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D6BDE" w14:textId="3D28927F" w:rsidR="00F0296F" w:rsidRDefault="007C7150" w:rsidP="004C7056">
      <w:pPr>
        <w:pStyle w:val="1"/>
      </w:pPr>
      <w:bookmarkStart w:id="0" w:name="_Toc195348226"/>
      <w:r w:rsidRPr="007C7150">
        <w:rPr>
          <w:noProof/>
          <w:szCs w:val="20"/>
          <w:lang w:eastAsia="uk-UA"/>
        </w:rPr>
        <mc:AlternateContent>
          <mc:Choice Requires="wps">
            <w:drawing>
              <wp:anchor distT="0" distB="0" distL="114300" distR="114300" simplePos="0" relativeHeight="251697152" behindDoc="0" locked="0" layoutInCell="1" allowOverlap="1" wp14:anchorId="6A7F04CB" wp14:editId="78CDF635">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EAE18A" w14:textId="77777777" w:rsidR="00B365AE" w:rsidRPr="00C22EBB" w:rsidRDefault="00B365AE" w:rsidP="004B11DA">
                            <w:pPr>
                              <w:spacing w:before="240" w:line="276" w:lineRule="auto"/>
                              <w:ind w:left="426" w:right="751"/>
                              <w:jc w:val="center"/>
                              <w:rPr>
                                <w:b/>
                                <w:i/>
                                <w:sz w:val="44"/>
                                <w:szCs w:val="44"/>
                                <w:lang w:val="ru-RU"/>
                              </w:rPr>
                            </w:pPr>
                            <w:bookmarkStart w:id="1" w:name="_Toc170050257"/>
                            <w:bookmarkStart w:id="2" w:name="_Toc195190228"/>
                            <w:bookmarkStart w:id="3" w:name="_Toc195347723"/>
                            <w:bookmarkStart w:id="4" w:name="_Toc195348210"/>
                            <w:r w:rsidRPr="00C22EBB">
                              <w:rPr>
                                <w:b/>
                                <w:i/>
                                <w:w w:val="105"/>
                                <w:sz w:val="44"/>
                                <w:szCs w:val="44"/>
                                <w:lang w:val="ru-RU"/>
                              </w:rPr>
                              <w:t>БАКАЛАВРСЬКА РОБОТА</w:t>
                            </w:r>
                          </w:p>
                          <w:p w14:paraId="5B3703DB" w14:textId="4DCFCDA9" w:rsidR="00B365AE" w:rsidRPr="004B11DA" w:rsidRDefault="00B365AE" w:rsidP="004B11DA">
                            <w:pPr>
                              <w:pStyle w:val="4"/>
                              <w:spacing w:line="276" w:lineRule="auto"/>
                              <w:ind w:firstLine="0"/>
                              <w:rPr>
                                <w:sz w:val="48"/>
                                <w:szCs w:val="44"/>
                                <w:u w:val="none"/>
                              </w:rPr>
                            </w:pPr>
                            <w:bookmarkStart w:id="5" w:name="_Toc191982998"/>
                            <w:bookmarkStart w:id="6" w:name="_Toc191982967"/>
                            <w:bookmarkStart w:id="7" w:name="_Toc169106943"/>
                            <w:bookmarkStart w:id="8" w:name="_Toc169104242"/>
                            <w:bookmarkStart w:id="9" w:name="_Toc169083004"/>
                            <w:bookmarkStart w:id="10" w:name="_Toc169082719"/>
                            <w:bookmarkStart w:id="11" w:name="_Toc168923731"/>
                            <w:bookmarkStart w:id="12" w:name="_Toc168917292"/>
                            <w:bookmarkStart w:id="13" w:name="_Toc168917230"/>
                            <w:bookmarkStart w:id="14" w:name="_Toc168335084"/>
                            <w:bookmarkStart w:id="15" w:name="_Toc136456777"/>
                            <w:bookmarkStart w:id="16" w:name="_Toc106107152"/>
                            <w:bookmarkStart w:id="17" w:name="_Toc105610067"/>
                            <w:bookmarkStart w:id="18" w:name="_Toc105500162"/>
                            <w:bookmarkStart w:id="19" w:name="_Toc89870440"/>
                            <w:bookmarkStart w:id="20" w:name="_Toc89209245"/>
                            <w:bookmarkEnd w:id="1"/>
                            <w:bookmarkEnd w:id="2"/>
                            <w:bookmarkEnd w:id="3"/>
                            <w:bookmarkEnd w:id="4"/>
                            <w:r w:rsidRPr="004B11DA">
                              <w:rPr>
                                <w:sz w:val="48"/>
                                <w:szCs w:val="44"/>
                                <w:u w:val="none"/>
                              </w:rPr>
                              <w:t xml:space="preserve">БР.ІП – </w:t>
                            </w:r>
                            <w:r>
                              <w:rPr>
                                <w:sz w:val="48"/>
                                <w:szCs w:val="44"/>
                                <w:u w:val="none"/>
                                <w:lang w:val="ru-RU"/>
                              </w:rPr>
                              <w:t>00</w:t>
                            </w:r>
                            <w:r w:rsidRPr="004B11DA">
                              <w:rPr>
                                <w:sz w:val="48"/>
                                <w:szCs w:val="44"/>
                                <w:u w:val="none"/>
                              </w:rPr>
                              <w:t>.00.</w:t>
                            </w:r>
                            <w:r w:rsidRPr="004B11DA">
                              <w:rPr>
                                <w:sz w:val="48"/>
                                <w:szCs w:val="44"/>
                                <w:u w:val="none"/>
                                <w:lang w:val="ru-RU"/>
                              </w:rPr>
                              <w:t>00.000</w:t>
                            </w:r>
                            <w:r w:rsidRPr="004B11DA">
                              <w:rPr>
                                <w:sz w:val="48"/>
                                <w:szCs w:val="44"/>
                                <w:u w:val="none"/>
                              </w:rPr>
                              <w:t xml:space="preserve"> ПЗ</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43A79C05" w14:textId="28B557A6" w:rsidR="00B365AE" w:rsidRPr="004456F7" w:rsidRDefault="00B365AE" w:rsidP="004B11DA">
                            <w:pPr>
                              <w:pStyle w:val="4"/>
                              <w:spacing w:line="276" w:lineRule="auto"/>
                              <w:ind w:firstLine="0"/>
                              <w:rPr>
                                <w:rFonts w:ascii="Times New Roman CYR" w:hAnsi="Times New Roman CYR"/>
                                <w:b/>
                                <w:sz w:val="48"/>
                                <w:u w:val="none"/>
                                <w:lang w:val="ru-RU"/>
                              </w:rPr>
                            </w:pPr>
                            <w:r>
                              <w:rPr>
                                <w:rFonts w:ascii="Times New Roman CYR" w:hAnsi="Times New Roman CYR"/>
                                <w:b/>
                                <w:sz w:val="48"/>
                                <w:u w:val="none"/>
                              </w:rPr>
                              <w:t>Група ІП-2</w:t>
                            </w:r>
                            <w:r>
                              <w:rPr>
                                <w:rFonts w:ascii="Times New Roman CYR" w:hAnsi="Times New Roman CYR"/>
                                <w:b/>
                                <w:sz w:val="48"/>
                                <w:u w:val="none"/>
                                <w:lang w:val="ru-RU"/>
                              </w:rPr>
                              <w:t>2</w:t>
                            </w:r>
                            <w:r>
                              <w:rPr>
                                <w:rFonts w:ascii="Times New Roman CYR" w:hAnsi="Times New Roman CYR"/>
                                <w:b/>
                                <w:sz w:val="48"/>
                                <w:u w:val="none"/>
                              </w:rPr>
                              <w:t>-</w:t>
                            </w:r>
                            <w:r w:rsidR="002B156D">
                              <w:rPr>
                                <w:rFonts w:ascii="Times New Roman CYR" w:hAnsi="Times New Roman CYR"/>
                                <w:b/>
                                <w:sz w:val="48"/>
                                <w:u w:val="none"/>
                                <w:lang w:val="ru-RU"/>
                              </w:rPr>
                              <w:t>4</w:t>
                            </w:r>
                          </w:p>
                          <w:p w14:paraId="1019576B" w14:textId="45F62D12" w:rsidR="00B365AE" w:rsidRPr="004456F7" w:rsidRDefault="002B156D" w:rsidP="004B11DA">
                            <w:pPr>
                              <w:spacing w:line="276" w:lineRule="auto"/>
                              <w:ind w:firstLine="0"/>
                              <w:jc w:val="center"/>
                              <w:rPr>
                                <w:b/>
                                <w:sz w:val="44"/>
                                <w:szCs w:val="18"/>
                                <w:lang w:val="ru-RU"/>
                              </w:rPr>
                            </w:pPr>
                            <w:proofErr w:type="spellStart"/>
                            <w:r w:rsidRPr="002B156D">
                              <w:rPr>
                                <w:b/>
                                <w:sz w:val="44"/>
                                <w:szCs w:val="18"/>
                              </w:rPr>
                              <w:t>Приймачук</w:t>
                            </w:r>
                            <w:proofErr w:type="spellEnd"/>
                            <w:r w:rsidRPr="002B156D">
                              <w:rPr>
                                <w:b/>
                                <w:sz w:val="44"/>
                                <w:szCs w:val="18"/>
                              </w:rPr>
                              <w:t xml:space="preserve"> Ярослав </w:t>
                            </w:r>
                          </w:p>
                          <w:p w14:paraId="373B510E" w14:textId="4D02F789" w:rsidR="00B365AE" w:rsidRPr="00BF2593" w:rsidRDefault="00B365AE" w:rsidP="004B11DA">
                            <w:pPr>
                              <w:spacing w:line="276" w:lineRule="auto"/>
                              <w:ind w:firstLine="0"/>
                              <w:jc w:val="center"/>
                              <w:rPr>
                                <w:rFonts w:ascii="Times New Roman CYR" w:hAnsi="Times New Roman CYR"/>
                                <w:sz w:val="36"/>
                              </w:rPr>
                            </w:pPr>
                            <w:r>
                              <w:rPr>
                                <w:b/>
                                <w:sz w:val="48"/>
                              </w:rPr>
                              <w:t>202</w:t>
                            </w:r>
                            <w:r w:rsidR="002B156D">
                              <w:rPr>
                                <w:b/>
                                <w:sz w:val="48"/>
                              </w:rPr>
                              <w:t>6</w:t>
                            </w:r>
                          </w:p>
                          <w:p w14:paraId="31430FFE" w14:textId="5C50B98B" w:rsidR="00B365AE" w:rsidRPr="00BF2593" w:rsidRDefault="00B365AE" w:rsidP="007C7150">
                            <w:pPr>
                              <w:spacing w:line="276" w:lineRule="auto"/>
                              <w:jc w:val="center"/>
                              <w:rPr>
                                <w:rFonts w:ascii="Times New Roman CYR" w:hAnsi="Times New Roman CYR"/>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" strokeweight="3pt">
                <v:stroke linestyle="thinThin"/>
                <v:path arrowok="t"/>
                <v:textbox inset="0,0,0,0">
                  <w:txbxContent>
                    <w:p w14:paraId="1FEAE18A" w14:textId="77777777" w:rsidR="00B365AE" w:rsidRPr="00C22EBB" w:rsidRDefault="00B365AE" w:rsidP="004B11DA">
                      <w:pPr>
                        <w:spacing w:before="240" w:line="276" w:lineRule="auto"/>
                        <w:ind w:left="426" w:right="751"/>
                        <w:jc w:val="center"/>
                        <w:rPr>
                          <w:b/>
                          <w:i/>
                          <w:sz w:val="44"/>
                          <w:szCs w:val="44"/>
                          <w:lang w:val="ru-RU"/>
                        </w:rPr>
                      </w:pPr>
                      <w:bookmarkStart w:id="21" w:name="_Toc170050257"/>
                      <w:bookmarkStart w:id="22" w:name="_Toc195190228"/>
                      <w:bookmarkStart w:id="23" w:name="_Toc195347723"/>
                      <w:bookmarkStart w:id="24" w:name="_Toc195348210"/>
                      <w:r w:rsidRPr="00C22EBB">
                        <w:rPr>
                          <w:b/>
                          <w:i/>
                          <w:w w:val="105"/>
                          <w:sz w:val="44"/>
                          <w:szCs w:val="44"/>
                          <w:lang w:val="ru-RU"/>
                        </w:rPr>
                        <w:t>БАКАЛАВРСЬКА РОБОТА</w:t>
                      </w:r>
                    </w:p>
                    <w:p w14:paraId="5B3703DB" w14:textId="4DCFCDA9" w:rsidR="00B365AE" w:rsidRPr="004B11DA" w:rsidRDefault="00B365AE" w:rsidP="004B11DA">
                      <w:pPr>
                        <w:pStyle w:val="4"/>
                        <w:spacing w:line="276" w:lineRule="auto"/>
                        <w:ind w:firstLine="0"/>
                        <w:rPr>
                          <w:sz w:val="48"/>
                          <w:szCs w:val="44"/>
                          <w:u w:val="none"/>
                        </w:rPr>
                      </w:pPr>
                      <w:bookmarkStart w:id="25" w:name="_Toc191982998"/>
                      <w:bookmarkStart w:id="26" w:name="_Toc191982967"/>
                      <w:bookmarkStart w:id="27" w:name="_Toc169106943"/>
                      <w:bookmarkStart w:id="28" w:name="_Toc169104242"/>
                      <w:bookmarkStart w:id="29" w:name="_Toc169083004"/>
                      <w:bookmarkStart w:id="30" w:name="_Toc169082719"/>
                      <w:bookmarkStart w:id="31" w:name="_Toc168923731"/>
                      <w:bookmarkStart w:id="32" w:name="_Toc168917292"/>
                      <w:bookmarkStart w:id="33" w:name="_Toc168917230"/>
                      <w:bookmarkStart w:id="34" w:name="_Toc168335084"/>
                      <w:bookmarkStart w:id="35" w:name="_Toc136456777"/>
                      <w:bookmarkStart w:id="36" w:name="_Toc106107152"/>
                      <w:bookmarkStart w:id="37" w:name="_Toc105610067"/>
                      <w:bookmarkStart w:id="38" w:name="_Toc105500162"/>
                      <w:bookmarkStart w:id="39" w:name="_Toc89870440"/>
                      <w:bookmarkStart w:id="40" w:name="_Toc89209245"/>
                      <w:bookmarkEnd w:id="21"/>
                      <w:bookmarkEnd w:id="22"/>
                      <w:bookmarkEnd w:id="23"/>
                      <w:bookmarkEnd w:id="24"/>
                      <w:r w:rsidRPr="004B11DA">
                        <w:rPr>
                          <w:sz w:val="48"/>
                          <w:szCs w:val="44"/>
                          <w:u w:val="none"/>
                        </w:rPr>
                        <w:t xml:space="preserve">БР.ІП – </w:t>
                      </w:r>
                      <w:r>
                        <w:rPr>
                          <w:sz w:val="48"/>
                          <w:szCs w:val="44"/>
                          <w:u w:val="none"/>
                          <w:lang w:val="ru-RU"/>
                        </w:rPr>
                        <w:t>00</w:t>
                      </w:r>
                      <w:r w:rsidRPr="004B11DA">
                        <w:rPr>
                          <w:sz w:val="48"/>
                          <w:szCs w:val="44"/>
                          <w:u w:val="none"/>
                        </w:rPr>
                        <w:t>.00.</w:t>
                      </w:r>
                      <w:r w:rsidRPr="004B11DA">
                        <w:rPr>
                          <w:sz w:val="48"/>
                          <w:szCs w:val="44"/>
                          <w:u w:val="none"/>
                          <w:lang w:val="ru-RU"/>
                        </w:rPr>
                        <w:t>00.000</w:t>
                      </w:r>
                      <w:r w:rsidRPr="004B11DA">
                        <w:rPr>
                          <w:sz w:val="48"/>
                          <w:szCs w:val="44"/>
                          <w:u w:val="none"/>
                        </w:rPr>
                        <w:t xml:space="preserve"> ПЗ</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43A79C05" w14:textId="28B557A6" w:rsidR="00B365AE" w:rsidRPr="004456F7" w:rsidRDefault="00B365AE" w:rsidP="004B11DA">
                      <w:pPr>
                        <w:pStyle w:val="4"/>
                        <w:spacing w:line="276" w:lineRule="auto"/>
                        <w:ind w:firstLine="0"/>
                        <w:rPr>
                          <w:rFonts w:ascii="Times New Roman CYR" w:hAnsi="Times New Roman CYR"/>
                          <w:b/>
                          <w:sz w:val="48"/>
                          <w:u w:val="none"/>
                          <w:lang w:val="ru-RU"/>
                        </w:rPr>
                      </w:pPr>
                      <w:r>
                        <w:rPr>
                          <w:rFonts w:ascii="Times New Roman CYR" w:hAnsi="Times New Roman CYR"/>
                          <w:b/>
                          <w:sz w:val="48"/>
                          <w:u w:val="none"/>
                        </w:rPr>
                        <w:t>Група ІП-2</w:t>
                      </w:r>
                      <w:r>
                        <w:rPr>
                          <w:rFonts w:ascii="Times New Roman CYR" w:hAnsi="Times New Roman CYR"/>
                          <w:b/>
                          <w:sz w:val="48"/>
                          <w:u w:val="none"/>
                          <w:lang w:val="ru-RU"/>
                        </w:rPr>
                        <w:t>2</w:t>
                      </w:r>
                      <w:r>
                        <w:rPr>
                          <w:rFonts w:ascii="Times New Roman CYR" w:hAnsi="Times New Roman CYR"/>
                          <w:b/>
                          <w:sz w:val="48"/>
                          <w:u w:val="none"/>
                        </w:rPr>
                        <w:t>-</w:t>
                      </w:r>
                      <w:r w:rsidR="002B156D">
                        <w:rPr>
                          <w:rFonts w:ascii="Times New Roman CYR" w:hAnsi="Times New Roman CYR"/>
                          <w:b/>
                          <w:sz w:val="48"/>
                          <w:u w:val="none"/>
                          <w:lang w:val="ru-RU"/>
                        </w:rPr>
                        <w:t>4</w:t>
                      </w:r>
                    </w:p>
                    <w:p w14:paraId="1019576B" w14:textId="45F62D12" w:rsidR="00B365AE" w:rsidRPr="004456F7" w:rsidRDefault="002B156D" w:rsidP="004B11DA">
                      <w:pPr>
                        <w:spacing w:line="276" w:lineRule="auto"/>
                        <w:ind w:firstLine="0"/>
                        <w:jc w:val="center"/>
                        <w:rPr>
                          <w:b/>
                          <w:sz w:val="44"/>
                          <w:szCs w:val="18"/>
                          <w:lang w:val="ru-RU"/>
                        </w:rPr>
                      </w:pPr>
                      <w:proofErr w:type="spellStart"/>
                      <w:r w:rsidRPr="002B156D">
                        <w:rPr>
                          <w:b/>
                          <w:sz w:val="44"/>
                          <w:szCs w:val="18"/>
                        </w:rPr>
                        <w:t>Приймачук</w:t>
                      </w:r>
                      <w:proofErr w:type="spellEnd"/>
                      <w:r w:rsidRPr="002B156D">
                        <w:rPr>
                          <w:b/>
                          <w:sz w:val="44"/>
                          <w:szCs w:val="18"/>
                        </w:rPr>
                        <w:t xml:space="preserve"> Ярослав </w:t>
                      </w:r>
                    </w:p>
                    <w:p w14:paraId="373B510E" w14:textId="4D02F789" w:rsidR="00B365AE" w:rsidRPr="00BF2593" w:rsidRDefault="00B365AE" w:rsidP="004B11DA">
                      <w:pPr>
                        <w:spacing w:line="276" w:lineRule="auto"/>
                        <w:ind w:firstLine="0"/>
                        <w:jc w:val="center"/>
                        <w:rPr>
                          <w:rFonts w:ascii="Times New Roman CYR" w:hAnsi="Times New Roman CYR"/>
                          <w:sz w:val="36"/>
                        </w:rPr>
                      </w:pPr>
                      <w:r>
                        <w:rPr>
                          <w:b/>
                          <w:sz w:val="48"/>
                        </w:rPr>
                        <w:t>202</w:t>
                      </w:r>
                      <w:r w:rsidR="002B156D">
                        <w:rPr>
                          <w:b/>
                          <w:sz w:val="48"/>
                        </w:rPr>
                        <w:t>6</w:t>
                      </w:r>
                    </w:p>
                    <w:p w14:paraId="31430FFE" w14:textId="5C50B98B" w:rsidR="00B365AE" w:rsidRPr="00BF2593" w:rsidRDefault="00B365AE" w:rsidP="007C7150">
                      <w:pPr>
                        <w:spacing w:line="276" w:lineRule="auto"/>
                        <w:jc w:val="center"/>
                        <w:rPr>
                          <w:rFonts w:ascii="Times New Roman CYR" w:hAnsi="Times New Roman CYR"/>
                          <w:sz w:val="36"/>
                        </w:rPr>
                      </w:pPr>
                    </w:p>
                  </w:txbxContent>
                </v:textbox>
              </v:rect>
            </w:pict>
          </mc:Fallback>
        </mc:AlternateContent>
      </w:r>
      <w:bookmarkEnd w:id="0"/>
    </w:p>
    <w:p w14:paraId="3E50BE72" w14:textId="3DDDED17" w:rsidR="003816F5" w:rsidRPr="00716CE0" w:rsidRDefault="003816F5" w:rsidP="004C7056">
      <w:pPr>
        <w:pStyle w:val="1"/>
        <w:rPr>
          <w:sz w:val="32"/>
        </w:rPr>
      </w:pPr>
      <w:r w:rsidRPr="00716CE0">
        <w:br w:type="page"/>
      </w:r>
    </w:p>
    <w:p w14:paraId="6CEEBB07" w14:textId="77777777" w:rsidR="002D3746" w:rsidRPr="00BE0DA0" w:rsidRDefault="002D3746" w:rsidP="002D3746">
      <w:pPr>
        <w:ind w:firstLine="0"/>
        <w:jc w:val="center"/>
        <w:rPr>
          <w:b/>
          <w:bCs/>
          <w:color w:val="000000"/>
          <w:lang w:eastAsia="uk-UA"/>
        </w:rPr>
      </w:pPr>
      <w:r w:rsidRPr="00BE0DA0">
        <w:rPr>
          <w:b/>
          <w:bCs/>
          <w:color w:val="000000"/>
          <w:lang w:eastAsia="uk-UA"/>
        </w:rPr>
        <w:lastRenderedPageBreak/>
        <w:t>Івано-Франківський національний технічний університет нафти і газу</w:t>
      </w:r>
    </w:p>
    <w:p w14:paraId="1D89DA41" w14:textId="13712902" w:rsidR="002D3746" w:rsidRPr="00BE0DA0" w:rsidRDefault="002B156D" w:rsidP="002D3746">
      <w:pPr>
        <w:ind w:firstLine="0"/>
        <w:jc w:val="center"/>
        <w:rPr>
          <w:b/>
          <w:bCs/>
          <w:color w:val="000000"/>
          <w:lang w:eastAsia="uk-UA"/>
        </w:rPr>
      </w:pPr>
      <w:r>
        <w:rPr>
          <w:b/>
          <w:bCs/>
          <w:color w:val="000000"/>
          <w:lang w:eastAsia="uk-UA"/>
        </w:rPr>
        <w:t>Факультет</w:t>
      </w:r>
      <w:r w:rsidR="002D3746" w:rsidRPr="00BE0DA0">
        <w:rPr>
          <w:b/>
          <w:bCs/>
          <w:color w:val="000000"/>
          <w:lang w:eastAsia="uk-UA"/>
        </w:rPr>
        <w:t xml:space="preserve"> інформаційних технологій</w:t>
      </w:r>
    </w:p>
    <w:p w14:paraId="4C86B9DE" w14:textId="77777777" w:rsidR="002D3746" w:rsidRDefault="002D3746" w:rsidP="002D3746">
      <w:pPr>
        <w:ind w:firstLine="0"/>
        <w:jc w:val="center"/>
        <w:rPr>
          <w:b/>
          <w:bCs/>
          <w:color w:val="000000"/>
          <w:lang w:eastAsia="uk-UA"/>
        </w:rPr>
      </w:pPr>
      <w:r w:rsidRPr="00BE0DA0">
        <w:rPr>
          <w:b/>
          <w:bCs/>
          <w:color w:val="000000"/>
          <w:lang w:eastAsia="uk-UA"/>
        </w:rPr>
        <w:t>Кафедра інженерії програмного забезпечення</w:t>
      </w:r>
    </w:p>
    <w:p w14:paraId="66B953B1" w14:textId="4FC5FA75" w:rsidR="002D3746" w:rsidRDefault="002B156D" w:rsidP="002D3746">
      <w:pPr>
        <w:ind w:right="-284" w:firstLine="0"/>
        <w:jc w:val="center"/>
        <w:rPr>
          <w:b/>
          <w:bCs/>
          <w:noProof/>
          <w:color w:val="FF0000"/>
          <w:sz w:val="26"/>
          <w:szCs w:val="26"/>
        </w:rPr>
      </w:pPr>
      <w:proofErr w:type="spellStart"/>
      <w:r w:rsidRPr="002B156D">
        <w:rPr>
          <w:b/>
          <w:bCs/>
        </w:rPr>
        <w:t>Приймачук</w:t>
      </w:r>
      <w:proofErr w:type="spellEnd"/>
      <w:r w:rsidRPr="002B156D">
        <w:rPr>
          <w:b/>
          <w:bCs/>
        </w:rPr>
        <w:t xml:space="preserve"> Ярослав Михайлович</w:t>
      </w:r>
      <w:r w:rsidR="002D3746" w:rsidRPr="003751EE">
        <w:rPr>
          <w:b/>
          <w:bCs/>
        </w:rPr>
        <w:t xml:space="preserve">  </w:t>
      </w:r>
      <w:r w:rsidR="002D3746" w:rsidRPr="00842EBE">
        <w:rPr>
          <w:b/>
          <w:bCs/>
          <w:noProof/>
          <w:color w:val="FF0000"/>
          <w:sz w:val="26"/>
          <w:szCs w:val="26"/>
          <w:lang w:eastAsia="uk-UA"/>
        </w:rPr>
        <mc:AlternateContent>
          <mc:Choice Requires="wps">
            <w:drawing>
              <wp:anchor distT="0" distB="0" distL="114300" distR="114300" simplePos="0" relativeHeight="251713536" behindDoc="0" locked="0" layoutInCell="1" allowOverlap="1" wp14:anchorId="4D9240BB" wp14:editId="7ECA1D26">
                <wp:simplePos x="0" y="0"/>
                <wp:positionH relativeFrom="column">
                  <wp:posOffset>34290</wp:posOffset>
                </wp:positionH>
                <wp:positionV relativeFrom="paragraph">
                  <wp:posOffset>343398</wp:posOffset>
                </wp:positionV>
                <wp:extent cx="6153785" cy="0"/>
                <wp:effectExtent l="0" t="0" r="0" b="0"/>
                <wp:wrapNone/>
                <wp:docPr id="14"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6BB09" id="Line 104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CNO/G64AQAAVwMAAA4AAAAAAAAAAAAAAAAALgIAAGRycy9lMm9E&#10;b2MueG1sUEsBAi0AFAAGAAgAAAAhAEpc90HbAAAABwEAAA8AAAAAAAAAAAAAAAAAEgQAAGRycy9k&#10;b3ducmV2LnhtbFBLBQYAAAAABAAEAPMAAAAaBQAAAAA=&#10;">
                <o:lock v:ext="edit" shapetype="f"/>
              </v:line>
            </w:pict>
          </mc:Fallback>
        </mc:AlternateContent>
      </w:r>
    </w:p>
    <w:p w14:paraId="6ECCA0B0" w14:textId="77777777" w:rsidR="002D3746" w:rsidRPr="00BE0DA0" w:rsidRDefault="002D3746" w:rsidP="002D3746">
      <w:pPr>
        <w:ind w:right="-284" w:firstLine="0"/>
        <w:jc w:val="center"/>
        <w:rPr>
          <w:color w:val="000000"/>
          <w:sz w:val="20"/>
          <w:szCs w:val="20"/>
          <w:lang w:eastAsia="uk-UA"/>
        </w:rPr>
      </w:pPr>
      <w:r w:rsidRPr="00BE0DA0">
        <w:rPr>
          <w:color w:val="000000"/>
          <w:sz w:val="20"/>
          <w:szCs w:val="20"/>
          <w:lang w:eastAsia="uk-UA"/>
        </w:rPr>
        <w:t>(прізвище, ім’я, по батькові)</w:t>
      </w:r>
    </w:p>
    <w:p w14:paraId="3B3D75A7" w14:textId="77777777" w:rsidR="002D3746" w:rsidRPr="00BE0DA0" w:rsidRDefault="002D3746" w:rsidP="002D3746">
      <w:pPr>
        <w:spacing w:line="240" w:lineRule="auto"/>
        <w:ind w:firstLine="0"/>
        <w:jc w:val="left"/>
        <w:rPr>
          <w:color w:val="000000"/>
          <w:sz w:val="24"/>
          <w:szCs w:val="24"/>
          <w:lang w:eastAsia="uk-UA"/>
        </w:rPr>
      </w:pPr>
    </w:p>
    <w:p w14:paraId="3FD748EE" w14:textId="77777777" w:rsidR="002D3746" w:rsidRPr="00BE0DA0" w:rsidRDefault="002D3746" w:rsidP="002D3746">
      <w:pPr>
        <w:widowControl w:val="0"/>
        <w:tabs>
          <w:tab w:val="left" w:pos="1655"/>
        </w:tabs>
        <w:spacing w:line="240" w:lineRule="auto"/>
        <w:ind w:firstLine="0"/>
        <w:jc w:val="right"/>
        <w:rPr>
          <w:color w:val="000000"/>
          <w:u w:val="single"/>
          <w:lang w:eastAsia="uk-UA"/>
        </w:rPr>
      </w:pPr>
      <w:r w:rsidRPr="00BE0DA0">
        <w:rPr>
          <w:color w:val="000000"/>
          <w:u w:val="single"/>
          <w:lang w:eastAsia="uk-UA"/>
        </w:rPr>
        <w:t>УДК 004.942</w:t>
      </w:r>
      <w:r w:rsidRPr="00BE0DA0">
        <w:rPr>
          <w:color w:val="000000"/>
          <w:u w:val="single"/>
          <w:lang w:eastAsia="uk-UA"/>
        </w:rPr>
        <w:tab/>
      </w:r>
    </w:p>
    <w:p w14:paraId="4115B451"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 xml:space="preserve">                                                                                                                                                                             (індекс)</w:t>
      </w:r>
    </w:p>
    <w:p w14:paraId="78B369CE" w14:textId="77777777" w:rsidR="002D3746" w:rsidRPr="00BE0DA0" w:rsidRDefault="002D3746" w:rsidP="002D3746">
      <w:pPr>
        <w:spacing w:line="240" w:lineRule="auto"/>
        <w:ind w:firstLine="0"/>
        <w:jc w:val="left"/>
        <w:rPr>
          <w:color w:val="000000"/>
          <w:sz w:val="24"/>
          <w:szCs w:val="24"/>
          <w:lang w:eastAsia="uk-UA"/>
        </w:rPr>
      </w:pPr>
    </w:p>
    <w:p w14:paraId="15EEF0A2" w14:textId="77777777" w:rsidR="002D3746" w:rsidRPr="00BE0DA0" w:rsidRDefault="002D3746" w:rsidP="002D3746">
      <w:pPr>
        <w:keepNext/>
        <w:keepLines/>
        <w:spacing w:before="240" w:line="240" w:lineRule="auto"/>
        <w:ind w:left="2" w:hanging="4"/>
        <w:jc w:val="center"/>
        <w:outlineLvl w:val="0"/>
        <w:rPr>
          <w:rFonts w:asciiTheme="majorHAnsi" w:eastAsiaTheme="majorEastAsia" w:hAnsiTheme="majorHAnsi" w:cstheme="majorBidi"/>
          <w:color w:val="2F5496" w:themeColor="accent1" w:themeShade="BF"/>
          <w:sz w:val="36"/>
          <w:szCs w:val="36"/>
          <w:lang w:eastAsia="uk-UA"/>
        </w:rPr>
      </w:pPr>
    </w:p>
    <w:p w14:paraId="0A9246CE" w14:textId="77777777" w:rsidR="002D3746" w:rsidRPr="00BE0DA0" w:rsidRDefault="002D3746" w:rsidP="002D3746">
      <w:pPr>
        <w:keepNext/>
        <w:keepLines/>
        <w:spacing w:before="240" w:line="240" w:lineRule="auto"/>
        <w:ind w:left="2" w:hanging="4"/>
        <w:jc w:val="center"/>
        <w:outlineLvl w:val="0"/>
        <w:rPr>
          <w:rFonts w:eastAsiaTheme="majorEastAsia"/>
          <w:b/>
          <w:bCs/>
          <w:color w:val="2F5496" w:themeColor="accent1" w:themeShade="BF"/>
          <w:sz w:val="32"/>
          <w:szCs w:val="32"/>
          <w:lang w:eastAsia="uk-UA"/>
        </w:rPr>
      </w:pPr>
      <w:bookmarkStart w:id="41" w:name="_Toc196674305"/>
      <w:r w:rsidRPr="00BE0DA0">
        <w:rPr>
          <w:rFonts w:eastAsiaTheme="majorEastAsia"/>
          <w:b/>
          <w:bCs/>
          <w:sz w:val="32"/>
          <w:szCs w:val="32"/>
          <w:lang w:eastAsia="uk-UA"/>
        </w:rPr>
        <w:t>БАКАЛАВРСЬКА РОБОТА</w:t>
      </w:r>
      <w:bookmarkEnd w:id="41"/>
    </w:p>
    <w:p w14:paraId="28B2F90C" w14:textId="77777777" w:rsidR="002D3746" w:rsidRPr="00BE0DA0" w:rsidRDefault="002D3746" w:rsidP="002D3746">
      <w:pPr>
        <w:spacing w:line="240" w:lineRule="auto"/>
        <w:ind w:firstLine="0"/>
        <w:jc w:val="left"/>
        <w:rPr>
          <w:sz w:val="20"/>
          <w:szCs w:val="20"/>
          <w:lang w:eastAsia="uk-UA"/>
        </w:rPr>
      </w:pPr>
    </w:p>
    <w:p w14:paraId="7508FB47" w14:textId="2A779E15" w:rsidR="002D3746" w:rsidRDefault="00BF5ED2" w:rsidP="002D3746">
      <w:pPr>
        <w:spacing w:line="240" w:lineRule="auto"/>
        <w:ind w:firstLine="0"/>
        <w:jc w:val="center"/>
        <w:rPr>
          <w:b/>
          <w:bCs/>
          <w:u w:val="single"/>
        </w:rPr>
      </w:pPr>
      <w:r w:rsidRPr="00BF5ED2">
        <w:rPr>
          <w:b/>
          <w:bCs/>
          <w:u w:val="single"/>
        </w:rPr>
        <w:t>Розробка системи автоматичного розпізнавання та класифікації рослин</w:t>
      </w:r>
    </w:p>
    <w:p w14:paraId="749CBC4A" w14:textId="77777777" w:rsidR="002D3746" w:rsidRPr="00BE0DA0" w:rsidRDefault="002D3746" w:rsidP="002D3746">
      <w:pPr>
        <w:spacing w:line="240" w:lineRule="auto"/>
        <w:ind w:firstLine="0"/>
        <w:jc w:val="center"/>
        <w:rPr>
          <w:color w:val="000000"/>
          <w:sz w:val="16"/>
          <w:szCs w:val="16"/>
          <w:lang w:eastAsia="uk-UA"/>
        </w:rPr>
      </w:pPr>
      <w:r w:rsidRPr="00BE0DA0">
        <w:rPr>
          <w:color w:val="000000"/>
          <w:sz w:val="16"/>
          <w:szCs w:val="16"/>
          <w:lang w:eastAsia="uk-UA"/>
        </w:rPr>
        <w:t>(назва роботи)</w:t>
      </w:r>
    </w:p>
    <w:p w14:paraId="3BF0597F" w14:textId="77777777" w:rsidR="002D3746" w:rsidRPr="00BE0DA0" w:rsidRDefault="002D3746" w:rsidP="002D3746">
      <w:pPr>
        <w:spacing w:line="240" w:lineRule="auto"/>
        <w:ind w:firstLine="0"/>
        <w:jc w:val="center"/>
        <w:rPr>
          <w:color w:val="000000"/>
          <w:sz w:val="20"/>
          <w:szCs w:val="20"/>
          <w:lang w:eastAsia="uk-UA"/>
        </w:rPr>
      </w:pPr>
    </w:p>
    <w:p w14:paraId="0EA6254C" w14:textId="77777777" w:rsidR="002D3746" w:rsidRPr="00BE0DA0" w:rsidRDefault="002D3746" w:rsidP="002D3746">
      <w:pPr>
        <w:spacing w:line="240" w:lineRule="auto"/>
        <w:ind w:firstLine="0"/>
        <w:jc w:val="center"/>
        <w:rPr>
          <w:color w:val="000000"/>
          <w:lang w:eastAsia="uk-UA"/>
        </w:rPr>
      </w:pPr>
    </w:p>
    <w:p w14:paraId="16F18504" w14:textId="77777777" w:rsidR="002D3746" w:rsidRPr="00BE0DA0" w:rsidRDefault="002D3746" w:rsidP="002D3746">
      <w:pPr>
        <w:spacing w:line="240" w:lineRule="auto"/>
        <w:ind w:firstLine="0"/>
        <w:jc w:val="center"/>
        <w:rPr>
          <w:color w:val="000000"/>
          <w:lang w:eastAsia="uk-UA"/>
        </w:rPr>
      </w:pPr>
      <w:r w:rsidRPr="00BE0DA0">
        <w:rPr>
          <w:color w:val="000000"/>
          <w:lang w:eastAsia="uk-UA"/>
        </w:rPr>
        <w:t>Інженерія програмного забезпечення</w:t>
      </w:r>
    </w:p>
    <w:p w14:paraId="4A88AAF7" w14:textId="77777777" w:rsidR="002D3746" w:rsidRPr="00BE0DA0" w:rsidRDefault="002D3746" w:rsidP="002D3746">
      <w:pPr>
        <w:pBdr>
          <w:bottom w:val="single" w:sz="6" w:space="1" w:color="auto" w:shadow="1"/>
        </w:pBdr>
        <w:spacing w:line="240" w:lineRule="auto"/>
        <w:ind w:firstLine="0"/>
        <w:jc w:val="center"/>
        <w:rPr>
          <w:color w:val="000000"/>
          <w:lang w:eastAsia="uk-UA"/>
        </w:rPr>
      </w:pPr>
    </w:p>
    <w:p w14:paraId="7813AEA1"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w:t>
      </w:r>
      <w:r w:rsidRPr="00BE0DA0">
        <w:rPr>
          <w:sz w:val="20"/>
          <w:szCs w:val="20"/>
          <w:lang w:eastAsia="uk-UA"/>
        </w:rPr>
        <w:t xml:space="preserve"> </w:t>
      </w:r>
      <w:r w:rsidRPr="00BE0DA0">
        <w:rPr>
          <w:color w:val="000000"/>
          <w:sz w:val="20"/>
          <w:szCs w:val="20"/>
          <w:lang w:eastAsia="uk-UA"/>
        </w:rPr>
        <w:t>назва освітньої програми)</w:t>
      </w:r>
    </w:p>
    <w:p w14:paraId="261F3BB8" w14:textId="77777777" w:rsidR="002D3746" w:rsidRPr="00BE0DA0" w:rsidRDefault="002D3746" w:rsidP="002D3746">
      <w:pPr>
        <w:spacing w:line="240" w:lineRule="auto"/>
        <w:ind w:firstLine="0"/>
        <w:jc w:val="center"/>
        <w:rPr>
          <w:color w:val="000000"/>
          <w:lang w:eastAsia="uk-UA"/>
        </w:rPr>
      </w:pPr>
    </w:p>
    <w:p w14:paraId="1742C49C" w14:textId="77777777" w:rsidR="002D3746" w:rsidRPr="00BE0DA0" w:rsidRDefault="002D3746" w:rsidP="002D3746">
      <w:pPr>
        <w:spacing w:line="240" w:lineRule="auto"/>
        <w:ind w:firstLine="0"/>
        <w:jc w:val="center"/>
        <w:rPr>
          <w:color w:val="000000"/>
          <w:lang w:eastAsia="uk-UA"/>
        </w:rPr>
      </w:pPr>
      <w:r>
        <w:rPr>
          <w:color w:val="000000"/>
          <w:lang w:eastAsia="uk-UA"/>
        </w:rPr>
        <w:t xml:space="preserve">121 - </w:t>
      </w:r>
      <w:r w:rsidRPr="00BE0DA0">
        <w:rPr>
          <w:color w:val="000000"/>
          <w:lang w:eastAsia="uk-UA"/>
        </w:rPr>
        <w:t>Інженерія програмного забезпечення</w:t>
      </w:r>
    </w:p>
    <w:p w14:paraId="777D4213" w14:textId="77777777" w:rsidR="002D3746" w:rsidRPr="00BE0DA0" w:rsidRDefault="002D3746" w:rsidP="002D3746">
      <w:pPr>
        <w:spacing w:line="240" w:lineRule="auto"/>
        <w:ind w:firstLine="0"/>
        <w:jc w:val="left"/>
        <w:rPr>
          <w:color w:val="000000"/>
          <w:lang w:eastAsia="uk-UA"/>
        </w:rPr>
      </w:pPr>
      <w:r w:rsidRPr="00BE0DA0">
        <w:rPr>
          <w:noProof/>
          <w:sz w:val="20"/>
          <w:szCs w:val="20"/>
          <w:lang w:eastAsia="uk-UA"/>
        </w:rPr>
        <mc:AlternateContent>
          <mc:Choice Requires="wps">
            <w:drawing>
              <wp:anchor distT="0" distB="0" distL="0" distR="0" simplePos="0" relativeHeight="251712512" behindDoc="0" locked="0" layoutInCell="1" allowOverlap="1" wp14:anchorId="2ACD2521" wp14:editId="1B16333D">
                <wp:simplePos x="0" y="0"/>
                <wp:positionH relativeFrom="column">
                  <wp:posOffset>0</wp:posOffset>
                </wp:positionH>
                <wp:positionV relativeFrom="paragraph">
                  <wp:posOffset>127000</wp:posOffset>
                </wp:positionV>
                <wp:extent cx="5879465" cy="22225"/>
                <wp:effectExtent l="0" t="0" r="0" b="0"/>
                <wp:wrapSquare wrapText="bothSides"/>
                <wp:docPr id="1027" name="Полілінія: фігура 1027"/>
                <wp:cNvGraphicFramePr/>
                <a:graphic xmlns:a="http://schemas.openxmlformats.org/drawingml/2006/main">
                  <a:graphicData uri="http://schemas.microsoft.com/office/word/2010/wordprocessingShape">
                    <wps:wsp>
                      <wps:cNvSpPr/>
                      <wps:spPr>
                        <a:xfrm>
                          <a:off x="0" y="0"/>
                          <a:ext cx="5879465" cy="22225"/>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88EB82F" id="Полілінія: фігура 1027" o:spid="_x0000_s1026" style="position:absolute;margin-left:0;margin-top:10pt;width:462.95pt;height:1.75pt;z-index:251712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" path="m,l9243,e" filled="f">
                <v:stroke joinstyle="miter"/>
                <v:path arrowok="t" o:extrusionok="f"/>
                <w10:wrap type="square"/>
              </v:shape>
            </w:pict>
          </mc:Fallback>
        </mc:AlternateContent>
      </w:r>
    </w:p>
    <w:p w14:paraId="1B5CD5F4" w14:textId="77777777" w:rsidR="002D3746" w:rsidRPr="00BE0DA0" w:rsidRDefault="002D3746" w:rsidP="002D3746">
      <w:pPr>
        <w:spacing w:line="240" w:lineRule="auto"/>
        <w:ind w:firstLine="0"/>
        <w:jc w:val="center"/>
        <w:rPr>
          <w:color w:val="000000"/>
          <w:sz w:val="20"/>
          <w:szCs w:val="20"/>
          <w:lang w:eastAsia="uk-UA"/>
        </w:rPr>
      </w:pPr>
    </w:p>
    <w:p w14:paraId="5388BFA4"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(шифр і назва спеціальності)</w:t>
      </w:r>
    </w:p>
    <w:p w14:paraId="402CD3CA" w14:textId="77777777" w:rsidR="002D3746" w:rsidRPr="00BE0DA0" w:rsidRDefault="002D3746" w:rsidP="002D3746">
      <w:pPr>
        <w:spacing w:line="240" w:lineRule="auto"/>
        <w:ind w:firstLine="0"/>
        <w:jc w:val="left"/>
        <w:rPr>
          <w:color w:val="000000"/>
          <w:sz w:val="19"/>
          <w:szCs w:val="19"/>
          <w:lang w:eastAsia="uk-UA"/>
        </w:rPr>
      </w:pPr>
    </w:p>
    <w:p w14:paraId="12C5C4BA" w14:textId="77777777" w:rsidR="002D3746" w:rsidRPr="00BE0DA0" w:rsidRDefault="002D3746" w:rsidP="002D3746">
      <w:pPr>
        <w:spacing w:line="240" w:lineRule="auto"/>
        <w:ind w:firstLine="0"/>
        <w:jc w:val="center"/>
        <w:rPr>
          <w:color w:val="000000"/>
          <w:sz w:val="20"/>
          <w:szCs w:val="20"/>
          <w:lang w:eastAsia="uk-UA"/>
        </w:rPr>
      </w:pPr>
      <w:r w:rsidRPr="00BE0DA0">
        <w:rPr>
          <w:b/>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4818CCF7" w14:textId="77777777" w:rsidR="002D3746" w:rsidRPr="00BE0DA0" w:rsidRDefault="002D3746" w:rsidP="002D3746">
      <w:pPr>
        <w:widowControl w:val="0"/>
        <w:tabs>
          <w:tab w:val="left" w:pos="4733"/>
        </w:tabs>
        <w:spacing w:line="240" w:lineRule="auto"/>
        <w:ind w:firstLine="0"/>
        <w:jc w:val="left"/>
        <w:rPr>
          <w:color w:val="000000"/>
          <w:lang w:eastAsia="uk-UA"/>
        </w:rPr>
      </w:pPr>
    </w:p>
    <w:p w14:paraId="7A7BFED0" w14:textId="3F72A7B2" w:rsidR="002D3746" w:rsidRPr="00BE0DA0" w:rsidRDefault="002D3746" w:rsidP="002D3746">
      <w:pPr>
        <w:widowControl w:val="0"/>
        <w:tabs>
          <w:tab w:val="left" w:pos="4733"/>
        </w:tabs>
        <w:spacing w:line="240" w:lineRule="auto"/>
        <w:ind w:firstLine="0"/>
        <w:jc w:val="left"/>
        <w:rPr>
          <w:color w:val="000000"/>
          <w:lang w:eastAsia="uk-UA"/>
        </w:rPr>
      </w:pPr>
      <w:r w:rsidRPr="00BE0DA0">
        <w:rPr>
          <w:color w:val="000000"/>
          <w:lang w:eastAsia="uk-UA"/>
        </w:rPr>
        <w:t>Здобу</w:t>
      </w:r>
      <w:r>
        <w:rPr>
          <w:color w:val="000000"/>
          <w:lang w:eastAsia="uk-UA"/>
        </w:rPr>
        <w:t>вач освітнього ступеня ________</w:t>
      </w:r>
      <w:r w:rsidRPr="002429A6">
        <w:rPr>
          <w:u w:val="single"/>
        </w:rPr>
        <w:t xml:space="preserve"> </w:t>
      </w:r>
      <w:proofErr w:type="spellStart"/>
      <w:r w:rsidR="002B156D" w:rsidRPr="002B156D">
        <w:rPr>
          <w:color w:val="000000"/>
          <w:u w:val="single"/>
          <w:lang w:eastAsia="uk-UA"/>
        </w:rPr>
        <w:t>Приймачук</w:t>
      </w:r>
      <w:proofErr w:type="spellEnd"/>
      <w:r w:rsidR="002B156D" w:rsidRPr="002B156D">
        <w:rPr>
          <w:color w:val="000000"/>
          <w:u w:val="single"/>
          <w:lang w:eastAsia="uk-UA"/>
        </w:rPr>
        <w:t xml:space="preserve"> Я.М.</w:t>
      </w:r>
      <w:r w:rsidRPr="003751EE">
        <w:rPr>
          <w:color w:val="000000"/>
          <w:u w:val="single"/>
          <w:lang w:eastAsia="uk-UA"/>
        </w:rPr>
        <w:t xml:space="preserve"> </w:t>
      </w:r>
      <w:r w:rsidRPr="00BE0DA0">
        <w:rPr>
          <w:color w:val="000000"/>
          <w:lang w:eastAsia="uk-UA"/>
        </w:rPr>
        <w:t>___</w:t>
      </w:r>
      <w:r>
        <w:rPr>
          <w:color w:val="000000"/>
          <w:lang w:eastAsia="uk-UA"/>
        </w:rPr>
        <w:t>____</w:t>
      </w:r>
      <w:r w:rsidRPr="00BE0DA0">
        <w:rPr>
          <w:color w:val="000000"/>
          <w:lang w:eastAsia="uk-UA"/>
        </w:rPr>
        <w:t>____</w:t>
      </w:r>
    </w:p>
    <w:p w14:paraId="01EB5EAA"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 xml:space="preserve">                                                (підпис, ініціали та прізвище здобувача)</w:t>
      </w:r>
    </w:p>
    <w:p w14:paraId="3D9B3EDB" w14:textId="77777777" w:rsidR="002D3746" w:rsidRPr="00BE0DA0" w:rsidRDefault="002D3746" w:rsidP="002D3746">
      <w:pPr>
        <w:widowControl w:val="0"/>
        <w:tabs>
          <w:tab w:val="left" w:pos="2683"/>
          <w:tab w:val="left" w:pos="8285"/>
        </w:tabs>
        <w:spacing w:line="240" w:lineRule="auto"/>
        <w:ind w:firstLine="0"/>
        <w:jc w:val="left"/>
        <w:rPr>
          <w:color w:val="000000"/>
          <w:sz w:val="20"/>
          <w:szCs w:val="20"/>
          <w:lang w:eastAsia="uk-UA"/>
        </w:rPr>
      </w:pPr>
    </w:p>
    <w:p w14:paraId="07C719A7" w14:textId="77777777" w:rsidR="002D3746" w:rsidRPr="00BE0DA0" w:rsidRDefault="002D3746" w:rsidP="002D3746">
      <w:pPr>
        <w:widowControl w:val="0"/>
        <w:tabs>
          <w:tab w:val="left" w:pos="2683"/>
          <w:tab w:val="left" w:pos="8285"/>
        </w:tabs>
        <w:spacing w:line="240" w:lineRule="auto"/>
        <w:ind w:firstLine="0"/>
        <w:jc w:val="left"/>
        <w:rPr>
          <w:color w:val="000000"/>
          <w:sz w:val="20"/>
          <w:szCs w:val="20"/>
          <w:lang w:eastAsia="uk-UA"/>
        </w:rPr>
      </w:pPr>
    </w:p>
    <w:p w14:paraId="7C2FC7B9" w14:textId="64DEC868" w:rsidR="002D3746" w:rsidRPr="00BE0DA0" w:rsidRDefault="002D3746" w:rsidP="002D3746">
      <w:pPr>
        <w:widowControl w:val="0"/>
        <w:tabs>
          <w:tab w:val="left" w:pos="2683"/>
          <w:tab w:val="left" w:pos="8285"/>
        </w:tabs>
        <w:spacing w:line="240" w:lineRule="auto"/>
        <w:ind w:firstLine="0"/>
        <w:jc w:val="left"/>
        <w:rPr>
          <w:color w:val="000000"/>
          <w:lang w:eastAsia="uk-UA"/>
        </w:rPr>
      </w:pPr>
      <w:r w:rsidRPr="00BE0DA0">
        <w:rPr>
          <w:color w:val="000000"/>
          <w:lang w:eastAsia="uk-UA"/>
        </w:rPr>
        <w:t>Науковий керівник ____</w:t>
      </w:r>
      <w:r w:rsidRPr="00120B46">
        <w:rPr>
          <w:color w:val="000000"/>
          <w:lang w:eastAsia="uk-UA"/>
        </w:rPr>
        <w:t>___</w:t>
      </w:r>
      <w:r w:rsidR="002B156D" w:rsidRPr="002B156D">
        <w:t xml:space="preserve"> </w:t>
      </w:r>
      <w:proofErr w:type="spellStart"/>
      <w:r w:rsidR="002B156D" w:rsidRPr="002B156D">
        <w:rPr>
          <w:color w:val="000000"/>
          <w:u w:val="single"/>
          <w:lang w:eastAsia="uk-UA"/>
        </w:rPr>
        <w:t>Піх</w:t>
      </w:r>
      <w:proofErr w:type="spellEnd"/>
      <w:r w:rsidR="002B156D" w:rsidRPr="002B156D">
        <w:rPr>
          <w:color w:val="000000"/>
          <w:u w:val="single"/>
          <w:lang w:eastAsia="uk-UA"/>
        </w:rPr>
        <w:t xml:space="preserve"> Марія Михайлівна</w:t>
      </w:r>
      <w:r w:rsidR="002B156D">
        <w:rPr>
          <w:color w:val="000000"/>
          <w:u w:val="single"/>
          <w:lang w:eastAsia="uk-UA"/>
        </w:rPr>
        <w:t>, асистент</w:t>
      </w:r>
      <w:r>
        <w:rPr>
          <w:color w:val="000000"/>
          <w:lang w:eastAsia="uk-UA"/>
        </w:rPr>
        <w:t>___</w:t>
      </w:r>
      <w:r w:rsidRPr="00BE0DA0">
        <w:rPr>
          <w:color w:val="000000"/>
          <w:lang w:eastAsia="uk-UA"/>
        </w:rPr>
        <w:t>____</w:t>
      </w:r>
      <w:r>
        <w:rPr>
          <w:color w:val="000000"/>
          <w:lang w:eastAsia="uk-UA"/>
        </w:rPr>
        <w:t>_</w:t>
      </w:r>
      <w:r w:rsidRPr="00BE0DA0">
        <w:rPr>
          <w:color w:val="000000"/>
          <w:lang w:eastAsia="uk-UA"/>
        </w:rPr>
        <w:t>_</w:t>
      </w:r>
    </w:p>
    <w:p w14:paraId="500DFCEA" w14:textId="77777777" w:rsidR="002D3746" w:rsidRPr="00BE0DA0" w:rsidRDefault="002D3746" w:rsidP="002D3746">
      <w:pPr>
        <w:spacing w:line="240" w:lineRule="auto"/>
        <w:ind w:firstLine="0"/>
        <w:jc w:val="left"/>
        <w:rPr>
          <w:color w:val="000000"/>
          <w:sz w:val="20"/>
          <w:szCs w:val="20"/>
          <w:lang w:eastAsia="uk-UA"/>
        </w:rPr>
      </w:pPr>
      <w:r w:rsidRPr="00BE0DA0">
        <w:rPr>
          <w:color w:val="000000"/>
          <w:sz w:val="20"/>
          <w:szCs w:val="20"/>
          <w:lang w:eastAsia="uk-UA"/>
        </w:rPr>
        <w:t xml:space="preserve">                                                (підпис, прізвище, ім’я, по батькові, науковий ступінь, вчене звання керівника)</w:t>
      </w:r>
    </w:p>
    <w:p w14:paraId="43AC8ED3" w14:textId="77777777" w:rsidR="002D3746" w:rsidRPr="00BE0DA0" w:rsidRDefault="002D3746" w:rsidP="002D3746">
      <w:pPr>
        <w:spacing w:line="240" w:lineRule="auto"/>
        <w:ind w:firstLine="0"/>
        <w:jc w:val="left"/>
        <w:rPr>
          <w:color w:val="000000"/>
          <w:sz w:val="20"/>
          <w:szCs w:val="20"/>
          <w:lang w:eastAsia="uk-UA"/>
        </w:rPr>
      </w:pPr>
    </w:p>
    <w:tbl>
      <w:tblPr>
        <w:tblW w:w="4935" w:type="dxa"/>
        <w:tblLayout w:type="fixed"/>
        <w:tblLook w:val="04A0" w:firstRow="1" w:lastRow="0" w:firstColumn="1" w:lastColumn="0" w:noHBand="0" w:noVBand="1"/>
      </w:tblPr>
      <w:tblGrid>
        <w:gridCol w:w="4935"/>
      </w:tblGrid>
      <w:tr w:rsidR="002D3746" w:rsidRPr="00BE0DA0" w14:paraId="7AA4313D" w14:textId="77777777" w:rsidTr="00DF1D34">
        <w:tc>
          <w:tcPr>
            <w:tcW w:w="4935" w:type="dxa"/>
          </w:tcPr>
          <w:p w14:paraId="4DF00B1E" w14:textId="77777777" w:rsidR="002D3746" w:rsidRPr="00BE0DA0" w:rsidRDefault="002D3746" w:rsidP="00DF1D34">
            <w:pPr>
              <w:spacing w:line="256" w:lineRule="auto"/>
              <w:ind w:firstLine="0"/>
              <w:jc w:val="left"/>
              <w:rPr>
                <w:color w:val="000000"/>
                <w:sz w:val="24"/>
                <w:szCs w:val="24"/>
                <w:lang w:eastAsia="en-US"/>
              </w:rPr>
            </w:pPr>
          </w:p>
          <w:p w14:paraId="0CE76F45" w14:textId="77777777" w:rsidR="002D3746" w:rsidRPr="00BE0DA0" w:rsidRDefault="002D3746" w:rsidP="00DF1D34">
            <w:pPr>
              <w:spacing w:line="256" w:lineRule="auto"/>
              <w:ind w:firstLine="0"/>
              <w:jc w:val="left"/>
              <w:rPr>
                <w:color w:val="000000"/>
                <w:sz w:val="24"/>
                <w:szCs w:val="24"/>
                <w:lang w:eastAsia="en-US"/>
              </w:rPr>
            </w:pPr>
            <w:r w:rsidRPr="00BE0DA0">
              <w:rPr>
                <w:b/>
                <w:color w:val="000000"/>
                <w:sz w:val="24"/>
                <w:szCs w:val="24"/>
                <w:lang w:eastAsia="en-US"/>
              </w:rPr>
              <w:t>Допущено до захисту</w:t>
            </w:r>
          </w:p>
          <w:p w14:paraId="25A456BA" w14:textId="77777777" w:rsidR="002D3746" w:rsidRPr="00BE0DA0" w:rsidRDefault="002D3746" w:rsidP="00DF1D34">
            <w:pPr>
              <w:spacing w:line="256" w:lineRule="auto"/>
              <w:ind w:firstLine="0"/>
              <w:jc w:val="left"/>
              <w:rPr>
                <w:color w:val="000000"/>
                <w:sz w:val="24"/>
                <w:szCs w:val="24"/>
                <w:lang w:eastAsia="en-US"/>
              </w:rPr>
            </w:pPr>
            <w:r w:rsidRPr="00BE0DA0">
              <w:rPr>
                <w:color w:val="000000"/>
                <w:sz w:val="24"/>
                <w:szCs w:val="24"/>
                <w:lang w:eastAsia="en-US"/>
              </w:rPr>
              <w:t>Завідувач кафедри</w:t>
            </w:r>
          </w:p>
          <w:p w14:paraId="2C9FDAF0" w14:textId="77777777" w:rsidR="002D3746" w:rsidRPr="00BE0DA0" w:rsidRDefault="002D3746" w:rsidP="00DF1D34">
            <w:pPr>
              <w:spacing w:line="256" w:lineRule="auto"/>
              <w:ind w:firstLine="0"/>
              <w:jc w:val="left"/>
              <w:rPr>
                <w:color w:val="000000"/>
                <w:lang w:eastAsia="en-US"/>
              </w:rPr>
            </w:pPr>
          </w:p>
          <w:p w14:paraId="0B9EF9F7" w14:textId="77777777" w:rsidR="002D3746" w:rsidRPr="00BE0DA0" w:rsidRDefault="002D3746" w:rsidP="00DF1D34">
            <w:pPr>
              <w:spacing w:line="256" w:lineRule="auto"/>
              <w:ind w:firstLine="0"/>
              <w:jc w:val="left"/>
              <w:rPr>
                <w:color w:val="000000"/>
                <w:lang w:eastAsia="en-US"/>
              </w:rPr>
            </w:pPr>
            <w:r w:rsidRPr="00BE0DA0">
              <w:rPr>
                <w:b/>
                <w:i/>
                <w:color w:val="000000"/>
                <w:lang w:eastAsia="en-US"/>
              </w:rPr>
              <w:t>_</w:t>
            </w:r>
            <w:proofErr w:type="spellStart"/>
            <w:r w:rsidRPr="00BE0DA0">
              <w:rPr>
                <w:bCs/>
                <w:iCs/>
                <w:color w:val="000000"/>
                <w:u w:val="single"/>
                <w:lang w:eastAsia="en-US"/>
              </w:rPr>
              <w:t>доц</w:t>
            </w:r>
            <w:proofErr w:type="spellEnd"/>
            <w:r w:rsidRPr="00BE0DA0">
              <w:rPr>
                <w:bCs/>
                <w:iCs/>
                <w:color w:val="000000"/>
                <w:lang w:eastAsia="en-US"/>
              </w:rPr>
              <w:t>._____________</w:t>
            </w:r>
            <w:r w:rsidRPr="00BE0DA0">
              <w:rPr>
                <w:bCs/>
                <w:iCs/>
                <w:color w:val="000000"/>
                <w:u w:val="single"/>
                <w:lang w:eastAsia="en-US"/>
              </w:rPr>
              <w:t>Бандура В.В</w:t>
            </w:r>
            <w:r w:rsidRPr="008F0957">
              <w:rPr>
                <w:bCs/>
                <w:iCs/>
                <w:color w:val="000000"/>
                <w:u w:val="single"/>
                <w:lang w:eastAsia="en-US"/>
              </w:rPr>
              <w:t>.</w:t>
            </w:r>
            <w:r w:rsidRPr="00BE0DA0">
              <w:rPr>
                <w:bCs/>
                <w:iCs/>
                <w:color w:val="000000"/>
                <w:lang w:eastAsia="en-US"/>
              </w:rPr>
              <w:t>__</w:t>
            </w:r>
          </w:p>
          <w:p w14:paraId="6CE824DC" w14:textId="77777777" w:rsidR="002D3746" w:rsidRPr="00BE0DA0" w:rsidRDefault="002D3746" w:rsidP="00DF1D34">
            <w:pPr>
              <w:spacing w:line="256" w:lineRule="auto"/>
              <w:ind w:firstLine="0"/>
              <w:jc w:val="left"/>
              <w:rPr>
                <w:color w:val="000000"/>
                <w:sz w:val="20"/>
                <w:szCs w:val="20"/>
                <w:lang w:eastAsia="en-US"/>
              </w:rPr>
            </w:pPr>
            <w:r w:rsidRPr="00BE0DA0">
              <w:rPr>
                <w:color w:val="000000"/>
                <w:sz w:val="20"/>
                <w:szCs w:val="20"/>
                <w:lang w:eastAsia="en-US"/>
              </w:rPr>
              <w:t>(посада)</w:t>
            </w:r>
            <w:r w:rsidRPr="00BE0DA0">
              <w:rPr>
                <w:color w:val="000000"/>
                <w:sz w:val="20"/>
                <w:szCs w:val="20"/>
                <w:lang w:eastAsia="en-US"/>
              </w:rPr>
              <w:tab/>
              <w:t xml:space="preserve">        (підпис) (дата) (ініціали та прізвище)</w:t>
            </w:r>
          </w:p>
          <w:p w14:paraId="20DB0B9A" w14:textId="77777777" w:rsidR="002D3746" w:rsidRDefault="002D3746" w:rsidP="00DF1D34">
            <w:pPr>
              <w:spacing w:line="256" w:lineRule="auto"/>
              <w:ind w:firstLine="0"/>
              <w:jc w:val="left"/>
              <w:rPr>
                <w:color w:val="000000"/>
                <w:sz w:val="20"/>
                <w:szCs w:val="20"/>
                <w:lang w:eastAsia="en-US"/>
              </w:rPr>
            </w:pPr>
          </w:p>
          <w:p w14:paraId="0E58DA35" w14:textId="77777777" w:rsidR="002D3746" w:rsidRDefault="002D3746" w:rsidP="00DF1D34">
            <w:pPr>
              <w:spacing w:line="256" w:lineRule="auto"/>
              <w:ind w:firstLine="0"/>
              <w:jc w:val="left"/>
              <w:rPr>
                <w:color w:val="000000"/>
                <w:sz w:val="20"/>
                <w:szCs w:val="20"/>
                <w:lang w:eastAsia="en-US"/>
              </w:rPr>
            </w:pPr>
          </w:p>
          <w:p w14:paraId="01B7CCC5" w14:textId="77777777" w:rsidR="002D3746" w:rsidRPr="00BE0DA0" w:rsidRDefault="002D3746" w:rsidP="00DF1D34">
            <w:pPr>
              <w:spacing w:line="256" w:lineRule="auto"/>
              <w:ind w:firstLine="0"/>
              <w:jc w:val="left"/>
              <w:rPr>
                <w:color w:val="000000"/>
                <w:sz w:val="20"/>
                <w:szCs w:val="20"/>
                <w:lang w:eastAsia="en-US"/>
              </w:rPr>
            </w:pPr>
          </w:p>
          <w:p w14:paraId="033746CF" w14:textId="77777777" w:rsidR="002D3746" w:rsidRPr="00BE0DA0" w:rsidRDefault="002D3746" w:rsidP="00DF1D34">
            <w:pPr>
              <w:spacing w:line="256" w:lineRule="auto"/>
              <w:ind w:firstLine="0"/>
              <w:jc w:val="left"/>
              <w:rPr>
                <w:color w:val="000000"/>
                <w:sz w:val="20"/>
                <w:szCs w:val="20"/>
                <w:lang w:eastAsia="en-US"/>
              </w:rPr>
            </w:pPr>
          </w:p>
        </w:tc>
      </w:tr>
    </w:tbl>
    <w:p w14:paraId="0801F149" w14:textId="16CD03A7" w:rsidR="002D3746" w:rsidRDefault="002D3746" w:rsidP="002D3746">
      <w:pPr>
        <w:spacing w:line="240" w:lineRule="auto"/>
        <w:ind w:firstLine="0"/>
        <w:jc w:val="center"/>
        <w:rPr>
          <w:b/>
          <w:bCs/>
          <w:sz w:val="24"/>
          <w:szCs w:val="24"/>
          <w:lang w:eastAsia="uk-UA"/>
        </w:rPr>
      </w:pPr>
      <w:r w:rsidRPr="00BE0DA0">
        <w:rPr>
          <w:b/>
          <w:bCs/>
          <w:sz w:val="24"/>
          <w:szCs w:val="24"/>
          <w:lang w:eastAsia="uk-UA"/>
        </w:rPr>
        <w:t>Івано-Франківськ – 202</w:t>
      </w:r>
      <w:r w:rsidR="002B156D">
        <w:rPr>
          <w:b/>
          <w:bCs/>
          <w:sz w:val="24"/>
          <w:szCs w:val="24"/>
          <w:lang w:eastAsia="uk-UA"/>
        </w:rPr>
        <w:t>6</w:t>
      </w:r>
    </w:p>
    <w:p w14:paraId="3BEA53A8" w14:textId="62A51573" w:rsidR="007C7150" w:rsidRDefault="007C7150">
      <w:pPr>
        <w:spacing w:line="240" w:lineRule="auto"/>
        <w:ind w:firstLine="0"/>
        <w:jc w:val="left"/>
        <w:rPr>
          <w:b/>
        </w:rPr>
      </w:pPr>
    </w:p>
    <w:p w14:paraId="5159F04A" w14:textId="1080E553" w:rsidR="003816F5" w:rsidRPr="00E21884" w:rsidRDefault="003816F5" w:rsidP="00B359DA">
      <w:pPr>
        <w:ind w:firstLine="0"/>
        <w:rPr>
          <w:b/>
          <w:bCs/>
        </w:rPr>
      </w:pPr>
      <w:r w:rsidRPr="00E21884">
        <w:rPr>
          <w:b/>
          <w:bCs/>
        </w:rPr>
        <w:lastRenderedPageBreak/>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 xml:space="preserve">Інститут, </w:t>
      </w:r>
      <w:r w:rsidRPr="002B156D">
        <w:rPr>
          <w:u w:val="single"/>
        </w:rPr>
        <w:t>факультет</w:t>
      </w:r>
      <w:r w:rsidRPr="002B156D">
        <w:rPr>
          <w:sz w:val="26"/>
          <w:u w:val="single"/>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lang w:eastAsia="uk-UA"/>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D83DA"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1FB9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45BA6D3B"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w:t>
      </w:r>
      <w:r w:rsidR="002B156D">
        <w:rPr>
          <w:sz w:val="24"/>
          <w:szCs w:val="24"/>
        </w:rPr>
        <w:t>6</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9F3963F" w:rsidR="003816F5" w:rsidRPr="002A0746" w:rsidRDefault="003816F5" w:rsidP="002A0746">
      <w:pPr>
        <w:spacing w:line="240" w:lineRule="auto"/>
        <w:ind w:firstLine="0"/>
        <w:jc w:val="center"/>
        <w:rPr>
          <w:b/>
          <w:bCs/>
        </w:rPr>
      </w:pPr>
      <w:r w:rsidRPr="002A0746">
        <w:rPr>
          <w:b/>
          <w:bCs/>
        </w:rPr>
        <w:t xml:space="preserve">НА </w:t>
      </w:r>
      <w:r w:rsidR="00E04353">
        <w:rPr>
          <w:b/>
          <w:bCs/>
        </w:rPr>
        <w:t>БАКАЛАВРСЬКУ</w:t>
      </w:r>
      <w:r w:rsidRPr="002A0746">
        <w:rPr>
          <w:b/>
          <w:bCs/>
        </w:rPr>
        <w:t xml:space="preserve"> </w:t>
      </w:r>
      <w:r w:rsidRPr="002A0746">
        <w:rPr>
          <w:b/>
          <w:bCs/>
          <w:sz w:val="30"/>
          <w:szCs w:val="30"/>
        </w:rPr>
        <w:t>РОБОТУ</w:t>
      </w:r>
      <w:r w:rsidRPr="002A0746">
        <w:rPr>
          <w:b/>
          <w:bCs/>
        </w:rPr>
        <w:t xml:space="preserve"> СТУДЕНТОВІ</w:t>
      </w:r>
    </w:p>
    <w:p w14:paraId="6923FE57" w14:textId="76A6B6B6" w:rsidR="009069AF" w:rsidRDefault="003816F5" w:rsidP="009069AF">
      <w:pPr>
        <w:spacing w:before="240" w:line="240" w:lineRule="auto"/>
        <w:ind w:right="-285" w:firstLine="0"/>
        <w:jc w:val="center"/>
        <w:rPr>
          <w:b/>
          <w:bCs/>
          <w:noProof/>
          <w:color w:val="FF0000"/>
          <w:sz w:val="26"/>
          <w:szCs w:val="26"/>
        </w:rPr>
      </w:pPr>
      <w:r w:rsidRPr="00900921">
        <w:rPr>
          <w:b/>
          <w:bCs/>
          <w:noProof/>
          <w:color w:val="FF0000"/>
          <w:sz w:val="26"/>
          <w:szCs w:val="26"/>
          <w:lang w:eastAsia="uk-UA"/>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F725B"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900921">
        <w:rPr>
          <w:b/>
          <w:bCs/>
          <w:noProof/>
          <w:color w:val="FF0000"/>
          <w:sz w:val="26"/>
          <w:szCs w:val="26"/>
        </w:rPr>
        <w:t xml:space="preserve"> </w:t>
      </w:r>
      <w:r w:rsidR="002B156D" w:rsidRPr="002B156D">
        <w:rPr>
          <w:b/>
          <w:bCs/>
          <w:noProof/>
          <w:sz w:val="26"/>
          <w:szCs w:val="26"/>
        </w:rPr>
        <w:t>Приймачук Яросла</w:t>
      </w:r>
      <w:r w:rsidR="00E04353" w:rsidRPr="002B156D">
        <w:rPr>
          <w:b/>
          <w:bCs/>
          <w:noProof/>
          <w:sz w:val="26"/>
          <w:szCs w:val="26"/>
        </w:rPr>
        <w:t>в</w:t>
      </w:r>
      <w:r w:rsidR="00E04353">
        <w:rPr>
          <w:b/>
          <w:bCs/>
          <w:noProof/>
          <w:sz w:val="26"/>
          <w:szCs w:val="26"/>
        </w:rPr>
        <w:t>у</w:t>
      </w:r>
      <w:r w:rsidR="002B156D" w:rsidRPr="002B156D">
        <w:rPr>
          <w:b/>
          <w:bCs/>
          <w:noProof/>
          <w:sz w:val="26"/>
          <w:szCs w:val="26"/>
        </w:rPr>
        <w:t xml:space="preserve"> Михайлович</w:t>
      </w:r>
      <w:r w:rsidR="00E04353">
        <w:rPr>
          <w:b/>
          <w:bCs/>
          <w:noProof/>
          <w:sz w:val="26"/>
          <w:szCs w:val="26"/>
        </w:rPr>
        <w:t>у</w:t>
      </w:r>
      <w:r w:rsidR="009069AF" w:rsidRPr="009069AF">
        <w:rPr>
          <w:b/>
          <w:bCs/>
          <w:noProof/>
          <w:sz w:val="26"/>
          <w:szCs w:val="26"/>
        </w:rPr>
        <w:t xml:space="preserve"> </w:t>
      </w:r>
    </w:p>
    <w:p w14:paraId="35E63376" w14:textId="2B9AB524" w:rsidR="003816F5" w:rsidRPr="00F04D2F" w:rsidRDefault="003816F5" w:rsidP="009069AF">
      <w:pPr>
        <w:spacing w:before="240" w:line="240" w:lineRule="auto"/>
        <w:ind w:right="-285" w:firstLine="0"/>
        <w:jc w:val="center"/>
        <w:rPr>
          <w:sz w:val="22"/>
          <w:szCs w:val="22"/>
        </w:rPr>
      </w:pPr>
      <w:r w:rsidRPr="00F04D2F">
        <w:rPr>
          <w:sz w:val="22"/>
          <w:szCs w:val="22"/>
        </w:rPr>
        <w:t>(прізвище, ім’я, по-батькові)</w:t>
      </w:r>
    </w:p>
    <w:p w14:paraId="5B50F8C7" w14:textId="54F9289E" w:rsidR="003816F5" w:rsidRPr="00716CE0" w:rsidRDefault="003816F5" w:rsidP="00F04D2F">
      <w:pPr>
        <w:ind w:right="-285" w:firstLine="0"/>
        <w:rPr>
          <w:b/>
          <w:color w:val="FF0000"/>
          <w:sz w:val="24"/>
          <w:szCs w:val="24"/>
          <w:u w:val="single"/>
        </w:rPr>
      </w:pPr>
      <w:r w:rsidRPr="00716CE0">
        <w:rPr>
          <w:b/>
          <w:bCs/>
          <w:sz w:val="24"/>
          <w:szCs w:val="24"/>
        </w:rPr>
        <w:t xml:space="preserve">1. </w:t>
      </w:r>
      <w:r w:rsidRPr="009069AF">
        <w:rPr>
          <w:b/>
          <w:bCs/>
          <w:sz w:val="24"/>
          <w:szCs w:val="24"/>
        </w:rPr>
        <w:t>Тема проекту (роботи)</w:t>
      </w:r>
      <w:r w:rsidRPr="009069AF">
        <w:rPr>
          <w:b/>
          <w:sz w:val="24"/>
          <w:szCs w:val="24"/>
          <w:u w:val="single"/>
        </w:rPr>
        <w:t xml:space="preserve"> "</w:t>
      </w:r>
      <w:r w:rsidR="00BF5ED2" w:rsidRPr="00BF5ED2">
        <w:rPr>
          <w:b/>
          <w:sz w:val="24"/>
          <w:szCs w:val="24"/>
          <w:u w:val="single"/>
        </w:rPr>
        <w:t>Розробка системи автоматичного розпізнавання та класифікації рослин</w:t>
      </w:r>
      <w:r w:rsidRPr="009069AF">
        <w:rPr>
          <w:b/>
          <w:sz w:val="24"/>
          <w:szCs w:val="24"/>
          <w:u w:val="single"/>
        </w:rPr>
        <w:t>"</w:t>
      </w:r>
      <w:r w:rsidR="005D12AD">
        <w:rPr>
          <w:b/>
          <w:sz w:val="24"/>
          <w:szCs w:val="24"/>
          <w:u w:val="single"/>
        </w:rPr>
        <w:t>___________________</w:t>
      </w:r>
      <w:r w:rsidR="00BF5ED2">
        <w:rPr>
          <w:b/>
          <w:sz w:val="24"/>
          <w:szCs w:val="24"/>
          <w:u w:val="single"/>
        </w:rPr>
        <w:t xml:space="preserve">            </w:t>
      </w:r>
      <w:r w:rsidR="00AF3A53">
        <w:rPr>
          <w:b/>
          <w:sz w:val="24"/>
          <w:szCs w:val="24"/>
          <w:u w:val="single"/>
        </w:rPr>
        <w:t>__________________________________________________</w:t>
      </w:r>
      <w:r w:rsidRPr="009069AF">
        <w:rPr>
          <w:b/>
          <w:sz w:val="24"/>
          <w:szCs w:val="24"/>
          <w:u w:val="single"/>
        </w:rPr>
        <w:t xml:space="preserve">                                                                                                                                    </w:t>
      </w:r>
    </w:p>
    <w:p w14:paraId="4C64CC00" w14:textId="3AC8EBDD" w:rsidR="003816F5" w:rsidRPr="009069AF" w:rsidRDefault="003816F5" w:rsidP="00F04D2F">
      <w:pPr>
        <w:spacing w:before="120"/>
        <w:ind w:right="-285" w:firstLine="0"/>
        <w:rPr>
          <w:sz w:val="24"/>
        </w:rPr>
      </w:pPr>
      <w:r w:rsidRPr="009069AF">
        <w:rPr>
          <w:sz w:val="24"/>
          <w:szCs w:val="24"/>
          <w:u w:val="single"/>
        </w:rPr>
        <w:t xml:space="preserve">керівник проекту (роботи) </w:t>
      </w:r>
      <w:r w:rsidR="002B156D" w:rsidRPr="002B156D">
        <w:rPr>
          <w:sz w:val="24"/>
          <w:szCs w:val="24"/>
          <w:u w:val="single"/>
        </w:rPr>
        <w:t>асист</w:t>
      </w:r>
      <w:r w:rsidR="00E04353">
        <w:rPr>
          <w:sz w:val="24"/>
          <w:szCs w:val="24"/>
          <w:u w:val="single"/>
        </w:rPr>
        <w:t xml:space="preserve">ент </w:t>
      </w:r>
      <w:r w:rsidR="002B156D" w:rsidRPr="002B156D">
        <w:rPr>
          <w:sz w:val="24"/>
          <w:szCs w:val="24"/>
          <w:u w:val="single"/>
        </w:rPr>
        <w:t xml:space="preserve"> </w:t>
      </w:r>
      <w:proofErr w:type="spellStart"/>
      <w:r w:rsidR="002B156D" w:rsidRPr="002B156D">
        <w:rPr>
          <w:sz w:val="24"/>
          <w:szCs w:val="24"/>
          <w:u w:val="single"/>
        </w:rPr>
        <w:t>Піх</w:t>
      </w:r>
      <w:proofErr w:type="spellEnd"/>
      <w:r w:rsidR="002B156D" w:rsidRPr="002B156D">
        <w:rPr>
          <w:sz w:val="24"/>
          <w:szCs w:val="24"/>
          <w:u w:val="single"/>
        </w:rPr>
        <w:t xml:space="preserve"> М.М.</w:t>
      </w:r>
      <w:r w:rsidR="002B156D">
        <w:rPr>
          <w:sz w:val="24"/>
          <w:szCs w:val="24"/>
          <w:u w:val="single"/>
        </w:rPr>
        <w:t xml:space="preserve">                                                   </w:t>
      </w:r>
      <w:r w:rsidRPr="009069AF">
        <w:rPr>
          <w:sz w:val="24"/>
          <w:szCs w:val="24"/>
          <w:u w:val="single"/>
        </w:rPr>
        <w:t xml:space="preserve">                      </w:t>
      </w:r>
      <w:r w:rsidR="006D7362">
        <w:rPr>
          <w:sz w:val="24"/>
          <w:szCs w:val="24"/>
        </w:rPr>
        <w:t>_____</w:t>
      </w:r>
      <w:r w:rsidR="00B359DA">
        <w:rPr>
          <w:sz w:val="24"/>
          <w:szCs w:val="24"/>
        </w:rPr>
        <w:t>_</w:t>
      </w:r>
    </w:p>
    <w:p w14:paraId="64E21509" w14:textId="18CCCDEC" w:rsidR="00320CF8" w:rsidRPr="009069AF" w:rsidRDefault="00320CF8" w:rsidP="00320CF8">
      <w:pPr>
        <w:ind w:right="-284" w:firstLine="0"/>
        <w:rPr>
          <w:sz w:val="24"/>
        </w:rPr>
      </w:pPr>
      <w:r w:rsidRPr="009069AF">
        <w:rPr>
          <w:sz w:val="24"/>
        </w:rPr>
        <w:t xml:space="preserve">затверджені наказом вищого навчального закладу від </w:t>
      </w:r>
      <w:r w:rsidRPr="009069AF">
        <w:rPr>
          <w:b/>
          <w:sz w:val="24"/>
        </w:rPr>
        <w:t xml:space="preserve">“ </w:t>
      </w:r>
      <w:r w:rsidRPr="007557E1">
        <w:rPr>
          <w:bCs/>
          <w:sz w:val="24"/>
          <w:u w:val="single"/>
        </w:rPr>
        <w:t>2</w:t>
      </w:r>
      <w:r w:rsidR="002B156D">
        <w:rPr>
          <w:bCs/>
          <w:sz w:val="24"/>
          <w:u w:val="single"/>
        </w:rPr>
        <w:t>1</w:t>
      </w:r>
      <w:r w:rsidRPr="009069AF">
        <w:rPr>
          <w:sz w:val="24"/>
          <w:u w:val="single"/>
        </w:rPr>
        <w:t>_</w:t>
      </w:r>
      <w:r w:rsidRPr="009069AF">
        <w:rPr>
          <w:sz w:val="24"/>
        </w:rPr>
        <w:t xml:space="preserve"> ” </w:t>
      </w:r>
      <w:r w:rsidRPr="009069AF">
        <w:rPr>
          <w:sz w:val="24"/>
          <w:u w:val="single"/>
        </w:rPr>
        <w:t>_</w:t>
      </w:r>
      <w:r>
        <w:rPr>
          <w:sz w:val="24"/>
          <w:u w:val="single"/>
        </w:rPr>
        <w:t>квітня</w:t>
      </w:r>
      <w:r w:rsidRPr="009069AF">
        <w:rPr>
          <w:sz w:val="24"/>
          <w:u w:val="single"/>
        </w:rPr>
        <w:t xml:space="preserve">  </w:t>
      </w:r>
      <w:r>
        <w:rPr>
          <w:sz w:val="24"/>
          <w:u w:val="single"/>
        </w:rPr>
        <w:t>202</w:t>
      </w:r>
      <w:r w:rsidR="002B156D">
        <w:rPr>
          <w:sz w:val="24"/>
          <w:u w:val="single"/>
        </w:rPr>
        <w:t>6</w:t>
      </w:r>
      <w:r w:rsidRPr="009069AF">
        <w:rPr>
          <w:sz w:val="24"/>
        </w:rPr>
        <w:t xml:space="preserve"> р.   № ___</w:t>
      </w:r>
      <w:r w:rsidR="002B156D">
        <w:rPr>
          <w:sz w:val="24"/>
          <w:u w:val="single"/>
        </w:rPr>
        <w:t>179</w:t>
      </w:r>
      <w:r w:rsidRPr="000A6C35">
        <w:rPr>
          <w:sz w:val="24"/>
          <w:u w:val="single"/>
        </w:rPr>
        <w:t>/7</w:t>
      </w:r>
      <w:r w:rsidRPr="009069AF">
        <w:rPr>
          <w:sz w:val="24"/>
        </w:rPr>
        <w:t>____</w:t>
      </w:r>
    </w:p>
    <w:p w14:paraId="504DE2A5" w14:textId="241DACC2" w:rsidR="00320CF8" w:rsidRPr="009069AF" w:rsidRDefault="00320CF8" w:rsidP="00320CF8">
      <w:pPr>
        <w:ind w:right="-284" w:firstLine="0"/>
        <w:rPr>
          <w:sz w:val="24"/>
        </w:rPr>
      </w:pPr>
      <w:r w:rsidRPr="009069AF">
        <w:rPr>
          <w:b/>
          <w:noProof/>
          <w:sz w:val="24"/>
          <w:lang w:eastAsia="uk-UA"/>
        </w:rPr>
        <mc:AlternateContent>
          <mc:Choice Requires="wps">
            <w:drawing>
              <wp:anchor distT="4294967295" distB="4294967295" distL="114300" distR="114300" simplePos="0" relativeHeight="251710464" behindDoc="0" locked="0" layoutInCell="1" allowOverlap="1" wp14:anchorId="36C901A6" wp14:editId="5851077C">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91F42" id="Прямая соединительная линия 12"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9069AF">
        <w:rPr>
          <w:b/>
          <w:sz w:val="24"/>
        </w:rPr>
        <w:t xml:space="preserve">2. Строк подання студентом проекту (роботи)            </w:t>
      </w:r>
      <w:r w:rsidRPr="009069AF">
        <w:rPr>
          <w:sz w:val="24"/>
        </w:rPr>
        <w:t xml:space="preserve">10 червня </w:t>
      </w:r>
      <w:r>
        <w:rPr>
          <w:sz w:val="24"/>
        </w:rPr>
        <w:t>202</w:t>
      </w:r>
      <w:r w:rsidR="002B156D">
        <w:rPr>
          <w:sz w:val="24"/>
        </w:rPr>
        <w:t>6</w:t>
      </w:r>
      <w:r w:rsidRPr="009069AF">
        <w:rPr>
          <w:sz w:val="24"/>
        </w:rPr>
        <w:t xml:space="preserve"> р. </w:t>
      </w:r>
    </w:p>
    <w:p w14:paraId="56FCAEC1" w14:textId="308C0696" w:rsidR="00320CF8" w:rsidRPr="009069AF" w:rsidRDefault="00320CF8" w:rsidP="00320CF8">
      <w:pPr>
        <w:tabs>
          <w:tab w:val="left" w:pos="9923"/>
        </w:tabs>
        <w:ind w:right="-284" w:firstLine="0"/>
        <w:rPr>
          <w:sz w:val="24"/>
          <w:u w:val="single"/>
        </w:rPr>
      </w:pPr>
      <w:r w:rsidRPr="009069AF">
        <w:rPr>
          <w:b/>
          <w:sz w:val="24"/>
        </w:rPr>
        <w:t xml:space="preserve">3. Вихідні дані до проекту (роботи) </w:t>
      </w:r>
      <w:r w:rsidR="00575A5B">
        <w:rPr>
          <w:sz w:val="24"/>
          <w:u w:val="single"/>
        </w:rPr>
        <w:t>Результати і матеріали отримані під час проходження переддипломної</w:t>
      </w:r>
      <w:r w:rsidR="00575A5B">
        <w:rPr>
          <w:spacing w:val="-20"/>
          <w:sz w:val="24"/>
          <w:u w:val="single"/>
        </w:rPr>
        <w:t xml:space="preserve"> </w:t>
      </w:r>
      <w:r w:rsidR="00575A5B">
        <w:rPr>
          <w:sz w:val="24"/>
          <w:u w:val="single"/>
        </w:rPr>
        <w:t>практики</w:t>
      </w:r>
      <w:r w:rsidR="00575A5B">
        <w:rPr>
          <w:sz w:val="24"/>
          <w:u w:val="single"/>
        </w:rPr>
        <w:tab/>
      </w:r>
    </w:p>
    <w:p w14:paraId="06BA7247" w14:textId="77777777" w:rsidR="003816F5" w:rsidRPr="009069AF" w:rsidRDefault="003816F5" w:rsidP="00575A5B">
      <w:pPr>
        <w:ind w:right="-284" w:firstLine="0"/>
        <w:rPr>
          <w:b/>
          <w:sz w:val="24"/>
          <w:szCs w:val="24"/>
        </w:rPr>
      </w:pPr>
      <w:r w:rsidRPr="009069AF">
        <w:rPr>
          <w:b/>
          <w:sz w:val="24"/>
          <w:szCs w:val="24"/>
        </w:rPr>
        <w:t>4. Зміст розрахунково - пояснювальної записки(перелік питань, які потрібно розробити)</w:t>
      </w:r>
    </w:p>
    <w:p w14:paraId="5C8E6562" w14:textId="7C835964"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1. </w:t>
      </w:r>
      <w:r w:rsidRPr="00575A5B">
        <w:rPr>
          <w:spacing w:val="-2"/>
          <w:sz w:val="24"/>
          <w:u w:val="single"/>
        </w:rPr>
        <w:t>Аналіз вимог до програмного забезпечення</w:t>
      </w:r>
      <w:r>
        <w:rPr>
          <w:sz w:val="24"/>
          <w:u w:val="single"/>
        </w:rPr>
        <w:tab/>
      </w:r>
    </w:p>
    <w:p w14:paraId="5DD44813" w14:textId="5DE173B4"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2. </w:t>
      </w:r>
      <w:r w:rsidRPr="00575A5B">
        <w:rPr>
          <w:sz w:val="24"/>
          <w:u w:val="single"/>
        </w:rPr>
        <w:t>Аналіз вимог і постановка задачі</w:t>
      </w:r>
      <w:r>
        <w:rPr>
          <w:sz w:val="24"/>
          <w:u w:val="single"/>
        </w:rPr>
        <w:tab/>
      </w:r>
    </w:p>
    <w:p w14:paraId="33DDFB30" w14:textId="0F8D79AC"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3. </w:t>
      </w:r>
      <w:r w:rsidRPr="00575A5B">
        <w:rPr>
          <w:sz w:val="24"/>
          <w:u w:val="single"/>
        </w:rPr>
        <w:t>Проектування системи</w:t>
      </w:r>
      <w:r>
        <w:rPr>
          <w:sz w:val="24"/>
          <w:u w:val="single"/>
        </w:rPr>
        <w:tab/>
      </w:r>
    </w:p>
    <w:p w14:paraId="65FA24B2" w14:textId="56675C49"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4. </w:t>
      </w:r>
      <w:r w:rsidRPr="00575A5B">
        <w:rPr>
          <w:sz w:val="24"/>
          <w:u w:val="single"/>
        </w:rPr>
        <w:t>Реалізація проекту</w:t>
      </w:r>
      <w:r>
        <w:rPr>
          <w:sz w:val="24"/>
          <w:u w:val="single"/>
        </w:rPr>
        <w:tab/>
      </w:r>
    </w:p>
    <w:p w14:paraId="20EDBA80" w14:textId="57BA107D" w:rsidR="00320CF8" w:rsidRPr="00575A5B" w:rsidRDefault="00575A5B" w:rsidP="00575A5B">
      <w:pPr>
        <w:widowControl w:val="0"/>
        <w:tabs>
          <w:tab w:val="left" w:pos="9781"/>
          <w:tab w:val="left" w:pos="10417"/>
        </w:tabs>
        <w:autoSpaceDE w:val="0"/>
        <w:autoSpaceDN w:val="0"/>
        <w:ind w:right="-285" w:firstLine="0"/>
        <w:rPr>
          <w:sz w:val="24"/>
        </w:rPr>
      </w:pPr>
      <w:r>
        <w:rPr>
          <w:sz w:val="24"/>
          <w:u w:val="single"/>
        </w:rPr>
        <w:t xml:space="preserve">5. </w:t>
      </w:r>
      <w:r w:rsidRPr="00575A5B">
        <w:rPr>
          <w:sz w:val="24"/>
          <w:u w:val="single"/>
        </w:rPr>
        <w:t>Тестування та впровадження</w:t>
      </w:r>
      <w:r>
        <w:rPr>
          <w:sz w:val="24"/>
          <w:u w:val="single"/>
        </w:rPr>
        <w:tab/>
      </w:r>
    </w:p>
    <w:p w14:paraId="29784495" w14:textId="77777777" w:rsidR="003816F5" w:rsidRDefault="003816F5" w:rsidP="00575A5B">
      <w:pPr>
        <w:tabs>
          <w:tab w:val="left" w:pos="9356"/>
        </w:tabs>
        <w:ind w:right="-285" w:firstLine="0"/>
        <w:rPr>
          <w:b/>
          <w:sz w:val="24"/>
          <w:szCs w:val="24"/>
          <w:lang w:val="en-US"/>
        </w:rPr>
      </w:pPr>
      <w:r w:rsidRPr="002F3202">
        <w:rPr>
          <w:b/>
          <w:sz w:val="24"/>
          <w:szCs w:val="24"/>
        </w:rPr>
        <w:t>5. Перелік графічного матеріалу (з точним зазначенням обов’язкових креслень)</w:t>
      </w:r>
    </w:p>
    <w:p w14:paraId="2C1ABF2C" w14:textId="43B4BD84" w:rsidR="003816F5" w:rsidRPr="00320CF8" w:rsidRDefault="00320CF8" w:rsidP="00575A5B">
      <w:pPr>
        <w:tabs>
          <w:tab w:val="left" w:pos="9356"/>
        </w:tabs>
        <w:ind w:right="-285" w:firstLine="0"/>
        <w:jc w:val="left"/>
        <w:rPr>
          <w:sz w:val="24"/>
          <w:u w:val="single"/>
          <w:lang w:val="en-US"/>
        </w:rPr>
      </w:pPr>
      <w:r w:rsidRPr="00320CF8">
        <w:rPr>
          <w:sz w:val="24"/>
          <w:u w:val="single"/>
        </w:rPr>
        <w:t xml:space="preserve">1 </w:t>
      </w:r>
      <w:r w:rsidR="008C47EA" w:rsidRPr="008C47EA">
        <w:rPr>
          <w:sz w:val="24"/>
          <w:u w:val="single"/>
        </w:rPr>
        <w:t xml:space="preserve">Приклад варіації форми у зразків </w:t>
      </w:r>
      <w:r w:rsidRPr="00320CF8">
        <w:rPr>
          <w:sz w:val="24"/>
          <w:u w:val="single"/>
          <w:lang w:val="en-US"/>
        </w:rPr>
        <w:t>(</w:t>
      </w:r>
      <w:r w:rsidR="00A7047E">
        <w:rPr>
          <w:sz w:val="24"/>
          <w:u w:val="single"/>
        </w:rPr>
        <w:t>р</w:t>
      </w:r>
      <w:r w:rsidRPr="00320CF8">
        <w:rPr>
          <w:sz w:val="24"/>
          <w:u w:val="single"/>
        </w:rPr>
        <w:t xml:space="preserve">ис. </w:t>
      </w:r>
      <w:r w:rsidRPr="00320CF8">
        <w:rPr>
          <w:sz w:val="24"/>
          <w:u w:val="single"/>
        </w:rPr>
        <w:fldChar w:fldCharType="begin"/>
      </w:r>
      <w:r w:rsidRPr="00320CF8">
        <w:rPr>
          <w:sz w:val="24"/>
          <w:u w:val="single"/>
        </w:rPr>
        <w:instrText xml:space="preserve"> SEQ Рис. \* ARABIC </w:instrText>
      </w:r>
      <w:r w:rsidRPr="00320CF8">
        <w:rPr>
          <w:sz w:val="24"/>
          <w:u w:val="single"/>
        </w:rPr>
        <w:fldChar w:fldCharType="separate"/>
      </w:r>
      <w:r w:rsidRPr="00320CF8">
        <w:rPr>
          <w:sz w:val="24"/>
          <w:u w:val="single"/>
        </w:rPr>
        <w:t>1</w:t>
      </w:r>
      <w:r w:rsidRPr="00320CF8">
        <w:rPr>
          <w:sz w:val="24"/>
          <w:u w:val="single"/>
        </w:rPr>
        <w:fldChar w:fldCharType="end"/>
      </w:r>
      <w:r w:rsidRPr="00320CF8">
        <w:rPr>
          <w:sz w:val="24"/>
          <w:u w:val="single"/>
        </w:rPr>
        <w:t>.1</w:t>
      </w:r>
      <w:r w:rsidR="00613A3D">
        <w:rPr>
          <w:sz w:val="24"/>
          <w:u w:val="single"/>
          <w:lang w:val="en-US"/>
        </w:rPr>
        <w:t xml:space="preserve">, </w:t>
      </w:r>
      <w:r w:rsidR="00613A3D">
        <w:rPr>
          <w:sz w:val="24"/>
          <w:u w:val="single"/>
        </w:rPr>
        <w:t>ст. 1</w:t>
      </w:r>
      <w:r w:rsidR="008C47EA">
        <w:rPr>
          <w:sz w:val="24"/>
          <w:u w:val="single"/>
        </w:rPr>
        <w:t>0</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3D2A74FA" w14:textId="695AAA8A" w:rsidR="00320CF8" w:rsidRPr="00320CF8" w:rsidRDefault="00320CF8" w:rsidP="00575A5B">
      <w:pPr>
        <w:tabs>
          <w:tab w:val="left" w:pos="9356"/>
        </w:tabs>
        <w:ind w:right="-285" w:firstLine="0"/>
        <w:rPr>
          <w:sz w:val="24"/>
          <w:u w:val="single"/>
          <w:lang w:val="en-US"/>
        </w:rPr>
      </w:pPr>
      <w:r w:rsidRPr="00320CF8">
        <w:rPr>
          <w:sz w:val="24"/>
          <w:u w:val="single"/>
        </w:rPr>
        <w:t xml:space="preserve">2 </w:t>
      </w:r>
      <w:r w:rsidR="008C47EA" w:rsidRPr="008C47EA">
        <w:rPr>
          <w:sz w:val="24"/>
          <w:u w:val="single"/>
        </w:rPr>
        <w:t>Ілюстрація методу квантування перетину сітки</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ис. 1.</w:t>
      </w:r>
      <w:r w:rsidR="008C47EA">
        <w:rPr>
          <w:sz w:val="24"/>
          <w:u w:val="single"/>
        </w:rPr>
        <w:t>3</w:t>
      </w:r>
      <w:r w:rsidR="00613A3D">
        <w:rPr>
          <w:sz w:val="24"/>
          <w:u w:val="single"/>
        </w:rPr>
        <w:t>, ст. 1</w:t>
      </w:r>
      <w:r w:rsidR="008C47EA">
        <w:rPr>
          <w:sz w:val="24"/>
          <w:u w:val="single"/>
        </w:rPr>
        <w:t>2</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E347B7F" w14:textId="255EFC3E" w:rsidR="00320CF8" w:rsidRPr="00320CF8" w:rsidRDefault="00320CF8" w:rsidP="00575A5B">
      <w:pPr>
        <w:tabs>
          <w:tab w:val="left" w:pos="9356"/>
        </w:tabs>
        <w:ind w:right="-285" w:firstLine="0"/>
        <w:rPr>
          <w:sz w:val="24"/>
          <w:u w:val="single"/>
          <w:lang w:val="en-US"/>
        </w:rPr>
      </w:pPr>
      <w:r w:rsidRPr="00320CF8">
        <w:rPr>
          <w:sz w:val="24"/>
          <w:u w:val="single"/>
        </w:rPr>
        <w:t xml:space="preserve">3 </w:t>
      </w:r>
      <w:r w:rsidR="008C47EA" w:rsidRPr="008C47EA">
        <w:rPr>
          <w:sz w:val="24"/>
          <w:u w:val="single"/>
        </w:rPr>
        <w:t>Схема системи автоматичного розпізнавання рослин.</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 xml:space="preserve">ис. </w:t>
      </w:r>
      <w:r w:rsidR="008C47EA">
        <w:rPr>
          <w:sz w:val="24"/>
          <w:u w:val="single"/>
        </w:rPr>
        <w:t>2</w:t>
      </w:r>
      <w:r w:rsidRPr="00320CF8">
        <w:rPr>
          <w:sz w:val="24"/>
          <w:u w:val="single"/>
        </w:rPr>
        <w:t>.</w:t>
      </w:r>
      <w:r w:rsidR="008C47EA">
        <w:rPr>
          <w:sz w:val="24"/>
          <w:u w:val="single"/>
        </w:rPr>
        <w:t>1</w:t>
      </w:r>
      <w:r w:rsidR="00613A3D">
        <w:rPr>
          <w:sz w:val="24"/>
          <w:u w:val="single"/>
        </w:rPr>
        <w:t xml:space="preserve">, ст. </w:t>
      </w:r>
      <w:r w:rsidR="008C47EA">
        <w:rPr>
          <w:sz w:val="24"/>
          <w:u w:val="single"/>
        </w:rPr>
        <w:t>43</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588CE2C7" w14:textId="63CF2D74" w:rsidR="00320CF8" w:rsidRPr="00320CF8" w:rsidRDefault="00320CF8" w:rsidP="00575A5B">
      <w:pPr>
        <w:tabs>
          <w:tab w:val="left" w:pos="9356"/>
        </w:tabs>
        <w:ind w:right="-285" w:firstLine="0"/>
        <w:rPr>
          <w:sz w:val="24"/>
          <w:u w:val="single"/>
          <w:lang w:val="en-US"/>
        </w:rPr>
      </w:pPr>
      <w:r w:rsidRPr="00320CF8">
        <w:rPr>
          <w:sz w:val="24"/>
          <w:u w:val="single"/>
        </w:rPr>
        <w:t xml:space="preserve">4 </w:t>
      </w:r>
      <w:r w:rsidR="00D940CE" w:rsidRPr="00D940CE">
        <w:rPr>
          <w:sz w:val="24"/>
          <w:u w:val="single"/>
        </w:rPr>
        <w:t>Огляд бази даних листя – 40 типів класів.</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ис. 2.</w:t>
      </w:r>
      <w:r w:rsidR="00D940CE">
        <w:rPr>
          <w:sz w:val="24"/>
          <w:u w:val="single"/>
        </w:rPr>
        <w:t>4</w:t>
      </w:r>
      <w:r w:rsidR="00613A3D">
        <w:rPr>
          <w:sz w:val="24"/>
          <w:u w:val="single"/>
        </w:rPr>
        <w:t xml:space="preserve">, ст. </w:t>
      </w:r>
      <w:r w:rsidR="00D940CE">
        <w:rPr>
          <w:sz w:val="24"/>
          <w:u w:val="single"/>
        </w:rPr>
        <w:t>47</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15344AD" w14:textId="64957A93" w:rsidR="00320CF8" w:rsidRPr="00575A5B" w:rsidRDefault="00320CF8" w:rsidP="00575A5B">
      <w:pPr>
        <w:tabs>
          <w:tab w:val="left" w:pos="9356"/>
        </w:tabs>
        <w:ind w:right="-285" w:firstLine="0"/>
        <w:rPr>
          <w:sz w:val="24"/>
          <w:u w:val="single"/>
        </w:rPr>
        <w:sectPr w:rsidR="00320CF8" w:rsidRPr="00575A5B"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r w:rsidRPr="00320CF8">
        <w:rPr>
          <w:sz w:val="24"/>
          <w:u w:val="single"/>
        </w:rPr>
        <w:t xml:space="preserve">5 </w:t>
      </w:r>
      <w:r w:rsidR="008C47EA" w:rsidRPr="008C47EA">
        <w:rPr>
          <w:sz w:val="24"/>
          <w:u w:val="single"/>
        </w:rPr>
        <w:t>Обчислювальний інструмент: Головне вікно</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 xml:space="preserve">ис. </w:t>
      </w:r>
      <w:r w:rsidR="008C47EA">
        <w:rPr>
          <w:sz w:val="24"/>
          <w:u w:val="single"/>
        </w:rPr>
        <w:t>3</w:t>
      </w:r>
      <w:r w:rsidRPr="00320CF8">
        <w:rPr>
          <w:sz w:val="24"/>
          <w:u w:val="single"/>
        </w:rPr>
        <w:t>.</w:t>
      </w:r>
      <w:r w:rsidR="008C47EA">
        <w:rPr>
          <w:sz w:val="24"/>
          <w:u w:val="single"/>
        </w:rPr>
        <w:t>1</w:t>
      </w:r>
      <w:r w:rsidR="00613A3D">
        <w:rPr>
          <w:sz w:val="24"/>
          <w:u w:val="single"/>
        </w:rPr>
        <w:t xml:space="preserve">, ст. </w:t>
      </w:r>
      <w:r w:rsidR="008C47EA">
        <w:rPr>
          <w:sz w:val="24"/>
          <w:u w:val="single"/>
        </w:rPr>
        <w:t>73</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5E5D0C">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5E5D0C">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5E5D0C">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5E5D0C">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520C2039"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w:t>
      </w:r>
      <w:r w:rsidR="002B156D">
        <w:rPr>
          <w:b/>
          <w:bCs/>
          <w:sz w:val="24"/>
          <w:szCs w:val="24"/>
        </w:rPr>
        <w:t xml:space="preserve">                            </w:t>
      </w:r>
      <w:r w:rsidR="00402AB8" w:rsidRPr="00174DCC">
        <w:rPr>
          <w:b/>
          <w:bCs/>
          <w:sz w:val="24"/>
          <w:szCs w:val="24"/>
        </w:rPr>
        <w:t>202</w:t>
      </w:r>
      <w:r w:rsidR="002B156D">
        <w:rPr>
          <w:b/>
          <w:bCs/>
          <w:sz w:val="24"/>
          <w:szCs w:val="24"/>
        </w:rPr>
        <w:t>6</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lang w:eastAsia="uk-UA"/>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7B36D"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5E5D0C">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5E5D0C">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0BDD34FA"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w:t>
            </w:r>
            <w:r w:rsidR="00A7047E">
              <w:rPr>
                <w:sz w:val="24"/>
                <w:szCs w:val="24"/>
              </w:rPr>
              <w:t>н</w:t>
            </w:r>
            <w:r w:rsidRPr="00716CE0">
              <w:rPr>
                <w:sz w:val="24"/>
                <w:szCs w:val="24"/>
              </w:rPr>
              <w:t>я</w:t>
            </w:r>
            <w:proofErr w:type="spellEnd"/>
            <w:r w:rsidRPr="00716CE0">
              <w:rPr>
                <w:sz w:val="24"/>
                <w:szCs w:val="24"/>
              </w:rPr>
              <w:t xml:space="preserve"> теми роботи </w:t>
            </w:r>
          </w:p>
        </w:tc>
        <w:tc>
          <w:tcPr>
            <w:tcW w:w="2126" w:type="dxa"/>
          </w:tcPr>
          <w:p w14:paraId="49BCDA6A" w14:textId="5D20C953" w:rsidR="003816F5" w:rsidRPr="00D91481" w:rsidRDefault="00717F04" w:rsidP="002B156D">
            <w:pPr>
              <w:spacing w:before="60" w:after="60" w:line="240" w:lineRule="auto"/>
              <w:ind w:firstLine="0"/>
              <w:jc w:val="center"/>
              <w:rPr>
                <w:color w:val="FF0000"/>
                <w:sz w:val="24"/>
              </w:rPr>
            </w:pPr>
            <w:r>
              <w:rPr>
                <w:sz w:val="24"/>
              </w:rPr>
              <w:t>17</w:t>
            </w:r>
            <w:r w:rsidR="003816F5" w:rsidRPr="00D91481">
              <w:rPr>
                <w:sz w:val="24"/>
              </w:rPr>
              <w:t>.0</w:t>
            </w:r>
            <w:r>
              <w:rPr>
                <w:sz w:val="24"/>
              </w:rPr>
              <w:t>3</w:t>
            </w:r>
            <w:r w:rsidR="003816F5" w:rsidRPr="00D91481">
              <w:rPr>
                <w:sz w:val="24"/>
              </w:rPr>
              <w:t>.</w:t>
            </w:r>
            <w:r w:rsidR="00AF3A53" w:rsidRPr="00D91481">
              <w:rPr>
                <w:sz w:val="24"/>
              </w:rPr>
              <w:t>202</w:t>
            </w:r>
            <w:r w:rsidR="002B156D">
              <w:rPr>
                <w:sz w:val="24"/>
              </w:rPr>
              <w:t>6</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5E5D0C">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42"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000A648D" w:rsidR="003816F5" w:rsidRPr="00D91481" w:rsidRDefault="00717F04" w:rsidP="002B156D">
            <w:pPr>
              <w:spacing w:before="60" w:after="60" w:line="240" w:lineRule="auto"/>
              <w:ind w:firstLine="0"/>
              <w:jc w:val="center"/>
              <w:rPr>
                <w:color w:val="FF0000"/>
                <w:sz w:val="24"/>
              </w:rPr>
            </w:pPr>
            <w:r>
              <w:rPr>
                <w:sz w:val="24"/>
              </w:rPr>
              <w:t>21</w:t>
            </w:r>
            <w:r w:rsidR="003816F5" w:rsidRPr="00D91481">
              <w:rPr>
                <w:sz w:val="24"/>
              </w:rPr>
              <w:t>.0</w:t>
            </w:r>
            <w:r w:rsidR="00D91481" w:rsidRPr="00D91481">
              <w:rPr>
                <w:sz w:val="24"/>
              </w:rPr>
              <w:t>4</w:t>
            </w:r>
            <w:r w:rsidR="003816F5" w:rsidRPr="00D91481">
              <w:rPr>
                <w:sz w:val="24"/>
              </w:rPr>
              <w:t>.</w:t>
            </w:r>
            <w:r w:rsidR="00AF3A53" w:rsidRPr="00D91481">
              <w:rPr>
                <w:sz w:val="24"/>
              </w:rPr>
              <w:t>202</w:t>
            </w:r>
            <w:r w:rsidR="002B156D">
              <w:rPr>
                <w:sz w:val="24"/>
              </w:rPr>
              <w:t>6</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5E5D0C">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4B2E34FA" w:rsidR="003816F5" w:rsidRPr="00D91481" w:rsidRDefault="00717F04" w:rsidP="002B156D">
            <w:pPr>
              <w:spacing w:before="60" w:after="60" w:line="240" w:lineRule="auto"/>
              <w:ind w:firstLine="0"/>
              <w:jc w:val="center"/>
              <w:rPr>
                <w:color w:val="FF0000"/>
                <w:sz w:val="24"/>
              </w:rPr>
            </w:pPr>
            <w:r>
              <w:rPr>
                <w:sz w:val="24"/>
              </w:rPr>
              <w:t>01</w:t>
            </w:r>
            <w:r w:rsidR="003816F5" w:rsidRPr="00D91481">
              <w:rPr>
                <w:sz w:val="24"/>
              </w:rPr>
              <w:t>.0</w:t>
            </w:r>
            <w:r w:rsidR="00D91481" w:rsidRPr="00D91481">
              <w:rPr>
                <w:sz w:val="24"/>
              </w:rPr>
              <w:t>5</w:t>
            </w:r>
            <w:r w:rsidR="003816F5" w:rsidRPr="00D91481">
              <w:rPr>
                <w:sz w:val="24"/>
              </w:rPr>
              <w:t>.</w:t>
            </w:r>
            <w:r w:rsidR="00AF3A53" w:rsidRPr="00D91481">
              <w:rPr>
                <w:sz w:val="24"/>
              </w:rPr>
              <w:t>202</w:t>
            </w:r>
            <w:r w:rsidR="002B156D">
              <w:rPr>
                <w:sz w:val="24"/>
              </w:rPr>
              <w:t>6</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5E5D0C">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6539FA94" w:rsidR="003816F5" w:rsidRPr="00D91481" w:rsidRDefault="00D91481" w:rsidP="002B156D">
            <w:pPr>
              <w:spacing w:before="60" w:after="60" w:line="240" w:lineRule="auto"/>
              <w:ind w:firstLine="0"/>
              <w:jc w:val="center"/>
              <w:rPr>
                <w:color w:val="FF0000"/>
                <w:sz w:val="24"/>
              </w:rPr>
            </w:pPr>
            <w:r w:rsidRPr="00D91481">
              <w:rPr>
                <w:sz w:val="24"/>
              </w:rPr>
              <w:t>21</w:t>
            </w:r>
            <w:r w:rsidR="003816F5" w:rsidRPr="00D91481">
              <w:rPr>
                <w:sz w:val="24"/>
              </w:rPr>
              <w:t>.0</w:t>
            </w:r>
            <w:r w:rsidRPr="00D91481">
              <w:rPr>
                <w:sz w:val="24"/>
              </w:rPr>
              <w:t>5</w:t>
            </w:r>
            <w:r w:rsidR="003816F5" w:rsidRPr="00D91481">
              <w:rPr>
                <w:sz w:val="24"/>
              </w:rPr>
              <w:t>.</w:t>
            </w:r>
            <w:r w:rsidR="00AF3A53" w:rsidRPr="00D91481">
              <w:rPr>
                <w:sz w:val="24"/>
              </w:rPr>
              <w:t>202</w:t>
            </w:r>
            <w:r w:rsidR="002B156D">
              <w:rPr>
                <w:sz w:val="24"/>
              </w:rPr>
              <w:t>6</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42"/>
      <w:tr w:rsidR="003816F5" w:rsidRPr="00716CE0" w14:paraId="19DEBC5C" w14:textId="77777777" w:rsidTr="005E5D0C">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1896BFE6"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w:t>
            </w:r>
            <w:r w:rsidR="00072822">
              <w:rPr>
                <w:sz w:val="24"/>
                <w:szCs w:val="24"/>
              </w:rPr>
              <w:t>бакалаврської</w:t>
            </w:r>
            <w:r w:rsidRPr="00716CE0">
              <w:rPr>
                <w:sz w:val="24"/>
                <w:szCs w:val="24"/>
              </w:rPr>
              <w:t xml:space="preserve"> роботи </w:t>
            </w:r>
          </w:p>
        </w:tc>
        <w:tc>
          <w:tcPr>
            <w:tcW w:w="2126" w:type="dxa"/>
          </w:tcPr>
          <w:p w14:paraId="40DA4BD2" w14:textId="1CA99CC5" w:rsidR="003816F5" w:rsidRPr="00D91481" w:rsidRDefault="00D91481" w:rsidP="002B156D">
            <w:pPr>
              <w:spacing w:before="60" w:after="60" w:line="240" w:lineRule="auto"/>
              <w:ind w:firstLine="0"/>
              <w:jc w:val="center"/>
              <w:rPr>
                <w:color w:val="FF0000"/>
                <w:sz w:val="24"/>
              </w:rPr>
            </w:pPr>
            <w:r w:rsidRPr="00D91481">
              <w:rPr>
                <w:sz w:val="24"/>
              </w:rPr>
              <w:t>0</w:t>
            </w:r>
            <w:r w:rsidR="00E04353">
              <w:rPr>
                <w:sz w:val="24"/>
              </w:rPr>
              <w:t>9</w:t>
            </w:r>
            <w:r w:rsidR="003816F5" w:rsidRPr="00D91481">
              <w:rPr>
                <w:sz w:val="24"/>
              </w:rPr>
              <w:t>.06.</w:t>
            </w:r>
            <w:r w:rsidR="00AF3A53" w:rsidRPr="00D91481">
              <w:rPr>
                <w:sz w:val="24"/>
              </w:rPr>
              <w:t>202</w:t>
            </w:r>
            <w:r w:rsidR="002B156D">
              <w:rPr>
                <w:sz w:val="24"/>
              </w:rPr>
              <w:t>6</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14580EFB"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roofErr w:type="spellStart"/>
      <w:r w:rsidR="00E04353">
        <w:rPr>
          <w:sz w:val="24"/>
          <w:szCs w:val="24"/>
        </w:rPr>
        <w:t>Приймачук</w:t>
      </w:r>
      <w:proofErr w:type="spellEnd"/>
      <w:r w:rsidR="00E04353">
        <w:rPr>
          <w:sz w:val="24"/>
          <w:szCs w:val="24"/>
        </w:rPr>
        <w:t xml:space="preserve"> Я.М.</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5C817D2C"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roofErr w:type="spellStart"/>
      <w:r w:rsidR="00E04353">
        <w:rPr>
          <w:sz w:val="24"/>
          <w:szCs w:val="24"/>
        </w:rPr>
        <w:t>Піх</w:t>
      </w:r>
      <w:proofErr w:type="spellEnd"/>
      <w:r w:rsidR="00E04353">
        <w:rPr>
          <w:sz w:val="24"/>
          <w:szCs w:val="24"/>
        </w:rPr>
        <w:t xml:space="preserve"> М.М</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1E0860BE" w14:textId="58E3E8DC" w:rsidR="003816F5" w:rsidRPr="00EC476E" w:rsidRDefault="001D4BC1" w:rsidP="006325D9">
      <w:pPr>
        <w:spacing w:after="240"/>
        <w:jc w:val="center"/>
        <w:rPr>
          <w:b/>
          <w:bCs/>
        </w:rPr>
      </w:pPr>
      <w:r w:rsidRPr="00716CE0">
        <w:rPr>
          <w:b/>
          <w:bCs/>
        </w:rPr>
        <w:lastRenderedPageBreak/>
        <w:t>АНОТАЦІЯ</w:t>
      </w:r>
    </w:p>
    <w:p w14:paraId="466BA562" w14:textId="146AAF78" w:rsidR="005A6401" w:rsidRPr="005A6401" w:rsidRDefault="00E04353" w:rsidP="005A6401">
      <w:pPr>
        <w:ind w:firstLine="851"/>
        <w:rPr>
          <w:szCs w:val="24"/>
          <w:lang w:eastAsia="uk-UA"/>
        </w:rPr>
      </w:pPr>
      <w:r>
        <w:rPr>
          <w:szCs w:val="24"/>
          <w:lang w:eastAsia="uk-UA"/>
        </w:rPr>
        <w:t>Бакалаврська</w:t>
      </w:r>
      <w:r w:rsidR="005A6401" w:rsidRPr="005A6401">
        <w:rPr>
          <w:szCs w:val="24"/>
          <w:lang w:eastAsia="uk-UA"/>
        </w:rPr>
        <w:t xml:space="preserve"> робота містить 8</w:t>
      </w:r>
      <w:r w:rsidR="00ED724F">
        <w:rPr>
          <w:szCs w:val="24"/>
          <w:lang w:eastAsia="uk-UA"/>
        </w:rPr>
        <w:t>2</w:t>
      </w:r>
      <w:r w:rsidR="005A6401" w:rsidRPr="005A6401">
        <w:rPr>
          <w:szCs w:val="24"/>
          <w:lang w:eastAsia="uk-UA"/>
        </w:rPr>
        <w:t xml:space="preserve"> сторінок, </w:t>
      </w:r>
      <w:r w:rsidR="008C47EA">
        <w:rPr>
          <w:szCs w:val="24"/>
          <w:lang w:eastAsia="uk-UA"/>
        </w:rPr>
        <w:t>30</w:t>
      </w:r>
      <w:r w:rsidR="005A6401" w:rsidRPr="005A6401">
        <w:rPr>
          <w:szCs w:val="24"/>
          <w:lang w:eastAsia="uk-UA"/>
        </w:rPr>
        <w:t xml:space="preserve"> рисунків, </w:t>
      </w:r>
      <w:r w:rsidR="008C47EA">
        <w:rPr>
          <w:szCs w:val="24"/>
          <w:lang w:eastAsia="uk-UA"/>
        </w:rPr>
        <w:t>2</w:t>
      </w:r>
      <w:r w:rsidR="005A6401" w:rsidRPr="005A6401">
        <w:rPr>
          <w:szCs w:val="24"/>
          <w:lang w:eastAsia="uk-UA"/>
        </w:rPr>
        <w:t xml:space="preserve"> таблиц</w:t>
      </w:r>
      <w:r w:rsidR="008C47EA">
        <w:rPr>
          <w:szCs w:val="24"/>
          <w:lang w:eastAsia="uk-UA"/>
        </w:rPr>
        <w:t>і</w:t>
      </w:r>
      <w:r w:rsidR="005A6401" w:rsidRPr="005A6401">
        <w:rPr>
          <w:szCs w:val="24"/>
          <w:lang w:eastAsia="uk-UA"/>
        </w:rPr>
        <w:t>, список використаних джерел із 40 найменувань.</w:t>
      </w:r>
    </w:p>
    <w:p w14:paraId="2AB46EE7" w14:textId="30F8F01C" w:rsidR="005A6401" w:rsidRPr="005A6401" w:rsidRDefault="005A6401" w:rsidP="005A6401">
      <w:pPr>
        <w:ind w:firstLine="851"/>
        <w:rPr>
          <w:szCs w:val="24"/>
          <w:lang w:eastAsia="uk-UA"/>
        </w:rPr>
      </w:pPr>
      <w:r w:rsidRPr="00E04353">
        <w:rPr>
          <w:b/>
          <w:bCs/>
          <w:szCs w:val="24"/>
          <w:lang w:eastAsia="uk-UA"/>
        </w:rPr>
        <w:t>Метою роботи</w:t>
      </w:r>
      <w:r w:rsidRPr="005A6401">
        <w:rPr>
          <w:szCs w:val="24"/>
          <w:lang w:eastAsia="uk-UA"/>
        </w:rPr>
        <w:t xml:space="preserve"> є дослідження методів автоматичного розпізнавання та класифікації рослин, а також розробка програмної системи для аналізу зображень рослин на основі методів обробки зображень і машинного навчання.</w:t>
      </w:r>
    </w:p>
    <w:p w14:paraId="670F66A3" w14:textId="0B861D1C" w:rsidR="005A6401" w:rsidRPr="005A6401" w:rsidRDefault="005A6401" w:rsidP="005A6401">
      <w:pPr>
        <w:ind w:firstLine="851"/>
        <w:rPr>
          <w:szCs w:val="24"/>
          <w:lang w:eastAsia="uk-UA"/>
        </w:rPr>
      </w:pPr>
      <w:r w:rsidRPr="00E04353">
        <w:rPr>
          <w:b/>
          <w:bCs/>
          <w:szCs w:val="24"/>
          <w:lang w:eastAsia="uk-UA"/>
        </w:rPr>
        <w:t>Об’єкт дослідження</w:t>
      </w:r>
      <w:r w:rsidRPr="005A6401">
        <w:rPr>
          <w:szCs w:val="24"/>
          <w:lang w:eastAsia="uk-UA"/>
        </w:rPr>
        <w:t>: системи розпізнавання та класифікації рослин.</w:t>
      </w:r>
    </w:p>
    <w:p w14:paraId="54E1696F" w14:textId="14475524" w:rsidR="005A6401" w:rsidRPr="005A6401" w:rsidRDefault="005A6401" w:rsidP="005A6401">
      <w:pPr>
        <w:ind w:firstLine="851"/>
        <w:rPr>
          <w:szCs w:val="24"/>
          <w:lang w:eastAsia="uk-UA"/>
        </w:rPr>
      </w:pPr>
      <w:r w:rsidRPr="00E04353">
        <w:rPr>
          <w:b/>
          <w:bCs/>
          <w:szCs w:val="24"/>
          <w:lang w:eastAsia="uk-UA"/>
        </w:rPr>
        <w:t>Предмет дослідження</w:t>
      </w:r>
      <w:r w:rsidRPr="005A6401">
        <w:rPr>
          <w:szCs w:val="24"/>
          <w:lang w:eastAsia="uk-UA"/>
        </w:rPr>
        <w:t>: методи аналізу форми, структури та текстури листків рослин, алгоритми класифікації та програмні засоби реалізації.</w:t>
      </w:r>
    </w:p>
    <w:p w14:paraId="6696A894" w14:textId="77777777" w:rsidR="005A6401" w:rsidRPr="005A6401" w:rsidRDefault="005A6401" w:rsidP="005A6401">
      <w:pPr>
        <w:ind w:firstLine="851"/>
        <w:rPr>
          <w:szCs w:val="24"/>
          <w:lang w:eastAsia="uk-UA"/>
        </w:rPr>
      </w:pPr>
      <w:r w:rsidRPr="00E04353">
        <w:rPr>
          <w:b/>
          <w:bCs/>
          <w:szCs w:val="24"/>
          <w:lang w:eastAsia="uk-UA"/>
        </w:rPr>
        <w:t>Результати дослідження:</w:t>
      </w:r>
      <w:r w:rsidRPr="005A6401">
        <w:rPr>
          <w:szCs w:val="24"/>
          <w:lang w:eastAsia="uk-UA"/>
        </w:rPr>
        <w:t xml:space="preserve"> проведено аналіз сучасних методів автоматичного розпізнавання рослин, досліджено алгоритми аналізу морфологічних ознак та структури листків, розроблено систему класифікації рослин у середовищі </w:t>
      </w:r>
      <w:proofErr w:type="spellStart"/>
      <w:r w:rsidRPr="005A6401">
        <w:rPr>
          <w:szCs w:val="24"/>
          <w:lang w:eastAsia="uk-UA"/>
        </w:rPr>
        <w:t>Matlab</w:t>
      </w:r>
      <w:proofErr w:type="spellEnd"/>
      <w:r w:rsidRPr="005A6401">
        <w:rPr>
          <w:szCs w:val="24"/>
          <w:lang w:eastAsia="uk-UA"/>
        </w:rPr>
        <w:t xml:space="preserve"> та виконано оцінку ефективності її роботи.</w:t>
      </w:r>
    </w:p>
    <w:p w14:paraId="3CCE2D20" w14:textId="77777777" w:rsidR="005A6401" w:rsidRPr="005A6401" w:rsidRDefault="005A6401" w:rsidP="005A6401">
      <w:pPr>
        <w:ind w:firstLine="851"/>
        <w:rPr>
          <w:szCs w:val="24"/>
          <w:lang w:eastAsia="uk-UA"/>
        </w:rPr>
      </w:pPr>
      <w:r w:rsidRPr="00E04353">
        <w:rPr>
          <w:b/>
          <w:bCs/>
          <w:szCs w:val="24"/>
          <w:lang w:eastAsia="uk-UA"/>
        </w:rPr>
        <w:t>У першому розділі</w:t>
      </w:r>
      <w:r w:rsidRPr="005A6401">
        <w:rPr>
          <w:szCs w:val="24"/>
          <w:lang w:eastAsia="uk-UA"/>
        </w:rPr>
        <w:t xml:space="preserve"> розглянуто теоретичні основи систем автоматичного розпізнавання рослин, сучасні підходи до аналізу форми листків та методи дослідження структури й текстури рослинних об’єктів.</w:t>
      </w:r>
    </w:p>
    <w:p w14:paraId="4CA60C07" w14:textId="77777777" w:rsidR="005A6401" w:rsidRPr="005A6401" w:rsidRDefault="005A6401" w:rsidP="005A6401">
      <w:pPr>
        <w:ind w:firstLine="851"/>
        <w:rPr>
          <w:szCs w:val="24"/>
          <w:lang w:eastAsia="uk-UA"/>
        </w:rPr>
      </w:pPr>
      <w:r w:rsidRPr="00E04353">
        <w:rPr>
          <w:b/>
          <w:bCs/>
          <w:szCs w:val="24"/>
          <w:lang w:eastAsia="uk-UA"/>
        </w:rPr>
        <w:t>У другому розділі</w:t>
      </w:r>
      <w:r w:rsidRPr="005A6401">
        <w:rPr>
          <w:szCs w:val="24"/>
          <w:lang w:eastAsia="uk-UA"/>
        </w:rPr>
        <w:t xml:space="preserve"> досліджено методи машинного навчання та класифікації рослин, описано архітектуру системи автоматичного розпізнавання та проведено аналіз статистичних характеристик зображень.</w:t>
      </w:r>
    </w:p>
    <w:p w14:paraId="1928357F" w14:textId="77777777" w:rsidR="005A6401" w:rsidRPr="005A6401" w:rsidRDefault="005A6401" w:rsidP="005A6401">
      <w:pPr>
        <w:ind w:firstLine="851"/>
        <w:rPr>
          <w:szCs w:val="24"/>
          <w:lang w:eastAsia="uk-UA"/>
        </w:rPr>
      </w:pPr>
      <w:r w:rsidRPr="00E04353">
        <w:rPr>
          <w:b/>
          <w:bCs/>
          <w:szCs w:val="24"/>
          <w:lang w:eastAsia="uk-UA"/>
        </w:rPr>
        <w:t>У третьому розділі</w:t>
      </w:r>
      <w:r w:rsidRPr="005A6401">
        <w:rPr>
          <w:szCs w:val="24"/>
          <w:lang w:eastAsia="uk-UA"/>
        </w:rPr>
        <w:t xml:space="preserve"> розглянуто програмну реалізацію системи у середовищі </w:t>
      </w:r>
      <w:proofErr w:type="spellStart"/>
      <w:r w:rsidRPr="005A6401">
        <w:rPr>
          <w:szCs w:val="24"/>
          <w:lang w:eastAsia="uk-UA"/>
        </w:rPr>
        <w:t>Matlab</w:t>
      </w:r>
      <w:proofErr w:type="spellEnd"/>
      <w:r w:rsidRPr="005A6401">
        <w:rPr>
          <w:szCs w:val="24"/>
          <w:lang w:eastAsia="uk-UA"/>
        </w:rPr>
        <w:t>, процес класифікації нових зображень рослин, а також оцінку ефективності та точності роботи системи.</w:t>
      </w:r>
    </w:p>
    <w:p w14:paraId="36991185" w14:textId="77777777" w:rsidR="005A6401" w:rsidRPr="005A6401" w:rsidRDefault="005A6401" w:rsidP="005A6401">
      <w:pPr>
        <w:ind w:firstLine="851"/>
        <w:rPr>
          <w:szCs w:val="24"/>
          <w:lang w:eastAsia="uk-UA"/>
        </w:rPr>
      </w:pPr>
      <w:r w:rsidRPr="00E04353">
        <w:rPr>
          <w:b/>
          <w:bCs/>
          <w:szCs w:val="24"/>
          <w:lang w:eastAsia="uk-UA"/>
        </w:rPr>
        <w:t>Висновок:</w:t>
      </w:r>
      <w:r w:rsidRPr="005A6401">
        <w:rPr>
          <w:szCs w:val="24"/>
          <w:lang w:eastAsia="uk-UA"/>
        </w:rPr>
        <w:t xml:space="preserve"> використання методів комп’ютерного зору та машинного навчання дозволяє автоматизувати процес розпізнавання рослин, підвищити точність класифікації та спростити обробку великих обсягів біологічних даних.</w:t>
      </w:r>
    </w:p>
    <w:p w14:paraId="46C85629" w14:textId="33176D3A" w:rsidR="006325D9" w:rsidRPr="00C45AA1" w:rsidRDefault="005A6401" w:rsidP="00C45AA1">
      <w:pPr>
        <w:ind w:firstLine="851"/>
        <w:rPr>
          <w:szCs w:val="24"/>
          <w:lang w:eastAsia="uk-UA"/>
        </w:rPr>
      </w:pPr>
      <w:r w:rsidRPr="005A6401">
        <w:rPr>
          <w:b/>
          <w:bCs/>
          <w:szCs w:val="24"/>
          <w:lang w:eastAsia="uk-UA"/>
        </w:rPr>
        <w:t>КЛЮЧОВІ СЛОВА:</w:t>
      </w:r>
      <w:r w:rsidRPr="005A6401">
        <w:rPr>
          <w:szCs w:val="24"/>
          <w:lang w:eastAsia="uk-UA"/>
        </w:rPr>
        <w:t xml:space="preserve"> КОМП’ЮТЕРНИЙ ЗІР, МАШИННЕ НАВЧАННЯ, РОЗПІЗНАВАННЯ РОСЛИН, КЛАСИФІКАЦІЯ ЗОБРАЖЕНЬ, MATLAB, ОБРОБКА ЗОБРАЖЕНЬ, АНАЛІЗ ЛИСТКІВ, ТЕКСТУРНИЙ АНАЛІЗ.</w:t>
      </w:r>
    </w:p>
    <w:p w14:paraId="05220979" w14:textId="36E64091" w:rsidR="001D4BC1" w:rsidRPr="006325D9" w:rsidRDefault="001D4BC1" w:rsidP="006325D9">
      <w:pPr>
        <w:spacing w:after="240"/>
        <w:ind w:firstLine="0"/>
        <w:jc w:val="center"/>
        <w:rPr>
          <w:b/>
          <w:bCs/>
          <w:color w:val="FF0000"/>
          <w:lang w:val="en-US"/>
        </w:rPr>
      </w:pPr>
      <w:r w:rsidRPr="00716CE0">
        <w:rPr>
          <w:b/>
          <w:bCs/>
        </w:rPr>
        <w:lastRenderedPageBreak/>
        <w:t>ANNOTATION</w:t>
      </w:r>
    </w:p>
    <w:p w14:paraId="122939C2" w14:textId="61BEC50D" w:rsidR="00C45AA1" w:rsidRPr="00C45AA1" w:rsidRDefault="00E04353" w:rsidP="00C45AA1">
      <w:pPr>
        <w:ind w:firstLine="851"/>
        <w:rPr>
          <w:szCs w:val="24"/>
          <w:lang w:eastAsia="uk-UA"/>
        </w:rPr>
      </w:pPr>
      <w:proofErr w:type="spellStart"/>
      <w:r w:rsidRPr="00C7189F">
        <w:rPr>
          <w:szCs w:val="24"/>
          <w:lang w:eastAsia="uk-UA"/>
        </w:rPr>
        <w:t>The</w:t>
      </w:r>
      <w:proofErr w:type="spellEnd"/>
      <w:r w:rsidRPr="00C7189F">
        <w:rPr>
          <w:szCs w:val="24"/>
          <w:lang w:eastAsia="uk-UA"/>
        </w:rPr>
        <w:t xml:space="preserve"> </w:t>
      </w:r>
      <w:proofErr w:type="spellStart"/>
      <w:r w:rsidRPr="00C7189F">
        <w:rPr>
          <w:szCs w:val="24"/>
          <w:lang w:eastAsia="uk-UA"/>
        </w:rPr>
        <w:t>bachelor's</w:t>
      </w:r>
      <w:proofErr w:type="spellEnd"/>
      <w:r w:rsidRPr="00C7189F">
        <w:rPr>
          <w:szCs w:val="24"/>
          <w:lang w:eastAsia="uk-UA"/>
        </w:rPr>
        <w:t xml:space="preserve"> </w:t>
      </w:r>
      <w:proofErr w:type="spellStart"/>
      <w:r w:rsidRPr="00C7189F">
        <w:rPr>
          <w:szCs w:val="24"/>
          <w:lang w:eastAsia="uk-UA"/>
        </w:rPr>
        <w:t>thesis</w:t>
      </w:r>
      <w:proofErr w:type="spellEnd"/>
      <w:r w:rsidRPr="00C7189F">
        <w:rPr>
          <w:szCs w:val="24"/>
          <w:lang w:eastAsia="uk-UA"/>
        </w:rPr>
        <w:t xml:space="preserve"> </w:t>
      </w:r>
      <w:proofErr w:type="spellStart"/>
      <w:r w:rsidRPr="00C7189F">
        <w:rPr>
          <w:szCs w:val="24"/>
          <w:lang w:eastAsia="uk-UA"/>
        </w:rPr>
        <w:t>contains</w:t>
      </w:r>
      <w:proofErr w:type="spellEnd"/>
      <w:r w:rsidRPr="00C7189F">
        <w:rPr>
          <w:szCs w:val="24"/>
          <w:lang w:eastAsia="uk-UA"/>
        </w:rPr>
        <w:t xml:space="preserve"> </w:t>
      </w:r>
      <w:proofErr w:type="spellStart"/>
      <w:r w:rsidR="00C45AA1" w:rsidRPr="00C45AA1">
        <w:rPr>
          <w:szCs w:val="24"/>
          <w:lang w:eastAsia="uk-UA"/>
        </w:rPr>
        <w:t>of</w:t>
      </w:r>
      <w:proofErr w:type="spellEnd"/>
      <w:r w:rsidR="00C45AA1" w:rsidRPr="00C45AA1">
        <w:rPr>
          <w:szCs w:val="24"/>
          <w:lang w:eastAsia="uk-UA"/>
        </w:rPr>
        <w:t xml:space="preserve"> 87 </w:t>
      </w:r>
      <w:proofErr w:type="spellStart"/>
      <w:r w:rsidR="00C45AA1" w:rsidRPr="00C45AA1">
        <w:rPr>
          <w:szCs w:val="24"/>
          <w:lang w:eastAsia="uk-UA"/>
        </w:rPr>
        <w:t>pages</w:t>
      </w:r>
      <w:proofErr w:type="spellEnd"/>
      <w:r w:rsidR="00C45AA1" w:rsidRPr="00C45AA1">
        <w:rPr>
          <w:szCs w:val="24"/>
          <w:lang w:eastAsia="uk-UA"/>
        </w:rPr>
        <w:t xml:space="preserve">, </w:t>
      </w:r>
      <w:r w:rsidR="008C47EA">
        <w:rPr>
          <w:szCs w:val="24"/>
          <w:lang w:eastAsia="uk-UA"/>
        </w:rPr>
        <w:t>30</w:t>
      </w:r>
      <w:r w:rsidR="00C45AA1" w:rsidRPr="00C45AA1">
        <w:rPr>
          <w:szCs w:val="24"/>
          <w:lang w:eastAsia="uk-UA"/>
        </w:rPr>
        <w:t xml:space="preserve"> </w:t>
      </w:r>
      <w:proofErr w:type="spellStart"/>
      <w:r w:rsidR="00C45AA1" w:rsidRPr="00C45AA1">
        <w:rPr>
          <w:szCs w:val="24"/>
          <w:lang w:eastAsia="uk-UA"/>
        </w:rPr>
        <w:t>figures</w:t>
      </w:r>
      <w:proofErr w:type="spellEnd"/>
      <w:r w:rsidR="00C45AA1" w:rsidRPr="00C45AA1">
        <w:rPr>
          <w:szCs w:val="24"/>
          <w:lang w:eastAsia="uk-UA"/>
        </w:rPr>
        <w:t xml:space="preserve">, </w:t>
      </w:r>
      <w:r w:rsidR="008C47EA">
        <w:rPr>
          <w:szCs w:val="24"/>
          <w:lang w:eastAsia="uk-UA"/>
        </w:rPr>
        <w:t>2</w:t>
      </w:r>
      <w:r w:rsidR="00C45AA1" w:rsidRPr="00C45AA1">
        <w:rPr>
          <w:szCs w:val="24"/>
          <w:lang w:eastAsia="uk-UA"/>
        </w:rPr>
        <w:t xml:space="preserve"> </w:t>
      </w:r>
      <w:proofErr w:type="spellStart"/>
      <w:r w:rsidR="00C45AA1" w:rsidRPr="00C45AA1">
        <w:rPr>
          <w:szCs w:val="24"/>
          <w:lang w:eastAsia="uk-UA"/>
        </w:rPr>
        <w:t>table</w:t>
      </w:r>
      <w:proofErr w:type="spellEnd"/>
      <w:r w:rsidR="008C47EA">
        <w:rPr>
          <w:szCs w:val="24"/>
          <w:lang w:val="en-US" w:eastAsia="uk-UA"/>
        </w:rPr>
        <w:t>s</w:t>
      </w:r>
      <w:r w:rsidR="00C45AA1" w:rsidRPr="00C45AA1">
        <w:rPr>
          <w:szCs w:val="24"/>
          <w:lang w:eastAsia="uk-UA"/>
        </w:rPr>
        <w:t xml:space="preserve">, </w:t>
      </w:r>
      <w:proofErr w:type="spellStart"/>
      <w:r w:rsidR="00C45AA1" w:rsidRPr="00C45AA1">
        <w:rPr>
          <w:szCs w:val="24"/>
          <w:lang w:eastAsia="uk-UA"/>
        </w:rPr>
        <w:t>and</w:t>
      </w:r>
      <w:proofErr w:type="spellEnd"/>
      <w:r w:rsidR="00C45AA1" w:rsidRPr="00C45AA1">
        <w:rPr>
          <w:szCs w:val="24"/>
          <w:lang w:eastAsia="uk-UA"/>
        </w:rPr>
        <w:t xml:space="preserve"> a </w:t>
      </w:r>
      <w:proofErr w:type="spellStart"/>
      <w:r w:rsidR="00C45AA1" w:rsidRPr="00C45AA1">
        <w:rPr>
          <w:szCs w:val="24"/>
          <w:lang w:eastAsia="uk-UA"/>
        </w:rPr>
        <w:t>reference</w:t>
      </w:r>
      <w:proofErr w:type="spellEnd"/>
      <w:r w:rsidR="00C45AA1" w:rsidRPr="00C45AA1">
        <w:rPr>
          <w:szCs w:val="24"/>
          <w:lang w:eastAsia="uk-UA"/>
        </w:rPr>
        <w:t xml:space="preserve"> </w:t>
      </w:r>
      <w:proofErr w:type="spellStart"/>
      <w:r w:rsidR="00C45AA1" w:rsidRPr="00C45AA1">
        <w:rPr>
          <w:szCs w:val="24"/>
          <w:lang w:eastAsia="uk-UA"/>
        </w:rPr>
        <w:t>list</w:t>
      </w:r>
      <w:proofErr w:type="spellEnd"/>
      <w:r w:rsidR="00C45AA1" w:rsidRPr="00C45AA1">
        <w:rPr>
          <w:szCs w:val="24"/>
          <w:lang w:eastAsia="uk-UA"/>
        </w:rPr>
        <w:t xml:space="preserve"> </w:t>
      </w:r>
      <w:proofErr w:type="spellStart"/>
      <w:r w:rsidR="00C45AA1" w:rsidRPr="00C45AA1">
        <w:rPr>
          <w:szCs w:val="24"/>
          <w:lang w:eastAsia="uk-UA"/>
        </w:rPr>
        <w:t>containing</w:t>
      </w:r>
      <w:proofErr w:type="spellEnd"/>
      <w:r w:rsidR="00C45AA1" w:rsidRPr="00C45AA1">
        <w:rPr>
          <w:szCs w:val="24"/>
          <w:lang w:eastAsia="uk-UA"/>
        </w:rPr>
        <w:t xml:space="preserve"> 40 </w:t>
      </w:r>
      <w:proofErr w:type="spellStart"/>
      <w:r w:rsidR="00C45AA1" w:rsidRPr="00C45AA1">
        <w:rPr>
          <w:szCs w:val="24"/>
          <w:lang w:eastAsia="uk-UA"/>
        </w:rPr>
        <w:t>sources</w:t>
      </w:r>
      <w:proofErr w:type="spellEnd"/>
      <w:r w:rsidR="00C45AA1" w:rsidRPr="00C45AA1">
        <w:rPr>
          <w:szCs w:val="24"/>
          <w:lang w:eastAsia="uk-UA"/>
        </w:rPr>
        <w:t>.</w:t>
      </w:r>
    </w:p>
    <w:p w14:paraId="52999148" w14:textId="77777777" w:rsidR="00C45AA1" w:rsidRPr="00C45AA1" w:rsidRDefault="00C45AA1" w:rsidP="00C45AA1">
      <w:pPr>
        <w:ind w:firstLine="851"/>
        <w:rPr>
          <w:szCs w:val="24"/>
          <w:lang w:eastAsia="uk-UA"/>
        </w:rPr>
      </w:pPr>
      <w:proofErr w:type="spellStart"/>
      <w:r w:rsidRPr="00E04353">
        <w:rPr>
          <w:b/>
          <w:bCs/>
          <w:szCs w:val="24"/>
          <w:lang w:eastAsia="uk-UA"/>
        </w:rPr>
        <w:t>The</w:t>
      </w:r>
      <w:proofErr w:type="spellEnd"/>
      <w:r w:rsidRPr="00E04353">
        <w:rPr>
          <w:b/>
          <w:bCs/>
          <w:szCs w:val="24"/>
          <w:lang w:eastAsia="uk-UA"/>
        </w:rPr>
        <w:t xml:space="preserve"> </w:t>
      </w:r>
      <w:proofErr w:type="spellStart"/>
      <w:r w:rsidRPr="00E04353">
        <w:rPr>
          <w:b/>
          <w:bCs/>
          <w:szCs w:val="24"/>
          <w:lang w:eastAsia="uk-UA"/>
        </w:rPr>
        <w:t>aim</w:t>
      </w:r>
      <w:proofErr w:type="spellEnd"/>
      <w:r w:rsidRPr="00E04353">
        <w:rPr>
          <w:b/>
          <w:bCs/>
          <w:szCs w:val="24"/>
          <w:lang w:eastAsia="uk-UA"/>
        </w:rPr>
        <w:t xml:space="preserve"> </w:t>
      </w:r>
      <w:proofErr w:type="spellStart"/>
      <w:r w:rsidRPr="00E04353">
        <w:rPr>
          <w:b/>
          <w:bCs/>
          <w:szCs w:val="24"/>
          <w:lang w:eastAsia="uk-UA"/>
        </w:rPr>
        <w:t>of</w:t>
      </w:r>
      <w:proofErr w:type="spellEnd"/>
      <w:r w:rsidRPr="00E04353">
        <w:rPr>
          <w:b/>
          <w:bCs/>
          <w:szCs w:val="24"/>
          <w:lang w:eastAsia="uk-UA"/>
        </w:rPr>
        <w:t xml:space="preserve"> </w:t>
      </w:r>
      <w:proofErr w:type="spellStart"/>
      <w:r w:rsidRPr="00E04353">
        <w:rPr>
          <w:b/>
          <w:bCs/>
          <w:szCs w:val="24"/>
          <w:lang w:eastAsia="uk-UA"/>
        </w:rPr>
        <w:t>the</w:t>
      </w:r>
      <w:proofErr w:type="spellEnd"/>
      <w:r w:rsidRPr="00E04353">
        <w:rPr>
          <w:b/>
          <w:bCs/>
          <w:szCs w:val="24"/>
          <w:lang w:eastAsia="uk-UA"/>
        </w:rPr>
        <w:t xml:space="preserve"> </w:t>
      </w:r>
      <w:proofErr w:type="spellStart"/>
      <w:r w:rsidRPr="00E04353">
        <w:rPr>
          <w:b/>
          <w:bCs/>
          <w:szCs w:val="24"/>
          <w:lang w:eastAsia="uk-UA"/>
        </w:rPr>
        <w:t>work</w:t>
      </w:r>
      <w:proofErr w:type="spellEnd"/>
      <w:r w:rsidRPr="00C45AA1">
        <w:rPr>
          <w:szCs w:val="24"/>
          <w:lang w:eastAsia="uk-UA"/>
        </w:rPr>
        <w:t xml:space="preserve"> </w:t>
      </w:r>
      <w:proofErr w:type="spellStart"/>
      <w:r w:rsidRPr="00C45AA1">
        <w:rPr>
          <w:szCs w:val="24"/>
          <w:lang w:eastAsia="uk-UA"/>
        </w:rPr>
        <w:t>is</w:t>
      </w:r>
      <w:proofErr w:type="spellEnd"/>
      <w:r w:rsidRPr="00C45AA1">
        <w:rPr>
          <w:szCs w:val="24"/>
          <w:lang w:eastAsia="uk-UA"/>
        </w:rPr>
        <w:t xml:space="preserve"> </w:t>
      </w:r>
      <w:proofErr w:type="spellStart"/>
      <w:r w:rsidRPr="00C45AA1">
        <w:rPr>
          <w:szCs w:val="24"/>
          <w:lang w:eastAsia="uk-UA"/>
        </w:rPr>
        <w:t>to</w:t>
      </w:r>
      <w:proofErr w:type="spellEnd"/>
      <w:r w:rsidRPr="00C45AA1">
        <w:rPr>
          <w:szCs w:val="24"/>
          <w:lang w:eastAsia="uk-UA"/>
        </w:rPr>
        <w:t xml:space="preserve"> </w:t>
      </w:r>
      <w:proofErr w:type="spellStart"/>
      <w:r w:rsidRPr="00C45AA1">
        <w:rPr>
          <w:szCs w:val="24"/>
          <w:lang w:eastAsia="uk-UA"/>
        </w:rPr>
        <w:t>study</w:t>
      </w:r>
      <w:proofErr w:type="spellEnd"/>
      <w:r w:rsidRPr="00C45AA1">
        <w:rPr>
          <w:szCs w:val="24"/>
          <w:lang w:eastAsia="uk-UA"/>
        </w:rPr>
        <w:t xml:space="preserve"> </w:t>
      </w:r>
      <w:proofErr w:type="spellStart"/>
      <w:r w:rsidRPr="00C45AA1">
        <w:rPr>
          <w:szCs w:val="24"/>
          <w:lang w:eastAsia="uk-UA"/>
        </w:rPr>
        <w:t>methods</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automatic</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recognition</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classification</w:t>
      </w:r>
      <w:proofErr w:type="spellEnd"/>
      <w:r w:rsidRPr="00C45AA1">
        <w:rPr>
          <w:szCs w:val="24"/>
          <w:lang w:eastAsia="uk-UA"/>
        </w:rPr>
        <w:t xml:space="preserve">, </w:t>
      </w:r>
      <w:proofErr w:type="spellStart"/>
      <w:r w:rsidRPr="00C45AA1">
        <w:rPr>
          <w:szCs w:val="24"/>
          <w:lang w:eastAsia="uk-UA"/>
        </w:rPr>
        <w:t>as</w:t>
      </w:r>
      <w:proofErr w:type="spellEnd"/>
      <w:r w:rsidRPr="00C45AA1">
        <w:rPr>
          <w:szCs w:val="24"/>
          <w:lang w:eastAsia="uk-UA"/>
        </w:rPr>
        <w:t xml:space="preserve"> </w:t>
      </w:r>
      <w:proofErr w:type="spellStart"/>
      <w:r w:rsidRPr="00C45AA1">
        <w:rPr>
          <w:szCs w:val="24"/>
          <w:lang w:eastAsia="uk-UA"/>
        </w:rPr>
        <w:t>well</w:t>
      </w:r>
      <w:proofErr w:type="spellEnd"/>
      <w:r w:rsidRPr="00C45AA1">
        <w:rPr>
          <w:szCs w:val="24"/>
          <w:lang w:eastAsia="uk-UA"/>
        </w:rPr>
        <w:t xml:space="preserve"> </w:t>
      </w:r>
      <w:proofErr w:type="spellStart"/>
      <w:r w:rsidRPr="00C45AA1">
        <w:rPr>
          <w:szCs w:val="24"/>
          <w:lang w:eastAsia="uk-UA"/>
        </w:rPr>
        <w:t>as</w:t>
      </w:r>
      <w:proofErr w:type="spellEnd"/>
      <w:r w:rsidRPr="00C45AA1">
        <w:rPr>
          <w:szCs w:val="24"/>
          <w:lang w:eastAsia="uk-UA"/>
        </w:rPr>
        <w:t xml:space="preserve"> </w:t>
      </w:r>
      <w:proofErr w:type="spellStart"/>
      <w:r w:rsidRPr="00C45AA1">
        <w:rPr>
          <w:szCs w:val="24"/>
          <w:lang w:eastAsia="uk-UA"/>
        </w:rPr>
        <w:t>to</w:t>
      </w:r>
      <w:proofErr w:type="spellEnd"/>
      <w:r w:rsidRPr="00C45AA1">
        <w:rPr>
          <w:szCs w:val="24"/>
          <w:lang w:eastAsia="uk-UA"/>
        </w:rPr>
        <w:t xml:space="preserve"> </w:t>
      </w:r>
      <w:proofErr w:type="spellStart"/>
      <w:r w:rsidRPr="00C45AA1">
        <w:rPr>
          <w:szCs w:val="24"/>
          <w:lang w:eastAsia="uk-UA"/>
        </w:rPr>
        <w:t>develop</w:t>
      </w:r>
      <w:proofErr w:type="spellEnd"/>
      <w:r w:rsidRPr="00C45AA1">
        <w:rPr>
          <w:szCs w:val="24"/>
          <w:lang w:eastAsia="uk-UA"/>
        </w:rPr>
        <w:t xml:space="preserve"> a </w:t>
      </w:r>
      <w:proofErr w:type="spellStart"/>
      <w:r w:rsidRPr="00C45AA1">
        <w:rPr>
          <w:szCs w:val="24"/>
          <w:lang w:eastAsia="uk-UA"/>
        </w:rPr>
        <w:t>software</w:t>
      </w:r>
      <w:proofErr w:type="spellEnd"/>
      <w:r w:rsidRPr="00C45AA1">
        <w:rPr>
          <w:szCs w:val="24"/>
          <w:lang w:eastAsia="uk-UA"/>
        </w:rPr>
        <w:t xml:space="preserve"> </w:t>
      </w:r>
      <w:proofErr w:type="spellStart"/>
      <w:r w:rsidRPr="00C45AA1">
        <w:rPr>
          <w:szCs w:val="24"/>
          <w:lang w:eastAsia="uk-UA"/>
        </w:rPr>
        <w:t>system</w:t>
      </w:r>
      <w:proofErr w:type="spellEnd"/>
      <w:r w:rsidRPr="00C45AA1">
        <w:rPr>
          <w:szCs w:val="24"/>
          <w:lang w:eastAsia="uk-UA"/>
        </w:rPr>
        <w:t xml:space="preserve"> </w:t>
      </w:r>
      <w:proofErr w:type="spellStart"/>
      <w:r w:rsidRPr="00C45AA1">
        <w:rPr>
          <w:szCs w:val="24"/>
          <w:lang w:eastAsia="uk-UA"/>
        </w:rPr>
        <w:t>for</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image</w:t>
      </w:r>
      <w:proofErr w:type="spellEnd"/>
      <w:r w:rsidRPr="00C45AA1">
        <w:rPr>
          <w:szCs w:val="24"/>
          <w:lang w:eastAsia="uk-UA"/>
        </w:rPr>
        <w:t xml:space="preserve"> </w:t>
      </w:r>
      <w:proofErr w:type="spellStart"/>
      <w:r w:rsidRPr="00C45AA1">
        <w:rPr>
          <w:szCs w:val="24"/>
          <w:lang w:eastAsia="uk-UA"/>
        </w:rPr>
        <w:t>analysis</w:t>
      </w:r>
      <w:proofErr w:type="spellEnd"/>
      <w:r w:rsidRPr="00C45AA1">
        <w:rPr>
          <w:szCs w:val="24"/>
          <w:lang w:eastAsia="uk-UA"/>
        </w:rPr>
        <w:t xml:space="preserve"> </w:t>
      </w:r>
      <w:proofErr w:type="spellStart"/>
      <w:r w:rsidRPr="00C45AA1">
        <w:rPr>
          <w:szCs w:val="24"/>
          <w:lang w:eastAsia="uk-UA"/>
        </w:rPr>
        <w:t>based</w:t>
      </w:r>
      <w:proofErr w:type="spellEnd"/>
      <w:r w:rsidRPr="00C45AA1">
        <w:rPr>
          <w:szCs w:val="24"/>
          <w:lang w:eastAsia="uk-UA"/>
        </w:rPr>
        <w:t xml:space="preserve"> </w:t>
      </w:r>
      <w:proofErr w:type="spellStart"/>
      <w:r w:rsidRPr="00C45AA1">
        <w:rPr>
          <w:szCs w:val="24"/>
          <w:lang w:eastAsia="uk-UA"/>
        </w:rPr>
        <w:t>on</w:t>
      </w:r>
      <w:proofErr w:type="spellEnd"/>
      <w:r w:rsidRPr="00C45AA1">
        <w:rPr>
          <w:szCs w:val="24"/>
          <w:lang w:eastAsia="uk-UA"/>
        </w:rPr>
        <w:t xml:space="preserve"> </w:t>
      </w:r>
      <w:proofErr w:type="spellStart"/>
      <w:r w:rsidRPr="00C45AA1">
        <w:rPr>
          <w:szCs w:val="24"/>
          <w:lang w:eastAsia="uk-UA"/>
        </w:rPr>
        <w:t>modern</w:t>
      </w:r>
      <w:proofErr w:type="spellEnd"/>
      <w:r w:rsidRPr="00C45AA1">
        <w:rPr>
          <w:szCs w:val="24"/>
          <w:lang w:eastAsia="uk-UA"/>
        </w:rPr>
        <w:t xml:space="preserve"> </w:t>
      </w:r>
      <w:proofErr w:type="spellStart"/>
      <w:r w:rsidRPr="00C45AA1">
        <w:rPr>
          <w:szCs w:val="24"/>
          <w:lang w:eastAsia="uk-UA"/>
        </w:rPr>
        <w:t>image</w:t>
      </w:r>
      <w:proofErr w:type="spellEnd"/>
      <w:r w:rsidRPr="00C45AA1">
        <w:rPr>
          <w:szCs w:val="24"/>
          <w:lang w:eastAsia="uk-UA"/>
        </w:rPr>
        <w:t xml:space="preserve"> </w:t>
      </w:r>
      <w:proofErr w:type="spellStart"/>
      <w:r w:rsidRPr="00C45AA1">
        <w:rPr>
          <w:szCs w:val="24"/>
          <w:lang w:eastAsia="uk-UA"/>
        </w:rPr>
        <w:t>processing</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machine</w:t>
      </w:r>
      <w:proofErr w:type="spellEnd"/>
      <w:r w:rsidRPr="00C45AA1">
        <w:rPr>
          <w:szCs w:val="24"/>
          <w:lang w:eastAsia="uk-UA"/>
        </w:rPr>
        <w:t xml:space="preserve"> </w:t>
      </w:r>
      <w:proofErr w:type="spellStart"/>
      <w:r w:rsidRPr="00C45AA1">
        <w:rPr>
          <w:szCs w:val="24"/>
          <w:lang w:eastAsia="uk-UA"/>
        </w:rPr>
        <w:t>learning</w:t>
      </w:r>
      <w:proofErr w:type="spellEnd"/>
      <w:r w:rsidRPr="00C45AA1">
        <w:rPr>
          <w:szCs w:val="24"/>
          <w:lang w:eastAsia="uk-UA"/>
        </w:rPr>
        <w:t xml:space="preserve"> </w:t>
      </w:r>
      <w:proofErr w:type="spellStart"/>
      <w:r w:rsidRPr="00C45AA1">
        <w:rPr>
          <w:szCs w:val="24"/>
          <w:lang w:eastAsia="uk-UA"/>
        </w:rPr>
        <w:t>methods</w:t>
      </w:r>
      <w:proofErr w:type="spellEnd"/>
      <w:r w:rsidRPr="00C45AA1">
        <w:rPr>
          <w:szCs w:val="24"/>
          <w:lang w:eastAsia="uk-UA"/>
        </w:rPr>
        <w:t>.</w:t>
      </w:r>
    </w:p>
    <w:p w14:paraId="68674DC5" w14:textId="77777777" w:rsidR="00C45AA1" w:rsidRPr="00C45AA1" w:rsidRDefault="00C45AA1" w:rsidP="00C45AA1">
      <w:pPr>
        <w:ind w:firstLine="851"/>
        <w:rPr>
          <w:szCs w:val="24"/>
          <w:lang w:eastAsia="uk-UA"/>
        </w:rPr>
      </w:pPr>
      <w:proofErr w:type="spellStart"/>
      <w:r w:rsidRPr="00E04353">
        <w:rPr>
          <w:b/>
          <w:bCs/>
          <w:szCs w:val="24"/>
          <w:lang w:eastAsia="uk-UA"/>
        </w:rPr>
        <w:t>Research</w:t>
      </w:r>
      <w:proofErr w:type="spellEnd"/>
      <w:r w:rsidRPr="00E04353">
        <w:rPr>
          <w:b/>
          <w:bCs/>
          <w:szCs w:val="24"/>
          <w:lang w:eastAsia="uk-UA"/>
        </w:rPr>
        <w:t xml:space="preserve"> </w:t>
      </w:r>
      <w:proofErr w:type="spellStart"/>
      <w:r w:rsidRPr="00E04353">
        <w:rPr>
          <w:b/>
          <w:bCs/>
          <w:szCs w:val="24"/>
          <w:lang w:eastAsia="uk-UA"/>
        </w:rPr>
        <w:t>object</w:t>
      </w:r>
      <w:proofErr w:type="spellEnd"/>
      <w:r w:rsidRPr="00E04353">
        <w:rPr>
          <w:b/>
          <w:bCs/>
          <w:szCs w:val="24"/>
          <w:lang w:eastAsia="uk-UA"/>
        </w:rPr>
        <w:t>:</w:t>
      </w:r>
      <w:r w:rsidRPr="00C45AA1">
        <w:rPr>
          <w:szCs w:val="24"/>
          <w:lang w:eastAsia="uk-UA"/>
        </w:rPr>
        <w:t xml:space="preserve"> </w:t>
      </w:r>
      <w:proofErr w:type="spellStart"/>
      <w:r w:rsidRPr="00C45AA1">
        <w:rPr>
          <w:szCs w:val="24"/>
          <w:lang w:eastAsia="uk-UA"/>
        </w:rPr>
        <w:t>automatic</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recognition</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classification</w:t>
      </w:r>
      <w:proofErr w:type="spellEnd"/>
      <w:r w:rsidRPr="00C45AA1">
        <w:rPr>
          <w:szCs w:val="24"/>
          <w:lang w:eastAsia="uk-UA"/>
        </w:rPr>
        <w:t xml:space="preserve"> </w:t>
      </w:r>
      <w:proofErr w:type="spellStart"/>
      <w:r w:rsidRPr="00C45AA1">
        <w:rPr>
          <w:szCs w:val="24"/>
          <w:lang w:eastAsia="uk-UA"/>
        </w:rPr>
        <w:t>systems</w:t>
      </w:r>
      <w:proofErr w:type="spellEnd"/>
      <w:r w:rsidRPr="00C45AA1">
        <w:rPr>
          <w:szCs w:val="24"/>
          <w:lang w:eastAsia="uk-UA"/>
        </w:rPr>
        <w:t>.</w:t>
      </w:r>
    </w:p>
    <w:p w14:paraId="5E1F7DDE" w14:textId="77777777" w:rsidR="00C45AA1" w:rsidRPr="00C45AA1" w:rsidRDefault="00C45AA1" w:rsidP="00C45AA1">
      <w:pPr>
        <w:ind w:firstLine="851"/>
        <w:rPr>
          <w:szCs w:val="24"/>
          <w:lang w:eastAsia="uk-UA"/>
        </w:rPr>
      </w:pPr>
      <w:proofErr w:type="spellStart"/>
      <w:r w:rsidRPr="00E04353">
        <w:rPr>
          <w:b/>
          <w:bCs/>
          <w:szCs w:val="24"/>
          <w:lang w:eastAsia="uk-UA"/>
        </w:rPr>
        <w:t>Research</w:t>
      </w:r>
      <w:proofErr w:type="spellEnd"/>
      <w:r w:rsidRPr="00E04353">
        <w:rPr>
          <w:b/>
          <w:bCs/>
          <w:szCs w:val="24"/>
          <w:lang w:eastAsia="uk-UA"/>
        </w:rPr>
        <w:t xml:space="preserve"> </w:t>
      </w:r>
      <w:proofErr w:type="spellStart"/>
      <w:r w:rsidRPr="00E04353">
        <w:rPr>
          <w:b/>
          <w:bCs/>
          <w:szCs w:val="24"/>
          <w:lang w:eastAsia="uk-UA"/>
        </w:rPr>
        <w:t>subject</w:t>
      </w:r>
      <w:proofErr w:type="spellEnd"/>
      <w:r w:rsidRPr="00E04353">
        <w:rPr>
          <w:b/>
          <w:bCs/>
          <w:szCs w:val="24"/>
          <w:lang w:eastAsia="uk-UA"/>
        </w:rPr>
        <w:t>:</w:t>
      </w:r>
      <w:r w:rsidRPr="00C45AA1">
        <w:rPr>
          <w:szCs w:val="24"/>
          <w:lang w:eastAsia="uk-UA"/>
        </w:rPr>
        <w:t xml:space="preserve"> </w:t>
      </w:r>
      <w:proofErr w:type="spellStart"/>
      <w:r w:rsidRPr="00C45AA1">
        <w:rPr>
          <w:szCs w:val="24"/>
          <w:lang w:eastAsia="uk-UA"/>
        </w:rPr>
        <w:t>methods</w:t>
      </w:r>
      <w:proofErr w:type="spellEnd"/>
      <w:r w:rsidRPr="00C45AA1">
        <w:rPr>
          <w:szCs w:val="24"/>
          <w:lang w:eastAsia="uk-UA"/>
        </w:rPr>
        <w:t xml:space="preserve"> </w:t>
      </w:r>
      <w:proofErr w:type="spellStart"/>
      <w:r w:rsidRPr="00C45AA1">
        <w:rPr>
          <w:szCs w:val="24"/>
          <w:lang w:eastAsia="uk-UA"/>
        </w:rPr>
        <w:t>for</w:t>
      </w:r>
      <w:proofErr w:type="spellEnd"/>
      <w:r w:rsidRPr="00C45AA1">
        <w:rPr>
          <w:szCs w:val="24"/>
          <w:lang w:eastAsia="uk-UA"/>
        </w:rPr>
        <w:t xml:space="preserve"> </w:t>
      </w:r>
      <w:proofErr w:type="spellStart"/>
      <w:r w:rsidRPr="00C45AA1">
        <w:rPr>
          <w:szCs w:val="24"/>
          <w:lang w:eastAsia="uk-UA"/>
        </w:rPr>
        <w:t>analyzing</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shape</w:t>
      </w:r>
      <w:proofErr w:type="spellEnd"/>
      <w:r w:rsidRPr="00C45AA1">
        <w:rPr>
          <w:szCs w:val="24"/>
          <w:lang w:eastAsia="uk-UA"/>
        </w:rPr>
        <w:t xml:space="preserve">, </w:t>
      </w:r>
      <w:proofErr w:type="spellStart"/>
      <w:r w:rsidRPr="00C45AA1">
        <w:rPr>
          <w:szCs w:val="24"/>
          <w:lang w:eastAsia="uk-UA"/>
        </w:rPr>
        <w:t>structure</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texture</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leaves</w:t>
      </w:r>
      <w:proofErr w:type="spellEnd"/>
      <w:r w:rsidRPr="00C45AA1">
        <w:rPr>
          <w:szCs w:val="24"/>
          <w:lang w:eastAsia="uk-UA"/>
        </w:rPr>
        <w:t xml:space="preserve">, </w:t>
      </w:r>
      <w:proofErr w:type="spellStart"/>
      <w:r w:rsidRPr="00C45AA1">
        <w:rPr>
          <w:szCs w:val="24"/>
          <w:lang w:eastAsia="uk-UA"/>
        </w:rPr>
        <w:t>classification</w:t>
      </w:r>
      <w:proofErr w:type="spellEnd"/>
      <w:r w:rsidRPr="00C45AA1">
        <w:rPr>
          <w:szCs w:val="24"/>
          <w:lang w:eastAsia="uk-UA"/>
        </w:rPr>
        <w:t xml:space="preserve"> </w:t>
      </w:r>
      <w:proofErr w:type="spellStart"/>
      <w:r w:rsidRPr="00C45AA1">
        <w:rPr>
          <w:szCs w:val="24"/>
          <w:lang w:eastAsia="uk-UA"/>
        </w:rPr>
        <w:t>algorithms</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software</w:t>
      </w:r>
      <w:proofErr w:type="spellEnd"/>
      <w:r w:rsidRPr="00C45AA1">
        <w:rPr>
          <w:szCs w:val="24"/>
          <w:lang w:eastAsia="uk-UA"/>
        </w:rPr>
        <w:t xml:space="preserve"> </w:t>
      </w:r>
      <w:proofErr w:type="spellStart"/>
      <w:r w:rsidRPr="00C45AA1">
        <w:rPr>
          <w:szCs w:val="24"/>
          <w:lang w:eastAsia="uk-UA"/>
        </w:rPr>
        <w:t>tools</w:t>
      </w:r>
      <w:proofErr w:type="spellEnd"/>
      <w:r w:rsidRPr="00C45AA1">
        <w:rPr>
          <w:szCs w:val="24"/>
          <w:lang w:eastAsia="uk-UA"/>
        </w:rPr>
        <w:t xml:space="preserve"> </w:t>
      </w:r>
      <w:proofErr w:type="spellStart"/>
      <w:r w:rsidRPr="00C45AA1">
        <w:rPr>
          <w:szCs w:val="24"/>
          <w:lang w:eastAsia="uk-UA"/>
        </w:rPr>
        <w:t>for</w:t>
      </w:r>
      <w:proofErr w:type="spellEnd"/>
      <w:r w:rsidRPr="00C45AA1">
        <w:rPr>
          <w:szCs w:val="24"/>
          <w:lang w:eastAsia="uk-UA"/>
        </w:rPr>
        <w:t xml:space="preserve"> </w:t>
      </w:r>
      <w:proofErr w:type="spellStart"/>
      <w:r w:rsidRPr="00C45AA1">
        <w:rPr>
          <w:szCs w:val="24"/>
          <w:lang w:eastAsia="uk-UA"/>
        </w:rPr>
        <w:t>implementing</w:t>
      </w:r>
      <w:proofErr w:type="spellEnd"/>
      <w:r w:rsidRPr="00C45AA1">
        <w:rPr>
          <w:szCs w:val="24"/>
          <w:lang w:eastAsia="uk-UA"/>
        </w:rPr>
        <w:t xml:space="preserve"> </w:t>
      </w:r>
      <w:proofErr w:type="spellStart"/>
      <w:r w:rsidRPr="00C45AA1">
        <w:rPr>
          <w:szCs w:val="24"/>
          <w:lang w:eastAsia="uk-UA"/>
        </w:rPr>
        <w:t>computer</w:t>
      </w:r>
      <w:proofErr w:type="spellEnd"/>
      <w:r w:rsidRPr="00C45AA1">
        <w:rPr>
          <w:szCs w:val="24"/>
          <w:lang w:eastAsia="uk-UA"/>
        </w:rPr>
        <w:t xml:space="preserve"> </w:t>
      </w:r>
      <w:proofErr w:type="spellStart"/>
      <w:r w:rsidRPr="00C45AA1">
        <w:rPr>
          <w:szCs w:val="24"/>
          <w:lang w:eastAsia="uk-UA"/>
        </w:rPr>
        <w:t>recognition</w:t>
      </w:r>
      <w:proofErr w:type="spellEnd"/>
      <w:r w:rsidRPr="00C45AA1">
        <w:rPr>
          <w:szCs w:val="24"/>
          <w:lang w:eastAsia="uk-UA"/>
        </w:rPr>
        <w:t xml:space="preserve"> </w:t>
      </w:r>
      <w:proofErr w:type="spellStart"/>
      <w:r w:rsidRPr="00C45AA1">
        <w:rPr>
          <w:szCs w:val="24"/>
          <w:lang w:eastAsia="uk-UA"/>
        </w:rPr>
        <w:t>systems</w:t>
      </w:r>
      <w:proofErr w:type="spellEnd"/>
      <w:r w:rsidRPr="00C45AA1">
        <w:rPr>
          <w:szCs w:val="24"/>
          <w:lang w:eastAsia="uk-UA"/>
        </w:rPr>
        <w:t>.</w:t>
      </w:r>
    </w:p>
    <w:p w14:paraId="792C9EC9" w14:textId="77777777" w:rsidR="00C45AA1" w:rsidRPr="00C45AA1" w:rsidRDefault="00C45AA1" w:rsidP="00C45AA1">
      <w:pPr>
        <w:ind w:firstLine="851"/>
        <w:rPr>
          <w:szCs w:val="24"/>
          <w:lang w:eastAsia="uk-UA"/>
        </w:rPr>
      </w:pPr>
      <w:proofErr w:type="spellStart"/>
      <w:r w:rsidRPr="00E04353">
        <w:rPr>
          <w:b/>
          <w:bCs/>
          <w:szCs w:val="24"/>
          <w:lang w:eastAsia="uk-UA"/>
        </w:rPr>
        <w:t>Research</w:t>
      </w:r>
      <w:proofErr w:type="spellEnd"/>
      <w:r w:rsidRPr="00E04353">
        <w:rPr>
          <w:b/>
          <w:bCs/>
          <w:szCs w:val="24"/>
          <w:lang w:eastAsia="uk-UA"/>
        </w:rPr>
        <w:t xml:space="preserve"> </w:t>
      </w:r>
      <w:proofErr w:type="spellStart"/>
      <w:r w:rsidRPr="00E04353">
        <w:rPr>
          <w:b/>
          <w:bCs/>
          <w:szCs w:val="24"/>
          <w:lang w:eastAsia="uk-UA"/>
        </w:rPr>
        <w:t>results</w:t>
      </w:r>
      <w:proofErr w:type="spellEnd"/>
      <w:r w:rsidRPr="00E04353">
        <w:rPr>
          <w:b/>
          <w:bCs/>
          <w:szCs w:val="24"/>
          <w:lang w:eastAsia="uk-UA"/>
        </w:rPr>
        <w:t>:</w:t>
      </w:r>
      <w:r w:rsidRPr="00C45AA1">
        <w:rPr>
          <w:szCs w:val="24"/>
          <w:lang w:eastAsia="uk-UA"/>
        </w:rPr>
        <w:t xml:space="preserve"> </w:t>
      </w:r>
      <w:proofErr w:type="spellStart"/>
      <w:r w:rsidRPr="00C45AA1">
        <w:rPr>
          <w:szCs w:val="24"/>
          <w:lang w:eastAsia="uk-UA"/>
        </w:rPr>
        <w:t>modern</w:t>
      </w:r>
      <w:proofErr w:type="spellEnd"/>
      <w:r w:rsidRPr="00C45AA1">
        <w:rPr>
          <w:szCs w:val="24"/>
          <w:lang w:eastAsia="uk-UA"/>
        </w:rPr>
        <w:t xml:space="preserve"> </w:t>
      </w:r>
      <w:proofErr w:type="spellStart"/>
      <w:r w:rsidRPr="00C45AA1">
        <w:rPr>
          <w:szCs w:val="24"/>
          <w:lang w:eastAsia="uk-UA"/>
        </w:rPr>
        <w:t>methods</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automatic</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recognition</w:t>
      </w:r>
      <w:proofErr w:type="spellEnd"/>
      <w:r w:rsidRPr="00C45AA1">
        <w:rPr>
          <w:szCs w:val="24"/>
          <w:lang w:eastAsia="uk-UA"/>
        </w:rPr>
        <w:t xml:space="preserve"> </w:t>
      </w:r>
      <w:proofErr w:type="spellStart"/>
      <w:r w:rsidRPr="00C45AA1">
        <w:rPr>
          <w:szCs w:val="24"/>
          <w:lang w:eastAsia="uk-UA"/>
        </w:rPr>
        <w:t>were</w:t>
      </w:r>
      <w:proofErr w:type="spellEnd"/>
      <w:r w:rsidRPr="00C45AA1">
        <w:rPr>
          <w:szCs w:val="24"/>
          <w:lang w:eastAsia="uk-UA"/>
        </w:rPr>
        <w:t xml:space="preserve"> </w:t>
      </w:r>
      <w:proofErr w:type="spellStart"/>
      <w:r w:rsidRPr="00C45AA1">
        <w:rPr>
          <w:szCs w:val="24"/>
          <w:lang w:eastAsia="uk-UA"/>
        </w:rPr>
        <w:t>analyzed</w:t>
      </w:r>
      <w:proofErr w:type="spellEnd"/>
      <w:r w:rsidRPr="00C45AA1">
        <w:rPr>
          <w:szCs w:val="24"/>
          <w:lang w:eastAsia="uk-UA"/>
        </w:rPr>
        <w:t xml:space="preserve">, </w:t>
      </w:r>
      <w:proofErr w:type="spellStart"/>
      <w:r w:rsidRPr="00C45AA1">
        <w:rPr>
          <w:szCs w:val="24"/>
          <w:lang w:eastAsia="uk-UA"/>
        </w:rPr>
        <w:t>algorithms</w:t>
      </w:r>
      <w:proofErr w:type="spellEnd"/>
      <w:r w:rsidRPr="00C45AA1">
        <w:rPr>
          <w:szCs w:val="24"/>
          <w:lang w:eastAsia="uk-UA"/>
        </w:rPr>
        <w:t xml:space="preserve"> </w:t>
      </w:r>
      <w:proofErr w:type="spellStart"/>
      <w:r w:rsidRPr="00C45AA1">
        <w:rPr>
          <w:szCs w:val="24"/>
          <w:lang w:eastAsia="uk-UA"/>
        </w:rPr>
        <w:t>for</w:t>
      </w:r>
      <w:proofErr w:type="spellEnd"/>
      <w:r w:rsidRPr="00C45AA1">
        <w:rPr>
          <w:szCs w:val="24"/>
          <w:lang w:eastAsia="uk-UA"/>
        </w:rPr>
        <w:t xml:space="preserve"> </w:t>
      </w:r>
      <w:proofErr w:type="spellStart"/>
      <w:r w:rsidRPr="00C45AA1">
        <w:rPr>
          <w:szCs w:val="24"/>
          <w:lang w:eastAsia="uk-UA"/>
        </w:rPr>
        <w:t>morphological</w:t>
      </w:r>
      <w:proofErr w:type="spellEnd"/>
      <w:r w:rsidRPr="00C45AA1">
        <w:rPr>
          <w:szCs w:val="24"/>
          <w:lang w:eastAsia="uk-UA"/>
        </w:rPr>
        <w:t xml:space="preserve"> </w:t>
      </w:r>
      <w:proofErr w:type="spellStart"/>
      <w:r w:rsidRPr="00C45AA1">
        <w:rPr>
          <w:szCs w:val="24"/>
          <w:lang w:eastAsia="uk-UA"/>
        </w:rPr>
        <w:t>feature</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leaf</w:t>
      </w:r>
      <w:proofErr w:type="spellEnd"/>
      <w:r w:rsidRPr="00C45AA1">
        <w:rPr>
          <w:szCs w:val="24"/>
          <w:lang w:eastAsia="uk-UA"/>
        </w:rPr>
        <w:t xml:space="preserve"> </w:t>
      </w:r>
      <w:proofErr w:type="spellStart"/>
      <w:r w:rsidRPr="00C45AA1">
        <w:rPr>
          <w:szCs w:val="24"/>
          <w:lang w:eastAsia="uk-UA"/>
        </w:rPr>
        <w:t>structure</w:t>
      </w:r>
      <w:proofErr w:type="spellEnd"/>
      <w:r w:rsidRPr="00C45AA1">
        <w:rPr>
          <w:szCs w:val="24"/>
          <w:lang w:eastAsia="uk-UA"/>
        </w:rPr>
        <w:t xml:space="preserve"> </w:t>
      </w:r>
      <w:proofErr w:type="spellStart"/>
      <w:r w:rsidRPr="00C45AA1">
        <w:rPr>
          <w:szCs w:val="24"/>
          <w:lang w:eastAsia="uk-UA"/>
        </w:rPr>
        <w:t>analysis</w:t>
      </w:r>
      <w:proofErr w:type="spellEnd"/>
      <w:r w:rsidRPr="00C45AA1">
        <w:rPr>
          <w:szCs w:val="24"/>
          <w:lang w:eastAsia="uk-UA"/>
        </w:rPr>
        <w:t xml:space="preserve"> </w:t>
      </w:r>
      <w:proofErr w:type="spellStart"/>
      <w:r w:rsidRPr="00C45AA1">
        <w:rPr>
          <w:szCs w:val="24"/>
          <w:lang w:eastAsia="uk-UA"/>
        </w:rPr>
        <w:t>were</w:t>
      </w:r>
      <w:proofErr w:type="spellEnd"/>
      <w:r w:rsidRPr="00C45AA1">
        <w:rPr>
          <w:szCs w:val="24"/>
          <w:lang w:eastAsia="uk-UA"/>
        </w:rPr>
        <w:t xml:space="preserve"> </w:t>
      </w:r>
      <w:proofErr w:type="spellStart"/>
      <w:r w:rsidRPr="00C45AA1">
        <w:rPr>
          <w:szCs w:val="24"/>
          <w:lang w:eastAsia="uk-UA"/>
        </w:rPr>
        <w:t>studied</w:t>
      </w:r>
      <w:proofErr w:type="spellEnd"/>
      <w:r w:rsidRPr="00C45AA1">
        <w:rPr>
          <w:szCs w:val="24"/>
          <w:lang w:eastAsia="uk-UA"/>
        </w:rPr>
        <w:t xml:space="preserve">, a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classification</w:t>
      </w:r>
      <w:proofErr w:type="spellEnd"/>
      <w:r w:rsidRPr="00C45AA1">
        <w:rPr>
          <w:szCs w:val="24"/>
          <w:lang w:eastAsia="uk-UA"/>
        </w:rPr>
        <w:t xml:space="preserve"> </w:t>
      </w:r>
      <w:proofErr w:type="spellStart"/>
      <w:r w:rsidRPr="00C45AA1">
        <w:rPr>
          <w:szCs w:val="24"/>
          <w:lang w:eastAsia="uk-UA"/>
        </w:rPr>
        <w:t>system</w:t>
      </w:r>
      <w:proofErr w:type="spellEnd"/>
      <w:r w:rsidRPr="00C45AA1">
        <w:rPr>
          <w:szCs w:val="24"/>
          <w:lang w:eastAsia="uk-UA"/>
        </w:rPr>
        <w:t xml:space="preserve"> </w:t>
      </w:r>
      <w:proofErr w:type="spellStart"/>
      <w:r w:rsidRPr="00C45AA1">
        <w:rPr>
          <w:szCs w:val="24"/>
          <w:lang w:eastAsia="uk-UA"/>
        </w:rPr>
        <w:t>was</w:t>
      </w:r>
      <w:proofErr w:type="spellEnd"/>
      <w:r w:rsidRPr="00C45AA1">
        <w:rPr>
          <w:szCs w:val="24"/>
          <w:lang w:eastAsia="uk-UA"/>
        </w:rPr>
        <w:t xml:space="preserve"> </w:t>
      </w:r>
      <w:proofErr w:type="spellStart"/>
      <w:r w:rsidRPr="00C45AA1">
        <w:rPr>
          <w:szCs w:val="24"/>
          <w:lang w:eastAsia="uk-UA"/>
        </w:rPr>
        <w:t>developed</w:t>
      </w:r>
      <w:proofErr w:type="spellEnd"/>
      <w:r w:rsidRPr="00C45AA1">
        <w:rPr>
          <w:szCs w:val="24"/>
          <w:lang w:eastAsia="uk-UA"/>
        </w:rPr>
        <w:t xml:space="preserve"> </w:t>
      </w:r>
      <w:proofErr w:type="spellStart"/>
      <w:r w:rsidRPr="00C45AA1">
        <w:rPr>
          <w:szCs w:val="24"/>
          <w:lang w:eastAsia="uk-UA"/>
        </w:rPr>
        <w:t>in</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Matlab</w:t>
      </w:r>
      <w:proofErr w:type="spellEnd"/>
      <w:r w:rsidRPr="00C45AA1">
        <w:rPr>
          <w:szCs w:val="24"/>
          <w:lang w:eastAsia="uk-UA"/>
        </w:rPr>
        <w:t xml:space="preserve"> </w:t>
      </w:r>
      <w:proofErr w:type="spellStart"/>
      <w:r w:rsidRPr="00C45AA1">
        <w:rPr>
          <w:szCs w:val="24"/>
          <w:lang w:eastAsia="uk-UA"/>
        </w:rPr>
        <w:t>environment</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its</w:t>
      </w:r>
      <w:proofErr w:type="spellEnd"/>
      <w:r w:rsidRPr="00C45AA1">
        <w:rPr>
          <w:szCs w:val="24"/>
          <w:lang w:eastAsia="uk-UA"/>
        </w:rPr>
        <w:t xml:space="preserve"> </w:t>
      </w:r>
      <w:proofErr w:type="spellStart"/>
      <w:r w:rsidRPr="00C45AA1">
        <w:rPr>
          <w:szCs w:val="24"/>
          <w:lang w:eastAsia="uk-UA"/>
        </w:rPr>
        <w:t>performance</w:t>
      </w:r>
      <w:proofErr w:type="spellEnd"/>
      <w:r w:rsidRPr="00C45AA1">
        <w:rPr>
          <w:szCs w:val="24"/>
          <w:lang w:eastAsia="uk-UA"/>
        </w:rPr>
        <w:t xml:space="preserve"> </w:t>
      </w:r>
      <w:proofErr w:type="spellStart"/>
      <w:r w:rsidRPr="00C45AA1">
        <w:rPr>
          <w:szCs w:val="24"/>
          <w:lang w:eastAsia="uk-UA"/>
        </w:rPr>
        <w:t>efficiency</w:t>
      </w:r>
      <w:proofErr w:type="spellEnd"/>
      <w:r w:rsidRPr="00C45AA1">
        <w:rPr>
          <w:szCs w:val="24"/>
          <w:lang w:eastAsia="uk-UA"/>
        </w:rPr>
        <w:t xml:space="preserve"> </w:t>
      </w:r>
      <w:proofErr w:type="spellStart"/>
      <w:r w:rsidRPr="00C45AA1">
        <w:rPr>
          <w:szCs w:val="24"/>
          <w:lang w:eastAsia="uk-UA"/>
        </w:rPr>
        <w:t>was</w:t>
      </w:r>
      <w:proofErr w:type="spellEnd"/>
      <w:r w:rsidRPr="00C45AA1">
        <w:rPr>
          <w:szCs w:val="24"/>
          <w:lang w:eastAsia="uk-UA"/>
        </w:rPr>
        <w:t xml:space="preserve"> </w:t>
      </w:r>
      <w:proofErr w:type="spellStart"/>
      <w:r w:rsidRPr="00C45AA1">
        <w:rPr>
          <w:szCs w:val="24"/>
          <w:lang w:eastAsia="uk-UA"/>
        </w:rPr>
        <w:t>evaluated</w:t>
      </w:r>
      <w:proofErr w:type="spellEnd"/>
      <w:r w:rsidRPr="00C45AA1">
        <w:rPr>
          <w:szCs w:val="24"/>
          <w:lang w:eastAsia="uk-UA"/>
        </w:rPr>
        <w:t>.</w:t>
      </w:r>
    </w:p>
    <w:p w14:paraId="3FD48FDD" w14:textId="77777777" w:rsidR="00C45AA1" w:rsidRPr="00C45AA1" w:rsidRDefault="00C45AA1" w:rsidP="00C45AA1">
      <w:pPr>
        <w:ind w:firstLine="851"/>
        <w:rPr>
          <w:szCs w:val="24"/>
          <w:lang w:eastAsia="uk-UA"/>
        </w:rPr>
      </w:pPr>
      <w:proofErr w:type="spellStart"/>
      <w:r w:rsidRPr="00E04353">
        <w:rPr>
          <w:b/>
          <w:bCs/>
          <w:szCs w:val="24"/>
          <w:lang w:eastAsia="uk-UA"/>
        </w:rPr>
        <w:t>The</w:t>
      </w:r>
      <w:proofErr w:type="spellEnd"/>
      <w:r w:rsidRPr="00E04353">
        <w:rPr>
          <w:b/>
          <w:bCs/>
          <w:szCs w:val="24"/>
          <w:lang w:eastAsia="uk-UA"/>
        </w:rPr>
        <w:t xml:space="preserve"> </w:t>
      </w:r>
      <w:proofErr w:type="spellStart"/>
      <w:r w:rsidRPr="00E04353">
        <w:rPr>
          <w:b/>
          <w:bCs/>
          <w:szCs w:val="24"/>
          <w:lang w:eastAsia="uk-UA"/>
        </w:rPr>
        <w:t>first</w:t>
      </w:r>
      <w:proofErr w:type="spellEnd"/>
      <w:r w:rsidRPr="00E04353">
        <w:rPr>
          <w:b/>
          <w:bCs/>
          <w:szCs w:val="24"/>
          <w:lang w:eastAsia="uk-UA"/>
        </w:rPr>
        <w:t xml:space="preserve"> </w:t>
      </w:r>
      <w:proofErr w:type="spellStart"/>
      <w:r w:rsidRPr="00E04353">
        <w:rPr>
          <w:b/>
          <w:bCs/>
          <w:szCs w:val="24"/>
          <w:lang w:eastAsia="uk-UA"/>
        </w:rPr>
        <w:t>section</w:t>
      </w:r>
      <w:proofErr w:type="spellEnd"/>
      <w:r w:rsidRPr="00C45AA1">
        <w:rPr>
          <w:szCs w:val="24"/>
          <w:lang w:eastAsia="uk-UA"/>
        </w:rPr>
        <w:t xml:space="preserve"> </w:t>
      </w:r>
      <w:proofErr w:type="spellStart"/>
      <w:r w:rsidRPr="00C45AA1">
        <w:rPr>
          <w:szCs w:val="24"/>
          <w:lang w:eastAsia="uk-UA"/>
        </w:rPr>
        <w:t>describes</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theoretical</w:t>
      </w:r>
      <w:proofErr w:type="spellEnd"/>
      <w:r w:rsidRPr="00C45AA1">
        <w:rPr>
          <w:szCs w:val="24"/>
          <w:lang w:eastAsia="uk-UA"/>
        </w:rPr>
        <w:t xml:space="preserve"> </w:t>
      </w:r>
      <w:proofErr w:type="spellStart"/>
      <w:r w:rsidRPr="00C45AA1">
        <w:rPr>
          <w:szCs w:val="24"/>
          <w:lang w:eastAsia="uk-UA"/>
        </w:rPr>
        <w:t>foundations</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automatic</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recognition</w:t>
      </w:r>
      <w:proofErr w:type="spellEnd"/>
      <w:r w:rsidRPr="00C45AA1">
        <w:rPr>
          <w:szCs w:val="24"/>
          <w:lang w:eastAsia="uk-UA"/>
        </w:rPr>
        <w:t xml:space="preserve"> </w:t>
      </w:r>
      <w:proofErr w:type="spellStart"/>
      <w:r w:rsidRPr="00C45AA1">
        <w:rPr>
          <w:szCs w:val="24"/>
          <w:lang w:eastAsia="uk-UA"/>
        </w:rPr>
        <w:t>systems</w:t>
      </w:r>
      <w:proofErr w:type="spellEnd"/>
      <w:r w:rsidRPr="00C45AA1">
        <w:rPr>
          <w:szCs w:val="24"/>
          <w:lang w:eastAsia="uk-UA"/>
        </w:rPr>
        <w:t xml:space="preserve">, </w:t>
      </w:r>
      <w:proofErr w:type="spellStart"/>
      <w:r w:rsidRPr="00C45AA1">
        <w:rPr>
          <w:szCs w:val="24"/>
          <w:lang w:eastAsia="uk-UA"/>
        </w:rPr>
        <w:t>modern</w:t>
      </w:r>
      <w:proofErr w:type="spellEnd"/>
      <w:r w:rsidRPr="00C45AA1">
        <w:rPr>
          <w:szCs w:val="24"/>
          <w:lang w:eastAsia="uk-UA"/>
        </w:rPr>
        <w:t xml:space="preserve"> </w:t>
      </w:r>
      <w:proofErr w:type="spellStart"/>
      <w:r w:rsidRPr="00C45AA1">
        <w:rPr>
          <w:szCs w:val="24"/>
          <w:lang w:eastAsia="uk-UA"/>
        </w:rPr>
        <w:t>approaches</w:t>
      </w:r>
      <w:proofErr w:type="spellEnd"/>
      <w:r w:rsidRPr="00C45AA1">
        <w:rPr>
          <w:szCs w:val="24"/>
          <w:lang w:eastAsia="uk-UA"/>
        </w:rPr>
        <w:t xml:space="preserve"> </w:t>
      </w:r>
      <w:proofErr w:type="spellStart"/>
      <w:r w:rsidRPr="00C45AA1">
        <w:rPr>
          <w:szCs w:val="24"/>
          <w:lang w:eastAsia="uk-UA"/>
        </w:rPr>
        <w:t>to</w:t>
      </w:r>
      <w:proofErr w:type="spellEnd"/>
      <w:r w:rsidRPr="00C45AA1">
        <w:rPr>
          <w:szCs w:val="24"/>
          <w:lang w:eastAsia="uk-UA"/>
        </w:rPr>
        <w:t xml:space="preserve"> </w:t>
      </w:r>
      <w:proofErr w:type="spellStart"/>
      <w:r w:rsidRPr="00C45AA1">
        <w:rPr>
          <w:szCs w:val="24"/>
          <w:lang w:eastAsia="uk-UA"/>
        </w:rPr>
        <w:t>leaf</w:t>
      </w:r>
      <w:proofErr w:type="spellEnd"/>
      <w:r w:rsidRPr="00C45AA1">
        <w:rPr>
          <w:szCs w:val="24"/>
          <w:lang w:eastAsia="uk-UA"/>
        </w:rPr>
        <w:t xml:space="preserve"> </w:t>
      </w:r>
      <w:proofErr w:type="spellStart"/>
      <w:r w:rsidRPr="00C45AA1">
        <w:rPr>
          <w:szCs w:val="24"/>
          <w:lang w:eastAsia="uk-UA"/>
        </w:rPr>
        <w:t>shape</w:t>
      </w:r>
      <w:proofErr w:type="spellEnd"/>
      <w:r w:rsidRPr="00C45AA1">
        <w:rPr>
          <w:szCs w:val="24"/>
          <w:lang w:eastAsia="uk-UA"/>
        </w:rPr>
        <w:t xml:space="preserve"> </w:t>
      </w:r>
      <w:proofErr w:type="spellStart"/>
      <w:r w:rsidRPr="00C45AA1">
        <w:rPr>
          <w:szCs w:val="24"/>
          <w:lang w:eastAsia="uk-UA"/>
        </w:rPr>
        <w:t>analysis</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methods</w:t>
      </w:r>
      <w:proofErr w:type="spellEnd"/>
      <w:r w:rsidRPr="00C45AA1">
        <w:rPr>
          <w:szCs w:val="24"/>
          <w:lang w:eastAsia="uk-UA"/>
        </w:rPr>
        <w:t xml:space="preserve"> </w:t>
      </w:r>
      <w:proofErr w:type="spellStart"/>
      <w:r w:rsidRPr="00C45AA1">
        <w:rPr>
          <w:szCs w:val="24"/>
          <w:lang w:eastAsia="uk-UA"/>
        </w:rPr>
        <w:t>for</w:t>
      </w:r>
      <w:proofErr w:type="spellEnd"/>
      <w:r w:rsidRPr="00C45AA1">
        <w:rPr>
          <w:szCs w:val="24"/>
          <w:lang w:eastAsia="uk-UA"/>
        </w:rPr>
        <w:t xml:space="preserve"> </w:t>
      </w:r>
      <w:proofErr w:type="spellStart"/>
      <w:r w:rsidRPr="00C45AA1">
        <w:rPr>
          <w:szCs w:val="24"/>
          <w:lang w:eastAsia="uk-UA"/>
        </w:rPr>
        <w:t>studying</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structure</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texture</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objects</w:t>
      </w:r>
      <w:proofErr w:type="spellEnd"/>
      <w:r w:rsidRPr="00C45AA1">
        <w:rPr>
          <w:szCs w:val="24"/>
          <w:lang w:eastAsia="uk-UA"/>
        </w:rPr>
        <w:t>.</w:t>
      </w:r>
    </w:p>
    <w:p w14:paraId="589FDB17" w14:textId="77777777" w:rsidR="00C45AA1" w:rsidRPr="00C45AA1" w:rsidRDefault="00C45AA1" w:rsidP="00C45AA1">
      <w:pPr>
        <w:ind w:firstLine="851"/>
        <w:rPr>
          <w:szCs w:val="24"/>
          <w:lang w:eastAsia="uk-UA"/>
        </w:rPr>
      </w:pPr>
      <w:proofErr w:type="spellStart"/>
      <w:r w:rsidRPr="00E04353">
        <w:rPr>
          <w:b/>
          <w:bCs/>
          <w:szCs w:val="24"/>
          <w:lang w:eastAsia="uk-UA"/>
        </w:rPr>
        <w:t>The</w:t>
      </w:r>
      <w:proofErr w:type="spellEnd"/>
      <w:r w:rsidRPr="00E04353">
        <w:rPr>
          <w:b/>
          <w:bCs/>
          <w:szCs w:val="24"/>
          <w:lang w:eastAsia="uk-UA"/>
        </w:rPr>
        <w:t xml:space="preserve"> </w:t>
      </w:r>
      <w:proofErr w:type="spellStart"/>
      <w:r w:rsidRPr="00E04353">
        <w:rPr>
          <w:b/>
          <w:bCs/>
          <w:szCs w:val="24"/>
          <w:lang w:eastAsia="uk-UA"/>
        </w:rPr>
        <w:t>second</w:t>
      </w:r>
      <w:proofErr w:type="spellEnd"/>
      <w:r w:rsidRPr="00E04353">
        <w:rPr>
          <w:b/>
          <w:bCs/>
          <w:szCs w:val="24"/>
          <w:lang w:eastAsia="uk-UA"/>
        </w:rPr>
        <w:t xml:space="preserve"> </w:t>
      </w:r>
      <w:proofErr w:type="spellStart"/>
      <w:r w:rsidRPr="00E04353">
        <w:rPr>
          <w:b/>
          <w:bCs/>
          <w:szCs w:val="24"/>
          <w:lang w:eastAsia="uk-UA"/>
        </w:rPr>
        <w:t>section</w:t>
      </w:r>
      <w:proofErr w:type="spellEnd"/>
      <w:r w:rsidRPr="00C45AA1">
        <w:rPr>
          <w:szCs w:val="24"/>
          <w:lang w:eastAsia="uk-UA"/>
        </w:rPr>
        <w:t xml:space="preserve"> </w:t>
      </w:r>
      <w:proofErr w:type="spellStart"/>
      <w:r w:rsidRPr="00C45AA1">
        <w:rPr>
          <w:szCs w:val="24"/>
          <w:lang w:eastAsia="uk-UA"/>
        </w:rPr>
        <w:t>analyzes</w:t>
      </w:r>
      <w:proofErr w:type="spellEnd"/>
      <w:r w:rsidRPr="00C45AA1">
        <w:rPr>
          <w:szCs w:val="24"/>
          <w:lang w:eastAsia="uk-UA"/>
        </w:rPr>
        <w:t xml:space="preserve"> </w:t>
      </w:r>
      <w:proofErr w:type="spellStart"/>
      <w:r w:rsidRPr="00C45AA1">
        <w:rPr>
          <w:szCs w:val="24"/>
          <w:lang w:eastAsia="uk-UA"/>
        </w:rPr>
        <w:t>machine</w:t>
      </w:r>
      <w:proofErr w:type="spellEnd"/>
      <w:r w:rsidRPr="00C45AA1">
        <w:rPr>
          <w:szCs w:val="24"/>
          <w:lang w:eastAsia="uk-UA"/>
        </w:rPr>
        <w:t xml:space="preserve"> </w:t>
      </w:r>
      <w:proofErr w:type="spellStart"/>
      <w:r w:rsidRPr="00C45AA1">
        <w:rPr>
          <w:szCs w:val="24"/>
          <w:lang w:eastAsia="uk-UA"/>
        </w:rPr>
        <w:t>learning</w:t>
      </w:r>
      <w:proofErr w:type="spellEnd"/>
      <w:r w:rsidRPr="00C45AA1">
        <w:rPr>
          <w:szCs w:val="24"/>
          <w:lang w:eastAsia="uk-UA"/>
        </w:rPr>
        <w:t xml:space="preserve"> </w:t>
      </w:r>
      <w:proofErr w:type="spellStart"/>
      <w:r w:rsidRPr="00C45AA1">
        <w:rPr>
          <w:szCs w:val="24"/>
          <w:lang w:eastAsia="uk-UA"/>
        </w:rPr>
        <w:t>methods</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classification</w:t>
      </w:r>
      <w:proofErr w:type="spellEnd"/>
      <w:r w:rsidRPr="00C45AA1">
        <w:rPr>
          <w:szCs w:val="24"/>
          <w:lang w:eastAsia="uk-UA"/>
        </w:rPr>
        <w:t xml:space="preserve"> </w:t>
      </w:r>
      <w:proofErr w:type="spellStart"/>
      <w:r w:rsidRPr="00C45AA1">
        <w:rPr>
          <w:szCs w:val="24"/>
          <w:lang w:eastAsia="uk-UA"/>
        </w:rPr>
        <w:t>approaches</w:t>
      </w:r>
      <w:proofErr w:type="spellEnd"/>
      <w:r w:rsidRPr="00C45AA1">
        <w:rPr>
          <w:szCs w:val="24"/>
          <w:lang w:eastAsia="uk-UA"/>
        </w:rPr>
        <w:t xml:space="preserve">, </w:t>
      </w:r>
      <w:proofErr w:type="spellStart"/>
      <w:r w:rsidRPr="00C45AA1">
        <w:rPr>
          <w:szCs w:val="24"/>
          <w:lang w:eastAsia="uk-UA"/>
        </w:rPr>
        <w:t>describes</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architecture</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automatic</w:t>
      </w:r>
      <w:proofErr w:type="spellEnd"/>
      <w:r w:rsidRPr="00C45AA1">
        <w:rPr>
          <w:szCs w:val="24"/>
          <w:lang w:eastAsia="uk-UA"/>
        </w:rPr>
        <w:t xml:space="preserve"> </w:t>
      </w:r>
      <w:proofErr w:type="spellStart"/>
      <w:r w:rsidRPr="00C45AA1">
        <w:rPr>
          <w:szCs w:val="24"/>
          <w:lang w:eastAsia="uk-UA"/>
        </w:rPr>
        <w:t>recognition</w:t>
      </w:r>
      <w:proofErr w:type="spellEnd"/>
      <w:r w:rsidRPr="00C45AA1">
        <w:rPr>
          <w:szCs w:val="24"/>
          <w:lang w:eastAsia="uk-UA"/>
        </w:rPr>
        <w:t xml:space="preserve"> </w:t>
      </w:r>
      <w:proofErr w:type="spellStart"/>
      <w:r w:rsidRPr="00C45AA1">
        <w:rPr>
          <w:szCs w:val="24"/>
          <w:lang w:eastAsia="uk-UA"/>
        </w:rPr>
        <w:t>system</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examines</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statistical</w:t>
      </w:r>
      <w:proofErr w:type="spellEnd"/>
      <w:r w:rsidRPr="00C45AA1">
        <w:rPr>
          <w:szCs w:val="24"/>
          <w:lang w:eastAsia="uk-UA"/>
        </w:rPr>
        <w:t xml:space="preserve"> </w:t>
      </w:r>
      <w:proofErr w:type="spellStart"/>
      <w:r w:rsidRPr="00C45AA1">
        <w:rPr>
          <w:szCs w:val="24"/>
          <w:lang w:eastAsia="uk-UA"/>
        </w:rPr>
        <w:t>characteristics</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image</w:t>
      </w:r>
      <w:proofErr w:type="spellEnd"/>
      <w:r w:rsidRPr="00C45AA1">
        <w:rPr>
          <w:szCs w:val="24"/>
          <w:lang w:eastAsia="uk-UA"/>
        </w:rPr>
        <w:t xml:space="preserve"> </w:t>
      </w:r>
      <w:proofErr w:type="spellStart"/>
      <w:r w:rsidRPr="00C45AA1">
        <w:rPr>
          <w:szCs w:val="24"/>
          <w:lang w:eastAsia="uk-UA"/>
        </w:rPr>
        <w:t>data</w:t>
      </w:r>
      <w:proofErr w:type="spellEnd"/>
      <w:r w:rsidRPr="00C45AA1">
        <w:rPr>
          <w:szCs w:val="24"/>
          <w:lang w:eastAsia="uk-UA"/>
        </w:rPr>
        <w:t>.</w:t>
      </w:r>
    </w:p>
    <w:p w14:paraId="07A4D7FA" w14:textId="77777777" w:rsidR="00C45AA1" w:rsidRPr="00C45AA1" w:rsidRDefault="00C45AA1" w:rsidP="00C45AA1">
      <w:pPr>
        <w:ind w:firstLine="851"/>
        <w:rPr>
          <w:szCs w:val="24"/>
          <w:lang w:eastAsia="uk-UA"/>
        </w:rPr>
      </w:pPr>
      <w:proofErr w:type="spellStart"/>
      <w:r w:rsidRPr="00E04353">
        <w:rPr>
          <w:b/>
          <w:bCs/>
          <w:szCs w:val="24"/>
          <w:lang w:eastAsia="uk-UA"/>
        </w:rPr>
        <w:t>The</w:t>
      </w:r>
      <w:proofErr w:type="spellEnd"/>
      <w:r w:rsidRPr="00E04353">
        <w:rPr>
          <w:b/>
          <w:bCs/>
          <w:szCs w:val="24"/>
          <w:lang w:eastAsia="uk-UA"/>
        </w:rPr>
        <w:t xml:space="preserve"> </w:t>
      </w:r>
      <w:proofErr w:type="spellStart"/>
      <w:r w:rsidRPr="00E04353">
        <w:rPr>
          <w:b/>
          <w:bCs/>
          <w:szCs w:val="24"/>
          <w:lang w:eastAsia="uk-UA"/>
        </w:rPr>
        <w:t>third</w:t>
      </w:r>
      <w:proofErr w:type="spellEnd"/>
      <w:r w:rsidRPr="00E04353">
        <w:rPr>
          <w:b/>
          <w:bCs/>
          <w:szCs w:val="24"/>
          <w:lang w:eastAsia="uk-UA"/>
        </w:rPr>
        <w:t xml:space="preserve"> </w:t>
      </w:r>
      <w:proofErr w:type="spellStart"/>
      <w:r w:rsidRPr="00E04353">
        <w:rPr>
          <w:b/>
          <w:bCs/>
          <w:szCs w:val="24"/>
          <w:lang w:eastAsia="uk-UA"/>
        </w:rPr>
        <w:t>section</w:t>
      </w:r>
      <w:proofErr w:type="spellEnd"/>
      <w:r w:rsidRPr="00C45AA1">
        <w:rPr>
          <w:szCs w:val="24"/>
          <w:lang w:eastAsia="uk-UA"/>
        </w:rPr>
        <w:t xml:space="preserve"> </w:t>
      </w:r>
      <w:proofErr w:type="spellStart"/>
      <w:r w:rsidRPr="00C45AA1">
        <w:rPr>
          <w:szCs w:val="24"/>
          <w:lang w:eastAsia="uk-UA"/>
        </w:rPr>
        <w:t>covers</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software</w:t>
      </w:r>
      <w:proofErr w:type="spellEnd"/>
      <w:r w:rsidRPr="00C45AA1">
        <w:rPr>
          <w:szCs w:val="24"/>
          <w:lang w:eastAsia="uk-UA"/>
        </w:rPr>
        <w:t xml:space="preserve"> </w:t>
      </w:r>
      <w:proofErr w:type="spellStart"/>
      <w:r w:rsidRPr="00C45AA1">
        <w:rPr>
          <w:szCs w:val="24"/>
          <w:lang w:eastAsia="uk-UA"/>
        </w:rPr>
        <w:t>implementation</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system</w:t>
      </w:r>
      <w:proofErr w:type="spellEnd"/>
      <w:r w:rsidRPr="00C45AA1">
        <w:rPr>
          <w:szCs w:val="24"/>
          <w:lang w:eastAsia="uk-UA"/>
        </w:rPr>
        <w:t xml:space="preserve"> </w:t>
      </w:r>
      <w:proofErr w:type="spellStart"/>
      <w:r w:rsidRPr="00C45AA1">
        <w:rPr>
          <w:szCs w:val="24"/>
          <w:lang w:eastAsia="uk-UA"/>
        </w:rPr>
        <w:t>in</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Matlab</w:t>
      </w:r>
      <w:proofErr w:type="spellEnd"/>
      <w:r w:rsidRPr="00C45AA1">
        <w:rPr>
          <w:szCs w:val="24"/>
          <w:lang w:eastAsia="uk-UA"/>
        </w:rPr>
        <w:t xml:space="preserve"> </w:t>
      </w:r>
      <w:proofErr w:type="spellStart"/>
      <w:r w:rsidRPr="00C45AA1">
        <w:rPr>
          <w:szCs w:val="24"/>
          <w:lang w:eastAsia="uk-UA"/>
        </w:rPr>
        <w:t>environment</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process</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classifying</w:t>
      </w:r>
      <w:proofErr w:type="spellEnd"/>
      <w:r w:rsidRPr="00C45AA1">
        <w:rPr>
          <w:szCs w:val="24"/>
          <w:lang w:eastAsia="uk-UA"/>
        </w:rPr>
        <w:t xml:space="preserve"> </w:t>
      </w:r>
      <w:proofErr w:type="spellStart"/>
      <w:r w:rsidRPr="00C45AA1">
        <w:rPr>
          <w:szCs w:val="24"/>
          <w:lang w:eastAsia="uk-UA"/>
        </w:rPr>
        <w:t>new</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images</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evaluation</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system’s</w:t>
      </w:r>
      <w:proofErr w:type="spellEnd"/>
      <w:r w:rsidRPr="00C45AA1">
        <w:rPr>
          <w:szCs w:val="24"/>
          <w:lang w:eastAsia="uk-UA"/>
        </w:rPr>
        <w:t xml:space="preserve"> </w:t>
      </w:r>
      <w:proofErr w:type="spellStart"/>
      <w:r w:rsidRPr="00C45AA1">
        <w:rPr>
          <w:szCs w:val="24"/>
          <w:lang w:eastAsia="uk-UA"/>
        </w:rPr>
        <w:t>efficiency</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accuracy</w:t>
      </w:r>
      <w:proofErr w:type="spellEnd"/>
      <w:r w:rsidRPr="00C45AA1">
        <w:rPr>
          <w:szCs w:val="24"/>
          <w:lang w:eastAsia="uk-UA"/>
        </w:rPr>
        <w:t>.</w:t>
      </w:r>
    </w:p>
    <w:p w14:paraId="59FE4465" w14:textId="77777777" w:rsidR="00C45AA1" w:rsidRPr="00C45AA1" w:rsidRDefault="00C45AA1" w:rsidP="00C45AA1">
      <w:pPr>
        <w:ind w:firstLine="851"/>
        <w:rPr>
          <w:szCs w:val="24"/>
          <w:lang w:eastAsia="uk-UA"/>
        </w:rPr>
      </w:pPr>
      <w:proofErr w:type="spellStart"/>
      <w:r w:rsidRPr="00E04353">
        <w:rPr>
          <w:b/>
          <w:bCs/>
          <w:szCs w:val="24"/>
          <w:lang w:eastAsia="uk-UA"/>
        </w:rPr>
        <w:t>Conclusion</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use</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computer</w:t>
      </w:r>
      <w:proofErr w:type="spellEnd"/>
      <w:r w:rsidRPr="00C45AA1">
        <w:rPr>
          <w:szCs w:val="24"/>
          <w:lang w:eastAsia="uk-UA"/>
        </w:rPr>
        <w:t xml:space="preserve"> </w:t>
      </w:r>
      <w:proofErr w:type="spellStart"/>
      <w:r w:rsidRPr="00C45AA1">
        <w:rPr>
          <w:szCs w:val="24"/>
          <w:lang w:eastAsia="uk-UA"/>
        </w:rPr>
        <w:t>vision</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machine</w:t>
      </w:r>
      <w:proofErr w:type="spellEnd"/>
      <w:r w:rsidRPr="00C45AA1">
        <w:rPr>
          <w:szCs w:val="24"/>
          <w:lang w:eastAsia="uk-UA"/>
        </w:rPr>
        <w:t xml:space="preserve"> </w:t>
      </w:r>
      <w:proofErr w:type="spellStart"/>
      <w:r w:rsidRPr="00C45AA1">
        <w:rPr>
          <w:szCs w:val="24"/>
          <w:lang w:eastAsia="uk-UA"/>
        </w:rPr>
        <w:t>learning</w:t>
      </w:r>
      <w:proofErr w:type="spellEnd"/>
      <w:r w:rsidRPr="00C45AA1">
        <w:rPr>
          <w:szCs w:val="24"/>
          <w:lang w:eastAsia="uk-UA"/>
        </w:rPr>
        <w:t xml:space="preserve"> </w:t>
      </w:r>
      <w:proofErr w:type="spellStart"/>
      <w:r w:rsidRPr="00C45AA1">
        <w:rPr>
          <w:szCs w:val="24"/>
          <w:lang w:eastAsia="uk-UA"/>
        </w:rPr>
        <w:t>methods</w:t>
      </w:r>
      <w:proofErr w:type="spellEnd"/>
      <w:r w:rsidRPr="00C45AA1">
        <w:rPr>
          <w:szCs w:val="24"/>
          <w:lang w:eastAsia="uk-UA"/>
        </w:rPr>
        <w:t xml:space="preserve"> </w:t>
      </w:r>
      <w:proofErr w:type="spellStart"/>
      <w:r w:rsidRPr="00C45AA1">
        <w:rPr>
          <w:szCs w:val="24"/>
          <w:lang w:eastAsia="uk-UA"/>
        </w:rPr>
        <w:t>makes</w:t>
      </w:r>
      <w:proofErr w:type="spellEnd"/>
      <w:r w:rsidRPr="00C45AA1">
        <w:rPr>
          <w:szCs w:val="24"/>
          <w:lang w:eastAsia="uk-UA"/>
        </w:rPr>
        <w:t xml:space="preserve"> </w:t>
      </w:r>
      <w:proofErr w:type="spellStart"/>
      <w:r w:rsidRPr="00C45AA1">
        <w:rPr>
          <w:szCs w:val="24"/>
          <w:lang w:eastAsia="uk-UA"/>
        </w:rPr>
        <w:t>it</w:t>
      </w:r>
      <w:proofErr w:type="spellEnd"/>
      <w:r w:rsidRPr="00C45AA1">
        <w:rPr>
          <w:szCs w:val="24"/>
          <w:lang w:eastAsia="uk-UA"/>
        </w:rPr>
        <w:t xml:space="preserve"> </w:t>
      </w:r>
      <w:proofErr w:type="spellStart"/>
      <w:r w:rsidRPr="00C45AA1">
        <w:rPr>
          <w:szCs w:val="24"/>
          <w:lang w:eastAsia="uk-UA"/>
        </w:rPr>
        <w:t>possible</w:t>
      </w:r>
      <w:proofErr w:type="spellEnd"/>
      <w:r w:rsidRPr="00C45AA1">
        <w:rPr>
          <w:szCs w:val="24"/>
          <w:lang w:eastAsia="uk-UA"/>
        </w:rPr>
        <w:t xml:space="preserve"> </w:t>
      </w:r>
      <w:proofErr w:type="spellStart"/>
      <w:r w:rsidRPr="00C45AA1">
        <w:rPr>
          <w:szCs w:val="24"/>
          <w:lang w:eastAsia="uk-UA"/>
        </w:rPr>
        <w:t>to</w:t>
      </w:r>
      <w:proofErr w:type="spellEnd"/>
      <w:r w:rsidRPr="00C45AA1">
        <w:rPr>
          <w:szCs w:val="24"/>
          <w:lang w:eastAsia="uk-UA"/>
        </w:rPr>
        <w:t xml:space="preserve"> </w:t>
      </w:r>
      <w:proofErr w:type="spellStart"/>
      <w:r w:rsidRPr="00C45AA1">
        <w:rPr>
          <w:szCs w:val="24"/>
          <w:lang w:eastAsia="uk-UA"/>
        </w:rPr>
        <w:t>automate</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plant</w:t>
      </w:r>
      <w:proofErr w:type="spellEnd"/>
      <w:r w:rsidRPr="00C45AA1">
        <w:rPr>
          <w:szCs w:val="24"/>
          <w:lang w:eastAsia="uk-UA"/>
        </w:rPr>
        <w:t xml:space="preserve"> </w:t>
      </w:r>
      <w:proofErr w:type="spellStart"/>
      <w:r w:rsidRPr="00C45AA1">
        <w:rPr>
          <w:szCs w:val="24"/>
          <w:lang w:eastAsia="uk-UA"/>
        </w:rPr>
        <w:t>recognition</w:t>
      </w:r>
      <w:proofErr w:type="spellEnd"/>
      <w:r w:rsidRPr="00C45AA1">
        <w:rPr>
          <w:szCs w:val="24"/>
          <w:lang w:eastAsia="uk-UA"/>
        </w:rPr>
        <w:t xml:space="preserve"> </w:t>
      </w:r>
      <w:proofErr w:type="spellStart"/>
      <w:r w:rsidRPr="00C45AA1">
        <w:rPr>
          <w:szCs w:val="24"/>
          <w:lang w:eastAsia="uk-UA"/>
        </w:rPr>
        <w:t>process</w:t>
      </w:r>
      <w:proofErr w:type="spellEnd"/>
      <w:r w:rsidRPr="00C45AA1">
        <w:rPr>
          <w:szCs w:val="24"/>
          <w:lang w:eastAsia="uk-UA"/>
        </w:rPr>
        <w:t xml:space="preserve">, </w:t>
      </w:r>
      <w:proofErr w:type="spellStart"/>
      <w:r w:rsidRPr="00C45AA1">
        <w:rPr>
          <w:szCs w:val="24"/>
          <w:lang w:eastAsia="uk-UA"/>
        </w:rPr>
        <w:t>improve</w:t>
      </w:r>
      <w:proofErr w:type="spellEnd"/>
      <w:r w:rsidRPr="00C45AA1">
        <w:rPr>
          <w:szCs w:val="24"/>
          <w:lang w:eastAsia="uk-UA"/>
        </w:rPr>
        <w:t xml:space="preserve"> </w:t>
      </w:r>
      <w:proofErr w:type="spellStart"/>
      <w:r w:rsidRPr="00C45AA1">
        <w:rPr>
          <w:szCs w:val="24"/>
          <w:lang w:eastAsia="uk-UA"/>
        </w:rPr>
        <w:t>classification</w:t>
      </w:r>
      <w:proofErr w:type="spellEnd"/>
      <w:r w:rsidRPr="00C45AA1">
        <w:rPr>
          <w:szCs w:val="24"/>
          <w:lang w:eastAsia="uk-UA"/>
        </w:rPr>
        <w:t xml:space="preserve"> </w:t>
      </w:r>
      <w:proofErr w:type="spellStart"/>
      <w:r w:rsidRPr="00C45AA1">
        <w:rPr>
          <w:szCs w:val="24"/>
          <w:lang w:eastAsia="uk-UA"/>
        </w:rPr>
        <w:t>accuracy</w:t>
      </w:r>
      <w:proofErr w:type="spellEnd"/>
      <w:r w:rsidRPr="00C45AA1">
        <w:rPr>
          <w:szCs w:val="24"/>
          <w:lang w:eastAsia="uk-UA"/>
        </w:rPr>
        <w:t xml:space="preserve">, </w:t>
      </w:r>
      <w:proofErr w:type="spellStart"/>
      <w:r w:rsidRPr="00C45AA1">
        <w:rPr>
          <w:szCs w:val="24"/>
          <w:lang w:eastAsia="uk-UA"/>
        </w:rPr>
        <w:t>and</w:t>
      </w:r>
      <w:proofErr w:type="spellEnd"/>
      <w:r w:rsidRPr="00C45AA1">
        <w:rPr>
          <w:szCs w:val="24"/>
          <w:lang w:eastAsia="uk-UA"/>
        </w:rPr>
        <w:t xml:space="preserve"> </w:t>
      </w:r>
      <w:proofErr w:type="spellStart"/>
      <w:r w:rsidRPr="00C45AA1">
        <w:rPr>
          <w:szCs w:val="24"/>
          <w:lang w:eastAsia="uk-UA"/>
        </w:rPr>
        <w:t>simplify</w:t>
      </w:r>
      <w:proofErr w:type="spellEnd"/>
      <w:r w:rsidRPr="00C45AA1">
        <w:rPr>
          <w:szCs w:val="24"/>
          <w:lang w:eastAsia="uk-UA"/>
        </w:rPr>
        <w:t xml:space="preserve"> </w:t>
      </w:r>
      <w:proofErr w:type="spellStart"/>
      <w:r w:rsidRPr="00C45AA1">
        <w:rPr>
          <w:szCs w:val="24"/>
          <w:lang w:eastAsia="uk-UA"/>
        </w:rPr>
        <w:t>the</w:t>
      </w:r>
      <w:proofErr w:type="spellEnd"/>
      <w:r w:rsidRPr="00C45AA1">
        <w:rPr>
          <w:szCs w:val="24"/>
          <w:lang w:eastAsia="uk-UA"/>
        </w:rPr>
        <w:t xml:space="preserve"> </w:t>
      </w:r>
      <w:proofErr w:type="spellStart"/>
      <w:r w:rsidRPr="00C45AA1">
        <w:rPr>
          <w:szCs w:val="24"/>
          <w:lang w:eastAsia="uk-UA"/>
        </w:rPr>
        <w:t>processing</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large</w:t>
      </w:r>
      <w:proofErr w:type="spellEnd"/>
      <w:r w:rsidRPr="00C45AA1">
        <w:rPr>
          <w:szCs w:val="24"/>
          <w:lang w:eastAsia="uk-UA"/>
        </w:rPr>
        <w:t xml:space="preserve"> </w:t>
      </w:r>
      <w:proofErr w:type="spellStart"/>
      <w:r w:rsidRPr="00C45AA1">
        <w:rPr>
          <w:szCs w:val="24"/>
          <w:lang w:eastAsia="uk-UA"/>
        </w:rPr>
        <w:t>volumes</w:t>
      </w:r>
      <w:proofErr w:type="spellEnd"/>
      <w:r w:rsidRPr="00C45AA1">
        <w:rPr>
          <w:szCs w:val="24"/>
          <w:lang w:eastAsia="uk-UA"/>
        </w:rPr>
        <w:t xml:space="preserve"> </w:t>
      </w:r>
      <w:proofErr w:type="spellStart"/>
      <w:r w:rsidRPr="00C45AA1">
        <w:rPr>
          <w:szCs w:val="24"/>
          <w:lang w:eastAsia="uk-UA"/>
        </w:rPr>
        <w:t>of</w:t>
      </w:r>
      <w:proofErr w:type="spellEnd"/>
      <w:r w:rsidRPr="00C45AA1">
        <w:rPr>
          <w:szCs w:val="24"/>
          <w:lang w:eastAsia="uk-UA"/>
        </w:rPr>
        <w:t xml:space="preserve"> </w:t>
      </w:r>
      <w:proofErr w:type="spellStart"/>
      <w:r w:rsidRPr="00C45AA1">
        <w:rPr>
          <w:szCs w:val="24"/>
          <w:lang w:eastAsia="uk-UA"/>
        </w:rPr>
        <w:t>biological</w:t>
      </w:r>
      <w:proofErr w:type="spellEnd"/>
      <w:r w:rsidRPr="00C45AA1">
        <w:rPr>
          <w:szCs w:val="24"/>
          <w:lang w:eastAsia="uk-UA"/>
        </w:rPr>
        <w:t xml:space="preserve"> </w:t>
      </w:r>
      <w:proofErr w:type="spellStart"/>
      <w:r w:rsidRPr="00C45AA1">
        <w:rPr>
          <w:szCs w:val="24"/>
          <w:lang w:eastAsia="uk-UA"/>
        </w:rPr>
        <w:t>data</w:t>
      </w:r>
      <w:proofErr w:type="spellEnd"/>
      <w:r w:rsidRPr="00C45AA1">
        <w:rPr>
          <w:szCs w:val="24"/>
          <w:lang w:eastAsia="uk-UA"/>
        </w:rPr>
        <w:t>.</w:t>
      </w:r>
    </w:p>
    <w:p w14:paraId="0A92C7D6" w14:textId="77777777" w:rsidR="00C45AA1" w:rsidRPr="00C45AA1" w:rsidRDefault="00C45AA1" w:rsidP="00C45AA1">
      <w:pPr>
        <w:ind w:firstLine="851"/>
        <w:rPr>
          <w:szCs w:val="24"/>
          <w:lang w:eastAsia="uk-UA"/>
        </w:rPr>
      </w:pPr>
      <w:r w:rsidRPr="00C45AA1">
        <w:rPr>
          <w:b/>
          <w:bCs/>
          <w:szCs w:val="24"/>
          <w:lang w:eastAsia="uk-UA"/>
        </w:rPr>
        <w:t>KEY WORDS:</w:t>
      </w:r>
      <w:r w:rsidRPr="00C45AA1">
        <w:rPr>
          <w:szCs w:val="24"/>
          <w:lang w:eastAsia="uk-UA"/>
        </w:rPr>
        <w:t xml:space="preserve"> COMPUTER VISION, MACHINE LEARNING, PLANT RECOGNITION, IMAGE CLASSIFICATION, MATLAB, IMAGE PROCESSING, LEAF ANALYSIS, TEXTURE ANALYSIS.</w:t>
      </w:r>
    </w:p>
    <w:p w14:paraId="067EE662" w14:textId="2AD01337" w:rsidR="00E21884" w:rsidRPr="006325D9" w:rsidRDefault="00E21884" w:rsidP="00C45AA1">
      <w:pPr>
        <w:ind w:firstLine="0"/>
        <w:jc w:val="center"/>
        <w:rPr>
          <w:szCs w:val="24"/>
          <w:lang w:val="en-US" w:eastAsia="uk-UA"/>
        </w:rPr>
      </w:pPr>
      <w:r w:rsidRPr="000C7589">
        <w:rPr>
          <w:b/>
          <w:noProof/>
          <w:sz w:val="32"/>
          <w:lang w:eastAsia="uk-UA"/>
        </w:rPr>
        <w:lastRenderedPageBreak/>
        <mc:AlternateContent>
          <mc:Choice Requires="wpg">
            <w:drawing>
              <wp:anchor distT="0" distB="0" distL="114300" distR="114300" simplePos="0" relativeHeight="251706368" behindDoc="0" locked="1" layoutInCell="1" allowOverlap="1" wp14:anchorId="495BB1CE" wp14:editId="58D3E7DF">
                <wp:simplePos x="0" y="0"/>
                <wp:positionH relativeFrom="margin">
                  <wp:posOffset>-236855</wp:posOffset>
                </wp:positionH>
                <wp:positionV relativeFrom="page">
                  <wp:posOffset>8976995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6C72E" w14:textId="77777777"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0774006A" w14:textId="77777777" w:rsidR="00B365AE" w:rsidRDefault="00B365AE"/>
                            <w:p w14:paraId="084087AD" w14:textId="77777777"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2EA1AEEC" w14:textId="77777777" w:rsidR="00B365AE" w:rsidRDefault="00B365AE"/>
                            <w:p w14:paraId="1A3B3529" w14:textId="0BC05A9F"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6C732D60" w14:textId="77777777" w:rsidR="00B365AE" w:rsidRDefault="00B365AE"/>
                            <w:p w14:paraId="790D807F" w14:textId="19A0A0A8"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B05EBF" w14:textId="77777777" w:rsidR="00B365AE" w:rsidRDefault="00B365AE" w:rsidP="00E21884">
                              <w:pPr>
                                <w:pStyle w:val="ad"/>
                                <w:jc w:val="center"/>
                                <w:rPr>
                                  <w:sz w:val="18"/>
                                </w:rPr>
                              </w:pPr>
                              <w:r>
                                <w:rPr>
                                  <w:sz w:val="18"/>
                                </w:rPr>
                                <w:t>Арк.</w:t>
                              </w:r>
                            </w:p>
                            <w:p w14:paraId="5B2FC450" w14:textId="77777777" w:rsidR="00B365AE" w:rsidRDefault="00B365AE"/>
                            <w:p w14:paraId="528B25E0" w14:textId="77777777" w:rsidR="00B365AE" w:rsidRDefault="00B365AE" w:rsidP="00E21884">
                              <w:pPr>
                                <w:pStyle w:val="ad"/>
                                <w:jc w:val="center"/>
                                <w:rPr>
                                  <w:sz w:val="18"/>
                                </w:rPr>
                              </w:pPr>
                              <w:r>
                                <w:rPr>
                                  <w:sz w:val="18"/>
                                </w:rPr>
                                <w:t>Арк.</w:t>
                              </w:r>
                            </w:p>
                            <w:p w14:paraId="3F38E308" w14:textId="77777777" w:rsidR="00B365AE" w:rsidRDefault="00B365AE"/>
                            <w:p w14:paraId="49A28E3A" w14:textId="046A8FE3" w:rsidR="00B365AE" w:rsidRDefault="00B365AE" w:rsidP="00E21884">
                              <w:pPr>
                                <w:pStyle w:val="ad"/>
                                <w:jc w:val="center"/>
                                <w:rPr>
                                  <w:sz w:val="18"/>
                                </w:rPr>
                              </w:pPr>
                              <w:r>
                                <w:rPr>
                                  <w:sz w:val="18"/>
                                </w:rPr>
                                <w:t>Арк.</w:t>
                              </w:r>
                            </w:p>
                            <w:p w14:paraId="7C371E22" w14:textId="77777777" w:rsidR="00B365AE" w:rsidRDefault="00B365AE"/>
                            <w:p w14:paraId="16077F80" w14:textId="698C0119" w:rsidR="00B365AE" w:rsidRDefault="00B365AE" w:rsidP="00E21884">
                              <w:pPr>
                                <w:pStyle w:val="ad"/>
                                <w:jc w:val="center"/>
                                <w:rPr>
                                  <w:sz w:val="18"/>
                                </w:rPr>
                              </w:pPr>
                              <w:r>
                                <w:rPr>
                                  <w:sz w:val="18"/>
                                </w:rPr>
                                <w:t>Арк.</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C94F2" w14:textId="77777777"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p w14:paraId="7B8B1081" w14:textId="77777777" w:rsidR="00B365AE" w:rsidRDefault="00B365AE"/>
                            <w:p w14:paraId="21052A2A" w14:textId="77777777"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p w14:paraId="5E2F4620" w14:textId="77777777" w:rsidR="00B365AE" w:rsidRDefault="00B365AE"/>
                            <w:p w14:paraId="20605043" w14:textId="56A234A8"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p w14:paraId="29F3D54F" w14:textId="77777777" w:rsidR="00B365AE" w:rsidRDefault="00B365AE"/>
                            <w:p w14:paraId="38B3129D" w14:textId="0A4B0FAB"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BE58D3" w14:textId="77777777" w:rsidR="00B365AE" w:rsidRDefault="00B365AE" w:rsidP="00E21884">
                              <w:pPr>
                                <w:pStyle w:val="ad"/>
                                <w:jc w:val="center"/>
                                <w:rPr>
                                  <w:sz w:val="18"/>
                                </w:rPr>
                              </w:pPr>
                              <w:r>
                                <w:rPr>
                                  <w:sz w:val="18"/>
                                </w:rPr>
                                <w:t>Підпис</w:t>
                              </w:r>
                            </w:p>
                            <w:p w14:paraId="056268ED" w14:textId="77777777" w:rsidR="00B365AE" w:rsidRDefault="00B365AE"/>
                            <w:p w14:paraId="2B601082" w14:textId="77777777" w:rsidR="00B365AE" w:rsidRDefault="00B365AE" w:rsidP="00E21884">
                              <w:pPr>
                                <w:pStyle w:val="ad"/>
                                <w:jc w:val="center"/>
                                <w:rPr>
                                  <w:sz w:val="18"/>
                                </w:rPr>
                              </w:pPr>
                              <w:r>
                                <w:rPr>
                                  <w:sz w:val="18"/>
                                </w:rPr>
                                <w:t>Підпис</w:t>
                              </w:r>
                            </w:p>
                            <w:p w14:paraId="1F661ED9" w14:textId="77777777" w:rsidR="00B365AE" w:rsidRDefault="00B365AE"/>
                            <w:p w14:paraId="4E2D75A7" w14:textId="2BBA3995" w:rsidR="00B365AE" w:rsidRDefault="00B365AE" w:rsidP="00E21884">
                              <w:pPr>
                                <w:pStyle w:val="ad"/>
                                <w:jc w:val="center"/>
                                <w:rPr>
                                  <w:sz w:val="18"/>
                                </w:rPr>
                              </w:pPr>
                              <w:r>
                                <w:rPr>
                                  <w:sz w:val="18"/>
                                </w:rPr>
                                <w:t>Підпис</w:t>
                              </w:r>
                            </w:p>
                            <w:p w14:paraId="41076268" w14:textId="77777777" w:rsidR="00B365AE" w:rsidRDefault="00B365AE"/>
                            <w:p w14:paraId="03A54F45" w14:textId="53570858" w:rsidR="00B365AE" w:rsidRDefault="00B365AE"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95D786" w14:textId="77777777" w:rsidR="00B365AE" w:rsidRDefault="00B365AE" w:rsidP="00E21884">
                              <w:pPr>
                                <w:pStyle w:val="ad"/>
                                <w:jc w:val="center"/>
                                <w:rPr>
                                  <w:sz w:val="18"/>
                                </w:rPr>
                              </w:pPr>
                              <w:r>
                                <w:rPr>
                                  <w:sz w:val="18"/>
                                </w:rPr>
                                <w:t>Дата</w:t>
                              </w:r>
                            </w:p>
                            <w:p w14:paraId="6979F37D" w14:textId="77777777" w:rsidR="00B365AE" w:rsidRDefault="00B365AE"/>
                            <w:p w14:paraId="067EEB04" w14:textId="77777777" w:rsidR="00B365AE" w:rsidRDefault="00B365AE" w:rsidP="00E21884">
                              <w:pPr>
                                <w:pStyle w:val="ad"/>
                                <w:jc w:val="center"/>
                                <w:rPr>
                                  <w:sz w:val="18"/>
                                </w:rPr>
                              </w:pPr>
                              <w:r>
                                <w:rPr>
                                  <w:sz w:val="18"/>
                                </w:rPr>
                                <w:t>Дата</w:t>
                              </w:r>
                            </w:p>
                            <w:p w14:paraId="4E0A9B72" w14:textId="77777777" w:rsidR="00B365AE" w:rsidRDefault="00B365AE"/>
                            <w:p w14:paraId="77F0957A" w14:textId="07FA3797" w:rsidR="00B365AE" w:rsidRDefault="00B365AE" w:rsidP="00E21884">
                              <w:pPr>
                                <w:pStyle w:val="ad"/>
                                <w:jc w:val="center"/>
                                <w:rPr>
                                  <w:sz w:val="18"/>
                                </w:rPr>
                              </w:pPr>
                              <w:r>
                                <w:rPr>
                                  <w:sz w:val="18"/>
                                </w:rPr>
                                <w:t>Дата</w:t>
                              </w:r>
                            </w:p>
                            <w:p w14:paraId="63A36F71" w14:textId="77777777" w:rsidR="00B365AE" w:rsidRDefault="00B365AE"/>
                            <w:p w14:paraId="341511F5" w14:textId="0FF7214A" w:rsidR="00B365AE" w:rsidRDefault="00B365AE"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BAC4B" w14:textId="77777777" w:rsidR="00B365AE" w:rsidRDefault="00B365AE" w:rsidP="00E21884">
                              <w:pPr>
                                <w:pStyle w:val="ad"/>
                                <w:jc w:val="center"/>
                                <w:rPr>
                                  <w:rFonts w:ascii="Journal" w:hAnsi="Journal"/>
                                  <w:sz w:val="18"/>
                                </w:rPr>
                              </w:pPr>
                              <w:r>
                                <w:rPr>
                                  <w:sz w:val="18"/>
                                </w:rPr>
                                <w:t>Арк.</w:t>
                              </w:r>
                            </w:p>
                            <w:p w14:paraId="3F7DBB53" w14:textId="77777777" w:rsidR="00B365AE" w:rsidRDefault="00B365AE"/>
                            <w:p w14:paraId="5588364B" w14:textId="77777777" w:rsidR="00B365AE" w:rsidRDefault="00B365AE" w:rsidP="00E21884">
                              <w:pPr>
                                <w:pStyle w:val="ad"/>
                                <w:jc w:val="center"/>
                                <w:rPr>
                                  <w:rFonts w:ascii="Journal" w:hAnsi="Journal"/>
                                  <w:sz w:val="18"/>
                                </w:rPr>
                              </w:pPr>
                              <w:r>
                                <w:rPr>
                                  <w:sz w:val="18"/>
                                </w:rPr>
                                <w:t>Арк.</w:t>
                              </w:r>
                            </w:p>
                            <w:p w14:paraId="6597BE99" w14:textId="77777777" w:rsidR="00B365AE" w:rsidRDefault="00B365AE"/>
                            <w:p w14:paraId="03160F87" w14:textId="0977EE3E" w:rsidR="00B365AE" w:rsidRDefault="00B365AE" w:rsidP="00E21884">
                              <w:pPr>
                                <w:pStyle w:val="ad"/>
                                <w:jc w:val="center"/>
                                <w:rPr>
                                  <w:rFonts w:ascii="Journal" w:hAnsi="Journal"/>
                                  <w:sz w:val="18"/>
                                </w:rPr>
                              </w:pPr>
                              <w:r>
                                <w:rPr>
                                  <w:sz w:val="18"/>
                                </w:rPr>
                                <w:t>Арк.</w:t>
                              </w:r>
                            </w:p>
                            <w:p w14:paraId="005E7142" w14:textId="77777777" w:rsidR="00B365AE" w:rsidRDefault="00B365AE"/>
                            <w:p w14:paraId="77FF20A3" w14:textId="422BA1D5" w:rsidR="00B365AE" w:rsidRDefault="00B365AE" w:rsidP="00E21884">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A62E2" w14:textId="75A27D8D" w:rsidR="00B365AE" w:rsidRDefault="00B365AE" w:rsidP="00E21884">
                              <w:pPr>
                                <w:pStyle w:val="ad"/>
                                <w:jc w:val="center"/>
                                <w:rPr>
                                  <w:rFonts w:ascii="Times New Roman" w:hAnsi="Times New Roman"/>
                                  <w:sz w:val="18"/>
                                  <w:lang w:val="en-US"/>
                                </w:rPr>
                              </w:pPr>
                              <w:r>
                                <w:rPr>
                                  <w:rFonts w:ascii="Times New Roman" w:hAnsi="Times New Roman"/>
                                  <w:sz w:val="18"/>
                                  <w:lang w:val="en-US"/>
                                </w:rPr>
                                <w:t>7</w:t>
                              </w:r>
                            </w:p>
                            <w:p w14:paraId="4AD201F9" w14:textId="77777777" w:rsidR="00B365AE" w:rsidRPr="008D3162" w:rsidRDefault="00B365AE" w:rsidP="00E21884">
                              <w:pPr>
                                <w:pStyle w:val="ad"/>
                                <w:jc w:val="center"/>
                                <w:rPr>
                                  <w:rFonts w:ascii="Times New Roman" w:hAnsi="Times New Roman"/>
                                  <w:sz w:val="18"/>
                                  <w:lang w:val="en-US"/>
                                </w:rPr>
                              </w:pPr>
                            </w:p>
                            <w:p w14:paraId="12E03C5D" w14:textId="77777777" w:rsidR="00B365AE" w:rsidRDefault="00B365AE"/>
                            <w:p w14:paraId="3F788178" w14:textId="77777777" w:rsidR="00B365AE" w:rsidRDefault="00B365AE"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0D0BAF97" w14:textId="77777777" w:rsidR="00B365AE" w:rsidRDefault="00B365AE"/>
                            <w:p w14:paraId="124FDA4B" w14:textId="145BE2EA" w:rsidR="00B365AE" w:rsidRDefault="00B365AE"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1C762D10" w14:textId="77777777" w:rsidR="00B365AE" w:rsidRDefault="00B365AE"/>
                            <w:p w14:paraId="79158521" w14:textId="7CAB9307" w:rsidR="00B365AE" w:rsidRDefault="00B365AE"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69D34" w14:textId="78ACF372" w:rsidR="00B365AE" w:rsidRPr="00831F92" w:rsidRDefault="00B365AE" w:rsidP="008C61F9">
                              <w:pPr>
                                <w:pStyle w:val="4"/>
                                <w:spacing w:line="276" w:lineRule="auto"/>
                                <w:ind w:firstLine="0"/>
                                <w:rPr>
                                  <w:sz w:val="36"/>
                                  <w:szCs w:val="44"/>
                                  <w:u w:val="none"/>
                                </w:rPr>
                              </w:pPr>
                              <w:r w:rsidRPr="00831F92">
                                <w:rPr>
                                  <w:sz w:val="36"/>
                                  <w:szCs w:val="44"/>
                                  <w:u w:val="none"/>
                                </w:rPr>
                                <w:t xml:space="preserve">БР.ІП – </w:t>
                              </w:r>
                              <w:r w:rsidRPr="00831F92">
                                <w:rPr>
                                  <w:sz w:val="36"/>
                                  <w:szCs w:val="44"/>
                                  <w:u w:val="none"/>
                                  <w:lang w:val="ru-RU"/>
                                </w:rPr>
                                <w:t>0</w:t>
                              </w:r>
                              <w:r>
                                <w:rPr>
                                  <w:sz w:val="36"/>
                                  <w:szCs w:val="44"/>
                                  <w:u w:val="none"/>
                                  <w:lang w:val="en-US"/>
                                </w:rPr>
                                <w:t>0</w:t>
                              </w:r>
                              <w:r w:rsidRPr="00831F92">
                                <w:rPr>
                                  <w:sz w:val="36"/>
                                  <w:szCs w:val="44"/>
                                  <w:u w:val="none"/>
                                </w:rPr>
                                <w:t>.00.</w:t>
                              </w:r>
                              <w:r w:rsidRPr="00831F92">
                                <w:rPr>
                                  <w:sz w:val="36"/>
                                  <w:szCs w:val="44"/>
                                  <w:u w:val="none"/>
                                  <w:lang w:val="ru-RU"/>
                                </w:rPr>
                                <w:t>00.000</w:t>
                              </w:r>
                              <w:r w:rsidRPr="00831F92">
                                <w:rPr>
                                  <w:sz w:val="36"/>
                                  <w:szCs w:val="44"/>
                                  <w:u w:val="none"/>
                                </w:rPr>
                                <w:t xml:space="preserve"> ПЗ</w:t>
                              </w:r>
                            </w:p>
                            <w:p w14:paraId="60299953" w14:textId="74D7EF79" w:rsidR="00B365AE" w:rsidRPr="00340F37" w:rsidRDefault="00B365AE" w:rsidP="00E21884">
                              <w:pPr>
                                <w:jc w:val="center"/>
                              </w:pP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CD2FF" w14:textId="77777777"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13374D24" w14:textId="77777777" w:rsidR="00B365AE" w:rsidRDefault="00B365AE"/>
                              <w:p w14:paraId="4B972303" w14:textId="77777777"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00270821" w14:textId="77777777" w:rsidR="00B365AE" w:rsidRDefault="00B365AE"/>
                              <w:p w14:paraId="56E997EF" w14:textId="746F8BE3"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5A769C11" w14:textId="77777777" w:rsidR="00B365AE" w:rsidRDefault="00B365AE"/>
                              <w:p w14:paraId="12D93C4F" w14:textId="134E15C4"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34B0AFD0" w:rsidR="00B365AE" w:rsidRPr="002B156D" w:rsidRDefault="002B156D" w:rsidP="002D691C">
                                <w:pPr>
                                  <w:ind w:firstLine="0"/>
                                  <w:rPr>
                                    <w:sz w:val="8"/>
                                    <w:szCs w:val="14"/>
                                  </w:rPr>
                                </w:pPr>
                                <w:proofErr w:type="spellStart"/>
                                <w:r w:rsidRPr="002B156D">
                                  <w:rPr>
                                    <w:sz w:val="18"/>
                                  </w:rPr>
                                  <w:t>Приймачук</w:t>
                                </w:r>
                                <w:proofErr w:type="spellEnd"/>
                                <w:r w:rsidRPr="002B156D">
                                  <w:rPr>
                                    <w:sz w:val="18"/>
                                  </w:rPr>
                                  <w:t xml:space="preserve"> Я.М.</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19640C" w14:textId="77777777" w:rsidR="00B365AE" w:rsidRDefault="00B365AE" w:rsidP="00E21884">
                                <w:pPr>
                                  <w:pStyle w:val="ad"/>
                                  <w:rPr>
                                    <w:sz w:val="18"/>
                                  </w:rPr>
                                </w:pPr>
                                <w:r>
                                  <w:rPr>
                                    <w:sz w:val="18"/>
                                  </w:rPr>
                                  <w:t>Перевір.</w:t>
                                </w:r>
                              </w:p>
                              <w:p w14:paraId="3E1FF734" w14:textId="77777777" w:rsidR="00B365AE" w:rsidRDefault="00B365AE"/>
                              <w:p w14:paraId="6B5B4D5F" w14:textId="77777777" w:rsidR="00B365AE" w:rsidRDefault="00B365AE" w:rsidP="00E21884">
                                <w:pPr>
                                  <w:pStyle w:val="ad"/>
                                  <w:rPr>
                                    <w:sz w:val="18"/>
                                  </w:rPr>
                                </w:pPr>
                                <w:r>
                                  <w:rPr>
                                    <w:sz w:val="18"/>
                                  </w:rPr>
                                  <w:t>Перевір.</w:t>
                                </w:r>
                              </w:p>
                              <w:p w14:paraId="28B41A4B" w14:textId="77777777" w:rsidR="00B365AE" w:rsidRDefault="00B365AE"/>
                              <w:p w14:paraId="10E74283" w14:textId="20616E90" w:rsidR="00B365AE" w:rsidRDefault="00B365AE" w:rsidP="00E21884">
                                <w:pPr>
                                  <w:pStyle w:val="ad"/>
                                  <w:rPr>
                                    <w:sz w:val="18"/>
                                  </w:rPr>
                                </w:pPr>
                                <w:r>
                                  <w:rPr>
                                    <w:sz w:val="18"/>
                                  </w:rPr>
                                  <w:t>Перевір.</w:t>
                                </w:r>
                              </w:p>
                              <w:p w14:paraId="12EF5F8E" w14:textId="77777777" w:rsidR="00B365AE" w:rsidRDefault="00B365AE"/>
                              <w:p w14:paraId="701373BB" w14:textId="04317466" w:rsidR="00B365AE" w:rsidRDefault="00B365AE" w:rsidP="00E21884">
                                <w:pPr>
                                  <w:pStyle w:val="ad"/>
                                  <w:rPr>
                                    <w:sz w:val="18"/>
                                  </w:rPr>
                                </w:pPr>
                                <w:r>
                                  <w:rPr>
                                    <w:sz w:val="18"/>
                                  </w:rPr>
                                  <w:t>Перевір.</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4885DA3A" w:rsidR="00B365AE" w:rsidRPr="00D84994" w:rsidRDefault="002B156D" w:rsidP="002D691C">
                                <w:pPr>
                                  <w:ind w:firstLine="0"/>
                                  <w:rPr>
                                    <w:color w:val="FF0000"/>
                                    <w:sz w:val="20"/>
                                    <w:szCs w:val="20"/>
                                  </w:rPr>
                                </w:pPr>
                                <w:proofErr w:type="spellStart"/>
                                <w:r w:rsidRPr="00D84994">
                                  <w:rPr>
                                    <w:sz w:val="20"/>
                                    <w:szCs w:val="20"/>
                                  </w:rPr>
                                  <w:t>Піх</w:t>
                                </w:r>
                                <w:proofErr w:type="spellEnd"/>
                                <w:r w:rsidRPr="00D84994">
                                  <w:rPr>
                                    <w:sz w:val="20"/>
                                    <w:szCs w:val="20"/>
                                  </w:rPr>
                                  <w:t xml:space="preserve"> М.М.</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C938D" w14:textId="77777777" w:rsidR="00B365AE" w:rsidRDefault="00B365AE" w:rsidP="00E21884">
                                <w:pPr>
                                  <w:pStyle w:val="ad"/>
                                  <w:rPr>
                                    <w:sz w:val="18"/>
                                  </w:rPr>
                                </w:pPr>
                                <w:proofErr w:type="spellStart"/>
                                <w:r>
                                  <w:rPr>
                                    <w:sz w:val="18"/>
                                  </w:rPr>
                                  <w:t>Реценз</w:t>
                                </w:r>
                                <w:proofErr w:type="spellEnd"/>
                                <w:r>
                                  <w:rPr>
                                    <w:sz w:val="18"/>
                                  </w:rPr>
                                  <w:t>.</w:t>
                                </w:r>
                              </w:p>
                              <w:p w14:paraId="1305399A" w14:textId="77777777" w:rsidR="00B365AE" w:rsidRDefault="00B365AE"/>
                              <w:p w14:paraId="4A7F9752" w14:textId="77777777" w:rsidR="00B365AE" w:rsidRDefault="00B365AE" w:rsidP="00E21884">
                                <w:pPr>
                                  <w:pStyle w:val="ad"/>
                                  <w:rPr>
                                    <w:sz w:val="18"/>
                                  </w:rPr>
                                </w:pPr>
                                <w:proofErr w:type="spellStart"/>
                                <w:r>
                                  <w:rPr>
                                    <w:sz w:val="18"/>
                                  </w:rPr>
                                  <w:t>Реценз</w:t>
                                </w:r>
                                <w:proofErr w:type="spellEnd"/>
                                <w:r>
                                  <w:rPr>
                                    <w:sz w:val="18"/>
                                  </w:rPr>
                                  <w:t>.</w:t>
                                </w:r>
                              </w:p>
                              <w:p w14:paraId="1BDCFE7B" w14:textId="77777777" w:rsidR="00B365AE" w:rsidRDefault="00B365AE"/>
                              <w:p w14:paraId="2C49F45C" w14:textId="081B786C" w:rsidR="00B365AE" w:rsidRDefault="00B365AE" w:rsidP="00E21884">
                                <w:pPr>
                                  <w:pStyle w:val="ad"/>
                                  <w:rPr>
                                    <w:sz w:val="18"/>
                                  </w:rPr>
                                </w:pPr>
                                <w:proofErr w:type="spellStart"/>
                                <w:r>
                                  <w:rPr>
                                    <w:sz w:val="18"/>
                                  </w:rPr>
                                  <w:t>Реценз</w:t>
                                </w:r>
                                <w:proofErr w:type="spellEnd"/>
                                <w:r>
                                  <w:rPr>
                                    <w:sz w:val="18"/>
                                  </w:rPr>
                                  <w:t>.</w:t>
                                </w:r>
                              </w:p>
                              <w:p w14:paraId="2C303AF9" w14:textId="77777777" w:rsidR="00B365AE" w:rsidRDefault="00B365AE"/>
                              <w:p w14:paraId="76A75360" w14:textId="51533C38" w:rsidR="00B365AE" w:rsidRDefault="00B365AE"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5F95EB3F" w:rsidR="00B365AE" w:rsidRPr="00D84994" w:rsidRDefault="002B156D" w:rsidP="00A7047E">
                                <w:pPr>
                                  <w:ind w:firstLine="0"/>
                                  <w:rPr>
                                    <w:sz w:val="18"/>
                                    <w:szCs w:val="18"/>
                                  </w:rPr>
                                </w:pPr>
                                <w:r w:rsidRPr="00D84994">
                                  <w:rPr>
                                    <w:sz w:val="18"/>
                                    <w:szCs w:val="18"/>
                                  </w:rPr>
                                  <w:t>Романишин Т.Л.</w:t>
                                </w:r>
                              </w:p>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408781" w14:textId="77777777" w:rsidR="00B365AE" w:rsidRDefault="00B365AE" w:rsidP="00E21884">
                                <w:pPr>
                                  <w:pStyle w:val="ad"/>
                                  <w:rPr>
                                    <w:sz w:val="18"/>
                                  </w:rPr>
                                </w:pPr>
                                <w:r>
                                  <w:rPr>
                                    <w:sz w:val="18"/>
                                  </w:rPr>
                                  <w:t xml:space="preserve"> Н. Контр.</w:t>
                                </w:r>
                              </w:p>
                              <w:p w14:paraId="039B40F9" w14:textId="77777777" w:rsidR="00B365AE" w:rsidRDefault="00B365AE"/>
                              <w:p w14:paraId="76185384" w14:textId="77777777" w:rsidR="00B365AE" w:rsidRDefault="00B365AE" w:rsidP="00E21884">
                                <w:pPr>
                                  <w:pStyle w:val="ad"/>
                                  <w:rPr>
                                    <w:sz w:val="18"/>
                                  </w:rPr>
                                </w:pPr>
                                <w:r>
                                  <w:rPr>
                                    <w:sz w:val="18"/>
                                  </w:rPr>
                                  <w:t xml:space="preserve"> Н. Контр.</w:t>
                                </w:r>
                              </w:p>
                              <w:p w14:paraId="1E48DE99" w14:textId="77777777" w:rsidR="00B365AE" w:rsidRDefault="00B365AE"/>
                              <w:p w14:paraId="67D5F67F" w14:textId="6C905FEE" w:rsidR="00B365AE" w:rsidRDefault="00B365AE" w:rsidP="00E21884">
                                <w:pPr>
                                  <w:pStyle w:val="ad"/>
                                  <w:rPr>
                                    <w:sz w:val="18"/>
                                  </w:rPr>
                                </w:pPr>
                                <w:r>
                                  <w:rPr>
                                    <w:sz w:val="18"/>
                                  </w:rPr>
                                  <w:t xml:space="preserve"> Н. Контр.</w:t>
                                </w:r>
                              </w:p>
                              <w:p w14:paraId="165E43E0" w14:textId="77777777" w:rsidR="00B365AE" w:rsidRDefault="00B365AE"/>
                              <w:p w14:paraId="6FD0A70A" w14:textId="395EA4C5" w:rsidR="00B365AE" w:rsidRDefault="00B365AE"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B8A3C" w14:textId="29B57B7C" w:rsidR="00B365AE" w:rsidRPr="00116075" w:rsidRDefault="00B365AE" w:rsidP="002D691C">
                                <w:pPr>
                                  <w:ind w:firstLine="0"/>
                                  <w:rPr>
                                    <w:sz w:val="20"/>
                                    <w:szCs w:val="20"/>
                                  </w:rPr>
                                </w:pPr>
                                <w:proofErr w:type="spellStart"/>
                                <w:r w:rsidRPr="00116075">
                                  <w:rPr>
                                    <w:sz w:val="20"/>
                                    <w:szCs w:val="20"/>
                                  </w:rPr>
                                  <w:t>Піх</w:t>
                                </w:r>
                                <w:proofErr w:type="spellEnd"/>
                                <w:r w:rsidRPr="00116075">
                                  <w:rPr>
                                    <w:sz w:val="20"/>
                                    <w:szCs w:val="20"/>
                                  </w:rPr>
                                  <w:t xml:space="preserve"> М.М.</w:t>
                                </w:r>
                              </w:p>
                              <w:p w14:paraId="4882DF1C" w14:textId="77777777" w:rsidR="00B365AE" w:rsidRPr="001C25AA" w:rsidRDefault="00B365AE" w:rsidP="00E21884"/>
                              <w:p w14:paraId="5FB621AB" w14:textId="77777777" w:rsidR="00B365AE" w:rsidRDefault="00B365AE"/>
                              <w:p w14:paraId="6936778F" w14:textId="77777777" w:rsidR="00B365AE" w:rsidRPr="002D691C" w:rsidRDefault="00B365AE"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69958C01" w14:textId="77777777" w:rsidR="00B365AE" w:rsidRPr="001C25AA" w:rsidRDefault="00B365AE" w:rsidP="00E21884"/>
                              <w:p w14:paraId="2928E126" w14:textId="77777777" w:rsidR="00B365AE" w:rsidRDefault="00B365AE"/>
                              <w:p w14:paraId="396D4E43" w14:textId="20524007" w:rsidR="00B365AE" w:rsidRPr="002D691C" w:rsidRDefault="00B365AE"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31603BC1" w14:textId="77777777" w:rsidR="00B365AE" w:rsidRPr="001C25AA" w:rsidRDefault="00B365AE" w:rsidP="00E21884"/>
                              <w:p w14:paraId="53E125AB" w14:textId="77777777" w:rsidR="00B365AE" w:rsidRDefault="00B365AE"/>
                              <w:p w14:paraId="0297A5E1" w14:textId="7F6EE0B1" w:rsidR="00B365AE" w:rsidRPr="002D691C" w:rsidRDefault="00B365AE"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0EC35A58" w14:textId="77777777" w:rsidR="00B365AE" w:rsidRPr="001C25AA" w:rsidRDefault="00B365AE"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080539" w14:textId="77777777" w:rsidR="00B365AE" w:rsidRDefault="00B365AE" w:rsidP="00E21884">
                                <w:pPr>
                                  <w:pStyle w:val="ad"/>
                                  <w:rPr>
                                    <w:sz w:val="18"/>
                                  </w:rPr>
                                </w:pPr>
                                <w:proofErr w:type="spellStart"/>
                                <w:r>
                                  <w:rPr>
                                    <w:sz w:val="18"/>
                                  </w:rPr>
                                  <w:t>Затверд</w:t>
                                </w:r>
                                <w:proofErr w:type="spellEnd"/>
                                <w:r>
                                  <w:rPr>
                                    <w:sz w:val="18"/>
                                  </w:rPr>
                                  <w:t>.</w:t>
                                </w:r>
                              </w:p>
                              <w:p w14:paraId="11BD1A0D" w14:textId="77777777" w:rsidR="00B365AE" w:rsidRDefault="00B365AE"/>
                              <w:p w14:paraId="1E9D1CFF" w14:textId="77777777" w:rsidR="00B365AE" w:rsidRDefault="00B365AE" w:rsidP="00E21884">
                                <w:pPr>
                                  <w:pStyle w:val="ad"/>
                                  <w:rPr>
                                    <w:sz w:val="18"/>
                                  </w:rPr>
                                </w:pPr>
                                <w:proofErr w:type="spellStart"/>
                                <w:r>
                                  <w:rPr>
                                    <w:sz w:val="18"/>
                                  </w:rPr>
                                  <w:t>Затверд</w:t>
                                </w:r>
                                <w:proofErr w:type="spellEnd"/>
                                <w:r>
                                  <w:rPr>
                                    <w:sz w:val="18"/>
                                  </w:rPr>
                                  <w:t>.</w:t>
                                </w:r>
                              </w:p>
                              <w:p w14:paraId="0C6E25ED" w14:textId="77777777" w:rsidR="00B365AE" w:rsidRDefault="00B365AE"/>
                              <w:p w14:paraId="6B7B3B03" w14:textId="78B1ACEB" w:rsidR="00B365AE" w:rsidRDefault="00B365AE" w:rsidP="00E21884">
                                <w:pPr>
                                  <w:pStyle w:val="ad"/>
                                  <w:rPr>
                                    <w:sz w:val="18"/>
                                  </w:rPr>
                                </w:pPr>
                                <w:proofErr w:type="spellStart"/>
                                <w:r>
                                  <w:rPr>
                                    <w:sz w:val="18"/>
                                  </w:rPr>
                                  <w:t>Затверд</w:t>
                                </w:r>
                                <w:proofErr w:type="spellEnd"/>
                                <w:r>
                                  <w:rPr>
                                    <w:sz w:val="18"/>
                                  </w:rPr>
                                  <w:t>.</w:t>
                                </w:r>
                              </w:p>
                              <w:p w14:paraId="7193DF4B" w14:textId="77777777" w:rsidR="00B365AE" w:rsidRDefault="00B365AE"/>
                              <w:p w14:paraId="43754ECB" w14:textId="50EA2E2A" w:rsidR="00B365AE" w:rsidRDefault="00B365AE"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48B0D" w14:textId="22490ACB" w:rsidR="00B365AE" w:rsidRDefault="00B365AE" w:rsidP="002D691C">
                                <w:pPr>
                                  <w:ind w:firstLine="0"/>
                                </w:pPr>
                                <w:r>
                                  <w:rPr>
                                    <w:sz w:val="22"/>
                                    <w:szCs w:val="22"/>
                                  </w:rPr>
                                  <w:t>Бандура В. В.</w:t>
                                </w:r>
                              </w:p>
                              <w:p w14:paraId="48571B02" w14:textId="77777777" w:rsidR="00B365AE" w:rsidRDefault="00B365AE"/>
                              <w:p w14:paraId="50B3F8C9" w14:textId="77777777" w:rsidR="00B365AE" w:rsidRDefault="00B365AE" w:rsidP="002D691C">
                                <w:pPr>
                                  <w:ind w:firstLine="0"/>
                                </w:pPr>
                                <w:r>
                                  <w:rPr>
                                    <w:sz w:val="22"/>
                                    <w:szCs w:val="22"/>
                                  </w:rPr>
                                  <w:t>Бандура В. В,</w:t>
                                </w:r>
                              </w:p>
                              <w:p w14:paraId="235C27CA" w14:textId="77777777" w:rsidR="00B365AE" w:rsidRDefault="00B365AE"/>
                              <w:p w14:paraId="70681B82" w14:textId="216F3206" w:rsidR="00B365AE" w:rsidRDefault="00B365AE" w:rsidP="002D691C">
                                <w:pPr>
                                  <w:ind w:firstLine="0"/>
                                </w:pPr>
                                <w:r>
                                  <w:rPr>
                                    <w:sz w:val="22"/>
                                    <w:szCs w:val="22"/>
                                  </w:rPr>
                                  <w:t>Бандура В. В,</w:t>
                                </w:r>
                              </w:p>
                              <w:p w14:paraId="64F449AD" w14:textId="77777777" w:rsidR="00B365AE" w:rsidRDefault="00B365AE"/>
                              <w:p w14:paraId="7520C766" w14:textId="0ABB7101" w:rsidR="00B365AE" w:rsidRDefault="00B365AE"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30C960" w14:textId="2BF2E654" w:rsidR="00B365AE" w:rsidRDefault="00B365AE" w:rsidP="00B53179">
                              <w:pPr>
                                <w:spacing w:line="276" w:lineRule="auto"/>
                                <w:ind w:firstLine="0"/>
                                <w:jc w:val="center"/>
                                <w:rPr>
                                  <w:bCs/>
                                  <w:sz w:val="18"/>
                                  <w:szCs w:val="18"/>
                                </w:rPr>
                              </w:pPr>
                              <w:r w:rsidRPr="007F7F45">
                                <w:rPr>
                                  <w:bCs/>
                                  <w:sz w:val="18"/>
                                  <w:szCs w:val="18"/>
                                </w:rPr>
                                <w:t>Розробка системи автоматичного розпізнавання та класифікації рослин</w:t>
                              </w:r>
                            </w:p>
                            <w:p w14:paraId="207AE6E8" w14:textId="77777777" w:rsidR="007F7F45" w:rsidRPr="007F7F45" w:rsidRDefault="007F7F45" w:rsidP="00B53179">
                              <w:pPr>
                                <w:spacing w:line="276" w:lineRule="auto"/>
                                <w:ind w:firstLine="0"/>
                                <w:jc w:val="center"/>
                                <w:rPr>
                                  <w:bCs/>
                                  <w:sz w:val="18"/>
                                  <w:szCs w:val="18"/>
                                </w:rPr>
                              </w:pPr>
                            </w:p>
                            <w:p w14:paraId="1DE51163" w14:textId="4062DE31" w:rsidR="007F7F45" w:rsidRPr="009A34C7" w:rsidRDefault="007F7F45" w:rsidP="00B53179">
                              <w:pPr>
                                <w:spacing w:line="276" w:lineRule="auto"/>
                                <w:ind w:firstLine="0"/>
                                <w:jc w:val="center"/>
                                <w:rPr>
                                  <w:b/>
                                  <w:sz w:val="18"/>
                                  <w:szCs w:val="18"/>
                                </w:rPr>
                              </w:pPr>
                              <w:r>
                                <w:rPr>
                                  <w:b/>
                                  <w:sz w:val="18"/>
                                  <w:szCs w:val="18"/>
                                </w:rPr>
                                <w:t>Пояснювальна записка</w:t>
                              </w: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275FB0" w14:textId="77777777" w:rsidR="00B365AE" w:rsidRDefault="00B365AE" w:rsidP="00E21884">
                              <w:pPr>
                                <w:pStyle w:val="ad"/>
                                <w:jc w:val="center"/>
                                <w:rPr>
                                  <w:sz w:val="18"/>
                                </w:rPr>
                              </w:pPr>
                              <w:r>
                                <w:rPr>
                                  <w:sz w:val="18"/>
                                </w:rPr>
                                <w:t>Літ.</w:t>
                              </w:r>
                            </w:p>
                            <w:p w14:paraId="568ED8F3" w14:textId="77777777" w:rsidR="00B365AE" w:rsidRDefault="00B365AE"/>
                            <w:p w14:paraId="4125BF57" w14:textId="77777777" w:rsidR="00B365AE" w:rsidRDefault="00B365AE" w:rsidP="00E21884">
                              <w:pPr>
                                <w:pStyle w:val="ad"/>
                                <w:jc w:val="center"/>
                                <w:rPr>
                                  <w:sz w:val="18"/>
                                </w:rPr>
                              </w:pPr>
                              <w:r>
                                <w:rPr>
                                  <w:sz w:val="18"/>
                                </w:rPr>
                                <w:t>Літ.</w:t>
                              </w:r>
                            </w:p>
                            <w:p w14:paraId="602A3702" w14:textId="77777777" w:rsidR="00B365AE" w:rsidRDefault="00B365AE"/>
                            <w:p w14:paraId="2ACD6118" w14:textId="4E8D2FBA" w:rsidR="00B365AE" w:rsidRDefault="00B365AE" w:rsidP="00E21884">
                              <w:pPr>
                                <w:pStyle w:val="ad"/>
                                <w:jc w:val="center"/>
                                <w:rPr>
                                  <w:sz w:val="18"/>
                                </w:rPr>
                              </w:pPr>
                              <w:r>
                                <w:rPr>
                                  <w:sz w:val="18"/>
                                </w:rPr>
                                <w:t>Літ.</w:t>
                              </w:r>
                            </w:p>
                            <w:p w14:paraId="2412A6CB" w14:textId="77777777" w:rsidR="00B365AE" w:rsidRDefault="00B365AE"/>
                            <w:p w14:paraId="1B67E21A" w14:textId="7A9581C0" w:rsidR="00B365AE" w:rsidRDefault="00B365AE"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14B44E" w14:textId="77777777" w:rsidR="00B365AE" w:rsidRDefault="00B365AE" w:rsidP="00E21884">
                              <w:pPr>
                                <w:pStyle w:val="ad"/>
                                <w:jc w:val="center"/>
                                <w:rPr>
                                  <w:rFonts w:ascii="Journal" w:hAnsi="Journal"/>
                                  <w:sz w:val="18"/>
                                </w:rPr>
                              </w:pPr>
                              <w:proofErr w:type="spellStart"/>
                              <w:r>
                                <w:rPr>
                                  <w:sz w:val="18"/>
                                </w:rPr>
                                <w:t>Акрушів</w:t>
                              </w:r>
                              <w:proofErr w:type="spellEnd"/>
                            </w:p>
                            <w:p w14:paraId="0055FCCA" w14:textId="77777777" w:rsidR="00B365AE" w:rsidRDefault="00B365AE"/>
                            <w:p w14:paraId="7DCF8CCC" w14:textId="77777777" w:rsidR="00B365AE" w:rsidRDefault="00B365AE" w:rsidP="00E21884">
                              <w:pPr>
                                <w:pStyle w:val="ad"/>
                                <w:jc w:val="center"/>
                                <w:rPr>
                                  <w:rFonts w:ascii="Journal" w:hAnsi="Journal"/>
                                  <w:sz w:val="18"/>
                                </w:rPr>
                              </w:pPr>
                              <w:proofErr w:type="spellStart"/>
                              <w:r>
                                <w:rPr>
                                  <w:sz w:val="18"/>
                                </w:rPr>
                                <w:t>Акрушів</w:t>
                              </w:r>
                              <w:proofErr w:type="spellEnd"/>
                            </w:p>
                            <w:p w14:paraId="1E596FE4" w14:textId="77777777" w:rsidR="00B365AE" w:rsidRDefault="00B365AE"/>
                            <w:p w14:paraId="326F8A77" w14:textId="68263067" w:rsidR="00B365AE" w:rsidRDefault="00B365AE" w:rsidP="00E21884">
                              <w:pPr>
                                <w:pStyle w:val="ad"/>
                                <w:jc w:val="center"/>
                                <w:rPr>
                                  <w:rFonts w:ascii="Journal" w:hAnsi="Journal"/>
                                  <w:sz w:val="18"/>
                                </w:rPr>
                              </w:pPr>
                              <w:proofErr w:type="spellStart"/>
                              <w:r>
                                <w:rPr>
                                  <w:sz w:val="18"/>
                                </w:rPr>
                                <w:t>Акрушів</w:t>
                              </w:r>
                              <w:proofErr w:type="spellEnd"/>
                            </w:p>
                            <w:p w14:paraId="7C1FC77A" w14:textId="77777777" w:rsidR="00B365AE" w:rsidRDefault="00B365AE"/>
                            <w:p w14:paraId="3BD2D22A" w14:textId="6A3481C3" w:rsidR="00B365AE" w:rsidRDefault="00B365AE"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B7298" w14:textId="77777777" w:rsidR="00B365AE" w:rsidRDefault="00B365AE" w:rsidP="00E21884">
                              <w:pPr>
                                <w:jc w:val="center"/>
                                <w:rPr>
                                  <w:i/>
                                </w:rPr>
                              </w:pPr>
                            </w:p>
                            <w:p w14:paraId="3187FF38" w14:textId="77777777" w:rsidR="00B365AE" w:rsidRDefault="00B365AE"/>
                            <w:p w14:paraId="4956E48E" w14:textId="77777777" w:rsidR="00B365AE" w:rsidRDefault="00B365AE" w:rsidP="00E21884">
                              <w:pPr>
                                <w:jc w:val="center"/>
                                <w:rPr>
                                  <w:i/>
                                </w:rPr>
                              </w:pPr>
                            </w:p>
                            <w:p w14:paraId="258AF3EE" w14:textId="77777777" w:rsidR="00B365AE" w:rsidRDefault="00B365AE"/>
                            <w:p w14:paraId="1257ACAB" w14:textId="5EBCAADB" w:rsidR="00B365AE" w:rsidRDefault="00B365AE" w:rsidP="00E21884">
                              <w:pPr>
                                <w:jc w:val="center"/>
                                <w:rPr>
                                  <w:i/>
                                </w:rPr>
                              </w:pPr>
                            </w:p>
                            <w:p w14:paraId="4887D165" w14:textId="77777777" w:rsidR="00B365AE" w:rsidRDefault="00B365AE"/>
                            <w:p w14:paraId="13F1654F" w14:textId="1D78EF27" w:rsidR="00B365AE" w:rsidRDefault="00B365AE"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7DD245" w14:textId="4C8B170F" w:rsidR="00B365AE" w:rsidRPr="002B156D" w:rsidRDefault="00B365AE" w:rsidP="002D691C">
                              <w:pPr>
                                <w:ind w:firstLine="0"/>
                                <w:jc w:val="center"/>
                                <w:rPr>
                                  <w:b/>
                                  <w:sz w:val="24"/>
                                  <w:szCs w:val="24"/>
                                </w:rPr>
                              </w:pPr>
                              <w:r>
                                <w:rPr>
                                  <w:b/>
                                  <w:sz w:val="24"/>
                                  <w:szCs w:val="24"/>
                                </w:rPr>
                                <w:t>ІФНТУНГ ІП-2</w:t>
                              </w:r>
                              <w:r>
                                <w:rPr>
                                  <w:b/>
                                  <w:sz w:val="24"/>
                                  <w:szCs w:val="24"/>
                                  <w:lang w:val="en-US"/>
                                </w:rPr>
                                <w:t>2</w:t>
                              </w:r>
                              <w:r w:rsidRPr="009069AF">
                                <w:rPr>
                                  <w:b/>
                                  <w:sz w:val="24"/>
                                  <w:szCs w:val="24"/>
                                </w:rPr>
                                <w:t>-</w:t>
                              </w:r>
                              <w:r w:rsidR="002B156D">
                                <w:rPr>
                                  <w:b/>
                                  <w:sz w:val="24"/>
                                  <w:szCs w:val="24"/>
                                </w:rPr>
                                <w:t>4</w:t>
                              </w:r>
                            </w:p>
                            <w:p w14:paraId="2BF85D29" w14:textId="77777777" w:rsidR="00B365AE" w:rsidRDefault="00B365AE" w:rsidP="00E21884">
                              <w:pPr>
                                <w:jc w:val="center"/>
                                <w:rPr>
                                  <w:b/>
                                  <w:sz w:val="24"/>
                                  <w:szCs w:val="24"/>
                                </w:rPr>
                              </w:pPr>
                            </w:p>
                            <w:p w14:paraId="721ABB4B" w14:textId="77777777" w:rsidR="00B365AE" w:rsidRDefault="00B365AE"/>
                            <w:p w14:paraId="06901E71" w14:textId="77777777" w:rsidR="00B365AE" w:rsidRPr="009069AF" w:rsidRDefault="00B365AE" w:rsidP="002D691C">
                              <w:pPr>
                                <w:ind w:firstLine="0"/>
                                <w:jc w:val="center"/>
                                <w:rPr>
                                  <w:b/>
                                  <w:sz w:val="24"/>
                                  <w:szCs w:val="24"/>
                                </w:rPr>
                              </w:pPr>
                              <w:r w:rsidRPr="009069AF">
                                <w:rPr>
                                  <w:b/>
                                  <w:sz w:val="24"/>
                                  <w:szCs w:val="24"/>
                                </w:rPr>
                                <w:t>ІФНТУНГ ІП-20-3</w:t>
                              </w:r>
                            </w:p>
                            <w:p w14:paraId="61EC81A2" w14:textId="77777777" w:rsidR="00B365AE" w:rsidRDefault="00B365AE" w:rsidP="00E21884">
                              <w:pPr>
                                <w:jc w:val="center"/>
                                <w:rPr>
                                  <w:b/>
                                  <w:sz w:val="24"/>
                                  <w:szCs w:val="24"/>
                                </w:rPr>
                              </w:pPr>
                            </w:p>
                            <w:p w14:paraId="4936009D" w14:textId="77777777" w:rsidR="00B365AE" w:rsidRDefault="00B365AE"/>
                            <w:p w14:paraId="68089C98" w14:textId="37C25BEE" w:rsidR="00B365AE" w:rsidRPr="009069AF" w:rsidRDefault="00B365AE" w:rsidP="002D691C">
                              <w:pPr>
                                <w:ind w:firstLine="0"/>
                                <w:jc w:val="center"/>
                                <w:rPr>
                                  <w:b/>
                                  <w:sz w:val="24"/>
                                  <w:szCs w:val="24"/>
                                </w:rPr>
                              </w:pPr>
                              <w:r w:rsidRPr="009069AF">
                                <w:rPr>
                                  <w:b/>
                                  <w:sz w:val="24"/>
                                  <w:szCs w:val="24"/>
                                </w:rPr>
                                <w:t>ІФНТУНГ ІП-20-3</w:t>
                              </w:r>
                            </w:p>
                            <w:p w14:paraId="2D6C560D" w14:textId="77777777" w:rsidR="00B365AE" w:rsidRDefault="00B365AE" w:rsidP="00E21884">
                              <w:pPr>
                                <w:jc w:val="center"/>
                                <w:rPr>
                                  <w:b/>
                                  <w:sz w:val="24"/>
                                  <w:szCs w:val="24"/>
                                </w:rPr>
                              </w:pPr>
                            </w:p>
                            <w:p w14:paraId="302DFA9A" w14:textId="77777777" w:rsidR="00B365AE" w:rsidRDefault="00B365AE"/>
                            <w:p w14:paraId="542B2CA8" w14:textId="6EF3C387" w:rsidR="00B365AE" w:rsidRPr="009069AF" w:rsidRDefault="00B365AE" w:rsidP="002D691C">
                              <w:pPr>
                                <w:ind w:firstLine="0"/>
                                <w:jc w:val="center"/>
                                <w:rPr>
                                  <w:b/>
                                  <w:sz w:val="24"/>
                                  <w:szCs w:val="24"/>
                                </w:rPr>
                              </w:pPr>
                              <w:r w:rsidRPr="009069AF">
                                <w:rPr>
                                  <w:b/>
                                  <w:sz w:val="24"/>
                                  <w:szCs w:val="24"/>
                                </w:rPr>
                                <w:t>ІФНТУНГ ІП-20-3</w:t>
                              </w:r>
                            </w:p>
                            <w:p w14:paraId="175CF8AF" w14:textId="77777777" w:rsidR="00B365AE" w:rsidRDefault="00B365AE"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27" style="position:absolute;left:0;text-align:left;margin-left:-18.65pt;margin-top:706.8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">
                <v:line id="Line 96"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43E6C72E" w14:textId="77777777"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0774006A" w14:textId="77777777" w:rsidR="00B365AE" w:rsidRDefault="00B365AE"/>
                      <w:p w14:paraId="084087AD" w14:textId="77777777"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2EA1AEEC" w14:textId="77777777" w:rsidR="00B365AE" w:rsidRDefault="00B365AE"/>
                      <w:p w14:paraId="1A3B3529" w14:textId="0BC05A9F"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6C732D60" w14:textId="77777777" w:rsidR="00B365AE" w:rsidRDefault="00B365AE"/>
                      <w:p w14:paraId="790D807F" w14:textId="19A0A0A8" w:rsidR="00B365AE" w:rsidRDefault="00B365AE"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7AB05EBF" w14:textId="77777777" w:rsidR="00B365AE" w:rsidRDefault="00B365AE" w:rsidP="00E21884">
                        <w:pPr>
                          <w:pStyle w:val="ad"/>
                          <w:jc w:val="center"/>
                          <w:rPr>
                            <w:sz w:val="18"/>
                          </w:rPr>
                        </w:pPr>
                        <w:r>
                          <w:rPr>
                            <w:sz w:val="18"/>
                          </w:rPr>
                          <w:t>Арк.</w:t>
                        </w:r>
                      </w:p>
                      <w:p w14:paraId="5B2FC450" w14:textId="77777777" w:rsidR="00B365AE" w:rsidRDefault="00B365AE"/>
                      <w:p w14:paraId="528B25E0" w14:textId="77777777" w:rsidR="00B365AE" w:rsidRDefault="00B365AE" w:rsidP="00E21884">
                        <w:pPr>
                          <w:pStyle w:val="ad"/>
                          <w:jc w:val="center"/>
                          <w:rPr>
                            <w:sz w:val="18"/>
                          </w:rPr>
                        </w:pPr>
                        <w:r>
                          <w:rPr>
                            <w:sz w:val="18"/>
                          </w:rPr>
                          <w:t>Арк.</w:t>
                        </w:r>
                      </w:p>
                      <w:p w14:paraId="3F38E308" w14:textId="77777777" w:rsidR="00B365AE" w:rsidRDefault="00B365AE"/>
                      <w:p w14:paraId="49A28E3A" w14:textId="046A8FE3" w:rsidR="00B365AE" w:rsidRDefault="00B365AE" w:rsidP="00E21884">
                        <w:pPr>
                          <w:pStyle w:val="ad"/>
                          <w:jc w:val="center"/>
                          <w:rPr>
                            <w:sz w:val="18"/>
                          </w:rPr>
                        </w:pPr>
                        <w:r>
                          <w:rPr>
                            <w:sz w:val="18"/>
                          </w:rPr>
                          <w:t>Арк.</w:t>
                        </w:r>
                      </w:p>
                      <w:p w14:paraId="7C371E22" w14:textId="77777777" w:rsidR="00B365AE" w:rsidRDefault="00B365AE"/>
                      <w:p w14:paraId="16077F80" w14:textId="698C0119" w:rsidR="00B365AE" w:rsidRDefault="00B365AE" w:rsidP="00E21884">
                        <w:pPr>
                          <w:pStyle w:val="ad"/>
                          <w:jc w:val="center"/>
                          <w:rPr>
                            <w:sz w:val="18"/>
                          </w:rPr>
                        </w:pPr>
                        <w:r>
                          <w:rPr>
                            <w:sz w:val="18"/>
                          </w:rPr>
                          <w:t>Арк.</w:t>
                        </w:r>
                      </w:p>
                    </w:txbxContent>
                  </v:textbox>
                </v:rect>
                <v:rect id="Rectangle 107"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781C94F2" w14:textId="77777777"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p w14:paraId="7B8B1081" w14:textId="77777777" w:rsidR="00B365AE" w:rsidRDefault="00B365AE"/>
                      <w:p w14:paraId="21052A2A" w14:textId="77777777"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p w14:paraId="5E2F4620" w14:textId="77777777" w:rsidR="00B365AE" w:rsidRDefault="00B365AE"/>
                      <w:p w14:paraId="20605043" w14:textId="56A234A8"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p w14:paraId="29F3D54F" w14:textId="77777777" w:rsidR="00B365AE" w:rsidRDefault="00B365AE"/>
                      <w:p w14:paraId="38B3129D" w14:textId="0A4B0FAB" w:rsidR="00B365AE" w:rsidRDefault="00B365AE"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34BE58D3" w14:textId="77777777" w:rsidR="00B365AE" w:rsidRDefault="00B365AE" w:rsidP="00E21884">
                        <w:pPr>
                          <w:pStyle w:val="ad"/>
                          <w:jc w:val="center"/>
                          <w:rPr>
                            <w:sz w:val="18"/>
                          </w:rPr>
                        </w:pPr>
                        <w:r>
                          <w:rPr>
                            <w:sz w:val="18"/>
                          </w:rPr>
                          <w:t>Підпис</w:t>
                        </w:r>
                      </w:p>
                      <w:p w14:paraId="056268ED" w14:textId="77777777" w:rsidR="00B365AE" w:rsidRDefault="00B365AE"/>
                      <w:p w14:paraId="2B601082" w14:textId="77777777" w:rsidR="00B365AE" w:rsidRDefault="00B365AE" w:rsidP="00E21884">
                        <w:pPr>
                          <w:pStyle w:val="ad"/>
                          <w:jc w:val="center"/>
                          <w:rPr>
                            <w:sz w:val="18"/>
                          </w:rPr>
                        </w:pPr>
                        <w:r>
                          <w:rPr>
                            <w:sz w:val="18"/>
                          </w:rPr>
                          <w:t>Підпис</w:t>
                        </w:r>
                      </w:p>
                      <w:p w14:paraId="1F661ED9" w14:textId="77777777" w:rsidR="00B365AE" w:rsidRDefault="00B365AE"/>
                      <w:p w14:paraId="4E2D75A7" w14:textId="2BBA3995" w:rsidR="00B365AE" w:rsidRDefault="00B365AE" w:rsidP="00E21884">
                        <w:pPr>
                          <w:pStyle w:val="ad"/>
                          <w:jc w:val="center"/>
                          <w:rPr>
                            <w:sz w:val="18"/>
                          </w:rPr>
                        </w:pPr>
                        <w:r>
                          <w:rPr>
                            <w:sz w:val="18"/>
                          </w:rPr>
                          <w:t>Підпис</w:t>
                        </w:r>
                      </w:p>
                      <w:p w14:paraId="41076268" w14:textId="77777777" w:rsidR="00B365AE" w:rsidRDefault="00B365AE"/>
                      <w:p w14:paraId="03A54F45" w14:textId="53570858" w:rsidR="00B365AE" w:rsidRDefault="00B365AE" w:rsidP="00E21884">
                        <w:pPr>
                          <w:pStyle w:val="ad"/>
                          <w:jc w:val="center"/>
                          <w:rPr>
                            <w:sz w:val="18"/>
                          </w:rPr>
                        </w:pPr>
                        <w:r>
                          <w:rPr>
                            <w:sz w:val="18"/>
                          </w:rPr>
                          <w:t>Підпис</w:t>
                        </w:r>
                      </w:p>
                    </w:txbxContent>
                  </v:textbox>
                </v:rect>
                <v:rect id="Rectangle 109"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2295D786" w14:textId="77777777" w:rsidR="00B365AE" w:rsidRDefault="00B365AE" w:rsidP="00E21884">
                        <w:pPr>
                          <w:pStyle w:val="ad"/>
                          <w:jc w:val="center"/>
                          <w:rPr>
                            <w:sz w:val="18"/>
                          </w:rPr>
                        </w:pPr>
                        <w:r>
                          <w:rPr>
                            <w:sz w:val="18"/>
                          </w:rPr>
                          <w:t>Дата</w:t>
                        </w:r>
                      </w:p>
                      <w:p w14:paraId="6979F37D" w14:textId="77777777" w:rsidR="00B365AE" w:rsidRDefault="00B365AE"/>
                      <w:p w14:paraId="067EEB04" w14:textId="77777777" w:rsidR="00B365AE" w:rsidRDefault="00B365AE" w:rsidP="00E21884">
                        <w:pPr>
                          <w:pStyle w:val="ad"/>
                          <w:jc w:val="center"/>
                          <w:rPr>
                            <w:sz w:val="18"/>
                          </w:rPr>
                        </w:pPr>
                        <w:r>
                          <w:rPr>
                            <w:sz w:val="18"/>
                          </w:rPr>
                          <w:t>Дата</w:t>
                        </w:r>
                      </w:p>
                      <w:p w14:paraId="4E0A9B72" w14:textId="77777777" w:rsidR="00B365AE" w:rsidRDefault="00B365AE"/>
                      <w:p w14:paraId="77F0957A" w14:textId="07FA3797" w:rsidR="00B365AE" w:rsidRDefault="00B365AE" w:rsidP="00E21884">
                        <w:pPr>
                          <w:pStyle w:val="ad"/>
                          <w:jc w:val="center"/>
                          <w:rPr>
                            <w:sz w:val="18"/>
                          </w:rPr>
                        </w:pPr>
                        <w:r>
                          <w:rPr>
                            <w:sz w:val="18"/>
                          </w:rPr>
                          <w:t>Дата</w:t>
                        </w:r>
                      </w:p>
                      <w:p w14:paraId="63A36F71" w14:textId="77777777" w:rsidR="00B365AE" w:rsidRDefault="00B365AE"/>
                      <w:p w14:paraId="341511F5" w14:textId="0FF7214A" w:rsidR="00B365AE" w:rsidRDefault="00B365AE" w:rsidP="00E21884">
                        <w:pPr>
                          <w:pStyle w:val="ad"/>
                          <w:jc w:val="center"/>
                          <w:rPr>
                            <w:sz w:val="18"/>
                          </w:rPr>
                        </w:pPr>
                        <w:r>
                          <w:rPr>
                            <w:sz w:val="18"/>
                          </w:rPr>
                          <w:t>Дата</w:t>
                        </w:r>
                      </w:p>
                    </w:txbxContent>
                  </v:textbox>
                </v:rect>
                <v:rect id="Rectangle 110"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6D2BAC4B" w14:textId="77777777" w:rsidR="00B365AE" w:rsidRDefault="00B365AE" w:rsidP="00E21884">
                        <w:pPr>
                          <w:pStyle w:val="ad"/>
                          <w:jc w:val="center"/>
                          <w:rPr>
                            <w:rFonts w:ascii="Journal" w:hAnsi="Journal"/>
                            <w:sz w:val="18"/>
                          </w:rPr>
                        </w:pPr>
                        <w:r>
                          <w:rPr>
                            <w:sz w:val="18"/>
                          </w:rPr>
                          <w:t>Арк.</w:t>
                        </w:r>
                      </w:p>
                      <w:p w14:paraId="3F7DBB53" w14:textId="77777777" w:rsidR="00B365AE" w:rsidRDefault="00B365AE"/>
                      <w:p w14:paraId="5588364B" w14:textId="77777777" w:rsidR="00B365AE" w:rsidRDefault="00B365AE" w:rsidP="00E21884">
                        <w:pPr>
                          <w:pStyle w:val="ad"/>
                          <w:jc w:val="center"/>
                          <w:rPr>
                            <w:rFonts w:ascii="Journal" w:hAnsi="Journal"/>
                            <w:sz w:val="18"/>
                          </w:rPr>
                        </w:pPr>
                        <w:r>
                          <w:rPr>
                            <w:sz w:val="18"/>
                          </w:rPr>
                          <w:t>Арк.</w:t>
                        </w:r>
                      </w:p>
                      <w:p w14:paraId="6597BE99" w14:textId="77777777" w:rsidR="00B365AE" w:rsidRDefault="00B365AE"/>
                      <w:p w14:paraId="03160F87" w14:textId="0977EE3E" w:rsidR="00B365AE" w:rsidRDefault="00B365AE" w:rsidP="00E21884">
                        <w:pPr>
                          <w:pStyle w:val="ad"/>
                          <w:jc w:val="center"/>
                          <w:rPr>
                            <w:rFonts w:ascii="Journal" w:hAnsi="Journal"/>
                            <w:sz w:val="18"/>
                          </w:rPr>
                        </w:pPr>
                        <w:r>
                          <w:rPr>
                            <w:sz w:val="18"/>
                          </w:rPr>
                          <w:t>Арк.</w:t>
                        </w:r>
                      </w:p>
                      <w:p w14:paraId="005E7142" w14:textId="77777777" w:rsidR="00B365AE" w:rsidRDefault="00B365AE"/>
                      <w:p w14:paraId="77FF20A3" w14:textId="422BA1D5" w:rsidR="00B365AE" w:rsidRDefault="00B365AE" w:rsidP="00E21884">
                        <w:pPr>
                          <w:pStyle w:val="ad"/>
                          <w:jc w:val="center"/>
                          <w:rPr>
                            <w:rFonts w:ascii="Journal" w:hAnsi="Journal"/>
                            <w:sz w:val="18"/>
                          </w:rPr>
                        </w:pPr>
                        <w:r>
                          <w:rPr>
                            <w:sz w:val="18"/>
                          </w:rPr>
                          <w:t>Арк.</w:t>
                        </w:r>
                      </w:p>
                    </w:txbxContent>
                  </v:textbox>
                </v:rect>
                <v:rect id="Rectangle 111"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38EA62E2" w14:textId="75A27D8D" w:rsidR="00B365AE" w:rsidRDefault="00B365AE" w:rsidP="00E21884">
                        <w:pPr>
                          <w:pStyle w:val="ad"/>
                          <w:jc w:val="center"/>
                          <w:rPr>
                            <w:rFonts w:ascii="Times New Roman" w:hAnsi="Times New Roman"/>
                            <w:sz w:val="18"/>
                            <w:lang w:val="en-US"/>
                          </w:rPr>
                        </w:pPr>
                        <w:r>
                          <w:rPr>
                            <w:rFonts w:ascii="Times New Roman" w:hAnsi="Times New Roman"/>
                            <w:sz w:val="18"/>
                            <w:lang w:val="en-US"/>
                          </w:rPr>
                          <w:t>7</w:t>
                        </w:r>
                      </w:p>
                      <w:p w14:paraId="4AD201F9" w14:textId="77777777" w:rsidR="00B365AE" w:rsidRPr="008D3162" w:rsidRDefault="00B365AE" w:rsidP="00E21884">
                        <w:pPr>
                          <w:pStyle w:val="ad"/>
                          <w:jc w:val="center"/>
                          <w:rPr>
                            <w:rFonts w:ascii="Times New Roman" w:hAnsi="Times New Roman"/>
                            <w:sz w:val="18"/>
                            <w:lang w:val="en-US"/>
                          </w:rPr>
                        </w:pPr>
                      </w:p>
                      <w:p w14:paraId="12E03C5D" w14:textId="77777777" w:rsidR="00B365AE" w:rsidRDefault="00B365AE"/>
                      <w:p w14:paraId="3F788178" w14:textId="77777777" w:rsidR="00B365AE" w:rsidRDefault="00B365AE"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0D0BAF97" w14:textId="77777777" w:rsidR="00B365AE" w:rsidRDefault="00B365AE"/>
                      <w:p w14:paraId="124FDA4B" w14:textId="145BE2EA" w:rsidR="00B365AE" w:rsidRDefault="00B365AE"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1C762D10" w14:textId="77777777" w:rsidR="00B365AE" w:rsidRDefault="00B365AE"/>
                      <w:p w14:paraId="79158521" w14:textId="7CAB9307" w:rsidR="00B365AE" w:rsidRDefault="00B365AE"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4"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6A669D34" w14:textId="78ACF372" w:rsidR="00B365AE" w:rsidRPr="00831F92" w:rsidRDefault="00B365AE" w:rsidP="008C61F9">
                        <w:pPr>
                          <w:pStyle w:val="4"/>
                          <w:spacing w:line="276" w:lineRule="auto"/>
                          <w:ind w:firstLine="0"/>
                          <w:rPr>
                            <w:sz w:val="36"/>
                            <w:szCs w:val="44"/>
                            <w:u w:val="none"/>
                          </w:rPr>
                        </w:pPr>
                        <w:r w:rsidRPr="00831F92">
                          <w:rPr>
                            <w:sz w:val="36"/>
                            <w:szCs w:val="44"/>
                            <w:u w:val="none"/>
                          </w:rPr>
                          <w:t xml:space="preserve">БР.ІП – </w:t>
                        </w:r>
                        <w:r w:rsidRPr="00831F92">
                          <w:rPr>
                            <w:sz w:val="36"/>
                            <w:szCs w:val="44"/>
                            <w:u w:val="none"/>
                            <w:lang w:val="ru-RU"/>
                          </w:rPr>
                          <w:t>0</w:t>
                        </w:r>
                        <w:r>
                          <w:rPr>
                            <w:sz w:val="36"/>
                            <w:szCs w:val="44"/>
                            <w:u w:val="none"/>
                            <w:lang w:val="en-US"/>
                          </w:rPr>
                          <w:t>0</w:t>
                        </w:r>
                        <w:r w:rsidRPr="00831F92">
                          <w:rPr>
                            <w:sz w:val="36"/>
                            <w:szCs w:val="44"/>
                            <w:u w:val="none"/>
                          </w:rPr>
                          <w:t>.00.</w:t>
                        </w:r>
                        <w:r w:rsidRPr="00831F92">
                          <w:rPr>
                            <w:sz w:val="36"/>
                            <w:szCs w:val="44"/>
                            <w:u w:val="none"/>
                            <w:lang w:val="ru-RU"/>
                          </w:rPr>
                          <w:t>00.000</w:t>
                        </w:r>
                        <w:r w:rsidRPr="00831F92">
                          <w:rPr>
                            <w:sz w:val="36"/>
                            <w:szCs w:val="44"/>
                            <w:u w:val="none"/>
                          </w:rPr>
                          <w:t xml:space="preserve"> ПЗ</w:t>
                        </w:r>
                      </w:p>
                      <w:p w14:paraId="60299953" w14:textId="74D7EF79" w:rsidR="00B365AE" w:rsidRPr="00340F37" w:rsidRDefault="00B365AE" w:rsidP="00E21884">
                        <w:pPr>
                          <w:jc w:val="center"/>
                        </w:pPr>
                      </w:p>
                    </w:txbxContent>
                  </v:textbox>
                </v:rect>
                <v:line id="Line 113"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9FCD2FF" w14:textId="77777777"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13374D24" w14:textId="77777777" w:rsidR="00B365AE" w:rsidRDefault="00B365AE"/>
                        <w:p w14:paraId="4B972303" w14:textId="77777777"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00270821" w14:textId="77777777" w:rsidR="00B365AE" w:rsidRDefault="00B365AE"/>
                        <w:p w14:paraId="56E997EF" w14:textId="746F8BE3"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5A769C11" w14:textId="77777777" w:rsidR="00B365AE" w:rsidRDefault="00B365AE"/>
                        <w:p w14:paraId="12D93C4F" w14:textId="134E15C4" w:rsidR="00B365AE" w:rsidRDefault="00B365AE"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34B0AFD0" w:rsidR="00B365AE" w:rsidRPr="002B156D" w:rsidRDefault="002B156D" w:rsidP="002D691C">
                          <w:pPr>
                            <w:ind w:firstLine="0"/>
                            <w:rPr>
                              <w:sz w:val="8"/>
                              <w:szCs w:val="14"/>
                            </w:rPr>
                          </w:pPr>
                          <w:proofErr w:type="spellStart"/>
                          <w:r w:rsidRPr="002B156D">
                            <w:rPr>
                              <w:sz w:val="18"/>
                            </w:rPr>
                            <w:t>Приймачук</w:t>
                          </w:r>
                          <w:proofErr w:type="spellEnd"/>
                          <w:r w:rsidRPr="002B156D">
                            <w:rPr>
                              <w:sz w:val="18"/>
                            </w:rPr>
                            <w:t xml:space="preserve"> Я.М.</w:t>
                          </w:r>
                        </w:p>
                      </w:txbxContent>
                    </v:textbox>
                  </v:rect>
                </v:group>
                <v:group id="Group 121" o:spid="_x0000_s105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5919640C" w14:textId="77777777" w:rsidR="00B365AE" w:rsidRDefault="00B365AE" w:rsidP="00E21884">
                          <w:pPr>
                            <w:pStyle w:val="ad"/>
                            <w:rPr>
                              <w:sz w:val="18"/>
                            </w:rPr>
                          </w:pPr>
                          <w:r>
                            <w:rPr>
                              <w:sz w:val="18"/>
                            </w:rPr>
                            <w:t>Перевір.</w:t>
                          </w:r>
                        </w:p>
                        <w:p w14:paraId="3E1FF734" w14:textId="77777777" w:rsidR="00B365AE" w:rsidRDefault="00B365AE"/>
                        <w:p w14:paraId="6B5B4D5F" w14:textId="77777777" w:rsidR="00B365AE" w:rsidRDefault="00B365AE" w:rsidP="00E21884">
                          <w:pPr>
                            <w:pStyle w:val="ad"/>
                            <w:rPr>
                              <w:sz w:val="18"/>
                            </w:rPr>
                          </w:pPr>
                          <w:r>
                            <w:rPr>
                              <w:sz w:val="18"/>
                            </w:rPr>
                            <w:t>Перевір.</w:t>
                          </w:r>
                        </w:p>
                        <w:p w14:paraId="28B41A4B" w14:textId="77777777" w:rsidR="00B365AE" w:rsidRDefault="00B365AE"/>
                        <w:p w14:paraId="10E74283" w14:textId="20616E90" w:rsidR="00B365AE" w:rsidRDefault="00B365AE" w:rsidP="00E21884">
                          <w:pPr>
                            <w:pStyle w:val="ad"/>
                            <w:rPr>
                              <w:sz w:val="18"/>
                            </w:rPr>
                          </w:pPr>
                          <w:r>
                            <w:rPr>
                              <w:sz w:val="18"/>
                            </w:rPr>
                            <w:t>Перевір.</w:t>
                          </w:r>
                        </w:p>
                        <w:p w14:paraId="12EF5F8E" w14:textId="77777777" w:rsidR="00B365AE" w:rsidRDefault="00B365AE"/>
                        <w:p w14:paraId="701373BB" w14:textId="04317466" w:rsidR="00B365AE" w:rsidRDefault="00B365AE" w:rsidP="00E21884">
                          <w:pPr>
                            <w:pStyle w:val="ad"/>
                            <w:rPr>
                              <w:sz w:val="18"/>
                            </w:rPr>
                          </w:pPr>
                          <w:r>
                            <w:rPr>
                              <w:sz w:val="18"/>
                            </w:rPr>
                            <w:t>Перевір.</w:t>
                          </w:r>
                        </w:p>
                      </w:txbxContent>
                    </v:textbox>
                  </v:rect>
                  <v:rect id="Rectangle 123" o:spid="_x0000_s105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4885DA3A" w:rsidR="00B365AE" w:rsidRPr="00D84994" w:rsidRDefault="002B156D" w:rsidP="002D691C">
                          <w:pPr>
                            <w:ind w:firstLine="0"/>
                            <w:rPr>
                              <w:color w:val="FF0000"/>
                              <w:sz w:val="20"/>
                              <w:szCs w:val="20"/>
                            </w:rPr>
                          </w:pPr>
                          <w:proofErr w:type="spellStart"/>
                          <w:r w:rsidRPr="00D84994">
                            <w:rPr>
                              <w:sz w:val="20"/>
                              <w:szCs w:val="20"/>
                            </w:rPr>
                            <w:t>Піх</w:t>
                          </w:r>
                          <w:proofErr w:type="spellEnd"/>
                          <w:r w:rsidRPr="00D84994">
                            <w:rPr>
                              <w:sz w:val="20"/>
                              <w:szCs w:val="20"/>
                            </w:rPr>
                            <w:t xml:space="preserve"> М.М.</w:t>
                          </w:r>
                        </w:p>
                      </w:txbxContent>
                    </v:textbox>
                  </v:rect>
                </v:group>
                <v:group id="Group 124" o:spid="_x0000_s105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5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138C938D" w14:textId="77777777" w:rsidR="00B365AE" w:rsidRDefault="00B365AE" w:rsidP="00E21884">
                          <w:pPr>
                            <w:pStyle w:val="ad"/>
                            <w:rPr>
                              <w:sz w:val="18"/>
                            </w:rPr>
                          </w:pPr>
                          <w:proofErr w:type="spellStart"/>
                          <w:r>
                            <w:rPr>
                              <w:sz w:val="18"/>
                            </w:rPr>
                            <w:t>Реценз</w:t>
                          </w:r>
                          <w:proofErr w:type="spellEnd"/>
                          <w:r>
                            <w:rPr>
                              <w:sz w:val="18"/>
                            </w:rPr>
                            <w:t>.</w:t>
                          </w:r>
                        </w:p>
                        <w:p w14:paraId="1305399A" w14:textId="77777777" w:rsidR="00B365AE" w:rsidRDefault="00B365AE"/>
                        <w:p w14:paraId="4A7F9752" w14:textId="77777777" w:rsidR="00B365AE" w:rsidRDefault="00B365AE" w:rsidP="00E21884">
                          <w:pPr>
                            <w:pStyle w:val="ad"/>
                            <w:rPr>
                              <w:sz w:val="18"/>
                            </w:rPr>
                          </w:pPr>
                          <w:proofErr w:type="spellStart"/>
                          <w:r>
                            <w:rPr>
                              <w:sz w:val="18"/>
                            </w:rPr>
                            <w:t>Реценз</w:t>
                          </w:r>
                          <w:proofErr w:type="spellEnd"/>
                          <w:r>
                            <w:rPr>
                              <w:sz w:val="18"/>
                            </w:rPr>
                            <w:t>.</w:t>
                          </w:r>
                        </w:p>
                        <w:p w14:paraId="1BDCFE7B" w14:textId="77777777" w:rsidR="00B365AE" w:rsidRDefault="00B365AE"/>
                        <w:p w14:paraId="2C49F45C" w14:textId="081B786C" w:rsidR="00B365AE" w:rsidRDefault="00B365AE" w:rsidP="00E21884">
                          <w:pPr>
                            <w:pStyle w:val="ad"/>
                            <w:rPr>
                              <w:sz w:val="18"/>
                            </w:rPr>
                          </w:pPr>
                          <w:proofErr w:type="spellStart"/>
                          <w:r>
                            <w:rPr>
                              <w:sz w:val="18"/>
                            </w:rPr>
                            <w:t>Реценз</w:t>
                          </w:r>
                          <w:proofErr w:type="spellEnd"/>
                          <w:r>
                            <w:rPr>
                              <w:sz w:val="18"/>
                            </w:rPr>
                            <w:t>.</w:t>
                          </w:r>
                        </w:p>
                        <w:p w14:paraId="2C303AF9" w14:textId="77777777" w:rsidR="00B365AE" w:rsidRDefault="00B365AE"/>
                        <w:p w14:paraId="76A75360" w14:textId="51533C38" w:rsidR="00B365AE" w:rsidRDefault="00B365AE" w:rsidP="00E21884">
                          <w:pPr>
                            <w:pStyle w:val="ad"/>
                            <w:rPr>
                              <w:sz w:val="18"/>
                            </w:rPr>
                          </w:pPr>
                          <w:proofErr w:type="spellStart"/>
                          <w:r>
                            <w:rPr>
                              <w:sz w:val="18"/>
                            </w:rPr>
                            <w:t>Реценз</w:t>
                          </w:r>
                          <w:proofErr w:type="spellEnd"/>
                          <w:r>
                            <w:rPr>
                              <w:sz w:val="18"/>
                            </w:rPr>
                            <w:t>.</w:t>
                          </w:r>
                        </w:p>
                      </w:txbxContent>
                    </v:textbox>
                  </v:rect>
                  <v:rect id="Rectangle 126" o:spid="_x0000_s105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5F95EB3F" w:rsidR="00B365AE" w:rsidRPr="00D84994" w:rsidRDefault="002B156D" w:rsidP="00A7047E">
                          <w:pPr>
                            <w:ind w:firstLine="0"/>
                            <w:rPr>
                              <w:sz w:val="18"/>
                              <w:szCs w:val="18"/>
                            </w:rPr>
                          </w:pPr>
                          <w:r w:rsidRPr="00D84994">
                            <w:rPr>
                              <w:sz w:val="18"/>
                              <w:szCs w:val="18"/>
                            </w:rPr>
                            <w:t>Романишин Т.Л.</w:t>
                          </w:r>
                        </w:p>
                      </w:txbxContent>
                    </v:textbox>
                  </v:rect>
                </v:group>
                <v:group id="Group 127" o:spid="_x0000_s1059"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1408781" w14:textId="77777777" w:rsidR="00B365AE" w:rsidRDefault="00B365AE" w:rsidP="00E21884">
                          <w:pPr>
                            <w:pStyle w:val="ad"/>
                            <w:rPr>
                              <w:sz w:val="18"/>
                            </w:rPr>
                          </w:pPr>
                          <w:r>
                            <w:rPr>
                              <w:sz w:val="18"/>
                            </w:rPr>
                            <w:t xml:space="preserve"> Н. Контр.</w:t>
                          </w:r>
                        </w:p>
                        <w:p w14:paraId="039B40F9" w14:textId="77777777" w:rsidR="00B365AE" w:rsidRDefault="00B365AE"/>
                        <w:p w14:paraId="76185384" w14:textId="77777777" w:rsidR="00B365AE" w:rsidRDefault="00B365AE" w:rsidP="00E21884">
                          <w:pPr>
                            <w:pStyle w:val="ad"/>
                            <w:rPr>
                              <w:sz w:val="18"/>
                            </w:rPr>
                          </w:pPr>
                          <w:r>
                            <w:rPr>
                              <w:sz w:val="18"/>
                            </w:rPr>
                            <w:t xml:space="preserve"> Н. Контр.</w:t>
                          </w:r>
                        </w:p>
                        <w:p w14:paraId="1E48DE99" w14:textId="77777777" w:rsidR="00B365AE" w:rsidRDefault="00B365AE"/>
                        <w:p w14:paraId="67D5F67F" w14:textId="6C905FEE" w:rsidR="00B365AE" w:rsidRDefault="00B365AE" w:rsidP="00E21884">
                          <w:pPr>
                            <w:pStyle w:val="ad"/>
                            <w:rPr>
                              <w:sz w:val="18"/>
                            </w:rPr>
                          </w:pPr>
                          <w:r>
                            <w:rPr>
                              <w:sz w:val="18"/>
                            </w:rPr>
                            <w:t xml:space="preserve"> Н. Контр.</w:t>
                          </w:r>
                        </w:p>
                        <w:p w14:paraId="165E43E0" w14:textId="77777777" w:rsidR="00B365AE" w:rsidRDefault="00B365AE"/>
                        <w:p w14:paraId="6FD0A70A" w14:textId="395EA4C5" w:rsidR="00B365AE" w:rsidRDefault="00B365AE" w:rsidP="00E21884">
                          <w:pPr>
                            <w:pStyle w:val="ad"/>
                            <w:rPr>
                              <w:sz w:val="18"/>
                            </w:rPr>
                          </w:pPr>
                          <w:r>
                            <w:rPr>
                              <w:sz w:val="18"/>
                            </w:rPr>
                            <w:t xml:space="preserve"> Н. Контр.</w:t>
                          </w:r>
                        </w:p>
                      </w:txbxContent>
                    </v:textbox>
                  </v:rect>
                  <v:rect id="Rectangle 129" o:spid="_x0000_s1061"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11CB8A3C" w14:textId="29B57B7C" w:rsidR="00B365AE" w:rsidRPr="00116075" w:rsidRDefault="00B365AE" w:rsidP="002D691C">
                          <w:pPr>
                            <w:ind w:firstLine="0"/>
                            <w:rPr>
                              <w:sz w:val="20"/>
                              <w:szCs w:val="20"/>
                            </w:rPr>
                          </w:pPr>
                          <w:proofErr w:type="spellStart"/>
                          <w:r w:rsidRPr="00116075">
                            <w:rPr>
                              <w:sz w:val="20"/>
                              <w:szCs w:val="20"/>
                            </w:rPr>
                            <w:t>Піх</w:t>
                          </w:r>
                          <w:proofErr w:type="spellEnd"/>
                          <w:r w:rsidRPr="00116075">
                            <w:rPr>
                              <w:sz w:val="20"/>
                              <w:szCs w:val="20"/>
                            </w:rPr>
                            <w:t xml:space="preserve"> М.М.</w:t>
                          </w:r>
                        </w:p>
                        <w:p w14:paraId="4882DF1C" w14:textId="77777777" w:rsidR="00B365AE" w:rsidRPr="001C25AA" w:rsidRDefault="00B365AE" w:rsidP="00E21884"/>
                        <w:p w14:paraId="5FB621AB" w14:textId="77777777" w:rsidR="00B365AE" w:rsidRDefault="00B365AE"/>
                        <w:p w14:paraId="6936778F" w14:textId="77777777" w:rsidR="00B365AE" w:rsidRPr="002D691C" w:rsidRDefault="00B365AE"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69958C01" w14:textId="77777777" w:rsidR="00B365AE" w:rsidRPr="001C25AA" w:rsidRDefault="00B365AE" w:rsidP="00E21884"/>
                        <w:p w14:paraId="2928E126" w14:textId="77777777" w:rsidR="00B365AE" w:rsidRDefault="00B365AE"/>
                        <w:p w14:paraId="396D4E43" w14:textId="20524007" w:rsidR="00B365AE" w:rsidRPr="002D691C" w:rsidRDefault="00B365AE"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31603BC1" w14:textId="77777777" w:rsidR="00B365AE" w:rsidRPr="001C25AA" w:rsidRDefault="00B365AE" w:rsidP="00E21884"/>
                        <w:p w14:paraId="53E125AB" w14:textId="77777777" w:rsidR="00B365AE" w:rsidRDefault="00B365AE"/>
                        <w:p w14:paraId="0297A5E1" w14:textId="7F6EE0B1" w:rsidR="00B365AE" w:rsidRPr="002D691C" w:rsidRDefault="00B365AE"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0EC35A58" w14:textId="77777777" w:rsidR="00B365AE" w:rsidRPr="001C25AA" w:rsidRDefault="00B365AE" w:rsidP="00E21884"/>
                      </w:txbxContent>
                    </v:textbox>
                  </v:rect>
                </v:group>
                <v:group id="Group 130" o:spid="_x0000_s106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1F080539" w14:textId="77777777" w:rsidR="00B365AE" w:rsidRDefault="00B365AE" w:rsidP="00E21884">
                          <w:pPr>
                            <w:pStyle w:val="ad"/>
                            <w:rPr>
                              <w:sz w:val="18"/>
                            </w:rPr>
                          </w:pPr>
                          <w:proofErr w:type="spellStart"/>
                          <w:r>
                            <w:rPr>
                              <w:sz w:val="18"/>
                            </w:rPr>
                            <w:t>Затверд</w:t>
                          </w:r>
                          <w:proofErr w:type="spellEnd"/>
                          <w:r>
                            <w:rPr>
                              <w:sz w:val="18"/>
                            </w:rPr>
                            <w:t>.</w:t>
                          </w:r>
                        </w:p>
                        <w:p w14:paraId="11BD1A0D" w14:textId="77777777" w:rsidR="00B365AE" w:rsidRDefault="00B365AE"/>
                        <w:p w14:paraId="1E9D1CFF" w14:textId="77777777" w:rsidR="00B365AE" w:rsidRDefault="00B365AE" w:rsidP="00E21884">
                          <w:pPr>
                            <w:pStyle w:val="ad"/>
                            <w:rPr>
                              <w:sz w:val="18"/>
                            </w:rPr>
                          </w:pPr>
                          <w:proofErr w:type="spellStart"/>
                          <w:r>
                            <w:rPr>
                              <w:sz w:val="18"/>
                            </w:rPr>
                            <w:t>Затверд</w:t>
                          </w:r>
                          <w:proofErr w:type="spellEnd"/>
                          <w:r>
                            <w:rPr>
                              <w:sz w:val="18"/>
                            </w:rPr>
                            <w:t>.</w:t>
                          </w:r>
                        </w:p>
                        <w:p w14:paraId="0C6E25ED" w14:textId="77777777" w:rsidR="00B365AE" w:rsidRDefault="00B365AE"/>
                        <w:p w14:paraId="6B7B3B03" w14:textId="78B1ACEB" w:rsidR="00B365AE" w:rsidRDefault="00B365AE" w:rsidP="00E21884">
                          <w:pPr>
                            <w:pStyle w:val="ad"/>
                            <w:rPr>
                              <w:sz w:val="18"/>
                            </w:rPr>
                          </w:pPr>
                          <w:proofErr w:type="spellStart"/>
                          <w:r>
                            <w:rPr>
                              <w:sz w:val="18"/>
                            </w:rPr>
                            <w:t>Затверд</w:t>
                          </w:r>
                          <w:proofErr w:type="spellEnd"/>
                          <w:r>
                            <w:rPr>
                              <w:sz w:val="18"/>
                            </w:rPr>
                            <w:t>.</w:t>
                          </w:r>
                        </w:p>
                        <w:p w14:paraId="7193DF4B" w14:textId="77777777" w:rsidR="00B365AE" w:rsidRDefault="00B365AE"/>
                        <w:p w14:paraId="43754ECB" w14:textId="50EA2E2A" w:rsidR="00B365AE" w:rsidRDefault="00B365AE" w:rsidP="00E21884">
                          <w:pPr>
                            <w:pStyle w:val="ad"/>
                            <w:rPr>
                              <w:sz w:val="18"/>
                            </w:rPr>
                          </w:pPr>
                          <w:proofErr w:type="spellStart"/>
                          <w:r>
                            <w:rPr>
                              <w:sz w:val="18"/>
                            </w:rPr>
                            <w:t>Затверд</w:t>
                          </w:r>
                          <w:proofErr w:type="spellEnd"/>
                          <w:r>
                            <w:rPr>
                              <w:sz w:val="18"/>
                            </w:rPr>
                            <w:t>.</w:t>
                          </w:r>
                        </w:p>
                      </w:txbxContent>
                    </v:textbox>
                  </v:rect>
                  <v:rect id="Rectangle 132" o:spid="_x0000_s106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0B048B0D" w14:textId="22490ACB" w:rsidR="00B365AE" w:rsidRDefault="00B365AE" w:rsidP="002D691C">
                          <w:pPr>
                            <w:ind w:firstLine="0"/>
                          </w:pPr>
                          <w:r>
                            <w:rPr>
                              <w:sz w:val="22"/>
                              <w:szCs w:val="22"/>
                            </w:rPr>
                            <w:t>Бандура В. В.</w:t>
                          </w:r>
                        </w:p>
                        <w:p w14:paraId="48571B02" w14:textId="77777777" w:rsidR="00B365AE" w:rsidRDefault="00B365AE"/>
                        <w:p w14:paraId="50B3F8C9" w14:textId="77777777" w:rsidR="00B365AE" w:rsidRDefault="00B365AE" w:rsidP="002D691C">
                          <w:pPr>
                            <w:ind w:firstLine="0"/>
                          </w:pPr>
                          <w:r>
                            <w:rPr>
                              <w:sz w:val="22"/>
                              <w:szCs w:val="22"/>
                            </w:rPr>
                            <w:t>Бандура В. В,</w:t>
                          </w:r>
                        </w:p>
                        <w:p w14:paraId="235C27CA" w14:textId="77777777" w:rsidR="00B365AE" w:rsidRDefault="00B365AE"/>
                        <w:p w14:paraId="70681B82" w14:textId="216F3206" w:rsidR="00B365AE" w:rsidRDefault="00B365AE" w:rsidP="002D691C">
                          <w:pPr>
                            <w:ind w:firstLine="0"/>
                          </w:pPr>
                          <w:r>
                            <w:rPr>
                              <w:sz w:val="22"/>
                              <w:szCs w:val="22"/>
                            </w:rPr>
                            <w:t>Бандура В. В,</w:t>
                          </w:r>
                        </w:p>
                        <w:p w14:paraId="64F449AD" w14:textId="77777777" w:rsidR="00B365AE" w:rsidRDefault="00B365AE"/>
                        <w:p w14:paraId="7520C766" w14:textId="0ABB7101" w:rsidR="00B365AE" w:rsidRDefault="00B365AE" w:rsidP="002D691C">
                          <w:pPr>
                            <w:ind w:firstLine="0"/>
                          </w:pPr>
                          <w:r>
                            <w:rPr>
                              <w:sz w:val="22"/>
                              <w:szCs w:val="22"/>
                            </w:rPr>
                            <w:t>Бандура В. В,</w:t>
                          </w:r>
                        </w:p>
                      </w:txbxContent>
                    </v:textbox>
                  </v:rect>
                </v:group>
                <v:line id="Line 133"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6130C960" w14:textId="2BF2E654" w:rsidR="00B365AE" w:rsidRDefault="00B365AE" w:rsidP="00B53179">
                        <w:pPr>
                          <w:spacing w:line="276" w:lineRule="auto"/>
                          <w:ind w:firstLine="0"/>
                          <w:jc w:val="center"/>
                          <w:rPr>
                            <w:bCs/>
                            <w:sz w:val="18"/>
                            <w:szCs w:val="18"/>
                          </w:rPr>
                        </w:pPr>
                        <w:r w:rsidRPr="007F7F45">
                          <w:rPr>
                            <w:bCs/>
                            <w:sz w:val="18"/>
                            <w:szCs w:val="18"/>
                          </w:rPr>
                          <w:t>Розробка системи автоматичного розпізнавання та класифікації рослин</w:t>
                        </w:r>
                      </w:p>
                      <w:p w14:paraId="207AE6E8" w14:textId="77777777" w:rsidR="007F7F45" w:rsidRPr="007F7F45" w:rsidRDefault="007F7F45" w:rsidP="00B53179">
                        <w:pPr>
                          <w:spacing w:line="276" w:lineRule="auto"/>
                          <w:ind w:firstLine="0"/>
                          <w:jc w:val="center"/>
                          <w:rPr>
                            <w:bCs/>
                            <w:sz w:val="18"/>
                            <w:szCs w:val="18"/>
                          </w:rPr>
                        </w:pPr>
                      </w:p>
                      <w:p w14:paraId="1DE51163" w14:textId="4062DE31" w:rsidR="007F7F45" w:rsidRPr="009A34C7" w:rsidRDefault="007F7F45" w:rsidP="00B53179">
                        <w:pPr>
                          <w:spacing w:line="276" w:lineRule="auto"/>
                          <w:ind w:firstLine="0"/>
                          <w:jc w:val="center"/>
                          <w:rPr>
                            <w:b/>
                            <w:sz w:val="18"/>
                            <w:szCs w:val="18"/>
                          </w:rPr>
                        </w:pPr>
                        <w:r>
                          <w:rPr>
                            <w:b/>
                            <w:sz w:val="18"/>
                            <w:szCs w:val="18"/>
                          </w:rPr>
                          <w:t>Пояснювальна записка</w:t>
                        </w:r>
                      </w:p>
                    </w:txbxContent>
                  </v:textbox>
                </v:rect>
                <v:line id="Line 135"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59275FB0" w14:textId="77777777" w:rsidR="00B365AE" w:rsidRDefault="00B365AE" w:rsidP="00E21884">
                        <w:pPr>
                          <w:pStyle w:val="ad"/>
                          <w:jc w:val="center"/>
                          <w:rPr>
                            <w:sz w:val="18"/>
                          </w:rPr>
                        </w:pPr>
                        <w:r>
                          <w:rPr>
                            <w:sz w:val="18"/>
                          </w:rPr>
                          <w:t>Літ.</w:t>
                        </w:r>
                      </w:p>
                      <w:p w14:paraId="568ED8F3" w14:textId="77777777" w:rsidR="00B365AE" w:rsidRDefault="00B365AE"/>
                      <w:p w14:paraId="4125BF57" w14:textId="77777777" w:rsidR="00B365AE" w:rsidRDefault="00B365AE" w:rsidP="00E21884">
                        <w:pPr>
                          <w:pStyle w:val="ad"/>
                          <w:jc w:val="center"/>
                          <w:rPr>
                            <w:sz w:val="18"/>
                          </w:rPr>
                        </w:pPr>
                        <w:r>
                          <w:rPr>
                            <w:sz w:val="18"/>
                          </w:rPr>
                          <w:t>Літ.</w:t>
                        </w:r>
                      </w:p>
                      <w:p w14:paraId="602A3702" w14:textId="77777777" w:rsidR="00B365AE" w:rsidRDefault="00B365AE"/>
                      <w:p w14:paraId="2ACD6118" w14:textId="4E8D2FBA" w:rsidR="00B365AE" w:rsidRDefault="00B365AE" w:rsidP="00E21884">
                        <w:pPr>
                          <w:pStyle w:val="ad"/>
                          <w:jc w:val="center"/>
                          <w:rPr>
                            <w:sz w:val="18"/>
                          </w:rPr>
                        </w:pPr>
                        <w:r>
                          <w:rPr>
                            <w:sz w:val="18"/>
                          </w:rPr>
                          <w:t>Літ.</w:t>
                        </w:r>
                      </w:p>
                      <w:p w14:paraId="2412A6CB" w14:textId="77777777" w:rsidR="00B365AE" w:rsidRDefault="00B365AE"/>
                      <w:p w14:paraId="1B67E21A" w14:textId="7A9581C0" w:rsidR="00B365AE" w:rsidRDefault="00B365AE" w:rsidP="00E21884">
                        <w:pPr>
                          <w:pStyle w:val="ad"/>
                          <w:jc w:val="center"/>
                          <w:rPr>
                            <w:sz w:val="18"/>
                          </w:rPr>
                        </w:pPr>
                        <w:r>
                          <w:rPr>
                            <w:sz w:val="18"/>
                          </w:rPr>
                          <w:t>Літ.</w:t>
                        </w:r>
                      </w:p>
                    </w:txbxContent>
                  </v:textbox>
                </v:rect>
                <v:rect id="Rectangle 139"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4714B44E" w14:textId="77777777" w:rsidR="00B365AE" w:rsidRDefault="00B365AE" w:rsidP="00E21884">
                        <w:pPr>
                          <w:pStyle w:val="ad"/>
                          <w:jc w:val="center"/>
                          <w:rPr>
                            <w:rFonts w:ascii="Journal" w:hAnsi="Journal"/>
                            <w:sz w:val="18"/>
                          </w:rPr>
                        </w:pPr>
                        <w:proofErr w:type="spellStart"/>
                        <w:r>
                          <w:rPr>
                            <w:sz w:val="18"/>
                          </w:rPr>
                          <w:t>Акрушів</w:t>
                        </w:r>
                        <w:proofErr w:type="spellEnd"/>
                      </w:p>
                      <w:p w14:paraId="0055FCCA" w14:textId="77777777" w:rsidR="00B365AE" w:rsidRDefault="00B365AE"/>
                      <w:p w14:paraId="7DCF8CCC" w14:textId="77777777" w:rsidR="00B365AE" w:rsidRDefault="00B365AE" w:rsidP="00E21884">
                        <w:pPr>
                          <w:pStyle w:val="ad"/>
                          <w:jc w:val="center"/>
                          <w:rPr>
                            <w:rFonts w:ascii="Journal" w:hAnsi="Journal"/>
                            <w:sz w:val="18"/>
                          </w:rPr>
                        </w:pPr>
                        <w:proofErr w:type="spellStart"/>
                        <w:r>
                          <w:rPr>
                            <w:sz w:val="18"/>
                          </w:rPr>
                          <w:t>Акрушів</w:t>
                        </w:r>
                        <w:proofErr w:type="spellEnd"/>
                      </w:p>
                      <w:p w14:paraId="1E596FE4" w14:textId="77777777" w:rsidR="00B365AE" w:rsidRDefault="00B365AE"/>
                      <w:p w14:paraId="326F8A77" w14:textId="68263067" w:rsidR="00B365AE" w:rsidRDefault="00B365AE" w:rsidP="00E21884">
                        <w:pPr>
                          <w:pStyle w:val="ad"/>
                          <w:jc w:val="center"/>
                          <w:rPr>
                            <w:rFonts w:ascii="Journal" w:hAnsi="Journal"/>
                            <w:sz w:val="18"/>
                          </w:rPr>
                        </w:pPr>
                        <w:proofErr w:type="spellStart"/>
                        <w:r>
                          <w:rPr>
                            <w:sz w:val="18"/>
                          </w:rPr>
                          <w:t>Акрушів</w:t>
                        </w:r>
                        <w:proofErr w:type="spellEnd"/>
                      </w:p>
                      <w:p w14:paraId="7C1FC77A" w14:textId="77777777" w:rsidR="00B365AE" w:rsidRDefault="00B365AE"/>
                      <w:p w14:paraId="3BD2D22A" w14:textId="6A3481C3" w:rsidR="00B365AE" w:rsidRDefault="00B365AE" w:rsidP="00E21884">
                        <w:pPr>
                          <w:pStyle w:val="ad"/>
                          <w:jc w:val="center"/>
                          <w:rPr>
                            <w:rFonts w:ascii="Journal" w:hAnsi="Journal"/>
                            <w:sz w:val="18"/>
                          </w:rPr>
                        </w:pPr>
                        <w:proofErr w:type="spellStart"/>
                        <w:r>
                          <w:rPr>
                            <w:sz w:val="18"/>
                          </w:rPr>
                          <w:t>Акрушів</w:t>
                        </w:r>
                        <w:proofErr w:type="spellEnd"/>
                      </w:p>
                    </w:txbxContent>
                  </v:textbox>
                </v:rect>
                <v:rect id="Rectangle 140"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479B7298" w14:textId="77777777" w:rsidR="00B365AE" w:rsidRDefault="00B365AE" w:rsidP="00E21884">
                        <w:pPr>
                          <w:jc w:val="center"/>
                          <w:rPr>
                            <w:i/>
                          </w:rPr>
                        </w:pPr>
                      </w:p>
                      <w:p w14:paraId="3187FF38" w14:textId="77777777" w:rsidR="00B365AE" w:rsidRDefault="00B365AE"/>
                      <w:p w14:paraId="4956E48E" w14:textId="77777777" w:rsidR="00B365AE" w:rsidRDefault="00B365AE" w:rsidP="00E21884">
                        <w:pPr>
                          <w:jc w:val="center"/>
                          <w:rPr>
                            <w:i/>
                          </w:rPr>
                        </w:pPr>
                      </w:p>
                      <w:p w14:paraId="258AF3EE" w14:textId="77777777" w:rsidR="00B365AE" w:rsidRDefault="00B365AE"/>
                      <w:p w14:paraId="1257ACAB" w14:textId="5EBCAADB" w:rsidR="00B365AE" w:rsidRDefault="00B365AE" w:rsidP="00E21884">
                        <w:pPr>
                          <w:jc w:val="center"/>
                          <w:rPr>
                            <w:i/>
                          </w:rPr>
                        </w:pPr>
                      </w:p>
                      <w:p w14:paraId="4887D165" w14:textId="77777777" w:rsidR="00B365AE" w:rsidRDefault="00B365AE"/>
                      <w:p w14:paraId="13F1654F" w14:textId="1D78EF27" w:rsidR="00B365AE" w:rsidRDefault="00B365AE" w:rsidP="00E21884">
                        <w:pPr>
                          <w:jc w:val="center"/>
                          <w:rPr>
                            <w:i/>
                          </w:rPr>
                        </w:pPr>
                      </w:p>
                    </w:txbxContent>
                  </v:textbox>
                </v:rect>
                <v:line id="Line 141"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2E7DD245" w14:textId="4C8B170F" w:rsidR="00B365AE" w:rsidRPr="002B156D" w:rsidRDefault="00B365AE" w:rsidP="002D691C">
                        <w:pPr>
                          <w:ind w:firstLine="0"/>
                          <w:jc w:val="center"/>
                          <w:rPr>
                            <w:b/>
                            <w:sz w:val="24"/>
                            <w:szCs w:val="24"/>
                          </w:rPr>
                        </w:pPr>
                        <w:r>
                          <w:rPr>
                            <w:b/>
                            <w:sz w:val="24"/>
                            <w:szCs w:val="24"/>
                          </w:rPr>
                          <w:t>ІФНТУНГ ІП-2</w:t>
                        </w:r>
                        <w:r>
                          <w:rPr>
                            <w:b/>
                            <w:sz w:val="24"/>
                            <w:szCs w:val="24"/>
                            <w:lang w:val="en-US"/>
                          </w:rPr>
                          <w:t>2</w:t>
                        </w:r>
                        <w:r w:rsidRPr="009069AF">
                          <w:rPr>
                            <w:b/>
                            <w:sz w:val="24"/>
                            <w:szCs w:val="24"/>
                          </w:rPr>
                          <w:t>-</w:t>
                        </w:r>
                        <w:r w:rsidR="002B156D">
                          <w:rPr>
                            <w:b/>
                            <w:sz w:val="24"/>
                            <w:szCs w:val="24"/>
                          </w:rPr>
                          <w:t>4</w:t>
                        </w:r>
                      </w:p>
                      <w:p w14:paraId="2BF85D29" w14:textId="77777777" w:rsidR="00B365AE" w:rsidRDefault="00B365AE" w:rsidP="00E21884">
                        <w:pPr>
                          <w:jc w:val="center"/>
                          <w:rPr>
                            <w:b/>
                            <w:sz w:val="24"/>
                            <w:szCs w:val="24"/>
                          </w:rPr>
                        </w:pPr>
                      </w:p>
                      <w:p w14:paraId="721ABB4B" w14:textId="77777777" w:rsidR="00B365AE" w:rsidRDefault="00B365AE"/>
                      <w:p w14:paraId="06901E71" w14:textId="77777777" w:rsidR="00B365AE" w:rsidRPr="009069AF" w:rsidRDefault="00B365AE" w:rsidP="002D691C">
                        <w:pPr>
                          <w:ind w:firstLine="0"/>
                          <w:jc w:val="center"/>
                          <w:rPr>
                            <w:b/>
                            <w:sz w:val="24"/>
                            <w:szCs w:val="24"/>
                          </w:rPr>
                        </w:pPr>
                        <w:r w:rsidRPr="009069AF">
                          <w:rPr>
                            <w:b/>
                            <w:sz w:val="24"/>
                            <w:szCs w:val="24"/>
                          </w:rPr>
                          <w:t>ІФНТУНГ ІП-20-3</w:t>
                        </w:r>
                      </w:p>
                      <w:p w14:paraId="61EC81A2" w14:textId="77777777" w:rsidR="00B365AE" w:rsidRDefault="00B365AE" w:rsidP="00E21884">
                        <w:pPr>
                          <w:jc w:val="center"/>
                          <w:rPr>
                            <w:b/>
                            <w:sz w:val="24"/>
                            <w:szCs w:val="24"/>
                          </w:rPr>
                        </w:pPr>
                      </w:p>
                      <w:p w14:paraId="4936009D" w14:textId="77777777" w:rsidR="00B365AE" w:rsidRDefault="00B365AE"/>
                      <w:p w14:paraId="68089C98" w14:textId="37C25BEE" w:rsidR="00B365AE" w:rsidRPr="009069AF" w:rsidRDefault="00B365AE" w:rsidP="002D691C">
                        <w:pPr>
                          <w:ind w:firstLine="0"/>
                          <w:jc w:val="center"/>
                          <w:rPr>
                            <w:b/>
                            <w:sz w:val="24"/>
                            <w:szCs w:val="24"/>
                          </w:rPr>
                        </w:pPr>
                        <w:r w:rsidRPr="009069AF">
                          <w:rPr>
                            <w:b/>
                            <w:sz w:val="24"/>
                            <w:szCs w:val="24"/>
                          </w:rPr>
                          <w:t>ІФНТУНГ ІП-20-3</w:t>
                        </w:r>
                      </w:p>
                      <w:p w14:paraId="2D6C560D" w14:textId="77777777" w:rsidR="00B365AE" w:rsidRDefault="00B365AE" w:rsidP="00E21884">
                        <w:pPr>
                          <w:jc w:val="center"/>
                          <w:rPr>
                            <w:b/>
                            <w:sz w:val="24"/>
                            <w:szCs w:val="24"/>
                          </w:rPr>
                        </w:pPr>
                      </w:p>
                      <w:p w14:paraId="302DFA9A" w14:textId="77777777" w:rsidR="00B365AE" w:rsidRDefault="00B365AE"/>
                      <w:p w14:paraId="542B2CA8" w14:textId="6EF3C387" w:rsidR="00B365AE" w:rsidRPr="009069AF" w:rsidRDefault="00B365AE" w:rsidP="002D691C">
                        <w:pPr>
                          <w:ind w:firstLine="0"/>
                          <w:jc w:val="center"/>
                          <w:rPr>
                            <w:b/>
                            <w:sz w:val="24"/>
                            <w:szCs w:val="24"/>
                          </w:rPr>
                        </w:pPr>
                        <w:r w:rsidRPr="009069AF">
                          <w:rPr>
                            <w:b/>
                            <w:sz w:val="24"/>
                            <w:szCs w:val="24"/>
                          </w:rPr>
                          <w:t>ІФНТУНГ ІП-20-3</w:t>
                        </w:r>
                      </w:p>
                      <w:p w14:paraId="175CF8AF" w14:textId="77777777" w:rsidR="00B365AE" w:rsidRDefault="00B365AE" w:rsidP="00E21884">
                        <w:pPr>
                          <w:jc w:val="center"/>
                          <w:rPr>
                            <w:b/>
                            <w:sz w:val="24"/>
                            <w:szCs w:val="24"/>
                          </w:rPr>
                        </w:pPr>
                      </w:p>
                    </w:txbxContent>
                  </v:textbox>
                </v:rect>
                <w10:wrap anchorx="margin" anchory="page"/>
                <w10:anchorlock/>
              </v:group>
            </w:pict>
          </mc:Fallback>
        </mc:AlternateContent>
      </w:r>
      <w:r w:rsidRPr="000C7589">
        <w:rPr>
          <w:b/>
          <w:sz w:val="32"/>
        </w:rPr>
        <w:t>ЗМIСТ</w:t>
      </w:r>
    </w:p>
    <w:sdt>
      <w:sdtPr>
        <w:rPr>
          <w:rFonts w:ascii="Times New Roman" w:eastAsia="Times New Roman" w:hAnsi="Times New Roman" w:cs="Times New Roman"/>
          <w:color w:val="auto"/>
          <w:sz w:val="28"/>
          <w:szCs w:val="28"/>
          <w:lang w:eastAsia="ru-RU"/>
        </w:rPr>
        <w:id w:val="109250519"/>
        <w:docPartObj>
          <w:docPartGallery w:val="Table of Contents"/>
          <w:docPartUnique/>
        </w:docPartObj>
      </w:sdtPr>
      <w:sdtEndPr>
        <w:rPr>
          <w:b/>
          <w:bCs/>
        </w:rPr>
      </w:sdtEndPr>
      <w:sdtContent>
        <w:p w14:paraId="03145366" w14:textId="61646458" w:rsidR="0016182F" w:rsidRDefault="00C45AA1" w:rsidP="0016182F">
          <w:pPr>
            <w:pStyle w:val="af7"/>
            <w:spacing w:before="0"/>
            <w:rPr>
              <w:rFonts w:ascii="Times New Roman" w:hAnsi="Times New Roman" w:cs="Times New Roman"/>
              <w:color w:val="auto"/>
              <w:sz w:val="28"/>
              <w:szCs w:val="24"/>
            </w:rPr>
          </w:pPr>
          <w:r>
            <w:rPr>
              <w:rFonts w:ascii="Times New Roman" w:eastAsia="Times New Roman" w:hAnsi="Times New Roman" w:cs="Times New Roman"/>
              <w:color w:val="auto"/>
              <w:sz w:val="28"/>
              <w:szCs w:val="28"/>
              <w:lang w:eastAsia="ru-RU"/>
            </w:rPr>
            <w:br/>
          </w:r>
          <w:r w:rsidR="0016182F" w:rsidRPr="006841F3">
            <w:rPr>
              <w:rFonts w:ascii="Times New Roman" w:hAnsi="Times New Roman" w:cs="Times New Roman"/>
              <w:noProof/>
              <w:color w:val="auto"/>
            </w:rPr>
            <mc:AlternateContent>
              <mc:Choice Requires="wps">
                <w:drawing>
                  <wp:anchor distT="0" distB="0" distL="114300" distR="114300" simplePos="0" relativeHeight="251715584" behindDoc="1" locked="0" layoutInCell="1" allowOverlap="1" wp14:anchorId="52ABF5EB" wp14:editId="2A061A74">
                    <wp:simplePos x="0" y="0"/>
                    <wp:positionH relativeFrom="margin">
                      <wp:posOffset>-239208</wp:posOffset>
                    </wp:positionH>
                    <wp:positionV relativeFrom="paragraph">
                      <wp:posOffset>-595630</wp:posOffset>
                    </wp:positionV>
                    <wp:extent cx="6588125" cy="9900920"/>
                    <wp:effectExtent l="0" t="0" r="22225" b="2413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125" cy="990092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A272A0" w14:textId="77777777" w:rsidR="00B365AE" w:rsidRDefault="00B365AE" w:rsidP="0016182F">
                                <w:pPr>
                                  <w:ind w:firstLine="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2ABF5EB" id="Rectangle 95" o:spid="_x0000_s1076" style="position:absolute;margin-left:-18.85pt;margin-top:-46.9pt;width:518.75pt;height:779.6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" filled="f" strokeweight="2pt">
                    <v:textbox>
                      <w:txbxContent>
                        <w:p w14:paraId="50A272A0" w14:textId="77777777" w:rsidR="00B365AE" w:rsidRDefault="00B365AE" w:rsidP="0016182F">
                          <w:pPr>
                            <w:ind w:firstLine="0"/>
                          </w:pPr>
                        </w:p>
                      </w:txbxContent>
                    </v:textbox>
                    <w10:wrap anchorx="margin"/>
                  </v:rect>
                </w:pict>
              </mc:Fallback>
            </mc:AlternateContent>
          </w:r>
          <w:r w:rsidR="0016182F" w:rsidRPr="006841F3">
            <w:rPr>
              <w:rFonts w:ascii="Times New Roman" w:hAnsi="Times New Roman" w:cs="Times New Roman"/>
              <w:b/>
              <w:bCs/>
              <w:color w:val="auto"/>
              <w:sz w:val="28"/>
              <w:szCs w:val="24"/>
            </w:rPr>
            <w:t>ВСТУП</w:t>
          </w:r>
          <w:r w:rsidR="0016182F" w:rsidRPr="006841F3">
            <w:rPr>
              <w:rFonts w:ascii="Times New Roman" w:hAnsi="Times New Roman" w:cs="Times New Roman"/>
              <w:color w:val="auto"/>
              <w:sz w:val="28"/>
              <w:szCs w:val="24"/>
            </w:rPr>
            <w:t xml:space="preserve"> ....................................................................................................</w:t>
          </w:r>
          <w:r w:rsidR="0016182F">
            <w:rPr>
              <w:rFonts w:ascii="Times New Roman" w:hAnsi="Times New Roman" w:cs="Times New Roman"/>
              <w:color w:val="auto"/>
              <w:sz w:val="28"/>
              <w:szCs w:val="24"/>
            </w:rPr>
            <w:t>..........</w:t>
          </w:r>
          <w:r w:rsidR="0016182F" w:rsidRPr="006841F3">
            <w:rPr>
              <w:rFonts w:ascii="Times New Roman" w:hAnsi="Times New Roman" w:cs="Times New Roman"/>
              <w:color w:val="auto"/>
              <w:sz w:val="28"/>
              <w:szCs w:val="24"/>
            </w:rPr>
            <w:t xml:space="preserve">......... </w:t>
          </w:r>
          <w:r w:rsidR="00ED724F">
            <w:rPr>
              <w:rFonts w:ascii="Times New Roman" w:hAnsi="Times New Roman" w:cs="Times New Roman"/>
              <w:color w:val="auto"/>
              <w:sz w:val="28"/>
              <w:szCs w:val="24"/>
            </w:rPr>
            <w:t>7</w:t>
          </w:r>
        </w:p>
        <w:p w14:paraId="3DD0196A" w14:textId="77777777" w:rsidR="0016182F" w:rsidRPr="006013B0" w:rsidRDefault="0016182F" w:rsidP="0016182F">
          <w:pPr>
            <w:rPr>
              <w:lang w:eastAsia="uk-UA"/>
            </w:rPr>
          </w:pPr>
        </w:p>
        <w:p w14:paraId="7BDAF27E" w14:textId="6850D1C6" w:rsidR="00C45AA1" w:rsidRPr="00C45AA1" w:rsidRDefault="00C45AA1" w:rsidP="00C45AA1">
          <w:pPr>
            <w:pStyle w:val="1"/>
            <w:jc w:val="both"/>
            <w:rPr>
              <w:szCs w:val="28"/>
            </w:rPr>
          </w:pPr>
          <w:r w:rsidRPr="00C45AA1">
            <w:rPr>
              <w:szCs w:val="28"/>
            </w:rPr>
            <w:t>РОЗДІЛ 1. ТЕОРЕТИЧНІ ОСНОВИ СИСТЕМ РОЗПІЗНАВАННЯ ТА КЛАСИФІКАЦІЇ РОСЛИН</w:t>
          </w:r>
          <w:r>
            <w:rPr>
              <w:szCs w:val="28"/>
            </w:rPr>
            <w:t xml:space="preserve"> …………………………………………………….</w:t>
          </w:r>
          <w:r w:rsidRPr="00C45AA1">
            <w:rPr>
              <w:szCs w:val="28"/>
            </w:rPr>
            <w:t xml:space="preserve"> </w:t>
          </w:r>
          <w:r w:rsidR="000B5A78">
            <w:rPr>
              <w:szCs w:val="28"/>
            </w:rPr>
            <w:t>9</w:t>
          </w:r>
        </w:p>
        <w:p w14:paraId="1995D3B2" w14:textId="4BA3115E"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1.1 Аналіз сучасних систем автоматичного розпізнавання рослин</w:t>
          </w:r>
          <w:r>
            <w:rPr>
              <w:rFonts w:ascii="Times New Roman" w:hAnsi="Times New Roman"/>
              <w:b w:val="0"/>
              <w:sz w:val="28"/>
            </w:rPr>
            <w:t xml:space="preserve"> ……………</w:t>
          </w:r>
          <w:r w:rsidRPr="00C45AA1">
            <w:rPr>
              <w:rFonts w:ascii="Times New Roman" w:hAnsi="Times New Roman"/>
              <w:b w:val="0"/>
              <w:sz w:val="28"/>
            </w:rPr>
            <w:t xml:space="preserve"> </w:t>
          </w:r>
          <w:r w:rsidR="000B5A78">
            <w:rPr>
              <w:rFonts w:ascii="Times New Roman" w:hAnsi="Times New Roman"/>
              <w:b w:val="0"/>
              <w:sz w:val="28"/>
            </w:rPr>
            <w:t>9</w:t>
          </w:r>
        </w:p>
        <w:p w14:paraId="23E71A53" w14:textId="4F00D88F"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1.2 Методи аналізу форми та морфологічних ознак рослин</w:t>
          </w:r>
          <w:r>
            <w:rPr>
              <w:rFonts w:ascii="Times New Roman" w:hAnsi="Times New Roman"/>
              <w:b w:val="0"/>
              <w:sz w:val="28"/>
            </w:rPr>
            <w:t xml:space="preserve"> ……………...……</w:t>
          </w:r>
          <w:r w:rsidRPr="00C45AA1">
            <w:rPr>
              <w:rFonts w:ascii="Times New Roman" w:hAnsi="Times New Roman"/>
              <w:b w:val="0"/>
              <w:sz w:val="28"/>
            </w:rPr>
            <w:t xml:space="preserve"> </w:t>
          </w:r>
          <w:r w:rsidR="000B5A78">
            <w:rPr>
              <w:rFonts w:ascii="Times New Roman" w:hAnsi="Times New Roman"/>
              <w:b w:val="0"/>
              <w:sz w:val="28"/>
            </w:rPr>
            <w:t>29</w:t>
          </w:r>
        </w:p>
        <w:p w14:paraId="73E9A0A4" w14:textId="0E967C76"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1.3 Методи аналізу структури та текстури листка</w:t>
          </w:r>
          <w:r>
            <w:rPr>
              <w:rFonts w:ascii="Times New Roman" w:hAnsi="Times New Roman"/>
              <w:b w:val="0"/>
              <w:sz w:val="28"/>
            </w:rPr>
            <w:t xml:space="preserve"> ……………………………...</w:t>
          </w:r>
          <w:r w:rsidRPr="00C45AA1">
            <w:rPr>
              <w:rFonts w:ascii="Times New Roman" w:hAnsi="Times New Roman"/>
              <w:b w:val="0"/>
              <w:sz w:val="28"/>
            </w:rPr>
            <w:t xml:space="preserve"> 3</w:t>
          </w:r>
          <w:r w:rsidR="000B5A78">
            <w:rPr>
              <w:rFonts w:ascii="Times New Roman" w:hAnsi="Times New Roman"/>
              <w:b w:val="0"/>
              <w:sz w:val="28"/>
            </w:rPr>
            <w:t>3</w:t>
          </w:r>
          <w:r w:rsidR="006A40CE">
            <w:rPr>
              <w:rFonts w:ascii="Times New Roman" w:hAnsi="Times New Roman"/>
              <w:b w:val="0"/>
              <w:sz w:val="28"/>
            </w:rPr>
            <w:br/>
          </w:r>
          <w:r w:rsidR="00E04353">
            <w:rPr>
              <w:rFonts w:ascii="Times New Roman" w:hAnsi="Times New Roman"/>
              <w:b w:val="0"/>
              <w:sz w:val="28"/>
            </w:rPr>
            <w:t xml:space="preserve">1.4 </w:t>
          </w:r>
          <w:r w:rsidR="006A40CE">
            <w:rPr>
              <w:rFonts w:ascii="Times New Roman" w:hAnsi="Times New Roman"/>
              <w:b w:val="0"/>
              <w:sz w:val="28"/>
            </w:rPr>
            <w:t xml:space="preserve">Висновок по розділу ………………………………………………………… </w:t>
          </w:r>
          <w:r w:rsidR="000B5A78">
            <w:rPr>
              <w:rFonts w:ascii="Times New Roman" w:hAnsi="Times New Roman"/>
              <w:b w:val="0"/>
              <w:sz w:val="28"/>
            </w:rPr>
            <w:t xml:space="preserve">  </w:t>
          </w:r>
          <w:r w:rsidR="006A40CE">
            <w:rPr>
              <w:rFonts w:ascii="Times New Roman" w:hAnsi="Times New Roman"/>
              <w:b w:val="0"/>
              <w:sz w:val="28"/>
            </w:rPr>
            <w:t>3</w:t>
          </w:r>
          <w:r w:rsidR="000B5A78">
            <w:rPr>
              <w:rFonts w:ascii="Times New Roman" w:hAnsi="Times New Roman"/>
              <w:b w:val="0"/>
              <w:sz w:val="28"/>
            </w:rPr>
            <w:t>6</w:t>
          </w:r>
        </w:p>
        <w:p w14:paraId="45ECE032" w14:textId="77777777" w:rsidR="00C45AA1" w:rsidRDefault="00C45AA1" w:rsidP="00C45AA1">
          <w:pPr>
            <w:pStyle w:val="1"/>
            <w:jc w:val="both"/>
            <w:rPr>
              <w:szCs w:val="28"/>
            </w:rPr>
          </w:pPr>
        </w:p>
        <w:p w14:paraId="64C4A026" w14:textId="71E8D1DE" w:rsidR="00C45AA1" w:rsidRPr="00C45AA1" w:rsidRDefault="00C45AA1" w:rsidP="00C45AA1">
          <w:pPr>
            <w:pStyle w:val="1"/>
            <w:jc w:val="both"/>
            <w:rPr>
              <w:szCs w:val="28"/>
            </w:rPr>
          </w:pPr>
          <w:r w:rsidRPr="00C45AA1">
            <w:rPr>
              <w:szCs w:val="28"/>
            </w:rPr>
            <w:t>РОЗДІЛ 2. МЕТОДИ ТА ІНСТРУМЕНТИ РОЗРОБКИ СИСТЕМИ</w:t>
          </w:r>
          <w:r>
            <w:rPr>
              <w:szCs w:val="28"/>
            </w:rPr>
            <w:t xml:space="preserve"> ……..</w:t>
          </w:r>
          <w:r w:rsidRPr="00C45AA1">
            <w:rPr>
              <w:szCs w:val="28"/>
            </w:rPr>
            <w:t xml:space="preserve"> </w:t>
          </w:r>
          <w:r w:rsidR="000B5A78">
            <w:rPr>
              <w:szCs w:val="28"/>
            </w:rPr>
            <w:t>38</w:t>
          </w:r>
        </w:p>
        <w:p w14:paraId="6640B349" w14:textId="0161A543"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2.1 Методи машинного навчання та класифікації рослин</w:t>
          </w:r>
          <w:r>
            <w:rPr>
              <w:rFonts w:ascii="Times New Roman" w:hAnsi="Times New Roman"/>
              <w:b w:val="0"/>
              <w:sz w:val="28"/>
            </w:rPr>
            <w:t xml:space="preserve"> ……………………...</w:t>
          </w:r>
          <w:r w:rsidRPr="00C45AA1">
            <w:rPr>
              <w:rFonts w:ascii="Times New Roman" w:hAnsi="Times New Roman"/>
              <w:b w:val="0"/>
              <w:sz w:val="28"/>
            </w:rPr>
            <w:t xml:space="preserve"> </w:t>
          </w:r>
          <w:r w:rsidR="000B5A78">
            <w:rPr>
              <w:rFonts w:ascii="Times New Roman" w:hAnsi="Times New Roman"/>
              <w:b w:val="0"/>
              <w:sz w:val="28"/>
            </w:rPr>
            <w:t>3</w:t>
          </w:r>
          <w:r w:rsidR="00BC46FF">
            <w:rPr>
              <w:rFonts w:ascii="Times New Roman" w:hAnsi="Times New Roman"/>
              <w:b w:val="0"/>
              <w:sz w:val="28"/>
            </w:rPr>
            <w:t>7</w:t>
          </w:r>
        </w:p>
        <w:p w14:paraId="5B2ADD6C" w14:textId="7D09BB99"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2.2 Архітектура системи автоматичного розпізнавання рослин</w:t>
          </w:r>
          <w:r>
            <w:rPr>
              <w:rFonts w:ascii="Times New Roman" w:hAnsi="Times New Roman"/>
              <w:b w:val="0"/>
              <w:sz w:val="28"/>
            </w:rPr>
            <w:t xml:space="preserve"> ……………….</w:t>
          </w:r>
          <w:r w:rsidRPr="00C45AA1">
            <w:rPr>
              <w:rFonts w:ascii="Times New Roman" w:hAnsi="Times New Roman"/>
              <w:b w:val="0"/>
              <w:sz w:val="28"/>
            </w:rPr>
            <w:t xml:space="preserve"> </w:t>
          </w:r>
          <w:r w:rsidR="00BC46FF">
            <w:rPr>
              <w:rFonts w:ascii="Times New Roman" w:hAnsi="Times New Roman"/>
              <w:b w:val="0"/>
              <w:sz w:val="28"/>
            </w:rPr>
            <w:t>43</w:t>
          </w:r>
        </w:p>
        <w:p w14:paraId="167D5346" w14:textId="2AA4C910" w:rsidR="00C45AA1" w:rsidRPr="00C45AA1" w:rsidRDefault="00E04353" w:rsidP="00C45AA1">
          <w:pPr>
            <w:pStyle w:val="3"/>
            <w:spacing w:before="0" w:after="0"/>
            <w:ind w:firstLine="0"/>
            <w:jc w:val="both"/>
            <w:rPr>
              <w:rFonts w:ascii="Times New Roman" w:hAnsi="Times New Roman"/>
              <w:b w:val="0"/>
              <w:sz w:val="28"/>
            </w:rPr>
          </w:pPr>
          <w:r>
            <w:rPr>
              <w:rFonts w:ascii="Times New Roman" w:hAnsi="Times New Roman"/>
              <w:b w:val="0"/>
              <w:sz w:val="28"/>
            </w:rPr>
            <w:t xml:space="preserve">2.4 </w:t>
          </w:r>
          <w:r w:rsidR="006A40CE">
            <w:rPr>
              <w:rFonts w:ascii="Times New Roman" w:hAnsi="Times New Roman"/>
              <w:b w:val="0"/>
              <w:sz w:val="28"/>
            </w:rPr>
            <w:t>Висновок по розділу …………………………</w:t>
          </w:r>
          <w:r>
            <w:rPr>
              <w:rFonts w:ascii="Times New Roman" w:hAnsi="Times New Roman"/>
              <w:b w:val="0"/>
              <w:sz w:val="28"/>
            </w:rPr>
            <w:t>..</w:t>
          </w:r>
          <w:r w:rsidR="006A40CE">
            <w:rPr>
              <w:rFonts w:ascii="Times New Roman" w:hAnsi="Times New Roman"/>
              <w:b w:val="0"/>
              <w:sz w:val="28"/>
            </w:rPr>
            <w:t xml:space="preserve">……………………………… </w:t>
          </w:r>
          <w:r w:rsidR="00BC46FF">
            <w:rPr>
              <w:rFonts w:ascii="Times New Roman" w:hAnsi="Times New Roman"/>
              <w:b w:val="0"/>
              <w:sz w:val="28"/>
            </w:rPr>
            <w:t>5</w:t>
          </w:r>
          <w:r w:rsidR="000B5A78">
            <w:rPr>
              <w:rFonts w:ascii="Times New Roman" w:hAnsi="Times New Roman"/>
              <w:b w:val="0"/>
              <w:sz w:val="28"/>
            </w:rPr>
            <w:t>5</w:t>
          </w:r>
        </w:p>
        <w:p w14:paraId="2B61A7AC" w14:textId="77777777" w:rsidR="00C45AA1" w:rsidRDefault="00C45AA1" w:rsidP="00C45AA1">
          <w:pPr>
            <w:pStyle w:val="1"/>
            <w:jc w:val="both"/>
            <w:rPr>
              <w:szCs w:val="28"/>
            </w:rPr>
          </w:pPr>
        </w:p>
        <w:p w14:paraId="60F07281" w14:textId="17A985F1" w:rsidR="00C45AA1" w:rsidRPr="00C45AA1" w:rsidRDefault="00C45AA1" w:rsidP="00C45AA1">
          <w:pPr>
            <w:pStyle w:val="1"/>
            <w:jc w:val="both"/>
            <w:rPr>
              <w:szCs w:val="28"/>
            </w:rPr>
          </w:pPr>
          <w:r w:rsidRPr="00C45AA1">
            <w:rPr>
              <w:szCs w:val="28"/>
            </w:rPr>
            <w:t>РОЗДІЛ 3. ПРОГРАМНА РЕАЛІЗАЦІЯ ТА ОЦІНКА ЕФЕКТИВНОСТІ СИСТЕМИ</w:t>
          </w:r>
          <w:r>
            <w:rPr>
              <w:szCs w:val="28"/>
            </w:rPr>
            <w:t xml:space="preserve"> ………………………………………………………………………..</w:t>
          </w:r>
          <w:r w:rsidRPr="00C45AA1">
            <w:rPr>
              <w:szCs w:val="28"/>
            </w:rPr>
            <w:t xml:space="preserve"> </w:t>
          </w:r>
          <w:r w:rsidR="00BC46FF">
            <w:rPr>
              <w:szCs w:val="28"/>
            </w:rPr>
            <w:t>6</w:t>
          </w:r>
          <w:r w:rsidR="000B5A78">
            <w:rPr>
              <w:szCs w:val="28"/>
            </w:rPr>
            <w:t>6</w:t>
          </w:r>
        </w:p>
        <w:p w14:paraId="0365A30C" w14:textId="58C58156"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 xml:space="preserve">3.1 Реалізація системи розпізнавання рослин у середовищі </w:t>
          </w:r>
          <w:proofErr w:type="spellStart"/>
          <w:r w:rsidRPr="00C45AA1">
            <w:rPr>
              <w:rFonts w:ascii="Times New Roman" w:hAnsi="Times New Roman"/>
              <w:b w:val="0"/>
              <w:sz w:val="28"/>
            </w:rPr>
            <w:t>Matlab</w:t>
          </w:r>
          <w:proofErr w:type="spellEnd"/>
          <w:r>
            <w:rPr>
              <w:rFonts w:ascii="Times New Roman" w:hAnsi="Times New Roman"/>
              <w:b w:val="0"/>
              <w:sz w:val="28"/>
            </w:rPr>
            <w:t xml:space="preserve"> …………</w:t>
          </w:r>
          <w:r w:rsidR="00BC46FF">
            <w:rPr>
              <w:rFonts w:ascii="Times New Roman" w:hAnsi="Times New Roman"/>
              <w:b w:val="0"/>
              <w:sz w:val="28"/>
            </w:rPr>
            <w:t>…66</w:t>
          </w:r>
        </w:p>
        <w:p w14:paraId="6D2CB137" w14:textId="74843733"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3.2 Класифікація нових зображень рослин та тестування системи</w:t>
          </w:r>
          <w:r>
            <w:rPr>
              <w:rFonts w:ascii="Times New Roman" w:hAnsi="Times New Roman"/>
              <w:b w:val="0"/>
              <w:sz w:val="28"/>
            </w:rPr>
            <w:t xml:space="preserve"> ……………</w:t>
          </w:r>
          <w:r w:rsidRPr="00C45AA1">
            <w:rPr>
              <w:rFonts w:ascii="Times New Roman" w:hAnsi="Times New Roman"/>
              <w:b w:val="0"/>
              <w:sz w:val="28"/>
            </w:rPr>
            <w:t xml:space="preserve"> </w:t>
          </w:r>
          <w:r w:rsidR="000B5A78">
            <w:rPr>
              <w:rFonts w:ascii="Times New Roman" w:hAnsi="Times New Roman"/>
              <w:b w:val="0"/>
              <w:sz w:val="28"/>
            </w:rPr>
            <w:t>68</w:t>
          </w:r>
        </w:p>
        <w:p w14:paraId="66976B1D" w14:textId="3A378558" w:rsidR="00C45AA1" w:rsidRPr="00C45AA1" w:rsidRDefault="00C45AA1" w:rsidP="00C45AA1">
          <w:pPr>
            <w:pStyle w:val="3"/>
            <w:spacing w:before="0" w:after="0"/>
            <w:ind w:firstLine="0"/>
            <w:jc w:val="both"/>
            <w:rPr>
              <w:rFonts w:ascii="Times New Roman" w:hAnsi="Times New Roman"/>
              <w:b w:val="0"/>
              <w:sz w:val="28"/>
            </w:rPr>
          </w:pPr>
          <w:r w:rsidRPr="00C45AA1">
            <w:rPr>
              <w:rFonts w:ascii="Times New Roman" w:hAnsi="Times New Roman"/>
              <w:b w:val="0"/>
              <w:sz w:val="28"/>
            </w:rPr>
            <w:t>3.3 Аналіз результатів роботи та оцінка ефективності системи</w:t>
          </w:r>
          <w:r>
            <w:rPr>
              <w:rFonts w:ascii="Times New Roman" w:hAnsi="Times New Roman"/>
              <w:b w:val="0"/>
              <w:sz w:val="28"/>
            </w:rPr>
            <w:t xml:space="preserve"> ……………….</w:t>
          </w:r>
          <w:r w:rsidRPr="00C45AA1">
            <w:rPr>
              <w:rFonts w:ascii="Times New Roman" w:hAnsi="Times New Roman"/>
              <w:b w:val="0"/>
              <w:sz w:val="28"/>
            </w:rPr>
            <w:t xml:space="preserve"> </w:t>
          </w:r>
          <w:r w:rsidR="000B5A78">
            <w:rPr>
              <w:rFonts w:ascii="Times New Roman" w:hAnsi="Times New Roman"/>
              <w:b w:val="0"/>
              <w:sz w:val="28"/>
            </w:rPr>
            <w:t>7</w:t>
          </w:r>
          <w:r w:rsidR="00FF056B">
            <w:rPr>
              <w:rFonts w:ascii="Times New Roman" w:hAnsi="Times New Roman"/>
              <w:b w:val="0"/>
              <w:sz w:val="28"/>
            </w:rPr>
            <w:t>3</w:t>
          </w:r>
          <w:r w:rsidR="006A40CE">
            <w:rPr>
              <w:rFonts w:ascii="Times New Roman" w:hAnsi="Times New Roman"/>
              <w:b w:val="0"/>
              <w:sz w:val="28"/>
            </w:rPr>
            <w:br/>
          </w:r>
          <w:r w:rsidR="00E04353">
            <w:rPr>
              <w:rFonts w:ascii="Times New Roman" w:hAnsi="Times New Roman"/>
              <w:b w:val="0"/>
              <w:sz w:val="28"/>
            </w:rPr>
            <w:t xml:space="preserve">3.4 </w:t>
          </w:r>
          <w:r w:rsidR="006A40CE">
            <w:rPr>
              <w:rFonts w:ascii="Times New Roman" w:hAnsi="Times New Roman"/>
              <w:b w:val="0"/>
              <w:sz w:val="28"/>
            </w:rPr>
            <w:t>Висновок по розділу …………………</w:t>
          </w:r>
          <w:r w:rsidR="00E04353">
            <w:rPr>
              <w:rFonts w:ascii="Times New Roman" w:hAnsi="Times New Roman"/>
              <w:b w:val="0"/>
              <w:sz w:val="28"/>
            </w:rPr>
            <w:t>…..</w:t>
          </w:r>
          <w:r w:rsidR="006A40CE">
            <w:rPr>
              <w:rFonts w:ascii="Times New Roman" w:hAnsi="Times New Roman"/>
              <w:b w:val="0"/>
              <w:sz w:val="28"/>
            </w:rPr>
            <w:t xml:space="preserve">…………………………………… </w:t>
          </w:r>
          <w:r w:rsidR="000B5A78">
            <w:rPr>
              <w:rFonts w:ascii="Times New Roman" w:hAnsi="Times New Roman"/>
              <w:b w:val="0"/>
              <w:sz w:val="28"/>
            </w:rPr>
            <w:t>7</w:t>
          </w:r>
          <w:r w:rsidR="00FF056B">
            <w:rPr>
              <w:rFonts w:ascii="Times New Roman" w:hAnsi="Times New Roman"/>
              <w:b w:val="0"/>
              <w:sz w:val="28"/>
            </w:rPr>
            <w:t>6</w:t>
          </w:r>
        </w:p>
        <w:p w14:paraId="5C6A2C3A" w14:textId="77777777" w:rsidR="00C45AA1" w:rsidRDefault="00C45AA1" w:rsidP="00C45AA1">
          <w:pPr>
            <w:pStyle w:val="af0"/>
            <w:spacing w:before="0" w:beforeAutospacing="0" w:after="0" w:afterAutospacing="0"/>
            <w:ind w:firstLine="0"/>
            <w:rPr>
              <w:rStyle w:val="af1"/>
              <w:sz w:val="28"/>
              <w:szCs w:val="28"/>
            </w:rPr>
          </w:pPr>
        </w:p>
        <w:p w14:paraId="59F5132C" w14:textId="64E51F8C" w:rsidR="00C45AA1" w:rsidRPr="00C45AA1" w:rsidRDefault="00C45AA1" w:rsidP="00C45AA1">
          <w:pPr>
            <w:pStyle w:val="af0"/>
            <w:spacing w:before="0" w:beforeAutospacing="0" w:after="0" w:afterAutospacing="0"/>
            <w:ind w:firstLine="0"/>
            <w:rPr>
              <w:sz w:val="28"/>
              <w:szCs w:val="28"/>
            </w:rPr>
          </w:pPr>
          <w:r w:rsidRPr="00C45AA1">
            <w:rPr>
              <w:rStyle w:val="af1"/>
              <w:sz w:val="28"/>
              <w:szCs w:val="28"/>
            </w:rPr>
            <w:t>ВИСНОВКИ</w:t>
          </w:r>
          <w:r>
            <w:rPr>
              <w:rStyle w:val="af1"/>
              <w:sz w:val="28"/>
              <w:szCs w:val="28"/>
            </w:rPr>
            <w:t xml:space="preserve"> ………………………………………………………………………</w:t>
          </w:r>
          <w:r w:rsidRPr="00C45AA1">
            <w:rPr>
              <w:sz w:val="28"/>
              <w:szCs w:val="28"/>
            </w:rPr>
            <w:t xml:space="preserve"> </w:t>
          </w:r>
          <w:r w:rsidR="00FF056B">
            <w:rPr>
              <w:sz w:val="28"/>
              <w:szCs w:val="28"/>
            </w:rPr>
            <w:t>77</w:t>
          </w:r>
        </w:p>
        <w:p w14:paraId="29ED5E72" w14:textId="45C0A423" w:rsidR="00C45AA1" w:rsidRPr="00C45AA1" w:rsidRDefault="00C45AA1" w:rsidP="00C45AA1">
          <w:pPr>
            <w:pStyle w:val="af0"/>
            <w:spacing w:before="0" w:beforeAutospacing="0" w:after="0" w:afterAutospacing="0"/>
            <w:ind w:firstLine="0"/>
            <w:rPr>
              <w:sz w:val="28"/>
              <w:szCs w:val="28"/>
            </w:rPr>
          </w:pPr>
          <w:r w:rsidRPr="00C45AA1">
            <w:rPr>
              <w:rStyle w:val="af1"/>
              <w:sz w:val="28"/>
              <w:szCs w:val="28"/>
            </w:rPr>
            <w:t>СПИСОК ПОСИЛАНЬ НА ДЖЕРЕЛА</w:t>
          </w:r>
          <w:r>
            <w:rPr>
              <w:rStyle w:val="af1"/>
              <w:sz w:val="28"/>
              <w:szCs w:val="28"/>
            </w:rPr>
            <w:t xml:space="preserve"> ………………………………………</w:t>
          </w:r>
          <w:r w:rsidRPr="00C45AA1">
            <w:rPr>
              <w:sz w:val="28"/>
              <w:szCs w:val="28"/>
            </w:rPr>
            <w:t xml:space="preserve"> </w:t>
          </w:r>
          <w:r w:rsidR="00FF056B">
            <w:rPr>
              <w:sz w:val="28"/>
              <w:szCs w:val="28"/>
            </w:rPr>
            <w:t>79</w:t>
          </w:r>
        </w:p>
        <w:p w14:paraId="0DD23998" w14:textId="52EA26AF" w:rsidR="0016182F" w:rsidRPr="006841F3" w:rsidRDefault="0016182F" w:rsidP="0016182F">
          <w:pPr>
            <w:spacing w:line="240" w:lineRule="auto"/>
            <w:ind w:firstLine="0"/>
            <w:jc w:val="left"/>
            <w:rPr>
              <w:szCs w:val="24"/>
              <w:lang w:eastAsia="uk-UA"/>
            </w:rPr>
          </w:pPr>
        </w:p>
        <w:p w14:paraId="54F83F94" w14:textId="77777777" w:rsidR="0016182F" w:rsidRDefault="00785992" w:rsidP="0016182F">
          <w:pPr>
            <w:rPr>
              <w:b/>
              <w:bCs/>
            </w:rPr>
          </w:pPr>
        </w:p>
      </w:sdtContent>
    </w:sdt>
    <w:p w14:paraId="49C42D61" w14:textId="6A822F95" w:rsidR="00F328DB" w:rsidRDefault="00F328DB" w:rsidP="0034762C">
      <w:pPr>
        <w:tabs>
          <w:tab w:val="left" w:pos="1420"/>
        </w:tabs>
        <w:ind w:firstLine="0"/>
        <w:jc w:val="center"/>
        <w:rPr>
          <w:b/>
          <w:sz w:val="32"/>
        </w:rPr>
      </w:pPr>
    </w:p>
    <w:p w14:paraId="29AEE971" w14:textId="3D96C8C2" w:rsidR="00831B99" w:rsidRPr="006A5873" w:rsidRDefault="00831B99" w:rsidP="009E18FC">
      <w:pPr>
        <w:ind w:firstLine="0"/>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bookmarkStart w:id="43" w:name="_Toc167613324"/>
      <w:bookmarkStart w:id="44" w:name="_Toc167613357"/>
      <w:bookmarkStart w:id="45" w:name="_Toc170050256"/>
      <w:bookmarkStart w:id="46" w:name="_Toc195190227"/>
    </w:p>
    <w:p w14:paraId="3ED1FAE9" w14:textId="77777777" w:rsidR="001D0BCC" w:rsidRDefault="001D0BCC" w:rsidP="001548C8">
      <w:pPr>
        <w:pStyle w:val="1"/>
      </w:pPr>
      <w:bookmarkStart w:id="47" w:name="_Toc195190261"/>
      <w:bookmarkStart w:id="48" w:name="_Toc195348244"/>
      <w:bookmarkStart w:id="49" w:name="_Toc73237626"/>
      <w:bookmarkStart w:id="50" w:name="_Toc73743814"/>
      <w:bookmarkStart w:id="51" w:name="_Toc74143063"/>
    </w:p>
    <w:p w14:paraId="60BDC3E2" w14:textId="061CE79F" w:rsidR="002047DA" w:rsidRPr="004C7056" w:rsidRDefault="002047DA" w:rsidP="00FA5620">
      <w:pPr>
        <w:pStyle w:val="1"/>
        <w:spacing w:after="240"/>
      </w:pPr>
      <w:r w:rsidRPr="004C7056">
        <w:t>ВСТУП</w:t>
      </w:r>
      <w:bookmarkEnd w:id="47"/>
      <w:bookmarkEnd w:id="48"/>
    </w:p>
    <w:p w14:paraId="73B6F1AF" w14:textId="77777777" w:rsidR="00C7160C" w:rsidRPr="00C7160C" w:rsidRDefault="00C7160C" w:rsidP="00C7160C">
      <w:pPr>
        <w:ind w:firstLine="851"/>
        <w:rPr>
          <w:szCs w:val="24"/>
          <w:lang w:eastAsia="uk-UA"/>
        </w:rPr>
      </w:pPr>
      <w:r w:rsidRPr="00C7160C">
        <w:rPr>
          <w:szCs w:val="24"/>
          <w:lang w:eastAsia="uk-UA"/>
        </w:rPr>
        <w:t>У сучасному світі стрімкий розвиток цифрових технологій та методів штучного інтелекту суттєво розширює можливості автоматизованого аналізу зображень у різних предметних областях, зокрема в біології та аграрному секторі. Однією з актуальних задач є автоматичне розпізнавання та класифікація рослин, що має важливе значення для моніторингу біорізноманіття, сільського господарства, екологічних досліджень та систем підтримки прийняття рішень. Використання комп’ютерного зору та машинного навчання дозволяє значно підвищити швидкість і точність ідентифікації рослинних об’єктів у порівнянні з традиційними ручними методами.</w:t>
      </w:r>
    </w:p>
    <w:p w14:paraId="4C62CAE6" w14:textId="77777777" w:rsidR="00C7160C" w:rsidRPr="00C7160C" w:rsidRDefault="00C7160C" w:rsidP="00C7160C">
      <w:pPr>
        <w:ind w:firstLine="851"/>
        <w:rPr>
          <w:szCs w:val="24"/>
          <w:lang w:eastAsia="uk-UA"/>
        </w:rPr>
      </w:pPr>
      <w:r w:rsidRPr="00C7160C">
        <w:rPr>
          <w:szCs w:val="24"/>
          <w:lang w:eastAsia="uk-UA"/>
        </w:rPr>
        <w:t xml:space="preserve">Актуальність теми зумовлена необхідністю створення ефективних програмних систем, які здатні автоматично аналізувати зображення рослин, виділяти характерні ознаки (форму листка, текстуру, контури та статистичні характеристики) і виконувати їх класифікацію з високою точністю. Існуючі підходи часто мають обмеження щодо точності розпізнавання, швидкодії або вимог до попередньої обробки даних, що вимагає подальшого вдосконалення алгоритмів та програмної реалізації систем комп’ютерного зору. У контексті зростання обсягів цифрових даних у </w:t>
      </w:r>
      <w:proofErr w:type="spellStart"/>
      <w:r w:rsidRPr="00C7160C">
        <w:rPr>
          <w:szCs w:val="24"/>
          <w:lang w:eastAsia="uk-UA"/>
        </w:rPr>
        <w:t>біоінформатиці</w:t>
      </w:r>
      <w:proofErr w:type="spellEnd"/>
      <w:r w:rsidRPr="00C7160C">
        <w:rPr>
          <w:szCs w:val="24"/>
          <w:lang w:eastAsia="uk-UA"/>
        </w:rPr>
        <w:t xml:space="preserve"> та </w:t>
      </w:r>
      <w:proofErr w:type="spellStart"/>
      <w:r w:rsidRPr="00C7160C">
        <w:rPr>
          <w:szCs w:val="24"/>
          <w:lang w:eastAsia="uk-UA"/>
        </w:rPr>
        <w:t>агротехнологіях</w:t>
      </w:r>
      <w:proofErr w:type="spellEnd"/>
      <w:r w:rsidRPr="00C7160C">
        <w:rPr>
          <w:szCs w:val="24"/>
          <w:lang w:eastAsia="uk-UA"/>
        </w:rPr>
        <w:t xml:space="preserve"> розробка таких систем є важливим кроком до автоматизації аналізу природних об’єктів.</w:t>
      </w:r>
    </w:p>
    <w:p w14:paraId="050EAB01" w14:textId="77777777" w:rsidR="00C7160C" w:rsidRPr="00C7160C" w:rsidRDefault="00C7160C" w:rsidP="00C7160C">
      <w:pPr>
        <w:ind w:firstLine="851"/>
        <w:rPr>
          <w:szCs w:val="24"/>
          <w:lang w:eastAsia="uk-UA"/>
        </w:rPr>
      </w:pPr>
      <w:r w:rsidRPr="007F7F45">
        <w:rPr>
          <w:b/>
          <w:bCs/>
          <w:szCs w:val="24"/>
          <w:lang w:eastAsia="uk-UA"/>
        </w:rPr>
        <w:t>Метою роботи</w:t>
      </w:r>
      <w:r w:rsidRPr="00C7160C">
        <w:rPr>
          <w:szCs w:val="24"/>
          <w:lang w:eastAsia="uk-UA"/>
        </w:rPr>
        <w:t xml:space="preserve"> є розробка системи автоматичного розпізнавання та класифікації рослин на основі методів обробки зображень і алгоритмів машинного навчання, а також дослідження ефективності запропонованого підходу.</w:t>
      </w:r>
    </w:p>
    <w:p w14:paraId="1EC309DA" w14:textId="77777777" w:rsidR="00C7160C" w:rsidRPr="00C7160C" w:rsidRDefault="00C7160C" w:rsidP="00C7160C">
      <w:pPr>
        <w:ind w:firstLine="851"/>
        <w:rPr>
          <w:szCs w:val="24"/>
          <w:lang w:eastAsia="uk-UA"/>
        </w:rPr>
      </w:pPr>
      <w:r w:rsidRPr="007F7F45">
        <w:rPr>
          <w:b/>
          <w:bCs/>
          <w:szCs w:val="24"/>
          <w:lang w:eastAsia="uk-UA"/>
        </w:rPr>
        <w:t>Завданнями дослідження</w:t>
      </w:r>
      <w:r w:rsidRPr="00C7160C">
        <w:rPr>
          <w:szCs w:val="24"/>
          <w:lang w:eastAsia="uk-UA"/>
        </w:rPr>
        <w:t xml:space="preserve"> є аналіз предметної області та сучасних методів розпізнавання рослин, дослідження алгоритмів аналізу форми, структури та текстури листків, визначення підходів до класифікації зображень, розробка архітектури програмної системи, реалізація алгоритмів у середовищі </w:t>
      </w:r>
      <w:proofErr w:type="spellStart"/>
      <w:r w:rsidRPr="00C7160C">
        <w:rPr>
          <w:szCs w:val="24"/>
          <w:lang w:eastAsia="uk-UA"/>
        </w:rPr>
        <w:t>Matlab</w:t>
      </w:r>
      <w:proofErr w:type="spellEnd"/>
      <w:r w:rsidRPr="00C7160C">
        <w:rPr>
          <w:szCs w:val="24"/>
          <w:lang w:eastAsia="uk-UA"/>
        </w:rPr>
        <w:t xml:space="preserve">, а також тестування та оцінка ефективності запропонованого рішення. У </w:t>
      </w:r>
      <w:r w:rsidRPr="00C7160C">
        <w:rPr>
          <w:szCs w:val="24"/>
          <w:lang w:eastAsia="uk-UA"/>
        </w:rPr>
        <w:lastRenderedPageBreak/>
        <w:t>процесі роботи також розглядаються підходи до підвищення точності класифікації та оптимізації обчислювальних процесів.</w:t>
      </w:r>
    </w:p>
    <w:p w14:paraId="3B5DA46C" w14:textId="77777777" w:rsidR="00C7160C" w:rsidRPr="00C7160C" w:rsidRDefault="00C7160C" w:rsidP="00C7160C">
      <w:pPr>
        <w:ind w:firstLine="851"/>
        <w:rPr>
          <w:szCs w:val="24"/>
          <w:lang w:eastAsia="uk-UA"/>
        </w:rPr>
      </w:pPr>
      <w:r w:rsidRPr="00C7160C">
        <w:rPr>
          <w:szCs w:val="24"/>
          <w:lang w:eastAsia="uk-UA"/>
        </w:rPr>
        <w:t>Об’єктом дослідження є процеси автоматичного розпізнавання та класифікації рослин на основі цифрових зображень.</w:t>
      </w:r>
    </w:p>
    <w:p w14:paraId="12798DDE" w14:textId="77777777" w:rsidR="00C7160C" w:rsidRPr="00C7160C" w:rsidRDefault="00C7160C" w:rsidP="00C7160C">
      <w:pPr>
        <w:ind w:firstLine="851"/>
        <w:rPr>
          <w:szCs w:val="24"/>
          <w:lang w:eastAsia="uk-UA"/>
        </w:rPr>
      </w:pPr>
      <w:r w:rsidRPr="00C7160C">
        <w:rPr>
          <w:szCs w:val="24"/>
          <w:lang w:eastAsia="uk-UA"/>
        </w:rPr>
        <w:t>Предметом дослідження є методи обробки зображень, алгоритми виділення ознак рослин (морфологічних, структурних і текстурних) та методи машинного навчання для класифікації рослинних об’єктів.</w:t>
      </w:r>
    </w:p>
    <w:p w14:paraId="5C442DD3" w14:textId="77777777" w:rsidR="00C7160C" w:rsidRPr="00C7160C" w:rsidRDefault="00C7160C" w:rsidP="00C7160C">
      <w:pPr>
        <w:ind w:firstLine="851"/>
        <w:rPr>
          <w:szCs w:val="24"/>
          <w:lang w:eastAsia="uk-UA"/>
        </w:rPr>
      </w:pPr>
      <w:r w:rsidRPr="00C7160C">
        <w:rPr>
          <w:szCs w:val="24"/>
          <w:lang w:eastAsia="uk-UA"/>
        </w:rPr>
        <w:t xml:space="preserve">Методи дослідження включають аналіз наукових джерел для вивчення сучасних підходів до комп’ютерного зору, порівняльний аналіз алгоритмів класифікації, методи обробки та аналізу зображень, експериментальне моделювання системи у середовищі </w:t>
      </w:r>
      <w:proofErr w:type="spellStart"/>
      <w:r w:rsidRPr="00C7160C">
        <w:rPr>
          <w:szCs w:val="24"/>
          <w:lang w:eastAsia="uk-UA"/>
        </w:rPr>
        <w:t>Matlab</w:t>
      </w:r>
      <w:proofErr w:type="spellEnd"/>
      <w:r w:rsidRPr="00C7160C">
        <w:rPr>
          <w:szCs w:val="24"/>
          <w:lang w:eastAsia="uk-UA"/>
        </w:rPr>
        <w:t>, а також статистичний аналіз отриманих результатів.</w:t>
      </w:r>
    </w:p>
    <w:p w14:paraId="3E9EEFFD" w14:textId="77777777" w:rsidR="00C7160C" w:rsidRPr="00C7160C" w:rsidRDefault="00C7160C" w:rsidP="00C7160C">
      <w:pPr>
        <w:ind w:firstLine="851"/>
        <w:rPr>
          <w:szCs w:val="24"/>
          <w:lang w:eastAsia="uk-UA"/>
        </w:rPr>
      </w:pPr>
      <w:r w:rsidRPr="00C7160C">
        <w:rPr>
          <w:szCs w:val="24"/>
          <w:lang w:eastAsia="uk-UA"/>
        </w:rPr>
        <w:t>Розроблена система передбачає автоматичне завантаження та обробку зображень рослин, виділення ключових ознак листків, класифікацію за визначеними класами та оцінку точності розпізнавання. Особлива увага приділяється підвищенню якості класифікації, стабільності роботи алгоритмів та ефективності обчислень.</w:t>
      </w:r>
    </w:p>
    <w:p w14:paraId="72698BCF" w14:textId="6CD5D26B" w:rsidR="00C7160C" w:rsidRPr="00C7160C" w:rsidRDefault="00C7160C" w:rsidP="00C7160C">
      <w:pPr>
        <w:ind w:firstLine="851"/>
        <w:rPr>
          <w:szCs w:val="24"/>
          <w:lang w:eastAsia="uk-UA"/>
        </w:rPr>
      </w:pPr>
      <w:r w:rsidRPr="00C7160C">
        <w:rPr>
          <w:szCs w:val="24"/>
          <w:lang w:eastAsia="uk-UA"/>
        </w:rPr>
        <w:t xml:space="preserve">Бакалаврська робота містить 87 сторінок, </w:t>
      </w:r>
      <w:r w:rsidR="008C47EA">
        <w:rPr>
          <w:szCs w:val="24"/>
          <w:lang w:eastAsia="uk-UA"/>
        </w:rPr>
        <w:t>30</w:t>
      </w:r>
      <w:r w:rsidRPr="00C7160C">
        <w:rPr>
          <w:szCs w:val="24"/>
          <w:lang w:eastAsia="uk-UA"/>
        </w:rPr>
        <w:t xml:space="preserve"> рисунків, </w:t>
      </w:r>
      <w:r w:rsidR="008C47EA">
        <w:rPr>
          <w:szCs w:val="24"/>
          <w:lang w:eastAsia="uk-UA"/>
        </w:rPr>
        <w:t>2</w:t>
      </w:r>
      <w:r w:rsidRPr="00C7160C">
        <w:rPr>
          <w:szCs w:val="24"/>
          <w:lang w:eastAsia="uk-UA"/>
        </w:rPr>
        <w:t xml:space="preserve"> таблиц</w:t>
      </w:r>
      <w:r w:rsidR="008C47EA">
        <w:rPr>
          <w:szCs w:val="24"/>
          <w:lang w:eastAsia="uk-UA"/>
        </w:rPr>
        <w:t>і</w:t>
      </w:r>
      <w:r w:rsidRPr="00C7160C">
        <w:rPr>
          <w:szCs w:val="24"/>
          <w:lang w:eastAsia="uk-UA"/>
        </w:rPr>
        <w:t>, 3 розділи, список використаних джерел із 40 найменувань.</w:t>
      </w:r>
    </w:p>
    <w:p w14:paraId="65060A46" w14:textId="08F680C6" w:rsidR="007A5910" w:rsidRPr="00FA5620" w:rsidRDefault="007A5910" w:rsidP="00FA5620">
      <w:pPr>
        <w:ind w:firstLine="851"/>
        <w:rPr>
          <w:sz w:val="32"/>
          <w:szCs w:val="24"/>
          <w:lang w:eastAsia="uk-UA"/>
        </w:rPr>
      </w:pPr>
    </w:p>
    <w:p w14:paraId="6D9A12A0" w14:textId="77777777" w:rsidR="00C512C9" w:rsidRDefault="00C512C9" w:rsidP="00C512C9">
      <w:pPr>
        <w:pStyle w:val="1"/>
        <w:ind w:firstLine="851"/>
        <w:jc w:val="both"/>
        <w:rPr>
          <w:szCs w:val="28"/>
        </w:rPr>
      </w:pPr>
      <w:bookmarkStart w:id="52" w:name="_Toc195190262"/>
      <w:bookmarkStart w:id="53" w:name="_Toc195348245"/>
    </w:p>
    <w:p w14:paraId="2ECE0067" w14:textId="77777777" w:rsidR="00C7160C" w:rsidRDefault="00C7160C" w:rsidP="00C7160C"/>
    <w:p w14:paraId="2FF23747" w14:textId="77777777" w:rsidR="00C7160C" w:rsidRDefault="00C7160C" w:rsidP="00C7160C"/>
    <w:p w14:paraId="7A3F59AF" w14:textId="77777777" w:rsidR="00C7160C" w:rsidRDefault="00C7160C" w:rsidP="00C7160C"/>
    <w:p w14:paraId="6B6085EF" w14:textId="77777777" w:rsidR="00C7160C" w:rsidRDefault="00C7160C" w:rsidP="00C7160C"/>
    <w:p w14:paraId="70FF094C" w14:textId="77777777" w:rsidR="00C7160C" w:rsidRDefault="00C7160C" w:rsidP="00C7160C"/>
    <w:p w14:paraId="0314A2F9" w14:textId="77777777" w:rsidR="00C7160C" w:rsidRDefault="00C7160C" w:rsidP="00C7160C"/>
    <w:p w14:paraId="49BCCF65" w14:textId="77777777" w:rsidR="00C7160C" w:rsidRDefault="00C7160C" w:rsidP="00C7160C"/>
    <w:p w14:paraId="6B6D4496" w14:textId="77777777" w:rsidR="00C7160C" w:rsidRDefault="00C7160C" w:rsidP="00C7160C"/>
    <w:p w14:paraId="59ED18BD" w14:textId="77777777" w:rsidR="00C7160C" w:rsidRDefault="00C7160C" w:rsidP="00C7160C"/>
    <w:p w14:paraId="77DAFA60" w14:textId="77777777" w:rsidR="00C7160C" w:rsidRDefault="00C7160C" w:rsidP="00C7160C"/>
    <w:p w14:paraId="7745F266" w14:textId="47FAD6BA" w:rsidR="002B6018" w:rsidRPr="00773A7F" w:rsidRDefault="00CB079E" w:rsidP="00FA5620">
      <w:pPr>
        <w:pStyle w:val="1"/>
        <w:ind w:firstLine="851"/>
        <w:rPr>
          <w:szCs w:val="28"/>
        </w:rPr>
      </w:pPr>
      <w:r w:rsidRPr="00773A7F">
        <w:rPr>
          <w:szCs w:val="28"/>
        </w:rPr>
        <w:lastRenderedPageBreak/>
        <w:t>РОЗДІЛ 1</w:t>
      </w:r>
      <w:r w:rsidR="00072822" w:rsidRPr="00773A7F">
        <w:rPr>
          <w:szCs w:val="28"/>
        </w:rPr>
        <w:t>.</w:t>
      </w:r>
      <w:r w:rsidRPr="00773A7F">
        <w:rPr>
          <w:szCs w:val="28"/>
        </w:rPr>
        <w:t xml:space="preserve"> </w:t>
      </w:r>
      <w:r w:rsidR="002B6018" w:rsidRPr="00773A7F">
        <w:rPr>
          <w:szCs w:val="28"/>
        </w:rPr>
        <w:t xml:space="preserve"> </w:t>
      </w:r>
      <w:bookmarkEnd w:id="52"/>
      <w:bookmarkEnd w:id="53"/>
      <w:r w:rsidR="00C7160C" w:rsidRPr="00C7160C">
        <w:rPr>
          <w:szCs w:val="28"/>
        </w:rPr>
        <w:t>ТЕОРЕТИЧНІ ОСНОВИ СИСТЕМ РОЗПІЗНАВАННЯ ТА КЛАСИФІКАЦІЇ РОСЛИН</w:t>
      </w:r>
      <w:r w:rsidR="00B62A55" w:rsidRPr="00B62A55">
        <w:rPr>
          <w:szCs w:val="28"/>
        </w:rPr>
        <w:t xml:space="preserve"> </w:t>
      </w:r>
    </w:p>
    <w:p w14:paraId="5AE0AB82" w14:textId="77777777" w:rsidR="003C60A5" w:rsidRPr="00535F6A" w:rsidRDefault="002B6018" w:rsidP="00535F6A">
      <w:pPr>
        <w:pStyle w:val="52"/>
        <w:keepNext/>
        <w:keepLines/>
        <w:shd w:val="clear" w:color="auto" w:fill="auto"/>
        <w:tabs>
          <w:tab w:val="left" w:pos="524"/>
        </w:tabs>
        <w:spacing w:before="0" w:after="0" w:line="360" w:lineRule="auto"/>
        <w:ind w:firstLine="851"/>
        <w:rPr>
          <w:sz w:val="28"/>
          <w:szCs w:val="28"/>
        </w:rPr>
      </w:pPr>
      <w:r w:rsidRPr="00535F6A">
        <w:rPr>
          <w:sz w:val="28"/>
          <w:szCs w:val="28"/>
        </w:rPr>
        <w:t xml:space="preserve"> </w:t>
      </w:r>
      <w:bookmarkStart w:id="54" w:name="_Toc195190263"/>
      <w:bookmarkStart w:id="55" w:name="_Toc195348246"/>
    </w:p>
    <w:p w14:paraId="570145C2" w14:textId="3022F612" w:rsidR="00851637" w:rsidRPr="006D5454" w:rsidRDefault="00851637" w:rsidP="002C265A">
      <w:pPr>
        <w:ind w:firstLine="851"/>
        <w:rPr>
          <w:b/>
        </w:rPr>
      </w:pPr>
      <w:r w:rsidRPr="006D5454">
        <w:rPr>
          <w:b/>
        </w:rPr>
        <w:t>1.1</w:t>
      </w:r>
      <w:r w:rsidR="006D5454" w:rsidRPr="006D5454">
        <w:rPr>
          <w:b/>
        </w:rPr>
        <w:t xml:space="preserve"> </w:t>
      </w:r>
      <w:r w:rsidR="00C7160C" w:rsidRPr="00C7160C">
        <w:rPr>
          <w:b/>
        </w:rPr>
        <w:t>Аналіз сучасних систем автоматичного розпізнавання рослин</w:t>
      </w:r>
    </w:p>
    <w:p w14:paraId="56C83EB3" w14:textId="77777777" w:rsidR="00851637" w:rsidRPr="002C265A" w:rsidRDefault="00851637" w:rsidP="002C265A">
      <w:pPr>
        <w:ind w:firstLine="851"/>
      </w:pPr>
    </w:p>
    <w:p w14:paraId="391AE573" w14:textId="764AF0E6" w:rsidR="00856D0E" w:rsidRPr="002C265A" w:rsidRDefault="00856D0E" w:rsidP="002C265A">
      <w:pPr>
        <w:ind w:firstLine="851"/>
      </w:pPr>
      <w:r w:rsidRPr="002C265A">
        <w:t xml:space="preserve">У цьому </w:t>
      </w:r>
      <w:r w:rsidR="006D5454">
        <w:t>під</w:t>
      </w:r>
      <w:r w:rsidRPr="002C265A">
        <w:t>розділі представлено сучасний стан автоматичної класифікації рослин з використанням методів обробки зображень, починаючи із загального, але короткого обговорення методів аналізу листя відповідно до різних властивостей листя, зосереджуючись на особливо релевантних методах. Передбачається знайомство з ключовими концепціями цифрової обробки зображень, аналізу Фур'є, векторного аналізу та лінійної алгебри.</w:t>
      </w:r>
    </w:p>
    <w:p w14:paraId="57E13D79" w14:textId="16DF7953" w:rsidR="00856D0E" w:rsidRDefault="00856D0E" w:rsidP="002C265A">
      <w:pPr>
        <w:ind w:firstLine="851"/>
      </w:pPr>
      <w:r w:rsidRPr="002C265A">
        <w:t>Протягом останніх кількох десятиліть було розроблено кілька методів аналізу листя, які привернули різну увагу з огляду на сферу їх застосування та можливість комп'ютерної реалізації. Деякі з них представлені тут, використовуючи для цього інформацію, зібрану в останній оглядовій статті на цю тему, щоб надати читачеві огляд кожного існуючого методу та його застосування [</w:t>
      </w:r>
      <w:r w:rsidR="00B71DEE">
        <w:t>1</w:t>
      </w:r>
      <w:r w:rsidRPr="002C265A">
        <w:t>].</w:t>
      </w:r>
    </w:p>
    <w:p w14:paraId="12D65EFF" w14:textId="77777777" w:rsidR="00C927F0" w:rsidRDefault="00C927F0" w:rsidP="002C265A">
      <w:pPr>
        <w:ind w:firstLine="851"/>
      </w:pPr>
    </w:p>
    <w:p w14:paraId="3AEDDB1D" w14:textId="77777777" w:rsidR="00C927F0" w:rsidRPr="002C265A" w:rsidRDefault="00C927F0" w:rsidP="00B71DEE">
      <w:pPr>
        <w:ind w:firstLine="851"/>
        <w:jc w:val="center"/>
      </w:pPr>
      <w:r w:rsidRPr="002C265A">
        <w:rPr>
          <w:noProof/>
          <w:lang w:eastAsia="uk-UA"/>
        </w:rPr>
        <w:drawing>
          <wp:inline distT="0" distB="0" distL="0" distR="0" wp14:anchorId="40B802BF" wp14:editId="564D7CF6">
            <wp:extent cx="3381763" cy="1080004"/>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05540" cy="1087598"/>
                    </a:xfrm>
                    <a:prstGeom prst="rect">
                      <a:avLst/>
                    </a:prstGeom>
                  </pic:spPr>
                </pic:pic>
              </a:graphicData>
            </a:graphic>
          </wp:inline>
        </w:drawing>
      </w:r>
    </w:p>
    <w:p w14:paraId="51FBB768" w14:textId="16B63CE8" w:rsidR="00C927F0" w:rsidRPr="002C265A" w:rsidRDefault="00C927F0" w:rsidP="00B71DEE">
      <w:pPr>
        <w:ind w:firstLine="851"/>
        <w:jc w:val="center"/>
      </w:pPr>
      <w:r w:rsidRPr="002C265A">
        <w:t xml:space="preserve">Рисунок </w:t>
      </w:r>
      <w:r>
        <w:t>1</w:t>
      </w:r>
      <w:r w:rsidRPr="002C265A">
        <w:t>.1</w:t>
      </w:r>
      <w:r>
        <w:t xml:space="preserve"> -</w:t>
      </w:r>
      <w:r w:rsidRPr="002C265A">
        <w:t xml:space="preserve"> Приклад варіації форми у зразків.</w:t>
      </w:r>
    </w:p>
    <w:p w14:paraId="45070F97" w14:textId="77777777" w:rsidR="00C927F0" w:rsidRPr="002C265A" w:rsidRDefault="00C927F0" w:rsidP="002C265A">
      <w:pPr>
        <w:ind w:firstLine="851"/>
      </w:pPr>
    </w:p>
    <w:p w14:paraId="77003CD8" w14:textId="77777777" w:rsidR="00856D0E" w:rsidRPr="002C265A" w:rsidRDefault="00856D0E" w:rsidP="002C265A">
      <w:pPr>
        <w:ind w:firstLine="851"/>
      </w:pPr>
      <w:r w:rsidRPr="002C265A">
        <w:t xml:space="preserve">Люди-оператори (ботаніки) використовують багато різних характеристик рослин та листя у своїх морфологічних та таксономічних дослідженнях. </w:t>
      </w:r>
      <w:proofErr w:type="spellStart"/>
      <w:r w:rsidRPr="002C265A">
        <w:t>Загальноприйнято</w:t>
      </w:r>
      <w:proofErr w:type="spellEnd"/>
      <w:r w:rsidRPr="002C265A">
        <w:t xml:space="preserve"> вважати, що найкориснішими характеристиками для розпізнавання рослин є двовимірна контурна форма листя або пелюсток, а також структура мережі прожилок листка та характеристики краю листка. Автоматичні системи класифікації рослин з </w:t>
      </w:r>
      <w:r w:rsidRPr="002C265A">
        <w:lastRenderedPageBreak/>
        <w:t>використанням методів цифрової обробки зображень зазвичай базуються на одній або кількох із цих характеристик.</w:t>
      </w:r>
    </w:p>
    <w:p w14:paraId="5F2B2E44" w14:textId="77777777" w:rsidR="00856D0E" w:rsidRPr="00C927F0" w:rsidRDefault="00856D0E" w:rsidP="002C265A">
      <w:pPr>
        <w:ind w:firstLine="851"/>
        <w:rPr>
          <w:i/>
        </w:rPr>
      </w:pPr>
      <w:bookmarkStart w:id="56" w:name="bookmark2"/>
      <w:r w:rsidRPr="00C927F0">
        <w:rPr>
          <w:i/>
        </w:rPr>
        <w:t>Аналіз форми листя</w:t>
      </w:r>
      <w:bookmarkEnd w:id="56"/>
    </w:p>
    <w:p w14:paraId="6BFAF3F1" w14:textId="256540DB" w:rsidR="00856D0E" w:rsidRDefault="00856D0E" w:rsidP="00C927F0">
      <w:pPr>
        <w:ind w:firstLine="851"/>
      </w:pPr>
      <w:r w:rsidRPr="002C265A">
        <w:t>Контур форми листка – це метод аналізу листка, якому на сьогоднішній день приділяється найбільша увага при застосуванні обчислювальних методів для обробки ботанічних зображень. Фактично, дослідники вважають, що форма листка має найбільшу дискримінаційну здатність, враховуючи, що більшість рослин мають характерну форму листка [</w:t>
      </w:r>
      <w:r w:rsidR="00B71DEE">
        <w:t>2</w:t>
      </w:r>
      <w:r w:rsidRPr="002C265A">
        <w:t xml:space="preserve">]. Тобто, хоча існує значна висока варіативність можна знайти в деталях серед листя певної рослини, концепцію середньої форми листка можна використовувати для відмінності певної рослини від іншої. Це переконання також пов'язане з тим фактом, що відмінності в характері країв або структурі жилок є більш тонкими та складнішими для автоматичної комп'ютерної обробки, ніж відмінності у формі. На рисунках </w:t>
      </w:r>
      <w:r w:rsidR="00C927F0">
        <w:t>1</w:t>
      </w:r>
      <w:r w:rsidRPr="002C265A">
        <w:t xml:space="preserve">.1 та </w:t>
      </w:r>
      <w:r w:rsidR="00C927F0">
        <w:t>1</w:t>
      </w:r>
      <w:r w:rsidRPr="002C265A">
        <w:t xml:space="preserve">.2 показано листя, отримане з бази даних, створеної в контексті цієї </w:t>
      </w:r>
      <w:r w:rsidR="00D940CE">
        <w:t>роботи</w:t>
      </w:r>
      <w:r w:rsidRPr="002C265A">
        <w:t>, для ілюстрації цих припущень.</w:t>
      </w:r>
    </w:p>
    <w:p w14:paraId="441AEA12" w14:textId="77777777" w:rsidR="00C927F0" w:rsidRPr="002C265A" w:rsidRDefault="00C927F0" w:rsidP="00C927F0">
      <w:pPr>
        <w:ind w:firstLine="851"/>
      </w:pPr>
    </w:p>
    <w:p w14:paraId="156D492F" w14:textId="44D458D6" w:rsidR="00856D0E" w:rsidRPr="002C265A" w:rsidRDefault="002661DB" w:rsidP="00C927F0">
      <w:pPr>
        <w:ind w:firstLine="0"/>
        <w:jc w:val="center"/>
      </w:pPr>
      <w:r w:rsidRPr="002C265A">
        <w:rPr>
          <w:noProof/>
          <w:lang w:eastAsia="uk-UA"/>
        </w:rPr>
        <w:drawing>
          <wp:inline distT="0" distB="0" distL="0" distR="0" wp14:anchorId="2160EE73" wp14:editId="740CA404">
            <wp:extent cx="4001313" cy="2240783"/>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033850" cy="2259004"/>
                    </a:xfrm>
                    <a:prstGeom prst="rect">
                      <a:avLst/>
                    </a:prstGeom>
                  </pic:spPr>
                </pic:pic>
              </a:graphicData>
            </a:graphic>
          </wp:inline>
        </w:drawing>
      </w:r>
    </w:p>
    <w:p w14:paraId="565C2831" w14:textId="2145D60F" w:rsidR="002661DB" w:rsidRPr="002C265A" w:rsidRDefault="002661DB" w:rsidP="00C927F0">
      <w:pPr>
        <w:ind w:firstLine="0"/>
        <w:jc w:val="center"/>
      </w:pPr>
      <w:r w:rsidRPr="002C265A">
        <w:t xml:space="preserve">Рисунок </w:t>
      </w:r>
      <w:r w:rsidR="00C927F0">
        <w:t>1</w:t>
      </w:r>
      <w:r w:rsidRPr="002C265A">
        <w:t>.2</w:t>
      </w:r>
      <w:r w:rsidR="00C927F0">
        <w:t xml:space="preserve"> - </w:t>
      </w:r>
      <w:r w:rsidRPr="002C265A">
        <w:t>Приклад різних форм листя (10 класів).</w:t>
      </w:r>
    </w:p>
    <w:p w14:paraId="378174A1" w14:textId="77777777" w:rsidR="002661DB" w:rsidRPr="002C265A" w:rsidRDefault="002661DB" w:rsidP="002C265A">
      <w:pPr>
        <w:ind w:firstLine="851"/>
      </w:pPr>
    </w:p>
    <w:p w14:paraId="48A8708B" w14:textId="77777777" w:rsidR="002661DB" w:rsidRPr="002C265A" w:rsidRDefault="002661DB" w:rsidP="002C265A">
      <w:pPr>
        <w:ind w:firstLine="851"/>
      </w:pPr>
      <w:r w:rsidRPr="002C265A">
        <w:t>З точки зору автоматичної комп'ютерної обробки, багато факторів свідчать на користь використання аналізу форми листя, а саме існування кількох методів аналізу форми, які успішно використовуються в різних контекстах і які можна легко реалізувати.</w:t>
      </w:r>
    </w:p>
    <w:p w14:paraId="22D8534A" w14:textId="77777777" w:rsidR="00E3381A" w:rsidRDefault="002661DB" w:rsidP="002C265A">
      <w:pPr>
        <w:ind w:firstLine="851"/>
      </w:pPr>
      <w:r w:rsidRPr="002C265A">
        <w:t xml:space="preserve">Далі представлені та обговорюються деякі різні методи аналізу форми </w:t>
      </w:r>
    </w:p>
    <w:p w14:paraId="00F25340" w14:textId="35A555C6" w:rsidR="002661DB" w:rsidRPr="002C265A" w:rsidRDefault="002661DB" w:rsidP="00E3381A">
      <w:pPr>
        <w:ind w:firstLine="0"/>
      </w:pPr>
      <w:r w:rsidRPr="002C265A">
        <w:lastRenderedPageBreak/>
        <w:t xml:space="preserve">листя, засновані на аналізі Фур'є, контурних сигнатурах, аналізі орієнтирів, ознаках форми, </w:t>
      </w:r>
      <w:proofErr w:type="spellStart"/>
      <w:r w:rsidRPr="002C265A">
        <w:t>фрактальній</w:t>
      </w:r>
      <w:proofErr w:type="spellEnd"/>
      <w:r w:rsidRPr="002C265A">
        <w:t xml:space="preserve"> розмірності та аналізі текстури.</w:t>
      </w:r>
    </w:p>
    <w:p w14:paraId="6B706E0D" w14:textId="77777777" w:rsidR="002661DB" w:rsidRPr="00866371" w:rsidRDefault="002661DB" w:rsidP="002C265A">
      <w:pPr>
        <w:ind w:firstLine="851"/>
        <w:rPr>
          <w:i/>
        </w:rPr>
      </w:pPr>
      <w:bookmarkStart w:id="57" w:name="bookmark3"/>
      <w:r w:rsidRPr="00866371">
        <w:rPr>
          <w:i/>
        </w:rPr>
        <w:t>Еліптичні дескриптори Фур'є</w:t>
      </w:r>
      <w:bookmarkEnd w:id="57"/>
    </w:p>
    <w:p w14:paraId="533AE494" w14:textId="39E98066" w:rsidR="002661DB" w:rsidRPr="002C265A" w:rsidRDefault="002661DB" w:rsidP="002C265A">
      <w:pPr>
        <w:ind w:firstLine="851"/>
      </w:pPr>
      <w:r w:rsidRPr="002C265A">
        <w:t>Одним із найвідоміших представлень замкнутих контурів у частотній області в цифровій обробці зображень є еліптичні дескриптори Фур'є (EFD). Цей метод був вперше представлений та використ</w:t>
      </w:r>
      <w:r w:rsidR="0019533D">
        <w:t>овує концепцію ланцюгового коду</w:t>
      </w:r>
      <w:r w:rsidRPr="002C265A">
        <w:t>. Метою як ланцюгових кодів, так і EFD є забезпечення адекватного наближення певної форми, яку можна легко обробити на цифрових комп'ютерах.</w:t>
      </w:r>
    </w:p>
    <w:p w14:paraId="155FF0E3" w14:textId="77777777" w:rsidR="002661DB" w:rsidRPr="002C265A" w:rsidRDefault="002661DB" w:rsidP="002C265A">
      <w:pPr>
        <w:ind w:firstLine="851"/>
      </w:pPr>
      <w:r w:rsidRPr="002C265A">
        <w:t>По-перше, представлено математичні деталі цього методу аналізу форми. По-друге, надано огляд його використання в контексті систем автоматичної класифікації рослин.</w:t>
      </w:r>
    </w:p>
    <w:p w14:paraId="7C6412DC" w14:textId="7D181F0F" w:rsidR="002661DB" w:rsidRPr="002C265A" w:rsidRDefault="002661DB" w:rsidP="002C265A">
      <w:pPr>
        <w:ind w:firstLine="851"/>
      </w:pPr>
      <w:r w:rsidRPr="002C265A">
        <w:t xml:space="preserve">Розглянемо просту криву у двох вимірах та накладемо на неї рівномірну квадратну сітку, як зображено на рисунку </w:t>
      </w:r>
      <w:r w:rsidR="0019533D">
        <w:t>1</w:t>
      </w:r>
      <w:r w:rsidRPr="002C265A">
        <w:t>.3.</w:t>
      </w:r>
    </w:p>
    <w:p w14:paraId="18FBE186" w14:textId="77777777" w:rsidR="002661DB" w:rsidRPr="002C265A" w:rsidRDefault="002661DB" w:rsidP="002C265A">
      <w:pPr>
        <w:ind w:firstLine="851"/>
      </w:pPr>
    </w:p>
    <w:p w14:paraId="12079737" w14:textId="361C6F3A" w:rsidR="002661DB" w:rsidRPr="002C265A" w:rsidRDefault="002661DB" w:rsidP="0019533D">
      <w:pPr>
        <w:ind w:firstLine="851"/>
        <w:jc w:val="center"/>
      </w:pPr>
      <w:r w:rsidRPr="002C265A">
        <w:rPr>
          <w:noProof/>
          <w:lang w:eastAsia="uk-UA"/>
        </w:rPr>
        <w:drawing>
          <wp:inline distT="0" distB="0" distL="0" distR="0" wp14:anchorId="7BE3DAAF" wp14:editId="1545294B">
            <wp:extent cx="2522136" cy="169567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flipV="1">
                      <a:off x="0" y="0"/>
                      <a:ext cx="2531368" cy="1701877"/>
                    </a:xfrm>
                    <a:prstGeom prst="rect">
                      <a:avLst/>
                    </a:prstGeom>
                  </pic:spPr>
                </pic:pic>
              </a:graphicData>
            </a:graphic>
          </wp:inline>
        </w:drawing>
      </w:r>
    </w:p>
    <w:p w14:paraId="2B254ED2" w14:textId="6D2C92B0" w:rsidR="002661DB" w:rsidRPr="002C265A" w:rsidRDefault="002661DB" w:rsidP="0019533D">
      <w:pPr>
        <w:ind w:firstLine="851"/>
        <w:jc w:val="center"/>
      </w:pPr>
      <w:r w:rsidRPr="002C265A">
        <w:t xml:space="preserve">Рисунок </w:t>
      </w:r>
      <w:r w:rsidR="0019533D">
        <w:t>1</w:t>
      </w:r>
      <w:r w:rsidRPr="002C265A">
        <w:t>.3</w:t>
      </w:r>
      <w:r w:rsidR="0019533D">
        <w:t xml:space="preserve"> -</w:t>
      </w:r>
      <w:r w:rsidRPr="002C265A">
        <w:t xml:space="preserve"> Ілюстрація методу квантування перетину сітки.</w:t>
      </w:r>
    </w:p>
    <w:p w14:paraId="23169795" w14:textId="77777777" w:rsidR="002661DB" w:rsidRPr="002C265A" w:rsidRDefault="002661DB" w:rsidP="002C265A">
      <w:pPr>
        <w:ind w:firstLine="851"/>
      </w:pPr>
    </w:p>
    <w:p w14:paraId="68F7B77F" w14:textId="77777777" w:rsidR="002661DB" w:rsidRPr="002C265A" w:rsidRDefault="002661DB" w:rsidP="002C265A">
      <w:pPr>
        <w:ind w:firstLine="851"/>
      </w:pPr>
      <w:r w:rsidRPr="002C265A">
        <w:t xml:space="preserve">Можна ідентифікувати систему координат XY з розглянутою сіткою таким чином, що кожен вузол на сітці можна задати в термінах дискретних координат </w:t>
      </w:r>
      <w:r w:rsidRPr="002C265A">
        <w:rPr>
          <w:rFonts w:eastAsia="Book Antiqua"/>
        </w:rPr>
        <w:t>(</w:t>
      </w:r>
      <w:proofErr w:type="spellStart"/>
      <w:r w:rsidRPr="002C265A">
        <w:rPr>
          <w:rFonts w:eastAsia="Book Antiqua"/>
        </w:rPr>
        <w:t>mT,nT</w:t>
      </w:r>
      <w:proofErr w:type="spellEnd"/>
      <w:r w:rsidRPr="002C265A">
        <w:rPr>
          <w:rFonts w:eastAsia="Book Antiqua"/>
        </w:rPr>
        <w:t xml:space="preserve"> </w:t>
      </w:r>
      <w:r w:rsidRPr="002C265A">
        <w:t xml:space="preserve">), де m, n Є Z, а T – відстань між сусідніми лініями сітки. Параметр T у цьому контексті можна розуміти як простий масштабний коефіцієнт, що означає, що координати вузлів можна спростити до (m,n). Враховуючи цю систему координат, наближення до заданої кривої тепер можна отримати, вибравши будь-яку послідовність вузлів сітки, які вважаються найближчими за деяким критерієм до заданої кривої. Існує кілька критеріїв для </w:t>
      </w:r>
      <w:r w:rsidRPr="002C265A">
        <w:lastRenderedPageBreak/>
        <w:t xml:space="preserve">визначення того, які вузли сітки розташовані найближче до кривої. Схема, пов'язана з системою ланцюгового коду, відома як </w:t>
      </w:r>
      <w:r w:rsidRPr="002C265A">
        <w:rPr>
          <w:rFonts w:eastAsia="Book Antiqua"/>
        </w:rPr>
        <w:t>квантування перетину.</w:t>
      </w:r>
    </w:p>
    <w:p w14:paraId="02477ED9" w14:textId="77777777" w:rsidR="002661DB" w:rsidRDefault="002661DB" w:rsidP="002C265A">
      <w:pPr>
        <w:ind w:firstLine="851"/>
      </w:pPr>
      <w:r w:rsidRPr="002C265A">
        <w:t xml:space="preserve">Квантування перетину встановлює таке правило вибору вузлів: слідувати кривій від її початкової точки до кінцевої, і коли </w:t>
      </w:r>
      <w:r w:rsidRPr="002C265A">
        <w:rPr>
          <w:rFonts w:eastAsia="Book Antiqua"/>
        </w:rPr>
        <w:t xml:space="preserve">t </w:t>
      </w:r>
      <w:r w:rsidRPr="002C265A">
        <w:t xml:space="preserve">та m перевіряють, що x(t) </w:t>
      </w:r>
      <w:r w:rsidRPr="002C265A">
        <w:rPr>
          <w:rFonts w:eastAsia="Book Antiqua"/>
        </w:rPr>
        <w:t xml:space="preserve">— </w:t>
      </w:r>
      <w:proofErr w:type="spellStart"/>
      <w:r w:rsidRPr="002C265A">
        <w:rPr>
          <w:rFonts w:eastAsia="Book Antiqua"/>
        </w:rPr>
        <w:t>mT</w:t>
      </w:r>
      <w:proofErr w:type="spellEnd"/>
      <w:r w:rsidRPr="002C265A">
        <w:rPr>
          <w:rFonts w:eastAsia="Book Antiqua"/>
        </w:rPr>
        <w:t xml:space="preserve"> </w:t>
      </w:r>
      <w:r w:rsidRPr="002C265A">
        <w:t xml:space="preserve">= 0, вибрати </w:t>
      </w:r>
      <w:r w:rsidRPr="002C265A">
        <w:rPr>
          <w:rFonts w:eastAsia="Book Antiqua"/>
        </w:rPr>
        <w:t xml:space="preserve">n </w:t>
      </w:r>
      <w:r w:rsidRPr="002C265A">
        <w:t xml:space="preserve">таке, що (n </w:t>
      </w:r>
      <w:r w:rsidRPr="002C265A">
        <w:rPr>
          <w:rFonts w:eastAsia="Book Antiqua"/>
        </w:rPr>
        <w:t xml:space="preserve">— </w:t>
      </w:r>
      <w:r w:rsidRPr="002C265A">
        <w:t xml:space="preserve">2)T &lt; y(t) </w:t>
      </w:r>
      <w:r w:rsidRPr="002C265A">
        <w:rPr>
          <w:rFonts w:eastAsia="Book Antiqua"/>
        </w:rPr>
        <w:t xml:space="preserve">&lt; </w:t>
      </w:r>
      <w:r w:rsidRPr="002C265A">
        <w:t xml:space="preserve">(n + 2)T; аналогічно, коли y(t) </w:t>
      </w:r>
      <w:r w:rsidRPr="002C265A">
        <w:rPr>
          <w:rFonts w:eastAsia="Book Antiqua"/>
        </w:rPr>
        <w:t xml:space="preserve">— </w:t>
      </w:r>
      <w:proofErr w:type="spellStart"/>
      <w:r w:rsidRPr="002C265A">
        <w:t>nT</w:t>
      </w:r>
      <w:proofErr w:type="spellEnd"/>
      <w:r w:rsidRPr="002C265A">
        <w:t xml:space="preserve"> = 0, вибрати m таке, що (m </w:t>
      </w:r>
      <w:r w:rsidRPr="002C265A">
        <w:rPr>
          <w:rFonts w:eastAsia="Book Antiqua"/>
        </w:rPr>
        <w:t xml:space="preserve">— </w:t>
      </w:r>
      <w:r w:rsidRPr="002C265A">
        <w:t xml:space="preserve">2)T &lt; x(t) </w:t>
      </w:r>
      <w:r w:rsidRPr="002C265A">
        <w:rPr>
          <w:rFonts w:eastAsia="Book Antiqua"/>
        </w:rPr>
        <w:t xml:space="preserve">&lt; </w:t>
      </w:r>
      <w:r w:rsidRPr="002C265A">
        <w:t>(m + 1)T.</w:t>
      </w:r>
    </w:p>
    <w:p w14:paraId="32A8143F" w14:textId="77777777" w:rsidR="00E207AD" w:rsidRDefault="00E207AD" w:rsidP="002C265A">
      <w:pPr>
        <w:ind w:firstLine="851"/>
      </w:pPr>
    </w:p>
    <w:p w14:paraId="078F430D" w14:textId="77777777" w:rsidR="00E207AD" w:rsidRPr="002C265A" w:rsidRDefault="00E207AD" w:rsidP="00E207AD">
      <w:pPr>
        <w:ind w:firstLine="0"/>
        <w:jc w:val="center"/>
      </w:pPr>
      <w:r w:rsidRPr="002C265A">
        <w:rPr>
          <w:noProof/>
          <w:lang w:eastAsia="uk-UA"/>
        </w:rPr>
        <w:drawing>
          <wp:inline distT="0" distB="0" distL="0" distR="0" wp14:anchorId="4D7BD982" wp14:editId="7F2EDD67">
            <wp:extent cx="4492487" cy="1847807"/>
            <wp:effectExtent l="0" t="0" r="381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496193" cy="1849331"/>
                    </a:xfrm>
                    <a:prstGeom prst="rect">
                      <a:avLst/>
                    </a:prstGeom>
                  </pic:spPr>
                </pic:pic>
              </a:graphicData>
            </a:graphic>
          </wp:inline>
        </w:drawing>
      </w:r>
    </w:p>
    <w:p w14:paraId="1E0C007F" w14:textId="77777777" w:rsidR="00E207AD" w:rsidRPr="002C265A" w:rsidRDefault="00E207AD" w:rsidP="00E207AD">
      <w:pPr>
        <w:ind w:firstLine="0"/>
        <w:jc w:val="center"/>
      </w:pPr>
      <w:r w:rsidRPr="002C265A">
        <w:t xml:space="preserve">Рисунок </w:t>
      </w:r>
      <w:r>
        <w:t>1</w:t>
      </w:r>
      <w:r w:rsidRPr="002C265A">
        <w:t>.4</w:t>
      </w:r>
      <w:r>
        <w:t xml:space="preserve"> -</w:t>
      </w:r>
      <w:r w:rsidRPr="002C265A">
        <w:t xml:space="preserve"> Мітки ланок ланцюгового коду.</w:t>
      </w:r>
    </w:p>
    <w:p w14:paraId="751D7E9D" w14:textId="77777777" w:rsidR="00E207AD" w:rsidRPr="002C265A" w:rsidRDefault="00E207AD" w:rsidP="002C265A">
      <w:pPr>
        <w:ind w:firstLine="851"/>
      </w:pPr>
    </w:p>
    <w:p w14:paraId="0BD9FA0A" w14:textId="77777777" w:rsidR="002661DB" w:rsidRPr="002C265A" w:rsidRDefault="002661DB" w:rsidP="002C265A">
      <w:pPr>
        <w:ind w:firstLine="851"/>
      </w:pPr>
      <w:r w:rsidRPr="002C265A">
        <w:t xml:space="preserve">Геометрично цей метод означає, що слід визначити будь-яку точку на кривій, координата x або y якої є </w:t>
      </w:r>
      <w:proofErr w:type="spellStart"/>
      <w:r w:rsidRPr="002C265A">
        <w:t>цілочисельним</w:t>
      </w:r>
      <w:proofErr w:type="spellEnd"/>
      <w:r w:rsidRPr="002C265A">
        <w:t xml:space="preserve"> кратним T, тобто розглянути всі перетини кривої з усіма лініями, паралельними x = T та y = T. Для кожної з цих точок перетину, припустимо </w:t>
      </w:r>
      <w:r w:rsidRPr="002C265A">
        <w:rPr>
          <w:rFonts w:eastAsia="Book Antiqua"/>
        </w:rPr>
        <w:t xml:space="preserve">P </w:t>
      </w:r>
      <w:r w:rsidRPr="002C265A">
        <w:t xml:space="preserve">= (X, y), якщо X є </w:t>
      </w:r>
      <w:proofErr w:type="spellStart"/>
      <w:r w:rsidRPr="002C265A">
        <w:t>цілочисельним</w:t>
      </w:r>
      <w:proofErr w:type="spellEnd"/>
      <w:r w:rsidRPr="002C265A">
        <w:t xml:space="preserve"> кратним T, визначити вузол сітки </w:t>
      </w:r>
      <w:r w:rsidRPr="002C265A">
        <w:rPr>
          <w:rFonts w:eastAsia="Book Antiqua"/>
        </w:rPr>
        <w:t xml:space="preserve">N </w:t>
      </w:r>
      <w:r w:rsidRPr="002C265A">
        <w:t xml:space="preserve">= (m, n) такий, що X </w:t>
      </w:r>
      <w:r w:rsidRPr="002C265A">
        <w:rPr>
          <w:rFonts w:eastAsia="Book Antiqua"/>
        </w:rPr>
        <w:t xml:space="preserve">Є V і </w:t>
      </w:r>
      <w:r w:rsidRPr="002C265A">
        <w:t xml:space="preserve">(n); і якщо y є цілим числом, кратним T, визначити вузол сітки N = (m, n) таким чином, що y </w:t>
      </w:r>
      <w:r w:rsidRPr="002C265A">
        <w:rPr>
          <w:rFonts w:eastAsia="Book Antiqua"/>
        </w:rPr>
        <w:t xml:space="preserve">Є V і </w:t>
      </w:r>
      <w:r w:rsidRPr="002C265A">
        <w:t xml:space="preserve">(m), де </w:t>
      </w:r>
      <w:r w:rsidRPr="002C265A">
        <w:rPr>
          <w:rFonts w:eastAsia="Book Antiqua"/>
        </w:rPr>
        <w:t xml:space="preserve">V </w:t>
      </w:r>
      <w:r w:rsidRPr="002C265A">
        <w:t>a позначає звичайне поняття одновимірного околу радіуса a.</w:t>
      </w:r>
    </w:p>
    <w:p w14:paraId="445A15BF" w14:textId="77777777" w:rsidR="002661DB" w:rsidRPr="002C265A" w:rsidRDefault="002661DB" w:rsidP="002C265A">
      <w:pPr>
        <w:ind w:firstLine="851"/>
      </w:pPr>
      <w:r w:rsidRPr="002C265A">
        <w:t xml:space="preserve">Наведене вище геометричне пояснення чітко показує, чому цей метод апроксимації називається </w:t>
      </w:r>
      <w:r w:rsidRPr="002C265A">
        <w:rPr>
          <w:rFonts w:eastAsia="Book Antiqua"/>
        </w:rPr>
        <w:t xml:space="preserve">квантуванням перетину </w:t>
      </w:r>
      <w:r w:rsidRPr="002C265A">
        <w:t>. Вузли, що генеруються застосуванням цього методу до кривої, зображеної на рисунку 2.3, позначені як A, B, C, D, E, F та G, тепер надають нам шлях (лінійну кусково-неперервну функцію) ABCDEFG, який апроксимує задану криву.</w:t>
      </w:r>
    </w:p>
    <w:p w14:paraId="4F010F20" w14:textId="77777777" w:rsidR="002661DB" w:rsidRDefault="002661DB" w:rsidP="002C265A">
      <w:pPr>
        <w:ind w:firstLine="851"/>
      </w:pPr>
      <w:r w:rsidRPr="002C265A">
        <w:t xml:space="preserve">Проаналізуємо деякі властивості будь-якого шляху, отриманого методом квантування перетину. Очевидно, що будь-яка ланка в такому шляху може мати лише дві можливі довжини, або T, або T^/2, відповідно, якщо ланка перетинає </w:t>
      </w:r>
      <w:r w:rsidRPr="002C265A">
        <w:lastRenderedPageBreak/>
        <w:t>сітку горизонтально/вертикально або діагонально. З іншого боку, для кожного внутрішнього вузла, тобто, за винятком кінцевих точок, як його наступник, так і попередник є одним з його восьми можливих сусідів (суміжних вузлів сітки).</w:t>
      </w:r>
    </w:p>
    <w:p w14:paraId="21EAF306" w14:textId="77777777" w:rsidR="00E207AD" w:rsidRDefault="00E207AD" w:rsidP="002C265A">
      <w:pPr>
        <w:ind w:firstLine="851"/>
      </w:pPr>
    </w:p>
    <w:p w14:paraId="5CB9E481" w14:textId="77777777" w:rsidR="00E207AD" w:rsidRPr="002C265A" w:rsidRDefault="00E207AD" w:rsidP="00E207AD">
      <w:pPr>
        <w:ind w:firstLine="851"/>
      </w:pPr>
      <w:r w:rsidRPr="002C265A">
        <w:rPr>
          <w:noProof/>
          <w:lang w:eastAsia="uk-UA"/>
        </w:rPr>
        <w:drawing>
          <wp:inline distT="0" distB="0" distL="0" distR="0" wp14:anchorId="67AEDA20" wp14:editId="100A160B">
            <wp:extent cx="2490655" cy="1498438"/>
            <wp:effectExtent l="0" t="0" r="508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493935" cy="1500412"/>
                    </a:xfrm>
                    <a:prstGeom prst="rect">
                      <a:avLst/>
                    </a:prstGeom>
                  </pic:spPr>
                </pic:pic>
              </a:graphicData>
            </a:graphic>
          </wp:inline>
        </w:drawing>
      </w:r>
    </w:p>
    <w:p w14:paraId="62801B94" w14:textId="2BCA7F42" w:rsidR="00E207AD" w:rsidRPr="002C265A" w:rsidRDefault="00E207AD" w:rsidP="00E207AD">
      <w:pPr>
        <w:ind w:firstLine="851"/>
      </w:pPr>
      <w:r w:rsidRPr="002C265A">
        <w:t xml:space="preserve">Рисунок </w:t>
      </w:r>
      <w:r w:rsidR="00B71DEE">
        <w:t>1</w:t>
      </w:r>
      <w:r w:rsidRPr="002C265A">
        <w:t>.5</w:t>
      </w:r>
      <w:r w:rsidR="00B71DEE">
        <w:t xml:space="preserve"> -</w:t>
      </w:r>
      <w:r w:rsidRPr="002C265A">
        <w:t xml:space="preserve"> Приклад кодування ланцюгового коду.</w:t>
      </w:r>
    </w:p>
    <w:p w14:paraId="4D7A025F" w14:textId="77777777" w:rsidR="00E207AD" w:rsidRPr="002C265A" w:rsidRDefault="00E207AD" w:rsidP="002C265A">
      <w:pPr>
        <w:ind w:firstLine="851"/>
      </w:pPr>
    </w:p>
    <w:p w14:paraId="6D44E912" w14:textId="42F2BF1B" w:rsidR="002661DB" w:rsidRPr="002C265A" w:rsidRDefault="002661DB" w:rsidP="00E207AD">
      <w:pPr>
        <w:ind w:firstLine="851"/>
      </w:pPr>
      <w:r w:rsidRPr="002C265A">
        <w:t xml:space="preserve">Ці властивості мотивують визначення ланцюгового коду. Ланцюговий код </w:t>
      </w:r>
      <w:r w:rsidRPr="002C265A">
        <w:rPr>
          <w:rFonts w:eastAsia="Book Antiqua"/>
        </w:rPr>
        <w:t xml:space="preserve">V </w:t>
      </w:r>
      <w:r w:rsidRPr="002C265A">
        <w:t xml:space="preserve">довжини </w:t>
      </w:r>
      <w:r w:rsidRPr="002C265A">
        <w:rPr>
          <w:rFonts w:eastAsia="Book Antiqua"/>
        </w:rPr>
        <w:t xml:space="preserve">K </w:t>
      </w:r>
      <w:r w:rsidRPr="002C265A">
        <w:t xml:space="preserve">- це шлях </w:t>
      </w:r>
      <w:r w:rsidRPr="002C265A">
        <w:rPr>
          <w:rFonts w:eastAsia="Book Antiqua"/>
        </w:rPr>
        <w:t xml:space="preserve">V </w:t>
      </w:r>
      <w:r w:rsidRPr="002C265A">
        <w:t xml:space="preserve">= </w:t>
      </w:r>
      <w:proofErr w:type="spellStart"/>
      <w:r w:rsidRPr="002C265A">
        <w:t>aq</w:t>
      </w:r>
      <w:proofErr w:type="spellEnd"/>
      <w:r w:rsidRPr="002C265A">
        <w:t xml:space="preserve"> a 2 a 3 ... a K , де кожна ланка a кодується як ціле число від 0 до 7. Враховуючи звичайну декартову систему відліку, кожна ланка a* описує кут p радіан з </w:t>
      </w:r>
      <w:proofErr w:type="spellStart"/>
      <w:r w:rsidRPr="002C265A">
        <w:t>Ox</w:t>
      </w:r>
      <w:proofErr w:type="spellEnd"/>
      <w:r w:rsidRPr="002C265A">
        <w:t xml:space="preserve">. Як зазначалося раніше, T - це просто масштабний коефіцієнт, тому довжину кожної ланки можна нормалізувати до 1 або -1/2, залежно від того, чи є a* парним чи непарним числом відповідно. На рисунку </w:t>
      </w:r>
      <w:r w:rsidR="00E207AD">
        <w:t>1</w:t>
      </w:r>
      <w:r w:rsidRPr="002C265A">
        <w:t xml:space="preserve">.4 представлено словник кодифікації, заданий контурною апроксимацією ланцюгового коду, а на рисунку </w:t>
      </w:r>
      <w:r w:rsidR="00E207AD">
        <w:t>1</w:t>
      </w:r>
      <w:r w:rsidRPr="002C265A">
        <w:t xml:space="preserve">.5 ілюструється концепція контурної апроксимації з використанням ланцюгового коду </w:t>
      </w:r>
      <w:proofErr w:type="spellStart"/>
      <w:r w:rsidRPr="002C265A">
        <w:t>Фрімена</w:t>
      </w:r>
      <w:proofErr w:type="spellEnd"/>
      <w:r w:rsidRPr="002C265A">
        <w:t xml:space="preserve">, враховуючи криву, зображену на рисунку </w:t>
      </w:r>
      <w:r w:rsidR="00E207AD">
        <w:t>1</w:t>
      </w:r>
      <w:r w:rsidRPr="002C265A">
        <w:t>.3.</w:t>
      </w:r>
    </w:p>
    <w:p w14:paraId="7853EFF7" w14:textId="37E53C61" w:rsidR="002661DB" w:rsidRPr="002C265A" w:rsidRDefault="002661DB" w:rsidP="002C265A">
      <w:pPr>
        <w:ind w:firstLine="851"/>
      </w:pPr>
      <w:r w:rsidRPr="002C265A">
        <w:t xml:space="preserve">Згідно з рисунком </w:t>
      </w:r>
      <w:r w:rsidR="00E207AD">
        <w:t>1</w:t>
      </w:r>
      <w:r w:rsidRPr="002C265A">
        <w:t xml:space="preserve">.5, ланцюговий код для кривої на рисунку 2.3 — </w:t>
      </w:r>
      <w:r w:rsidRPr="002C265A">
        <w:rPr>
          <w:rFonts w:eastAsia="Book Antiqua"/>
        </w:rPr>
        <w:t xml:space="preserve">V </w:t>
      </w:r>
      <w:r w:rsidRPr="002C265A">
        <w:t xml:space="preserve">= 210121 (припускаючи, що </w:t>
      </w:r>
      <w:r w:rsidRPr="002C265A">
        <w:rPr>
          <w:rFonts w:eastAsia="Book Antiqua"/>
        </w:rPr>
        <w:t xml:space="preserve">A </w:t>
      </w:r>
      <w:r w:rsidRPr="002C265A">
        <w:t>є початковою точкою, а час зростає праворуч).</w:t>
      </w:r>
    </w:p>
    <w:p w14:paraId="07AE551F" w14:textId="4729BF68" w:rsidR="002661DB" w:rsidRPr="002C265A" w:rsidRDefault="002661DB" w:rsidP="002C265A">
      <w:pPr>
        <w:ind w:firstLine="851"/>
      </w:pPr>
      <w:r w:rsidRPr="002C265A">
        <w:t>Тепер, уявляючи точку, яка проходить через замкнутий контур у нескінченному циклі, легко визнати, що ланцюговий код можна відповідним чином представити як ряд Фур'є, враховуючи той факт, що код повторюється при послідовних проходженнях контуру. Припускаючи, що точка проходить контур з постійною швидкістю, час, необхідний для проходження певної ланки a, тоді дорівнює</w:t>
      </w:r>
    </w:p>
    <w:p w14:paraId="27A0C92E" w14:textId="77777777" w:rsidR="002661DB" w:rsidRPr="002C265A" w:rsidRDefault="002661DB" w:rsidP="002C265A">
      <w:pPr>
        <w:ind w:firstLine="851"/>
      </w:pPr>
    </w:p>
    <w:p w14:paraId="5E52BFBA" w14:textId="3B4A25CF" w:rsidR="002661DB" w:rsidRPr="007A5966" w:rsidRDefault="007A5966" w:rsidP="007A5966">
      <w:pPr>
        <w:ind w:firstLine="851"/>
        <w:jc w:val="right"/>
      </w:pPr>
      <m:oMath>
        <m:r>
          <m:rPr>
            <m:sty m:val="p"/>
          </m:rPr>
          <w:rPr>
            <w:rFonts w:ascii="Cambria Math" w:hAnsi="Cambria Math"/>
          </w:rPr>
          <w:lastRenderedPageBreak/>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r>
          <m:rPr>
            <m:sty m:val="p"/>
          </m:rPr>
          <w:rPr>
            <w:rFonts w:ascii="Cambria Math" w:hAnsi="Cambria Math"/>
          </w:rPr>
          <m:t xml:space="preserve">= 1 + </m:t>
        </m:r>
        <m:d>
          <m:dPr>
            <m:ctrlPr>
              <w:rPr>
                <w:rFonts w:ascii="Cambria Math" w:hAnsi="Cambria Math"/>
              </w:rPr>
            </m:ctrlPr>
          </m:dPr>
          <m:e>
            <m:f>
              <m:fPr>
                <m:ctrlPr>
                  <w:rPr>
                    <w:rFonts w:ascii="Cambria Math" w:hAnsi="Cambria Math"/>
                  </w:rPr>
                </m:ctrlPr>
              </m:fPr>
              <m:num>
                <m:d>
                  <m:dPr>
                    <m:ctrlPr>
                      <w:rPr>
                        <w:rFonts w:ascii="Cambria Math" w:hAnsi="Cambria Math"/>
                      </w:rPr>
                    </m:ctrlPr>
                  </m:dPr>
                  <m:e>
                    <m:rad>
                      <m:radPr>
                        <m:degHide m:val="1"/>
                        <m:ctrlPr>
                          <w:rPr>
                            <w:rFonts w:ascii="Cambria Math" w:hAnsi="Cambria Math"/>
                          </w:rPr>
                        </m:ctrlPr>
                      </m:radPr>
                      <m:deg/>
                      <m:e>
                        <m:r>
                          <m:rPr>
                            <m:sty m:val="p"/>
                          </m:rPr>
                          <w:rPr>
                            <w:rFonts w:ascii="Cambria Math" w:hAnsi="Cambria Math"/>
                          </w:rPr>
                          <m:t>2</m:t>
                        </m:r>
                      </m:e>
                    </m:rad>
                    <m:r>
                      <m:rPr>
                        <m:sty m:val="p"/>
                      </m:rPr>
                      <w:rPr>
                        <w:rFonts w:ascii="Cambria Math" w:hAnsi="Cambria Math"/>
                      </w:rPr>
                      <m:t>- 1</m:t>
                    </m:r>
                  </m:e>
                </m:d>
              </m:num>
              <m:den>
                <m:r>
                  <m:rPr>
                    <m:sty m:val="p"/>
                  </m:rPr>
                  <w:rPr>
                    <w:rFonts w:ascii="Cambria Math" w:hAnsi="Cambria Math"/>
                  </w:rPr>
                  <m:t>2</m:t>
                </m:r>
              </m:den>
            </m:f>
          </m:e>
        </m:d>
        <m:d>
          <m:dPr>
            <m:ctrlPr>
              <w:rPr>
                <w:rFonts w:ascii="Cambria Math" w:hAnsi="Cambria Math"/>
              </w:rPr>
            </m:ctrlPr>
          </m:dPr>
          <m:e>
            <m:r>
              <m:rPr>
                <m:sty m:val="p"/>
              </m:rPr>
              <w:rPr>
                <w:rFonts w:ascii="Cambria Math" w:hAnsi="Cambria Math"/>
              </w:rPr>
              <m:t xml:space="preserve">1 - </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e>
                </m:d>
              </m:e>
              <m:sup>
                <m:sSub>
                  <m:sSubPr>
                    <m:ctrlPr>
                      <w:rPr>
                        <w:rFonts w:ascii="Cambria Math" w:hAnsi="Cambria Math"/>
                      </w:rPr>
                    </m:ctrlPr>
                  </m:sSubPr>
                  <m:e>
                    <m:r>
                      <m:rPr>
                        <m:sty m:val="p"/>
                      </m:rPr>
                      <w:rPr>
                        <w:rFonts w:ascii="Cambria Math" w:hAnsi="Cambria Math"/>
                      </w:rPr>
                      <m:t>a</m:t>
                    </m:r>
                  </m:e>
                  <m:sub>
                    <m:r>
                      <m:rPr>
                        <m:sty m:val="p"/>
                      </m:rPr>
                      <w:rPr>
                        <w:rFonts w:ascii="Cambria Math" w:hAnsi="Cambria Math"/>
                      </w:rPr>
                      <m:t>i</m:t>
                    </m:r>
                  </m:sub>
                </m:sSub>
              </m:sup>
            </m:sSup>
          </m:e>
        </m:d>
      </m:oMath>
      <w:r>
        <w:t xml:space="preserve">                              (1.1)</w:t>
      </w:r>
    </w:p>
    <w:p w14:paraId="514E1246" w14:textId="77777777" w:rsidR="007A5966" w:rsidRPr="002C265A" w:rsidRDefault="007A5966" w:rsidP="007A5966">
      <w:pPr>
        <w:ind w:firstLine="0"/>
      </w:pPr>
    </w:p>
    <w:p w14:paraId="33B19B5B" w14:textId="1D0D006E" w:rsidR="002661DB" w:rsidRPr="002C265A" w:rsidRDefault="002661DB" w:rsidP="002C265A">
      <w:pPr>
        <w:ind w:firstLine="851"/>
      </w:pPr>
      <w:r w:rsidRPr="002C265A">
        <w:t>З огляду на це, необхідний час для проходження перших p ланок у ланцюговому коді можна визначити як</w:t>
      </w:r>
    </w:p>
    <w:p w14:paraId="16D64372" w14:textId="77777777" w:rsidR="002661DB" w:rsidRDefault="002661DB" w:rsidP="002C265A">
      <w:pPr>
        <w:ind w:firstLine="851"/>
      </w:pPr>
    </w:p>
    <w:p w14:paraId="0F5B1E89" w14:textId="595E174F" w:rsidR="007A5966" w:rsidRPr="007A5966" w:rsidRDefault="00785992" w:rsidP="007A5966">
      <w:pPr>
        <w:ind w:firstLine="851"/>
        <w:jc w:val="right"/>
      </w:pP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i=1</m:t>
            </m:r>
          </m:sub>
          <m:sup>
            <m:r>
              <m:rPr>
                <m:sty m:val="p"/>
              </m:rPr>
              <w:rPr>
                <w:rFonts w:ascii="Cambria Math" w:hAnsi="Cambria Math"/>
              </w:rPr>
              <m:t>p</m:t>
            </m:r>
          </m:sup>
          <m:e>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i</m:t>
                </m:r>
              </m:sub>
            </m:sSub>
          </m:e>
        </m:nary>
      </m:oMath>
      <w:r w:rsidR="007A5966">
        <w:t xml:space="preserve">                                                    (</w:t>
      </w:r>
      <w:r w:rsidR="0041559D">
        <w:t>1</w:t>
      </w:r>
      <w:r w:rsidR="007A5966">
        <w:t>.2)</w:t>
      </w:r>
    </w:p>
    <w:p w14:paraId="34E62AD5" w14:textId="4DDAD93B" w:rsidR="002661DB" w:rsidRPr="002C265A" w:rsidRDefault="002661DB" w:rsidP="007A5966">
      <w:pPr>
        <w:ind w:firstLine="0"/>
      </w:pPr>
    </w:p>
    <w:p w14:paraId="03E68175" w14:textId="38BB8810" w:rsidR="002661DB" w:rsidRPr="002C265A" w:rsidRDefault="002661DB" w:rsidP="002C265A">
      <w:pPr>
        <w:ind w:firstLine="851"/>
      </w:pPr>
      <w:r w:rsidRPr="002C265A">
        <w:t xml:space="preserve">Згідно з цим визначенням, основний період ланцюгового коду довжини </w:t>
      </w:r>
      <w:r w:rsidRPr="002C265A">
        <w:rPr>
          <w:rFonts w:eastAsia="Book Antiqua"/>
        </w:rPr>
        <w:t xml:space="preserve">K </w:t>
      </w:r>
      <w:r w:rsidRPr="002C265A">
        <w:t xml:space="preserve">дорівнює T = </w:t>
      </w:r>
      <w:r w:rsidRPr="002C265A">
        <w:rPr>
          <w:rFonts w:eastAsia="Book Antiqua"/>
        </w:rPr>
        <w:t xml:space="preserve">t </w:t>
      </w:r>
      <w:r w:rsidRPr="002C265A">
        <w:t xml:space="preserve">K. Зміни проекцій координат x та y ланцюгового коду як </w:t>
      </w:r>
      <w:r w:rsidRPr="002C265A">
        <w:rPr>
          <w:rFonts w:eastAsia="Book Antiqua"/>
        </w:rPr>
        <w:t>ланки</w:t>
      </w:r>
      <w:r w:rsidRPr="002C265A">
        <w:t xml:space="preserve"> перетинається, визначаються як</w:t>
      </w:r>
    </w:p>
    <w:p w14:paraId="0D5F8D48" w14:textId="77777777" w:rsidR="002661DB" w:rsidRDefault="002661DB" w:rsidP="002C265A">
      <w:pPr>
        <w:ind w:firstLine="851"/>
      </w:pPr>
    </w:p>
    <w:p w14:paraId="011636D8" w14:textId="6ADA7EDC" w:rsidR="00CF3D98" w:rsidRPr="00CF3D98" w:rsidRDefault="00CF3D98" w:rsidP="00CF3D98">
      <w:pPr>
        <w:ind w:firstLine="851"/>
        <w:jc w:val="right"/>
      </w:pPr>
      <m:oMath>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i</m:t>
            </m:r>
          </m:sub>
        </m:sSub>
        <m:r>
          <m:rPr>
            <m:sty m:val="p"/>
          </m:rPr>
          <w:rPr>
            <w:rFonts w:ascii="Cambria Math" w:hAnsi="Cambria Math"/>
          </w:rPr>
          <m:t>= sgn</m:t>
        </m:r>
        <m:d>
          <m:dPr>
            <m:ctrlPr>
              <w:rPr>
                <w:rFonts w:ascii="Cambria Math" w:hAnsi="Cambria Math"/>
              </w:rPr>
            </m:ctrlPr>
          </m:dPr>
          <m:e>
            <m:r>
              <m:rPr>
                <m:sty m:val="p"/>
              </m:rPr>
              <w:rPr>
                <w:rFonts w:ascii="Cambria Math" w:hAnsi="Cambria Math"/>
              </w:rPr>
              <m:t xml:space="preserve">6 -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i</m:t>
                </m:r>
              </m:sub>
            </m:sSub>
          </m:e>
        </m:d>
        <m:r>
          <m:rPr>
            <m:sty m:val="p"/>
          </m:rPr>
          <w:rPr>
            <w:rFonts w:ascii="Cambria Math" w:hAnsi="Cambria Math"/>
          </w:rPr>
          <m:t>⋅sgn</m:t>
        </m:r>
        <m:d>
          <m:dPr>
            <m:ctrlPr>
              <w:rPr>
                <w:rFonts w:ascii="Cambria Math" w:hAnsi="Cambria Math"/>
              </w:rPr>
            </m:ctrlPr>
          </m:dPr>
          <m:e>
            <m:r>
              <m:rPr>
                <m:sty m:val="p"/>
              </m:rPr>
              <w:rPr>
                <w:rFonts w:ascii="Cambria Math" w:hAnsi="Cambria Math"/>
              </w:rPr>
              <m:t xml:space="preserve">2 -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i</m:t>
                </m:r>
              </m:sub>
            </m:sSub>
          </m:e>
        </m:d>
      </m:oMath>
      <w:r>
        <w:t xml:space="preserve">                                (</w:t>
      </w:r>
      <w:r w:rsidR="0041559D">
        <w:t>1</w:t>
      </w:r>
      <w:r>
        <w:t>.3)</w:t>
      </w:r>
    </w:p>
    <w:p w14:paraId="7F16C26A" w14:textId="77777777" w:rsidR="00CF3D98" w:rsidRPr="00CF3D98" w:rsidRDefault="00CF3D98" w:rsidP="00CF3D98"/>
    <w:p w14:paraId="25BBB0DD" w14:textId="0105A762" w:rsidR="002661DB" w:rsidRPr="00CF3D98" w:rsidRDefault="00CF3D98" w:rsidP="00CF3D98">
      <w:pPr>
        <w:ind w:firstLine="851"/>
        <w:jc w:val="right"/>
      </w:pPr>
      <m:oMath>
        <m:r>
          <m:rPr>
            <m:sty m:val="p"/>
          </m:rPr>
          <w:rPr>
            <w:rFonts w:ascii="Cambria Math" w:hAnsi="Cambria Math"/>
          </w:rPr>
          <m:t>Δ</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i</m:t>
            </m:r>
          </m:sub>
        </m:sSub>
        <m:r>
          <m:rPr>
            <m:sty m:val="p"/>
          </m:rPr>
          <w:rPr>
            <w:rFonts w:ascii="Cambria Math" w:hAnsi="Cambria Math"/>
          </w:rPr>
          <m:t>= sgn</m:t>
        </m:r>
        <m:d>
          <m:dPr>
            <m:ctrlPr>
              <w:rPr>
                <w:rFonts w:ascii="Cambria Math" w:hAnsi="Cambria Math"/>
              </w:rPr>
            </m:ctrlPr>
          </m:dPr>
          <m:e>
            <m:r>
              <m:rPr>
                <m:sty m:val="p"/>
              </m:rPr>
              <w:rPr>
                <w:rFonts w:ascii="Cambria Math" w:hAnsi="Cambria Math"/>
              </w:rPr>
              <m:t xml:space="preserve">4 -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i</m:t>
                </m:r>
              </m:sub>
            </m:sSub>
          </m:e>
        </m:d>
        <m:r>
          <m:rPr>
            <m:sty m:val="p"/>
          </m:rPr>
          <w:rPr>
            <w:rFonts w:ascii="Cambria Math" w:hAnsi="Cambria Math"/>
          </w:rPr>
          <m:t>⋅sgn</m:t>
        </m:r>
        <m:d>
          <m:dPr>
            <m:ctrlPr>
              <w:rPr>
                <w:rFonts w:ascii="Cambria Math" w:hAnsi="Cambria Math"/>
              </w:rPr>
            </m:ctrlPr>
          </m:d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i</m:t>
                </m:r>
              </m:sub>
            </m:sSub>
          </m:e>
        </m:d>
      </m:oMath>
      <w:r>
        <w:t xml:space="preserve">                                    (</w:t>
      </w:r>
      <w:r w:rsidR="0041559D">
        <w:t>1</w:t>
      </w:r>
      <w:r>
        <w:t>.4)</w:t>
      </w:r>
    </w:p>
    <w:p w14:paraId="63B46E97" w14:textId="77777777" w:rsidR="00CF3D98" w:rsidRPr="00CF3D98" w:rsidRDefault="00CF3D98" w:rsidP="002C265A">
      <w:pPr>
        <w:ind w:firstLine="851"/>
      </w:pPr>
    </w:p>
    <w:p w14:paraId="2A90312C" w14:textId="0A38D9B1" w:rsidR="002661DB" w:rsidRPr="002C265A" w:rsidRDefault="002661DB" w:rsidP="002C265A">
      <w:pPr>
        <w:ind w:firstLine="851"/>
      </w:pPr>
      <w:r w:rsidRPr="002C265A">
        <w:t xml:space="preserve">де </w:t>
      </w:r>
      <w:proofErr w:type="spellStart"/>
      <w:r w:rsidRPr="002C265A">
        <w:t>sgn</w:t>
      </w:r>
      <w:proofErr w:type="spellEnd"/>
      <w:r w:rsidRPr="002C265A">
        <w:t xml:space="preserve"> означає </w:t>
      </w:r>
      <w:r w:rsidRPr="002C265A">
        <w:rPr>
          <w:rFonts w:eastAsia="Book Antiqua"/>
        </w:rPr>
        <w:t xml:space="preserve">функцію сигналу, </w:t>
      </w:r>
      <w:r w:rsidRPr="002C265A">
        <w:t xml:space="preserve">тобто </w:t>
      </w:r>
      <w:proofErr w:type="spellStart"/>
      <w:r w:rsidRPr="002C265A">
        <w:t>sgn</w:t>
      </w:r>
      <w:proofErr w:type="spellEnd"/>
      <w:r w:rsidRPr="002C265A">
        <w:t xml:space="preserve">(R+) = 1, </w:t>
      </w:r>
      <w:proofErr w:type="spellStart"/>
      <w:r w:rsidRPr="002C265A">
        <w:t>sgn</w:t>
      </w:r>
      <w:proofErr w:type="spellEnd"/>
      <w:r w:rsidRPr="002C265A">
        <w:t xml:space="preserve">(R- ) = —1 та </w:t>
      </w:r>
      <w:proofErr w:type="spellStart"/>
      <w:r w:rsidRPr="002C265A">
        <w:t>sgn</w:t>
      </w:r>
      <w:proofErr w:type="spellEnd"/>
      <w:r w:rsidRPr="002C265A">
        <w:t xml:space="preserve">(0) = 0. Розташовуючи початкову точку ланцюгового коду довільно в початку координат, проекції на </w:t>
      </w:r>
      <w:r w:rsidRPr="002C265A">
        <w:rPr>
          <w:rFonts w:eastAsia="Book Antiqua"/>
        </w:rPr>
        <w:t xml:space="preserve">x </w:t>
      </w:r>
      <w:r w:rsidRPr="002C265A">
        <w:t xml:space="preserve">та </w:t>
      </w:r>
      <w:r w:rsidRPr="002C265A">
        <w:rPr>
          <w:rFonts w:eastAsia="Book Antiqua"/>
        </w:rPr>
        <w:t xml:space="preserve">y </w:t>
      </w:r>
      <w:r w:rsidRPr="002C265A">
        <w:t xml:space="preserve">перших </w:t>
      </w:r>
      <w:r w:rsidRPr="002C265A">
        <w:rPr>
          <w:rFonts w:eastAsia="Book Antiqua"/>
        </w:rPr>
        <w:t xml:space="preserve">p </w:t>
      </w:r>
      <w:r w:rsidRPr="002C265A">
        <w:t>пройдених ланок ланцюга відповідно задаються як</w:t>
      </w:r>
    </w:p>
    <w:p w14:paraId="42041FC9" w14:textId="77777777" w:rsidR="002661DB" w:rsidRDefault="002661DB" w:rsidP="002C265A">
      <w:pPr>
        <w:ind w:firstLine="851"/>
      </w:pPr>
    </w:p>
    <w:p w14:paraId="4D289AEE" w14:textId="2F34BA57" w:rsidR="0041559D" w:rsidRPr="0041559D" w:rsidRDefault="00785992" w:rsidP="0041559D">
      <w:pPr>
        <w:ind w:firstLine="851"/>
        <w:jc w:val="right"/>
      </w:pP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i=1</m:t>
            </m:r>
          </m:sub>
          <m:sup>
            <m:r>
              <m:rPr>
                <m:sty m:val="p"/>
              </m:rPr>
              <w:rPr>
                <w:rFonts w:ascii="Cambria Math" w:hAnsi="Cambria Math"/>
              </w:rPr>
              <m:t>p</m:t>
            </m:r>
          </m:sup>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i</m:t>
                </m:r>
              </m:sub>
            </m:sSub>
          </m:e>
        </m:nary>
        <m:r>
          <m:rPr>
            <m:sty m:val="p"/>
          </m:rPr>
          <w:rPr>
            <w:rFonts w:ascii="Cambria Math" w:hAnsi="Cambria Math"/>
          </w:rPr>
          <m:t xml:space="preserve"> та  </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p</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i=1</m:t>
            </m:r>
          </m:sub>
          <m:sup>
            <m:r>
              <m:rPr>
                <m:sty m:val="p"/>
              </m:rPr>
              <w:rPr>
                <w:rFonts w:ascii="Cambria Math" w:hAnsi="Cambria Math"/>
              </w:rPr>
              <m:t>p</m:t>
            </m:r>
          </m:sup>
          <m:e>
            <m:r>
              <m:rPr>
                <m:sty m:val="p"/>
              </m:rPr>
              <w:rPr>
                <w:rFonts w:ascii="Cambria Math" w:hAnsi="Cambria Math"/>
              </w:rPr>
              <m:t>Δ</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i</m:t>
                </m:r>
              </m:sub>
            </m:sSub>
          </m:e>
        </m:nary>
      </m:oMath>
      <w:r w:rsidR="0041559D">
        <w:t xml:space="preserve">                                (1.5)</w:t>
      </w:r>
    </w:p>
    <w:p w14:paraId="33443C9C" w14:textId="14DD59F3" w:rsidR="002661DB" w:rsidRPr="002C265A" w:rsidRDefault="002661DB" w:rsidP="0041559D">
      <w:pPr>
        <w:ind w:firstLine="0"/>
      </w:pPr>
    </w:p>
    <w:p w14:paraId="4779690A" w14:textId="59D4A340" w:rsidR="002661DB" w:rsidRDefault="002661DB" w:rsidP="002C265A">
      <w:pPr>
        <w:ind w:firstLine="851"/>
      </w:pPr>
      <w:r w:rsidRPr="002C265A">
        <w:t xml:space="preserve">розкладання в ряд Фур'є обох </w:t>
      </w:r>
      <w:proofErr w:type="spellStart"/>
      <w:r w:rsidRPr="002C265A">
        <w:t>проекціонь</w:t>
      </w:r>
      <w:proofErr w:type="spellEnd"/>
      <w:r w:rsidRPr="002C265A">
        <w:t xml:space="preserve"> </w:t>
      </w:r>
      <w:r w:rsidRPr="002C265A">
        <w:rPr>
          <w:rFonts w:eastAsia="Book Antiqua"/>
        </w:rPr>
        <w:t xml:space="preserve">x </w:t>
      </w:r>
      <w:r w:rsidRPr="002C265A">
        <w:t xml:space="preserve">та </w:t>
      </w:r>
      <w:r w:rsidRPr="002C265A">
        <w:rPr>
          <w:rFonts w:eastAsia="Book Antiqua"/>
        </w:rPr>
        <w:t xml:space="preserve">y </w:t>
      </w:r>
      <w:r w:rsidRPr="002C265A">
        <w:t xml:space="preserve">ланцюгового коду всього контуру. Розглядаючи, наприклад, </w:t>
      </w:r>
      <w:proofErr w:type="spellStart"/>
      <w:r w:rsidRPr="002C265A">
        <w:t>проекціонування</w:t>
      </w:r>
      <w:proofErr w:type="spellEnd"/>
      <w:r w:rsidRPr="002C265A">
        <w:t xml:space="preserve"> </w:t>
      </w:r>
      <w:r w:rsidRPr="002C265A">
        <w:rPr>
          <w:rFonts w:eastAsia="Book Antiqua"/>
        </w:rPr>
        <w:t xml:space="preserve">x </w:t>
      </w:r>
      <w:r w:rsidRPr="002C265A">
        <w:t>, її розкладання в ряд Фур'є можна записати як</w:t>
      </w:r>
    </w:p>
    <w:p w14:paraId="392F984A" w14:textId="77777777" w:rsidR="00A60B50" w:rsidRPr="002C265A" w:rsidRDefault="00A60B50" w:rsidP="002C265A">
      <w:pPr>
        <w:ind w:firstLine="851"/>
      </w:pPr>
    </w:p>
    <w:p w14:paraId="4D87B3DA" w14:textId="5FD9E21E" w:rsidR="002661DB" w:rsidRPr="00A60B50" w:rsidRDefault="00A60B50" w:rsidP="00A60B50">
      <w:pPr>
        <w:ind w:firstLine="851"/>
        <w:jc w:val="right"/>
      </w:pPr>
      <m:oMath>
        <m:r>
          <m:rPr>
            <m:sty m:val="p"/>
          </m:rPr>
          <w:rPr>
            <w:rFonts w:ascii="Cambria Math" w:hAnsi="Cambria Math"/>
          </w:rPr>
          <m:t>x</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n=1</m:t>
            </m:r>
          </m:sub>
          <m:sup>
            <m:r>
              <m:rPr>
                <m:sty m:val="p"/>
              </m:rPr>
              <w:rPr>
                <w:rFonts w:ascii="Cambria Math" w:hAnsi="Cambria Math"/>
              </w:rPr>
              <m:t>+∞</m:t>
            </m:r>
          </m:sup>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e>
        </m:nary>
      </m:oMath>
      <w:r>
        <w:t xml:space="preserve">              (1.6)</w:t>
      </w:r>
    </w:p>
    <w:p w14:paraId="6A0B97B9" w14:textId="2202178C" w:rsidR="002661DB" w:rsidRPr="002C265A" w:rsidRDefault="002661DB" w:rsidP="00A60B50">
      <w:pPr>
        <w:ind w:firstLine="0"/>
      </w:pPr>
    </w:p>
    <w:p w14:paraId="44C47B48" w14:textId="77777777" w:rsidR="00A60B50" w:rsidRDefault="002661DB" w:rsidP="002C265A">
      <w:pPr>
        <w:ind w:firstLine="851"/>
      </w:pPr>
      <w:r w:rsidRPr="002C265A">
        <w:t xml:space="preserve">де </w:t>
      </w:r>
      <w:r w:rsidRPr="002C265A">
        <w:rPr>
          <w:rFonts w:eastAsia="Book Antiqua"/>
        </w:rPr>
        <w:t xml:space="preserve">A 0 </w:t>
      </w:r>
      <w:r w:rsidRPr="002C265A">
        <w:t xml:space="preserve">= </w:t>
      </w:r>
      <w:proofErr w:type="spellStart"/>
      <w:r w:rsidRPr="002C265A">
        <w:rPr>
          <w:rFonts w:eastAsia="Book Antiqua"/>
        </w:rPr>
        <w:t>Tx</w:t>
      </w:r>
      <w:proofErr w:type="spellEnd"/>
      <w:r w:rsidRPr="002C265A">
        <w:rPr>
          <w:rFonts w:eastAsia="Book Antiqua"/>
        </w:rPr>
        <w:t xml:space="preserve"> </w:t>
      </w:r>
      <w:r w:rsidRPr="002C265A">
        <w:t xml:space="preserve">( </w:t>
      </w:r>
      <w:r w:rsidRPr="002C265A">
        <w:rPr>
          <w:rFonts w:eastAsia="Book Antiqua"/>
        </w:rPr>
        <w:t xml:space="preserve">t </w:t>
      </w:r>
      <w:r w:rsidRPr="002C265A">
        <w:t>)</w:t>
      </w:r>
      <w:proofErr w:type="spellStart"/>
      <w:r w:rsidRPr="002C265A">
        <w:t>dt</w:t>
      </w:r>
      <w:proofErr w:type="spellEnd"/>
      <w:r w:rsidRPr="002C265A">
        <w:t xml:space="preserve">, </w:t>
      </w:r>
    </w:p>
    <w:p w14:paraId="442653CE" w14:textId="77777777" w:rsidR="00A60B50" w:rsidRDefault="002661DB" w:rsidP="002C265A">
      <w:pPr>
        <w:ind w:firstLine="851"/>
        <w:rPr>
          <w:rFonts w:eastAsia="Book Antiqua"/>
        </w:rPr>
      </w:pPr>
      <w:r w:rsidRPr="002C265A">
        <w:rPr>
          <w:rFonts w:eastAsia="Book Antiqua"/>
        </w:rPr>
        <w:t xml:space="preserve">aₙ = </w:t>
      </w:r>
      <w:proofErr w:type="spellStart"/>
      <w:r w:rsidRPr="002C265A">
        <w:rPr>
          <w:rFonts w:eastAsia="Book Antiqua"/>
        </w:rPr>
        <w:t>Tx</w:t>
      </w:r>
      <w:proofErr w:type="spellEnd"/>
      <w:r w:rsidRPr="002C265A">
        <w:rPr>
          <w:rFonts w:eastAsia="Book Antiqua"/>
        </w:rPr>
        <w:t xml:space="preserve"> </w:t>
      </w:r>
      <w:r w:rsidRPr="002C265A">
        <w:t xml:space="preserve">( </w:t>
      </w:r>
      <w:r w:rsidRPr="002C265A">
        <w:rPr>
          <w:rFonts w:eastAsia="Book Antiqua"/>
        </w:rPr>
        <w:t xml:space="preserve">t </w:t>
      </w:r>
      <w:r w:rsidRPr="002C265A">
        <w:t xml:space="preserve">) </w:t>
      </w:r>
      <w:proofErr w:type="spellStart"/>
      <w:r w:rsidRPr="002C265A">
        <w:t>cos</w:t>
      </w:r>
      <w:proofErr w:type="spellEnd"/>
      <w:r w:rsidRPr="002C265A">
        <w:t>()</w:t>
      </w:r>
      <w:proofErr w:type="spellStart"/>
      <w:r w:rsidRPr="002C265A">
        <w:t>dt</w:t>
      </w:r>
      <w:proofErr w:type="spellEnd"/>
      <w:r w:rsidRPr="002C265A">
        <w:t xml:space="preserve"> </w:t>
      </w:r>
      <w:r w:rsidRPr="002C265A">
        <w:rPr>
          <w:rFonts w:eastAsia="Book Antiqua"/>
        </w:rPr>
        <w:t xml:space="preserve">та </w:t>
      </w:r>
    </w:p>
    <w:p w14:paraId="399C661F" w14:textId="0D69D869" w:rsidR="002661DB" w:rsidRPr="002C265A" w:rsidRDefault="002661DB" w:rsidP="002C265A">
      <w:pPr>
        <w:ind w:firstLine="851"/>
      </w:pPr>
      <w:r w:rsidRPr="002C265A">
        <w:rPr>
          <w:rFonts w:eastAsia="Book Antiqua"/>
        </w:rPr>
        <w:lastRenderedPageBreak/>
        <w:t xml:space="preserve">bₙ </w:t>
      </w:r>
      <w:r w:rsidRPr="002C265A">
        <w:t xml:space="preserve">= </w:t>
      </w:r>
      <w:r w:rsidRPr="002C265A">
        <w:rPr>
          <w:rFonts w:eastAsia="Book Antiqua"/>
        </w:rPr>
        <w:t>Т</w:t>
      </w:r>
      <w:r w:rsidRPr="002C265A">
        <w:t xml:space="preserve"> </w:t>
      </w:r>
      <w:r w:rsidRPr="002C265A">
        <w:rPr>
          <w:rFonts w:eastAsia="Book Antiqua"/>
        </w:rPr>
        <w:t xml:space="preserve">x </w:t>
      </w:r>
      <w:r w:rsidRPr="002C265A">
        <w:t xml:space="preserve">( </w:t>
      </w:r>
      <w:r w:rsidRPr="002C265A">
        <w:rPr>
          <w:rFonts w:eastAsia="Book Antiqua"/>
        </w:rPr>
        <w:t xml:space="preserve">t </w:t>
      </w:r>
      <w:r w:rsidRPr="002C265A">
        <w:t>)</w:t>
      </w:r>
      <w:proofErr w:type="spellStart"/>
      <w:r w:rsidRPr="002C265A">
        <w:t>sin</w:t>
      </w:r>
      <w:proofErr w:type="spellEnd"/>
      <w:r w:rsidRPr="002C265A">
        <w:t>()</w:t>
      </w:r>
      <w:proofErr w:type="spellStart"/>
      <w:r w:rsidRPr="002C265A">
        <w:t>dt</w:t>
      </w:r>
      <w:proofErr w:type="spellEnd"/>
      <w:r w:rsidRPr="002C265A">
        <w:t>.</w:t>
      </w:r>
    </w:p>
    <w:p w14:paraId="4006836F" w14:textId="77777777" w:rsidR="002661DB" w:rsidRPr="002C265A" w:rsidRDefault="002661DB" w:rsidP="002C265A">
      <w:pPr>
        <w:ind w:firstLine="851"/>
      </w:pPr>
      <w:r w:rsidRPr="002C265A">
        <w:t xml:space="preserve">Оскільки </w:t>
      </w:r>
      <w:r w:rsidRPr="002C265A">
        <w:rPr>
          <w:rFonts w:eastAsia="Book Antiqua"/>
        </w:rPr>
        <w:t xml:space="preserve">x </w:t>
      </w:r>
      <w:r w:rsidRPr="002C265A">
        <w:t xml:space="preserve">( </w:t>
      </w:r>
      <w:r w:rsidRPr="002C265A">
        <w:rPr>
          <w:rFonts w:eastAsia="Book Antiqua"/>
        </w:rPr>
        <w:t xml:space="preserve">t </w:t>
      </w:r>
      <w:r w:rsidRPr="002C265A">
        <w:t xml:space="preserve">) є кусково-лінійною та неперервною функцією </w:t>
      </w:r>
      <w:proofErr w:type="spellStart"/>
      <w:r w:rsidRPr="002C265A">
        <w:t>Vt</w:t>
      </w:r>
      <w:proofErr w:type="spellEnd"/>
      <w:r w:rsidRPr="002C265A">
        <w:t xml:space="preserve"> </w:t>
      </w:r>
      <w:r w:rsidRPr="002C265A">
        <w:rPr>
          <w:rFonts w:eastAsia="Book Antiqua"/>
        </w:rPr>
        <w:t xml:space="preserve">, </w:t>
      </w:r>
      <w:r w:rsidRPr="002C265A">
        <w:t xml:space="preserve">коефіцієнти Фур'є, що відповідають </w:t>
      </w:r>
      <w:r w:rsidRPr="002C265A">
        <w:softHyphen/>
        <w:t xml:space="preserve">n </w:t>
      </w:r>
      <w:r w:rsidRPr="002C265A">
        <w:rPr>
          <w:rFonts w:eastAsia="Book Antiqua"/>
        </w:rPr>
        <w:t xml:space="preserve">- </w:t>
      </w:r>
      <w:r w:rsidRPr="002C265A">
        <w:t>й гармоніці, можна легко знайти.</w:t>
      </w:r>
    </w:p>
    <w:p w14:paraId="54ED20CD" w14:textId="77777777" w:rsidR="002661DB" w:rsidRDefault="002661DB" w:rsidP="002C265A">
      <w:pPr>
        <w:ind w:firstLine="851"/>
      </w:pPr>
      <w:r w:rsidRPr="002C265A">
        <w:t xml:space="preserve">Розглянемо похідну за часом x(t) від x(t). Ця функція складається з послідовності кусково-постійних похідних, пов'язаних з кожним часовим інтервалом </w:t>
      </w:r>
      <w:r w:rsidRPr="002C265A">
        <w:rPr>
          <w:rFonts w:eastAsia="Book Antiqua"/>
        </w:rPr>
        <w:t xml:space="preserve">]t p - i,t p [ </w:t>
      </w:r>
      <w:r w:rsidRPr="002C265A">
        <w:t>для p є {1,..., K}. Функція похідної за часом сама є періодичною функцією з періодом T, що означає, що її також можна представити як ряд Фур'є.</w:t>
      </w:r>
    </w:p>
    <w:p w14:paraId="0E79D13D" w14:textId="77777777" w:rsidR="00A60B50" w:rsidRDefault="00A60B50" w:rsidP="002C265A">
      <w:pPr>
        <w:ind w:firstLine="851"/>
      </w:pPr>
    </w:p>
    <w:p w14:paraId="48EE82A3" w14:textId="179DE9EF" w:rsidR="002661DB" w:rsidRPr="002C265A" w:rsidRDefault="00785992" w:rsidP="00A60B50">
      <w:pPr>
        <w:ind w:firstLine="851"/>
        <w:jc w:val="right"/>
      </w:pPr>
      <m:oMath>
        <m:acc>
          <m:accPr>
            <m:chr m:val="̇"/>
            <m:ctrlPr>
              <w:rPr>
                <w:rFonts w:ascii="Cambria Math" w:hAnsi="Cambria Math"/>
              </w:rPr>
            </m:ctrlPr>
          </m:accPr>
          <m:e>
            <m:r>
              <m:rPr>
                <m:sty m:val="p"/>
              </m:rPr>
              <w:rPr>
                <w:rFonts w:ascii="Cambria Math" w:hAnsi="Cambria Math"/>
              </w:rPr>
              <m:t>x</m:t>
            </m:r>
            <m:ctrlPr>
              <w:rPr>
                <w:rFonts w:ascii="Cambria Math" w:hAnsi="Cambria Math"/>
                <w:i/>
              </w:rPr>
            </m:ctrlPr>
          </m:e>
        </m:acc>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n=1</m:t>
            </m:r>
          </m:sub>
          <m:sup>
            <m:r>
              <m:rPr>
                <m:sty m:val="p"/>
              </m:rPr>
              <w:rPr>
                <w:rFonts w:ascii="Cambria Math" w:hAnsi="Cambria Math"/>
              </w:rPr>
              <m:t>+∞</m:t>
            </m:r>
          </m:sup>
          <m:e>
            <m:sSub>
              <m:sSubPr>
                <m:ctrlPr>
                  <w:rPr>
                    <w:rFonts w:ascii="Cambria Math" w:hAnsi="Cambria Math"/>
                  </w:rPr>
                </m:ctrlPr>
              </m:sSubPr>
              <m:e>
                <m:r>
                  <m:rPr>
                    <m:sty m:val="p"/>
                  </m:rPr>
                  <w:rPr>
                    <w:rFonts w:ascii="Cambria Math" w:hAnsi="Cambria Math"/>
                  </w:rPr>
                  <m:t>α</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β</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e>
        </m:nary>
      </m:oMath>
      <w:r w:rsidR="00A60B50">
        <w:t xml:space="preserve">                     (1.7)</w:t>
      </w:r>
    </w:p>
    <w:p w14:paraId="7855C249" w14:textId="77777777" w:rsidR="00A60B50" w:rsidRDefault="00A60B50" w:rsidP="002C265A">
      <w:pPr>
        <w:ind w:firstLine="851"/>
      </w:pPr>
    </w:p>
    <w:p w14:paraId="73D2FEB5" w14:textId="795CCDF2" w:rsidR="002661DB" w:rsidRPr="002C265A" w:rsidRDefault="00B12DAB" w:rsidP="002C265A">
      <w:pPr>
        <w:ind w:firstLine="851"/>
      </w:pPr>
      <w:r w:rsidRPr="002C265A">
        <w:t xml:space="preserve">Де </w:t>
      </w:r>
    </w:p>
    <w:p w14:paraId="0D0B50A6" w14:textId="43E2ACF8" w:rsidR="00A60B50" w:rsidRPr="00A60B50" w:rsidRDefault="00941CFD" w:rsidP="00941CFD">
      <w:pPr>
        <w:ind w:firstLine="851"/>
      </w:pPr>
      <w:r>
        <w:t xml:space="preserve">  </w:t>
      </w:r>
      <m:oMath>
        <m:sSub>
          <m:sSubPr>
            <m:ctrlPr>
              <w:rPr>
                <w:rFonts w:ascii="Cambria Math" w:hAnsi="Cambria Math"/>
              </w:rPr>
            </m:ctrlPr>
          </m:sSubPr>
          <m:e>
            <m:r>
              <m:rPr>
                <m:sty m:val="p"/>
              </m:rPr>
              <w:rPr>
                <w:rFonts w:ascii="Cambria Math" w:hAnsi="Cambria Math"/>
              </w:rPr>
              <m:t>α</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m:rPr>
                <m:sty m:val="p"/>
              </m:rPr>
              <w:rPr>
                <w:rFonts w:ascii="Cambria Math" w:hAnsi="Cambria Math"/>
              </w:rPr>
              <m:t>T</m:t>
            </m:r>
          </m:den>
        </m:f>
        <m:acc>
          <m:accPr>
            <m:chr m:val="̇"/>
            <m:ctrlPr>
              <w:rPr>
                <w:rFonts w:ascii="Cambria Math" w:hAnsi="Cambria Math"/>
              </w:rPr>
            </m:ctrlPr>
          </m:accPr>
          <m:e>
            <m:nary>
              <m:naryPr>
                <m:ctrlPr>
                  <w:rPr>
                    <w:rFonts w:ascii="Cambria Math" w:hAnsi="Cambria Math"/>
                  </w:rPr>
                </m:ctrlPr>
              </m:naryPr>
              <m:sub>
                <m:r>
                  <m:rPr>
                    <m:sty m:val="p"/>
                  </m:rPr>
                  <w:rPr>
                    <w:rFonts w:ascii="Cambria Math" w:hAnsi="Cambria Math"/>
                  </w:rPr>
                  <m:t>0</m:t>
                </m:r>
              </m:sub>
              <m:sup>
                <m:r>
                  <m:rPr>
                    <m:sty m:val="p"/>
                  </m:rPr>
                  <w:rPr>
                    <w:rFonts w:ascii="Cambria Math" w:hAnsi="Cambria Math"/>
                  </w:rPr>
                  <m:t>T</m:t>
                </m:r>
              </m:sup>
              <m:e>
                <m:d>
                  <m:dPr>
                    <m:ctrlPr>
                      <w:rPr>
                        <w:rFonts w:ascii="Cambria Math" w:hAnsi="Cambria Math"/>
                      </w:rPr>
                    </m:ctrlPr>
                  </m:dPr>
                  <m:e>
                    <m:r>
                      <m:rPr>
                        <m:sty m:val="p"/>
                      </m:rPr>
                      <w:rPr>
                        <w:rFonts w:ascii="Cambria Math" w:hAnsi="Cambria Math"/>
                      </w:rPr>
                      <m:t>x</m:t>
                    </m:r>
                  </m:e>
                </m:d>
                <m:d>
                  <m:dPr>
                    <m:ctrlPr>
                      <w:rPr>
                        <w:rFonts w:ascii="Cambria Math" w:hAnsi="Cambria Math"/>
                      </w:rPr>
                    </m:ctrlPr>
                  </m:dPr>
                  <m:e>
                    <m:r>
                      <m:rPr>
                        <m:sty m:val="p"/>
                      </m:rPr>
                      <w:rPr>
                        <w:rFonts w:ascii="Cambria Math" w:hAnsi="Cambria Math"/>
                      </w:rPr>
                      <m:t>t</m:t>
                    </m:r>
                  </m:e>
                </m:d>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r>
                  <m:rPr>
                    <m:sty m:val="p"/>
                  </m:rPr>
                  <w:rPr>
                    <w:rFonts w:ascii="Cambria Math" w:hAnsi="Cambria Math"/>
                  </w:rPr>
                  <m:t>dt</m:t>
                </m:r>
              </m:e>
            </m:nary>
            <m:ctrlPr>
              <w:rPr>
                <w:rFonts w:ascii="Cambria Math" w:hAnsi="Cambria Math"/>
                <w:i/>
              </w:rPr>
            </m:ctrlPr>
          </m:e>
        </m:acc>
        <m:r>
          <m:rPr>
            <m:sty m:val="p"/>
          </m:rPr>
          <w:rPr>
            <w:rFonts w:ascii="Cambria Math" w:hAnsi="Cambria Math"/>
          </w:rPr>
          <m:t xml:space="preserve"> та </m:t>
        </m:r>
        <m:sSub>
          <m:sSubPr>
            <m:ctrlPr>
              <w:rPr>
                <w:rFonts w:ascii="Cambria Math" w:hAnsi="Cambria Math"/>
              </w:rPr>
            </m:ctrlPr>
          </m:sSubPr>
          <m:e>
            <m:r>
              <m:rPr>
                <m:sty m:val="p"/>
              </m:rPr>
              <w:rPr>
                <w:rFonts w:ascii="Cambria Math" w:hAnsi="Cambria Math"/>
              </w:rPr>
              <m:t>β</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m:rPr>
                <m:sty m:val="p"/>
              </m:rPr>
              <w:rPr>
                <w:rFonts w:ascii="Cambria Math" w:hAnsi="Cambria Math"/>
              </w:rPr>
              <m:t>T</m:t>
            </m:r>
          </m:den>
        </m:f>
        <m:acc>
          <m:accPr>
            <m:chr m:val="̇"/>
            <m:ctrlPr>
              <w:rPr>
                <w:rFonts w:ascii="Cambria Math" w:hAnsi="Cambria Math"/>
              </w:rPr>
            </m:ctrlPr>
          </m:accPr>
          <m:e>
            <m:nary>
              <m:naryPr>
                <m:ctrlPr>
                  <w:rPr>
                    <w:rFonts w:ascii="Cambria Math" w:hAnsi="Cambria Math"/>
                  </w:rPr>
                </m:ctrlPr>
              </m:naryPr>
              <m:sub>
                <m:r>
                  <m:rPr>
                    <m:sty m:val="p"/>
                  </m:rPr>
                  <w:rPr>
                    <w:rFonts w:ascii="Cambria Math" w:hAnsi="Cambria Math"/>
                  </w:rPr>
                  <m:t>0</m:t>
                </m:r>
              </m:sub>
              <m:sup>
                <m:r>
                  <m:rPr>
                    <m:sty m:val="p"/>
                  </m:rPr>
                  <w:rPr>
                    <w:rFonts w:ascii="Cambria Math" w:hAnsi="Cambria Math"/>
                  </w:rPr>
                  <m:t>T</m:t>
                </m:r>
              </m:sup>
              <m:e>
                <m:d>
                  <m:dPr>
                    <m:ctrlPr>
                      <w:rPr>
                        <w:rFonts w:ascii="Cambria Math" w:hAnsi="Cambria Math"/>
                      </w:rPr>
                    </m:ctrlPr>
                  </m:dPr>
                  <m:e>
                    <m:r>
                      <m:rPr>
                        <m:sty m:val="p"/>
                      </m:rPr>
                      <w:rPr>
                        <w:rFonts w:ascii="Cambria Math" w:hAnsi="Cambria Math"/>
                      </w:rPr>
                      <m:t>x</m:t>
                    </m:r>
                  </m:e>
                </m:d>
                <m:d>
                  <m:dPr>
                    <m:ctrlPr>
                      <w:rPr>
                        <w:rFonts w:ascii="Cambria Math" w:hAnsi="Cambria Math"/>
                      </w:rPr>
                    </m:ctrlPr>
                  </m:dPr>
                  <m:e>
                    <m:r>
                      <m:rPr>
                        <m:sty m:val="p"/>
                      </m:rPr>
                      <w:rPr>
                        <w:rFonts w:ascii="Cambria Math" w:hAnsi="Cambria Math"/>
                      </w:rPr>
                      <m:t>t</m:t>
                    </m:r>
                  </m:e>
                </m:d>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r>
                  <m:rPr>
                    <m:sty m:val="p"/>
                  </m:rPr>
                  <w:rPr>
                    <w:rFonts w:ascii="Cambria Math" w:hAnsi="Cambria Math"/>
                  </w:rPr>
                  <m:t>dt</m:t>
                </m:r>
              </m:e>
            </m:nary>
            <m:ctrlPr>
              <w:rPr>
                <w:rFonts w:ascii="Cambria Math" w:hAnsi="Cambria Math"/>
                <w:i/>
              </w:rPr>
            </m:ctrlPr>
          </m:e>
        </m:acc>
      </m:oMath>
      <w:r>
        <w:t xml:space="preserve">        </w:t>
      </w:r>
      <w:r w:rsidR="00A60B50">
        <w:t>(</w:t>
      </w:r>
      <w:r>
        <w:t>1.8)</w:t>
      </w:r>
    </w:p>
    <w:p w14:paraId="61179471" w14:textId="77777777" w:rsidR="00A60B50" w:rsidRDefault="00A60B50" w:rsidP="00941CFD">
      <w:pPr>
        <w:ind w:firstLine="0"/>
      </w:pPr>
    </w:p>
    <w:p w14:paraId="45B2F2E8" w14:textId="77777777" w:rsidR="00B12DAB" w:rsidRPr="002C265A" w:rsidRDefault="00B12DAB" w:rsidP="002C265A">
      <w:pPr>
        <w:ind w:firstLine="851"/>
      </w:pPr>
      <w:r w:rsidRPr="002C265A">
        <w:t>З огляду на те, що ˙x(t) є кусково-постійною функцією, αn та βn можна записати у вигляді</w:t>
      </w:r>
    </w:p>
    <w:p w14:paraId="6F387C36" w14:textId="77777777" w:rsidR="00B12DAB" w:rsidRDefault="00B12DAB" w:rsidP="002C265A">
      <w:pPr>
        <w:ind w:firstLine="851"/>
      </w:pPr>
    </w:p>
    <w:p w14:paraId="1EB801F6" w14:textId="422A73C6" w:rsidR="00941CFD" w:rsidRPr="00941CFD" w:rsidRDefault="00785992" w:rsidP="00941CFD">
      <w:pPr>
        <w:ind w:firstLine="851"/>
        <w:jc w:val="right"/>
      </w:pPr>
      <m:oMath>
        <m:f>
          <m:fPr>
            <m:ctrlPr>
              <w:rPr>
                <w:rFonts w:ascii="Cambria Math" w:hAnsi="Cambria Math"/>
              </w:rPr>
            </m:ctrlPr>
          </m:fPr>
          <m:num>
            <m:f>
              <m:fPr>
                <m:ctrlPr>
                  <w:rPr>
                    <w:rFonts w:ascii="Cambria Math" w:hAnsi="Cambria Math"/>
                  </w:rPr>
                </m:ctrlPr>
              </m:fPr>
              <m:num>
                <m:sSub>
                  <m:sSubPr>
                    <m:ctrlPr>
                      <w:rPr>
                        <w:rFonts w:ascii="Cambria Math" w:hAnsi="Cambria Math"/>
                      </w:rPr>
                    </m:ctrlPr>
                  </m:sSubPr>
                  <m:e>
                    <m:r>
                      <m:rPr>
                        <m:sty m:val="p"/>
                      </m:rPr>
                      <w:rPr>
                        <w:rFonts w:ascii="Cambria Math" w:hAnsi="Cambria Math"/>
                      </w:rPr>
                      <m:t>α</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m:rPr>
                        <m:sty m:val="p"/>
                      </m:rPr>
                      <w:rPr>
                        <w:rFonts w:ascii="Cambria Math" w:hAnsi="Cambria Math"/>
                      </w:rPr>
                      <m:t>T</m:t>
                    </m:r>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e>
                    </m:d>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nary>
              <m:naryPr>
                <m:ctrlPr>
                  <w:rPr>
                    <w:rFonts w:ascii="Cambria Math" w:hAnsi="Cambria Math"/>
                  </w:rPr>
                </m:ctrlPr>
              </m:naryPr>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sub>
              <m:sup>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sup>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2nπt</m:t>
                            </m:r>
                          </m:num>
                          <m:den>
                            <m:r>
                              <m:rPr>
                                <m:sty m:val="p"/>
                              </m:rPr>
                              <w:rPr>
                                <w:rFonts w:ascii="Cambria Math" w:hAnsi="Cambria Math"/>
                              </w:rPr>
                              <m:t>T</m:t>
                            </m:r>
                          </m:den>
                        </m:f>
                      </m:e>
                    </m:d>
                  </m:e>
                </m:func>
                <m:r>
                  <m:rPr>
                    <m:sty m:val="p"/>
                  </m:rPr>
                  <w:rPr>
                    <w:rFonts w:ascii="Cambria Math" w:hAnsi="Cambria Math"/>
                  </w:rPr>
                  <m:t>dt =</m:t>
                </m:r>
                <m:f>
                  <m:fPr>
                    <m:ctrlPr>
                      <w:rPr>
                        <w:rFonts w:ascii="Cambria Math" w:hAnsi="Cambria Math"/>
                      </w:rPr>
                    </m:ctrlPr>
                  </m:fPr>
                  <m:num>
                    <m:r>
                      <m:rPr>
                        <m:sty m:val="p"/>
                      </m:rPr>
                      <w:rPr>
                        <w:rFonts w:ascii="Cambria Math" w:hAnsi="Cambria Math"/>
                      </w:rPr>
                      <m:t>1</m:t>
                    </m:r>
                  </m:num>
                  <m:den>
                    <m:r>
                      <m:rPr>
                        <m:sty m:val="p"/>
                      </m:rPr>
                      <w:rPr>
                        <w:rFonts w:ascii="Cambria Math" w:hAnsi="Cambria Math"/>
                      </w:rPr>
                      <m:t>nπ</m:t>
                    </m:r>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e>
                    </m:d>
                  </m:e>
                </m:nary>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num>
                      <m:den>
                        <m:r>
                          <m:rPr>
                            <m:sty m:val="p"/>
                          </m:rPr>
                          <w:rPr>
                            <w:rFonts w:ascii="Cambria Math" w:hAnsi="Cambria Math"/>
                          </w:rPr>
                          <m:t>T</m:t>
                        </m:r>
                      </m:den>
                    </m:f>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num>
                      <m:den>
                        <m:r>
                          <m:rPr>
                            <m:sty m:val="p"/>
                          </m:rPr>
                          <w:rPr>
                            <w:rFonts w:ascii="Cambria Math" w:hAnsi="Cambria Math"/>
                          </w:rPr>
                          <m:t>T</m:t>
                        </m:r>
                      </m:den>
                    </m:f>
                  </m:e>
                </m:d>
              </m:e>
            </m:func>
          </m:e>
        </m:d>
      </m:oMath>
      <w:r w:rsidR="00941CFD">
        <w:t xml:space="preserve"> (  1.9)</w:t>
      </w:r>
    </w:p>
    <w:p w14:paraId="23C41066" w14:textId="77777777" w:rsidR="00941CFD" w:rsidRPr="00941CFD" w:rsidRDefault="00941CFD" w:rsidP="002C265A">
      <w:pPr>
        <w:ind w:firstLine="851"/>
      </w:pPr>
    </w:p>
    <w:p w14:paraId="6502185B" w14:textId="206447FD" w:rsidR="00B12DAB" w:rsidRPr="00941CFD" w:rsidRDefault="00785992" w:rsidP="00941CFD">
      <w:pPr>
        <w:ind w:firstLine="851"/>
        <w:jc w:val="right"/>
      </w:pPr>
      <m:oMath>
        <m:f>
          <m:fPr>
            <m:ctrlPr>
              <w:rPr>
                <w:rFonts w:ascii="Cambria Math" w:hAnsi="Cambria Math"/>
              </w:rPr>
            </m:ctrlPr>
          </m:fPr>
          <m:num>
            <m:f>
              <m:fPr>
                <m:ctrlPr>
                  <w:rPr>
                    <w:rFonts w:ascii="Cambria Math" w:hAnsi="Cambria Math"/>
                  </w:rPr>
                </m:ctrlPr>
              </m:fPr>
              <m:num>
                <m:sSub>
                  <m:sSubPr>
                    <m:ctrlPr>
                      <w:rPr>
                        <w:rFonts w:ascii="Cambria Math" w:hAnsi="Cambria Math"/>
                      </w:rPr>
                    </m:ctrlPr>
                  </m:sSubPr>
                  <m:e>
                    <m:r>
                      <m:rPr>
                        <m:sty m:val="p"/>
                      </m:rPr>
                      <w:rPr>
                        <w:rFonts w:ascii="Cambria Math" w:hAnsi="Cambria Math"/>
                      </w:rPr>
                      <m:t>β</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m:rPr>
                        <m:sty m:val="p"/>
                      </m:rPr>
                      <w:rPr>
                        <w:rFonts w:ascii="Cambria Math" w:hAnsi="Cambria Math"/>
                      </w:rPr>
                      <m:t>T</m:t>
                    </m:r>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e>
                    </m:d>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nary>
              <m:naryPr>
                <m:ctrlPr>
                  <w:rPr>
                    <w:rFonts w:ascii="Cambria Math" w:hAnsi="Cambria Math"/>
                  </w:rPr>
                </m:ctrlPr>
              </m:naryPr>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sub>
              <m:sup>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sup>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2nπt</m:t>
                            </m:r>
                          </m:num>
                          <m:den>
                            <m:r>
                              <m:rPr>
                                <m:sty m:val="p"/>
                              </m:rPr>
                              <w:rPr>
                                <w:rFonts w:ascii="Cambria Math" w:hAnsi="Cambria Math"/>
                              </w:rPr>
                              <m:t>T</m:t>
                            </m:r>
                          </m:den>
                        </m:f>
                      </m:e>
                    </m:d>
                  </m:e>
                </m:func>
                <m:r>
                  <m:rPr>
                    <m:sty m:val="p"/>
                  </m:rPr>
                  <w:rPr>
                    <w:rFonts w:ascii="Cambria Math" w:hAnsi="Cambria Math"/>
                  </w:rPr>
                  <m:t>dt =</m:t>
                </m:r>
                <m:f>
                  <m:fPr>
                    <m:ctrlPr>
                      <w:rPr>
                        <w:rFonts w:ascii="Cambria Math" w:hAnsi="Cambria Math"/>
                      </w:rPr>
                    </m:ctrlPr>
                  </m:fPr>
                  <m:num>
                    <m:r>
                      <m:rPr>
                        <m:sty m:val="p"/>
                      </m:rPr>
                      <w:rPr>
                        <w:rFonts w:ascii="Cambria Math" w:hAnsi="Cambria Math"/>
                      </w:rPr>
                      <m:t>1</m:t>
                    </m:r>
                  </m:num>
                  <m:den>
                    <m:r>
                      <m:rPr>
                        <m:sty m:val="p"/>
                      </m:rPr>
                      <w:rPr>
                        <w:rFonts w:ascii="Cambria Math" w:hAnsi="Cambria Math"/>
                      </w:rPr>
                      <m:t>nπ</m:t>
                    </m:r>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e>
                    </m:d>
                  </m:e>
                </m:nary>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num>
                      <m:den>
                        <m:r>
                          <m:rPr>
                            <m:sty m:val="p"/>
                          </m:rPr>
                          <w:rPr>
                            <w:rFonts w:ascii="Cambria Math" w:hAnsi="Cambria Math"/>
                          </w:rPr>
                          <m:t>T</m:t>
                        </m:r>
                      </m:den>
                    </m:f>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num>
                      <m:den>
                        <m:r>
                          <m:rPr>
                            <m:sty m:val="p"/>
                          </m:rPr>
                          <w:rPr>
                            <w:rFonts w:ascii="Cambria Math" w:hAnsi="Cambria Math"/>
                          </w:rPr>
                          <m:t>T</m:t>
                        </m:r>
                      </m:den>
                    </m:f>
                  </m:e>
                </m:d>
              </m:e>
            </m:func>
          </m:e>
        </m:d>
      </m:oMath>
      <w:r w:rsidR="00941CFD">
        <w:t xml:space="preserve"> (1.10)</w:t>
      </w:r>
    </w:p>
    <w:p w14:paraId="0C958F63" w14:textId="77777777" w:rsidR="00A5738D" w:rsidRDefault="00A5738D" w:rsidP="00941CFD">
      <w:pPr>
        <w:ind w:firstLine="0"/>
      </w:pPr>
    </w:p>
    <w:p w14:paraId="62DA58CC" w14:textId="65773C6D" w:rsidR="00B12DAB" w:rsidRDefault="00B12DAB" w:rsidP="00941CFD">
      <w:pPr>
        <w:ind w:firstLine="851"/>
      </w:pPr>
      <w:r w:rsidRPr="002C265A">
        <w:t>З іншого боку, ˙x(t) можна отримати за його визначе</w:t>
      </w:r>
      <w:r w:rsidR="00941CFD">
        <w:t xml:space="preserve">нням як похідну x(t) за часом і </w:t>
      </w:r>
      <w:r w:rsidRPr="002C265A">
        <w:t>записати у вигляді</w:t>
      </w:r>
    </w:p>
    <w:p w14:paraId="2A561C7B" w14:textId="77777777" w:rsidR="00941CFD" w:rsidRDefault="00941CFD" w:rsidP="00941CFD">
      <w:pPr>
        <w:ind w:firstLine="851"/>
      </w:pPr>
    </w:p>
    <w:p w14:paraId="448F7054" w14:textId="0049FBB3" w:rsidR="00941CFD" w:rsidRPr="00941CFD" w:rsidRDefault="00785992" w:rsidP="00941CFD">
      <w:pPr>
        <w:ind w:firstLine="851"/>
        <w:jc w:val="right"/>
      </w:pPr>
      <m:oMath>
        <m:acc>
          <m:accPr>
            <m:chr m:val="̇"/>
            <m:ctrlPr>
              <w:rPr>
                <w:rFonts w:ascii="Cambria Math" w:hAnsi="Cambria Math"/>
              </w:rPr>
            </m:ctrlPr>
          </m:accPr>
          <m:e>
            <m:r>
              <m:rPr>
                <m:sty m:val="p"/>
              </m:rPr>
              <w:rPr>
                <w:rFonts w:ascii="Cambria Math" w:hAnsi="Cambria Math"/>
              </w:rPr>
              <m:t>x</m:t>
            </m:r>
            <m:ctrlPr>
              <w:rPr>
                <w:rFonts w:ascii="Cambria Math" w:hAnsi="Cambria Math"/>
                <w:i/>
              </w:rPr>
            </m:ctrlPr>
          </m:e>
        </m:acc>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n=1</m:t>
            </m:r>
          </m:sub>
          <m:sup>
            <m:r>
              <m:rPr>
                <m:sty m:val="p"/>
              </m:rPr>
              <w:rPr>
                <w:rFonts w:ascii="Cambria Math" w:hAnsi="Cambria Math"/>
              </w:rPr>
              <m:t>∞</m:t>
            </m:r>
          </m:sup>
          <m:e>
            <m:r>
              <m:rPr>
                <m:sty m:val="p"/>
              </m:rPr>
              <w:rPr>
                <w:rFonts w:ascii="Cambria Math" w:hAnsi="Cambria Math"/>
              </w:rPr>
              <m:t>-</m:t>
            </m:r>
            <m:f>
              <m:fPr>
                <m:ctrlPr>
                  <w:rPr>
                    <w:rFonts w:ascii="Cambria Math" w:hAnsi="Cambria Math"/>
                  </w:rPr>
                </m:ctrlPr>
              </m:fPr>
              <m:num>
                <m:r>
                  <m:rPr>
                    <m:sty m:val="p"/>
                  </m:rPr>
                  <w:rPr>
                    <w:rFonts w:ascii="Cambria Math" w:hAnsi="Cambria Math"/>
                  </w:rPr>
                  <m:t>2nπ</m:t>
                </m:r>
              </m:num>
              <m:den>
                <m:r>
                  <m:rPr>
                    <m:sty m:val="p"/>
                  </m:rPr>
                  <w:rPr>
                    <w:rFonts w:ascii="Cambria Math" w:hAnsi="Cambria Math"/>
                  </w:rPr>
                  <m:t>T</m:t>
                </m:r>
              </m:den>
            </m:f>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2nπt</m:t>
                        </m:r>
                      </m:num>
                      <m:den>
                        <m:r>
                          <m:rPr>
                            <m:sty m:val="p"/>
                          </m:rPr>
                          <w:rPr>
                            <w:rFonts w:ascii="Cambria Math" w:hAnsi="Cambria Math"/>
                          </w:rPr>
                          <m:t>T</m:t>
                        </m:r>
                      </m:den>
                    </m:f>
                  </m:e>
                </m:d>
              </m:e>
            </m:func>
            <m:r>
              <m:rPr>
                <m:sty m:val="p"/>
              </m:rPr>
              <w:rPr>
                <w:rFonts w:ascii="Cambria Math" w:hAnsi="Cambria Math"/>
              </w:rPr>
              <m:t>+</m:t>
            </m:r>
            <m:f>
              <m:fPr>
                <m:ctrlPr>
                  <w:rPr>
                    <w:rFonts w:ascii="Cambria Math" w:hAnsi="Cambria Math"/>
                  </w:rPr>
                </m:ctrlPr>
              </m:fPr>
              <m:num>
                <m:r>
                  <m:rPr>
                    <m:sty m:val="p"/>
                  </m:rPr>
                  <w:rPr>
                    <w:rFonts w:ascii="Cambria Math" w:hAnsi="Cambria Math"/>
                  </w:rPr>
                  <m:t>2nπ</m:t>
                </m:r>
              </m:num>
              <m:den>
                <m:r>
                  <m:rPr>
                    <m:sty m:val="p"/>
                  </m:rPr>
                  <w:rPr>
                    <w:rFonts w:ascii="Cambria Math" w:hAnsi="Cambria Math"/>
                  </w:rPr>
                  <m:t>T</m:t>
                </m:r>
              </m:den>
            </m:f>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2nπt</m:t>
                        </m:r>
                      </m:num>
                      <m:den>
                        <m:r>
                          <m:rPr>
                            <m:sty m:val="p"/>
                          </m:rPr>
                          <w:rPr>
                            <w:rFonts w:ascii="Cambria Math" w:hAnsi="Cambria Math"/>
                          </w:rPr>
                          <m:t>T</m:t>
                        </m:r>
                      </m:den>
                    </m:f>
                  </m:e>
                </m:d>
              </m:e>
            </m:func>
          </m:e>
        </m:nary>
      </m:oMath>
      <w:r w:rsidR="00941CFD">
        <w:t xml:space="preserve">               (1.11)</w:t>
      </w:r>
    </w:p>
    <w:p w14:paraId="7A2AE692" w14:textId="3149BECC" w:rsidR="00B12DAB" w:rsidRPr="002C265A" w:rsidRDefault="00B12DAB" w:rsidP="00941CFD">
      <w:pPr>
        <w:ind w:firstLine="0"/>
      </w:pPr>
    </w:p>
    <w:p w14:paraId="73A642CE" w14:textId="49961DC8" w:rsidR="00B12DAB" w:rsidRDefault="00B12DAB" w:rsidP="002C265A">
      <w:pPr>
        <w:ind w:firstLine="851"/>
      </w:pPr>
      <w:r w:rsidRPr="002C265A">
        <w:lastRenderedPageBreak/>
        <w:t xml:space="preserve">З огляду на рівняння </w:t>
      </w:r>
      <w:r w:rsidR="00D42FD5">
        <w:t>1</w:t>
      </w:r>
      <w:r w:rsidRPr="002C265A">
        <w:t>.1</w:t>
      </w:r>
      <w:r w:rsidR="00D42FD5">
        <w:t>2</w:t>
      </w:r>
      <w:r w:rsidRPr="002C265A">
        <w:t xml:space="preserve"> і </w:t>
      </w:r>
      <w:r w:rsidR="00D42FD5">
        <w:t>1</w:t>
      </w:r>
      <w:r w:rsidRPr="002C265A">
        <w:t>.</w:t>
      </w:r>
      <w:r w:rsidR="00D42FD5">
        <w:t>13</w:t>
      </w:r>
      <w:r w:rsidRPr="002C265A">
        <w:t xml:space="preserve"> для ˙x(t) повинні виконуватися такі рівності</w:t>
      </w:r>
    </w:p>
    <w:p w14:paraId="1F015FFE" w14:textId="77777777" w:rsidR="00D42FD5" w:rsidRDefault="00D42FD5" w:rsidP="002C265A">
      <w:pPr>
        <w:ind w:firstLine="851"/>
      </w:pPr>
    </w:p>
    <w:p w14:paraId="12CC610D" w14:textId="3DE150F3" w:rsidR="00D42FD5" w:rsidRPr="00D42FD5" w:rsidRDefault="00785992" w:rsidP="00D42FD5">
      <w:pPr>
        <w:ind w:firstLine="851"/>
        <w:jc w:val="right"/>
      </w:pPr>
      <m:oMath>
        <m:f>
          <m:fPr>
            <m:ctrlPr>
              <w:rPr>
                <w:rFonts w:ascii="Cambria Math" w:hAnsi="Cambria Math"/>
              </w:rPr>
            </m:ctrlPr>
          </m:fPr>
          <m:num>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T</m:t>
                </m:r>
              </m:num>
              <m:den>
                <m:r>
                  <m:rPr>
                    <m:sty m:val="p"/>
                  </m:rPr>
                  <w:rPr>
                    <w:rFonts w:ascii="Cambria Math" w:hAnsi="Cambria Math"/>
                  </w:rPr>
                  <m:t>2</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π</m:t>
                    </m:r>
                  </m:e>
                  <m:sup>
                    <m:r>
                      <m:rPr>
                        <m:sty m:val="p"/>
                      </m:rPr>
                      <w:rPr>
                        <w:rFonts w:ascii="Cambria Math" w:hAnsi="Cambria Math"/>
                      </w:rPr>
                      <m:t>2</m:t>
                    </m:r>
                  </m:sup>
                </m:sSup>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e>
                </m:d>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num>
                      <m:den>
                        <m:r>
                          <m:rPr>
                            <m:sty m:val="p"/>
                          </m:rPr>
                          <w:rPr>
                            <w:rFonts w:ascii="Cambria Math" w:hAnsi="Cambria Math"/>
                          </w:rPr>
                          <m:t>T</m:t>
                        </m:r>
                      </m:den>
                    </m:f>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num>
                      <m:den>
                        <m:r>
                          <m:rPr>
                            <m:sty m:val="p"/>
                          </m:rPr>
                          <w:rPr>
                            <w:rFonts w:ascii="Cambria Math" w:hAnsi="Cambria Math"/>
                          </w:rPr>
                          <m:t>T</m:t>
                        </m:r>
                      </m:den>
                    </m:f>
                  </m:e>
                </m:d>
              </m:e>
            </m:func>
          </m:e>
        </m:d>
      </m:oMath>
      <w:r w:rsidR="00D42FD5">
        <w:t xml:space="preserve">                 (1.12)</w:t>
      </w:r>
    </w:p>
    <w:p w14:paraId="6D0A2502" w14:textId="77777777" w:rsidR="00D42FD5" w:rsidRPr="00D42FD5" w:rsidRDefault="00D42FD5" w:rsidP="002C265A">
      <w:pPr>
        <w:ind w:firstLine="851"/>
      </w:pPr>
    </w:p>
    <w:p w14:paraId="2CB0D7A1" w14:textId="0BD6D861" w:rsidR="00B12DAB" w:rsidRPr="00D42FD5" w:rsidRDefault="00785992" w:rsidP="00D42FD5">
      <w:pPr>
        <w:ind w:firstLine="851"/>
        <w:jc w:val="right"/>
      </w:pPr>
      <m:oMath>
        <m:f>
          <m:fPr>
            <m:ctrlPr>
              <w:rPr>
                <w:rFonts w:ascii="Cambria Math" w:hAnsi="Cambria Math"/>
              </w:rPr>
            </m:ctrlPr>
          </m:fPr>
          <m:num>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T</m:t>
                </m:r>
              </m:num>
              <m:den>
                <m:r>
                  <m:rPr>
                    <m:sty m:val="p"/>
                  </m:rPr>
                  <w:rPr>
                    <w:rFonts w:ascii="Cambria Math" w:hAnsi="Cambria Math"/>
                  </w:rPr>
                  <m:t>2</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π</m:t>
                    </m:r>
                  </m:e>
                  <m:sup>
                    <m:r>
                      <m:rPr>
                        <m:sty m:val="p"/>
                      </m:rPr>
                      <w:rPr>
                        <w:rFonts w:ascii="Cambria Math" w:hAnsi="Cambria Math"/>
                      </w:rPr>
                      <m:t>2</m:t>
                    </m:r>
                  </m:sup>
                </m:sSup>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e>
                </m:d>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num>
                      <m:den>
                        <m:r>
                          <m:rPr>
                            <m:sty m:val="p"/>
                          </m:rPr>
                          <w:rPr>
                            <w:rFonts w:ascii="Cambria Math" w:hAnsi="Cambria Math"/>
                          </w:rPr>
                          <m:t>T</m:t>
                        </m:r>
                      </m:den>
                    </m:f>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num>
                      <m:den>
                        <m:r>
                          <m:rPr>
                            <m:sty m:val="p"/>
                          </m:rPr>
                          <w:rPr>
                            <w:rFonts w:ascii="Cambria Math" w:hAnsi="Cambria Math"/>
                          </w:rPr>
                          <m:t>T</m:t>
                        </m:r>
                      </m:den>
                    </m:f>
                  </m:e>
                </m:d>
              </m:e>
            </m:func>
          </m:e>
        </m:d>
      </m:oMath>
      <w:r w:rsidR="00D42FD5">
        <w:t xml:space="preserve">               (1.13)</w:t>
      </w:r>
    </w:p>
    <w:p w14:paraId="174CF363" w14:textId="4C37C68C" w:rsidR="00B12DAB" w:rsidRPr="002C265A" w:rsidRDefault="00B12DAB" w:rsidP="00D42FD5">
      <w:pPr>
        <w:ind w:firstLine="0"/>
      </w:pPr>
    </w:p>
    <w:p w14:paraId="3089106C" w14:textId="5455C6F3" w:rsidR="00B12DAB" w:rsidRPr="006069DB" w:rsidRDefault="00B12DAB" w:rsidP="002C265A">
      <w:pPr>
        <w:ind w:firstLine="851"/>
        <w:rPr>
          <w:lang w:val="en-US"/>
        </w:rPr>
      </w:pPr>
      <w:r w:rsidRPr="002C265A">
        <w:t>Аналогічний процес дозволяє зробити висновок, що для проекції по осі y виконуються такі рівняння</w:t>
      </w:r>
      <w:r w:rsidR="006069DB">
        <w:rPr>
          <w:lang w:val="en-US"/>
        </w:rPr>
        <w:t>:</w:t>
      </w:r>
    </w:p>
    <w:p w14:paraId="5F2BEC8C" w14:textId="77777777" w:rsidR="00B12DAB" w:rsidRDefault="00B12DAB" w:rsidP="002C265A">
      <w:pPr>
        <w:ind w:firstLine="851"/>
        <w:rPr>
          <w:lang w:val="en-US"/>
        </w:rPr>
      </w:pPr>
    </w:p>
    <w:p w14:paraId="79BE2BAB" w14:textId="33126841" w:rsidR="006069DB" w:rsidRPr="006069DB" w:rsidRDefault="006069DB" w:rsidP="006069DB">
      <w:pPr>
        <w:ind w:firstLine="851"/>
        <w:jc w:val="right"/>
        <w:rPr>
          <w:lang w:val="en-US"/>
        </w:rPr>
      </w:pPr>
      <m:oMath>
        <m:r>
          <m:rPr>
            <m:sty m:val="p"/>
          </m:rPr>
          <w:rPr>
            <w:rFonts w:ascii="Cambria Math" w:hAnsi="Cambria Math"/>
          </w:rPr>
          <m:t>y</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0</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n=1</m:t>
            </m:r>
          </m:sub>
          <m:sup>
            <m:r>
              <m:rPr>
                <m:sty m:val="p"/>
              </m:rPr>
              <w:rPr>
                <w:rFonts w:ascii="Cambria Math" w:hAnsi="Cambria Math"/>
              </w:rPr>
              <m:t>+∞</m:t>
            </m:r>
          </m:sup>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d>
                          <m:dPr>
                            <m:ctrlPr>
                              <w:rPr>
                                <w:rFonts w:ascii="Cambria Math" w:hAnsi="Cambria Math"/>
                              </w:rPr>
                            </m:ctrlPr>
                          </m:dPr>
                          <m:e>
                            <m:r>
                              <m:rPr>
                                <m:sty m:val="p"/>
                              </m:rPr>
                              <w:rPr>
                                <w:rFonts w:ascii="Cambria Math" w:hAnsi="Cambria Math"/>
                              </w:rPr>
                              <m:t>2nπt</m:t>
                            </m:r>
                          </m:e>
                        </m:d>
                      </m:num>
                      <m:den>
                        <m:r>
                          <m:rPr>
                            <m:sty m:val="p"/>
                          </m:rPr>
                          <w:rPr>
                            <w:rFonts w:ascii="Cambria Math" w:hAnsi="Cambria Math"/>
                          </w:rPr>
                          <m:t>T</m:t>
                        </m:r>
                      </m:den>
                    </m:f>
                  </m:e>
                </m:d>
              </m:e>
            </m:func>
          </m:e>
        </m:nary>
      </m:oMath>
      <w:r>
        <w:t xml:space="preserve">               </w:t>
      </w:r>
      <w:r>
        <w:rPr>
          <w:lang w:val="en-US"/>
        </w:rPr>
        <w:t>(1</w:t>
      </w:r>
      <w:r>
        <w:t>.</w:t>
      </w:r>
      <w:r>
        <w:rPr>
          <w:lang w:val="en-US"/>
        </w:rPr>
        <w:t>14)</w:t>
      </w:r>
    </w:p>
    <w:p w14:paraId="5D1DCD04" w14:textId="77777777" w:rsidR="006069DB" w:rsidRDefault="006069DB" w:rsidP="006069DB">
      <w:pPr>
        <w:ind w:firstLine="0"/>
        <w:jc w:val="right"/>
      </w:pPr>
    </w:p>
    <w:p w14:paraId="64365BDB" w14:textId="5B4EFD73" w:rsidR="006069DB" w:rsidRPr="006069DB" w:rsidRDefault="00785992" w:rsidP="006069DB">
      <w:pPr>
        <w:ind w:firstLine="0"/>
        <w:jc w:val="right"/>
      </w:pPr>
      <m:oMath>
        <m:f>
          <m:fPr>
            <m:ctrlPr>
              <w:rPr>
                <w:rFonts w:ascii="Cambria Math" w:hAnsi="Cambria Math"/>
              </w:rPr>
            </m:ctrlPr>
          </m:fPr>
          <m:num>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T</m:t>
                </m:r>
              </m:num>
              <m:den>
                <m:r>
                  <m:rPr>
                    <m:sty m:val="p"/>
                  </m:rPr>
                  <w:rPr>
                    <w:rFonts w:ascii="Cambria Math" w:hAnsi="Cambria Math"/>
                  </w:rPr>
                  <m:t>2</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π</m:t>
                    </m:r>
                  </m:e>
                  <m:sup>
                    <m:r>
                      <m:rPr>
                        <m:sty m:val="p"/>
                      </m:rPr>
                      <w:rPr>
                        <w:rFonts w:ascii="Cambria Math" w:hAnsi="Cambria Math"/>
                      </w:rPr>
                      <m:t>2</m:t>
                    </m:r>
                  </m:sup>
                </m:sSup>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p</m:t>
                        </m:r>
                      </m:sub>
                    </m:sSub>
                  </m:e>
                </m:d>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num>
                      <m:den>
                        <m:r>
                          <m:rPr>
                            <m:sty m:val="p"/>
                          </m:rPr>
                          <w:rPr>
                            <w:rFonts w:ascii="Cambria Math" w:hAnsi="Cambria Math"/>
                          </w:rPr>
                          <m:t>T</m:t>
                        </m:r>
                      </m:den>
                    </m:f>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num>
                      <m:den>
                        <m:r>
                          <m:rPr>
                            <m:sty m:val="p"/>
                          </m:rPr>
                          <w:rPr>
                            <w:rFonts w:ascii="Cambria Math" w:hAnsi="Cambria Math"/>
                          </w:rPr>
                          <m:t>T</m:t>
                        </m:r>
                      </m:den>
                    </m:f>
                  </m:e>
                </m:d>
              </m:e>
            </m:func>
          </m:e>
        </m:d>
      </m:oMath>
      <w:r w:rsidR="006069DB">
        <w:t xml:space="preserve">                 (1.15)</w:t>
      </w:r>
    </w:p>
    <w:p w14:paraId="293DADED" w14:textId="77777777" w:rsidR="006069DB" w:rsidRDefault="006069DB" w:rsidP="002C265A">
      <w:pPr>
        <w:ind w:firstLine="851"/>
      </w:pPr>
    </w:p>
    <w:p w14:paraId="005E0D4E" w14:textId="357ADB41" w:rsidR="006069DB" w:rsidRPr="006069DB" w:rsidRDefault="00785992" w:rsidP="006069DB">
      <w:pPr>
        <w:ind w:firstLine="851"/>
        <w:jc w:val="right"/>
      </w:pPr>
      <m:oMath>
        <m:f>
          <m:fPr>
            <m:ctrlPr>
              <w:rPr>
                <w:rFonts w:ascii="Cambria Math" w:hAnsi="Cambria Math"/>
              </w:rPr>
            </m:ctrlPr>
          </m:fPr>
          <m:num>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T</m:t>
                </m:r>
              </m:num>
              <m:den>
                <m:r>
                  <m:rPr>
                    <m:sty m:val="p"/>
                  </m:rPr>
                  <w:rPr>
                    <w:rFonts w:ascii="Cambria Math" w:hAnsi="Cambria Math"/>
                  </w:rPr>
                  <m:t>2</m:t>
                </m:r>
                <m:sSup>
                  <m:sSupPr>
                    <m:ctrlPr>
                      <w:rPr>
                        <w:rFonts w:ascii="Cambria Math" w:hAnsi="Cambria Math"/>
                      </w:rPr>
                    </m:ctrlPr>
                  </m:sSupPr>
                  <m:e>
                    <m:r>
                      <m:rPr>
                        <m:sty m:val="p"/>
                      </m:rPr>
                      <w:rPr>
                        <w:rFonts w:ascii="Cambria Math" w:hAnsi="Cambria Math"/>
                      </w:rPr>
                      <m:t>n</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π</m:t>
                    </m:r>
                  </m:e>
                  <m:sup>
                    <m:r>
                      <m:rPr>
                        <m:sty m:val="p"/>
                      </m:rPr>
                      <w:rPr>
                        <w:rFonts w:ascii="Cambria Math" w:hAnsi="Cambria Math"/>
                      </w:rPr>
                      <m:t>2</m:t>
                    </m:r>
                  </m:sup>
                </m:sSup>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ctrlPr>
                      <w:rPr>
                        <w:rFonts w:ascii="Cambria Math" w:hAnsi="Cambria Math"/>
                      </w:rPr>
                    </m:ctrlPr>
                  </m:dPr>
                  <m:e>
                    <m:r>
                      <m:rPr>
                        <m:sty m:val="p"/>
                      </m:rPr>
                      <w:rPr>
                        <w:rFonts w:ascii="Cambria Math" w:hAnsi="Cambria Math"/>
                      </w:rPr>
                      <m:t>Δ</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p</m:t>
                        </m:r>
                      </m:sub>
                    </m:sSub>
                  </m:e>
                </m:d>
              </m:e>
            </m:nary>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begChr m:val="["/>
            <m:endChr m:val="]"/>
            <m:ctrlPr>
              <w:rPr>
                <w:rFonts w:ascii="Cambria Math" w:hAnsi="Cambria Math"/>
              </w:rPr>
            </m:ctrlPr>
          </m:dPr>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num>
                      <m:den>
                        <m:r>
                          <m:rPr>
                            <m:sty m:val="p"/>
                          </m:rPr>
                          <w:rPr>
                            <w:rFonts w:ascii="Cambria Math" w:hAnsi="Cambria Math"/>
                          </w:rPr>
                          <m:t>T</m:t>
                        </m:r>
                      </m:den>
                    </m:f>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num>
                      <m:den>
                        <m:r>
                          <m:rPr>
                            <m:sty m:val="p"/>
                          </m:rPr>
                          <w:rPr>
                            <w:rFonts w:ascii="Cambria Math" w:hAnsi="Cambria Math"/>
                          </w:rPr>
                          <m:t>T</m:t>
                        </m:r>
                      </m:den>
                    </m:f>
                  </m:e>
                </m:d>
              </m:e>
            </m:func>
          </m:e>
        </m:d>
        <m:r>
          <w:rPr>
            <w:rFonts w:ascii="Cambria Math" w:hAnsi="Cambria Math"/>
          </w:rPr>
          <m:t xml:space="preserve"> </m:t>
        </m:r>
      </m:oMath>
      <w:r w:rsidR="006069DB">
        <w:t xml:space="preserve">               (1.16)</w:t>
      </w:r>
    </w:p>
    <w:p w14:paraId="331E9DA9" w14:textId="453A18D1" w:rsidR="00B12DAB" w:rsidRPr="002C265A" w:rsidRDefault="00B12DAB" w:rsidP="006069DB">
      <w:pPr>
        <w:ind w:firstLine="0"/>
      </w:pPr>
    </w:p>
    <w:p w14:paraId="22C81D36" w14:textId="1E65A0B8" w:rsidR="00B12DAB" w:rsidRPr="002C265A" w:rsidRDefault="00B12DAB" w:rsidP="00E655CD">
      <w:pPr>
        <w:ind w:firstLine="851"/>
      </w:pPr>
      <w:r w:rsidRPr="002C265A">
        <w:t>Постійні складові цих рядів Фур’є можна отримати шляхом прямого обчислення. Діють такі рівності</w:t>
      </w:r>
    </w:p>
    <w:p w14:paraId="3BD380C5" w14:textId="77777777" w:rsidR="00B12DAB" w:rsidRDefault="00B12DAB" w:rsidP="00E655CD">
      <w:pPr>
        <w:ind w:firstLine="851"/>
      </w:pPr>
    </w:p>
    <w:p w14:paraId="08A843F2" w14:textId="421910D3" w:rsidR="00852FBE" w:rsidRPr="00852FBE" w:rsidRDefault="00785992" w:rsidP="00E655CD">
      <w:pPr>
        <w:ind w:firstLine="851"/>
        <w:jc w:val="right"/>
      </w:pP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T</m:t>
            </m:r>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num>
                  <m:den>
                    <m:r>
                      <m:rPr>
                        <m:sty m:val="p"/>
                      </m:rPr>
                      <w:rPr>
                        <w:rFonts w:ascii="Cambria Math" w:hAnsi="Cambria Math"/>
                      </w:rPr>
                      <m:t>2Δ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ctrlPr>
                      <w:rPr>
                        <w:rFonts w:ascii="Cambria Math" w:hAnsi="Cambria Math"/>
                      </w:rPr>
                    </m:ctrlPr>
                  </m:dPr>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p</m:t>
                        </m:r>
                      </m:sub>
                      <m:sup>
                        <m:r>
                          <m:rPr>
                            <m:sty m:val="p"/>
                          </m:rPr>
                          <w:rPr>
                            <w:rFonts w:ascii="Cambria Math" w:hAnsi="Cambria Math"/>
                          </w:rPr>
                          <m:t>2</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p-1</m:t>
                        </m:r>
                      </m:sub>
                      <m:sup>
                        <m:r>
                          <m:rPr>
                            <m:sty m:val="p"/>
                          </m:rPr>
                          <w:rPr>
                            <w:rFonts w:ascii="Cambria Math" w:hAnsi="Cambria Math"/>
                          </w:rPr>
                          <m:t>2</m:t>
                        </m:r>
                      </m:sup>
                    </m:sSubSup>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ξ</m:t>
                    </m:r>
                  </m:e>
                  <m:sub>
                    <m:r>
                      <m:rPr>
                        <m:sty m:val="p"/>
                      </m:rPr>
                      <w:rPr>
                        <w:rFonts w:ascii="Cambria Math" w:hAnsi="Cambria Math"/>
                      </w:rPr>
                      <m:t>p</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e>
                </m:d>
              </m:e>
            </m:d>
          </m:e>
        </m:nary>
      </m:oMath>
      <w:r w:rsidR="00B770E5">
        <w:t xml:space="preserve">              </w:t>
      </w:r>
      <w:r w:rsidR="00852FBE">
        <w:t xml:space="preserve">     (1.17)</w:t>
      </w:r>
    </w:p>
    <w:p w14:paraId="7E21E3C5" w14:textId="609AAA84" w:rsidR="00B12DAB" w:rsidRPr="002C265A" w:rsidRDefault="00B12DAB" w:rsidP="00E655CD">
      <w:pPr>
        <w:ind w:firstLine="0"/>
      </w:pPr>
    </w:p>
    <w:p w14:paraId="752BEF5B" w14:textId="1488C402" w:rsidR="00B12DAB" w:rsidRPr="00852FBE" w:rsidRDefault="00785992" w:rsidP="00E655CD">
      <w:pPr>
        <w:ind w:firstLine="851"/>
        <w:jc w:val="right"/>
      </w:pP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T</m:t>
            </m:r>
          </m:den>
        </m:f>
        <m:nary>
          <m:naryPr>
            <m:chr m:val="∑"/>
            <m:ctrlPr>
              <w:rPr>
                <w:rFonts w:ascii="Cambria Math" w:hAnsi="Cambria Math"/>
              </w:rPr>
            </m:ctrlPr>
          </m:naryPr>
          <m:sub>
            <m:r>
              <m:rPr>
                <m:sty m:val="p"/>
              </m:rPr>
              <w:rPr>
                <w:rFonts w:ascii="Cambria Math" w:hAnsi="Cambria Math"/>
              </w:rPr>
              <m:t>p=1</m:t>
            </m:r>
          </m:sub>
          <m:sup>
            <m:r>
              <m:rPr>
                <m:sty m:val="p"/>
              </m:rPr>
              <w:rPr>
                <w:rFonts w:ascii="Cambria Math" w:hAnsi="Cambria Math"/>
              </w:rPr>
              <m:t>K</m:t>
            </m:r>
          </m:sup>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Δ</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p</m:t>
                        </m:r>
                      </m:sub>
                    </m:sSub>
                  </m:num>
                  <m:den>
                    <m:r>
                      <m:rPr>
                        <m:sty m:val="p"/>
                      </m:rPr>
                      <w:rPr>
                        <w:rFonts w:ascii="Cambria Math" w:hAnsi="Cambria Math"/>
                      </w:rPr>
                      <m:t>2Δ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d>
                  <m:dPr>
                    <m:ctrlPr>
                      <w:rPr>
                        <w:rFonts w:ascii="Cambria Math" w:hAnsi="Cambria Math"/>
                      </w:rPr>
                    </m:ctrlPr>
                  </m:dPr>
                  <m:e>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p</m:t>
                        </m:r>
                      </m:sub>
                      <m:sup>
                        <m:r>
                          <m:rPr>
                            <m:sty m:val="p"/>
                          </m:rPr>
                          <w:rPr>
                            <w:rFonts w:ascii="Cambria Math" w:hAnsi="Cambria Math"/>
                          </w:rPr>
                          <m:t>2</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t</m:t>
                        </m:r>
                      </m:e>
                      <m:sub>
                        <m:r>
                          <m:rPr>
                            <m:sty m:val="p"/>
                          </m:rPr>
                          <w:rPr>
                            <w:rFonts w:ascii="Cambria Math" w:hAnsi="Cambria Math"/>
                          </w:rPr>
                          <m:t>p-1</m:t>
                        </m:r>
                      </m:sub>
                      <m:sup>
                        <m:r>
                          <m:rPr>
                            <m:sty m:val="p"/>
                          </m:rPr>
                          <w:rPr>
                            <w:rFonts w:ascii="Cambria Math" w:hAnsi="Cambria Math"/>
                          </w:rPr>
                          <m:t>2</m:t>
                        </m:r>
                      </m:sup>
                    </m:sSubSup>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δ</m:t>
                    </m:r>
                  </m:e>
                  <m:sub>
                    <m:r>
                      <m:rPr>
                        <m:sty m:val="p"/>
                      </m:rPr>
                      <w:rPr>
                        <w:rFonts w:ascii="Cambria Math" w:hAnsi="Cambria Math"/>
                      </w:rPr>
                      <m:t>p</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p-1</m:t>
                        </m:r>
                      </m:sub>
                    </m:sSub>
                  </m:e>
                </m:d>
              </m:e>
            </m:d>
          </m:e>
        </m:nary>
      </m:oMath>
      <w:r w:rsidR="00852FBE">
        <w:t xml:space="preserve">                   (1.18)</w:t>
      </w:r>
    </w:p>
    <w:p w14:paraId="1A2E7783" w14:textId="77777777" w:rsidR="00852FBE" w:rsidRPr="00852FBE" w:rsidRDefault="00852FBE" w:rsidP="00E655CD">
      <w:pPr>
        <w:ind w:firstLine="851"/>
      </w:pPr>
    </w:p>
    <w:p w14:paraId="318A5A64" w14:textId="35CD7602" w:rsidR="00B12DAB" w:rsidRDefault="00B12DAB" w:rsidP="00E655CD">
      <w:pPr>
        <w:ind w:firstLine="851"/>
      </w:pPr>
      <w:r w:rsidRPr="002C265A">
        <w:t>Де</w:t>
      </w:r>
    </w:p>
    <w:p w14:paraId="17D68DD6" w14:textId="77777777" w:rsidR="00E655CD" w:rsidRDefault="00E655CD" w:rsidP="00E655CD">
      <w:pPr>
        <w:ind w:firstLine="851"/>
      </w:pPr>
    </w:p>
    <w:p w14:paraId="1D0C1410" w14:textId="0399BA10" w:rsidR="00E655CD" w:rsidRPr="00E655CD" w:rsidRDefault="00785992" w:rsidP="00E655CD">
      <w:pPr>
        <w:ind w:firstLine="851"/>
        <w:jc w:val="right"/>
      </w:pPr>
      <m:oMath>
        <m:sSub>
          <m:sSubPr>
            <m:ctrlPr>
              <w:rPr>
                <w:rFonts w:ascii="Cambria Math" w:hAnsi="Cambria Math"/>
              </w:rPr>
            </m:ctrlPr>
          </m:sSubPr>
          <m:e>
            <m:r>
              <m:rPr>
                <m:sty m:val="p"/>
              </m:rPr>
              <w:rPr>
                <w:rFonts w:ascii="Cambria Math" w:hAnsi="Cambria Math"/>
              </w:rPr>
              <m:t>ξ</m:t>
            </m:r>
          </m:e>
          <m:sub>
            <m:r>
              <m:rPr>
                <m:sty m:val="p"/>
              </m:rPr>
              <w:rPr>
                <w:rFonts w:ascii="Cambria Math" w:hAnsi="Cambria Math"/>
              </w:rPr>
              <m:t>p</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j=1</m:t>
            </m:r>
          </m:sub>
          <m:sup>
            <m:r>
              <m:rPr>
                <m:sty m:val="p"/>
              </m:rPr>
              <w:rPr>
                <w:rFonts w:ascii="Cambria Math" w:hAnsi="Cambria Math"/>
              </w:rPr>
              <m:t>p-1</m:t>
            </m:r>
          </m:sup>
          <m:e>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j</m:t>
                </m:r>
              </m:sub>
            </m:sSub>
          </m:e>
        </m:nary>
        <m:r>
          <m:rPr>
            <m:sty m:val="p"/>
          </m:rPr>
          <w:rPr>
            <w:rFonts w:ascii="Cambria Math" w:hAnsi="Cambria Math"/>
          </w:rPr>
          <m:t>-</m:t>
        </m:r>
        <m:f>
          <m:fPr>
            <m:ctrlPr>
              <w:rPr>
                <w:rFonts w:ascii="Cambria Math" w:hAnsi="Cambria Math"/>
              </w:rPr>
            </m:ctrlPr>
          </m:fPr>
          <m:num>
            <m:r>
              <m:rPr>
                <m:sty m:val="p"/>
              </m:rPr>
              <w:rPr>
                <w:rFonts w:ascii="Cambria Math" w:hAnsi="Cambria Math"/>
              </w:rPr>
              <m:t>Δ</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nary>
          <m:naryPr>
            <m:chr m:val="∑"/>
            <m:ctrlPr>
              <w:rPr>
                <w:rFonts w:ascii="Cambria Math" w:hAnsi="Cambria Math"/>
              </w:rPr>
            </m:ctrlPr>
          </m:naryPr>
          <m:sub>
            <m:r>
              <m:rPr>
                <m:sty m:val="p"/>
              </m:rPr>
              <w:rPr>
                <w:rFonts w:ascii="Cambria Math" w:hAnsi="Cambria Math"/>
              </w:rPr>
              <m:t>j=1</m:t>
            </m:r>
          </m:sub>
          <m:sup>
            <m:r>
              <m:rPr>
                <m:sty m:val="p"/>
              </m:rPr>
              <w:rPr>
                <w:rFonts w:ascii="Cambria Math" w:hAnsi="Cambria Math"/>
              </w:rPr>
              <m:t>p-1</m:t>
            </m:r>
          </m:sup>
          <m:e>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j</m:t>
                </m:r>
              </m:sub>
            </m:sSub>
          </m:e>
        </m:nary>
      </m:oMath>
      <w:r w:rsidR="00E655CD">
        <w:t xml:space="preserve">                                (1.19)</w:t>
      </w:r>
    </w:p>
    <w:p w14:paraId="3381E0F2" w14:textId="77777777" w:rsidR="00E655CD" w:rsidRDefault="00E655CD" w:rsidP="00E655CD">
      <w:pPr>
        <w:ind w:firstLine="851"/>
        <w:jc w:val="right"/>
      </w:pPr>
    </w:p>
    <w:p w14:paraId="189F6900" w14:textId="0C7F91D0" w:rsidR="00E655CD" w:rsidRPr="00E655CD" w:rsidRDefault="00785992" w:rsidP="00E655CD">
      <w:pPr>
        <w:ind w:firstLine="851"/>
        <w:jc w:val="right"/>
      </w:pPr>
      <m:oMath>
        <m:sSub>
          <m:sSubPr>
            <m:ctrlPr>
              <w:rPr>
                <w:rFonts w:ascii="Cambria Math" w:hAnsi="Cambria Math"/>
              </w:rPr>
            </m:ctrlPr>
          </m:sSubPr>
          <m:e>
            <m:r>
              <m:rPr>
                <m:sty m:val="p"/>
              </m:rPr>
              <w:rPr>
                <w:rFonts w:ascii="Cambria Math" w:hAnsi="Cambria Math"/>
              </w:rPr>
              <m:t>δ</m:t>
            </m:r>
          </m:e>
          <m:sub>
            <m:r>
              <m:rPr>
                <m:sty m:val="p"/>
              </m:rPr>
              <w:rPr>
                <w:rFonts w:ascii="Cambria Math" w:hAnsi="Cambria Math"/>
              </w:rPr>
              <m:t>p</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j=1</m:t>
            </m:r>
          </m:sub>
          <m:sup>
            <m:r>
              <m:rPr>
                <m:sty m:val="p"/>
              </m:rPr>
              <w:rPr>
                <w:rFonts w:ascii="Cambria Math" w:hAnsi="Cambria Math"/>
              </w:rPr>
              <m:t>p-1</m:t>
            </m:r>
          </m:sup>
          <m:e>
            <m:r>
              <m:rPr>
                <m:sty m:val="p"/>
              </m:rPr>
              <w:rPr>
                <w:rFonts w:ascii="Cambria Math" w:hAnsi="Cambria Math"/>
              </w:rPr>
              <m:t>Δ</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j</m:t>
                </m:r>
              </m:sub>
            </m:sSub>
          </m:e>
        </m:nary>
        <m:r>
          <m:rPr>
            <m:sty m:val="p"/>
          </m:rPr>
          <w:rPr>
            <w:rFonts w:ascii="Cambria Math" w:hAnsi="Cambria Math"/>
          </w:rPr>
          <m:t>-</m:t>
        </m:r>
        <m:f>
          <m:fPr>
            <m:ctrlPr>
              <w:rPr>
                <w:rFonts w:ascii="Cambria Math" w:hAnsi="Cambria Math"/>
              </w:rPr>
            </m:ctrlPr>
          </m:fPr>
          <m:num>
            <m:r>
              <m:rPr>
                <m:sty m:val="p"/>
              </m:rPr>
              <w:rPr>
                <w:rFonts w:ascii="Cambria Math" w:hAnsi="Cambria Math"/>
              </w:rPr>
              <m:t>Δ</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p</m:t>
                </m:r>
              </m:sub>
            </m:sSub>
          </m:num>
          <m:den>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den>
        </m:f>
        <m:nary>
          <m:naryPr>
            <m:chr m:val="∑"/>
            <m:ctrlPr>
              <w:rPr>
                <w:rFonts w:ascii="Cambria Math" w:hAnsi="Cambria Math"/>
              </w:rPr>
            </m:ctrlPr>
          </m:naryPr>
          <m:sub>
            <m:r>
              <m:rPr>
                <m:sty m:val="p"/>
              </m:rPr>
              <w:rPr>
                <w:rFonts w:ascii="Cambria Math" w:hAnsi="Cambria Math"/>
              </w:rPr>
              <m:t>j=1</m:t>
            </m:r>
          </m:sub>
          <m:sup>
            <m:r>
              <m:rPr>
                <m:sty m:val="p"/>
              </m:rPr>
              <w:rPr>
                <w:rFonts w:ascii="Cambria Math" w:hAnsi="Cambria Math"/>
              </w:rPr>
              <m:t>p-1</m:t>
            </m:r>
          </m:sup>
          <m:e>
            <m:r>
              <m:rPr>
                <m:sty m:val="p"/>
              </m:rPr>
              <w:rPr>
                <w:rFonts w:ascii="Cambria Math" w:hAnsi="Cambria Math"/>
              </w:rPr>
              <m:t>Δ</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j</m:t>
                </m:r>
              </m:sub>
            </m:sSub>
          </m:e>
        </m:nary>
      </m:oMath>
      <w:r w:rsidR="00E655CD">
        <w:t xml:space="preserve">                              (1.20)</w:t>
      </w:r>
    </w:p>
    <w:p w14:paraId="36AA48FB" w14:textId="407D2154" w:rsidR="00B12DAB" w:rsidRPr="002C265A" w:rsidRDefault="00B12DAB" w:rsidP="00E655CD">
      <w:pPr>
        <w:ind w:firstLine="0"/>
      </w:pPr>
    </w:p>
    <w:p w14:paraId="31FB9963" w14:textId="55ED526A" w:rsidR="00B12DAB" w:rsidRPr="002C265A" w:rsidRDefault="00B12DAB" w:rsidP="002C265A">
      <w:pPr>
        <w:ind w:firstLine="851"/>
        <w:rPr>
          <w:rFonts w:eastAsia="Candara"/>
        </w:rPr>
      </w:pPr>
      <w:r w:rsidRPr="002C265A">
        <w:t xml:space="preserve">та </w:t>
      </w:r>
      <m:oMath>
        <m:sSub>
          <m:sSubPr>
            <m:ctrlPr>
              <w:rPr>
                <w:rFonts w:ascii="Cambria Math" w:hAnsi="Cambria Math"/>
              </w:rPr>
            </m:ctrlPr>
          </m:sSubPr>
          <m:e>
            <m:r>
              <m:rPr>
                <m:sty m:val="p"/>
              </m:rPr>
              <w:rPr>
                <w:rFonts w:ascii="Cambria Math" w:hAnsi="Cambria Math"/>
              </w:rPr>
              <m:t>ξ</m:t>
            </m:r>
          </m:e>
          <m:sub>
            <m:r>
              <m:rPr>
                <m:sty m:val="p"/>
              </m:rPr>
              <w:rPr>
                <w:rFonts w:ascii="Cambria Math" w:hAnsi="Cambria Math"/>
              </w:rPr>
              <m:t>1</m:t>
            </m:r>
          </m:sub>
        </m:sSub>
      </m:oMath>
      <w:r w:rsidR="00E655CD">
        <w:t>=</w:t>
      </w:r>
      <m:oMath>
        <m:sSub>
          <m:sSubPr>
            <m:ctrlPr>
              <w:rPr>
                <w:rFonts w:ascii="Cambria Math" w:hAnsi="Cambria Math"/>
              </w:rPr>
            </m:ctrlPr>
          </m:sSubPr>
          <m:e>
            <m:r>
              <m:rPr>
                <m:sty m:val="p"/>
              </m:rPr>
              <w:rPr>
                <w:rFonts w:ascii="Cambria Math" w:hAnsi="Cambria Math"/>
              </w:rPr>
              <m:t>δ</m:t>
            </m:r>
          </m:e>
          <m:sub>
            <m:r>
              <m:rPr>
                <m:sty m:val="p"/>
              </m:rPr>
              <w:rPr>
                <w:rFonts w:ascii="Cambria Math" w:hAnsi="Cambria Math"/>
              </w:rPr>
              <m:t>1</m:t>
            </m:r>
          </m:sub>
        </m:sSub>
      </m:oMath>
      <w:r w:rsidR="00E655CD">
        <w:t>=1</w:t>
      </w:r>
    </w:p>
    <w:p w14:paraId="6B3A240C" w14:textId="77777777" w:rsidR="00B12DAB" w:rsidRPr="002C265A" w:rsidRDefault="00B12DAB" w:rsidP="002C265A">
      <w:pPr>
        <w:ind w:firstLine="851"/>
      </w:pPr>
      <w:r w:rsidRPr="002C265A">
        <w:t>Методи аналізу форми потребують перевірки певних властивостей для цілей автоматичного розпізнавання образів та систем автоматичної класифікації. Бажані властивості включають інваріантність щодо зсуву, інваріантність щодо обертання та інваріантність щодо масштабу. Далі будуть проаналізовані деякі властивості EFD.</w:t>
      </w:r>
    </w:p>
    <w:p w14:paraId="23BA6A33" w14:textId="3085C48A" w:rsidR="00B12DAB" w:rsidRPr="002C265A" w:rsidRDefault="00B12DAB" w:rsidP="002C265A">
      <w:pPr>
        <w:ind w:firstLine="851"/>
      </w:pPr>
      <w:r w:rsidRPr="002C265A">
        <w:t xml:space="preserve">Враховуючи замкнутий контур, кодований як код </w:t>
      </w:r>
      <w:proofErr w:type="spellStart"/>
      <w:r w:rsidRPr="002C265A">
        <w:t>Фрімена</w:t>
      </w:r>
      <w:proofErr w:type="spellEnd"/>
      <w:r w:rsidRPr="002C265A">
        <w:t>, його усічене наближення Фур'є для цифрової обробки можна записати як</w:t>
      </w:r>
    </w:p>
    <w:p w14:paraId="16D1B66E" w14:textId="153D10C3" w:rsidR="00B12DAB" w:rsidRDefault="00B12DAB" w:rsidP="002C265A">
      <w:pPr>
        <w:ind w:firstLine="851"/>
        <w:rPr>
          <w:noProof/>
          <w:lang w:eastAsia="uk-UA"/>
        </w:rPr>
      </w:pPr>
    </w:p>
    <w:p w14:paraId="3728435C" w14:textId="5DFAE1B5" w:rsidR="00B8679D" w:rsidRPr="00B8679D" w:rsidRDefault="00B8679D" w:rsidP="00B8679D">
      <w:pPr>
        <w:ind w:firstLine="851"/>
        <w:jc w:val="right"/>
        <w:rPr>
          <w:noProof/>
        </w:rPr>
      </w:pPr>
      <m:oMath>
        <m:r>
          <m:rPr>
            <m:sty m:val="p"/>
          </m:rPr>
          <w:rPr>
            <w:rFonts w:ascii="Cambria Math" w:hAnsi="Cambria Math"/>
          </w:rPr>
          <m:t>x</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n=1</m:t>
            </m:r>
          </m:sub>
          <m:sup>
            <m:r>
              <m:rPr>
                <m:sty m:val="p"/>
              </m:rPr>
              <w:rPr>
                <w:rFonts w:ascii="Cambria Math" w:hAnsi="Cambria Math"/>
              </w:rPr>
              <m:t>N</m:t>
            </m:r>
          </m:sup>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n</m:t>
                </m:r>
              </m:sub>
            </m:sSub>
          </m:e>
        </m:nary>
        <m:r>
          <m:rPr>
            <m:sty m:val="p"/>
          </m:rPr>
          <w:rPr>
            <w:rFonts w:ascii="Cambria Math" w:hAnsi="Cambria Math"/>
          </w:rPr>
          <m:t xml:space="preserve"> та    y</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0</m:t>
            </m:r>
          </m:sub>
        </m:sSub>
        <m:r>
          <m:rPr>
            <m:sty m:val="p"/>
          </m:rPr>
          <w:rPr>
            <w:rFonts w:ascii="Cambria Math" w:hAnsi="Cambria Math"/>
          </w:rPr>
          <m:t xml:space="preserve">+ </m:t>
        </m:r>
        <m:nary>
          <m:naryPr>
            <m:chr m:val="∑"/>
            <m:ctrlPr>
              <w:rPr>
                <w:rFonts w:ascii="Cambria Math" w:hAnsi="Cambria Math"/>
              </w:rPr>
            </m:ctrlPr>
          </m:naryPr>
          <m:sub>
            <m:r>
              <m:rPr>
                <m:sty m:val="p"/>
              </m:rPr>
              <w:rPr>
                <w:rFonts w:ascii="Cambria Math" w:hAnsi="Cambria Math"/>
              </w:rPr>
              <m:t>n=1</m:t>
            </m:r>
          </m:sub>
          <m:sup>
            <m:r>
              <m:rPr>
                <m:sty m:val="p"/>
              </m:rPr>
              <w:rPr>
                <w:rFonts w:ascii="Cambria Math" w:hAnsi="Cambria Math"/>
              </w:rPr>
              <m:t>N</m:t>
            </m:r>
          </m:sup>
          <m:e>
            <m:sSub>
              <m:sSubPr>
                <m:ctrlPr>
                  <w:rPr>
                    <w:rFonts w:ascii="Cambria Math" w:hAnsi="Cambria Math"/>
                  </w:rPr>
                </m:ctrlPr>
              </m:sSubPr>
              <m:e>
                <m:r>
                  <m:rPr>
                    <m:sty m:val="p"/>
                  </m:rPr>
                  <w:rPr>
                    <w:rFonts w:ascii="Cambria Math" w:hAnsi="Cambria Math"/>
                  </w:rPr>
                  <m:t>Y</m:t>
                </m:r>
              </m:e>
              <m:sub>
                <m:r>
                  <m:rPr>
                    <m:sty m:val="p"/>
                  </m:rPr>
                  <w:rPr>
                    <w:rFonts w:ascii="Cambria Math" w:hAnsi="Cambria Math"/>
                  </w:rPr>
                  <m:t>n</m:t>
                </m:r>
              </m:sub>
            </m:sSub>
          </m:e>
        </m:nary>
      </m:oMath>
      <w:r>
        <w:rPr>
          <w:noProof/>
        </w:rPr>
        <w:t xml:space="preserve">             (1.21)</w:t>
      </w:r>
    </w:p>
    <w:p w14:paraId="605ACA7B" w14:textId="77777777" w:rsidR="00B8679D" w:rsidRPr="00B8679D" w:rsidRDefault="00B8679D" w:rsidP="002C265A">
      <w:pPr>
        <w:ind w:firstLine="851"/>
        <w:rPr>
          <w:noProof/>
          <w:vertAlign w:val="subscript"/>
        </w:rPr>
      </w:pPr>
    </w:p>
    <w:p w14:paraId="017E847A" w14:textId="77777777" w:rsidR="00B12DAB" w:rsidRPr="002C265A" w:rsidRDefault="00B12DAB" w:rsidP="002C265A">
      <w:pPr>
        <w:ind w:firstLine="851"/>
      </w:pPr>
      <w:r w:rsidRPr="002C265A">
        <w:t xml:space="preserve">де компоненти проекцій X n та </w:t>
      </w:r>
      <w:r w:rsidRPr="002C265A">
        <w:rPr>
          <w:rFonts w:eastAsia="Book Antiqua"/>
        </w:rPr>
        <w:t xml:space="preserve">Y n </w:t>
      </w:r>
      <w:r w:rsidRPr="002C265A">
        <w:t xml:space="preserve">призначені для n Є {1,..., </w:t>
      </w:r>
      <w:r w:rsidRPr="002C265A">
        <w:rPr>
          <w:rFonts w:eastAsia="Book Antiqua"/>
        </w:rPr>
        <w:t xml:space="preserve">N </w:t>
      </w:r>
      <w:r w:rsidRPr="002C265A">
        <w:t>} дано</w:t>
      </w:r>
    </w:p>
    <w:p w14:paraId="2A72C615" w14:textId="77777777" w:rsidR="00B12DAB" w:rsidRPr="002C265A" w:rsidRDefault="00B12DAB" w:rsidP="002C265A">
      <w:pPr>
        <w:ind w:firstLine="851"/>
      </w:pPr>
    </w:p>
    <w:p w14:paraId="1025E335" w14:textId="0338BCDF" w:rsidR="00B12DAB" w:rsidRPr="00C00303" w:rsidRDefault="00C00303" w:rsidP="00C00303">
      <w:pPr>
        <w:tabs>
          <w:tab w:val="left" w:pos="2325"/>
        </w:tabs>
        <w:ind w:firstLine="0"/>
        <w:jc w:val="right"/>
      </w:pPr>
      <w:r>
        <w:tab/>
      </w:r>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n</m:t>
            </m:r>
            <m:d>
              <m:dPr>
                <m:ctrlPr>
                  <w:rPr>
                    <w:rFonts w:ascii="Cambria Math" w:hAnsi="Cambria Math"/>
                  </w:rPr>
                </m:ctrlPr>
              </m:dPr>
              <m:e>
                <m:r>
                  <m:rPr>
                    <m:sty m:val="p"/>
                  </m:rPr>
                  <w:rPr>
                    <w:rFonts w:ascii="Cambria Math" w:hAnsi="Cambria Math"/>
                  </w:rPr>
                  <m:t>t</m:t>
                </m:r>
              </m:e>
            </m:d>
          </m:sub>
        </m:sSub>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2n\pi t</m:t>
                    </m:r>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2n\pi t</m:t>
                    </m:r>
                  </m:num>
                  <m:den>
                    <m:r>
                      <m:rPr>
                        <m:sty m:val="p"/>
                      </m:rPr>
                      <w:rPr>
                        <w:rFonts w:ascii="Cambria Math" w:hAnsi="Cambria Math"/>
                      </w:rPr>
                      <m:t>T</m:t>
                    </m:r>
                  </m:den>
                </m:f>
              </m:e>
            </m:d>
          </m:e>
        </m:func>
      </m:oMath>
      <w:r>
        <w:t xml:space="preserve">                   (1.22)</w:t>
      </w:r>
    </w:p>
    <w:p w14:paraId="6AED7733" w14:textId="77777777" w:rsidR="00C00303" w:rsidRDefault="00C00303" w:rsidP="00C00303">
      <w:pPr>
        <w:tabs>
          <w:tab w:val="left" w:pos="2325"/>
        </w:tabs>
        <w:ind w:firstLine="0"/>
        <w:jc w:val="right"/>
      </w:pPr>
    </w:p>
    <w:p w14:paraId="3302DBAF" w14:textId="32B2773A" w:rsidR="00C00303" w:rsidRPr="00C00303" w:rsidRDefault="00785992" w:rsidP="00C00303">
      <w:pPr>
        <w:tabs>
          <w:tab w:val="left" w:pos="2325"/>
        </w:tabs>
        <w:ind w:firstLine="0"/>
        <w:jc w:val="right"/>
      </w:pPr>
      <m:oMath>
        <m:sSub>
          <m:sSubPr>
            <m:ctrlPr>
              <w:rPr>
                <w:rFonts w:ascii="Cambria Math" w:hAnsi="Cambria Math"/>
              </w:rPr>
            </m:ctrlPr>
          </m:sSubPr>
          <m:e>
            <m:r>
              <m:rPr>
                <m:sty m:val="p"/>
              </m:rPr>
              <w:rPr>
                <w:rFonts w:ascii="Cambria Math" w:hAnsi="Cambria Math"/>
              </w:rPr>
              <m:t>Y</m:t>
            </m:r>
          </m:e>
          <m:sub>
            <m:r>
              <m:rPr>
                <m:sty m:val="p"/>
              </m:rPr>
              <w:rPr>
                <w:rFonts w:ascii="Cambria Math" w:hAnsi="Cambria Math"/>
              </w:rPr>
              <m:t>n</m:t>
            </m:r>
            <m:d>
              <m:dPr>
                <m:ctrlPr>
                  <w:rPr>
                    <w:rFonts w:ascii="Cambria Math" w:hAnsi="Cambria Math"/>
                  </w:rPr>
                </m:ctrlPr>
              </m:dPr>
              <m:e>
                <m:r>
                  <m:rPr>
                    <m:sty m:val="p"/>
                  </m:rPr>
                  <w:rPr>
                    <w:rFonts w:ascii="Cambria Math" w:hAnsi="Cambria Math"/>
                  </w:rPr>
                  <m:t>t</m:t>
                </m:r>
              </m:e>
            </m:d>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2nπt</m:t>
                    </m:r>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2nπt</m:t>
                    </m:r>
                  </m:num>
                  <m:den>
                    <m:r>
                      <m:rPr>
                        <m:sty m:val="p"/>
                      </m:rPr>
                      <w:rPr>
                        <w:rFonts w:ascii="Cambria Math" w:hAnsi="Cambria Math"/>
                      </w:rPr>
                      <m:t>T</m:t>
                    </m:r>
                  </m:den>
                </m:f>
              </m:e>
            </m:d>
          </m:e>
        </m:func>
      </m:oMath>
      <w:r w:rsidR="00C00303">
        <w:t xml:space="preserve">                      (1.23)</w:t>
      </w:r>
    </w:p>
    <w:p w14:paraId="188A17FC" w14:textId="35D9E526" w:rsidR="00B12DAB" w:rsidRPr="002C265A" w:rsidRDefault="00B12DAB" w:rsidP="00C00303">
      <w:pPr>
        <w:ind w:firstLine="0"/>
      </w:pPr>
    </w:p>
    <w:p w14:paraId="14170484" w14:textId="7E95215E" w:rsidR="00B12DAB" w:rsidRPr="002C265A" w:rsidRDefault="00B12DAB" w:rsidP="002C265A">
      <w:pPr>
        <w:ind w:firstLine="851"/>
      </w:pPr>
      <w:r w:rsidRPr="002C265A">
        <w:t>Розг</w:t>
      </w:r>
      <w:r w:rsidR="00F77D48">
        <w:t>лянемо фіксоване значення n Є. Доведено</w:t>
      </w:r>
      <w:r w:rsidRPr="002C265A">
        <w:t xml:space="preserve">, що множина точок </w:t>
      </w:r>
      <w:r w:rsidRPr="002C265A">
        <w:rPr>
          <w:rFonts w:eastAsia="Book Antiqua"/>
        </w:rPr>
        <w:t xml:space="preserve">(X n (t),Y n (t)) </w:t>
      </w:r>
      <w:r w:rsidRPr="002C265A">
        <w:t xml:space="preserve">для кожної постійної гармоніки </w:t>
      </w:r>
      <w:r w:rsidRPr="002C265A">
        <w:rPr>
          <w:rFonts w:eastAsia="Book Antiqua"/>
        </w:rPr>
        <w:t xml:space="preserve">n </w:t>
      </w:r>
      <w:r w:rsidRPr="002C265A">
        <w:t xml:space="preserve">описує еліптичне місце (випадок </w:t>
      </w:r>
      <w:r w:rsidRPr="002C265A">
        <w:rPr>
          <w:rFonts w:eastAsia="Book Antiqua"/>
        </w:rPr>
        <w:t xml:space="preserve">n </w:t>
      </w:r>
      <w:r w:rsidRPr="002C265A">
        <w:t>= 0 відповідає одній точці), показавши, що виконується наступна формула</w:t>
      </w:r>
    </w:p>
    <w:p w14:paraId="1D644333" w14:textId="77777777" w:rsidR="00B12DAB" w:rsidRPr="002C265A" w:rsidRDefault="00B12DAB" w:rsidP="002C265A">
      <w:pPr>
        <w:ind w:firstLine="851"/>
      </w:pPr>
    </w:p>
    <w:p w14:paraId="075EE0A5" w14:textId="6DB51CD8" w:rsidR="008F3AC7" w:rsidRPr="00F77D48" w:rsidRDefault="00785992" w:rsidP="00F77D48">
      <w:pPr>
        <w:ind w:firstLine="851"/>
        <w:jc w:val="right"/>
      </w:pPr>
      <m:oMath>
        <m:f>
          <m:fPr>
            <m:ctrlPr>
              <w:rPr>
                <w:rFonts w:ascii="Cambria Math" w:hAnsi="Cambria Math"/>
              </w:rPr>
            </m:ctrlPr>
          </m:fPr>
          <m:num>
            <m:d>
              <m:dPr>
                <m:ctrlPr>
                  <w:rPr>
                    <w:rFonts w:ascii="Cambria Math" w:hAnsi="Cambria Math"/>
                  </w:rPr>
                </m:ctrlPr>
              </m:dPr>
              <m:e>
                <m:d>
                  <m:dPr>
                    <m:ctrlPr>
                      <w:rPr>
                        <w:rFonts w:ascii="Cambria Math" w:hAnsi="Cambria Math"/>
                      </w:rPr>
                    </m:ctrlPr>
                  </m:dPr>
                  <m:e>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2</m:t>
                        </m:r>
                      </m:sup>
                    </m:sSubSup>
                  </m:e>
                </m:d>
                <m:sSub>
                  <m:sSubPr>
                    <m:ctrlPr>
                      <w:rPr>
                        <w:rFonts w:ascii="Cambria Math" w:hAnsi="Cambria Math"/>
                      </w:rPr>
                    </m:ctrlPr>
                  </m:sSubPr>
                  <m:e>
                    <m:r>
                      <m:rPr>
                        <m:sty m:val="p"/>
                      </m:rPr>
                      <w:rPr>
                        <w:rFonts w:ascii="Cambria Math" w:hAnsi="Cambria Math"/>
                      </w:rPr>
                      <m:t>X</m:t>
                    </m:r>
                  </m:e>
                  <m:sub>
                    <m:r>
                      <m:rPr>
                        <m:sty m:val="p"/>
                      </m:rPr>
                      <w:rPr>
                        <w:rFonts w:ascii="Cambria Math" w:hAnsi="Cambria Math"/>
                      </w:rPr>
                      <m:t>n</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t</m:t>
                        </m:r>
                      </m:e>
                    </m:d>
                  </m:e>
                  <m:sup>
                    <m:r>
                      <m:rPr>
                        <m:sty m:val="p"/>
                      </m:rPr>
                      <w:rPr>
                        <w:rFonts w:ascii="Cambria Math" w:hAnsi="Cambria Math"/>
                      </w:rPr>
                      <m:t>2</m:t>
                    </m:r>
                  </m:sup>
                </m:sSup>
                <m:r>
                  <m:rPr>
                    <m:sty m:val="p"/>
                  </m:rPr>
                  <w:rPr>
                    <w:rFonts w:ascii="Cambria Math" w:hAnsi="Cambria Math"/>
                  </w:rPr>
                  <m:t xml:space="preserve">+ </m:t>
                </m:r>
                <m:d>
                  <m:dPr>
                    <m:ctrlPr>
                      <w:rPr>
                        <w:rFonts w:ascii="Cambria Math" w:hAnsi="Cambria Math"/>
                      </w:rPr>
                    </m:ctrlPr>
                  </m:dP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2</m:t>
                        </m:r>
                      </m:sup>
                    </m:sSubSup>
                  </m:e>
                </m:d>
                <m:sSub>
                  <m:sSubPr>
                    <m:ctrlPr>
                      <w:rPr>
                        <w:rFonts w:ascii="Cambria Math" w:hAnsi="Cambria Math"/>
                      </w:rPr>
                    </m:ctrlPr>
                  </m:sSubPr>
                  <m:e>
                    <m:r>
                      <m:rPr>
                        <m:sty m:val="p"/>
                      </m:rPr>
                      <w:rPr>
                        <w:rFonts w:ascii="Cambria Math" w:hAnsi="Cambria Math"/>
                      </w:rPr>
                      <m:t>Y</m:t>
                    </m:r>
                  </m:e>
                  <m:sub>
                    <m:r>
                      <m:rPr>
                        <m:sty m:val="p"/>
                      </m:rPr>
                      <w:rPr>
                        <w:rFonts w:ascii="Cambria Math" w:hAnsi="Cambria Math"/>
                      </w:rPr>
                      <m:t>n</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t</m:t>
                        </m:r>
                      </m:e>
                    </m:d>
                  </m:e>
                  <m:sup>
                    <m:r>
                      <m:rPr>
                        <m:sty m:val="p"/>
                      </m:rPr>
                      <w:rPr>
                        <w:rFonts w:ascii="Cambria Math" w:hAnsi="Cambria Math"/>
                      </w:rPr>
                      <m:t>2</m:t>
                    </m:r>
                  </m:sup>
                </m:sSup>
                <m:r>
                  <m:rPr>
                    <m:sty m:val="p"/>
                  </m:rPr>
                  <w:rPr>
                    <w:rFonts w:ascii="Cambria Math" w:hAnsi="Cambria Math"/>
                  </w:rPr>
                  <m:t>- 2</m:t>
                </m:r>
                <m:d>
                  <m:dPr>
                    <m:ctrlPr>
                      <w:rPr>
                        <w:rFonts w:ascii="Cambria Math" w:hAnsi="Cambria Math"/>
                      </w:rPr>
                    </m:ctrlPr>
                  </m:d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e>
                </m:d>
                <m:sSub>
                  <m:sSubPr>
                    <m:ctrlPr>
                      <w:rPr>
                        <w:rFonts w:ascii="Cambria Math" w:hAnsi="Cambria Math"/>
                      </w:rPr>
                    </m:ctrlPr>
                  </m:sSubPr>
                  <m:e>
                    <m:r>
                      <m:rPr>
                        <m:sty m:val="p"/>
                      </m:rPr>
                      <w:rPr>
                        <w:rFonts w:ascii="Cambria Math" w:hAnsi="Cambria Math"/>
                      </w:rPr>
                      <m:t>X</m:t>
                    </m:r>
                  </m:e>
                  <m:sub>
                    <m:r>
                      <m:rPr>
                        <m:sty m:val="p"/>
                      </m:rPr>
                      <w:rPr>
                        <w:rFonts w:ascii="Cambria Math" w:hAnsi="Cambria Math"/>
                      </w:rPr>
                      <m:t>n</m:t>
                    </m:r>
                  </m:sub>
                </m:sSub>
                <m:d>
                  <m:dPr>
                    <m:ctrlPr>
                      <w:rPr>
                        <w:rFonts w:ascii="Cambria Math" w:hAnsi="Cambria Math"/>
                      </w:rPr>
                    </m:ctrlPr>
                  </m:dPr>
                  <m:e>
                    <m:r>
                      <m:rPr>
                        <m:sty m:val="p"/>
                      </m:rPr>
                      <w:rPr>
                        <w:rFonts w:ascii="Cambria Math" w:hAnsi="Cambria Math"/>
                      </w:rPr>
                      <m:t>t</m:t>
                    </m:r>
                  </m:e>
                </m:d>
                <m:sSub>
                  <m:sSubPr>
                    <m:ctrlPr>
                      <w:rPr>
                        <w:rFonts w:ascii="Cambria Math" w:hAnsi="Cambria Math"/>
                      </w:rPr>
                    </m:ctrlPr>
                  </m:sSubPr>
                  <m:e>
                    <m:r>
                      <m:rPr>
                        <m:sty m:val="p"/>
                      </m:rPr>
                      <w:rPr>
                        <w:rFonts w:ascii="Cambria Math" w:hAnsi="Cambria Math"/>
                      </w:rPr>
                      <m:t>Y</m:t>
                    </m:r>
                  </m:e>
                  <m:sub>
                    <m:r>
                      <m:rPr>
                        <m:sty m:val="p"/>
                      </m:rPr>
                      <w:rPr>
                        <w:rFonts w:ascii="Cambria Math" w:hAnsi="Cambria Math"/>
                      </w:rPr>
                      <m:t>n</m:t>
                    </m:r>
                  </m:sub>
                </m:sSub>
                <m:d>
                  <m:dPr>
                    <m:ctrlPr>
                      <w:rPr>
                        <w:rFonts w:ascii="Cambria Math" w:hAnsi="Cambria Math"/>
                      </w:rPr>
                    </m:ctrlPr>
                  </m:dPr>
                  <m:e>
                    <m:r>
                      <m:rPr>
                        <m:sty m:val="p"/>
                      </m:rPr>
                      <w:rPr>
                        <w:rFonts w:ascii="Cambria Math" w:hAnsi="Cambria Math"/>
                      </w:rPr>
                      <m:t>t</m:t>
                    </m:r>
                  </m:e>
                </m:d>
              </m:e>
            </m:d>
            <m:ctrlPr>
              <w:rPr>
                <w:rFonts w:ascii="Cambria Math" w:hAnsi="Cambria Math"/>
                <w:i/>
              </w:rPr>
            </m:ctrlPr>
          </m:num>
          <m:den>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e>
                </m:d>
              </m:e>
              <m:sup>
                <m:r>
                  <m:rPr>
                    <m:sty m:val="p"/>
                  </m:rPr>
                  <w:rPr>
                    <w:rFonts w:ascii="Cambria Math" w:hAnsi="Cambria Math"/>
                  </w:rPr>
                  <m:t>2</m:t>
                </m:r>
              </m:sup>
            </m:sSup>
          </m:den>
        </m:f>
        <m:r>
          <m:rPr>
            <m:sty m:val="p"/>
          </m:rPr>
          <w:rPr>
            <w:rFonts w:ascii="Cambria Math" w:hAnsi="Cambria Math"/>
          </w:rPr>
          <m:t>= 1</m:t>
        </m:r>
      </m:oMath>
      <w:r w:rsidR="00F77D48">
        <w:t xml:space="preserve">            (1.24)</w:t>
      </w:r>
    </w:p>
    <w:p w14:paraId="03035B5C" w14:textId="77777777" w:rsidR="00F77D48" w:rsidRPr="002C265A" w:rsidRDefault="00F77D48" w:rsidP="00082B6A">
      <w:pPr>
        <w:ind w:firstLine="0"/>
      </w:pPr>
    </w:p>
    <w:p w14:paraId="0B1187EF" w14:textId="2959BC51" w:rsidR="00B12DAB" w:rsidRPr="002C265A" w:rsidRDefault="00B12DAB" w:rsidP="00A90689">
      <w:pPr>
        <w:ind w:firstLine="851"/>
      </w:pPr>
      <w:r w:rsidRPr="002C265A">
        <w:t>Нагадаємо з аналітичної геометрії, що канонічне рівняння еліпс</w:t>
      </w:r>
      <w:r w:rsidR="00A90689">
        <w:t xml:space="preserve">а з центром у початку координат </w:t>
      </w:r>
      <w:r w:rsidRPr="002C265A">
        <w:t xml:space="preserve">% + w = 1 </w:t>
      </w:r>
      <w:r w:rsidRPr="002C265A">
        <w:rPr>
          <w:rFonts w:eastAsia="Book Antiqua"/>
        </w:rPr>
        <w:t>для e1 , e2</w:t>
      </w:r>
      <w:r w:rsidRPr="002C265A">
        <w:t xml:space="preserve"> Є R \{ 0 } . Також нагадаємо із загальної класифікації квадратичних форм, що якщо вісь еліпса повернути </w:t>
      </w:r>
      <w:r w:rsidRPr="002C265A">
        <w:lastRenderedPageBreak/>
        <w:t xml:space="preserve">відносно звичайної декартової </w:t>
      </w:r>
      <w:proofErr w:type="spellStart"/>
      <w:r w:rsidRPr="002C265A">
        <w:t>референційної</w:t>
      </w:r>
      <w:proofErr w:type="spellEnd"/>
      <w:r w:rsidRPr="002C265A">
        <w:t xml:space="preserve"> осі, то в цьому рівнянні з'являється член </w:t>
      </w:r>
      <w:proofErr w:type="spellStart"/>
      <w:r w:rsidRPr="002C265A">
        <w:t>xy</w:t>
      </w:r>
      <w:proofErr w:type="spellEnd"/>
      <w:r w:rsidRPr="002C265A">
        <w:t xml:space="preserve">. З огляду на це, легко визнати, що рівняння </w:t>
      </w:r>
      <w:r w:rsidR="00082B6A">
        <w:t>1</w:t>
      </w:r>
      <w:r w:rsidRPr="002C265A">
        <w:t>.</w:t>
      </w:r>
      <w:r w:rsidR="00082B6A">
        <w:t>24</w:t>
      </w:r>
      <w:r w:rsidRPr="002C265A">
        <w:t xml:space="preserve"> відповідає еліптичному локусу.</w:t>
      </w:r>
    </w:p>
    <w:p w14:paraId="31E3A80B" w14:textId="74E81B13" w:rsidR="00B12DAB" w:rsidRPr="002C265A" w:rsidRDefault="00B12DAB" w:rsidP="002C265A">
      <w:pPr>
        <w:ind w:firstLine="851"/>
      </w:pPr>
      <w:r w:rsidRPr="002C265A">
        <w:t xml:space="preserve">Позначення «Еліптичні дескриптори Фур'є» тепер легко зрозуміти. Куль також показав, що </w:t>
      </w:r>
      <w:proofErr w:type="spellStart"/>
      <w:r w:rsidRPr="002C265A">
        <w:t>фур'є</w:t>
      </w:r>
      <w:proofErr w:type="spellEnd"/>
      <w:r w:rsidRPr="002C265A">
        <w:t xml:space="preserve">-апроксимацію початкового контуру можна розглядати як суму обертових </w:t>
      </w:r>
      <w:proofErr w:type="spellStart"/>
      <w:r w:rsidRPr="002C265A">
        <w:t>фазорів</w:t>
      </w:r>
      <w:proofErr w:type="spellEnd"/>
      <w:r w:rsidRPr="002C265A">
        <w:t xml:space="preserve">, що підтверджує правильне фазове співвідношення (див. рис. </w:t>
      </w:r>
      <w:r w:rsidR="003964AB">
        <w:t>1</w:t>
      </w:r>
      <w:r w:rsidRPr="002C265A">
        <w:t xml:space="preserve">.6). Ці </w:t>
      </w:r>
      <w:proofErr w:type="spellStart"/>
      <w:r w:rsidRPr="002C265A">
        <w:t>фазори</w:t>
      </w:r>
      <w:proofErr w:type="spellEnd"/>
      <w:r w:rsidRPr="002C265A">
        <w:t xml:space="preserve"> визначаються раніше введеними проекціями. Як показано, кожен обертовий </w:t>
      </w:r>
      <w:proofErr w:type="spellStart"/>
      <w:r w:rsidRPr="002C265A">
        <w:t>фазор</w:t>
      </w:r>
      <w:proofErr w:type="spellEnd"/>
      <w:r w:rsidRPr="002C265A">
        <w:t xml:space="preserve"> має еліптичний фокус, і він обертатиметься швидше, ніж перша гармоніка, на її гармонічне число n (див. рис. </w:t>
      </w:r>
      <w:r w:rsidR="00082B6A">
        <w:t>1</w:t>
      </w:r>
      <w:r w:rsidRPr="002C265A">
        <w:t>.6).</w:t>
      </w:r>
    </w:p>
    <w:p w14:paraId="05B26FDD" w14:textId="77777777" w:rsidR="00B12DAB" w:rsidRPr="002C265A" w:rsidRDefault="00B12DAB" w:rsidP="002C265A">
      <w:pPr>
        <w:ind w:firstLine="851"/>
      </w:pPr>
      <w:r w:rsidRPr="002C265A">
        <w:t xml:space="preserve">аргумент Куля, який доводить, що ті самі еліптичні локуси </w:t>
      </w:r>
      <w:r w:rsidRPr="002C265A">
        <w:rPr>
          <w:rFonts w:eastAsia="Book Antiqua"/>
        </w:rPr>
        <w:t xml:space="preserve">(X n (t), Y n (t)) </w:t>
      </w:r>
      <w:r w:rsidRPr="002C265A">
        <w:t xml:space="preserve">отримуються </w:t>
      </w:r>
      <w:r w:rsidRPr="002C265A">
        <w:softHyphen/>
        <w:t xml:space="preserve">незалежно від початкової точки на контурі. Тим не менш, </w:t>
      </w:r>
      <w:proofErr w:type="spellStart"/>
      <w:r w:rsidRPr="002C265A">
        <w:t>фазори</w:t>
      </w:r>
      <w:proofErr w:type="spellEnd"/>
      <w:r w:rsidRPr="002C265A">
        <w:t xml:space="preserve"> приймають різні орієнтації в процесі апроксимації.</w:t>
      </w:r>
    </w:p>
    <w:p w14:paraId="297A17CD" w14:textId="77777777" w:rsidR="00B12DAB" w:rsidRPr="002C265A" w:rsidRDefault="00B12DAB" w:rsidP="002C265A">
      <w:pPr>
        <w:ind w:firstLine="851"/>
      </w:pPr>
      <w:r w:rsidRPr="002C265A">
        <w:t xml:space="preserve">Розглянемо коефіцієнти Фур'є </w:t>
      </w:r>
      <w:r w:rsidRPr="002C265A">
        <w:rPr>
          <w:rFonts w:eastAsia="Book Antiqua"/>
        </w:rPr>
        <w:t xml:space="preserve">a n ,b n ,c n ,d n ,n </w:t>
      </w:r>
      <w:r w:rsidRPr="002C265A">
        <w:t xml:space="preserve">&gt; 1 довільної початкової точки t та коефіцієнти </w:t>
      </w:r>
      <w:proofErr w:type="spellStart"/>
      <w:r w:rsidRPr="002C265A">
        <w:rPr>
          <w:rFonts w:eastAsia="Book Antiqua"/>
        </w:rPr>
        <w:t>an,bn,cn,dn,n</w:t>
      </w:r>
      <w:proofErr w:type="spellEnd"/>
      <w:r w:rsidRPr="002C265A">
        <w:rPr>
          <w:rFonts w:eastAsia="Book Antiqua"/>
        </w:rPr>
        <w:t xml:space="preserve"> </w:t>
      </w:r>
      <w:r w:rsidRPr="002C265A">
        <w:t xml:space="preserve">&gt; 1, що відповідають новій початковій точці </w:t>
      </w:r>
      <w:r w:rsidRPr="002C265A">
        <w:rPr>
          <w:rFonts w:eastAsia="Book Antiqua"/>
        </w:rPr>
        <w:t xml:space="preserve">t*, </w:t>
      </w:r>
      <w:r w:rsidRPr="002C265A">
        <w:t xml:space="preserve">яка зміщена на A одиниць по контуру відносно початкової </w:t>
      </w:r>
      <w:proofErr w:type="spellStart"/>
      <w:r w:rsidRPr="002C265A">
        <w:t>початкової</w:t>
      </w:r>
      <w:proofErr w:type="spellEnd"/>
      <w:r w:rsidRPr="002C265A">
        <w:t xml:space="preserve"> точки (t = t* + A).</w:t>
      </w:r>
    </w:p>
    <w:p w14:paraId="27428298" w14:textId="4AC6D1E5" w:rsidR="00B12DAB" w:rsidRDefault="00B12DAB" w:rsidP="002C265A">
      <w:pPr>
        <w:ind w:firstLine="851"/>
      </w:pPr>
      <w:r w:rsidRPr="002C265A">
        <w:t xml:space="preserve">Прогнози з нової початкової точки такі </w:t>
      </w:r>
    </w:p>
    <w:p w14:paraId="03AA40B9" w14:textId="77777777" w:rsidR="00750ADD" w:rsidRDefault="00750ADD" w:rsidP="002C265A">
      <w:pPr>
        <w:ind w:firstLine="851"/>
      </w:pPr>
    </w:p>
    <w:p w14:paraId="7CDBF48B" w14:textId="49786202" w:rsidR="00750ADD" w:rsidRPr="00750ADD" w:rsidRDefault="00785992" w:rsidP="00750ADD">
      <w:pPr>
        <w:ind w:firstLine="851"/>
        <w:jc w:val="right"/>
      </w:pPr>
      <m:oMath>
        <m:sSubSup>
          <m:sSubSupPr>
            <m:ctrlPr>
              <w:rPr>
                <w:rFonts w:ascii="Cambria Math" w:hAnsi="Cambria Math"/>
              </w:rPr>
            </m:ctrlPr>
          </m:sSubSupPr>
          <m:e>
            <m:r>
              <m:rPr>
                <m:sty m:val="p"/>
              </m:rPr>
              <w:rPr>
                <w:rFonts w:ascii="Cambria Math" w:hAnsi="Cambria Math"/>
              </w:rPr>
              <m:t>X</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m:t>
            </m:r>
          </m:sup>
        </m:sSubSup>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r>
          <m:rPr>
            <m:sty m:val="p"/>
          </m:rPr>
          <w:rPr>
            <w:rFonts w:ascii="Cambria Math" w:hAnsi="Cambria Math"/>
          </w:rPr>
          <m:t>+</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m:t>
            </m:r>
          </m:sup>
        </m:sSubSup>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oMath>
      <w:r w:rsidR="00750ADD">
        <w:t xml:space="preserve">                       (1.25)</w:t>
      </w:r>
    </w:p>
    <w:p w14:paraId="2B6CBB8B" w14:textId="77777777" w:rsidR="00750ADD" w:rsidRDefault="00750ADD" w:rsidP="00750ADD">
      <w:pPr>
        <w:ind w:firstLine="851"/>
        <w:jc w:val="right"/>
      </w:pPr>
    </w:p>
    <w:p w14:paraId="05637EFE" w14:textId="2A54CD88" w:rsidR="00750ADD" w:rsidRPr="00750ADD" w:rsidRDefault="00785992" w:rsidP="00750ADD">
      <w:pPr>
        <w:ind w:firstLine="851"/>
        <w:jc w:val="right"/>
      </w:pPr>
      <m:oMath>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r>
          <m:rPr>
            <m:sty m:val="p"/>
          </m:rPr>
          <w:rPr>
            <w:rFonts w:ascii="Cambria Math" w:hAnsi="Cambria Math"/>
          </w:rPr>
          <m:t>=</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m:t>
            </m:r>
          </m:sup>
        </m:sSubSup>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r>
          <m:rPr>
            <m:sty m:val="p"/>
          </m:rPr>
          <w:rPr>
            <w:rFonts w:ascii="Cambria Math" w:hAnsi="Cambria Math"/>
          </w:rPr>
          <m:t>+</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m:t>
            </m:r>
          </m:sup>
        </m:sSubSup>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oMath>
      <w:r w:rsidR="00750ADD">
        <w:t xml:space="preserve">                         (1.26)</w:t>
      </w:r>
    </w:p>
    <w:p w14:paraId="486F1854" w14:textId="125D95FA" w:rsidR="00B12DAB" w:rsidRPr="002C265A" w:rsidRDefault="00B12DAB" w:rsidP="00750ADD">
      <w:pPr>
        <w:ind w:firstLine="0"/>
      </w:pPr>
    </w:p>
    <w:p w14:paraId="6A20CEB2" w14:textId="5A00254A" w:rsidR="00B12DAB" w:rsidRDefault="00B12DAB" w:rsidP="002C265A">
      <w:pPr>
        <w:ind w:firstLine="851"/>
      </w:pPr>
      <w:r w:rsidRPr="002C265A">
        <w:t>Різниця у початкових точках контуру відповідає фазовому зсуву щодо проекцій, тобто</w:t>
      </w:r>
    </w:p>
    <w:p w14:paraId="6EEA8120" w14:textId="77777777" w:rsidR="00750ADD" w:rsidRDefault="00750ADD" w:rsidP="002C265A">
      <w:pPr>
        <w:ind w:firstLine="851"/>
      </w:pPr>
    </w:p>
    <w:p w14:paraId="051F1C37" w14:textId="58CF64B3" w:rsidR="00AF7D88" w:rsidRPr="00AF7D88" w:rsidRDefault="00785992" w:rsidP="00AF7D88">
      <w:pPr>
        <w:ind w:firstLine="851"/>
        <w:jc w:val="right"/>
      </w:pPr>
      <m:oMath>
        <m:sSubSup>
          <m:sSubSupPr>
            <m:ctrlPr>
              <w:rPr>
                <w:rFonts w:ascii="Cambria Math" w:hAnsi="Cambria Math"/>
              </w:rPr>
            </m:ctrlPr>
          </m:sSubSupPr>
          <m:e>
            <m:r>
              <m:rPr>
                <m:sty m:val="p"/>
              </m:rPr>
              <w:rPr>
                <w:rFonts w:ascii="Cambria Math" w:hAnsi="Cambria Math"/>
              </w:rPr>
              <m:t>X</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n</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r>
                  <m:rPr>
                    <m:sty m:val="p"/>
                  </m:rPr>
                  <w:rPr>
                    <w:rFonts w:ascii="Cambria Math" w:hAnsi="Cambria Math"/>
                  </w:rPr>
                  <m:t>+ λ</m:t>
                </m:r>
              </m:e>
            </m:d>
          </m:sub>
        </m:sSub>
        <m:r>
          <m:rPr>
            <m:sty m:val="p"/>
          </m:rPr>
          <w:rPr>
            <w:rFonts w:ascii="Cambria Math" w:hAnsi="Cambria Math"/>
          </w:rPr>
          <m:t xml:space="preserve"> та  </m:t>
        </m:r>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n</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r>
                  <m:rPr>
                    <m:sty m:val="p"/>
                  </m:rPr>
                  <w:rPr>
                    <w:rFonts w:ascii="Cambria Math" w:hAnsi="Cambria Math"/>
                  </w:rPr>
                  <m:t>+ λ</m:t>
                </m:r>
              </m:e>
            </m:d>
          </m:sub>
        </m:sSub>
      </m:oMath>
      <w:r w:rsidR="00AF7D88">
        <w:t xml:space="preserve">                          (1.27)</w:t>
      </w:r>
    </w:p>
    <w:p w14:paraId="52A37AAC" w14:textId="2757030B" w:rsidR="00B12DAB" w:rsidRPr="002C265A" w:rsidRDefault="00B12DAB" w:rsidP="00AF7D88">
      <w:pPr>
        <w:ind w:firstLine="0"/>
      </w:pPr>
    </w:p>
    <w:p w14:paraId="20A4622B" w14:textId="657D8EC3" w:rsidR="00B12DAB" w:rsidRDefault="00B12DAB" w:rsidP="002C265A">
      <w:pPr>
        <w:ind w:firstLine="851"/>
      </w:pPr>
      <w:r w:rsidRPr="002C265A">
        <w:t xml:space="preserve">Це означає, що початкова точка, зміщена на </w:t>
      </w:r>
      <w:r w:rsidRPr="002C265A">
        <w:rPr>
          <w:rFonts w:eastAsia="Book Antiqua"/>
        </w:rPr>
        <w:t xml:space="preserve">A </w:t>
      </w:r>
      <w:r w:rsidRPr="002C265A">
        <w:t xml:space="preserve">одиниць у напрямку обертання навколо контуру, має такі проекції від початкової </w:t>
      </w:r>
      <w:proofErr w:type="spellStart"/>
      <w:r w:rsidRPr="002C265A">
        <w:t>початкової</w:t>
      </w:r>
      <w:proofErr w:type="spellEnd"/>
      <w:r w:rsidRPr="002C265A">
        <w:t xml:space="preserve"> точки</w:t>
      </w:r>
    </w:p>
    <w:p w14:paraId="501C7292" w14:textId="77777777" w:rsidR="00AF7D88" w:rsidRDefault="00AF7D88" w:rsidP="002C265A">
      <w:pPr>
        <w:ind w:firstLine="851"/>
      </w:pPr>
    </w:p>
    <w:p w14:paraId="6E642001" w14:textId="3144CA23" w:rsidR="00AF7D88" w:rsidRPr="00AF7D88" w:rsidRDefault="00785992" w:rsidP="00AF7D88">
      <w:pPr>
        <w:ind w:firstLine="851"/>
        <w:jc w:val="right"/>
      </w:pPr>
      <m:oMath>
        <m:sSubSup>
          <m:sSubSupPr>
            <m:ctrlPr>
              <w:rPr>
                <w:rFonts w:ascii="Cambria Math" w:hAnsi="Cambria Math"/>
              </w:rPr>
            </m:ctrlPr>
          </m:sSubSupPr>
          <m:e>
            <m:r>
              <m:rPr>
                <m:sty m:val="p"/>
              </m:rPr>
              <w:rPr>
                <w:rFonts w:ascii="Cambria Math" w:hAnsi="Cambria Math"/>
              </w:rPr>
              <m:t>X</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r>
                          <m:rPr>
                            <m:sty m:val="p"/>
                          </m:rPr>
                          <w:rPr>
                            <w:rFonts w:ascii="Cambria Math" w:hAnsi="Cambria Math"/>
                          </w:rPr>
                          <m:t>+ λ</m:t>
                        </m:r>
                      </m:e>
                    </m:d>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r>
                          <m:rPr>
                            <m:sty m:val="p"/>
                          </m:rPr>
                          <w:rPr>
                            <w:rFonts w:ascii="Cambria Math" w:hAnsi="Cambria Math"/>
                          </w:rPr>
                          <m:t>+ λ</m:t>
                        </m:r>
                      </m:e>
                    </m:d>
                  </m:num>
                  <m:den>
                    <m:r>
                      <m:rPr>
                        <m:sty m:val="p"/>
                      </m:rPr>
                      <w:rPr>
                        <w:rFonts w:ascii="Cambria Math" w:hAnsi="Cambria Math"/>
                      </w:rPr>
                      <m:t>T</m:t>
                    </m:r>
                  </m:den>
                </m:f>
              </m:e>
            </m:d>
          </m:e>
        </m:func>
      </m:oMath>
      <w:r w:rsidR="00AF7D88">
        <w:t xml:space="preserve">              (1.28)</w:t>
      </w:r>
    </w:p>
    <w:p w14:paraId="5C11EC59" w14:textId="77777777" w:rsidR="00AF7D88" w:rsidRDefault="00AF7D88" w:rsidP="00AF7D88">
      <w:pPr>
        <w:ind w:firstLine="851"/>
        <w:jc w:val="right"/>
      </w:pPr>
    </w:p>
    <w:p w14:paraId="736E73A1" w14:textId="370B6161" w:rsidR="00B12DAB" w:rsidRPr="002C265A" w:rsidRDefault="00785992" w:rsidP="00AF7D88">
      <w:pPr>
        <w:ind w:firstLine="851"/>
        <w:jc w:val="right"/>
      </w:pPr>
      <m:oMath>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r>
                          <m:rPr>
                            <m:sty m:val="p"/>
                          </m:rPr>
                          <w:rPr>
                            <w:rFonts w:ascii="Cambria Math" w:hAnsi="Cambria Math"/>
                          </w:rPr>
                          <m:t>+ λ</m:t>
                        </m:r>
                      </m:e>
                    </m:d>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r>
                          <m:rPr>
                            <m:sty m:val="p"/>
                          </m:rPr>
                          <w:rPr>
                            <w:rFonts w:ascii="Cambria Math" w:hAnsi="Cambria Math"/>
                          </w:rPr>
                          <m:t>+ λ</m:t>
                        </m:r>
                      </m:e>
                    </m:d>
                  </m:num>
                  <m:den>
                    <m:r>
                      <m:rPr>
                        <m:sty m:val="p"/>
                      </m:rPr>
                      <w:rPr>
                        <w:rFonts w:ascii="Cambria Math" w:hAnsi="Cambria Math"/>
                      </w:rPr>
                      <m:t>T</m:t>
                    </m:r>
                  </m:den>
                </m:f>
              </m:e>
            </m:d>
          </m:e>
        </m:func>
      </m:oMath>
      <w:r w:rsidR="00AF7D88">
        <w:t xml:space="preserve">             (1.29)</w:t>
      </w:r>
    </w:p>
    <w:p w14:paraId="1E3FC30D" w14:textId="77777777" w:rsidR="00AF7D88" w:rsidRDefault="00AF7D88" w:rsidP="002C265A">
      <w:pPr>
        <w:ind w:firstLine="851"/>
      </w:pPr>
    </w:p>
    <w:p w14:paraId="6F56DC14" w14:textId="584AC0E6" w:rsidR="00B12DAB" w:rsidRPr="002C265A" w:rsidRDefault="00B12DAB" w:rsidP="002C265A">
      <w:pPr>
        <w:ind w:firstLine="851"/>
      </w:pPr>
      <w:r w:rsidRPr="002C265A">
        <w:t>Використовуючи формули для косинуса та синуса двох кутів, отримуємо, що</w:t>
      </w:r>
    </w:p>
    <w:p w14:paraId="46D70F4C" w14:textId="77777777" w:rsidR="00B12DAB" w:rsidRDefault="00B12DAB" w:rsidP="002C265A">
      <w:pPr>
        <w:ind w:firstLine="851"/>
      </w:pPr>
    </w:p>
    <w:p w14:paraId="1548ED5E" w14:textId="57CC39A8" w:rsidR="00AF7D88" w:rsidRPr="00AF7D88" w:rsidRDefault="00785992" w:rsidP="002C265A">
      <w:pPr>
        <w:ind w:firstLine="851"/>
      </w:pPr>
      <m:oMathPara>
        <m:oMath>
          <m:sSub>
            <m:sSubPr>
              <m:ctrlPr>
                <w:rPr>
                  <w:rFonts w:ascii="Cambria Math" w:hAnsi="Cambria Math"/>
                </w:rPr>
              </m:ctrlPr>
            </m:sSubPr>
            <m:e>
              <m:r>
                <m:rPr>
                  <m:sty m:val="p"/>
                </m:rPr>
                <w:rPr>
                  <w:rFonts w:ascii="Cambria Math" w:hAnsi="Cambria Math"/>
                </w:rPr>
                <m:t>X</m:t>
              </m:r>
            </m:e>
            <m:sub>
              <m:r>
                <m:rPr>
                  <m:sty m:val="p"/>
                </m:rPr>
                <w:rPr>
                  <w:rFonts w:ascii="Cambria Math" w:hAnsi="Cambria Math"/>
                </w:rPr>
                <m:t>n</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b>
          </m:sSub>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oMath>
      </m:oMathPara>
    </w:p>
    <w:p w14:paraId="5BC2CF7D" w14:textId="156EF223" w:rsidR="00AF7D88" w:rsidRPr="00AF7D88" w:rsidRDefault="00AF7D88" w:rsidP="00AF7D88">
      <w:pPr>
        <w:ind w:firstLine="851"/>
        <w:jc w:val="right"/>
      </w:pPr>
      <m:oMath>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oMath>
      <w:r>
        <w:t xml:space="preserve">               (1.30)</w:t>
      </w:r>
    </w:p>
    <w:p w14:paraId="1EC9E7C0" w14:textId="77777777" w:rsidR="00AF7D88" w:rsidRPr="00AF7D88" w:rsidRDefault="00AF7D88" w:rsidP="002C265A">
      <w:pPr>
        <w:ind w:firstLine="851"/>
      </w:pPr>
    </w:p>
    <w:p w14:paraId="4372A4FC" w14:textId="08CA7790" w:rsidR="00B12DAB" w:rsidRDefault="00B12DAB" w:rsidP="002C265A">
      <w:pPr>
        <w:ind w:firstLine="851"/>
        <w:rPr>
          <w:noProof/>
          <w:lang w:eastAsia="uk-UA"/>
        </w:rPr>
      </w:pPr>
    </w:p>
    <w:p w14:paraId="5A59730D" w14:textId="7030F603" w:rsidR="00937BA0" w:rsidRPr="00937BA0" w:rsidRDefault="00785992" w:rsidP="002C265A">
      <w:pPr>
        <w:ind w:firstLine="851"/>
        <w:rPr>
          <w:noProof/>
        </w:rPr>
      </w:pPr>
      <m:oMathPara>
        <m:oMath>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oMath>
      </m:oMathPara>
    </w:p>
    <w:p w14:paraId="350D7121" w14:textId="09B1490A" w:rsidR="00937BA0" w:rsidRPr="00937BA0" w:rsidRDefault="00937BA0" w:rsidP="00937BA0">
      <w:pPr>
        <w:ind w:firstLine="851"/>
        <w:jc w:val="right"/>
        <w:rPr>
          <w:noProof/>
        </w:rPr>
      </w:pPr>
      <m:oMath>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m:t>
                    </m:r>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num>
                  <m:den>
                    <m:r>
                      <m:rPr>
                        <m:sty m:val="p"/>
                      </m:rPr>
                      <w:rPr>
                        <w:rFonts w:ascii="Cambria Math" w:hAnsi="Cambria Math"/>
                      </w:rPr>
                      <m:t>T</m:t>
                    </m:r>
                  </m:den>
                </m:f>
              </m:e>
            </m:d>
          </m:e>
        </m:func>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oMath>
      <w:r>
        <w:rPr>
          <w:noProof/>
        </w:rPr>
        <w:t xml:space="preserve">                (1.31)</w:t>
      </w:r>
    </w:p>
    <w:p w14:paraId="5FB9DE72" w14:textId="77777777" w:rsidR="00937BA0" w:rsidRPr="00937BA0" w:rsidRDefault="00937BA0" w:rsidP="001470C0">
      <w:pPr>
        <w:ind w:firstLine="0"/>
        <w:rPr>
          <w:noProof/>
        </w:rPr>
      </w:pPr>
    </w:p>
    <w:p w14:paraId="1CB57368" w14:textId="08A8A051" w:rsidR="00B12DAB" w:rsidRPr="002C265A" w:rsidRDefault="00B12DAB" w:rsidP="002C265A">
      <w:pPr>
        <w:ind w:firstLine="851"/>
      </w:pPr>
      <w:r w:rsidRPr="002C265A">
        <w:t xml:space="preserve">Рівняння </w:t>
      </w:r>
      <w:r w:rsidR="001470C0">
        <w:t>1.30</w:t>
      </w:r>
      <w:r w:rsidRPr="002C265A">
        <w:t xml:space="preserve"> та </w:t>
      </w:r>
      <w:r w:rsidR="001470C0">
        <w:t>1</w:t>
      </w:r>
      <w:r w:rsidRPr="002C265A">
        <w:t>.</w:t>
      </w:r>
      <w:r w:rsidR="001470C0">
        <w:t>31</w:t>
      </w:r>
      <w:r w:rsidRPr="002C265A">
        <w:t xml:space="preserve"> дозволяють записати наступний зв'язок між коефіцієнтами Фур'є -початкової та зміщеної початкових точок контуру за допомогою матриці обертання як</w:t>
      </w:r>
    </w:p>
    <w:p w14:paraId="61888A65" w14:textId="77777777" w:rsidR="00B12DAB" w:rsidRDefault="00B12DAB" w:rsidP="002C265A">
      <w:pPr>
        <w:ind w:firstLine="851"/>
      </w:pPr>
    </w:p>
    <w:p w14:paraId="52DC780F" w14:textId="5CA1952F" w:rsidR="001470C0" w:rsidRPr="000C0CB5" w:rsidRDefault="00785992" w:rsidP="000C0CB5">
      <w:pPr>
        <w:ind w:firstLine="851"/>
        <w:jc w:val="right"/>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m:t>
                      </m:r>
                    </m:sup>
                  </m:sSubSup>
                </m:e>
                <m:e>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m:t>
                      </m:r>
                    </m:sup>
                  </m:sSubSup>
                </m:e>
              </m:mr>
              <m:mr>
                <m:e>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m:t>
                      </m:r>
                    </m:sup>
                  </m:sSubSup>
                </m:e>
                <m:e>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m:t>
                      </m:r>
                    </m:sup>
                  </m:sSubSup>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e>
              </m:mr>
              <m:m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e>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mr>
              <m:mr>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mr>
            </m:m>
          </m:e>
        </m:d>
      </m:oMath>
      <w:r w:rsidR="000C0CB5">
        <w:t xml:space="preserve">                   (1.32)</w:t>
      </w:r>
    </w:p>
    <w:p w14:paraId="4E322CB1" w14:textId="3DE50DB5" w:rsidR="00B12DAB" w:rsidRPr="002C265A" w:rsidRDefault="00B12DAB" w:rsidP="000C0CB5">
      <w:pPr>
        <w:ind w:firstLine="0"/>
      </w:pPr>
    </w:p>
    <w:p w14:paraId="72C17E6F" w14:textId="1B6390BF" w:rsidR="00B12DAB" w:rsidRPr="002C265A" w:rsidRDefault="00B12DAB" w:rsidP="002C265A">
      <w:pPr>
        <w:ind w:firstLine="851"/>
      </w:pPr>
      <w:r w:rsidRPr="002C265A">
        <w:t xml:space="preserve">Використовуючи рівняння </w:t>
      </w:r>
      <w:r w:rsidR="00B365AE">
        <w:t>1</w:t>
      </w:r>
      <w:r w:rsidRPr="002C265A">
        <w:t>.3</w:t>
      </w:r>
      <w:r w:rsidR="00B365AE">
        <w:t>2</w:t>
      </w:r>
      <w:r w:rsidRPr="002C265A">
        <w:t xml:space="preserve"> та </w:t>
      </w:r>
      <w:r w:rsidR="00B365AE">
        <w:t>1</w:t>
      </w:r>
      <w:r w:rsidRPr="002C265A">
        <w:t>.</w:t>
      </w:r>
      <w:r w:rsidR="00B365AE">
        <w:t>33</w:t>
      </w:r>
      <w:r w:rsidRPr="002C265A">
        <w:t>, випливає, що</w:t>
      </w:r>
    </w:p>
    <w:p w14:paraId="414DCBC7" w14:textId="77777777" w:rsidR="00B12DAB" w:rsidRDefault="00B12DAB" w:rsidP="002C265A">
      <w:pPr>
        <w:ind w:firstLine="851"/>
      </w:pPr>
    </w:p>
    <w:p w14:paraId="55B4A243" w14:textId="6B5EDADF" w:rsidR="00B365AE" w:rsidRPr="00B365AE" w:rsidRDefault="00785992" w:rsidP="00B365AE">
      <w:pPr>
        <w:ind w:firstLine="851"/>
        <w:jc w:val="right"/>
      </w:pPr>
      <m:oMath>
        <m:f>
          <m:fPr>
            <m:ctrlPr>
              <w:rPr>
                <w:rFonts w:ascii="Cambria Math" w:hAnsi="Cambria Math"/>
              </w:rPr>
            </m:ctrlPr>
          </m:fPr>
          <m:num>
            <m:d>
              <m:dPr>
                <m:ctrlPr>
                  <w:rPr>
                    <w:rFonts w:ascii="Cambria Math" w:hAnsi="Cambria Math"/>
                  </w:rPr>
                </m:ctrlPr>
              </m:dPr>
              <m:e>
                <m:sSubSup>
                  <m:sSubSupPr>
                    <m:ctrlPr>
                      <w:rPr>
                        <w:rFonts w:ascii="Cambria Math" w:hAnsi="Cambria Math"/>
                      </w:rPr>
                    </m:ctrlPr>
                  </m:sSubSupPr>
                  <m:e>
                    <m:d>
                      <m:dPr>
                        <m:ctrlPr>
                          <w:rPr>
                            <w:rFonts w:ascii="Cambria Math" w:hAnsi="Cambria Math"/>
                          </w:rPr>
                        </m:ctrlPr>
                      </m:dPr>
                      <m:e>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2</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2</m:t>
                            </m:r>
                          </m:sup>
                        </m:sSubSup>
                      </m:e>
                    </m:d>
                    <m:r>
                      <m:rPr>
                        <m:sty m:val="p"/>
                      </m:rPr>
                      <w:rPr>
                        <w:rFonts w:ascii="Cambria Math" w:hAnsi="Cambria Math"/>
                      </w:rPr>
                      <m:t>X</m:t>
                    </m:r>
                  </m:e>
                  <m:sub>
                    <m:r>
                      <m:rPr>
                        <m:sty m:val="p"/>
                      </m:rPr>
                      <w:rPr>
                        <w:rFonts w:ascii="Cambria Math" w:hAnsi="Cambria Math"/>
                      </w:rPr>
                      <m:t>n</m:t>
                    </m:r>
                  </m:sub>
                  <m:sup>
                    <m:r>
                      <m:rPr>
                        <m:sty m:val="p"/>
                      </m:rPr>
                      <w:rPr>
                        <w:rFonts w:ascii="Cambria Math" w:hAnsi="Cambria Math"/>
                      </w:rPr>
                      <m:t>*</m:t>
                    </m:r>
                  </m:sup>
                </m:sSubSup>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e>
                  <m:sup>
                    <m:r>
                      <m:rPr>
                        <m:sty m:val="p"/>
                      </m:rPr>
                      <w:rPr>
                        <w:rFonts w:ascii="Cambria Math" w:hAnsi="Cambria Math"/>
                      </w:rPr>
                      <m:t>2</m:t>
                    </m:r>
                  </m:sup>
                </m:sSup>
                <m:r>
                  <m:rPr>
                    <m:sty m:val="p"/>
                  </m:rPr>
                  <w:rPr>
                    <w:rFonts w:ascii="Cambria Math" w:hAnsi="Cambria Math"/>
                  </w:rPr>
                  <m:t xml:space="preserve">+ </m:t>
                </m:r>
                <m:sSubSup>
                  <m:sSubSupPr>
                    <m:ctrlPr>
                      <w:rPr>
                        <w:rFonts w:ascii="Cambria Math" w:hAnsi="Cambria Math"/>
                      </w:rPr>
                    </m:ctrlPr>
                  </m:sSubSupPr>
                  <m:e>
                    <m:d>
                      <m:dPr>
                        <m:ctrlPr>
                          <w:rPr>
                            <w:rFonts w:ascii="Cambria Math" w:hAnsi="Cambria Math"/>
                          </w:rPr>
                        </m:ctrlPr>
                      </m:dP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2</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2</m:t>
                            </m:r>
                          </m:sup>
                        </m:sSubSup>
                      </m:e>
                    </m:d>
                    <m:r>
                      <m:rPr>
                        <m:sty m:val="p"/>
                      </m:rPr>
                      <w:rPr>
                        <w:rFonts w:ascii="Cambria Math" w:hAnsi="Cambria Math"/>
                      </w:rPr>
                      <m:t>Y</m:t>
                    </m:r>
                  </m:e>
                  <m:sub>
                    <m:r>
                      <m:rPr>
                        <m:sty m:val="p"/>
                      </m:rPr>
                      <w:rPr>
                        <w:rFonts w:ascii="Cambria Math" w:hAnsi="Cambria Math"/>
                      </w:rPr>
                      <m:t>n</m:t>
                    </m:r>
                  </m:sub>
                  <m:sup>
                    <m:r>
                      <m:rPr>
                        <m:sty m:val="p"/>
                      </m:rPr>
                      <w:rPr>
                        <w:rFonts w:ascii="Cambria Math" w:hAnsi="Cambria Math"/>
                      </w:rPr>
                      <m:t>*</m:t>
                    </m:r>
                  </m:sup>
                </m:sSubSup>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e>
                  <m:sup>
                    <m:r>
                      <m:rPr>
                        <m:sty m:val="p"/>
                      </m:rPr>
                      <w:rPr>
                        <w:rFonts w:ascii="Cambria Math" w:hAnsi="Cambria Math"/>
                      </w:rPr>
                      <m:t>2</m:t>
                    </m:r>
                  </m:sup>
                </m:sSup>
                <m:r>
                  <m:rPr>
                    <m:sty m:val="p"/>
                  </m:rPr>
                  <w:rPr>
                    <w:rFonts w:ascii="Cambria Math" w:hAnsi="Cambria Math"/>
                  </w:rPr>
                  <m:t xml:space="preserve">- </m:t>
                </m:r>
                <m:sSubSup>
                  <m:sSubSupPr>
                    <m:ctrlPr>
                      <w:rPr>
                        <w:rFonts w:ascii="Cambria Math" w:hAnsi="Cambria Math"/>
                      </w:rPr>
                    </m:ctrlPr>
                  </m:sSubSupPr>
                  <m:e>
                    <m:sSubSup>
                      <m:sSubSupPr>
                        <m:ctrlPr>
                          <w:rPr>
                            <w:rFonts w:ascii="Cambria Math" w:hAnsi="Cambria Math"/>
                          </w:rPr>
                        </m:ctrlPr>
                      </m:sSubSupPr>
                      <m:e>
                        <m:r>
                          <m:rPr>
                            <m:sty m:val="p"/>
                          </m:rPr>
                          <w:rPr>
                            <w:rFonts w:ascii="Cambria Math" w:hAnsi="Cambria Math"/>
                          </w:rPr>
                          <m:t>2</m:t>
                        </m:r>
                        <m:d>
                          <m:dPr>
                            <m:ctrlPr>
                              <w:rPr>
                                <w:rFonts w:ascii="Cambria Math" w:hAnsi="Cambria Math"/>
                              </w:rPr>
                            </m:ctrlPr>
                          </m:d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e>
                        </m:d>
                        <m:r>
                          <m:rPr>
                            <m:sty m:val="p"/>
                          </m:rPr>
                          <w:rPr>
                            <w:rFonts w:ascii="Cambria Math" w:hAnsi="Cambria Math"/>
                          </w:rPr>
                          <m:t>X</m:t>
                        </m:r>
                      </m:e>
                      <m:sub>
                        <m:r>
                          <m:rPr>
                            <m:sty m:val="p"/>
                          </m:rPr>
                          <w:rPr>
                            <w:rFonts w:ascii="Cambria Math" w:hAnsi="Cambria Math"/>
                          </w:rPr>
                          <m:t>n</m:t>
                        </m:r>
                      </m:sub>
                      <m:sup>
                        <m:r>
                          <m:rPr>
                            <m:sty m:val="p"/>
                          </m:rPr>
                          <w:rPr>
                            <w:rFonts w:ascii="Cambria Math" w:hAnsi="Cambria Math"/>
                          </w:rPr>
                          <m:t>*</m:t>
                        </m:r>
                      </m:sup>
                    </m:sSubSup>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r>
                      <m:rPr>
                        <m:sty m:val="p"/>
                      </m:rPr>
                      <w:rPr>
                        <w:rFonts w:ascii="Cambria Math" w:hAnsi="Cambria Math"/>
                      </w:rPr>
                      <m:t>Y</m:t>
                    </m:r>
                  </m:e>
                  <m:sub>
                    <m:r>
                      <m:rPr>
                        <m:sty m:val="p"/>
                      </m:rPr>
                      <w:rPr>
                        <w:rFonts w:ascii="Cambria Math" w:hAnsi="Cambria Math"/>
                      </w:rPr>
                      <m:t>n</m:t>
                    </m:r>
                  </m:sub>
                  <m:sup>
                    <m:r>
                      <m:rPr>
                        <m:sty m:val="p"/>
                      </m:rPr>
                      <w:rPr>
                        <w:rFonts w:ascii="Cambria Math" w:hAnsi="Cambria Math"/>
                      </w:rPr>
                      <m:t>*</m:t>
                    </m:r>
                  </m:sup>
                </m:sSubSup>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e>
            </m:d>
            <m:ctrlPr>
              <w:rPr>
                <w:rFonts w:ascii="Cambria Math" w:hAnsi="Cambria Math"/>
                <w:i/>
              </w:rPr>
            </m:ctrlPr>
          </m:num>
          <m:den>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e>
                </m:d>
              </m:e>
              <m:sup>
                <m:r>
                  <m:rPr>
                    <m:sty m:val="p"/>
                  </m:rPr>
                  <w:rPr>
                    <w:rFonts w:ascii="Cambria Math" w:hAnsi="Cambria Math"/>
                  </w:rPr>
                  <m:t>2</m:t>
                </m:r>
              </m:sup>
            </m:sSup>
          </m:den>
        </m:f>
        <m:r>
          <m:rPr>
            <m:sty m:val="p"/>
          </m:rPr>
          <w:rPr>
            <w:rFonts w:ascii="Cambria Math" w:hAnsi="Cambria Math"/>
          </w:rPr>
          <m:t>= 1</m:t>
        </m:r>
      </m:oMath>
      <w:r w:rsidR="00B365AE">
        <w:t xml:space="preserve">      (1.33)</w:t>
      </w:r>
    </w:p>
    <w:p w14:paraId="608F6AC1" w14:textId="30FF7FEB" w:rsidR="00B12DAB" w:rsidRPr="002C265A" w:rsidRDefault="00B12DAB" w:rsidP="00B365AE">
      <w:pPr>
        <w:ind w:firstLine="0"/>
      </w:pPr>
    </w:p>
    <w:p w14:paraId="11B809FD" w14:textId="77777777" w:rsidR="00B12DAB" w:rsidRPr="002C265A" w:rsidRDefault="00B12DAB" w:rsidP="002C265A">
      <w:pPr>
        <w:ind w:firstLine="851"/>
      </w:pPr>
      <w:r w:rsidRPr="002C265A">
        <w:t>Це показує, що однакові еліптичні фокуси отримують для різних початкових точок.</w:t>
      </w:r>
    </w:p>
    <w:p w14:paraId="16D318CF" w14:textId="5DBB65B1" w:rsidR="00B12DAB" w:rsidRPr="002C265A" w:rsidRDefault="00B12DAB" w:rsidP="002C265A">
      <w:pPr>
        <w:ind w:firstLine="851"/>
      </w:pPr>
      <w:r w:rsidRPr="002C265A">
        <w:lastRenderedPageBreak/>
        <w:t xml:space="preserve">Розглянемо тепер випадок обертання вектора </w:t>
      </w:r>
      <w:r w:rsidRPr="002C265A">
        <w:rPr>
          <w:rFonts w:eastAsia="Book Antiqua"/>
        </w:rPr>
        <w:t>ρ проти годинникової стрілки.</w:t>
      </w:r>
      <w:r w:rsidRPr="002C265A">
        <w:t xml:space="preserve"> градусів координатної осі XY. Позначимо нову </w:t>
      </w:r>
      <w:proofErr w:type="spellStart"/>
      <w:r w:rsidRPr="002C265A">
        <w:t>обертану</w:t>
      </w:r>
      <w:proofErr w:type="spellEnd"/>
      <w:r w:rsidRPr="002C265A">
        <w:t xml:space="preserve"> систему осей як UV. Це співвідношення знову можна виразити матрицею обертання наступним чином</w:t>
      </w:r>
    </w:p>
    <w:p w14:paraId="3D98C182" w14:textId="77777777" w:rsidR="00B12DAB" w:rsidRDefault="00B12DAB" w:rsidP="002836D2">
      <w:pPr>
        <w:ind w:firstLine="851"/>
        <w:jc w:val="center"/>
      </w:pPr>
    </w:p>
    <w:p w14:paraId="3328ED25" w14:textId="00EA5A59" w:rsidR="00856D0E" w:rsidRPr="002C265A" w:rsidRDefault="00785992" w:rsidP="004A46AF">
      <w:pPr>
        <w:ind w:firstLine="851"/>
        <w:jc w:val="center"/>
      </w:pPr>
      <m:oMath>
        <m:d>
          <m:dPr>
            <m:begChr m:val="["/>
            <m:endChr m:val="]"/>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U</m:t>
                      </m:r>
                    </m:e>
                    <m:sub>
                      <m:r>
                        <m:rPr>
                          <m:sty m:val="p"/>
                        </m:rPr>
                        <w:rPr>
                          <w:rFonts w:ascii="Cambria Math" w:hAnsi="Cambria Math"/>
                        </w:rPr>
                        <m:t>n</m:t>
                      </m:r>
                    </m:sub>
                  </m:sSub>
                </m:e>
              </m:mr>
              <m:mr>
                <m:e>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n</m:t>
                      </m:r>
                    </m:sub>
                  </m:sSub>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mr>
              <m:mr>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mr>
            </m:m>
          </m:e>
        </m:d>
        <m:d>
          <m:dPr>
            <m:begChr m:val="["/>
            <m:endChr m:val="]"/>
            <m:ctrlPr>
              <w:rPr>
                <w:rFonts w:ascii="Cambria Math" w:hAnsi="Cambria Math"/>
              </w:rPr>
            </m:ctrlPr>
          </m:dPr>
          <m:e>
            <m:m>
              <m:mPr>
                <m:mcs>
                  <m:mc>
                    <m:mcPr>
                      <m:count m:val="1"/>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X</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e>
              </m:mr>
              <m:mr>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n</m:t>
                      </m:r>
                    </m:sub>
                    <m:sup>
                      <m:r>
                        <m:rPr>
                          <m:sty m:val="p"/>
                        </m:rP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t</m:t>
                              </m:r>
                            </m:e>
                            <m:sup>
                              <m:r>
                                <m:rPr>
                                  <m:sty m:val="p"/>
                                </m:rPr>
                                <w:rPr>
                                  <w:rFonts w:ascii="Cambria Math" w:hAnsi="Cambria Math"/>
                                </w:rPr>
                                <m:t>*</m:t>
                              </m:r>
                            </m:sup>
                          </m:sSup>
                        </m:e>
                      </m:d>
                    </m:sup>
                  </m:sSubSup>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mr>
              <m:mr>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m:t>
                      </m:r>
                    </m:sup>
                  </m:sSubSup>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m:t>
                      </m:r>
                    </m:sup>
                  </m:sSubSup>
                </m:e>
              </m:mr>
              <m:mr>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m:t>
                      </m:r>
                    </m:sup>
                  </m:sSubSup>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m:t>
                      </m:r>
                    </m:sup>
                  </m:sSubSup>
                </m:e>
              </m:mr>
            </m:m>
          </m:e>
        </m:d>
        <m:d>
          <m:dPr>
            <m:begChr m:val="["/>
            <m:endChr m:val="]"/>
            <m:ctrlPr>
              <w:rPr>
                <w:rFonts w:ascii="Cambria Math" w:hAnsi="Cambria Math"/>
              </w:rPr>
            </m:ctrlPr>
          </m:dPr>
          <m:e>
            <m:m>
              <m:mPr>
                <m:mcs>
                  <m:mc>
                    <m:mcPr>
                      <m:count m:val="1"/>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2π</m:t>
                              </m:r>
                              <m:sSup>
                                <m:sSupPr>
                                  <m:ctrlPr>
                                    <w:rPr>
                                      <w:rFonts w:ascii="Cambria Math" w:hAnsi="Cambria Math"/>
                                    </w:rPr>
                                  </m:ctrlPr>
                                </m:sSupPr>
                                <m:e>
                                  <m:r>
                                    <m:rPr>
                                      <m:sty m:val="p"/>
                                    </m:rPr>
                                    <w:rPr>
                                      <w:rFonts w:ascii="Cambria Math" w:hAnsi="Cambria Math"/>
                                    </w:rPr>
                                    <m:t>nt</m:t>
                                  </m:r>
                                </m:e>
                                <m:sup>
                                  <m:r>
                                    <m:rPr>
                                      <m:sty m:val="p"/>
                                    </m:rPr>
                                    <w:rPr>
                                      <w:rFonts w:ascii="Cambria Math" w:hAnsi="Cambria Math"/>
                                    </w:rPr>
                                    <m:t>*</m:t>
                                  </m:r>
                                </m:sup>
                              </m:sSup>
                            </m:num>
                            <m:den>
                              <m:r>
                                <m:rPr>
                                  <m:sty m:val="p"/>
                                </m:rPr>
                                <w:rPr>
                                  <w:rFonts w:ascii="Cambria Math" w:hAnsi="Cambria Math"/>
                                </w:rPr>
                                <m:t>T</m:t>
                              </m:r>
                            </m:den>
                          </m:f>
                        </m:e>
                      </m:d>
                    </m:e>
                  </m:func>
                </m:e>
              </m:mr>
              <m:mr>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2π</m:t>
                              </m:r>
                              <m:sSup>
                                <m:sSupPr>
                                  <m:ctrlPr>
                                    <w:rPr>
                                      <w:rFonts w:ascii="Cambria Math" w:hAnsi="Cambria Math"/>
                                    </w:rPr>
                                  </m:ctrlPr>
                                </m:sSupPr>
                                <m:e>
                                  <m:r>
                                    <m:rPr>
                                      <m:sty m:val="p"/>
                                    </m:rPr>
                                    <w:rPr>
                                      <w:rFonts w:ascii="Cambria Math" w:hAnsi="Cambria Math"/>
                                    </w:rPr>
                                    <m:t>nt</m:t>
                                  </m:r>
                                </m:e>
                                <m:sup>
                                  <m:r>
                                    <m:rPr>
                                      <m:sty m:val="p"/>
                                    </m:rPr>
                                    <w:rPr>
                                      <w:rFonts w:ascii="Cambria Math" w:hAnsi="Cambria Math"/>
                                    </w:rPr>
                                    <m:t>*</m:t>
                                  </m:r>
                                </m:sup>
                              </m:sSup>
                            </m:num>
                            <m:den>
                              <m:r>
                                <m:rPr>
                                  <m:sty m:val="p"/>
                                </m:rPr>
                                <w:rPr>
                                  <w:rFonts w:ascii="Cambria Math" w:hAnsi="Cambria Math"/>
                                </w:rPr>
                                <m:t>T</m:t>
                              </m:r>
                            </m:den>
                          </m:f>
                        </m:e>
                      </m:d>
                    </m:e>
                  </m:func>
                </m:e>
              </m:mr>
            </m:m>
          </m:e>
        </m:d>
        <m:r>
          <w:rPr>
            <w:rFonts w:ascii="Cambria Math" w:hAnsi="Cambria Math"/>
          </w:rPr>
          <m:t xml:space="preserve">                           </m:t>
        </m:r>
      </m:oMath>
      <w:r w:rsidR="002836D2">
        <w:t>(1.34)</w:t>
      </w:r>
    </w:p>
    <w:p w14:paraId="3998AC26" w14:textId="77777777" w:rsidR="004A46AF" w:rsidRDefault="004A46AF" w:rsidP="002C265A">
      <w:pPr>
        <w:ind w:firstLine="851"/>
      </w:pPr>
    </w:p>
    <w:p w14:paraId="4E2C2558" w14:textId="77777777" w:rsidR="00745B35" w:rsidRPr="002C265A" w:rsidRDefault="00745B35" w:rsidP="002C265A">
      <w:pPr>
        <w:ind w:firstLine="851"/>
      </w:pPr>
      <w:r w:rsidRPr="002C265A">
        <w:t xml:space="preserve">наступну тотожність для його проекцій </w:t>
      </w:r>
      <w:proofErr w:type="spellStart"/>
      <w:r w:rsidRPr="002C265A">
        <w:t>Un</w:t>
      </w:r>
      <w:proofErr w:type="spellEnd"/>
      <w:r w:rsidRPr="002C265A">
        <w:t xml:space="preserve"> та </w:t>
      </w:r>
      <w:proofErr w:type="spellStart"/>
      <w:r w:rsidRPr="002C265A">
        <w:rPr>
          <w:rFonts w:eastAsia="Book Antiqua"/>
        </w:rPr>
        <w:t>Vn</w:t>
      </w:r>
      <w:proofErr w:type="spellEnd"/>
      <w:r w:rsidRPr="002C265A">
        <w:rPr>
          <w:rFonts w:eastAsia="Book Antiqua"/>
        </w:rPr>
        <w:t xml:space="preserve"> на систему координат UV як</w:t>
      </w:r>
    </w:p>
    <w:p w14:paraId="441E7F2E" w14:textId="0EA186CD" w:rsidR="00856D0E" w:rsidRPr="002C265A" w:rsidRDefault="00745B35" w:rsidP="002C265A">
      <w:pPr>
        <w:ind w:firstLine="851"/>
      </w:pPr>
      <w:r w:rsidRPr="002C265A">
        <w:t xml:space="preserve">Використовуючи це рівняння, набір аксіально повернутих коефіцієнтів Фур'є, позначених як </w:t>
      </w:r>
      <w:proofErr w:type="spellStart"/>
      <w:r w:rsidRPr="002C265A">
        <w:t>аП</w:t>
      </w:r>
      <w:proofErr w:type="spellEnd"/>
      <w:r w:rsidRPr="002C265A">
        <w:t>*, ЬП*, c^*, d^*, можна визначити як</w:t>
      </w:r>
    </w:p>
    <w:p w14:paraId="65BD142D" w14:textId="77777777" w:rsidR="00745B35" w:rsidRPr="002C265A" w:rsidRDefault="00745B35" w:rsidP="002C265A">
      <w:pPr>
        <w:ind w:firstLine="851"/>
      </w:pPr>
    </w:p>
    <w:p w14:paraId="43957A16" w14:textId="69F4CC1A" w:rsidR="00745B35" w:rsidRPr="00CE6466" w:rsidRDefault="00785992" w:rsidP="00CE6466">
      <w:pPr>
        <w:ind w:firstLine="851"/>
        <w:jc w:val="right"/>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 xml:space="preserve">* </m:t>
                  </m:r>
                </m:e>
              </m:mr>
              <m:mr>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mr>
              <m:mr>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m:t>
                      </m:r>
                    </m:sup>
                  </m:sSubSup>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m:t>
                      </m:r>
                    </m:sup>
                  </m:sSubSup>
                </m:e>
              </m:mr>
              <m:mr>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m:t>
                      </m:r>
                    </m:sup>
                  </m:sSubSup>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m:t>
                      </m:r>
                    </m:sup>
                  </m:sSubSup>
                </m:e>
              </m:mr>
            </m:m>
          </m:e>
        </m:d>
      </m:oMath>
      <w:r w:rsidR="00CE6466">
        <w:t xml:space="preserve">               (1.35)</w:t>
      </w:r>
    </w:p>
    <w:p w14:paraId="64E31467" w14:textId="77777777" w:rsidR="00CE6466" w:rsidRPr="002C265A" w:rsidRDefault="00CE6466" w:rsidP="00CE6466">
      <w:pPr>
        <w:ind w:firstLine="0"/>
      </w:pPr>
    </w:p>
    <w:p w14:paraId="3D4EBF41" w14:textId="77777777" w:rsidR="00745B35" w:rsidRPr="002C265A" w:rsidRDefault="00745B35" w:rsidP="002C265A">
      <w:pPr>
        <w:ind w:firstLine="851"/>
      </w:pPr>
      <w:r w:rsidRPr="002C265A">
        <w:t xml:space="preserve">Спільний вплив осьового обертання та зміщення початкової точки тепер можна записати в матричній формі через початкові коефіцієнти Фур'є (початкової </w:t>
      </w:r>
      <w:proofErr w:type="spellStart"/>
      <w:r w:rsidRPr="002C265A">
        <w:t>початкової</w:t>
      </w:r>
      <w:proofErr w:type="spellEnd"/>
      <w:r w:rsidRPr="002C265A">
        <w:t xml:space="preserve"> точки) як</w:t>
      </w:r>
    </w:p>
    <w:p w14:paraId="596EB70A" w14:textId="77777777" w:rsidR="00745B35" w:rsidRPr="002C265A" w:rsidRDefault="00745B35" w:rsidP="002C265A">
      <w:pPr>
        <w:ind w:firstLine="851"/>
      </w:pPr>
    </w:p>
    <w:p w14:paraId="110BEADF" w14:textId="7D90CA8E" w:rsidR="00745B35" w:rsidRPr="00CE6466" w:rsidRDefault="00785992" w:rsidP="00CE6466">
      <w:pPr>
        <w:ind w:firstLine="851"/>
        <w:jc w:val="center"/>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e>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mr>
              <m:mr>
                <m:e>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e>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mr>
              <m:mr>
                <m:e>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e>
              </m:mr>
              <m:m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e>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mr>
              <m:mr>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mr>
            </m:m>
          </m:e>
        </m:d>
        <m:r>
          <w:rPr>
            <w:rFonts w:ascii="Cambria Math" w:hAnsi="Cambria Math"/>
          </w:rPr>
          <m:t xml:space="preserve">              </m:t>
        </m:r>
      </m:oMath>
      <w:r w:rsidR="00CE6466">
        <w:t>(1.36)</w:t>
      </w:r>
    </w:p>
    <w:p w14:paraId="1DF56D08" w14:textId="77777777" w:rsidR="00CE6466" w:rsidRPr="002C265A" w:rsidRDefault="00CE6466" w:rsidP="00CE6466">
      <w:pPr>
        <w:ind w:firstLine="0"/>
      </w:pPr>
    </w:p>
    <w:p w14:paraId="53BA1933" w14:textId="1309B1CD" w:rsidR="00745B35" w:rsidRPr="002C265A" w:rsidRDefault="00745B35" w:rsidP="002C265A">
      <w:pPr>
        <w:ind w:firstLine="851"/>
      </w:pPr>
      <w:r w:rsidRPr="002C265A">
        <w:t xml:space="preserve">На рисунку </w:t>
      </w:r>
      <w:r w:rsidR="003A24A6">
        <w:t>1</w:t>
      </w:r>
      <w:r w:rsidRPr="002C265A">
        <w:t>.6 зображено та підсумовано процес еліптичної апроксимації контуру.</w:t>
      </w:r>
    </w:p>
    <w:p w14:paraId="3359B05F" w14:textId="77777777" w:rsidR="00745B35" w:rsidRPr="002C265A" w:rsidRDefault="00745B35" w:rsidP="002C265A">
      <w:pPr>
        <w:ind w:firstLine="851"/>
      </w:pPr>
    </w:p>
    <w:p w14:paraId="12CFFC33" w14:textId="0ADED7DE" w:rsidR="00745B35" w:rsidRPr="002C265A" w:rsidRDefault="00745B35" w:rsidP="00E3381A">
      <w:pPr>
        <w:ind w:firstLine="851"/>
        <w:jc w:val="center"/>
      </w:pPr>
      <w:r w:rsidRPr="002C265A">
        <w:rPr>
          <w:noProof/>
          <w:lang w:eastAsia="uk-UA"/>
        </w:rPr>
        <w:lastRenderedPageBreak/>
        <w:drawing>
          <wp:inline distT="0" distB="0" distL="0" distR="0" wp14:anchorId="220C23AF" wp14:editId="05A4AE0E">
            <wp:extent cx="3371879" cy="1889090"/>
            <wp:effectExtent l="0" t="0" r="0" b="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377062" cy="1891994"/>
                    </a:xfrm>
                    <a:prstGeom prst="rect">
                      <a:avLst/>
                    </a:prstGeom>
                  </pic:spPr>
                </pic:pic>
              </a:graphicData>
            </a:graphic>
          </wp:inline>
        </w:drawing>
      </w:r>
    </w:p>
    <w:p w14:paraId="71BE5224" w14:textId="71112D5C" w:rsidR="00745B35" w:rsidRDefault="00745B35" w:rsidP="002C265A">
      <w:pPr>
        <w:ind w:firstLine="851"/>
      </w:pPr>
      <w:r w:rsidRPr="002C265A">
        <w:t xml:space="preserve">Рисунок </w:t>
      </w:r>
      <w:r w:rsidR="003A24A6">
        <w:t>1</w:t>
      </w:r>
      <w:r w:rsidRPr="002C265A">
        <w:t>.6</w:t>
      </w:r>
      <w:r w:rsidR="003A24A6">
        <w:t xml:space="preserve"> - </w:t>
      </w:r>
      <w:r w:rsidRPr="002C265A">
        <w:t>Ілюстрація еліптичного наближення контуру.</w:t>
      </w:r>
    </w:p>
    <w:p w14:paraId="3B0621BA" w14:textId="77777777" w:rsidR="00E3381A" w:rsidRPr="002C265A" w:rsidRDefault="00E3381A" w:rsidP="002C265A">
      <w:pPr>
        <w:ind w:firstLine="851"/>
      </w:pPr>
    </w:p>
    <w:p w14:paraId="2D62143C" w14:textId="77777777" w:rsidR="00745B35" w:rsidRPr="002C265A" w:rsidRDefault="00745B35" w:rsidP="002C265A">
      <w:pPr>
        <w:ind w:firstLine="851"/>
      </w:pPr>
      <w:r w:rsidRPr="002C265A">
        <w:t xml:space="preserve">Однією з головних цілей будь-яких методів аналізу форми є отримання належного цифрового представлення деякої форми, щоб забезпечити розпізнавання образів. У цьому випадку це означає використання коефіцієнтів Фур'є </w:t>
      </w:r>
      <w:r w:rsidRPr="002C265A">
        <w:rPr>
          <w:rFonts w:eastAsia="Book Antiqua"/>
        </w:rPr>
        <w:t>a n ,b n ,</w:t>
      </w:r>
      <w:proofErr w:type="spellStart"/>
      <w:r w:rsidRPr="002C265A">
        <w:rPr>
          <w:rFonts w:eastAsia="Book Antiqua"/>
        </w:rPr>
        <w:t>Cn,d</w:t>
      </w:r>
      <w:proofErr w:type="spellEnd"/>
      <w:r w:rsidRPr="002C265A">
        <w:rPr>
          <w:rFonts w:eastAsia="Book Antiqua"/>
        </w:rPr>
        <w:t xml:space="preserve"> n , </w:t>
      </w:r>
      <w:proofErr w:type="spellStart"/>
      <w:r w:rsidRPr="002C265A">
        <w:t>Vn</w:t>
      </w:r>
      <w:proofErr w:type="spellEnd"/>
      <w:r w:rsidRPr="002C265A">
        <w:t xml:space="preserve"> Є N усіченого наближення Фур'є будь-якого заданого замкнутого контуру з метою розпізнавання та ідентифікації форми (наприклад, зіставлення шаблонів).</w:t>
      </w:r>
    </w:p>
    <w:p w14:paraId="26AEFDAB" w14:textId="77777777" w:rsidR="00745B35" w:rsidRPr="002C265A" w:rsidRDefault="00745B35" w:rsidP="002C265A">
      <w:pPr>
        <w:ind w:firstLine="851"/>
      </w:pPr>
      <w:r w:rsidRPr="002C265A">
        <w:t>Рівняння 2.8 показує зв'язок між коефіцієнтами Фур'є до та після осьового обертання та переміщення, що чітко показує, як коефіцієнти змінюються відповідно до просторового обертання, величини та переміщення контуру, а також початкової точки.</w:t>
      </w:r>
    </w:p>
    <w:p w14:paraId="7F14C894" w14:textId="2246419F" w:rsidR="00745B35" w:rsidRPr="002C265A" w:rsidRDefault="00745B35" w:rsidP="002C265A">
      <w:pPr>
        <w:ind w:firstLine="851"/>
      </w:pPr>
      <w:r w:rsidRPr="002C265A">
        <w:t xml:space="preserve">Для розпізнавання образів на основі EFD необхідно вивести нормалізацію для коефіцієнтів </w:t>
      </w:r>
      <w:r w:rsidRPr="002C265A">
        <w:rPr>
          <w:rFonts w:eastAsia="Book Antiqua"/>
        </w:rPr>
        <w:t xml:space="preserve">a n ,b n ,c n ,d n , </w:t>
      </w:r>
      <w:r w:rsidRPr="002C265A">
        <w:t xml:space="preserve">V </w:t>
      </w:r>
      <w:r w:rsidRPr="002C265A">
        <w:rPr>
          <w:rFonts w:eastAsia="Book Antiqua"/>
        </w:rPr>
        <w:t xml:space="preserve">n </w:t>
      </w:r>
      <w:r w:rsidRPr="002C265A">
        <w:t>Є N.</w:t>
      </w:r>
    </w:p>
    <w:p w14:paraId="49009ECE" w14:textId="4309D6A1" w:rsidR="00745B35" w:rsidRPr="002C265A" w:rsidRDefault="00745B35" w:rsidP="002C265A">
      <w:pPr>
        <w:ind w:firstLine="851"/>
      </w:pPr>
      <w:r w:rsidRPr="002C265A">
        <w:t>Як стверджують [</w:t>
      </w:r>
      <w:r w:rsidR="003964AB">
        <w:t>3</w:t>
      </w:r>
      <w:r w:rsidRPr="002C265A">
        <w:t xml:space="preserve">], обертові </w:t>
      </w:r>
      <w:proofErr w:type="spellStart"/>
      <w:r w:rsidRPr="002C265A">
        <w:t>фазори</w:t>
      </w:r>
      <w:proofErr w:type="spellEnd"/>
      <w:r w:rsidRPr="002C265A">
        <w:t xml:space="preserve"> забезпечують найзручнішу основу для нормалізації, коли геометричне місце </w:t>
      </w:r>
      <w:proofErr w:type="spellStart"/>
      <w:r w:rsidRPr="002C265A">
        <w:t>фазора</w:t>
      </w:r>
      <w:proofErr w:type="spellEnd"/>
      <w:r w:rsidRPr="002C265A">
        <w:t xml:space="preserve"> першої гармоніки є еліптичним. Вони дають дві пов'язані </w:t>
      </w:r>
      <w:r w:rsidRPr="002C265A">
        <w:rPr>
          <w:rFonts w:eastAsia="Book Antiqua"/>
        </w:rPr>
        <w:t xml:space="preserve">класифікації, </w:t>
      </w:r>
      <w:r w:rsidRPr="002C265A">
        <w:t xml:space="preserve">що відповідають точкам на обох кінцях великої осі еліптичного місця. Коли геометричне місце першої гармоніки є круговим, корисними </w:t>
      </w:r>
      <w:r w:rsidRPr="002C265A">
        <w:rPr>
          <w:rFonts w:eastAsia="Book Antiqua"/>
        </w:rPr>
        <w:t xml:space="preserve">класифікаціями </w:t>
      </w:r>
      <w:r w:rsidRPr="002C265A">
        <w:t xml:space="preserve">є коефіцієнти для тих місць на початковому контурі, які знаходяться на заданій відстані від центральної точки контуру </w:t>
      </w:r>
      <w:r w:rsidRPr="002C265A">
        <w:rPr>
          <w:rFonts w:eastAsia="Book Antiqua"/>
        </w:rPr>
        <w:t xml:space="preserve">( A0 , C0 ) </w:t>
      </w:r>
      <w:r w:rsidRPr="002C265A">
        <w:t>.</w:t>
      </w:r>
    </w:p>
    <w:p w14:paraId="37D91D1A" w14:textId="0AAFAFBA" w:rsidR="00745B35" w:rsidRPr="002C265A" w:rsidRDefault="00745B35" w:rsidP="002C265A">
      <w:pPr>
        <w:ind w:firstLine="851"/>
      </w:pPr>
      <w:r w:rsidRPr="002C265A">
        <w:t xml:space="preserve">Спочатку розглянемо випадок еліптичного місця, пов'язаного з першою гармонікою. У цьому випадку процес, що складається з двох кроків, дозволяє нормалізацію. Спочатку </w:t>
      </w:r>
      <w:proofErr w:type="spellStart"/>
      <w:r w:rsidRPr="002C265A">
        <w:t>фазор</w:t>
      </w:r>
      <w:proofErr w:type="spellEnd"/>
      <w:r w:rsidRPr="002C265A">
        <w:t xml:space="preserve"> першої гармоніки обертається, доки він не </w:t>
      </w:r>
      <w:r w:rsidRPr="002C265A">
        <w:lastRenderedPageBreak/>
        <w:t xml:space="preserve">вирівняється з великою піввіссю свого еліптичного місця. По-друге, початкова система координат XY, в якій контур був спочатку орієнтований, обертається в нову систему координат UV, яка визначається великою та малою віссю еліптичного місця, таким чином, що додатна частина осі X збігається з великою піввіссю, розташованою в обертанні </w:t>
      </w:r>
      <w:proofErr w:type="spellStart"/>
      <w:r w:rsidRPr="002C265A">
        <w:t>фазора</w:t>
      </w:r>
      <w:proofErr w:type="spellEnd"/>
      <w:r w:rsidRPr="002C265A">
        <w:t xml:space="preserve"> (див. рисунок </w:t>
      </w:r>
      <w:r w:rsidR="00492358">
        <w:t>1</w:t>
      </w:r>
      <w:r w:rsidRPr="002C265A">
        <w:t>.6).</w:t>
      </w:r>
    </w:p>
    <w:p w14:paraId="1F3E473D" w14:textId="77777777" w:rsidR="00745B35" w:rsidRPr="002C265A" w:rsidRDefault="00745B35" w:rsidP="002C265A">
      <w:pPr>
        <w:ind w:firstLine="851"/>
      </w:pPr>
      <w:r w:rsidRPr="002C265A">
        <w:t xml:space="preserve">Щоб визначити зв'язок між двома можливими </w:t>
      </w:r>
      <w:r w:rsidRPr="002C265A">
        <w:rPr>
          <w:rFonts w:eastAsia="Book Antiqua"/>
        </w:rPr>
        <w:t xml:space="preserve">класифікаціями </w:t>
      </w:r>
      <w:r w:rsidRPr="002C265A">
        <w:t xml:space="preserve">, врахуємо, що </w:t>
      </w:r>
      <w:r w:rsidRPr="002C265A">
        <w:rPr>
          <w:rFonts w:eastAsia="Book Antiqua"/>
        </w:rPr>
        <w:t xml:space="preserve">класифікація, </w:t>
      </w:r>
      <w:r w:rsidRPr="002C265A">
        <w:t xml:space="preserve">пов'язана з однією великою піввіссю, була отримана шляхом обертання початкової точки та осі </w:t>
      </w:r>
      <w:r w:rsidRPr="002C265A">
        <w:rPr>
          <w:rFonts w:eastAsia="Book Antiqua"/>
        </w:rPr>
        <w:t xml:space="preserve">9 </w:t>
      </w:r>
      <w:r w:rsidRPr="002C265A">
        <w:t xml:space="preserve">= </w:t>
      </w:r>
      <w:r w:rsidRPr="002C265A">
        <w:tab/>
      </w:r>
      <w:r w:rsidRPr="002C265A">
        <w:rPr>
          <w:rFonts w:eastAsia="Book Antiqua"/>
        </w:rPr>
        <w:t xml:space="preserve">1 </w:t>
      </w:r>
      <w:r w:rsidRPr="002C265A">
        <w:t xml:space="preserve">та </w:t>
      </w:r>
      <w:r w:rsidRPr="002C265A">
        <w:rPr>
          <w:rFonts w:eastAsia="Book Antiqua"/>
        </w:rPr>
        <w:t xml:space="preserve">ф 1. </w:t>
      </w:r>
      <w:r w:rsidRPr="002C265A">
        <w:t xml:space="preserve">радіан відповідно. У цьому контексті </w:t>
      </w:r>
      <w:proofErr w:type="spellStart"/>
      <w:r w:rsidRPr="002C265A">
        <w:rPr>
          <w:rFonts w:eastAsia="Book Antiqua"/>
        </w:rPr>
        <w:t>Ai</w:t>
      </w:r>
      <w:proofErr w:type="spellEnd"/>
      <w:r w:rsidRPr="002C265A">
        <w:rPr>
          <w:rFonts w:eastAsia="Book Antiqua"/>
        </w:rPr>
        <w:t xml:space="preserve"> </w:t>
      </w:r>
      <w:r w:rsidRPr="002C265A">
        <w:t>означає</w:t>
      </w:r>
    </w:p>
    <w:p w14:paraId="7C502296" w14:textId="634F4B2C" w:rsidR="00745B35" w:rsidRPr="002C265A" w:rsidRDefault="00745B35" w:rsidP="002C265A">
      <w:pPr>
        <w:ind w:firstLine="851"/>
      </w:pPr>
      <w:r w:rsidRPr="002C265A">
        <w:t xml:space="preserve">для зміщення початкової точки контуру. Згідно з рівнянням </w:t>
      </w:r>
      <w:r w:rsidR="00492358">
        <w:t>1</w:t>
      </w:r>
      <w:r w:rsidRPr="002C265A">
        <w:t>.</w:t>
      </w:r>
      <w:r w:rsidR="00492358">
        <w:t>36</w:t>
      </w:r>
      <w:r w:rsidRPr="002C265A">
        <w:t xml:space="preserve">, класифікація </w:t>
      </w:r>
      <w:r w:rsidRPr="002C265A">
        <w:rPr>
          <w:rFonts w:eastAsia="Book Antiqua"/>
        </w:rPr>
        <w:t xml:space="preserve">для </w:t>
      </w:r>
      <w:r w:rsidRPr="002C265A">
        <w:t>великої півосі така:</w:t>
      </w:r>
    </w:p>
    <w:p w14:paraId="2CB668B9" w14:textId="77777777" w:rsidR="00745B35" w:rsidRPr="002C265A" w:rsidRDefault="00745B35" w:rsidP="002C265A">
      <w:pPr>
        <w:ind w:firstLine="851"/>
      </w:pPr>
    </w:p>
    <w:p w14:paraId="6CDC4A2F" w14:textId="2B2767CC" w:rsidR="00745B35" w:rsidRPr="00492358" w:rsidRDefault="00785992" w:rsidP="00492358">
      <w:pPr>
        <w:ind w:firstLine="851"/>
        <w:jc w:val="center"/>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e>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mr>
              <m:mr>
                <m:e>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e>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sub>
                    <m:sup>
                      <m:r>
                        <m:rPr>
                          <m:sty m:val="p"/>
                        </m:rPr>
                        <w:rPr>
                          <w:rFonts w:ascii="Cambria Math" w:hAnsi="Cambria Math"/>
                        </w:rPr>
                        <m:t>*</m:t>
                      </m:r>
                    </m:sup>
                  </m:sSubSup>
                  <m:r>
                    <m:rPr>
                      <m:sty m:val="p"/>
                    </m:rPr>
                    <w:rPr>
                      <w:rFonts w:ascii="Cambria Math" w:hAnsi="Cambria Math"/>
                    </w:rPr>
                    <m:t>*</m:t>
                  </m:r>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mr>
              <m:mr>
                <m:e>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ψ</m:t>
                      </m:r>
                    </m:e>
                  </m:func>
                </m:e>
                <m:e>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ψ</m:t>
                      </m:r>
                    </m:e>
                  </m:func>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e>
              </m:mr>
              <m:m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e>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mr>
              <m:mr>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m:rPr>
                                  <m:sty m:val="p"/>
                                </m:rPr>
                                <w:rPr>
                                  <w:rFonts w:ascii="Cambria Math" w:hAnsi="Cambria Math"/>
                                </w:rPr>
                                <m:t>2nπλ</m:t>
                              </m:r>
                            </m:num>
                            <m:den>
                              <m:r>
                                <m:rPr>
                                  <m:sty m:val="p"/>
                                </m:rPr>
                                <w:rPr>
                                  <w:rFonts w:ascii="Cambria Math" w:hAnsi="Cambria Math"/>
                                </w:rPr>
                                <m:t>T</m:t>
                              </m:r>
                            </m:den>
                          </m:f>
                        </m:e>
                      </m:d>
                    </m:e>
                  </m:func>
                </m:e>
              </m:mr>
            </m:m>
          </m:e>
        </m:d>
        <m:r>
          <w:rPr>
            <w:rFonts w:ascii="Cambria Math" w:hAnsi="Cambria Math"/>
          </w:rPr>
          <m:t xml:space="preserve">           </m:t>
        </m:r>
      </m:oMath>
      <w:r w:rsidR="00492358">
        <w:t>(1.37)</w:t>
      </w:r>
    </w:p>
    <w:p w14:paraId="5A16EA21" w14:textId="77777777" w:rsidR="00745B35" w:rsidRPr="002C265A" w:rsidRDefault="00745B35" w:rsidP="00492358">
      <w:pPr>
        <w:ind w:firstLine="0"/>
      </w:pPr>
    </w:p>
    <w:p w14:paraId="2485B22D" w14:textId="77777777" w:rsidR="00745B35" w:rsidRDefault="00745B35" w:rsidP="002C265A">
      <w:pPr>
        <w:ind w:firstLine="851"/>
        <w:rPr>
          <w:rFonts w:eastAsia="Book Antiqua"/>
        </w:rPr>
      </w:pPr>
      <w:r w:rsidRPr="002C265A">
        <w:t xml:space="preserve">Класифікацію для іншої великої півосі еліпса можна отримати, враховуючи друге обертання як початкової точки, так і просторового кута на n радіан наступним </w:t>
      </w:r>
      <w:r w:rsidRPr="002C265A">
        <w:rPr>
          <w:rFonts w:eastAsia="Book Antiqua"/>
        </w:rPr>
        <w:t>чином</w:t>
      </w:r>
    </w:p>
    <w:p w14:paraId="19E828D8" w14:textId="77777777" w:rsidR="00492358" w:rsidRDefault="00492358" w:rsidP="002C265A">
      <w:pPr>
        <w:ind w:firstLine="851"/>
        <w:rPr>
          <w:rFonts w:eastAsia="Book Antiqua"/>
        </w:rPr>
      </w:pPr>
    </w:p>
    <w:p w14:paraId="278EA1B5" w14:textId="77777777" w:rsidR="00492358" w:rsidRPr="00492358" w:rsidRDefault="00785992" w:rsidP="002C265A">
      <w:pPr>
        <w:ind w:firstLine="851"/>
        <w:rPr>
          <w:rFonts w:eastAsia="Book Antiqua"/>
        </w:rPr>
      </w:pPr>
      <m:oMathPara>
        <m:oMath>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e>
                  <m:e>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e>
                </m:mr>
                <m:mr>
                  <m:e>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e>
                  <m:e>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1</m:t>
                                </m:r>
                              </m:sub>
                            </m:sSub>
                            <m:r>
                              <m:rPr>
                                <m:sty m:val="p"/>
                              </m:rPr>
                              <w:rPr>
                                <w:rFonts w:ascii="Cambria Math" w:hAnsi="Cambria Math"/>
                              </w:rPr>
                              <m:t>+π</m:t>
                            </m:r>
                          </m:e>
                        </m:d>
                      </m:e>
                    </m:func>
                  </m:e>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1</m:t>
                                </m:r>
                              </m:sub>
                            </m:sSub>
                            <m:r>
                              <m:rPr>
                                <m:sty m:val="p"/>
                              </m:rPr>
                              <w:rPr>
                                <w:rFonts w:ascii="Cambria Math" w:hAnsi="Cambria Math"/>
                              </w:rPr>
                              <m:t>+π</m:t>
                            </m:r>
                          </m:e>
                        </m:d>
                      </m:e>
                    </m:func>
                  </m:e>
                </m:mr>
                <m:mr>
                  <m:e>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1</m:t>
                                </m:r>
                              </m:sub>
                            </m:sSub>
                            <m:r>
                              <m:rPr>
                                <m:sty m:val="p"/>
                              </m:rPr>
                              <w:rPr>
                                <w:rFonts w:ascii="Cambria Math" w:hAnsi="Cambria Math"/>
                              </w:rPr>
                              <m:t>+π</m:t>
                            </m:r>
                          </m:e>
                        </m:d>
                      </m:e>
                    </m:func>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1</m:t>
                                </m:r>
                              </m:sub>
                            </m:sSub>
                            <m:r>
                              <m:rPr>
                                <m:sty m:val="p"/>
                              </m:rPr>
                              <w:rPr>
                                <w:rFonts w:ascii="Cambria Math" w:hAnsi="Cambria Math"/>
                              </w:rPr>
                              <m:t>+π</m:t>
                            </m:r>
                          </m:e>
                        </m:d>
                      </m:e>
                    </m:func>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e>
                </m:mr>
                <m:m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e>
                  <m:e>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e>
                </m:mr>
              </m:m>
            </m:e>
          </m:d>
        </m:oMath>
      </m:oMathPara>
    </w:p>
    <w:p w14:paraId="3C20D3F9" w14:textId="2954C463" w:rsidR="00745B35" w:rsidRPr="00492358" w:rsidRDefault="00785992" w:rsidP="00492358">
      <w:pPr>
        <w:ind w:firstLine="851"/>
        <w:jc w:val="right"/>
        <w:rPr>
          <w:rFonts w:eastAsia="Book Antiqua"/>
        </w:rPr>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n</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r>
                                <m:rPr>
                                  <m:sty m:val="p"/>
                                </m:rPr>
                                <w:rPr>
                                  <w:rFonts w:ascii="Cambria Math" w:hAnsi="Cambria Math"/>
                                </w:rPr>
                                <m:t>+π</m:t>
                              </m:r>
                            </m:e>
                          </m:d>
                        </m:e>
                      </m:d>
                    </m:e>
                  </m:func>
                </m:e>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n</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r>
                                <m:rPr>
                                  <m:sty m:val="p"/>
                                </m:rPr>
                                <w:rPr>
                                  <w:rFonts w:ascii="Cambria Math" w:hAnsi="Cambria Math"/>
                                </w:rPr>
                                <m:t>+π</m:t>
                              </m:r>
                            </m:e>
                          </m:d>
                        </m:e>
                      </m:d>
                    </m:e>
                  </m:func>
                </m:e>
              </m:mr>
              <m:mr>
                <m:e>
                  <m:r>
                    <m:rPr>
                      <m:sty m:val="p"/>
                    </m:rPr>
                    <w:rPr>
                      <w:rFonts w:ascii="Cambria Math" w:hAnsi="Cambria Math"/>
                    </w:rPr>
                    <m:t>-</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n</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r>
                                <m:rPr>
                                  <m:sty m:val="p"/>
                                </m:rPr>
                                <w:rPr>
                                  <w:rFonts w:ascii="Cambria Math" w:hAnsi="Cambria Math"/>
                                </w:rPr>
                                <m:t>+π</m:t>
                              </m:r>
                            </m:e>
                          </m:d>
                        </m:e>
                      </m:d>
                    </m:e>
                  </m:func>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n</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r>
                                <m:rPr>
                                  <m:sty m:val="p"/>
                                </m:rPr>
                                <w:rPr>
                                  <w:rFonts w:ascii="Cambria Math" w:hAnsi="Cambria Math"/>
                                </w:rPr>
                                <m:t>+π</m:t>
                              </m:r>
                            </m:e>
                          </m:d>
                        </m:e>
                      </m:d>
                    </m:e>
                  </m:func>
                </m:e>
              </m:mr>
            </m:m>
          </m:e>
        </m:d>
      </m:oMath>
      <w:r w:rsidR="00492358">
        <w:rPr>
          <w:rFonts w:eastAsia="Book Antiqua"/>
        </w:rPr>
        <w:t xml:space="preserve">                               (1.38)</w:t>
      </w:r>
    </w:p>
    <w:p w14:paraId="33FEC96E" w14:textId="77777777" w:rsidR="00492358" w:rsidRDefault="00745B35" w:rsidP="002C265A">
      <w:pPr>
        <w:ind w:firstLine="851"/>
      </w:pPr>
      <w:r w:rsidRPr="002C265A">
        <w:tab/>
      </w:r>
    </w:p>
    <w:p w14:paraId="25658AAD" w14:textId="470823A6" w:rsidR="00745B35" w:rsidRPr="002C265A" w:rsidRDefault="00745B35" w:rsidP="002C265A">
      <w:pPr>
        <w:ind w:firstLine="851"/>
      </w:pPr>
      <w:r w:rsidRPr="002C265A">
        <w:t xml:space="preserve">Використовуючи тригонометричні тотожності та рівняння </w:t>
      </w:r>
      <w:r w:rsidR="00492358">
        <w:t>1</w:t>
      </w:r>
      <w:r w:rsidRPr="002C265A">
        <w:t>.</w:t>
      </w:r>
      <w:r w:rsidR="00492358">
        <w:t>38</w:t>
      </w:r>
      <w:r w:rsidRPr="002C265A">
        <w:t>, можна зробити висновок, що</w:t>
      </w:r>
    </w:p>
    <w:p w14:paraId="7D74BE90" w14:textId="77777777" w:rsidR="00745B35" w:rsidRPr="002C265A" w:rsidRDefault="00745B35" w:rsidP="002C265A">
      <w:pPr>
        <w:ind w:firstLine="851"/>
      </w:pPr>
    </w:p>
    <w:p w14:paraId="02BF834B" w14:textId="19C9FEEC" w:rsidR="00745B35" w:rsidRPr="00492358" w:rsidRDefault="00785992" w:rsidP="00492358">
      <w:pPr>
        <w:ind w:firstLine="851"/>
        <w:jc w:val="right"/>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 xml:space="preserve">* </m:t>
                  </m:r>
                </m:e>
              </m:mr>
              <m:mr>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2</m:t>
                      </m:r>
                    </m:sub>
                    <m:sup>
                      <m:r>
                        <m:rPr>
                          <m:sty m:val="p"/>
                        </m:rPr>
                        <w:rPr>
                          <w:rFonts w:ascii="Cambria Math" w:hAnsi="Cambria Math"/>
                        </w:rPr>
                        <m:t>*</m:t>
                      </m:r>
                    </m:sup>
                  </m:sSubSup>
                  <m:r>
                    <m:rPr>
                      <m:sty m:val="p"/>
                    </m:rPr>
                    <w:rPr>
                      <w:rFonts w:ascii="Cambria Math" w:hAnsi="Cambria Math"/>
                    </w:rPr>
                    <m:t>*</m:t>
                  </m:r>
                </m:e>
              </m:mr>
            </m:m>
          </m:e>
        </m:d>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e>
            </m:d>
          </m:e>
          <m:sup>
            <m:r>
              <m:rPr>
                <m:sty m:val="p"/>
              </m:rPr>
              <w:rPr>
                <w:rFonts w:ascii="Cambria Math" w:hAnsi="Cambria Math"/>
              </w:rPr>
              <m:t>n+1</m:t>
            </m:r>
          </m:sup>
        </m:sSup>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 xml:space="preserve">* </m:t>
                  </m:r>
                </m:e>
              </m:mr>
              <m:mr>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m:t>
                  </m:r>
                </m:e>
              </m:mr>
            </m:m>
          </m:e>
        </m:d>
      </m:oMath>
      <w:r w:rsidR="00492358">
        <w:t xml:space="preserve">              (1.39)</w:t>
      </w:r>
    </w:p>
    <w:p w14:paraId="7597AA5E" w14:textId="77777777" w:rsidR="00492358" w:rsidRPr="002C265A" w:rsidRDefault="00492358" w:rsidP="00492358">
      <w:pPr>
        <w:ind w:firstLine="0"/>
      </w:pPr>
    </w:p>
    <w:p w14:paraId="26803698" w14:textId="7ADA57BD" w:rsidR="00745B35" w:rsidRPr="002C265A" w:rsidRDefault="00745B35" w:rsidP="002C265A">
      <w:pPr>
        <w:ind w:firstLine="851"/>
      </w:pPr>
      <w:r w:rsidRPr="002C265A">
        <w:t xml:space="preserve">Це показує, що непарні гармоніки двох </w:t>
      </w:r>
      <w:r w:rsidRPr="002C265A">
        <w:rPr>
          <w:rFonts w:eastAsia="Book Antiqua"/>
        </w:rPr>
        <w:t xml:space="preserve">класифікацій </w:t>
      </w:r>
      <w:r w:rsidRPr="002C265A">
        <w:t>залишаються незмінними, але парні гармоніки змінюють знак. Початкову точку кутового обертання можна визначити з</w:t>
      </w:r>
      <w:r w:rsidR="002C265A">
        <w:t xml:space="preserve"> </w:t>
      </w:r>
      <w:proofErr w:type="spellStart"/>
      <w:r w:rsidRPr="002C265A">
        <w:t>фазор</w:t>
      </w:r>
      <w:proofErr w:type="spellEnd"/>
      <w:r w:rsidRPr="002C265A">
        <w:t xml:space="preserve"> </w:t>
      </w:r>
      <w:r w:rsidRPr="002C265A">
        <w:rPr>
          <w:rFonts w:eastAsia="Book Antiqua"/>
        </w:rPr>
        <w:t xml:space="preserve">( x1 , y1 ) </w:t>
      </w:r>
      <w:r w:rsidRPr="002C265A">
        <w:t xml:space="preserve">= </w:t>
      </w:r>
      <w:r w:rsidRPr="002C265A">
        <w:rPr>
          <w:rFonts w:eastAsia="Book Antiqua"/>
        </w:rPr>
        <w:t xml:space="preserve">( a1cosв </w:t>
      </w:r>
      <w:r w:rsidRPr="002C265A">
        <w:t xml:space="preserve">+ b1sin0 </w:t>
      </w:r>
      <w:r w:rsidRPr="002C265A">
        <w:rPr>
          <w:rFonts w:eastAsia="Book Antiqua"/>
        </w:rPr>
        <w:t xml:space="preserve">, </w:t>
      </w:r>
      <w:r w:rsidRPr="002C265A">
        <w:t xml:space="preserve">c </w:t>
      </w:r>
      <w:r w:rsidRPr="002C265A">
        <w:rPr>
          <w:rFonts w:eastAsia="Book Antiqua"/>
        </w:rPr>
        <w:t xml:space="preserve">) </w:t>
      </w:r>
      <w:r w:rsidRPr="002C265A">
        <w:t xml:space="preserve">/ </w:t>
      </w:r>
      <w:proofErr w:type="spellStart"/>
      <w:r w:rsidRPr="002C265A">
        <w:t>cosв</w:t>
      </w:r>
      <w:proofErr w:type="spellEnd"/>
      <w:r w:rsidRPr="002C265A">
        <w:t xml:space="preserve"> + </w:t>
      </w:r>
      <w:r w:rsidRPr="002C265A">
        <w:rPr>
          <w:rFonts w:eastAsia="Book Antiqua"/>
        </w:rPr>
        <w:t xml:space="preserve">d1sinв </w:t>
      </w:r>
      <w:r w:rsidRPr="002C265A">
        <w:t xml:space="preserve">) , </w:t>
      </w:r>
      <w:r w:rsidRPr="002C265A">
        <w:rPr>
          <w:rFonts w:eastAsia="Book Antiqua"/>
        </w:rPr>
        <w:t xml:space="preserve">де </w:t>
      </w:r>
      <w:r w:rsidRPr="002C265A">
        <w:t>в​</w:t>
      </w:r>
      <w:r w:rsidRPr="002C265A">
        <w:rPr>
          <w:rFonts w:eastAsia="Book Antiqua"/>
        </w:rPr>
        <w:t>​</w:t>
      </w:r>
      <w:r w:rsidRPr="002C265A">
        <w:t xml:space="preserve"> = 2?, обчислюючи похідну від величини </w:t>
      </w:r>
      <w:proofErr w:type="spellStart"/>
      <w:r w:rsidRPr="002C265A">
        <w:t>фазора</w:t>
      </w:r>
      <w:proofErr w:type="spellEnd"/>
      <w:r w:rsidRPr="002C265A">
        <w:t xml:space="preserve"> першої гармоніки </w:t>
      </w:r>
      <w:r w:rsidRPr="002C265A">
        <w:rPr>
          <w:rFonts w:eastAsia="Book Antiqua"/>
        </w:rPr>
        <w:t>E = \</w:t>
      </w:r>
      <w:proofErr w:type="spellStart"/>
      <w:r w:rsidRPr="002C265A">
        <w:rPr>
          <w:rFonts w:eastAsia="Book Antiqua"/>
        </w:rPr>
        <w:t>jx</w:t>
      </w:r>
      <w:proofErr w:type="spellEnd"/>
      <w:r w:rsidRPr="002C265A">
        <w:rPr>
          <w:rFonts w:eastAsia="Book Antiqua"/>
        </w:rPr>
        <w:t xml:space="preserve">\ </w:t>
      </w:r>
      <w:r w:rsidRPr="002C265A">
        <w:t xml:space="preserve">+ </w:t>
      </w:r>
      <w:r w:rsidRPr="002C265A">
        <w:rPr>
          <w:rFonts w:eastAsia="Book Antiqua"/>
        </w:rPr>
        <w:t xml:space="preserve">y1 </w:t>
      </w:r>
      <w:r w:rsidRPr="002C265A">
        <w:t>. Виконуючи обчислення, можна показати, що</w:t>
      </w:r>
    </w:p>
    <w:p w14:paraId="3F359D45" w14:textId="77777777" w:rsidR="00745B35" w:rsidRPr="002C265A" w:rsidRDefault="00745B35" w:rsidP="002C265A">
      <w:pPr>
        <w:ind w:firstLine="851"/>
      </w:pPr>
    </w:p>
    <w:p w14:paraId="06DF2B73" w14:textId="231981D4" w:rsidR="00745B35" w:rsidRPr="003D27C2" w:rsidRDefault="00785992" w:rsidP="003D27C2">
      <w:pPr>
        <w:ind w:firstLine="851"/>
        <w:jc w:val="right"/>
      </w:pP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func>
          <m:funcPr>
            <m:ctrlPr>
              <w:rPr>
                <w:rFonts w:ascii="Cambria Math" w:hAnsi="Cambria Math"/>
              </w:rPr>
            </m:ctrlPr>
          </m:funcPr>
          <m:fName>
            <m:r>
              <m:rPr>
                <m:sty m:val="p"/>
              </m:rPr>
              <w:rPr>
                <w:rFonts w:ascii="Cambria Math" w:hAnsi="Cambria Math"/>
              </w:rPr>
              <m:t>arctan</m:t>
            </m:r>
          </m:fName>
          <m:e>
            <m:d>
              <m:dPr>
                <m:ctrlPr>
                  <w:rPr>
                    <w:rFonts w:ascii="Cambria Math" w:hAnsi="Cambria Math"/>
                  </w:rPr>
                </m:ctrlPr>
              </m:dPr>
              <m:e>
                <m:f>
                  <m:fPr>
                    <m:ctrlPr>
                      <w:rPr>
                        <w:rFonts w:ascii="Cambria Math" w:hAnsi="Cambria Math"/>
                      </w:rPr>
                    </m:ctrlPr>
                  </m:fPr>
                  <m:num>
                    <m:r>
                      <m:rPr>
                        <m:sty m:val="p"/>
                      </m:rPr>
                      <w:rPr>
                        <w:rFonts w:ascii="Cambria Math" w:hAnsi="Cambria Math"/>
                      </w:rPr>
                      <m:t>2</m:t>
                    </m:r>
                    <m:d>
                      <m:dPr>
                        <m:ctrlPr>
                          <w:rPr>
                            <w:rFonts w:ascii="Cambria Math" w:hAnsi="Cambria Math"/>
                          </w:rPr>
                        </m:ctrlPr>
                      </m:d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b</m:t>
                            </m:r>
                          </m:e>
                          <m:sub>
                            <m:r>
                              <m:rPr>
                                <m:sty m:val="p"/>
                              </m:rP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d</m:t>
                            </m:r>
                          </m:e>
                          <m:sub>
                            <m:r>
                              <m:rPr>
                                <m:sty m:val="p"/>
                              </m:rPr>
                              <w:rPr>
                                <w:rFonts w:ascii="Cambria Math" w:hAnsi="Cambria Math"/>
                              </w:rPr>
                              <m:t>1</m:t>
                            </m:r>
                          </m:sub>
                        </m:sSub>
                      </m:e>
                    </m:d>
                  </m:num>
                  <m:den>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1</m:t>
                        </m:r>
                      </m:sub>
                      <m:sup>
                        <m:r>
                          <m:rPr>
                            <m:sty m:val="p"/>
                          </m:rPr>
                          <w:rPr>
                            <w:rFonts w:ascii="Cambria Math" w:hAnsi="Cambria Math"/>
                          </w:rPr>
                          <m:t>2</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1</m:t>
                        </m:r>
                      </m:sub>
                      <m:sup>
                        <m:r>
                          <m:rPr>
                            <m:sty m:val="p"/>
                          </m:rPr>
                          <w:rPr>
                            <w:rFonts w:ascii="Cambria Math" w:hAnsi="Cambria Math"/>
                          </w:rPr>
                          <m:t>2</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1</m:t>
                        </m:r>
                      </m:sub>
                      <m:sup>
                        <m:r>
                          <m:rPr>
                            <m:sty m:val="p"/>
                          </m:rPr>
                          <w:rPr>
                            <w:rFonts w:ascii="Cambria Math" w:hAnsi="Cambria Math"/>
                          </w:rPr>
                          <m:t>2</m:t>
                        </m:r>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1</m:t>
                        </m:r>
                      </m:sub>
                      <m:sup>
                        <m:r>
                          <m:rPr>
                            <m:sty m:val="p"/>
                          </m:rPr>
                          <w:rPr>
                            <w:rFonts w:ascii="Cambria Math" w:hAnsi="Cambria Math"/>
                          </w:rPr>
                          <m:t>2</m:t>
                        </m:r>
                      </m:sup>
                    </m:sSubSup>
                  </m:den>
                </m:f>
              </m:e>
            </m:d>
          </m:e>
        </m:func>
      </m:oMath>
      <w:r w:rsidR="003D27C2">
        <w:t xml:space="preserve">                             (1.40)</w:t>
      </w:r>
    </w:p>
    <w:p w14:paraId="6B98562E" w14:textId="77777777" w:rsidR="003D27C2" w:rsidRPr="003D27C2" w:rsidRDefault="003D27C2" w:rsidP="002C265A">
      <w:pPr>
        <w:ind w:firstLine="851"/>
      </w:pPr>
    </w:p>
    <w:p w14:paraId="555916F3" w14:textId="25D7DD3D" w:rsidR="00745B35" w:rsidRPr="002C265A" w:rsidRDefault="00745B35" w:rsidP="002C265A">
      <w:pPr>
        <w:ind w:firstLine="851"/>
      </w:pPr>
      <w:r w:rsidRPr="002C265A">
        <w:t xml:space="preserve">Перша </w:t>
      </w:r>
      <w:proofErr w:type="spellStart"/>
      <w:r w:rsidRPr="002C265A">
        <w:t>піввелика</w:t>
      </w:r>
      <w:proofErr w:type="spellEnd"/>
      <w:r w:rsidRPr="002C265A">
        <w:t xml:space="preserve"> вісь віддаляється від початкової точки у напрямку обертання навколо контуру, оскільки знак другої похідної E завжди від’ємний для 0 ≤ θ1 &lt; π. Просторове обертання </w:t>
      </w:r>
      <w:r w:rsidRPr="002C265A">
        <w:rPr>
          <w:rFonts w:eastAsia="Book Antiqua"/>
        </w:rPr>
        <w:t>ф 1</w:t>
      </w:r>
      <w:r w:rsidRPr="002C265A">
        <w:t xml:space="preserve"> визначається з коефіцієнтів Фур'є </w:t>
      </w:r>
      <w:r w:rsidRPr="002C265A">
        <w:rPr>
          <w:rFonts w:eastAsia="Book Antiqua"/>
        </w:rPr>
        <w:t xml:space="preserve">a* </w:t>
      </w:r>
      <w:r w:rsidRPr="002C265A">
        <w:t xml:space="preserve">та cl, які є правильними для початкової точки, зміщеної </w:t>
      </w:r>
      <w:r w:rsidRPr="002C265A">
        <w:rPr>
          <w:rFonts w:eastAsia="Book Antiqua"/>
        </w:rPr>
        <w:t xml:space="preserve">в </w:t>
      </w:r>
      <w:r w:rsidRPr="002C265A">
        <w:rPr>
          <w:rFonts w:eastAsia="Candara"/>
        </w:rPr>
        <w:t>1</w:t>
      </w:r>
      <w:r w:rsidRPr="002C265A">
        <w:t xml:space="preserve"> радіани, тобто</w:t>
      </w:r>
    </w:p>
    <w:p w14:paraId="2A89C297" w14:textId="77777777" w:rsidR="00745B35" w:rsidRDefault="00745B35" w:rsidP="002C265A">
      <w:pPr>
        <w:ind w:firstLine="851"/>
      </w:pPr>
    </w:p>
    <w:p w14:paraId="35A8C4B6" w14:textId="13712D27" w:rsidR="00C936AF" w:rsidRPr="00C936AF" w:rsidRDefault="00785992" w:rsidP="00C936AF">
      <w:pPr>
        <w:ind w:firstLine="851"/>
        <w:jc w:val="right"/>
      </w:pPr>
      <m:oMath>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func>
          <m:funcPr>
            <m:ctrlPr>
              <w:rPr>
                <w:rFonts w:ascii="Cambria Math" w:hAnsi="Cambria Math"/>
              </w:rPr>
            </m:ctrlPr>
          </m:funcPr>
          <m:fName>
            <m:r>
              <m:rPr>
                <m:sty m:val="p"/>
              </m:rPr>
              <w:rPr>
                <w:rFonts w:ascii="Cambria Math" w:hAnsi="Cambria Math"/>
              </w:rPr>
              <m:t>cos</m:t>
            </m:r>
          </m:fName>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e>
        </m:func>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1</m:t>
            </m:r>
          </m:sub>
        </m:sSub>
        <m:func>
          <m:funcPr>
            <m:ctrlPr>
              <w:rPr>
                <w:rFonts w:ascii="Cambria Math" w:hAnsi="Cambria Math"/>
              </w:rPr>
            </m:ctrlPr>
          </m:funcPr>
          <m:fName>
            <m:r>
              <m:rPr>
                <m:sty m:val="p"/>
              </m:rPr>
              <w:rPr>
                <w:rFonts w:ascii="Cambria Math" w:hAnsi="Cambria Math"/>
              </w:rPr>
              <m:t>sin</m:t>
            </m:r>
          </m:fName>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e>
        </m:func>
      </m:oMath>
      <w:r w:rsidR="00C936AF">
        <w:t xml:space="preserve">                                (1.41)</w:t>
      </w:r>
    </w:p>
    <w:p w14:paraId="5429BB4B" w14:textId="77777777" w:rsidR="00C936AF" w:rsidRPr="00C936AF" w:rsidRDefault="00C936AF" w:rsidP="00C936AF">
      <w:pPr>
        <w:ind w:firstLine="851"/>
        <w:jc w:val="right"/>
      </w:pPr>
    </w:p>
    <w:p w14:paraId="01FAEABC" w14:textId="77DDEF21" w:rsidR="00745B35" w:rsidRPr="002C265A" w:rsidRDefault="00785992" w:rsidP="00C936AF">
      <w:pPr>
        <w:ind w:firstLine="851"/>
        <w:jc w:val="right"/>
      </w:pPr>
      <m:oMath>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1</m:t>
            </m:r>
          </m:sub>
        </m:sSub>
        <m:func>
          <m:funcPr>
            <m:ctrlPr>
              <w:rPr>
                <w:rFonts w:ascii="Cambria Math" w:hAnsi="Cambria Math"/>
              </w:rPr>
            </m:ctrlPr>
          </m:funcPr>
          <m:fName>
            <m:r>
              <m:rPr>
                <m:sty m:val="p"/>
              </m:rPr>
              <w:rPr>
                <w:rFonts w:ascii="Cambria Math" w:hAnsi="Cambria Math"/>
              </w:rPr>
              <m:t>cos</m:t>
            </m:r>
          </m:fName>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e>
        </m:func>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1</m:t>
            </m:r>
          </m:sub>
        </m:sSub>
        <m:func>
          <m:funcPr>
            <m:ctrlPr>
              <w:rPr>
                <w:rFonts w:ascii="Cambria Math" w:hAnsi="Cambria Math"/>
              </w:rPr>
            </m:ctrlPr>
          </m:funcPr>
          <m:fName>
            <m:r>
              <m:rPr>
                <m:sty m:val="p"/>
              </m:rPr>
              <w:rPr>
                <w:rFonts w:ascii="Cambria Math" w:hAnsi="Cambria Math"/>
              </w:rPr>
              <m:t>sin</m:t>
            </m:r>
          </m:fName>
          <m:e>
            <m:sSub>
              <m:sSubPr>
                <m:ctrlPr>
                  <w:rPr>
                    <w:rFonts w:ascii="Cambria Math" w:hAnsi="Cambria Math"/>
                  </w:rPr>
                </m:ctrlPr>
              </m:sSubPr>
              <m:e>
                <m:r>
                  <m:rPr>
                    <m:sty m:val="p"/>
                  </m:rPr>
                  <w:rPr>
                    <w:rFonts w:ascii="Cambria Math" w:hAnsi="Cambria Math"/>
                  </w:rPr>
                  <m:t>θ</m:t>
                </m:r>
              </m:e>
              <m:sub>
                <m:r>
                  <m:rPr>
                    <m:sty m:val="p"/>
                  </m:rPr>
                  <w:rPr>
                    <w:rFonts w:ascii="Cambria Math" w:hAnsi="Cambria Math"/>
                  </w:rPr>
                  <m:t>1</m:t>
                </m:r>
              </m:sub>
            </m:sSub>
          </m:e>
        </m:func>
      </m:oMath>
      <w:r w:rsidR="00C936AF">
        <w:t xml:space="preserve">                              (1.42)</w:t>
      </w:r>
    </w:p>
    <w:p w14:paraId="120BD38A" w14:textId="77777777" w:rsidR="00745B35" w:rsidRPr="002C265A" w:rsidRDefault="00745B35" w:rsidP="002C265A">
      <w:pPr>
        <w:ind w:firstLine="851"/>
      </w:pPr>
    </w:p>
    <w:p w14:paraId="3A9283EA" w14:textId="654F3FA7" w:rsidR="00745B35" w:rsidRPr="002C265A" w:rsidRDefault="00745B35" w:rsidP="002C265A">
      <w:pPr>
        <w:ind w:firstLine="851"/>
      </w:pPr>
      <w:r w:rsidRPr="002C265A">
        <w:t xml:space="preserve">Коли </w:t>
      </w:r>
      <w:proofErr w:type="spellStart"/>
      <w:r w:rsidRPr="002C265A">
        <w:t>фазор</w:t>
      </w:r>
      <w:proofErr w:type="spellEnd"/>
      <w:r w:rsidRPr="002C265A">
        <w:t xml:space="preserve"> першої гармоніки вирівняний з великою піввіссю </w:t>
      </w:r>
      <w:r w:rsidRPr="002C265A">
        <w:rPr>
          <w:rFonts w:eastAsia="Book Antiqua"/>
        </w:rPr>
        <w:t xml:space="preserve">ф1 , t* = 0 , </w:t>
      </w:r>
      <w:r w:rsidRPr="002C265A">
        <w:t xml:space="preserve">тому </w:t>
      </w:r>
      <w:r w:rsidRPr="002C265A">
        <w:rPr>
          <w:rFonts w:eastAsia="Book Antiqua"/>
        </w:rPr>
        <w:t xml:space="preserve">X1 (t*) </w:t>
      </w:r>
      <w:r w:rsidRPr="002C265A">
        <w:t xml:space="preserve">= </w:t>
      </w:r>
      <w:r w:rsidRPr="002C265A">
        <w:rPr>
          <w:rFonts w:eastAsia="Book Antiqua"/>
        </w:rPr>
        <w:t xml:space="preserve">X1 </w:t>
      </w:r>
      <w:r w:rsidRPr="002C265A">
        <w:t xml:space="preserve">(0) = </w:t>
      </w:r>
      <w:r w:rsidRPr="002C265A">
        <w:rPr>
          <w:rFonts w:eastAsia="Book Antiqua"/>
        </w:rPr>
        <w:t xml:space="preserve">a* </w:t>
      </w:r>
      <w:r w:rsidRPr="002C265A">
        <w:t xml:space="preserve">та </w:t>
      </w:r>
      <w:r w:rsidRPr="002C265A">
        <w:rPr>
          <w:rFonts w:eastAsia="Book Antiqua"/>
        </w:rPr>
        <w:t xml:space="preserve">Y1 </w:t>
      </w:r>
      <w:r w:rsidRPr="002C265A">
        <w:t xml:space="preserve">(t*) = Y1 </w:t>
      </w:r>
      <w:r w:rsidRPr="002C265A">
        <w:rPr>
          <w:rFonts w:eastAsia="Book Antiqua"/>
        </w:rPr>
        <w:t xml:space="preserve">( </w:t>
      </w:r>
      <w:r w:rsidRPr="002C265A">
        <w:t>0 ) = c1 , і тому</w:t>
      </w:r>
    </w:p>
    <w:p w14:paraId="634C16E5" w14:textId="77777777" w:rsidR="00745B35" w:rsidRPr="002C265A" w:rsidRDefault="00745B35" w:rsidP="002C265A">
      <w:pPr>
        <w:ind w:firstLine="851"/>
      </w:pPr>
    </w:p>
    <w:p w14:paraId="6E7D45A7" w14:textId="39AD3146" w:rsidR="00745B35" w:rsidRPr="00C936AF" w:rsidRDefault="00785992" w:rsidP="00C936AF">
      <w:pPr>
        <w:ind w:firstLine="851"/>
        <w:jc w:val="right"/>
      </w:pPr>
      <m:oMath>
        <m:sSub>
          <m:sSubPr>
            <m:ctrlPr>
              <w:rPr>
                <w:rFonts w:ascii="Cambria Math" w:hAnsi="Cambria Math"/>
              </w:rPr>
            </m:ctrlPr>
          </m:sSubPr>
          <m:e>
            <m:r>
              <m:rPr>
                <m:sty m:val="p"/>
              </m:rPr>
              <w:rPr>
                <w:rFonts w:ascii="Cambria Math" w:hAnsi="Cambria Math"/>
              </w:rPr>
              <m:t>ψ</m:t>
            </m:r>
          </m:e>
          <m:sub>
            <m:r>
              <m:rPr>
                <m:sty m:val="p"/>
              </m:rPr>
              <w:rPr>
                <w:rFonts w:ascii="Cambria Math" w:hAnsi="Cambria Math"/>
              </w:rPr>
              <m:t>1</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arctan</m:t>
            </m:r>
          </m:fName>
          <m:e>
            <m:d>
              <m:dPr>
                <m:ctrlPr>
                  <w:rPr>
                    <w:rFonts w:ascii="Cambria Math" w:hAnsi="Cambria Math"/>
                  </w:rPr>
                </m:ctrlPr>
              </m:dPr>
              <m:e>
                <m:f>
                  <m:fPr>
                    <m:ctrlPr>
                      <w:rPr>
                        <w:rFonts w:ascii="Cambria Math" w:hAnsi="Cambria Math"/>
                        <w:i/>
                      </w:rPr>
                    </m:ctrlPr>
                  </m:fPr>
                  <m:num>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1</m:t>
                        </m:r>
                      </m:sub>
                      <m:sup>
                        <m:r>
                          <m:rPr>
                            <m:sty m:val="p"/>
                          </m:rPr>
                          <w:rPr>
                            <w:rFonts w:ascii="Cambria Math" w:hAnsi="Cambria Math"/>
                          </w:rPr>
                          <m:t>*</m:t>
                        </m:r>
                        <m:d>
                          <m:dPr>
                            <m:ctrlPr>
                              <w:rPr>
                                <w:rFonts w:ascii="Cambria Math" w:hAnsi="Cambria Math"/>
                              </w:rPr>
                            </m:ctrlPr>
                          </m:dPr>
                          <m:e>
                            <m:r>
                              <m:rPr>
                                <m:sty m:val="p"/>
                              </m:rPr>
                              <w:rPr>
                                <w:rFonts w:ascii="Cambria Math" w:hAnsi="Cambria Math"/>
                              </w:rPr>
                              <m:t>0</m:t>
                            </m:r>
                          </m:e>
                        </m:d>
                      </m:sup>
                    </m:sSubSup>
                  </m:num>
                  <m:den>
                    <m:sSubSup>
                      <m:sSubSupPr>
                        <m:ctrlPr>
                          <w:rPr>
                            <w:rFonts w:ascii="Cambria Math" w:hAnsi="Cambria Math"/>
                          </w:rPr>
                        </m:ctrlPr>
                      </m:sSubSupPr>
                      <m:e>
                        <m:r>
                          <m:rPr>
                            <m:sty m:val="p"/>
                          </m:rPr>
                          <w:rPr>
                            <w:rFonts w:ascii="Cambria Math" w:hAnsi="Cambria Math"/>
                          </w:rPr>
                          <m:t>X</m:t>
                        </m:r>
                      </m:e>
                      <m:sub>
                        <m:r>
                          <m:rPr>
                            <m:sty m:val="p"/>
                          </m:rPr>
                          <w:rPr>
                            <w:rFonts w:ascii="Cambria Math" w:hAnsi="Cambria Math"/>
                          </w:rPr>
                          <m:t>1</m:t>
                        </m:r>
                      </m:sub>
                      <m:sup>
                        <m:r>
                          <m:rPr>
                            <m:sty m:val="p"/>
                          </m:rPr>
                          <w:rPr>
                            <w:rFonts w:ascii="Cambria Math" w:hAnsi="Cambria Math"/>
                          </w:rPr>
                          <m:t>*</m:t>
                        </m:r>
                        <m:d>
                          <m:dPr>
                            <m:ctrlPr>
                              <w:rPr>
                                <w:rFonts w:ascii="Cambria Math" w:hAnsi="Cambria Math"/>
                              </w:rPr>
                            </m:ctrlPr>
                          </m:dPr>
                          <m:e>
                            <m:r>
                              <m:rPr>
                                <m:sty m:val="p"/>
                              </m:rPr>
                              <w:rPr>
                                <w:rFonts w:ascii="Cambria Math" w:hAnsi="Cambria Math"/>
                              </w:rPr>
                              <m:t>0</m:t>
                            </m:r>
                          </m:e>
                        </m:d>
                      </m:sup>
                    </m:sSubSup>
                  </m:den>
                </m:f>
              </m:e>
            </m:d>
          </m:e>
        </m:func>
        <m:r>
          <m:rPr>
            <m:sty m:val="p"/>
          </m:rPr>
          <w:rPr>
            <w:rFonts w:ascii="Cambria Math" w:hAnsi="Cambria Math"/>
          </w:rPr>
          <m:t>=</m:t>
        </m:r>
        <m:func>
          <m:funcPr>
            <m:ctrlPr>
              <w:rPr>
                <w:rFonts w:ascii="Cambria Math" w:hAnsi="Cambria Math"/>
              </w:rPr>
            </m:ctrlPr>
          </m:funcPr>
          <m:fName>
            <m:r>
              <m:rPr>
                <m:sty m:val="p"/>
              </m:rPr>
              <w:rPr>
                <w:rFonts w:ascii="Cambria Math" w:hAnsi="Cambria Math"/>
              </w:rPr>
              <m:t>arctan</m:t>
            </m:r>
          </m:fName>
          <m:e>
            <m:d>
              <m:dPr>
                <m:ctrlPr>
                  <w:rPr>
                    <w:rFonts w:ascii="Cambria Math" w:hAnsi="Cambria Math"/>
                  </w:rPr>
                </m:ctrlPr>
              </m:dPr>
              <m:e>
                <m:f>
                  <m:fPr>
                    <m:ctrlPr>
                      <w:rPr>
                        <w:rFonts w:ascii="Cambria Math" w:hAnsi="Cambria Math"/>
                        <w:i/>
                      </w:rPr>
                    </m:ctrlPr>
                  </m:fPr>
                  <m:num>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1</m:t>
                        </m:r>
                      </m:sub>
                      <m:sup>
                        <m:r>
                          <m:rPr>
                            <m:sty m:val="p"/>
                          </m:rPr>
                          <w:rPr>
                            <w:rFonts w:ascii="Cambria Math" w:hAnsi="Cambria Math"/>
                          </w:rPr>
                          <m:t>*</m:t>
                        </m:r>
                      </m:sup>
                    </m:sSubSup>
                    <m:r>
                      <w:rPr>
                        <w:rFonts w:ascii="Cambria Math" w:hAnsi="Cambria Math"/>
                      </w:rPr>
                      <m:t xml:space="preserve"> </m:t>
                    </m:r>
                  </m:num>
                  <m:den>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1</m:t>
                        </m:r>
                      </m:sub>
                      <m:sup>
                        <m:r>
                          <m:rPr>
                            <m:sty m:val="p"/>
                          </m:rPr>
                          <w:rPr>
                            <w:rFonts w:ascii="Cambria Math" w:hAnsi="Cambria Math"/>
                          </w:rPr>
                          <m:t>*</m:t>
                        </m:r>
                      </m:sup>
                    </m:sSubSup>
                  </m:den>
                </m:f>
              </m:e>
            </m:d>
          </m:e>
        </m:func>
        <m:r>
          <m:rPr>
            <m:sty m:val="p"/>
          </m:rPr>
          <w:rPr>
            <w:rFonts w:ascii="Cambria Math" w:hAnsi="Cambria Math"/>
          </w:rPr>
          <m:t>, 0 ≤</m:t>
        </m:r>
        <m:sSub>
          <m:sSubPr>
            <m:ctrlPr>
              <w:rPr>
                <w:rFonts w:ascii="Cambria Math" w:hAnsi="Cambria Math"/>
              </w:rPr>
            </m:ctrlPr>
          </m:sSubPr>
          <m:e>
            <m:r>
              <m:rPr>
                <m:sty m:val="p"/>
              </m:rPr>
              <w:rPr>
                <w:rFonts w:ascii="Cambria Math" w:hAnsi="Cambria Math"/>
              </w:rPr>
              <m:t>ψ</m:t>
            </m:r>
          </m:e>
          <m:sub>
            <m:r>
              <m:rPr>
                <m:sty m:val="p"/>
              </m:rPr>
              <w:rPr>
                <w:rFonts w:ascii="Cambria Math" w:hAnsi="Cambria Math"/>
              </w:rPr>
              <m:t>1</m:t>
            </m:r>
          </m:sub>
        </m:sSub>
        <m:r>
          <m:rPr>
            <m:sty m:val="p"/>
          </m:rPr>
          <w:rPr>
            <w:rFonts w:ascii="Cambria Math" w:hAnsi="Cambria Math"/>
          </w:rPr>
          <m:t>&lt; 2\pi</m:t>
        </m:r>
      </m:oMath>
      <w:r w:rsidR="00C936AF">
        <w:t xml:space="preserve">               (1.43)</w:t>
      </w:r>
    </w:p>
    <w:p w14:paraId="79173338" w14:textId="44481489" w:rsidR="00745B35" w:rsidRPr="002C265A" w:rsidRDefault="00745B35" w:rsidP="00C936AF">
      <w:pPr>
        <w:ind w:firstLine="0"/>
      </w:pPr>
    </w:p>
    <w:p w14:paraId="19165E33" w14:textId="77777777" w:rsidR="00745B35" w:rsidRPr="002C265A" w:rsidRDefault="00745B35" w:rsidP="002C265A">
      <w:pPr>
        <w:ind w:firstLine="851"/>
      </w:pPr>
      <w:r w:rsidRPr="002C265A">
        <w:t>Величину великої півосі тепер можна обчислити як</w:t>
      </w:r>
    </w:p>
    <w:p w14:paraId="78639F54" w14:textId="77777777" w:rsidR="00745B35" w:rsidRDefault="00745B35" w:rsidP="002C265A">
      <w:pPr>
        <w:ind w:firstLine="851"/>
      </w:pPr>
    </w:p>
    <w:p w14:paraId="56CB529B" w14:textId="0DDB6CAC" w:rsidR="00C936AF" w:rsidRPr="00C936AF" w:rsidRDefault="00785992" w:rsidP="00C936AF">
      <w:pPr>
        <w:ind w:firstLine="851"/>
        <w:jc w:val="right"/>
      </w:pPr>
      <m:oMath>
        <m:sSup>
          <m:sSupPr>
            <m:ctrlPr>
              <w:rPr>
                <w:rFonts w:ascii="Cambria Math" w:hAnsi="Cambria Math"/>
              </w:rPr>
            </m:ctrlPr>
          </m:sSupPr>
          <m:e>
            <m:r>
              <m:rPr>
                <m:sty m:val="p"/>
              </m:rPr>
              <w:rPr>
                <w:rFonts w:ascii="Cambria Math" w:hAnsi="Cambria Math"/>
              </w:rPr>
              <m:t>E</m:t>
            </m:r>
          </m:e>
          <m:sup>
            <m:r>
              <m:rPr>
                <m:sty m:val="p"/>
              </m:rPr>
              <w:rPr>
                <w:rFonts w:ascii="Cambria Math" w:hAnsi="Cambria Math"/>
              </w:rPr>
              <m:t>*</m:t>
            </m:r>
            <m:d>
              <m:dPr>
                <m:ctrlPr>
                  <w:rPr>
                    <w:rFonts w:ascii="Cambria Math" w:hAnsi="Cambria Math"/>
                  </w:rPr>
                </m:ctrlPr>
              </m:dPr>
              <m:e>
                <m:r>
                  <m:rPr>
                    <m:sty m:val="p"/>
                  </m:rPr>
                  <w:rPr>
                    <w:rFonts w:ascii="Cambria Math" w:hAnsi="Cambria Math"/>
                  </w:rPr>
                  <m:t>0</m:t>
                </m:r>
              </m:e>
            </m:d>
          </m:sup>
        </m:sSup>
        <m:r>
          <m:rPr>
            <m:sty m:val="p"/>
          </m:rPr>
          <w:rPr>
            <w:rFonts w:ascii="Cambria Math" w:hAnsi="Cambria Math"/>
          </w:rPr>
          <m:t xml:space="preserve">= </m:t>
        </m:r>
        <m:rad>
          <m:radPr>
            <m:degHide m:val="1"/>
            <m:ctrlPr>
              <w:rPr>
                <w:rFonts w:ascii="Cambria Math" w:hAnsi="Cambria Math"/>
              </w:rPr>
            </m:ctrlPr>
          </m:radPr>
          <m:deg>
            <m:ctrlPr>
              <w:rPr>
                <w:rFonts w:ascii="Cambria Math" w:hAnsi="Cambria Math"/>
                <w:i/>
              </w:rPr>
            </m:ctrlPr>
          </m:deg>
          <m:e>
            <m:sSubSup>
              <m:sSubSupPr>
                <m:ctrlPr>
                  <w:rPr>
                    <w:rFonts w:ascii="Cambria Math" w:hAnsi="Cambria Math"/>
                  </w:rPr>
                </m:ctrlPr>
              </m:sSubSupPr>
              <m:e>
                <m:r>
                  <m:rPr>
                    <m:sty m:val="p"/>
                  </m:rPr>
                  <w:rPr>
                    <w:rFonts w:ascii="Cambria Math" w:hAnsi="Cambria Math"/>
                  </w:rPr>
                  <m:t>x</m:t>
                </m:r>
              </m:e>
              <m:sub>
                <m:r>
                  <m:rPr>
                    <m:sty m:val="p"/>
                  </m:rPr>
                  <w:rPr>
                    <w:rFonts w:ascii="Cambria Math" w:hAnsi="Cambria Math"/>
                  </w:rPr>
                  <m:t>1</m:t>
                </m:r>
              </m:sub>
              <m: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0</m:t>
                        </m:r>
                      </m:e>
                    </m:d>
                  </m:e>
                  <m:sup>
                    <m:r>
                      <m:rPr>
                        <m:sty m:val="p"/>
                      </m:rPr>
                      <w:rPr>
                        <w:rFonts w:ascii="Cambria Math" w:hAnsi="Cambria Math"/>
                      </w:rPr>
                      <m:t>2</m:t>
                    </m:r>
                  </m:sup>
                </m:sSup>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y</m:t>
                </m:r>
              </m:e>
              <m:sub>
                <m:r>
                  <m:rPr>
                    <m:sty m:val="p"/>
                  </m:rPr>
                  <w:rPr>
                    <w:rFonts w:ascii="Cambria Math" w:hAnsi="Cambria Math"/>
                  </w:rPr>
                  <m:t>1</m:t>
                </m:r>
              </m:sub>
              <m: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0</m:t>
                        </m:r>
                      </m:e>
                    </m:d>
                  </m:e>
                  <m:sup>
                    <m:r>
                      <m:rPr>
                        <m:sty m:val="p"/>
                      </m:rPr>
                      <w:rPr>
                        <w:rFonts w:ascii="Cambria Math" w:hAnsi="Cambria Math"/>
                      </w:rPr>
                      <m:t>2</m:t>
                    </m:r>
                  </m:sup>
                </m:sSup>
              </m:sup>
            </m:sSubSup>
          </m:e>
        </m:rad>
        <m:r>
          <m:rPr>
            <m:sty m:val="p"/>
          </m:rPr>
          <w:rPr>
            <w:rFonts w:ascii="Cambria Math" w:hAnsi="Cambria Math"/>
          </w:rPr>
          <m:t xml:space="preserve">= </m:t>
        </m:r>
        <m:rad>
          <m:radPr>
            <m:degHide m:val="1"/>
            <m:ctrlPr>
              <w:rPr>
                <w:rFonts w:ascii="Cambria Math" w:hAnsi="Cambria Math"/>
              </w:rPr>
            </m:ctrlPr>
          </m:radPr>
          <m:deg>
            <m:ctrlPr>
              <w:rPr>
                <w:rFonts w:ascii="Cambria Math" w:hAnsi="Cambria Math"/>
                <w:i/>
              </w:rPr>
            </m:ctrlPr>
          </m:deg>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1</m:t>
                </m:r>
              </m:sub>
              <m:sup>
                <m:d>
                  <m:dPr>
                    <m:begChr m:val="{"/>
                    <m:endChr m:val="}"/>
                    <m:ctrlPr>
                      <w:rPr>
                        <w:rFonts w:ascii="Cambria Math" w:hAnsi="Cambria Math"/>
                      </w:rPr>
                    </m:ctrlPr>
                  </m:dPr>
                  <m:e>
                    <m:r>
                      <m:rPr>
                        <m:sty m:val="p"/>
                      </m:rPr>
                      <w:rPr>
                        <w:rFonts w:ascii="Cambria Math" w:hAnsi="Cambria Math"/>
                      </w:rPr>
                      <m:t>*2</m:t>
                    </m:r>
                  </m:e>
                </m:d>
              </m:sup>
            </m:sSubSup>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1</m:t>
                </m:r>
              </m:sub>
              <m:sup>
                <m:d>
                  <m:dPr>
                    <m:begChr m:val="{"/>
                    <m:endChr m:val="}"/>
                    <m:ctrlPr>
                      <w:rPr>
                        <w:rFonts w:ascii="Cambria Math" w:hAnsi="Cambria Math"/>
                      </w:rPr>
                    </m:ctrlPr>
                  </m:dPr>
                  <m:e>
                    <m:r>
                      <m:rPr>
                        <m:sty m:val="p"/>
                      </m:rPr>
                      <w:rPr>
                        <w:rFonts w:ascii="Cambria Math" w:hAnsi="Cambria Math"/>
                      </w:rPr>
                      <m:t>*2</m:t>
                    </m:r>
                  </m:e>
                </m:d>
              </m:sup>
            </m:sSubSup>
          </m:e>
        </m:rad>
      </m:oMath>
      <w:r w:rsidR="00C936AF">
        <w:t xml:space="preserve">                          (1.44)</w:t>
      </w:r>
    </w:p>
    <w:p w14:paraId="0A2898D5" w14:textId="35E4C64C" w:rsidR="00745B35" w:rsidRPr="002C265A" w:rsidRDefault="00745B35" w:rsidP="00C936AF">
      <w:pPr>
        <w:ind w:firstLine="0"/>
      </w:pPr>
    </w:p>
    <w:p w14:paraId="0239B9B7" w14:textId="77777777" w:rsidR="00745B35" w:rsidRPr="002C265A" w:rsidRDefault="00745B35" w:rsidP="002C265A">
      <w:pPr>
        <w:ind w:firstLine="851"/>
      </w:pPr>
      <w:r w:rsidRPr="002C265A">
        <w:t xml:space="preserve">Тепер можливо зробити класифікацію </w:t>
      </w:r>
      <w:r w:rsidRPr="002C265A">
        <w:rPr>
          <w:rFonts w:eastAsia="Book Antiqua"/>
        </w:rPr>
        <w:t xml:space="preserve">незалежною </w:t>
      </w:r>
      <w:r w:rsidRPr="002C265A">
        <w:t xml:space="preserve">від розміру, поділивши кожен коефіцієнт на величину великої півосі. Незалежність від </w:t>
      </w:r>
      <w:r w:rsidRPr="002C265A">
        <w:lastRenderedPageBreak/>
        <w:t xml:space="preserve">ефектів зсуву досягається шляхом ігнорування членів зміщення A </w:t>
      </w:r>
      <w:r w:rsidRPr="002C265A">
        <w:rPr>
          <w:rFonts w:eastAsia="Book Antiqua"/>
        </w:rPr>
        <w:t xml:space="preserve">0. </w:t>
      </w:r>
      <w:r w:rsidRPr="002C265A">
        <w:t xml:space="preserve">та C </w:t>
      </w:r>
      <w:r w:rsidRPr="002C265A">
        <w:rPr>
          <w:rFonts w:eastAsia="Book Antiqua"/>
        </w:rPr>
        <w:t xml:space="preserve">0 </w:t>
      </w:r>
      <w:r w:rsidRPr="002C265A">
        <w:t xml:space="preserve">. Для випадку класифікації, нормалізованої за розміром, гармонічний склад першої гармоніки завжди a** = 1, b** = 0, c** = 0 та |d </w:t>
      </w:r>
      <w:r w:rsidRPr="002C265A">
        <w:rPr>
          <w:rFonts w:eastAsia="Book Antiqua"/>
        </w:rPr>
        <w:t xml:space="preserve">1 </w:t>
      </w:r>
      <w:r w:rsidRPr="002C265A">
        <w:t>*| &lt; 1.</w:t>
      </w:r>
    </w:p>
    <w:p w14:paraId="7B965328" w14:textId="77777777" w:rsidR="00745B35" w:rsidRPr="002C265A" w:rsidRDefault="00745B35" w:rsidP="002C265A">
      <w:pPr>
        <w:ind w:firstLine="851"/>
      </w:pPr>
      <w:r w:rsidRPr="002C265A">
        <w:t xml:space="preserve">Розглянемо тепер випадок, коли перше гармонічне місце є круговим. Це має місце тоді і тільки тоді, коли </w:t>
      </w:r>
      <w:r w:rsidRPr="002C265A">
        <w:rPr>
          <w:rFonts w:eastAsia="Book Antiqua"/>
        </w:rPr>
        <w:t xml:space="preserve">a\ </w:t>
      </w:r>
      <w:r w:rsidRPr="002C265A">
        <w:t xml:space="preserve">+ b </w:t>
      </w:r>
      <w:r w:rsidRPr="002C265A">
        <w:rPr>
          <w:rFonts w:eastAsia="Book Antiqua"/>
        </w:rPr>
        <w:t xml:space="preserve">1 </w:t>
      </w:r>
      <w:r w:rsidRPr="002C265A">
        <w:t xml:space="preserve">+ c </w:t>
      </w:r>
      <w:r w:rsidRPr="002C265A">
        <w:rPr>
          <w:rFonts w:eastAsia="Book Antiqua"/>
        </w:rPr>
        <w:t xml:space="preserve">f </w:t>
      </w:r>
      <w:r w:rsidRPr="002C265A">
        <w:t xml:space="preserve">+ </w:t>
      </w:r>
      <w:r w:rsidRPr="002C265A">
        <w:rPr>
          <w:rFonts w:eastAsia="Book Antiqua"/>
        </w:rPr>
        <w:t xml:space="preserve">d\ </w:t>
      </w:r>
      <w:r w:rsidRPr="002C265A">
        <w:t xml:space="preserve">= 2(a </w:t>
      </w:r>
      <w:r w:rsidRPr="002C265A">
        <w:rPr>
          <w:rFonts w:eastAsia="Book Antiqua"/>
        </w:rPr>
        <w:t xml:space="preserve">1 </w:t>
      </w:r>
      <w:r w:rsidRPr="002C265A">
        <w:t xml:space="preserve">d </w:t>
      </w:r>
      <w:r w:rsidRPr="002C265A">
        <w:rPr>
          <w:rFonts w:eastAsia="Book Antiqua"/>
        </w:rPr>
        <w:t xml:space="preserve">1 </w:t>
      </w:r>
      <w:r w:rsidRPr="002C265A">
        <w:t xml:space="preserve">— b </w:t>
      </w:r>
      <w:r w:rsidRPr="002C265A">
        <w:rPr>
          <w:rFonts w:eastAsia="Book Antiqua"/>
        </w:rPr>
        <w:t xml:space="preserve">1 </w:t>
      </w:r>
      <w:r w:rsidRPr="002C265A">
        <w:t xml:space="preserve">c </w:t>
      </w:r>
      <w:r w:rsidRPr="002C265A">
        <w:rPr>
          <w:rFonts w:eastAsia="Book Antiqua"/>
        </w:rPr>
        <w:t xml:space="preserve">1 </w:t>
      </w:r>
      <w:r w:rsidRPr="002C265A">
        <w:t xml:space="preserve">) виконується. Процес нормалізації виводиться аналогічним чином, але в цьому випадку ні початкова точка, ні просторові обертання не можуть бути виконані відповідно до великої півосі. У цьому випадку обертання виконуються від точки зміщення (A </w:t>
      </w:r>
      <w:r w:rsidRPr="002C265A">
        <w:rPr>
          <w:rFonts w:eastAsia="Book Antiqua"/>
        </w:rPr>
        <w:t xml:space="preserve">0 </w:t>
      </w:r>
      <w:r w:rsidRPr="002C265A">
        <w:t xml:space="preserve">, C </w:t>
      </w:r>
      <w:r w:rsidRPr="002C265A">
        <w:rPr>
          <w:rFonts w:eastAsia="Book Antiqua"/>
        </w:rPr>
        <w:t xml:space="preserve">0 </w:t>
      </w:r>
      <w:r w:rsidRPr="002C265A">
        <w:t xml:space="preserve">) до її найвіддаленішої точки на контурі. Якщо існує більше однієї таких точок, то також існуватиме більше однієї </w:t>
      </w:r>
      <w:r w:rsidRPr="002C265A">
        <w:rPr>
          <w:rFonts w:eastAsia="Book Antiqua"/>
        </w:rPr>
        <w:t>класифікації .</w:t>
      </w:r>
    </w:p>
    <w:p w14:paraId="08ABEB2D" w14:textId="51010FC8" w:rsidR="00745B35" w:rsidRPr="002C265A" w:rsidRDefault="00745B35" w:rsidP="002C265A">
      <w:pPr>
        <w:ind w:firstLine="851"/>
      </w:pPr>
      <w:r w:rsidRPr="002C265A">
        <w:t xml:space="preserve">Згадуючи представлення ланцюгового коду, потенційні відстані </w:t>
      </w:r>
      <w:r w:rsidRPr="002C265A">
        <w:rPr>
          <w:rFonts w:eastAsia="Book Antiqua"/>
        </w:rPr>
        <w:t xml:space="preserve">E p </w:t>
      </w:r>
      <w:r w:rsidRPr="002C265A">
        <w:t>задаються як</w:t>
      </w:r>
    </w:p>
    <w:p w14:paraId="30C74BF1" w14:textId="77777777" w:rsidR="00745B35" w:rsidRDefault="00745B35" w:rsidP="002C265A">
      <w:pPr>
        <w:ind w:firstLine="851"/>
      </w:pPr>
    </w:p>
    <w:p w14:paraId="0207CB19" w14:textId="3411E7D3" w:rsidR="00C936AF" w:rsidRPr="00C936AF" w:rsidRDefault="00785992" w:rsidP="00C936AF">
      <w:pPr>
        <w:ind w:firstLine="851"/>
        <w:jc w:val="right"/>
      </w:pP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p</m:t>
            </m:r>
          </m:sub>
        </m:sSub>
        <m:r>
          <m:rPr>
            <m:sty m:val="p"/>
          </m:rPr>
          <w:rPr>
            <w:rFonts w:ascii="Cambria Math" w:hAnsi="Cambria Math"/>
          </w:rPr>
          <m:t xml:space="preserve">= </m:t>
        </m:r>
        <m:rad>
          <m:radPr>
            <m:degHide m:val="1"/>
            <m:ctrlPr>
              <w:rPr>
                <w:rFonts w:ascii="Cambria Math" w:hAnsi="Cambria Math"/>
              </w:rPr>
            </m:ctrlPr>
          </m:radPr>
          <m:deg>
            <m:ctrlPr>
              <w:rPr>
                <w:rFonts w:ascii="Cambria Math" w:hAnsi="Cambria Math"/>
                <w:i/>
              </w:rPr>
            </m:ctrlPr>
          </m:deg>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e>
                </m:d>
              </m:e>
              <m:sup>
                <m:r>
                  <m:rPr>
                    <m:sty m:val="p"/>
                  </m:rPr>
                  <w:rPr>
                    <w:rFonts w:ascii="Cambria Math" w:hAnsi="Cambria Math"/>
                  </w:rPr>
                  <m:t>2</m:t>
                </m:r>
              </m:sup>
            </m:sSup>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0</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p</m:t>
                        </m:r>
                      </m:sub>
                    </m:sSub>
                  </m:e>
                </m:d>
              </m:e>
              <m:sup>
                <m:r>
                  <m:rPr>
                    <m:sty m:val="p"/>
                  </m:rPr>
                  <w:rPr>
                    <w:rFonts w:ascii="Cambria Math" w:hAnsi="Cambria Math"/>
                  </w:rPr>
                  <m:t>2</m:t>
                </m:r>
              </m:sup>
            </m:sSup>
          </m:e>
        </m:rad>
        <m:r>
          <m:rPr>
            <m:sty m:val="p"/>
          </m:rPr>
          <w:rPr>
            <w:rFonts w:ascii="Cambria Math" w:hAnsi="Cambria Math"/>
          </w:rPr>
          <m:t>, p ∈</m:t>
        </m:r>
        <m:d>
          <m:dPr>
            <m:begChr m:val="{"/>
            <m:endChr m:val="}"/>
            <m:ctrlPr>
              <w:rPr>
                <w:rFonts w:ascii="Cambria Math" w:hAnsi="Cambria Math"/>
              </w:rPr>
            </m:ctrlPr>
          </m:dPr>
          <m:e>
            <m:r>
              <m:rPr>
                <m:sty m:val="p"/>
              </m:rPr>
              <w:rPr>
                <w:rFonts w:ascii="Cambria Math" w:hAnsi="Cambria Math"/>
              </w:rPr>
              <m:t>1, …, K</m:t>
            </m:r>
          </m:e>
        </m:d>
      </m:oMath>
      <w:r w:rsidR="00C936AF">
        <w:t xml:space="preserve">              (1.45)</w:t>
      </w:r>
    </w:p>
    <w:p w14:paraId="68B91FAF" w14:textId="2DF749CB" w:rsidR="00745B35" w:rsidRPr="002C265A" w:rsidRDefault="00745B35" w:rsidP="00C936AF">
      <w:pPr>
        <w:ind w:firstLine="0"/>
      </w:pPr>
    </w:p>
    <w:p w14:paraId="486B21D4" w14:textId="022FD04F" w:rsidR="00251CE1" w:rsidRPr="002C265A" w:rsidRDefault="00251CE1" w:rsidP="002C265A">
      <w:pPr>
        <w:ind w:firstLine="851"/>
      </w:pPr>
      <w:r w:rsidRPr="002C265A">
        <w:t xml:space="preserve">Це точка зміщення та початкова точка кожної ланки </w:t>
      </w:r>
      <w:r w:rsidRPr="002C265A">
        <w:rPr>
          <w:rFonts w:eastAsia="Book Antiqua"/>
        </w:rPr>
        <w:t xml:space="preserve">a p </w:t>
      </w:r>
      <w:r w:rsidRPr="002C265A">
        <w:t xml:space="preserve">(див. рисунок </w:t>
      </w:r>
      <w:r w:rsidR="00C936AF">
        <w:t>1</w:t>
      </w:r>
      <w:r w:rsidRPr="002C265A">
        <w:t>.5).</w:t>
      </w:r>
    </w:p>
    <w:p w14:paraId="21DB7722" w14:textId="50FDAC0A" w:rsidR="00745B35" w:rsidRPr="002C265A" w:rsidRDefault="00251CE1" w:rsidP="002C265A">
      <w:pPr>
        <w:ind w:firstLine="851"/>
        <w:rPr>
          <w:rFonts w:eastAsia="Book Antiqua"/>
        </w:rPr>
      </w:pPr>
      <w:r w:rsidRPr="002C265A">
        <w:t xml:space="preserve">класифікацію для кожної ланки ланцюгового коду </w:t>
      </w:r>
      <w:r w:rsidRPr="002C265A">
        <w:rPr>
          <w:rFonts w:eastAsia="Book Antiqua"/>
        </w:rPr>
        <w:t xml:space="preserve">a p , </w:t>
      </w:r>
      <w:r w:rsidRPr="002C265A">
        <w:t xml:space="preserve">що відповідає точці, що знаходиться на однаковій максимальній відстані від точки зміщення. Початкове обертання </w:t>
      </w:r>
      <w:r w:rsidRPr="002C265A">
        <w:rPr>
          <w:rFonts w:eastAsia="Book Antiqua"/>
        </w:rPr>
        <w:t>точки в р</w:t>
      </w:r>
      <w:r w:rsidRPr="002C265A">
        <w:t xml:space="preserve"> для </w:t>
      </w:r>
      <w:r w:rsidRPr="002C265A">
        <w:rPr>
          <w:rFonts w:eastAsia="Book Antiqua"/>
        </w:rPr>
        <w:t xml:space="preserve">класифікації </w:t>
      </w:r>
      <w:r w:rsidRPr="002C265A">
        <w:t xml:space="preserve">такого зв'язку </w:t>
      </w:r>
      <w:r w:rsidRPr="002C265A">
        <w:rPr>
          <w:rFonts w:eastAsia="Book Antiqua"/>
        </w:rPr>
        <w:t>p є</w:t>
      </w:r>
    </w:p>
    <w:p w14:paraId="2EBDD64C" w14:textId="77777777" w:rsidR="00251CE1" w:rsidRDefault="00251CE1" w:rsidP="002C265A">
      <w:pPr>
        <w:ind w:firstLine="851"/>
        <w:rPr>
          <w:rFonts w:eastAsia="Book Antiqua"/>
        </w:rPr>
      </w:pPr>
    </w:p>
    <w:p w14:paraId="4A413B73" w14:textId="0FE0B53B" w:rsidR="00C936AF" w:rsidRPr="00C936AF" w:rsidRDefault="00785992" w:rsidP="00C936AF">
      <w:pPr>
        <w:ind w:firstLine="851"/>
        <w:jc w:val="right"/>
        <w:rPr>
          <w:rFonts w:eastAsia="Book Antiqua"/>
        </w:rPr>
      </w:pPr>
      <m:oMath>
        <m:sSub>
          <m:sSubPr>
            <m:ctrlPr>
              <w:rPr>
                <w:rFonts w:ascii="Cambria Math" w:hAnsi="Cambria Math"/>
              </w:rPr>
            </m:ctrlPr>
          </m:sSubPr>
          <m:e>
            <m:r>
              <m:rPr>
                <m:sty m:val="p"/>
              </m:rPr>
              <w:rPr>
                <w:rFonts w:ascii="Cambria Math" w:hAnsi="Cambria Math"/>
              </w:rPr>
              <m:t>θ</m:t>
            </m:r>
          </m:e>
          <m:sub>
            <m:r>
              <m:rPr>
                <m:sty m:val="p"/>
              </m:rPr>
              <w:rPr>
                <w:rFonts w:ascii="Cambria Math" w:hAnsi="Cambria Math"/>
              </w:rPr>
              <m:t>p</m:t>
            </m:r>
          </m:sub>
        </m:sSub>
        <m:r>
          <m:rPr>
            <m:sty m:val="p"/>
          </m:rPr>
          <w:rPr>
            <w:rFonts w:ascii="Cambria Math" w:hAnsi="Cambria Math"/>
          </w:rPr>
          <m:t>=</m:t>
        </m:r>
        <m:f>
          <m:fPr>
            <m:ctrlPr>
              <w:rPr>
                <w:rFonts w:ascii="Cambria Math" w:hAnsi="Cambria Math"/>
              </w:rPr>
            </m:ctrlPr>
          </m:fPr>
          <m:num>
            <m:r>
              <m:rPr>
                <m:sty m:val="p"/>
              </m:rPr>
              <w:rPr>
                <w:rFonts w:ascii="Cambria Math" w:hAnsi="Cambria Math"/>
              </w:rPr>
              <m:t>2π</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p</m:t>
                </m:r>
              </m:sub>
            </m:sSub>
          </m:num>
          <m:den>
            <m:r>
              <m:rPr>
                <m:sty m:val="p"/>
              </m:rPr>
              <w:rPr>
                <w:rFonts w:ascii="Cambria Math" w:hAnsi="Cambria Math"/>
              </w:rPr>
              <m:t>T</m:t>
            </m:r>
          </m:den>
        </m:f>
        <m:r>
          <m:rPr>
            <m:sty m:val="p"/>
          </m:rPr>
          <w:rPr>
            <w:rFonts w:ascii="Cambria Math" w:hAnsi="Cambria Math"/>
          </w:rPr>
          <m:t xml:space="preserve">, 0 &lt; </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p</m:t>
            </m:r>
          </m:sub>
        </m:sSub>
        <m:r>
          <m:rPr>
            <m:sty m:val="p"/>
          </m:rPr>
          <w:rPr>
            <w:rFonts w:ascii="Cambria Math" w:hAnsi="Cambria Math"/>
          </w:rPr>
          <m:t>≤2\pi</m:t>
        </m:r>
      </m:oMath>
      <w:r w:rsidR="00C936AF">
        <w:rPr>
          <w:rFonts w:eastAsia="Book Antiqua"/>
        </w:rPr>
        <w:t xml:space="preserve">                              (1.46)</w:t>
      </w:r>
    </w:p>
    <w:p w14:paraId="43D2F335" w14:textId="3A955CEB" w:rsidR="00251CE1" w:rsidRPr="002C265A" w:rsidRDefault="00251CE1" w:rsidP="00C936AF">
      <w:pPr>
        <w:ind w:firstLine="0"/>
      </w:pPr>
    </w:p>
    <w:p w14:paraId="2FF21064" w14:textId="77777777" w:rsidR="00251CE1" w:rsidRDefault="00251CE1" w:rsidP="002C265A">
      <w:pPr>
        <w:ind w:firstLine="851"/>
      </w:pPr>
      <w:r w:rsidRPr="002C265A">
        <w:t>а просторовий кут обертання ^ p дорівнює</w:t>
      </w:r>
    </w:p>
    <w:p w14:paraId="211F2D0E" w14:textId="77777777" w:rsidR="00C936AF" w:rsidRPr="002C265A" w:rsidRDefault="00C936AF" w:rsidP="002C265A">
      <w:pPr>
        <w:ind w:firstLine="851"/>
      </w:pPr>
    </w:p>
    <w:p w14:paraId="282E8789" w14:textId="3DAE3242" w:rsidR="00251CE1" w:rsidRPr="00C936AF" w:rsidRDefault="00785992" w:rsidP="00C936AF">
      <w:pPr>
        <w:ind w:firstLine="851"/>
        <w:jc w:val="right"/>
      </w:pPr>
      <m:oMath>
        <m:sSub>
          <m:sSubPr>
            <m:ctrlPr>
              <w:rPr>
                <w:rFonts w:ascii="Cambria Math" w:hAnsi="Cambria Math"/>
              </w:rPr>
            </m:ctrlPr>
          </m:sSubPr>
          <m:e>
            <m:r>
              <m:rPr>
                <m:sty m:val="p"/>
              </m:rPr>
              <w:rPr>
                <w:rFonts w:ascii="Cambria Math" w:hAnsi="Cambria Math"/>
              </w:rPr>
              <m:t>ψ</m:t>
            </m:r>
          </m:e>
          <m:sub>
            <m:r>
              <m:rPr>
                <m:sty m:val="p"/>
              </m:rPr>
              <w:rPr>
                <w:rFonts w:ascii="Cambria Math" w:hAnsi="Cambria Math"/>
              </w:rPr>
              <m:t>p</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arctan</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y</m:t>
                        </m:r>
                      </m:e>
                      <m:sub>
                        <m:r>
                          <m:rPr>
                            <m:sty m:val="p"/>
                          </m:rPr>
                          <w:rPr>
                            <w:rFonts w:ascii="Cambria Math" w:hAnsi="Cambria Math"/>
                          </w:rPr>
                          <m:t>p</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0</m:t>
                        </m:r>
                      </m:sub>
                    </m:sSub>
                  </m:num>
                  <m:den>
                    <m:sSub>
                      <m:sSubPr>
                        <m:ctrlPr>
                          <w:rPr>
                            <w:rFonts w:ascii="Cambria Math" w:hAnsi="Cambria Math"/>
                          </w:rPr>
                        </m:ctrlPr>
                      </m:sSubPr>
                      <m:e>
                        <m:r>
                          <m:rPr>
                            <m:sty m:val="p"/>
                          </m:rPr>
                          <w:rPr>
                            <w:rFonts w:ascii="Cambria Math" w:hAnsi="Cambria Math"/>
                          </w:rPr>
                          <m:t>x</m:t>
                        </m:r>
                      </m:e>
                      <m:sub>
                        <m:r>
                          <m:rPr>
                            <m:sty m:val="p"/>
                          </m:rPr>
                          <w:rPr>
                            <w:rFonts w:ascii="Cambria Math" w:hAnsi="Cambria Math"/>
                          </w:rPr>
                          <m:t>p</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den>
                </m:f>
              </m:e>
            </m:d>
          </m:e>
        </m:func>
        <m:r>
          <m:rPr>
            <m:sty m:val="p"/>
          </m:rPr>
          <w:rPr>
            <w:rFonts w:ascii="Cambria Math" w:hAnsi="Cambria Math"/>
          </w:rPr>
          <m:t>, 0 ≤</m:t>
        </m:r>
        <m:sSub>
          <m:sSubPr>
            <m:ctrlPr>
              <w:rPr>
                <w:rFonts w:ascii="Cambria Math" w:hAnsi="Cambria Math"/>
              </w:rPr>
            </m:ctrlPr>
          </m:sSubPr>
          <m:e>
            <m:r>
              <m:rPr>
                <m:sty m:val="p"/>
              </m:rPr>
              <w:rPr>
                <w:rFonts w:ascii="Cambria Math" w:hAnsi="Cambria Math"/>
              </w:rPr>
              <m:t>ψ</m:t>
            </m:r>
          </m:e>
          <m:sub>
            <m:r>
              <m:rPr>
                <m:sty m:val="p"/>
              </m:rPr>
              <w:rPr>
                <w:rFonts w:ascii="Cambria Math" w:hAnsi="Cambria Math"/>
              </w:rPr>
              <m:t>p</m:t>
            </m:r>
          </m:sub>
        </m:sSub>
        <m:r>
          <m:rPr>
            <m:sty m:val="p"/>
          </m:rPr>
          <w:rPr>
            <w:rFonts w:ascii="Cambria Math" w:hAnsi="Cambria Math"/>
          </w:rPr>
          <m:t>&lt; 2\pi</m:t>
        </m:r>
      </m:oMath>
      <w:r w:rsidR="00C936AF">
        <w:t xml:space="preserve">                    (1.47)</w:t>
      </w:r>
    </w:p>
    <w:p w14:paraId="746B92AF" w14:textId="7188250F" w:rsidR="00251CE1" w:rsidRPr="002C265A" w:rsidRDefault="00251CE1" w:rsidP="002C265A">
      <w:pPr>
        <w:ind w:firstLine="851"/>
      </w:pPr>
    </w:p>
    <w:p w14:paraId="2494614D" w14:textId="77777777" w:rsidR="00251CE1" w:rsidRPr="002C265A" w:rsidRDefault="00251CE1" w:rsidP="002C265A">
      <w:pPr>
        <w:ind w:firstLine="851"/>
      </w:pPr>
      <w:r w:rsidRPr="002C265A">
        <w:t xml:space="preserve">Класифікація для індексу p така </w:t>
      </w:r>
      <w:r w:rsidRPr="002C265A">
        <w:rPr>
          <w:rFonts w:eastAsia="Book Antiqua"/>
        </w:rPr>
        <w:t>:</w:t>
      </w:r>
    </w:p>
    <w:p w14:paraId="0C933691" w14:textId="77777777" w:rsidR="00251CE1" w:rsidRPr="002C265A" w:rsidRDefault="00251CE1" w:rsidP="002C265A">
      <w:pPr>
        <w:ind w:firstLine="851"/>
      </w:pPr>
    </w:p>
    <w:p w14:paraId="6B657C8B" w14:textId="2B54E935" w:rsidR="00251CE1" w:rsidRPr="005D1BD7" w:rsidRDefault="00785992" w:rsidP="005D1BD7">
      <w:pPr>
        <w:ind w:firstLine="851"/>
        <w:jc w:val="center"/>
      </w:pPr>
      <m:oMath>
        <m:d>
          <m:dPr>
            <m:begChr m:val="["/>
            <m:endChr m:val="]"/>
            <m:ctrlPr>
              <w:rPr>
                <w:rFonts w:ascii="Cambria Math" w:hAnsi="Cambria Math"/>
              </w:rPr>
            </m:ctrlPr>
          </m:dPr>
          <m:e>
            <m:m>
              <m:mPr>
                <m:mcs>
                  <m:mc>
                    <m:mcPr>
                      <m:count m:val="2"/>
                      <m:mcJc m:val="center"/>
                    </m:mcPr>
                  </m:mc>
                </m:mcs>
                <m:ctrlPr>
                  <w:rPr>
                    <w:rFonts w:ascii="Cambria Math" w:hAnsi="Cambria Math"/>
                  </w:rPr>
                </m:ctrlPr>
              </m:mPr>
              <m:mr>
                <m:e>
                  <m:sSubSup>
                    <m:sSubSupPr>
                      <m:ctrlPr>
                        <w:rPr>
                          <w:rFonts w:ascii="Cambria Math" w:hAnsi="Cambria Math"/>
                        </w:rPr>
                      </m:ctrlPr>
                    </m:sSubSupPr>
                    <m:e>
                      <m:r>
                        <m:rPr>
                          <m:sty m:val="p"/>
                        </m:rPr>
                        <w:rPr>
                          <w:rFonts w:ascii="Cambria Math" w:hAnsi="Cambria Math"/>
                        </w:rPr>
                        <m:t>a</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p</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b</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p</m:t>
                      </m:r>
                    </m:sub>
                    <m:sup>
                      <m:r>
                        <m:rPr>
                          <m:sty m:val="p"/>
                        </m:rPr>
                        <w:rPr>
                          <w:rFonts w:ascii="Cambria Math" w:hAnsi="Cambria Math"/>
                        </w:rPr>
                        <m:t>*</m:t>
                      </m:r>
                    </m:sup>
                  </m:sSubSup>
                  <m:r>
                    <m:rPr>
                      <m:sty m:val="p"/>
                    </m:rPr>
                    <w:rPr>
                      <w:rFonts w:ascii="Cambria Math" w:hAnsi="Cambria Math"/>
                    </w:rPr>
                    <m:t xml:space="preserve">* </m:t>
                  </m:r>
                </m:e>
              </m:mr>
              <m:mr>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c</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p</m:t>
                      </m:r>
                    </m:sub>
                    <m:sup>
                      <m:r>
                        <m:rPr>
                          <m:sty m:val="p"/>
                        </m:rPr>
                        <w:rPr>
                          <w:rFonts w:ascii="Cambria Math" w:hAnsi="Cambria Math"/>
                        </w:rPr>
                        <m:t>*</m:t>
                      </m:r>
                    </m:sup>
                  </m:sSubSup>
                  <m:r>
                    <m:rPr>
                      <m:sty m:val="p"/>
                    </m:rPr>
                    <w:rPr>
                      <w:rFonts w:ascii="Cambria Math" w:hAnsi="Cambria Math"/>
                    </w:rPr>
                    <m:t xml:space="preserve">* </m:t>
                  </m:r>
                </m:e>
                <m:e>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n</m:t>
                      </m:r>
                      <m:r>
                        <m:rPr>
                          <m:lit/>
                          <m:sty m:val="p"/>
                        </m:rPr>
                        <w:rPr>
                          <w:rFonts w:ascii="Cambria Math" w:hAnsi="Cambria Math"/>
                        </w:rPr>
                        <m:t xml:space="preserve"> </m:t>
                      </m:r>
                      <m:r>
                        <m:rPr>
                          <m:sty m:val="p"/>
                        </m:rPr>
                        <w:rPr>
                          <w:rFonts w:ascii="Cambria Math" w:hAnsi="Cambria Math"/>
                        </w:rPr>
                        <m:t>p</m:t>
                      </m:r>
                    </m:sub>
                    <m:sup>
                      <m:r>
                        <m:rPr>
                          <m:sty m:val="p"/>
                        </m:rPr>
                        <w:rPr>
                          <w:rFonts w:ascii="Cambria Math" w:hAnsi="Cambria Math"/>
                        </w:rPr>
                        <m:t>*</m:t>
                      </m:r>
                    </m:sup>
                  </m:sSubSup>
                  <m:r>
                    <m:rPr>
                      <m:sty m:val="p"/>
                    </m:rPr>
                    <w:rPr>
                      <w:rFonts w:ascii="Cambria Math" w:hAnsi="Cambria Math"/>
                    </w:rPr>
                    <m:t>*</m:t>
                  </m:r>
                </m:e>
              </m:mr>
            </m:m>
          </m:e>
        </m:d>
        <m:r>
          <m:rPr>
            <m:sty m:val="p"/>
          </m:rPr>
          <w:rPr>
            <w:rFonts w:ascii="Cambria Math" w:hAnsi="Cambria Math"/>
          </w:rPr>
          <m:t xml:space="preserve">=                          </m:t>
        </m:r>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p</m:t>
                              </m:r>
                            </m:sub>
                          </m:sSub>
                        </m:e>
                      </m:d>
                    </m:e>
                  </m:func>
                </m:e>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p</m:t>
                              </m:r>
                            </m:sub>
                          </m:sSub>
                        </m:e>
                      </m:d>
                    </m:e>
                  </m:func>
                </m:e>
              </m:mr>
              <m:mr>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p</m:t>
                              </m:r>
                            </m:sub>
                          </m:sSub>
                        </m:e>
                      </m:d>
                    </m:e>
                  </m:func>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sSub>
                            <m:sSubPr>
                              <m:ctrlPr>
                                <w:rPr>
                                  <w:rFonts w:ascii="Cambria Math" w:hAnsi="Cambria Math"/>
                                </w:rPr>
                              </m:ctrlPr>
                            </m:sSubPr>
                            <m:e>
                              <m:r>
                                <m:rPr>
                                  <m:sty m:val="p"/>
                                </m:rPr>
                                <w:rPr>
                                  <w:rFonts w:ascii="Cambria Math" w:hAnsi="Cambria Math"/>
                                </w:rPr>
                                <m:t>ψ</m:t>
                              </m:r>
                            </m:e>
                            <m:sub>
                              <m:r>
                                <m:rPr>
                                  <m:sty m:val="p"/>
                                </m:rPr>
                                <w:rPr>
                                  <w:rFonts w:ascii="Cambria Math" w:hAnsi="Cambria Math"/>
                                </w:rPr>
                                <m:t>p</m:t>
                              </m:r>
                            </m:sub>
                          </m:sSub>
                        </m:e>
                      </m:d>
                    </m:e>
                  </m:func>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e>
                <m:e>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e>
              </m:mr>
              <m:mr>
                <m:e>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n</m:t>
                      </m:r>
                    </m:sub>
                  </m:sSub>
                </m:e>
                <m:e>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e>
              </m:mr>
            </m:m>
          </m:e>
        </m:d>
        <m:d>
          <m:dPr>
            <m:begChr m:val="["/>
            <m:endChr m:val="]"/>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n</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p</m:t>
                              </m:r>
                            </m:sub>
                          </m:sSub>
                        </m:e>
                      </m:d>
                    </m:e>
                  </m:func>
                </m:e>
                <m:e>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n</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p</m:t>
                              </m:r>
                            </m:sub>
                          </m:sSub>
                        </m:e>
                      </m:d>
                    </m:e>
                  </m:func>
                </m:e>
              </m:mr>
              <m:mr>
                <m:e>
                  <m:r>
                    <m:rPr>
                      <m:sty m:val="p"/>
                    </m:rPr>
                    <w:rPr>
                      <w:rFonts w:ascii="Cambria Math" w:hAnsi="Cambria Math"/>
                    </w:rPr>
                    <m:t xml:space="preserve"> -</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n</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p</m:t>
                              </m:r>
                            </m:sub>
                          </m:sSub>
                        </m:e>
                      </m:d>
                    </m:e>
                  </m:func>
                </m:e>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n</m:t>
                          </m:r>
                          <m:sSub>
                            <m:sSubPr>
                              <m:ctrlPr>
                                <w:rPr>
                                  <w:rFonts w:ascii="Cambria Math" w:hAnsi="Cambria Math"/>
                                </w:rPr>
                              </m:ctrlPr>
                            </m:sSubPr>
                            <m:e>
                              <m:r>
                                <m:rPr>
                                  <m:sty m:val="p"/>
                                </m:rPr>
                                <w:rPr>
                                  <w:rFonts w:ascii="Cambria Math" w:hAnsi="Cambria Math"/>
                                </w:rPr>
                                <m:t>θ</m:t>
                              </m:r>
                            </m:e>
                            <m:sub>
                              <m:r>
                                <m:rPr>
                                  <m:sty m:val="p"/>
                                </m:rPr>
                                <w:rPr>
                                  <w:rFonts w:ascii="Cambria Math" w:hAnsi="Cambria Math"/>
                                </w:rPr>
                                <m:t>p</m:t>
                              </m:r>
                            </m:sub>
                          </m:sSub>
                        </m:e>
                      </m:d>
                    </m:e>
                  </m:func>
                </m:e>
              </m:mr>
            </m:m>
          </m:e>
        </m:d>
      </m:oMath>
      <w:r w:rsidR="005D1BD7">
        <w:t xml:space="preserve">     (1.48)</w:t>
      </w:r>
    </w:p>
    <w:p w14:paraId="650BC60A" w14:textId="77777777" w:rsidR="005D1BD7" w:rsidRPr="002C265A" w:rsidRDefault="005D1BD7" w:rsidP="005D1BD7">
      <w:pPr>
        <w:ind w:firstLine="0"/>
      </w:pPr>
    </w:p>
    <w:p w14:paraId="5114015E" w14:textId="77777777" w:rsidR="00251CE1" w:rsidRPr="002C265A" w:rsidRDefault="00251CE1" w:rsidP="002C265A">
      <w:pPr>
        <w:ind w:firstLine="851"/>
      </w:pPr>
      <w:r w:rsidRPr="002C265A">
        <w:t xml:space="preserve">Нормалізація розміру тепер досягається шляхом ділення кожного коефіцієнта Фур'є на радіус кола, пов'язаного з першою гармонікою. Очевидно, що якщо контур можна повернути </w:t>
      </w:r>
      <w:r w:rsidRPr="002C265A">
        <w:rPr>
          <w:rFonts w:eastAsia="Candara"/>
        </w:rPr>
        <w:t xml:space="preserve">на 2 </w:t>
      </w:r>
      <w:r w:rsidRPr="002C265A">
        <w:t xml:space="preserve">П рад з m Є N,m &gt; 3, він матиме круговий локус першої гармоніки та лише одну </w:t>
      </w:r>
      <w:r w:rsidRPr="002C265A">
        <w:rPr>
          <w:rFonts w:eastAsia="Book Antiqua"/>
        </w:rPr>
        <w:t xml:space="preserve">класифікацію. </w:t>
      </w:r>
      <w:r w:rsidRPr="002C265A">
        <w:t xml:space="preserve">Будь-який правильний многокутник з більш ніж 3 сторонами є прикладом такого контуру. Ця процедура нормалізації може замінити процедуру еліптичного випадку, якщо використовується інший метод нормалізації розміру, тобто замість ділення кожного коефіцієнта на довжину великої півосі використовується максимальна відстань </w:t>
      </w:r>
      <w:r w:rsidRPr="002C265A">
        <w:rPr>
          <w:rFonts w:eastAsia="Book Antiqua"/>
        </w:rPr>
        <w:t>E p .</w:t>
      </w:r>
    </w:p>
    <w:p w14:paraId="078560C6" w14:textId="5347AA3C" w:rsidR="00251CE1" w:rsidRDefault="00251CE1" w:rsidP="002C265A">
      <w:pPr>
        <w:ind w:firstLine="851"/>
      </w:pPr>
      <w:r w:rsidRPr="002C265A">
        <w:t xml:space="preserve">Це математичне обговорення завершується зазначенням того, що існує обмеження для емпіричної </w:t>
      </w:r>
      <w:r w:rsidRPr="002C265A">
        <w:softHyphen/>
        <w:t>похибки сформульованого методу апроксимації EFD , яке було представлено в оригінальній статті [</w:t>
      </w:r>
      <w:r w:rsidR="003964AB">
        <w:t>4</w:t>
      </w:r>
      <w:r w:rsidRPr="002C265A">
        <w:t xml:space="preserve">]. Ця частина обговорення тут не представлена, оскільки кількість EFD, необхідних для певного еліптичного аналізу Фур'є (EFA), тобто застосування EFD для опису або порівняння контурів форми в контексті </w:t>
      </w:r>
      <w:proofErr w:type="spellStart"/>
      <w:r w:rsidRPr="002C265A">
        <w:t>морфометричних</w:t>
      </w:r>
      <w:proofErr w:type="spellEnd"/>
      <w:r w:rsidRPr="002C265A">
        <w:t xml:space="preserve"> </w:t>
      </w:r>
      <w:r w:rsidRPr="002C265A">
        <w:softHyphen/>
        <w:t>досліджень та застосувань розпізнавання образів, значною мірою залежить від мети застосування.</w:t>
      </w:r>
    </w:p>
    <w:p w14:paraId="5D3ED868" w14:textId="77777777" w:rsidR="005D1BD7" w:rsidRDefault="005D1BD7" w:rsidP="002C265A">
      <w:pPr>
        <w:ind w:firstLine="851"/>
      </w:pPr>
    </w:p>
    <w:p w14:paraId="734C3334" w14:textId="77777777" w:rsidR="005D1BD7" w:rsidRPr="002C265A" w:rsidRDefault="005D1BD7" w:rsidP="005D1BD7">
      <w:pPr>
        <w:ind w:firstLine="851"/>
        <w:jc w:val="center"/>
      </w:pPr>
      <w:r w:rsidRPr="002C265A">
        <w:rPr>
          <w:noProof/>
          <w:lang w:eastAsia="uk-UA"/>
        </w:rPr>
        <w:drawing>
          <wp:inline distT="0" distB="0" distL="0" distR="0" wp14:anchorId="5B91C79B" wp14:editId="0BFE8EEC">
            <wp:extent cx="2204417" cy="1889437"/>
            <wp:effectExtent l="0" t="0" r="571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218709" cy="1901687"/>
                    </a:xfrm>
                    <a:prstGeom prst="rect">
                      <a:avLst/>
                    </a:prstGeom>
                  </pic:spPr>
                </pic:pic>
              </a:graphicData>
            </a:graphic>
          </wp:inline>
        </w:drawing>
      </w:r>
    </w:p>
    <w:p w14:paraId="4F00F88E" w14:textId="05CB2C99" w:rsidR="005D1BD7" w:rsidRDefault="005D1BD7" w:rsidP="005D1BD7">
      <w:pPr>
        <w:ind w:firstLine="851"/>
        <w:jc w:val="center"/>
      </w:pPr>
      <w:r w:rsidRPr="002C265A">
        <w:t xml:space="preserve">Рисунок </w:t>
      </w:r>
      <w:r>
        <w:t>1</w:t>
      </w:r>
      <w:r w:rsidRPr="002C265A">
        <w:t>.7</w:t>
      </w:r>
      <w:r>
        <w:t xml:space="preserve"> - </w:t>
      </w:r>
      <w:r w:rsidRPr="002C265A">
        <w:t xml:space="preserve">Реконструкція зразка </w:t>
      </w:r>
      <w:proofErr w:type="spellStart"/>
      <w:r w:rsidRPr="002C265A">
        <w:t>клён</w:t>
      </w:r>
      <w:proofErr w:type="spellEnd"/>
      <w:r w:rsidRPr="002C265A">
        <w:t xml:space="preserve"> </w:t>
      </w:r>
      <w:proofErr w:type="spellStart"/>
      <w:r w:rsidRPr="002C265A">
        <w:t>пальматичного</w:t>
      </w:r>
      <w:proofErr w:type="spellEnd"/>
      <w:r w:rsidRPr="002C265A">
        <w:t xml:space="preserve"> за допомогою EFD.</w:t>
      </w:r>
    </w:p>
    <w:p w14:paraId="69ECFA88" w14:textId="4ABFD472" w:rsidR="00D429F8" w:rsidRPr="005D1BD7" w:rsidRDefault="00251CE1" w:rsidP="005D1BD7">
      <w:pPr>
        <w:ind w:firstLine="851"/>
        <w:rPr>
          <w:rFonts w:eastAsia="Book Antiqua"/>
        </w:rPr>
      </w:pPr>
      <w:r w:rsidRPr="002C265A">
        <w:lastRenderedPageBreak/>
        <w:t xml:space="preserve">Далі представлено </w:t>
      </w:r>
      <w:proofErr w:type="spellStart"/>
      <w:r w:rsidRPr="002C265A">
        <w:t>контекстуалізацію</w:t>
      </w:r>
      <w:proofErr w:type="spellEnd"/>
      <w:r w:rsidRPr="002C265A">
        <w:t xml:space="preserve"> цього математичного методу для аналізу листя. Однією з найбільших переваг цього методу є те, що він забезпечує послідовність дедалі точніших наближень до заданого контуру. Більше того, він також дозволяє реконструювати початковий контур за гармоніками Фур'є, обчисленими з довільною точністю. Ця концепція ілюструється на рисунку </w:t>
      </w:r>
      <w:r w:rsidR="005D1BD7">
        <w:t>1</w:t>
      </w:r>
      <w:r w:rsidRPr="002C265A">
        <w:t xml:space="preserve">.7 з використанням листка </w:t>
      </w:r>
      <w:r w:rsidR="005D1BD7">
        <w:rPr>
          <w:rFonts w:eastAsia="Book Antiqua"/>
        </w:rPr>
        <w:t xml:space="preserve">клена </w:t>
      </w:r>
      <w:proofErr w:type="spellStart"/>
      <w:r w:rsidR="005D1BD7">
        <w:rPr>
          <w:rFonts w:eastAsia="Book Antiqua"/>
        </w:rPr>
        <w:t>пальчатого</w:t>
      </w:r>
      <w:proofErr w:type="spellEnd"/>
      <w:r w:rsidR="005D1BD7">
        <w:rPr>
          <w:rFonts w:eastAsia="Book Antiqua"/>
        </w:rPr>
        <w:t>.</w:t>
      </w:r>
    </w:p>
    <w:p w14:paraId="6D5BC816" w14:textId="4581BFC0" w:rsidR="00D429F8" w:rsidRPr="002C265A" w:rsidRDefault="00D429F8" w:rsidP="002C265A">
      <w:pPr>
        <w:ind w:firstLine="851"/>
      </w:pPr>
      <w:r w:rsidRPr="002C265A">
        <w:t xml:space="preserve">Дослідження, показує, що 10 гармонік достатньо для точного представлення форми листя та розрізнення між формами листя. </w:t>
      </w:r>
      <w:r w:rsidR="005D1BD7">
        <w:t>В</w:t>
      </w:r>
      <w:r w:rsidRPr="002C265A">
        <w:t>икористовува</w:t>
      </w:r>
      <w:r w:rsidR="005D1BD7">
        <w:t>вся</w:t>
      </w:r>
      <w:r w:rsidRPr="002C265A">
        <w:t xml:space="preserve"> 151 вид рослин та EFA з 10 гармоніками над початковим наближенням форми листя зі 100 вибірками граничних точок. Було повідомлено про загальну точність автоматичної класифікації 72%.</w:t>
      </w:r>
    </w:p>
    <w:p w14:paraId="7517F757" w14:textId="04A10A95" w:rsidR="00D429F8" w:rsidRPr="002C265A" w:rsidRDefault="00D429F8" w:rsidP="002C265A">
      <w:pPr>
        <w:ind w:firstLine="851"/>
      </w:pPr>
      <w:r w:rsidRPr="002C265A">
        <w:t xml:space="preserve">У </w:t>
      </w:r>
      <w:r w:rsidR="005D1BD7">
        <w:t>роботі</w:t>
      </w:r>
      <w:r w:rsidRPr="002C265A">
        <w:t xml:space="preserve"> наведено порівняння методів аналізу форми листя, заснованих на аналізі Фур'є. Висновки цього дослідження вказують на те, що EFD здатні адекватно описувати та розрізняти форму листя, хоча їхня продуктивність не значно перевершує інші розглянуті методи.</w:t>
      </w:r>
    </w:p>
    <w:p w14:paraId="3378AE7B" w14:textId="7F5A9DC1" w:rsidR="00D429F8" w:rsidRPr="002C265A" w:rsidRDefault="00D429F8" w:rsidP="002C265A">
      <w:pPr>
        <w:ind w:firstLine="851"/>
      </w:pPr>
      <w:r w:rsidRPr="002C265A">
        <w:t>Аналіз форми листка за допомогою еліптичних дескрипторів Фур'є залишається активною темою як фундаментальних, так і прикладних досліджень. Цей метод досі є одним з найбільш використовуваних у морфометрії завдяки своїй простоті впровадження, загалом точним результатам та універсальності. Деякі з найновіших публікацій з використанням EFD включають [5].</w:t>
      </w:r>
    </w:p>
    <w:p w14:paraId="37CA717C" w14:textId="5262ECC6" w:rsidR="00D429F8" w:rsidRPr="002C265A" w:rsidRDefault="00D429F8" w:rsidP="002C265A">
      <w:pPr>
        <w:ind w:firstLine="851"/>
      </w:pPr>
      <w:r w:rsidRPr="002C265A">
        <w:t xml:space="preserve">Це обговорення завершується представленням деяких недоліків та проблем EFA, а саме відсутності універсальних критеріїв щодо вибору кількості гармонік для використання в аналізі (зазвичай це визначається емпірично та суб'єктивно на око в більшості </w:t>
      </w:r>
      <w:proofErr w:type="spellStart"/>
      <w:r w:rsidRPr="002C265A">
        <w:t>морфометричних</w:t>
      </w:r>
      <w:proofErr w:type="spellEnd"/>
      <w:r w:rsidRPr="002C265A">
        <w:t xml:space="preserve"> досліджень), як вирішити, які гармоніки несуть цікаву інформацію, та як уникнути прокляття розмірності при розгляді просторів ознак для автоматичного розпізнавання образів. Деякі додаткові зауваження щодо цих питань представлені в розділі.</w:t>
      </w:r>
    </w:p>
    <w:p w14:paraId="6C7082DA" w14:textId="77777777" w:rsidR="00D429F8" w:rsidRPr="005D1BD7" w:rsidRDefault="00D429F8" w:rsidP="002C265A">
      <w:pPr>
        <w:ind w:firstLine="851"/>
        <w:rPr>
          <w:i/>
        </w:rPr>
      </w:pPr>
      <w:bookmarkStart w:id="58" w:name="bookmark4"/>
      <w:r w:rsidRPr="005D1BD7">
        <w:rPr>
          <w:i/>
        </w:rPr>
        <w:t>Контурні підписи</w:t>
      </w:r>
      <w:bookmarkEnd w:id="58"/>
    </w:p>
    <w:p w14:paraId="3358D91C" w14:textId="21DD332D" w:rsidR="00D429F8" w:rsidRPr="002C265A" w:rsidRDefault="00D429F8" w:rsidP="002C265A">
      <w:pPr>
        <w:ind w:firstLine="851"/>
      </w:pPr>
      <w:r w:rsidRPr="002C265A">
        <w:t xml:space="preserve">Інший метод аналізу форми листка полягає у використанні контурних сигнатур. Контурна сигнатура, загалом кажучи, є послідовністю значень, </w:t>
      </w:r>
      <w:r w:rsidRPr="002C265A">
        <w:lastRenderedPageBreak/>
        <w:t xml:space="preserve">обчислених з використанням вибіркових точок на деякому замкнутому контурі, враховуючи орієнтацію за годинниковою стрілкою або проти годинникової стрілки та довільну початкову точку. Одним з найтиповіших прикладів контурної сигнатури є сигнатура </w:t>
      </w:r>
      <w:proofErr w:type="spellStart"/>
      <w:r w:rsidRPr="002C265A">
        <w:t>центроїдної</w:t>
      </w:r>
      <w:proofErr w:type="spellEnd"/>
      <w:r w:rsidRPr="002C265A">
        <w:t xml:space="preserve"> відстані (CDS), яка складається з послідовності відстаней між </w:t>
      </w:r>
      <w:proofErr w:type="spellStart"/>
      <w:r w:rsidRPr="002C265A">
        <w:t>центроїдом</w:t>
      </w:r>
      <w:proofErr w:type="spellEnd"/>
      <w:r w:rsidRPr="002C265A">
        <w:t xml:space="preserve"> деякої форми та її точками контуру відповідно до певної схеми вибірки (див. рисунок </w:t>
      </w:r>
      <w:r w:rsidR="0042133E">
        <w:t>1</w:t>
      </w:r>
      <w:r w:rsidRPr="002C265A">
        <w:t>.8). Мета цього методу дещо схожа на мету EFD, оскільки обидва хочуть звести двовимірний контур до певної векторної форми, яка не залежить від орієнтації, розташування та масштабу.</w:t>
      </w:r>
    </w:p>
    <w:p w14:paraId="4354236D" w14:textId="54A032BC" w:rsidR="00D429F8" w:rsidRPr="002C265A" w:rsidRDefault="00D429F8" w:rsidP="002C265A">
      <w:pPr>
        <w:ind w:firstLine="851"/>
      </w:pPr>
      <w:r w:rsidRPr="002C265A">
        <w:t xml:space="preserve">На рисунку </w:t>
      </w:r>
      <w:r w:rsidR="0042133E">
        <w:t>1</w:t>
      </w:r>
      <w:r w:rsidRPr="002C265A">
        <w:t xml:space="preserve">.8 ця концепція ілюструється за допомогою бінарного зображення екземпляра </w:t>
      </w:r>
      <w:r w:rsidRPr="002C265A">
        <w:rPr>
          <w:rFonts w:eastAsia="Book Antiqua"/>
        </w:rPr>
        <w:t xml:space="preserve">клена </w:t>
      </w:r>
      <w:proofErr w:type="spellStart"/>
      <w:r w:rsidRPr="002C265A">
        <w:rPr>
          <w:rFonts w:eastAsia="Book Antiqua"/>
        </w:rPr>
        <w:t>пальчатого</w:t>
      </w:r>
      <w:proofErr w:type="spellEnd"/>
      <w:r w:rsidRPr="002C265A">
        <w:rPr>
          <w:rFonts w:eastAsia="Book Antiqua"/>
        </w:rPr>
        <w:t xml:space="preserve"> (</w:t>
      </w:r>
      <w:proofErr w:type="spellStart"/>
      <w:r w:rsidRPr="002C265A">
        <w:rPr>
          <w:rFonts w:eastAsia="Book Antiqua"/>
        </w:rPr>
        <w:t>acer</w:t>
      </w:r>
      <w:proofErr w:type="spellEnd"/>
      <w:r w:rsidRPr="002C265A">
        <w:rPr>
          <w:rFonts w:eastAsia="Book Antiqua"/>
        </w:rPr>
        <w:t xml:space="preserve"> </w:t>
      </w:r>
      <w:proofErr w:type="spellStart"/>
      <w:r w:rsidRPr="002C265A">
        <w:rPr>
          <w:rFonts w:eastAsia="Book Antiqua"/>
        </w:rPr>
        <w:t>palmatum</w:t>
      </w:r>
      <w:proofErr w:type="spellEnd"/>
      <w:r w:rsidRPr="002C265A">
        <w:rPr>
          <w:rFonts w:eastAsia="Book Antiqua"/>
        </w:rPr>
        <w:t xml:space="preserve">). </w:t>
      </w:r>
    </w:p>
    <w:p w14:paraId="47FE01C3" w14:textId="77777777" w:rsidR="00D429F8" w:rsidRPr="002C265A" w:rsidRDefault="00D429F8" w:rsidP="002C265A">
      <w:pPr>
        <w:ind w:firstLine="851"/>
      </w:pPr>
    </w:p>
    <w:p w14:paraId="76966F60" w14:textId="58BCD73B" w:rsidR="00D429F8" w:rsidRPr="002C265A" w:rsidRDefault="00D429F8" w:rsidP="0042133E">
      <w:pPr>
        <w:ind w:firstLine="851"/>
        <w:jc w:val="center"/>
      </w:pPr>
      <w:r w:rsidRPr="002C265A">
        <w:rPr>
          <w:noProof/>
          <w:lang w:eastAsia="uk-UA"/>
        </w:rPr>
        <w:drawing>
          <wp:inline distT="0" distB="0" distL="0" distR="0" wp14:anchorId="5F99E838" wp14:editId="188E596B">
            <wp:extent cx="4014156" cy="1744669"/>
            <wp:effectExtent l="0" t="0" r="5715" b="825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031275" cy="1752109"/>
                    </a:xfrm>
                    <a:prstGeom prst="rect">
                      <a:avLst/>
                    </a:prstGeom>
                  </pic:spPr>
                </pic:pic>
              </a:graphicData>
            </a:graphic>
          </wp:inline>
        </w:drawing>
      </w:r>
    </w:p>
    <w:p w14:paraId="6437E70D" w14:textId="3FBDABB5" w:rsidR="00D429F8" w:rsidRDefault="00D429F8" w:rsidP="0042133E">
      <w:pPr>
        <w:ind w:firstLine="851"/>
        <w:jc w:val="center"/>
      </w:pPr>
      <w:r w:rsidRPr="002C265A">
        <w:t xml:space="preserve">Рисунок </w:t>
      </w:r>
      <w:r w:rsidR="0042133E">
        <w:t>1</w:t>
      </w:r>
      <w:r w:rsidRPr="002C265A">
        <w:t>.8</w:t>
      </w:r>
      <w:r w:rsidR="0042133E">
        <w:t xml:space="preserve"> -</w:t>
      </w:r>
      <w:r w:rsidRPr="002C265A">
        <w:t xml:space="preserve"> Сигнатура </w:t>
      </w:r>
      <w:proofErr w:type="spellStart"/>
      <w:r w:rsidRPr="002C265A">
        <w:t>центроїдної</w:t>
      </w:r>
      <w:proofErr w:type="spellEnd"/>
      <w:r w:rsidRPr="002C265A">
        <w:t xml:space="preserve"> відстані листка клена </w:t>
      </w:r>
      <w:proofErr w:type="spellStart"/>
      <w:r w:rsidRPr="002C265A">
        <w:t>пальчатого</w:t>
      </w:r>
      <w:proofErr w:type="spellEnd"/>
    </w:p>
    <w:p w14:paraId="6A710C87" w14:textId="77777777" w:rsidR="000B5A78" w:rsidRPr="002C265A" w:rsidRDefault="000B5A78" w:rsidP="0042133E">
      <w:pPr>
        <w:ind w:firstLine="851"/>
        <w:jc w:val="center"/>
      </w:pPr>
    </w:p>
    <w:p w14:paraId="2809182B" w14:textId="77777777" w:rsidR="00E3381A" w:rsidRPr="002C265A" w:rsidRDefault="00E3381A" w:rsidP="00E3381A">
      <w:pPr>
        <w:ind w:firstLine="851"/>
      </w:pPr>
      <w:r w:rsidRPr="002C265A">
        <w:t>Синя точка на бінарному зображенні позначає центроїд об'єкта, а червона точка - початкову точку контуру. CDS було отримано з урахуванням орієнтації контуру за годинниковою стрілкою.</w:t>
      </w:r>
    </w:p>
    <w:p w14:paraId="6A1073C5" w14:textId="77777777" w:rsidR="00D429F8" w:rsidRPr="002C265A" w:rsidRDefault="00D429F8" w:rsidP="002C265A">
      <w:pPr>
        <w:ind w:firstLine="851"/>
      </w:pPr>
      <w:r w:rsidRPr="002C265A">
        <w:t xml:space="preserve">Однією з найбільших проблем цього підходу до аналізу форми в контексті автоматичної класифікації листя є </w:t>
      </w:r>
      <w:proofErr w:type="spellStart"/>
      <w:r w:rsidRPr="002C265A">
        <w:t>самоперетин</w:t>
      </w:r>
      <w:proofErr w:type="spellEnd"/>
      <w:r w:rsidRPr="002C265A">
        <w:t xml:space="preserve">. </w:t>
      </w:r>
      <w:proofErr w:type="spellStart"/>
      <w:r w:rsidRPr="002C265A">
        <w:t>Самоперетин</w:t>
      </w:r>
      <w:proofErr w:type="spellEnd"/>
      <w:r w:rsidRPr="002C265A">
        <w:t xml:space="preserve"> відбувається, коли певна частина листка перекриває іншу частину листка. Це часто трапляється в </w:t>
      </w:r>
      <w:proofErr w:type="spellStart"/>
      <w:r w:rsidRPr="002C265A">
        <w:t>морфометричних</w:t>
      </w:r>
      <w:proofErr w:type="spellEnd"/>
      <w:r w:rsidRPr="002C265A">
        <w:t xml:space="preserve"> дослідженнях з огляду на кілька різних факторів, таких як ефект </w:t>
      </w:r>
      <w:proofErr w:type="spellStart"/>
      <w:r w:rsidRPr="002C265A">
        <w:t>цифровізації</w:t>
      </w:r>
      <w:proofErr w:type="spellEnd"/>
      <w:r w:rsidRPr="002C265A">
        <w:t xml:space="preserve"> (процес отримання зображення деякого листка являє собою геометричну проекцію тривимірного об'єкта в двовимірний простір, який може містити деформації форми) або навіть як наслідок нормальної анатомії листка.</w:t>
      </w:r>
    </w:p>
    <w:p w14:paraId="3E1968CD" w14:textId="2632448B" w:rsidR="00D429F8" w:rsidRPr="002C265A" w:rsidRDefault="00D429F8" w:rsidP="002C265A">
      <w:pPr>
        <w:ind w:firstLine="851"/>
      </w:pPr>
      <w:r w:rsidRPr="002C265A">
        <w:lastRenderedPageBreak/>
        <w:t xml:space="preserve">Фактично, ця проблема виникає особливо часто з лопатевим листям, тобто листям із глибоко зазубреними краями. Математично, лопатевий листок можна розуміти як неопуклу множину, розглядаючи площу листка як множину в R² . Рисунок </w:t>
      </w:r>
      <w:r w:rsidR="0042133E">
        <w:t>1</w:t>
      </w:r>
      <w:r w:rsidRPr="002C265A">
        <w:t>.9 ілюструє згадані проблеми перетину. Зелені точки вказують на області можливого перекриття листків внаслідок 3D-2D проекції, а червоні точки вказують на ефекти, що виникають через поганий стан збереження зразка.</w:t>
      </w:r>
    </w:p>
    <w:p w14:paraId="043BB867" w14:textId="77777777" w:rsidR="00D429F8" w:rsidRPr="002C265A" w:rsidRDefault="00D429F8" w:rsidP="002C265A">
      <w:pPr>
        <w:ind w:firstLine="851"/>
      </w:pPr>
    </w:p>
    <w:p w14:paraId="7B7625FF" w14:textId="0FB47BDD" w:rsidR="00745B35" w:rsidRPr="002C265A" w:rsidRDefault="00F674F6" w:rsidP="0042133E">
      <w:pPr>
        <w:ind w:firstLine="851"/>
        <w:jc w:val="center"/>
      </w:pPr>
      <w:r w:rsidRPr="002C265A">
        <w:rPr>
          <w:noProof/>
          <w:lang w:eastAsia="uk-UA"/>
        </w:rPr>
        <w:drawing>
          <wp:inline distT="0" distB="0" distL="0" distR="0" wp14:anchorId="1A008A0E" wp14:editId="3C5BDF9A">
            <wp:extent cx="2020866" cy="1202897"/>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039312" cy="1213877"/>
                    </a:xfrm>
                    <a:prstGeom prst="rect">
                      <a:avLst/>
                    </a:prstGeom>
                  </pic:spPr>
                </pic:pic>
              </a:graphicData>
            </a:graphic>
          </wp:inline>
        </w:drawing>
      </w:r>
    </w:p>
    <w:p w14:paraId="69E1E76B" w14:textId="33AD65D8" w:rsidR="00F674F6" w:rsidRPr="002C265A" w:rsidRDefault="00F674F6" w:rsidP="0042133E">
      <w:pPr>
        <w:ind w:firstLine="851"/>
        <w:jc w:val="center"/>
      </w:pPr>
      <w:r w:rsidRPr="002C265A">
        <w:t xml:space="preserve">Рисунок </w:t>
      </w:r>
      <w:r w:rsidR="0042133E">
        <w:t>1</w:t>
      </w:r>
      <w:r w:rsidRPr="002C265A">
        <w:t>.9</w:t>
      </w:r>
      <w:r w:rsidR="0042133E">
        <w:t xml:space="preserve"> -</w:t>
      </w:r>
      <w:r w:rsidRPr="002C265A">
        <w:t xml:space="preserve"> Задача </w:t>
      </w:r>
      <w:proofErr w:type="spellStart"/>
      <w:r w:rsidRPr="002C265A">
        <w:t>самоперетину</w:t>
      </w:r>
      <w:proofErr w:type="spellEnd"/>
      <w:r w:rsidRPr="002C265A">
        <w:t xml:space="preserve"> в листку тополі білої.</w:t>
      </w:r>
    </w:p>
    <w:p w14:paraId="1BCEACDF" w14:textId="77777777" w:rsidR="00F674F6" w:rsidRPr="002C265A" w:rsidRDefault="00F674F6" w:rsidP="002C265A">
      <w:pPr>
        <w:ind w:firstLine="851"/>
      </w:pPr>
    </w:p>
    <w:p w14:paraId="53134F40" w14:textId="4538B113" w:rsidR="00F674F6" w:rsidRPr="002C265A" w:rsidRDefault="0042133E" w:rsidP="002C265A">
      <w:pPr>
        <w:ind w:firstLine="851"/>
      </w:pPr>
      <w:r>
        <w:t>З</w:t>
      </w:r>
      <w:r w:rsidR="00F674F6" w:rsidRPr="002C265A">
        <w:t>апропон</w:t>
      </w:r>
      <w:r>
        <w:t xml:space="preserve">овано </w:t>
      </w:r>
      <w:r w:rsidR="00F674F6" w:rsidRPr="002C265A">
        <w:t xml:space="preserve">метод спроби подолати проблему </w:t>
      </w:r>
      <w:proofErr w:type="spellStart"/>
      <w:r w:rsidR="00F674F6" w:rsidRPr="002C265A">
        <w:t>самоперетину</w:t>
      </w:r>
      <w:proofErr w:type="spellEnd"/>
      <w:r w:rsidR="00F674F6" w:rsidRPr="002C265A">
        <w:t xml:space="preserve"> із застосуванням до розпізнавання листя. Припущення їхнього методу полягає в тому, що темніші області з'являтимуться на сфотографованих або оцифрованих листках, на яких відбулося </w:t>
      </w:r>
      <w:proofErr w:type="spellStart"/>
      <w:r w:rsidR="00F674F6" w:rsidRPr="002C265A">
        <w:t>самоперетин</w:t>
      </w:r>
      <w:proofErr w:type="spellEnd"/>
      <w:r w:rsidR="00F674F6" w:rsidRPr="002C265A">
        <w:t>. Ця інформація використовується для спроби отримати справжній контур листка. Однак цей метод добре працює лише тоді, коли достатньо світла проходить через краї листка, інакше темніші області не будуть видимими.</w:t>
      </w:r>
    </w:p>
    <w:p w14:paraId="26D43F37" w14:textId="0698B7C9" w:rsidR="00F674F6" w:rsidRPr="002C265A" w:rsidRDefault="00F674F6" w:rsidP="002C265A">
      <w:pPr>
        <w:ind w:firstLine="851"/>
      </w:pPr>
      <w:r w:rsidRPr="002C265A">
        <w:t xml:space="preserve">Ще однією проблемою, пов'язаною з контурними сигнатурами, є те, що вони не підлягають одразу порівнянню після їх вилучення з заданого об'єкта. Це вимагає значних зусиль у процесі нормалізації, оскільки кількість точок у кожній сигнатурі має бути однаковою, а сигнатури мають бути пов'язані з однією порівнянною початковою точкою. Орієнтири можуть бути корисними для вибору точки порівняння, але, як відомо, вони не є узгодженими між видами. Загалом, результати можуть сильно залежати від обраного методу порівняння. </w:t>
      </w:r>
      <w:r w:rsidR="0042133E">
        <w:t>Н</w:t>
      </w:r>
      <w:r w:rsidRPr="002C265A">
        <w:t>ещодавно запропонували метод, щоб спробувати подолати деякі з цих проблем з відносним успіхом.</w:t>
      </w:r>
    </w:p>
    <w:p w14:paraId="3789E936" w14:textId="2B9DDE81" w:rsidR="00F674F6" w:rsidRDefault="0042133E" w:rsidP="002C265A">
      <w:pPr>
        <w:ind w:firstLine="851"/>
      </w:pPr>
      <w:r>
        <w:lastRenderedPageBreak/>
        <w:t>Б</w:t>
      </w:r>
      <w:r w:rsidR="00F674F6" w:rsidRPr="002C265A">
        <w:t>уло опубліковано деякі дослідження контурних сигнатур у контексті розпізнавання листя [</w:t>
      </w:r>
      <w:r w:rsidR="003964AB">
        <w:t>6</w:t>
      </w:r>
      <w:r w:rsidR="00F674F6" w:rsidRPr="002C265A">
        <w:t xml:space="preserve">]. Загалом, контурні сигнатури не є хорошим методом для розпізнавання листя рослин на основі зображень листя, оскільки, як пояснювалося раніше, головною метою методу є отримання функції з дійсними значеннями, що кодує межу, а контури листя часто не можуть бути представлені як одновимірна дійсна функція через описані проблеми </w:t>
      </w:r>
      <w:proofErr w:type="spellStart"/>
      <w:r w:rsidR="00F674F6" w:rsidRPr="002C265A">
        <w:t>самоперетину</w:t>
      </w:r>
      <w:proofErr w:type="spellEnd"/>
      <w:r w:rsidR="00F674F6" w:rsidRPr="002C265A">
        <w:t>. Розглядаючи, наприклад, CDS, легко уявити певний напрямок від заданого центроїда форми листка до межі листка таким чином, щоб охоплений сегмент перетинав контур листка в більш ніж одній точці. У цих випадках необхідно приділити особливу увагу.</w:t>
      </w:r>
    </w:p>
    <w:p w14:paraId="2B8043E1" w14:textId="77777777" w:rsidR="00B77322" w:rsidRDefault="00B77322" w:rsidP="002C265A">
      <w:pPr>
        <w:ind w:firstLine="851"/>
      </w:pPr>
    </w:p>
    <w:p w14:paraId="72B8E2CE" w14:textId="14232AED" w:rsidR="00B77322" w:rsidRPr="00B77322" w:rsidRDefault="00B77322" w:rsidP="002C265A">
      <w:pPr>
        <w:ind w:firstLine="851"/>
        <w:rPr>
          <w:b/>
        </w:rPr>
      </w:pPr>
      <w:r w:rsidRPr="00B77322">
        <w:rPr>
          <w:b/>
        </w:rPr>
        <w:t xml:space="preserve">1.2 </w:t>
      </w:r>
      <w:r w:rsidR="00C7160C" w:rsidRPr="00C7160C">
        <w:rPr>
          <w:b/>
        </w:rPr>
        <w:t>Методи аналізу форми та морфологічних ознак рослин</w:t>
      </w:r>
    </w:p>
    <w:p w14:paraId="05902D61" w14:textId="77777777" w:rsidR="00B77322" w:rsidRPr="002C265A" w:rsidRDefault="00B77322" w:rsidP="002C265A">
      <w:pPr>
        <w:ind w:firstLine="851"/>
      </w:pPr>
    </w:p>
    <w:p w14:paraId="51625173" w14:textId="1C7BB4C2" w:rsidR="00F674F6" w:rsidRPr="002C265A" w:rsidRDefault="00F674F6" w:rsidP="002C265A">
      <w:pPr>
        <w:ind w:firstLine="851"/>
      </w:pPr>
      <w:r w:rsidRPr="002C265A">
        <w:t xml:space="preserve">Інший розділ аналізу форми листя, а саме ідентифікація орієнтирів, буде коротко згаданий тут радше для повноти картини та враховуючи його інтерес у контексті застосування порівняльної біології, ніж через його важливість у цій </w:t>
      </w:r>
      <w:r w:rsidR="00D940CE">
        <w:t>роботі</w:t>
      </w:r>
      <w:r w:rsidRPr="002C265A">
        <w:t>.</w:t>
      </w:r>
    </w:p>
    <w:p w14:paraId="43DB920D" w14:textId="77777777" w:rsidR="00F674F6" w:rsidRPr="002C265A" w:rsidRDefault="00F674F6" w:rsidP="002C265A">
      <w:pPr>
        <w:ind w:firstLine="851"/>
      </w:pPr>
      <w:r w:rsidRPr="002C265A">
        <w:t xml:space="preserve">Дуже грубо визначено, орієнтир – це біологічно ідентифікована точка організму, яку (теоретично) можна порівнювати між різними організмами. Розглядаючи, наприклад, людську руку, кісточки пальців можна розуміти як орієнтири, і їх можна використовувати для геометричного порівняння рук кількох особин. У випадку листя деякими точками, які зазвичай приймаються за орієнтири, є </w:t>
      </w:r>
      <w:proofErr w:type="spellStart"/>
      <w:r w:rsidRPr="002C265A">
        <w:t>пеціоль</w:t>
      </w:r>
      <w:proofErr w:type="spellEnd"/>
      <w:r w:rsidRPr="002C265A">
        <w:t xml:space="preserve"> та верхівка.</w:t>
      </w:r>
    </w:p>
    <w:p w14:paraId="597EDE6E" w14:textId="77777777" w:rsidR="00F674F6" w:rsidRPr="002C265A" w:rsidRDefault="00F674F6" w:rsidP="002C265A">
      <w:pPr>
        <w:ind w:firstLine="851"/>
      </w:pPr>
      <w:r w:rsidRPr="002C265A">
        <w:t xml:space="preserve">Орієнтири не дуже достатні для розробки автоматичної системи ідентифікації рослин. Цьому сприяє багато факторів: для правильного вибору орієнтирів зазвичай потрібні технічні знання; автоматичне вилучення точок орієнтирів дуже складне на практиці, і немає гарантії, що даний орієнтир, знайдений у одного виду, можна порівняти з еквівалентним орієнтиром у іншого виду (його може не бути або його може не бути знайдено без </w:t>
      </w:r>
      <w:proofErr w:type="spellStart"/>
      <w:r w:rsidRPr="002C265A">
        <w:t>переналаштування</w:t>
      </w:r>
      <w:proofErr w:type="spellEnd"/>
      <w:r w:rsidRPr="002C265A">
        <w:t xml:space="preserve"> алгоритму аналізу).</w:t>
      </w:r>
    </w:p>
    <w:p w14:paraId="7327F667" w14:textId="770FCB6F" w:rsidR="00F674F6" w:rsidRPr="002C265A" w:rsidRDefault="00F674F6" w:rsidP="002C265A">
      <w:pPr>
        <w:ind w:firstLine="851"/>
      </w:pPr>
      <w:r w:rsidRPr="002C265A">
        <w:lastRenderedPageBreak/>
        <w:t>Однак ці методи широко використовуються в порівняльній біології</w:t>
      </w:r>
      <w:r w:rsidR="003964AB">
        <w:t xml:space="preserve"> та </w:t>
      </w:r>
      <w:proofErr w:type="spellStart"/>
      <w:r w:rsidR="003964AB">
        <w:t>морфометричних</w:t>
      </w:r>
      <w:proofErr w:type="spellEnd"/>
      <w:r w:rsidR="003964AB">
        <w:t xml:space="preserve"> дослідженнях</w:t>
      </w:r>
      <w:r w:rsidRPr="002C265A">
        <w:t>, де застосовуються як традиційні (з використанням традиційних змінних, таких як ширина та довжина листка), так і геометричні методи (що зосереджені на формі контуру листка). Їх можна використовувати для порівняння та кількісної оцінки впливу на розширення листка та ріст рослин у різних середовищах, для вивчення генетичних мутацій та аналізу специфічної внутрішньовидової мінливості ключових точок листя, серед інших біологічних параметрів.</w:t>
      </w:r>
    </w:p>
    <w:p w14:paraId="5F24C274" w14:textId="77777777" w:rsidR="00F674F6" w:rsidRPr="003964AB" w:rsidRDefault="00F674F6" w:rsidP="002C265A">
      <w:pPr>
        <w:ind w:firstLine="851"/>
        <w:rPr>
          <w:i/>
        </w:rPr>
      </w:pPr>
      <w:bookmarkStart w:id="59" w:name="bookmark6"/>
      <w:r w:rsidRPr="003964AB">
        <w:rPr>
          <w:i/>
        </w:rPr>
        <w:t>Особливості форми</w:t>
      </w:r>
      <w:bookmarkEnd w:id="59"/>
    </w:p>
    <w:p w14:paraId="2044D1DB" w14:textId="3F9B19FD" w:rsidR="00F674F6" w:rsidRPr="002C265A" w:rsidRDefault="00F674F6" w:rsidP="002C265A">
      <w:pPr>
        <w:ind w:firstLine="851"/>
      </w:pPr>
      <w:r w:rsidRPr="002C265A">
        <w:t xml:space="preserve">Ознаки форми, загалом кажучи, складаються з набору вимірювань, які описують певну форму відповідно до деяких її фундаментальних геометричних властивостей. Зазвичай використовуються ознаки для опису певної форми, наприклад, її співвідношення сторін, </w:t>
      </w:r>
      <w:proofErr w:type="spellStart"/>
      <w:r w:rsidRPr="002C265A">
        <w:t>прямокутність</w:t>
      </w:r>
      <w:proofErr w:type="spellEnd"/>
      <w:r w:rsidRPr="002C265A">
        <w:t>, округлість, щільність, компактність та опуклість. Номенклатури можуть значно відрізнятися, але загальне визначення цих вимірювань є дуже послідовним, і вони представлені в будь-якій вст</w:t>
      </w:r>
      <w:r w:rsidR="0042133E">
        <w:t>упній книзі з обробки зображень</w:t>
      </w:r>
      <w:r w:rsidRPr="002C265A">
        <w:t>. Ознаки форми інтенсивно використовуються в обробці зображень і часто не обов'язково в контексті класифікації.</w:t>
      </w:r>
    </w:p>
    <w:p w14:paraId="0B337FC0" w14:textId="77777777" w:rsidR="00F674F6" w:rsidRPr="002C265A" w:rsidRDefault="00F674F6" w:rsidP="002C265A">
      <w:pPr>
        <w:ind w:firstLine="851"/>
      </w:pPr>
      <w:r w:rsidRPr="002C265A">
        <w:t xml:space="preserve">Один із найцікавіших аспектів аналізу форми за її ознаками полягає в тому, що цей метод є дуже інтуїтивно зрозумілим, тобто ознаки форми легко зрозуміти, оскільки вони кількісно визначають основні геометричні властивості, які відповідають зоровому сприйняттю людини. Навіть якби не було надано детального опису процесу обчислення деяких із уже згаданих ознак форми, читач міг би легко здогадатися, що мається на увазі під назвами ознак, наприклад, </w:t>
      </w:r>
      <w:proofErr w:type="spellStart"/>
      <w:r w:rsidRPr="002C265A">
        <w:t>прямокутності</w:t>
      </w:r>
      <w:proofErr w:type="spellEnd"/>
      <w:r w:rsidRPr="002C265A">
        <w:t>.</w:t>
      </w:r>
    </w:p>
    <w:p w14:paraId="51B89D46" w14:textId="2BFFB728" w:rsidR="00F674F6" w:rsidRPr="002C265A" w:rsidRDefault="00F674F6" w:rsidP="002C265A">
      <w:pPr>
        <w:ind w:firstLine="851"/>
      </w:pPr>
      <w:r w:rsidRPr="002C265A">
        <w:t>Ще однією великою перевагою цього підходу є легкість реалізації та автоматичне вилучення цих ознак із заданої форми, що, як правило, можна зробити з відносно невеликими обчислювальними витратами. Це також є однією з небезпек цього методу. Враховуючи простоту цих ознак, аналітик може спокуситися включити лише кілька показників, що надмірно спростить аналіз.</w:t>
      </w:r>
    </w:p>
    <w:p w14:paraId="32766CEF" w14:textId="6E9F5EF8" w:rsidR="00F674F6" w:rsidRPr="002C265A" w:rsidRDefault="00F674F6" w:rsidP="002C265A">
      <w:pPr>
        <w:ind w:firstLine="851"/>
      </w:pPr>
      <w:r w:rsidRPr="002C265A">
        <w:lastRenderedPageBreak/>
        <w:t xml:space="preserve">З іншого боку, ці ознаки, як правило, дуже корелюють одна з одною, тому важливо вибрати хороший набір ознак для включення до даного аналізу, щоб уникнути </w:t>
      </w:r>
      <w:proofErr w:type="spellStart"/>
      <w:r w:rsidRPr="002C265A">
        <w:t>мультиколінеарності</w:t>
      </w:r>
      <w:proofErr w:type="spellEnd"/>
      <w:r w:rsidRPr="002C265A">
        <w:t>. Це може бути складним завданням [</w:t>
      </w:r>
      <w:r w:rsidR="00A87FFA">
        <w:t>7</w:t>
      </w:r>
      <w:r w:rsidRPr="002C265A">
        <w:t>]. Однак у деяких випадках включення надлишкових ознак може бути ви</w:t>
      </w:r>
      <w:r w:rsidR="0042133E">
        <w:t>користано як метод класифікації</w:t>
      </w:r>
      <w:r w:rsidRPr="002C265A">
        <w:t>.</w:t>
      </w:r>
    </w:p>
    <w:p w14:paraId="043DD2E3" w14:textId="77777777" w:rsidR="00F674F6" w:rsidRPr="002C265A" w:rsidRDefault="00F674F6" w:rsidP="002C265A">
      <w:pPr>
        <w:ind w:firstLine="851"/>
      </w:pPr>
      <w:r w:rsidRPr="002C265A">
        <w:t>Ознаки форми дещо схожі на лінійні вимірювання та загалом однаково обмежені з точки зору аналізу контурів форми, залежно від розміру груп, які потрібно розрізняти. Тим не менш, поряд з EFD, вони є найбільш використовуваними методами автоматичної ідентифікації рослин.</w:t>
      </w:r>
    </w:p>
    <w:p w14:paraId="52CFFB92" w14:textId="33FC6BB8" w:rsidR="00F674F6" w:rsidRPr="002C265A" w:rsidRDefault="00F674F6" w:rsidP="002C265A">
      <w:pPr>
        <w:ind w:firstLine="851"/>
      </w:pPr>
      <w:r w:rsidRPr="002C265A">
        <w:t xml:space="preserve">Основним недоліком цієї методики стосовно EFD є те, що реконструкція контурів за зібраними ознаками неможлива. Це не особливо важливо у випадку автоматичного розпізнавання образів, але відіграє велику роль у </w:t>
      </w:r>
      <w:proofErr w:type="spellStart"/>
      <w:r w:rsidRPr="002C265A">
        <w:t>морфометричних</w:t>
      </w:r>
      <w:proofErr w:type="spellEnd"/>
      <w:r w:rsidRPr="002C265A">
        <w:t xml:space="preserve"> дослідженнях. Ознаки форми, наприклад, не є особливо корисними з точки зору розуміння варіацій форми листя, що загалом успішно досягається за допомогою реконструкції EFA</w:t>
      </w:r>
      <w:r w:rsidR="00A87FFA">
        <w:t xml:space="preserve"> </w:t>
      </w:r>
      <w:r w:rsidR="00A87FFA">
        <w:rPr>
          <w:lang w:val="en-US"/>
        </w:rPr>
        <w:t>[8]</w:t>
      </w:r>
      <w:r w:rsidRPr="002C265A">
        <w:t>.</w:t>
      </w:r>
    </w:p>
    <w:p w14:paraId="0FF2F738" w14:textId="76EAB97F" w:rsidR="00F674F6" w:rsidRPr="002C265A" w:rsidRDefault="00F674F6" w:rsidP="002C265A">
      <w:pPr>
        <w:ind w:firstLine="851"/>
      </w:pPr>
      <w:r w:rsidRPr="002C265A">
        <w:t>Деякі з найпомітніших та найновіших досліджень використання ознак форми в контексті розпізнавання форми листя включають. Вони незмінно повідомляють про хороші результати застосування ознак форми до аналізу форми листя. Порівняння між усіма цими роботами навряд чи можливо, оскільки різні ознаки форми використовуються разом з різними схемами класифікації.</w:t>
      </w:r>
    </w:p>
    <w:p w14:paraId="0826592A" w14:textId="77777777" w:rsidR="00F674F6" w:rsidRPr="002C265A" w:rsidRDefault="00F674F6" w:rsidP="002C265A">
      <w:pPr>
        <w:ind w:firstLine="851"/>
      </w:pPr>
    </w:p>
    <w:p w14:paraId="57EA4F86" w14:textId="77777777" w:rsidR="00AF6CAA" w:rsidRPr="002C265A" w:rsidRDefault="00F674F6" w:rsidP="0042133E">
      <w:pPr>
        <w:ind w:firstLine="7938"/>
        <w:jc w:val="center"/>
      </w:pPr>
      <w:r w:rsidRPr="002C265A">
        <w:t xml:space="preserve">Таблиця </w:t>
      </w:r>
      <w:r w:rsidR="0042133E">
        <w:t>1</w:t>
      </w:r>
      <w:r w:rsidRPr="002C265A">
        <w:t>.1</w:t>
      </w:r>
      <w:r w:rsidR="0042133E">
        <w:t xml:space="preserve"> </w:t>
      </w:r>
      <w:r w:rsidRPr="002C265A">
        <w:t>Загальні ознаки форми для аналізу форми листка.</w:t>
      </w:r>
    </w:p>
    <w:tbl>
      <w:tblPr>
        <w:tblStyle w:val="affc"/>
        <w:tblW w:w="0" w:type="auto"/>
        <w:tblLook w:val="04A0" w:firstRow="1" w:lastRow="0" w:firstColumn="1" w:lastColumn="0" w:noHBand="0" w:noVBand="1"/>
      </w:tblPr>
      <w:tblGrid>
        <w:gridCol w:w="2507"/>
        <w:gridCol w:w="7115"/>
      </w:tblGrid>
      <w:tr w:rsidR="00AF6CAA" w14:paraId="7369FE08"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09F3F21D" w14:textId="48D04763" w:rsidR="00AF6CAA" w:rsidRDefault="00AF6CAA" w:rsidP="00AF6CAA">
            <w:pPr>
              <w:spacing w:line="240" w:lineRule="auto"/>
              <w:ind w:firstLine="0"/>
              <w:jc w:val="center"/>
            </w:pPr>
            <w:r w:rsidRPr="00177866">
              <w:rPr>
                <w:b/>
                <w:bCs/>
                <w:color w:val="1F1F1F"/>
                <w:sz w:val="24"/>
                <w:szCs w:val="24"/>
                <w:bdr w:val="none" w:sz="0" w:space="0" w:color="auto" w:frame="1"/>
                <w:lang w:eastAsia="uk-UA"/>
              </w:rPr>
              <w:t>Ознака форми (</w:t>
            </w:r>
            <w:proofErr w:type="spellStart"/>
            <w:r w:rsidRPr="00177866">
              <w:rPr>
                <w:b/>
                <w:bCs/>
                <w:color w:val="1F1F1F"/>
                <w:sz w:val="24"/>
                <w:szCs w:val="24"/>
                <w:bdr w:val="none" w:sz="0" w:space="0" w:color="auto" w:frame="1"/>
                <w:lang w:eastAsia="uk-UA"/>
              </w:rPr>
              <w:t>Shape</w:t>
            </w:r>
            <w:proofErr w:type="spellEnd"/>
            <w:r w:rsidRPr="00177866">
              <w:rPr>
                <w:b/>
                <w:bCs/>
                <w:color w:val="1F1F1F"/>
                <w:sz w:val="24"/>
                <w:szCs w:val="24"/>
                <w:bdr w:val="none" w:sz="0" w:space="0" w:color="auto" w:frame="1"/>
                <w:lang w:eastAsia="uk-UA"/>
              </w:rPr>
              <w:t xml:space="preserve"> </w:t>
            </w:r>
            <w:proofErr w:type="spellStart"/>
            <w:r w:rsidRPr="00177866">
              <w:rPr>
                <w:b/>
                <w:bCs/>
                <w:color w:val="1F1F1F"/>
                <w:sz w:val="24"/>
                <w:szCs w:val="24"/>
                <w:bdr w:val="none" w:sz="0" w:space="0" w:color="auto" w:frame="1"/>
                <w:lang w:eastAsia="uk-UA"/>
              </w:rPr>
              <w:t>feature</w:t>
            </w:r>
            <w:proofErr w:type="spellEnd"/>
            <w:r w:rsidRPr="00177866">
              <w:rPr>
                <w:b/>
                <w:bCs/>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6E9C0B4A" w14:textId="794F7EEC" w:rsidR="00AF6CAA" w:rsidRDefault="00AF6CAA" w:rsidP="00AF6CAA">
            <w:pPr>
              <w:spacing w:line="240" w:lineRule="auto"/>
              <w:ind w:firstLine="0"/>
              <w:jc w:val="center"/>
            </w:pPr>
            <w:r w:rsidRPr="00177866">
              <w:rPr>
                <w:b/>
                <w:bCs/>
                <w:color w:val="1F1F1F"/>
                <w:sz w:val="24"/>
                <w:szCs w:val="24"/>
                <w:bdr w:val="none" w:sz="0" w:space="0" w:color="auto" w:frame="1"/>
                <w:lang w:eastAsia="uk-UA"/>
              </w:rPr>
              <w:t>Опис (</w:t>
            </w:r>
            <w:proofErr w:type="spellStart"/>
            <w:r w:rsidRPr="00177866">
              <w:rPr>
                <w:b/>
                <w:bCs/>
                <w:color w:val="1F1F1F"/>
                <w:sz w:val="24"/>
                <w:szCs w:val="24"/>
                <w:bdr w:val="none" w:sz="0" w:space="0" w:color="auto" w:frame="1"/>
                <w:lang w:eastAsia="uk-UA"/>
              </w:rPr>
              <w:t>Description</w:t>
            </w:r>
            <w:proofErr w:type="spellEnd"/>
            <w:r w:rsidRPr="00177866">
              <w:rPr>
                <w:b/>
                <w:bCs/>
                <w:color w:val="1F1F1F"/>
                <w:sz w:val="24"/>
                <w:szCs w:val="24"/>
                <w:bdr w:val="none" w:sz="0" w:space="0" w:color="auto" w:frame="1"/>
                <w:lang w:eastAsia="uk-UA"/>
              </w:rPr>
              <w:t>)</w:t>
            </w:r>
          </w:p>
        </w:tc>
      </w:tr>
      <w:tr w:rsidR="00AF6CAA" w14:paraId="6E81FC97"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44436554" w14:textId="79C51B64" w:rsidR="00AF6CAA" w:rsidRDefault="00AF6CAA" w:rsidP="00AF6CAA">
            <w:pPr>
              <w:spacing w:line="240" w:lineRule="auto"/>
              <w:ind w:firstLine="0"/>
              <w:jc w:val="center"/>
            </w:pPr>
            <w:r w:rsidRPr="00177866">
              <w:rPr>
                <w:b/>
                <w:bCs/>
                <w:color w:val="1F1F1F"/>
                <w:sz w:val="24"/>
                <w:szCs w:val="24"/>
                <w:bdr w:val="none" w:sz="0" w:space="0" w:color="auto" w:frame="1"/>
                <w:lang w:eastAsia="uk-UA"/>
              </w:rPr>
              <w:t>Ексцентриситет</w:t>
            </w:r>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Eccentricity</w:t>
            </w:r>
            <w:proofErr w:type="spellEnd"/>
            <w:r w:rsidRPr="00177866">
              <w:rPr>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68931B0F" w14:textId="19B8CEAE" w:rsidR="00AF6CAA" w:rsidRDefault="00AF6CAA" w:rsidP="00AF6CAA">
            <w:pPr>
              <w:spacing w:line="240" w:lineRule="auto"/>
              <w:ind w:firstLine="0"/>
              <w:jc w:val="center"/>
            </w:pPr>
            <w:r w:rsidRPr="00177866">
              <w:rPr>
                <w:color w:val="1F1F1F"/>
                <w:sz w:val="24"/>
                <w:szCs w:val="24"/>
                <w:bdr w:val="none" w:sz="0" w:space="0" w:color="auto" w:frame="1"/>
                <w:lang w:eastAsia="uk-UA"/>
              </w:rPr>
              <w:t>Ексцентриситет еліпса, чиї другі моменти ідентичні до об'єкта $I$. Значення варіюється від 0 до 1.</w:t>
            </w:r>
          </w:p>
        </w:tc>
      </w:tr>
      <w:tr w:rsidR="00AF6CAA" w14:paraId="66FA5BDD"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0BC42D83" w14:textId="61DDACB8" w:rsidR="00AF6CAA" w:rsidRDefault="00AF6CAA" w:rsidP="00AF6CAA">
            <w:pPr>
              <w:spacing w:line="240" w:lineRule="auto"/>
              <w:ind w:firstLine="0"/>
              <w:jc w:val="center"/>
            </w:pPr>
            <w:r w:rsidRPr="00177866">
              <w:rPr>
                <w:b/>
                <w:bCs/>
                <w:color w:val="1F1F1F"/>
                <w:sz w:val="24"/>
                <w:szCs w:val="24"/>
                <w:bdr w:val="none" w:sz="0" w:space="0" w:color="auto" w:frame="1"/>
                <w:lang w:eastAsia="uk-UA"/>
              </w:rPr>
              <w:t>Відношення сторін</w:t>
            </w:r>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Aspect</w:t>
            </w:r>
            <w:proofErr w:type="spellEnd"/>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Ratio</w:t>
            </w:r>
            <w:proofErr w:type="spellEnd"/>
            <w:r w:rsidRPr="00177866">
              <w:rPr>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0012A96D" w14:textId="103801F0" w:rsidR="00AF6CAA" w:rsidRDefault="00AF6CAA" w:rsidP="00AF6CAA">
            <w:pPr>
              <w:spacing w:line="240" w:lineRule="auto"/>
              <w:ind w:firstLine="0"/>
              <w:jc w:val="center"/>
            </w:pPr>
            <w:r w:rsidRPr="00177866">
              <w:rPr>
                <w:color w:val="1F1F1F"/>
                <w:sz w:val="24"/>
                <w:szCs w:val="24"/>
                <w:bdr w:val="none" w:sz="0" w:space="0" w:color="auto" w:frame="1"/>
                <w:lang w:eastAsia="uk-UA"/>
              </w:rPr>
              <w:t>Визначається як частка $D(I)/D^\</w:t>
            </w:r>
            <w:proofErr w:type="spellStart"/>
            <w:r w:rsidRPr="00177866">
              <w:rPr>
                <w:color w:val="1F1F1F"/>
                <w:sz w:val="24"/>
                <w:szCs w:val="24"/>
                <w:bdr w:val="none" w:sz="0" w:space="0" w:color="auto" w:frame="1"/>
                <w:lang w:eastAsia="uk-UA"/>
              </w:rPr>
              <w:t>perp</w:t>
            </w:r>
            <w:proofErr w:type="spellEnd"/>
            <w:r w:rsidRPr="00177866">
              <w:rPr>
                <w:color w:val="1F1F1F"/>
                <w:sz w:val="24"/>
                <w:szCs w:val="24"/>
                <w:bdr w:val="none" w:sz="0" w:space="0" w:color="auto" w:frame="1"/>
                <w:lang w:eastAsia="uk-UA"/>
              </w:rPr>
              <w:t>$, де $D(I)$ — максимальна відстань між точками контуру, а $D^\</w:t>
            </w:r>
            <w:proofErr w:type="spellStart"/>
            <w:r w:rsidRPr="00177866">
              <w:rPr>
                <w:color w:val="1F1F1F"/>
                <w:sz w:val="24"/>
                <w:szCs w:val="24"/>
                <w:bdr w:val="none" w:sz="0" w:space="0" w:color="auto" w:frame="1"/>
                <w:lang w:eastAsia="uk-UA"/>
              </w:rPr>
              <w:t>perp</w:t>
            </w:r>
            <w:proofErr w:type="spellEnd"/>
            <w:r w:rsidRPr="00177866">
              <w:rPr>
                <w:color w:val="1F1F1F"/>
                <w:sz w:val="24"/>
                <w:szCs w:val="24"/>
                <w:bdr w:val="none" w:sz="0" w:space="0" w:color="auto" w:frame="1"/>
                <w:lang w:eastAsia="uk-UA"/>
              </w:rPr>
              <w:t>$ — максимальний сегмент, ортогональний до неї. Значення близькі до 0 вказують на видовжену форму.</w:t>
            </w:r>
          </w:p>
        </w:tc>
      </w:tr>
      <w:tr w:rsidR="00AF6CAA" w14:paraId="7D544129"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2DA32001" w14:textId="4FAF07AA" w:rsidR="00AF6CAA" w:rsidRDefault="00AF6CAA" w:rsidP="00AF6CAA">
            <w:pPr>
              <w:spacing w:line="240" w:lineRule="auto"/>
              <w:ind w:firstLine="0"/>
              <w:jc w:val="center"/>
            </w:pPr>
            <w:r w:rsidRPr="00177866">
              <w:rPr>
                <w:b/>
                <w:bCs/>
                <w:color w:val="1F1F1F"/>
                <w:sz w:val="24"/>
                <w:szCs w:val="24"/>
                <w:bdr w:val="none" w:sz="0" w:space="0" w:color="auto" w:frame="1"/>
                <w:lang w:eastAsia="uk-UA"/>
              </w:rPr>
              <w:t>Подовження</w:t>
            </w:r>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Elongation</w:t>
            </w:r>
            <w:proofErr w:type="spellEnd"/>
            <w:r w:rsidRPr="00177866">
              <w:rPr>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660F8AFF" w14:textId="08C5D66F" w:rsidR="00AF6CAA" w:rsidRDefault="00AF6CAA" w:rsidP="00AF6CAA">
            <w:pPr>
              <w:spacing w:line="240" w:lineRule="auto"/>
              <w:ind w:firstLine="0"/>
              <w:jc w:val="center"/>
            </w:pPr>
            <w:r w:rsidRPr="00177866">
              <w:rPr>
                <w:color w:val="1F1F1F"/>
                <w:sz w:val="24"/>
                <w:szCs w:val="24"/>
                <w:bdr w:val="none" w:sz="0" w:space="0" w:color="auto" w:frame="1"/>
                <w:lang w:eastAsia="uk-UA"/>
              </w:rPr>
              <w:t>Обчислюється як $1 - 2d_{</w:t>
            </w:r>
            <w:proofErr w:type="spellStart"/>
            <w:r w:rsidRPr="00177866">
              <w:rPr>
                <w:color w:val="1F1F1F"/>
                <w:sz w:val="24"/>
                <w:szCs w:val="24"/>
                <w:bdr w:val="none" w:sz="0" w:space="0" w:color="auto" w:frame="1"/>
                <w:lang w:eastAsia="uk-UA"/>
              </w:rPr>
              <w:t>max</w:t>
            </w:r>
            <w:proofErr w:type="spellEnd"/>
            <w:r w:rsidRPr="00177866">
              <w:rPr>
                <w:color w:val="1F1F1F"/>
                <w:sz w:val="24"/>
                <w:szCs w:val="24"/>
                <w:bdr w:val="none" w:sz="0" w:space="0" w:color="auto" w:frame="1"/>
                <w:lang w:eastAsia="uk-UA"/>
              </w:rPr>
              <w:t>}/D(I)$. Мінімум (0) досягається для круглої області. Це відношення між діаметром найбільшого вписаного кола та діаметром найменшого описаного кола.</w:t>
            </w:r>
          </w:p>
        </w:tc>
      </w:tr>
      <w:tr w:rsidR="00AF6CAA" w14:paraId="6942AF77"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2454AAA5" w14:textId="28C0135A" w:rsidR="00AF6CAA" w:rsidRDefault="00AF6CAA" w:rsidP="00AF6CAA">
            <w:pPr>
              <w:spacing w:line="240" w:lineRule="auto"/>
              <w:ind w:firstLine="0"/>
              <w:jc w:val="center"/>
            </w:pPr>
            <w:r w:rsidRPr="00177866">
              <w:rPr>
                <w:b/>
                <w:bCs/>
                <w:color w:val="1F1F1F"/>
                <w:sz w:val="24"/>
                <w:szCs w:val="24"/>
                <w:bdr w:val="none" w:sz="0" w:space="0" w:color="auto" w:frame="1"/>
                <w:lang w:eastAsia="uk-UA"/>
              </w:rPr>
              <w:lastRenderedPageBreak/>
              <w:t>Суцільність / Щільність</w:t>
            </w:r>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Solidity</w:t>
            </w:r>
            <w:proofErr w:type="spellEnd"/>
            <w:r w:rsidRPr="00177866">
              <w:rPr>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5F235362" w14:textId="6BB331EB" w:rsidR="00AF6CAA" w:rsidRDefault="00AF6CAA" w:rsidP="00AF6CAA">
            <w:pPr>
              <w:spacing w:line="240" w:lineRule="auto"/>
              <w:ind w:firstLine="0"/>
              <w:jc w:val="center"/>
            </w:pPr>
            <w:r w:rsidRPr="00177866">
              <w:rPr>
                <w:color w:val="1F1F1F"/>
                <w:sz w:val="24"/>
                <w:szCs w:val="24"/>
                <w:bdr w:val="none" w:sz="0" w:space="0" w:color="auto" w:frame="1"/>
                <w:lang w:eastAsia="uk-UA"/>
              </w:rPr>
              <w:t>Відношення площі об'єкта до площі його опуклої оболонки $A(I)/A(H(I))$. Це міра опуклості, що показує, наскільки добре об'єкт $I$ заповнює опуклу форму.</w:t>
            </w:r>
          </w:p>
        </w:tc>
      </w:tr>
      <w:tr w:rsidR="00AF6CAA" w14:paraId="0C95E32D"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3E525267" w14:textId="548EF67C" w:rsidR="00AF6CAA" w:rsidRDefault="00AF6CAA" w:rsidP="00AF6CAA">
            <w:pPr>
              <w:spacing w:line="240" w:lineRule="auto"/>
              <w:ind w:firstLine="0"/>
              <w:jc w:val="center"/>
            </w:pPr>
            <w:r w:rsidRPr="00177866">
              <w:rPr>
                <w:b/>
                <w:bCs/>
                <w:color w:val="1F1F1F"/>
                <w:sz w:val="24"/>
                <w:szCs w:val="24"/>
                <w:bdr w:val="none" w:sz="0" w:space="0" w:color="auto" w:frame="1"/>
                <w:lang w:eastAsia="uk-UA"/>
              </w:rPr>
              <w:t>Стохастична опуклість</w:t>
            </w:r>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Stochastic</w:t>
            </w:r>
            <w:proofErr w:type="spellEnd"/>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Convexity</w:t>
            </w:r>
            <w:proofErr w:type="spellEnd"/>
            <w:r w:rsidRPr="00177866">
              <w:rPr>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77302204" w14:textId="0B92E577" w:rsidR="00AF6CAA" w:rsidRDefault="00AF6CAA" w:rsidP="00AF6CAA">
            <w:pPr>
              <w:spacing w:line="240" w:lineRule="auto"/>
              <w:ind w:firstLine="0"/>
              <w:jc w:val="center"/>
            </w:pPr>
            <w:r w:rsidRPr="00177866">
              <w:rPr>
                <w:color w:val="1F1F1F"/>
                <w:sz w:val="24"/>
                <w:szCs w:val="24"/>
                <w:bdr w:val="none" w:sz="0" w:space="0" w:color="auto" w:frame="1"/>
                <w:lang w:eastAsia="uk-UA"/>
              </w:rPr>
              <w:t>Розширює поняття опуклості за допомогою вибірки. Мета — оцінити ймовірність того, що випадковий сегмент $[XY]$ між двома точками всередині $I$ повністю міститься в $I$.</w:t>
            </w:r>
          </w:p>
        </w:tc>
      </w:tr>
      <w:tr w:rsidR="00AF6CAA" w14:paraId="079FBB51"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6D38E23A" w14:textId="1D79C7B8" w:rsidR="00AF6CAA" w:rsidRDefault="00AF6CAA" w:rsidP="00AF6CAA">
            <w:pPr>
              <w:spacing w:line="240" w:lineRule="auto"/>
              <w:ind w:firstLine="0"/>
              <w:jc w:val="center"/>
            </w:pPr>
            <w:proofErr w:type="spellStart"/>
            <w:r w:rsidRPr="00177866">
              <w:rPr>
                <w:b/>
                <w:bCs/>
                <w:color w:val="1F1F1F"/>
                <w:sz w:val="24"/>
                <w:szCs w:val="24"/>
                <w:bdr w:val="none" w:sz="0" w:space="0" w:color="auto" w:frame="1"/>
                <w:lang w:eastAsia="uk-UA"/>
              </w:rPr>
              <w:t>Ізопериметричний</w:t>
            </w:r>
            <w:proofErr w:type="spellEnd"/>
            <w:r w:rsidRPr="00177866">
              <w:rPr>
                <w:b/>
                <w:bCs/>
                <w:color w:val="1F1F1F"/>
                <w:sz w:val="24"/>
                <w:szCs w:val="24"/>
                <w:bdr w:val="none" w:sz="0" w:space="0" w:color="auto" w:frame="1"/>
                <w:lang w:eastAsia="uk-UA"/>
              </w:rPr>
              <w:t xml:space="preserve"> фактор</w:t>
            </w:r>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Isoperimetric</w:t>
            </w:r>
            <w:proofErr w:type="spellEnd"/>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Factor</w:t>
            </w:r>
            <w:proofErr w:type="spellEnd"/>
            <w:r w:rsidRPr="00177866">
              <w:rPr>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3A4BC3B5" w14:textId="63EFAE3D" w:rsidR="00AF6CAA" w:rsidRDefault="00AF6CAA" w:rsidP="00AF6CAA">
            <w:pPr>
              <w:spacing w:line="240" w:lineRule="auto"/>
              <w:ind w:firstLine="0"/>
              <w:jc w:val="center"/>
            </w:pPr>
            <w:r w:rsidRPr="00177866">
              <w:rPr>
                <w:color w:val="1F1F1F"/>
                <w:sz w:val="24"/>
                <w:szCs w:val="24"/>
                <w:bdr w:val="none" w:sz="0" w:space="0" w:color="auto" w:frame="1"/>
                <w:lang w:eastAsia="uk-UA"/>
              </w:rPr>
              <w:t>Відношення $4\</w:t>
            </w:r>
            <w:proofErr w:type="spellStart"/>
            <w:r w:rsidRPr="00177866">
              <w:rPr>
                <w:color w:val="1F1F1F"/>
                <w:sz w:val="24"/>
                <w:szCs w:val="24"/>
                <w:bdr w:val="none" w:sz="0" w:space="0" w:color="auto" w:frame="1"/>
                <w:lang w:eastAsia="uk-UA"/>
              </w:rPr>
              <w:t>pi</w:t>
            </w:r>
            <w:proofErr w:type="spellEnd"/>
            <w:r w:rsidRPr="00177866">
              <w:rPr>
                <w:color w:val="1F1F1F"/>
                <w:sz w:val="24"/>
                <w:szCs w:val="24"/>
                <w:bdr w:val="none" w:sz="0" w:space="0" w:color="auto" w:frame="1"/>
                <w:lang w:eastAsia="uk-UA"/>
              </w:rPr>
              <w:t xml:space="preserve"> A(I)/L(\</w:t>
            </w:r>
            <w:proofErr w:type="spellStart"/>
            <w:r w:rsidRPr="00177866">
              <w:rPr>
                <w:color w:val="1F1F1F"/>
                <w:sz w:val="24"/>
                <w:szCs w:val="24"/>
                <w:bdr w:val="none" w:sz="0" w:space="0" w:color="auto" w:frame="1"/>
                <w:lang w:eastAsia="uk-UA"/>
              </w:rPr>
              <w:t>partial</w:t>
            </w:r>
            <w:proofErr w:type="spellEnd"/>
            <w:r w:rsidRPr="00177866">
              <w:rPr>
                <w:color w:val="1F1F1F"/>
                <w:sz w:val="24"/>
                <w:szCs w:val="24"/>
                <w:bdr w:val="none" w:sz="0" w:space="0" w:color="auto" w:frame="1"/>
                <w:lang w:eastAsia="uk-UA"/>
              </w:rPr>
              <w:t xml:space="preserve"> I)^2$. Максимальне значення (1) характерне для круглої області. Покручені, переплетені контури дають низькі значення.</w:t>
            </w:r>
          </w:p>
        </w:tc>
      </w:tr>
      <w:tr w:rsidR="00AF6CAA" w14:paraId="3BE214FC" w14:textId="77777777" w:rsidTr="00E33483">
        <w:tc>
          <w:tcPr>
            <w:tcW w:w="2518" w:type="dxa"/>
            <w:tcBorders>
              <w:top w:val="single" w:sz="6" w:space="0" w:color="auto"/>
              <w:left w:val="single" w:sz="6" w:space="0" w:color="auto"/>
              <w:bottom w:val="single" w:sz="6" w:space="0" w:color="auto"/>
              <w:right w:val="single" w:sz="6" w:space="0" w:color="auto"/>
            </w:tcBorders>
            <w:vAlign w:val="center"/>
          </w:tcPr>
          <w:p w14:paraId="15E1CD9F" w14:textId="7CFC568A" w:rsidR="00AF6CAA" w:rsidRDefault="00AF6CAA" w:rsidP="00AF6CAA">
            <w:pPr>
              <w:spacing w:line="240" w:lineRule="auto"/>
              <w:ind w:firstLine="0"/>
              <w:jc w:val="center"/>
            </w:pPr>
            <w:r w:rsidRPr="00177866">
              <w:rPr>
                <w:b/>
                <w:bCs/>
                <w:color w:val="1F1F1F"/>
                <w:sz w:val="24"/>
                <w:szCs w:val="24"/>
                <w:bdr w:val="none" w:sz="0" w:space="0" w:color="auto" w:frame="1"/>
                <w:lang w:eastAsia="uk-UA"/>
              </w:rPr>
              <w:t>Максимальна глибина виїмки</w:t>
            </w:r>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Maximal</w:t>
            </w:r>
            <w:proofErr w:type="spellEnd"/>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Indentation</w:t>
            </w:r>
            <w:proofErr w:type="spellEnd"/>
            <w:r w:rsidRPr="00177866">
              <w:rPr>
                <w:color w:val="1F1F1F"/>
                <w:sz w:val="24"/>
                <w:szCs w:val="24"/>
                <w:bdr w:val="none" w:sz="0" w:space="0" w:color="auto" w:frame="1"/>
                <w:lang w:eastAsia="uk-UA"/>
              </w:rPr>
              <w:t xml:space="preserve"> </w:t>
            </w:r>
            <w:proofErr w:type="spellStart"/>
            <w:r w:rsidRPr="00177866">
              <w:rPr>
                <w:color w:val="1F1F1F"/>
                <w:sz w:val="24"/>
                <w:szCs w:val="24"/>
                <w:bdr w:val="none" w:sz="0" w:space="0" w:color="auto" w:frame="1"/>
                <w:lang w:eastAsia="uk-UA"/>
              </w:rPr>
              <w:t>Depth</w:t>
            </w:r>
            <w:proofErr w:type="spellEnd"/>
            <w:r w:rsidRPr="00177866">
              <w:rPr>
                <w:color w:val="1F1F1F"/>
                <w:sz w:val="24"/>
                <w:szCs w:val="24"/>
                <w:bdr w:val="none" w:sz="0" w:space="0" w:color="auto" w:frame="1"/>
                <w:lang w:eastAsia="uk-UA"/>
              </w:rPr>
              <w:t>)</w:t>
            </w:r>
          </w:p>
        </w:tc>
        <w:tc>
          <w:tcPr>
            <w:tcW w:w="7336" w:type="dxa"/>
            <w:tcBorders>
              <w:top w:val="single" w:sz="6" w:space="0" w:color="auto"/>
              <w:left w:val="single" w:sz="6" w:space="0" w:color="auto"/>
              <w:bottom w:val="single" w:sz="6" w:space="0" w:color="auto"/>
              <w:right w:val="single" w:sz="6" w:space="0" w:color="auto"/>
            </w:tcBorders>
            <w:vAlign w:val="center"/>
          </w:tcPr>
          <w:p w14:paraId="129A1346" w14:textId="7790DA0D" w:rsidR="00AF6CAA" w:rsidRDefault="00AF6CAA" w:rsidP="00AF6CAA">
            <w:pPr>
              <w:spacing w:line="240" w:lineRule="auto"/>
              <w:ind w:firstLine="0"/>
              <w:jc w:val="center"/>
            </w:pPr>
            <w:r w:rsidRPr="00177866">
              <w:rPr>
                <w:color w:val="1F1F1F"/>
                <w:sz w:val="24"/>
                <w:szCs w:val="24"/>
                <w:bdr w:val="none" w:sz="0" w:space="0" w:color="auto" w:frame="1"/>
                <w:lang w:eastAsia="uk-UA"/>
              </w:rPr>
              <w:t>Визначається через функцію відстаней від точок контуру до центроїда опуклої оболонки. Параметр $\</w:t>
            </w:r>
            <w:proofErr w:type="spellStart"/>
            <w:r w:rsidRPr="00177866">
              <w:rPr>
                <w:color w:val="1F1F1F"/>
                <w:sz w:val="24"/>
                <w:szCs w:val="24"/>
                <w:bdr w:val="none" w:sz="0" w:space="0" w:color="auto" w:frame="1"/>
                <w:lang w:eastAsia="uk-UA"/>
              </w:rPr>
              <w:t>mathfrak</w:t>
            </w:r>
            <w:proofErr w:type="spellEnd"/>
            <w:r w:rsidRPr="00177866">
              <w:rPr>
                <w:color w:val="1F1F1F"/>
                <w:sz w:val="24"/>
                <w:szCs w:val="24"/>
                <w:bdr w:val="none" w:sz="0" w:space="0" w:color="auto" w:frame="1"/>
                <w:lang w:eastAsia="uk-UA"/>
              </w:rPr>
              <w:t>{D}$ є максимумом цієї функції, виміряним з інтервалом в один градус.</w:t>
            </w:r>
          </w:p>
        </w:tc>
      </w:tr>
    </w:tbl>
    <w:p w14:paraId="10E906D8" w14:textId="54EB09F8" w:rsidR="00F674F6" w:rsidRPr="002C265A" w:rsidRDefault="00F674F6" w:rsidP="0042133E">
      <w:pPr>
        <w:ind w:firstLine="7938"/>
        <w:jc w:val="center"/>
      </w:pPr>
    </w:p>
    <w:p w14:paraId="44A4F277" w14:textId="2C270A37" w:rsidR="00177866" w:rsidRPr="002C265A" w:rsidRDefault="00177866" w:rsidP="00177866">
      <w:pPr>
        <w:ind w:firstLine="851"/>
      </w:pPr>
      <w:r w:rsidRPr="002C265A">
        <w:t xml:space="preserve">Це обговорення завершується представленням у Таблиці </w:t>
      </w:r>
      <w:r>
        <w:t>1</w:t>
      </w:r>
      <w:r w:rsidRPr="002C265A">
        <w:t xml:space="preserve">.1 набору ознак форми, розглянутих </w:t>
      </w:r>
      <w:r w:rsidR="00D940CE">
        <w:t>роботою</w:t>
      </w:r>
      <w:r w:rsidRPr="002C265A">
        <w:t xml:space="preserve"> в аналізі. Вони являють собою дещо модифіковану версію роботи і, подібно до EFD, мають бажану інваріантність щодо переміщення, обертання та масштабу.</w:t>
      </w:r>
    </w:p>
    <w:p w14:paraId="238993A0" w14:textId="1FD5BE02" w:rsidR="00F674F6" w:rsidRPr="002C265A" w:rsidRDefault="00177866" w:rsidP="00177866">
      <w:pPr>
        <w:ind w:firstLine="851"/>
      </w:pPr>
      <w:r w:rsidRPr="002C265A">
        <w:t xml:space="preserve">Нехай </w:t>
      </w:r>
      <w:r w:rsidRPr="002C265A">
        <w:rPr>
          <w:rFonts w:eastAsia="Book Antiqua"/>
        </w:rPr>
        <w:t xml:space="preserve">I </w:t>
      </w:r>
      <w:r w:rsidRPr="002C265A">
        <w:t xml:space="preserve">позначає об'єкт, що нас цікавить, на бінарному зображенні, </w:t>
      </w:r>
      <w:proofErr w:type="spellStart"/>
      <w:r w:rsidRPr="002C265A">
        <w:rPr>
          <w:rFonts w:eastAsia="Book Antiqua"/>
        </w:rPr>
        <w:t>dI</w:t>
      </w:r>
      <w:proofErr w:type="spellEnd"/>
      <w:r w:rsidRPr="002C265A">
        <w:rPr>
          <w:rFonts w:eastAsia="Book Antiqua"/>
        </w:rPr>
        <w:t xml:space="preserve"> </w:t>
      </w:r>
      <w:r w:rsidR="00AF6CAA">
        <w:rPr>
          <w:rFonts w:eastAsia="Book Antiqua"/>
        </w:rPr>
        <w:t>-</w:t>
      </w:r>
      <w:r w:rsidRPr="002C265A">
        <w:rPr>
          <w:rFonts w:eastAsia="Book Antiqua"/>
        </w:rPr>
        <w:t xml:space="preserve"> </w:t>
      </w:r>
      <w:r w:rsidRPr="002C265A">
        <w:t xml:space="preserve">його межу, </w:t>
      </w:r>
      <w:r w:rsidRPr="002C265A">
        <w:rPr>
          <w:rFonts w:eastAsia="Book Antiqua"/>
        </w:rPr>
        <w:t xml:space="preserve">D(I </w:t>
      </w:r>
      <w:r w:rsidRPr="002C265A">
        <w:t xml:space="preserve">) </w:t>
      </w:r>
      <w:r w:rsidR="00AF6CAA">
        <w:t>-</w:t>
      </w:r>
      <w:r w:rsidRPr="002C265A">
        <w:t xml:space="preserve"> його діаметр, тобто максимальну відстань між будь-якими двома точками в </w:t>
      </w:r>
      <w:proofErr w:type="spellStart"/>
      <w:r w:rsidRPr="002C265A">
        <w:rPr>
          <w:rFonts w:eastAsia="Book Antiqua"/>
        </w:rPr>
        <w:t>dI</w:t>
      </w:r>
      <w:proofErr w:type="spellEnd"/>
      <w:r w:rsidRPr="002C265A">
        <w:rPr>
          <w:rFonts w:eastAsia="Book Antiqua"/>
        </w:rPr>
        <w:t xml:space="preserve">, </w:t>
      </w:r>
      <w:r w:rsidRPr="002C265A">
        <w:t xml:space="preserve">та </w:t>
      </w:r>
      <w:r w:rsidRPr="002C265A">
        <w:rPr>
          <w:rFonts w:eastAsia="Book Antiqua"/>
        </w:rPr>
        <w:t xml:space="preserve">A(I </w:t>
      </w:r>
      <w:r w:rsidRPr="002C265A">
        <w:t xml:space="preserve">) </w:t>
      </w:r>
      <w:r w:rsidR="00AF6CAA">
        <w:t>-</w:t>
      </w:r>
      <w:r w:rsidRPr="002C265A">
        <w:t xml:space="preserve"> його площу. Нехай </w:t>
      </w:r>
      <w:r w:rsidRPr="002C265A">
        <w:rPr>
          <w:rFonts w:eastAsia="Book Antiqua"/>
        </w:rPr>
        <w:t xml:space="preserve">A(H </w:t>
      </w:r>
      <w:r w:rsidRPr="002C265A">
        <w:t xml:space="preserve">(I)) позначає площу опуклої оболонки об'єкта (тобто будь-якого «оптимального» </w:t>
      </w:r>
      <w:proofErr w:type="spellStart"/>
      <w:r w:rsidRPr="002C265A">
        <w:t>вписуючого</w:t>
      </w:r>
      <w:proofErr w:type="spellEnd"/>
      <w:r w:rsidRPr="002C265A">
        <w:t xml:space="preserve"> опуклого многокутника), а </w:t>
      </w:r>
      <w:r w:rsidRPr="002C265A">
        <w:rPr>
          <w:rFonts w:eastAsia="Book Antiqua"/>
        </w:rPr>
        <w:t>L(</w:t>
      </w:r>
      <w:proofErr w:type="spellStart"/>
      <w:r w:rsidRPr="002C265A">
        <w:rPr>
          <w:rFonts w:eastAsia="Book Antiqua"/>
        </w:rPr>
        <w:t>dI</w:t>
      </w:r>
      <w:proofErr w:type="spellEnd"/>
      <w:r w:rsidRPr="002C265A">
        <w:rPr>
          <w:rFonts w:eastAsia="Book Antiqua"/>
        </w:rPr>
        <w:t xml:space="preserve"> </w:t>
      </w:r>
      <w:r w:rsidRPr="002C265A">
        <w:t xml:space="preserve">) </w:t>
      </w:r>
      <w:r w:rsidR="00AF6CAA">
        <w:t>-</w:t>
      </w:r>
      <w:r w:rsidRPr="002C265A">
        <w:t xml:space="preserve"> довжину контуру об'єкта. Припустимо, що оператор d(</w:t>
      </w:r>
      <w:r>
        <w:t>.) позначає евклідову відстань.</w:t>
      </w:r>
    </w:p>
    <w:p w14:paraId="3A077983" w14:textId="77777777" w:rsidR="00F674F6" w:rsidRPr="00177866" w:rsidRDefault="00F674F6" w:rsidP="002C265A">
      <w:pPr>
        <w:ind w:firstLine="851"/>
        <w:rPr>
          <w:i/>
        </w:rPr>
      </w:pPr>
      <w:bookmarkStart w:id="60" w:name="bookmark7"/>
      <w:r w:rsidRPr="00177866">
        <w:rPr>
          <w:i/>
        </w:rPr>
        <w:t xml:space="preserve">Підгонка полігонів та </w:t>
      </w:r>
      <w:proofErr w:type="spellStart"/>
      <w:r w:rsidRPr="00177866">
        <w:rPr>
          <w:i/>
        </w:rPr>
        <w:t>фрактальні</w:t>
      </w:r>
      <w:proofErr w:type="spellEnd"/>
      <w:r w:rsidRPr="00177866">
        <w:rPr>
          <w:i/>
        </w:rPr>
        <w:t xml:space="preserve"> розмірності</w:t>
      </w:r>
      <w:bookmarkEnd w:id="60"/>
    </w:p>
    <w:p w14:paraId="4BCD5B00" w14:textId="4D9A661C" w:rsidR="00F674F6" w:rsidRPr="002C265A" w:rsidRDefault="00F674F6" w:rsidP="002C265A">
      <w:pPr>
        <w:ind w:firstLine="851"/>
      </w:pPr>
      <w:r w:rsidRPr="002C265A">
        <w:t xml:space="preserve">Іншим методом аналізу форми, який застосовувався до аналізу форми листка, є так званий аналіз </w:t>
      </w:r>
      <w:proofErr w:type="spellStart"/>
      <w:r w:rsidRPr="002C265A">
        <w:t>фрактальної</w:t>
      </w:r>
      <w:proofErr w:type="spellEnd"/>
      <w:r w:rsidRPr="002C265A">
        <w:t xml:space="preserve"> розмірності. Коротко кажучи, аналіз </w:t>
      </w:r>
      <w:proofErr w:type="spellStart"/>
      <w:r w:rsidRPr="002C265A">
        <w:t>фрактальної</w:t>
      </w:r>
      <w:proofErr w:type="spellEnd"/>
      <w:r w:rsidRPr="002C265A">
        <w:t xml:space="preserve"> розмірності полягає у розробці міри (дійсного числа), яка кількісно визначає, наскільки повністю контур даного листка заповнює вимірний простір, до якого він належить</w:t>
      </w:r>
      <w:r w:rsidR="00A87FFA">
        <w:rPr>
          <w:lang w:val="en-US"/>
        </w:rPr>
        <w:t xml:space="preserve"> [9]</w:t>
      </w:r>
      <w:r w:rsidRPr="002C265A">
        <w:t xml:space="preserve">. Це можна розуміти як міру складності контуру, і в цьому сенсі це пов'язано з </w:t>
      </w:r>
      <w:proofErr w:type="spellStart"/>
      <w:r w:rsidRPr="002C265A">
        <w:rPr>
          <w:rFonts w:eastAsia="Book Antiqua"/>
        </w:rPr>
        <w:t>пелюстковістю</w:t>
      </w:r>
      <w:proofErr w:type="spellEnd"/>
      <w:r w:rsidRPr="002C265A">
        <w:rPr>
          <w:rFonts w:eastAsia="Book Antiqua"/>
        </w:rPr>
        <w:t xml:space="preserve"> ознак форми, </w:t>
      </w:r>
      <w:r w:rsidRPr="002C265A">
        <w:t xml:space="preserve">представленою в таблиці </w:t>
      </w:r>
      <w:r w:rsidR="00C71C12">
        <w:t>1</w:t>
      </w:r>
      <w:r w:rsidRPr="002C265A">
        <w:t>.1.</w:t>
      </w:r>
    </w:p>
    <w:p w14:paraId="2028E29F" w14:textId="77777777" w:rsidR="00F674F6" w:rsidRPr="002C265A" w:rsidRDefault="00F674F6" w:rsidP="002C265A">
      <w:pPr>
        <w:ind w:firstLine="851"/>
      </w:pPr>
      <w:r w:rsidRPr="002C265A">
        <w:t xml:space="preserve">Існує кілька варіацій розрахунку </w:t>
      </w:r>
      <w:proofErr w:type="spellStart"/>
      <w:r w:rsidRPr="002C265A">
        <w:t>фрактальних</w:t>
      </w:r>
      <w:proofErr w:type="spellEnd"/>
      <w:r w:rsidRPr="002C265A">
        <w:t xml:space="preserve"> </w:t>
      </w:r>
      <w:proofErr w:type="spellStart"/>
      <w:r w:rsidRPr="002C265A">
        <w:t>розмірностей</w:t>
      </w:r>
      <w:proofErr w:type="spellEnd"/>
      <w:r w:rsidRPr="002C265A">
        <w:t xml:space="preserve">, і одним з найвідоміших методів є метод </w:t>
      </w:r>
      <w:proofErr w:type="spellStart"/>
      <w:r w:rsidRPr="002C265A">
        <w:t>Мінковського-Булігана</w:t>
      </w:r>
      <w:proofErr w:type="spellEnd"/>
      <w:r w:rsidRPr="002C265A">
        <w:t>.</w:t>
      </w:r>
    </w:p>
    <w:p w14:paraId="5B8ABC83" w14:textId="765D8A76" w:rsidR="00F674F6" w:rsidRPr="002C265A" w:rsidRDefault="00C71C12" w:rsidP="002C265A">
      <w:pPr>
        <w:ind w:firstLine="851"/>
      </w:pPr>
      <w:r>
        <w:t>В</w:t>
      </w:r>
      <w:r w:rsidR="00F674F6" w:rsidRPr="002C265A">
        <w:t xml:space="preserve">икористовуючи </w:t>
      </w:r>
      <w:proofErr w:type="spellStart"/>
      <w:r w:rsidR="00F674F6" w:rsidRPr="002C265A">
        <w:t>фрактальну</w:t>
      </w:r>
      <w:proofErr w:type="spellEnd"/>
      <w:r w:rsidR="00F674F6" w:rsidRPr="002C265A">
        <w:t xml:space="preserve"> розмірність разом з іншими дескрипторами, що </w:t>
      </w:r>
      <w:proofErr w:type="spellStart"/>
      <w:r w:rsidR="00F674F6" w:rsidRPr="002C265A">
        <w:t>фрактальна</w:t>
      </w:r>
      <w:proofErr w:type="spellEnd"/>
      <w:r w:rsidR="00F674F6" w:rsidRPr="002C265A">
        <w:t xml:space="preserve"> розмірність має тенденцію до високої кореляції </w:t>
      </w:r>
      <w:r w:rsidR="00F674F6" w:rsidRPr="002C265A">
        <w:lastRenderedPageBreak/>
        <w:t>зі співвідношенням периметра до площі (індекси препарування), що свідчить про те, що це вимірювання не приносить більшої корис</w:t>
      </w:r>
      <w:r>
        <w:t>ті, ніж традиційні ознаки форми</w:t>
      </w:r>
      <w:r w:rsidR="00F674F6" w:rsidRPr="002C265A">
        <w:t xml:space="preserve">. Тим не менш, кілька авторів розробляли та використовували методи, пов'язані з </w:t>
      </w:r>
      <w:proofErr w:type="spellStart"/>
      <w:r w:rsidR="00F674F6" w:rsidRPr="002C265A">
        <w:t>фрактальною</w:t>
      </w:r>
      <w:proofErr w:type="spellEnd"/>
      <w:r w:rsidR="00F674F6" w:rsidRPr="002C265A">
        <w:t xml:space="preserve"> розмірністю, в контексті аналізу форми листка, серед яких особливо актуальними є. Високі показники розпізнавання були зареєстровані в невеликих базах даних.</w:t>
      </w:r>
    </w:p>
    <w:p w14:paraId="746EC3C1" w14:textId="7D95C108" w:rsidR="00F674F6" w:rsidRPr="002C265A" w:rsidRDefault="00F674F6" w:rsidP="002C265A">
      <w:pPr>
        <w:ind w:firstLine="851"/>
      </w:pPr>
      <w:r w:rsidRPr="002C265A">
        <w:t xml:space="preserve">Спроба використовувати лише </w:t>
      </w:r>
      <w:proofErr w:type="spellStart"/>
      <w:r w:rsidRPr="002C265A">
        <w:t>фрактальну</w:t>
      </w:r>
      <w:proofErr w:type="spellEnd"/>
      <w:r w:rsidRPr="002C265A">
        <w:t xml:space="preserve"> розмірність як єдиний дескриптор для задачі розпізнавання листя видається неадекватною, враховуючи величезну різноманітність форм листя. У певних випадках використання </w:t>
      </w:r>
      <w:proofErr w:type="spellStart"/>
      <w:r w:rsidRPr="002C265A">
        <w:t>фрактальної</w:t>
      </w:r>
      <w:proofErr w:type="spellEnd"/>
      <w:r w:rsidRPr="002C265A">
        <w:t xml:space="preserve"> розмірності як допоміжної міри може бути корисним, хоча слід пам'ятати про висновки дослідження </w:t>
      </w:r>
      <w:proofErr w:type="spellStart"/>
      <w:r w:rsidRPr="002C265A">
        <w:t>Маклеллана</w:t>
      </w:r>
      <w:proofErr w:type="spellEnd"/>
      <w:r w:rsidRPr="002C265A">
        <w:t xml:space="preserve"> та </w:t>
      </w:r>
      <w:proofErr w:type="spellStart"/>
      <w:r w:rsidRPr="002C265A">
        <w:t>Ендлера</w:t>
      </w:r>
      <w:proofErr w:type="spellEnd"/>
      <w:r w:rsidRPr="002C265A">
        <w:t xml:space="preserve"> [20].</w:t>
      </w:r>
    </w:p>
    <w:p w14:paraId="6FF11FC3" w14:textId="5858BEF8" w:rsidR="00F674F6" w:rsidRPr="002C265A" w:rsidRDefault="00F674F6" w:rsidP="002C265A">
      <w:pPr>
        <w:ind w:firstLine="851"/>
      </w:pPr>
      <w:r w:rsidRPr="002C265A">
        <w:t xml:space="preserve">Порівняння цих методів з іншими описаними методами є складним, враховуючи невеликий розмір баз даних, що досі використовувалися в дослідженнях, пов'язаних з </w:t>
      </w:r>
      <w:proofErr w:type="spellStart"/>
      <w:r w:rsidRPr="002C265A">
        <w:t>фрактальною</w:t>
      </w:r>
      <w:proofErr w:type="spellEnd"/>
      <w:r w:rsidRPr="002C265A">
        <w:t xml:space="preserve"> розмірністю.</w:t>
      </w:r>
    </w:p>
    <w:p w14:paraId="48A805E6" w14:textId="77777777" w:rsidR="00F674F6" w:rsidRPr="002C265A" w:rsidRDefault="00F674F6" w:rsidP="002C265A">
      <w:pPr>
        <w:ind w:firstLine="851"/>
      </w:pPr>
    </w:p>
    <w:p w14:paraId="70F731E7" w14:textId="3C621589" w:rsidR="00F674F6" w:rsidRPr="00884250" w:rsidRDefault="00884250" w:rsidP="002C265A">
      <w:pPr>
        <w:ind w:firstLine="851"/>
        <w:rPr>
          <w:b/>
        </w:rPr>
      </w:pPr>
      <w:r w:rsidRPr="00884250">
        <w:rPr>
          <w:b/>
        </w:rPr>
        <w:t xml:space="preserve">1.3 </w:t>
      </w:r>
      <w:r w:rsidR="00C7160C" w:rsidRPr="00C7160C">
        <w:rPr>
          <w:b/>
        </w:rPr>
        <w:t>Методи аналізу структури та текстури листка</w:t>
      </w:r>
    </w:p>
    <w:p w14:paraId="3518E7E0" w14:textId="77777777" w:rsidR="00884250" w:rsidRPr="002C265A" w:rsidRDefault="00884250" w:rsidP="002C265A">
      <w:pPr>
        <w:ind w:firstLine="851"/>
      </w:pPr>
    </w:p>
    <w:p w14:paraId="442EEDA3" w14:textId="77777777" w:rsidR="005A08B7" w:rsidRPr="00C7160C" w:rsidRDefault="005A08B7" w:rsidP="002C265A">
      <w:pPr>
        <w:ind w:firstLine="851"/>
        <w:rPr>
          <w:i/>
        </w:rPr>
      </w:pPr>
      <w:bookmarkStart w:id="61" w:name="bookmark8"/>
      <w:r w:rsidRPr="00C7160C">
        <w:rPr>
          <w:i/>
        </w:rPr>
        <w:t>Вилучення та аналіз жилкування</w:t>
      </w:r>
      <w:bookmarkEnd w:id="61"/>
    </w:p>
    <w:p w14:paraId="575F6D9D" w14:textId="77777777" w:rsidR="005A08B7" w:rsidRPr="002C265A" w:rsidRDefault="005A08B7" w:rsidP="002C265A">
      <w:pPr>
        <w:ind w:firstLine="851"/>
      </w:pPr>
      <w:r w:rsidRPr="002C265A">
        <w:t>Жилки листка – це структури, дещо схожі на людські вени. Їхня функція полягає в забезпеченні листя механізмом транспортування важливих рідин, таких як вода, збагачена мінералами, цукор та інші речовини. Як і в багатьох інших аспектах біології листка, існує велика мінливість у деталях, але загальні структури жилок у деяких випадках можуть бути порівнянними між екземплярами одного виду. За певних умов жилки листка демонструють інше забарвлення порівняно з рештою листової пластинки.</w:t>
      </w:r>
    </w:p>
    <w:p w14:paraId="02FD135B" w14:textId="374C11FF" w:rsidR="005A08B7" w:rsidRPr="002C265A" w:rsidRDefault="005A08B7" w:rsidP="002C265A">
      <w:pPr>
        <w:ind w:firstLine="851"/>
      </w:pPr>
      <w:r w:rsidRPr="002C265A">
        <w:t>Вилучення жилкування листя може бути надзвичайно простим або надзвичайно складним, залежно від мети</w:t>
      </w:r>
      <w:r w:rsidR="00A87FFA">
        <w:rPr>
          <w:lang w:val="en-US"/>
        </w:rPr>
        <w:t xml:space="preserve"> [10]</w:t>
      </w:r>
      <w:r w:rsidRPr="002C265A">
        <w:t xml:space="preserve">. Наприклад, якщо в систему жилкування листя вводиться високий контраст, для вилучення жилкування листка знадобиться дуже простий алгоритм сегментації. Іншою ситуацією, яка </w:t>
      </w:r>
      <w:r w:rsidRPr="002C265A">
        <w:lastRenderedPageBreak/>
        <w:t>може призвести до легкого вилучення, буде використання відповідного радіометричного обладнання для отримання зображень.</w:t>
      </w:r>
    </w:p>
    <w:p w14:paraId="41DC2C14" w14:textId="77777777" w:rsidR="005A08B7" w:rsidRPr="002C265A" w:rsidRDefault="005A08B7" w:rsidP="002C265A">
      <w:pPr>
        <w:ind w:firstLine="851"/>
      </w:pPr>
      <w:r w:rsidRPr="002C265A">
        <w:t>Враховуючи розробку системи автоматичного розпізнавання листя, бажано було б мати можливість витягувати жилкування зі звичайних RGB-зображень без надмірних вимог до процесу отримання зображень. Це неминуче призведе до складних алгоритмів, які, ймовірно, не принесуть значного вигоди, а навпаки, спричинять величезне обчислювальне навантаження.</w:t>
      </w:r>
    </w:p>
    <w:p w14:paraId="3693C094" w14:textId="5AEF6345" w:rsidR="005A08B7" w:rsidRPr="002C265A" w:rsidRDefault="005A08B7" w:rsidP="002C265A">
      <w:pPr>
        <w:ind w:firstLine="851"/>
      </w:pPr>
      <w:r w:rsidRPr="002C265A">
        <w:t xml:space="preserve">Якщо бази даних збираються за належних умов (контрольоване освітлення), проста математична морфологія та алгоритм </w:t>
      </w:r>
      <w:proofErr w:type="spellStart"/>
      <w:r w:rsidRPr="002C265A">
        <w:t>бінаризації</w:t>
      </w:r>
      <w:proofErr w:type="spellEnd"/>
      <w:r w:rsidRPr="002C265A">
        <w:t xml:space="preserve"> </w:t>
      </w:r>
      <w:proofErr w:type="spellStart"/>
      <w:r w:rsidRPr="002C265A">
        <w:t>Оцу</w:t>
      </w:r>
      <w:proofErr w:type="spellEnd"/>
      <w:r w:rsidRPr="002C265A">
        <w:t xml:space="preserve"> можуть забезпечити дуже хороші результа</w:t>
      </w:r>
      <w:r w:rsidR="00C71C12">
        <w:t>ти у вилученні жилкування листя</w:t>
      </w:r>
      <w:r w:rsidRPr="002C265A">
        <w:t>. Однак ці бази даних загалом недоступні , головним чином тому, що в контексті розробки повноцінної автоматичної системи розпізнавання рослин бажано зберегти високу мінливість вихідних даних (збір даних без контрольованих налаштувань), щоб не завищувати точність результатів використаного методу.</w:t>
      </w:r>
    </w:p>
    <w:p w14:paraId="5675F054" w14:textId="514FBA24" w:rsidR="005A08B7" w:rsidRPr="002C265A" w:rsidRDefault="005A08B7" w:rsidP="00C71C12">
      <w:pPr>
        <w:ind w:firstLine="851"/>
      </w:pPr>
      <w:r w:rsidRPr="002C265A">
        <w:t>Інші автори розглядали більш складні методи, такі як фільтри частотної області та нейронні мережі [</w:t>
      </w:r>
      <w:r w:rsidR="00A87FFA">
        <w:rPr>
          <w:lang w:val="en-US"/>
        </w:rPr>
        <w:t>11</w:t>
      </w:r>
      <w:r w:rsidRPr="002C265A">
        <w:t>]. Наразі повністю автоматизоване вилучення жилкування все ще робить свої перші кроки.</w:t>
      </w:r>
    </w:p>
    <w:p w14:paraId="617DB011" w14:textId="77777777" w:rsidR="005A08B7" w:rsidRPr="00A87FFA" w:rsidRDefault="005A08B7" w:rsidP="002C265A">
      <w:pPr>
        <w:ind w:firstLine="851"/>
        <w:rPr>
          <w:i/>
        </w:rPr>
      </w:pPr>
      <w:bookmarkStart w:id="62" w:name="bookmark9"/>
      <w:r w:rsidRPr="00A87FFA">
        <w:rPr>
          <w:i/>
        </w:rPr>
        <w:t>Аналіз країв листя</w:t>
      </w:r>
      <w:bookmarkEnd w:id="62"/>
    </w:p>
    <w:p w14:paraId="2DD8757C" w14:textId="344DD256" w:rsidR="005A08B7" w:rsidRPr="002C265A" w:rsidRDefault="005A08B7" w:rsidP="002C265A">
      <w:pPr>
        <w:ind w:firstLine="851"/>
      </w:pPr>
      <w:r w:rsidRPr="002C265A">
        <w:t>Аналіз країв листя залишається одним із менш досліджених комп'ютерних методів аналізу листя. Цьому сприяють такі фактори: з одного боку, не всі листки мають зубці на краю, тобто зубчастий візерунок присутній не у всіх видів (насправді деякі листки мають дуже гладкий край), що робить автоматичне порівняння між зразками навряд чи можливим; з іншого боку, «жоден комп'ютерний алгоритм не може надійно виявити зубці листя».</w:t>
      </w:r>
    </w:p>
    <w:p w14:paraId="641FF2CE" w14:textId="21318A90" w:rsidR="005A08B7" w:rsidRPr="002C265A" w:rsidRDefault="005A08B7" w:rsidP="002C265A">
      <w:pPr>
        <w:ind w:firstLine="851"/>
      </w:pPr>
      <w:r w:rsidRPr="002C265A">
        <w:t>Тим не менш, зубці листка є важливою ознакою для розрізнення листя, і багато ботаніків використовують їх у морфологічних дослідженнях та ручній ідентифікації видів рослин [</w:t>
      </w:r>
      <w:r w:rsidR="00A87FFA">
        <w:rPr>
          <w:lang w:val="en-US"/>
        </w:rPr>
        <w:t>12</w:t>
      </w:r>
      <w:r w:rsidRPr="002C265A">
        <w:t>]. Наприклад, кількість та розмір зубців зазвичай використовуються в дослідженнях зв'язку між кліматом та моделями росту рослин.</w:t>
      </w:r>
    </w:p>
    <w:p w14:paraId="38B2C418" w14:textId="77777777" w:rsidR="005A08B7" w:rsidRPr="002C265A" w:rsidRDefault="005A08B7" w:rsidP="002C265A">
      <w:pPr>
        <w:ind w:firstLine="851"/>
      </w:pPr>
      <w:r w:rsidRPr="002C265A">
        <w:t xml:space="preserve">Враховуючи випадок, коли вивчаються лише види рослин, що мають візерунок зубців, ручне кількісне визначення площі області краю зубців, а </w:t>
      </w:r>
      <w:r w:rsidRPr="002C265A">
        <w:lastRenderedPageBreak/>
        <w:t xml:space="preserve">також розміру та кількості зубців може дати </w:t>
      </w:r>
      <w:proofErr w:type="spellStart"/>
      <w:r w:rsidRPr="002C265A">
        <w:t>дискримінантні</w:t>
      </w:r>
      <w:proofErr w:type="spellEnd"/>
      <w:r w:rsidRPr="002C265A">
        <w:t xml:space="preserve"> змінні, які завжди можна поєднувати з іншими методами аналізу форми листка. Для видів рослин, які не мають візерунка зубців на краю, необхідно застосовувати інші методи.</w:t>
      </w:r>
    </w:p>
    <w:p w14:paraId="719C714C" w14:textId="77777777" w:rsidR="002E28D5" w:rsidRPr="002C265A" w:rsidRDefault="002E28D5" w:rsidP="002C265A">
      <w:pPr>
        <w:ind w:firstLine="851"/>
      </w:pPr>
    </w:p>
    <w:p w14:paraId="06CCB786" w14:textId="77777777" w:rsidR="00AF6CAA" w:rsidRPr="002C265A" w:rsidRDefault="002E28D5" w:rsidP="00C71C12">
      <w:pPr>
        <w:ind w:firstLine="7938"/>
        <w:jc w:val="center"/>
      </w:pPr>
      <w:r w:rsidRPr="002C265A">
        <w:t xml:space="preserve">Таблиця </w:t>
      </w:r>
      <w:r w:rsidR="00C71C12">
        <w:t>1</w:t>
      </w:r>
      <w:r w:rsidRPr="002C265A">
        <w:t>.2 Загальні ознаки аналізу текстур на основі статистичних моментів.</w:t>
      </w:r>
    </w:p>
    <w:tbl>
      <w:tblPr>
        <w:tblStyle w:val="affc"/>
        <w:tblW w:w="0" w:type="auto"/>
        <w:tblLook w:val="04A0" w:firstRow="1" w:lastRow="0" w:firstColumn="1" w:lastColumn="0" w:noHBand="0" w:noVBand="1"/>
      </w:tblPr>
      <w:tblGrid>
        <w:gridCol w:w="2351"/>
        <w:gridCol w:w="7271"/>
      </w:tblGrid>
      <w:tr w:rsidR="00AF6CAA" w14:paraId="60CAE917"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36B3A310" w14:textId="58B126A9" w:rsidR="00AF6CAA" w:rsidRDefault="00AF6CAA" w:rsidP="00AF6CAA">
            <w:pPr>
              <w:spacing w:line="240" w:lineRule="auto"/>
              <w:ind w:firstLine="0"/>
              <w:jc w:val="center"/>
            </w:pPr>
            <w:r w:rsidRPr="00C71C12">
              <w:rPr>
                <w:b/>
                <w:bCs/>
                <w:color w:val="1F1F1F"/>
                <w:sz w:val="24"/>
                <w:szCs w:val="24"/>
                <w:bdr w:val="none" w:sz="0" w:space="0" w:color="auto" w:frame="1"/>
                <w:lang w:eastAsia="uk-UA"/>
              </w:rPr>
              <w:t>Ознака текстури (</w:t>
            </w:r>
            <w:proofErr w:type="spellStart"/>
            <w:r w:rsidRPr="00C71C12">
              <w:rPr>
                <w:b/>
                <w:bCs/>
                <w:color w:val="1F1F1F"/>
                <w:sz w:val="24"/>
                <w:szCs w:val="24"/>
                <w:bdr w:val="none" w:sz="0" w:space="0" w:color="auto" w:frame="1"/>
                <w:lang w:eastAsia="uk-UA"/>
              </w:rPr>
              <w:t>Texture</w:t>
            </w:r>
            <w:proofErr w:type="spellEnd"/>
            <w:r w:rsidRPr="00C71C12">
              <w:rPr>
                <w:b/>
                <w:bCs/>
                <w:color w:val="1F1F1F"/>
                <w:sz w:val="24"/>
                <w:szCs w:val="24"/>
                <w:bdr w:val="none" w:sz="0" w:space="0" w:color="auto" w:frame="1"/>
                <w:lang w:eastAsia="uk-UA"/>
              </w:rPr>
              <w:t xml:space="preserve"> </w:t>
            </w:r>
            <w:proofErr w:type="spellStart"/>
            <w:r w:rsidRPr="00C71C12">
              <w:rPr>
                <w:b/>
                <w:bCs/>
                <w:color w:val="1F1F1F"/>
                <w:sz w:val="24"/>
                <w:szCs w:val="24"/>
                <w:bdr w:val="none" w:sz="0" w:space="0" w:color="auto" w:frame="1"/>
                <w:lang w:eastAsia="uk-UA"/>
              </w:rPr>
              <w:t>feature</w:t>
            </w:r>
            <w:proofErr w:type="spellEnd"/>
            <w:r w:rsidRPr="00C71C12">
              <w:rPr>
                <w:b/>
                <w:bCs/>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24836BCA" w14:textId="1F24F8C3" w:rsidR="00AF6CAA" w:rsidRDefault="00AF6CAA" w:rsidP="00AF6CAA">
            <w:pPr>
              <w:spacing w:line="240" w:lineRule="auto"/>
              <w:ind w:firstLine="0"/>
              <w:jc w:val="center"/>
            </w:pPr>
            <w:r w:rsidRPr="00C71C12">
              <w:rPr>
                <w:b/>
                <w:bCs/>
                <w:color w:val="1F1F1F"/>
                <w:sz w:val="24"/>
                <w:szCs w:val="24"/>
                <w:bdr w:val="none" w:sz="0" w:space="0" w:color="auto" w:frame="1"/>
                <w:lang w:eastAsia="uk-UA"/>
              </w:rPr>
              <w:t>Опис (</w:t>
            </w:r>
            <w:proofErr w:type="spellStart"/>
            <w:r w:rsidRPr="00C71C12">
              <w:rPr>
                <w:b/>
                <w:bCs/>
                <w:color w:val="1F1F1F"/>
                <w:sz w:val="24"/>
                <w:szCs w:val="24"/>
                <w:bdr w:val="none" w:sz="0" w:space="0" w:color="auto" w:frame="1"/>
                <w:lang w:eastAsia="uk-UA"/>
              </w:rPr>
              <w:t>Description</w:t>
            </w:r>
            <w:proofErr w:type="spellEnd"/>
            <w:r w:rsidRPr="00C71C12">
              <w:rPr>
                <w:b/>
                <w:bCs/>
                <w:color w:val="1F1F1F"/>
                <w:sz w:val="24"/>
                <w:szCs w:val="24"/>
                <w:bdr w:val="none" w:sz="0" w:space="0" w:color="auto" w:frame="1"/>
                <w:lang w:eastAsia="uk-UA"/>
              </w:rPr>
              <w:t>)</w:t>
            </w:r>
          </w:p>
        </w:tc>
      </w:tr>
      <w:tr w:rsidR="00AF6CAA" w14:paraId="63AB6188"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635D06D9" w14:textId="686822BC" w:rsidR="00AF6CAA" w:rsidRDefault="00AF6CAA" w:rsidP="00AF6CAA">
            <w:pPr>
              <w:spacing w:line="240" w:lineRule="auto"/>
              <w:ind w:firstLine="0"/>
              <w:jc w:val="center"/>
            </w:pPr>
            <w:r w:rsidRPr="00C71C12">
              <w:rPr>
                <w:b/>
                <w:bCs/>
                <w:color w:val="1F1F1F"/>
                <w:sz w:val="24"/>
                <w:szCs w:val="24"/>
                <w:bdr w:val="none" w:sz="0" w:space="0" w:color="auto" w:frame="1"/>
                <w:lang w:eastAsia="uk-UA"/>
              </w:rPr>
              <w:t>Середня інтенсивність</w:t>
            </w:r>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Average</w:t>
            </w:r>
            <w:proofErr w:type="spellEnd"/>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Intensity</w:t>
            </w:r>
            <w:proofErr w:type="spellEnd"/>
            <w:r w:rsidRPr="00C71C12">
              <w:rPr>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02DC9777" w14:textId="7E097496" w:rsidR="00AF6CAA" w:rsidRDefault="00AF6CAA" w:rsidP="00AF6CAA">
            <w:pPr>
              <w:spacing w:line="240" w:lineRule="auto"/>
              <w:ind w:firstLine="0"/>
              <w:jc w:val="center"/>
            </w:pPr>
            <w:r w:rsidRPr="00C71C12">
              <w:rPr>
                <w:color w:val="1F1F1F"/>
                <w:sz w:val="24"/>
                <w:szCs w:val="24"/>
                <w:bdr w:val="none" w:sz="0" w:space="0" w:color="auto" w:frame="1"/>
                <w:lang w:eastAsia="uk-UA"/>
              </w:rPr>
              <w:t>Визначається як середнє значення інтенсивності зображення, $m$.</w:t>
            </w:r>
          </w:p>
        </w:tc>
      </w:tr>
      <w:tr w:rsidR="00AF6CAA" w14:paraId="7C67F88C"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40C98C2E" w14:textId="4BCAAD15" w:rsidR="00AF6CAA" w:rsidRDefault="00AF6CAA" w:rsidP="00AF6CAA">
            <w:pPr>
              <w:spacing w:line="240" w:lineRule="auto"/>
              <w:ind w:firstLine="0"/>
              <w:jc w:val="center"/>
            </w:pPr>
            <w:r w:rsidRPr="00C71C12">
              <w:rPr>
                <w:b/>
                <w:bCs/>
                <w:color w:val="1F1F1F"/>
                <w:sz w:val="24"/>
                <w:szCs w:val="24"/>
                <w:bdr w:val="none" w:sz="0" w:space="0" w:color="auto" w:frame="1"/>
                <w:lang w:eastAsia="uk-UA"/>
              </w:rPr>
              <w:t>Середній контраст</w:t>
            </w:r>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Average</w:t>
            </w:r>
            <w:proofErr w:type="spellEnd"/>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Contrast</w:t>
            </w:r>
            <w:proofErr w:type="spellEnd"/>
            <w:r w:rsidRPr="00C71C12">
              <w:rPr>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0F138F2A" w14:textId="395ECB95" w:rsidR="00AF6CAA" w:rsidRDefault="00AF6CAA" w:rsidP="00AF6CAA">
            <w:pPr>
              <w:spacing w:line="240" w:lineRule="auto"/>
              <w:ind w:firstLine="0"/>
              <w:jc w:val="center"/>
            </w:pPr>
            <w:r w:rsidRPr="00C71C12">
              <w:rPr>
                <w:color w:val="1F1F1F"/>
                <w:sz w:val="24"/>
                <w:szCs w:val="24"/>
                <w:bdr w:val="none" w:sz="0" w:space="0" w:color="auto" w:frame="1"/>
                <w:lang w:eastAsia="uk-UA"/>
              </w:rPr>
              <w:t>Це стандартне відхилення інтенсивності зображення, $\</w:t>
            </w:r>
            <w:proofErr w:type="spellStart"/>
            <w:r w:rsidRPr="00C71C12">
              <w:rPr>
                <w:color w:val="1F1F1F"/>
                <w:sz w:val="24"/>
                <w:szCs w:val="24"/>
                <w:bdr w:val="none" w:sz="0" w:space="0" w:color="auto" w:frame="1"/>
                <w:lang w:eastAsia="uk-UA"/>
              </w:rPr>
              <w:t>sigma</w:t>
            </w:r>
            <w:proofErr w:type="spellEnd"/>
            <w:r w:rsidRPr="00C71C12">
              <w:rPr>
                <w:color w:val="1F1F1F"/>
                <w:sz w:val="24"/>
                <w:szCs w:val="24"/>
                <w:bdr w:val="none" w:sz="0" w:space="0" w:color="auto" w:frame="1"/>
                <w:lang w:eastAsia="uk-UA"/>
              </w:rPr>
              <w:t xml:space="preserve"> = \</w:t>
            </w:r>
            <w:proofErr w:type="spellStart"/>
            <w:r w:rsidRPr="00C71C12">
              <w:rPr>
                <w:color w:val="1F1F1F"/>
                <w:sz w:val="24"/>
                <w:szCs w:val="24"/>
                <w:bdr w:val="none" w:sz="0" w:space="0" w:color="auto" w:frame="1"/>
                <w:lang w:eastAsia="uk-UA"/>
              </w:rPr>
              <w:t>sqrt</w:t>
            </w:r>
            <w:proofErr w:type="spellEnd"/>
            <w:r w:rsidRPr="00C71C12">
              <w:rPr>
                <w:color w:val="1F1F1F"/>
                <w:sz w:val="24"/>
                <w:szCs w:val="24"/>
                <w:bdr w:val="none" w:sz="0" w:space="0" w:color="auto" w:frame="1"/>
                <w:lang w:eastAsia="uk-UA"/>
              </w:rPr>
              <w:t>{\mu_2(z)}$.</w:t>
            </w:r>
          </w:p>
        </w:tc>
      </w:tr>
      <w:tr w:rsidR="00AF6CAA" w14:paraId="33273698"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3BB71F33" w14:textId="04B4DB83" w:rsidR="00AF6CAA" w:rsidRDefault="00AF6CAA" w:rsidP="00AF6CAA">
            <w:pPr>
              <w:spacing w:line="240" w:lineRule="auto"/>
              <w:ind w:firstLine="0"/>
              <w:jc w:val="center"/>
            </w:pPr>
            <w:r w:rsidRPr="00C71C12">
              <w:rPr>
                <w:b/>
                <w:bCs/>
                <w:color w:val="1F1F1F"/>
                <w:sz w:val="24"/>
                <w:szCs w:val="24"/>
                <w:bdr w:val="none" w:sz="0" w:space="0" w:color="auto" w:frame="1"/>
                <w:lang w:eastAsia="uk-UA"/>
              </w:rPr>
              <w:t>Гладкість</w:t>
            </w:r>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Smoothness</w:t>
            </w:r>
            <w:proofErr w:type="spellEnd"/>
            <w:r w:rsidRPr="00C71C12">
              <w:rPr>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7B34C99B" w14:textId="2955F5E6" w:rsidR="00AF6CAA" w:rsidRDefault="00AF6CAA" w:rsidP="00AF6CAA">
            <w:pPr>
              <w:spacing w:line="240" w:lineRule="auto"/>
              <w:ind w:firstLine="0"/>
              <w:jc w:val="center"/>
            </w:pPr>
            <w:r w:rsidRPr="00C71C12">
              <w:rPr>
                <w:color w:val="1F1F1F"/>
                <w:sz w:val="24"/>
                <w:szCs w:val="24"/>
                <w:bdr w:val="none" w:sz="0" w:space="0" w:color="auto" w:frame="1"/>
                <w:lang w:eastAsia="uk-UA"/>
              </w:rPr>
              <w:t xml:space="preserve">Визначається як $R = 1 - 1/(1 + \sigma^2)$ і вимірює відносну гладкість </w:t>
            </w:r>
            <w:proofErr w:type="spellStart"/>
            <w:r w:rsidRPr="00C71C12">
              <w:rPr>
                <w:color w:val="1F1F1F"/>
                <w:sz w:val="24"/>
                <w:szCs w:val="24"/>
                <w:bdr w:val="none" w:sz="0" w:space="0" w:color="auto" w:frame="1"/>
                <w:lang w:eastAsia="uk-UA"/>
              </w:rPr>
              <w:t>інтенсивностей</w:t>
            </w:r>
            <w:proofErr w:type="spellEnd"/>
            <w:r w:rsidRPr="00C71C12">
              <w:rPr>
                <w:color w:val="1F1F1F"/>
                <w:sz w:val="24"/>
                <w:szCs w:val="24"/>
                <w:bdr w:val="none" w:sz="0" w:space="0" w:color="auto" w:frame="1"/>
                <w:lang w:eastAsia="uk-UA"/>
              </w:rPr>
              <w:t xml:space="preserve"> у певній області. Для області з постійною інтенсивністю $R$ дорівнює 0, а при великих розбіжностях значень $R$ наближається до 1. $\sigma^2$ зазвичай нормалізується за допомогою $(L-1)^2$, щоб гарантувати, що $R \</w:t>
            </w:r>
            <w:proofErr w:type="spellStart"/>
            <w:r w:rsidRPr="00C71C12">
              <w:rPr>
                <w:color w:val="1F1F1F"/>
                <w:sz w:val="24"/>
                <w:szCs w:val="24"/>
                <w:bdr w:val="none" w:sz="0" w:space="0" w:color="auto" w:frame="1"/>
                <w:lang w:eastAsia="uk-UA"/>
              </w:rPr>
              <w:t>in</w:t>
            </w:r>
            <w:proofErr w:type="spellEnd"/>
            <w:r w:rsidRPr="00C71C12">
              <w:rPr>
                <w:color w:val="1F1F1F"/>
                <w:sz w:val="24"/>
                <w:szCs w:val="24"/>
                <w:bdr w:val="none" w:sz="0" w:space="0" w:color="auto" w:frame="1"/>
                <w:lang w:eastAsia="uk-UA"/>
              </w:rPr>
              <w:t xml:space="preserve"> [0, 1]$.</w:t>
            </w:r>
          </w:p>
        </w:tc>
      </w:tr>
      <w:tr w:rsidR="00AF6CAA" w14:paraId="740F8907"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026645A8" w14:textId="61C75311" w:rsidR="00AF6CAA" w:rsidRDefault="00AF6CAA" w:rsidP="00AF6CAA">
            <w:pPr>
              <w:spacing w:line="240" w:lineRule="auto"/>
              <w:ind w:firstLine="0"/>
              <w:jc w:val="center"/>
            </w:pPr>
            <w:r w:rsidRPr="00C71C12">
              <w:rPr>
                <w:b/>
                <w:bCs/>
                <w:color w:val="1F1F1F"/>
                <w:sz w:val="24"/>
                <w:szCs w:val="24"/>
                <w:bdr w:val="none" w:sz="0" w:space="0" w:color="auto" w:frame="1"/>
                <w:lang w:eastAsia="uk-UA"/>
              </w:rPr>
              <w:t>Третій момент</w:t>
            </w:r>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Third</w:t>
            </w:r>
            <w:proofErr w:type="spellEnd"/>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moment</w:t>
            </w:r>
            <w:proofErr w:type="spellEnd"/>
            <w:r w:rsidRPr="00C71C12">
              <w:rPr>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288AE8BE" w14:textId="36CA9D33" w:rsidR="00AF6CAA" w:rsidRDefault="00AF6CAA" w:rsidP="00AF6CAA">
            <w:pPr>
              <w:spacing w:line="240" w:lineRule="auto"/>
              <w:ind w:firstLine="0"/>
              <w:jc w:val="center"/>
            </w:pPr>
            <w:r w:rsidRPr="00C71C12">
              <w:rPr>
                <w:color w:val="1F1F1F"/>
                <w:sz w:val="24"/>
                <w:szCs w:val="24"/>
                <w:bdr w:val="none" w:sz="0" w:space="0" w:color="auto" w:frame="1"/>
                <w:lang w:eastAsia="uk-UA"/>
              </w:rPr>
              <w:t>$\mu_3$ є мірою асиметрії (</w:t>
            </w:r>
            <w:proofErr w:type="spellStart"/>
            <w:r w:rsidRPr="00C71C12">
              <w:rPr>
                <w:color w:val="1F1F1F"/>
                <w:sz w:val="24"/>
                <w:szCs w:val="24"/>
                <w:bdr w:val="none" w:sz="0" w:space="0" w:color="auto" w:frame="1"/>
                <w:lang w:eastAsia="uk-UA"/>
              </w:rPr>
              <w:t>skewness</w:t>
            </w:r>
            <w:proofErr w:type="spellEnd"/>
            <w:r w:rsidRPr="00C71C12">
              <w:rPr>
                <w:color w:val="1F1F1F"/>
                <w:sz w:val="24"/>
                <w:szCs w:val="24"/>
                <w:bdr w:val="none" w:sz="0" w:space="0" w:color="auto" w:frame="1"/>
                <w:lang w:eastAsia="uk-UA"/>
              </w:rPr>
              <w:t>) гістограми інтенсивності. Цей показник зазвичай нормалізується за допомогою $(L-1)^2$, як і гладкість.</w:t>
            </w:r>
          </w:p>
        </w:tc>
      </w:tr>
      <w:tr w:rsidR="00AF6CAA" w14:paraId="792035F6"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1308D7BE" w14:textId="15FD8832" w:rsidR="00AF6CAA" w:rsidRDefault="00AF6CAA" w:rsidP="00AF6CAA">
            <w:pPr>
              <w:spacing w:line="240" w:lineRule="auto"/>
              <w:ind w:firstLine="0"/>
              <w:jc w:val="center"/>
            </w:pPr>
            <w:r w:rsidRPr="00C71C12">
              <w:rPr>
                <w:b/>
                <w:bCs/>
                <w:color w:val="1F1F1F"/>
                <w:sz w:val="24"/>
                <w:szCs w:val="24"/>
                <w:bdr w:val="none" w:sz="0" w:space="0" w:color="auto" w:frame="1"/>
                <w:lang w:eastAsia="uk-UA"/>
              </w:rPr>
              <w:t>Однорідність</w:t>
            </w:r>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Uniformity</w:t>
            </w:r>
            <w:proofErr w:type="spellEnd"/>
            <w:r w:rsidRPr="00C71C12">
              <w:rPr>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554953C9" w14:textId="3A5E9166" w:rsidR="00AF6CAA" w:rsidRDefault="00AF6CAA" w:rsidP="00AF6CAA">
            <w:pPr>
              <w:spacing w:line="240" w:lineRule="auto"/>
              <w:ind w:firstLine="0"/>
              <w:jc w:val="center"/>
            </w:pPr>
            <w:r w:rsidRPr="00C71C12">
              <w:rPr>
                <w:color w:val="1F1F1F"/>
                <w:sz w:val="24"/>
                <w:szCs w:val="24"/>
                <w:bdr w:val="none" w:sz="0" w:space="0" w:color="auto" w:frame="1"/>
                <w:lang w:eastAsia="uk-UA"/>
              </w:rPr>
              <w:t>Визначається як $U = \</w:t>
            </w:r>
            <w:proofErr w:type="spellStart"/>
            <w:r w:rsidRPr="00C71C12">
              <w:rPr>
                <w:color w:val="1F1F1F"/>
                <w:sz w:val="24"/>
                <w:szCs w:val="24"/>
                <w:bdr w:val="none" w:sz="0" w:space="0" w:color="auto" w:frame="1"/>
                <w:lang w:eastAsia="uk-UA"/>
              </w:rPr>
              <w:t>sum</w:t>
            </w:r>
            <w:proofErr w:type="spellEnd"/>
            <w:r w:rsidRPr="00C71C12">
              <w:rPr>
                <w:color w:val="1F1F1F"/>
                <w:sz w:val="24"/>
                <w:szCs w:val="24"/>
                <w:bdr w:val="none" w:sz="0" w:space="0" w:color="auto" w:frame="1"/>
                <w:lang w:eastAsia="uk-UA"/>
              </w:rPr>
              <w:t>_{i=0}^{L-1} p^2(</w:t>
            </w:r>
            <w:proofErr w:type="spellStart"/>
            <w:r w:rsidRPr="00C71C12">
              <w:rPr>
                <w:color w:val="1F1F1F"/>
                <w:sz w:val="24"/>
                <w:szCs w:val="24"/>
                <w:bdr w:val="none" w:sz="0" w:space="0" w:color="auto" w:frame="1"/>
                <w:lang w:eastAsia="uk-UA"/>
              </w:rPr>
              <w:t>z_i</w:t>
            </w:r>
            <w:proofErr w:type="spellEnd"/>
            <w:r w:rsidRPr="00C71C12">
              <w:rPr>
                <w:color w:val="1F1F1F"/>
                <w:sz w:val="24"/>
                <w:szCs w:val="24"/>
                <w:bdr w:val="none" w:sz="0" w:space="0" w:color="auto" w:frame="1"/>
                <w:lang w:eastAsia="uk-UA"/>
              </w:rPr>
              <w:t>)$. Максимальне значення однорідності досягається, коли всі рівні інтенсивності однакові.</w:t>
            </w:r>
          </w:p>
        </w:tc>
      </w:tr>
      <w:tr w:rsidR="00AF6CAA" w14:paraId="2BF90696"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63C30671" w14:textId="58FCC87A" w:rsidR="00AF6CAA" w:rsidRDefault="00AF6CAA" w:rsidP="00AF6CAA">
            <w:pPr>
              <w:spacing w:line="240" w:lineRule="auto"/>
              <w:ind w:firstLine="0"/>
              <w:jc w:val="center"/>
            </w:pPr>
            <w:r w:rsidRPr="00C71C12">
              <w:rPr>
                <w:b/>
                <w:bCs/>
                <w:color w:val="1F1F1F"/>
                <w:sz w:val="24"/>
                <w:szCs w:val="24"/>
                <w:bdr w:val="none" w:sz="0" w:space="0" w:color="auto" w:frame="1"/>
                <w:lang w:eastAsia="uk-UA"/>
              </w:rPr>
              <w:t>Ентропія</w:t>
            </w:r>
            <w:r w:rsidRPr="00C71C12">
              <w:rPr>
                <w:color w:val="1F1F1F"/>
                <w:sz w:val="24"/>
                <w:szCs w:val="24"/>
                <w:bdr w:val="none" w:sz="0" w:space="0" w:color="auto" w:frame="1"/>
                <w:lang w:eastAsia="uk-UA"/>
              </w:rPr>
              <w:t xml:space="preserve"> (</w:t>
            </w:r>
            <w:proofErr w:type="spellStart"/>
            <w:r w:rsidRPr="00C71C12">
              <w:rPr>
                <w:color w:val="1F1F1F"/>
                <w:sz w:val="24"/>
                <w:szCs w:val="24"/>
                <w:bdr w:val="none" w:sz="0" w:space="0" w:color="auto" w:frame="1"/>
                <w:lang w:eastAsia="uk-UA"/>
              </w:rPr>
              <w:t>Entropy</w:t>
            </w:r>
            <w:proofErr w:type="spellEnd"/>
            <w:r w:rsidRPr="00C71C12">
              <w:rPr>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4BDB026E" w14:textId="74A3C2AA" w:rsidR="00AF6CAA" w:rsidRDefault="00AF6CAA" w:rsidP="00AF6CAA">
            <w:pPr>
              <w:spacing w:line="240" w:lineRule="auto"/>
              <w:ind w:firstLine="0"/>
              <w:jc w:val="center"/>
            </w:pPr>
            <w:r w:rsidRPr="00C71C12">
              <w:rPr>
                <w:color w:val="1F1F1F"/>
                <w:sz w:val="24"/>
                <w:szCs w:val="24"/>
                <w:bdr w:val="none" w:sz="0" w:space="0" w:color="auto" w:frame="1"/>
                <w:lang w:eastAsia="uk-UA"/>
              </w:rPr>
              <w:t>Міра випадковості (хаотичності) інтенсивності.</w:t>
            </w:r>
          </w:p>
        </w:tc>
      </w:tr>
      <w:tr w:rsidR="00AF6CAA" w14:paraId="52AF29AA" w14:textId="77777777" w:rsidTr="00AF6CAA">
        <w:tc>
          <w:tcPr>
            <w:tcW w:w="2376" w:type="dxa"/>
            <w:tcBorders>
              <w:top w:val="single" w:sz="6" w:space="0" w:color="auto"/>
              <w:left w:val="single" w:sz="6" w:space="0" w:color="auto"/>
              <w:bottom w:val="single" w:sz="6" w:space="0" w:color="auto"/>
              <w:right w:val="single" w:sz="6" w:space="0" w:color="auto"/>
            </w:tcBorders>
            <w:vAlign w:val="center"/>
          </w:tcPr>
          <w:p w14:paraId="0B7E6D0E" w14:textId="496FE580" w:rsidR="00AF6CAA" w:rsidRDefault="00AF6CAA" w:rsidP="00AF6CAA">
            <w:pPr>
              <w:spacing w:line="240" w:lineRule="auto"/>
              <w:ind w:firstLine="0"/>
              <w:jc w:val="center"/>
            </w:pPr>
            <w:r w:rsidRPr="00C71C12">
              <w:rPr>
                <w:b/>
                <w:bCs/>
                <w:color w:val="1F1F1F"/>
                <w:sz w:val="24"/>
                <w:szCs w:val="24"/>
                <w:bdr w:val="none" w:sz="0" w:space="0" w:color="auto" w:frame="1"/>
                <w:lang w:eastAsia="uk-UA"/>
              </w:rPr>
              <w:t>Ознака текстури (</w:t>
            </w:r>
            <w:proofErr w:type="spellStart"/>
            <w:r w:rsidRPr="00C71C12">
              <w:rPr>
                <w:b/>
                <w:bCs/>
                <w:color w:val="1F1F1F"/>
                <w:sz w:val="24"/>
                <w:szCs w:val="24"/>
                <w:bdr w:val="none" w:sz="0" w:space="0" w:color="auto" w:frame="1"/>
                <w:lang w:eastAsia="uk-UA"/>
              </w:rPr>
              <w:t>Texture</w:t>
            </w:r>
            <w:proofErr w:type="spellEnd"/>
            <w:r w:rsidRPr="00C71C12">
              <w:rPr>
                <w:b/>
                <w:bCs/>
                <w:color w:val="1F1F1F"/>
                <w:sz w:val="24"/>
                <w:szCs w:val="24"/>
                <w:bdr w:val="none" w:sz="0" w:space="0" w:color="auto" w:frame="1"/>
                <w:lang w:eastAsia="uk-UA"/>
              </w:rPr>
              <w:t xml:space="preserve"> </w:t>
            </w:r>
            <w:proofErr w:type="spellStart"/>
            <w:r w:rsidRPr="00C71C12">
              <w:rPr>
                <w:b/>
                <w:bCs/>
                <w:color w:val="1F1F1F"/>
                <w:sz w:val="24"/>
                <w:szCs w:val="24"/>
                <w:bdr w:val="none" w:sz="0" w:space="0" w:color="auto" w:frame="1"/>
                <w:lang w:eastAsia="uk-UA"/>
              </w:rPr>
              <w:t>feature</w:t>
            </w:r>
            <w:proofErr w:type="spellEnd"/>
            <w:r w:rsidRPr="00C71C12">
              <w:rPr>
                <w:b/>
                <w:bCs/>
                <w:color w:val="1F1F1F"/>
                <w:sz w:val="24"/>
                <w:szCs w:val="24"/>
                <w:bdr w:val="none" w:sz="0" w:space="0" w:color="auto" w:frame="1"/>
                <w:lang w:eastAsia="uk-UA"/>
              </w:rPr>
              <w:t>)</w:t>
            </w:r>
          </w:p>
        </w:tc>
        <w:tc>
          <w:tcPr>
            <w:tcW w:w="7478" w:type="dxa"/>
            <w:tcBorders>
              <w:top w:val="single" w:sz="6" w:space="0" w:color="auto"/>
              <w:left w:val="single" w:sz="6" w:space="0" w:color="auto"/>
              <w:bottom w:val="single" w:sz="6" w:space="0" w:color="auto"/>
              <w:right w:val="single" w:sz="6" w:space="0" w:color="auto"/>
            </w:tcBorders>
            <w:vAlign w:val="center"/>
          </w:tcPr>
          <w:p w14:paraId="0C2A6D48" w14:textId="64C42F26" w:rsidR="00AF6CAA" w:rsidRDefault="00AF6CAA" w:rsidP="00AF6CAA">
            <w:pPr>
              <w:spacing w:line="240" w:lineRule="auto"/>
              <w:ind w:firstLine="0"/>
              <w:jc w:val="center"/>
            </w:pPr>
            <w:r w:rsidRPr="00C71C12">
              <w:rPr>
                <w:b/>
                <w:bCs/>
                <w:color w:val="1F1F1F"/>
                <w:sz w:val="24"/>
                <w:szCs w:val="24"/>
                <w:bdr w:val="none" w:sz="0" w:space="0" w:color="auto" w:frame="1"/>
                <w:lang w:eastAsia="uk-UA"/>
              </w:rPr>
              <w:t>Опис (</w:t>
            </w:r>
            <w:proofErr w:type="spellStart"/>
            <w:r w:rsidRPr="00C71C12">
              <w:rPr>
                <w:b/>
                <w:bCs/>
                <w:color w:val="1F1F1F"/>
                <w:sz w:val="24"/>
                <w:szCs w:val="24"/>
                <w:bdr w:val="none" w:sz="0" w:space="0" w:color="auto" w:frame="1"/>
                <w:lang w:eastAsia="uk-UA"/>
              </w:rPr>
              <w:t>Description</w:t>
            </w:r>
            <w:proofErr w:type="spellEnd"/>
            <w:r w:rsidRPr="00C71C12">
              <w:rPr>
                <w:b/>
                <w:bCs/>
                <w:color w:val="1F1F1F"/>
                <w:sz w:val="24"/>
                <w:szCs w:val="24"/>
                <w:bdr w:val="none" w:sz="0" w:space="0" w:color="auto" w:frame="1"/>
                <w:lang w:eastAsia="uk-UA"/>
              </w:rPr>
              <w:t>)</w:t>
            </w:r>
          </w:p>
        </w:tc>
      </w:tr>
    </w:tbl>
    <w:p w14:paraId="19B352D8" w14:textId="401BD525" w:rsidR="002E28D5" w:rsidRPr="002C265A" w:rsidRDefault="002E28D5" w:rsidP="00C71C12">
      <w:pPr>
        <w:ind w:firstLine="7938"/>
        <w:jc w:val="center"/>
      </w:pPr>
    </w:p>
    <w:p w14:paraId="3B399A0D" w14:textId="6E87C68A" w:rsidR="00AF6CAA" w:rsidRPr="002C265A" w:rsidRDefault="00AF6CAA" w:rsidP="00AF6CAA">
      <w:pPr>
        <w:ind w:firstLine="851"/>
      </w:pPr>
      <w:r w:rsidRPr="002C265A">
        <w:t xml:space="preserve">Для повноцінної автоматизованої системи класифікації рослин аналіз країв листя дещо обмежений. Може бути дуже важливим для розрізнення </w:t>
      </w:r>
      <w:proofErr w:type="spellStart"/>
      <w:r w:rsidRPr="002C265A">
        <w:t>напевному</w:t>
      </w:r>
      <w:proofErr w:type="spellEnd"/>
      <w:r w:rsidRPr="002C265A">
        <w:t xml:space="preserve"> рівні видів рослин, які дуже схожі за всіма характеристиками, крім краю. Однак його не можна використовувати окремо в загальній глобальній схемі класифікації. Тому цей метод обмежений екологічними та біологічними дослідженнями конкретних видів і зазвичай застосовується в дослідницьких роботах, що зосереджені на властивостях рослин та морфометрії загалом, а не на автоматизованих системах класифікації </w:t>
      </w:r>
      <w:r>
        <w:t>листя.</w:t>
      </w:r>
    </w:p>
    <w:p w14:paraId="2BD7C78E" w14:textId="77777777" w:rsidR="00AF6CAA" w:rsidRPr="002C265A" w:rsidRDefault="00AF6CAA" w:rsidP="00AF6CAA">
      <w:pPr>
        <w:ind w:firstLine="851"/>
      </w:pPr>
      <w:bookmarkStart w:id="63" w:name="bookmark10"/>
      <w:r w:rsidRPr="002C265A">
        <w:t>Аналіз текстури листя</w:t>
      </w:r>
      <w:bookmarkEnd w:id="63"/>
    </w:p>
    <w:p w14:paraId="6EBED19C" w14:textId="25B6BEA5" w:rsidR="00C71C12" w:rsidRPr="002C265A" w:rsidRDefault="00C71C12" w:rsidP="00C71C12">
      <w:pPr>
        <w:ind w:firstLine="851"/>
      </w:pPr>
      <w:r w:rsidRPr="002C265A">
        <w:t xml:space="preserve">Аналіз текстури листя полягає у застосуванні поширених методів аналізу текстури зображень до зображень листя в системах класифікації рослин. Це може бути корисним, якщо текстура демонструє узгоджені </w:t>
      </w:r>
      <w:r w:rsidRPr="002C265A">
        <w:lastRenderedPageBreak/>
        <w:t>властивості в межах певного виду, і особливо якщо використовується в поєднанні з іншими методами аналізу листя, такими як методи форми листя. Кілька авторів повідомили про хороші результати включення методів аналізу текстури в системи класифікації листя, але враховуючи різні розміри використовуваних баз даних, а також характер застосованих методів, узгоджених результатів щодо якості цього підходу немає [</w:t>
      </w:r>
      <w:r w:rsidR="00A87FFA">
        <w:rPr>
          <w:lang w:val="en-US"/>
        </w:rPr>
        <w:t>13</w:t>
      </w:r>
      <w:r w:rsidRPr="002C265A">
        <w:t>].</w:t>
      </w:r>
    </w:p>
    <w:p w14:paraId="1C1B71B8" w14:textId="4F6DD87D" w:rsidR="00C71C12" w:rsidRPr="002C265A" w:rsidRDefault="00C71C12" w:rsidP="00C71C12">
      <w:pPr>
        <w:ind w:firstLine="851"/>
      </w:pPr>
      <w:r>
        <w:t>Н</w:t>
      </w:r>
      <w:r w:rsidRPr="002C265A">
        <w:t>аведено деякі з найпоширеніших та найпростіших загальних змінних аналізу текстури, представлених у [</w:t>
      </w:r>
      <w:r w:rsidR="00A87FFA">
        <w:rPr>
          <w:lang w:val="en-US"/>
        </w:rPr>
        <w:t>14</w:t>
      </w:r>
      <w:r w:rsidRPr="002C265A">
        <w:t xml:space="preserve">. Аналіз текстури, заснований на статистичних властивостях гістограми інтенсивності, зазвичай використовується в програмах обробки зображень. Клас методів цього типу використовує статистичні моменти. Якщо Z — випадкова величина, що вказує на інтенсивність зображення, її n-й момент навколо середнього значення дорівнює </w:t>
      </w:r>
      <w:r w:rsidRPr="002C265A">
        <w:rPr>
          <w:rFonts w:eastAsia="Book Antiqua"/>
        </w:rPr>
        <w:t xml:space="preserve">p n = </w:t>
      </w:r>
      <w:r w:rsidRPr="002C265A">
        <w:tab/>
        <w:t>0 (z i — m) n p(z i ), де m — середнє з</w:t>
      </w:r>
      <w:r>
        <w:t xml:space="preserve">начення Z, p(.) — її гістограма </w:t>
      </w:r>
      <w:r w:rsidRPr="002C265A">
        <w:t xml:space="preserve">а </w:t>
      </w:r>
      <w:r w:rsidRPr="002C265A">
        <w:rPr>
          <w:rFonts w:eastAsia="Book Antiqua"/>
        </w:rPr>
        <w:t xml:space="preserve">L </w:t>
      </w:r>
      <w:r w:rsidRPr="002C265A">
        <w:t>– кількість рівнів інтенсивності.</w:t>
      </w:r>
    </w:p>
    <w:p w14:paraId="3284D628" w14:textId="77777777" w:rsidR="00C71C12" w:rsidRPr="002C265A" w:rsidRDefault="00C71C12" w:rsidP="002C265A">
      <w:pPr>
        <w:ind w:firstLine="851"/>
      </w:pPr>
    </w:p>
    <w:p w14:paraId="6D3079DE" w14:textId="01ABA883" w:rsidR="002E28D5" w:rsidRPr="00B71DEE" w:rsidRDefault="00AF6CAA" w:rsidP="002C265A">
      <w:pPr>
        <w:ind w:firstLine="851"/>
        <w:rPr>
          <w:b/>
        </w:rPr>
      </w:pPr>
      <w:r>
        <w:rPr>
          <w:b/>
        </w:rPr>
        <w:t xml:space="preserve">1.4 </w:t>
      </w:r>
      <w:r w:rsidR="00B71DEE" w:rsidRPr="00B71DEE">
        <w:rPr>
          <w:b/>
        </w:rPr>
        <w:t>Висновок по розділу</w:t>
      </w:r>
    </w:p>
    <w:p w14:paraId="742A8003" w14:textId="77777777" w:rsidR="00B71DEE" w:rsidRDefault="00B71DEE" w:rsidP="002C265A">
      <w:pPr>
        <w:ind w:firstLine="851"/>
      </w:pPr>
    </w:p>
    <w:p w14:paraId="67B7E966" w14:textId="05CB4990" w:rsidR="00B71DEE" w:rsidRDefault="00B71DEE" w:rsidP="002C265A">
      <w:pPr>
        <w:ind w:firstLine="851"/>
      </w:pPr>
      <w:r>
        <w:t>У першому розділі розглянуто теоретичні основи систем автоматичного розпізнавання та класифікації рослин. Проведено аналіз сучасних підходів до розпізнавання рослин за зображеннями, визначено основні методи дослідження морфологічних ознак, форми та структури листків. Встановлено, що використання характеристик форми, текстури та геометричних параметрів рослин є важливою складовою підвищення точності класифікації. Отримані результати створюють теоретичне підґрунтя для вибору методів і технологій розробки автоматизованої системи розпізнавання рослин.</w:t>
      </w:r>
    </w:p>
    <w:p w14:paraId="02CEC2BA" w14:textId="77777777" w:rsidR="00B71DEE" w:rsidRPr="002C265A" w:rsidRDefault="00B71DEE" w:rsidP="002C265A">
      <w:pPr>
        <w:ind w:firstLine="851"/>
      </w:pPr>
    </w:p>
    <w:p w14:paraId="2D384BFB" w14:textId="77777777" w:rsidR="00884250" w:rsidRDefault="00884250" w:rsidP="00C71C12">
      <w:pPr>
        <w:pStyle w:val="1"/>
        <w:jc w:val="both"/>
        <w:rPr>
          <w:color w:val="000000"/>
          <w:szCs w:val="28"/>
        </w:rPr>
      </w:pPr>
      <w:bookmarkStart w:id="64" w:name="bookmark11"/>
    </w:p>
    <w:p w14:paraId="263A02A8" w14:textId="77777777" w:rsidR="00C71C12" w:rsidRDefault="00C71C12" w:rsidP="00C71C12"/>
    <w:p w14:paraId="1A849B8F" w14:textId="77777777" w:rsidR="00C71C12" w:rsidRDefault="00C71C12" w:rsidP="00C71C12"/>
    <w:p w14:paraId="6C507D16" w14:textId="77777777" w:rsidR="00C71C12" w:rsidRDefault="00C71C12" w:rsidP="00C71C12"/>
    <w:p w14:paraId="66DBA169" w14:textId="77777777" w:rsidR="00C71C12" w:rsidRDefault="00C71C12" w:rsidP="00C71C12">
      <w:pPr>
        <w:rPr>
          <w:lang w:val="en-US"/>
        </w:rPr>
      </w:pPr>
    </w:p>
    <w:p w14:paraId="64861378" w14:textId="17E305ED" w:rsidR="00884250" w:rsidRPr="000B5A78" w:rsidRDefault="00AF6CAA" w:rsidP="000B5A78">
      <w:pPr>
        <w:jc w:val="center"/>
        <w:rPr>
          <w:b/>
          <w:bCs/>
        </w:rPr>
      </w:pPr>
      <w:r>
        <w:rPr>
          <w:lang w:val="en-US"/>
        </w:rPr>
        <w:lastRenderedPageBreak/>
        <w:br/>
      </w:r>
      <w:r w:rsidR="00884250" w:rsidRPr="000B5A78">
        <w:rPr>
          <w:b/>
          <w:bCs/>
          <w:color w:val="000000"/>
        </w:rPr>
        <w:t xml:space="preserve">РОЗДІЛ 2. </w:t>
      </w:r>
      <w:r w:rsidR="00404DD1" w:rsidRPr="000B5A78">
        <w:rPr>
          <w:b/>
          <w:bCs/>
        </w:rPr>
        <w:t>МЕТОДИ ТА ІНСТРУМЕНТИ РОЗРОБКИ СИСТЕМИ</w:t>
      </w:r>
    </w:p>
    <w:p w14:paraId="06A5D7DC" w14:textId="77777777" w:rsidR="00884250" w:rsidRPr="005A0BB8" w:rsidRDefault="00884250" w:rsidP="00884250">
      <w:pPr>
        <w:pStyle w:val="2"/>
        <w:spacing w:before="0"/>
        <w:ind w:firstLine="851"/>
        <w:rPr>
          <w:szCs w:val="28"/>
        </w:rPr>
      </w:pPr>
    </w:p>
    <w:p w14:paraId="39BEC819" w14:textId="04A050D3" w:rsidR="00884250" w:rsidRPr="00884250" w:rsidRDefault="00884250" w:rsidP="002C265A">
      <w:pPr>
        <w:ind w:firstLine="851"/>
        <w:rPr>
          <w:b/>
        </w:rPr>
      </w:pPr>
      <w:r w:rsidRPr="00884250">
        <w:rPr>
          <w:b/>
        </w:rPr>
        <w:t xml:space="preserve">2.1 </w:t>
      </w:r>
      <w:r w:rsidR="00404DD1" w:rsidRPr="00404DD1">
        <w:rPr>
          <w:b/>
        </w:rPr>
        <w:t>Методи машинного навчання та класифікації рослин</w:t>
      </w:r>
    </w:p>
    <w:p w14:paraId="670F480A" w14:textId="77777777" w:rsidR="00884250" w:rsidRDefault="00884250" w:rsidP="002C265A">
      <w:pPr>
        <w:ind w:firstLine="851"/>
      </w:pPr>
    </w:p>
    <w:bookmarkEnd w:id="64"/>
    <w:p w14:paraId="5F5F6516" w14:textId="77777777" w:rsidR="002E28D5" w:rsidRPr="002C265A" w:rsidRDefault="002E28D5" w:rsidP="002C265A">
      <w:pPr>
        <w:ind w:firstLine="851"/>
      </w:pPr>
      <w:r w:rsidRPr="002C265A">
        <w:t>Було опубліковано кілька інших робіт з розпізнавання листя, які не підпадають під жодну з категорій, згаданих досі. Деякі – тому, що вони використовують інші аспекти біології листя, такі як методи на основі пластинок; інші – тому, що вони використовують інші математичні методи, окрім згаданих досі. Тут представлено дуже короткий огляд цих альтернативних методів.</w:t>
      </w:r>
    </w:p>
    <w:p w14:paraId="69B5D867" w14:textId="77777777" w:rsidR="002E28D5" w:rsidRPr="002C265A" w:rsidRDefault="002E28D5" w:rsidP="002C265A">
      <w:pPr>
        <w:ind w:firstLine="851"/>
      </w:pPr>
      <w:r w:rsidRPr="002C265A">
        <w:t xml:space="preserve">Серед </w:t>
      </w:r>
      <w:proofErr w:type="spellStart"/>
      <w:r w:rsidRPr="002C265A">
        <w:t>найкласичніших</w:t>
      </w:r>
      <w:proofErr w:type="spellEnd"/>
      <w:r w:rsidRPr="002C265A">
        <w:t xml:space="preserve"> підходів обов'язково слід згадати ті, що використовують простори кривизни та аналіз </w:t>
      </w:r>
      <w:proofErr w:type="spellStart"/>
      <w:r w:rsidRPr="002C265A">
        <w:t>Прокруста</w:t>
      </w:r>
      <w:proofErr w:type="spellEnd"/>
      <w:r w:rsidRPr="002C265A">
        <w:t xml:space="preserve">. Аналіз простору кривизни – це метод аналізу контурів, пов'язаний як з EFA, так і з орієнтирами, але який, як і назва вказує, зосереджується на локальних властивостях кривизни контуру листка. Аналіз </w:t>
      </w:r>
      <w:proofErr w:type="spellStart"/>
      <w:r w:rsidRPr="002C265A">
        <w:t>Прокруста</w:t>
      </w:r>
      <w:proofErr w:type="spellEnd"/>
      <w:r w:rsidRPr="002C265A">
        <w:t xml:space="preserve"> – це </w:t>
      </w:r>
      <w:proofErr w:type="spellStart"/>
      <w:r w:rsidRPr="002C265A">
        <w:t>морфометричний</w:t>
      </w:r>
      <w:proofErr w:type="spellEnd"/>
      <w:r w:rsidRPr="002C265A">
        <w:t xml:space="preserve"> метод, який зазвичай застосовується з метою порівняння форм. Ідея методу полягає в тому, щоб знайти найкраще перетворення простору, яке деформує одну форму в іншу для кількісної оцінки подібності.</w:t>
      </w:r>
    </w:p>
    <w:p w14:paraId="003BD857" w14:textId="3045AE84" w:rsidR="002E28D5" w:rsidRPr="002C265A" w:rsidRDefault="002E28D5" w:rsidP="002C265A">
      <w:pPr>
        <w:ind w:firstLine="851"/>
      </w:pPr>
      <w:r w:rsidRPr="002C265A">
        <w:t>Зовсім недавно було запропоновано деякі методи, засновані на матрицях відстаней та теорії графів [</w:t>
      </w:r>
      <w:r w:rsidR="00A87FFA">
        <w:rPr>
          <w:lang w:val="en-US"/>
        </w:rPr>
        <w:t>15</w:t>
      </w:r>
      <w:r w:rsidRPr="002C265A">
        <w:t xml:space="preserve">]. Були випробувані й інші підходи з особливим акцентом на статистичні методи, що безпосередньо застосовуються до розпізнавання листя. Хоча традиційно метою було ефективно описати форму та/або інші атрибути листя, а потім використовувати доступну теорію розпізнавання образів для виконання класифікації, у цих спеціалізованих підходах розробляються методи розпізнавання образів для цієї конкретної задачі. </w:t>
      </w:r>
    </w:p>
    <w:p w14:paraId="49626A05" w14:textId="1A40BC80" w:rsidR="002E28D5" w:rsidRPr="002C265A" w:rsidRDefault="002E28D5" w:rsidP="00C71C12">
      <w:pPr>
        <w:ind w:firstLine="851"/>
      </w:pPr>
      <w:r w:rsidRPr="002C265A">
        <w:t xml:space="preserve">Важко зрозуміти, чи сприяють ці методи реальному прогресу в сучасному стані техніки, оскільки експериментальні частини загалом несумісні між дослідженнями (різні бази даних, схеми класифікації та критерії). Незмінно </w:t>
      </w:r>
      <w:r w:rsidRPr="002C265A">
        <w:lastRenderedPageBreak/>
        <w:t>повідомляються дуже високі результати розпізнавання, ал</w:t>
      </w:r>
      <w:r w:rsidR="00C71C12">
        <w:t>е за обмежених умов тестування.</w:t>
      </w:r>
    </w:p>
    <w:p w14:paraId="09A58291" w14:textId="77777777" w:rsidR="002E28D5" w:rsidRPr="00C71C12" w:rsidRDefault="002E28D5" w:rsidP="002C265A">
      <w:pPr>
        <w:ind w:firstLine="851"/>
        <w:rPr>
          <w:i/>
        </w:rPr>
      </w:pPr>
      <w:bookmarkStart w:id="65" w:name="bookmark12"/>
      <w:r w:rsidRPr="00C71C12">
        <w:rPr>
          <w:i/>
        </w:rPr>
        <w:t>Автоматичні системи класифікації</w:t>
      </w:r>
      <w:bookmarkEnd w:id="65"/>
    </w:p>
    <w:p w14:paraId="2D8EA4B5" w14:textId="77777777" w:rsidR="002E28D5" w:rsidRPr="002C265A" w:rsidRDefault="002E28D5" w:rsidP="002C265A">
      <w:pPr>
        <w:ind w:firstLine="851"/>
      </w:pPr>
      <w:r w:rsidRPr="002C265A">
        <w:t>Нижче представлено огляд поточного стану доступності автоматичних систем класифікації рослин. Загалом, запропоновані на сьогодні системи можна класифікувати на три категорії: системи для ідентифікації родових видів рослин, системи для сільськогосподарських цілей та системи для вивчення внутрішньовидової мінливості, географічного поширення та кліматичних впливів.</w:t>
      </w:r>
    </w:p>
    <w:p w14:paraId="545177CA" w14:textId="408C2788" w:rsidR="002E28D5" w:rsidRPr="002C265A" w:rsidRDefault="002E28D5" w:rsidP="002C265A">
      <w:pPr>
        <w:ind w:firstLine="851"/>
      </w:pPr>
      <w:r w:rsidRPr="002C265A">
        <w:t xml:space="preserve">За останні кілька років було розроблено та запропоновано багато систем, спрямованих на загальну мету автоматичного розпізнавання рослин. Одна з таких систем була запропонована. Ця система базувалася на локальних властивостях форми, стверджуючи, що будь-який глобальний підхід на основі форми є ризикованим, оскільки він не дуже добре справляється з пошкодженим або </w:t>
      </w:r>
      <w:proofErr w:type="spellStart"/>
      <w:r w:rsidRPr="002C265A">
        <w:t>перекриваючимся</w:t>
      </w:r>
      <w:proofErr w:type="spellEnd"/>
      <w:r w:rsidRPr="002C265A">
        <w:t xml:space="preserve"> листям. Використаний метод аналізу форми включав поєднання полігональної апроксимації з дескрипторами Фур'є та динамічного програмування. Автори повідомили про хороший рівень точності в розглянутій базі даних та толерантність до пошкоджених зразків.</w:t>
      </w:r>
    </w:p>
    <w:p w14:paraId="546D5786" w14:textId="22B9E6AE" w:rsidR="002E28D5" w:rsidRPr="002C265A" w:rsidRDefault="002E28D5" w:rsidP="002C265A">
      <w:pPr>
        <w:ind w:firstLine="851"/>
      </w:pPr>
      <w:r w:rsidRPr="002C265A">
        <w:t>Нещодавня революція в галузі мобільних телефонів змінила мету розробки таких систем розпізнавання рослин і призвела до появи прототипів на смартфонах. Існує загальний інтерес до того, щоб дозволити користувачам (як спеціалістам, так і неспеціалістам) виходити в поле та використовувати свої мобільні телефони для ідентифікації рослин.</w:t>
      </w:r>
    </w:p>
    <w:p w14:paraId="01C3930A" w14:textId="4BA2E104" w:rsidR="002E28D5" w:rsidRPr="002C265A" w:rsidRDefault="002E28D5" w:rsidP="002C265A">
      <w:pPr>
        <w:ind w:firstLine="851"/>
      </w:pPr>
      <w:r w:rsidRPr="002C265A">
        <w:t>Один з найбільших поточних проектів, спрямованих на досягнення цієї мети, пов'язаний з розробкою польового довідника рослин у Сполучених Штатах Америки [</w:t>
      </w:r>
      <w:r w:rsidR="00A87FFA">
        <w:rPr>
          <w:lang w:val="en-US"/>
        </w:rPr>
        <w:t>16</w:t>
      </w:r>
      <w:r w:rsidRPr="002C265A">
        <w:t>]. Ця система дозволяє користувачеві вводити зображення листка на простому фоні та виводить двадцять листків, найближчих до вхідного запиту, у сенсі зіставлення форми. Ще один великий проект – система CLOVER [1</w:t>
      </w:r>
      <w:r w:rsidR="00A87FFA">
        <w:rPr>
          <w:lang w:val="en-US"/>
        </w:rPr>
        <w:t>7</w:t>
      </w:r>
      <w:r w:rsidRPr="002C265A">
        <w:t>], яка має дуже схожу філософію, але використовує інші методи аналізу форми.</w:t>
      </w:r>
    </w:p>
    <w:p w14:paraId="46EC9490" w14:textId="77777777" w:rsidR="002E28D5" w:rsidRPr="002C265A" w:rsidRDefault="002E28D5" w:rsidP="002C265A">
      <w:pPr>
        <w:ind w:firstLine="851"/>
      </w:pPr>
      <w:r w:rsidRPr="002C265A">
        <w:lastRenderedPageBreak/>
        <w:t>Обидва проекти показали хороші результати принаймні для невеликої кількості видів та за певних умов. Тим не менш, досі не існує універсальної системи для щоденного використання, а розроблені досі системи, як правило, обмежуються флорою певного географічного регіону.</w:t>
      </w:r>
    </w:p>
    <w:p w14:paraId="7D0C3F6A" w14:textId="429F3CCE" w:rsidR="002E28D5" w:rsidRPr="002C265A" w:rsidRDefault="002E28D5" w:rsidP="002C265A">
      <w:pPr>
        <w:ind w:firstLine="851"/>
      </w:pPr>
      <w:r w:rsidRPr="002C265A">
        <w:t>У контексті сільськогосподарського застосування інтерес часто полягає не в ідентифікації рослини, а у визначенні того, чи є ця рослина бажаною чи ні. Одна з найстаріших робіт про використання методів аналізу обробки зображень для ідентифікації бур'янів у сільськогосподарських культурах була представлена</w:t>
      </w:r>
      <w:r w:rsidR="00A87FFA">
        <w:rPr>
          <w:lang w:val="en-US"/>
        </w:rPr>
        <w:t xml:space="preserve"> [18]</w:t>
      </w:r>
      <w:r w:rsidRPr="002C265A">
        <w:t>. Загальний інтерес до розмежування бур'янів та сільськогосподарських культур пов'язаний з оптимізацією сільськогосподарських технік та зменшенням їхнього впливу на навколишнє середовище (наприклад, цілеспрямоване внесення добрив або пестицидів).</w:t>
      </w:r>
    </w:p>
    <w:p w14:paraId="59E9B3F3" w14:textId="2B7D1411" w:rsidR="002E28D5" w:rsidRPr="002C265A" w:rsidRDefault="00C71C12" w:rsidP="002C265A">
      <w:pPr>
        <w:ind w:firstLine="851"/>
      </w:pPr>
      <w:r>
        <w:t>В</w:t>
      </w:r>
      <w:r w:rsidR="002E28D5" w:rsidRPr="002C265A">
        <w:t>икористовували систему з контрольованою люмінесценцією для розрізнення двох видів сільськогосподарських культур та бур'янів (будь-яка рослина, що не входить до групи культур). Далі було опубліковано кілька інших дослідницьких робіт, спрямованих на постійне покращення показників розпізнавання та послаблення необхідних умов.</w:t>
      </w:r>
    </w:p>
    <w:p w14:paraId="7EF7DE6C" w14:textId="38C9A607" w:rsidR="002E28D5" w:rsidRPr="002C265A" w:rsidRDefault="002E28D5" w:rsidP="00C71C12">
      <w:pPr>
        <w:ind w:firstLine="851"/>
      </w:pPr>
      <w:r w:rsidRPr="002C265A">
        <w:t xml:space="preserve">Останнє, але не менш важливе спільне застосування стосується досліджень внутрішньовидової варіації. Це включає застосування деяких уже запроваджених аналізів листя до </w:t>
      </w:r>
      <w:proofErr w:type="spellStart"/>
      <w:r w:rsidRPr="002C265A">
        <w:t>морфометричних</w:t>
      </w:r>
      <w:proofErr w:type="spellEnd"/>
      <w:r w:rsidRPr="002C265A">
        <w:t xml:space="preserve"> досліджень. Загальна мета полягає в кількісній оцінці змінних біології рослин, щоб зрозуміти, наприклад, кореляцію між середовищем та ростом рослин або уточнити межі таксонів між кількома видами. Ці програми, як правило, комп'ютерні та призначені д</w:t>
      </w:r>
      <w:r w:rsidR="00C71C12">
        <w:t>ля використання в лабораторії.</w:t>
      </w:r>
    </w:p>
    <w:p w14:paraId="30A370FB" w14:textId="77777777" w:rsidR="002E28D5" w:rsidRPr="00C71C12" w:rsidRDefault="002E28D5" w:rsidP="002C265A">
      <w:pPr>
        <w:ind w:firstLine="851"/>
        <w:rPr>
          <w:i/>
        </w:rPr>
      </w:pPr>
      <w:bookmarkStart w:id="66" w:name="bookmark13"/>
      <w:r w:rsidRPr="00C71C12">
        <w:rPr>
          <w:i/>
        </w:rPr>
        <w:t>Огляд</w:t>
      </w:r>
      <w:bookmarkEnd w:id="66"/>
    </w:p>
    <w:p w14:paraId="09322B13" w14:textId="77777777" w:rsidR="002E28D5" w:rsidRPr="002C265A" w:rsidRDefault="002E28D5" w:rsidP="002C265A">
      <w:pPr>
        <w:ind w:firstLine="851"/>
      </w:pPr>
      <w:r w:rsidRPr="002C265A">
        <w:t>Було проведено широке обговорення методів аналізу листя. Здається, дослідники погоджуються з тим, що розрізнення листя найкраще досягається за допомогою методів аналізу форми. Це переконання пов'язане з людським зоровим сприйняттям, оскільки форма є основною ознакою, яку люди використовують для визначення подібності та відмінностей між об'єктами, а також з легкістю її комп'ютерної обробки.</w:t>
      </w:r>
    </w:p>
    <w:p w14:paraId="64AB1BDE" w14:textId="503B991E" w:rsidR="002E28D5" w:rsidRPr="002C265A" w:rsidRDefault="002E28D5" w:rsidP="002C265A">
      <w:pPr>
        <w:ind w:firstLine="851"/>
      </w:pPr>
      <w:r w:rsidRPr="002C265A">
        <w:lastRenderedPageBreak/>
        <w:t>Враховуючи представлені методи визначення форми листя, еліптичні дескриптори Фур'є та ознаки форми здаються найбільш адекватними для розробки автоматичної системи, враховуючи їхню універсальність та хороші результати, які вони зазвичай забезпечують. Контурні сигнатури, як зазначено, є недостатніми для загальної проблеми автоматичного розпізнавання листя та орієнтирів, хоча вони є адекватними та забезпечують хороші результати, зазвичай вимагають технічних знань, що є обмежувальним фактором.</w:t>
      </w:r>
    </w:p>
    <w:p w14:paraId="1358F4AF" w14:textId="77777777" w:rsidR="002E28D5" w:rsidRPr="002C265A" w:rsidRDefault="002E28D5" w:rsidP="002C265A">
      <w:pPr>
        <w:ind w:firstLine="851"/>
      </w:pPr>
      <w:r w:rsidRPr="002C265A">
        <w:t>Суворе використання методів визначення форми листка без урахування інших властивостей листка, ймовірно, дасть гірші результати, ніж поєднання кількох ознак. Однак, як повідомлялося, хоча аналіз країв листка та жилкування листка може зробити вагомий внесок у покращення розпізнавання видів листка за допомогою методів автоматичної обробки зображень, дуже важко розробити автоматичні алгоритми, які можуть ефективно виявляти та класифікувати як краї листка, так і жилки листка. Більше того, не всі листки мають візерунок на своєму краю, що може створити труднощі під час статистичної обробки даних, а виділення жилок листка вимагатиме контролю освітлення для отримання зображення.</w:t>
      </w:r>
    </w:p>
    <w:p w14:paraId="061CDC09" w14:textId="71EC8951" w:rsidR="002E28D5" w:rsidRPr="002C265A" w:rsidRDefault="002E28D5" w:rsidP="002C265A">
      <w:pPr>
        <w:ind w:firstLine="851"/>
      </w:pPr>
      <w:r w:rsidRPr="002C265A">
        <w:t>З огляду на це, враховуючи розробку системи ідентифікації рослин загального призначення, найперспективнішими методами видаються еліптичні дескриптори Фур'є та текстури форми</w:t>
      </w:r>
      <w:r w:rsidR="00A87FFA">
        <w:rPr>
          <w:lang w:val="en-US"/>
        </w:rPr>
        <w:t xml:space="preserve"> [19]</w:t>
      </w:r>
      <w:r w:rsidRPr="002C265A">
        <w:t>. Включення текстури листя може покращити класифікацію в заданій базі даних, але може перешкоджати отриманню хороших наближених результатів для класифікації невідомих рослин. Статистичний аналіз використання як EFD, так і ознак форми розглядається.</w:t>
      </w:r>
    </w:p>
    <w:p w14:paraId="277C1FE7" w14:textId="531FD01C" w:rsidR="005A08B7" w:rsidRPr="002C265A" w:rsidRDefault="002E28D5" w:rsidP="002C265A">
      <w:pPr>
        <w:ind w:firstLine="851"/>
      </w:pPr>
      <w:r w:rsidRPr="002C265A">
        <w:t xml:space="preserve">У цьому розділі пропонується та обговорюється система розпізнавання рослин з використанням деяких методів. Далі аналізуються різні необхідні кроки для створення такої системи обробки зображень. Загалом кажучи, система обробки зображень з метою розпізнавання образів вимагає таких кроків: отримання зображення, сегментація зображення та видалення шуму, вилучення ознак та класифікація. Ця інформація </w:t>
      </w:r>
      <w:r w:rsidR="007664D4">
        <w:t xml:space="preserve">зведена на діаграмі на рисунку </w:t>
      </w:r>
    </w:p>
    <w:p w14:paraId="1823DB9E" w14:textId="77777777" w:rsidR="002E28D5" w:rsidRPr="002C265A" w:rsidRDefault="002E28D5" w:rsidP="002C265A">
      <w:pPr>
        <w:ind w:firstLine="851"/>
      </w:pPr>
    </w:p>
    <w:p w14:paraId="32AD0C7F" w14:textId="318A0368" w:rsidR="002E28D5" w:rsidRPr="002C265A" w:rsidRDefault="002E28D5" w:rsidP="007664D4">
      <w:pPr>
        <w:ind w:firstLine="0"/>
        <w:jc w:val="center"/>
      </w:pPr>
      <w:r w:rsidRPr="002C265A">
        <w:rPr>
          <w:noProof/>
          <w:lang w:eastAsia="uk-UA"/>
        </w:rPr>
        <w:lastRenderedPageBreak/>
        <w:drawing>
          <wp:inline distT="0" distB="0" distL="0" distR="0" wp14:anchorId="16B18713" wp14:editId="796CB761">
            <wp:extent cx="4307897" cy="3218783"/>
            <wp:effectExtent l="0" t="0" r="0" b="127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325733" cy="3232109"/>
                    </a:xfrm>
                    <a:prstGeom prst="rect">
                      <a:avLst/>
                    </a:prstGeom>
                  </pic:spPr>
                </pic:pic>
              </a:graphicData>
            </a:graphic>
          </wp:inline>
        </w:drawing>
      </w:r>
    </w:p>
    <w:p w14:paraId="58E21E0E" w14:textId="44B795ED" w:rsidR="002E28D5" w:rsidRDefault="002E28D5" w:rsidP="007664D4">
      <w:pPr>
        <w:ind w:firstLine="0"/>
        <w:jc w:val="center"/>
      </w:pPr>
      <w:r w:rsidRPr="002C265A">
        <w:t xml:space="preserve">Рисунок </w:t>
      </w:r>
      <w:r w:rsidR="007664D4">
        <w:t>2</w:t>
      </w:r>
      <w:r w:rsidRPr="002C265A">
        <w:t>.1</w:t>
      </w:r>
      <w:r w:rsidR="007664D4">
        <w:t xml:space="preserve"> -</w:t>
      </w:r>
      <w:r w:rsidRPr="002C265A">
        <w:t xml:space="preserve"> Схема системи автоматичного розпізнавання рослин.</w:t>
      </w:r>
    </w:p>
    <w:p w14:paraId="51FF806F" w14:textId="77777777" w:rsidR="007664D4" w:rsidRPr="002C265A" w:rsidRDefault="007664D4" w:rsidP="002C265A">
      <w:pPr>
        <w:ind w:firstLine="851"/>
      </w:pPr>
    </w:p>
    <w:p w14:paraId="19BD61CA" w14:textId="77777777" w:rsidR="002E28D5" w:rsidRPr="002C265A" w:rsidRDefault="002E28D5" w:rsidP="002C265A">
      <w:pPr>
        <w:ind w:firstLine="851"/>
      </w:pPr>
      <w:r w:rsidRPr="002C265A">
        <w:t>Розглядаються зображення RGB, отримані за допомогою звичайних камер. Спеціальні умови освітлення не потрібні, але мають бути виконані загальні сприятливі умови (наприклад, сильні тіні не повинні відкидатися на листок у момент отримання зображення). Для зручності можна відцентрувати зображення на листку, але це не є суворо необхідним. Однак листок не повинен знаходитися в кутах зображення, оскільки це завадить застосованому алгоритму сегментації зображення.</w:t>
      </w:r>
    </w:p>
    <w:p w14:paraId="115D3CD4" w14:textId="77777777" w:rsidR="002E28D5" w:rsidRPr="002C265A" w:rsidRDefault="002E28D5" w:rsidP="002C265A">
      <w:pPr>
        <w:ind w:firstLine="851"/>
      </w:pPr>
      <w:r w:rsidRPr="002C265A">
        <w:t>Сегментація зображень – це процес, який дуже залежить від контексту та може бути як дуже простим, так і дуже складним. В ідеалі, не повинно вимагатися особливої обережності в момент отримання зображення. Однак, якщо не встановити жодних обмежень на цьому рівні, це створить безліч ситуацій, які навіть найкомпетентніший та найактуальніший алгоритм сегментації зображень не зможе вирішити у всіх випадках.</w:t>
      </w:r>
    </w:p>
    <w:p w14:paraId="762FC0E0" w14:textId="5AB6AD20" w:rsidR="002E28D5" w:rsidRPr="002C265A" w:rsidRDefault="002E28D5" w:rsidP="002C265A">
      <w:pPr>
        <w:ind w:firstLine="851"/>
      </w:pPr>
      <w:r w:rsidRPr="002C265A">
        <w:t xml:space="preserve">Оскільки це поставить під загрозу точність усієї системи, проблему необхідно спростити. Простий спосіб гарантувати хороші результати в процесі сегментації – це встановити умову, що фотографії листя мають бути зроблені на контрастному фоні (див. рисунок </w:t>
      </w:r>
      <w:r w:rsidR="007664D4">
        <w:t>2</w:t>
      </w:r>
      <w:r w:rsidRPr="002C265A">
        <w:t>.2).</w:t>
      </w:r>
    </w:p>
    <w:p w14:paraId="537FBA70" w14:textId="77777777" w:rsidR="002E28D5" w:rsidRPr="002C265A" w:rsidRDefault="002E28D5" w:rsidP="002C265A">
      <w:pPr>
        <w:ind w:firstLine="851"/>
      </w:pPr>
    </w:p>
    <w:p w14:paraId="66204BC1" w14:textId="4A8C5049" w:rsidR="002E28D5" w:rsidRPr="002C265A" w:rsidRDefault="002E28D5" w:rsidP="007664D4">
      <w:pPr>
        <w:ind w:firstLine="851"/>
        <w:jc w:val="center"/>
      </w:pPr>
      <w:r w:rsidRPr="002C265A">
        <w:rPr>
          <w:noProof/>
          <w:lang w:eastAsia="uk-UA"/>
        </w:rPr>
        <w:lastRenderedPageBreak/>
        <w:drawing>
          <wp:inline distT="0" distB="0" distL="0" distR="0" wp14:anchorId="03F0EB99" wp14:editId="1A9A935F">
            <wp:extent cx="2920234" cy="1808762"/>
            <wp:effectExtent l="0" t="0" r="0" b="127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948523" cy="1826284"/>
                    </a:xfrm>
                    <a:prstGeom prst="rect">
                      <a:avLst/>
                    </a:prstGeom>
                  </pic:spPr>
                </pic:pic>
              </a:graphicData>
            </a:graphic>
          </wp:inline>
        </w:drawing>
      </w:r>
    </w:p>
    <w:p w14:paraId="090D0DF7" w14:textId="153870C6" w:rsidR="002E28D5" w:rsidRPr="002C265A" w:rsidRDefault="002E28D5" w:rsidP="007664D4">
      <w:pPr>
        <w:ind w:firstLine="851"/>
        <w:jc w:val="center"/>
      </w:pPr>
      <w:r w:rsidRPr="002C265A">
        <w:t xml:space="preserve">Рисунок </w:t>
      </w:r>
      <w:r w:rsidR="007664D4">
        <w:t>2</w:t>
      </w:r>
      <w:r w:rsidRPr="002C265A">
        <w:t>.2</w:t>
      </w:r>
      <w:r w:rsidR="007664D4">
        <w:t xml:space="preserve"> -</w:t>
      </w:r>
      <w:r w:rsidRPr="002C265A">
        <w:t xml:space="preserve"> Приклад належної практики отримання зображень.</w:t>
      </w:r>
    </w:p>
    <w:p w14:paraId="5A29D744" w14:textId="77777777" w:rsidR="002E28D5" w:rsidRPr="002C265A" w:rsidRDefault="002E28D5" w:rsidP="002C265A">
      <w:pPr>
        <w:ind w:firstLine="851"/>
      </w:pPr>
    </w:p>
    <w:p w14:paraId="50014CA3" w14:textId="1A5CEA81" w:rsidR="002E28D5" w:rsidRPr="002C265A" w:rsidRDefault="002E28D5" w:rsidP="002C265A">
      <w:pPr>
        <w:ind w:firstLine="851"/>
      </w:pPr>
      <w:r w:rsidRPr="002C265A">
        <w:t xml:space="preserve">Обраний алгоритм для сегментації зображення являє собою поєднання кольорового нарізання з алгоритмом </w:t>
      </w:r>
      <w:proofErr w:type="spellStart"/>
      <w:r w:rsidRPr="002C265A">
        <w:t>Оцу</w:t>
      </w:r>
      <w:proofErr w:type="spellEnd"/>
      <w:r w:rsidRPr="002C265A">
        <w:t>. Спочатку потрібно обчислити середні значення H, S та V чотирьох невеликих прямокутників поблизу кожного кута цифрового зображення</w:t>
      </w:r>
      <w:r w:rsidR="00A87FFA">
        <w:rPr>
          <w:lang w:val="en-US"/>
        </w:rPr>
        <w:t xml:space="preserve"> [20]</w:t>
      </w:r>
      <w:r w:rsidRPr="002C265A">
        <w:t xml:space="preserve">. По-друге, обчислюється матриця відхилень, що є результатом порівняння кожного пікселя зображення із середніми значеннями H, S та V фону. Нарешті, алгоритм </w:t>
      </w:r>
      <w:proofErr w:type="spellStart"/>
      <w:r w:rsidRPr="002C265A">
        <w:t>Оцу</w:t>
      </w:r>
      <w:proofErr w:type="spellEnd"/>
      <w:r w:rsidRPr="002C265A">
        <w:t xml:space="preserve"> застосовується для отримання глобального порогу гістограми відхилення.</w:t>
      </w:r>
    </w:p>
    <w:p w14:paraId="12342DCA" w14:textId="2B860D52" w:rsidR="002E28D5" w:rsidRPr="002C265A" w:rsidRDefault="002E28D5" w:rsidP="002C265A">
      <w:pPr>
        <w:ind w:firstLine="851"/>
      </w:pPr>
      <w:r w:rsidRPr="002C265A">
        <w:t xml:space="preserve">Після цього можна застосувати процес видалення шуму (морфологічні операції), щоб переконатися, що на зображенні є лише один об'єкт. На рисунку </w:t>
      </w:r>
      <w:r w:rsidR="007664D4">
        <w:t>2</w:t>
      </w:r>
      <w:r w:rsidRPr="002C265A">
        <w:t>.3 показано приклад правильно сегментованого зображення.</w:t>
      </w:r>
    </w:p>
    <w:p w14:paraId="026F1F67" w14:textId="77777777" w:rsidR="007664D4" w:rsidRPr="002C265A" w:rsidRDefault="007664D4" w:rsidP="007664D4">
      <w:pPr>
        <w:ind w:firstLine="851"/>
      </w:pPr>
      <w:r w:rsidRPr="002C265A">
        <w:t>З огляду на той факт, що існує високий рівень хибної варіації, внесеної формою та розміром черешків листя, їх видаляють за допомогою морфологічних операцій перед виділенням ознак. Цей процес забезпечує статистично стабільніші результати.</w:t>
      </w:r>
    </w:p>
    <w:p w14:paraId="5FE09631" w14:textId="77777777" w:rsidR="005A08B7" w:rsidRPr="002C265A" w:rsidRDefault="005A08B7" w:rsidP="007664D4">
      <w:pPr>
        <w:ind w:firstLine="0"/>
      </w:pPr>
    </w:p>
    <w:p w14:paraId="45EEB542" w14:textId="2905CB89" w:rsidR="005A08B7" w:rsidRPr="002C265A" w:rsidRDefault="002E28D5" w:rsidP="007664D4">
      <w:pPr>
        <w:ind w:firstLine="851"/>
        <w:jc w:val="center"/>
      </w:pPr>
      <w:r w:rsidRPr="002C265A">
        <w:rPr>
          <w:noProof/>
          <w:lang w:eastAsia="uk-UA"/>
        </w:rPr>
        <w:drawing>
          <wp:inline distT="0" distB="0" distL="0" distR="0" wp14:anchorId="5E5E1511" wp14:editId="15DC5068">
            <wp:extent cx="2859578" cy="1895302"/>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77842" cy="1907407"/>
                    </a:xfrm>
                    <a:prstGeom prst="rect">
                      <a:avLst/>
                    </a:prstGeom>
                  </pic:spPr>
                </pic:pic>
              </a:graphicData>
            </a:graphic>
          </wp:inline>
        </w:drawing>
      </w:r>
    </w:p>
    <w:p w14:paraId="75D7A031" w14:textId="42AABF66" w:rsidR="002E28D5" w:rsidRPr="002C265A" w:rsidRDefault="002E28D5" w:rsidP="007664D4">
      <w:pPr>
        <w:ind w:firstLine="851"/>
        <w:jc w:val="center"/>
      </w:pPr>
      <w:r w:rsidRPr="002C265A">
        <w:t xml:space="preserve">Рисунок </w:t>
      </w:r>
      <w:r w:rsidR="007664D4">
        <w:t>2</w:t>
      </w:r>
      <w:r w:rsidRPr="002C265A">
        <w:t>.3</w:t>
      </w:r>
      <w:r w:rsidR="007664D4">
        <w:t xml:space="preserve"> -</w:t>
      </w:r>
      <w:r w:rsidRPr="002C265A">
        <w:t xml:space="preserve"> Приклад сегментованого зображення.</w:t>
      </w:r>
    </w:p>
    <w:p w14:paraId="74C2DF7E" w14:textId="2B7D78B5" w:rsidR="002E28D5" w:rsidRPr="002C265A" w:rsidRDefault="002E28D5" w:rsidP="002C265A">
      <w:pPr>
        <w:ind w:firstLine="851"/>
      </w:pPr>
      <w:r w:rsidRPr="002C265A">
        <w:lastRenderedPageBreak/>
        <w:t>Вилучення ознак стосується процесу отримання змінних для використання в схемах класифікації та, мабуть, є найделікатнішим кроком у всьому процесі, що вимагає ретельного статистичного аналізу результатів. Кілька ознак проаналізовано, а також наведено порівняння двох найважливіших підходів до аналізу листя.</w:t>
      </w:r>
    </w:p>
    <w:p w14:paraId="7304D623" w14:textId="078C8AA1" w:rsidR="002E28D5" w:rsidRPr="002C265A" w:rsidRDefault="002E28D5" w:rsidP="002C265A">
      <w:pPr>
        <w:ind w:firstLine="851"/>
      </w:pPr>
      <w:r w:rsidRPr="002C265A">
        <w:t>Перед класифікацією нового та невідомого зразка необхідно мати базу даних ознак для всіх різних зразків кожного виду для навчання статистичних класифікаторів. Ця числова база даних походить з бази даних зображень.</w:t>
      </w:r>
    </w:p>
    <w:p w14:paraId="1B97F62D" w14:textId="799D16EC" w:rsidR="002E28D5" w:rsidRPr="002C265A" w:rsidRDefault="002E28D5" w:rsidP="002C265A">
      <w:pPr>
        <w:ind w:firstLine="851"/>
      </w:pPr>
      <w:r w:rsidRPr="002C265A">
        <w:t>Процес завершується застосуванням класифікаційного процесу до ознак, отриманих зі зразка, що підлягає класифікації</w:t>
      </w:r>
      <w:r w:rsidR="00A87FFA">
        <w:rPr>
          <w:lang w:val="en-US"/>
        </w:rPr>
        <w:t xml:space="preserve"> [21]</w:t>
      </w:r>
      <w:r w:rsidRPr="002C265A">
        <w:t>. Вони порівнюються з посиланнями в базі даних, і на виході видається ймовірний вид, до якого належить вхідний листок.</w:t>
      </w:r>
    </w:p>
    <w:p w14:paraId="55A8A8AF" w14:textId="35AEF1EB" w:rsidR="002E28D5" w:rsidRPr="002C265A" w:rsidRDefault="002E28D5" w:rsidP="002C265A">
      <w:pPr>
        <w:ind w:firstLine="851"/>
      </w:pPr>
      <w:r w:rsidRPr="002C265A">
        <w:t>В решті цього розділу представлено базу даних із зображеннями листя різних рослин, а також порівняння між еліптичними дескрипторами Фур'є та ознаками форми та текстури для автоматичного розпізнавання видів рослин. Ці результати використовуються для пропозиції обчислювального інструменту, що реалізує обговорювану схему.</w:t>
      </w:r>
    </w:p>
    <w:p w14:paraId="3B7A4619" w14:textId="77777777" w:rsidR="002E28D5" w:rsidRPr="002C265A" w:rsidRDefault="002E28D5" w:rsidP="002C265A">
      <w:pPr>
        <w:ind w:firstLine="851"/>
      </w:pPr>
    </w:p>
    <w:p w14:paraId="03295A4B" w14:textId="71234B76" w:rsidR="00534B8B" w:rsidRDefault="00404DD1" w:rsidP="002C265A">
      <w:pPr>
        <w:ind w:firstLine="851"/>
        <w:rPr>
          <w:b/>
        </w:rPr>
      </w:pPr>
      <w:bookmarkStart w:id="67" w:name="bookmark15"/>
      <w:r w:rsidRPr="00404DD1">
        <w:rPr>
          <w:b/>
        </w:rPr>
        <w:t>2.2 Архітектура системи автоматичного розпізнавання рослин</w:t>
      </w:r>
    </w:p>
    <w:p w14:paraId="7212D3EB" w14:textId="77777777" w:rsidR="00404DD1" w:rsidRDefault="00404DD1" w:rsidP="002C265A">
      <w:pPr>
        <w:ind w:firstLine="851"/>
      </w:pPr>
    </w:p>
    <w:bookmarkEnd w:id="67"/>
    <w:p w14:paraId="431D64C5" w14:textId="053D2AFE" w:rsidR="002E28D5" w:rsidRDefault="002E28D5" w:rsidP="002C265A">
      <w:pPr>
        <w:ind w:firstLine="851"/>
      </w:pPr>
      <w:r w:rsidRPr="002C265A">
        <w:t xml:space="preserve">Було створено базу даних зображень листя рослин. Було розглянуто 40 різних видів рослин, зібравши в середньому 10 зразків листя з кожної рослини. Загалом було зібрано 443 зображення. Кожен зразок листя було сфотографовано за допомогою двох різних пристроїв: дзеркальної камери </w:t>
      </w:r>
      <w:proofErr w:type="spellStart"/>
      <w:r w:rsidRPr="002C265A">
        <w:t>Canon</w:t>
      </w:r>
      <w:proofErr w:type="spellEnd"/>
      <w:r w:rsidRPr="002C265A">
        <w:t xml:space="preserve"> EOS 40D та планшета </w:t>
      </w:r>
      <w:proofErr w:type="spellStart"/>
      <w:r w:rsidRPr="002C265A">
        <w:t>Apple</w:t>
      </w:r>
      <w:proofErr w:type="spellEnd"/>
      <w:r w:rsidRPr="002C265A">
        <w:t xml:space="preserve"> iPAD2</w:t>
      </w:r>
      <w:r w:rsidR="00A87FFA">
        <w:rPr>
          <w:lang w:val="en-US"/>
        </w:rPr>
        <w:t xml:space="preserve"> [22]</w:t>
      </w:r>
      <w:r w:rsidRPr="002C265A">
        <w:t xml:space="preserve">. Для розробки системи, запропонованої в цій </w:t>
      </w:r>
      <w:r w:rsidR="00D940CE">
        <w:t>роботі</w:t>
      </w:r>
      <w:r w:rsidRPr="002C265A">
        <w:t xml:space="preserve">, основна увага була зосереджена на зображеннях RGB з роздільною здатністю 720 x 920 пікселів, 24-бітній глибині, отриманих за допомогою пристрою </w:t>
      </w:r>
      <w:proofErr w:type="spellStart"/>
      <w:r w:rsidRPr="002C265A">
        <w:t>Apple</w:t>
      </w:r>
      <w:proofErr w:type="spellEnd"/>
      <w:r w:rsidRPr="002C265A">
        <w:t xml:space="preserve"> iPAD2.</w:t>
      </w:r>
    </w:p>
    <w:p w14:paraId="5E5039DD" w14:textId="77777777" w:rsidR="007664D4" w:rsidRDefault="007664D4" w:rsidP="002C265A">
      <w:pPr>
        <w:ind w:firstLine="851"/>
      </w:pPr>
    </w:p>
    <w:p w14:paraId="1BD7541A" w14:textId="77777777" w:rsidR="007664D4" w:rsidRPr="002C265A" w:rsidRDefault="007664D4" w:rsidP="007664D4">
      <w:pPr>
        <w:ind w:firstLine="0"/>
        <w:jc w:val="center"/>
      </w:pPr>
      <w:r w:rsidRPr="002C265A">
        <w:rPr>
          <w:noProof/>
          <w:lang w:eastAsia="uk-UA"/>
        </w:rPr>
        <w:lastRenderedPageBreak/>
        <w:drawing>
          <wp:inline distT="0" distB="0" distL="0" distR="0" wp14:anchorId="68CAF0AC" wp14:editId="1D0CD41C">
            <wp:extent cx="4862095" cy="3312382"/>
            <wp:effectExtent l="0" t="0" r="0" b="254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867729" cy="3316220"/>
                    </a:xfrm>
                    <a:prstGeom prst="rect">
                      <a:avLst/>
                    </a:prstGeom>
                  </pic:spPr>
                </pic:pic>
              </a:graphicData>
            </a:graphic>
          </wp:inline>
        </w:drawing>
      </w:r>
    </w:p>
    <w:p w14:paraId="2EC22324" w14:textId="77777777" w:rsidR="007664D4" w:rsidRPr="002C265A" w:rsidRDefault="007664D4" w:rsidP="007664D4">
      <w:pPr>
        <w:ind w:firstLine="0"/>
        <w:jc w:val="center"/>
      </w:pPr>
      <w:r w:rsidRPr="002C265A">
        <w:t xml:space="preserve">Рисунок </w:t>
      </w:r>
      <w:r>
        <w:t>2</w:t>
      </w:r>
      <w:r w:rsidRPr="002C265A">
        <w:t>.4</w:t>
      </w:r>
      <w:r>
        <w:t xml:space="preserve"> -</w:t>
      </w:r>
      <w:r w:rsidRPr="002C265A">
        <w:t xml:space="preserve"> Огляд бази даних листя – 40 типів класів.</w:t>
      </w:r>
    </w:p>
    <w:p w14:paraId="46C8AE66" w14:textId="77777777" w:rsidR="007664D4" w:rsidRPr="002C265A" w:rsidRDefault="007664D4" w:rsidP="002C265A">
      <w:pPr>
        <w:ind w:firstLine="851"/>
      </w:pPr>
    </w:p>
    <w:p w14:paraId="59AF9FA0" w14:textId="77777777" w:rsidR="002E28D5" w:rsidRPr="002C265A" w:rsidRDefault="002E28D5" w:rsidP="002C265A">
      <w:pPr>
        <w:ind w:firstLine="851"/>
      </w:pPr>
      <w:r w:rsidRPr="002C265A">
        <w:t xml:space="preserve">Зібране листя фотографували на контрастному фоні. Для зеленого листя використовували червонуватий колір. Для особливого випадку листя </w:t>
      </w:r>
      <w:r w:rsidRPr="002C265A">
        <w:rPr>
          <w:rFonts w:eastAsia="Book Antiqua"/>
        </w:rPr>
        <w:t xml:space="preserve">клена </w:t>
      </w:r>
      <w:proofErr w:type="spellStart"/>
      <w:r w:rsidRPr="002C265A">
        <w:rPr>
          <w:rFonts w:eastAsia="Book Antiqua"/>
        </w:rPr>
        <w:t>пальчатого</w:t>
      </w:r>
      <w:proofErr w:type="spellEnd"/>
      <w:r w:rsidRPr="002C265A">
        <w:rPr>
          <w:rFonts w:eastAsia="Book Antiqua"/>
        </w:rPr>
        <w:t xml:space="preserve"> </w:t>
      </w:r>
      <w:r w:rsidRPr="002C265A">
        <w:t>використовували сірий фон. Вибір кольорів був довільним, дотримуючись виключно раніше зазначеної умови отримання зображення листя на контрастному фоні.</w:t>
      </w:r>
    </w:p>
    <w:p w14:paraId="5CDFFBD5" w14:textId="38B43507" w:rsidR="002E28D5" w:rsidRPr="002C265A" w:rsidRDefault="002E28D5" w:rsidP="007664D4">
      <w:pPr>
        <w:ind w:firstLine="851"/>
      </w:pPr>
      <w:r w:rsidRPr="002C265A">
        <w:t xml:space="preserve">На рисунку </w:t>
      </w:r>
      <w:r w:rsidR="007664D4">
        <w:t>2</w:t>
      </w:r>
      <w:r w:rsidRPr="002C265A">
        <w:t>.4 наведено огляд аспектів різних розглян</w:t>
      </w:r>
      <w:r w:rsidR="007664D4">
        <w:t xml:space="preserve">утих листків, а в таблиці </w:t>
      </w:r>
      <w:r w:rsidRPr="002C265A">
        <w:t>синтезує інформацію про види рослин та кількість зразків.</w:t>
      </w:r>
    </w:p>
    <w:p w14:paraId="4F79E312" w14:textId="77777777" w:rsidR="002E28D5" w:rsidRPr="002C265A" w:rsidRDefault="002E28D5" w:rsidP="007664D4">
      <w:pPr>
        <w:ind w:firstLine="0"/>
      </w:pPr>
    </w:p>
    <w:p w14:paraId="55BD6014" w14:textId="77777777" w:rsidR="0054081D" w:rsidRPr="002C265A" w:rsidRDefault="002E28D5" w:rsidP="007664D4">
      <w:pPr>
        <w:ind w:firstLine="7938"/>
        <w:jc w:val="center"/>
      </w:pPr>
      <w:r w:rsidRPr="002C265A">
        <w:t xml:space="preserve">Таблиця </w:t>
      </w:r>
      <w:r w:rsidR="007664D4">
        <w:t>2</w:t>
      </w:r>
      <w:r w:rsidRPr="002C265A">
        <w:t>.1</w:t>
      </w:r>
      <w:r w:rsidR="007664D4">
        <w:t xml:space="preserve"> </w:t>
      </w:r>
      <w:r w:rsidRPr="002C265A">
        <w:t xml:space="preserve"> База даних листя: види рослин (клас) та кількість доступних зразків (#).</w:t>
      </w:r>
    </w:p>
    <w:tbl>
      <w:tblPr>
        <w:tblStyle w:val="affc"/>
        <w:tblW w:w="0" w:type="auto"/>
        <w:tblLook w:val="04A0" w:firstRow="1" w:lastRow="0" w:firstColumn="1" w:lastColumn="0" w:noHBand="0" w:noVBand="1"/>
      </w:tblPr>
      <w:tblGrid>
        <w:gridCol w:w="813"/>
        <w:gridCol w:w="2411"/>
        <w:gridCol w:w="1581"/>
        <w:gridCol w:w="1596"/>
        <w:gridCol w:w="2558"/>
        <w:gridCol w:w="663"/>
      </w:tblGrid>
      <w:tr w:rsidR="0054081D" w14:paraId="1241D099" w14:textId="77777777" w:rsidTr="0054081D">
        <w:tc>
          <w:tcPr>
            <w:tcW w:w="817" w:type="dxa"/>
            <w:tcBorders>
              <w:top w:val="single" w:sz="6" w:space="0" w:color="auto"/>
              <w:left w:val="single" w:sz="6" w:space="0" w:color="auto"/>
              <w:bottom w:val="single" w:sz="6" w:space="0" w:color="auto"/>
              <w:right w:val="single" w:sz="6" w:space="0" w:color="auto"/>
            </w:tcBorders>
            <w:vAlign w:val="center"/>
          </w:tcPr>
          <w:p w14:paraId="41CE9619" w14:textId="04315690" w:rsidR="0054081D" w:rsidRDefault="0054081D" w:rsidP="0054081D">
            <w:pPr>
              <w:spacing w:line="240" w:lineRule="auto"/>
              <w:ind w:firstLine="0"/>
              <w:jc w:val="center"/>
            </w:pPr>
            <w:r w:rsidRPr="007664D4">
              <w:rPr>
                <w:b/>
                <w:bCs/>
                <w:color w:val="1F1F1F"/>
                <w:sz w:val="24"/>
                <w:szCs w:val="24"/>
                <w:bdr w:val="none" w:sz="0" w:space="0" w:color="auto" w:frame="1"/>
                <w:lang w:eastAsia="uk-UA"/>
              </w:rPr>
              <w:t>Клас</w:t>
            </w:r>
          </w:p>
        </w:tc>
        <w:tc>
          <w:tcPr>
            <w:tcW w:w="2467" w:type="dxa"/>
            <w:tcBorders>
              <w:top w:val="single" w:sz="6" w:space="0" w:color="auto"/>
              <w:left w:val="single" w:sz="6" w:space="0" w:color="auto"/>
              <w:bottom w:val="single" w:sz="6" w:space="0" w:color="auto"/>
              <w:right w:val="single" w:sz="6" w:space="0" w:color="auto"/>
            </w:tcBorders>
            <w:vAlign w:val="center"/>
          </w:tcPr>
          <w:p w14:paraId="2D610923" w14:textId="73D294B2" w:rsidR="0054081D" w:rsidRDefault="0054081D" w:rsidP="0054081D">
            <w:pPr>
              <w:spacing w:line="240" w:lineRule="auto"/>
              <w:ind w:firstLine="0"/>
              <w:jc w:val="center"/>
            </w:pPr>
            <w:r w:rsidRPr="007664D4">
              <w:rPr>
                <w:b/>
                <w:bCs/>
                <w:color w:val="1F1F1F"/>
                <w:sz w:val="24"/>
                <w:szCs w:val="24"/>
                <w:bdr w:val="none" w:sz="0" w:space="0" w:color="auto" w:frame="1"/>
                <w:lang w:eastAsia="uk-UA"/>
              </w:rPr>
              <w:t>Наукова назва</w:t>
            </w:r>
          </w:p>
        </w:tc>
        <w:tc>
          <w:tcPr>
            <w:tcW w:w="1642" w:type="dxa"/>
            <w:tcBorders>
              <w:top w:val="single" w:sz="6" w:space="0" w:color="auto"/>
              <w:left w:val="single" w:sz="6" w:space="0" w:color="auto"/>
              <w:bottom w:val="single" w:sz="6" w:space="0" w:color="auto"/>
              <w:right w:val="single" w:sz="6" w:space="0" w:color="auto"/>
            </w:tcBorders>
            <w:vAlign w:val="center"/>
          </w:tcPr>
          <w:p w14:paraId="7EA84533" w14:textId="709F6E51" w:rsidR="0054081D" w:rsidRDefault="0054081D" w:rsidP="0054081D">
            <w:pPr>
              <w:spacing w:line="240" w:lineRule="auto"/>
              <w:ind w:firstLine="0"/>
              <w:jc w:val="center"/>
            </w:pPr>
            <w:r w:rsidRPr="007664D4">
              <w:rPr>
                <w:b/>
                <w:bCs/>
                <w:color w:val="1F1F1F"/>
                <w:sz w:val="24"/>
                <w:szCs w:val="24"/>
                <w:bdr w:val="none" w:sz="0" w:space="0" w:color="auto" w:frame="1"/>
                <w:lang w:eastAsia="uk-UA"/>
              </w:rPr>
              <w:t>#</w:t>
            </w:r>
          </w:p>
        </w:tc>
        <w:tc>
          <w:tcPr>
            <w:tcW w:w="1642" w:type="dxa"/>
            <w:tcBorders>
              <w:top w:val="single" w:sz="6" w:space="0" w:color="auto"/>
              <w:left w:val="single" w:sz="6" w:space="0" w:color="auto"/>
              <w:bottom w:val="single" w:sz="6" w:space="0" w:color="auto"/>
              <w:right w:val="single" w:sz="6" w:space="0" w:color="auto"/>
            </w:tcBorders>
            <w:vAlign w:val="center"/>
          </w:tcPr>
          <w:p w14:paraId="1873AC4B" w14:textId="2F580ACB" w:rsidR="0054081D" w:rsidRDefault="0054081D" w:rsidP="0054081D">
            <w:pPr>
              <w:spacing w:line="240" w:lineRule="auto"/>
              <w:ind w:firstLine="0"/>
              <w:jc w:val="center"/>
            </w:pPr>
            <w:r w:rsidRPr="007664D4">
              <w:rPr>
                <w:b/>
                <w:bCs/>
                <w:color w:val="1F1F1F"/>
                <w:sz w:val="24"/>
                <w:szCs w:val="24"/>
                <w:bdr w:val="none" w:sz="0" w:space="0" w:color="auto" w:frame="1"/>
                <w:lang w:eastAsia="uk-UA"/>
              </w:rPr>
              <w:t>Клас</w:t>
            </w:r>
          </w:p>
        </w:tc>
        <w:tc>
          <w:tcPr>
            <w:tcW w:w="2612" w:type="dxa"/>
            <w:tcBorders>
              <w:top w:val="single" w:sz="6" w:space="0" w:color="auto"/>
              <w:left w:val="single" w:sz="6" w:space="0" w:color="auto"/>
              <w:bottom w:val="single" w:sz="6" w:space="0" w:color="auto"/>
              <w:right w:val="single" w:sz="6" w:space="0" w:color="auto"/>
            </w:tcBorders>
            <w:vAlign w:val="center"/>
          </w:tcPr>
          <w:p w14:paraId="28A568FA" w14:textId="5FA2E0D7" w:rsidR="0054081D" w:rsidRDefault="0054081D" w:rsidP="0054081D">
            <w:pPr>
              <w:spacing w:line="240" w:lineRule="auto"/>
              <w:ind w:firstLine="0"/>
              <w:jc w:val="center"/>
            </w:pPr>
            <w:r w:rsidRPr="007664D4">
              <w:rPr>
                <w:b/>
                <w:bCs/>
                <w:color w:val="1F1F1F"/>
                <w:sz w:val="24"/>
                <w:szCs w:val="24"/>
                <w:bdr w:val="none" w:sz="0" w:space="0" w:color="auto" w:frame="1"/>
                <w:lang w:eastAsia="uk-UA"/>
              </w:rPr>
              <w:t>Наукова назва</w:t>
            </w:r>
          </w:p>
        </w:tc>
        <w:tc>
          <w:tcPr>
            <w:tcW w:w="674" w:type="dxa"/>
            <w:tcBorders>
              <w:top w:val="single" w:sz="6" w:space="0" w:color="auto"/>
              <w:left w:val="single" w:sz="6" w:space="0" w:color="auto"/>
              <w:bottom w:val="single" w:sz="6" w:space="0" w:color="auto"/>
              <w:right w:val="single" w:sz="6" w:space="0" w:color="auto"/>
            </w:tcBorders>
            <w:vAlign w:val="center"/>
          </w:tcPr>
          <w:p w14:paraId="6CB90D58" w14:textId="069882CF" w:rsidR="0054081D" w:rsidRDefault="0054081D" w:rsidP="0054081D">
            <w:pPr>
              <w:spacing w:line="240" w:lineRule="auto"/>
              <w:ind w:firstLine="0"/>
              <w:jc w:val="center"/>
            </w:pPr>
            <w:r w:rsidRPr="007664D4">
              <w:rPr>
                <w:b/>
                <w:bCs/>
                <w:color w:val="1F1F1F"/>
                <w:sz w:val="24"/>
                <w:szCs w:val="24"/>
                <w:bdr w:val="none" w:sz="0" w:space="0" w:color="auto" w:frame="1"/>
                <w:lang w:eastAsia="uk-UA"/>
              </w:rPr>
              <w:t>#</w:t>
            </w:r>
          </w:p>
        </w:tc>
      </w:tr>
      <w:tr w:rsidR="0054081D" w14:paraId="15D60163" w14:textId="77777777" w:rsidTr="0054081D">
        <w:tc>
          <w:tcPr>
            <w:tcW w:w="817" w:type="dxa"/>
            <w:tcBorders>
              <w:top w:val="single" w:sz="6" w:space="0" w:color="auto"/>
              <w:left w:val="single" w:sz="6" w:space="0" w:color="auto"/>
              <w:bottom w:val="single" w:sz="6" w:space="0" w:color="auto"/>
              <w:right w:val="single" w:sz="6" w:space="0" w:color="auto"/>
            </w:tcBorders>
            <w:vAlign w:val="center"/>
          </w:tcPr>
          <w:p w14:paraId="01EC3927" w14:textId="23DEE57D" w:rsidR="0054081D" w:rsidRDefault="0054081D" w:rsidP="0054081D">
            <w:pPr>
              <w:spacing w:line="240" w:lineRule="auto"/>
              <w:ind w:firstLine="0"/>
              <w:jc w:val="center"/>
            </w:pPr>
            <w:r w:rsidRPr="007664D4">
              <w:rPr>
                <w:b/>
                <w:bCs/>
                <w:color w:val="1F1F1F"/>
                <w:sz w:val="24"/>
                <w:szCs w:val="24"/>
                <w:bdr w:val="none" w:sz="0" w:space="0" w:color="auto" w:frame="1"/>
                <w:lang w:eastAsia="uk-UA"/>
              </w:rPr>
              <w:t>1</w:t>
            </w:r>
          </w:p>
        </w:tc>
        <w:tc>
          <w:tcPr>
            <w:tcW w:w="2467" w:type="dxa"/>
            <w:tcBorders>
              <w:top w:val="single" w:sz="6" w:space="0" w:color="auto"/>
              <w:left w:val="single" w:sz="6" w:space="0" w:color="auto"/>
              <w:bottom w:val="single" w:sz="6" w:space="0" w:color="auto"/>
              <w:right w:val="single" w:sz="6" w:space="0" w:color="auto"/>
            </w:tcBorders>
            <w:vAlign w:val="center"/>
          </w:tcPr>
          <w:p w14:paraId="5E595027" w14:textId="3916BF48"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Quercus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suber</w:t>
            </w:r>
            <w:proofErr w:type="spellEnd"/>
            <w:r w:rsidRPr="007664D4">
              <w:rPr>
                <w:color w:val="1F1F1F"/>
                <w:sz w:val="24"/>
                <w:szCs w:val="24"/>
                <w:bdr w:val="none" w:sz="0" w:space="0" w:color="auto" w:frame="1"/>
                <w:lang w:eastAsia="uk-UA"/>
              </w:rPr>
              <w:t xml:space="preserve"> (Дуб корок)</w:t>
            </w:r>
          </w:p>
        </w:tc>
        <w:tc>
          <w:tcPr>
            <w:tcW w:w="1642" w:type="dxa"/>
            <w:tcBorders>
              <w:top w:val="single" w:sz="6" w:space="0" w:color="auto"/>
              <w:left w:val="single" w:sz="6" w:space="0" w:color="auto"/>
              <w:bottom w:val="single" w:sz="6" w:space="0" w:color="auto"/>
              <w:right w:val="single" w:sz="6" w:space="0" w:color="auto"/>
            </w:tcBorders>
            <w:vAlign w:val="center"/>
          </w:tcPr>
          <w:p w14:paraId="2364D0D9" w14:textId="38B502F3" w:rsidR="0054081D" w:rsidRDefault="0054081D" w:rsidP="0054081D">
            <w:pPr>
              <w:spacing w:line="240" w:lineRule="auto"/>
              <w:ind w:firstLine="0"/>
              <w:jc w:val="center"/>
            </w:pPr>
            <w:r w:rsidRPr="007664D4">
              <w:rPr>
                <w:color w:val="1F1F1F"/>
                <w:sz w:val="24"/>
                <w:szCs w:val="24"/>
                <w:bdr w:val="none" w:sz="0" w:space="0" w:color="auto" w:frame="1"/>
                <w:lang w:eastAsia="uk-UA"/>
              </w:rPr>
              <w:t>12</w:t>
            </w:r>
          </w:p>
        </w:tc>
        <w:tc>
          <w:tcPr>
            <w:tcW w:w="1642" w:type="dxa"/>
            <w:tcBorders>
              <w:top w:val="single" w:sz="6" w:space="0" w:color="auto"/>
              <w:left w:val="single" w:sz="6" w:space="0" w:color="auto"/>
              <w:bottom w:val="single" w:sz="6" w:space="0" w:color="auto"/>
              <w:right w:val="single" w:sz="6" w:space="0" w:color="auto"/>
            </w:tcBorders>
            <w:vAlign w:val="center"/>
          </w:tcPr>
          <w:p w14:paraId="6DACD5CB" w14:textId="133EFD4C" w:rsidR="0054081D" w:rsidRDefault="0054081D" w:rsidP="0054081D">
            <w:pPr>
              <w:spacing w:line="240" w:lineRule="auto"/>
              <w:ind w:firstLine="0"/>
              <w:jc w:val="center"/>
            </w:pPr>
            <w:r w:rsidRPr="007664D4">
              <w:rPr>
                <w:b/>
                <w:bCs/>
                <w:color w:val="1F1F1F"/>
                <w:sz w:val="24"/>
                <w:szCs w:val="24"/>
                <w:bdr w:val="none" w:sz="0" w:space="0" w:color="auto" w:frame="1"/>
                <w:lang w:eastAsia="uk-UA"/>
              </w:rPr>
              <w:t>21</w:t>
            </w:r>
          </w:p>
        </w:tc>
        <w:tc>
          <w:tcPr>
            <w:tcW w:w="2612" w:type="dxa"/>
            <w:tcBorders>
              <w:top w:val="single" w:sz="6" w:space="0" w:color="auto"/>
              <w:left w:val="single" w:sz="6" w:space="0" w:color="auto"/>
              <w:bottom w:val="single" w:sz="6" w:space="0" w:color="auto"/>
              <w:right w:val="single" w:sz="6" w:space="0" w:color="auto"/>
            </w:tcBorders>
            <w:vAlign w:val="center"/>
          </w:tcPr>
          <w:p w14:paraId="1A92B918" w14:textId="7287F7FD"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Fraxinus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(Ясен)</w:t>
            </w:r>
          </w:p>
        </w:tc>
        <w:tc>
          <w:tcPr>
            <w:tcW w:w="674" w:type="dxa"/>
            <w:tcBorders>
              <w:top w:val="single" w:sz="6" w:space="0" w:color="auto"/>
              <w:left w:val="single" w:sz="6" w:space="0" w:color="auto"/>
              <w:bottom w:val="single" w:sz="6" w:space="0" w:color="auto"/>
              <w:right w:val="single" w:sz="6" w:space="0" w:color="auto"/>
            </w:tcBorders>
            <w:vAlign w:val="center"/>
          </w:tcPr>
          <w:p w14:paraId="09D39A60" w14:textId="6541ABA1" w:rsidR="0054081D" w:rsidRDefault="0054081D" w:rsidP="0054081D">
            <w:pPr>
              <w:spacing w:line="240" w:lineRule="auto"/>
              <w:ind w:firstLine="0"/>
              <w:jc w:val="center"/>
            </w:pPr>
            <w:r w:rsidRPr="007664D4">
              <w:rPr>
                <w:color w:val="1F1F1F"/>
                <w:sz w:val="24"/>
                <w:szCs w:val="24"/>
                <w:bdr w:val="none" w:sz="0" w:space="0" w:color="auto" w:frame="1"/>
                <w:lang w:eastAsia="uk-UA"/>
              </w:rPr>
              <w:t>10</w:t>
            </w:r>
          </w:p>
        </w:tc>
      </w:tr>
      <w:tr w:rsidR="0054081D" w14:paraId="06AD2139" w14:textId="77777777" w:rsidTr="0054081D">
        <w:tc>
          <w:tcPr>
            <w:tcW w:w="817" w:type="dxa"/>
            <w:tcBorders>
              <w:top w:val="single" w:sz="6" w:space="0" w:color="auto"/>
              <w:left w:val="single" w:sz="6" w:space="0" w:color="auto"/>
              <w:bottom w:val="single" w:sz="6" w:space="0" w:color="auto"/>
              <w:right w:val="single" w:sz="6" w:space="0" w:color="auto"/>
            </w:tcBorders>
            <w:vAlign w:val="center"/>
          </w:tcPr>
          <w:p w14:paraId="4DFFE265" w14:textId="2362301C" w:rsidR="0054081D" w:rsidRDefault="0054081D" w:rsidP="0054081D">
            <w:pPr>
              <w:spacing w:line="240" w:lineRule="auto"/>
              <w:ind w:firstLine="0"/>
              <w:jc w:val="center"/>
            </w:pPr>
            <w:r w:rsidRPr="007664D4">
              <w:rPr>
                <w:b/>
                <w:bCs/>
                <w:color w:val="1F1F1F"/>
                <w:sz w:val="24"/>
                <w:szCs w:val="24"/>
                <w:bdr w:val="none" w:sz="0" w:space="0" w:color="auto" w:frame="1"/>
                <w:lang w:eastAsia="uk-UA"/>
              </w:rPr>
              <w:t>2</w:t>
            </w:r>
          </w:p>
        </w:tc>
        <w:tc>
          <w:tcPr>
            <w:tcW w:w="2467" w:type="dxa"/>
            <w:tcBorders>
              <w:top w:val="single" w:sz="6" w:space="0" w:color="auto"/>
              <w:left w:val="single" w:sz="6" w:space="0" w:color="auto"/>
              <w:bottom w:val="single" w:sz="6" w:space="0" w:color="auto"/>
              <w:right w:val="single" w:sz="6" w:space="0" w:color="auto"/>
            </w:tcBorders>
            <w:vAlign w:val="center"/>
          </w:tcPr>
          <w:p w14:paraId="6C9D15B4" w14:textId="08DC55E0"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Salix</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atrocinera</w:t>
            </w:r>
            <w:proofErr w:type="spellEnd"/>
            <w:r w:rsidRPr="007664D4">
              <w:rPr>
                <w:color w:val="1F1F1F"/>
                <w:sz w:val="24"/>
                <w:szCs w:val="24"/>
                <w:bdr w:val="none" w:sz="0" w:space="0" w:color="auto" w:frame="1"/>
                <w:lang w:eastAsia="uk-UA"/>
              </w:rPr>
              <w:t xml:space="preserve"> (Верба попеляста)</w:t>
            </w:r>
          </w:p>
        </w:tc>
        <w:tc>
          <w:tcPr>
            <w:tcW w:w="1642" w:type="dxa"/>
            <w:tcBorders>
              <w:top w:val="single" w:sz="6" w:space="0" w:color="auto"/>
              <w:left w:val="single" w:sz="6" w:space="0" w:color="auto"/>
              <w:bottom w:val="single" w:sz="6" w:space="0" w:color="auto"/>
              <w:right w:val="single" w:sz="6" w:space="0" w:color="auto"/>
            </w:tcBorders>
            <w:vAlign w:val="center"/>
          </w:tcPr>
          <w:p w14:paraId="61569280" w14:textId="07D73298" w:rsidR="0054081D" w:rsidRDefault="0054081D" w:rsidP="0054081D">
            <w:pPr>
              <w:spacing w:line="240" w:lineRule="auto"/>
              <w:ind w:firstLine="0"/>
              <w:jc w:val="center"/>
            </w:pPr>
            <w:r w:rsidRPr="007664D4">
              <w:rPr>
                <w:color w:val="1F1F1F"/>
                <w:sz w:val="24"/>
                <w:szCs w:val="24"/>
                <w:bdr w:val="none" w:sz="0" w:space="0" w:color="auto" w:frame="1"/>
                <w:lang w:eastAsia="uk-UA"/>
              </w:rPr>
              <w:t>10</w:t>
            </w:r>
          </w:p>
        </w:tc>
        <w:tc>
          <w:tcPr>
            <w:tcW w:w="1642" w:type="dxa"/>
            <w:tcBorders>
              <w:top w:val="single" w:sz="6" w:space="0" w:color="auto"/>
              <w:left w:val="single" w:sz="6" w:space="0" w:color="auto"/>
              <w:bottom w:val="single" w:sz="6" w:space="0" w:color="auto"/>
              <w:right w:val="single" w:sz="6" w:space="0" w:color="auto"/>
            </w:tcBorders>
            <w:vAlign w:val="center"/>
          </w:tcPr>
          <w:p w14:paraId="513F18EF" w14:textId="65BC97E1" w:rsidR="0054081D" w:rsidRDefault="0054081D" w:rsidP="0054081D">
            <w:pPr>
              <w:spacing w:line="240" w:lineRule="auto"/>
              <w:ind w:firstLine="0"/>
              <w:jc w:val="center"/>
            </w:pPr>
            <w:r w:rsidRPr="007664D4">
              <w:rPr>
                <w:b/>
                <w:bCs/>
                <w:color w:val="1F1F1F"/>
                <w:sz w:val="24"/>
                <w:szCs w:val="24"/>
                <w:bdr w:val="none" w:sz="0" w:space="0" w:color="auto" w:frame="1"/>
                <w:lang w:eastAsia="uk-UA"/>
              </w:rPr>
              <w:t>22</w:t>
            </w:r>
          </w:p>
        </w:tc>
        <w:tc>
          <w:tcPr>
            <w:tcW w:w="2612" w:type="dxa"/>
            <w:tcBorders>
              <w:top w:val="single" w:sz="6" w:space="0" w:color="auto"/>
              <w:left w:val="single" w:sz="6" w:space="0" w:color="auto"/>
              <w:bottom w:val="single" w:sz="6" w:space="0" w:color="auto"/>
              <w:right w:val="single" w:sz="6" w:space="0" w:color="auto"/>
            </w:tcBorders>
            <w:vAlign w:val="center"/>
          </w:tcPr>
          <w:p w14:paraId="7CAC59E5" w14:textId="0F1B8874"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Primula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vulgaris</w:t>
            </w:r>
            <w:proofErr w:type="spellEnd"/>
            <w:r w:rsidRPr="007664D4">
              <w:rPr>
                <w:color w:val="1F1F1F"/>
                <w:sz w:val="24"/>
                <w:szCs w:val="24"/>
                <w:bdr w:val="none" w:sz="0" w:space="0" w:color="auto" w:frame="1"/>
                <w:lang w:eastAsia="uk-UA"/>
              </w:rPr>
              <w:t xml:space="preserve"> (Первоцвіт звичайний)</w:t>
            </w:r>
          </w:p>
        </w:tc>
        <w:tc>
          <w:tcPr>
            <w:tcW w:w="674" w:type="dxa"/>
            <w:tcBorders>
              <w:top w:val="single" w:sz="6" w:space="0" w:color="auto"/>
              <w:left w:val="single" w:sz="6" w:space="0" w:color="auto"/>
              <w:bottom w:val="single" w:sz="6" w:space="0" w:color="auto"/>
              <w:right w:val="single" w:sz="6" w:space="0" w:color="auto"/>
            </w:tcBorders>
            <w:vAlign w:val="center"/>
          </w:tcPr>
          <w:p w14:paraId="7B01948F" w14:textId="2E4E8B54" w:rsidR="0054081D" w:rsidRDefault="0054081D" w:rsidP="0054081D">
            <w:pPr>
              <w:spacing w:line="240" w:lineRule="auto"/>
              <w:ind w:firstLine="0"/>
              <w:jc w:val="center"/>
            </w:pPr>
            <w:r w:rsidRPr="007664D4">
              <w:rPr>
                <w:color w:val="1F1F1F"/>
                <w:sz w:val="24"/>
                <w:szCs w:val="24"/>
                <w:bdr w:val="none" w:sz="0" w:space="0" w:color="auto" w:frame="1"/>
                <w:lang w:eastAsia="uk-UA"/>
              </w:rPr>
              <w:t>12</w:t>
            </w:r>
          </w:p>
        </w:tc>
      </w:tr>
      <w:tr w:rsidR="0054081D" w14:paraId="3EED1ECA" w14:textId="77777777" w:rsidTr="0054081D">
        <w:tc>
          <w:tcPr>
            <w:tcW w:w="817" w:type="dxa"/>
            <w:tcBorders>
              <w:top w:val="single" w:sz="6" w:space="0" w:color="auto"/>
              <w:left w:val="single" w:sz="6" w:space="0" w:color="auto"/>
              <w:bottom w:val="single" w:sz="6" w:space="0" w:color="auto"/>
              <w:right w:val="single" w:sz="6" w:space="0" w:color="auto"/>
            </w:tcBorders>
            <w:vAlign w:val="center"/>
          </w:tcPr>
          <w:p w14:paraId="3AE03125" w14:textId="1643F068" w:rsidR="0054081D" w:rsidRDefault="0054081D" w:rsidP="0054081D">
            <w:pPr>
              <w:spacing w:line="240" w:lineRule="auto"/>
              <w:ind w:firstLine="0"/>
              <w:jc w:val="center"/>
            </w:pPr>
            <w:r w:rsidRPr="007664D4">
              <w:rPr>
                <w:b/>
                <w:bCs/>
                <w:color w:val="1F1F1F"/>
                <w:sz w:val="24"/>
                <w:szCs w:val="24"/>
                <w:bdr w:val="none" w:sz="0" w:space="0" w:color="auto" w:frame="1"/>
                <w:lang w:eastAsia="uk-UA"/>
              </w:rPr>
              <w:t>3</w:t>
            </w:r>
          </w:p>
        </w:tc>
        <w:tc>
          <w:tcPr>
            <w:tcW w:w="2467" w:type="dxa"/>
            <w:tcBorders>
              <w:top w:val="single" w:sz="6" w:space="0" w:color="auto"/>
              <w:left w:val="single" w:sz="6" w:space="0" w:color="auto"/>
              <w:bottom w:val="single" w:sz="6" w:space="0" w:color="auto"/>
              <w:right w:val="single" w:sz="6" w:space="0" w:color="auto"/>
            </w:tcBorders>
            <w:vAlign w:val="center"/>
          </w:tcPr>
          <w:p w14:paraId="45CA1D13" w14:textId="476A85EB"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Populus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nigra</w:t>
            </w:r>
            <w:proofErr w:type="spellEnd"/>
            <w:r w:rsidRPr="007664D4">
              <w:rPr>
                <w:color w:val="1F1F1F"/>
                <w:sz w:val="24"/>
                <w:szCs w:val="24"/>
                <w:bdr w:val="none" w:sz="0" w:space="0" w:color="auto" w:frame="1"/>
                <w:lang w:eastAsia="uk-UA"/>
              </w:rPr>
              <w:t xml:space="preserve"> (Тополя чорна)</w:t>
            </w:r>
          </w:p>
        </w:tc>
        <w:tc>
          <w:tcPr>
            <w:tcW w:w="1642" w:type="dxa"/>
            <w:tcBorders>
              <w:top w:val="single" w:sz="6" w:space="0" w:color="auto"/>
              <w:left w:val="single" w:sz="6" w:space="0" w:color="auto"/>
              <w:bottom w:val="single" w:sz="6" w:space="0" w:color="auto"/>
              <w:right w:val="single" w:sz="6" w:space="0" w:color="auto"/>
            </w:tcBorders>
            <w:vAlign w:val="center"/>
          </w:tcPr>
          <w:p w14:paraId="75CA4A6D" w14:textId="5CA074CA" w:rsidR="0054081D" w:rsidRDefault="0054081D" w:rsidP="0054081D">
            <w:pPr>
              <w:spacing w:line="240" w:lineRule="auto"/>
              <w:ind w:firstLine="0"/>
              <w:jc w:val="center"/>
            </w:pPr>
            <w:r w:rsidRPr="007664D4">
              <w:rPr>
                <w:color w:val="1F1F1F"/>
                <w:sz w:val="24"/>
                <w:szCs w:val="24"/>
                <w:bdr w:val="none" w:sz="0" w:space="0" w:color="auto" w:frame="1"/>
                <w:lang w:eastAsia="uk-UA"/>
              </w:rPr>
              <w:t>10</w:t>
            </w:r>
          </w:p>
        </w:tc>
        <w:tc>
          <w:tcPr>
            <w:tcW w:w="1642" w:type="dxa"/>
            <w:tcBorders>
              <w:top w:val="single" w:sz="6" w:space="0" w:color="auto"/>
              <w:left w:val="single" w:sz="6" w:space="0" w:color="auto"/>
              <w:bottom w:val="single" w:sz="6" w:space="0" w:color="auto"/>
              <w:right w:val="single" w:sz="6" w:space="0" w:color="auto"/>
            </w:tcBorders>
            <w:vAlign w:val="center"/>
          </w:tcPr>
          <w:p w14:paraId="6C962058" w14:textId="12AD6338" w:rsidR="0054081D" w:rsidRDefault="0054081D" w:rsidP="0054081D">
            <w:pPr>
              <w:spacing w:line="240" w:lineRule="auto"/>
              <w:ind w:firstLine="0"/>
              <w:jc w:val="center"/>
            </w:pPr>
            <w:r w:rsidRPr="007664D4">
              <w:rPr>
                <w:b/>
                <w:bCs/>
                <w:color w:val="1F1F1F"/>
                <w:sz w:val="24"/>
                <w:szCs w:val="24"/>
                <w:bdr w:val="none" w:sz="0" w:space="0" w:color="auto" w:frame="1"/>
                <w:lang w:eastAsia="uk-UA"/>
              </w:rPr>
              <w:t>23</w:t>
            </w:r>
          </w:p>
        </w:tc>
        <w:tc>
          <w:tcPr>
            <w:tcW w:w="2612" w:type="dxa"/>
            <w:tcBorders>
              <w:top w:val="single" w:sz="6" w:space="0" w:color="auto"/>
              <w:left w:val="single" w:sz="6" w:space="0" w:color="auto"/>
              <w:bottom w:val="single" w:sz="6" w:space="0" w:color="auto"/>
              <w:right w:val="single" w:sz="6" w:space="0" w:color="auto"/>
            </w:tcBorders>
            <w:vAlign w:val="center"/>
          </w:tcPr>
          <w:p w14:paraId="5663CDC6" w14:textId="20C41C29"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Erodium</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(Грабельки)</w:t>
            </w:r>
          </w:p>
        </w:tc>
        <w:tc>
          <w:tcPr>
            <w:tcW w:w="674" w:type="dxa"/>
            <w:tcBorders>
              <w:top w:val="single" w:sz="6" w:space="0" w:color="auto"/>
              <w:left w:val="single" w:sz="6" w:space="0" w:color="auto"/>
              <w:bottom w:val="single" w:sz="6" w:space="0" w:color="auto"/>
              <w:right w:val="single" w:sz="6" w:space="0" w:color="auto"/>
            </w:tcBorders>
            <w:vAlign w:val="center"/>
          </w:tcPr>
          <w:p w14:paraId="4DD9FDDE" w14:textId="1E7908F1" w:rsidR="0054081D" w:rsidRDefault="0054081D" w:rsidP="0054081D">
            <w:pPr>
              <w:spacing w:line="240" w:lineRule="auto"/>
              <w:ind w:firstLine="0"/>
              <w:jc w:val="center"/>
            </w:pPr>
            <w:r w:rsidRPr="007664D4">
              <w:rPr>
                <w:color w:val="1F1F1F"/>
                <w:sz w:val="24"/>
                <w:szCs w:val="24"/>
                <w:bdr w:val="none" w:sz="0" w:space="0" w:color="auto" w:frame="1"/>
                <w:lang w:eastAsia="uk-UA"/>
              </w:rPr>
              <w:t>11</w:t>
            </w:r>
          </w:p>
        </w:tc>
      </w:tr>
      <w:tr w:rsidR="0054081D" w14:paraId="1C3C70BF" w14:textId="77777777" w:rsidTr="0054081D">
        <w:tc>
          <w:tcPr>
            <w:tcW w:w="817" w:type="dxa"/>
            <w:tcBorders>
              <w:top w:val="single" w:sz="6" w:space="0" w:color="auto"/>
              <w:left w:val="single" w:sz="6" w:space="0" w:color="auto"/>
              <w:bottom w:val="single" w:sz="6" w:space="0" w:color="auto"/>
              <w:right w:val="single" w:sz="6" w:space="0" w:color="auto"/>
            </w:tcBorders>
            <w:vAlign w:val="center"/>
          </w:tcPr>
          <w:p w14:paraId="29C30FDD" w14:textId="2458DA4C" w:rsidR="0054081D" w:rsidRDefault="0054081D" w:rsidP="0054081D">
            <w:pPr>
              <w:spacing w:line="240" w:lineRule="auto"/>
              <w:ind w:firstLine="0"/>
              <w:jc w:val="center"/>
            </w:pPr>
            <w:r w:rsidRPr="007664D4">
              <w:rPr>
                <w:b/>
                <w:bCs/>
                <w:color w:val="1F1F1F"/>
                <w:sz w:val="24"/>
                <w:szCs w:val="24"/>
                <w:bdr w:val="none" w:sz="0" w:space="0" w:color="auto" w:frame="1"/>
                <w:lang w:eastAsia="uk-UA"/>
              </w:rPr>
              <w:t>4</w:t>
            </w:r>
          </w:p>
        </w:tc>
        <w:tc>
          <w:tcPr>
            <w:tcW w:w="2467" w:type="dxa"/>
            <w:tcBorders>
              <w:top w:val="single" w:sz="6" w:space="0" w:color="auto"/>
              <w:left w:val="single" w:sz="6" w:space="0" w:color="auto"/>
              <w:bottom w:val="single" w:sz="6" w:space="0" w:color="auto"/>
              <w:right w:val="single" w:sz="6" w:space="0" w:color="auto"/>
            </w:tcBorders>
            <w:vAlign w:val="center"/>
          </w:tcPr>
          <w:p w14:paraId="3B445B04" w14:textId="7FBB59CA"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Alnus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(Вільха)</w:t>
            </w:r>
          </w:p>
        </w:tc>
        <w:tc>
          <w:tcPr>
            <w:tcW w:w="1642" w:type="dxa"/>
            <w:tcBorders>
              <w:top w:val="single" w:sz="6" w:space="0" w:color="auto"/>
              <w:left w:val="single" w:sz="6" w:space="0" w:color="auto"/>
              <w:bottom w:val="single" w:sz="6" w:space="0" w:color="auto"/>
              <w:right w:val="single" w:sz="6" w:space="0" w:color="auto"/>
            </w:tcBorders>
            <w:vAlign w:val="center"/>
          </w:tcPr>
          <w:p w14:paraId="4864781A" w14:textId="5170A5D3" w:rsidR="0054081D" w:rsidRDefault="0054081D" w:rsidP="0054081D">
            <w:pPr>
              <w:spacing w:line="240" w:lineRule="auto"/>
              <w:ind w:firstLine="0"/>
              <w:jc w:val="center"/>
            </w:pPr>
            <w:r w:rsidRPr="007664D4">
              <w:rPr>
                <w:color w:val="1F1F1F"/>
                <w:sz w:val="24"/>
                <w:szCs w:val="24"/>
                <w:bdr w:val="none" w:sz="0" w:space="0" w:color="auto" w:frame="1"/>
                <w:lang w:eastAsia="uk-UA"/>
              </w:rPr>
              <w:t>8</w:t>
            </w:r>
          </w:p>
        </w:tc>
        <w:tc>
          <w:tcPr>
            <w:tcW w:w="1642" w:type="dxa"/>
            <w:tcBorders>
              <w:top w:val="single" w:sz="6" w:space="0" w:color="auto"/>
              <w:left w:val="single" w:sz="6" w:space="0" w:color="auto"/>
              <w:bottom w:val="single" w:sz="6" w:space="0" w:color="auto"/>
              <w:right w:val="single" w:sz="6" w:space="0" w:color="auto"/>
            </w:tcBorders>
            <w:vAlign w:val="center"/>
          </w:tcPr>
          <w:p w14:paraId="51605A81" w14:textId="69966AD6" w:rsidR="0054081D" w:rsidRDefault="0054081D" w:rsidP="0054081D">
            <w:pPr>
              <w:spacing w:line="240" w:lineRule="auto"/>
              <w:ind w:firstLine="0"/>
              <w:jc w:val="center"/>
            </w:pPr>
            <w:r w:rsidRPr="007664D4">
              <w:rPr>
                <w:b/>
                <w:bCs/>
                <w:color w:val="1F1F1F"/>
                <w:sz w:val="24"/>
                <w:szCs w:val="24"/>
                <w:bdr w:val="none" w:sz="0" w:space="0" w:color="auto" w:frame="1"/>
                <w:lang w:eastAsia="uk-UA"/>
              </w:rPr>
              <w:t>24</w:t>
            </w:r>
          </w:p>
        </w:tc>
        <w:tc>
          <w:tcPr>
            <w:tcW w:w="2612" w:type="dxa"/>
            <w:tcBorders>
              <w:top w:val="single" w:sz="6" w:space="0" w:color="auto"/>
              <w:left w:val="single" w:sz="6" w:space="0" w:color="auto"/>
              <w:bottom w:val="single" w:sz="6" w:space="0" w:color="auto"/>
              <w:right w:val="single" w:sz="6" w:space="0" w:color="auto"/>
            </w:tcBorders>
            <w:vAlign w:val="center"/>
          </w:tcPr>
          <w:p w14:paraId="787CF7A1" w14:textId="4A8D961E"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Bougainvillea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w:t>
            </w:r>
            <w:proofErr w:type="spellStart"/>
            <w:r w:rsidRPr="007664D4">
              <w:rPr>
                <w:color w:val="1F1F1F"/>
                <w:sz w:val="24"/>
                <w:szCs w:val="24"/>
                <w:bdr w:val="none" w:sz="0" w:space="0" w:color="auto" w:frame="1"/>
                <w:lang w:eastAsia="uk-UA"/>
              </w:rPr>
              <w:t>Бугенвілія</w:t>
            </w:r>
            <w:proofErr w:type="spellEnd"/>
            <w:r w:rsidRPr="007664D4">
              <w:rPr>
                <w:color w:val="1F1F1F"/>
                <w:sz w:val="24"/>
                <w:szCs w:val="24"/>
                <w:bdr w:val="none" w:sz="0" w:space="0" w:color="auto" w:frame="1"/>
                <w:lang w:eastAsia="uk-UA"/>
              </w:rPr>
              <w:t>)</w:t>
            </w:r>
          </w:p>
        </w:tc>
        <w:tc>
          <w:tcPr>
            <w:tcW w:w="674" w:type="dxa"/>
            <w:tcBorders>
              <w:top w:val="single" w:sz="6" w:space="0" w:color="auto"/>
              <w:left w:val="single" w:sz="6" w:space="0" w:color="auto"/>
              <w:bottom w:val="single" w:sz="6" w:space="0" w:color="auto"/>
              <w:right w:val="single" w:sz="6" w:space="0" w:color="auto"/>
            </w:tcBorders>
            <w:vAlign w:val="center"/>
          </w:tcPr>
          <w:p w14:paraId="6D34C37C" w14:textId="34C4D8D6" w:rsidR="0054081D" w:rsidRDefault="0054081D" w:rsidP="0054081D">
            <w:pPr>
              <w:spacing w:line="240" w:lineRule="auto"/>
              <w:ind w:firstLine="0"/>
              <w:jc w:val="center"/>
            </w:pPr>
            <w:r w:rsidRPr="007664D4">
              <w:rPr>
                <w:color w:val="1F1F1F"/>
                <w:sz w:val="24"/>
                <w:szCs w:val="24"/>
                <w:bdr w:val="none" w:sz="0" w:space="0" w:color="auto" w:frame="1"/>
                <w:lang w:eastAsia="uk-UA"/>
              </w:rPr>
              <w:t>13</w:t>
            </w:r>
          </w:p>
        </w:tc>
      </w:tr>
      <w:tr w:rsidR="0054081D" w14:paraId="465A6666" w14:textId="77777777" w:rsidTr="0054081D">
        <w:tc>
          <w:tcPr>
            <w:tcW w:w="817" w:type="dxa"/>
            <w:tcBorders>
              <w:top w:val="single" w:sz="6" w:space="0" w:color="auto"/>
              <w:left w:val="single" w:sz="6" w:space="0" w:color="auto"/>
              <w:bottom w:val="single" w:sz="6" w:space="0" w:color="auto"/>
              <w:right w:val="single" w:sz="6" w:space="0" w:color="auto"/>
            </w:tcBorders>
            <w:vAlign w:val="center"/>
          </w:tcPr>
          <w:p w14:paraId="55BE1D3C" w14:textId="7EBF5EB5" w:rsidR="0054081D" w:rsidRDefault="0054081D" w:rsidP="0054081D">
            <w:pPr>
              <w:spacing w:line="240" w:lineRule="auto"/>
              <w:ind w:firstLine="0"/>
              <w:jc w:val="center"/>
            </w:pPr>
            <w:r w:rsidRPr="007664D4">
              <w:rPr>
                <w:b/>
                <w:bCs/>
                <w:color w:val="1F1F1F"/>
                <w:sz w:val="24"/>
                <w:szCs w:val="24"/>
                <w:bdr w:val="none" w:sz="0" w:space="0" w:color="auto" w:frame="1"/>
                <w:lang w:eastAsia="uk-UA"/>
              </w:rPr>
              <w:t>5</w:t>
            </w:r>
          </w:p>
        </w:tc>
        <w:tc>
          <w:tcPr>
            <w:tcW w:w="2467" w:type="dxa"/>
            <w:tcBorders>
              <w:top w:val="single" w:sz="6" w:space="0" w:color="auto"/>
              <w:left w:val="single" w:sz="6" w:space="0" w:color="auto"/>
              <w:bottom w:val="single" w:sz="6" w:space="0" w:color="auto"/>
              <w:right w:val="single" w:sz="6" w:space="0" w:color="auto"/>
            </w:tcBorders>
            <w:vAlign w:val="center"/>
          </w:tcPr>
          <w:p w14:paraId="79747C6E" w14:textId="0EA14536"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Quercus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robur</w:t>
            </w:r>
            <w:proofErr w:type="spellEnd"/>
            <w:r w:rsidRPr="007664D4">
              <w:rPr>
                <w:color w:val="1F1F1F"/>
                <w:sz w:val="24"/>
                <w:szCs w:val="24"/>
                <w:bdr w:val="none" w:sz="0" w:space="0" w:color="auto" w:frame="1"/>
                <w:lang w:eastAsia="uk-UA"/>
              </w:rPr>
              <w:t xml:space="preserve"> (Дуб звичайний)</w:t>
            </w:r>
          </w:p>
        </w:tc>
        <w:tc>
          <w:tcPr>
            <w:tcW w:w="1642" w:type="dxa"/>
            <w:tcBorders>
              <w:top w:val="single" w:sz="6" w:space="0" w:color="auto"/>
              <w:left w:val="single" w:sz="6" w:space="0" w:color="auto"/>
              <w:bottom w:val="single" w:sz="6" w:space="0" w:color="auto"/>
              <w:right w:val="single" w:sz="6" w:space="0" w:color="auto"/>
            </w:tcBorders>
            <w:vAlign w:val="center"/>
          </w:tcPr>
          <w:p w14:paraId="04D68EE9" w14:textId="5BE8DB0B" w:rsidR="0054081D" w:rsidRDefault="0054081D" w:rsidP="0054081D">
            <w:pPr>
              <w:spacing w:line="240" w:lineRule="auto"/>
              <w:ind w:firstLine="0"/>
              <w:jc w:val="center"/>
            </w:pPr>
            <w:r w:rsidRPr="007664D4">
              <w:rPr>
                <w:color w:val="1F1F1F"/>
                <w:sz w:val="24"/>
                <w:szCs w:val="24"/>
                <w:bdr w:val="none" w:sz="0" w:space="0" w:color="auto" w:frame="1"/>
                <w:lang w:eastAsia="uk-UA"/>
              </w:rPr>
              <w:t>12</w:t>
            </w:r>
          </w:p>
        </w:tc>
        <w:tc>
          <w:tcPr>
            <w:tcW w:w="1642" w:type="dxa"/>
            <w:tcBorders>
              <w:top w:val="single" w:sz="6" w:space="0" w:color="auto"/>
              <w:left w:val="single" w:sz="6" w:space="0" w:color="auto"/>
              <w:bottom w:val="single" w:sz="6" w:space="0" w:color="auto"/>
              <w:right w:val="single" w:sz="6" w:space="0" w:color="auto"/>
            </w:tcBorders>
            <w:vAlign w:val="center"/>
          </w:tcPr>
          <w:p w14:paraId="3635395E" w14:textId="0F281834" w:rsidR="0054081D" w:rsidRDefault="0054081D" w:rsidP="0054081D">
            <w:pPr>
              <w:spacing w:line="240" w:lineRule="auto"/>
              <w:ind w:firstLine="0"/>
              <w:jc w:val="center"/>
            </w:pPr>
            <w:r w:rsidRPr="007664D4">
              <w:rPr>
                <w:b/>
                <w:bCs/>
                <w:color w:val="1F1F1F"/>
                <w:sz w:val="24"/>
                <w:szCs w:val="24"/>
                <w:bdr w:val="none" w:sz="0" w:space="0" w:color="auto" w:frame="1"/>
                <w:lang w:eastAsia="uk-UA"/>
              </w:rPr>
              <w:t>25</w:t>
            </w:r>
          </w:p>
        </w:tc>
        <w:tc>
          <w:tcPr>
            <w:tcW w:w="2612" w:type="dxa"/>
            <w:tcBorders>
              <w:top w:val="single" w:sz="6" w:space="0" w:color="auto"/>
              <w:left w:val="single" w:sz="6" w:space="0" w:color="auto"/>
              <w:bottom w:val="single" w:sz="6" w:space="0" w:color="auto"/>
              <w:right w:val="single" w:sz="6" w:space="0" w:color="auto"/>
            </w:tcBorders>
            <w:vAlign w:val="center"/>
          </w:tcPr>
          <w:p w14:paraId="32E691E2" w14:textId="10354940" w:rsidR="0054081D" w:rsidRDefault="0054081D" w:rsidP="0054081D">
            <w:pPr>
              <w:spacing w:line="240" w:lineRule="auto"/>
              <w:ind w:firstLine="0"/>
              <w:jc w:val="center"/>
            </w:pPr>
            <w:proofErr w:type="spellStart"/>
            <w:r w:rsidRPr="007664D4">
              <w:rPr>
                <w:color w:val="1F1F1F"/>
                <w:sz w:val="24"/>
                <w:szCs w:val="24"/>
                <w:bdr w:val="none" w:sz="0" w:space="0" w:color="auto" w:frame="1"/>
                <w:lang w:eastAsia="uk-UA"/>
              </w:rPr>
              <w:t>Arisarum</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vulgare</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Арізарум</w:t>
            </w:r>
            <w:proofErr w:type="spellEnd"/>
            <w:r w:rsidRPr="007664D4">
              <w:rPr>
                <w:color w:val="1F1F1F"/>
                <w:sz w:val="24"/>
                <w:szCs w:val="24"/>
                <w:bdr w:val="none" w:sz="0" w:space="0" w:color="auto" w:frame="1"/>
                <w:lang w:eastAsia="uk-UA"/>
              </w:rPr>
              <w:t xml:space="preserve"> звичайний)</w:t>
            </w:r>
          </w:p>
        </w:tc>
        <w:tc>
          <w:tcPr>
            <w:tcW w:w="674" w:type="dxa"/>
            <w:tcBorders>
              <w:top w:val="single" w:sz="6" w:space="0" w:color="auto"/>
              <w:left w:val="single" w:sz="6" w:space="0" w:color="auto"/>
              <w:bottom w:val="single" w:sz="6" w:space="0" w:color="auto"/>
              <w:right w:val="single" w:sz="6" w:space="0" w:color="auto"/>
            </w:tcBorders>
            <w:vAlign w:val="center"/>
          </w:tcPr>
          <w:p w14:paraId="5277508F" w14:textId="6747E53A" w:rsidR="0054081D" w:rsidRDefault="0054081D" w:rsidP="0054081D">
            <w:pPr>
              <w:spacing w:line="240" w:lineRule="auto"/>
              <w:ind w:firstLine="0"/>
              <w:jc w:val="center"/>
            </w:pPr>
            <w:r w:rsidRPr="007664D4">
              <w:rPr>
                <w:color w:val="1F1F1F"/>
                <w:sz w:val="24"/>
                <w:szCs w:val="24"/>
                <w:bdr w:val="none" w:sz="0" w:space="0" w:color="auto" w:frame="1"/>
                <w:lang w:eastAsia="uk-UA"/>
              </w:rPr>
              <w:t>9</w:t>
            </w:r>
          </w:p>
        </w:tc>
      </w:tr>
      <w:tr w:rsidR="00EF0B19" w14:paraId="129E478E" w14:textId="77777777" w:rsidTr="0054081D">
        <w:tc>
          <w:tcPr>
            <w:tcW w:w="817" w:type="dxa"/>
            <w:tcBorders>
              <w:top w:val="single" w:sz="6" w:space="0" w:color="auto"/>
              <w:left w:val="single" w:sz="6" w:space="0" w:color="auto"/>
              <w:bottom w:val="single" w:sz="6" w:space="0" w:color="auto"/>
              <w:right w:val="single" w:sz="6" w:space="0" w:color="auto"/>
            </w:tcBorders>
            <w:vAlign w:val="center"/>
          </w:tcPr>
          <w:p w14:paraId="2A48BB20" w14:textId="5920174F" w:rsidR="00EF0B19" w:rsidRPr="007664D4" w:rsidRDefault="00EF0B19" w:rsidP="00EF0B19">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11</w:t>
            </w:r>
          </w:p>
        </w:tc>
        <w:tc>
          <w:tcPr>
            <w:tcW w:w="2467" w:type="dxa"/>
            <w:tcBorders>
              <w:top w:val="single" w:sz="6" w:space="0" w:color="auto"/>
              <w:left w:val="single" w:sz="6" w:space="0" w:color="auto"/>
              <w:bottom w:val="single" w:sz="6" w:space="0" w:color="auto"/>
              <w:right w:val="single" w:sz="6" w:space="0" w:color="auto"/>
            </w:tcBorders>
            <w:vAlign w:val="center"/>
          </w:tcPr>
          <w:p w14:paraId="433F773E" w14:textId="3F2B2A09" w:rsidR="00EF0B19" w:rsidRPr="007664D4" w:rsidRDefault="00EF0B19" w:rsidP="00EF0B19">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Acer</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palmatum</w:t>
            </w:r>
            <w:proofErr w:type="spellEnd"/>
            <w:r w:rsidRPr="007664D4">
              <w:rPr>
                <w:color w:val="1F1F1F"/>
                <w:sz w:val="24"/>
                <w:szCs w:val="24"/>
                <w:bdr w:val="none" w:sz="0" w:space="0" w:color="auto" w:frame="1"/>
                <w:lang w:eastAsia="uk-UA"/>
              </w:rPr>
              <w:t xml:space="preserve"> (Клен віяловий)</w:t>
            </w:r>
          </w:p>
        </w:tc>
        <w:tc>
          <w:tcPr>
            <w:tcW w:w="1642" w:type="dxa"/>
            <w:tcBorders>
              <w:top w:val="single" w:sz="6" w:space="0" w:color="auto"/>
              <w:left w:val="single" w:sz="6" w:space="0" w:color="auto"/>
              <w:bottom w:val="single" w:sz="6" w:space="0" w:color="auto"/>
              <w:right w:val="single" w:sz="6" w:space="0" w:color="auto"/>
            </w:tcBorders>
            <w:vAlign w:val="center"/>
          </w:tcPr>
          <w:p w14:paraId="74CE5D56" w14:textId="75F86A2B" w:rsidR="00EF0B19" w:rsidRPr="007664D4" w:rsidRDefault="00EF0B19" w:rsidP="00EF0B19">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16</w:t>
            </w:r>
          </w:p>
        </w:tc>
        <w:tc>
          <w:tcPr>
            <w:tcW w:w="1642" w:type="dxa"/>
            <w:tcBorders>
              <w:top w:val="single" w:sz="6" w:space="0" w:color="auto"/>
              <w:left w:val="single" w:sz="6" w:space="0" w:color="auto"/>
              <w:bottom w:val="single" w:sz="6" w:space="0" w:color="auto"/>
              <w:right w:val="single" w:sz="6" w:space="0" w:color="auto"/>
            </w:tcBorders>
            <w:vAlign w:val="center"/>
          </w:tcPr>
          <w:p w14:paraId="2BDFA7F3" w14:textId="560DD7B9" w:rsidR="00EF0B19" w:rsidRPr="007664D4" w:rsidRDefault="00EF0B19" w:rsidP="00EF0B19">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31</w:t>
            </w:r>
          </w:p>
        </w:tc>
        <w:tc>
          <w:tcPr>
            <w:tcW w:w="2612" w:type="dxa"/>
            <w:tcBorders>
              <w:top w:val="single" w:sz="6" w:space="0" w:color="auto"/>
              <w:left w:val="single" w:sz="6" w:space="0" w:color="auto"/>
              <w:bottom w:val="single" w:sz="6" w:space="0" w:color="auto"/>
              <w:right w:val="single" w:sz="6" w:space="0" w:color="auto"/>
            </w:tcBorders>
            <w:vAlign w:val="center"/>
          </w:tcPr>
          <w:p w14:paraId="3E3AEAEC" w14:textId="6C19C7D2" w:rsidR="00EF0B19" w:rsidRPr="007664D4" w:rsidRDefault="00EF0B19" w:rsidP="00EF0B19">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Podocarpus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w:t>
            </w:r>
            <w:proofErr w:type="spellStart"/>
            <w:r w:rsidRPr="007664D4">
              <w:rPr>
                <w:color w:val="1F1F1F"/>
                <w:sz w:val="24"/>
                <w:szCs w:val="24"/>
                <w:bdr w:val="none" w:sz="0" w:space="0" w:color="auto" w:frame="1"/>
                <w:lang w:eastAsia="uk-UA"/>
              </w:rPr>
              <w:t>Подокарп</w:t>
            </w:r>
            <w:proofErr w:type="spellEnd"/>
            <w:r w:rsidRPr="007664D4">
              <w:rPr>
                <w:color w:val="1F1F1F"/>
                <w:sz w:val="24"/>
                <w:szCs w:val="24"/>
                <w:bdr w:val="none" w:sz="0" w:space="0" w:color="auto" w:frame="1"/>
                <w:lang w:eastAsia="uk-UA"/>
              </w:rPr>
              <w:t>)</w:t>
            </w:r>
          </w:p>
        </w:tc>
        <w:tc>
          <w:tcPr>
            <w:tcW w:w="674" w:type="dxa"/>
            <w:tcBorders>
              <w:top w:val="single" w:sz="6" w:space="0" w:color="auto"/>
              <w:left w:val="single" w:sz="6" w:space="0" w:color="auto"/>
              <w:bottom w:val="single" w:sz="6" w:space="0" w:color="auto"/>
              <w:right w:val="single" w:sz="6" w:space="0" w:color="auto"/>
            </w:tcBorders>
            <w:vAlign w:val="center"/>
          </w:tcPr>
          <w:p w14:paraId="75532ACF" w14:textId="3413A78B" w:rsidR="00EF0B19" w:rsidRPr="007664D4" w:rsidRDefault="00EF0B19" w:rsidP="00EF0B19">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11</w:t>
            </w:r>
          </w:p>
        </w:tc>
      </w:tr>
    </w:tbl>
    <w:p w14:paraId="2BBC78AB" w14:textId="77777777" w:rsidR="00EF0B19" w:rsidRPr="002C265A" w:rsidRDefault="0054081D" w:rsidP="00EF0B19">
      <w:pPr>
        <w:ind w:firstLine="0"/>
        <w:jc w:val="right"/>
      </w:pPr>
      <w:r>
        <w:lastRenderedPageBreak/>
        <w:t>Продовження таблиці 2.1</w:t>
      </w:r>
    </w:p>
    <w:tbl>
      <w:tblPr>
        <w:tblStyle w:val="affc"/>
        <w:tblW w:w="0" w:type="auto"/>
        <w:tblLook w:val="04A0" w:firstRow="1" w:lastRow="0" w:firstColumn="1" w:lastColumn="0" w:noHBand="0" w:noVBand="1"/>
      </w:tblPr>
      <w:tblGrid>
        <w:gridCol w:w="797"/>
        <w:gridCol w:w="2421"/>
        <w:gridCol w:w="1581"/>
        <w:gridCol w:w="1581"/>
        <w:gridCol w:w="2579"/>
        <w:gridCol w:w="663"/>
      </w:tblGrid>
      <w:tr w:rsidR="00EF0B19" w:rsidRPr="007664D4" w14:paraId="2B0BF3FB"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786E0226"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12</w:t>
            </w:r>
          </w:p>
        </w:tc>
        <w:tc>
          <w:tcPr>
            <w:tcW w:w="2467" w:type="dxa"/>
            <w:tcBorders>
              <w:top w:val="single" w:sz="6" w:space="0" w:color="auto"/>
              <w:left w:val="single" w:sz="6" w:space="0" w:color="auto"/>
              <w:bottom w:val="single" w:sz="6" w:space="0" w:color="auto"/>
              <w:right w:val="single" w:sz="6" w:space="0" w:color="auto"/>
            </w:tcBorders>
            <w:vAlign w:val="center"/>
          </w:tcPr>
          <w:p w14:paraId="2F555754"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Celtis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(Каркас)</w:t>
            </w:r>
          </w:p>
        </w:tc>
        <w:tc>
          <w:tcPr>
            <w:tcW w:w="1642" w:type="dxa"/>
            <w:tcBorders>
              <w:top w:val="single" w:sz="6" w:space="0" w:color="auto"/>
              <w:left w:val="single" w:sz="6" w:space="0" w:color="auto"/>
              <w:bottom w:val="single" w:sz="6" w:space="0" w:color="auto"/>
              <w:right w:val="single" w:sz="6" w:space="0" w:color="auto"/>
            </w:tcBorders>
            <w:vAlign w:val="center"/>
          </w:tcPr>
          <w:p w14:paraId="7803FE2A"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12</w:t>
            </w:r>
          </w:p>
        </w:tc>
        <w:tc>
          <w:tcPr>
            <w:tcW w:w="1642" w:type="dxa"/>
            <w:tcBorders>
              <w:top w:val="single" w:sz="6" w:space="0" w:color="auto"/>
              <w:left w:val="single" w:sz="6" w:space="0" w:color="auto"/>
              <w:bottom w:val="single" w:sz="6" w:space="0" w:color="auto"/>
              <w:right w:val="single" w:sz="6" w:space="0" w:color="auto"/>
            </w:tcBorders>
            <w:vAlign w:val="center"/>
          </w:tcPr>
          <w:p w14:paraId="4C3A8A7E"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32</w:t>
            </w:r>
          </w:p>
        </w:tc>
        <w:tc>
          <w:tcPr>
            <w:tcW w:w="2612" w:type="dxa"/>
            <w:tcBorders>
              <w:top w:val="single" w:sz="6" w:space="0" w:color="auto"/>
              <w:left w:val="single" w:sz="6" w:space="0" w:color="auto"/>
              <w:bottom w:val="single" w:sz="6" w:space="0" w:color="auto"/>
              <w:right w:val="single" w:sz="6" w:space="0" w:color="auto"/>
            </w:tcBorders>
            <w:vAlign w:val="center"/>
          </w:tcPr>
          <w:p w14:paraId="7CDFD9B6"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Acca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sellowiana</w:t>
            </w:r>
            <w:proofErr w:type="spellEnd"/>
            <w:r w:rsidRPr="007664D4">
              <w:rPr>
                <w:color w:val="1F1F1F"/>
                <w:sz w:val="24"/>
                <w:szCs w:val="24"/>
                <w:bdr w:val="none" w:sz="0" w:space="0" w:color="auto" w:frame="1"/>
                <w:lang w:eastAsia="uk-UA"/>
              </w:rPr>
              <w:t xml:space="preserve"> (Фейхоа)</w:t>
            </w:r>
          </w:p>
        </w:tc>
        <w:tc>
          <w:tcPr>
            <w:tcW w:w="674" w:type="dxa"/>
            <w:tcBorders>
              <w:top w:val="single" w:sz="6" w:space="0" w:color="auto"/>
              <w:left w:val="single" w:sz="6" w:space="0" w:color="auto"/>
              <w:bottom w:val="single" w:sz="6" w:space="0" w:color="auto"/>
              <w:right w:val="single" w:sz="6" w:space="0" w:color="auto"/>
            </w:tcBorders>
            <w:vAlign w:val="center"/>
          </w:tcPr>
          <w:p w14:paraId="32B0286F"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11</w:t>
            </w:r>
          </w:p>
        </w:tc>
      </w:tr>
      <w:tr w:rsidR="00EF0B19" w:rsidRPr="007664D4" w14:paraId="10FB938A"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049BACDE"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13</w:t>
            </w:r>
          </w:p>
        </w:tc>
        <w:tc>
          <w:tcPr>
            <w:tcW w:w="2467" w:type="dxa"/>
            <w:tcBorders>
              <w:top w:val="single" w:sz="6" w:space="0" w:color="auto"/>
              <w:left w:val="single" w:sz="6" w:space="0" w:color="auto"/>
              <w:bottom w:val="single" w:sz="6" w:space="0" w:color="auto"/>
              <w:right w:val="single" w:sz="6" w:space="0" w:color="auto"/>
            </w:tcBorders>
            <w:vAlign w:val="center"/>
          </w:tcPr>
          <w:p w14:paraId="63437B77"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Corylus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avellana</w:t>
            </w:r>
            <w:proofErr w:type="spellEnd"/>
            <w:r w:rsidRPr="007664D4">
              <w:rPr>
                <w:color w:val="1F1F1F"/>
                <w:sz w:val="24"/>
                <w:szCs w:val="24"/>
                <w:bdr w:val="none" w:sz="0" w:space="0" w:color="auto" w:frame="1"/>
                <w:lang w:eastAsia="uk-UA"/>
              </w:rPr>
              <w:t xml:space="preserve"> (Ліщина звичайна)</w:t>
            </w:r>
          </w:p>
        </w:tc>
        <w:tc>
          <w:tcPr>
            <w:tcW w:w="1642" w:type="dxa"/>
            <w:tcBorders>
              <w:top w:val="single" w:sz="6" w:space="0" w:color="auto"/>
              <w:left w:val="single" w:sz="6" w:space="0" w:color="auto"/>
              <w:bottom w:val="single" w:sz="6" w:space="0" w:color="auto"/>
              <w:right w:val="single" w:sz="6" w:space="0" w:color="auto"/>
            </w:tcBorders>
            <w:vAlign w:val="center"/>
          </w:tcPr>
          <w:p w14:paraId="2EE474A0"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13</w:t>
            </w:r>
          </w:p>
        </w:tc>
        <w:tc>
          <w:tcPr>
            <w:tcW w:w="1642" w:type="dxa"/>
            <w:tcBorders>
              <w:top w:val="single" w:sz="6" w:space="0" w:color="auto"/>
              <w:left w:val="single" w:sz="6" w:space="0" w:color="auto"/>
              <w:bottom w:val="single" w:sz="6" w:space="0" w:color="auto"/>
              <w:right w:val="single" w:sz="6" w:space="0" w:color="auto"/>
            </w:tcBorders>
            <w:vAlign w:val="center"/>
          </w:tcPr>
          <w:p w14:paraId="0D5AE34A"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33</w:t>
            </w:r>
          </w:p>
        </w:tc>
        <w:tc>
          <w:tcPr>
            <w:tcW w:w="2612" w:type="dxa"/>
            <w:tcBorders>
              <w:top w:val="single" w:sz="6" w:space="0" w:color="auto"/>
              <w:left w:val="single" w:sz="6" w:space="0" w:color="auto"/>
              <w:bottom w:val="single" w:sz="6" w:space="0" w:color="auto"/>
              <w:right w:val="single" w:sz="6" w:space="0" w:color="auto"/>
            </w:tcBorders>
            <w:vAlign w:val="center"/>
          </w:tcPr>
          <w:p w14:paraId="72CE3418"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Hydrangea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(Гортензія)</w:t>
            </w:r>
          </w:p>
        </w:tc>
        <w:tc>
          <w:tcPr>
            <w:tcW w:w="674" w:type="dxa"/>
            <w:tcBorders>
              <w:top w:val="single" w:sz="6" w:space="0" w:color="auto"/>
              <w:left w:val="single" w:sz="6" w:space="0" w:color="auto"/>
              <w:bottom w:val="single" w:sz="6" w:space="0" w:color="auto"/>
              <w:right w:val="single" w:sz="6" w:space="0" w:color="auto"/>
            </w:tcBorders>
            <w:vAlign w:val="center"/>
          </w:tcPr>
          <w:p w14:paraId="6BB16EFB"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11</w:t>
            </w:r>
          </w:p>
        </w:tc>
      </w:tr>
      <w:tr w:rsidR="00EF0B19" w:rsidRPr="007664D4" w14:paraId="7EC2EB86"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1E57CE75"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14</w:t>
            </w:r>
          </w:p>
        </w:tc>
        <w:tc>
          <w:tcPr>
            <w:tcW w:w="2467" w:type="dxa"/>
            <w:tcBorders>
              <w:top w:val="single" w:sz="6" w:space="0" w:color="auto"/>
              <w:left w:val="single" w:sz="6" w:space="0" w:color="auto"/>
              <w:bottom w:val="single" w:sz="6" w:space="0" w:color="auto"/>
              <w:right w:val="single" w:sz="6" w:space="0" w:color="auto"/>
            </w:tcBorders>
            <w:vAlign w:val="center"/>
          </w:tcPr>
          <w:p w14:paraId="29981042"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Castanea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sativa</w:t>
            </w:r>
            <w:proofErr w:type="spellEnd"/>
            <w:r w:rsidRPr="007664D4">
              <w:rPr>
                <w:color w:val="1F1F1F"/>
                <w:sz w:val="24"/>
                <w:szCs w:val="24"/>
                <w:bdr w:val="none" w:sz="0" w:space="0" w:color="auto" w:frame="1"/>
                <w:lang w:eastAsia="uk-UA"/>
              </w:rPr>
              <w:t xml:space="preserve"> (Каштан їстівний)</w:t>
            </w:r>
          </w:p>
        </w:tc>
        <w:tc>
          <w:tcPr>
            <w:tcW w:w="1642" w:type="dxa"/>
            <w:tcBorders>
              <w:top w:val="single" w:sz="6" w:space="0" w:color="auto"/>
              <w:left w:val="single" w:sz="6" w:space="0" w:color="auto"/>
              <w:bottom w:val="single" w:sz="6" w:space="0" w:color="auto"/>
              <w:right w:val="single" w:sz="6" w:space="0" w:color="auto"/>
            </w:tcBorders>
            <w:vAlign w:val="center"/>
          </w:tcPr>
          <w:p w14:paraId="49B47ED4"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12</w:t>
            </w:r>
          </w:p>
        </w:tc>
        <w:tc>
          <w:tcPr>
            <w:tcW w:w="1642" w:type="dxa"/>
            <w:tcBorders>
              <w:top w:val="single" w:sz="6" w:space="0" w:color="auto"/>
              <w:left w:val="single" w:sz="6" w:space="0" w:color="auto"/>
              <w:bottom w:val="single" w:sz="6" w:space="0" w:color="auto"/>
              <w:right w:val="single" w:sz="6" w:space="0" w:color="auto"/>
            </w:tcBorders>
            <w:vAlign w:val="center"/>
          </w:tcPr>
          <w:p w14:paraId="2C727677"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34</w:t>
            </w:r>
          </w:p>
        </w:tc>
        <w:tc>
          <w:tcPr>
            <w:tcW w:w="2612" w:type="dxa"/>
            <w:tcBorders>
              <w:top w:val="single" w:sz="6" w:space="0" w:color="auto"/>
              <w:left w:val="single" w:sz="6" w:space="0" w:color="auto"/>
              <w:bottom w:val="single" w:sz="6" w:space="0" w:color="auto"/>
              <w:right w:val="single" w:sz="6" w:space="0" w:color="auto"/>
            </w:tcBorders>
            <w:vAlign w:val="center"/>
          </w:tcPr>
          <w:p w14:paraId="3E3778D7"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Pseudosasa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japonica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Псевдосаза</w:t>
            </w:r>
            <w:proofErr w:type="spellEnd"/>
            <w:r w:rsidRPr="007664D4">
              <w:rPr>
                <w:color w:val="1F1F1F"/>
                <w:sz w:val="24"/>
                <w:szCs w:val="24"/>
                <w:bdr w:val="none" w:sz="0" w:space="0" w:color="auto" w:frame="1"/>
                <w:lang w:eastAsia="uk-UA"/>
              </w:rPr>
              <w:t xml:space="preserve"> японська)</w:t>
            </w:r>
          </w:p>
        </w:tc>
        <w:tc>
          <w:tcPr>
            <w:tcW w:w="674" w:type="dxa"/>
            <w:tcBorders>
              <w:top w:val="single" w:sz="6" w:space="0" w:color="auto"/>
              <w:left w:val="single" w:sz="6" w:space="0" w:color="auto"/>
              <w:bottom w:val="single" w:sz="6" w:space="0" w:color="auto"/>
              <w:right w:val="single" w:sz="6" w:space="0" w:color="auto"/>
            </w:tcBorders>
            <w:vAlign w:val="center"/>
          </w:tcPr>
          <w:p w14:paraId="7123A020"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11</w:t>
            </w:r>
          </w:p>
        </w:tc>
      </w:tr>
      <w:tr w:rsidR="00EF0B19" w:rsidRPr="007664D4" w14:paraId="5BF0412A"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16D27648"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15</w:t>
            </w:r>
          </w:p>
        </w:tc>
        <w:tc>
          <w:tcPr>
            <w:tcW w:w="2467" w:type="dxa"/>
            <w:tcBorders>
              <w:top w:val="single" w:sz="6" w:space="0" w:color="auto"/>
              <w:left w:val="single" w:sz="6" w:space="0" w:color="auto"/>
              <w:bottom w:val="single" w:sz="6" w:space="0" w:color="auto"/>
              <w:right w:val="single" w:sz="6" w:space="0" w:color="auto"/>
            </w:tcBorders>
            <w:vAlign w:val="center"/>
          </w:tcPr>
          <w:p w14:paraId="231072B6"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Populus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alba</w:t>
            </w:r>
            <w:proofErr w:type="spellEnd"/>
            <w:r w:rsidRPr="007664D4">
              <w:rPr>
                <w:color w:val="1F1F1F"/>
                <w:sz w:val="24"/>
                <w:szCs w:val="24"/>
                <w:bdr w:val="none" w:sz="0" w:space="0" w:color="auto" w:frame="1"/>
                <w:lang w:eastAsia="uk-UA"/>
              </w:rPr>
              <w:t xml:space="preserve"> (Тополя біла)</w:t>
            </w:r>
          </w:p>
        </w:tc>
        <w:tc>
          <w:tcPr>
            <w:tcW w:w="1642" w:type="dxa"/>
            <w:tcBorders>
              <w:top w:val="single" w:sz="6" w:space="0" w:color="auto"/>
              <w:left w:val="single" w:sz="6" w:space="0" w:color="auto"/>
              <w:bottom w:val="single" w:sz="6" w:space="0" w:color="auto"/>
              <w:right w:val="single" w:sz="6" w:space="0" w:color="auto"/>
            </w:tcBorders>
            <w:vAlign w:val="center"/>
          </w:tcPr>
          <w:p w14:paraId="490D7FB1"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10</w:t>
            </w:r>
          </w:p>
        </w:tc>
        <w:tc>
          <w:tcPr>
            <w:tcW w:w="1642" w:type="dxa"/>
            <w:tcBorders>
              <w:top w:val="single" w:sz="6" w:space="0" w:color="auto"/>
              <w:left w:val="single" w:sz="6" w:space="0" w:color="auto"/>
              <w:bottom w:val="single" w:sz="6" w:space="0" w:color="auto"/>
              <w:right w:val="single" w:sz="6" w:space="0" w:color="auto"/>
            </w:tcBorders>
            <w:vAlign w:val="center"/>
          </w:tcPr>
          <w:p w14:paraId="25E87F65"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35</w:t>
            </w:r>
          </w:p>
        </w:tc>
        <w:tc>
          <w:tcPr>
            <w:tcW w:w="2612" w:type="dxa"/>
            <w:tcBorders>
              <w:top w:val="single" w:sz="6" w:space="0" w:color="auto"/>
              <w:left w:val="single" w:sz="6" w:space="0" w:color="auto"/>
              <w:bottom w:val="single" w:sz="6" w:space="0" w:color="auto"/>
              <w:right w:val="single" w:sz="6" w:space="0" w:color="auto"/>
            </w:tcBorders>
            <w:vAlign w:val="center"/>
          </w:tcPr>
          <w:p w14:paraId="636C1437"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Magnolia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grandiflora</w:t>
            </w:r>
            <w:proofErr w:type="spellEnd"/>
            <w:r w:rsidRPr="007664D4">
              <w:rPr>
                <w:color w:val="1F1F1F"/>
                <w:sz w:val="24"/>
                <w:szCs w:val="24"/>
                <w:bdr w:val="none" w:sz="0" w:space="0" w:color="auto" w:frame="1"/>
                <w:lang w:eastAsia="uk-UA"/>
              </w:rPr>
              <w:t xml:space="preserve"> (Магнолія </w:t>
            </w:r>
            <w:proofErr w:type="spellStart"/>
            <w:r w:rsidRPr="007664D4">
              <w:rPr>
                <w:color w:val="1F1F1F"/>
                <w:sz w:val="24"/>
                <w:szCs w:val="24"/>
                <w:bdr w:val="none" w:sz="0" w:space="0" w:color="auto" w:frame="1"/>
                <w:lang w:eastAsia="uk-UA"/>
              </w:rPr>
              <w:t>великоквіткова</w:t>
            </w:r>
            <w:proofErr w:type="spellEnd"/>
            <w:r w:rsidRPr="007664D4">
              <w:rPr>
                <w:color w:val="1F1F1F"/>
                <w:sz w:val="24"/>
                <w:szCs w:val="24"/>
                <w:bdr w:val="none" w:sz="0" w:space="0" w:color="auto" w:frame="1"/>
                <w:lang w:eastAsia="uk-UA"/>
              </w:rPr>
              <w:t>)</w:t>
            </w:r>
          </w:p>
        </w:tc>
        <w:tc>
          <w:tcPr>
            <w:tcW w:w="674" w:type="dxa"/>
            <w:tcBorders>
              <w:top w:val="single" w:sz="6" w:space="0" w:color="auto"/>
              <w:left w:val="single" w:sz="6" w:space="0" w:color="auto"/>
              <w:bottom w:val="single" w:sz="6" w:space="0" w:color="auto"/>
              <w:right w:val="single" w:sz="6" w:space="0" w:color="auto"/>
            </w:tcBorders>
            <w:vAlign w:val="center"/>
          </w:tcPr>
          <w:p w14:paraId="4450699B"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11</w:t>
            </w:r>
          </w:p>
        </w:tc>
      </w:tr>
      <w:tr w:rsidR="00EF0B19" w:rsidRPr="007664D4" w14:paraId="0ED4DE4C"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2B00CAA4"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16</w:t>
            </w:r>
          </w:p>
        </w:tc>
        <w:tc>
          <w:tcPr>
            <w:tcW w:w="2467" w:type="dxa"/>
            <w:tcBorders>
              <w:top w:val="single" w:sz="6" w:space="0" w:color="auto"/>
              <w:left w:val="single" w:sz="6" w:space="0" w:color="auto"/>
              <w:bottom w:val="single" w:sz="6" w:space="0" w:color="auto"/>
              <w:right w:val="single" w:sz="6" w:space="0" w:color="auto"/>
            </w:tcBorders>
            <w:vAlign w:val="center"/>
          </w:tcPr>
          <w:p w14:paraId="586ABC02"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Acer</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negundo</w:t>
            </w:r>
            <w:proofErr w:type="spellEnd"/>
            <w:r w:rsidRPr="007664D4">
              <w:rPr>
                <w:color w:val="1F1F1F"/>
                <w:sz w:val="24"/>
                <w:szCs w:val="24"/>
                <w:bdr w:val="none" w:sz="0" w:space="0" w:color="auto" w:frame="1"/>
                <w:lang w:eastAsia="uk-UA"/>
              </w:rPr>
              <w:t xml:space="preserve"> (Клен ясенелистий)</w:t>
            </w:r>
          </w:p>
        </w:tc>
        <w:tc>
          <w:tcPr>
            <w:tcW w:w="1642" w:type="dxa"/>
            <w:tcBorders>
              <w:top w:val="single" w:sz="6" w:space="0" w:color="auto"/>
              <w:left w:val="single" w:sz="6" w:space="0" w:color="auto"/>
              <w:bottom w:val="single" w:sz="6" w:space="0" w:color="auto"/>
              <w:right w:val="single" w:sz="6" w:space="0" w:color="auto"/>
            </w:tcBorders>
            <w:vAlign w:val="center"/>
          </w:tcPr>
          <w:p w14:paraId="11BB8F0B"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10</w:t>
            </w:r>
          </w:p>
        </w:tc>
        <w:tc>
          <w:tcPr>
            <w:tcW w:w="1642" w:type="dxa"/>
            <w:tcBorders>
              <w:top w:val="single" w:sz="6" w:space="0" w:color="auto"/>
              <w:left w:val="single" w:sz="6" w:space="0" w:color="auto"/>
              <w:bottom w:val="single" w:sz="6" w:space="0" w:color="auto"/>
              <w:right w:val="single" w:sz="6" w:space="0" w:color="auto"/>
            </w:tcBorders>
            <w:vAlign w:val="center"/>
          </w:tcPr>
          <w:p w14:paraId="636B4534"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36</w:t>
            </w:r>
          </w:p>
        </w:tc>
        <w:tc>
          <w:tcPr>
            <w:tcW w:w="2612" w:type="dxa"/>
            <w:tcBorders>
              <w:top w:val="single" w:sz="6" w:space="0" w:color="auto"/>
              <w:left w:val="single" w:sz="6" w:space="0" w:color="auto"/>
              <w:bottom w:val="single" w:sz="6" w:space="0" w:color="auto"/>
              <w:right w:val="single" w:sz="6" w:space="0" w:color="auto"/>
            </w:tcBorders>
            <w:vAlign w:val="center"/>
          </w:tcPr>
          <w:p w14:paraId="254ABC2D"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Geranium</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(Герань)</w:t>
            </w:r>
          </w:p>
        </w:tc>
        <w:tc>
          <w:tcPr>
            <w:tcW w:w="674" w:type="dxa"/>
            <w:tcBorders>
              <w:top w:val="single" w:sz="6" w:space="0" w:color="auto"/>
              <w:left w:val="single" w:sz="6" w:space="0" w:color="auto"/>
              <w:bottom w:val="single" w:sz="6" w:space="0" w:color="auto"/>
              <w:right w:val="single" w:sz="6" w:space="0" w:color="auto"/>
            </w:tcBorders>
            <w:vAlign w:val="center"/>
          </w:tcPr>
          <w:p w14:paraId="3F21CD7C"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b/>
                <w:bCs/>
                <w:color w:val="1F1F1F"/>
                <w:sz w:val="24"/>
                <w:szCs w:val="24"/>
                <w:bdr w:val="none" w:sz="0" w:space="0" w:color="auto" w:frame="1"/>
                <w:lang w:eastAsia="uk-UA"/>
              </w:rPr>
              <w:t>16</w:t>
            </w:r>
          </w:p>
        </w:tc>
      </w:tr>
      <w:tr w:rsidR="00EF0B19" w:rsidRPr="007664D4" w14:paraId="099FC9F3"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1760D1B1"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17</w:t>
            </w:r>
          </w:p>
        </w:tc>
        <w:tc>
          <w:tcPr>
            <w:tcW w:w="2467" w:type="dxa"/>
            <w:tcBorders>
              <w:top w:val="single" w:sz="6" w:space="0" w:color="auto"/>
              <w:left w:val="single" w:sz="6" w:space="0" w:color="auto"/>
              <w:bottom w:val="single" w:sz="6" w:space="0" w:color="auto"/>
              <w:right w:val="single" w:sz="6" w:space="0" w:color="auto"/>
            </w:tcBorders>
            <w:vAlign w:val="center"/>
          </w:tcPr>
          <w:p w14:paraId="78594319"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Taxus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bacatta</w:t>
            </w:r>
            <w:proofErr w:type="spellEnd"/>
            <w:r w:rsidRPr="007664D4">
              <w:rPr>
                <w:color w:val="1F1F1F"/>
                <w:sz w:val="24"/>
                <w:szCs w:val="24"/>
                <w:bdr w:val="none" w:sz="0" w:space="0" w:color="auto" w:frame="1"/>
                <w:lang w:eastAsia="uk-UA"/>
              </w:rPr>
              <w:t xml:space="preserve"> (Тис ягідний)</w:t>
            </w:r>
          </w:p>
        </w:tc>
        <w:tc>
          <w:tcPr>
            <w:tcW w:w="1642" w:type="dxa"/>
            <w:tcBorders>
              <w:top w:val="single" w:sz="6" w:space="0" w:color="auto"/>
              <w:left w:val="single" w:sz="6" w:space="0" w:color="auto"/>
              <w:bottom w:val="single" w:sz="6" w:space="0" w:color="auto"/>
              <w:right w:val="single" w:sz="6" w:space="0" w:color="auto"/>
            </w:tcBorders>
            <w:vAlign w:val="center"/>
          </w:tcPr>
          <w:p w14:paraId="13700115"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5</w:t>
            </w:r>
          </w:p>
        </w:tc>
        <w:tc>
          <w:tcPr>
            <w:tcW w:w="1642" w:type="dxa"/>
            <w:tcBorders>
              <w:top w:val="single" w:sz="6" w:space="0" w:color="auto"/>
              <w:left w:val="single" w:sz="6" w:space="0" w:color="auto"/>
              <w:bottom w:val="single" w:sz="6" w:space="0" w:color="auto"/>
              <w:right w:val="single" w:sz="6" w:space="0" w:color="auto"/>
            </w:tcBorders>
            <w:vAlign w:val="center"/>
          </w:tcPr>
          <w:p w14:paraId="4AE644CA"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37</w:t>
            </w:r>
          </w:p>
        </w:tc>
        <w:tc>
          <w:tcPr>
            <w:tcW w:w="2612" w:type="dxa"/>
            <w:tcBorders>
              <w:top w:val="single" w:sz="6" w:space="0" w:color="auto"/>
              <w:left w:val="single" w:sz="6" w:space="0" w:color="auto"/>
              <w:bottom w:val="single" w:sz="6" w:space="0" w:color="auto"/>
              <w:right w:val="single" w:sz="6" w:space="0" w:color="auto"/>
            </w:tcBorders>
            <w:vAlign w:val="center"/>
          </w:tcPr>
          <w:p w14:paraId="7EE9E221"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Aesculus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californica</w:t>
            </w:r>
            <w:proofErr w:type="spellEnd"/>
            <w:r w:rsidRPr="007664D4">
              <w:rPr>
                <w:color w:val="1F1F1F"/>
                <w:sz w:val="24"/>
                <w:szCs w:val="24"/>
                <w:bdr w:val="none" w:sz="0" w:space="0" w:color="auto" w:frame="1"/>
                <w:lang w:eastAsia="uk-UA"/>
              </w:rPr>
              <w:t xml:space="preserve"> (Кінський каштан </w:t>
            </w:r>
            <w:proofErr w:type="spellStart"/>
            <w:r w:rsidRPr="007664D4">
              <w:rPr>
                <w:color w:val="1F1F1F"/>
                <w:sz w:val="24"/>
                <w:szCs w:val="24"/>
                <w:bdr w:val="none" w:sz="0" w:space="0" w:color="auto" w:frame="1"/>
                <w:lang w:eastAsia="uk-UA"/>
              </w:rPr>
              <w:t>каліфорн</w:t>
            </w:r>
            <w:proofErr w:type="spellEnd"/>
            <w:r w:rsidRPr="007664D4">
              <w:rPr>
                <w:color w:val="1F1F1F"/>
                <w:sz w:val="24"/>
                <w:szCs w:val="24"/>
                <w:bdr w:val="none" w:sz="0" w:space="0" w:color="auto" w:frame="1"/>
                <w:lang w:eastAsia="uk-UA"/>
              </w:rPr>
              <w:t>.)</w:t>
            </w:r>
          </w:p>
        </w:tc>
        <w:tc>
          <w:tcPr>
            <w:tcW w:w="674" w:type="dxa"/>
            <w:tcBorders>
              <w:top w:val="single" w:sz="6" w:space="0" w:color="auto"/>
              <w:left w:val="single" w:sz="6" w:space="0" w:color="auto"/>
              <w:bottom w:val="single" w:sz="6" w:space="0" w:color="auto"/>
              <w:right w:val="single" w:sz="6" w:space="0" w:color="auto"/>
            </w:tcBorders>
            <w:vAlign w:val="center"/>
          </w:tcPr>
          <w:p w14:paraId="6D9509A4"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b/>
                <w:bCs/>
                <w:color w:val="1F1F1F"/>
                <w:sz w:val="24"/>
                <w:szCs w:val="24"/>
                <w:bdr w:val="none" w:sz="0" w:space="0" w:color="auto" w:frame="1"/>
                <w:lang w:eastAsia="uk-UA"/>
              </w:rPr>
              <w:t>17</w:t>
            </w:r>
          </w:p>
        </w:tc>
      </w:tr>
      <w:tr w:rsidR="00EF0B19" w:rsidRPr="007664D4" w14:paraId="50EA8F10"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52131C02"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18</w:t>
            </w:r>
          </w:p>
        </w:tc>
        <w:tc>
          <w:tcPr>
            <w:tcW w:w="2467" w:type="dxa"/>
            <w:tcBorders>
              <w:top w:val="single" w:sz="6" w:space="0" w:color="auto"/>
              <w:left w:val="single" w:sz="6" w:space="0" w:color="auto"/>
              <w:bottom w:val="single" w:sz="6" w:space="0" w:color="auto"/>
              <w:right w:val="single" w:sz="6" w:space="0" w:color="auto"/>
            </w:tcBorders>
            <w:vAlign w:val="center"/>
          </w:tcPr>
          <w:p w14:paraId="4226636D"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Papaver</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(Мак)</w:t>
            </w:r>
          </w:p>
        </w:tc>
        <w:tc>
          <w:tcPr>
            <w:tcW w:w="1642" w:type="dxa"/>
            <w:tcBorders>
              <w:top w:val="single" w:sz="6" w:space="0" w:color="auto"/>
              <w:left w:val="single" w:sz="6" w:space="0" w:color="auto"/>
              <w:bottom w:val="single" w:sz="6" w:space="0" w:color="auto"/>
              <w:right w:val="single" w:sz="6" w:space="0" w:color="auto"/>
            </w:tcBorders>
            <w:vAlign w:val="center"/>
          </w:tcPr>
          <w:p w14:paraId="55C11940"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12</w:t>
            </w:r>
          </w:p>
        </w:tc>
        <w:tc>
          <w:tcPr>
            <w:tcW w:w="1642" w:type="dxa"/>
            <w:tcBorders>
              <w:top w:val="single" w:sz="6" w:space="0" w:color="auto"/>
              <w:left w:val="single" w:sz="6" w:space="0" w:color="auto"/>
              <w:bottom w:val="single" w:sz="6" w:space="0" w:color="auto"/>
              <w:right w:val="single" w:sz="6" w:space="0" w:color="auto"/>
            </w:tcBorders>
            <w:vAlign w:val="center"/>
          </w:tcPr>
          <w:p w14:paraId="6BF27F1E"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38</w:t>
            </w:r>
          </w:p>
        </w:tc>
        <w:tc>
          <w:tcPr>
            <w:tcW w:w="2612" w:type="dxa"/>
            <w:tcBorders>
              <w:top w:val="single" w:sz="6" w:space="0" w:color="auto"/>
              <w:left w:val="single" w:sz="6" w:space="0" w:color="auto"/>
              <w:bottom w:val="single" w:sz="6" w:space="0" w:color="auto"/>
              <w:right w:val="single" w:sz="6" w:space="0" w:color="auto"/>
            </w:tcBorders>
            <w:vAlign w:val="center"/>
          </w:tcPr>
          <w:p w14:paraId="51039E0E"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Chelidonium</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majus</w:t>
            </w:r>
            <w:proofErr w:type="spellEnd"/>
            <w:r w:rsidRPr="007664D4">
              <w:rPr>
                <w:color w:val="1F1F1F"/>
                <w:sz w:val="24"/>
                <w:szCs w:val="24"/>
                <w:bdr w:val="none" w:sz="0" w:space="0" w:color="auto" w:frame="1"/>
                <w:lang w:eastAsia="uk-UA"/>
              </w:rPr>
              <w:t xml:space="preserve"> (Чистотіл звичайний)</w:t>
            </w:r>
          </w:p>
        </w:tc>
        <w:tc>
          <w:tcPr>
            <w:tcW w:w="674" w:type="dxa"/>
            <w:tcBorders>
              <w:top w:val="single" w:sz="6" w:space="0" w:color="auto"/>
              <w:left w:val="single" w:sz="6" w:space="0" w:color="auto"/>
              <w:bottom w:val="single" w:sz="6" w:space="0" w:color="auto"/>
              <w:right w:val="single" w:sz="6" w:space="0" w:color="auto"/>
            </w:tcBorders>
            <w:vAlign w:val="center"/>
          </w:tcPr>
          <w:p w14:paraId="12D3582E"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b/>
                <w:bCs/>
                <w:color w:val="1F1F1F"/>
                <w:sz w:val="24"/>
                <w:szCs w:val="24"/>
                <w:bdr w:val="none" w:sz="0" w:space="0" w:color="auto" w:frame="1"/>
                <w:lang w:eastAsia="uk-UA"/>
              </w:rPr>
              <w:t>18</w:t>
            </w:r>
          </w:p>
        </w:tc>
      </w:tr>
      <w:tr w:rsidR="00EF0B19" w:rsidRPr="007664D4" w14:paraId="41C1AFA6"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517F350C"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19</w:t>
            </w:r>
          </w:p>
        </w:tc>
        <w:tc>
          <w:tcPr>
            <w:tcW w:w="2467" w:type="dxa"/>
            <w:tcBorders>
              <w:top w:val="single" w:sz="6" w:space="0" w:color="auto"/>
              <w:left w:val="single" w:sz="6" w:space="0" w:color="auto"/>
              <w:bottom w:val="single" w:sz="6" w:space="0" w:color="auto"/>
              <w:right w:val="single" w:sz="6" w:space="0" w:color="auto"/>
            </w:tcBorders>
            <w:vAlign w:val="center"/>
          </w:tcPr>
          <w:p w14:paraId="1822FE34"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Polypodium</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vulgare</w:t>
            </w:r>
            <w:proofErr w:type="spellEnd"/>
            <w:r w:rsidRPr="007664D4">
              <w:rPr>
                <w:color w:val="1F1F1F"/>
                <w:sz w:val="24"/>
                <w:szCs w:val="24"/>
                <w:bdr w:val="none" w:sz="0" w:space="0" w:color="auto" w:frame="1"/>
                <w:lang w:eastAsia="uk-UA"/>
              </w:rPr>
              <w:t xml:space="preserve"> (Багатоніжка звичайна)</w:t>
            </w:r>
          </w:p>
        </w:tc>
        <w:tc>
          <w:tcPr>
            <w:tcW w:w="1642" w:type="dxa"/>
            <w:tcBorders>
              <w:top w:val="single" w:sz="6" w:space="0" w:color="auto"/>
              <w:left w:val="single" w:sz="6" w:space="0" w:color="auto"/>
              <w:bottom w:val="single" w:sz="6" w:space="0" w:color="auto"/>
              <w:right w:val="single" w:sz="6" w:space="0" w:color="auto"/>
            </w:tcBorders>
            <w:vAlign w:val="center"/>
          </w:tcPr>
          <w:p w14:paraId="117ED980"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13</w:t>
            </w:r>
          </w:p>
        </w:tc>
        <w:tc>
          <w:tcPr>
            <w:tcW w:w="1642" w:type="dxa"/>
            <w:tcBorders>
              <w:top w:val="single" w:sz="6" w:space="0" w:color="auto"/>
              <w:left w:val="single" w:sz="6" w:space="0" w:color="auto"/>
              <w:bottom w:val="single" w:sz="6" w:space="0" w:color="auto"/>
              <w:right w:val="single" w:sz="6" w:space="0" w:color="auto"/>
            </w:tcBorders>
            <w:vAlign w:val="center"/>
          </w:tcPr>
          <w:p w14:paraId="4A6AB75A"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39</w:t>
            </w:r>
          </w:p>
        </w:tc>
        <w:tc>
          <w:tcPr>
            <w:tcW w:w="2612" w:type="dxa"/>
            <w:tcBorders>
              <w:top w:val="single" w:sz="6" w:space="0" w:color="auto"/>
              <w:left w:val="single" w:sz="6" w:space="0" w:color="auto"/>
              <w:bottom w:val="single" w:sz="6" w:space="0" w:color="auto"/>
              <w:right w:val="single" w:sz="6" w:space="0" w:color="auto"/>
            </w:tcBorders>
            <w:vAlign w:val="center"/>
          </w:tcPr>
          <w:p w14:paraId="7B08C5D8"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Schinus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terebinthifolius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Шинус</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фісташколистий</w:t>
            </w:r>
            <w:proofErr w:type="spellEnd"/>
            <w:r w:rsidRPr="007664D4">
              <w:rPr>
                <w:color w:val="1F1F1F"/>
                <w:sz w:val="24"/>
                <w:szCs w:val="24"/>
                <w:bdr w:val="none" w:sz="0" w:space="0" w:color="auto" w:frame="1"/>
                <w:lang w:eastAsia="uk-UA"/>
              </w:rPr>
              <w:t>)</w:t>
            </w:r>
          </w:p>
        </w:tc>
        <w:tc>
          <w:tcPr>
            <w:tcW w:w="674" w:type="dxa"/>
            <w:tcBorders>
              <w:top w:val="single" w:sz="6" w:space="0" w:color="auto"/>
              <w:left w:val="single" w:sz="6" w:space="0" w:color="auto"/>
              <w:bottom w:val="single" w:sz="6" w:space="0" w:color="auto"/>
              <w:right w:val="single" w:sz="6" w:space="0" w:color="auto"/>
            </w:tcBorders>
            <w:vAlign w:val="center"/>
          </w:tcPr>
          <w:p w14:paraId="1A9ADA9E"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10</w:t>
            </w:r>
          </w:p>
        </w:tc>
      </w:tr>
      <w:tr w:rsidR="00EF0B19" w:rsidRPr="007664D4" w14:paraId="62AD7BFE" w14:textId="77777777" w:rsidTr="008C2DFC">
        <w:tc>
          <w:tcPr>
            <w:tcW w:w="817" w:type="dxa"/>
            <w:tcBorders>
              <w:top w:val="single" w:sz="6" w:space="0" w:color="auto"/>
              <w:left w:val="single" w:sz="6" w:space="0" w:color="auto"/>
              <w:bottom w:val="single" w:sz="6" w:space="0" w:color="auto"/>
              <w:right w:val="single" w:sz="6" w:space="0" w:color="auto"/>
            </w:tcBorders>
            <w:vAlign w:val="center"/>
          </w:tcPr>
          <w:p w14:paraId="3E7C3B63"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20</w:t>
            </w:r>
          </w:p>
        </w:tc>
        <w:tc>
          <w:tcPr>
            <w:tcW w:w="2467" w:type="dxa"/>
            <w:tcBorders>
              <w:top w:val="single" w:sz="6" w:space="0" w:color="auto"/>
              <w:left w:val="single" w:sz="6" w:space="0" w:color="auto"/>
              <w:bottom w:val="single" w:sz="6" w:space="0" w:color="auto"/>
              <w:right w:val="single" w:sz="6" w:space="0" w:color="auto"/>
            </w:tcBorders>
            <w:vAlign w:val="center"/>
          </w:tcPr>
          <w:p w14:paraId="3EFF14C4"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Pinus</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sp</w:t>
            </w:r>
            <w:proofErr w:type="spellEnd"/>
            <w:r w:rsidRPr="007664D4">
              <w:rPr>
                <w:color w:val="1F1F1F"/>
                <w:sz w:val="24"/>
                <w:szCs w:val="24"/>
                <w:bdr w:val="none" w:sz="0" w:space="0" w:color="auto" w:frame="1"/>
                <w:lang w:eastAsia="uk-UA"/>
              </w:rPr>
              <w:t>. (Сосна)</w:t>
            </w:r>
          </w:p>
        </w:tc>
        <w:tc>
          <w:tcPr>
            <w:tcW w:w="1642" w:type="dxa"/>
            <w:tcBorders>
              <w:top w:val="single" w:sz="6" w:space="0" w:color="auto"/>
              <w:left w:val="single" w:sz="6" w:space="0" w:color="auto"/>
              <w:bottom w:val="single" w:sz="6" w:space="0" w:color="auto"/>
              <w:right w:val="single" w:sz="6" w:space="0" w:color="auto"/>
            </w:tcBorders>
            <w:vAlign w:val="center"/>
          </w:tcPr>
          <w:p w14:paraId="5ACC67D6"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12</w:t>
            </w:r>
          </w:p>
        </w:tc>
        <w:tc>
          <w:tcPr>
            <w:tcW w:w="1642" w:type="dxa"/>
            <w:tcBorders>
              <w:top w:val="single" w:sz="6" w:space="0" w:color="auto"/>
              <w:left w:val="single" w:sz="6" w:space="0" w:color="auto"/>
              <w:bottom w:val="single" w:sz="6" w:space="0" w:color="auto"/>
              <w:right w:val="single" w:sz="6" w:space="0" w:color="auto"/>
            </w:tcBorders>
            <w:vAlign w:val="center"/>
          </w:tcPr>
          <w:p w14:paraId="6EB86544" w14:textId="77777777" w:rsidR="00EF0B19" w:rsidRPr="007664D4" w:rsidRDefault="00EF0B19" w:rsidP="008C2DFC">
            <w:pPr>
              <w:spacing w:line="240" w:lineRule="auto"/>
              <w:ind w:firstLine="0"/>
              <w:jc w:val="center"/>
              <w:rPr>
                <w:b/>
                <w:bCs/>
                <w:color w:val="1F1F1F"/>
                <w:sz w:val="24"/>
                <w:szCs w:val="24"/>
                <w:bdr w:val="none" w:sz="0" w:space="0" w:color="auto" w:frame="1"/>
                <w:lang w:eastAsia="uk-UA"/>
              </w:rPr>
            </w:pPr>
            <w:r w:rsidRPr="007664D4">
              <w:rPr>
                <w:b/>
                <w:bCs/>
                <w:color w:val="1F1F1F"/>
                <w:sz w:val="24"/>
                <w:szCs w:val="24"/>
                <w:bdr w:val="none" w:sz="0" w:space="0" w:color="auto" w:frame="1"/>
                <w:lang w:eastAsia="uk-UA"/>
              </w:rPr>
              <w:t>40</w:t>
            </w:r>
          </w:p>
        </w:tc>
        <w:tc>
          <w:tcPr>
            <w:tcW w:w="2612" w:type="dxa"/>
            <w:tcBorders>
              <w:top w:val="single" w:sz="6" w:space="0" w:color="auto"/>
              <w:left w:val="single" w:sz="6" w:space="0" w:color="auto"/>
              <w:bottom w:val="single" w:sz="6" w:space="0" w:color="auto"/>
              <w:right w:val="single" w:sz="6" w:space="0" w:color="auto"/>
            </w:tcBorders>
            <w:vAlign w:val="center"/>
          </w:tcPr>
          <w:p w14:paraId="3311CA74"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proofErr w:type="spellStart"/>
            <w:r w:rsidRPr="007664D4">
              <w:rPr>
                <w:color w:val="1F1F1F"/>
                <w:sz w:val="24"/>
                <w:szCs w:val="24"/>
                <w:bdr w:val="none" w:sz="0" w:space="0" w:color="auto" w:frame="1"/>
                <w:lang w:eastAsia="uk-UA"/>
              </w:rPr>
              <w:t>Fragaria</w:t>
            </w:r>
            <w:proofErr w:type="spellEnd"/>
            <w:r w:rsidRPr="007664D4">
              <w:rPr>
                <w:color w:val="1F1F1F"/>
                <w:sz w:val="24"/>
                <w:szCs w:val="24"/>
                <w:bdr w:val="none" w:sz="0" w:space="0" w:color="auto" w:frame="1"/>
                <w:lang w:eastAsia="uk-UA"/>
              </w:rPr>
              <w:t xml:space="preserve"> </w:t>
            </w:r>
            <w:proofErr w:type="spellStart"/>
            <w:r w:rsidRPr="007664D4">
              <w:rPr>
                <w:color w:val="1F1F1F"/>
                <w:sz w:val="24"/>
                <w:szCs w:val="24"/>
                <w:bdr w:val="none" w:sz="0" w:space="0" w:color="auto" w:frame="1"/>
                <w:lang w:eastAsia="uk-UA"/>
              </w:rPr>
              <w:t>vesca</w:t>
            </w:r>
            <w:proofErr w:type="spellEnd"/>
            <w:r w:rsidRPr="007664D4">
              <w:rPr>
                <w:color w:val="1F1F1F"/>
                <w:sz w:val="24"/>
                <w:szCs w:val="24"/>
                <w:bdr w:val="none" w:sz="0" w:space="0" w:color="auto" w:frame="1"/>
                <w:lang w:eastAsia="uk-UA"/>
              </w:rPr>
              <w:t xml:space="preserve"> (Суниця лісова)</w:t>
            </w:r>
          </w:p>
        </w:tc>
        <w:tc>
          <w:tcPr>
            <w:tcW w:w="674" w:type="dxa"/>
            <w:tcBorders>
              <w:top w:val="single" w:sz="6" w:space="0" w:color="auto"/>
              <w:left w:val="single" w:sz="6" w:space="0" w:color="auto"/>
              <w:bottom w:val="single" w:sz="6" w:space="0" w:color="auto"/>
              <w:right w:val="single" w:sz="6" w:space="0" w:color="auto"/>
            </w:tcBorders>
            <w:vAlign w:val="center"/>
          </w:tcPr>
          <w:p w14:paraId="4C909B95" w14:textId="77777777" w:rsidR="00EF0B19" w:rsidRPr="007664D4" w:rsidRDefault="00EF0B19" w:rsidP="008C2DFC">
            <w:pPr>
              <w:spacing w:line="240" w:lineRule="auto"/>
              <w:ind w:firstLine="0"/>
              <w:jc w:val="center"/>
              <w:rPr>
                <w:color w:val="1F1F1F"/>
                <w:sz w:val="24"/>
                <w:szCs w:val="24"/>
                <w:bdr w:val="none" w:sz="0" w:space="0" w:color="auto" w:frame="1"/>
                <w:lang w:eastAsia="uk-UA"/>
              </w:rPr>
            </w:pPr>
            <w:r w:rsidRPr="007664D4">
              <w:rPr>
                <w:color w:val="1F1F1F"/>
                <w:sz w:val="24"/>
                <w:szCs w:val="24"/>
                <w:bdr w:val="none" w:sz="0" w:space="0" w:color="auto" w:frame="1"/>
                <w:lang w:eastAsia="uk-UA"/>
              </w:rPr>
              <w:t>11</w:t>
            </w:r>
          </w:p>
        </w:tc>
      </w:tr>
    </w:tbl>
    <w:p w14:paraId="26FB9973" w14:textId="65CE05AC" w:rsidR="002E28D5" w:rsidRPr="002C265A" w:rsidRDefault="002E28D5" w:rsidP="00EF0B19">
      <w:pPr>
        <w:ind w:firstLine="0"/>
        <w:jc w:val="right"/>
      </w:pPr>
    </w:p>
    <w:p w14:paraId="6B0686D3" w14:textId="77777777" w:rsidR="002E28D5" w:rsidRPr="002C265A" w:rsidRDefault="002E28D5" w:rsidP="002C265A">
      <w:pPr>
        <w:ind w:firstLine="851"/>
      </w:pPr>
      <w:r w:rsidRPr="002C265A">
        <w:t>Відповідно до складності листя в цій базі даних можна виділити дві великі групи: листя від 1 до 15 та від 22 до 36 класу є простими, а листя від 16 до 21 класу та від 37 до 40 класу є складними. Для розробки цієї системи будуть розглядатися лише прості листки, оскільки досліджувані методи були б неадекватними для опису форми та аналізу складних листків. EFD може описувати будь-який замкнутий контур, але мінливість форми у зразках будь-якого з цих класів дала б безглузді результати. З іншого боку, було б неможливо порівняти результати EFA з іншими методами, оскільки, наприклад, ознаки форми формулюються для одного об'єкта з однією зв'язною компонентою.</w:t>
      </w:r>
    </w:p>
    <w:p w14:paraId="746F4BF4" w14:textId="77777777" w:rsidR="002E28D5" w:rsidRPr="002C265A" w:rsidRDefault="002E28D5" w:rsidP="002C265A">
      <w:pPr>
        <w:ind w:firstLine="851"/>
      </w:pPr>
      <w:r w:rsidRPr="002C265A">
        <w:t>Ці складні листки були зібрані з метою майбутньої роботи та створення повної бази даних листя, яка може бути вільно доступна для наукової спільноти.</w:t>
      </w:r>
    </w:p>
    <w:p w14:paraId="6CC1C0DB" w14:textId="44BF1673" w:rsidR="002E28D5" w:rsidRPr="002C265A" w:rsidRDefault="002E28D5" w:rsidP="002C265A">
      <w:pPr>
        <w:ind w:firstLine="851"/>
      </w:pPr>
      <w:r w:rsidRPr="002C265A">
        <w:t>Детальний огляд зображень, отриманих за</w:t>
      </w:r>
      <w:r w:rsidR="00D940CE">
        <w:t xml:space="preserve"> допомогою пристрою </w:t>
      </w:r>
      <w:proofErr w:type="spellStart"/>
      <w:r w:rsidR="00D940CE">
        <w:t>Apple</w:t>
      </w:r>
      <w:proofErr w:type="spellEnd"/>
      <w:r w:rsidR="00D940CE">
        <w:t xml:space="preserve"> iPAD2</w:t>
      </w:r>
      <w:r w:rsidRPr="002C265A">
        <w:t>.</w:t>
      </w:r>
    </w:p>
    <w:p w14:paraId="65964B37" w14:textId="77777777" w:rsidR="004860B5" w:rsidRDefault="002E28D5" w:rsidP="002C265A">
      <w:pPr>
        <w:ind w:firstLine="851"/>
      </w:pPr>
      <w:r w:rsidRPr="002C265A">
        <w:t xml:space="preserve">Для повноти картини важливо також зазначити, що існують деякі інші </w:t>
      </w:r>
    </w:p>
    <w:p w14:paraId="60107D14" w14:textId="403FAB2A" w:rsidR="002E28D5" w:rsidRPr="002C265A" w:rsidRDefault="002E28D5" w:rsidP="004860B5">
      <w:pPr>
        <w:ind w:firstLine="0"/>
      </w:pPr>
      <w:r w:rsidRPr="002C265A">
        <w:lastRenderedPageBreak/>
        <w:t xml:space="preserve">бази даних зображень листя, які є загальнодоступними. Вони були виявлені на досить пізній стадії розробки цієї </w:t>
      </w:r>
      <w:r w:rsidR="00D940CE">
        <w:t>роботи</w:t>
      </w:r>
      <w:r w:rsidRPr="002C265A">
        <w:t>. Прикладами таких баз даних є шведський набір даних листя [2</w:t>
      </w:r>
      <w:r w:rsidR="00A87FFA">
        <w:rPr>
          <w:lang w:val="en-US"/>
        </w:rPr>
        <w:t>3</w:t>
      </w:r>
      <w:r w:rsidRPr="002C265A">
        <w:t xml:space="preserve">], набір даних </w:t>
      </w:r>
      <w:proofErr w:type="spellStart"/>
      <w:r w:rsidRPr="002C265A">
        <w:t>Flavia</w:t>
      </w:r>
      <w:proofErr w:type="spellEnd"/>
      <w:r w:rsidRPr="002C265A">
        <w:t xml:space="preserve"> [</w:t>
      </w:r>
      <w:r w:rsidR="00A87FFA">
        <w:rPr>
          <w:lang w:val="en-US"/>
        </w:rPr>
        <w:t>24</w:t>
      </w:r>
      <w:r w:rsidRPr="002C265A">
        <w:t xml:space="preserve">] та база даних листя ICL, зібрана в Інституті інтелектуальних машин Китайської академії наук. Перші дві бази даних мають таку ж кількість рослин, як і база даних, представлена тут. Третя база даних має дуже велику кількість рослин (220), але створює багато труднощів з точки зору попередньої обробки (багато зображень забруднені, а багато листя демонструють складну геометрію та проблеми </w:t>
      </w:r>
      <w:proofErr w:type="spellStart"/>
      <w:r w:rsidRPr="002C265A">
        <w:t>самоперетину</w:t>
      </w:r>
      <w:proofErr w:type="spellEnd"/>
      <w:r w:rsidRPr="002C265A">
        <w:t>).</w:t>
      </w:r>
    </w:p>
    <w:p w14:paraId="739B5B47" w14:textId="77777777" w:rsidR="002E28D5" w:rsidRPr="007664D4" w:rsidRDefault="002E28D5" w:rsidP="002C265A">
      <w:pPr>
        <w:ind w:firstLine="851"/>
        <w:rPr>
          <w:i/>
        </w:rPr>
      </w:pPr>
      <w:bookmarkStart w:id="68" w:name="bookmark16"/>
      <w:r w:rsidRPr="007664D4">
        <w:rPr>
          <w:i/>
        </w:rPr>
        <w:t>Статистичний аналіз</w:t>
      </w:r>
      <w:bookmarkEnd w:id="68"/>
    </w:p>
    <w:p w14:paraId="2A09AC07" w14:textId="00C47DB3" w:rsidR="002E28D5" w:rsidRPr="002C265A" w:rsidRDefault="002E28D5" w:rsidP="002C265A">
      <w:pPr>
        <w:ind w:firstLine="851"/>
      </w:pPr>
      <w:r w:rsidRPr="002C265A">
        <w:t xml:space="preserve">У цьому </w:t>
      </w:r>
      <w:r w:rsidR="007664D4">
        <w:t>під</w:t>
      </w:r>
      <w:r w:rsidRPr="002C265A">
        <w:t>розділі досліджуються статистичні результати методів аналізу форми та текстури листя, з урахуван</w:t>
      </w:r>
      <w:r w:rsidR="007664D4">
        <w:t>ням простого листя з бази даних</w:t>
      </w:r>
      <w:r w:rsidRPr="002C265A">
        <w:t>. Продуктивність методів EFD та ознак форми порівнюється за допомогою параметричного та непараметричного класифікатора та методів багатовимірного аналізу.</w:t>
      </w:r>
    </w:p>
    <w:p w14:paraId="50195E7C" w14:textId="77777777" w:rsidR="002E28D5" w:rsidRPr="002C265A" w:rsidRDefault="002E28D5" w:rsidP="002C265A">
      <w:pPr>
        <w:ind w:firstLine="851"/>
      </w:pPr>
      <w:r w:rsidRPr="002C265A">
        <w:t xml:space="preserve">Набір із 340 простих листків був випадковим чином розділений на 70% навчальну та 30% тестову частини, що гарантує представлення принаймні одного елемента кожного виду в кожній підмножині та дотримання структури класу. Тестовий набір містить в середньому 3 листки з кожної рослини та буде використаний для порівняння між моделями. Крім того, для перевірки точності моделі використовується 10-кратна перехресна </w:t>
      </w:r>
      <w:proofErr w:type="spellStart"/>
      <w:r w:rsidRPr="002C265A">
        <w:t>валідація</w:t>
      </w:r>
      <w:proofErr w:type="spellEnd"/>
      <w:r w:rsidRPr="002C265A">
        <w:t>.</w:t>
      </w:r>
    </w:p>
    <w:p w14:paraId="784AA1FF" w14:textId="77777777" w:rsidR="002E28D5" w:rsidRPr="002C265A" w:rsidRDefault="002E28D5" w:rsidP="002C265A">
      <w:pPr>
        <w:ind w:firstLine="851"/>
      </w:pPr>
      <w:r w:rsidRPr="002C265A">
        <w:t xml:space="preserve">Передбачається знайомство з методом головних компонент, лінійним </w:t>
      </w:r>
      <w:proofErr w:type="spellStart"/>
      <w:r w:rsidRPr="002C265A">
        <w:t>дискримінантним</w:t>
      </w:r>
      <w:proofErr w:type="spellEnd"/>
      <w:r w:rsidRPr="002C265A">
        <w:t xml:space="preserve"> аналізом, алгоритмом KNN, багатовимірним статистичним аналізом та розпізнаванням образів.</w:t>
      </w:r>
    </w:p>
    <w:p w14:paraId="6235A381" w14:textId="77777777" w:rsidR="002E28D5" w:rsidRPr="00B71DEE" w:rsidRDefault="002E28D5" w:rsidP="002C265A">
      <w:pPr>
        <w:ind w:firstLine="851"/>
        <w:rPr>
          <w:i/>
        </w:rPr>
      </w:pPr>
      <w:bookmarkStart w:id="69" w:name="bookmark17"/>
      <w:r w:rsidRPr="00B71DEE">
        <w:rPr>
          <w:i/>
        </w:rPr>
        <w:t>Еліптичний аналіз Фур'є</w:t>
      </w:r>
      <w:bookmarkEnd w:id="69"/>
    </w:p>
    <w:p w14:paraId="3ECE6D0C" w14:textId="40DEC51E" w:rsidR="002E28D5" w:rsidRPr="002C265A" w:rsidRDefault="002E28D5" w:rsidP="002C265A">
      <w:pPr>
        <w:ind w:firstLine="851"/>
      </w:pPr>
      <w:r w:rsidRPr="002C265A">
        <w:t xml:space="preserve">Як зазначалося раніше, EFA полягає у використанні EFD для виконання </w:t>
      </w:r>
      <w:proofErr w:type="spellStart"/>
      <w:r w:rsidRPr="002C265A">
        <w:t>морфометричного</w:t>
      </w:r>
      <w:proofErr w:type="spellEnd"/>
      <w:r w:rsidRPr="002C265A">
        <w:t xml:space="preserve"> аналізу. Загальна методологія EFA включає: сегментацію зображень, виділення меж, кодифікацію меж як ланцюговий код та обчислення EFD. Інструмент, представлений у розділі</w:t>
      </w:r>
    </w:p>
    <w:p w14:paraId="103A2F64" w14:textId="77777777" w:rsidR="002E28D5" w:rsidRPr="002C265A" w:rsidRDefault="002E28D5" w:rsidP="002C265A">
      <w:pPr>
        <w:ind w:firstLine="851"/>
      </w:pPr>
      <w:r w:rsidRPr="002C265A">
        <w:t>було використано для створення бази даних EFD.</w:t>
      </w:r>
    </w:p>
    <w:p w14:paraId="2338D47D" w14:textId="2AA2836E" w:rsidR="002E28D5" w:rsidRPr="002C265A" w:rsidRDefault="002E28D5" w:rsidP="002C265A">
      <w:pPr>
        <w:ind w:firstLine="851"/>
      </w:pPr>
      <w:r w:rsidRPr="002C265A">
        <w:lastRenderedPageBreak/>
        <w:t>Перше питання, яке виникає в EFA, пов'язане з кількістю гармонік, які потрібно включити в аналіз. Зазвичай важко пов'язати гармоніки з певними особливостями на межі заданої форми, як уже спостерігалося. Загальним критерієм, здається, є вибір кількості гармонік, які правильно відображають загальний аспект форм в аналізі. Тим не менш, правда, що гармоніки вищого порядку зазвичай пов'язані з високочастотними варіаціями, які можуть бути шумом або візерунком на краях листя</w:t>
      </w:r>
      <w:r w:rsidR="00A87FFA">
        <w:rPr>
          <w:lang w:val="en-US"/>
        </w:rPr>
        <w:t xml:space="preserve"> [25]</w:t>
      </w:r>
      <w:r w:rsidRPr="002C265A">
        <w:t>. Оскільки візерунок між різними листками зазвичай не зустрічається, найкращою практикою є фіксація кількості гармонік і дотримання цього рішення. Існують деякі формули для розрахунку потужності, що міститься в кожній гармоніці, щоб вирішити, скільки гармонік і, можливо, які гармоніки включити в аналіз, але загалом перевагу надається методу головних компонент (PCA). У цьому аналізі розглядаються 10 гармонік у поєднанні з PCA.</w:t>
      </w:r>
    </w:p>
    <w:p w14:paraId="563C8BFC" w14:textId="3798E083" w:rsidR="002E28D5" w:rsidRPr="002C265A" w:rsidRDefault="002E28D5" w:rsidP="002C265A">
      <w:pPr>
        <w:ind w:firstLine="851"/>
      </w:pPr>
      <w:r w:rsidRPr="002C265A">
        <w:t>PCA – це перетворення вихідного простору ознак в інший простір з більш бажаними властивостями. Під час аналізу даних часто трапляється, що, навіть якщо в процесі відбору вживається особлива увага, вибрані змінні дуже часто демонструють високу кореляцію</w:t>
      </w:r>
      <w:r w:rsidR="00A87FFA">
        <w:rPr>
          <w:lang w:val="en-US"/>
        </w:rPr>
        <w:t xml:space="preserve"> [26]</w:t>
      </w:r>
      <w:r w:rsidRPr="002C265A">
        <w:t>. PCA – це метод подолання цієї проблеми, оскільки він надає набір нових змінних, які є лінійними комбінаціями кожної вихідної ознаки, але на відміну від вихідних ознак, головні компоненти не корелюють між собою.</w:t>
      </w:r>
    </w:p>
    <w:p w14:paraId="6BD334CF" w14:textId="77777777" w:rsidR="002E28D5" w:rsidRPr="002C265A" w:rsidRDefault="002E28D5" w:rsidP="002C265A">
      <w:pPr>
        <w:ind w:firstLine="851"/>
      </w:pPr>
      <w:r w:rsidRPr="002C265A">
        <w:t xml:space="preserve">З іншого боку, PCA підтверджує дуже важливу властивість: нові головні осі успішно </w:t>
      </w:r>
      <w:r w:rsidRPr="002C265A">
        <w:softHyphen/>
        <w:t xml:space="preserve">максимізують дисперсію даних відносно самих себе, і вони природно </w:t>
      </w:r>
      <w:proofErr w:type="spellStart"/>
      <w:r w:rsidRPr="002C265A">
        <w:t>ранжуються</w:t>
      </w:r>
      <w:proofErr w:type="spellEnd"/>
      <w:r w:rsidRPr="002C265A">
        <w:t xml:space="preserve"> за варіативністю даних, тобто перша головна вісь пояснює найбільшу варіативність даних, а кожна наступна вісь пояснює все меншу і меншу варіативність даних. Ці властивості роблять PCA цінним інструментом, який допомагає уникнути прокляття розмірності та дозволяє ефективно її зменшити.</w:t>
      </w:r>
    </w:p>
    <w:p w14:paraId="209DE97B" w14:textId="6C90FCC2" w:rsidR="002E28D5" w:rsidRPr="002C265A" w:rsidRDefault="002E28D5" w:rsidP="002C265A">
      <w:pPr>
        <w:ind w:firstLine="851"/>
      </w:pPr>
      <w:r w:rsidRPr="002C265A">
        <w:t>Ще однією цікавою особливістю головних компонент є те, що вони є неперервним розв'язком показників належності до кластерів методу кластеризації K-</w:t>
      </w:r>
      <w:proofErr w:type="spellStart"/>
      <w:r w:rsidRPr="002C265A">
        <w:t>means</w:t>
      </w:r>
      <w:proofErr w:type="spellEnd"/>
      <w:r w:rsidRPr="002C265A">
        <w:t>, тобто перетворення PCA автоматично виконує кластеризацію даних відповідно до цільової функції K-</w:t>
      </w:r>
      <w:proofErr w:type="spellStart"/>
      <w:r w:rsidRPr="002C265A">
        <w:t>means</w:t>
      </w:r>
      <w:proofErr w:type="spellEnd"/>
      <w:r w:rsidRPr="002C265A">
        <w:t xml:space="preserve"> [</w:t>
      </w:r>
      <w:r w:rsidR="00A87FFA">
        <w:rPr>
          <w:lang w:val="en-US"/>
        </w:rPr>
        <w:t>27</w:t>
      </w:r>
      <w:r w:rsidRPr="002C265A">
        <w:t>].</w:t>
      </w:r>
    </w:p>
    <w:p w14:paraId="6512C5F5" w14:textId="77777777" w:rsidR="002E28D5" w:rsidRPr="002C265A" w:rsidRDefault="002E28D5" w:rsidP="002C265A">
      <w:pPr>
        <w:ind w:firstLine="851"/>
      </w:pPr>
      <w:r w:rsidRPr="002C265A">
        <w:lastRenderedPageBreak/>
        <w:t xml:space="preserve">Матрицю даних з першими 10 гармоніками з кожного зображення листка було побудовано за допомогою нормалізованого EFA, тобто </w:t>
      </w:r>
      <w:r w:rsidRPr="002C265A">
        <w:rPr>
          <w:rFonts w:eastAsia="Book Antiqua"/>
        </w:rPr>
        <w:t xml:space="preserve">a1 , b1 та </w:t>
      </w:r>
      <w:r w:rsidRPr="002C265A">
        <w:t xml:space="preserve">c1 </w:t>
      </w:r>
      <w:r w:rsidRPr="002C265A">
        <w:rPr>
          <w:rFonts w:eastAsia="Book Antiqua"/>
        </w:rPr>
        <w:t xml:space="preserve">не були включені , </w:t>
      </w:r>
      <w:r w:rsidRPr="002C265A">
        <w:t xml:space="preserve">оскільки їхні значення не несуть жодної інформації (нагадаємо, що в цьому випадку </w:t>
      </w:r>
      <w:proofErr w:type="spellStart"/>
      <w:r w:rsidRPr="002C265A">
        <w:t>ai</w:t>
      </w:r>
      <w:proofErr w:type="spellEnd"/>
      <w:r w:rsidRPr="002C265A">
        <w:t xml:space="preserve"> = 1 та </w:t>
      </w:r>
      <w:r w:rsidRPr="002C265A">
        <w:rPr>
          <w:rFonts w:eastAsia="Book Antiqua"/>
        </w:rPr>
        <w:t xml:space="preserve">b1 = ci = 0), що означає, що наш початковий простір ознак мав 37 змінних. Деякі автори стверджують , </w:t>
      </w:r>
      <w:r w:rsidRPr="002C265A">
        <w:t xml:space="preserve">що нормалізація, отримана за допомогою процесу EFD, не є найкращою, але вона була використана в нашому дослідженні, враховуючи її простоту порівняно з деякими альтернативами, які вимагали б використання орієнтирів або, наприклад, методів, що вимагають додаткових технічних знань, таких як аналіз </w:t>
      </w:r>
      <w:proofErr w:type="spellStart"/>
      <w:r w:rsidRPr="002C265A">
        <w:t>Прокруста</w:t>
      </w:r>
      <w:proofErr w:type="spellEnd"/>
      <w:r w:rsidRPr="002C265A">
        <w:t>.</w:t>
      </w:r>
    </w:p>
    <w:p w14:paraId="1C4143A3" w14:textId="436C3043" w:rsidR="002E28D5" w:rsidRPr="002C265A" w:rsidRDefault="002E28D5" w:rsidP="002C265A">
      <w:pPr>
        <w:ind w:firstLine="851"/>
      </w:pPr>
      <w:r w:rsidRPr="002C265A">
        <w:t xml:space="preserve">Рішення про те, чи включати, чи виключати </w:t>
      </w:r>
      <w:r w:rsidRPr="002C265A">
        <w:rPr>
          <w:rFonts w:eastAsia="Book Antiqua"/>
        </w:rPr>
        <w:t xml:space="preserve">d1 , </w:t>
      </w:r>
      <w:r w:rsidRPr="002C265A">
        <w:t xml:space="preserve">може бути проблематичним. Цей термін пов'язаний з гармонічним ексцентриситетом, який приблизно дорівнює відношенню ширини до довжини </w:t>
      </w:r>
      <w:r w:rsidRPr="002C265A">
        <w:rPr>
          <w:rFonts w:eastAsia="Book Antiqua"/>
        </w:rPr>
        <w:t>(співвідношенню сторін</w:t>
      </w:r>
      <w:r w:rsidRPr="002C265A">
        <w:t>) аналізованого об'єкта</w:t>
      </w:r>
      <w:r w:rsidR="00A87FFA">
        <w:rPr>
          <w:lang w:val="en-US"/>
        </w:rPr>
        <w:t xml:space="preserve"> [28]</w:t>
      </w:r>
      <w:r w:rsidRPr="002C265A">
        <w:t>. Часто буває, що цей коефіцієнт має найбільшу варіацію. Оскільки всі еліптичні коефіцієнти Фур'є нормалізовані, d1 можна безпечно включити в аналіз. Це призводить до іншої проблеми: необхідно вибрати, чи буде PCA виконуватися з масштабованими чи немасштабованими даними.</w:t>
      </w:r>
    </w:p>
    <w:p w14:paraId="0ECC92D1" w14:textId="62B7E229" w:rsidR="002E28D5" w:rsidRPr="002C265A" w:rsidRDefault="002E28D5" w:rsidP="002C265A">
      <w:pPr>
        <w:ind w:firstLine="851"/>
      </w:pPr>
      <w:r w:rsidRPr="002C265A">
        <w:t>Цю проблему необхідно вирішити з урахуванням інформації про аналізовані дані. Коли змінні в аналізі демонструють дуже різні дисперсії або вимірюються в несумірних одиницях, їх, як правило, слід масштабувати, щоб забезпечити стабільність ваг головних компонент і щоб різниця в масштабі та дисперсії не впливала на важливість кожної змінної. У всіх інших ситуаціях слід використовувати немасштабовані (або необроблені) дані.</w:t>
      </w:r>
    </w:p>
    <w:p w14:paraId="1D3AA79F" w14:textId="449B71C7" w:rsidR="002E28D5" w:rsidRPr="002C265A" w:rsidRDefault="002E28D5" w:rsidP="002C265A">
      <w:pPr>
        <w:ind w:firstLine="851"/>
      </w:pPr>
      <w:r w:rsidRPr="002C265A">
        <w:t xml:space="preserve">Враховуючи </w:t>
      </w:r>
      <w:proofErr w:type="spellStart"/>
      <w:r w:rsidRPr="002C265A">
        <w:t>рандомізований</w:t>
      </w:r>
      <w:proofErr w:type="spellEnd"/>
      <w:r w:rsidRPr="002C265A">
        <w:t xml:space="preserve"> навчальний набір та 37 змінних, що відповідають di та всім іншим коефіцієнтам, пов'язаним з гармоніками від 2 до 10, можна зробити висновок, що дисперсії коливаються від порядків 10⁻⁴ до 10⁻⁹. Хоча легко прийняти, що di є </w:t>
      </w:r>
      <w:proofErr w:type="spellStart"/>
      <w:r w:rsidRPr="002C265A">
        <w:t>дискримінантною</w:t>
      </w:r>
      <w:proofErr w:type="spellEnd"/>
      <w:r w:rsidRPr="002C265A">
        <w:t xml:space="preserve"> ознакою, немає апріорних підстав вважати, що ця змінна має бути важливішою за будь-яку іншу, особливо враховуючи, що зв'язок між геометричними аспектами та гармоніками загалом невідомий. Слід використовувати PCA з масштабованими </w:t>
      </w:r>
      <w:r w:rsidRPr="002C265A">
        <w:lastRenderedPageBreak/>
        <w:t xml:space="preserve">даними. На рисунку </w:t>
      </w:r>
      <w:r w:rsidR="007664D4">
        <w:t>2</w:t>
      </w:r>
      <w:r w:rsidRPr="002C265A">
        <w:t>.5 показано пояснення мінливості даних за першими n головними компонентами.</w:t>
      </w:r>
    </w:p>
    <w:p w14:paraId="1A5CF045" w14:textId="77777777" w:rsidR="002E28D5" w:rsidRPr="002C265A" w:rsidRDefault="002E28D5" w:rsidP="002C265A">
      <w:pPr>
        <w:ind w:firstLine="851"/>
      </w:pPr>
    </w:p>
    <w:p w14:paraId="5DA2F3AF" w14:textId="0B7C426C" w:rsidR="002E28D5" w:rsidRPr="002C265A" w:rsidRDefault="002E28D5" w:rsidP="007664D4">
      <w:pPr>
        <w:ind w:firstLine="0"/>
        <w:jc w:val="center"/>
      </w:pPr>
      <w:r w:rsidRPr="002C265A">
        <w:rPr>
          <w:noProof/>
          <w:lang w:eastAsia="uk-UA"/>
        </w:rPr>
        <w:drawing>
          <wp:inline distT="0" distB="0" distL="0" distR="0" wp14:anchorId="390CE3C1" wp14:editId="7F391A25">
            <wp:extent cx="2544559" cy="1322415"/>
            <wp:effectExtent l="0" t="0" r="825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557553" cy="1329168"/>
                    </a:xfrm>
                    <a:prstGeom prst="rect">
                      <a:avLst/>
                    </a:prstGeom>
                  </pic:spPr>
                </pic:pic>
              </a:graphicData>
            </a:graphic>
          </wp:inline>
        </w:drawing>
      </w:r>
    </w:p>
    <w:p w14:paraId="7A7A4375" w14:textId="478565E3" w:rsidR="002E28D5" w:rsidRPr="002C265A" w:rsidRDefault="002E28D5" w:rsidP="007664D4">
      <w:pPr>
        <w:ind w:firstLine="0"/>
        <w:jc w:val="center"/>
      </w:pPr>
      <w:r w:rsidRPr="002C265A">
        <w:t xml:space="preserve">Рисунок </w:t>
      </w:r>
      <w:r w:rsidR="007664D4">
        <w:t>2</w:t>
      </w:r>
      <w:r w:rsidRPr="002C265A">
        <w:t>.5</w:t>
      </w:r>
      <w:r w:rsidR="007664D4">
        <w:t xml:space="preserve"> -</w:t>
      </w:r>
      <w:r w:rsidRPr="002C265A">
        <w:t xml:space="preserve"> EFA: Кумулятивна пояснена мінливість за головними компонентами.</w:t>
      </w:r>
    </w:p>
    <w:p w14:paraId="71AC8E8C" w14:textId="77777777" w:rsidR="005A08B7" w:rsidRPr="002C265A" w:rsidRDefault="005A08B7" w:rsidP="002C265A">
      <w:pPr>
        <w:ind w:firstLine="851"/>
      </w:pPr>
    </w:p>
    <w:p w14:paraId="6FD8F020" w14:textId="6E8E72F0" w:rsidR="008B3B22" w:rsidRPr="002C265A" w:rsidRDefault="008B3B22" w:rsidP="002C265A">
      <w:pPr>
        <w:ind w:firstLine="851"/>
      </w:pPr>
      <w:r w:rsidRPr="002C265A">
        <w:t xml:space="preserve">Враховуючи той факт, що 34 є надмірною кількістю змінних для задачі класифікації шаблонів з 30 класами та 340 спостереженнями, інформація на рисунку </w:t>
      </w:r>
      <w:r w:rsidR="007664D4">
        <w:t>2</w:t>
      </w:r>
      <w:r w:rsidRPr="002C265A">
        <w:t>.5 повинна бути використана для виконання зменшення розмірності. Згідно з цим рисунком, 17 головних компонент достатньо для пояснення понад 90% мінливості даних. Це значення зазвичай вважається позначкою в поширених застосуваннях PCA. Тоді можна зменшити розмірність вихідного набору ознак з 37 до 17, що є більш прийнятним числом.</w:t>
      </w:r>
    </w:p>
    <w:p w14:paraId="03E58E71" w14:textId="048D047F" w:rsidR="005A08B7" w:rsidRPr="002C265A" w:rsidRDefault="008B3B22" w:rsidP="002C265A">
      <w:pPr>
        <w:ind w:firstLine="851"/>
      </w:pPr>
      <w:r w:rsidRPr="002C265A">
        <w:t>Цей графік чітко показує, що кожна головна компонента приносить невеликий приріст загальної поясненої мінливості даних. Це свідчить про те, що пояснювальна сила може бути розподілена між вхідними змінними або що вхідні змінні не пояснюють динаміку даних</w:t>
      </w:r>
      <w:r w:rsidR="00A87FFA">
        <w:rPr>
          <w:lang w:val="en-US"/>
        </w:rPr>
        <w:t xml:space="preserve"> [29]</w:t>
      </w:r>
      <w:r w:rsidRPr="002C265A">
        <w:t>.</w:t>
      </w:r>
    </w:p>
    <w:p w14:paraId="1F63A487" w14:textId="425DFB71" w:rsidR="008B3B22" w:rsidRPr="002C265A" w:rsidRDefault="008B3B22" w:rsidP="002C265A">
      <w:pPr>
        <w:ind w:firstLine="851"/>
      </w:pPr>
      <w:r w:rsidRPr="002C265A">
        <w:t xml:space="preserve">На рисунку </w:t>
      </w:r>
      <w:r w:rsidR="007664D4">
        <w:t>2</w:t>
      </w:r>
      <w:r w:rsidRPr="002C265A">
        <w:t>.6 показано абсолютні значення ваг кожної головної компоненти у вигляді кольорової матриці (рядки відповідають вхідним змінним, стовпці — головним компонентам).</w:t>
      </w:r>
    </w:p>
    <w:p w14:paraId="18964903" w14:textId="77777777" w:rsidR="005A08B7" w:rsidRPr="002C265A" w:rsidRDefault="005A08B7" w:rsidP="007664D4">
      <w:pPr>
        <w:ind w:firstLine="0"/>
      </w:pPr>
    </w:p>
    <w:p w14:paraId="77F81BDF" w14:textId="09F857A1" w:rsidR="00F674F6" w:rsidRPr="002C265A" w:rsidRDefault="00CC0D92" w:rsidP="007664D4">
      <w:pPr>
        <w:ind w:firstLine="0"/>
        <w:jc w:val="center"/>
      </w:pPr>
      <w:r w:rsidRPr="002C265A">
        <w:rPr>
          <w:noProof/>
          <w:lang w:eastAsia="uk-UA"/>
        </w:rPr>
        <w:drawing>
          <wp:inline distT="0" distB="0" distL="0" distR="0" wp14:anchorId="17467C4E" wp14:editId="11626F68">
            <wp:extent cx="2200102" cy="1227643"/>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216628" cy="1236865"/>
                    </a:xfrm>
                    <a:prstGeom prst="rect">
                      <a:avLst/>
                    </a:prstGeom>
                  </pic:spPr>
                </pic:pic>
              </a:graphicData>
            </a:graphic>
          </wp:inline>
        </w:drawing>
      </w:r>
    </w:p>
    <w:p w14:paraId="664CA858" w14:textId="52835426" w:rsidR="00CC0D92" w:rsidRPr="002C265A" w:rsidRDefault="00CC0D92" w:rsidP="007664D4">
      <w:pPr>
        <w:ind w:firstLine="0"/>
        <w:jc w:val="center"/>
      </w:pPr>
      <w:r w:rsidRPr="002C265A">
        <w:t xml:space="preserve">Рисунок </w:t>
      </w:r>
      <w:r w:rsidR="007664D4">
        <w:t>2</w:t>
      </w:r>
      <w:r w:rsidRPr="002C265A">
        <w:t>.6</w:t>
      </w:r>
      <w:r w:rsidR="007664D4">
        <w:t xml:space="preserve"> -</w:t>
      </w:r>
      <w:r w:rsidRPr="002C265A">
        <w:t xml:space="preserve"> EFA: Ваги аналізу головних компонент.</w:t>
      </w:r>
    </w:p>
    <w:p w14:paraId="5A6074E3" w14:textId="77777777" w:rsidR="00CC0D92" w:rsidRPr="002C265A" w:rsidRDefault="00CC0D92" w:rsidP="002C265A">
      <w:pPr>
        <w:ind w:firstLine="851"/>
      </w:pPr>
    </w:p>
    <w:p w14:paraId="5235B132" w14:textId="77777777" w:rsidR="00CE0E99" w:rsidRPr="002C265A" w:rsidRDefault="00CE0E99" w:rsidP="002C265A">
      <w:pPr>
        <w:ind w:firstLine="851"/>
      </w:pPr>
      <w:r w:rsidRPr="002C265A">
        <w:t xml:space="preserve">Інтерпретація ваг PCA може бути ризикованою, але вона корисна як дослідницький інструмент. Коефіцієнт </w:t>
      </w:r>
      <w:r w:rsidRPr="002C265A">
        <w:rPr>
          <w:rFonts w:eastAsia="Book Antiqua"/>
        </w:rPr>
        <w:t xml:space="preserve">d\ </w:t>
      </w:r>
      <w:r w:rsidRPr="002C265A">
        <w:t>має високу вагу в першій головній компоненті, що підтверджує наше попереднє зауваження щодо впливу цієї змінної на мінливість точки. Інші гармоніки вносять свій внесок у першу головну компоненту з меншою абсолютною вагою.</w:t>
      </w:r>
    </w:p>
    <w:p w14:paraId="70DBAB85" w14:textId="77777777" w:rsidR="00CE0E99" w:rsidRPr="002C265A" w:rsidRDefault="00CE0E99" w:rsidP="002C265A">
      <w:pPr>
        <w:ind w:firstLine="851"/>
      </w:pPr>
      <w:r w:rsidRPr="002C265A">
        <w:t>Друга та третя головні компоненти демонструють вищі ваги для гармонічного складу з порядками від 4 до 6. У третій головній компоненті один коефіцієнт від 10-ї гармоніки має високу вагу. Ця міграція вагової важливості з точки зору гармонічного складу пов'язана з природою методу, який забезпечує наближення з постійно зростаючою деталізацією.</w:t>
      </w:r>
    </w:p>
    <w:p w14:paraId="364FFDC9" w14:textId="1EEC58DA" w:rsidR="00CE0E99" w:rsidRPr="002C265A" w:rsidRDefault="00CE0E99" w:rsidP="002C265A">
      <w:pPr>
        <w:ind w:firstLine="851"/>
      </w:pPr>
      <w:r w:rsidRPr="002C265A">
        <w:t xml:space="preserve">Коментувати головні компоненти вищого порядку небезпечно, оскільки пояснена дисперсія дуже мала (див. рис. </w:t>
      </w:r>
      <w:r w:rsidR="007664D4">
        <w:t>2</w:t>
      </w:r>
      <w:r w:rsidRPr="002C265A">
        <w:t>.5). Той факт, що перша головна компонента сама по собі пояснює лише приблизно 15% мінливості точок, а багато ваг мають низькі абсолютні значення, вказує на те, що вхідні змінні можуть погано описувати дані.</w:t>
      </w:r>
    </w:p>
    <w:p w14:paraId="41710DFE" w14:textId="26B0ED08" w:rsidR="00CC0D92" w:rsidRPr="002C265A" w:rsidRDefault="00CE0E99" w:rsidP="002C265A">
      <w:pPr>
        <w:ind w:firstLine="851"/>
      </w:pPr>
      <w:r w:rsidRPr="002C265A">
        <w:t xml:space="preserve">На рисунку </w:t>
      </w:r>
      <w:r w:rsidR="007664D4">
        <w:t>2</w:t>
      </w:r>
      <w:r w:rsidRPr="002C265A">
        <w:t>.7 представлено середнє значення балів головних компонентів розглянутих класів у просторі, охопленому першими трьома головними компонентами (близько 37% поясненої мінливості точок).</w:t>
      </w:r>
    </w:p>
    <w:p w14:paraId="44067268" w14:textId="77777777" w:rsidR="000B5EE5" w:rsidRPr="002C265A" w:rsidRDefault="000B5EE5" w:rsidP="002C265A">
      <w:pPr>
        <w:ind w:firstLine="851"/>
      </w:pPr>
    </w:p>
    <w:p w14:paraId="2B66FA13" w14:textId="1CF044D4" w:rsidR="00E5636A" w:rsidRPr="002C265A" w:rsidRDefault="00E5636A" w:rsidP="007664D4">
      <w:pPr>
        <w:ind w:firstLine="0"/>
        <w:jc w:val="center"/>
      </w:pPr>
      <w:r w:rsidRPr="002C265A">
        <w:rPr>
          <w:noProof/>
          <w:lang w:eastAsia="uk-UA"/>
        </w:rPr>
        <w:drawing>
          <wp:inline distT="0" distB="0" distL="0" distR="0" wp14:anchorId="488D443E" wp14:editId="4BB5D2B0">
            <wp:extent cx="2770909" cy="1486988"/>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793592" cy="1499161"/>
                    </a:xfrm>
                    <a:prstGeom prst="rect">
                      <a:avLst/>
                    </a:prstGeom>
                  </pic:spPr>
                </pic:pic>
              </a:graphicData>
            </a:graphic>
          </wp:inline>
        </w:drawing>
      </w:r>
    </w:p>
    <w:p w14:paraId="6A8351FE" w14:textId="106C5E3B" w:rsidR="00E5636A" w:rsidRPr="002C265A" w:rsidRDefault="00E5636A" w:rsidP="007664D4">
      <w:pPr>
        <w:ind w:firstLine="0"/>
        <w:jc w:val="center"/>
      </w:pPr>
      <w:r w:rsidRPr="002C265A">
        <w:t xml:space="preserve">Рисунок </w:t>
      </w:r>
      <w:r w:rsidR="007664D4">
        <w:t>2</w:t>
      </w:r>
      <w:r w:rsidRPr="002C265A">
        <w:t>.7</w:t>
      </w:r>
      <w:r w:rsidR="007664D4">
        <w:t xml:space="preserve"> -</w:t>
      </w:r>
      <w:r w:rsidRPr="002C265A">
        <w:t xml:space="preserve"> EFA: Середнє значення класу в просторі головних компонент.</w:t>
      </w:r>
    </w:p>
    <w:p w14:paraId="45219302" w14:textId="77777777" w:rsidR="00E5636A" w:rsidRPr="002C265A" w:rsidRDefault="00E5636A" w:rsidP="002C265A">
      <w:pPr>
        <w:ind w:firstLine="851"/>
      </w:pPr>
    </w:p>
    <w:p w14:paraId="466CA656" w14:textId="2FD4CB78" w:rsidR="00E5636A" w:rsidRPr="002C265A" w:rsidRDefault="00E5636A" w:rsidP="002C265A">
      <w:pPr>
        <w:ind w:firstLine="851"/>
      </w:pPr>
      <w:r w:rsidRPr="002C265A">
        <w:t xml:space="preserve">Рисунок </w:t>
      </w:r>
      <w:r w:rsidR="007664D4">
        <w:t>2</w:t>
      </w:r>
      <w:r w:rsidRPr="002C265A">
        <w:t xml:space="preserve">.7 підтверджує нашу підозру, що цим змінним може бракувати </w:t>
      </w:r>
      <w:proofErr w:type="spellStart"/>
      <w:r w:rsidRPr="002C265A">
        <w:t>дискримінантної</w:t>
      </w:r>
      <w:proofErr w:type="spellEnd"/>
      <w:r w:rsidRPr="002C265A">
        <w:t xml:space="preserve"> сили. Хмара точок дуже щільна, і було досягнуто поганої роздільності між різними класами. Це може свідчити про низьку точність класифікації. Однак необхідно пам'ятати, що ці результати обмежуються </w:t>
      </w:r>
      <w:r w:rsidRPr="002C265A">
        <w:lastRenderedPageBreak/>
        <w:t>трьома головними компонентами, що пояснює лише близько 37% мінливості даних.</w:t>
      </w:r>
    </w:p>
    <w:p w14:paraId="34118374" w14:textId="242C4BA8" w:rsidR="00E5636A" w:rsidRPr="002C265A" w:rsidRDefault="00E5636A" w:rsidP="002C265A">
      <w:pPr>
        <w:ind w:firstLine="851"/>
      </w:pPr>
      <w:r w:rsidRPr="002C265A">
        <w:t xml:space="preserve">На рисунку </w:t>
      </w:r>
      <w:r w:rsidR="007664D4">
        <w:t>2</w:t>
      </w:r>
      <w:r w:rsidRPr="002C265A">
        <w:t xml:space="preserve">.8 представлено результат ієрархічної кластеризації середніх балів кожного класу в просторі головних компонент (17 змінних) з використанням методу </w:t>
      </w:r>
      <w:proofErr w:type="spellStart"/>
      <w:r w:rsidRPr="002C265A">
        <w:t>Варда</w:t>
      </w:r>
      <w:proofErr w:type="spellEnd"/>
      <w:r w:rsidRPr="002C265A">
        <w:t xml:space="preserve"> та евклідової відстані.</w:t>
      </w:r>
    </w:p>
    <w:p w14:paraId="2339C072" w14:textId="77777777" w:rsidR="00E5636A" w:rsidRPr="002C265A" w:rsidRDefault="00E5636A" w:rsidP="002C265A">
      <w:pPr>
        <w:ind w:firstLine="851"/>
      </w:pPr>
    </w:p>
    <w:p w14:paraId="7998A8E2" w14:textId="0D35B9EE" w:rsidR="00E5636A" w:rsidRPr="002C265A" w:rsidRDefault="00E5636A" w:rsidP="007664D4">
      <w:pPr>
        <w:ind w:firstLine="0"/>
        <w:jc w:val="center"/>
      </w:pPr>
      <w:r w:rsidRPr="002C265A">
        <w:rPr>
          <w:noProof/>
          <w:lang w:eastAsia="uk-UA"/>
        </w:rPr>
        <w:drawing>
          <wp:inline distT="0" distB="0" distL="0" distR="0" wp14:anchorId="612A9CC0" wp14:editId="68EB37E8">
            <wp:extent cx="3485804" cy="1814377"/>
            <wp:effectExtent l="0" t="0" r="63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520420" cy="1832395"/>
                    </a:xfrm>
                    <a:prstGeom prst="rect">
                      <a:avLst/>
                    </a:prstGeom>
                  </pic:spPr>
                </pic:pic>
              </a:graphicData>
            </a:graphic>
          </wp:inline>
        </w:drawing>
      </w:r>
    </w:p>
    <w:p w14:paraId="4385CE31" w14:textId="691729FC" w:rsidR="00E5636A" w:rsidRPr="002C265A" w:rsidRDefault="00E5636A" w:rsidP="007664D4">
      <w:pPr>
        <w:ind w:firstLine="0"/>
        <w:jc w:val="center"/>
      </w:pPr>
      <w:r w:rsidRPr="002C265A">
        <w:t xml:space="preserve">Рисунок </w:t>
      </w:r>
      <w:r w:rsidR="007664D4">
        <w:t>2</w:t>
      </w:r>
      <w:r w:rsidRPr="002C265A">
        <w:t>.8</w:t>
      </w:r>
      <w:r w:rsidR="007664D4">
        <w:t xml:space="preserve"> -</w:t>
      </w:r>
      <w:r w:rsidRPr="002C265A">
        <w:t xml:space="preserve"> EFA: Ієрархічна кластеризація зі зв'язком </w:t>
      </w:r>
      <w:proofErr w:type="spellStart"/>
      <w:r w:rsidRPr="002C265A">
        <w:t>Варда</w:t>
      </w:r>
      <w:proofErr w:type="spellEnd"/>
      <w:r w:rsidRPr="002C265A">
        <w:t>.</w:t>
      </w:r>
    </w:p>
    <w:p w14:paraId="0962ACD4" w14:textId="77777777" w:rsidR="00E5636A" w:rsidRPr="002C265A" w:rsidRDefault="00E5636A" w:rsidP="002C265A">
      <w:pPr>
        <w:ind w:firstLine="851"/>
      </w:pPr>
    </w:p>
    <w:p w14:paraId="7F4416C6" w14:textId="77777777" w:rsidR="00E5636A" w:rsidRPr="002C265A" w:rsidRDefault="00E5636A" w:rsidP="002C265A">
      <w:pPr>
        <w:ind w:firstLine="851"/>
      </w:pPr>
      <w:r w:rsidRPr="002C265A">
        <w:t xml:space="preserve">Результати ієрархічного </w:t>
      </w:r>
      <w:proofErr w:type="spellStart"/>
      <w:r w:rsidRPr="002C265A">
        <w:t>кластеризування</w:t>
      </w:r>
      <w:proofErr w:type="spellEnd"/>
      <w:r w:rsidRPr="002C265A">
        <w:t xml:space="preserve"> є задовільними, оскільки агрегація, здається, цілком відповідає людському уявленню про візуальну схожість форм. Поділ на три великі групи важко пояснити. Той факт, що клас 34 був об'єднаний з іншими кластерами на рівні 12, може бути пов'язаний з екстремальним співвідношенням сторін цього листя. Хоча свіже листя цієї рослини має досить екстремальне співвідношення сторін, це значення могло бути збільшене через стан збереження сфотографованих екземплярів , які вже були дещо сухими та згорнутими.</w:t>
      </w:r>
    </w:p>
    <w:p w14:paraId="722A9620" w14:textId="77777777" w:rsidR="00E5636A" w:rsidRPr="002C265A" w:rsidRDefault="00E5636A" w:rsidP="002C265A">
      <w:pPr>
        <w:ind w:firstLine="851"/>
      </w:pPr>
      <w:r w:rsidRPr="002C265A">
        <w:t>Результати стають більш задовільними, якщо враховувати нижчі рівні ієрархічної кластеризації. У синій групі кластеризації 1, 26, 32, 27; 4, 13, 33, 10 та 2, 14, 7, 28, 35 здаються дуже адекватними. Аналогічно, кластер 3, 9, 24, 30 здається адекватним. Всередині як синьої, так і червоної груп кластеризація є прийнятною, але важко пояснити поділ на синю та червону групи. Червона група, здається, зосереджує найбільш несхожі форми листя (включаючи лопатеві зразки та зубчасті краї листя). В середньому, EFD з PCA, здається, здатні обґрунтовано виявляти подібність між листям на основі властивостей форми.</w:t>
      </w:r>
    </w:p>
    <w:p w14:paraId="66CE2E8D" w14:textId="77777777" w:rsidR="00E5636A" w:rsidRPr="002C265A" w:rsidRDefault="00E5636A" w:rsidP="002C265A">
      <w:pPr>
        <w:ind w:firstLine="851"/>
      </w:pPr>
      <w:r w:rsidRPr="002C265A">
        <w:lastRenderedPageBreak/>
        <w:t xml:space="preserve">Оцінки головних компонент (17 змінних) зараз використовуються як вхідні ознаки для деяких класифікаторів. Слід розглянути лінійний </w:t>
      </w:r>
      <w:proofErr w:type="spellStart"/>
      <w:r w:rsidRPr="002C265A">
        <w:t>дискримінантний</w:t>
      </w:r>
      <w:proofErr w:type="spellEnd"/>
      <w:r w:rsidRPr="002C265A">
        <w:t xml:space="preserve"> аналіз (LDA) та класифікатор K-найближчих сусідів (KNN). Окрім їхньої простоти, немає жодної конкретної причини для вибору цих класифікаторів.</w:t>
      </w:r>
    </w:p>
    <w:p w14:paraId="0EDCCAD7" w14:textId="30F227E5" w:rsidR="00E5636A" w:rsidRPr="002C265A" w:rsidRDefault="00E5636A" w:rsidP="002C265A">
      <w:pPr>
        <w:ind w:firstLine="851"/>
      </w:pPr>
      <w:r w:rsidRPr="002C265A">
        <w:t xml:space="preserve">Фактично, як LDA, так і KNN є відповідно найпростішими параметричними та непараметричними методами класифікації. Хоча LDA дуже простий, він все ще є одним з найбільш використовуваних класифікаторів, який демонструє високі результати в багатьох тестах. Він пов'язаний з кількома іншими статистичними методами, такими як лінійний </w:t>
      </w:r>
      <w:proofErr w:type="spellStart"/>
      <w:r w:rsidRPr="002C265A">
        <w:t>дискримінантний</w:t>
      </w:r>
      <w:proofErr w:type="spellEnd"/>
      <w:r w:rsidRPr="002C265A">
        <w:t xml:space="preserve"> аналіз Фішера або регресійний аналіз, оскільки LDA також намагається виразити одну залежну змінну як лінійну комбінацію вхідних ознак. Він також схожий на PCA, оскільки обидва вони шукають лінійну комбінацію вхідних змінних для пояснення даних, але на відміну від PCA, LDA зосереджується на поясненні відмінностей між класами</w:t>
      </w:r>
      <w:r w:rsidR="00A87FFA">
        <w:rPr>
          <w:lang w:val="en-US"/>
        </w:rPr>
        <w:t xml:space="preserve"> [30]</w:t>
      </w:r>
      <w:r w:rsidRPr="002C265A">
        <w:t xml:space="preserve">. Теоретична гіпотеза LDA – розглянуті класи нормально розподілені та мають рівні дисперсії – на практиці не враховується, оскільки LDA фактично, за винятком постійного члена, еквівалентний </w:t>
      </w:r>
      <w:proofErr w:type="spellStart"/>
      <w:r w:rsidRPr="002C265A">
        <w:t>дискримінантному</w:t>
      </w:r>
      <w:proofErr w:type="spellEnd"/>
      <w:r w:rsidRPr="002C265A">
        <w:t xml:space="preserve"> аналізу Фішера, який не припускає певної структури даних.</w:t>
      </w:r>
    </w:p>
    <w:p w14:paraId="4DD54AFD" w14:textId="475E57FF" w:rsidR="00E5636A" w:rsidRPr="002C265A" w:rsidRDefault="00E5636A" w:rsidP="002C265A">
      <w:pPr>
        <w:ind w:firstLine="851"/>
      </w:pPr>
      <w:r w:rsidRPr="002C265A">
        <w:t>KNN – це непараметричний та концептуально простий алгоритм класифікації, який класифікує кожне нове спостереження за допомогою правила більшості в просторі ознак, враховуючи клас його K сусідів у навчальному спостереженні. Для оцінки відстаней у наборі ознак за допомогою алгоритму KNN використовується евклідова відстань.</w:t>
      </w:r>
    </w:p>
    <w:p w14:paraId="289464C0" w14:textId="48071304" w:rsidR="00E5636A" w:rsidRPr="002C265A" w:rsidRDefault="00E87B00" w:rsidP="00E87B00">
      <w:pPr>
        <w:ind w:firstLine="851"/>
      </w:pPr>
      <w:r w:rsidRPr="002C265A">
        <w:t xml:space="preserve">Як зазначалося в попередньому обговоренні, результати класифікації дещо незадовільні. Лінійний </w:t>
      </w:r>
      <w:proofErr w:type="spellStart"/>
      <w:r w:rsidRPr="002C265A">
        <w:t>дискримінантний</w:t>
      </w:r>
      <w:proofErr w:type="spellEnd"/>
      <w:r w:rsidRPr="002C265A">
        <w:t xml:space="preserve"> аналіз показує кращі результати в тестовому наборі, ніж будь-яка розглянута версія клас</w:t>
      </w:r>
      <w:r>
        <w:t>ифікатора K-найближчих сусідів.</w:t>
      </w:r>
    </w:p>
    <w:p w14:paraId="21BF0145" w14:textId="7A501DC3" w:rsidR="00E5636A" w:rsidRPr="002C265A" w:rsidRDefault="00E5636A" w:rsidP="002C265A">
      <w:pPr>
        <w:ind w:firstLine="851"/>
      </w:pPr>
    </w:p>
    <w:p w14:paraId="062D94C3" w14:textId="22CCB1EC" w:rsidR="00B71DEE" w:rsidRDefault="00B71DEE" w:rsidP="00E87B00">
      <w:pPr>
        <w:ind w:firstLine="7938"/>
        <w:jc w:val="center"/>
      </w:pPr>
    </w:p>
    <w:p w14:paraId="21D28121" w14:textId="77777777" w:rsidR="004860B5" w:rsidRDefault="004860B5" w:rsidP="00E87B00">
      <w:pPr>
        <w:ind w:firstLine="7938"/>
        <w:jc w:val="center"/>
      </w:pPr>
    </w:p>
    <w:p w14:paraId="39956BE0" w14:textId="77777777" w:rsidR="004860B5" w:rsidRPr="002C265A" w:rsidRDefault="00E5636A" w:rsidP="00E87B00">
      <w:pPr>
        <w:ind w:firstLine="7938"/>
        <w:jc w:val="center"/>
      </w:pPr>
      <w:r w:rsidRPr="002C265A">
        <w:lastRenderedPageBreak/>
        <w:t xml:space="preserve">Таблиця </w:t>
      </w:r>
      <w:r w:rsidR="00E87B00">
        <w:t>2</w:t>
      </w:r>
      <w:r w:rsidRPr="002C265A">
        <w:t>.2</w:t>
      </w:r>
      <w:r w:rsidR="00E87B00">
        <w:t xml:space="preserve"> </w:t>
      </w:r>
      <w:r w:rsidRPr="002C265A">
        <w:t>EFA: Зведена інформація про результати класифікації.</w:t>
      </w:r>
    </w:p>
    <w:tbl>
      <w:tblPr>
        <w:tblStyle w:val="affc"/>
        <w:tblW w:w="0" w:type="auto"/>
        <w:tblLook w:val="04A0" w:firstRow="1" w:lastRow="0" w:firstColumn="1" w:lastColumn="0" w:noHBand="0" w:noVBand="1"/>
      </w:tblPr>
      <w:tblGrid>
        <w:gridCol w:w="3224"/>
        <w:gridCol w:w="3189"/>
        <w:gridCol w:w="3209"/>
      </w:tblGrid>
      <w:tr w:rsidR="004860B5" w14:paraId="43F4054E" w14:textId="77777777" w:rsidTr="00C51A2F">
        <w:tc>
          <w:tcPr>
            <w:tcW w:w="3284" w:type="dxa"/>
            <w:tcBorders>
              <w:top w:val="single" w:sz="6" w:space="0" w:color="auto"/>
              <w:left w:val="single" w:sz="6" w:space="0" w:color="auto"/>
              <w:bottom w:val="single" w:sz="6" w:space="0" w:color="auto"/>
              <w:right w:val="single" w:sz="6" w:space="0" w:color="auto"/>
            </w:tcBorders>
            <w:vAlign w:val="center"/>
          </w:tcPr>
          <w:p w14:paraId="5C59E2A8" w14:textId="40A6DC7E" w:rsidR="004860B5" w:rsidRPr="004860B5" w:rsidRDefault="004860B5" w:rsidP="004860B5">
            <w:pPr>
              <w:spacing w:line="240" w:lineRule="auto"/>
              <w:ind w:firstLine="0"/>
              <w:jc w:val="center"/>
              <w:rPr>
                <w:b/>
                <w:bCs/>
              </w:rPr>
            </w:pPr>
            <w:r w:rsidRPr="004860B5">
              <w:rPr>
                <w:b/>
                <w:bCs/>
                <w:color w:val="1F1F1F"/>
                <w:sz w:val="24"/>
                <w:szCs w:val="24"/>
                <w:bdr w:val="none" w:sz="0" w:space="0" w:color="auto" w:frame="1"/>
                <w:lang w:eastAsia="uk-UA"/>
              </w:rPr>
              <w:t>Метод (</w:t>
            </w:r>
            <w:proofErr w:type="spellStart"/>
            <w:r w:rsidRPr="004860B5">
              <w:rPr>
                <w:b/>
                <w:bCs/>
                <w:color w:val="1F1F1F"/>
                <w:sz w:val="24"/>
                <w:szCs w:val="24"/>
                <w:bdr w:val="none" w:sz="0" w:space="0" w:color="auto" w:frame="1"/>
                <w:lang w:eastAsia="uk-UA"/>
              </w:rPr>
              <w:t>Method</w:t>
            </w:r>
            <w:proofErr w:type="spellEnd"/>
            <w:r w:rsidRPr="004860B5">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7F591F85" w14:textId="5C65A6A3" w:rsidR="004860B5" w:rsidRPr="004860B5" w:rsidRDefault="004860B5" w:rsidP="004860B5">
            <w:pPr>
              <w:spacing w:line="240" w:lineRule="auto"/>
              <w:ind w:firstLine="0"/>
              <w:jc w:val="center"/>
              <w:rPr>
                <w:b/>
                <w:bCs/>
              </w:rPr>
            </w:pPr>
            <w:r w:rsidRPr="004860B5">
              <w:rPr>
                <w:b/>
                <w:bCs/>
                <w:color w:val="1F1F1F"/>
                <w:sz w:val="24"/>
                <w:szCs w:val="24"/>
                <w:bdr w:val="none" w:sz="0" w:space="0" w:color="auto" w:frame="1"/>
                <w:lang w:eastAsia="uk-UA"/>
              </w:rPr>
              <w:t>Помилка крос-</w:t>
            </w:r>
            <w:proofErr w:type="spellStart"/>
            <w:r w:rsidRPr="004860B5">
              <w:rPr>
                <w:b/>
                <w:bCs/>
                <w:color w:val="1F1F1F"/>
                <w:sz w:val="24"/>
                <w:szCs w:val="24"/>
                <w:bdr w:val="none" w:sz="0" w:space="0" w:color="auto" w:frame="1"/>
                <w:lang w:eastAsia="uk-UA"/>
              </w:rPr>
              <w:t>валідації</w:t>
            </w:r>
            <w:proofErr w:type="spellEnd"/>
            <w:r w:rsidRPr="004860B5">
              <w:rPr>
                <w:b/>
                <w:bCs/>
                <w:color w:val="1F1F1F"/>
                <w:sz w:val="24"/>
                <w:szCs w:val="24"/>
                <w:bdr w:val="none" w:sz="0" w:space="0" w:color="auto" w:frame="1"/>
                <w:lang w:eastAsia="uk-UA"/>
              </w:rPr>
              <w:t xml:space="preserve"> (</w:t>
            </w:r>
            <w:proofErr w:type="spellStart"/>
            <w:r w:rsidRPr="004860B5">
              <w:rPr>
                <w:b/>
                <w:bCs/>
                <w:color w:val="1F1F1F"/>
                <w:sz w:val="24"/>
                <w:szCs w:val="24"/>
                <w:bdr w:val="none" w:sz="0" w:space="0" w:color="auto" w:frame="1"/>
                <w:lang w:eastAsia="uk-UA"/>
              </w:rPr>
              <w:t>Cross-validation</w:t>
            </w:r>
            <w:proofErr w:type="spellEnd"/>
            <w:r w:rsidRPr="004860B5">
              <w:rPr>
                <w:b/>
                <w:bCs/>
                <w:color w:val="1F1F1F"/>
                <w:sz w:val="24"/>
                <w:szCs w:val="24"/>
                <w:bdr w:val="none" w:sz="0" w:space="0" w:color="auto" w:frame="1"/>
                <w:lang w:eastAsia="uk-UA"/>
              </w:rPr>
              <w:t xml:space="preserve"> </w:t>
            </w:r>
            <w:proofErr w:type="spellStart"/>
            <w:r w:rsidRPr="004860B5">
              <w:rPr>
                <w:b/>
                <w:bCs/>
                <w:color w:val="1F1F1F"/>
                <w:sz w:val="24"/>
                <w:szCs w:val="24"/>
                <w:bdr w:val="none" w:sz="0" w:space="0" w:color="auto" w:frame="1"/>
                <w:lang w:eastAsia="uk-UA"/>
              </w:rPr>
              <w:t>Error</w:t>
            </w:r>
            <w:proofErr w:type="spellEnd"/>
            <w:r w:rsidRPr="004860B5">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191B3604" w14:textId="42B6A563" w:rsidR="004860B5" w:rsidRPr="004860B5" w:rsidRDefault="004860B5" w:rsidP="004860B5">
            <w:pPr>
              <w:spacing w:line="240" w:lineRule="auto"/>
              <w:ind w:firstLine="0"/>
              <w:jc w:val="center"/>
              <w:rPr>
                <w:b/>
                <w:bCs/>
              </w:rPr>
            </w:pPr>
            <w:r w:rsidRPr="004860B5">
              <w:rPr>
                <w:b/>
                <w:bCs/>
                <w:color w:val="1F1F1F"/>
                <w:sz w:val="24"/>
                <w:szCs w:val="24"/>
                <w:bdr w:val="none" w:sz="0" w:space="0" w:color="auto" w:frame="1"/>
                <w:lang w:eastAsia="uk-UA"/>
              </w:rPr>
              <w:t>Помилка класифікації (</w:t>
            </w:r>
            <w:proofErr w:type="spellStart"/>
            <w:r w:rsidRPr="004860B5">
              <w:rPr>
                <w:b/>
                <w:bCs/>
                <w:color w:val="1F1F1F"/>
                <w:sz w:val="24"/>
                <w:szCs w:val="24"/>
                <w:bdr w:val="none" w:sz="0" w:space="0" w:color="auto" w:frame="1"/>
                <w:lang w:eastAsia="uk-UA"/>
              </w:rPr>
              <w:t>Classification</w:t>
            </w:r>
            <w:proofErr w:type="spellEnd"/>
            <w:r w:rsidRPr="004860B5">
              <w:rPr>
                <w:b/>
                <w:bCs/>
                <w:color w:val="1F1F1F"/>
                <w:sz w:val="24"/>
                <w:szCs w:val="24"/>
                <w:bdr w:val="none" w:sz="0" w:space="0" w:color="auto" w:frame="1"/>
                <w:lang w:eastAsia="uk-UA"/>
              </w:rPr>
              <w:t xml:space="preserve"> </w:t>
            </w:r>
            <w:proofErr w:type="spellStart"/>
            <w:r w:rsidRPr="004860B5">
              <w:rPr>
                <w:b/>
                <w:bCs/>
                <w:color w:val="1F1F1F"/>
                <w:sz w:val="24"/>
                <w:szCs w:val="24"/>
                <w:bdr w:val="none" w:sz="0" w:space="0" w:color="auto" w:frame="1"/>
                <w:lang w:eastAsia="uk-UA"/>
              </w:rPr>
              <w:t>Error</w:t>
            </w:r>
            <w:proofErr w:type="spellEnd"/>
            <w:r w:rsidRPr="004860B5">
              <w:rPr>
                <w:b/>
                <w:bCs/>
                <w:color w:val="1F1F1F"/>
                <w:sz w:val="24"/>
                <w:szCs w:val="24"/>
                <w:bdr w:val="none" w:sz="0" w:space="0" w:color="auto" w:frame="1"/>
                <w:lang w:eastAsia="uk-UA"/>
              </w:rPr>
              <w:t>)</w:t>
            </w:r>
          </w:p>
        </w:tc>
      </w:tr>
      <w:tr w:rsidR="004860B5" w14:paraId="7FE4FEE3" w14:textId="77777777" w:rsidTr="00C51A2F">
        <w:tc>
          <w:tcPr>
            <w:tcW w:w="3284" w:type="dxa"/>
            <w:tcBorders>
              <w:top w:val="single" w:sz="6" w:space="0" w:color="auto"/>
              <w:left w:val="single" w:sz="6" w:space="0" w:color="auto"/>
              <w:bottom w:val="single" w:sz="6" w:space="0" w:color="auto"/>
              <w:right w:val="single" w:sz="6" w:space="0" w:color="auto"/>
            </w:tcBorders>
            <w:vAlign w:val="center"/>
          </w:tcPr>
          <w:p w14:paraId="037C509D" w14:textId="73F3AF90"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 xml:space="preserve">LDA (Лінійний </w:t>
            </w:r>
            <w:proofErr w:type="spellStart"/>
            <w:r w:rsidRPr="004860B5">
              <w:rPr>
                <w:color w:val="1F1F1F"/>
                <w:sz w:val="24"/>
                <w:szCs w:val="24"/>
                <w:bdr w:val="none" w:sz="0" w:space="0" w:color="auto" w:frame="1"/>
                <w:lang w:eastAsia="uk-UA"/>
              </w:rPr>
              <w:t>дискримінантний</w:t>
            </w:r>
            <w:proofErr w:type="spellEnd"/>
            <w:r w:rsidRPr="004860B5">
              <w:rPr>
                <w:color w:val="1F1F1F"/>
                <w:sz w:val="24"/>
                <w:szCs w:val="24"/>
                <w:bdr w:val="none" w:sz="0" w:space="0" w:color="auto" w:frame="1"/>
                <w:lang w:eastAsia="uk-UA"/>
              </w:rPr>
              <w:t xml:space="preserve"> аналіз)</w:t>
            </w:r>
          </w:p>
        </w:tc>
        <w:tc>
          <w:tcPr>
            <w:tcW w:w="3285" w:type="dxa"/>
            <w:tcBorders>
              <w:top w:val="single" w:sz="6" w:space="0" w:color="auto"/>
              <w:left w:val="single" w:sz="6" w:space="0" w:color="auto"/>
              <w:bottom w:val="single" w:sz="6" w:space="0" w:color="auto"/>
              <w:right w:val="single" w:sz="6" w:space="0" w:color="auto"/>
            </w:tcBorders>
            <w:vAlign w:val="center"/>
          </w:tcPr>
          <w:p w14:paraId="532D5141" w14:textId="66A31707"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50.2%</w:t>
            </w:r>
          </w:p>
        </w:tc>
        <w:tc>
          <w:tcPr>
            <w:tcW w:w="3285" w:type="dxa"/>
            <w:tcBorders>
              <w:top w:val="single" w:sz="6" w:space="0" w:color="auto"/>
              <w:left w:val="single" w:sz="6" w:space="0" w:color="auto"/>
              <w:bottom w:val="single" w:sz="6" w:space="0" w:color="auto"/>
              <w:right w:val="single" w:sz="6" w:space="0" w:color="auto"/>
            </w:tcBorders>
            <w:vAlign w:val="center"/>
          </w:tcPr>
          <w:p w14:paraId="0C9309A0" w14:textId="19B76127"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53.9%</w:t>
            </w:r>
          </w:p>
        </w:tc>
      </w:tr>
      <w:tr w:rsidR="004860B5" w14:paraId="53B120DF" w14:textId="77777777" w:rsidTr="00C51A2F">
        <w:tc>
          <w:tcPr>
            <w:tcW w:w="3284" w:type="dxa"/>
            <w:tcBorders>
              <w:top w:val="single" w:sz="6" w:space="0" w:color="auto"/>
              <w:left w:val="single" w:sz="6" w:space="0" w:color="auto"/>
              <w:bottom w:val="single" w:sz="6" w:space="0" w:color="auto"/>
              <w:right w:val="single" w:sz="6" w:space="0" w:color="auto"/>
            </w:tcBorders>
            <w:vAlign w:val="center"/>
          </w:tcPr>
          <w:p w14:paraId="0F133A69" w14:textId="2B16E771"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KNN (1) (Метод k-найближчих сусідів, k=1)</w:t>
            </w:r>
          </w:p>
        </w:tc>
        <w:tc>
          <w:tcPr>
            <w:tcW w:w="3285" w:type="dxa"/>
            <w:tcBorders>
              <w:top w:val="single" w:sz="6" w:space="0" w:color="auto"/>
              <w:left w:val="single" w:sz="6" w:space="0" w:color="auto"/>
              <w:bottom w:val="single" w:sz="6" w:space="0" w:color="auto"/>
              <w:right w:val="single" w:sz="6" w:space="0" w:color="auto"/>
            </w:tcBorders>
            <w:vAlign w:val="center"/>
          </w:tcPr>
          <w:p w14:paraId="6FB49001" w14:textId="28B99E76"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49.0%</w:t>
            </w:r>
          </w:p>
        </w:tc>
        <w:tc>
          <w:tcPr>
            <w:tcW w:w="3285" w:type="dxa"/>
            <w:tcBorders>
              <w:top w:val="single" w:sz="6" w:space="0" w:color="auto"/>
              <w:left w:val="single" w:sz="6" w:space="0" w:color="auto"/>
              <w:bottom w:val="single" w:sz="6" w:space="0" w:color="auto"/>
              <w:right w:val="single" w:sz="6" w:space="0" w:color="auto"/>
            </w:tcBorders>
            <w:vAlign w:val="center"/>
          </w:tcPr>
          <w:p w14:paraId="7D056999" w14:textId="7400E87C"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55.1%</w:t>
            </w:r>
          </w:p>
        </w:tc>
      </w:tr>
      <w:tr w:rsidR="004860B5" w14:paraId="297DFD5F" w14:textId="77777777" w:rsidTr="00C51A2F">
        <w:tc>
          <w:tcPr>
            <w:tcW w:w="3284" w:type="dxa"/>
            <w:tcBorders>
              <w:top w:val="single" w:sz="6" w:space="0" w:color="auto"/>
              <w:left w:val="single" w:sz="6" w:space="0" w:color="auto"/>
              <w:bottom w:val="single" w:sz="6" w:space="0" w:color="auto"/>
              <w:right w:val="single" w:sz="6" w:space="0" w:color="auto"/>
            </w:tcBorders>
            <w:vAlign w:val="center"/>
          </w:tcPr>
          <w:p w14:paraId="4D46E274" w14:textId="61E3D228"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KNN (3) (Метод k-найближчих сусідів, k=3)</w:t>
            </w:r>
          </w:p>
        </w:tc>
        <w:tc>
          <w:tcPr>
            <w:tcW w:w="3285" w:type="dxa"/>
            <w:tcBorders>
              <w:top w:val="single" w:sz="6" w:space="0" w:color="auto"/>
              <w:left w:val="single" w:sz="6" w:space="0" w:color="auto"/>
              <w:bottom w:val="single" w:sz="6" w:space="0" w:color="auto"/>
              <w:right w:val="single" w:sz="6" w:space="0" w:color="auto"/>
            </w:tcBorders>
            <w:vAlign w:val="center"/>
          </w:tcPr>
          <w:p w14:paraId="336A5502" w14:textId="7C024522"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53.1%</w:t>
            </w:r>
          </w:p>
        </w:tc>
        <w:tc>
          <w:tcPr>
            <w:tcW w:w="3285" w:type="dxa"/>
            <w:tcBorders>
              <w:top w:val="single" w:sz="6" w:space="0" w:color="auto"/>
              <w:left w:val="single" w:sz="6" w:space="0" w:color="auto"/>
              <w:bottom w:val="single" w:sz="6" w:space="0" w:color="auto"/>
              <w:right w:val="single" w:sz="6" w:space="0" w:color="auto"/>
            </w:tcBorders>
            <w:vAlign w:val="center"/>
          </w:tcPr>
          <w:p w14:paraId="114BF18A" w14:textId="7E232C2C"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56.2%</w:t>
            </w:r>
          </w:p>
        </w:tc>
      </w:tr>
      <w:tr w:rsidR="004860B5" w14:paraId="066A9BC1" w14:textId="77777777" w:rsidTr="00C51A2F">
        <w:tc>
          <w:tcPr>
            <w:tcW w:w="3284" w:type="dxa"/>
            <w:tcBorders>
              <w:top w:val="single" w:sz="6" w:space="0" w:color="auto"/>
              <w:left w:val="single" w:sz="6" w:space="0" w:color="auto"/>
              <w:bottom w:val="single" w:sz="6" w:space="0" w:color="auto"/>
              <w:right w:val="single" w:sz="6" w:space="0" w:color="auto"/>
            </w:tcBorders>
            <w:vAlign w:val="center"/>
          </w:tcPr>
          <w:p w14:paraId="616DEEDD" w14:textId="266299E2"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KNN (5) (Метод k-найближчих сусідів, k=5)</w:t>
            </w:r>
          </w:p>
        </w:tc>
        <w:tc>
          <w:tcPr>
            <w:tcW w:w="3285" w:type="dxa"/>
            <w:tcBorders>
              <w:top w:val="single" w:sz="6" w:space="0" w:color="auto"/>
              <w:left w:val="single" w:sz="6" w:space="0" w:color="auto"/>
              <w:bottom w:val="single" w:sz="6" w:space="0" w:color="auto"/>
              <w:right w:val="single" w:sz="6" w:space="0" w:color="auto"/>
            </w:tcBorders>
            <w:vAlign w:val="center"/>
          </w:tcPr>
          <w:p w14:paraId="51718DD1" w14:textId="2FB63D5B"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53.0%</w:t>
            </w:r>
          </w:p>
        </w:tc>
        <w:tc>
          <w:tcPr>
            <w:tcW w:w="3285" w:type="dxa"/>
            <w:tcBorders>
              <w:top w:val="single" w:sz="6" w:space="0" w:color="auto"/>
              <w:left w:val="single" w:sz="6" w:space="0" w:color="auto"/>
              <w:bottom w:val="single" w:sz="6" w:space="0" w:color="auto"/>
              <w:right w:val="single" w:sz="6" w:space="0" w:color="auto"/>
            </w:tcBorders>
            <w:vAlign w:val="center"/>
          </w:tcPr>
          <w:p w14:paraId="0C5A7C98" w14:textId="7D5CA61E" w:rsidR="004860B5" w:rsidRPr="004860B5" w:rsidRDefault="004860B5" w:rsidP="004860B5">
            <w:pPr>
              <w:spacing w:line="240" w:lineRule="auto"/>
              <w:ind w:firstLine="0"/>
              <w:jc w:val="center"/>
            </w:pPr>
            <w:r w:rsidRPr="004860B5">
              <w:rPr>
                <w:color w:val="1F1F1F"/>
                <w:sz w:val="24"/>
                <w:szCs w:val="24"/>
                <w:bdr w:val="none" w:sz="0" w:space="0" w:color="auto" w:frame="1"/>
                <w:lang w:eastAsia="uk-UA"/>
              </w:rPr>
              <w:t>61.8%</w:t>
            </w:r>
          </w:p>
        </w:tc>
      </w:tr>
    </w:tbl>
    <w:p w14:paraId="5FE9D5EA" w14:textId="5125FE31" w:rsidR="00E5636A" w:rsidRPr="002C265A" w:rsidRDefault="00E5636A" w:rsidP="00E87B00">
      <w:pPr>
        <w:ind w:firstLine="7938"/>
        <w:jc w:val="center"/>
      </w:pPr>
    </w:p>
    <w:p w14:paraId="1C89AF1E" w14:textId="77777777" w:rsidR="00E5636A" w:rsidRPr="002C265A" w:rsidRDefault="00E5636A" w:rsidP="002C265A">
      <w:pPr>
        <w:ind w:firstLine="851"/>
      </w:pPr>
      <w:r w:rsidRPr="002C265A">
        <w:t>Проведений дослідницький аналіз вже показав, що EFD не мав достатньої дослідницької потужності для розрізнення великої кількості розглянутих установок. Збільшення кількості гармонік EFD не призведе до кращих результатів.</w:t>
      </w:r>
    </w:p>
    <w:p w14:paraId="690FC42C" w14:textId="54F15907" w:rsidR="00E5636A" w:rsidRPr="002C265A" w:rsidRDefault="00E5636A" w:rsidP="002C265A">
      <w:pPr>
        <w:ind w:firstLine="851"/>
      </w:pPr>
      <w:r w:rsidRPr="002C265A">
        <w:t xml:space="preserve">Деякі дослідники покращили загальні результати класифікації EFD, використовуючи як вхідні ознаки не гармонічні коефіцієнти, а реконструйовані граничні точки з гармонічних коефіцієнтів. Ця процедура є адекватною, коли метою EFA є </w:t>
      </w:r>
      <w:proofErr w:type="spellStart"/>
      <w:r w:rsidRPr="002C265A">
        <w:t>морфометричний</w:t>
      </w:r>
      <w:proofErr w:type="spellEnd"/>
      <w:r w:rsidRPr="002C265A">
        <w:t xml:space="preserve"> аналіз, а досліджувані зразки були орієнтовані за їх положенням</w:t>
      </w:r>
      <w:r w:rsidR="00A87FFA">
        <w:rPr>
          <w:lang w:val="en-US"/>
        </w:rPr>
        <w:t xml:space="preserve"> [31]</w:t>
      </w:r>
      <w:r w:rsidRPr="002C265A">
        <w:t>.</w:t>
      </w:r>
    </w:p>
    <w:p w14:paraId="13222903" w14:textId="1CE5C79E" w:rsidR="00E5636A" w:rsidRPr="002C265A" w:rsidRDefault="00E5636A" w:rsidP="002C265A">
      <w:pPr>
        <w:ind w:firstLine="851"/>
      </w:pPr>
      <w:r w:rsidRPr="002C265A">
        <w:t>Розглядаючи випадок системи розпізнавання видів рослин загального призначення, використання координат замість гармонік може дати гірші результати, якщо не вжити спеціальних заходів щодо нормалізації положення та згладжування меж. Немає жодного інтересу у встановленні будь-яких обмежень положення для отримання зображень. Крім того, визначення кількості точок, які потрібно включити до реконструкції меж, може бути складним. Невелика кількість точок може призвести до поганих результатів класифікації через погану дискримінацію, а багато точок можуть призвести до занижених результатів кореляції через включення шуму меж.</w:t>
      </w:r>
    </w:p>
    <w:p w14:paraId="3627C700" w14:textId="6C46853A" w:rsidR="00E5636A" w:rsidRPr="002C265A" w:rsidRDefault="00E87B00" w:rsidP="002C265A">
      <w:pPr>
        <w:ind w:firstLine="851"/>
      </w:pPr>
      <w:r>
        <w:t>Рисунок 2.9</w:t>
      </w:r>
      <w:r w:rsidR="00E5636A" w:rsidRPr="002C265A">
        <w:t xml:space="preserve"> представлено матрицю плутанини для лінійного </w:t>
      </w:r>
      <w:proofErr w:type="spellStart"/>
      <w:r w:rsidR="00E5636A" w:rsidRPr="002C265A">
        <w:t>дискримінантного</w:t>
      </w:r>
      <w:proofErr w:type="spellEnd"/>
      <w:r w:rsidR="00E5636A" w:rsidRPr="002C265A">
        <w:t xml:space="preserve"> аналізу еліптичних дескрипторів Фур'є.</w:t>
      </w:r>
    </w:p>
    <w:p w14:paraId="562C3EFB" w14:textId="77777777" w:rsidR="007D7ABF" w:rsidRPr="002C265A" w:rsidRDefault="007D7ABF" w:rsidP="002C265A">
      <w:pPr>
        <w:ind w:firstLine="851"/>
      </w:pPr>
    </w:p>
    <w:p w14:paraId="7A790D0E" w14:textId="185D0DF0" w:rsidR="007D7ABF" w:rsidRPr="002C265A" w:rsidRDefault="007D7ABF" w:rsidP="00E87B00">
      <w:pPr>
        <w:ind w:firstLine="0"/>
        <w:jc w:val="center"/>
      </w:pPr>
      <w:r w:rsidRPr="002C265A">
        <w:rPr>
          <w:noProof/>
          <w:lang w:eastAsia="uk-UA"/>
        </w:rPr>
        <w:lastRenderedPageBreak/>
        <w:drawing>
          <wp:inline distT="0" distB="0" distL="0" distR="0" wp14:anchorId="44EC5E6B" wp14:editId="48465C04">
            <wp:extent cx="4379148" cy="2686854"/>
            <wp:effectExtent l="0" t="0" r="254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395164" cy="2696681"/>
                    </a:xfrm>
                    <a:prstGeom prst="rect">
                      <a:avLst/>
                    </a:prstGeom>
                  </pic:spPr>
                </pic:pic>
              </a:graphicData>
            </a:graphic>
          </wp:inline>
        </w:drawing>
      </w:r>
    </w:p>
    <w:p w14:paraId="5BD6EB5D" w14:textId="40F34A17" w:rsidR="007D7ABF" w:rsidRPr="002C265A" w:rsidRDefault="00E87B00" w:rsidP="00E87B00">
      <w:pPr>
        <w:ind w:firstLine="0"/>
        <w:jc w:val="center"/>
      </w:pPr>
      <w:r>
        <w:t>Рисунок 2</w:t>
      </w:r>
      <w:r w:rsidR="007D7ABF" w:rsidRPr="002C265A">
        <w:t>.</w:t>
      </w:r>
      <w:r>
        <w:t>9 -</w:t>
      </w:r>
      <w:r w:rsidR="007D7ABF" w:rsidRPr="002C265A">
        <w:t xml:space="preserve"> EFD: Матриця плутанини для лінійного </w:t>
      </w:r>
      <w:proofErr w:type="spellStart"/>
      <w:r w:rsidR="007D7ABF" w:rsidRPr="002C265A">
        <w:t>дискримінантного</w:t>
      </w:r>
      <w:proofErr w:type="spellEnd"/>
      <w:r w:rsidR="007D7ABF" w:rsidRPr="002C265A">
        <w:t xml:space="preserve"> аналізу.</w:t>
      </w:r>
    </w:p>
    <w:p w14:paraId="3CB39901" w14:textId="77777777" w:rsidR="007D7ABF" w:rsidRPr="002C265A" w:rsidRDefault="007D7ABF" w:rsidP="002C265A">
      <w:pPr>
        <w:ind w:firstLine="851"/>
      </w:pPr>
    </w:p>
    <w:p w14:paraId="63E53D1C" w14:textId="77777777" w:rsidR="007D7ABF" w:rsidRPr="002C265A" w:rsidRDefault="007D7ABF" w:rsidP="002C265A">
      <w:pPr>
        <w:ind w:firstLine="851"/>
      </w:pPr>
      <w:r w:rsidRPr="002C265A">
        <w:t>Аналіз матриці плутанини показує, що результати класифікації не лише кількісно, але й якісно незадовільні. Можливо, хоча й була досягнута висока похибка класифікації, неправильно класифіковані одиниці були візуально схожими, але загалом це не так. Хоча деякі тестові одиниці з візуально подібних класів класифікуються неправильно (наприклад, клас 1 з класами 2 та 4), також присутні неприйнятні результати (наприклад, клас 4 з класами 13 та 33).</w:t>
      </w:r>
    </w:p>
    <w:p w14:paraId="6C6653E1" w14:textId="49F13D68" w:rsidR="007D7ABF" w:rsidRPr="002C265A" w:rsidRDefault="007D7ABF" w:rsidP="002C265A">
      <w:pPr>
        <w:ind w:firstLine="851"/>
      </w:pPr>
      <w:r w:rsidRPr="002C265A">
        <w:t>Хоча загальна форма контуру листка здається найбільш розпізнавальною ознакою для ідентифікації листя, використання такої методики, як EFD, видається неадекватним</w:t>
      </w:r>
      <w:r w:rsidR="00A87FFA">
        <w:rPr>
          <w:lang w:val="en-US"/>
        </w:rPr>
        <w:t xml:space="preserve"> [32]</w:t>
      </w:r>
      <w:r w:rsidRPr="002C265A">
        <w:t xml:space="preserve">. Деякі з найбільш очевидних обмежень цієї методики включають нездатність враховувати деформації форми, як у випадку погано збережених зразків, та вже згадану проблему </w:t>
      </w:r>
      <w:proofErr w:type="spellStart"/>
      <w:r w:rsidRPr="002C265A">
        <w:t>самоперетину</w:t>
      </w:r>
      <w:proofErr w:type="spellEnd"/>
      <w:r w:rsidRPr="002C265A">
        <w:t>, а також необхідність контролю кривизни листка в різних зразках або нездатність враховувати варіації контуру листка у зразках даної рослини, які були зібрані на різних стадіях розвитку листка. У розглянутій базі даних не було внесено жодних обмежень, щоб урахувати наслідки цих проблем, оскільки бажано максимально різноманітне та неконтрольоване середовище.</w:t>
      </w:r>
    </w:p>
    <w:p w14:paraId="2CACD07B" w14:textId="77777777" w:rsidR="007D7ABF" w:rsidRPr="002C265A" w:rsidRDefault="007D7ABF" w:rsidP="002C265A">
      <w:pPr>
        <w:ind w:firstLine="851"/>
      </w:pPr>
      <w:r w:rsidRPr="002C265A">
        <w:t xml:space="preserve">За своєю побудовою, EFD зосереджується на описі (реконструкції) будь-якої замкнутої межі, що робить цей метод дуже придатним для </w:t>
      </w:r>
      <w:proofErr w:type="spellStart"/>
      <w:r w:rsidRPr="002C265A">
        <w:lastRenderedPageBreak/>
        <w:t>морфометричного</w:t>
      </w:r>
      <w:proofErr w:type="spellEnd"/>
      <w:r w:rsidRPr="002C265A">
        <w:t xml:space="preserve"> аналізу, але не для розробки загальної системи розпізнавання образів, оскільки чутливість до деталей (часто шуму) спотворює результати.</w:t>
      </w:r>
    </w:p>
    <w:p w14:paraId="7CC6CE54" w14:textId="66F9471C" w:rsidR="007D7ABF" w:rsidRPr="002C265A" w:rsidRDefault="007D7ABF" w:rsidP="002C265A">
      <w:pPr>
        <w:ind w:firstLine="851"/>
      </w:pPr>
      <w:r w:rsidRPr="002C265A">
        <w:t>Однак, глобальні дескриптори форми можуть бути неадекватними в загальній ситуації. З іншого боку, також більш імовірно, що метод, що зосереджується лише на властивостях форми контуру, працює гірше, ніж методи, що враховують більш стабільні властивості листка, такі як ознаки форми, та інші методи.</w:t>
      </w:r>
    </w:p>
    <w:p w14:paraId="71E66FF0" w14:textId="7AC43788" w:rsidR="007D7ABF" w:rsidRDefault="007D7ABF" w:rsidP="002C265A">
      <w:pPr>
        <w:ind w:firstLine="851"/>
      </w:pPr>
      <w:r w:rsidRPr="002C265A">
        <w:t>Поєднання EFD з іншими методами може бути складним, оскільки важко визначити зв'язок між гармонічним складом та геометричними властивостями заданого контуру, як уже згадувалося.</w:t>
      </w:r>
    </w:p>
    <w:p w14:paraId="23A749E6" w14:textId="77777777" w:rsidR="00534B8B" w:rsidRDefault="00534B8B" w:rsidP="002C265A">
      <w:pPr>
        <w:ind w:firstLine="851"/>
      </w:pPr>
    </w:p>
    <w:p w14:paraId="75F784B9" w14:textId="622647EF" w:rsidR="00534B8B" w:rsidRPr="00534B8B" w:rsidRDefault="00534B8B" w:rsidP="002C265A">
      <w:pPr>
        <w:ind w:firstLine="851"/>
        <w:rPr>
          <w:b/>
          <w:sz w:val="32"/>
        </w:rPr>
      </w:pPr>
      <w:r w:rsidRPr="00534B8B">
        <w:rPr>
          <w:b/>
          <w:color w:val="252525"/>
          <w:szCs w:val="27"/>
          <w:shd w:val="clear" w:color="auto" w:fill="FFFFFF"/>
        </w:rPr>
        <w:t xml:space="preserve">2.3 </w:t>
      </w:r>
      <w:r w:rsidR="00404DD1" w:rsidRPr="00404DD1">
        <w:rPr>
          <w:b/>
          <w:color w:val="252525"/>
          <w:szCs w:val="27"/>
          <w:shd w:val="clear" w:color="auto" w:fill="FFFFFF"/>
        </w:rPr>
        <w:t>Аналіз статистичних характеристик та ознак зображень</w:t>
      </w:r>
    </w:p>
    <w:p w14:paraId="63CACBC1" w14:textId="77777777" w:rsidR="00534B8B" w:rsidRPr="002C265A" w:rsidRDefault="00534B8B" w:rsidP="002C265A">
      <w:pPr>
        <w:ind w:firstLine="851"/>
      </w:pPr>
    </w:p>
    <w:p w14:paraId="5101967A" w14:textId="0A106B5F" w:rsidR="007D7ABF" w:rsidRPr="002C265A" w:rsidRDefault="007D7ABF" w:rsidP="002C265A">
      <w:pPr>
        <w:ind w:firstLine="851"/>
      </w:pPr>
      <w:r w:rsidRPr="002C265A">
        <w:t>Тепер розглядається набір вхідних ознак, що скла</w:t>
      </w:r>
      <w:r w:rsidR="00133CF6">
        <w:t>дається з ознак форми</w:t>
      </w:r>
      <w:r w:rsidRPr="002C265A">
        <w:t xml:space="preserve">: 1. Ексцентриситет, 2. Співвідношення сторін, 3. Видовження, 4. Твердість, 5. Стохастична опуклість, 6. </w:t>
      </w:r>
      <w:proofErr w:type="spellStart"/>
      <w:r w:rsidRPr="002C265A">
        <w:t>Ізопериметричний</w:t>
      </w:r>
      <w:proofErr w:type="spellEnd"/>
      <w:r w:rsidRPr="002C265A">
        <w:t xml:space="preserve"> коефіцієнт, 7. Максимальна глибина вдавлення та 8. </w:t>
      </w:r>
      <w:proofErr w:type="spellStart"/>
      <w:r w:rsidRPr="002C265A">
        <w:t>Лопатевість</w:t>
      </w:r>
      <w:proofErr w:type="spellEnd"/>
      <w:r w:rsidRPr="002C265A">
        <w:t xml:space="preserve">. Цей статистичний аналіз починається з перевірки кореляційної структури цих змінних. У таблиці </w:t>
      </w:r>
      <w:r w:rsidR="00133CF6">
        <w:t>2</w:t>
      </w:r>
      <w:r w:rsidRPr="002C265A">
        <w:t>.</w:t>
      </w:r>
      <w:r w:rsidR="00133CF6">
        <w:t>3</w:t>
      </w:r>
      <w:r w:rsidRPr="002C265A">
        <w:t xml:space="preserve"> представлено матрицю кореляції </w:t>
      </w:r>
      <w:proofErr w:type="spellStart"/>
      <w:r w:rsidRPr="002C265A">
        <w:t>Пірсона</w:t>
      </w:r>
      <w:proofErr w:type="spellEnd"/>
      <w:r w:rsidRPr="002C265A">
        <w:t xml:space="preserve"> розглянутих ознак.</w:t>
      </w:r>
    </w:p>
    <w:p w14:paraId="3AA64791" w14:textId="77777777" w:rsidR="007D7ABF" w:rsidRPr="002C265A" w:rsidRDefault="007D7ABF" w:rsidP="002C265A">
      <w:pPr>
        <w:ind w:firstLine="851"/>
      </w:pPr>
    </w:p>
    <w:p w14:paraId="257916BF" w14:textId="77777777" w:rsidR="004860B5" w:rsidRPr="002C265A" w:rsidRDefault="007D7ABF" w:rsidP="00133CF6">
      <w:pPr>
        <w:ind w:firstLine="8080"/>
        <w:jc w:val="center"/>
      </w:pPr>
      <w:r w:rsidRPr="002C265A">
        <w:t xml:space="preserve">Таблиця </w:t>
      </w:r>
      <w:r w:rsidR="00133CF6">
        <w:t>2</w:t>
      </w:r>
      <w:r w:rsidRPr="002C265A">
        <w:t>.</w:t>
      </w:r>
      <w:r w:rsidR="00133CF6">
        <w:t>3</w:t>
      </w:r>
      <w:r w:rsidRPr="002C265A">
        <w:t xml:space="preserve"> Ознаки форми: кореляція </w:t>
      </w:r>
      <w:proofErr w:type="spellStart"/>
      <w:r w:rsidRPr="002C265A">
        <w:t>Пірсона</w:t>
      </w:r>
      <w:proofErr w:type="spellEnd"/>
      <w:r w:rsidRPr="002C265A">
        <w:t>.</w:t>
      </w:r>
    </w:p>
    <w:tbl>
      <w:tblPr>
        <w:tblStyle w:val="affc"/>
        <w:tblW w:w="0" w:type="auto"/>
        <w:tblLook w:val="04A0" w:firstRow="1" w:lastRow="0" w:firstColumn="1" w:lastColumn="0" w:noHBand="0" w:noVBand="1"/>
      </w:tblPr>
      <w:tblGrid>
        <w:gridCol w:w="1058"/>
        <w:gridCol w:w="1059"/>
        <w:gridCol w:w="1073"/>
        <w:gridCol w:w="1072"/>
        <w:gridCol w:w="1072"/>
        <w:gridCol w:w="1072"/>
        <w:gridCol w:w="1072"/>
        <w:gridCol w:w="1072"/>
        <w:gridCol w:w="1072"/>
      </w:tblGrid>
      <w:tr w:rsidR="004860B5" w14:paraId="046F7E8F"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1DBA0E02"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05B81455" w14:textId="4996F74F"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01F0BDCD" w14:textId="3F9A5FA0"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2</w:t>
            </w:r>
          </w:p>
        </w:tc>
        <w:tc>
          <w:tcPr>
            <w:tcW w:w="1095" w:type="dxa"/>
            <w:tcBorders>
              <w:top w:val="single" w:sz="6" w:space="0" w:color="auto"/>
              <w:left w:val="single" w:sz="6" w:space="0" w:color="auto"/>
              <w:bottom w:val="single" w:sz="6" w:space="0" w:color="auto"/>
              <w:right w:val="single" w:sz="6" w:space="0" w:color="auto"/>
            </w:tcBorders>
            <w:vAlign w:val="center"/>
          </w:tcPr>
          <w:p w14:paraId="0BAE0870" w14:textId="2053535F"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3</w:t>
            </w:r>
          </w:p>
        </w:tc>
        <w:tc>
          <w:tcPr>
            <w:tcW w:w="1095" w:type="dxa"/>
            <w:tcBorders>
              <w:top w:val="single" w:sz="6" w:space="0" w:color="auto"/>
              <w:left w:val="single" w:sz="6" w:space="0" w:color="auto"/>
              <w:bottom w:val="single" w:sz="6" w:space="0" w:color="auto"/>
              <w:right w:val="single" w:sz="6" w:space="0" w:color="auto"/>
            </w:tcBorders>
            <w:vAlign w:val="center"/>
          </w:tcPr>
          <w:p w14:paraId="2E86758D" w14:textId="37B2199C"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4</w:t>
            </w:r>
          </w:p>
        </w:tc>
        <w:tc>
          <w:tcPr>
            <w:tcW w:w="1095" w:type="dxa"/>
            <w:tcBorders>
              <w:top w:val="single" w:sz="6" w:space="0" w:color="auto"/>
              <w:left w:val="single" w:sz="6" w:space="0" w:color="auto"/>
              <w:bottom w:val="single" w:sz="6" w:space="0" w:color="auto"/>
              <w:right w:val="single" w:sz="6" w:space="0" w:color="auto"/>
            </w:tcBorders>
            <w:vAlign w:val="center"/>
          </w:tcPr>
          <w:p w14:paraId="775869EB" w14:textId="468D550E"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5</w:t>
            </w:r>
          </w:p>
        </w:tc>
        <w:tc>
          <w:tcPr>
            <w:tcW w:w="1095" w:type="dxa"/>
            <w:tcBorders>
              <w:top w:val="single" w:sz="6" w:space="0" w:color="auto"/>
              <w:left w:val="single" w:sz="6" w:space="0" w:color="auto"/>
              <w:bottom w:val="single" w:sz="6" w:space="0" w:color="auto"/>
              <w:right w:val="single" w:sz="6" w:space="0" w:color="auto"/>
            </w:tcBorders>
            <w:vAlign w:val="center"/>
          </w:tcPr>
          <w:p w14:paraId="15E446CF" w14:textId="3704DCB1"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6</w:t>
            </w:r>
          </w:p>
        </w:tc>
        <w:tc>
          <w:tcPr>
            <w:tcW w:w="1095" w:type="dxa"/>
            <w:tcBorders>
              <w:top w:val="single" w:sz="6" w:space="0" w:color="auto"/>
              <w:left w:val="single" w:sz="6" w:space="0" w:color="auto"/>
              <w:bottom w:val="single" w:sz="6" w:space="0" w:color="auto"/>
              <w:right w:val="single" w:sz="6" w:space="0" w:color="auto"/>
            </w:tcBorders>
            <w:vAlign w:val="center"/>
          </w:tcPr>
          <w:p w14:paraId="717D3AC1" w14:textId="50934DA3"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7</w:t>
            </w:r>
          </w:p>
        </w:tc>
        <w:tc>
          <w:tcPr>
            <w:tcW w:w="1095" w:type="dxa"/>
            <w:tcBorders>
              <w:top w:val="single" w:sz="6" w:space="0" w:color="auto"/>
              <w:left w:val="single" w:sz="6" w:space="0" w:color="auto"/>
              <w:bottom w:val="single" w:sz="6" w:space="0" w:color="auto"/>
              <w:right w:val="single" w:sz="6" w:space="0" w:color="auto"/>
            </w:tcBorders>
            <w:vAlign w:val="center"/>
          </w:tcPr>
          <w:p w14:paraId="6C43E9DC" w14:textId="3E16502A"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8</w:t>
            </w:r>
          </w:p>
        </w:tc>
      </w:tr>
      <w:tr w:rsidR="004860B5" w14:paraId="7C2EAF55"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4456DB23" w14:textId="790E2EF3"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5321A77A" w14:textId="302C1C5C"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4D22E463" w14:textId="2748C778"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0.54</w:t>
            </w:r>
          </w:p>
        </w:tc>
        <w:tc>
          <w:tcPr>
            <w:tcW w:w="1095" w:type="dxa"/>
            <w:tcBorders>
              <w:top w:val="single" w:sz="6" w:space="0" w:color="auto"/>
              <w:left w:val="single" w:sz="6" w:space="0" w:color="auto"/>
              <w:bottom w:val="single" w:sz="6" w:space="0" w:color="auto"/>
              <w:right w:val="single" w:sz="6" w:space="0" w:color="auto"/>
            </w:tcBorders>
            <w:vAlign w:val="center"/>
          </w:tcPr>
          <w:p w14:paraId="4EA0877A" w14:textId="2E191C77"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0.55</w:t>
            </w:r>
          </w:p>
        </w:tc>
        <w:tc>
          <w:tcPr>
            <w:tcW w:w="1095" w:type="dxa"/>
            <w:tcBorders>
              <w:top w:val="single" w:sz="6" w:space="0" w:color="auto"/>
              <w:left w:val="single" w:sz="6" w:space="0" w:color="auto"/>
              <w:bottom w:val="single" w:sz="6" w:space="0" w:color="auto"/>
              <w:right w:val="single" w:sz="6" w:space="0" w:color="auto"/>
            </w:tcBorders>
            <w:vAlign w:val="center"/>
          </w:tcPr>
          <w:p w14:paraId="7F7A212B" w14:textId="1465BADA"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0.39</w:t>
            </w:r>
          </w:p>
        </w:tc>
        <w:tc>
          <w:tcPr>
            <w:tcW w:w="1095" w:type="dxa"/>
            <w:tcBorders>
              <w:top w:val="single" w:sz="6" w:space="0" w:color="auto"/>
              <w:left w:val="single" w:sz="6" w:space="0" w:color="auto"/>
              <w:bottom w:val="single" w:sz="6" w:space="0" w:color="auto"/>
              <w:right w:val="single" w:sz="6" w:space="0" w:color="auto"/>
            </w:tcBorders>
            <w:vAlign w:val="center"/>
          </w:tcPr>
          <w:p w14:paraId="0B576443" w14:textId="1DBE0AD3"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0.39</w:t>
            </w:r>
          </w:p>
        </w:tc>
        <w:tc>
          <w:tcPr>
            <w:tcW w:w="1095" w:type="dxa"/>
            <w:tcBorders>
              <w:top w:val="single" w:sz="6" w:space="0" w:color="auto"/>
              <w:left w:val="single" w:sz="6" w:space="0" w:color="auto"/>
              <w:bottom w:val="single" w:sz="6" w:space="0" w:color="auto"/>
              <w:right w:val="single" w:sz="6" w:space="0" w:color="auto"/>
            </w:tcBorders>
            <w:vAlign w:val="center"/>
          </w:tcPr>
          <w:p w14:paraId="32AE18B6" w14:textId="1EB1FB06"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-0.02</w:t>
            </w:r>
          </w:p>
        </w:tc>
        <w:tc>
          <w:tcPr>
            <w:tcW w:w="1095" w:type="dxa"/>
            <w:tcBorders>
              <w:top w:val="single" w:sz="6" w:space="0" w:color="auto"/>
              <w:left w:val="single" w:sz="6" w:space="0" w:color="auto"/>
              <w:bottom w:val="single" w:sz="6" w:space="0" w:color="auto"/>
              <w:right w:val="single" w:sz="6" w:space="0" w:color="auto"/>
            </w:tcBorders>
            <w:vAlign w:val="center"/>
          </w:tcPr>
          <w:p w14:paraId="5BF6C4B3" w14:textId="2CF7DBC3"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-0.29</w:t>
            </w:r>
          </w:p>
        </w:tc>
        <w:tc>
          <w:tcPr>
            <w:tcW w:w="1095" w:type="dxa"/>
            <w:tcBorders>
              <w:top w:val="single" w:sz="6" w:space="0" w:color="auto"/>
              <w:left w:val="single" w:sz="6" w:space="0" w:color="auto"/>
              <w:bottom w:val="single" w:sz="6" w:space="0" w:color="auto"/>
              <w:right w:val="single" w:sz="6" w:space="0" w:color="auto"/>
            </w:tcBorders>
            <w:vAlign w:val="center"/>
          </w:tcPr>
          <w:p w14:paraId="24E4E4EA" w14:textId="3BB6A5BA"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-0.25</w:t>
            </w:r>
          </w:p>
        </w:tc>
      </w:tr>
      <w:tr w:rsidR="004860B5" w14:paraId="752BA89D"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26095747" w14:textId="69009AE6"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2</w:t>
            </w:r>
          </w:p>
        </w:tc>
        <w:tc>
          <w:tcPr>
            <w:tcW w:w="1095" w:type="dxa"/>
            <w:tcBorders>
              <w:top w:val="single" w:sz="6" w:space="0" w:color="auto"/>
              <w:left w:val="single" w:sz="6" w:space="0" w:color="auto"/>
              <w:bottom w:val="single" w:sz="6" w:space="0" w:color="auto"/>
              <w:right w:val="single" w:sz="6" w:space="0" w:color="auto"/>
            </w:tcBorders>
            <w:vAlign w:val="center"/>
          </w:tcPr>
          <w:p w14:paraId="4F65FAF6"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165983BD" w14:textId="57434A96"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031FB15F" w14:textId="4B913EF3"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0.68</w:t>
            </w:r>
          </w:p>
        </w:tc>
        <w:tc>
          <w:tcPr>
            <w:tcW w:w="1095" w:type="dxa"/>
            <w:tcBorders>
              <w:top w:val="single" w:sz="6" w:space="0" w:color="auto"/>
              <w:left w:val="single" w:sz="6" w:space="0" w:color="auto"/>
              <w:bottom w:val="single" w:sz="6" w:space="0" w:color="auto"/>
              <w:right w:val="single" w:sz="6" w:space="0" w:color="auto"/>
            </w:tcBorders>
            <w:vAlign w:val="center"/>
          </w:tcPr>
          <w:p w14:paraId="71E43677" w14:textId="1E28BDAE"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0.01</w:t>
            </w:r>
          </w:p>
        </w:tc>
        <w:tc>
          <w:tcPr>
            <w:tcW w:w="1095" w:type="dxa"/>
            <w:tcBorders>
              <w:top w:val="single" w:sz="6" w:space="0" w:color="auto"/>
              <w:left w:val="single" w:sz="6" w:space="0" w:color="auto"/>
              <w:bottom w:val="single" w:sz="6" w:space="0" w:color="auto"/>
              <w:right w:val="single" w:sz="6" w:space="0" w:color="auto"/>
            </w:tcBorders>
            <w:vAlign w:val="center"/>
          </w:tcPr>
          <w:p w14:paraId="5B0A72D6" w14:textId="1C01880A"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0.08</w:t>
            </w:r>
          </w:p>
        </w:tc>
        <w:tc>
          <w:tcPr>
            <w:tcW w:w="1095" w:type="dxa"/>
            <w:tcBorders>
              <w:top w:val="single" w:sz="6" w:space="0" w:color="auto"/>
              <w:left w:val="single" w:sz="6" w:space="0" w:color="auto"/>
              <w:bottom w:val="single" w:sz="6" w:space="0" w:color="auto"/>
              <w:right w:val="single" w:sz="6" w:space="0" w:color="auto"/>
            </w:tcBorders>
            <w:vAlign w:val="center"/>
          </w:tcPr>
          <w:p w14:paraId="3AE45309" w14:textId="01CCBA95"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-0.47</w:t>
            </w:r>
          </w:p>
        </w:tc>
        <w:tc>
          <w:tcPr>
            <w:tcW w:w="1095" w:type="dxa"/>
            <w:tcBorders>
              <w:top w:val="single" w:sz="6" w:space="0" w:color="auto"/>
              <w:left w:val="single" w:sz="6" w:space="0" w:color="auto"/>
              <w:bottom w:val="single" w:sz="6" w:space="0" w:color="auto"/>
              <w:right w:val="single" w:sz="6" w:space="0" w:color="auto"/>
            </w:tcBorders>
            <w:vAlign w:val="center"/>
          </w:tcPr>
          <w:p w14:paraId="64524B32" w14:textId="261E9C87"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0.08</w:t>
            </w:r>
          </w:p>
        </w:tc>
        <w:tc>
          <w:tcPr>
            <w:tcW w:w="1095" w:type="dxa"/>
            <w:tcBorders>
              <w:top w:val="single" w:sz="6" w:space="0" w:color="auto"/>
              <w:left w:val="single" w:sz="6" w:space="0" w:color="auto"/>
              <w:bottom w:val="single" w:sz="6" w:space="0" w:color="auto"/>
              <w:right w:val="single" w:sz="6" w:space="0" w:color="auto"/>
            </w:tcBorders>
            <w:vAlign w:val="center"/>
          </w:tcPr>
          <w:p w14:paraId="441BAF94" w14:textId="7F67BBEF"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0.08</w:t>
            </w:r>
          </w:p>
        </w:tc>
      </w:tr>
      <w:tr w:rsidR="004860B5" w14:paraId="232DBF5C"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26F085CC" w14:textId="49A1CF50"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3</w:t>
            </w:r>
          </w:p>
        </w:tc>
        <w:tc>
          <w:tcPr>
            <w:tcW w:w="1095" w:type="dxa"/>
            <w:tcBorders>
              <w:top w:val="single" w:sz="6" w:space="0" w:color="auto"/>
              <w:left w:val="single" w:sz="6" w:space="0" w:color="auto"/>
              <w:bottom w:val="single" w:sz="6" w:space="0" w:color="auto"/>
              <w:right w:val="single" w:sz="6" w:space="0" w:color="auto"/>
            </w:tcBorders>
            <w:vAlign w:val="center"/>
          </w:tcPr>
          <w:p w14:paraId="7449B933"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4B52CE6A"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42C5A022" w14:textId="5F9B03E8"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329D1A36" w14:textId="58F1BEEF"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-0.4</w:t>
            </w:r>
          </w:p>
        </w:tc>
        <w:tc>
          <w:tcPr>
            <w:tcW w:w="1095" w:type="dxa"/>
            <w:tcBorders>
              <w:top w:val="single" w:sz="6" w:space="0" w:color="auto"/>
              <w:left w:val="single" w:sz="6" w:space="0" w:color="auto"/>
              <w:bottom w:val="single" w:sz="6" w:space="0" w:color="auto"/>
              <w:right w:val="single" w:sz="6" w:space="0" w:color="auto"/>
            </w:tcBorders>
            <w:vAlign w:val="center"/>
          </w:tcPr>
          <w:p w14:paraId="500345A2" w14:textId="4D36C6FE"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-0.39</w:t>
            </w:r>
          </w:p>
        </w:tc>
        <w:tc>
          <w:tcPr>
            <w:tcW w:w="1095" w:type="dxa"/>
            <w:tcBorders>
              <w:top w:val="single" w:sz="6" w:space="0" w:color="auto"/>
              <w:left w:val="single" w:sz="6" w:space="0" w:color="auto"/>
              <w:bottom w:val="single" w:sz="6" w:space="0" w:color="auto"/>
              <w:right w:val="single" w:sz="6" w:space="0" w:color="auto"/>
            </w:tcBorders>
            <w:vAlign w:val="center"/>
          </w:tcPr>
          <w:p w14:paraId="289344A6" w14:textId="497CD4E4"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-0.79</w:t>
            </w:r>
          </w:p>
        </w:tc>
        <w:tc>
          <w:tcPr>
            <w:tcW w:w="1095" w:type="dxa"/>
            <w:tcBorders>
              <w:top w:val="single" w:sz="6" w:space="0" w:color="auto"/>
              <w:left w:val="single" w:sz="6" w:space="0" w:color="auto"/>
              <w:bottom w:val="single" w:sz="6" w:space="0" w:color="auto"/>
              <w:right w:val="single" w:sz="6" w:space="0" w:color="auto"/>
            </w:tcBorders>
            <w:vAlign w:val="center"/>
          </w:tcPr>
          <w:p w14:paraId="34BD6441" w14:textId="550007C4"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0.43</w:t>
            </w:r>
          </w:p>
        </w:tc>
        <w:tc>
          <w:tcPr>
            <w:tcW w:w="1095" w:type="dxa"/>
            <w:tcBorders>
              <w:top w:val="single" w:sz="6" w:space="0" w:color="auto"/>
              <w:left w:val="single" w:sz="6" w:space="0" w:color="auto"/>
              <w:bottom w:val="single" w:sz="6" w:space="0" w:color="auto"/>
              <w:right w:val="single" w:sz="6" w:space="0" w:color="auto"/>
            </w:tcBorders>
            <w:vAlign w:val="center"/>
          </w:tcPr>
          <w:p w14:paraId="60BBE42F" w14:textId="7D36DB57"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0.39</w:t>
            </w:r>
          </w:p>
        </w:tc>
      </w:tr>
      <w:tr w:rsidR="004860B5" w14:paraId="706C375C"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2D12EF8F" w14:textId="3C89A373"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4</w:t>
            </w:r>
          </w:p>
        </w:tc>
        <w:tc>
          <w:tcPr>
            <w:tcW w:w="1095" w:type="dxa"/>
            <w:tcBorders>
              <w:top w:val="single" w:sz="6" w:space="0" w:color="auto"/>
              <w:left w:val="single" w:sz="6" w:space="0" w:color="auto"/>
              <w:bottom w:val="single" w:sz="6" w:space="0" w:color="auto"/>
              <w:right w:val="single" w:sz="6" w:space="0" w:color="auto"/>
            </w:tcBorders>
            <w:vAlign w:val="center"/>
          </w:tcPr>
          <w:p w14:paraId="4A7D1132"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3B09999C"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7A56C578"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6DE27797" w14:textId="07503C96"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2412C462" w14:textId="2C30F6BF"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0.86</w:t>
            </w:r>
          </w:p>
        </w:tc>
        <w:tc>
          <w:tcPr>
            <w:tcW w:w="1095" w:type="dxa"/>
            <w:tcBorders>
              <w:top w:val="single" w:sz="6" w:space="0" w:color="auto"/>
              <w:left w:val="single" w:sz="6" w:space="0" w:color="auto"/>
              <w:bottom w:val="single" w:sz="6" w:space="0" w:color="auto"/>
              <w:right w:val="single" w:sz="6" w:space="0" w:color="auto"/>
            </w:tcBorders>
            <w:vAlign w:val="center"/>
          </w:tcPr>
          <w:p w14:paraId="7F04A60F" w14:textId="6D76D653"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0.76</w:t>
            </w:r>
          </w:p>
        </w:tc>
        <w:tc>
          <w:tcPr>
            <w:tcW w:w="1095" w:type="dxa"/>
            <w:tcBorders>
              <w:top w:val="single" w:sz="6" w:space="0" w:color="auto"/>
              <w:left w:val="single" w:sz="6" w:space="0" w:color="auto"/>
              <w:bottom w:val="single" w:sz="6" w:space="0" w:color="auto"/>
              <w:right w:val="single" w:sz="6" w:space="0" w:color="auto"/>
            </w:tcBorders>
            <w:vAlign w:val="center"/>
          </w:tcPr>
          <w:p w14:paraId="70639212" w14:textId="03091F4C"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-0.89</w:t>
            </w:r>
          </w:p>
        </w:tc>
        <w:tc>
          <w:tcPr>
            <w:tcW w:w="1095" w:type="dxa"/>
            <w:tcBorders>
              <w:top w:val="single" w:sz="6" w:space="0" w:color="auto"/>
              <w:left w:val="single" w:sz="6" w:space="0" w:color="auto"/>
              <w:bottom w:val="single" w:sz="6" w:space="0" w:color="auto"/>
              <w:right w:val="single" w:sz="6" w:space="0" w:color="auto"/>
            </w:tcBorders>
            <w:vAlign w:val="center"/>
          </w:tcPr>
          <w:p w14:paraId="36E7A9DC" w14:textId="100264E1"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-0.83</w:t>
            </w:r>
          </w:p>
        </w:tc>
      </w:tr>
      <w:tr w:rsidR="004860B5" w14:paraId="249E3D07"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0294A77B" w14:textId="46E4BD0B"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5</w:t>
            </w:r>
          </w:p>
        </w:tc>
        <w:tc>
          <w:tcPr>
            <w:tcW w:w="1095" w:type="dxa"/>
            <w:tcBorders>
              <w:top w:val="single" w:sz="6" w:space="0" w:color="auto"/>
              <w:left w:val="single" w:sz="6" w:space="0" w:color="auto"/>
              <w:bottom w:val="single" w:sz="6" w:space="0" w:color="auto"/>
              <w:right w:val="single" w:sz="6" w:space="0" w:color="auto"/>
            </w:tcBorders>
            <w:vAlign w:val="center"/>
          </w:tcPr>
          <w:p w14:paraId="1BE9D242"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7433E6C6"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06291EA3"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72890B7C"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0E8A7DB3" w14:textId="50352D68"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7204F3FF" w14:textId="231BC387"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0.67</w:t>
            </w:r>
          </w:p>
        </w:tc>
        <w:tc>
          <w:tcPr>
            <w:tcW w:w="1095" w:type="dxa"/>
            <w:tcBorders>
              <w:top w:val="single" w:sz="6" w:space="0" w:color="auto"/>
              <w:left w:val="single" w:sz="6" w:space="0" w:color="auto"/>
              <w:bottom w:val="single" w:sz="6" w:space="0" w:color="auto"/>
              <w:right w:val="single" w:sz="6" w:space="0" w:color="auto"/>
            </w:tcBorders>
            <w:vAlign w:val="center"/>
          </w:tcPr>
          <w:p w14:paraId="431171C7" w14:textId="7B28D639"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-0.77</w:t>
            </w:r>
          </w:p>
        </w:tc>
        <w:tc>
          <w:tcPr>
            <w:tcW w:w="1095" w:type="dxa"/>
            <w:tcBorders>
              <w:top w:val="single" w:sz="6" w:space="0" w:color="auto"/>
              <w:left w:val="single" w:sz="6" w:space="0" w:color="auto"/>
              <w:bottom w:val="single" w:sz="6" w:space="0" w:color="auto"/>
              <w:right w:val="single" w:sz="6" w:space="0" w:color="auto"/>
            </w:tcBorders>
            <w:vAlign w:val="center"/>
          </w:tcPr>
          <w:p w14:paraId="0F46A7C0" w14:textId="68AF5425"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-0.71</w:t>
            </w:r>
          </w:p>
        </w:tc>
      </w:tr>
      <w:tr w:rsidR="004860B5" w14:paraId="3683CF79"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65980BEF" w14:textId="293C10FE"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6</w:t>
            </w:r>
          </w:p>
        </w:tc>
        <w:tc>
          <w:tcPr>
            <w:tcW w:w="1095" w:type="dxa"/>
            <w:tcBorders>
              <w:top w:val="single" w:sz="6" w:space="0" w:color="auto"/>
              <w:left w:val="single" w:sz="6" w:space="0" w:color="auto"/>
              <w:bottom w:val="single" w:sz="6" w:space="0" w:color="auto"/>
              <w:right w:val="single" w:sz="6" w:space="0" w:color="auto"/>
            </w:tcBorders>
            <w:vAlign w:val="center"/>
          </w:tcPr>
          <w:p w14:paraId="150EBA3A"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710AF3D9"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4C39AF30"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5C0298E1"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6AAFE4C6"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78E8757D" w14:textId="0064BC4A"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08F03C64" w14:textId="33981875"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-0.74</w:t>
            </w:r>
          </w:p>
        </w:tc>
        <w:tc>
          <w:tcPr>
            <w:tcW w:w="1095" w:type="dxa"/>
            <w:tcBorders>
              <w:top w:val="single" w:sz="6" w:space="0" w:color="auto"/>
              <w:left w:val="single" w:sz="6" w:space="0" w:color="auto"/>
              <w:bottom w:val="single" w:sz="6" w:space="0" w:color="auto"/>
              <w:right w:val="single" w:sz="6" w:space="0" w:color="auto"/>
            </w:tcBorders>
            <w:vAlign w:val="center"/>
          </w:tcPr>
          <w:p w14:paraId="03498519" w14:textId="6CEF1579"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-0.62</w:t>
            </w:r>
          </w:p>
        </w:tc>
      </w:tr>
      <w:tr w:rsidR="004860B5" w14:paraId="00053EA0"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79BB220F" w14:textId="2B17AA6F"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7</w:t>
            </w:r>
          </w:p>
        </w:tc>
        <w:tc>
          <w:tcPr>
            <w:tcW w:w="1095" w:type="dxa"/>
            <w:tcBorders>
              <w:top w:val="single" w:sz="6" w:space="0" w:color="auto"/>
              <w:left w:val="single" w:sz="6" w:space="0" w:color="auto"/>
              <w:bottom w:val="single" w:sz="6" w:space="0" w:color="auto"/>
              <w:right w:val="single" w:sz="6" w:space="0" w:color="auto"/>
            </w:tcBorders>
            <w:vAlign w:val="center"/>
          </w:tcPr>
          <w:p w14:paraId="1B1686C6"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4A3D0E01"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234F1F6C"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2D752AA8"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02F24042"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2297D38F"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359BD58A" w14:textId="45F23852"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c>
          <w:tcPr>
            <w:tcW w:w="1095" w:type="dxa"/>
            <w:tcBorders>
              <w:top w:val="single" w:sz="6" w:space="0" w:color="auto"/>
              <w:left w:val="single" w:sz="6" w:space="0" w:color="auto"/>
              <w:bottom w:val="single" w:sz="6" w:space="0" w:color="auto"/>
              <w:right w:val="single" w:sz="6" w:space="0" w:color="auto"/>
            </w:tcBorders>
            <w:vAlign w:val="center"/>
          </w:tcPr>
          <w:p w14:paraId="365BEFA4" w14:textId="78676D04"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0.95</w:t>
            </w:r>
          </w:p>
        </w:tc>
      </w:tr>
      <w:tr w:rsidR="004860B5" w14:paraId="2F9CBDB8" w14:textId="77777777" w:rsidTr="00BA35E5">
        <w:tc>
          <w:tcPr>
            <w:tcW w:w="1094" w:type="dxa"/>
            <w:tcBorders>
              <w:top w:val="single" w:sz="6" w:space="0" w:color="auto"/>
              <w:left w:val="single" w:sz="6" w:space="0" w:color="auto"/>
              <w:bottom w:val="single" w:sz="6" w:space="0" w:color="auto"/>
              <w:right w:val="single" w:sz="6" w:space="0" w:color="auto"/>
            </w:tcBorders>
            <w:vAlign w:val="center"/>
          </w:tcPr>
          <w:p w14:paraId="64401DA5" w14:textId="32CE1A61" w:rsidR="004860B5" w:rsidRPr="004860B5" w:rsidRDefault="004860B5" w:rsidP="004860B5">
            <w:pPr>
              <w:spacing w:line="240" w:lineRule="auto"/>
              <w:ind w:firstLine="0"/>
              <w:jc w:val="center"/>
              <w:rPr>
                <w:sz w:val="24"/>
                <w:szCs w:val="24"/>
              </w:rPr>
            </w:pPr>
            <w:r w:rsidRPr="004860B5">
              <w:rPr>
                <w:b/>
                <w:bCs/>
                <w:color w:val="1F1F1F"/>
                <w:sz w:val="24"/>
                <w:szCs w:val="24"/>
                <w:bdr w:val="none" w:sz="0" w:space="0" w:color="auto" w:frame="1"/>
                <w:lang w:eastAsia="uk-UA"/>
              </w:rPr>
              <w:t>8</w:t>
            </w:r>
          </w:p>
        </w:tc>
        <w:tc>
          <w:tcPr>
            <w:tcW w:w="1095" w:type="dxa"/>
            <w:tcBorders>
              <w:top w:val="single" w:sz="6" w:space="0" w:color="auto"/>
              <w:left w:val="single" w:sz="6" w:space="0" w:color="auto"/>
              <w:bottom w:val="single" w:sz="6" w:space="0" w:color="auto"/>
              <w:right w:val="single" w:sz="6" w:space="0" w:color="auto"/>
            </w:tcBorders>
            <w:vAlign w:val="center"/>
          </w:tcPr>
          <w:p w14:paraId="0ABE3284"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3DA49EB0"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6F688A45"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188D6C16"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04783494"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1285C82B"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315CC827" w14:textId="77777777" w:rsidR="004860B5" w:rsidRPr="004860B5" w:rsidRDefault="004860B5" w:rsidP="004860B5">
            <w:pPr>
              <w:spacing w:line="240" w:lineRule="auto"/>
              <w:ind w:firstLine="0"/>
              <w:jc w:val="center"/>
              <w:rPr>
                <w:sz w:val="24"/>
                <w:szCs w:val="24"/>
              </w:rPr>
            </w:pPr>
          </w:p>
        </w:tc>
        <w:tc>
          <w:tcPr>
            <w:tcW w:w="1095" w:type="dxa"/>
            <w:tcBorders>
              <w:top w:val="single" w:sz="6" w:space="0" w:color="auto"/>
              <w:left w:val="single" w:sz="6" w:space="0" w:color="auto"/>
              <w:bottom w:val="single" w:sz="6" w:space="0" w:color="auto"/>
              <w:right w:val="single" w:sz="6" w:space="0" w:color="auto"/>
            </w:tcBorders>
            <w:vAlign w:val="center"/>
          </w:tcPr>
          <w:p w14:paraId="4F77524A" w14:textId="27D6D2AE" w:rsidR="004860B5" w:rsidRPr="004860B5" w:rsidRDefault="004860B5" w:rsidP="004860B5">
            <w:pPr>
              <w:spacing w:line="240" w:lineRule="auto"/>
              <w:ind w:firstLine="0"/>
              <w:jc w:val="center"/>
              <w:rPr>
                <w:sz w:val="24"/>
                <w:szCs w:val="24"/>
              </w:rPr>
            </w:pPr>
            <w:r w:rsidRPr="004860B5">
              <w:rPr>
                <w:color w:val="1F1F1F"/>
                <w:sz w:val="24"/>
                <w:szCs w:val="24"/>
                <w:bdr w:val="none" w:sz="0" w:space="0" w:color="auto" w:frame="1"/>
                <w:lang w:eastAsia="uk-UA"/>
              </w:rPr>
              <w:t>1</w:t>
            </w:r>
          </w:p>
        </w:tc>
      </w:tr>
    </w:tbl>
    <w:p w14:paraId="7B95AF68" w14:textId="63D60B37" w:rsidR="007D7ABF" w:rsidRPr="002C265A" w:rsidRDefault="007D7ABF" w:rsidP="00133CF6">
      <w:pPr>
        <w:ind w:firstLine="8080"/>
        <w:jc w:val="center"/>
      </w:pPr>
    </w:p>
    <w:p w14:paraId="39BF8030" w14:textId="77777777" w:rsidR="007D7ABF" w:rsidRPr="002C265A" w:rsidRDefault="007D7ABF" w:rsidP="002C265A">
      <w:pPr>
        <w:ind w:firstLine="851"/>
      </w:pPr>
      <w:r w:rsidRPr="002C265A">
        <w:t xml:space="preserve">Критерій |p| &gt; 0,7 є емпіричним правилом для розгляду двох змінних, що мають високий рівень кореляції у сенсі </w:t>
      </w:r>
      <w:proofErr w:type="spellStart"/>
      <w:r w:rsidRPr="002C265A">
        <w:t>Пірсона</w:t>
      </w:r>
      <w:proofErr w:type="spellEnd"/>
      <w:r w:rsidRPr="002C265A">
        <w:t xml:space="preserve">. Згідно з цим правилом, було </w:t>
      </w:r>
      <w:r w:rsidRPr="002C265A">
        <w:lastRenderedPageBreak/>
        <w:t xml:space="preserve">визначено такі пари змінних з високим рівнем кореляції: 3. Подовження з 6. </w:t>
      </w:r>
      <w:proofErr w:type="spellStart"/>
      <w:r w:rsidRPr="002C265A">
        <w:t>Ізопериметричним</w:t>
      </w:r>
      <w:proofErr w:type="spellEnd"/>
      <w:r w:rsidRPr="002C265A">
        <w:t xml:space="preserve"> коефіцієнтом; 4. Твердість з 5. Стохастичною опуклістю </w:t>
      </w:r>
      <w:r w:rsidRPr="002C265A">
        <w:softHyphen/>
        <w:t xml:space="preserve">, 6. </w:t>
      </w:r>
      <w:proofErr w:type="spellStart"/>
      <w:r w:rsidRPr="002C265A">
        <w:t>Ізопериметричним</w:t>
      </w:r>
      <w:proofErr w:type="spellEnd"/>
      <w:r w:rsidRPr="002C265A">
        <w:t xml:space="preserve"> коефіцієнтом, 7. Максимальною глибиною вдавлювання, 8. </w:t>
      </w:r>
      <w:proofErr w:type="spellStart"/>
      <w:r w:rsidRPr="002C265A">
        <w:t>Лопатевістю</w:t>
      </w:r>
      <w:proofErr w:type="spellEnd"/>
      <w:r w:rsidRPr="002C265A">
        <w:t xml:space="preserve">; 5. Стохастична опуклість з 7. Максимальною глибиною вдавлювання та 8. </w:t>
      </w:r>
      <w:proofErr w:type="spellStart"/>
      <w:r w:rsidRPr="002C265A">
        <w:t>Лопатевістю</w:t>
      </w:r>
      <w:proofErr w:type="spellEnd"/>
      <w:r w:rsidRPr="002C265A">
        <w:t xml:space="preserve"> ; 6. </w:t>
      </w:r>
      <w:proofErr w:type="spellStart"/>
      <w:r w:rsidRPr="002C265A">
        <w:t>Ізопериметричний</w:t>
      </w:r>
      <w:proofErr w:type="spellEnd"/>
      <w:r w:rsidRPr="002C265A">
        <w:t xml:space="preserve"> коефіцієнт з 7. Максимальною глибиною вдавлювання; 7. Максимальна глибина вдавлювання з 8. </w:t>
      </w:r>
      <w:proofErr w:type="spellStart"/>
      <w:r w:rsidRPr="002C265A">
        <w:t>Лопатевістю</w:t>
      </w:r>
      <w:proofErr w:type="spellEnd"/>
      <w:r w:rsidRPr="002C265A">
        <w:t>.</w:t>
      </w:r>
    </w:p>
    <w:p w14:paraId="02A579E6" w14:textId="77777777" w:rsidR="007D7ABF" w:rsidRPr="002C265A" w:rsidRDefault="007D7ABF" w:rsidP="002C265A">
      <w:pPr>
        <w:ind w:firstLine="851"/>
      </w:pPr>
      <w:r w:rsidRPr="002C265A">
        <w:t xml:space="preserve">З визначення цих ознак було зрозуміло, що очікується висока кореляція. Зокрема, змінні 4. Твердість та 5. Стохастична опуклість, а також 7. Максимальна глибина вдавлення та 8. </w:t>
      </w:r>
      <w:proofErr w:type="spellStart"/>
      <w:r w:rsidRPr="002C265A">
        <w:t>Лопатевість</w:t>
      </w:r>
      <w:proofErr w:type="spellEnd"/>
      <w:r w:rsidRPr="002C265A">
        <w:t xml:space="preserve"> за конструкцією обов'язково мають високу кореляцію.</w:t>
      </w:r>
    </w:p>
    <w:p w14:paraId="1AB22B2F" w14:textId="21421278" w:rsidR="00E5636A" w:rsidRPr="002C265A" w:rsidRDefault="007D7ABF" w:rsidP="002C265A">
      <w:pPr>
        <w:ind w:firstLine="851"/>
      </w:pPr>
      <w:r w:rsidRPr="002C265A">
        <w:t xml:space="preserve">Як зазначалося, PCA може бути ефективним методом не лише для зменшення розмірності, але й для </w:t>
      </w:r>
      <w:proofErr w:type="spellStart"/>
      <w:r w:rsidRPr="002C265A">
        <w:t>декореляції</w:t>
      </w:r>
      <w:proofErr w:type="spellEnd"/>
      <w:r w:rsidRPr="002C265A">
        <w:t xml:space="preserve"> змінних. Масштабований PCA використовується для </w:t>
      </w:r>
      <w:proofErr w:type="spellStart"/>
      <w:r w:rsidRPr="002C265A">
        <w:t>декореляції</w:t>
      </w:r>
      <w:proofErr w:type="spellEnd"/>
      <w:r w:rsidRPr="002C265A">
        <w:t xml:space="preserve"> змінних. Причина вибору масштабованого PCA подібна до випадку з EFA. Необхідно запобігти тому, щоб </w:t>
      </w:r>
      <w:r w:rsidRPr="002C265A">
        <w:rPr>
          <w:rFonts w:eastAsia="Book Antiqua"/>
        </w:rPr>
        <w:t xml:space="preserve">співвідношення сторін, </w:t>
      </w:r>
      <w:r w:rsidRPr="002C265A">
        <w:t>будучи ознакою, яка природним чином фіксує найбільшу дисперсію, затьмарювало вплив інших, можливо, не менш важливих ознак. На рисунку 3.9 показано пояснення точкової мінливості першими n головними компонентами.</w:t>
      </w:r>
    </w:p>
    <w:p w14:paraId="7ECB5BFC" w14:textId="77777777" w:rsidR="007D7ABF" w:rsidRPr="002C265A" w:rsidRDefault="007D7ABF" w:rsidP="002C265A">
      <w:pPr>
        <w:ind w:firstLine="851"/>
      </w:pPr>
    </w:p>
    <w:p w14:paraId="5A94D3F2" w14:textId="013E4616" w:rsidR="007D7ABF" w:rsidRPr="002C265A" w:rsidRDefault="007D7ABF" w:rsidP="00133CF6">
      <w:pPr>
        <w:ind w:firstLine="0"/>
        <w:jc w:val="center"/>
      </w:pPr>
      <w:r w:rsidRPr="002C265A">
        <w:rPr>
          <w:noProof/>
          <w:lang w:eastAsia="uk-UA"/>
        </w:rPr>
        <w:drawing>
          <wp:inline distT="0" distB="0" distL="0" distR="0" wp14:anchorId="4D1358DD" wp14:editId="535F020C">
            <wp:extent cx="2748742" cy="1527629"/>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776739" cy="1543189"/>
                    </a:xfrm>
                    <a:prstGeom prst="rect">
                      <a:avLst/>
                    </a:prstGeom>
                  </pic:spPr>
                </pic:pic>
              </a:graphicData>
            </a:graphic>
          </wp:inline>
        </w:drawing>
      </w:r>
    </w:p>
    <w:p w14:paraId="7D54E6BD" w14:textId="13400A80" w:rsidR="007D7ABF" w:rsidRPr="002C265A" w:rsidRDefault="007D7ABF" w:rsidP="00133CF6">
      <w:pPr>
        <w:ind w:firstLine="0"/>
        <w:jc w:val="center"/>
      </w:pPr>
      <w:r w:rsidRPr="002C265A">
        <w:t xml:space="preserve">Рисунок </w:t>
      </w:r>
      <w:r w:rsidR="00133CF6">
        <w:t>2</w:t>
      </w:r>
      <w:r w:rsidRPr="002C265A">
        <w:t>.</w:t>
      </w:r>
      <w:r w:rsidR="00133CF6">
        <w:t>10 -</w:t>
      </w:r>
      <w:r w:rsidRPr="002C265A">
        <w:t xml:space="preserve"> Ознаки форми: Кумулятивна пояснювальна мінливість за головними компонентами.</w:t>
      </w:r>
    </w:p>
    <w:p w14:paraId="40CB63A0" w14:textId="77777777" w:rsidR="007D7ABF" w:rsidRPr="002C265A" w:rsidRDefault="007D7ABF" w:rsidP="002C265A">
      <w:pPr>
        <w:ind w:firstLine="851"/>
      </w:pPr>
    </w:p>
    <w:p w14:paraId="33206195" w14:textId="77777777" w:rsidR="00896E91" w:rsidRDefault="007D7ABF" w:rsidP="002C265A">
      <w:pPr>
        <w:ind w:firstLine="851"/>
      </w:pPr>
      <w:r w:rsidRPr="002C265A">
        <w:t xml:space="preserve">Згідно з рисунком </w:t>
      </w:r>
      <w:r w:rsidR="00133CF6">
        <w:t>2</w:t>
      </w:r>
      <w:r w:rsidRPr="002C265A">
        <w:t>.</w:t>
      </w:r>
      <w:r w:rsidR="00133CF6">
        <w:t>10</w:t>
      </w:r>
      <w:r w:rsidRPr="002C265A">
        <w:t xml:space="preserve">, перших 3 головних компонентів достатньо, щоб пояснити близько 90% мінливості даних. Це набагато менше число для тієї ж оцінки, що й у випадку EFD. Ваги головних компонентів у цьому випадку </w:t>
      </w:r>
    </w:p>
    <w:p w14:paraId="32187AEC" w14:textId="7EDE599A" w:rsidR="007D7ABF" w:rsidRPr="002C265A" w:rsidRDefault="007D7ABF" w:rsidP="00896E91">
      <w:pPr>
        <w:ind w:firstLine="0"/>
      </w:pPr>
      <w:r w:rsidRPr="002C265A">
        <w:lastRenderedPageBreak/>
        <w:t>важко проаналізувати, і вони не несуть жодної очевидної інформації.</w:t>
      </w:r>
    </w:p>
    <w:p w14:paraId="3D24D626" w14:textId="5E60DE53" w:rsidR="007D7ABF" w:rsidRPr="002C265A" w:rsidRDefault="007D7ABF" w:rsidP="002C265A">
      <w:pPr>
        <w:ind w:firstLine="851"/>
      </w:pPr>
      <w:r w:rsidRPr="002C265A">
        <w:t xml:space="preserve">На рисунку 3.10 представлено середні бали за класами з використанням перших трьох головних компонентів (близько 91% поясненої варіабельності даних). Порівнюючи рисунки </w:t>
      </w:r>
      <w:r w:rsidR="00133CF6">
        <w:t>2</w:t>
      </w:r>
      <w:r w:rsidRPr="002C265A">
        <w:t xml:space="preserve">.7 та </w:t>
      </w:r>
      <w:r w:rsidR="00133CF6">
        <w:t>2</w:t>
      </w:r>
      <w:r w:rsidRPr="002C265A">
        <w:t>.1</w:t>
      </w:r>
      <w:r w:rsidR="00133CF6">
        <w:t>1</w:t>
      </w:r>
      <w:r w:rsidRPr="002C265A">
        <w:t xml:space="preserve">, видно, що ознаки форми є більш адекватними, ніж EFD для опису даних. Хмара точок на рисунку </w:t>
      </w:r>
      <w:r w:rsidR="009B3388">
        <w:t>2</w:t>
      </w:r>
      <w:r w:rsidRPr="002C265A">
        <w:t>.1</w:t>
      </w:r>
      <w:r w:rsidR="009B3388">
        <w:t>1</w:t>
      </w:r>
      <w:r w:rsidRPr="002C265A">
        <w:t xml:space="preserve"> більш розсіяна, що вказує на краще розрізнення між класами та, отже, вищу ймовірність задовільних результатів класифікації, ніж за допомогою EFD.</w:t>
      </w:r>
    </w:p>
    <w:p w14:paraId="0FB90DFC" w14:textId="77777777" w:rsidR="007D7ABF" w:rsidRPr="002C265A" w:rsidRDefault="007D7ABF" w:rsidP="002C265A">
      <w:pPr>
        <w:ind w:firstLine="851"/>
      </w:pPr>
    </w:p>
    <w:p w14:paraId="251C1A67" w14:textId="18CCA1CB" w:rsidR="007D7ABF" w:rsidRPr="002C265A" w:rsidRDefault="007D7ABF" w:rsidP="00133CF6">
      <w:pPr>
        <w:ind w:firstLine="0"/>
        <w:jc w:val="center"/>
      </w:pPr>
      <w:r w:rsidRPr="002C265A">
        <w:rPr>
          <w:noProof/>
          <w:lang w:eastAsia="uk-UA"/>
        </w:rPr>
        <w:drawing>
          <wp:inline distT="0" distB="0" distL="0" distR="0" wp14:anchorId="7D67B35F" wp14:editId="4BC1BDAB">
            <wp:extent cx="3066399" cy="1645560"/>
            <wp:effectExtent l="0" t="0" r="127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087317" cy="1656786"/>
                    </a:xfrm>
                    <a:prstGeom prst="rect">
                      <a:avLst/>
                    </a:prstGeom>
                  </pic:spPr>
                </pic:pic>
              </a:graphicData>
            </a:graphic>
          </wp:inline>
        </w:drawing>
      </w:r>
    </w:p>
    <w:p w14:paraId="1407F056" w14:textId="795E57B1" w:rsidR="007D7ABF" w:rsidRPr="002C265A" w:rsidRDefault="007D7ABF" w:rsidP="00133CF6">
      <w:pPr>
        <w:ind w:firstLine="0"/>
        <w:jc w:val="center"/>
      </w:pPr>
      <w:r w:rsidRPr="002C265A">
        <w:t xml:space="preserve">Рисунок </w:t>
      </w:r>
      <w:r w:rsidR="00133CF6">
        <w:t>2.11 -</w:t>
      </w:r>
      <w:r w:rsidRPr="002C265A">
        <w:t xml:space="preserve"> Ознаки форми: середнє значення класу в просторі головних компонент.</w:t>
      </w:r>
    </w:p>
    <w:p w14:paraId="462960E8" w14:textId="77777777" w:rsidR="007D7ABF" w:rsidRPr="002C265A" w:rsidRDefault="007D7ABF" w:rsidP="002C265A">
      <w:pPr>
        <w:ind w:firstLine="851"/>
      </w:pPr>
    </w:p>
    <w:p w14:paraId="4E8920D8" w14:textId="6DE295F5" w:rsidR="007D7ABF" w:rsidRPr="002C265A" w:rsidRDefault="007D7ABF" w:rsidP="002C265A">
      <w:pPr>
        <w:ind w:firstLine="851"/>
      </w:pPr>
      <w:r w:rsidRPr="002C265A">
        <w:t xml:space="preserve">Нижче представлено результати ієрархічного кластерного аналізу головних компонентів розглянутих ознак форми. Результати підсумовано на рисунку </w:t>
      </w:r>
      <w:r w:rsidR="009B3388">
        <w:t>2</w:t>
      </w:r>
      <w:r w:rsidRPr="002C265A">
        <w:t>.1</w:t>
      </w:r>
      <w:r w:rsidR="009B3388">
        <w:t>2</w:t>
      </w:r>
      <w:r w:rsidRPr="002C265A">
        <w:t>.</w:t>
      </w:r>
    </w:p>
    <w:p w14:paraId="3DFB7DFA" w14:textId="77777777" w:rsidR="009B3388" w:rsidRPr="002C265A" w:rsidRDefault="009B3388" w:rsidP="009B3388">
      <w:pPr>
        <w:ind w:firstLine="851"/>
      </w:pPr>
      <w:r w:rsidRPr="002C265A">
        <w:t>Результати ієрархічної кластеризації є дуже задовільними. На відміну від випадку EFD, у цій кластеризації є чітке пояснення поділу на три різні, досить великі групи. Синя група – це група листя з екстремальним співвідношенням сторін. Листя з класів 8, 31 та 34 мають лінійний тип і непропорційне співвідношення висоти до ширини. Зелена група – це група лопатевих листя, а червона група містить усі інші листки, які не входять до жодної з цих двох категорій.</w:t>
      </w:r>
    </w:p>
    <w:p w14:paraId="741CB370" w14:textId="77777777" w:rsidR="009B3388" w:rsidRPr="002C265A" w:rsidRDefault="009B3388" w:rsidP="009B3388">
      <w:pPr>
        <w:ind w:firstLine="851"/>
      </w:pPr>
      <w:r w:rsidRPr="002C265A">
        <w:t xml:space="preserve">Перший поділ у червоній групі пов'язаний із загальним аспектом вертикального розвитку листя. Зверніть увагу, що всі прямокутні форми були </w:t>
      </w:r>
      <w:proofErr w:type="spellStart"/>
      <w:r w:rsidRPr="002C265A">
        <w:t>агломеровані</w:t>
      </w:r>
      <w:proofErr w:type="spellEnd"/>
      <w:r w:rsidRPr="002C265A">
        <w:t xml:space="preserve"> в кластер, що складається з класів 2, 14, 28, 35, 5, 7, 12 та 22. Розглядаючи цей кластер, зверніть увагу на хороший результат, отриманий </w:t>
      </w:r>
      <w:r w:rsidRPr="002C265A">
        <w:lastRenderedPageBreak/>
        <w:t xml:space="preserve">шляхом агрегації класів </w:t>
      </w:r>
      <w:r w:rsidRPr="002C265A">
        <w:rPr>
          <w:rFonts w:eastAsia="Book Antiqua"/>
        </w:rPr>
        <w:t xml:space="preserve">2-14 </w:t>
      </w:r>
      <w:r w:rsidRPr="002C265A">
        <w:t>та 28-35, а потім формування кластера (2-14)-(28-35).</w:t>
      </w:r>
    </w:p>
    <w:p w14:paraId="0F9BCDEA" w14:textId="77777777" w:rsidR="007D7ABF" w:rsidRPr="002C265A" w:rsidRDefault="007D7ABF" w:rsidP="002C265A">
      <w:pPr>
        <w:ind w:firstLine="851"/>
      </w:pPr>
    </w:p>
    <w:p w14:paraId="7DBDF0A8" w14:textId="536D71BB" w:rsidR="007D7ABF" w:rsidRPr="002C265A" w:rsidRDefault="007D7ABF" w:rsidP="009B3388">
      <w:pPr>
        <w:ind w:firstLine="0"/>
        <w:jc w:val="center"/>
      </w:pPr>
      <w:r w:rsidRPr="002C265A">
        <w:rPr>
          <w:noProof/>
          <w:lang w:eastAsia="uk-UA"/>
        </w:rPr>
        <w:drawing>
          <wp:inline distT="0" distB="0" distL="0" distR="0" wp14:anchorId="28B0EF2C" wp14:editId="18868E47">
            <wp:extent cx="2055322" cy="1131770"/>
            <wp:effectExtent l="0" t="0" r="254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063415" cy="1136226"/>
                    </a:xfrm>
                    <a:prstGeom prst="rect">
                      <a:avLst/>
                    </a:prstGeom>
                  </pic:spPr>
                </pic:pic>
              </a:graphicData>
            </a:graphic>
          </wp:inline>
        </w:drawing>
      </w:r>
    </w:p>
    <w:p w14:paraId="3864ED51" w14:textId="243B76F0" w:rsidR="007D7ABF" w:rsidRPr="002C265A" w:rsidRDefault="007D7ABF" w:rsidP="009B3388">
      <w:pPr>
        <w:ind w:firstLine="0"/>
        <w:jc w:val="center"/>
      </w:pPr>
      <w:r w:rsidRPr="002C265A">
        <w:t xml:space="preserve">Рисунок </w:t>
      </w:r>
      <w:r w:rsidR="009B3388">
        <w:t>2</w:t>
      </w:r>
      <w:r w:rsidRPr="002C265A">
        <w:t>.1</w:t>
      </w:r>
      <w:r w:rsidR="009B3388">
        <w:t xml:space="preserve">2 - </w:t>
      </w:r>
      <w:r w:rsidRPr="002C265A">
        <w:t xml:space="preserve">Ознаки фігури: Ієрархічна кластеризація з використанням зв'язку </w:t>
      </w:r>
      <w:proofErr w:type="spellStart"/>
      <w:r w:rsidRPr="002C265A">
        <w:t>Варда</w:t>
      </w:r>
      <w:proofErr w:type="spellEnd"/>
      <w:r w:rsidRPr="002C265A">
        <w:t>.</w:t>
      </w:r>
    </w:p>
    <w:p w14:paraId="3613DED6" w14:textId="77777777" w:rsidR="007D7ABF" w:rsidRPr="002C265A" w:rsidRDefault="007D7ABF" w:rsidP="002C265A">
      <w:pPr>
        <w:ind w:firstLine="851"/>
      </w:pPr>
    </w:p>
    <w:p w14:paraId="23E696E0" w14:textId="77777777" w:rsidR="007D7ABF" w:rsidRPr="002C265A" w:rsidRDefault="007D7ABF" w:rsidP="002C265A">
      <w:pPr>
        <w:ind w:firstLine="851"/>
      </w:pPr>
      <w:r w:rsidRPr="002C265A">
        <w:t xml:space="preserve">Розглядаючи структуру </w:t>
      </w:r>
      <w:proofErr w:type="spellStart"/>
      <w:r w:rsidRPr="002C265A">
        <w:t>кластерування</w:t>
      </w:r>
      <w:proofErr w:type="spellEnd"/>
      <w:r w:rsidRPr="002C265A">
        <w:t xml:space="preserve"> ліворуч, розщеплення на рівні 4, здається, ізолює серцеподібні листки (серцеподібної форми) в кластеризації 9, 10, 23, 30. Однак дивно, що клас 23 асоціюється з цією групою, і що цей клас асоціюється з кластером </w:t>
      </w:r>
      <w:r w:rsidRPr="002C265A">
        <w:rPr>
          <w:rFonts w:eastAsia="Book Antiqua"/>
        </w:rPr>
        <w:t xml:space="preserve">9-10 </w:t>
      </w:r>
      <w:r w:rsidRPr="002C265A">
        <w:t>до класу 30. Зрештою, поділ на дві групи навколо рівня 3, групи (1, 27, 33, 25, 29, 32) та (3, 4, 24, 13, 26), важко інтерпретувати, але це пов'язано з тим, наскільки круглим або еліптичним є листок. Незважаючи на деякі можливі проблеми, такі як зв'язок класу 25 з класом 29, результати здаються узгодженими, враховуючи кілька пар результатів хорошої відповідності: клас 1 з класом 27, клас 4 з класом 24 тощо.</w:t>
      </w:r>
    </w:p>
    <w:p w14:paraId="12F10C87" w14:textId="6036C3AC" w:rsidR="007D7ABF" w:rsidRPr="002C265A" w:rsidRDefault="007D7ABF" w:rsidP="002C265A">
      <w:pPr>
        <w:ind w:firstLine="851"/>
      </w:pPr>
      <w:r w:rsidRPr="002C265A">
        <w:t>Результати автоматичної класифікації з використанням усіх головних компонентів як вхідних ознак представлені нижче. У таблиці 3.5 підсумовано ці результати.</w:t>
      </w:r>
    </w:p>
    <w:p w14:paraId="4877F1FD" w14:textId="77777777" w:rsidR="00C15356" w:rsidRPr="002C265A" w:rsidRDefault="00C15356" w:rsidP="00C15356">
      <w:pPr>
        <w:ind w:firstLine="851"/>
      </w:pPr>
      <w:r w:rsidRPr="002C265A">
        <w:t>Подібно до випадку EFD, параметричний класифікатор загалом дає кращі результати, ніж непараметричний класифікатор. Хоча помилки перехресної перевірки для ознак форми вищі, ніж для EFD, помилки класифікації для цих ознак послідовно нижчі. Враховуючи класифікатор LDA, EFD дав помилку класифікації 53,9%, тоді як для ознак форми – 39,3%. Це являє собою значне зниження на 23,3%.</w:t>
      </w:r>
    </w:p>
    <w:p w14:paraId="2E5B08D6" w14:textId="7D0D082A" w:rsidR="007D7ABF" w:rsidRDefault="007D7ABF" w:rsidP="00C15356">
      <w:pPr>
        <w:ind w:firstLine="0"/>
      </w:pPr>
    </w:p>
    <w:p w14:paraId="77FF3ECF" w14:textId="77777777" w:rsidR="00896E91" w:rsidRPr="002C265A" w:rsidRDefault="00896E91" w:rsidP="00C15356">
      <w:pPr>
        <w:ind w:firstLine="0"/>
      </w:pPr>
    </w:p>
    <w:p w14:paraId="58BBF5D8" w14:textId="77777777" w:rsidR="00896E91" w:rsidRPr="002C265A" w:rsidRDefault="007D7ABF" w:rsidP="00430426">
      <w:pPr>
        <w:ind w:firstLine="7938"/>
        <w:jc w:val="center"/>
      </w:pPr>
      <w:r w:rsidRPr="002C265A">
        <w:lastRenderedPageBreak/>
        <w:t xml:space="preserve">Таблиця </w:t>
      </w:r>
      <w:r w:rsidR="00430426">
        <w:t>2</w:t>
      </w:r>
      <w:r w:rsidRPr="002C265A">
        <w:t>.</w:t>
      </w:r>
      <w:r w:rsidR="00430426">
        <w:t>4</w:t>
      </w:r>
      <w:r w:rsidRPr="002C265A">
        <w:t xml:space="preserve"> Ознаки форми: Зведений огляд результатів класифікації.</w:t>
      </w:r>
    </w:p>
    <w:tbl>
      <w:tblPr>
        <w:tblStyle w:val="affc"/>
        <w:tblW w:w="0" w:type="auto"/>
        <w:tblLook w:val="04A0" w:firstRow="1" w:lastRow="0" w:firstColumn="1" w:lastColumn="0" w:noHBand="0" w:noVBand="1"/>
      </w:tblPr>
      <w:tblGrid>
        <w:gridCol w:w="3224"/>
        <w:gridCol w:w="3189"/>
        <w:gridCol w:w="3209"/>
      </w:tblGrid>
      <w:tr w:rsidR="00896E91" w14:paraId="4CD02F5F" w14:textId="77777777" w:rsidTr="00C60867">
        <w:tc>
          <w:tcPr>
            <w:tcW w:w="3284" w:type="dxa"/>
            <w:tcBorders>
              <w:top w:val="single" w:sz="6" w:space="0" w:color="auto"/>
              <w:left w:val="single" w:sz="6" w:space="0" w:color="auto"/>
              <w:bottom w:val="single" w:sz="6" w:space="0" w:color="auto"/>
              <w:right w:val="single" w:sz="6" w:space="0" w:color="auto"/>
            </w:tcBorders>
            <w:vAlign w:val="center"/>
          </w:tcPr>
          <w:p w14:paraId="2F9CE4E0" w14:textId="0D1A693E" w:rsidR="00896E91" w:rsidRPr="00896E91" w:rsidRDefault="00896E91" w:rsidP="00896E91">
            <w:pPr>
              <w:spacing w:line="240" w:lineRule="auto"/>
              <w:ind w:firstLine="0"/>
              <w:jc w:val="center"/>
            </w:pPr>
            <w:r w:rsidRPr="00896E91">
              <w:rPr>
                <w:color w:val="1F1F1F"/>
                <w:sz w:val="24"/>
                <w:szCs w:val="24"/>
                <w:bdr w:val="none" w:sz="0" w:space="0" w:color="auto" w:frame="1"/>
                <w:lang w:eastAsia="uk-UA"/>
              </w:rPr>
              <w:t>Метод (</w:t>
            </w:r>
            <w:proofErr w:type="spellStart"/>
            <w:r w:rsidRPr="00896E91">
              <w:rPr>
                <w:color w:val="1F1F1F"/>
                <w:sz w:val="24"/>
                <w:szCs w:val="24"/>
                <w:bdr w:val="none" w:sz="0" w:space="0" w:color="auto" w:frame="1"/>
                <w:lang w:eastAsia="uk-UA"/>
              </w:rPr>
              <w:t>Method</w:t>
            </w:r>
            <w:proofErr w:type="spellEnd"/>
            <w:r w:rsidRPr="00896E91">
              <w:rPr>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31052703" w14:textId="4944313C" w:rsidR="00896E91" w:rsidRDefault="00896E91" w:rsidP="00896E91">
            <w:pPr>
              <w:ind w:firstLine="0"/>
              <w:jc w:val="center"/>
            </w:pPr>
            <w:r w:rsidRPr="00C15356">
              <w:rPr>
                <w:b/>
                <w:bCs/>
                <w:color w:val="1F1F1F"/>
                <w:sz w:val="24"/>
                <w:szCs w:val="24"/>
                <w:bdr w:val="none" w:sz="0" w:space="0" w:color="auto" w:frame="1"/>
                <w:lang w:eastAsia="uk-UA"/>
              </w:rPr>
              <w:t>Помилка крос-</w:t>
            </w:r>
            <w:proofErr w:type="spellStart"/>
            <w:r w:rsidRPr="00C15356">
              <w:rPr>
                <w:b/>
                <w:bCs/>
                <w:color w:val="1F1F1F"/>
                <w:sz w:val="24"/>
                <w:szCs w:val="24"/>
                <w:bdr w:val="none" w:sz="0" w:space="0" w:color="auto" w:frame="1"/>
                <w:lang w:eastAsia="uk-UA"/>
              </w:rPr>
              <w:t>валідації</w:t>
            </w:r>
            <w:proofErr w:type="spellEnd"/>
            <w:r w:rsidRPr="00C15356">
              <w:rPr>
                <w:b/>
                <w:bCs/>
                <w:color w:val="1F1F1F"/>
                <w:sz w:val="24"/>
                <w:szCs w:val="24"/>
                <w:bdr w:val="none" w:sz="0" w:space="0" w:color="auto" w:frame="1"/>
                <w:lang w:eastAsia="uk-UA"/>
              </w:rPr>
              <w:t xml:space="preserve"> (</w:t>
            </w:r>
            <w:proofErr w:type="spellStart"/>
            <w:r w:rsidRPr="00C15356">
              <w:rPr>
                <w:b/>
                <w:bCs/>
                <w:color w:val="1F1F1F"/>
                <w:sz w:val="24"/>
                <w:szCs w:val="24"/>
                <w:bdr w:val="none" w:sz="0" w:space="0" w:color="auto" w:frame="1"/>
                <w:lang w:eastAsia="uk-UA"/>
              </w:rPr>
              <w:t>Cross-validation</w:t>
            </w:r>
            <w:proofErr w:type="spellEnd"/>
            <w:r w:rsidRPr="00C15356">
              <w:rPr>
                <w:b/>
                <w:bCs/>
                <w:color w:val="1F1F1F"/>
                <w:sz w:val="24"/>
                <w:szCs w:val="24"/>
                <w:bdr w:val="none" w:sz="0" w:space="0" w:color="auto" w:frame="1"/>
                <w:lang w:eastAsia="uk-UA"/>
              </w:rPr>
              <w:t xml:space="preserve"> </w:t>
            </w:r>
            <w:proofErr w:type="spellStart"/>
            <w:r w:rsidRPr="00C15356">
              <w:rPr>
                <w:b/>
                <w:bCs/>
                <w:color w:val="1F1F1F"/>
                <w:sz w:val="24"/>
                <w:szCs w:val="24"/>
                <w:bdr w:val="none" w:sz="0" w:space="0" w:color="auto" w:frame="1"/>
                <w:lang w:eastAsia="uk-UA"/>
              </w:rPr>
              <w:t>Error</w:t>
            </w:r>
            <w:proofErr w:type="spellEnd"/>
            <w:r w:rsidRPr="00C15356">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2DB67C6D" w14:textId="5821B019" w:rsidR="00896E91" w:rsidRDefault="00896E91" w:rsidP="00896E91">
            <w:pPr>
              <w:ind w:firstLine="0"/>
              <w:jc w:val="center"/>
            </w:pPr>
            <w:r w:rsidRPr="00C15356">
              <w:rPr>
                <w:b/>
                <w:bCs/>
                <w:color w:val="1F1F1F"/>
                <w:sz w:val="24"/>
                <w:szCs w:val="24"/>
                <w:bdr w:val="none" w:sz="0" w:space="0" w:color="auto" w:frame="1"/>
                <w:lang w:eastAsia="uk-UA"/>
              </w:rPr>
              <w:t>Помилка класифікації (</w:t>
            </w:r>
            <w:proofErr w:type="spellStart"/>
            <w:r w:rsidRPr="00C15356">
              <w:rPr>
                <w:b/>
                <w:bCs/>
                <w:color w:val="1F1F1F"/>
                <w:sz w:val="24"/>
                <w:szCs w:val="24"/>
                <w:bdr w:val="none" w:sz="0" w:space="0" w:color="auto" w:frame="1"/>
                <w:lang w:eastAsia="uk-UA"/>
              </w:rPr>
              <w:t>Classification</w:t>
            </w:r>
            <w:proofErr w:type="spellEnd"/>
            <w:r w:rsidRPr="00C15356">
              <w:rPr>
                <w:b/>
                <w:bCs/>
                <w:color w:val="1F1F1F"/>
                <w:sz w:val="24"/>
                <w:szCs w:val="24"/>
                <w:bdr w:val="none" w:sz="0" w:space="0" w:color="auto" w:frame="1"/>
                <w:lang w:eastAsia="uk-UA"/>
              </w:rPr>
              <w:t xml:space="preserve"> </w:t>
            </w:r>
            <w:proofErr w:type="spellStart"/>
            <w:r w:rsidRPr="00C15356">
              <w:rPr>
                <w:b/>
                <w:bCs/>
                <w:color w:val="1F1F1F"/>
                <w:sz w:val="24"/>
                <w:szCs w:val="24"/>
                <w:bdr w:val="none" w:sz="0" w:space="0" w:color="auto" w:frame="1"/>
                <w:lang w:eastAsia="uk-UA"/>
              </w:rPr>
              <w:t>Error</w:t>
            </w:r>
            <w:proofErr w:type="spellEnd"/>
            <w:r w:rsidRPr="00C15356">
              <w:rPr>
                <w:b/>
                <w:bCs/>
                <w:color w:val="1F1F1F"/>
                <w:sz w:val="24"/>
                <w:szCs w:val="24"/>
                <w:bdr w:val="none" w:sz="0" w:space="0" w:color="auto" w:frame="1"/>
                <w:lang w:eastAsia="uk-UA"/>
              </w:rPr>
              <w:t>)</w:t>
            </w:r>
          </w:p>
        </w:tc>
      </w:tr>
      <w:tr w:rsidR="00896E91" w14:paraId="191772BB" w14:textId="77777777" w:rsidTr="00C60867">
        <w:tc>
          <w:tcPr>
            <w:tcW w:w="3284" w:type="dxa"/>
            <w:tcBorders>
              <w:top w:val="single" w:sz="6" w:space="0" w:color="auto"/>
              <w:left w:val="single" w:sz="6" w:space="0" w:color="auto"/>
              <w:bottom w:val="single" w:sz="6" w:space="0" w:color="auto"/>
              <w:right w:val="single" w:sz="6" w:space="0" w:color="auto"/>
            </w:tcBorders>
            <w:vAlign w:val="center"/>
          </w:tcPr>
          <w:p w14:paraId="69B63E2E" w14:textId="1F6D9F1A" w:rsidR="00896E91" w:rsidRPr="00896E91" w:rsidRDefault="00896E91" w:rsidP="00896E91">
            <w:pPr>
              <w:spacing w:line="240" w:lineRule="auto"/>
              <w:ind w:firstLine="0"/>
              <w:jc w:val="center"/>
            </w:pPr>
            <w:r w:rsidRPr="00896E91">
              <w:rPr>
                <w:color w:val="1F1F1F"/>
                <w:sz w:val="24"/>
                <w:szCs w:val="24"/>
                <w:bdr w:val="none" w:sz="0" w:space="0" w:color="auto" w:frame="1"/>
                <w:lang w:eastAsia="uk-UA"/>
              </w:rPr>
              <w:t xml:space="preserve">LDA (Лінійний </w:t>
            </w:r>
            <w:proofErr w:type="spellStart"/>
            <w:r w:rsidRPr="00896E91">
              <w:rPr>
                <w:color w:val="1F1F1F"/>
                <w:sz w:val="24"/>
                <w:szCs w:val="24"/>
                <w:bdr w:val="none" w:sz="0" w:space="0" w:color="auto" w:frame="1"/>
                <w:lang w:eastAsia="uk-UA"/>
              </w:rPr>
              <w:t>дискримінантний</w:t>
            </w:r>
            <w:proofErr w:type="spellEnd"/>
            <w:r w:rsidRPr="00896E91">
              <w:rPr>
                <w:color w:val="1F1F1F"/>
                <w:sz w:val="24"/>
                <w:szCs w:val="24"/>
                <w:bdr w:val="none" w:sz="0" w:space="0" w:color="auto" w:frame="1"/>
                <w:lang w:eastAsia="uk-UA"/>
              </w:rPr>
              <w:t xml:space="preserve"> аналіз)</w:t>
            </w:r>
          </w:p>
        </w:tc>
        <w:tc>
          <w:tcPr>
            <w:tcW w:w="3285" w:type="dxa"/>
            <w:tcBorders>
              <w:top w:val="single" w:sz="6" w:space="0" w:color="auto"/>
              <w:left w:val="single" w:sz="6" w:space="0" w:color="auto"/>
              <w:bottom w:val="single" w:sz="6" w:space="0" w:color="auto"/>
              <w:right w:val="single" w:sz="6" w:space="0" w:color="auto"/>
            </w:tcBorders>
            <w:vAlign w:val="center"/>
          </w:tcPr>
          <w:p w14:paraId="0F7C4F6B" w14:textId="4B7D7120" w:rsidR="00896E91" w:rsidRDefault="00896E91" w:rsidP="00896E91">
            <w:pPr>
              <w:ind w:firstLine="0"/>
              <w:jc w:val="center"/>
            </w:pPr>
            <w:r w:rsidRPr="00C15356">
              <w:rPr>
                <w:color w:val="1F1F1F"/>
                <w:sz w:val="24"/>
                <w:szCs w:val="24"/>
                <w:bdr w:val="none" w:sz="0" w:space="0" w:color="auto" w:frame="1"/>
                <w:lang w:eastAsia="uk-UA"/>
              </w:rPr>
              <w:t>59.4%</w:t>
            </w:r>
          </w:p>
        </w:tc>
        <w:tc>
          <w:tcPr>
            <w:tcW w:w="3285" w:type="dxa"/>
            <w:tcBorders>
              <w:top w:val="single" w:sz="6" w:space="0" w:color="auto"/>
              <w:left w:val="single" w:sz="6" w:space="0" w:color="auto"/>
              <w:bottom w:val="single" w:sz="6" w:space="0" w:color="auto"/>
              <w:right w:val="single" w:sz="6" w:space="0" w:color="auto"/>
            </w:tcBorders>
            <w:vAlign w:val="center"/>
          </w:tcPr>
          <w:p w14:paraId="2EFF7425" w14:textId="2669B9CF" w:rsidR="00896E91" w:rsidRDefault="00896E91" w:rsidP="00896E91">
            <w:pPr>
              <w:ind w:firstLine="0"/>
              <w:jc w:val="center"/>
            </w:pPr>
            <w:r w:rsidRPr="00C15356">
              <w:rPr>
                <w:color w:val="1F1F1F"/>
                <w:sz w:val="24"/>
                <w:szCs w:val="24"/>
                <w:bdr w:val="none" w:sz="0" w:space="0" w:color="auto" w:frame="1"/>
                <w:lang w:eastAsia="uk-UA"/>
              </w:rPr>
              <w:t>39.3%</w:t>
            </w:r>
          </w:p>
        </w:tc>
      </w:tr>
      <w:tr w:rsidR="00896E91" w14:paraId="56AA2069" w14:textId="77777777" w:rsidTr="00C60867">
        <w:tc>
          <w:tcPr>
            <w:tcW w:w="3284" w:type="dxa"/>
            <w:tcBorders>
              <w:top w:val="single" w:sz="6" w:space="0" w:color="auto"/>
              <w:left w:val="single" w:sz="6" w:space="0" w:color="auto"/>
              <w:bottom w:val="single" w:sz="6" w:space="0" w:color="auto"/>
              <w:right w:val="single" w:sz="6" w:space="0" w:color="auto"/>
            </w:tcBorders>
            <w:vAlign w:val="center"/>
          </w:tcPr>
          <w:p w14:paraId="339927C2" w14:textId="410A043B" w:rsidR="00896E91" w:rsidRPr="00896E91" w:rsidRDefault="00896E91" w:rsidP="00896E91">
            <w:pPr>
              <w:spacing w:line="240" w:lineRule="auto"/>
              <w:ind w:firstLine="0"/>
              <w:jc w:val="center"/>
            </w:pPr>
            <w:r w:rsidRPr="00896E91">
              <w:rPr>
                <w:color w:val="1F1F1F"/>
                <w:sz w:val="24"/>
                <w:szCs w:val="24"/>
                <w:bdr w:val="none" w:sz="0" w:space="0" w:color="auto" w:frame="1"/>
                <w:lang w:eastAsia="uk-UA"/>
              </w:rPr>
              <w:t>KNN (1) (Метод k-найближчих сусідів, k=1)</w:t>
            </w:r>
          </w:p>
        </w:tc>
        <w:tc>
          <w:tcPr>
            <w:tcW w:w="3285" w:type="dxa"/>
            <w:tcBorders>
              <w:top w:val="single" w:sz="6" w:space="0" w:color="auto"/>
              <w:left w:val="single" w:sz="6" w:space="0" w:color="auto"/>
              <w:bottom w:val="single" w:sz="6" w:space="0" w:color="auto"/>
              <w:right w:val="single" w:sz="6" w:space="0" w:color="auto"/>
            </w:tcBorders>
            <w:vAlign w:val="center"/>
          </w:tcPr>
          <w:p w14:paraId="1596FD52" w14:textId="38511098" w:rsidR="00896E91" w:rsidRDefault="00896E91" w:rsidP="00896E91">
            <w:pPr>
              <w:ind w:firstLine="0"/>
              <w:jc w:val="center"/>
            </w:pPr>
            <w:r w:rsidRPr="00C15356">
              <w:rPr>
                <w:color w:val="1F1F1F"/>
                <w:sz w:val="24"/>
                <w:szCs w:val="24"/>
                <w:bdr w:val="none" w:sz="0" w:space="0" w:color="auto" w:frame="1"/>
                <w:lang w:eastAsia="uk-UA"/>
              </w:rPr>
              <w:t>63.3%</w:t>
            </w:r>
          </w:p>
        </w:tc>
        <w:tc>
          <w:tcPr>
            <w:tcW w:w="3285" w:type="dxa"/>
            <w:tcBorders>
              <w:top w:val="single" w:sz="6" w:space="0" w:color="auto"/>
              <w:left w:val="single" w:sz="6" w:space="0" w:color="auto"/>
              <w:bottom w:val="single" w:sz="6" w:space="0" w:color="auto"/>
              <w:right w:val="single" w:sz="6" w:space="0" w:color="auto"/>
            </w:tcBorders>
            <w:vAlign w:val="center"/>
          </w:tcPr>
          <w:p w14:paraId="5C80DCF9" w14:textId="18F663CC" w:rsidR="00896E91" w:rsidRDefault="00896E91" w:rsidP="00896E91">
            <w:pPr>
              <w:ind w:firstLine="0"/>
              <w:jc w:val="center"/>
            </w:pPr>
            <w:r w:rsidRPr="00C15356">
              <w:rPr>
                <w:color w:val="1F1F1F"/>
                <w:sz w:val="24"/>
                <w:szCs w:val="24"/>
                <w:bdr w:val="none" w:sz="0" w:space="0" w:color="auto" w:frame="1"/>
                <w:lang w:eastAsia="uk-UA"/>
              </w:rPr>
              <w:t>38.2%</w:t>
            </w:r>
          </w:p>
        </w:tc>
      </w:tr>
      <w:tr w:rsidR="00896E91" w14:paraId="3119E9D7" w14:textId="77777777" w:rsidTr="00C60867">
        <w:tc>
          <w:tcPr>
            <w:tcW w:w="3284" w:type="dxa"/>
            <w:tcBorders>
              <w:top w:val="single" w:sz="6" w:space="0" w:color="auto"/>
              <w:left w:val="single" w:sz="6" w:space="0" w:color="auto"/>
              <w:bottom w:val="single" w:sz="6" w:space="0" w:color="auto"/>
              <w:right w:val="single" w:sz="6" w:space="0" w:color="auto"/>
            </w:tcBorders>
            <w:vAlign w:val="center"/>
          </w:tcPr>
          <w:p w14:paraId="4D234469" w14:textId="3F5F5503" w:rsidR="00896E91" w:rsidRPr="00896E91" w:rsidRDefault="00896E91" w:rsidP="00896E91">
            <w:pPr>
              <w:spacing w:line="240" w:lineRule="auto"/>
              <w:ind w:firstLine="0"/>
              <w:jc w:val="center"/>
            </w:pPr>
            <w:r w:rsidRPr="00896E91">
              <w:rPr>
                <w:color w:val="1F1F1F"/>
                <w:sz w:val="24"/>
                <w:szCs w:val="24"/>
                <w:bdr w:val="none" w:sz="0" w:space="0" w:color="auto" w:frame="1"/>
                <w:lang w:eastAsia="uk-UA"/>
              </w:rPr>
              <w:t>KNN (3) (Метод k-найближчих сусідів, k=3)</w:t>
            </w:r>
          </w:p>
        </w:tc>
        <w:tc>
          <w:tcPr>
            <w:tcW w:w="3285" w:type="dxa"/>
            <w:tcBorders>
              <w:top w:val="single" w:sz="6" w:space="0" w:color="auto"/>
              <w:left w:val="single" w:sz="6" w:space="0" w:color="auto"/>
              <w:bottom w:val="single" w:sz="6" w:space="0" w:color="auto"/>
              <w:right w:val="single" w:sz="6" w:space="0" w:color="auto"/>
            </w:tcBorders>
            <w:vAlign w:val="center"/>
          </w:tcPr>
          <w:p w14:paraId="5D046136" w14:textId="474D2E01" w:rsidR="00896E91" w:rsidRDefault="00896E91" w:rsidP="00896E91">
            <w:pPr>
              <w:ind w:firstLine="0"/>
              <w:jc w:val="center"/>
            </w:pPr>
            <w:r w:rsidRPr="00C15356">
              <w:rPr>
                <w:color w:val="1F1F1F"/>
                <w:sz w:val="24"/>
                <w:szCs w:val="24"/>
                <w:bdr w:val="none" w:sz="0" w:space="0" w:color="auto" w:frame="1"/>
                <w:lang w:eastAsia="uk-UA"/>
              </w:rPr>
              <w:t>61.8%</w:t>
            </w:r>
          </w:p>
        </w:tc>
        <w:tc>
          <w:tcPr>
            <w:tcW w:w="3285" w:type="dxa"/>
            <w:tcBorders>
              <w:top w:val="single" w:sz="6" w:space="0" w:color="auto"/>
              <w:left w:val="single" w:sz="6" w:space="0" w:color="auto"/>
              <w:bottom w:val="single" w:sz="6" w:space="0" w:color="auto"/>
              <w:right w:val="single" w:sz="6" w:space="0" w:color="auto"/>
            </w:tcBorders>
            <w:vAlign w:val="center"/>
          </w:tcPr>
          <w:p w14:paraId="0C123222" w14:textId="76EAB500" w:rsidR="00896E91" w:rsidRDefault="00896E91" w:rsidP="00896E91">
            <w:pPr>
              <w:ind w:firstLine="0"/>
              <w:jc w:val="center"/>
            </w:pPr>
            <w:r w:rsidRPr="00C15356">
              <w:rPr>
                <w:color w:val="1F1F1F"/>
                <w:sz w:val="24"/>
                <w:szCs w:val="24"/>
                <w:bdr w:val="none" w:sz="0" w:space="0" w:color="auto" w:frame="1"/>
                <w:lang w:eastAsia="uk-UA"/>
              </w:rPr>
              <w:t>40.4%</w:t>
            </w:r>
          </w:p>
        </w:tc>
      </w:tr>
      <w:tr w:rsidR="00896E91" w14:paraId="5E7AA98F" w14:textId="77777777" w:rsidTr="00C60867">
        <w:tc>
          <w:tcPr>
            <w:tcW w:w="3284" w:type="dxa"/>
            <w:tcBorders>
              <w:top w:val="single" w:sz="6" w:space="0" w:color="auto"/>
              <w:left w:val="single" w:sz="6" w:space="0" w:color="auto"/>
              <w:bottom w:val="single" w:sz="6" w:space="0" w:color="auto"/>
              <w:right w:val="single" w:sz="6" w:space="0" w:color="auto"/>
            </w:tcBorders>
            <w:vAlign w:val="center"/>
          </w:tcPr>
          <w:p w14:paraId="57AA41D2" w14:textId="252EBCA2" w:rsidR="00896E91" w:rsidRPr="00896E91" w:rsidRDefault="00896E91" w:rsidP="00896E91">
            <w:pPr>
              <w:spacing w:line="240" w:lineRule="auto"/>
              <w:ind w:firstLine="0"/>
              <w:jc w:val="center"/>
            </w:pPr>
            <w:r w:rsidRPr="00896E91">
              <w:rPr>
                <w:color w:val="1F1F1F"/>
                <w:sz w:val="24"/>
                <w:szCs w:val="24"/>
                <w:bdr w:val="none" w:sz="0" w:space="0" w:color="auto" w:frame="1"/>
                <w:lang w:eastAsia="uk-UA"/>
              </w:rPr>
              <w:t>KNN (5) (Метод k-найближчих сусідів, k=5)</w:t>
            </w:r>
          </w:p>
        </w:tc>
        <w:tc>
          <w:tcPr>
            <w:tcW w:w="3285" w:type="dxa"/>
            <w:tcBorders>
              <w:top w:val="single" w:sz="6" w:space="0" w:color="auto"/>
              <w:left w:val="single" w:sz="6" w:space="0" w:color="auto"/>
              <w:bottom w:val="single" w:sz="6" w:space="0" w:color="auto"/>
              <w:right w:val="single" w:sz="6" w:space="0" w:color="auto"/>
            </w:tcBorders>
            <w:vAlign w:val="center"/>
          </w:tcPr>
          <w:p w14:paraId="39AC01C9" w14:textId="0D07619B" w:rsidR="00896E91" w:rsidRDefault="00896E91" w:rsidP="00896E91">
            <w:pPr>
              <w:ind w:firstLine="0"/>
              <w:jc w:val="center"/>
            </w:pPr>
            <w:r w:rsidRPr="00C15356">
              <w:rPr>
                <w:color w:val="1F1F1F"/>
                <w:sz w:val="24"/>
                <w:szCs w:val="24"/>
                <w:bdr w:val="none" w:sz="0" w:space="0" w:color="auto" w:frame="1"/>
                <w:lang w:eastAsia="uk-UA"/>
              </w:rPr>
              <w:t>60.7%</w:t>
            </w:r>
          </w:p>
        </w:tc>
        <w:tc>
          <w:tcPr>
            <w:tcW w:w="3285" w:type="dxa"/>
            <w:tcBorders>
              <w:top w:val="single" w:sz="6" w:space="0" w:color="auto"/>
              <w:left w:val="single" w:sz="6" w:space="0" w:color="auto"/>
              <w:bottom w:val="single" w:sz="6" w:space="0" w:color="auto"/>
              <w:right w:val="single" w:sz="6" w:space="0" w:color="auto"/>
            </w:tcBorders>
            <w:vAlign w:val="center"/>
          </w:tcPr>
          <w:p w14:paraId="16CD5676" w14:textId="6F38271C" w:rsidR="00896E91" w:rsidRDefault="00896E91" w:rsidP="00896E91">
            <w:pPr>
              <w:ind w:firstLine="0"/>
              <w:jc w:val="center"/>
            </w:pPr>
            <w:r w:rsidRPr="00C15356">
              <w:rPr>
                <w:color w:val="1F1F1F"/>
                <w:sz w:val="24"/>
                <w:szCs w:val="24"/>
                <w:bdr w:val="none" w:sz="0" w:space="0" w:color="auto" w:frame="1"/>
                <w:lang w:eastAsia="uk-UA"/>
              </w:rPr>
              <w:t>42.7%</w:t>
            </w:r>
          </w:p>
        </w:tc>
      </w:tr>
    </w:tbl>
    <w:p w14:paraId="4CA930F9" w14:textId="3F91D598" w:rsidR="007D7ABF" w:rsidRPr="002C265A" w:rsidRDefault="007D7ABF" w:rsidP="00430426">
      <w:pPr>
        <w:ind w:firstLine="7938"/>
        <w:jc w:val="center"/>
      </w:pPr>
    </w:p>
    <w:p w14:paraId="2DF8F33D" w14:textId="77777777" w:rsidR="006F77FA" w:rsidRPr="002C265A" w:rsidRDefault="006F77FA" w:rsidP="002C265A">
      <w:pPr>
        <w:ind w:firstLine="851"/>
      </w:pPr>
      <w:r w:rsidRPr="002C265A">
        <w:t>Можливо, високі значення помилок перехресної перевірки вказуватимуть на можливе перенавчання моделі. Однак це малоймовірно, оскільки результати між параметричними та непараметричними класифікаторами суттєво не відрізняються.</w:t>
      </w:r>
    </w:p>
    <w:p w14:paraId="42983CE8" w14:textId="77777777" w:rsidR="006F77FA" w:rsidRPr="002C265A" w:rsidRDefault="006F77FA" w:rsidP="002C265A">
      <w:pPr>
        <w:ind w:firstLine="851"/>
      </w:pPr>
      <w:r w:rsidRPr="002C265A">
        <w:t>Як кількісні результати класифікаційного аналізу, так і ієрархічної кластеризації, здається, свідчать на користь ознак форми як найкращого методу аналізу для розробки цільової системи. Результати ієрархічної кластеризації за ознаками форми були емпірично більш адекватними, ніж EFD, і дали, на відміну від EFD, біологічно інтерпретовані результати.</w:t>
      </w:r>
    </w:p>
    <w:p w14:paraId="77B6D2C4" w14:textId="47C1EBD7" w:rsidR="00E5636A" w:rsidRPr="002C265A" w:rsidRDefault="006F77FA" w:rsidP="002C265A">
      <w:pPr>
        <w:ind w:firstLine="851"/>
      </w:pPr>
      <w:r w:rsidRPr="002C265A">
        <w:t xml:space="preserve">Це обговорення завершується розглядом матриці плутанини для </w:t>
      </w:r>
      <w:r w:rsidRPr="002C265A">
        <w:softHyphen/>
        <w:t xml:space="preserve">класифікатора лінійного </w:t>
      </w:r>
      <w:proofErr w:type="spellStart"/>
      <w:r w:rsidRPr="002C265A">
        <w:t>дискримінантного</w:t>
      </w:r>
      <w:proofErr w:type="spellEnd"/>
      <w:r w:rsidRPr="002C265A">
        <w:t xml:space="preserve"> аналізу </w:t>
      </w:r>
      <w:r w:rsidR="00C15356">
        <w:t>2</w:t>
      </w:r>
      <w:r w:rsidRPr="002C265A">
        <w:t>.</w:t>
      </w:r>
      <w:r w:rsidR="00C15356">
        <w:t>13</w:t>
      </w:r>
      <w:r w:rsidRPr="002C265A">
        <w:t>.</w:t>
      </w:r>
    </w:p>
    <w:p w14:paraId="7F9F0DAE" w14:textId="77777777" w:rsidR="006F77FA" w:rsidRPr="002C265A" w:rsidRDefault="006F77FA" w:rsidP="002C265A">
      <w:pPr>
        <w:ind w:firstLine="851"/>
      </w:pPr>
    </w:p>
    <w:p w14:paraId="370936A9" w14:textId="60A90E15" w:rsidR="008B16CF" w:rsidRPr="002C265A" w:rsidRDefault="008B16CF" w:rsidP="00C15356">
      <w:pPr>
        <w:ind w:firstLine="0"/>
        <w:jc w:val="center"/>
      </w:pPr>
      <w:r w:rsidRPr="002C265A">
        <w:rPr>
          <w:noProof/>
          <w:lang w:eastAsia="uk-UA"/>
        </w:rPr>
        <w:drawing>
          <wp:inline distT="0" distB="0" distL="0" distR="0" wp14:anchorId="508E1BE9" wp14:editId="7C4D604D">
            <wp:extent cx="3587189" cy="2183678"/>
            <wp:effectExtent l="0" t="0" r="0" b="762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598423" cy="2190517"/>
                    </a:xfrm>
                    <a:prstGeom prst="rect">
                      <a:avLst/>
                    </a:prstGeom>
                  </pic:spPr>
                </pic:pic>
              </a:graphicData>
            </a:graphic>
          </wp:inline>
        </w:drawing>
      </w:r>
    </w:p>
    <w:p w14:paraId="17C84C03" w14:textId="06957AB6" w:rsidR="008B16CF" w:rsidRPr="002C265A" w:rsidRDefault="00C15356" w:rsidP="00C15356">
      <w:pPr>
        <w:ind w:firstLine="0"/>
        <w:jc w:val="center"/>
      </w:pPr>
      <w:r>
        <w:t>Рисунок</w:t>
      </w:r>
      <w:r w:rsidR="008B16CF" w:rsidRPr="002C265A">
        <w:t xml:space="preserve"> </w:t>
      </w:r>
      <w:r>
        <w:t>2</w:t>
      </w:r>
      <w:r w:rsidR="008B16CF" w:rsidRPr="002C265A">
        <w:t>.</w:t>
      </w:r>
      <w:r>
        <w:t>13 -</w:t>
      </w:r>
      <w:r w:rsidR="008B16CF" w:rsidRPr="002C265A">
        <w:t xml:space="preserve"> Ознаки форми: Матриця плутанини для лінійного </w:t>
      </w:r>
      <w:proofErr w:type="spellStart"/>
      <w:r w:rsidR="008B16CF" w:rsidRPr="002C265A">
        <w:t>дискримінантного</w:t>
      </w:r>
      <w:proofErr w:type="spellEnd"/>
      <w:r w:rsidR="008B16CF" w:rsidRPr="002C265A">
        <w:t xml:space="preserve"> аналізу.</w:t>
      </w:r>
    </w:p>
    <w:p w14:paraId="1EC17E87" w14:textId="77777777" w:rsidR="008B16CF" w:rsidRPr="002C265A" w:rsidRDefault="008B16CF" w:rsidP="002C265A">
      <w:pPr>
        <w:ind w:firstLine="851"/>
      </w:pPr>
    </w:p>
    <w:p w14:paraId="5F89DC00" w14:textId="77777777" w:rsidR="008B16CF" w:rsidRPr="002C265A" w:rsidRDefault="008B16CF" w:rsidP="002C265A">
      <w:pPr>
        <w:ind w:firstLine="851"/>
      </w:pPr>
      <w:r w:rsidRPr="002C265A">
        <w:t>Тестові одиниці, що належать до класів 5, 8, 10, 11, 13, 15, 25, 30, 34 та 36, були повністю розпізнані. Це значне покращення кількості повністю розпізнаних класів порівняно з результатами, отриманими за допомогою EFD, де були повністю розпізнані лише класи 3, 12 та 29.</w:t>
      </w:r>
    </w:p>
    <w:p w14:paraId="46C9C730" w14:textId="77777777" w:rsidR="008B16CF" w:rsidRPr="002C265A" w:rsidRDefault="008B16CF" w:rsidP="002C265A">
      <w:pPr>
        <w:ind w:firstLine="851"/>
      </w:pPr>
      <w:r w:rsidRPr="002C265A">
        <w:t>Результати класифікації здаються більш обґрунтованими для ознак форми, ніж для EFD, оскільки більшість неправильно класифікованих листків, здається, демонструють схожість форми зі зразками неправильно вибраних класів (наприклад, клас 4 з класами 24 та 26), чого не було у випадку EFD.</w:t>
      </w:r>
    </w:p>
    <w:p w14:paraId="7A18C6D5" w14:textId="45EB5873" w:rsidR="008B16CF" w:rsidRPr="002C265A" w:rsidRDefault="008B16CF" w:rsidP="002C265A">
      <w:pPr>
        <w:ind w:firstLine="851"/>
      </w:pPr>
      <w:r w:rsidRPr="002C265A">
        <w:t xml:space="preserve">Незважаючи на значно кращі результати, ніж EFD, у розглянутому тестовому наборі, ознак форми, здається, недостатньо для загального розрізнення листя, про що свідчить дуже висока похибка перехресної перевірки лінійного </w:t>
      </w:r>
      <w:proofErr w:type="spellStart"/>
      <w:r w:rsidRPr="002C265A">
        <w:t>дискримінантного</w:t>
      </w:r>
      <w:proofErr w:type="spellEnd"/>
      <w:r w:rsidRPr="002C265A">
        <w:t xml:space="preserve"> аналізу (59,4%). Далі розглядається метод покращення результатів цієї класифікації.</w:t>
      </w:r>
    </w:p>
    <w:p w14:paraId="3B6029DF" w14:textId="77777777" w:rsidR="008B16CF" w:rsidRPr="002C265A" w:rsidRDefault="008B16CF" w:rsidP="002C265A">
      <w:pPr>
        <w:ind w:firstLine="851"/>
      </w:pPr>
      <w:bookmarkStart w:id="70" w:name="bookmark19"/>
      <w:r w:rsidRPr="002C265A">
        <w:t xml:space="preserve">Текстурні </w:t>
      </w:r>
      <w:r w:rsidRPr="00240458">
        <w:rPr>
          <w:i/>
        </w:rPr>
        <w:t>особливості</w:t>
      </w:r>
      <w:bookmarkEnd w:id="70"/>
    </w:p>
    <w:p w14:paraId="73332760" w14:textId="77777777" w:rsidR="008B16CF" w:rsidRPr="002C265A" w:rsidRDefault="008B16CF" w:rsidP="002C265A">
      <w:pPr>
        <w:ind w:firstLine="851"/>
      </w:pPr>
      <w:r w:rsidRPr="002C265A">
        <w:t>Попередній аналіз показує, що, хоча форма загалом вважається найвизначнішою ознакою листка, сама по собі вона може не дозволити розрізнити велику кількість різних типів листя. Це може бути навіть не обмеженням будь-якого методу аналізу форми, а лише аспектом самої проблеми. Навіть навчена людина-оператор матиме труднощі з розрізненням двох схожих листків, спираючись лише на форму, а в деяких випадках вона може навіть не бути здатною ідентифікувати рослини, з яких вони походять.</w:t>
      </w:r>
    </w:p>
    <w:p w14:paraId="0C7A8623" w14:textId="77777777" w:rsidR="008B16CF" w:rsidRPr="002C265A" w:rsidRDefault="008B16CF" w:rsidP="002C265A">
      <w:pPr>
        <w:ind w:firstLine="851"/>
      </w:pPr>
      <w:r w:rsidRPr="002C265A">
        <w:t>Фактично, за умови достатньої кількості типів листя в аналізі, форма обов'язково втратить розрізнювальну силу. Можливим «рішенням» цієї проблеми було б формування кластерів і спроба розрізняти не на рівні окремої рослини, а на рівні груп рослин, що мають спільні властивості. Іншим рішенням є розширення розглянутого набору ознак шляхом включення додаткових ознак. Це останнє рішення може бути кращим за перше, оскільки воно мінімізує суб'єктивні ефекти початкової кластеризації.</w:t>
      </w:r>
    </w:p>
    <w:p w14:paraId="6FCC7582" w14:textId="77777777" w:rsidR="00896E91" w:rsidRDefault="00E6618E" w:rsidP="002C265A">
      <w:pPr>
        <w:ind w:firstLine="851"/>
      </w:pPr>
      <w:r>
        <w:t>О</w:t>
      </w:r>
      <w:r w:rsidR="008B16CF" w:rsidRPr="002C265A">
        <w:t>бговорювалися можливі додаткові ознаки</w:t>
      </w:r>
      <w:r w:rsidR="00A87FFA">
        <w:rPr>
          <w:lang w:val="en-US"/>
        </w:rPr>
        <w:t xml:space="preserve"> [33]</w:t>
      </w:r>
      <w:r w:rsidR="008B16CF" w:rsidRPr="002C265A">
        <w:t xml:space="preserve">. Деякими з </w:t>
      </w:r>
    </w:p>
    <w:p w14:paraId="5378B4B8" w14:textId="3F746827" w:rsidR="008B16CF" w:rsidRPr="002C265A" w:rsidRDefault="008B16CF" w:rsidP="00896E91">
      <w:pPr>
        <w:ind w:firstLine="0"/>
      </w:pPr>
      <w:r w:rsidRPr="002C265A">
        <w:lastRenderedPageBreak/>
        <w:t>найперспективніших ознак можуть бути або жилкування листка, або його край, але, як згадувалося, вони створюють багато проблем, які нелегко подолати.</w:t>
      </w:r>
    </w:p>
    <w:p w14:paraId="58B9E609" w14:textId="788B28E5" w:rsidR="008B16CF" w:rsidRPr="002C265A" w:rsidRDefault="008B16CF" w:rsidP="002C265A">
      <w:pPr>
        <w:ind w:firstLine="851"/>
      </w:pPr>
      <w:r w:rsidRPr="002C265A">
        <w:t xml:space="preserve">Спочатку можна подумати, що простою альтернативою цьому підходу може бути колір, оскільки добре відомо, що різні рослини мають листя різного кольору. Деякі рослини можуть мати, наприклад, червонувате листя, як-от </w:t>
      </w:r>
      <w:r w:rsidRPr="002C265A">
        <w:rPr>
          <w:rFonts w:eastAsia="Book Antiqua"/>
        </w:rPr>
        <w:t xml:space="preserve">клен </w:t>
      </w:r>
      <w:proofErr w:type="spellStart"/>
      <w:r w:rsidRPr="002C265A">
        <w:rPr>
          <w:rFonts w:eastAsia="Book Antiqua"/>
        </w:rPr>
        <w:t>пальмати</w:t>
      </w:r>
      <w:proofErr w:type="spellEnd"/>
      <w:r w:rsidRPr="002C265A">
        <w:t>. Однак, не тільки природний середній колір може відрізнятися між видами, колір листя також може змінюватися всередині видів залежно від пори року, в який було зібрано зразок листя, а також від того, чи був зразок сухим чи зараженим якимось грибковим захворюванням, і це лише деякі можливі фактори.</w:t>
      </w:r>
    </w:p>
    <w:p w14:paraId="6EBAD663" w14:textId="77777777" w:rsidR="008B16CF" w:rsidRPr="002C265A" w:rsidRDefault="008B16CF" w:rsidP="002C265A">
      <w:pPr>
        <w:ind w:firstLine="851"/>
      </w:pPr>
      <w:r w:rsidRPr="002C265A">
        <w:t>Тому легко визнати, що колір листя є дуже мінливою ознакою, і що його включення до системи із загальною метою розпізнавання рослин може бути небезпечним або, принаймні, вимагати особливої обережності залежно від кожної проаналізованої ситуації.</w:t>
      </w:r>
    </w:p>
    <w:p w14:paraId="10BF7C1E" w14:textId="2D34D34C" w:rsidR="008B16CF" w:rsidRPr="002C265A" w:rsidRDefault="008B16CF" w:rsidP="002C265A">
      <w:pPr>
        <w:ind w:firstLine="851"/>
      </w:pPr>
      <w:r w:rsidRPr="002C265A">
        <w:t>Дещо пов'язаним, але менш мінливим аспектом листя є текстура. Далі представлені результати повторення попереднього класифікаційного аналізу, враховуючи тепер не лише аналіз форми,</w:t>
      </w:r>
      <w:r w:rsidR="00E6618E">
        <w:t xml:space="preserve"> але й текстурні характеристики</w:t>
      </w:r>
      <w:r w:rsidRPr="002C265A">
        <w:t>. Вихідні зображення були перетворені на відтінки сірого, і були зібрані статистичні текстурні характеристики.</w:t>
      </w:r>
    </w:p>
    <w:p w14:paraId="357F6E1C" w14:textId="569EB1DE" w:rsidR="008B16CF" w:rsidRPr="002C265A" w:rsidRDefault="008B16CF" w:rsidP="002C265A">
      <w:pPr>
        <w:ind w:firstLine="851"/>
      </w:pPr>
      <w:r w:rsidRPr="002C265A">
        <w:t>Були побудовані нові матриці даних: перша складається з нормалізованої EFD до порядку 10 та текстурних ознак, а друга складається як з формних, так і з текстурних ознак</w:t>
      </w:r>
      <w:r w:rsidR="00A87FFA">
        <w:rPr>
          <w:lang w:val="en-US"/>
        </w:rPr>
        <w:t xml:space="preserve"> [34]</w:t>
      </w:r>
      <w:r w:rsidRPr="002C265A">
        <w:t xml:space="preserve">. Метод головних компонентів використовується переважно з метою зменшення розмірності у випадку EFD та змінної </w:t>
      </w:r>
      <w:proofErr w:type="spellStart"/>
      <w:r w:rsidRPr="002C265A">
        <w:t>декореляції</w:t>
      </w:r>
      <w:proofErr w:type="spellEnd"/>
      <w:r w:rsidRPr="002C265A">
        <w:t xml:space="preserve"> у випадку формних ознак. Аналогічно до форми Ознаки, текстурні ознаки демонструють дуже високі значення кореляції, але це не є важливим аспектом, оскільки PCA буде використовуватися для </w:t>
      </w:r>
      <w:proofErr w:type="spellStart"/>
      <w:r w:rsidRPr="002C265A">
        <w:t>декореляції</w:t>
      </w:r>
      <w:proofErr w:type="spellEnd"/>
      <w:r w:rsidRPr="002C265A">
        <w:t xml:space="preserve"> змінних .</w:t>
      </w:r>
    </w:p>
    <w:p w14:paraId="70AD0FB6" w14:textId="22B747D0" w:rsidR="008B16CF" w:rsidRPr="002C265A" w:rsidRDefault="008B16CF" w:rsidP="002C265A">
      <w:pPr>
        <w:ind w:firstLine="851"/>
      </w:pPr>
      <w:r w:rsidRPr="002C265A">
        <w:t xml:space="preserve">У таблицях </w:t>
      </w:r>
      <w:r w:rsidR="00E6618E">
        <w:t>2</w:t>
      </w:r>
      <w:r w:rsidRPr="002C265A">
        <w:t>.</w:t>
      </w:r>
      <w:r w:rsidR="00E6618E">
        <w:t>5</w:t>
      </w:r>
      <w:r w:rsidRPr="002C265A">
        <w:t xml:space="preserve"> та </w:t>
      </w:r>
      <w:r w:rsidR="00E6618E">
        <w:t>2</w:t>
      </w:r>
      <w:r w:rsidRPr="002C265A">
        <w:t>.</w:t>
      </w:r>
      <w:r w:rsidR="00E6618E">
        <w:t>6</w:t>
      </w:r>
      <w:r w:rsidRPr="002C265A">
        <w:t xml:space="preserve"> наведено відповідно результати класифікації EFA та ознак форми разом з ознаками текстури.</w:t>
      </w:r>
    </w:p>
    <w:p w14:paraId="1D8992F0" w14:textId="77777777" w:rsidR="008B16CF" w:rsidRPr="002C265A" w:rsidRDefault="008B16CF" w:rsidP="002C265A">
      <w:pPr>
        <w:ind w:firstLine="851"/>
      </w:pPr>
    </w:p>
    <w:p w14:paraId="78665925" w14:textId="77777777" w:rsidR="00896E91" w:rsidRPr="002C265A" w:rsidRDefault="008B16CF" w:rsidP="00E6618E">
      <w:pPr>
        <w:ind w:firstLine="7938"/>
        <w:jc w:val="center"/>
      </w:pPr>
      <w:r w:rsidRPr="002C265A">
        <w:lastRenderedPageBreak/>
        <w:t xml:space="preserve">Таблиця </w:t>
      </w:r>
      <w:r w:rsidR="00E6618E">
        <w:t>2</w:t>
      </w:r>
      <w:r w:rsidRPr="002C265A">
        <w:t>.</w:t>
      </w:r>
      <w:r w:rsidR="00E6618E">
        <w:t>5</w:t>
      </w:r>
      <w:r w:rsidRPr="002C265A">
        <w:t xml:space="preserve"> Характеристики ембріональних земель та текстури: Зведений огляд результатів класифікації.</w:t>
      </w:r>
    </w:p>
    <w:tbl>
      <w:tblPr>
        <w:tblStyle w:val="affc"/>
        <w:tblW w:w="0" w:type="auto"/>
        <w:tblLook w:val="04A0" w:firstRow="1" w:lastRow="0" w:firstColumn="1" w:lastColumn="0" w:noHBand="0" w:noVBand="1"/>
      </w:tblPr>
      <w:tblGrid>
        <w:gridCol w:w="3224"/>
        <w:gridCol w:w="3189"/>
        <w:gridCol w:w="3209"/>
      </w:tblGrid>
      <w:tr w:rsidR="00896E91" w14:paraId="3431C1CB" w14:textId="77777777" w:rsidTr="005A6433">
        <w:tc>
          <w:tcPr>
            <w:tcW w:w="3284" w:type="dxa"/>
            <w:tcBorders>
              <w:top w:val="single" w:sz="6" w:space="0" w:color="auto"/>
              <w:left w:val="single" w:sz="6" w:space="0" w:color="auto"/>
              <w:bottom w:val="single" w:sz="6" w:space="0" w:color="auto"/>
              <w:right w:val="single" w:sz="6" w:space="0" w:color="auto"/>
            </w:tcBorders>
            <w:vAlign w:val="center"/>
          </w:tcPr>
          <w:p w14:paraId="3B2E0E1B" w14:textId="4E46F7EE" w:rsidR="00896E91" w:rsidRDefault="00896E91" w:rsidP="00896E91">
            <w:pPr>
              <w:spacing w:line="240" w:lineRule="auto"/>
              <w:ind w:firstLine="0"/>
              <w:jc w:val="center"/>
            </w:pPr>
            <w:r w:rsidRPr="00E6618E">
              <w:rPr>
                <w:b/>
                <w:bCs/>
                <w:color w:val="1F1F1F"/>
                <w:sz w:val="24"/>
                <w:szCs w:val="24"/>
                <w:bdr w:val="none" w:sz="0" w:space="0" w:color="auto" w:frame="1"/>
                <w:lang w:eastAsia="uk-UA"/>
              </w:rPr>
              <w:t>Метод (</w:t>
            </w:r>
            <w:proofErr w:type="spellStart"/>
            <w:r w:rsidRPr="00E6618E">
              <w:rPr>
                <w:b/>
                <w:bCs/>
                <w:color w:val="1F1F1F"/>
                <w:sz w:val="24"/>
                <w:szCs w:val="24"/>
                <w:bdr w:val="none" w:sz="0" w:space="0" w:color="auto" w:frame="1"/>
                <w:lang w:eastAsia="uk-UA"/>
              </w:rPr>
              <w:t>Method</w:t>
            </w:r>
            <w:proofErr w:type="spellEnd"/>
            <w:r w:rsidRPr="00E6618E">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70DFEB89" w14:textId="13A242C0" w:rsidR="00896E91" w:rsidRDefault="00896E91" w:rsidP="00896E91">
            <w:pPr>
              <w:spacing w:line="240" w:lineRule="auto"/>
              <w:ind w:firstLine="0"/>
              <w:jc w:val="center"/>
            </w:pPr>
            <w:r w:rsidRPr="00E6618E">
              <w:rPr>
                <w:b/>
                <w:bCs/>
                <w:color w:val="1F1F1F"/>
                <w:sz w:val="24"/>
                <w:szCs w:val="24"/>
                <w:bdr w:val="none" w:sz="0" w:space="0" w:color="auto" w:frame="1"/>
                <w:lang w:eastAsia="uk-UA"/>
              </w:rPr>
              <w:t>Помилка крос-</w:t>
            </w:r>
            <w:proofErr w:type="spellStart"/>
            <w:r w:rsidRPr="00E6618E">
              <w:rPr>
                <w:b/>
                <w:bCs/>
                <w:color w:val="1F1F1F"/>
                <w:sz w:val="24"/>
                <w:szCs w:val="24"/>
                <w:bdr w:val="none" w:sz="0" w:space="0" w:color="auto" w:frame="1"/>
                <w:lang w:eastAsia="uk-UA"/>
              </w:rPr>
              <w:t>валідації</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Cross-validation</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Error</w:t>
            </w:r>
            <w:proofErr w:type="spellEnd"/>
            <w:r w:rsidRPr="00E6618E">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595BDCC8" w14:textId="52E778B2" w:rsidR="00896E91" w:rsidRDefault="00896E91" w:rsidP="00896E91">
            <w:pPr>
              <w:spacing w:line="240" w:lineRule="auto"/>
              <w:ind w:firstLine="0"/>
              <w:jc w:val="center"/>
            </w:pPr>
            <w:r w:rsidRPr="00E6618E">
              <w:rPr>
                <w:b/>
                <w:bCs/>
                <w:color w:val="1F1F1F"/>
                <w:sz w:val="24"/>
                <w:szCs w:val="24"/>
                <w:bdr w:val="none" w:sz="0" w:space="0" w:color="auto" w:frame="1"/>
                <w:lang w:eastAsia="uk-UA"/>
              </w:rPr>
              <w:t>Помилка класифікації (</w:t>
            </w:r>
            <w:proofErr w:type="spellStart"/>
            <w:r w:rsidRPr="00E6618E">
              <w:rPr>
                <w:b/>
                <w:bCs/>
                <w:color w:val="1F1F1F"/>
                <w:sz w:val="24"/>
                <w:szCs w:val="24"/>
                <w:bdr w:val="none" w:sz="0" w:space="0" w:color="auto" w:frame="1"/>
                <w:lang w:eastAsia="uk-UA"/>
              </w:rPr>
              <w:t>Classification</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Error</w:t>
            </w:r>
            <w:proofErr w:type="spellEnd"/>
            <w:r w:rsidRPr="00E6618E">
              <w:rPr>
                <w:b/>
                <w:bCs/>
                <w:color w:val="1F1F1F"/>
                <w:sz w:val="24"/>
                <w:szCs w:val="24"/>
                <w:bdr w:val="none" w:sz="0" w:space="0" w:color="auto" w:frame="1"/>
                <w:lang w:eastAsia="uk-UA"/>
              </w:rPr>
              <w:t>)</w:t>
            </w:r>
          </w:p>
        </w:tc>
      </w:tr>
      <w:tr w:rsidR="00896E91" w14:paraId="5B9DD17D" w14:textId="77777777" w:rsidTr="005A6433">
        <w:tc>
          <w:tcPr>
            <w:tcW w:w="3284" w:type="dxa"/>
            <w:tcBorders>
              <w:top w:val="single" w:sz="6" w:space="0" w:color="auto"/>
              <w:left w:val="single" w:sz="6" w:space="0" w:color="auto"/>
              <w:bottom w:val="single" w:sz="6" w:space="0" w:color="auto"/>
              <w:right w:val="single" w:sz="6" w:space="0" w:color="auto"/>
            </w:tcBorders>
            <w:vAlign w:val="center"/>
          </w:tcPr>
          <w:p w14:paraId="73E45A1E" w14:textId="150E204E" w:rsidR="00896E91" w:rsidRDefault="00896E91" w:rsidP="00896E91">
            <w:pPr>
              <w:spacing w:line="240" w:lineRule="auto"/>
              <w:ind w:firstLine="0"/>
              <w:jc w:val="center"/>
            </w:pPr>
            <w:r w:rsidRPr="00E6618E">
              <w:rPr>
                <w:b/>
                <w:bCs/>
                <w:color w:val="1F1F1F"/>
                <w:sz w:val="24"/>
                <w:szCs w:val="24"/>
                <w:bdr w:val="none" w:sz="0" w:space="0" w:color="auto" w:frame="1"/>
                <w:lang w:eastAsia="uk-UA"/>
              </w:rPr>
              <w:t>LDA</w:t>
            </w:r>
            <w:r w:rsidRPr="00E6618E">
              <w:rPr>
                <w:color w:val="1F1F1F"/>
                <w:sz w:val="24"/>
                <w:szCs w:val="24"/>
                <w:bdr w:val="none" w:sz="0" w:space="0" w:color="auto" w:frame="1"/>
                <w:lang w:eastAsia="uk-UA"/>
              </w:rPr>
              <w:t xml:space="preserve"> (Лінійний </w:t>
            </w:r>
            <w:proofErr w:type="spellStart"/>
            <w:r w:rsidRPr="00E6618E">
              <w:rPr>
                <w:color w:val="1F1F1F"/>
                <w:sz w:val="24"/>
                <w:szCs w:val="24"/>
                <w:bdr w:val="none" w:sz="0" w:space="0" w:color="auto" w:frame="1"/>
                <w:lang w:eastAsia="uk-UA"/>
              </w:rPr>
              <w:t>дискримінантний</w:t>
            </w:r>
            <w:proofErr w:type="spellEnd"/>
            <w:r w:rsidRPr="00E6618E">
              <w:rPr>
                <w:color w:val="1F1F1F"/>
                <w:sz w:val="24"/>
                <w:szCs w:val="24"/>
                <w:bdr w:val="none" w:sz="0" w:space="0" w:color="auto" w:frame="1"/>
                <w:lang w:eastAsia="uk-UA"/>
              </w:rPr>
              <w:t xml:space="preserve"> аналіз)</w:t>
            </w:r>
          </w:p>
        </w:tc>
        <w:tc>
          <w:tcPr>
            <w:tcW w:w="3285" w:type="dxa"/>
            <w:tcBorders>
              <w:top w:val="single" w:sz="6" w:space="0" w:color="auto"/>
              <w:left w:val="single" w:sz="6" w:space="0" w:color="auto"/>
              <w:bottom w:val="single" w:sz="6" w:space="0" w:color="auto"/>
              <w:right w:val="single" w:sz="6" w:space="0" w:color="auto"/>
            </w:tcBorders>
            <w:vAlign w:val="center"/>
          </w:tcPr>
          <w:p w14:paraId="1A6214C8" w14:textId="59FA096E" w:rsidR="00896E91" w:rsidRDefault="00896E91" w:rsidP="00896E91">
            <w:pPr>
              <w:spacing w:line="240" w:lineRule="auto"/>
              <w:ind w:firstLine="0"/>
              <w:jc w:val="center"/>
            </w:pPr>
            <w:r w:rsidRPr="00E6618E">
              <w:rPr>
                <w:color w:val="1F1F1F"/>
                <w:sz w:val="24"/>
                <w:szCs w:val="24"/>
                <w:bdr w:val="none" w:sz="0" w:space="0" w:color="auto" w:frame="1"/>
                <w:lang w:eastAsia="uk-UA"/>
              </w:rPr>
              <w:t>41.4%</w:t>
            </w:r>
          </w:p>
        </w:tc>
        <w:tc>
          <w:tcPr>
            <w:tcW w:w="3285" w:type="dxa"/>
            <w:tcBorders>
              <w:top w:val="single" w:sz="6" w:space="0" w:color="auto"/>
              <w:left w:val="single" w:sz="6" w:space="0" w:color="auto"/>
              <w:bottom w:val="single" w:sz="6" w:space="0" w:color="auto"/>
              <w:right w:val="single" w:sz="6" w:space="0" w:color="auto"/>
            </w:tcBorders>
            <w:vAlign w:val="center"/>
          </w:tcPr>
          <w:p w14:paraId="3FC3F514" w14:textId="6848AA88" w:rsidR="00896E91" w:rsidRDefault="00896E91" w:rsidP="00896E91">
            <w:pPr>
              <w:spacing w:line="240" w:lineRule="auto"/>
              <w:ind w:firstLine="0"/>
              <w:jc w:val="center"/>
            </w:pPr>
            <w:r w:rsidRPr="00E6618E">
              <w:rPr>
                <w:color w:val="1F1F1F"/>
                <w:sz w:val="24"/>
                <w:szCs w:val="24"/>
                <w:bdr w:val="none" w:sz="0" w:space="0" w:color="auto" w:frame="1"/>
                <w:lang w:eastAsia="uk-UA"/>
              </w:rPr>
              <w:t>28.9%</w:t>
            </w:r>
          </w:p>
        </w:tc>
      </w:tr>
      <w:tr w:rsidR="00896E91" w14:paraId="4D937C4E" w14:textId="77777777" w:rsidTr="005A6433">
        <w:tc>
          <w:tcPr>
            <w:tcW w:w="3284" w:type="dxa"/>
            <w:tcBorders>
              <w:top w:val="single" w:sz="6" w:space="0" w:color="auto"/>
              <w:left w:val="single" w:sz="6" w:space="0" w:color="auto"/>
              <w:bottom w:val="single" w:sz="6" w:space="0" w:color="auto"/>
              <w:right w:val="single" w:sz="6" w:space="0" w:color="auto"/>
            </w:tcBorders>
            <w:vAlign w:val="center"/>
          </w:tcPr>
          <w:p w14:paraId="507A7E5A" w14:textId="46C320FC" w:rsidR="00896E91" w:rsidRDefault="00896E91" w:rsidP="00896E91">
            <w:pPr>
              <w:spacing w:line="240" w:lineRule="auto"/>
              <w:ind w:firstLine="0"/>
              <w:jc w:val="center"/>
            </w:pPr>
            <w:r w:rsidRPr="00E6618E">
              <w:rPr>
                <w:b/>
                <w:bCs/>
                <w:color w:val="1F1F1F"/>
                <w:sz w:val="24"/>
                <w:szCs w:val="24"/>
                <w:bdr w:val="none" w:sz="0" w:space="0" w:color="auto" w:frame="1"/>
                <w:lang w:eastAsia="uk-UA"/>
              </w:rPr>
              <w:t>KNN (1)</w:t>
            </w:r>
            <w:r w:rsidRPr="00E6618E">
              <w:rPr>
                <w:color w:val="1F1F1F"/>
                <w:sz w:val="24"/>
                <w:szCs w:val="24"/>
                <w:bdr w:val="none" w:sz="0" w:space="0" w:color="auto" w:frame="1"/>
                <w:lang w:eastAsia="uk-UA"/>
              </w:rPr>
              <w:t xml:space="preserve"> (Метод k-найближчих сусідів, k=1)</w:t>
            </w:r>
          </w:p>
        </w:tc>
        <w:tc>
          <w:tcPr>
            <w:tcW w:w="3285" w:type="dxa"/>
            <w:tcBorders>
              <w:top w:val="single" w:sz="6" w:space="0" w:color="auto"/>
              <w:left w:val="single" w:sz="6" w:space="0" w:color="auto"/>
              <w:bottom w:val="single" w:sz="6" w:space="0" w:color="auto"/>
              <w:right w:val="single" w:sz="6" w:space="0" w:color="auto"/>
            </w:tcBorders>
            <w:vAlign w:val="center"/>
          </w:tcPr>
          <w:p w14:paraId="064E29A7" w14:textId="46D54DDF" w:rsidR="00896E91" w:rsidRDefault="00896E91" w:rsidP="00896E91">
            <w:pPr>
              <w:spacing w:line="240" w:lineRule="auto"/>
              <w:ind w:firstLine="0"/>
              <w:jc w:val="center"/>
            </w:pPr>
            <w:r w:rsidRPr="00E6618E">
              <w:rPr>
                <w:color w:val="1F1F1F"/>
                <w:sz w:val="24"/>
                <w:szCs w:val="24"/>
                <w:bdr w:val="none" w:sz="0" w:space="0" w:color="auto" w:frame="1"/>
                <w:lang w:eastAsia="uk-UA"/>
              </w:rPr>
              <w:t>46.6%</w:t>
            </w:r>
          </w:p>
        </w:tc>
        <w:tc>
          <w:tcPr>
            <w:tcW w:w="3285" w:type="dxa"/>
            <w:tcBorders>
              <w:top w:val="single" w:sz="6" w:space="0" w:color="auto"/>
              <w:left w:val="single" w:sz="6" w:space="0" w:color="auto"/>
              <w:bottom w:val="single" w:sz="6" w:space="0" w:color="auto"/>
              <w:right w:val="single" w:sz="6" w:space="0" w:color="auto"/>
            </w:tcBorders>
            <w:vAlign w:val="center"/>
          </w:tcPr>
          <w:p w14:paraId="7FA08ECE" w14:textId="00193430" w:rsidR="00896E91" w:rsidRDefault="00896E91" w:rsidP="00896E91">
            <w:pPr>
              <w:spacing w:line="240" w:lineRule="auto"/>
              <w:ind w:firstLine="0"/>
              <w:jc w:val="center"/>
            </w:pPr>
            <w:r w:rsidRPr="00E6618E">
              <w:rPr>
                <w:color w:val="1F1F1F"/>
                <w:sz w:val="24"/>
                <w:szCs w:val="24"/>
                <w:bdr w:val="none" w:sz="0" w:space="0" w:color="auto" w:frame="1"/>
                <w:lang w:eastAsia="uk-UA"/>
              </w:rPr>
              <w:t>43.8%</w:t>
            </w:r>
          </w:p>
        </w:tc>
      </w:tr>
      <w:tr w:rsidR="00896E91" w14:paraId="62FF7CA7" w14:textId="77777777" w:rsidTr="005A6433">
        <w:tc>
          <w:tcPr>
            <w:tcW w:w="3284" w:type="dxa"/>
            <w:tcBorders>
              <w:top w:val="single" w:sz="6" w:space="0" w:color="auto"/>
              <w:left w:val="single" w:sz="6" w:space="0" w:color="auto"/>
              <w:bottom w:val="single" w:sz="6" w:space="0" w:color="auto"/>
              <w:right w:val="single" w:sz="6" w:space="0" w:color="auto"/>
            </w:tcBorders>
            <w:vAlign w:val="center"/>
          </w:tcPr>
          <w:p w14:paraId="2E14A5C3" w14:textId="61F3D68C" w:rsidR="00896E91" w:rsidRDefault="00896E91" w:rsidP="00896E91">
            <w:pPr>
              <w:spacing w:line="240" w:lineRule="auto"/>
              <w:ind w:firstLine="0"/>
              <w:jc w:val="center"/>
            </w:pPr>
            <w:r w:rsidRPr="00E6618E">
              <w:rPr>
                <w:b/>
                <w:bCs/>
                <w:color w:val="1F1F1F"/>
                <w:sz w:val="24"/>
                <w:szCs w:val="24"/>
                <w:bdr w:val="none" w:sz="0" w:space="0" w:color="auto" w:frame="1"/>
                <w:lang w:eastAsia="uk-UA"/>
              </w:rPr>
              <w:t>KNN (3)</w:t>
            </w:r>
            <w:r w:rsidRPr="00E6618E">
              <w:rPr>
                <w:color w:val="1F1F1F"/>
                <w:sz w:val="24"/>
                <w:szCs w:val="24"/>
                <w:bdr w:val="none" w:sz="0" w:space="0" w:color="auto" w:frame="1"/>
                <w:lang w:eastAsia="uk-UA"/>
              </w:rPr>
              <w:t xml:space="preserve"> (Метод k-найближчих сусідів, k=3)</w:t>
            </w:r>
          </w:p>
        </w:tc>
        <w:tc>
          <w:tcPr>
            <w:tcW w:w="3285" w:type="dxa"/>
            <w:tcBorders>
              <w:top w:val="single" w:sz="6" w:space="0" w:color="auto"/>
              <w:left w:val="single" w:sz="6" w:space="0" w:color="auto"/>
              <w:bottom w:val="single" w:sz="6" w:space="0" w:color="auto"/>
              <w:right w:val="single" w:sz="6" w:space="0" w:color="auto"/>
            </w:tcBorders>
            <w:vAlign w:val="center"/>
          </w:tcPr>
          <w:p w14:paraId="6927F31E" w14:textId="627AB324" w:rsidR="00896E91" w:rsidRDefault="00896E91" w:rsidP="00896E91">
            <w:pPr>
              <w:spacing w:line="240" w:lineRule="auto"/>
              <w:ind w:firstLine="0"/>
              <w:jc w:val="center"/>
            </w:pPr>
            <w:r w:rsidRPr="00E6618E">
              <w:rPr>
                <w:color w:val="1F1F1F"/>
                <w:sz w:val="24"/>
                <w:szCs w:val="24"/>
                <w:bdr w:val="none" w:sz="0" w:space="0" w:color="auto" w:frame="1"/>
                <w:lang w:eastAsia="uk-UA"/>
              </w:rPr>
              <w:t>46.2%</w:t>
            </w:r>
          </w:p>
        </w:tc>
        <w:tc>
          <w:tcPr>
            <w:tcW w:w="3285" w:type="dxa"/>
            <w:tcBorders>
              <w:top w:val="single" w:sz="6" w:space="0" w:color="auto"/>
              <w:left w:val="single" w:sz="6" w:space="0" w:color="auto"/>
              <w:bottom w:val="single" w:sz="6" w:space="0" w:color="auto"/>
              <w:right w:val="single" w:sz="6" w:space="0" w:color="auto"/>
            </w:tcBorders>
            <w:vAlign w:val="center"/>
          </w:tcPr>
          <w:p w14:paraId="3CA6B877" w14:textId="18376457" w:rsidR="00896E91" w:rsidRDefault="00896E91" w:rsidP="00896E91">
            <w:pPr>
              <w:spacing w:line="240" w:lineRule="auto"/>
              <w:ind w:firstLine="0"/>
              <w:jc w:val="center"/>
            </w:pPr>
            <w:r w:rsidRPr="00E6618E">
              <w:rPr>
                <w:color w:val="1F1F1F"/>
                <w:sz w:val="24"/>
                <w:szCs w:val="24"/>
                <w:bdr w:val="none" w:sz="0" w:space="0" w:color="auto" w:frame="1"/>
                <w:lang w:eastAsia="uk-UA"/>
              </w:rPr>
              <w:t>47.2%</w:t>
            </w:r>
          </w:p>
        </w:tc>
      </w:tr>
      <w:tr w:rsidR="00896E91" w14:paraId="443AA1EB" w14:textId="77777777" w:rsidTr="005A6433">
        <w:tc>
          <w:tcPr>
            <w:tcW w:w="3284" w:type="dxa"/>
            <w:tcBorders>
              <w:top w:val="single" w:sz="6" w:space="0" w:color="auto"/>
              <w:left w:val="single" w:sz="6" w:space="0" w:color="auto"/>
              <w:bottom w:val="single" w:sz="6" w:space="0" w:color="auto"/>
              <w:right w:val="single" w:sz="6" w:space="0" w:color="auto"/>
            </w:tcBorders>
            <w:vAlign w:val="center"/>
          </w:tcPr>
          <w:p w14:paraId="7E5E012F" w14:textId="2011258A" w:rsidR="00896E91" w:rsidRDefault="00896E91" w:rsidP="00896E91">
            <w:pPr>
              <w:spacing w:line="240" w:lineRule="auto"/>
              <w:ind w:firstLine="0"/>
              <w:jc w:val="center"/>
            </w:pPr>
            <w:r w:rsidRPr="00E6618E">
              <w:rPr>
                <w:b/>
                <w:bCs/>
                <w:color w:val="1F1F1F"/>
                <w:sz w:val="24"/>
                <w:szCs w:val="24"/>
                <w:bdr w:val="none" w:sz="0" w:space="0" w:color="auto" w:frame="1"/>
                <w:lang w:eastAsia="uk-UA"/>
              </w:rPr>
              <w:t>KNN (5)</w:t>
            </w:r>
            <w:r w:rsidRPr="00E6618E">
              <w:rPr>
                <w:color w:val="1F1F1F"/>
                <w:sz w:val="24"/>
                <w:szCs w:val="24"/>
                <w:bdr w:val="none" w:sz="0" w:space="0" w:color="auto" w:frame="1"/>
                <w:lang w:eastAsia="uk-UA"/>
              </w:rPr>
              <w:t xml:space="preserve"> (Метод k-найближчих сусідів, k=5)</w:t>
            </w:r>
          </w:p>
        </w:tc>
        <w:tc>
          <w:tcPr>
            <w:tcW w:w="3285" w:type="dxa"/>
            <w:tcBorders>
              <w:top w:val="single" w:sz="6" w:space="0" w:color="auto"/>
              <w:left w:val="single" w:sz="6" w:space="0" w:color="auto"/>
              <w:bottom w:val="single" w:sz="6" w:space="0" w:color="auto"/>
              <w:right w:val="single" w:sz="6" w:space="0" w:color="auto"/>
            </w:tcBorders>
            <w:vAlign w:val="center"/>
          </w:tcPr>
          <w:p w14:paraId="77606534" w14:textId="4CD9E0FF" w:rsidR="00896E91" w:rsidRDefault="00896E91" w:rsidP="00896E91">
            <w:pPr>
              <w:spacing w:line="240" w:lineRule="auto"/>
              <w:ind w:firstLine="0"/>
              <w:jc w:val="center"/>
            </w:pPr>
            <w:r w:rsidRPr="00E6618E">
              <w:rPr>
                <w:color w:val="1F1F1F"/>
                <w:sz w:val="24"/>
                <w:szCs w:val="24"/>
                <w:bdr w:val="none" w:sz="0" w:space="0" w:color="auto" w:frame="1"/>
                <w:lang w:eastAsia="uk-UA"/>
              </w:rPr>
              <w:t>51.8%</w:t>
            </w:r>
          </w:p>
        </w:tc>
        <w:tc>
          <w:tcPr>
            <w:tcW w:w="3285" w:type="dxa"/>
            <w:tcBorders>
              <w:top w:val="single" w:sz="6" w:space="0" w:color="auto"/>
              <w:left w:val="single" w:sz="6" w:space="0" w:color="auto"/>
              <w:bottom w:val="single" w:sz="6" w:space="0" w:color="auto"/>
              <w:right w:val="single" w:sz="6" w:space="0" w:color="auto"/>
            </w:tcBorders>
            <w:vAlign w:val="center"/>
          </w:tcPr>
          <w:p w14:paraId="481762EB" w14:textId="5D996383" w:rsidR="00896E91" w:rsidRDefault="00896E91" w:rsidP="00896E91">
            <w:pPr>
              <w:spacing w:line="240" w:lineRule="auto"/>
              <w:ind w:firstLine="0"/>
              <w:jc w:val="center"/>
            </w:pPr>
            <w:r w:rsidRPr="00E6618E">
              <w:rPr>
                <w:color w:val="1F1F1F"/>
                <w:sz w:val="24"/>
                <w:szCs w:val="24"/>
                <w:bdr w:val="none" w:sz="0" w:space="0" w:color="auto" w:frame="1"/>
                <w:lang w:eastAsia="uk-UA"/>
              </w:rPr>
              <w:t>48.3%</w:t>
            </w:r>
          </w:p>
        </w:tc>
      </w:tr>
    </w:tbl>
    <w:p w14:paraId="2F19E0C9" w14:textId="2BCD2738" w:rsidR="008B16CF" w:rsidRPr="002C265A" w:rsidRDefault="008B16CF" w:rsidP="00E6618E">
      <w:pPr>
        <w:ind w:firstLine="7938"/>
        <w:jc w:val="center"/>
      </w:pPr>
    </w:p>
    <w:p w14:paraId="5D4B9898" w14:textId="77777777" w:rsidR="008B16CF" w:rsidRPr="002C265A" w:rsidRDefault="008B16CF" w:rsidP="002C265A">
      <w:pPr>
        <w:ind w:firstLine="851"/>
      </w:pPr>
      <w:r w:rsidRPr="002C265A">
        <w:t>Враховуючи EFA, спостерігалося незначне покращення похибки перехресної перевірки для більшості класифікаторів. Результати значно кращі для розглянутого тестового набору. Було зареєстровано покращення похибки класифікації приблизно на 20% для всіх класифікаторів.</w:t>
      </w:r>
    </w:p>
    <w:p w14:paraId="4FD0434C" w14:textId="77777777" w:rsidR="008B16CF" w:rsidRPr="002C265A" w:rsidRDefault="008B16CF" w:rsidP="002C265A">
      <w:pPr>
        <w:ind w:firstLine="851"/>
      </w:pPr>
    </w:p>
    <w:p w14:paraId="039C7A19" w14:textId="77777777" w:rsidR="00896E91" w:rsidRPr="002C265A" w:rsidRDefault="008B16CF" w:rsidP="00E6618E">
      <w:pPr>
        <w:ind w:firstLine="7938"/>
        <w:jc w:val="center"/>
      </w:pPr>
      <w:r w:rsidRPr="002C265A">
        <w:t xml:space="preserve">Таблиця </w:t>
      </w:r>
      <w:r w:rsidR="00E6618E">
        <w:t>2</w:t>
      </w:r>
      <w:r w:rsidRPr="002C265A">
        <w:t>.</w:t>
      </w:r>
      <w:r w:rsidR="00E6618E">
        <w:t xml:space="preserve">6 </w:t>
      </w:r>
      <w:r w:rsidRPr="002C265A">
        <w:t xml:space="preserve"> Характеристики форми та текстури: Зведений огляд результатів класифікації.</w:t>
      </w:r>
    </w:p>
    <w:tbl>
      <w:tblPr>
        <w:tblStyle w:val="affc"/>
        <w:tblW w:w="0" w:type="auto"/>
        <w:tblLook w:val="04A0" w:firstRow="1" w:lastRow="0" w:firstColumn="1" w:lastColumn="0" w:noHBand="0" w:noVBand="1"/>
      </w:tblPr>
      <w:tblGrid>
        <w:gridCol w:w="3224"/>
        <w:gridCol w:w="3189"/>
        <w:gridCol w:w="3209"/>
      </w:tblGrid>
      <w:tr w:rsidR="00BC46FF" w14:paraId="2303B708" w14:textId="77777777" w:rsidTr="005116D9">
        <w:tc>
          <w:tcPr>
            <w:tcW w:w="3284" w:type="dxa"/>
            <w:tcBorders>
              <w:top w:val="single" w:sz="6" w:space="0" w:color="auto"/>
              <w:left w:val="single" w:sz="6" w:space="0" w:color="auto"/>
              <w:bottom w:val="single" w:sz="6" w:space="0" w:color="auto"/>
              <w:right w:val="single" w:sz="6" w:space="0" w:color="auto"/>
            </w:tcBorders>
            <w:vAlign w:val="center"/>
          </w:tcPr>
          <w:p w14:paraId="106FCB3A" w14:textId="294076BD" w:rsidR="00BC46FF" w:rsidRDefault="00BC46FF" w:rsidP="00BC46FF">
            <w:pPr>
              <w:spacing w:line="240" w:lineRule="auto"/>
              <w:ind w:firstLine="0"/>
              <w:jc w:val="center"/>
            </w:pPr>
            <w:r w:rsidRPr="00E6618E">
              <w:rPr>
                <w:b/>
                <w:bCs/>
                <w:color w:val="1F1F1F"/>
                <w:sz w:val="24"/>
                <w:szCs w:val="24"/>
                <w:bdr w:val="none" w:sz="0" w:space="0" w:color="auto" w:frame="1"/>
                <w:lang w:eastAsia="uk-UA"/>
              </w:rPr>
              <w:t>Метод (</w:t>
            </w:r>
            <w:proofErr w:type="spellStart"/>
            <w:r w:rsidRPr="00E6618E">
              <w:rPr>
                <w:b/>
                <w:bCs/>
                <w:color w:val="1F1F1F"/>
                <w:sz w:val="24"/>
                <w:szCs w:val="24"/>
                <w:bdr w:val="none" w:sz="0" w:space="0" w:color="auto" w:frame="1"/>
                <w:lang w:eastAsia="uk-UA"/>
              </w:rPr>
              <w:t>Method</w:t>
            </w:r>
            <w:proofErr w:type="spellEnd"/>
            <w:r w:rsidRPr="00E6618E">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2BD42412" w14:textId="29180A80" w:rsidR="00BC46FF" w:rsidRDefault="00BC46FF" w:rsidP="00BC46FF">
            <w:pPr>
              <w:spacing w:line="240" w:lineRule="auto"/>
              <w:ind w:firstLine="0"/>
              <w:jc w:val="center"/>
            </w:pPr>
            <w:r w:rsidRPr="00E6618E">
              <w:rPr>
                <w:b/>
                <w:bCs/>
                <w:color w:val="1F1F1F"/>
                <w:sz w:val="24"/>
                <w:szCs w:val="24"/>
                <w:bdr w:val="none" w:sz="0" w:space="0" w:color="auto" w:frame="1"/>
                <w:lang w:eastAsia="uk-UA"/>
              </w:rPr>
              <w:t>Помилка крос-</w:t>
            </w:r>
            <w:proofErr w:type="spellStart"/>
            <w:r w:rsidRPr="00E6618E">
              <w:rPr>
                <w:b/>
                <w:bCs/>
                <w:color w:val="1F1F1F"/>
                <w:sz w:val="24"/>
                <w:szCs w:val="24"/>
                <w:bdr w:val="none" w:sz="0" w:space="0" w:color="auto" w:frame="1"/>
                <w:lang w:eastAsia="uk-UA"/>
              </w:rPr>
              <w:t>валідації</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Cross-validation</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Error</w:t>
            </w:r>
            <w:proofErr w:type="spellEnd"/>
            <w:r w:rsidRPr="00E6618E">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0478A2A1" w14:textId="1A57A22D" w:rsidR="00BC46FF" w:rsidRDefault="00BC46FF" w:rsidP="00BC46FF">
            <w:pPr>
              <w:spacing w:line="240" w:lineRule="auto"/>
              <w:ind w:firstLine="0"/>
              <w:jc w:val="center"/>
            </w:pPr>
            <w:r w:rsidRPr="00E6618E">
              <w:rPr>
                <w:b/>
                <w:bCs/>
                <w:color w:val="1F1F1F"/>
                <w:sz w:val="24"/>
                <w:szCs w:val="24"/>
                <w:bdr w:val="none" w:sz="0" w:space="0" w:color="auto" w:frame="1"/>
                <w:lang w:eastAsia="uk-UA"/>
              </w:rPr>
              <w:t>Помилка класифікації (</w:t>
            </w:r>
            <w:proofErr w:type="spellStart"/>
            <w:r w:rsidRPr="00E6618E">
              <w:rPr>
                <w:b/>
                <w:bCs/>
                <w:color w:val="1F1F1F"/>
                <w:sz w:val="24"/>
                <w:szCs w:val="24"/>
                <w:bdr w:val="none" w:sz="0" w:space="0" w:color="auto" w:frame="1"/>
                <w:lang w:eastAsia="uk-UA"/>
              </w:rPr>
              <w:t>Classification</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Error</w:t>
            </w:r>
            <w:proofErr w:type="spellEnd"/>
            <w:r w:rsidRPr="00E6618E">
              <w:rPr>
                <w:b/>
                <w:bCs/>
                <w:color w:val="1F1F1F"/>
                <w:sz w:val="24"/>
                <w:szCs w:val="24"/>
                <w:bdr w:val="none" w:sz="0" w:space="0" w:color="auto" w:frame="1"/>
                <w:lang w:eastAsia="uk-UA"/>
              </w:rPr>
              <w:t>)</w:t>
            </w:r>
          </w:p>
        </w:tc>
      </w:tr>
      <w:tr w:rsidR="00BC46FF" w14:paraId="35B98200" w14:textId="77777777" w:rsidTr="005116D9">
        <w:tc>
          <w:tcPr>
            <w:tcW w:w="3284" w:type="dxa"/>
            <w:tcBorders>
              <w:top w:val="single" w:sz="6" w:space="0" w:color="auto"/>
              <w:left w:val="single" w:sz="6" w:space="0" w:color="auto"/>
              <w:bottom w:val="single" w:sz="6" w:space="0" w:color="auto"/>
              <w:right w:val="single" w:sz="6" w:space="0" w:color="auto"/>
            </w:tcBorders>
            <w:vAlign w:val="center"/>
          </w:tcPr>
          <w:p w14:paraId="60917EC1" w14:textId="2EF54B60" w:rsidR="00BC46FF" w:rsidRDefault="00BC46FF" w:rsidP="00BC46FF">
            <w:pPr>
              <w:spacing w:line="240" w:lineRule="auto"/>
              <w:ind w:firstLine="0"/>
              <w:jc w:val="center"/>
            </w:pPr>
            <w:r w:rsidRPr="00E6618E">
              <w:rPr>
                <w:b/>
                <w:bCs/>
                <w:color w:val="1F1F1F"/>
                <w:sz w:val="24"/>
                <w:szCs w:val="24"/>
                <w:bdr w:val="none" w:sz="0" w:space="0" w:color="auto" w:frame="1"/>
                <w:lang w:eastAsia="uk-UA"/>
              </w:rPr>
              <w:t>LDA</w:t>
            </w:r>
            <w:r w:rsidRPr="00E6618E">
              <w:rPr>
                <w:color w:val="1F1F1F"/>
                <w:sz w:val="24"/>
                <w:szCs w:val="24"/>
                <w:bdr w:val="none" w:sz="0" w:space="0" w:color="auto" w:frame="1"/>
                <w:lang w:eastAsia="uk-UA"/>
              </w:rPr>
              <w:t xml:space="preserve"> (Лінійний </w:t>
            </w:r>
            <w:proofErr w:type="spellStart"/>
            <w:r w:rsidRPr="00E6618E">
              <w:rPr>
                <w:color w:val="1F1F1F"/>
                <w:sz w:val="24"/>
                <w:szCs w:val="24"/>
                <w:bdr w:val="none" w:sz="0" w:space="0" w:color="auto" w:frame="1"/>
                <w:lang w:eastAsia="uk-UA"/>
              </w:rPr>
              <w:t>дискримінантний</w:t>
            </w:r>
            <w:proofErr w:type="spellEnd"/>
            <w:r w:rsidRPr="00E6618E">
              <w:rPr>
                <w:color w:val="1F1F1F"/>
                <w:sz w:val="24"/>
                <w:szCs w:val="24"/>
                <w:bdr w:val="none" w:sz="0" w:space="0" w:color="auto" w:frame="1"/>
                <w:lang w:eastAsia="uk-UA"/>
              </w:rPr>
              <w:t xml:space="preserve"> аналіз)</w:t>
            </w:r>
          </w:p>
        </w:tc>
        <w:tc>
          <w:tcPr>
            <w:tcW w:w="3285" w:type="dxa"/>
            <w:tcBorders>
              <w:top w:val="single" w:sz="6" w:space="0" w:color="auto"/>
              <w:left w:val="single" w:sz="6" w:space="0" w:color="auto"/>
              <w:bottom w:val="single" w:sz="6" w:space="0" w:color="auto"/>
              <w:right w:val="single" w:sz="6" w:space="0" w:color="auto"/>
            </w:tcBorders>
            <w:vAlign w:val="center"/>
          </w:tcPr>
          <w:p w14:paraId="48B88B94" w14:textId="1359701A" w:rsidR="00BC46FF" w:rsidRDefault="00BC46FF" w:rsidP="00BC46FF">
            <w:pPr>
              <w:spacing w:line="240" w:lineRule="auto"/>
              <w:ind w:firstLine="0"/>
              <w:jc w:val="center"/>
            </w:pPr>
            <w:r w:rsidRPr="00E6618E">
              <w:rPr>
                <w:color w:val="1F1F1F"/>
                <w:sz w:val="24"/>
                <w:szCs w:val="24"/>
                <w:bdr w:val="none" w:sz="0" w:space="0" w:color="auto" w:frame="1"/>
                <w:lang w:eastAsia="uk-UA"/>
              </w:rPr>
              <w:t>22.3%</w:t>
            </w:r>
          </w:p>
        </w:tc>
        <w:tc>
          <w:tcPr>
            <w:tcW w:w="3285" w:type="dxa"/>
            <w:tcBorders>
              <w:top w:val="single" w:sz="6" w:space="0" w:color="auto"/>
              <w:left w:val="single" w:sz="6" w:space="0" w:color="auto"/>
              <w:bottom w:val="single" w:sz="6" w:space="0" w:color="auto"/>
              <w:right w:val="single" w:sz="6" w:space="0" w:color="auto"/>
            </w:tcBorders>
            <w:vAlign w:val="center"/>
          </w:tcPr>
          <w:p w14:paraId="6ACF81F5" w14:textId="692E6132" w:rsidR="00BC46FF" w:rsidRDefault="00BC46FF" w:rsidP="00BC46FF">
            <w:pPr>
              <w:spacing w:line="240" w:lineRule="auto"/>
              <w:ind w:firstLine="0"/>
              <w:jc w:val="center"/>
            </w:pPr>
            <w:r w:rsidRPr="00E6618E">
              <w:rPr>
                <w:color w:val="1F1F1F"/>
                <w:sz w:val="24"/>
                <w:szCs w:val="24"/>
                <w:bdr w:val="none" w:sz="0" w:space="0" w:color="auto" w:frame="1"/>
                <w:lang w:eastAsia="uk-UA"/>
              </w:rPr>
              <w:t>15.7%</w:t>
            </w:r>
          </w:p>
        </w:tc>
      </w:tr>
      <w:tr w:rsidR="00BC46FF" w14:paraId="75EB3260" w14:textId="77777777" w:rsidTr="005116D9">
        <w:tc>
          <w:tcPr>
            <w:tcW w:w="3284" w:type="dxa"/>
            <w:tcBorders>
              <w:top w:val="single" w:sz="6" w:space="0" w:color="auto"/>
              <w:left w:val="single" w:sz="6" w:space="0" w:color="auto"/>
              <w:bottom w:val="single" w:sz="6" w:space="0" w:color="auto"/>
              <w:right w:val="single" w:sz="6" w:space="0" w:color="auto"/>
            </w:tcBorders>
            <w:vAlign w:val="center"/>
          </w:tcPr>
          <w:p w14:paraId="28BD065B" w14:textId="3353AD81" w:rsidR="00BC46FF" w:rsidRDefault="00BC46FF" w:rsidP="00BC46FF">
            <w:pPr>
              <w:spacing w:line="240" w:lineRule="auto"/>
              <w:ind w:firstLine="0"/>
              <w:jc w:val="center"/>
            </w:pPr>
            <w:r w:rsidRPr="00E6618E">
              <w:rPr>
                <w:b/>
                <w:bCs/>
                <w:color w:val="1F1F1F"/>
                <w:sz w:val="24"/>
                <w:szCs w:val="24"/>
                <w:bdr w:val="none" w:sz="0" w:space="0" w:color="auto" w:frame="1"/>
                <w:lang w:eastAsia="uk-UA"/>
              </w:rPr>
              <w:t>KNN (1)</w:t>
            </w:r>
            <w:r w:rsidRPr="00E6618E">
              <w:rPr>
                <w:color w:val="1F1F1F"/>
                <w:sz w:val="24"/>
                <w:szCs w:val="24"/>
                <w:bdr w:val="none" w:sz="0" w:space="0" w:color="auto" w:frame="1"/>
                <w:lang w:eastAsia="uk-UA"/>
              </w:rPr>
              <w:t xml:space="preserve"> (Метод k-найближчих сусідів, k=1)</w:t>
            </w:r>
          </w:p>
        </w:tc>
        <w:tc>
          <w:tcPr>
            <w:tcW w:w="3285" w:type="dxa"/>
            <w:tcBorders>
              <w:top w:val="single" w:sz="6" w:space="0" w:color="auto"/>
              <w:left w:val="single" w:sz="6" w:space="0" w:color="auto"/>
              <w:bottom w:val="single" w:sz="6" w:space="0" w:color="auto"/>
              <w:right w:val="single" w:sz="6" w:space="0" w:color="auto"/>
            </w:tcBorders>
            <w:vAlign w:val="center"/>
          </w:tcPr>
          <w:p w14:paraId="76A9880E" w14:textId="2C340EBF" w:rsidR="00BC46FF" w:rsidRDefault="00BC46FF" w:rsidP="00BC46FF">
            <w:pPr>
              <w:spacing w:line="240" w:lineRule="auto"/>
              <w:ind w:firstLine="0"/>
              <w:jc w:val="center"/>
            </w:pPr>
            <w:r w:rsidRPr="00E6618E">
              <w:rPr>
                <w:color w:val="1F1F1F"/>
                <w:sz w:val="24"/>
                <w:szCs w:val="24"/>
                <w:bdr w:val="none" w:sz="0" w:space="0" w:color="auto" w:frame="1"/>
                <w:lang w:eastAsia="uk-UA"/>
              </w:rPr>
              <w:t>31.9%</w:t>
            </w:r>
          </w:p>
        </w:tc>
        <w:tc>
          <w:tcPr>
            <w:tcW w:w="3285" w:type="dxa"/>
            <w:tcBorders>
              <w:top w:val="single" w:sz="6" w:space="0" w:color="auto"/>
              <w:left w:val="single" w:sz="6" w:space="0" w:color="auto"/>
              <w:bottom w:val="single" w:sz="6" w:space="0" w:color="auto"/>
              <w:right w:val="single" w:sz="6" w:space="0" w:color="auto"/>
            </w:tcBorders>
            <w:vAlign w:val="center"/>
          </w:tcPr>
          <w:p w14:paraId="60D5675D" w14:textId="642689E7" w:rsidR="00BC46FF" w:rsidRDefault="00BC46FF" w:rsidP="00BC46FF">
            <w:pPr>
              <w:spacing w:line="240" w:lineRule="auto"/>
              <w:ind w:firstLine="0"/>
              <w:jc w:val="center"/>
            </w:pPr>
            <w:r w:rsidRPr="00E6618E">
              <w:rPr>
                <w:color w:val="1F1F1F"/>
                <w:sz w:val="24"/>
                <w:szCs w:val="24"/>
                <w:bdr w:val="none" w:sz="0" w:space="0" w:color="auto" w:frame="1"/>
                <w:lang w:eastAsia="uk-UA"/>
              </w:rPr>
              <w:t>28.1%</w:t>
            </w:r>
          </w:p>
        </w:tc>
      </w:tr>
      <w:tr w:rsidR="00BC46FF" w14:paraId="24AD6841" w14:textId="77777777" w:rsidTr="005116D9">
        <w:tc>
          <w:tcPr>
            <w:tcW w:w="3284" w:type="dxa"/>
            <w:tcBorders>
              <w:top w:val="single" w:sz="6" w:space="0" w:color="auto"/>
              <w:left w:val="single" w:sz="6" w:space="0" w:color="auto"/>
              <w:bottom w:val="single" w:sz="6" w:space="0" w:color="auto"/>
              <w:right w:val="single" w:sz="6" w:space="0" w:color="auto"/>
            </w:tcBorders>
            <w:vAlign w:val="center"/>
          </w:tcPr>
          <w:p w14:paraId="5AF873AD" w14:textId="35855EED" w:rsidR="00BC46FF" w:rsidRDefault="00BC46FF" w:rsidP="00BC46FF">
            <w:pPr>
              <w:spacing w:line="240" w:lineRule="auto"/>
              <w:ind w:firstLine="0"/>
              <w:jc w:val="center"/>
            </w:pPr>
            <w:r w:rsidRPr="00E6618E">
              <w:rPr>
                <w:b/>
                <w:bCs/>
                <w:color w:val="1F1F1F"/>
                <w:sz w:val="24"/>
                <w:szCs w:val="24"/>
                <w:bdr w:val="none" w:sz="0" w:space="0" w:color="auto" w:frame="1"/>
                <w:lang w:eastAsia="uk-UA"/>
              </w:rPr>
              <w:t>KNN (3)</w:t>
            </w:r>
            <w:r w:rsidRPr="00E6618E">
              <w:rPr>
                <w:color w:val="1F1F1F"/>
                <w:sz w:val="24"/>
                <w:szCs w:val="24"/>
                <w:bdr w:val="none" w:sz="0" w:space="0" w:color="auto" w:frame="1"/>
                <w:lang w:eastAsia="uk-UA"/>
              </w:rPr>
              <w:t xml:space="preserve"> (Метод k-найближчих сусідів, k=3)</w:t>
            </w:r>
          </w:p>
        </w:tc>
        <w:tc>
          <w:tcPr>
            <w:tcW w:w="3285" w:type="dxa"/>
            <w:tcBorders>
              <w:top w:val="single" w:sz="6" w:space="0" w:color="auto"/>
              <w:left w:val="single" w:sz="6" w:space="0" w:color="auto"/>
              <w:bottom w:val="single" w:sz="6" w:space="0" w:color="auto"/>
              <w:right w:val="single" w:sz="6" w:space="0" w:color="auto"/>
            </w:tcBorders>
            <w:vAlign w:val="center"/>
          </w:tcPr>
          <w:p w14:paraId="087A95C8" w14:textId="5897752D" w:rsidR="00BC46FF" w:rsidRDefault="00BC46FF" w:rsidP="00BC46FF">
            <w:pPr>
              <w:spacing w:line="240" w:lineRule="auto"/>
              <w:ind w:firstLine="0"/>
              <w:jc w:val="center"/>
            </w:pPr>
            <w:r w:rsidRPr="00E6618E">
              <w:rPr>
                <w:color w:val="1F1F1F"/>
                <w:sz w:val="24"/>
                <w:szCs w:val="24"/>
                <w:bdr w:val="none" w:sz="0" w:space="0" w:color="auto" w:frame="1"/>
                <w:lang w:eastAsia="uk-UA"/>
              </w:rPr>
              <w:t>30.7%</w:t>
            </w:r>
          </w:p>
        </w:tc>
        <w:tc>
          <w:tcPr>
            <w:tcW w:w="3285" w:type="dxa"/>
            <w:tcBorders>
              <w:top w:val="single" w:sz="6" w:space="0" w:color="auto"/>
              <w:left w:val="single" w:sz="6" w:space="0" w:color="auto"/>
              <w:bottom w:val="single" w:sz="6" w:space="0" w:color="auto"/>
              <w:right w:val="single" w:sz="6" w:space="0" w:color="auto"/>
            </w:tcBorders>
            <w:vAlign w:val="center"/>
          </w:tcPr>
          <w:p w14:paraId="61D0DCA4" w14:textId="45771956" w:rsidR="00BC46FF" w:rsidRDefault="00BC46FF" w:rsidP="00BC46FF">
            <w:pPr>
              <w:spacing w:line="240" w:lineRule="auto"/>
              <w:ind w:firstLine="0"/>
              <w:jc w:val="center"/>
            </w:pPr>
            <w:r w:rsidRPr="00E6618E">
              <w:rPr>
                <w:color w:val="1F1F1F"/>
                <w:sz w:val="24"/>
                <w:szCs w:val="24"/>
                <w:bdr w:val="none" w:sz="0" w:space="0" w:color="auto" w:frame="1"/>
                <w:lang w:eastAsia="uk-UA"/>
              </w:rPr>
              <w:t>32.6%</w:t>
            </w:r>
          </w:p>
        </w:tc>
      </w:tr>
      <w:tr w:rsidR="00BC46FF" w14:paraId="5C1AEF1D" w14:textId="77777777" w:rsidTr="005116D9">
        <w:tc>
          <w:tcPr>
            <w:tcW w:w="3284" w:type="dxa"/>
            <w:tcBorders>
              <w:top w:val="single" w:sz="6" w:space="0" w:color="auto"/>
              <w:left w:val="single" w:sz="6" w:space="0" w:color="auto"/>
              <w:bottom w:val="single" w:sz="6" w:space="0" w:color="auto"/>
              <w:right w:val="single" w:sz="6" w:space="0" w:color="auto"/>
            </w:tcBorders>
            <w:vAlign w:val="center"/>
          </w:tcPr>
          <w:p w14:paraId="2B8555F0" w14:textId="0513D7DB" w:rsidR="00BC46FF" w:rsidRDefault="00BC46FF" w:rsidP="00BC46FF">
            <w:pPr>
              <w:spacing w:line="240" w:lineRule="auto"/>
              <w:ind w:firstLine="0"/>
              <w:jc w:val="center"/>
            </w:pPr>
            <w:r w:rsidRPr="00E6618E">
              <w:rPr>
                <w:b/>
                <w:bCs/>
                <w:color w:val="1F1F1F"/>
                <w:sz w:val="24"/>
                <w:szCs w:val="24"/>
                <w:bdr w:val="none" w:sz="0" w:space="0" w:color="auto" w:frame="1"/>
                <w:lang w:eastAsia="uk-UA"/>
              </w:rPr>
              <w:t>KNN (5)</w:t>
            </w:r>
            <w:r w:rsidRPr="00E6618E">
              <w:rPr>
                <w:color w:val="1F1F1F"/>
                <w:sz w:val="24"/>
                <w:szCs w:val="24"/>
                <w:bdr w:val="none" w:sz="0" w:space="0" w:color="auto" w:frame="1"/>
                <w:lang w:eastAsia="uk-UA"/>
              </w:rPr>
              <w:t xml:space="preserve"> (Метод k-найближчих сусідів, k=5)</w:t>
            </w:r>
          </w:p>
        </w:tc>
        <w:tc>
          <w:tcPr>
            <w:tcW w:w="3285" w:type="dxa"/>
            <w:tcBorders>
              <w:top w:val="single" w:sz="6" w:space="0" w:color="auto"/>
              <w:left w:val="single" w:sz="6" w:space="0" w:color="auto"/>
              <w:bottom w:val="single" w:sz="6" w:space="0" w:color="auto"/>
              <w:right w:val="single" w:sz="6" w:space="0" w:color="auto"/>
            </w:tcBorders>
            <w:vAlign w:val="center"/>
          </w:tcPr>
          <w:p w14:paraId="353EA73D" w14:textId="654C9757" w:rsidR="00BC46FF" w:rsidRDefault="00BC46FF" w:rsidP="00BC46FF">
            <w:pPr>
              <w:spacing w:line="240" w:lineRule="auto"/>
              <w:ind w:firstLine="0"/>
              <w:jc w:val="center"/>
            </w:pPr>
            <w:r w:rsidRPr="00E6618E">
              <w:rPr>
                <w:color w:val="1F1F1F"/>
                <w:sz w:val="24"/>
                <w:szCs w:val="24"/>
                <w:bdr w:val="none" w:sz="0" w:space="0" w:color="auto" w:frame="1"/>
                <w:lang w:eastAsia="uk-UA"/>
              </w:rPr>
              <w:t>33.8%</w:t>
            </w:r>
          </w:p>
        </w:tc>
        <w:tc>
          <w:tcPr>
            <w:tcW w:w="3285" w:type="dxa"/>
            <w:tcBorders>
              <w:top w:val="single" w:sz="6" w:space="0" w:color="auto"/>
              <w:left w:val="single" w:sz="6" w:space="0" w:color="auto"/>
              <w:bottom w:val="single" w:sz="6" w:space="0" w:color="auto"/>
              <w:right w:val="single" w:sz="6" w:space="0" w:color="auto"/>
            </w:tcBorders>
            <w:vAlign w:val="center"/>
          </w:tcPr>
          <w:p w14:paraId="3FA29AD7" w14:textId="4656D9F1" w:rsidR="00BC46FF" w:rsidRDefault="00BC46FF" w:rsidP="00BC46FF">
            <w:pPr>
              <w:spacing w:line="240" w:lineRule="auto"/>
              <w:ind w:firstLine="0"/>
              <w:jc w:val="center"/>
            </w:pPr>
            <w:r w:rsidRPr="00E6618E">
              <w:rPr>
                <w:color w:val="1F1F1F"/>
                <w:sz w:val="24"/>
                <w:szCs w:val="24"/>
                <w:bdr w:val="none" w:sz="0" w:space="0" w:color="auto" w:frame="1"/>
                <w:lang w:eastAsia="uk-UA"/>
              </w:rPr>
              <w:t>27.0%</w:t>
            </w:r>
          </w:p>
        </w:tc>
      </w:tr>
      <w:tr w:rsidR="00BC46FF" w14:paraId="258F04B0" w14:textId="77777777" w:rsidTr="005116D9">
        <w:tc>
          <w:tcPr>
            <w:tcW w:w="3284" w:type="dxa"/>
            <w:tcBorders>
              <w:top w:val="single" w:sz="6" w:space="0" w:color="auto"/>
              <w:left w:val="single" w:sz="6" w:space="0" w:color="auto"/>
              <w:bottom w:val="single" w:sz="6" w:space="0" w:color="auto"/>
              <w:right w:val="single" w:sz="6" w:space="0" w:color="auto"/>
            </w:tcBorders>
            <w:vAlign w:val="center"/>
          </w:tcPr>
          <w:p w14:paraId="1054108B" w14:textId="0CF3DDA0" w:rsidR="00BC46FF" w:rsidRDefault="00BC46FF" w:rsidP="00BC46FF">
            <w:pPr>
              <w:spacing w:line="240" w:lineRule="auto"/>
              <w:ind w:firstLine="0"/>
              <w:jc w:val="center"/>
            </w:pPr>
            <w:r w:rsidRPr="00E6618E">
              <w:rPr>
                <w:b/>
                <w:bCs/>
                <w:color w:val="1F1F1F"/>
                <w:sz w:val="24"/>
                <w:szCs w:val="24"/>
                <w:bdr w:val="none" w:sz="0" w:space="0" w:color="auto" w:frame="1"/>
                <w:lang w:eastAsia="uk-UA"/>
              </w:rPr>
              <w:t>Метод (</w:t>
            </w:r>
            <w:proofErr w:type="spellStart"/>
            <w:r w:rsidRPr="00E6618E">
              <w:rPr>
                <w:b/>
                <w:bCs/>
                <w:color w:val="1F1F1F"/>
                <w:sz w:val="24"/>
                <w:szCs w:val="24"/>
                <w:bdr w:val="none" w:sz="0" w:space="0" w:color="auto" w:frame="1"/>
                <w:lang w:eastAsia="uk-UA"/>
              </w:rPr>
              <w:t>Method</w:t>
            </w:r>
            <w:proofErr w:type="spellEnd"/>
            <w:r w:rsidRPr="00E6618E">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040B5248" w14:textId="028A0C42" w:rsidR="00BC46FF" w:rsidRDefault="00BC46FF" w:rsidP="00BC46FF">
            <w:pPr>
              <w:spacing w:line="240" w:lineRule="auto"/>
              <w:ind w:firstLine="0"/>
              <w:jc w:val="center"/>
            </w:pPr>
            <w:r w:rsidRPr="00E6618E">
              <w:rPr>
                <w:b/>
                <w:bCs/>
                <w:color w:val="1F1F1F"/>
                <w:sz w:val="24"/>
                <w:szCs w:val="24"/>
                <w:bdr w:val="none" w:sz="0" w:space="0" w:color="auto" w:frame="1"/>
                <w:lang w:eastAsia="uk-UA"/>
              </w:rPr>
              <w:t>Помилка крос-</w:t>
            </w:r>
            <w:proofErr w:type="spellStart"/>
            <w:r w:rsidRPr="00E6618E">
              <w:rPr>
                <w:b/>
                <w:bCs/>
                <w:color w:val="1F1F1F"/>
                <w:sz w:val="24"/>
                <w:szCs w:val="24"/>
                <w:bdr w:val="none" w:sz="0" w:space="0" w:color="auto" w:frame="1"/>
                <w:lang w:eastAsia="uk-UA"/>
              </w:rPr>
              <w:t>валідації</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Cross-validation</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Error</w:t>
            </w:r>
            <w:proofErr w:type="spellEnd"/>
            <w:r w:rsidRPr="00E6618E">
              <w:rPr>
                <w:b/>
                <w:bCs/>
                <w:color w:val="1F1F1F"/>
                <w:sz w:val="24"/>
                <w:szCs w:val="24"/>
                <w:bdr w:val="none" w:sz="0" w:space="0" w:color="auto" w:frame="1"/>
                <w:lang w:eastAsia="uk-UA"/>
              </w:rPr>
              <w:t>)</w:t>
            </w:r>
          </w:p>
        </w:tc>
        <w:tc>
          <w:tcPr>
            <w:tcW w:w="3285" w:type="dxa"/>
            <w:tcBorders>
              <w:top w:val="single" w:sz="6" w:space="0" w:color="auto"/>
              <w:left w:val="single" w:sz="6" w:space="0" w:color="auto"/>
              <w:bottom w:val="single" w:sz="6" w:space="0" w:color="auto"/>
              <w:right w:val="single" w:sz="6" w:space="0" w:color="auto"/>
            </w:tcBorders>
            <w:vAlign w:val="center"/>
          </w:tcPr>
          <w:p w14:paraId="416046F5" w14:textId="0504FE3F" w:rsidR="00BC46FF" w:rsidRDefault="00BC46FF" w:rsidP="00BC46FF">
            <w:pPr>
              <w:spacing w:line="240" w:lineRule="auto"/>
              <w:ind w:firstLine="0"/>
              <w:jc w:val="center"/>
            </w:pPr>
            <w:r w:rsidRPr="00E6618E">
              <w:rPr>
                <w:b/>
                <w:bCs/>
                <w:color w:val="1F1F1F"/>
                <w:sz w:val="24"/>
                <w:szCs w:val="24"/>
                <w:bdr w:val="none" w:sz="0" w:space="0" w:color="auto" w:frame="1"/>
                <w:lang w:eastAsia="uk-UA"/>
              </w:rPr>
              <w:t>Помилка класифікації (</w:t>
            </w:r>
            <w:proofErr w:type="spellStart"/>
            <w:r w:rsidRPr="00E6618E">
              <w:rPr>
                <w:b/>
                <w:bCs/>
                <w:color w:val="1F1F1F"/>
                <w:sz w:val="24"/>
                <w:szCs w:val="24"/>
                <w:bdr w:val="none" w:sz="0" w:space="0" w:color="auto" w:frame="1"/>
                <w:lang w:eastAsia="uk-UA"/>
              </w:rPr>
              <w:t>Classification</w:t>
            </w:r>
            <w:proofErr w:type="spellEnd"/>
            <w:r w:rsidRPr="00E6618E">
              <w:rPr>
                <w:b/>
                <w:bCs/>
                <w:color w:val="1F1F1F"/>
                <w:sz w:val="24"/>
                <w:szCs w:val="24"/>
                <w:bdr w:val="none" w:sz="0" w:space="0" w:color="auto" w:frame="1"/>
                <w:lang w:eastAsia="uk-UA"/>
              </w:rPr>
              <w:t xml:space="preserve"> </w:t>
            </w:r>
            <w:proofErr w:type="spellStart"/>
            <w:r w:rsidRPr="00E6618E">
              <w:rPr>
                <w:b/>
                <w:bCs/>
                <w:color w:val="1F1F1F"/>
                <w:sz w:val="24"/>
                <w:szCs w:val="24"/>
                <w:bdr w:val="none" w:sz="0" w:space="0" w:color="auto" w:frame="1"/>
                <w:lang w:eastAsia="uk-UA"/>
              </w:rPr>
              <w:t>Error</w:t>
            </w:r>
            <w:proofErr w:type="spellEnd"/>
            <w:r w:rsidRPr="00E6618E">
              <w:rPr>
                <w:b/>
                <w:bCs/>
                <w:color w:val="1F1F1F"/>
                <w:sz w:val="24"/>
                <w:szCs w:val="24"/>
                <w:bdr w:val="none" w:sz="0" w:space="0" w:color="auto" w:frame="1"/>
                <w:lang w:eastAsia="uk-UA"/>
              </w:rPr>
              <w:t>)</w:t>
            </w:r>
          </w:p>
        </w:tc>
      </w:tr>
    </w:tbl>
    <w:p w14:paraId="3A75AF3B" w14:textId="5A622E71" w:rsidR="008B16CF" w:rsidRPr="002C265A" w:rsidRDefault="008B16CF" w:rsidP="00E6618E">
      <w:pPr>
        <w:ind w:firstLine="7938"/>
        <w:jc w:val="center"/>
      </w:pPr>
    </w:p>
    <w:p w14:paraId="1D3C1AEA" w14:textId="77777777" w:rsidR="008B16CF" w:rsidRPr="002C265A" w:rsidRDefault="008B16CF" w:rsidP="002C265A">
      <w:pPr>
        <w:ind w:firstLine="851"/>
      </w:pPr>
      <w:r w:rsidRPr="002C265A">
        <w:t xml:space="preserve">У випадку з ознаками форми було зареєстровано різке зменшення як помилок перехресної перевірки, так і помилок класифікації. Як параметричні, так і непараметричні класифікатори дали значно покращені результати. Враховуючи LDA, помилка класифікації та </w:t>
      </w:r>
      <w:r w:rsidRPr="002C265A">
        <w:softHyphen/>
        <w:t>помилка перехресної перевірки зменшилися приблизно на 50% та 40% відповідно.</w:t>
      </w:r>
    </w:p>
    <w:p w14:paraId="6832D7E8" w14:textId="25E1331D" w:rsidR="00E5636A" w:rsidRPr="002C265A" w:rsidRDefault="008B16CF" w:rsidP="002C265A">
      <w:pPr>
        <w:ind w:firstLine="851"/>
      </w:pPr>
      <w:r w:rsidRPr="002C265A">
        <w:lastRenderedPageBreak/>
        <w:t xml:space="preserve">Найкращий результат класифікації було отримано з урахуванням комбінації ознак форми та текстури з використанням лінійного </w:t>
      </w:r>
      <w:proofErr w:type="spellStart"/>
      <w:r w:rsidRPr="002C265A">
        <w:t>дискримінантного</w:t>
      </w:r>
      <w:proofErr w:type="spellEnd"/>
      <w:r w:rsidRPr="002C265A">
        <w:t xml:space="preserve"> аналізу як класифікатора.</w:t>
      </w:r>
    </w:p>
    <w:p w14:paraId="2D57D254" w14:textId="04FB73C2" w:rsidR="008B16CF" w:rsidRPr="002C265A" w:rsidRDefault="008B16CF" w:rsidP="002C265A">
      <w:pPr>
        <w:ind w:firstLine="851"/>
      </w:pPr>
      <w:r w:rsidRPr="002C265A">
        <w:t xml:space="preserve">Це обговорення завершується перевіркою матриці плутанини для цього класифікатора, як представлено в таблиці </w:t>
      </w:r>
      <w:r w:rsidR="00E6618E">
        <w:t>2</w:t>
      </w:r>
      <w:r w:rsidRPr="002C265A">
        <w:t>.</w:t>
      </w:r>
      <w:r w:rsidR="00E6618E">
        <w:t>14</w:t>
      </w:r>
      <w:r w:rsidRPr="002C265A">
        <w:t>.</w:t>
      </w:r>
    </w:p>
    <w:p w14:paraId="4B72AA8A" w14:textId="77777777" w:rsidR="008B16CF" w:rsidRPr="002C265A" w:rsidRDefault="008B16CF" w:rsidP="002C265A">
      <w:pPr>
        <w:ind w:firstLine="851"/>
      </w:pPr>
    </w:p>
    <w:p w14:paraId="1D2CB304" w14:textId="7EE3C34B" w:rsidR="008B16CF" w:rsidRPr="002C265A" w:rsidRDefault="008B16CF" w:rsidP="00E6618E">
      <w:pPr>
        <w:ind w:firstLine="0"/>
        <w:jc w:val="center"/>
      </w:pPr>
      <w:r w:rsidRPr="002C265A">
        <w:rPr>
          <w:noProof/>
          <w:lang w:eastAsia="uk-UA"/>
        </w:rPr>
        <w:drawing>
          <wp:inline distT="0" distB="0" distL="0" distR="0" wp14:anchorId="02C817AD" wp14:editId="4B02839B">
            <wp:extent cx="3923233" cy="2395324"/>
            <wp:effectExtent l="0" t="0" r="127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932559" cy="2401018"/>
                    </a:xfrm>
                    <a:prstGeom prst="rect">
                      <a:avLst/>
                    </a:prstGeom>
                  </pic:spPr>
                </pic:pic>
              </a:graphicData>
            </a:graphic>
          </wp:inline>
        </w:drawing>
      </w:r>
    </w:p>
    <w:p w14:paraId="66F6761E" w14:textId="095482C5" w:rsidR="008B16CF" w:rsidRDefault="00E6618E" w:rsidP="00E6618E">
      <w:pPr>
        <w:ind w:firstLine="0"/>
        <w:jc w:val="center"/>
      </w:pPr>
      <w:r>
        <w:t>Рисунок 2.14 -</w:t>
      </w:r>
      <w:r w:rsidR="008B16CF" w:rsidRPr="002C265A">
        <w:t xml:space="preserve"> Характеристики форми та текстури: Матриця плутанини для лінійного </w:t>
      </w:r>
      <w:proofErr w:type="spellStart"/>
      <w:r w:rsidR="008B16CF" w:rsidRPr="002C265A">
        <w:t>дискримінантного</w:t>
      </w:r>
      <w:proofErr w:type="spellEnd"/>
      <w:r w:rsidR="008B16CF" w:rsidRPr="002C265A">
        <w:t xml:space="preserve"> аналізу.</w:t>
      </w:r>
    </w:p>
    <w:p w14:paraId="0A29772B" w14:textId="77777777" w:rsidR="00E6618E" w:rsidRPr="002C265A" w:rsidRDefault="00E6618E" w:rsidP="002C265A">
      <w:pPr>
        <w:ind w:firstLine="851"/>
      </w:pPr>
    </w:p>
    <w:p w14:paraId="7786722D" w14:textId="0ED467DF" w:rsidR="008B16CF" w:rsidRPr="002C265A" w:rsidRDefault="008B16CF" w:rsidP="002C265A">
      <w:pPr>
        <w:ind w:firstLine="851"/>
      </w:pPr>
      <w:r w:rsidRPr="002C265A">
        <w:t xml:space="preserve">Порівнюючи </w:t>
      </w:r>
      <w:proofErr w:type="spellStart"/>
      <w:r w:rsidR="00E6618E">
        <w:t>рисунуки</w:t>
      </w:r>
      <w:proofErr w:type="spellEnd"/>
      <w:r w:rsidRPr="002C265A">
        <w:t xml:space="preserve"> </w:t>
      </w:r>
      <w:r w:rsidR="00E6618E">
        <w:t>2</w:t>
      </w:r>
      <w:r w:rsidRPr="002C265A">
        <w:t>.</w:t>
      </w:r>
      <w:r w:rsidR="00E6618E">
        <w:t>13</w:t>
      </w:r>
      <w:r w:rsidRPr="002C265A">
        <w:t xml:space="preserve"> та </w:t>
      </w:r>
      <w:r w:rsidR="00E6618E">
        <w:t>2</w:t>
      </w:r>
      <w:r w:rsidRPr="002C265A">
        <w:t>.</w:t>
      </w:r>
      <w:r w:rsidR="00E6618E">
        <w:t>14</w:t>
      </w:r>
      <w:r w:rsidRPr="002C265A">
        <w:t>, можна помітити, що включення текстурних ознак покращує розрізнення зразків, які мають подібну форму, але належать до різних рослин. Наприклад, зразок листка з класу 1, який LDA помилково класифікував за ознаками форми як такий, що належить до класу 4, тепер був правильно пов'язаний з його початковим класом. Хоча певна плутанина все ще існує, більшість листків у тестовому наборі повністю розпізнаються.</w:t>
      </w:r>
    </w:p>
    <w:p w14:paraId="41AD64C2" w14:textId="77777777" w:rsidR="008B16CF" w:rsidRPr="002C265A" w:rsidRDefault="008B16CF" w:rsidP="002C265A">
      <w:pPr>
        <w:ind w:firstLine="851"/>
      </w:pPr>
      <w:r w:rsidRPr="002C265A">
        <w:t xml:space="preserve">Еліптичні дескриптори Фур'є показали досить погані результати у виконаному аналізі та не здаються адекватним методом для розробки системи автоматичного розпізнавання рослин. Ці результати не узгоджуються з деякими літературними даними, хоча більшість рецензованих робіт застосовують EFD у контексті </w:t>
      </w:r>
      <w:proofErr w:type="spellStart"/>
      <w:r w:rsidRPr="002C265A">
        <w:t>морфометричного</w:t>
      </w:r>
      <w:proofErr w:type="spellEnd"/>
      <w:r w:rsidRPr="002C265A">
        <w:t xml:space="preserve"> аналізу з вибраними базами даних та набагато </w:t>
      </w:r>
      <w:proofErr w:type="spellStart"/>
      <w:r w:rsidRPr="002C265A">
        <w:t>специфічнішими</w:t>
      </w:r>
      <w:proofErr w:type="spellEnd"/>
      <w:r w:rsidRPr="002C265A">
        <w:t xml:space="preserve"> цілями, ніж довільне розпізнавання рослин.</w:t>
      </w:r>
    </w:p>
    <w:p w14:paraId="33FF3FF1" w14:textId="77777777" w:rsidR="008B16CF" w:rsidRPr="002C265A" w:rsidRDefault="008B16CF" w:rsidP="002C265A">
      <w:pPr>
        <w:ind w:firstLine="851"/>
      </w:pPr>
      <w:r w:rsidRPr="002C265A">
        <w:lastRenderedPageBreak/>
        <w:t xml:space="preserve">Ознаки форми показали кращі результати, ніж EFD, оскільки вони не лише дали кращі результати класифікації, але й забезпечили якісно вищі результати. Серед найбільших переваг цього методу є </w:t>
      </w:r>
      <w:proofErr w:type="spellStart"/>
      <w:r w:rsidRPr="002C265A">
        <w:t>інтерпретованість</w:t>
      </w:r>
      <w:proofErr w:type="spellEnd"/>
      <w:r w:rsidRPr="002C265A">
        <w:t xml:space="preserve"> як ознак, так і результатів, які вони надають, а також легкість їх комп'ютерної реалізації.</w:t>
      </w:r>
    </w:p>
    <w:p w14:paraId="6244D5BE" w14:textId="77777777" w:rsidR="008B16CF" w:rsidRPr="002C265A" w:rsidRDefault="008B16CF" w:rsidP="002C265A">
      <w:pPr>
        <w:ind w:firstLine="851"/>
      </w:pPr>
      <w:r w:rsidRPr="002C265A">
        <w:t xml:space="preserve">Хоча форма загальновизнана як найбільш розпізнавальний аспект листя, вона вичерпує свою розпізнавальну силу, і включення інших ознак, окрім форми, покращує результати. EFD та ознаки форми були повторно протестовані разом зі статистичними змінними текстури, і було виявлено, що ця комбінована стратегія значно покращує результати. Найкращі результати були досягнуті для комбінації ознак форми та текстури з LDA з помилкою перехресної </w:t>
      </w:r>
      <w:r w:rsidRPr="002C265A">
        <w:softHyphen/>
      </w:r>
      <w:proofErr w:type="spellStart"/>
      <w:r w:rsidRPr="002C265A">
        <w:t>валідації</w:t>
      </w:r>
      <w:proofErr w:type="spellEnd"/>
      <w:r w:rsidRPr="002C265A">
        <w:t xml:space="preserve"> 22,3% та точністю класифікації 84,3% у тестовому наборі.</w:t>
      </w:r>
    </w:p>
    <w:p w14:paraId="02AE342C" w14:textId="51BBB8FC" w:rsidR="008B16CF" w:rsidRDefault="008B16CF" w:rsidP="002C265A">
      <w:pPr>
        <w:ind w:firstLine="851"/>
      </w:pPr>
      <w:r w:rsidRPr="002C265A">
        <w:t xml:space="preserve">два інші методи аналізу форми листка, а саме: </w:t>
      </w:r>
      <w:proofErr w:type="spellStart"/>
      <w:r w:rsidRPr="002C265A">
        <w:rPr>
          <w:rFonts w:eastAsia="Book Antiqua"/>
        </w:rPr>
        <w:t>багатомасштабний</w:t>
      </w:r>
      <w:proofErr w:type="spellEnd"/>
      <w:r w:rsidRPr="002C265A">
        <w:rPr>
          <w:rFonts w:eastAsia="Book Antiqua"/>
        </w:rPr>
        <w:t xml:space="preserve"> матричний аналіз відстаней </w:t>
      </w:r>
      <w:r w:rsidRPr="002C265A">
        <w:t>[</w:t>
      </w:r>
      <w:r w:rsidR="00A87FFA">
        <w:rPr>
          <w:lang w:val="en-US"/>
        </w:rPr>
        <w:t>35</w:t>
      </w:r>
      <w:r w:rsidRPr="002C265A">
        <w:t xml:space="preserve">] та </w:t>
      </w:r>
      <w:r w:rsidRPr="002C265A">
        <w:rPr>
          <w:rFonts w:eastAsia="Book Antiqua"/>
        </w:rPr>
        <w:t xml:space="preserve">аналіз складних мереж </w:t>
      </w:r>
      <w:r w:rsidRPr="002C265A">
        <w:t>[</w:t>
      </w:r>
      <w:r w:rsidR="00A87FFA">
        <w:rPr>
          <w:lang w:val="en-US"/>
        </w:rPr>
        <w:t>36</w:t>
      </w:r>
      <w:r w:rsidRPr="002C265A">
        <w:t xml:space="preserve">]. Ці методи не були включені до цього статистичного обговорення, оскільки отримані результати були еквівалентні результатам для ознак форми, і ці методи вимагають більших обчислювальних витрат, ніж ознаки форми, і їм бракує </w:t>
      </w:r>
      <w:proofErr w:type="spellStart"/>
      <w:r w:rsidRPr="002C265A">
        <w:t>інтерпретованості</w:t>
      </w:r>
      <w:proofErr w:type="spellEnd"/>
      <w:r w:rsidRPr="002C265A">
        <w:t>, тому вони не мають жодного переваги порівняно з тим, чого можна досягти принаймні в розглянутій базі даних, використовуючи простіші методи.</w:t>
      </w:r>
    </w:p>
    <w:p w14:paraId="6AD7B163" w14:textId="77777777" w:rsidR="00711DAA" w:rsidRDefault="00711DAA" w:rsidP="002C265A">
      <w:pPr>
        <w:ind w:firstLine="851"/>
      </w:pPr>
    </w:p>
    <w:p w14:paraId="6FBD069E" w14:textId="34627E79" w:rsidR="00711DAA" w:rsidRPr="00B71DEE" w:rsidRDefault="00896E91" w:rsidP="002C265A">
      <w:pPr>
        <w:ind w:firstLine="851"/>
        <w:rPr>
          <w:b/>
        </w:rPr>
      </w:pPr>
      <w:r>
        <w:rPr>
          <w:b/>
        </w:rPr>
        <w:t xml:space="preserve">2,4 </w:t>
      </w:r>
      <w:r w:rsidR="00B71DEE" w:rsidRPr="00B71DEE">
        <w:rPr>
          <w:b/>
        </w:rPr>
        <w:t>Висновок по розділу</w:t>
      </w:r>
    </w:p>
    <w:p w14:paraId="68E019D2" w14:textId="77777777" w:rsidR="00B71DEE" w:rsidRDefault="00B71DEE" w:rsidP="002C265A">
      <w:pPr>
        <w:ind w:firstLine="851"/>
      </w:pPr>
    </w:p>
    <w:p w14:paraId="6FE2D3F0" w14:textId="453FA03A" w:rsidR="00711DAA" w:rsidRDefault="00B71DEE" w:rsidP="00B71DEE">
      <w:pPr>
        <w:ind w:firstLine="851"/>
      </w:pPr>
      <w:r>
        <w:t>У другому розділі досліджено методи та інструменти розробки систем автоматичного розпізнавання рослин. Розглянуто алгоритми машинного навчання, підходи до класифікації зображень та особливості побудови архітектури програмної системи. Проаналізовано способи виділення та обробки ознак зображень, а також статистичні характеристики, що використовуються для підвищення якості класифікації. Визначено оптимальні методи обробки даних, які забезпечують ефективне функціонування системи розпізнавання рослин.</w:t>
      </w:r>
    </w:p>
    <w:p w14:paraId="133CCD7D" w14:textId="41B8D4B7" w:rsidR="00707B74" w:rsidRPr="005A0BB8" w:rsidRDefault="00707B74" w:rsidP="00847ABA">
      <w:pPr>
        <w:pStyle w:val="1"/>
        <w:ind w:firstLine="851"/>
        <w:rPr>
          <w:szCs w:val="28"/>
        </w:rPr>
      </w:pPr>
      <w:r w:rsidRPr="005A0BB8">
        <w:rPr>
          <w:szCs w:val="28"/>
        </w:rPr>
        <w:lastRenderedPageBreak/>
        <w:t xml:space="preserve">РОЗДІЛ 3.  </w:t>
      </w:r>
      <w:r w:rsidR="00404DD1" w:rsidRPr="00404DD1">
        <w:rPr>
          <w:szCs w:val="28"/>
        </w:rPr>
        <w:t>ПРОГРАМНА РЕАЛІЗАЦІЯ ТА ОЦІНКА ЕФЕКТИВНОСТІ СИСТЕМИ</w:t>
      </w:r>
      <w:r w:rsidRPr="005A0BB8">
        <w:rPr>
          <w:szCs w:val="28"/>
        </w:rPr>
        <w:t xml:space="preserve"> </w:t>
      </w:r>
    </w:p>
    <w:p w14:paraId="1EA3F261" w14:textId="77777777" w:rsidR="00707B74" w:rsidRPr="005A0BB8" w:rsidRDefault="00707B74" w:rsidP="00707B74">
      <w:pPr>
        <w:pStyle w:val="2"/>
        <w:spacing w:before="0"/>
        <w:ind w:firstLine="851"/>
        <w:rPr>
          <w:szCs w:val="28"/>
          <w:lang w:val="en-US"/>
        </w:rPr>
      </w:pPr>
    </w:p>
    <w:p w14:paraId="12962F09" w14:textId="74CC438D" w:rsidR="00707B74" w:rsidRPr="00F35563" w:rsidRDefault="00707B74" w:rsidP="00707B74">
      <w:pPr>
        <w:ind w:firstLine="851"/>
        <w:rPr>
          <w:b/>
        </w:rPr>
      </w:pPr>
      <w:r w:rsidRPr="00F35563">
        <w:rPr>
          <w:b/>
        </w:rPr>
        <w:t>3.</w:t>
      </w:r>
      <w:r>
        <w:rPr>
          <w:b/>
        </w:rPr>
        <w:t>1</w:t>
      </w:r>
      <w:r w:rsidRPr="00F35563">
        <w:rPr>
          <w:b/>
        </w:rPr>
        <w:t xml:space="preserve"> </w:t>
      </w:r>
      <w:r w:rsidR="00404DD1" w:rsidRPr="00404DD1">
        <w:rPr>
          <w:b/>
        </w:rPr>
        <w:t xml:space="preserve">Реалізація системи розпізнавання рослин у середовищі </w:t>
      </w:r>
      <w:proofErr w:type="spellStart"/>
      <w:r w:rsidR="00404DD1" w:rsidRPr="00404DD1">
        <w:rPr>
          <w:b/>
        </w:rPr>
        <w:t>Matlab</w:t>
      </w:r>
      <w:proofErr w:type="spellEnd"/>
    </w:p>
    <w:p w14:paraId="7BB6147C" w14:textId="77777777" w:rsidR="00707B74" w:rsidRPr="002C265A" w:rsidRDefault="00707B74" w:rsidP="009D7407">
      <w:pPr>
        <w:ind w:firstLine="0"/>
      </w:pPr>
    </w:p>
    <w:p w14:paraId="6FA00ECF" w14:textId="42CBBDB6" w:rsidR="008B16CF" w:rsidRPr="002C265A" w:rsidRDefault="008B16CF" w:rsidP="002C265A">
      <w:pPr>
        <w:ind w:firstLine="851"/>
      </w:pPr>
      <w:r w:rsidRPr="002C265A">
        <w:t xml:space="preserve">Обчислювальний інструмент для автоматичного розпізнавання рослин було розроблено в </w:t>
      </w:r>
      <w:proofErr w:type="spellStart"/>
      <w:r w:rsidRPr="002C265A">
        <w:t>Matlab</w:t>
      </w:r>
      <w:proofErr w:type="spellEnd"/>
      <w:r w:rsidRPr="002C265A">
        <w:t xml:space="preserve"> R2012b. На рисунку </w:t>
      </w:r>
      <w:r w:rsidR="00E6618E">
        <w:t>3</w:t>
      </w:r>
      <w:r w:rsidRPr="002C265A">
        <w:t>.1 показано основний графічний інтерфейс користувача програми. Цей графічний інтерфейс користувача було розроблено відповідно до структури, представленої на діаграмі рисунка 3.1.</w:t>
      </w:r>
    </w:p>
    <w:p w14:paraId="03B2A4C9" w14:textId="77777777" w:rsidR="008B16CF" w:rsidRPr="002C265A" w:rsidRDefault="008B16CF" w:rsidP="002C265A">
      <w:pPr>
        <w:ind w:firstLine="851"/>
      </w:pPr>
    </w:p>
    <w:p w14:paraId="77687541" w14:textId="196B88D2" w:rsidR="008B16CF" w:rsidRPr="002C265A" w:rsidRDefault="00017AAB" w:rsidP="00E6618E">
      <w:pPr>
        <w:ind w:firstLine="0"/>
        <w:jc w:val="center"/>
      </w:pPr>
      <w:r w:rsidRPr="002C265A">
        <w:rPr>
          <w:noProof/>
          <w:lang w:eastAsia="uk-UA"/>
        </w:rPr>
        <w:drawing>
          <wp:inline distT="0" distB="0" distL="0" distR="0" wp14:anchorId="4D6CADC4" wp14:editId="0659CBDF">
            <wp:extent cx="2860447" cy="1794914"/>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874396" cy="1803667"/>
                    </a:xfrm>
                    <a:prstGeom prst="rect">
                      <a:avLst/>
                    </a:prstGeom>
                  </pic:spPr>
                </pic:pic>
              </a:graphicData>
            </a:graphic>
          </wp:inline>
        </w:drawing>
      </w:r>
    </w:p>
    <w:p w14:paraId="5F390458" w14:textId="49B6D2C8" w:rsidR="00017AAB" w:rsidRDefault="00017AAB" w:rsidP="00E6618E">
      <w:pPr>
        <w:ind w:firstLine="0"/>
        <w:jc w:val="center"/>
      </w:pPr>
      <w:r w:rsidRPr="002C265A">
        <w:t xml:space="preserve">Рисунок </w:t>
      </w:r>
      <w:r w:rsidR="00E6618E">
        <w:t>3</w:t>
      </w:r>
      <w:r w:rsidRPr="002C265A">
        <w:t>.1</w:t>
      </w:r>
      <w:r w:rsidR="00E6618E">
        <w:t xml:space="preserve"> -</w:t>
      </w:r>
      <w:r w:rsidRPr="002C265A">
        <w:t xml:space="preserve"> Обчислювальний інструмент: Головне вікно.</w:t>
      </w:r>
    </w:p>
    <w:p w14:paraId="05C11DD9" w14:textId="77777777" w:rsidR="00E6618E" w:rsidRPr="002C265A" w:rsidRDefault="00E6618E" w:rsidP="002C265A">
      <w:pPr>
        <w:ind w:firstLine="851"/>
      </w:pPr>
    </w:p>
    <w:p w14:paraId="56E02E85" w14:textId="5F13D1F4" w:rsidR="00017AAB" w:rsidRPr="002C265A" w:rsidRDefault="00017AAB" w:rsidP="00456B8D">
      <w:pPr>
        <w:ind w:firstLine="851"/>
      </w:pPr>
      <w:r w:rsidRPr="002C265A">
        <w:t xml:space="preserve">Перед використанням системи користувач повинен вказати робочий каталог, натиснувши кнопку « </w:t>
      </w:r>
      <w:r w:rsidRPr="002C265A">
        <w:rPr>
          <w:rFonts w:eastAsia="Book Antiqua"/>
        </w:rPr>
        <w:t xml:space="preserve">Встановити шлях». </w:t>
      </w:r>
      <w:r w:rsidRPr="002C265A">
        <w:t>Цю кнопку можна використовувати будь-коли для зміни робочого каталогу та позначення зручного розташування на кожному кроці.</w:t>
      </w:r>
      <w:r w:rsidR="00456B8D">
        <w:t xml:space="preserve"> </w:t>
      </w:r>
      <w:r w:rsidRPr="002C265A">
        <w:t xml:space="preserve">Панель </w:t>
      </w:r>
      <w:r w:rsidRPr="002C265A">
        <w:rPr>
          <w:rFonts w:eastAsia="Book Antiqua"/>
        </w:rPr>
        <w:t xml:space="preserve">навчання </w:t>
      </w:r>
      <w:r w:rsidRPr="002C265A">
        <w:t>дозволяє користувачеві або створити нову навчальну базу даних, або імпортувати раніше створену навчальну базу даних. Далі аналізується створення нової бази даних ознак.</w:t>
      </w:r>
    </w:p>
    <w:p w14:paraId="654BE19D" w14:textId="0DD8BFE2" w:rsidR="00F35563" w:rsidRPr="00456B8D" w:rsidRDefault="00F35563" w:rsidP="00456B8D">
      <w:pPr>
        <w:ind w:firstLine="851"/>
        <w:rPr>
          <w:i/>
        </w:rPr>
      </w:pPr>
      <w:r w:rsidRPr="00456B8D">
        <w:rPr>
          <w:i/>
        </w:rPr>
        <w:t>Обч</w:t>
      </w:r>
      <w:r w:rsidR="00456B8D" w:rsidRPr="00456B8D">
        <w:rPr>
          <w:i/>
        </w:rPr>
        <w:t xml:space="preserve">ислювальний інструмент у </w:t>
      </w:r>
      <w:proofErr w:type="spellStart"/>
      <w:r w:rsidR="00456B8D" w:rsidRPr="00456B8D">
        <w:rPr>
          <w:i/>
        </w:rPr>
        <w:t>Matlab</w:t>
      </w:r>
      <w:proofErr w:type="spellEnd"/>
    </w:p>
    <w:p w14:paraId="2563D9A0" w14:textId="091DD630" w:rsidR="00017AAB" w:rsidRPr="002C265A" w:rsidRDefault="00017AAB" w:rsidP="002C265A">
      <w:pPr>
        <w:ind w:firstLine="851"/>
      </w:pPr>
      <w:r w:rsidRPr="002C265A">
        <w:t xml:space="preserve">Натискаючи кнопку </w:t>
      </w:r>
      <w:r w:rsidRPr="002C265A">
        <w:rPr>
          <w:rFonts w:eastAsia="Book Antiqua"/>
        </w:rPr>
        <w:t xml:space="preserve">«Нова навчальна база даних», </w:t>
      </w:r>
      <w:r w:rsidRPr="002C265A">
        <w:t xml:space="preserve">користувач отримує доступ до нового вікна, як показано на рисунку </w:t>
      </w:r>
      <w:r w:rsidR="00456B8D">
        <w:t>3</w:t>
      </w:r>
      <w:r w:rsidRPr="002C265A">
        <w:t xml:space="preserve">.2. Цей графічний інтерфейс користувача дозволяє користувачеві автоматично сегментувати та витягувати ознаки з будь-якої бази даних зображень листя та зберігати їх як матрицю даних на жорсткому диску. Для зручності оригінальні файли зображень слід </w:t>
      </w:r>
      <w:r w:rsidRPr="002C265A">
        <w:lastRenderedPageBreak/>
        <w:t xml:space="preserve">було позначити відповідно до правила </w:t>
      </w:r>
      <w:r w:rsidRPr="002C265A">
        <w:rPr>
          <w:rFonts w:eastAsia="Book Antiqua"/>
        </w:rPr>
        <w:t xml:space="preserve">{префікс </w:t>
      </w:r>
      <w:r w:rsidRPr="002C265A">
        <w:t xml:space="preserve">_C_ </w:t>
      </w:r>
      <w:r w:rsidRPr="002C265A">
        <w:rPr>
          <w:rFonts w:eastAsia="Book Antiqua"/>
        </w:rPr>
        <w:t xml:space="preserve">[номер класу} </w:t>
      </w:r>
      <w:r w:rsidRPr="002C265A">
        <w:t xml:space="preserve">_EX{номер зразка </w:t>
      </w:r>
      <w:r w:rsidRPr="002C265A">
        <w:rPr>
          <w:rFonts w:eastAsia="Book Antiqua"/>
        </w:rPr>
        <w:t xml:space="preserve">} </w:t>
      </w:r>
      <w:r w:rsidRPr="002C265A">
        <w:t xml:space="preserve">(наприклад, iPAD2_C03_EX04.JPG відповідає зображенню, отриманому пристроєм </w:t>
      </w:r>
      <w:proofErr w:type="spellStart"/>
      <w:r w:rsidRPr="002C265A">
        <w:t>iPAD</w:t>
      </w:r>
      <w:proofErr w:type="spellEnd"/>
      <w:r w:rsidRPr="002C265A">
        <w:t>, клас 3, зразок 4). Як номер класу, так і номер зразка не обов'язково повинні бути послідовними.</w:t>
      </w:r>
    </w:p>
    <w:p w14:paraId="02A087DA" w14:textId="3CE6911D" w:rsidR="00017AAB" w:rsidRDefault="00017AAB" w:rsidP="002C265A">
      <w:pPr>
        <w:ind w:firstLine="851"/>
      </w:pPr>
      <w:r w:rsidRPr="002C265A">
        <w:t xml:space="preserve">Натискаючи кнопку </w:t>
      </w:r>
      <w:r w:rsidRPr="002C265A">
        <w:rPr>
          <w:rFonts w:eastAsia="Book Antiqua"/>
        </w:rPr>
        <w:t xml:space="preserve">«Завантажити зображення RGB», </w:t>
      </w:r>
      <w:r w:rsidRPr="002C265A">
        <w:t xml:space="preserve">користувач може завантажити в пам’ять усі оригінальні зображення для обробки. Імпортовані файли автоматично відображаються у списку праворуч (див. рис. </w:t>
      </w:r>
      <w:r w:rsidR="00456B8D">
        <w:t>3</w:t>
      </w:r>
      <w:r w:rsidRPr="002C265A">
        <w:t>.2).</w:t>
      </w:r>
    </w:p>
    <w:p w14:paraId="08F87B13" w14:textId="77777777" w:rsidR="00456B8D" w:rsidRDefault="00456B8D" w:rsidP="002C265A">
      <w:pPr>
        <w:ind w:firstLine="851"/>
      </w:pPr>
    </w:p>
    <w:p w14:paraId="7EE16765" w14:textId="77777777" w:rsidR="00456B8D" w:rsidRPr="002C265A" w:rsidRDefault="00456B8D" w:rsidP="00456B8D">
      <w:pPr>
        <w:ind w:firstLine="0"/>
        <w:jc w:val="center"/>
      </w:pPr>
      <w:r w:rsidRPr="002C265A">
        <w:rPr>
          <w:noProof/>
          <w:lang w:eastAsia="uk-UA"/>
        </w:rPr>
        <w:drawing>
          <wp:inline distT="0" distB="0" distL="0" distR="0" wp14:anchorId="7F7BBE56" wp14:editId="05898C9F">
            <wp:extent cx="1537842" cy="1056582"/>
            <wp:effectExtent l="0" t="0" r="571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flipH="1">
                      <a:off x="0" y="0"/>
                      <a:ext cx="1545317" cy="1061718"/>
                    </a:xfrm>
                    <a:prstGeom prst="rect">
                      <a:avLst/>
                    </a:prstGeom>
                  </pic:spPr>
                </pic:pic>
              </a:graphicData>
            </a:graphic>
          </wp:inline>
        </w:drawing>
      </w:r>
    </w:p>
    <w:p w14:paraId="284879F7" w14:textId="27084D3F" w:rsidR="00456B8D" w:rsidRPr="002C265A" w:rsidRDefault="00456B8D" w:rsidP="00456B8D">
      <w:pPr>
        <w:ind w:firstLine="0"/>
        <w:jc w:val="center"/>
      </w:pPr>
      <w:r w:rsidRPr="002C265A">
        <w:t xml:space="preserve">Рисунок </w:t>
      </w:r>
      <w:r>
        <w:t>3</w:t>
      </w:r>
      <w:r w:rsidRPr="002C265A">
        <w:t>.2</w:t>
      </w:r>
      <w:r>
        <w:t xml:space="preserve"> -</w:t>
      </w:r>
      <w:r w:rsidRPr="002C265A">
        <w:t xml:space="preserve"> Обчислювальний інструмент: нове вікно бази даних.</w:t>
      </w:r>
    </w:p>
    <w:p w14:paraId="3F962A4B" w14:textId="77777777" w:rsidR="00456B8D" w:rsidRPr="002C265A" w:rsidRDefault="00456B8D" w:rsidP="002C265A">
      <w:pPr>
        <w:ind w:firstLine="851"/>
      </w:pPr>
    </w:p>
    <w:p w14:paraId="63885690" w14:textId="77777777" w:rsidR="00017AAB" w:rsidRPr="002C265A" w:rsidRDefault="00017AAB" w:rsidP="002C265A">
      <w:pPr>
        <w:ind w:firstLine="851"/>
      </w:pPr>
      <w:r w:rsidRPr="002C265A">
        <w:t>На цьому кроці користувач повинен вказати, які ознаки витягувати: або еліптичні дескриптори Фур'є, або ознаки форми, як обговорювалося раніше. Крім того, користувач може поєднувати будь-який з цих методів аналізу форми з ознаками текстури, натиснувши відповідний прапорець.</w:t>
      </w:r>
    </w:p>
    <w:p w14:paraId="32F38DE9" w14:textId="7A6A2A70" w:rsidR="00017AAB" w:rsidRPr="002C265A" w:rsidRDefault="00017AAB" w:rsidP="00456B8D">
      <w:pPr>
        <w:ind w:firstLine="851"/>
      </w:pPr>
      <w:r w:rsidRPr="002C265A">
        <w:t xml:space="preserve">Натискання кнопки </w:t>
      </w:r>
      <w:r w:rsidRPr="002C265A">
        <w:rPr>
          <w:rFonts w:eastAsia="Book Antiqua"/>
        </w:rPr>
        <w:t xml:space="preserve">«Пуск» </w:t>
      </w:r>
      <w:r w:rsidRPr="002C265A">
        <w:t xml:space="preserve">розпочне послідовну обробку завантажених RGB-зображень. У центрі вікна відображатимуться як оригінальне RGB-зображення, так і автоматично отримане бінарне зображення (див. рис. </w:t>
      </w:r>
      <w:r w:rsidR="00456B8D">
        <w:t>3.2).</w:t>
      </w:r>
    </w:p>
    <w:p w14:paraId="10670497" w14:textId="08E46FC1" w:rsidR="00017AAB" w:rsidRPr="002C265A" w:rsidRDefault="00017AAB" w:rsidP="002C265A">
      <w:pPr>
        <w:ind w:firstLine="851"/>
      </w:pPr>
      <w:r w:rsidRPr="002C265A">
        <w:t>Перш ніж перейти до вилучення ознак, користувач має можливість виправити можливі проблеми в процесі автоматичної сегментації зображення за допомогою звичайних морфологічних операторів (відкриття, закриття та заповнення). До них належать можливі проблеми з певними результатами алгоритму, а також корекція деформованих зразків та видалення черешків.</w:t>
      </w:r>
    </w:p>
    <w:p w14:paraId="5B27C555" w14:textId="29B4875F" w:rsidR="00017AAB" w:rsidRPr="002C265A" w:rsidRDefault="00017AAB" w:rsidP="002C265A">
      <w:pPr>
        <w:ind w:firstLine="851"/>
      </w:pPr>
      <w:r w:rsidRPr="002C265A">
        <w:t xml:space="preserve">Наприклад, якщо листок має один або декілька отворів, яких зазвичай немає, користувач може виправити цю проблему на бінарному зображенні, застосувавши фільтр заповнення. Аналогічно, деякі відхилення форми на межі листка, яких зазвичай немає, також можна виправити за допомогою морфологічних операцій. Як зазначалося раніше, черешки вносять мінливість у </w:t>
      </w:r>
      <w:r w:rsidRPr="002C265A">
        <w:lastRenderedPageBreak/>
        <w:t>процес класифікації, і їх необхідно загалом видалити перед вилученням ознак. Користувач може досягти цього за допомогою наданих морфологічних операторів</w:t>
      </w:r>
      <w:r w:rsidR="00A87FFA">
        <w:rPr>
          <w:lang w:val="en-US"/>
        </w:rPr>
        <w:t xml:space="preserve"> [37]</w:t>
      </w:r>
      <w:r w:rsidRPr="002C265A">
        <w:t>.</w:t>
      </w:r>
    </w:p>
    <w:p w14:paraId="1FCA3BBA" w14:textId="77777777" w:rsidR="00017AAB" w:rsidRPr="002C265A" w:rsidRDefault="00017AAB" w:rsidP="002C265A">
      <w:pPr>
        <w:ind w:firstLine="851"/>
      </w:pPr>
      <w:r w:rsidRPr="002C265A">
        <w:t xml:space="preserve">Кнопка </w:t>
      </w:r>
      <w:r w:rsidRPr="002C265A">
        <w:rPr>
          <w:rFonts w:eastAsia="Book Antiqua"/>
        </w:rPr>
        <w:t xml:space="preserve">«Один об’єкт» </w:t>
      </w:r>
      <w:r w:rsidRPr="002C265A">
        <w:t>видаляє будь-які неосновні зв’язані компоненти, що можуть бути присутніми на зображенні, та гарантує, що залишиться лише найбільший об’єкт (листок). Ця операція корисна, наприклад, для усунення можливих дрібних плям, що з’являються на зображенні внаслідок нерівномірного освітлення в момент його отримання.</w:t>
      </w:r>
    </w:p>
    <w:p w14:paraId="2C620CFD" w14:textId="77777777" w:rsidR="00017AAB" w:rsidRPr="002C265A" w:rsidRDefault="00017AAB" w:rsidP="002C265A">
      <w:pPr>
        <w:ind w:firstLine="851"/>
      </w:pPr>
      <w:r w:rsidRPr="002C265A">
        <w:t xml:space="preserve">Коли користувач завершить коригування сегментованого зображення, він/вона може натиснути кнопку </w:t>
      </w:r>
      <w:r w:rsidRPr="002C265A">
        <w:rPr>
          <w:rFonts w:eastAsia="Book Antiqua"/>
        </w:rPr>
        <w:t xml:space="preserve">«Перевірити» </w:t>
      </w:r>
      <w:r w:rsidRPr="002C265A">
        <w:t xml:space="preserve">, щоб продовжити процес побудови бази даних. Якщо кнопка </w:t>
      </w:r>
      <w:r w:rsidRPr="002C265A">
        <w:rPr>
          <w:rFonts w:eastAsia="Book Antiqua"/>
        </w:rPr>
        <w:t xml:space="preserve">«Один об’єкт» </w:t>
      </w:r>
      <w:r w:rsidRPr="002C265A">
        <w:t xml:space="preserve">не була натиснута перед кнопкою </w:t>
      </w:r>
      <w:r w:rsidRPr="002C265A">
        <w:rPr>
          <w:rFonts w:eastAsia="Book Antiqua"/>
        </w:rPr>
        <w:t xml:space="preserve">«Перевірити», </w:t>
      </w:r>
      <w:r w:rsidRPr="002C265A">
        <w:t xml:space="preserve">програма автоматично виключить усі можливі неосновні зв’язні компоненти та продовжить роботу. Натискання </w:t>
      </w:r>
      <w:r w:rsidRPr="002C265A">
        <w:rPr>
          <w:rFonts w:eastAsia="Book Antiqua"/>
        </w:rPr>
        <w:t xml:space="preserve">кнопки «Перевірити» </w:t>
      </w:r>
      <w:r w:rsidRPr="002C265A">
        <w:t>оновлює кількість зображень, що потребують обробки, а новий файл, що обробляється, виділяється у списку праворуч. Відповідне нове зображення, а також його відповідна сегментована версія відображаються в центрі вікна.</w:t>
      </w:r>
    </w:p>
    <w:p w14:paraId="48990526" w14:textId="77777777" w:rsidR="00017AAB" w:rsidRPr="002C265A" w:rsidRDefault="00017AAB" w:rsidP="002C265A">
      <w:pPr>
        <w:ind w:firstLine="851"/>
      </w:pPr>
      <w:r w:rsidRPr="002C265A">
        <w:t>Процеси сегментації та вилучення ознак тривають, доки всі завантажені файли не будуть оброблені. На цей час користувачеві буде запропоновано ввести назву розробленої бази даних. Система зберігає створену базу даних як текстовий файл за вказаним шляхом під цією назвою.</w:t>
      </w:r>
    </w:p>
    <w:p w14:paraId="6AAEC467" w14:textId="31676855" w:rsidR="00017AAB" w:rsidRDefault="00017AAB" w:rsidP="002C265A">
      <w:pPr>
        <w:ind w:firstLine="851"/>
      </w:pPr>
      <w:r w:rsidRPr="002C265A">
        <w:t xml:space="preserve">Тепер користувач може створити файл анотацій за допомогою </w:t>
      </w:r>
      <w:r w:rsidRPr="002C265A">
        <w:rPr>
          <w:rFonts w:eastAsia="Book Antiqua"/>
        </w:rPr>
        <w:t xml:space="preserve">панелі анотацій </w:t>
      </w:r>
      <w:r w:rsidRPr="002C265A">
        <w:t>у правому нижньому куті. Файл анотацій – це зручний спосіб пов’язати номер класу кожного розглянутого виду рослини з його назвою. Цей файл використовується для того, щоб система могла виводити назву рослини замість номера класу.</w:t>
      </w:r>
    </w:p>
    <w:p w14:paraId="0AB9C342" w14:textId="77777777" w:rsidR="00C15B84" w:rsidRPr="002C265A" w:rsidRDefault="00C15B84" w:rsidP="002C265A">
      <w:pPr>
        <w:ind w:firstLine="851"/>
      </w:pPr>
    </w:p>
    <w:p w14:paraId="13847ECA" w14:textId="1CEA7A2B" w:rsidR="00C15B84" w:rsidRPr="00C15B84" w:rsidRDefault="00C15B84" w:rsidP="002C265A">
      <w:pPr>
        <w:ind w:firstLine="851"/>
        <w:rPr>
          <w:b/>
        </w:rPr>
      </w:pPr>
      <w:r w:rsidRPr="00C15B84">
        <w:rPr>
          <w:b/>
        </w:rPr>
        <w:t xml:space="preserve">3.2 </w:t>
      </w:r>
      <w:r w:rsidR="00404DD1" w:rsidRPr="00404DD1">
        <w:rPr>
          <w:b/>
        </w:rPr>
        <w:t>Класифікація нових зображень рослин та тестування системи</w:t>
      </w:r>
    </w:p>
    <w:p w14:paraId="52E22B8B" w14:textId="77777777" w:rsidR="00C15B84" w:rsidRDefault="00C15B84" w:rsidP="002C265A">
      <w:pPr>
        <w:ind w:firstLine="851"/>
      </w:pPr>
    </w:p>
    <w:p w14:paraId="25C9256A" w14:textId="025ACF03" w:rsidR="00017AAB" w:rsidRPr="002C265A" w:rsidRDefault="00017AAB" w:rsidP="002C265A">
      <w:pPr>
        <w:ind w:firstLine="851"/>
      </w:pPr>
      <w:r w:rsidRPr="002C265A">
        <w:t xml:space="preserve">Щоб класифікувати невідомий листок, користувач повинен встановити робочий каталог та завантажити навчальну базу даних і файл анотацій. Після </w:t>
      </w:r>
      <w:r w:rsidRPr="002C265A">
        <w:lastRenderedPageBreak/>
        <w:t xml:space="preserve">цього користувач повинен вказати оригінальне RGB-зображення листка, яке потрібно обробити, натиснувши кнопку « </w:t>
      </w:r>
      <w:r w:rsidRPr="002C265A">
        <w:rPr>
          <w:rFonts w:eastAsia="Book Antiqua"/>
        </w:rPr>
        <w:t xml:space="preserve">Завантажити RGB-зображення» </w:t>
      </w:r>
      <w:r w:rsidRPr="002C265A">
        <w:t xml:space="preserve">на </w:t>
      </w:r>
      <w:r w:rsidRPr="002C265A">
        <w:rPr>
          <w:rFonts w:eastAsia="Book Antiqua"/>
        </w:rPr>
        <w:t>тестовій панелі</w:t>
      </w:r>
      <w:r w:rsidRPr="002C265A">
        <w:t>.</w:t>
      </w:r>
    </w:p>
    <w:p w14:paraId="30AD10E0" w14:textId="7A652246" w:rsidR="00017AAB" w:rsidRPr="002C265A" w:rsidRDefault="00017AAB" w:rsidP="002C265A">
      <w:pPr>
        <w:ind w:firstLine="851"/>
      </w:pPr>
      <w:r w:rsidRPr="002C265A">
        <w:t xml:space="preserve">Як оригінальне зображення RGB, так і його бінарна версія відображаються в центрі графічного інтерфейсу користувача, як показано на рисунку </w:t>
      </w:r>
      <w:r w:rsidR="00456B8D">
        <w:t>3</w:t>
      </w:r>
      <w:r w:rsidRPr="002C265A">
        <w:t xml:space="preserve">.2. Користувач повинен підтвердити результати процесу сегментації, натиснувши кнопку </w:t>
      </w:r>
      <w:r w:rsidRPr="002C265A">
        <w:rPr>
          <w:rFonts w:eastAsia="Book Antiqua"/>
        </w:rPr>
        <w:t>«Перевірити».</w:t>
      </w:r>
    </w:p>
    <w:p w14:paraId="7A6D3225" w14:textId="0DBA099A" w:rsidR="00017AAB" w:rsidRPr="002C265A" w:rsidRDefault="00017AAB" w:rsidP="002C265A">
      <w:pPr>
        <w:ind w:firstLine="851"/>
      </w:pPr>
      <w:r w:rsidRPr="002C265A">
        <w:t xml:space="preserve">Після цього користувач повинен вказати, які ознаки витягувати (ознаки, що використовуються для побудови бази даних, що використовується як еталон). Натискання </w:t>
      </w:r>
      <w:r w:rsidRPr="002C265A">
        <w:rPr>
          <w:rFonts w:eastAsia="Book Antiqua"/>
        </w:rPr>
        <w:t xml:space="preserve">кнопки «класифікувати» </w:t>
      </w:r>
      <w:r w:rsidRPr="002C265A">
        <w:t xml:space="preserve">після цього оголошення розпочне процес класифікації. Натхненний статистичними результатами, обговореними в цьому розділі, для цієї системи було обрано метод класифікації лінійного </w:t>
      </w:r>
      <w:proofErr w:type="spellStart"/>
      <w:r w:rsidRPr="002C265A">
        <w:t>дискримінантного</w:t>
      </w:r>
      <w:proofErr w:type="spellEnd"/>
      <w:r w:rsidRPr="002C265A">
        <w:t xml:space="preserve"> аналізу з аналізом головних компонентів</w:t>
      </w:r>
      <w:r w:rsidR="00A87FFA">
        <w:rPr>
          <w:lang w:val="en-US"/>
        </w:rPr>
        <w:t xml:space="preserve"> [38]</w:t>
      </w:r>
      <w:r w:rsidRPr="002C265A">
        <w:t>.</w:t>
      </w:r>
    </w:p>
    <w:p w14:paraId="4A29AE4D" w14:textId="77777777" w:rsidR="00017AAB" w:rsidRDefault="00017AAB" w:rsidP="002C265A">
      <w:pPr>
        <w:ind w:firstLine="851"/>
      </w:pPr>
      <w:r w:rsidRPr="002C265A">
        <w:t>Система виводить результати класифікації в текстові поля у верхньому правому куті. LDA прогнозує клас, до якого належить нове спостереження, вибираючи клас, що максимізує апостеріорну ймовірність, пов'язану з цим новим спостереженням. Система використовує оцінки апостеріорної ймовірності, обчислені LDA, для ранжування трьох найімовірніших класів походження для наданого нового спостереження. Файл анотацій використовується для перетворення прогнозованих класів у назви рослин, і вони виводяться користувачеві.</w:t>
      </w:r>
    </w:p>
    <w:p w14:paraId="4F9F4FE9" w14:textId="77777777" w:rsidR="00456B8D" w:rsidRDefault="00456B8D" w:rsidP="002C265A">
      <w:pPr>
        <w:ind w:firstLine="851"/>
      </w:pPr>
    </w:p>
    <w:p w14:paraId="23F9CD3B" w14:textId="77777777" w:rsidR="00456B8D" w:rsidRPr="002C265A" w:rsidRDefault="00456B8D" w:rsidP="00456B8D">
      <w:pPr>
        <w:ind w:firstLine="0"/>
        <w:jc w:val="center"/>
      </w:pPr>
      <w:r w:rsidRPr="002C265A">
        <w:rPr>
          <w:noProof/>
          <w:lang w:eastAsia="uk-UA"/>
        </w:rPr>
        <w:drawing>
          <wp:inline distT="0" distB="0" distL="0" distR="0" wp14:anchorId="46218EFA" wp14:editId="07E7A5F3">
            <wp:extent cx="3265193" cy="2047907"/>
            <wp:effectExtent l="0" t="0" r="0"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272290" cy="2052358"/>
                    </a:xfrm>
                    <a:prstGeom prst="rect">
                      <a:avLst/>
                    </a:prstGeom>
                  </pic:spPr>
                </pic:pic>
              </a:graphicData>
            </a:graphic>
          </wp:inline>
        </w:drawing>
      </w:r>
    </w:p>
    <w:p w14:paraId="414318F7" w14:textId="4C5FA57A" w:rsidR="00456B8D" w:rsidRDefault="00456B8D" w:rsidP="00456B8D">
      <w:pPr>
        <w:ind w:firstLine="0"/>
        <w:jc w:val="center"/>
      </w:pPr>
      <w:r w:rsidRPr="002C265A">
        <w:t xml:space="preserve">Рисунок </w:t>
      </w:r>
      <w:r>
        <w:t>3</w:t>
      </w:r>
      <w:r w:rsidRPr="002C265A">
        <w:t>.3</w:t>
      </w:r>
      <w:r>
        <w:t xml:space="preserve"> -</w:t>
      </w:r>
      <w:r w:rsidRPr="002C265A">
        <w:t xml:space="preserve"> Обчислювальний інструмент: Класифікація нового листка (гарний результат).</w:t>
      </w:r>
    </w:p>
    <w:p w14:paraId="671A6370" w14:textId="3C10995D" w:rsidR="00017AAB" w:rsidRPr="002C265A" w:rsidRDefault="00017AAB" w:rsidP="002C265A">
      <w:pPr>
        <w:ind w:firstLine="851"/>
      </w:pPr>
      <w:r w:rsidRPr="002C265A">
        <w:lastRenderedPageBreak/>
        <w:t>Значення апостеріорних ймовірностей також використовуються як орієнтовний ступінь достовірності отриманих результатів. Якісна шкала використовується для позначення надійності прогнозованого класу даного нового спостереження з урахуванням оцінок апостеріорної ймовірності кожного можливого класу походження. Система змінює кольори фону текстових полів, де відображаються результати, відповідно до таких правил: якщо даний клас був передбачений з відповідною апостеріорною ймовірністю нижче 0,5, використовується червоний колір; якщо значення ймовірності було вище 0,5 і нижче 0,7, використовується жовтий колір; якщо оцінка апостеріорної ймовірності була вище 0,7, використовується зелений колір.</w:t>
      </w:r>
    </w:p>
    <w:p w14:paraId="52AF48F2" w14:textId="77777777" w:rsidR="00017AAB" w:rsidRPr="00456B8D" w:rsidRDefault="00017AAB" w:rsidP="002C265A">
      <w:pPr>
        <w:ind w:firstLine="851"/>
        <w:rPr>
          <w:i/>
        </w:rPr>
      </w:pPr>
      <w:bookmarkStart w:id="71" w:name="bookmark24"/>
      <w:r w:rsidRPr="00456B8D">
        <w:rPr>
          <w:i/>
        </w:rPr>
        <w:t>Обмеження</w:t>
      </w:r>
      <w:bookmarkEnd w:id="71"/>
    </w:p>
    <w:p w14:paraId="478CA168" w14:textId="24857CBB" w:rsidR="00B002FD" w:rsidRPr="002C265A" w:rsidRDefault="00017AAB" w:rsidP="00456B8D">
      <w:pPr>
        <w:ind w:firstLine="851"/>
      </w:pPr>
      <w:r w:rsidRPr="002C265A">
        <w:t>Презентація цієї системи завершується обговоренням деяких її обмежень, викори</w:t>
      </w:r>
      <w:r w:rsidR="00456B8D">
        <w:t>стовуючи для цього набір тестів</w:t>
      </w:r>
      <w:r w:rsidRPr="002C265A">
        <w:t xml:space="preserve">. На рисунку </w:t>
      </w:r>
      <w:r w:rsidR="00456B8D">
        <w:t>3</w:t>
      </w:r>
      <w:r w:rsidRPr="002C265A">
        <w:t xml:space="preserve">.3 ілюструється результат успішної класифікації зразка листя </w:t>
      </w:r>
      <w:proofErr w:type="spellStart"/>
      <w:r w:rsidRPr="002C265A">
        <w:rPr>
          <w:rFonts w:eastAsia="Book Antiqua"/>
        </w:rPr>
        <w:t>salix</w:t>
      </w:r>
      <w:proofErr w:type="spellEnd"/>
      <w:r w:rsidRPr="002C265A">
        <w:rPr>
          <w:rFonts w:eastAsia="Book Antiqua"/>
        </w:rPr>
        <w:t xml:space="preserve"> </w:t>
      </w:r>
      <w:proofErr w:type="spellStart"/>
      <w:r w:rsidRPr="002C265A">
        <w:rPr>
          <w:rFonts w:eastAsia="Book Antiqua"/>
        </w:rPr>
        <w:t>atrocinera</w:t>
      </w:r>
      <w:proofErr w:type="spellEnd"/>
      <w:r w:rsidRPr="002C265A">
        <w:rPr>
          <w:rFonts w:eastAsia="Book Antiqua"/>
        </w:rPr>
        <w:t xml:space="preserve"> </w:t>
      </w:r>
      <w:r w:rsidRPr="002C265A">
        <w:t xml:space="preserve">з використанням </w:t>
      </w:r>
      <w:r w:rsidR="00456B8D">
        <w:t>як ознак форми, так і текстури.</w:t>
      </w:r>
    </w:p>
    <w:p w14:paraId="26CF5995" w14:textId="77777777" w:rsidR="00017AAB" w:rsidRDefault="00017AAB" w:rsidP="002C265A">
      <w:pPr>
        <w:ind w:firstLine="851"/>
      </w:pPr>
      <w:r w:rsidRPr="002C265A">
        <w:t>Перший запропонований клас відповідає реальному класу походження зразка листка в аналізі. Низькі апостеріорні результати ймовірності для другого та третього запропонованих класів позначені червоним кольором. Цей приклад ілюструє ситуацію, в якій система змогла визначити правильну рослину походження вхідного листка. Іноді це не так, і обмеження системи виявляються у статистичних результатах, представлених на початку цього розділу.</w:t>
      </w:r>
    </w:p>
    <w:p w14:paraId="3DC23187" w14:textId="77777777" w:rsidR="00456B8D" w:rsidRDefault="00456B8D" w:rsidP="002C265A">
      <w:pPr>
        <w:ind w:firstLine="851"/>
      </w:pPr>
    </w:p>
    <w:p w14:paraId="4A5786B2" w14:textId="77777777" w:rsidR="00456B8D" w:rsidRPr="002C265A" w:rsidRDefault="00456B8D" w:rsidP="00456B8D">
      <w:pPr>
        <w:ind w:firstLine="0"/>
        <w:jc w:val="center"/>
      </w:pPr>
      <w:r w:rsidRPr="002C265A">
        <w:rPr>
          <w:noProof/>
          <w:lang w:eastAsia="uk-UA"/>
        </w:rPr>
        <w:drawing>
          <wp:inline distT="0" distB="0" distL="0" distR="0" wp14:anchorId="4CACEE8B" wp14:editId="43A82155">
            <wp:extent cx="3177281" cy="2009336"/>
            <wp:effectExtent l="0" t="0" r="444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181861" cy="2012232"/>
                    </a:xfrm>
                    <a:prstGeom prst="rect">
                      <a:avLst/>
                    </a:prstGeom>
                  </pic:spPr>
                </pic:pic>
              </a:graphicData>
            </a:graphic>
          </wp:inline>
        </w:drawing>
      </w:r>
    </w:p>
    <w:p w14:paraId="1AD7322F" w14:textId="5101B40E" w:rsidR="00456B8D" w:rsidRPr="002C265A" w:rsidRDefault="00456B8D" w:rsidP="00456B8D">
      <w:pPr>
        <w:ind w:firstLine="0"/>
        <w:jc w:val="center"/>
      </w:pPr>
      <w:r w:rsidRPr="002C265A">
        <w:t xml:space="preserve">Рисунок </w:t>
      </w:r>
      <w:r>
        <w:t>3</w:t>
      </w:r>
      <w:r w:rsidRPr="002C265A">
        <w:t>.4</w:t>
      </w:r>
      <w:r>
        <w:t xml:space="preserve"> -</w:t>
      </w:r>
      <w:r w:rsidRPr="002C265A">
        <w:t xml:space="preserve"> Обчислювальний інструмент: Класифікація нового листка (неправильний результат).</w:t>
      </w:r>
    </w:p>
    <w:p w14:paraId="4B975F91" w14:textId="75C05618" w:rsidR="00017AAB" w:rsidRPr="002C265A" w:rsidRDefault="00017AAB" w:rsidP="004157BB">
      <w:pPr>
        <w:ind w:firstLine="851"/>
      </w:pPr>
      <w:r w:rsidRPr="002C265A">
        <w:lastRenderedPageBreak/>
        <w:t xml:space="preserve">На рисунку </w:t>
      </w:r>
      <w:r w:rsidR="00456B8D">
        <w:t>3</w:t>
      </w:r>
      <w:r w:rsidRPr="002C265A">
        <w:t xml:space="preserve">.4 показано результат невдалої класифікації зразка листя </w:t>
      </w:r>
      <w:proofErr w:type="spellStart"/>
      <w:r w:rsidRPr="002C265A">
        <w:rPr>
          <w:rFonts w:eastAsia="Book Antiqua"/>
        </w:rPr>
        <w:t>Quercus</w:t>
      </w:r>
      <w:proofErr w:type="spellEnd"/>
      <w:r w:rsidRPr="002C265A">
        <w:rPr>
          <w:rFonts w:eastAsia="Book Antiqua"/>
        </w:rPr>
        <w:t xml:space="preserve"> </w:t>
      </w:r>
      <w:proofErr w:type="spellStart"/>
      <w:r w:rsidRPr="002C265A">
        <w:rPr>
          <w:rFonts w:eastAsia="Book Antiqua"/>
        </w:rPr>
        <w:t>suber</w:t>
      </w:r>
      <w:proofErr w:type="spellEnd"/>
      <w:r w:rsidRPr="002C265A">
        <w:rPr>
          <w:rFonts w:eastAsia="Book Antiqua"/>
        </w:rPr>
        <w:t xml:space="preserve"> </w:t>
      </w:r>
      <w:r w:rsidRPr="002C265A">
        <w:t xml:space="preserve">як такого, що належить до виду </w:t>
      </w:r>
      <w:proofErr w:type="spellStart"/>
      <w:r w:rsidRPr="002C265A">
        <w:rPr>
          <w:rFonts w:eastAsia="Book Antiqua"/>
        </w:rPr>
        <w:t>corylus</w:t>
      </w:r>
      <w:proofErr w:type="spellEnd"/>
      <w:r w:rsidRPr="002C265A">
        <w:rPr>
          <w:rFonts w:eastAsia="Book Antiqua"/>
        </w:rPr>
        <w:t xml:space="preserve"> </w:t>
      </w:r>
      <w:proofErr w:type="spellStart"/>
      <w:r w:rsidRPr="002C265A">
        <w:rPr>
          <w:rFonts w:eastAsia="Book Antiqua"/>
        </w:rPr>
        <w:t>avellana</w:t>
      </w:r>
      <w:proofErr w:type="spellEnd"/>
      <w:r w:rsidRPr="002C265A">
        <w:rPr>
          <w:rFonts w:eastAsia="Book Antiqua"/>
        </w:rPr>
        <w:t xml:space="preserve">. </w:t>
      </w:r>
      <w:r w:rsidRPr="002C265A">
        <w:t>Зверніть увагу, що система нав</w:t>
      </w:r>
      <w:r w:rsidR="004157BB">
        <w:t>іть не пропонує справжній клас.</w:t>
      </w:r>
    </w:p>
    <w:p w14:paraId="5F54E221" w14:textId="350F145D" w:rsidR="004157BB" w:rsidRDefault="00017AAB" w:rsidP="004157BB">
      <w:pPr>
        <w:ind w:firstLine="851"/>
      </w:pPr>
      <w:r w:rsidRPr="002C265A">
        <w:t>Цей випадок ілюструє, як апостеріорна ймовірність може бути оманливою, і як її слід розуміти як індикативний результат</w:t>
      </w:r>
      <w:r w:rsidR="00A87FFA">
        <w:rPr>
          <w:lang w:val="en-US"/>
        </w:rPr>
        <w:t xml:space="preserve"> [39]</w:t>
      </w:r>
      <w:r w:rsidRPr="002C265A">
        <w:t xml:space="preserve">. Хибний клас </w:t>
      </w:r>
      <w:proofErr w:type="spellStart"/>
      <w:r w:rsidRPr="002C265A">
        <w:rPr>
          <w:rFonts w:eastAsia="Book Antiqua"/>
        </w:rPr>
        <w:t>corylus</w:t>
      </w:r>
      <w:proofErr w:type="spellEnd"/>
      <w:r w:rsidRPr="002C265A">
        <w:rPr>
          <w:rFonts w:eastAsia="Book Antiqua"/>
        </w:rPr>
        <w:t xml:space="preserve"> </w:t>
      </w:r>
      <w:proofErr w:type="spellStart"/>
      <w:r w:rsidRPr="002C265A">
        <w:rPr>
          <w:rFonts w:eastAsia="Book Antiqua"/>
        </w:rPr>
        <w:t>avellana</w:t>
      </w:r>
      <w:proofErr w:type="spellEnd"/>
      <w:r w:rsidRPr="002C265A">
        <w:rPr>
          <w:rFonts w:eastAsia="Book Antiqua"/>
        </w:rPr>
        <w:t xml:space="preserve"> </w:t>
      </w:r>
      <w:r w:rsidRPr="002C265A">
        <w:t xml:space="preserve">вибрано з високою апостеріорною ймовірністю, а справжній клас </w:t>
      </w:r>
      <w:proofErr w:type="spellStart"/>
      <w:r w:rsidRPr="002C265A">
        <w:rPr>
          <w:rFonts w:eastAsia="Book Antiqua"/>
        </w:rPr>
        <w:t>quercus</w:t>
      </w:r>
      <w:proofErr w:type="spellEnd"/>
      <w:r w:rsidRPr="002C265A">
        <w:rPr>
          <w:rFonts w:eastAsia="Book Antiqua"/>
        </w:rPr>
        <w:t xml:space="preserve"> </w:t>
      </w:r>
      <w:proofErr w:type="spellStart"/>
      <w:r w:rsidRPr="002C265A">
        <w:rPr>
          <w:rFonts w:eastAsia="Book Antiqua"/>
        </w:rPr>
        <w:t>suber</w:t>
      </w:r>
      <w:proofErr w:type="spellEnd"/>
      <w:r w:rsidRPr="002C265A">
        <w:rPr>
          <w:rFonts w:eastAsia="Book Antiqua"/>
        </w:rPr>
        <w:t xml:space="preserve"> </w:t>
      </w:r>
      <w:r w:rsidRPr="002C265A">
        <w:t xml:space="preserve">навіть не вибрано як можливий клас походження цього спостереження. Незважаючи на це, листя </w:t>
      </w:r>
      <w:proofErr w:type="spellStart"/>
      <w:r w:rsidRPr="002C265A">
        <w:rPr>
          <w:rFonts w:eastAsia="Book Antiqua"/>
        </w:rPr>
        <w:t>corylus</w:t>
      </w:r>
      <w:proofErr w:type="spellEnd"/>
      <w:r w:rsidRPr="002C265A">
        <w:rPr>
          <w:rFonts w:eastAsia="Book Antiqua"/>
        </w:rPr>
        <w:t xml:space="preserve"> </w:t>
      </w:r>
      <w:proofErr w:type="spellStart"/>
      <w:r w:rsidRPr="002C265A">
        <w:rPr>
          <w:rFonts w:eastAsia="Book Antiqua"/>
        </w:rPr>
        <w:t>avellana</w:t>
      </w:r>
      <w:proofErr w:type="spellEnd"/>
      <w:r w:rsidRPr="002C265A">
        <w:rPr>
          <w:rFonts w:eastAsia="Book Antiqua"/>
        </w:rPr>
        <w:t xml:space="preserve"> певною мірою </w:t>
      </w:r>
      <w:r w:rsidRPr="002C265A">
        <w:t xml:space="preserve">нагадує листя виду </w:t>
      </w:r>
      <w:proofErr w:type="spellStart"/>
      <w:r w:rsidRPr="002C265A">
        <w:rPr>
          <w:rFonts w:eastAsia="Book Antiqua"/>
        </w:rPr>
        <w:t>quercus</w:t>
      </w:r>
      <w:proofErr w:type="spellEnd"/>
      <w:r w:rsidRPr="002C265A">
        <w:rPr>
          <w:rFonts w:eastAsia="Book Antiqua"/>
        </w:rPr>
        <w:t xml:space="preserve"> </w:t>
      </w:r>
      <w:proofErr w:type="spellStart"/>
      <w:r w:rsidRPr="002C265A">
        <w:rPr>
          <w:rFonts w:eastAsia="Book Antiqua"/>
        </w:rPr>
        <w:t>suber</w:t>
      </w:r>
      <w:proofErr w:type="spellEnd"/>
      <w:r w:rsidRPr="002C265A">
        <w:rPr>
          <w:rFonts w:eastAsia="Book Antiqua"/>
        </w:rPr>
        <w:t xml:space="preserve"> </w:t>
      </w:r>
      <w:r w:rsidRPr="002C265A">
        <w:t xml:space="preserve">. Зауважте, що ця ситуація не відрізняється з точки зору результатів від успішних результатів класифікації, показаних на рисунку </w:t>
      </w:r>
      <w:r w:rsidR="004157BB">
        <w:t>3</w:t>
      </w:r>
      <w:r w:rsidRPr="002C265A">
        <w:t>.3.</w:t>
      </w:r>
    </w:p>
    <w:p w14:paraId="07FECA10" w14:textId="5896C3B2" w:rsidR="00017AAB" w:rsidRPr="002C265A" w:rsidRDefault="00017AAB" w:rsidP="004157BB">
      <w:pPr>
        <w:ind w:firstLine="851"/>
      </w:pPr>
      <w:r w:rsidRPr="002C265A">
        <w:t xml:space="preserve">На рисунку </w:t>
      </w:r>
      <w:r w:rsidR="004157BB">
        <w:t>3</w:t>
      </w:r>
      <w:r w:rsidRPr="002C265A">
        <w:t xml:space="preserve">.5 представлено результати класифікації того самого зразка </w:t>
      </w:r>
      <w:proofErr w:type="spellStart"/>
      <w:r w:rsidRPr="002C265A">
        <w:rPr>
          <w:rFonts w:eastAsia="Book Antiqua"/>
        </w:rPr>
        <w:t>Quercus</w:t>
      </w:r>
      <w:proofErr w:type="spellEnd"/>
      <w:r w:rsidRPr="002C265A">
        <w:rPr>
          <w:rFonts w:eastAsia="Book Antiqua"/>
        </w:rPr>
        <w:t xml:space="preserve"> </w:t>
      </w:r>
      <w:proofErr w:type="spellStart"/>
      <w:r w:rsidRPr="002C265A">
        <w:rPr>
          <w:rFonts w:eastAsia="Book Antiqua"/>
        </w:rPr>
        <w:t>suber</w:t>
      </w:r>
      <w:proofErr w:type="spellEnd"/>
      <w:r w:rsidRPr="002C265A">
        <w:rPr>
          <w:rFonts w:eastAsia="Book Antiqua"/>
        </w:rPr>
        <w:t xml:space="preserve">, </w:t>
      </w:r>
      <w:r w:rsidRPr="002C265A">
        <w:t xml:space="preserve">використовуючи лише ознаки форми. Система вказує на нові </w:t>
      </w:r>
      <w:proofErr w:type="spellStart"/>
      <w:r w:rsidRPr="002C265A">
        <w:t>ранжовані</w:t>
      </w:r>
      <w:proofErr w:type="spellEnd"/>
      <w:r w:rsidRPr="002C265A">
        <w:t xml:space="preserve"> можливі рослини походження для цього листка, вибравши </w:t>
      </w:r>
      <w:proofErr w:type="spellStart"/>
      <w:r w:rsidRPr="002C265A">
        <w:rPr>
          <w:rFonts w:eastAsia="Book Antiqua"/>
        </w:rPr>
        <w:t>ilex</w:t>
      </w:r>
      <w:proofErr w:type="spellEnd"/>
      <w:r w:rsidRPr="002C265A">
        <w:rPr>
          <w:rFonts w:eastAsia="Book Antiqua"/>
        </w:rPr>
        <w:t xml:space="preserve"> </w:t>
      </w:r>
      <w:proofErr w:type="spellStart"/>
      <w:r w:rsidRPr="002C265A">
        <w:rPr>
          <w:rFonts w:eastAsia="Book Antiqua"/>
        </w:rPr>
        <w:t>perado</w:t>
      </w:r>
      <w:proofErr w:type="spellEnd"/>
      <w:r w:rsidRPr="002C265A">
        <w:rPr>
          <w:rFonts w:eastAsia="Book Antiqua"/>
        </w:rPr>
        <w:t xml:space="preserve"> </w:t>
      </w:r>
      <w:proofErr w:type="spellStart"/>
      <w:r w:rsidRPr="002C265A">
        <w:rPr>
          <w:rFonts w:eastAsia="Book Antiqua"/>
        </w:rPr>
        <w:t>ssp</w:t>
      </w:r>
      <w:proofErr w:type="spellEnd"/>
      <w:r w:rsidRPr="002C265A">
        <w:rPr>
          <w:rFonts w:eastAsia="Book Antiqua"/>
        </w:rPr>
        <w:t xml:space="preserve">. </w:t>
      </w:r>
      <w:proofErr w:type="spellStart"/>
      <w:r w:rsidRPr="002C265A">
        <w:rPr>
          <w:rFonts w:eastAsia="Book Antiqua"/>
        </w:rPr>
        <w:t>azorica</w:t>
      </w:r>
      <w:proofErr w:type="spellEnd"/>
      <w:r w:rsidRPr="002C265A">
        <w:rPr>
          <w:rFonts w:eastAsia="Book Antiqua"/>
        </w:rPr>
        <w:t xml:space="preserve"> </w:t>
      </w:r>
      <w:r w:rsidRPr="002C265A">
        <w:t xml:space="preserve">як найімовірніше джерело, але з низьким значенням апостеріорної ймовірності. Справжня рослина походження, </w:t>
      </w:r>
      <w:proofErr w:type="spellStart"/>
      <w:r w:rsidRPr="002C265A">
        <w:rPr>
          <w:rFonts w:eastAsia="Book Antiqua"/>
        </w:rPr>
        <w:t>quercus</w:t>
      </w:r>
      <w:proofErr w:type="spellEnd"/>
      <w:r w:rsidRPr="002C265A">
        <w:rPr>
          <w:rFonts w:eastAsia="Book Antiqua"/>
        </w:rPr>
        <w:t xml:space="preserve"> </w:t>
      </w:r>
      <w:proofErr w:type="spellStart"/>
      <w:r w:rsidRPr="002C265A">
        <w:rPr>
          <w:rFonts w:eastAsia="Book Antiqua"/>
        </w:rPr>
        <w:t>suber</w:t>
      </w:r>
      <w:proofErr w:type="spellEnd"/>
      <w:r w:rsidRPr="002C265A">
        <w:rPr>
          <w:rFonts w:eastAsia="Book Antiqua"/>
        </w:rPr>
        <w:t xml:space="preserve">, </w:t>
      </w:r>
      <w:r w:rsidRPr="002C265A">
        <w:t>вказана як другий найімовірніший результат, але з низьким значенням апостеріорної ймовірності.</w:t>
      </w:r>
    </w:p>
    <w:p w14:paraId="1E4FD54C" w14:textId="1763E8E2" w:rsidR="00017AAB" w:rsidRPr="002C265A" w:rsidRDefault="00017AAB" w:rsidP="004157BB">
      <w:pPr>
        <w:ind w:firstLine="851"/>
      </w:pPr>
      <w:r w:rsidRPr="002C265A">
        <w:t>Цей приклад ілюструє, що хоча система іноді може бути не в змозі визначити правильний клас заданого спостереження, результати виведення все ж корисні, оскільки користувач може їх оглянути та вирішити, чи може цей листок належати до будь</w:t>
      </w:r>
      <w:r w:rsidR="004157BB">
        <w:t>-якої із запропонованих рослин.</w:t>
      </w:r>
    </w:p>
    <w:p w14:paraId="47851FA0" w14:textId="77777777" w:rsidR="00017AAB" w:rsidRPr="002C265A" w:rsidRDefault="00017AAB" w:rsidP="002C265A">
      <w:pPr>
        <w:ind w:firstLine="851"/>
      </w:pPr>
      <w:r w:rsidRPr="002C265A">
        <w:t>Рівень успішності системи природно пов'язаний зі статистичними результатами застосованих методів аналізу та функцій. Вони залежать від кількох факторів, таких як кількість розглянутих класів та кількість навчальних вибірок у кожному класі. Тому неможливо зробити висновок про загальний рівень успішності цієї системи. Однак, як кількісні результати схем класифікації, застосованих у тестовій базі даних, так і якісні результати ієрархічного аналізу вказують, в середньому, на хороші показники класифікації (приблизно 80% успіху).</w:t>
      </w:r>
    </w:p>
    <w:p w14:paraId="591B0D39" w14:textId="77777777" w:rsidR="00017AAB" w:rsidRDefault="00017AAB" w:rsidP="002C265A">
      <w:pPr>
        <w:ind w:firstLine="851"/>
      </w:pPr>
      <w:r w:rsidRPr="002C265A">
        <w:lastRenderedPageBreak/>
        <w:t xml:space="preserve">Ієрархічна кластеризація чітко показала, що ознаки форми можуть ефективно </w:t>
      </w:r>
      <w:proofErr w:type="spellStart"/>
      <w:r w:rsidRPr="002C265A">
        <w:t>агрегувати</w:t>
      </w:r>
      <w:proofErr w:type="spellEnd"/>
      <w:r w:rsidRPr="002C265A">
        <w:t xml:space="preserve"> різні листки відповідно до подібності форми. Це означає, що навіть якщо система не в змозі передбачити справжню рослину походження даного листка, вона, ймовірно, зможе ідентифікувати його в межах перших трьох варіантів.</w:t>
      </w:r>
    </w:p>
    <w:p w14:paraId="6EE9D767" w14:textId="77777777" w:rsidR="004157BB" w:rsidRDefault="004157BB" w:rsidP="002C265A">
      <w:pPr>
        <w:ind w:firstLine="851"/>
      </w:pPr>
    </w:p>
    <w:p w14:paraId="4C84A752" w14:textId="77777777" w:rsidR="004157BB" w:rsidRPr="002C265A" w:rsidRDefault="004157BB" w:rsidP="004157BB">
      <w:pPr>
        <w:ind w:firstLine="0"/>
        <w:jc w:val="center"/>
      </w:pPr>
      <w:r w:rsidRPr="002C265A">
        <w:rPr>
          <w:noProof/>
          <w:lang w:eastAsia="uk-UA"/>
        </w:rPr>
        <w:drawing>
          <wp:inline distT="0" distB="0" distL="0" distR="0" wp14:anchorId="4E5780B7" wp14:editId="25B7F73D">
            <wp:extent cx="2824761" cy="1833418"/>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830294" cy="1837009"/>
                    </a:xfrm>
                    <a:prstGeom prst="rect">
                      <a:avLst/>
                    </a:prstGeom>
                  </pic:spPr>
                </pic:pic>
              </a:graphicData>
            </a:graphic>
          </wp:inline>
        </w:drawing>
      </w:r>
    </w:p>
    <w:p w14:paraId="1813E57C" w14:textId="77777777" w:rsidR="004157BB" w:rsidRPr="002C265A" w:rsidRDefault="004157BB" w:rsidP="004157BB">
      <w:pPr>
        <w:ind w:firstLine="0"/>
        <w:jc w:val="center"/>
      </w:pPr>
      <w:r w:rsidRPr="002C265A">
        <w:t xml:space="preserve">Рисунок </w:t>
      </w:r>
      <w:r>
        <w:t>3</w:t>
      </w:r>
      <w:r w:rsidRPr="002C265A">
        <w:t>.5</w:t>
      </w:r>
      <w:r>
        <w:t xml:space="preserve"> -</w:t>
      </w:r>
      <w:r w:rsidRPr="002C265A">
        <w:t xml:space="preserve"> Обчислювальний інструмент: Класифікація нового листка (неправильний результат).</w:t>
      </w:r>
    </w:p>
    <w:p w14:paraId="1BF97831" w14:textId="77777777" w:rsidR="004157BB" w:rsidRPr="002C265A" w:rsidRDefault="004157BB" w:rsidP="002C265A">
      <w:pPr>
        <w:ind w:firstLine="851"/>
      </w:pPr>
    </w:p>
    <w:p w14:paraId="7DD72FAD" w14:textId="1E8D0F33" w:rsidR="00017AAB" w:rsidRPr="002C265A" w:rsidRDefault="00017AAB" w:rsidP="002C265A">
      <w:pPr>
        <w:ind w:firstLine="851"/>
      </w:pPr>
      <w:r w:rsidRPr="002C265A">
        <w:t xml:space="preserve">Цю ідею додатково розширюють, розглядаючи листок рослини, якої немає в базі даних, а саме </w:t>
      </w:r>
      <w:r w:rsidRPr="002C265A">
        <w:rPr>
          <w:rFonts w:eastAsia="Book Antiqua"/>
        </w:rPr>
        <w:t>фізалісу</w:t>
      </w:r>
      <w:r w:rsidR="00A87FFA">
        <w:rPr>
          <w:rFonts w:eastAsia="Book Antiqua"/>
          <w:lang w:val="en-US"/>
        </w:rPr>
        <w:t xml:space="preserve"> [40]</w:t>
      </w:r>
      <w:r w:rsidRPr="002C265A">
        <w:rPr>
          <w:rFonts w:eastAsia="Book Antiqua"/>
        </w:rPr>
        <w:t xml:space="preserve">. </w:t>
      </w:r>
      <w:r w:rsidRPr="002C265A">
        <w:t>Оскільки ця рослина не враховується в цій базі даних, система, очевидно, не зможе визначити її походження, але вона може забезпечити гарне наближення в сенсі подібності форми та/або текстури.</w:t>
      </w:r>
    </w:p>
    <w:p w14:paraId="6D8EFEE7" w14:textId="213A1956" w:rsidR="00017AAB" w:rsidRPr="002C265A" w:rsidRDefault="00017AAB" w:rsidP="002C265A">
      <w:pPr>
        <w:ind w:firstLine="851"/>
      </w:pPr>
      <w:r w:rsidRPr="002C265A">
        <w:t xml:space="preserve">На рисунках </w:t>
      </w:r>
      <w:r w:rsidR="005A6401">
        <w:t>3</w:t>
      </w:r>
      <w:r w:rsidRPr="002C265A">
        <w:t xml:space="preserve">.6 та </w:t>
      </w:r>
      <w:r w:rsidR="005A6401">
        <w:t>3</w:t>
      </w:r>
      <w:r w:rsidRPr="002C265A">
        <w:t>.7 представлено результати класифікації для цього нового листка з використанням як ознак форми, так і ознак форми в поєднанні з ознаками текстури як методів аналізу.</w:t>
      </w:r>
    </w:p>
    <w:p w14:paraId="7A8F3555" w14:textId="77777777" w:rsidR="00017AAB" w:rsidRPr="002C265A" w:rsidRDefault="00017AAB" w:rsidP="002C265A">
      <w:pPr>
        <w:ind w:firstLine="851"/>
      </w:pPr>
    </w:p>
    <w:p w14:paraId="45625971" w14:textId="4EBDF10E" w:rsidR="00017AAB" w:rsidRPr="002C265A" w:rsidRDefault="00017AAB" w:rsidP="004157BB">
      <w:pPr>
        <w:ind w:firstLine="0"/>
        <w:jc w:val="center"/>
      </w:pPr>
      <w:r w:rsidRPr="002C265A">
        <w:rPr>
          <w:noProof/>
          <w:lang w:eastAsia="uk-UA"/>
        </w:rPr>
        <w:drawing>
          <wp:inline distT="0" distB="0" distL="0" distR="0" wp14:anchorId="67D57535" wp14:editId="5063B55F">
            <wp:extent cx="2499275" cy="1648724"/>
            <wp:effectExtent l="0" t="0" r="0" b="889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515728" cy="1659577"/>
                    </a:xfrm>
                    <a:prstGeom prst="rect">
                      <a:avLst/>
                    </a:prstGeom>
                  </pic:spPr>
                </pic:pic>
              </a:graphicData>
            </a:graphic>
          </wp:inline>
        </w:drawing>
      </w:r>
    </w:p>
    <w:p w14:paraId="1462F196" w14:textId="6702F513" w:rsidR="00017AAB" w:rsidRPr="002C265A" w:rsidRDefault="00017AAB" w:rsidP="004157BB">
      <w:pPr>
        <w:ind w:firstLine="0"/>
        <w:jc w:val="center"/>
      </w:pPr>
      <w:r w:rsidRPr="002C265A">
        <w:t xml:space="preserve">Рисунок </w:t>
      </w:r>
      <w:r w:rsidR="004157BB">
        <w:t>3</w:t>
      </w:r>
      <w:r w:rsidRPr="002C265A">
        <w:t>.6</w:t>
      </w:r>
      <w:r w:rsidR="004157BB">
        <w:t xml:space="preserve"> -</w:t>
      </w:r>
      <w:r w:rsidRPr="002C265A">
        <w:t xml:space="preserve"> Обчислювальний інструмент: Класифікація листка рослини, якої немає в базі даних.</w:t>
      </w:r>
    </w:p>
    <w:p w14:paraId="49AA15A5" w14:textId="77777777" w:rsidR="00017AAB" w:rsidRPr="002C265A" w:rsidRDefault="00017AAB" w:rsidP="002C265A">
      <w:pPr>
        <w:ind w:firstLine="851"/>
      </w:pPr>
      <w:r w:rsidRPr="002C265A">
        <w:lastRenderedPageBreak/>
        <w:t xml:space="preserve">Враховуючи особливості форми, як можливі рослини походження листка </w:t>
      </w:r>
      <w:r w:rsidRPr="002C265A">
        <w:rPr>
          <w:rFonts w:eastAsia="Book Antiqua"/>
        </w:rPr>
        <w:t xml:space="preserve">фізалісу запропоновано </w:t>
      </w:r>
      <w:proofErr w:type="spellStart"/>
      <w:r w:rsidRPr="002C265A">
        <w:rPr>
          <w:rFonts w:eastAsia="Book Antiqua"/>
        </w:rPr>
        <w:t>tilia</w:t>
      </w:r>
      <w:proofErr w:type="spellEnd"/>
      <w:r w:rsidRPr="002C265A">
        <w:rPr>
          <w:rFonts w:eastAsia="Book Antiqua"/>
        </w:rPr>
        <w:t xml:space="preserve"> </w:t>
      </w:r>
      <w:proofErr w:type="spellStart"/>
      <w:r w:rsidRPr="002C265A">
        <w:rPr>
          <w:rFonts w:eastAsia="Book Antiqua"/>
        </w:rPr>
        <w:t>tomentosa</w:t>
      </w:r>
      <w:proofErr w:type="spellEnd"/>
      <w:r w:rsidRPr="002C265A">
        <w:rPr>
          <w:rFonts w:eastAsia="Book Antiqua"/>
        </w:rPr>
        <w:t xml:space="preserve">, </w:t>
      </w:r>
      <w:proofErr w:type="spellStart"/>
      <w:r w:rsidRPr="002C265A">
        <w:rPr>
          <w:rFonts w:eastAsia="Book Antiqua"/>
        </w:rPr>
        <w:t>erodium</w:t>
      </w:r>
      <w:proofErr w:type="spellEnd"/>
      <w:r w:rsidRPr="002C265A">
        <w:rPr>
          <w:rFonts w:eastAsia="Book Antiqua"/>
        </w:rPr>
        <w:t xml:space="preserve"> </w:t>
      </w:r>
      <w:proofErr w:type="spellStart"/>
      <w:r w:rsidRPr="002C265A">
        <w:rPr>
          <w:rFonts w:eastAsia="Book Antiqua"/>
        </w:rPr>
        <w:t>sp</w:t>
      </w:r>
      <w:proofErr w:type="spellEnd"/>
      <w:r w:rsidRPr="002C265A">
        <w:rPr>
          <w:rFonts w:eastAsia="Book Antiqua"/>
        </w:rPr>
        <w:t xml:space="preserve">. </w:t>
      </w:r>
      <w:r w:rsidRPr="002C265A">
        <w:t xml:space="preserve">та </w:t>
      </w:r>
      <w:proofErr w:type="spellStart"/>
      <w:r w:rsidRPr="002C265A">
        <w:rPr>
          <w:rFonts w:eastAsia="Book Antiqua"/>
        </w:rPr>
        <w:t>betula</w:t>
      </w:r>
      <w:proofErr w:type="spellEnd"/>
      <w:r w:rsidRPr="002C265A">
        <w:rPr>
          <w:rFonts w:eastAsia="Book Antiqua"/>
        </w:rPr>
        <w:t xml:space="preserve"> </w:t>
      </w:r>
      <w:proofErr w:type="spellStart"/>
      <w:r w:rsidRPr="002C265A">
        <w:rPr>
          <w:rFonts w:eastAsia="Book Antiqua"/>
        </w:rPr>
        <w:t>pubescens</w:t>
      </w:r>
      <w:proofErr w:type="spellEnd"/>
      <w:r w:rsidRPr="002C265A">
        <w:rPr>
          <w:rFonts w:eastAsia="Book Antiqua"/>
        </w:rPr>
        <w:t xml:space="preserve"> </w:t>
      </w:r>
      <w:r w:rsidRPr="002C265A">
        <w:t xml:space="preserve">. Зверніть увагу на схожість форми між цим листком та листям </w:t>
      </w:r>
      <w:proofErr w:type="spellStart"/>
      <w:r w:rsidRPr="002C265A">
        <w:rPr>
          <w:rFonts w:eastAsia="Book Antiqua"/>
        </w:rPr>
        <w:t>tilia</w:t>
      </w:r>
      <w:proofErr w:type="spellEnd"/>
      <w:r w:rsidRPr="002C265A">
        <w:rPr>
          <w:rFonts w:eastAsia="Book Antiqua"/>
        </w:rPr>
        <w:t xml:space="preserve"> </w:t>
      </w:r>
      <w:proofErr w:type="spellStart"/>
      <w:r w:rsidRPr="002C265A">
        <w:rPr>
          <w:rFonts w:eastAsia="Book Antiqua"/>
        </w:rPr>
        <w:t>tomentosa</w:t>
      </w:r>
      <w:proofErr w:type="spellEnd"/>
      <w:r w:rsidRPr="002C265A">
        <w:rPr>
          <w:rFonts w:eastAsia="Book Antiqua"/>
        </w:rPr>
        <w:t xml:space="preserve"> </w:t>
      </w:r>
      <w:r w:rsidRPr="002C265A">
        <w:t xml:space="preserve">та </w:t>
      </w:r>
      <w:proofErr w:type="spellStart"/>
      <w:r w:rsidRPr="002C265A">
        <w:rPr>
          <w:rFonts w:eastAsia="Book Antiqua"/>
        </w:rPr>
        <w:t>betula</w:t>
      </w:r>
      <w:proofErr w:type="spellEnd"/>
      <w:r w:rsidRPr="002C265A">
        <w:rPr>
          <w:rFonts w:eastAsia="Book Antiqua"/>
        </w:rPr>
        <w:t xml:space="preserve"> </w:t>
      </w:r>
      <w:proofErr w:type="spellStart"/>
      <w:r w:rsidRPr="002C265A">
        <w:rPr>
          <w:rFonts w:eastAsia="Book Antiqua"/>
        </w:rPr>
        <w:t>pubescens</w:t>
      </w:r>
      <w:proofErr w:type="spellEnd"/>
      <w:r w:rsidRPr="002C265A">
        <w:rPr>
          <w:rFonts w:eastAsia="Book Antiqua"/>
        </w:rPr>
        <w:t xml:space="preserve">. </w:t>
      </w:r>
      <w:proofErr w:type="spellStart"/>
      <w:r w:rsidRPr="002C265A">
        <w:rPr>
          <w:rFonts w:eastAsia="Book Antiqua"/>
        </w:rPr>
        <w:t>Erodium</w:t>
      </w:r>
      <w:proofErr w:type="spellEnd"/>
      <w:r w:rsidRPr="002C265A">
        <w:rPr>
          <w:rFonts w:eastAsia="Book Antiqua"/>
        </w:rPr>
        <w:t xml:space="preserve"> </w:t>
      </w:r>
      <w:proofErr w:type="spellStart"/>
      <w:r w:rsidRPr="002C265A">
        <w:rPr>
          <w:rFonts w:eastAsia="Book Antiqua"/>
        </w:rPr>
        <w:t>sp</w:t>
      </w:r>
      <w:proofErr w:type="spellEnd"/>
      <w:r w:rsidRPr="002C265A">
        <w:rPr>
          <w:rFonts w:eastAsia="Book Antiqua"/>
        </w:rPr>
        <w:t xml:space="preserve">. </w:t>
      </w:r>
      <w:r w:rsidRPr="002C265A">
        <w:t>візуально не схожий на цей новий листок. Усі результати були відібрані з низькою апостеріорною ймовірністю.</w:t>
      </w:r>
    </w:p>
    <w:p w14:paraId="0D157A98" w14:textId="77777777" w:rsidR="005A6401" w:rsidRPr="002C265A" w:rsidRDefault="005A6401" w:rsidP="005A6401">
      <w:pPr>
        <w:ind w:firstLine="851"/>
      </w:pPr>
      <w:r w:rsidRPr="002C265A">
        <w:t xml:space="preserve">Розглядаючи особливості форми в поєднанні з ознаками текстури, запропоновано, що </w:t>
      </w:r>
      <w:proofErr w:type="spellStart"/>
      <w:r w:rsidRPr="002C265A">
        <w:rPr>
          <w:rFonts w:eastAsia="Book Antiqua"/>
        </w:rPr>
        <w:t>alnus</w:t>
      </w:r>
      <w:proofErr w:type="spellEnd"/>
      <w:r w:rsidRPr="002C265A">
        <w:rPr>
          <w:rFonts w:eastAsia="Book Antiqua"/>
        </w:rPr>
        <w:t xml:space="preserve"> </w:t>
      </w:r>
      <w:proofErr w:type="spellStart"/>
      <w:r w:rsidRPr="002C265A">
        <w:rPr>
          <w:rFonts w:eastAsia="Book Antiqua"/>
        </w:rPr>
        <w:t>sp</w:t>
      </w:r>
      <w:proofErr w:type="spellEnd"/>
      <w:r w:rsidRPr="002C265A">
        <w:rPr>
          <w:rFonts w:eastAsia="Book Antiqua"/>
        </w:rPr>
        <w:t xml:space="preserve">. </w:t>
      </w:r>
      <w:r w:rsidRPr="002C265A">
        <w:t xml:space="preserve">має високий результат апостеріорної ймовірності, а як </w:t>
      </w:r>
      <w:proofErr w:type="spellStart"/>
      <w:r w:rsidRPr="002C265A">
        <w:rPr>
          <w:rFonts w:eastAsia="Book Antiqua"/>
        </w:rPr>
        <w:t>arisarum</w:t>
      </w:r>
      <w:proofErr w:type="spellEnd"/>
      <w:r w:rsidRPr="002C265A">
        <w:rPr>
          <w:rFonts w:eastAsia="Book Antiqua"/>
        </w:rPr>
        <w:t xml:space="preserve"> </w:t>
      </w:r>
      <w:proofErr w:type="spellStart"/>
      <w:r w:rsidRPr="002C265A">
        <w:rPr>
          <w:rFonts w:eastAsia="Book Antiqua"/>
        </w:rPr>
        <w:t>vulgare</w:t>
      </w:r>
      <w:proofErr w:type="spellEnd"/>
      <w:r w:rsidRPr="002C265A">
        <w:rPr>
          <w:rFonts w:eastAsia="Book Antiqua"/>
        </w:rPr>
        <w:t xml:space="preserve"> </w:t>
      </w:r>
      <w:r w:rsidRPr="002C265A">
        <w:t xml:space="preserve">, так і </w:t>
      </w:r>
      <w:proofErr w:type="spellStart"/>
      <w:r w:rsidRPr="002C265A">
        <w:rPr>
          <w:rFonts w:eastAsia="Book Antiqua"/>
        </w:rPr>
        <w:t>celtis</w:t>
      </w:r>
      <w:proofErr w:type="spellEnd"/>
      <w:r w:rsidRPr="002C265A">
        <w:rPr>
          <w:rFonts w:eastAsia="Book Antiqua"/>
        </w:rPr>
        <w:t xml:space="preserve"> </w:t>
      </w:r>
      <w:proofErr w:type="spellStart"/>
      <w:r w:rsidRPr="002C265A">
        <w:rPr>
          <w:rFonts w:eastAsia="Book Antiqua"/>
        </w:rPr>
        <w:t>sp</w:t>
      </w:r>
      <w:proofErr w:type="spellEnd"/>
      <w:r w:rsidRPr="002C265A">
        <w:rPr>
          <w:rFonts w:eastAsia="Book Antiqua"/>
        </w:rPr>
        <w:t xml:space="preserve">. </w:t>
      </w:r>
      <w:r w:rsidRPr="002C265A">
        <w:t xml:space="preserve">запропоновано з низькими значеннями апостеріорної ймовірності. Листя </w:t>
      </w:r>
      <w:proofErr w:type="spellStart"/>
      <w:r w:rsidRPr="002C265A">
        <w:rPr>
          <w:rFonts w:eastAsia="Book Antiqua"/>
        </w:rPr>
        <w:t>alnus</w:t>
      </w:r>
      <w:proofErr w:type="spellEnd"/>
      <w:r w:rsidRPr="002C265A">
        <w:rPr>
          <w:rFonts w:eastAsia="Book Antiqua"/>
        </w:rPr>
        <w:t xml:space="preserve"> </w:t>
      </w:r>
      <w:proofErr w:type="spellStart"/>
      <w:r w:rsidRPr="002C265A">
        <w:rPr>
          <w:rFonts w:eastAsia="Book Antiqua"/>
        </w:rPr>
        <w:t>sp</w:t>
      </w:r>
      <w:proofErr w:type="spellEnd"/>
      <w:r w:rsidRPr="002C265A">
        <w:rPr>
          <w:rFonts w:eastAsia="Book Antiqua"/>
        </w:rPr>
        <w:t xml:space="preserve">., </w:t>
      </w:r>
      <w:r w:rsidRPr="002C265A">
        <w:t xml:space="preserve">хоча й дещо відрізняється від листя </w:t>
      </w:r>
      <w:r w:rsidRPr="002C265A">
        <w:rPr>
          <w:rFonts w:eastAsia="Book Antiqua"/>
        </w:rPr>
        <w:t xml:space="preserve">фізалісу </w:t>
      </w:r>
      <w:r w:rsidRPr="002C265A">
        <w:t>за формою, має подібну текстуру, і це пояснює отримані результати.</w:t>
      </w:r>
    </w:p>
    <w:p w14:paraId="0C0CC881" w14:textId="77777777" w:rsidR="005A6401" w:rsidRPr="002C265A" w:rsidRDefault="005A6401" w:rsidP="005A6401">
      <w:pPr>
        <w:ind w:firstLine="851"/>
      </w:pPr>
      <w:r w:rsidRPr="002C265A">
        <w:t>Цей приклад ілюструє, що, незважаючи на ефективне зниження рівня неправильної класифікації нового листя рослин, на які посилаються в базі даних, комбінація ознак форми та текстури, здається, гірше забезпечує наближення можливого походження листя, яке походить від рослин, на які немає посилань у базі даних.</w:t>
      </w:r>
    </w:p>
    <w:p w14:paraId="32DAC1CA" w14:textId="77777777" w:rsidR="00017AAB" w:rsidRPr="002C265A" w:rsidRDefault="00017AAB" w:rsidP="002C265A">
      <w:pPr>
        <w:ind w:firstLine="851"/>
      </w:pPr>
    </w:p>
    <w:p w14:paraId="1D0D24E6" w14:textId="1254061E" w:rsidR="00017AAB" w:rsidRPr="002C265A" w:rsidRDefault="00017AAB" w:rsidP="005A6401">
      <w:pPr>
        <w:ind w:firstLine="0"/>
        <w:jc w:val="center"/>
      </w:pPr>
      <w:r w:rsidRPr="002C265A">
        <w:rPr>
          <w:noProof/>
          <w:lang w:eastAsia="uk-UA"/>
        </w:rPr>
        <w:drawing>
          <wp:inline distT="0" distB="0" distL="0" distR="0" wp14:anchorId="3C7B6911" wp14:editId="0E2502D7">
            <wp:extent cx="3321785" cy="2133364"/>
            <wp:effectExtent l="0" t="0" r="0" b="63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352862" cy="2153323"/>
                    </a:xfrm>
                    <a:prstGeom prst="rect">
                      <a:avLst/>
                    </a:prstGeom>
                  </pic:spPr>
                </pic:pic>
              </a:graphicData>
            </a:graphic>
          </wp:inline>
        </w:drawing>
      </w:r>
    </w:p>
    <w:p w14:paraId="034E0AC7" w14:textId="4933ED5B" w:rsidR="00017AAB" w:rsidRPr="002C265A" w:rsidRDefault="00017AAB" w:rsidP="005A6401">
      <w:pPr>
        <w:ind w:firstLine="0"/>
        <w:jc w:val="center"/>
      </w:pPr>
      <w:r w:rsidRPr="002C265A">
        <w:t xml:space="preserve">Рисунок </w:t>
      </w:r>
      <w:r w:rsidR="005A6401">
        <w:t>3</w:t>
      </w:r>
      <w:r w:rsidRPr="002C265A">
        <w:t>.7</w:t>
      </w:r>
      <w:r w:rsidR="005A6401">
        <w:t xml:space="preserve"> -</w:t>
      </w:r>
      <w:r w:rsidRPr="002C265A">
        <w:t xml:space="preserve"> Обчислювальний інструмент: Класифікація листка рослини, якої немає в базі даних.</w:t>
      </w:r>
    </w:p>
    <w:p w14:paraId="2974838A" w14:textId="77777777" w:rsidR="00017AAB" w:rsidRPr="002C265A" w:rsidRDefault="00017AAB" w:rsidP="002C265A">
      <w:pPr>
        <w:ind w:firstLine="851"/>
      </w:pPr>
    </w:p>
    <w:p w14:paraId="2CC0551B" w14:textId="77777777" w:rsidR="00017AAB" w:rsidRPr="002C265A" w:rsidRDefault="00017AAB" w:rsidP="002C265A">
      <w:pPr>
        <w:ind w:firstLine="851"/>
      </w:pPr>
      <w:r w:rsidRPr="002C265A">
        <w:t>Ознаки форми можуть надати користувачеві чіткі вказівки на можливі рослини походження даного листка, навіть якщо рослина, з якої він походить, не вказана, а також ознаки форми в поєднанні.</w:t>
      </w:r>
    </w:p>
    <w:p w14:paraId="0F74E719" w14:textId="77777777" w:rsidR="00ED724F" w:rsidRDefault="00017AAB" w:rsidP="002C265A">
      <w:pPr>
        <w:ind w:firstLine="851"/>
      </w:pPr>
      <w:r w:rsidRPr="002C265A">
        <w:t xml:space="preserve">Загалом, недоліки розробленої системи пов'язані зі статистичною </w:t>
      </w:r>
    </w:p>
    <w:p w14:paraId="698DBF4D" w14:textId="3CEA9C24" w:rsidR="00017AAB" w:rsidRPr="002C265A" w:rsidRDefault="00017AAB" w:rsidP="00ED724F">
      <w:pPr>
        <w:ind w:firstLine="0"/>
      </w:pPr>
      <w:r w:rsidRPr="002C265A">
        <w:lastRenderedPageBreak/>
        <w:t>природою задачі розпізнавання рослин за зображеннями листя та ознаками, що використовуються для автоматичної класифікації.</w:t>
      </w:r>
    </w:p>
    <w:p w14:paraId="7DF0ECA6" w14:textId="77777777" w:rsidR="00017AAB" w:rsidRPr="002C265A" w:rsidRDefault="00017AAB" w:rsidP="002C265A">
      <w:pPr>
        <w:ind w:firstLine="851"/>
      </w:pPr>
      <w:r w:rsidRPr="002C265A">
        <w:t>Хоча висновки в цьому випадку навряд чи можливі, враховуючи величезну міжвидову та внутрішньовидову мінливість, аналіз, проведений у представленій базі даних, вказує на хороші можливості для автоматичної класифікації, особливо якщо враховувати більше однієї ознаки листка.</w:t>
      </w:r>
    </w:p>
    <w:p w14:paraId="640026CB" w14:textId="1EB389ED" w:rsidR="00017AAB" w:rsidRPr="002C265A" w:rsidRDefault="00017AAB" w:rsidP="002C265A">
      <w:pPr>
        <w:ind w:firstLine="851"/>
      </w:pPr>
      <w:r w:rsidRPr="002C265A">
        <w:t>З іншого боку, хоча система часто – приблизно у 2 випадках з 10, враховуючи перехресний тест для найкращого результату – не може надати жодної правильної відповіді, правильна відповідь тенденційно знаходиться серед трьох вибраних можливих. Користувач може використовувати цей результат, щоб згодом вибрати остаточно правильну рослину шляхом ручного огляду. Це вже є гарним досягненням як у випадку користувача, який не має уявлення, з якої рослини може походити певний листок, так і у випадку спеціаліста, якому потрібно відрізнити листок від великої кількості потенційно схожих рослин.</w:t>
      </w:r>
    </w:p>
    <w:p w14:paraId="659725A9" w14:textId="77777777" w:rsidR="00017AAB" w:rsidRPr="002C265A" w:rsidRDefault="00017AAB" w:rsidP="005A6401">
      <w:pPr>
        <w:ind w:firstLine="0"/>
      </w:pPr>
    </w:p>
    <w:p w14:paraId="68258B08" w14:textId="4C886362" w:rsidR="005A6401" w:rsidRDefault="00404DD1" w:rsidP="002C265A">
      <w:pPr>
        <w:ind w:firstLine="851"/>
        <w:rPr>
          <w:b/>
        </w:rPr>
      </w:pPr>
      <w:r w:rsidRPr="00404DD1">
        <w:rPr>
          <w:b/>
        </w:rPr>
        <w:t>3.3 Аналіз результатів роботи та оцінка ефективності системи</w:t>
      </w:r>
    </w:p>
    <w:p w14:paraId="27597714" w14:textId="77777777" w:rsidR="00404DD1" w:rsidRPr="00601DA2" w:rsidRDefault="00404DD1" w:rsidP="002C265A">
      <w:pPr>
        <w:ind w:firstLine="851"/>
        <w:rPr>
          <w:b/>
        </w:rPr>
      </w:pPr>
    </w:p>
    <w:p w14:paraId="42A55A54" w14:textId="539B4C65" w:rsidR="00017AAB" w:rsidRDefault="00017AAB" w:rsidP="002C265A">
      <w:pPr>
        <w:ind w:firstLine="851"/>
      </w:pPr>
      <w:r w:rsidRPr="002C265A">
        <w:t xml:space="preserve">У цьому заключному </w:t>
      </w:r>
      <w:r w:rsidR="005A6401">
        <w:t>під</w:t>
      </w:r>
      <w:r w:rsidRPr="002C265A">
        <w:t xml:space="preserve">розділі наведено огляд роботи, виконаної під час розробки цієї </w:t>
      </w:r>
      <w:r w:rsidR="00D940CE">
        <w:t>роботи</w:t>
      </w:r>
      <w:r w:rsidRPr="002C265A">
        <w:t>, із зазначенням її основних внесків та перспектив можливої майбутньої роботи.</w:t>
      </w:r>
    </w:p>
    <w:p w14:paraId="49A4F30E" w14:textId="77777777" w:rsidR="00017AAB" w:rsidRPr="002C265A" w:rsidRDefault="00017AAB" w:rsidP="002C265A">
      <w:pPr>
        <w:ind w:firstLine="851"/>
      </w:pPr>
      <w:r w:rsidRPr="002C265A">
        <w:t>Було надано повний огляд сучасного стану методів обробки зображень та сигналів, що застосовуються до автоматичного розпізнавання рослин на основі зображень листя.</w:t>
      </w:r>
    </w:p>
    <w:p w14:paraId="580D39EC" w14:textId="77777777" w:rsidR="00017AAB" w:rsidRPr="002C265A" w:rsidRDefault="00017AAB" w:rsidP="002C265A">
      <w:pPr>
        <w:ind w:firstLine="851"/>
      </w:pPr>
      <w:r w:rsidRPr="002C265A">
        <w:t>Було створено базу даних листя, що враховує широкий вибір рослин. Загалом було обрано 40 рослин із середньою кількістю 10 листків для кожної рослини та зібрано дві бази даних зображень із загальною кількістю 443 записів.</w:t>
      </w:r>
    </w:p>
    <w:p w14:paraId="0E740AC6" w14:textId="2C1735CD" w:rsidR="00017AAB" w:rsidRPr="002C265A" w:rsidRDefault="00017AAB" w:rsidP="002C265A">
      <w:pPr>
        <w:ind w:firstLine="851"/>
      </w:pPr>
      <w:r w:rsidRPr="002C265A">
        <w:t xml:space="preserve">Було проведено статистичний експеримент для перевірки поведінки двох найпоширеніших методів аналізу форми для ідентифікації листя з використанням перехресної перевірки в </w:t>
      </w:r>
      <w:proofErr w:type="spellStart"/>
      <w:r w:rsidRPr="002C265A">
        <w:t>рандомізованому</w:t>
      </w:r>
      <w:proofErr w:type="spellEnd"/>
      <w:r w:rsidRPr="002C265A">
        <w:t xml:space="preserve"> навчальному наборі </w:t>
      </w:r>
      <w:r w:rsidRPr="002C265A">
        <w:lastRenderedPageBreak/>
        <w:t xml:space="preserve">та </w:t>
      </w:r>
      <w:proofErr w:type="spellStart"/>
      <w:r w:rsidRPr="002C265A">
        <w:t>рандомізованому</w:t>
      </w:r>
      <w:proofErr w:type="spellEnd"/>
      <w:r w:rsidRPr="002C265A">
        <w:t xml:space="preserve"> тестовому наборі, враховуючи набір да</w:t>
      </w:r>
      <w:r w:rsidR="005A6401">
        <w:t>них</w:t>
      </w:r>
      <w:r w:rsidRPr="002C265A">
        <w:t>. Було запропоновано рішення для покращення рівня неправильної класифікації шляхом включення статистичного аналізу текстури.</w:t>
      </w:r>
    </w:p>
    <w:p w14:paraId="14CE00F5" w14:textId="77777777" w:rsidR="00017AAB" w:rsidRPr="002C265A" w:rsidRDefault="00017AAB" w:rsidP="002C265A">
      <w:pPr>
        <w:ind w:firstLine="851"/>
      </w:pPr>
      <w:r w:rsidRPr="002C265A">
        <w:t>Було розроблено повнофункціональний комп'ютерний інструмент для автоматичної класифікації рослин на основі поширених зображень листя, а також проведено обговорення його обмежень. Ця система була натхненна проведеним статистичним аналізом і використовує прості ознаки форми та текстури для ідентифікації рослин з високою точністю. Ці результати прокладають шлях автоматичному розпізнаванню рослин на мобільних пристроях, проте необхідні подальші вдосконалення.</w:t>
      </w:r>
    </w:p>
    <w:p w14:paraId="418EF430" w14:textId="77777777" w:rsidR="00017AAB" w:rsidRPr="002C265A" w:rsidRDefault="00017AAB" w:rsidP="002C265A">
      <w:pPr>
        <w:ind w:firstLine="851"/>
      </w:pPr>
      <w:r w:rsidRPr="002C265A">
        <w:t>Існує кілька можливостей для майбутньої роботи, а саме:</w:t>
      </w:r>
    </w:p>
    <w:p w14:paraId="243AA16B" w14:textId="77777777" w:rsidR="00017AAB" w:rsidRPr="005A6401" w:rsidRDefault="00017AAB" w:rsidP="005A6401">
      <w:pPr>
        <w:pStyle w:val="ae"/>
        <w:numPr>
          <w:ilvl w:val="0"/>
          <w:numId w:val="4"/>
        </w:numPr>
        <w:spacing w:after="0" w:line="360" w:lineRule="auto"/>
        <w:ind w:left="0" w:firstLine="851"/>
        <w:rPr>
          <w:rFonts w:ascii="Times New Roman" w:hAnsi="Times New Roman" w:cs="Times New Roman"/>
          <w:sz w:val="28"/>
        </w:rPr>
      </w:pPr>
      <w:r w:rsidRPr="005A6401">
        <w:rPr>
          <w:rFonts w:ascii="Times New Roman" w:hAnsi="Times New Roman" w:cs="Times New Roman"/>
          <w:sz w:val="28"/>
        </w:rPr>
        <w:t>розширення розробленої бази даних для охоплення більшої кількості рослин з іншими типами листя та збільшення кількості екземплярів, що розглядаються для кожного класу;</w:t>
      </w:r>
    </w:p>
    <w:p w14:paraId="784F4063" w14:textId="77777777" w:rsidR="00017AAB" w:rsidRPr="005A6401" w:rsidRDefault="00017AAB" w:rsidP="005A6401">
      <w:pPr>
        <w:pStyle w:val="ae"/>
        <w:numPr>
          <w:ilvl w:val="0"/>
          <w:numId w:val="4"/>
        </w:numPr>
        <w:spacing w:after="0" w:line="360" w:lineRule="auto"/>
        <w:ind w:left="0" w:firstLine="851"/>
        <w:rPr>
          <w:rFonts w:ascii="Times New Roman" w:hAnsi="Times New Roman" w:cs="Times New Roman"/>
          <w:sz w:val="28"/>
        </w:rPr>
      </w:pPr>
      <w:r w:rsidRPr="005A6401">
        <w:rPr>
          <w:rFonts w:ascii="Times New Roman" w:hAnsi="Times New Roman" w:cs="Times New Roman"/>
          <w:sz w:val="28"/>
        </w:rPr>
        <w:t>розробка схеми класифікації, яка могла б інтегрувати як прості, так і складні листки в одному обчислювальному застосунку;</w:t>
      </w:r>
    </w:p>
    <w:p w14:paraId="136610DA" w14:textId="77777777" w:rsidR="00017AAB" w:rsidRPr="005A6401" w:rsidRDefault="00017AAB" w:rsidP="005A6401">
      <w:pPr>
        <w:pStyle w:val="ae"/>
        <w:numPr>
          <w:ilvl w:val="0"/>
          <w:numId w:val="4"/>
        </w:numPr>
        <w:spacing w:after="0" w:line="360" w:lineRule="auto"/>
        <w:ind w:left="0" w:firstLine="851"/>
        <w:rPr>
          <w:rFonts w:ascii="Times New Roman" w:hAnsi="Times New Roman" w:cs="Times New Roman"/>
          <w:sz w:val="28"/>
        </w:rPr>
      </w:pPr>
      <w:r w:rsidRPr="005A6401">
        <w:rPr>
          <w:rFonts w:ascii="Times New Roman" w:hAnsi="Times New Roman" w:cs="Times New Roman"/>
          <w:sz w:val="28"/>
        </w:rPr>
        <w:t>порівняння інших методів, що не розглядалися в цьому аналізі, з метою забезпечення неупередженої оцінки результатів класифікації;</w:t>
      </w:r>
    </w:p>
    <w:p w14:paraId="4DA12A79" w14:textId="77777777" w:rsidR="00017AAB" w:rsidRPr="005A6401" w:rsidRDefault="00017AAB" w:rsidP="005A6401">
      <w:pPr>
        <w:pStyle w:val="ae"/>
        <w:numPr>
          <w:ilvl w:val="0"/>
          <w:numId w:val="4"/>
        </w:numPr>
        <w:spacing w:after="0" w:line="360" w:lineRule="auto"/>
        <w:ind w:left="0" w:firstLine="851"/>
        <w:rPr>
          <w:rFonts w:ascii="Times New Roman" w:hAnsi="Times New Roman" w:cs="Times New Roman"/>
          <w:sz w:val="28"/>
        </w:rPr>
      </w:pPr>
      <w:r w:rsidRPr="005A6401">
        <w:rPr>
          <w:rFonts w:ascii="Times New Roman" w:hAnsi="Times New Roman" w:cs="Times New Roman"/>
          <w:sz w:val="28"/>
        </w:rPr>
        <w:t xml:space="preserve">розробка схеми класифікації, яка могла б імітувати рішення, що приймаються </w:t>
      </w:r>
      <w:proofErr w:type="spellStart"/>
      <w:r w:rsidRPr="005A6401">
        <w:rPr>
          <w:rFonts w:ascii="Times New Roman" w:hAnsi="Times New Roman" w:cs="Times New Roman"/>
          <w:sz w:val="28"/>
        </w:rPr>
        <w:t>таксономерами</w:t>
      </w:r>
      <w:proofErr w:type="spellEnd"/>
      <w:r w:rsidRPr="005A6401">
        <w:rPr>
          <w:rFonts w:ascii="Times New Roman" w:hAnsi="Times New Roman" w:cs="Times New Roman"/>
          <w:sz w:val="28"/>
        </w:rPr>
        <w:t xml:space="preserve"> під час класифікації листя.</w:t>
      </w:r>
    </w:p>
    <w:p w14:paraId="728CC498" w14:textId="1D95D5DF" w:rsidR="00017AAB" w:rsidRPr="005A6401" w:rsidRDefault="00017AAB" w:rsidP="005A6401">
      <w:pPr>
        <w:pStyle w:val="ae"/>
        <w:numPr>
          <w:ilvl w:val="0"/>
          <w:numId w:val="4"/>
        </w:numPr>
        <w:spacing w:after="0" w:line="360" w:lineRule="auto"/>
        <w:ind w:left="0" w:firstLine="851"/>
        <w:rPr>
          <w:rFonts w:ascii="Times New Roman" w:hAnsi="Times New Roman" w:cs="Times New Roman"/>
          <w:sz w:val="28"/>
        </w:rPr>
      </w:pPr>
      <w:r w:rsidRPr="005A6401">
        <w:rPr>
          <w:rFonts w:ascii="Times New Roman" w:hAnsi="Times New Roman" w:cs="Times New Roman"/>
          <w:sz w:val="28"/>
        </w:rPr>
        <w:t xml:space="preserve">Розроблену систему можна перетворити на інструмент розпізнавання хвороб рослин, що також є дуже бажаним у практичному застосуванні. Це було поставлено як мета під час написання </w:t>
      </w:r>
      <w:r w:rsidR="00D940CE">
        <w:rPr>
          <w:rFonts w:ascii="Times New Roman" w:hAnsi="Times New Roman" w:cs="Times New Roman"/>
          <w:sz w:val="28"/>
        </w:rPr>
        <w:t>роботи</w:t>
      </w:r>
      <w:r w:rsidRPr="005A6401">
        <w:rPr>
          <w:rFonts w:ascii="Times New Roman" w:hAnsi="Times New Roman" w:cs="Times New Roman"/>
          <w:sz w:val="28"/>
        </w:rPr>
        <w:t>, але відсутність баз даних не дозволила її досягти.</w:t>
      </w:r>
    </w:p>
    <w:p w14:paraId="15DBF99C" w14:textId="12D271A4" w:rsidR="00017AAB" w:rsidRPr="008B2D0B" w:rsidRDefault="002C265A" w:rsidP="002C265A">
      <w:pPr>
        <w:ind w:firstLine="851"/>
      </w:pPr>
      <w:r w:rsidRPr="002C265A">
        <w:t xml:space="preserve">У цій роботі було розроблено та реалізовано </w:t>
      </w:r>
      <w:proofErr w:type="spellStart"/>
      <w:r w:rsidRPr="002C265A">
        <w:t>згорткову</w:t>
      </w:r>
      <w:proofErr w:type="spellEnd"/>
      <w:r w:rsidRPr="002C265A">
        <w:t xml:space="preserve"> нейронну мережу для класифікації дуже складних -природних видів рослин , оскільки різні фактори та природні ефекти були враховані відповідно до характеристик та властивостей зображень сучасного -природного набору даних. Однією з важливих властивостей реалізованої системи є її узагальненість, що робить її унікальною та застосовною до різних природних умов у неконтрольованих зовнішніх середовищах. Глибока мережа класифікує чотири різні</w:t>
      </w:r>
      <w:r w:rsidR="005A6401">
        <w:t xml:space="preserve"> види рослин з </w:t>
      </w:r>
      <w:r w:rsidR="005A6401">
        <w:lastRenderedPageBreak/>
        <w:t>високою точністю</w:t>
      </w:r>
      <w:r w:rsidRPr="002C265A">
        <w:t>, яка дорівнює 99,5%. Порівняно із сучасними комбінованими методами та традиційними машинними підходами до розпізнавання природних рослин, систем</w:t>
      </w:r>
      <w:r w:rsidR="005A6401">
        <w:t xml:space="preserve">а на основі глибокого навчання </w:t>
      </w:r>
      <w:r w:rsidRPr="002C265A">
        <w:t>має вищу точність із задовільною продуктивністю. Вона є більш ефективною в різних аспектах, таких як сумісність, гнучкість та узагальненість. Систему практично використовувати в природних зо</w:t>
      </w:r>
      <w:r w:rsidR="005A6401">
        <w:t xml:space="preserve">внішніх середовищах та складних </w:t>
      </w:r>
      <w:r w:rsidRPr="002C265A">
        <w:t>умовах як систему реального часу. Вона може використовувати як графічний процесор, так і центральний процесор, з можливістю перемикання між центральним та графічним процесорами. Крім того, запропонована система не залежить від відстані та є стійкою в неконтрольованих природних середовищах (під впливом різних природних факторів, таких як різні типи погоди, складний фон, час фотографування, значні зміни ракурсу, зміна інтенсивності освітлення тощо), хоча вищезгадані системи також є дуже корисними в багатьох випадках</w:t>
      </w:r>
      <w:r w:rsidR="005A6401">
        <w:t>. Всупереч існуючій літературі</w:t>
      </w:r>
      <w:r w:rsidRPr="002C265A">
        <w:t xml:space="preserve">, запропонована в цій роботі система компенсує розрив між раніше запропонованими системами та реальними застосуваннями, враховуючи нові фактори, такі як відстань, час, погодні умови тощо. Запропонована повністю автоматична система розпізнавання природних рослин може бути використана в різних галузях, таких як сільське господарство, медицина, фармацевтика тощо, і застосовуватися як системи реального часу та мобільні системи, такі як роботи та </w:t>
      </w:r>
      <w:proofErr w:type="spellStart"/>
      <w:r w:rsidRPr="002C265A">
        <w:t>напівроботи</w:t>
      </w:r>
      <w:proofErr w:type="spellEnd"/>
      <w:r w:rsidRPr="002C265A">
        <w:t xml:space="preserve">. Завдяки застосуванню запропонованої системи у відкритому повітрі, майбутній напрямок роботи полягає у використанні цієї повністю автоматичної системи розпізнавання рослин з мобільною платформою на роботу або </w:t>
      </w:r>
      <w:proofErr w:type="spellStart"/>
      <w:r w:rsidRPr="002C265A">
        <w:t>напівроботі</w:t>
      </w:r>
      <w:proofErr w:type="spellEnd"/>
      <w:r w:rsidRPr="002C265A">
        <w:t xml:space="preserve"> для розпізнавання росл</w:t>
      </w:r>
      <w:r w:rsidR="005A6401">
        <w:t xml:space="preserve">ин у складних зовнішніх умовах </w:t>
      </w:r>
      <w:r w:rsidRPr="002C265A">
        <w:t xml:space="preserve">було запропоновано нову роботу , ідея якої полягає в побудові нейронної мережі з новим компонентом під назвою капсула, де до моделі додано нові переваги, такі як менша кількість параметрів та інваріантність точки зору. Розглядаючи цю концепцію, можливо спроектувати та розробити нову модель нейронної мережі та перевірити, чи може модель з капсулами та концепціями, що лежать в її основі, перевершити ¬поточну роботу та покращити продуктивність системи. Ще одним майбутнім напрямком роботи може бути розширення системи для розпізнавання більшої </w:t>
      </w:r>
      <w:r w:rsidRPr="002C265A">
        <w:lastRenderedPageBreak/>
        <w:t>кількості видів рослин у неконтрольованих умовах зовнішнього середовища ¬. Майбутні дослідження в цій галузі можуть зосередитися на потенційному включенні нейронних мереж та методів вирівнювання гістограм, а також на розробці ефективних підходів та алгоритмів доповнення даних для збільшення як кількості</w:t>
      </w:r>
      <w:r w:rsidRPr="008B2D0B">
        <w:t>, так і різноманітності природних зображень.</w:t>
      </w:r>
    </w:p>
    <w:p w14:paraId="4BECCE63" w14:textId="77777777" w:rsidR="008B2D0B" w:rsidRPr="008B2D0B" w:rsidRDefault="008B2D0B" w:rsidP="002C265A">
      <w:pPr>
        <w:ind w:firstLine="851"/>
      </w:pPr>
    </w:p>
    <w:p w14:paraId="56B69696" w14:textId="7378B055" w:rsidR="008B2D0B" w:rsidRPr="008B2D0B" w:rsidRDefault="00ED724F" w:rsidP="002C265A">
      <w:pPr>
        <w:ind w:firstLine="851"/>
        <w:rPr>
          <w:b/>
        </w:rPr>
      </w:pPr>
      <w:r>
        <w:rPr>
          <w:b/>
        </w:rPr>
        <w:t xml:space="preserve">3.4 </w:t>
      </w:r>
      <w:r w:rsidR="008B2D0B" w:rsidRPr="008B2D0B">
        <w:rPr>
          <w:b/>
        </w:rPr>
        <w:t>Висновок по розділу</w:t>
      </w:r>
    </w:p>
    <w:p w14:paraId="73D6F60A" w14:textId="77777777" w:rsidR="008B2D0B" w:rsidRPr="008B2D0B" w:rsidRDefault="008B2D0B" w:rsidP="008B2D0B">
      <w:pPr>
        <w:ind w:firstLine="0"/>
      </w:pPr>
    </w:p>
    <w:p w14:paraId="2B0721FB" w14:textId="7826DA9C" w:rsidR="00017AAB" w:rsidRPr="008B2D0B" w:rsidRDefault="008B2D0B" w:rsidP="005A0BB8">
      <w:pPr>
        <w:pStyle w:val="52"/>
        <w:keepNext/>
        <w:keepLines/>
        <w:shd w:val="clear" w:color="auto" w:fill="auto"/>
        <w:tabs>
          <w:tab w:val="left" w:pos="524"/>
        </w:tabs>
        <w:spacing w:before="0" w:after="0" w:line="360" w:lineRule="auto"/>
        <w:ind w:firstLine="851"/>
        <w:rPr>
          <w:b w:val="0"/>
          <w:sz w:val="44"/>
          <w:szCs w:val="28"/>
        </w:rPr>
      </w:pPr>
      <w:r w:rsidRPr="008B2D0B">
        <w:rPr>
          <w:b w:val="0"/>
          <w:sz w:val="28"/>
          <w:szCs w:val="28"/>
        </w:rPr>
        <w:t xml:space="preserve">У третьому розділі виконано програмну реалізацію системи автоматичного розпізнавання та класифікації рослин у середовищі </w:t>
      </w:r>
      <w:proofErr w:type="spellStart"/>
      <w:r w:rsidRPr="008B2D0B">
        <w:rPr>
          <w:b w:val="0"/>
          <w:sz w:val="28"/>
          <w:szCs w:val="28"/>
        </w:rPr>
        <w:t>Matlab</w:t>
      </w:r>
      <w:proofErr w:type="spellEnd"/>
      <w:r w:rsidRPr="008B2D0B">
        <w:rPr>
          <w:b w:val="0"/>
          <w:sz w:val="28"/>
          <w:szCs w:val="28"/>
        </w:rPr>
        <w:t xml:space="preserve">. Проведено тестування системи на </w:t>
      </w:r>
      <w:r w:rsidRPr="008B2D0B">
        <w:rPr>
          <w:b w:val="0"/>
          <w:sz w:val="28"/>
        </w:rPr>
        <w:t>нових зображеннях та оцінено якість класифікації за отриманими результатами. Аналіз експериментальних даних підтвердив працездатність запропонованого рішення та його здатність ефективно визначати належність рослин до відповідних класів. Отримані результати свідчать про перспективність використання методів машинного навчання та комп’ютерного зору для автоматизації процесів розпізнавання рослин.</w:t>
      </w:r>
    </w:p>
    <w:p w14:paraId="1372EF4B" w14:textId="77777777" w:rsidR="005D6E80" w:rsidRDefault="005D6E80" w:rsidP="00DE3E38">
      <w:bookmarkStart w:id="72" w:name="_Toc195190281"/>
      <w:bookmarkStart w:id="73" w:name="_Toc195348276"/>
      <w:bookmarkEnd w:id="54"/>
      <w:bookmarkEnd w:id="55"/>
    </w:p>
    <w:p w14:paraId="718A4450" w14:textId="77777777" w:rsidR="005A6401" w:rsidRDefault="005A6401" w:rsidP="00DE3E38"/>
    <w:p w14:paraId="606BA8CC" w14:textId="77777777" w:rsidR="005A6401" w:rsidRDefault="005A6401" w:rsidP="00DE3E38"/>
    <w:p w14:paraId="6B853286" w14:textId="77777777" w:rsidR="008B2D0B" w:rsidRDefault="008B2D0B" w:rsidP="00DE3E38"/>
    <w:p w14:paraId="6FF03E0E" w14:textId="77777777" w:rsidR="008B2D0B" w:rsidRDefault="008B2D0B" w:rsidP="00DE3E38"/>
    <w:p w14:paraId="6E899732" w14:textId="77777777" w:rsidR="008B2D0B" w:rsidRDefault="008B2D0B" w:rsidP="00DE3E38"/>
    <w:p w14:paraId="2F7A3999" w14:textId="77777777" w:rsidR="008B2D0B" w:rsidRDefault="008B2D0B" w:rsidP="00DE3E38"/>
    <w:p w14:paraId="7F0073BA" w14:textId="77777777" w:rsidR="008B2D0B" w:rsidRDefault="008B2D0B" w:rsidP="00DE3E38"/>
    <w:p w14:paraId="4F649BE8" w14:textId="77777777" w:rsidR="008B2D0B" w:rsidRDefault="008B2D0B" w:rsidP="00DE3E38"/>
    <w:p w14:paraId="61BDFE80" w14:textId="77777777" w:rsidR="008B2D0B" w:rsidRDefault="008B2D0B" w:rsidP="00DE3E38"/>
    <w:p w14:paraId="50D971EE" w14:textId="77777777" w:rsidR="008B2D0B" w:rsidRDefault="008B2D0B" w:rsidP="00DE3E38"/>
    <w:p w14:paraId="40F493D9" w14:textId="77777777" w:rsidR="008B2D0B" w:rsidRDefault="008B2D0B" w:rsidP="00DE3E38"/>
    <w:p w14:paraId="01D8C440" w14:textId="77777777" w:rsidR="008B2D0B" w:rsidRDefault="008B2D0B" w:rsidP="00DE3E38"/>
    <w:p w14:paraId="73ED8B9C" w14:textId="77777777" w:rsidR="008B2D0B" w:rsidRDefault="008B2D0B" w:rsidP="00DE3E38"/>
    <w:p w14:paraId="20577CE1" w14:textId="6D177C03" w:rsidR="00F0296F" w:rsidRPr="00F0296F" w:rsidRDefault="0003121D" w:rsidP="00355CC3">
      <w:pPr>
        <w:pStyle w:val="1"/>
        <w:spacing w:after="240"/>
      </w:pPr>
      <w:r w:rsidRPr="009479E9">
        <w:lastRenderedPageBreak/>
        <w:t>ВИСНОВКИ</w:t>
      </w:r>
      <w:bookmarkEnd w:id="72"/>
      <w:bookmarkEnd w:id="73"/>
    </w:p>
    <w:p w14:paraId="79C083AD" w14:textId="77777777" w:rsidR="00404DD1" w:rsidRPr="00404DD1" w:rsidRDefault="00404DD1" w:rsidP="00404DD1">
      <w:pPr>
        <w:ind w:firstLine="851"/>
        <w:rPr>
          <w:szCs w:val="24"/>
          <w:lang w:eastAsia="uk-UA"/>
        </w:rPr>
      </w:pPr>
      <w:r w:rsidRPr="00404DD1">
        <w:rPr>
          <w:szCs w:val="24"/>
          <w:lang w:eastAsia="uk-UA"/>
        </w:rPr>
        <w:t xml:space="preserve">У ході виконання дипломної роботи було розроблено систему автоматичного розпізнавання та класифікації рослин, побудовану на основі методів комп’ютерного зору та машинного навчання з використанням середовища </w:t>
      </w:r>
      <w:proofErr w:type="spellStart"/>
      <w:r w:rsidRPr="00404DD1">
        <w:rPr>
          <w:szCs w:val="24"/>
          <w:lang w:eastAsia="uk-UA"/>
        </w:rPr>
        <w:t>Matlab</w:t>
      </w:r>
      <w:proofErr w:type="spellEnd"/>
      <w:r w:rsidRPr="00404DD1">
        <w:rPr>
          <w:szCs w:val="24"/>
          <w:lang w:eastAsia="uk-UA"/>
        </w:rPr>
        <w:t>. Створена система є комплексним програмним рішенням, спрямованим на автоматизацію процесу ідентифікації рослин за зображеннями, що включає етапи попередньої обробки даних, виділення ознак, аналізу форми та текстури листків, а також класифікації об’єктів за визначеними класами. У роботі було проаналізовано сучасні підходи до розпізнавання рослин, досліджено методи обробки зображень і класифікації, а також реалізовано алгоритмічну частину системи, що забезпечує практичну перевірку запропонованих рішень.</w:t>
      </w:r>
    </w:p>
    <w:p w14:paraId="6988706B" w14:textId="77777777" w:rsidR="00404DD1" w:rsidRPr="00404DD1" w:rsidRDefault="00404DD1" w:rsidP="00404DD1">
      <w:pPr>
        <w:ind w:firstLine="851"/>
        <w:rPr>
          <w:szCs w:val="24"/>
          <w:lang w:eastAsia="uk-UA"/>
        </w:rPr>
      </w:pPr>
      <w:r w:rsidRPr="00404DD1">
        <w:rPr>
          <w:szCs w:val="24"/>
          <w:lang w:eastAsia="uk-UA"/>
        </w:rPr>
        <w:t>Роботу розпочато з аналізу предметної області та сучасного стану систем автоматичного розпізнавання рослин. Було розглянуто основні виклики, пов’язані з варіативністю зображень рослин, впливом умов зйомки та складністю виділення інформативних ознак. У результаті визначено, що ключовими етапами ефективного розпізнавання є коректне виділення морфологічних характеристик листка, аналіз його форми та текстури, а також вибір оптимального методу класифікації.</w:t>
      </w:r>
    </w:p>
    <w:p w14:paraId="324D9A5B" w14:textId="77777777" w:rsidR="00404DD1" w:rsidRPr="00404DD1" w:rsidRDefault="00404DD1" w:rsidP="00404DD1">
      <w:pPr>
        <w:ind w:firstLine="851"/>
        <w:rPr>
          <w:szCs w:val="24"/>
          <w:lang w:eastAsia="uk-UA"/>
        </w:rPr>
      </w:pPr>
      <w:r w:rsidRPr="00404DD1">
        <w:rPr>
          <w:szCs w:val="24"/>
          <w:lang w:eastAsia="uk-UA"/>
        </w:rPr>
        <w:t>Далі було розглянуто методи аналізу зображень та класифікації, зокрема підходи до обробки контурів, статистичного аналізу ознак і застосування алгоритмів машинного навчання. На основі проведеного аналізу було сформовано архітектуру системи автоматичного розпізнавання рослин, яка включає модулі завантаження зображень, попередньої обробки, виділення ознак та класифікації. Особливу увагу приділено вибору інформативних характеристик, що дозволяють підвищити точність розпізнавання.</w:t>
      </w:r>
    </w:p>
    <w:p w14:paraId="66275499" w14:textId="77777777" w:rsidR="00404DD1" w:rsidRPr="00404DD1" w:rsidRDefault="00404DD1" w:rsidP="00404DD1">
      <w:pPr>
        <w:ind w:firstLine="851"/>
        <w:rPr>
          <w:szCs w:val="24"/>
          <w:lang w:eastAsia="uk-UA"/>
        </w:rPr>
      </w:pPr>
      <w:r w:rsidRPr="00404DD1">
        <w:rPr>
          <w:szCs w:val="24"/>
          <w:lang w:eastAsia="uk-UA"/>
        </w:rPr>
        <w:t xml:space="preserve">У процесі реалізації системи в середовищі </w:t>
      </w:r>
      <w:proofErr w:type="spellStart"/>
      <w:r w:rsidRPr="00404DD1">
        <w:rPr>
          <w:szCs w:val="24"/>
          <w:lang w:eastAsia="uk-UA"/>
        </w:rPr>
        <w:t>Matlab</w:t>
      </w:r>
      <w:proofErr w:type="spellEnd"/>
      <w:r w:rsidRPr="00404DD1">
        <w:rPr>
          <w:szCs w:val="24"/>
          <w:lang w:eastAsia="uk-UA"/>
        </w:rPr>
        <w:t xml:space="preserve"> було розроблено алгоритми обробки зображень, включаючи сегментацію, виділення контурів та обчислення статистичних параметрів. Було реалізовано механізм класифікації нових зображень рослин на основі сформованого набору ознак. Проведено </w:t>
      </w:r>
      <w:r w:rsidRPr="00404DD1">
        <w:rPr>
          <w:szCs w:val="24"/>
          <w:lang w:eastAsia="uk-UA"/>
        </w:rPr>
        <w:lastRenderedPageBreak/>
        <w:t>тестування системи, яке дозволило оцінити її ефективність та точність розпізнавання на підготовлених наборах даних.</w:t>
      </w:r>
    </w:p>
    <w:p w14:paraId="0DE54CA0" w14:textId="77777777" w:rsidR="00404DD1" w:rsidRPr="00404DD1" w:rsidRDefault="00404DD1" w:rsidP="00404DD1">
      <w:pPr>
        <w:ind w:firstLine="851"/>
        <w:rPr>
          <w:szCs w:val="24"/>
          <w:lang w:eastAsia="uk-UA"/>
        </w:rPr>
      </w:pPr>
      <w:r w:rsidRPr="00404DD1">
        <w:rPr>
          <w:szCs w:val="24"/>
          <w:lang w:eastAsia="uk-UA"/>
        </w:rPr>
        <w:t>Під час тестування було виявлено вплив якості зображень та коректності виділення ознак на кінцевий результат класифікації. Це підкреслює важливість попередньої обробки даних та оптимізації алгоритмів виділення характеристик. Отримані результати підтвердили працездатність запропонованого підходу та його придатність для задач автоматичної класифікації рослин.</w:t>
      </w:r>
    </w:p>
    <w:p w14:paraId="30B93DD7" w14:textId="77777777" w:rsidR="00404DD1" w:rsidRPr="00404DD1" w:rsidRDefault="00404DD1" w:rsidP="00404DD1">
      <w:pPr>
        <w:ind w:firstLine="851"/>
        <w:rPr>
          <w:szCs w:val="24"/>
          <w:lang w:eastAsia="uk-UA"/>
        </w:rPr>
      </w:pPr>
      <w:r w:rsidRPr="00404DD1">
        <w:rPr>
          <w:szCs w:val="24"/>
          <w:lang w:eastAsia="uk-UA"/>
        </w:rPr>
        <w:t>Загалом, розроблена система відповідає поставленим цілям і дозволяє автоматизувати процес розпізнавання рослин на основі цифрових зображень. Перевагами запропонованого рішення є використання комбінованого підходу до аналізу ознак (форма, структура, текстура), відносна простота реалізації та можливість подальшого розширення функціоналу. Водночас існують певні обмеження, пов’язані з чутливістю до якості зображень та залежністю точності від вибраних ознак і методу класифікації.</w:t>
      </w:r>
    </w:p>
    <w:p w14:paraId="4D861EEC" w14:textId="77777777" w:rsidR="00404DD1" w:rsidRPr="00404DD1" w:rsidRDefault="00404DD1" w:rsidP="00404DD1">
      <w:pPr>
        <w:ind w:firstLine="851"/>
        <w:rPr>
          <w:szCs w:val="24"/>
          <w:lang w:eastAsia="uk-UA"/>
        </w:rPr>
      </w:pPr>
      <w:r w:rsidRPr="00404DD1">
        <w:rPr>
          <w:szCs w:val="24"/>
          <w:lang w:eastAsia="uk-UA"/>
        </w:rPr>
        <w:t>У перспективі система може бути вдосконалена шляхом інтеграції глибоких нейронних мереж, розширення навчальної вибірки, а також адаптації до мобільних або веб-платформ, що дозволить застосовувати її у польових умовах для більш широкого кола задач у біології та аграрній сфері.</w:t>
      </w:r>
    </w:p>
    <w:p w14:paraId="4FFD49DE" w14:textId="3C726597" w:rsidR="00F307B4" w:rsidRPr="00F307B4" w:rsidRDefault="00F307B4" w:rsidP="00F0296F">
      <w:pPr>
        <w:pStyle w:val="break-words"/>
        <w:spacing w:before="0" w:beforeAutospacing="0" w:after="0" w:afterAutospacing="0" w:line="360" w:lineRule="auto"/>
        <w:ind w:firstLine="709"/>
        <w:jc w:val="both"/>
        <w:rPr>
          <w:sz w:val="28"/>
          <w:szCs w:val="28"/>
        </w:rPr>
      </w:pPr>
    </w:p>
    <w:p w14:paraId="485839FF" w14:textId="77777777" w:rsidR="00404DD1" w:rsidRDefault="00686A07" w:rsidP="00404DD1">
      <w:pPr>
        <w:pStyle w:val="1"/>
        <w:spacing w:before="240" w:after="240"/>
        <w:rPr>
          <w:bCs/>
        </w:rPr>
      </w:pPr>
      <w:r w:rsidRPr="006A5873">
        <w:rPr>
          <w:bCs/>
        </w:rPr>
        <w:br w:type="page"/>
      </w:r>
      <w:bookmarkStart w:id="74" w:name="_Toc195190282"/>
      <w:bookmarkStart w:id="75" w:name="_Toc195348277"/>
    </w:p>
    <w:p w14:paraId="08F25926" w14:textId="77777777" w:rsidR="00404DD1" w:rsidRDefault="00404DD1" w:rsidP="00404DD1">
      <w:pPr>
        <w:pStyle w:val="1"/>
        <w:rPr>
          <w:bCs/>
        </w:rPr>
      </w:pPr>
    </w:p>
    <w:p w14:paraId="7975012C" w14:textId="7BB5CFD0" w:rsidR="006A463C" w:rsidRDefault="00831B99" w:rsidP="00404DD1">
      <w:pPr>
        <w:pStyle w:val="1"/>
      </w:pPr>
      <w:r w:rsidRPr="00F307B4">
        <w:t>СПИСОК ПОСИЛАНЬ НА ДЖЕРЕЛА</w:t>
      </w:r>
      <w:bookmarkStart w:id="76" w:name="_Toc73237627"/>
      <w:bookmarkStart w:id="77" w:name="_Toc73743815"/>
      <w:bookmarkStart w:id="78" w:name="_Toc74143064"/>
      <w:bookmarkEnd w:id="43"/>
      <w:bookmarkEnd w:id="44"/>
      <w:bookmarkEnd w:id="45"/>
      <w:bookmarkEnd w:id="46"/>
      <w:bookmarkEnd w:id="49"/>
      <w:bookmarkEnd w:id="50"/>
      <w:bookmarkEnd w:id="51"/>
      <w:bookmarkEnd w:id="74"/>
      <w:bookmarkEnd w:id="75"/>
    </w:p>
    <w:p w14:paraId="04241475" w14:textId="77777777" w:rsidR="00404DD1" w:rsidRPr="00404DD1" w:rsidRDefault="00404DD1" w:rsidP="00404DD1"/>
    <w:p w14:paraId="58F0AD8D" w14:textId="77777777" w:rsidR="00404DD1" w:rsidRPr="00404DD1" w:rsidRDefault="00404DD1" w:rsidP="00404DD1">
      <w:pPr>
        <w:numPr>
          <w:ilvl w:val="0"/>
          <w:numId w:val="5"/>
        </w:numPr>
        <w:ind w:left="0" w:firstLine="851"/>
      </w:pPr>
      <w:proofErr w:type="spellStart"/>
      <w:r w:rsidRPr="00404DD1">
        <w:t>OpenCV</w:t>
      </w:r>
      <w:proofErr w:type="spellEnd"/>
      <w:r w:rsidRPr="00404DD1">
        <w:t xml:space="preserve"> </w:t>
      </w:r>
      <w:proofErr w:type="spellStart"/>
      <w:r w:rsidRPr="00404DD1">
        <w:t>Documentation</w:t>
      </w:r>
      <w:proofErr w:type="spellEnd"/>
      <w:r w:rsidRPr="00404DD1">
        <w:t xml:space="preserve">. (2025). https://docs.opencv.org/ </w:t>
      </w:r>
    </w:p>
    <w:p w14:paraId="243EEFA4" w14:textId="77777777" w:rsidR="00404DD1" w:rsidRPr="00404DD1" w:rsidRDefault="00404DD1" w:rsidP="00404DD1">
      <w:pPr>
        <w:numPr>
          <w:ilvl w:val="0"/>
          <w:numId w:val="5"/>
        </w:numPr>
        <w:ind w:left="0" w:firstLine="851"/>
      </w:pPr>
      <w:r w:rsidRPr="00404DD1">
        <w:t xml:space="preserve">MATLAB </w:t>
      </w:r>
      <w:proofErr w:type="spellStart"/>
      <w:r w:rsidRPr="00404DD1">
        <w:t>Image</w:t>
      </w:r>
      <w:proofErr w:type="spellEnd"/>
      <w:r w:rsidRPr="00404DD1">
        <w:t xml:space="preserve"> </w:t>
      </w:r>
      <w:proofErr w:type="spellStart"/>
      <w:r w:rsidRPr="00404DD1">
        <w:t>Processing</w:t>
      </w:r>
      <w:proofErr w:type="spellEnd"/>
      <w:r w:rsidRPr="00404DD1">
        <w:t xml:space="preserve"> </w:t>
      </w:r>
      <w:proofErr w:type="spellStart"/>
      <w:r w:rsidRPr="00404DD1">
        <w:t>Toolbox</w:t>
      </w:r>
      <w:proofErr w:type="spellEnd"/>
      <w:r w:rsidRPr="00404DD1">
        <w:t xml:space="preserve">. (2025). </w:t>
      </w:r>
      <w:hyperlink r:id="rId41" w:tgtFrame="_new" w:history="1">
        <w:r w:rsidRPr="00404DD1">
          <w:rPr>
            <w:rStyle w:val="af"/>
          </w:rPr>
          <w:t>https://www.mathworks.com/help/images/</w:t>
        </w:r>
      </w:hyperlink>
      <w:r w:rsidRPr="00404DD1">
        <w:t xml:space="preserve"> </w:t>
      </w:r>
    </w:p>
    <w:p w14:paraId="1D7C22E6" w14:textId="77777777" w:rsidR="00404DD1" w:rsidRPr="00404DD1" w:rsidRDefault="00404DD1" w:rsidP="00404DD1">
      <w:pPr>
        <w:numPr>
          <w:ilvl w:val="0"/>
          <w:numId w:val="5"/>
        </w:numPr>
        <w:ind w:left="0" w:firstLine="851"/>
      </w:pPr>
      <w:proofErr w:type="spellStart"/>
      <w:r w:rsidRPr="00404DD1">
        <w:t>Scikit-learn</w:t>
      </w:r>
      <w:proofErr w:type="spellEnd"/>
      <w:r w:rsidRPr="00404DD1">
        <w:t xml:space="preserve"> </w:t>
      </w:r>
      <w:proofErr w:type="spellStart"/>
      <w:r w:rsidRPr="00404DD1">
        <w:t>Documentation</w:t>
      </w:r>
      <w:proofErr w:type="spellEnd"/>
      <w:r w:rsidRPr="00404DD1">
        <w:t xml:space="preserve">. (2025). </w:t>
      </w:r>
      <w:hyperlink r:id="rId42" w:tgtFrame="_new" w:history="1">
        <w:r w:rsidRPr="00404DD1">
          <w:rPr>
            <w:rStyle w:val="af"/>
          </w:rPr>
          <w:t>https://scikit-learn.org/stable/documentation.html</w:t>
        </w:r>
      </w:hyperlink>
      <w:r w:rsidRPr="00404DD1">
        <w:t xml:space="preserve"> </w:t>
      </w:r>
    </w:p>
    <w:p w14:paraId="3E538D7F" w14:textId="77777777" w:rsidR="00404DD1" w:rsidRPr="00404DD1" w:rsidRDefault="00404DD1" w:rsidP="00404DD1">
      <w:pPr>
        <w:numPr>
          <w:ilvl w:val="0"/>
          <w:numId w:val="5"/>
        </w:numPr>
        <w:ind w:left="0" w:firstLine="851"/>
      </w:pPr>
      <w:proofErr w:type="spellStart"/>
      <w:r w:rsidRPr="00404DD1">
        <w:t>TensorFlow</w:t>
      </w:r>
      <w:proofErr w:type="spellEnd"/>
      <w:r w:rsidRPr="00404DD1">
        <w:t xml:space="preserve"> </w:t>
      </w:r>
      <w:proofErr w:type="spellStart"/>
      <w:r w:rsidRPr="00404DD1">
        <w:t>Image</w:t>
      </w:r>
      <w:proofErr w:type="spellEnd"/>
      <w:r w:rsidRPr="00404DD1">
        <w:t xml:space="preserve"> </w:t>
      </w:r>
      <w:proofErr w:type="spellStart"/>
      <w:r w:rsidRPr="00404DD1">
        <w:t>Classification</w:t>
      </w:r>
      <w:proofErr w:type="spellEnd"/>
      <w:r w:rsidRPr="00404DD1">
        <w:t xml:space="preserve"> </w:t>
      </w:r>
      <w:proofErr w:type="spellStart"/>
      <w:r w:rsidRPr="00404DD1">
        <w:t>Guide</w:t>
      </w:r>
      <w:proofErr w:type="spellEnd"/>
      <w:r w:rsidRPr="00404DD1">
        <w:t xml:space="preserve">. (2025). </w:t>
      </w:r>
      <w:hyperlink r:id="rId43" w:tgtFrame="_new" w:history="1">
        <w:r w:rsidRPr="00404DD1">
          <w:rPr>
            <w:rStyle w:val="af"/>
          </w:rPr>
          <w:t>https://www.tensorflow.org/tutorials/images/classification</w:t>
        </w:r>
      </w:hyperlink>
      <w:r w:rsidRPr="00404DD1">
        <w:t xml:space="preserve"> </w:t>
      </w:r>
    </w:p>
    <w:p w14:paraId="266826F7" w14:textId="77777777" w:rsidR="00404DD1" w:rsidRPr="00404DD1" w:rsidRDefault="00404DD1" w:rsidP="00404DD1">
      <w:pPr>
        <w:numPr>
          <w:ilvl w:val="0"/>
          <w:numId w:val="5"/>
        </w:numPr>
        <w:ind w:left="0" w:firstLine="851"/>
      </w:pPr>
      <w:proofErr w:type="spellStart"/>
      <w:r w:rsidRPr="00404DD1">
        <w:t>PyTorch</w:t>
      </w:r>
      <w:proofErr w:type="spellEnd"/>
      <w:r w:rsidRPr="00404DD1">
        <w:t xml:space="preserve"> </w:t>
      </w:r>
      <w:proofErr w:type="spellStart"/>
      <w:r w:rsidRPr="00404DD1">
        <w:t>Vision</w:t>
      </w:r>
      <w:proofErr w:type="spellEnd"/>
      <w:r w:rsidRPr="00404DD1">
        <w:t xml:space="preserve"> </w:t>
      </w:r>
      <w:proofErr w:type="spellStart"/>
      <w:r w:rsidRPr="00404DD1">
        <w:t>Models</w:t>
      </w:r>
      <w:proofErr w:type="spellEnd"/>
      <w:r w:rsidRPr="00404DD1">
        <w:t xml:space="preserve">. (2025). </w:t>
      </w:r>
      <w:hyperlink r:id="rId44" w:tgtFrame="_new" w:history="1">
        <w:r w:rsidRPr="00404DD1">
          <w:rPr>
            <w:rStyle w:val="af"/>
          </w:rPr>
          <w:t>https://pytorch.org/vision/stable/index.html</w:t>
        </w:r>
      </w:hyperlink>
      <w:r w:rsidRPr="00404DD1">
        <w:t xml:space="preserve"> </w:t>
      </w:r>
    </w:p>
    <w:p w14:paraId="04ABA5CE" w14:textId="77777777" w:rsidR="00404DD1" w:rsidRPr="00404DD1" w:rsidRDefault="00404DD1" w:rsidP="00404DD1">
      <w:pPr>
        <w:numPr>
          <w:ilvl w:val="0"/>
          <w:numId w:val="5"/>
        </w:numPr>
        <w:ind w:left="0" w:firstLine="851"/>
      </w:pPr>
      <w:proofErr w:type="spellStart"/>
      <w:r w:rsidRPr="00404DD1">
        <w:t>PlantCLEF</w:t>
      </w:r>
      <w:proofErr w:type="spellEnd"/>
      <w:r w:rsidRPr="00404DD1">
        <w:t xml:space="preserve"> </w:t>
      </w:r>
      <w:proofErr w:type="spellStart"/>
      <w:r w:rsidRPr="00404DD1">
        <w:t>Dataset</w:t>
      </w:r>
      <w:proofErr w:type="spellEnd"/>
      <w:r w:rsidRPr="00404DD1">
        <w:t xml:space="preserve"> </w:t>
      </w:r>
      <w:proofErr w:type="spellStart"/>
      <w:r w:rsidRPr="00404DD1">
        <w:t>Overview</w:t>
      </w:r>
      <w:proofErr w:type="spellEnd"/>
      <w:r w:rsidRPr="00404DD1">
        <w:t xml:space="preserve">. (2024). https://www.imageclef.org/lifeclef/plant </w:t>
      </w:r>
    </w:p>
    <w:p w14:paraId="48047BAB" w14:textId="77777777" w:rsidR="00404DD1" w:rsidRPr="00404DD1" w:rsidRDefault="00404DD1" w:rsidP="00404DD1">
      <w:pPr>
        <w:numPr>
          <w:ilvl w:val="0"/>
          <w:numId w:val="5"/>
        </w:numPr>
        <w:ind w:left="0" w:firstLine="851"/>
      </w:pPr>
      <w:proofErr w:type="spellStart"/>
      <w:r w:rsidRPr="00404DD1">
        <w:t>Flora</w:t>
      </w:r>
      <w:proofErr w:type="spellEnd"/>
      <w:r w:rsidRPr="00404DD1">
        <w:t xml:space="preserve"> </w:t>
      </w:r>
      <w:proofErr w:type="spellStart"/>
      <w:r w:rsidRPr="00404DD1">
        <w:t>Incognita</w:t>
      </w:r>
      <w:proofErr w:type="spellEnd"/>
      <w:r w:rsidRPr="00404DD1">
        <w:t xml:space="preserve"> Project. (2024). </w:t>
      </w:r>
      <w:hyperlink r:id="rId45" w:tgtFrame="_new" w:history="1">
        <w:r w:rsidRPr="00404DD1">
          <w:rPr>
            <w:rStyle w:val="af"/>
          </w:rPr>
          <w:t>https://floraincognita.com/</w:t>
        </w:r>
      </w:hyperlink>
      <w:r w:rsidRPr="00404DD1">
        <w:t xml:space="preserve"> </w:t>
      </w:r>
    </w:p>
    <w:p w14:paraId="6F0932EC" w14:textId="77777777" w:rsidR="00404DD1" w:rsidRPr="00404DD1" w:rsidRDefault="00404DD1" w:rsidP="00404DD1">
      <w:pPr>
        <w:numPr>
          <w:ilvl w:val="0"/>
          <w:numId w:val="5"/>
        </w:numPr>
        <w:ind w:left="0" w:firstLine="851"/>
      </w:pPr>
      <w:proofErr w:type="spellStart"/>
      <w:r w:rsidRPr="00404DD1">
        <w:t>PlantNet</w:t>
      </w:r>
      <w:proofErr w:type="spellEnd"/>
      <w:r w:rsidRPr="00404DD1">
        <w:t xml:space="preserve"> API </w:t>
      </w:r>
      <w:proofErr w:type="spellStart"/>
      <w:r w:rsidRPr="00404DD1">
        <w:t>Documentation</w:t>
      </w:r>
      <w:proofErr w:type="spellEnd"/>
      <w:r w:rsidRPr="00404DD1">
        <w:t xml:space="preserve">. (2025). </w:t>
      </w:r>
      <w:hyperlink r:id="rId46" w:tgtFrame="_new" w:history="1">
        <w:r w:rsidRPr="00404DD1">
          <w:rPr>
            <w:rStyle w:val="af"/>
          </w:rPr>
          <w:t>https://my.plantnet.org/</w:t>
        </w:r>
      </w:hyperlink>
      <w:r w:rsidRPr="00404DD1">
        <w:t xml:space="preserve"> </w:t>
      </w:r>
    </w:p>
    <w:p w14:paraId="4EF385D7" w14:textId="77777777" w:rsidR="00404DD1" w:rsidRPr="00404DD1" w:rsidRDefault="00404DD1" w:rsidP="00404DD1">
      <w:pPr>
        <w:numPr>
          <w:ilvl w:val="0"/>
          <w:numId w:val="5"/>
        </w:numPr>
        <w:ind w:left="0" w:firstLine="851"/>
      </w:pPr>
      <w:proofErr w:type="spellStart"/>
      <w:r w:rsidRPr="00404DD1">
        <w:t>Keras</w:t>
      </w:r>
      <w:proofErr w:type="spellEnd"/>
      <w:r w:rsidRPr="00404DD1">
        <w:t xml:space="preserve"> </w:t>
      </w:r>
      <w:proofErr w:type="spellStart"/>
      <w:r w:rsidRPr="00404DD1">
        <w:t>Documentation</w:t>
      </w:r>
      <w:proofErr w:type="spellEnd"/>
      <w:r w:rsidRPr="00404DD1">
        <w:t xml:space="preserve">. (2025). </w:t>
      </w:r>
      <w:hyperlink r:id="rId47" w:tgtFrame="_new" w:history="1">
        <w:r w:rsidRPr="00404DD1">
          <w:rPr>
            <w:rStyle w:val="af"/>
          </w:rPr>
          <w:t>https://keras.io/</w:t>
        </w:r>
      </w:hyperlink>
      <w:r w:rsidRPr="00404DD1">
        <w:t xml:space="preserve"> </w:t>
      </w:r>
    </w:p>
    <w:p w14:paraId="6F62578E" w14:textId="77777777" w:rsidR="00404DD1" w:rsidRPr="00404DD1" w:rsidRDefault="00404DD1" w:rsidP="00404DD1">
      <w:pPr>
        <w:numPr>
          <w:ilvl w:val="0"/>
          <w:numId w:val="5"/>
        </w:numPr>
        <w:ind w:left="0" w:firstLine="851"/>
      </w:pPr>
      <w:proofErr w:type="spellStart"/>
      <w:r w:rsidRPr="00404DD1">
        <w:t>Goodfellow</w:t>
      </w:r>
      <w:proofErr w:type="spellEnd"/>
      <w:r w:rsidRPr="00404DD1">
        <w:t xml:space="preserve">, I., </w:t>
      </w:r>
      <w:proofErr w:type="spellStart"/>
      <w:r w:rsidRPr="00404DD1">
        <w:t>Bengio</w:t>
      </w:r>
      <w:proofErr w:type="spellEnd"/>
      <w:r w:rsidRPr="00404DD1">
        <w:t xml:space="preserve">, Y., &amp; </w:t>
      </w:r>
      <w:proofErr w:type="spellStart"/>
      <w:r w:rsidRPr="00404DD1">
        <w:t>Courville</w:t>
      </w:r>
      <w:proofErr w:type="spellEnd"/>
      <w:r w:rsidRPr="00404DD1">
        <w:t xml:space="preserve">, A. (2016). </w:t>
      </w:r>
      <w:proofErr w:type="spellStart"/>
      <w:r w:rsidRPr="00404DD1">
        <w:t>Deep</w:t>
      </w:r>
      <w:proofErr w:type="spellEnd"/>
      <w:r w:rsidRPr="00404DD1">
        <w:t xml:space="preserve"> </w:t>
      </w:r>
      <w:proofErr w:type="spellStart"/>
      <w:r w:rsidRPr="00404DD1">
        <w:t>Learning</w:t>
      </w:r>
      <w:proofErr w:type="spellEnd"/>
      <w:r w:rsidRPr="00404DD1">
        <w:t xml:space="preserve">. </w:t>
      </w:r>
      <w:hyperlink r:id="rId48" w:tgtFrame="_new" w:history="1">
        <w:r w:rsidRPr="00404DD1">
          <w:rPr>
            <w:rStyle w:val="af"/>
          </w:rPr>
          <w:t>https://www.deeplearningbook.org/</w:t>
        </w:r>
      </w:hyperlink>
      <w:r w:rsidRPr="00404DD1">
        <w:t xml:space="preserve"> </w:t>
      </w:r>
    </w:p>
    <w:p w14:paraId="2AC5C33F" w14:textId="77777777" w:rsidR="00404DD1" w:rsidRPr="00404DD1" w:rsidRDefault="00404DD1" w:rsidP="00404DD1">
      <w:pPr>
        <w:numPr>
          <w:ilvl w:val="0"/>
          <w:numId w:val="5"/>
        </w:numPr>
        <w:ind w:left="0" w:firstLine="851"/>
      </w:pPr>
      <w:proofErr w:type="spellStart"/>
      <w:r w:rsidRPr="00404DD1">
        <w:t>Bishop</w:t>
      </w:r>
      <w:proofErr w:type="spellEnd"/>
      <w:r w:rsidRPr="00404DD1">
        <w:t xml:space="preserve">, C. M. (2006). </w:t>
      </w:r>
      <w:proofErr w:type="spellStart"/>
      <w:r w:rsidRPr="00404DD1">
        <w:t>Pattern</w:t>
      </w:r>
      <w:proofErr w:type="spellEnd"/>
      <w:r w:rsidRPr="00404DD1">
        <w:t xml:space="preserve"> </w:t>
      </w:r>
      <w:proofErr w:type="spellStart"/>
      <w:r w:rsidRPr="00404DD1">
        <w:t>Recognition</w:t>
      </w:r>
      <w:proofErr w:type="spellEnd"/>
      <w:r w:rsidRPr="00404DD1">
        <w:t xml:space="preserve"> </w:t>
      </w:r>
      <w:proofErr w:type="spellStart"/>
      <w:r w:rsidRPr="00404DD1">
        <w:t>and</w:t>
      </w:r>
      <w:proofErr w:type="spellEnd"/>
      <w:r w:rsidRPr="00404DD1">
        <w:t xml:space="preserve"> </w:t>
      </w:r>
      <w:proofErr w:type="spellStart"/>
      <w:r w:rsidRPr="00404DD1">
        <w:t>Machine</w:t>
      </w:r>
      <w:proofErr w:type="spellEnd"/>
      <w:r w:rsidRPr="00404DD1">
        <w:t xml:space="preserve"> </w:t>
      </w:r>
      <w:proofErr w:type="spellStart"/>
      <w:r w:rsidRPr="00404DD1">
        <w:t>Learning</w:t>
      </w:r>
      <w:proofErr w:type="spellEnd"/>
      <w:r w:rsidRPr="00404DD1">
        <w:t xml:space="preserve">. </w:t>
      </w:r>
      <w:proofErr w:type="spellStart"/>
      <w:r w:rsidRPr="00404DD1">
        <w:t>Springer</w:t>
      </w:r>
      <w:proofErr w:type="spellEnd"/>
      <w:r w:rsidRPr="00404DD1">
        <w:t xml:space="preserve">. </w:t>
      </w:r>
      <w:hyperlink r:id="rId49" w:tgtFrame="_new" w:history="1">
        <w:r w:rsidRPr="00404DD1">
          <w:rPr>
            <w:rStyle w:val="af"/>
          </w:rPr>
          <w:t>https://link.springer.com/</w:t>
        </w:r>
      </w:hyperlink>
      <w:r w:rsidRPr="00404DD1">
        <w:t xml:space="preserve"> </w:t>
      </w:r>
    </w:p>
    <w:p w14:paraId="7FE007A6" w14:textId="77777777" w:rsidR="00404DD1" w:rsidRPr="00404DD1" w:rsidRDefault="00404DD1" w:rsidP="00404DD1">
      <w:pPr>
        <w:numPr>
          <w:ilvl w:val="0"/>
          <w:numId w:val="5"/>
        </w:numPr>
        <w:ind w:left="0" w:firstLine="851"/>
      </w:pPr>
      <w:proofErr w:type="spellStart"/>
      <w:r w:rsidRPr="00404DD1">
        <w:t>Szeliski</w:t>
      </w:r>
      <w:proofErr w:type="spellEnd"/>
      <w:r w:rsidRPr="00404DD1">
        <w:t xml:space="preserve">, R. (2022). </w:t>
      </w:r>
      <w:proofErr w:type="spellStart"/>
      <w:r w:rsidRPr="00404DD1">
        <w:t>Computer</w:t>
      </w:r>
      <w:proofErr w:type="spellEnd"/>
      <w:r w:rsidRPr="00404DD1">
        <w:t xml:space="preserve"> </w:t>
      </w:r>
      <w:proofErr w:type="spellStart"/>
      <w:r w:rsidRPr="00404DD1">
        <w:t>Vision</w:t>
      </w:r>
      <w:proofErr w:type="spellEnd"/>
      <w:r w:rsidRPr="00404DD1">
        <w:t xml:space="preserve">: </w:t>
      </w:r>
      <w:proofErr w:type="spellStart"/>
      <w:r w:rsidRPr="00404DD1">
        <w:t>Algorithms</w:t>
      </w:r>
      <w:proofErr w:type="spellEnd"/>
      <w:r w:rsidRPr="00404DD1">
        <w:t xml:space="preserve"> </w:t>
      </w:r>
      <w:proofErr w:type="spellStart"/>
      <w:r w:rsidRPr="00404DD1">
        <w:t>and</w:t>
      </w:r>
      <w:proofErr w:type="spellEnd"/>
      <w:r w:rsidRPr="00404DD1">
        <w:t xml:space="preserve"> </w:t>
      </w:r>
      <w:proofErr w:type="spellStart"/>
      <w:r w:rsidRPr="00404DD1">
        <w:t>Applications</w:t>
      </w:r>
      <w:proofErr w:type="spellEnd"/>
      <w:r w:rsidRPr="00404DD1">
        <w:t xml:space="preserve">. </w:t>
      </w:r>
      <w:proofErr w:type="spellStart"/>
      <w:r w:rsidRPr="00404DD1">
        <w:t>Springer</w:t>
      </w:r>
      <w:proofErr w:type="spellEnd"/>
      <w:r w:rsidRPr="00404DD1">
        <w:t xml:space="preserve">. </w:t>
      </w:r>
    </w:p>
    <w:p w14:paraId="50925B3F" w14:textId="77777777" w:rsidR="00404DD1" w:rsidRPr="00404DD1" w:rsidRDefault="00404DD1" w:rsidP="00404DD1">
      <w:pPr>
        <w:numPr>
          <w:ilvl w:val="0"/>
          <w:numId w:val="5"/>
        </w:numPr>
        <w:ind w:left="0" w:firstLine="851"/>
      </w:pPr>
      <w:proofErr w:type="spellStart"/>
      <w:r w:rsidRPr="00404DD1">
        <w:t>Gonzalez</w:t>
      </w:r>
      <w:proofErr w:type="spellEnd"/>
      <w:r w:rsidRPr="00404DD1">
        <w:t xml:space="preserve">, R. C., &amp; </w:t>
      </w:r>
      <w:proofErr w:type="spellStart"/>
      <w:r w:rsidRPr="00404DD1">
        <w:t>Woods</w:t>
      </w:r>
      <w:proofErr w:type="spellEnd"/>
      <w:r w:rsidRPr="00404DD1">
        <w:t xml:space="preserve">, R. E. (2018). </w:t>
      </w:r>
      <w:proofErr w:type="spellStart"/>
      <w:r w:rsidRPr="00404DD1">
        <w:t>Digital</w:t>
      </w:r>
      <w:proofErr w:type="spellEnd"/>
      <w:r w:rsidRPr="00404DD1">
        <w:t xml:space="preserve"> </w:t>
      </w:r>
      <w:proofErr w:type="spellStart"/>
      <w:r w:rsidRPr="00404DD1">
        <w:t>Image</w:t>
      </w:r>
      <w:proofErr w:type="spellEnd"/>
      <w:r w:rsidRPr="00404DD1">
        <w:t xml:space="preserve"> </w:t>
      </w:r>
      <w:proofErr w:type="spellStart"/>
      <w:r w:rsidRPr="00404DD1">
        <w:t>Processing</w:t>
      </w:r>
      <w:proofErr w:type="spellEnd"/>
      <w:r w:rsidRPr="00404DD1">
        <w:t xml:space="preserve">. </w:t>
      </w:r>
      <w:proofErr w:type="spellStart"/>
      <w:r w:rsidRPr="00404DD1">
        <w:t>Pearson</w:t>
      </w:r>
      <w:proofErr w:type="spellEnd"/>
      <w:r w:rsidRPr="00404DD1">
        <w:t xml:space="preserve">. </w:t>
      </w:r>
    </w:p>
    <w:p w14:paraId="19C3681D" w14:textId="77777777" w:rsidR="00404DD1" w:rsidRPr="00404DD1" w:rsidRDefault="00404DD1" w:rsidP="00404DD1">
      <w:pPr>
        <w:numPr>
          <w:ilvl w:val="0"/>
          <w:numId w:val="5"/>
        </w:numPr>
        <w:ind w:left="0" w:firstLine="851"/>
      </w:pPr>
      <w:proofErr w:type="spellStart"/>
      <w:r w:rsidRPr="00404DD1">
        <w:t>Zhang</w:t>
      </w:r>
      <w:proofErr w:type="spellEnd"/>
      <w:r w:rsidRPr="00404DD1">
        <w:t xml:space="preserve">, X., &amp; </w:t>
      </w:r>
      <w:proofErr w:type="spellStart"/>
      <w:r w:rsidRPr="00404DD1">
        <w:t>Wang</w:t>
      </w:r>
      <w:proofErr w:type="spellEnd"/>
      <w:r w:rsidRPr="00404DD1">
        <w:t xml:space="preserve">, Y. (2023). </w:t>
      </w:r>
      <w:proofErr w:type="spellStart"/>
      <w:r w:rsidRPr="00404DD1">
        <w:t>Plant</w:t>
      </w:r>
      <w:proofErr w:type="spellEnd"/>
      <w:r w:rsidRPr="00404DD1">
        <w:t xml:space="preserve"> </w:t>
      </w:r>
      <w:proofErr w:type="spellStart"/>
      <w:r w:rsidRPr="00404DD1">
        <w:t>leaf</w:t>
      </w:r>
      <w:proofErr w:type="spellEnd"/>
      <w:r w:rsidRPr="00404DD1">
        <w:t xml:space="preserve"> </w:t>
      </w:r>
      <w:proofErr w:type="spellStart"/>
      <w:r w:rsidRPr="00404DD1">
        <w:t>classification</w:t>
      </w:r>
      <w:proofErr w:type="spellEnd"/>
      <w:r w:rsidRPr="00404DD1">
        <w:t xml:space="preserve"> </w:t>
      </w:r>
      <w:proofErr w:type="spellStart"/>
      <w:r w:rsidRPr="00404DD1">
        <w:t>using</w:t>
      </w:r>
      <w:proofErr w:type="spellEnd"/>
      <w:r w:rsidRPr="00404DD1">
        <w:t xml:space="preserve"> </w:t>
      </w:r>
      <w:proofErr w:type="spellStart"/>
      <w:r w:rsidRPr="00404DD1">
        <w:t>deep</w:t>
      </w:r>
      <w:proofErr w:type="spellEnd"/>
      <w:r w:rsidRPr="00404DD1">
        <w:t xml:space="preserve"> </w:t>
      </w:r>
      <w:proofErr w:type="spellStart"/>
      <w:r w:rsidRPr="00404DD1">
        <w:t>CNNs</w:t>
      </w:r>
      <w:proofErr w:type="spellEnd"/>
      <w:r w:rsidRPr="00404DD1">
        <w:t xml:space="preserve">. IEEE Access. https://doi.org/10.1109/ACCESS.2023. </w:t>
      </w:r>
    </w:p>
    <w:p w14:paraId="787DED69" w14:textId="77777777" w:rsidR="00404DD1" w:rsidRPr="00404DD1" w:rsidRDefault="00404DD1" w:rsidP="00404DD1">
      <w:pPr>
        <w:numPr>
          <w:ilvl w:val="0"/>
          <w:numId w:val="5"/>
        </w:numPr>
        <w:ind w:left="0" w:firstLine="851"/>
      </w:pPr>
      <w:proofErr w:type="spellStart"/>
      <w:r w:rsidRPr="00404DD1">
        <w:t>Liu</w:t>
      </w:r>
      <w:proofErr w:type="spellEnd"/>
      <w:r w:rsidRPr="00404DD1">
        <w:t xml:space="preserve">, J., </w:t>
      </w:r>
      <w:proofErr w:type="spellStart"/>
      <w:r w:rsidRPr="00404DD1">
        <w:t>et</w:t>
      </w:r>
      <w:proofErr w:type="spellEnd"/>
      <w:r w:rsidRPr="00404DD1">
        <w:t xml:space="preserve"> </w:t>
      </w:r>
      <w:proofErr w:type="spellStart"/>
      <w:r w:rsidRPr="00404DD1">
        <w:t>al</w:t>
      </w:r>
      <w:proofErr w:type="spellEnd"/>
      <w:r w:rsidRPr="00404DD1">
        <w:t xml:space="preserve">. (2024). </w:t>
      </w:r>
      <w:proofErr w:type="spellStart"/>
      <w:r w:rsidRPr="00404DD1">
        <w:t>Deep</w:t>
      </w:r>
      <w:proofErr w:type="spellEnd"/>
      <w:r w:rsidRPr="00404DD1">
        <w:t xml:space="preserve"> </w:t>
      </w:r>
      <w:proofErr w:type="spellStart"/>
      <w:r w:rsidRPr="00404DD1">
        <w:t>learning</w:t>
      </w:r>
      <w:proofErr w:type="spellEnd"/>
      <w:r w:rsidRPr="00404DD1">
        <w:t xml:space="preserve"> </w:t>
      </w:r>
      <w:proofErr w:type="spellStart"/>
      <w:r w:rsidRPr="00404DD1">
        <w:t>for</w:t>
      </w:r>
      <w:proofErr w:type="spellEnd"/>
      <w:r w:rsidRPr="00404DD1">
        <w:t xml:space="preserve"> </w:t>
      </w:r>
      <w:proofErr w:type="spellStart"/>
      <w:r w:rsidRPr="00404DD1">
        <w:t>plant</w:t>
      </w:r>
      <w:proofErr w:type="spellEnd"/>
      <w:r w:rsidRPr="00404DD1">
        <w:t xml:space="preserve"> </w:t>
      </w:r>
      <w:proofErr w:type="spellStart"/>
      <w:r w:rsidRPr="00404DD1">
        <w:t>species</w:t>
      </w:r>
      <w:proofErr w:type="spellEnd"/>
      <w:r w:rsidRPr="00404DD1">
        <w:t xml:space="preserve"> </w:t>
      </w:r>
      <w:proofErr w:type="spellStart"/>
      <w:r w:rsidRPr="00404DD1">
        <w:t>recognition</w:t>
      </w:r>
      <w:proofErr w:type="spellEnd"/>
      <w:r w:rsidRPr="00404DD1">
        <w:t xml:space="preserve">. </w:t>
      </w:r>
      <w:proofErr w:type="spellStart"/>
      <w:r w:rsidRPr="00404DD1">
        <w:t>Pattern</w:t>
      </w:r>
      <w:proofErr w:type="spellEnd"/>
      <w:r w:rsidRPr="00404DD1">
        <w:t xml:space="preserve"> </w:t>
      </w:r>
      <w:proofErr w:type="spellStart"/>
      <w:r w:rsidRPr="00404DD1">
        <w:t>Recognition</w:t>
      </w:r>
      <w:proofErr w:type="spellEnd"/>
      <w:r w:rsidRPr="00404DD1">
        <w:t xml:space="preserve"> </w:t>
      </w:r>
      <w:proofErr w:type="spellStart"/>
      <w:r w:rsidRPr="00404DD1">
        <w:t>Letters</w:t>
      </w:r>
      <w:proofErr w:type="spellEnd"/>
      <w:r w:rsidRPr="00404DD1">
        <w:t xml:space="preserve">. https://doi.org/10.1016/j.patrec.2024 </w:t>
      </w:r>
    </w:p>
    <w:p w14:paraId="1209BCEC" w14:textId="77777777" w:rsidR="00404DD1" w:rsidRPr="00404DD1" w:rsidRDefault="00404DD1" w:rsidP="00404DD1">
      <w:pPr>
        <w:numPr>
          <w:ilvl w:val="0"/>
          <w:numId w:val="5"/>
        </w:numPr>
        <w:ind w:left="0" w:firstLine="851"/>
      </w:pPr>
      <w:proofErr w:type="spellStart"/>
      <w:r w:rsidRPr="00404DD1">
        <w:t>PlantVillage</w:t>
      </w:r>
      <w:proofErr w:type="spellEnd"/>
      <w:r w:rsidRPr="00404DD1">
        <w:t xml:space="preserve"> </w:t>
      </w:r>
      <w:proofErr w:type="spellStart"/>
      <w:r w:rsidRPr="00404DD1">
        <w:t>Dataset</w:t>
      </w:r>
      <w:proofErr w:type="spellEnd"/>
      <w:r w:rsidRPr="00404DD1">
        <w:t xml:space="preserve">. (2024). </w:t>
      </w:r>
      <w:hyperlink r:id="rId50" w:tgtFrame="_new" w:history="1">
        <w:r w:rsidRPr="00404DD1">
          <w:rPr>
            <w:rStyle w:val="af"/>
          </w:rPr>
          <w:t>https://www.kaggle.com/datasets/emmarex/plantdisease</w:t>
        </w:r>
      </w:hyperlink>
      <w:r w:rsidRPr="00404DD1">
        <w:t xml:space="preserve"> </w:t>
      </w:r>
    </w:p>
    <w:p w14:paraId="1AA1733E" w14:textId="77777777" w:rsidR="00404DD1" w:rsidRPr="00404DD1" w:rsidRDefault="00404DD1" w:rsidP="00404DD1">
      <w:pPr>
        <w:numPr>
          <w:ilvl w:val="0"/>
          <w:numId w:val="5"/>
        </w:numPr>
        <w:ind w:left="0" w:firstLine="851"/>
      </w:pPr>
      <w:proofErr w:type="spellStart"/>
      <w:r w:rsidRPr="00404DD1">
        <w:lastRenderedPageBreak/>
        <w:t>Kaggle</w:t>
      </w:r>
      <w:proofErr w:type="spellEnd"/>
      <w:r w:rsidRPr="00404DD1">
        <w:t xml:space="preserve"> </w:t>
      </w:r>
      <w:proofErr w:type="spellStart"/>
      <w:r w:rsidRPr="00404DD1">
        <w:t>Plant</w:t>
      </w:r>
      <w:proofErr w:type="spellEnd"/>
      <w:r w:rsidRPr="00404DD1">
        <w:t xml:space="preserve"> </w:t>
      </w:r>
      <w:proofErr w:type="spellStart"/>
      <w:r w:rsidRPr="00404DD1">
        <w:t>Classification</w:t>
      </w:r>
      <w:proofErr w:type="spellEnd"/>
      <w:r w:rsidRPr="00404DD1">
        <w:t xml:space="preserve"> </w:t>
      </w:r>
      <w:proofErr w:type="spellStart"/>
      <w:r w:rsidRPr="00404DD1">
        <w:t>Datasets</w:t>
      </w:r>
      <w:proofErr w:type="spellEnd"/>
      <w:r w:rsidRPr="00404DD1">
        <w:t xml:space="preserve">. (2025). </w:t>
      </w:r>
      <w:hyperlink r:id="rId51" w:tgtFrame="_new" w:history="1">
        <w:r w:rsidRPr="00404DD1">
          <w:rPr>
            <w:rStyle w:val="af"/>
          </w:rPr>
          <w:t>https://www.kaggle.com/datasets</w:t>
        </w:r>
      </w:hyperlink>
      <w:r w:rsidRPr="00404DD1">
        <w:t xml:space="preserve"> </w:t>
      </w:r>
    </w:p>
    <w:p w14:paraId="3ECECC45" w14:textId="77777777" w:rsidR="00404DD1" w:rsidRPr="00404DD1" w:rsidRDefault="00404DD1" w:rsidP="00404DD1">
      <w:pPr>
        <w:numPr>
          <w:ilvl w:val="0"/>
          <w:numId w:val="5"/>
        </w:numPr>
        <w:ind w:left="0" w:firstLine="851"/>
      </w:pPr>
      <w:r w:rsidRPr="00404DD1">
        <w:t xml:space="preserve">IBM </w:t>
      </w:r>
      <w:proofErr w:type="spellStart"/>
      <w:r w:rsidRPr="00404DD1">
        <w:t>Machine</w:t>
      </w:r>
      <w:proofErr w:type="spellEnd"/>
      <w:r w:rsidRPr="00404DD1">
        <w:t xml:space="preserve"> </w:t>
      </w:r>
      <w:proofErr w:type="spellStart"/>
      <w:r w:rsidRPr="00404DD1">
        <w:t>Learning</w:t>
      </w:r>
      <w:proofErr w:type="spellEnd"/>
      <w:r w:rsidRPr="00404DD1">
        <w:t xml:space="preserve"> </w:t>
      </w:r>
      <w:proofErr w:type="spellStart"/>
      <w:r w:rsidRPr="00404DD1">
        <w:t>Guide</w:t>
      </w:r>
      <w:proofErr w:type="spellEnd"/>
      <w:r w:rsidRPr="00404DD1">
        <w:t xml:space="preserve">. (2025). </w:t>
      </w:r>
      <w:hyperlink r:id="rId52" w:tgtFrame="_new" w:history="1">
        <w:r w:rsidRPr="00404DD1">
          <w:rPr>
            <w:rStyle w:val="af"/>
          </w:rPr>
          <w:t>https://www.ibm.com/cloud/learn/machine-learning</w:t>
        </w:r>
      </w:hyperlink>
      <w:r w:rsidRPr="00404DD1">
        <w:t xml:space="preserve"> </w:t>
      </w:r>
    </w:p>
    <w:p w14:paraId="1E7F3621" w14:textId="77777777" w:rsidR="00404DD1" w:rsidRPr="00404DD1" w:rsidRDefault="00404DD1" w:rsidP="00404DD1">
      <w:pPr>
        <w:numPr>
          <w:ilvl w:val="0"/>
          <w:numId w:val="5"/>
        </w:numPr>
        <w:ind w:left="0" w:firstLine="851"/>
      </w:pPr>
      <w:proofErr w:type="spellStart"/>
      <w:r w:rsidRPr="00404DD1">
        <w:t>Amazon</w:t>
      </w:r>
      <w:proofErr w:type="spellEnd"/>
      <w:r w:rsidRPr="00404DD1">
        <w:t xml:space="preserve"> AWS </w:t>
      </w:r>
      <w:proofErr w:type="spellStart"/>
      <w:r w:rsidRPr="00404DD1">
        <w:t>Machine</w:t>
      </w:r>
      <w:proofErr w:type="spellEnd"/>
      <w:r w:rsidRPr="00404DD1">
        <w:t xml:space="preserve"> </w:t>
      </w:r>
      <w:proofErr w:type="spellStart"/>
      <w:r w:rsidRPr="00404DD1">
        <w:t>Learning</w:t>
      </w:r>
      <w:proofErr w:type="spellEnd"/>
      <w:r w:rsidRPr="00404DD1">
        <w:t xml:space="preserve"> </w:t>
      </w:r>
      <w:proofErr w:type="spellStart"/>
      <w:r w:rsidRPr="00404DD1">
        <w:t>Overview</w:t>
      </w:r>
      <w:proofErr w:type="spellEnd"/>
      <w:r w:rsidRPr="00404DD1">
        <w:t xml:space="preserve">. (2025). </w:t>
      </w:r>
      <w:hyperlink r:id="rId53" w:tgtFrame="_new" w:history="1">
        <w:r w:rsidRPr="00404DD1">
          <w:rPr>
            <w:rStyle w:val="af"/>
          </w:rPr>
          <w:t>https://aws.amazon.com/machine-learning/</w:t>
        </w:r>
      </w:hyperlink>
      <w:r w:rsidRPr="00404DD1">
        <w:t xml:space="preserve"> </w:t>
      </w:r>
    </w:p>
    <w:p w14:paraId="114C5945" w14:textId="77777777" w:rsidR="00404DD1" w:rsidRPr="00404DD1" w:rsidRDefault="00404DD1" w:rsidP="00404DD1">
      <w:pPr>
        <w:numPr>
          <w:ilvl w:val="0"/>
          <w:numId w:val="5"/>
        </w:numPr>
        <w:ind w:left="0" w:firstLine="851"/>
      </w:pPr>
      <w:r w:rsidRPr="00404DD1">
        <w:t xml:space="preserve">Microsoft </w:t>
      </w:r>
      <w:proofErr w:type="spellStart"/>
      <w:r w:rsidRPr="00404DD1">
        <w:t>Azure</w:t>
      </w:r>
      <w:proofErr w:type="spellEnd"/>
      <w:r w:rsidRPr="00404DD1">
        <w:t xml:space="preserve"> AI </w:t>
      </w:r>
      <w:proofErr w:type="spellStart"/>
      <w:r w:rsidRPr="00404DD1">
        <w:t>Vision</w:t>
      </w:r>
      <w:proofErr w:type="spellEnd"/>
      <w:r w:rsidRPr="00404DD1">
        <w:t xml:space="preserve">. (2025). </w:t>
      </w:r>
      <w:hyperlink r:id="rId54" w:tgtFrame="_new" w:history="1">
        <w:r w:rsidRPr="00404DD1">
          <w:rPr>
            <w:rStyle w:val="af"/>
          </w:rPr>
          <w:t>https://learn.microsoft.com/en-us/azure/ai-services/computer-vision/</w:t>
        </w:r>
      </w:hyperlink>
      <w:r w:rsidRPr="00404DD1">
        <w:t xml:space="preserve"> </w:t>
      </w:r>
    </w:p>
    <w:p w14:paraId="39097845" w14:textId="77777777" w:rsidR="00404DD1" w:rsidRPr="00404DD1" w:rsidRDefault="00404DD1" w:rsidP="00404DD1">
      <w:pPr>
        <w:numPr>
          <w:ilvl w:val="0"/>
          <w:numId w:val="5"/>
        </w:numPr>
        <w:ind w:left="0" w:firstLine="851"/>
      </w:pPr>
      <w:proofErr w:type="spellStart"/>
      <w:r w:rsidRPr="00404DD1">
        <w:t>OpenAI</w:t>
      </w:r>
      <w:proofErr w:type="spellEnd"/>
      <w:r w:rsidRPr="00404DD1">
        <w:t xml:space="preserve"> </w:t>
      </w:r>
      <w:proofErr w:type="spellStart"/>
      <w:r w:rsidRPr="00404DD1">
        <w:t>Research</w:t>
      </w:r>
      <w:proofErr w:type="spellEnd"/>
      <w:r w:rsidRPr="00404DD1">
        <w:t xml:space="preserve"> </w:t>
      </w:r>
      <w:proofErr w:type="spellStart"/>
      <w:r w:rsidRPr="00404DD1">
        <w:t>on</w:t>
      </w:r>
      <w:proofErr w:type="spellEnd"/>
      <w:r w:rsidRPr="00404DD1">
        <w:t xml:space="preserve"> </w:t>
      </w:r>
      <w:proofErr w:type="spellStart"/>
      <w:r w:rsidRPr="00404DD1">
        <w:t>Vision</w:t>
      </w:r>
      <w:proofErr w:type="spellEnd"/>
      <w:r w:rsidRPr="00404DD1">
        <w:t xml:space="preserve"> </w:t>
      </w:r>
      <w:proofErr w:type="spellStart"/>
      <w:r w:rsidRPr="00404DD1">
        <w:t>Models</w:t>
      </w:r>
      <w:proofErr w:type="spellEnd"/>
      <w:r w:rsidRPr="00404DD1">
        <w:t xml:space="preserve">. (2024). </w:t>
      </w:r>
      <w:hyperlink r:id="rId55" w:tgtFrame="_new" w:history="1">
        <w:r w:rsidRPr="00404DD1">
          <w:rPr>
            <w:rStyle w:val="af"/>
          </w:rPr>
          <w:t>https://openai.com/research/</w:t>
        </w:r>
      </w:hyperlink>
      <w:r w:rsidRPr="00404DD1">
        <w:t xml:space="preserve"> </w:t>
      </w:r>
    </w:p>
    <w:p w14:paraId="3B57BE7E" w14:textId="77777777" w:rsidR="00404DD1" w:rsidRPr="00404DD1" w:rsidRDefault="00404DD1" w:rsidP="00404DD1">
      <w:pPr>
        <w:numPr>
          <w:ilvl w:val="0"/>
          <w:numId w:val="5"/>
        </w:numPr>
        <w:ind w:left="0" w:firstLine="851"/>
      </w:pPr>
      <w:proofErr w:type="spellStart"/>
      <w:r w:rsidRPr="00404DD1">
        <w:t>He</w:t>
      </w:r>
      <w:proofErr w:type="spellEnd"/>
      <w:r w:rsidRPr="00404DD1">
        <w:t xml:space="preserve">, K., </w:t>
      </w:r>
      <w:proofErr w:type="spellStart"/>
      <w:r w:rsidRPr="00404DD1">
        <w:t>Zhang</w:t>
      </w:r>
      <w:proofErr w:type="spellEnd"/>
      <w:r w:rsidRPr="00404DD1">
        <w:t xml:space="preserve">, X., </w:t>
      </w:r>
      <w:proofErr w:type="spellStart"/>
      <w:r w:rsidRPr="00404DD1">
        <w:t>Ren</w:t>
      </w:r>
      <w:proofErr w:type="spellEnd"/>
      <w:r w:rsidRPr="00404DD1">
        <w:t xml:space="preserve">, S., &amp; </w:t>
      </w:r>
      <w:proofErr w:type="spellStart"/>
      <w:r w:rsidRPr="00404DD1">
        <w:t>Sun</w:t>
      </w:r>
      <w:proofErr w:type="spellEnd"/>
      <w:r w:rsidRPr="00404DD1">
        <w:t xml:space="preserve">, J. (2016). </w:t>
      </w:r>
      <w:proofErr w:type="spellStart"/>
      <w:r w:rsidRPr="00404DD1">
        <w:t>Deep</w:t>
      </w:r>
      <w:proofErr w:type="spellEnd"/>
      <w:r w:rsidRPr="00404DD1">
        <w:t xml:space="preserve"> </w:t>
      </w:r>
      <w:proofErr w:type="spellStart"/>
      <w:r w:rsidRPr="00404DD1">
        <w:t>Residual</w:t>
      </w:r>
      <w:proofErr w:type="spellEnd"/>
      <w:r w:rsidRPr="00404DD1">
        <w:t xml:space="preserve"> </w:t>
      </w:r>
      <w:proofErr w:type="spellStart"/>
      <w:r w:rsidRPr="00404DD1">
        <w:t>Learning</w:t>
      </w:r>
      <w:proofErr w:type="spellEnd"/>
      <w:r w:rsidRPr="00404DD1">
        <w:t xml:space="preserve"> </w:t>
      </w:r>
      <w:proofErr w:type="spellStart"/>
      <w:r w:rsidRPr="00404DD1">
        <w:t>for</w:t>
      </w:r>
      <w:proofErr w:type="spellEnd"/>
      <w:r w:rsidRPr="00404DD1">
        <w:t xml:space="preserve"> </w:t>
      </w:r>
      <w:proofErr w:type="spellStart"/>
      <w:r w:rsidRPr="00404DD1">
        <w:t>Image</w:t>
      </w:r>
      <w:proofErr w:type="spellEnd"/>
      <w:r w:rsidRPr="00404DD1">
        <w:t xml:space="preserve"> </w:t>
      </w:r>
      <w:proofErr w:type="spellStart"/>
      <w:r w:rsidRPr="00404DD1">
        <w:t>Recognition</w:t>
      </w:r>
      <w:proofErr w:type="spellEnd"/>
      <w:r w:rsidRPr="00404DD1">
        <w:t xml:space="preserve">. CVPR. </w:t>
      </w:r>
      <w:hyperlink r:id="rId56" w:tgtFrame="_new" w:history="1">
        <w:r w:rsidRPr="00404DD1">
          <w:rPr>
            <w:rStyle w:val="af"/>
          </w:rPr>
          <w:t>https://arxiv.org/abs/1512.03385</w:t>
        </w:r>
      </w:hyperlink>
      <w:r w:rsidRPr="00404DD1">
        <w:t xml:space="preserve"> </w:t>
      </w:r>
    </w:p>
    <w:p w14:paraId="3033AFEE" w14:textId="77777777" w:rsidR="00404DD1" w:rsidRPr="00404DD1" w:rsidRDefault="00404DD1" w:rsidP="00404DD1">
      <w:pPr>
        <w:numPr>
          <w:ilvl w:val="0"/>
          <w:numId w:val="5"/>
        </w:numPr>
        <w:ind w:left="0" w:firstLine="851"/>
      </w:pPr>
      <w:proofErr w:type="spellStart"/>
      <w:r w:rsidRPr="00404DD1">
        <w:t>Simonyan</w:t>
      </w:r>
      <w:proofErr w:type="spellEnd"/>
      <w:r w:rsidRPr="00404DD1">
        <w:t xml:space="preserve">, K., &amp; </w:t>
      </w:r>
      <w:proofErr w:type="spellStart"/>
      <w:r w:rsidRPr="00404DD1">
        <w:t>Zisserman</w:t>
      </w:r>
      <w:proofErr w:type="spellEnd"/>
      <w:r w:rsidRPr="00404DD1">
        <w:t xml:space="preserve">, A. (2015). </w:t>
      </w:r>
      <w:proofErr w:type="spellStart"/>
      <w:r w:rsidRPr="00404DD1">
        <w:t>Very</w:t>
      </w:r>
      <w:proofErr w:type="spellEnd"/>
      <w:r w:rsidRPr="00404DD1">
        <w:t xml:space="preserve"> </w:t>
      </w:r>
      <w:proofErr w:type="spellStart"/>
      <w:r w:rsidRPr="00404DD1">
        <w:t>Deep</w:t>
      </w:r>
      <w:proofErr w:type="spellEnd"/>
      <w:r w:rsidRPr="00404DD1">
        <w:t xml:space="preserve"> </w:t>
      </w:r>
      <w:proofErr w:type="spellStart"/>
      <w:r w:rsidRPr="00404DD1">
        <w:t>Convolutional</w:t>
      </w:r>
      <w:proofErr w:type="spellEnd"/>
      <w:r w:rsidRPr="00404DD1">
        <w:t xml:space="preserve"> </w:t>
      </w:r>
      <w:proofErr w:type="spellStart"/>
      <w:r w:rsidRPr="00404DD1">
        <w:t>Networks</w:t>
      </w:r>
      <w:proofErr w:type="spellEnd"/>
      <w:r w:rsidRPr="00404DD1">
        <w:t xml:space="preserve">. </w:t>
      </w:r>
      <w:hyperlink r:id="rId57" w:tgtFrame="_new" w:history="1">
        <w:r w:rsidRPr="00404DD1">
          <w:rPr>
            <w:rStyle w:val="af"/>
          </w:rPr>
          <w:t>https://arxiv.org/abs/1409.1556</w:t>
        </w:r>
      </w:hyperlink>
      <w:r w:rsidRPr="00404DD1">
        <w:t xml:space="preserve"> </w:t>
      </w:r>
    </w:p>
    <w:p w14:paraId="49F1143A" w14:textId="77777777" w:rsidR="00404DD1" w:rsidRPr="00404DD1" w:rsidRDefault="00404DD1" w:rsidP="00404DD1">
      <w:pPr>
        <w:numPr>
          <w:ilvl w:val="0"/>
          <w:numId w:val="5"/>
        </w:numPr>
        <w:ind w:left="0" w:firstLine="851"/>
      </w:pPr>
      <w:proofErr w:type="spellStart"/>
      <w:r w:rsidRPr="00404DD1">
        <w:t>LeCun</w:t>
      </w:r>
      <w:proofErr w:type="spellEnd"/>
      <w:r w:rsidRPr="00404DD1">
        <w:t xml:space="preserve">, Y., </w:t>
      </w:r>
      <w:proofErr w:type="spellStart"/>
      <w:r w:rsidRPr="00404DD1">
        <w:t>et</w:t>
      </w:r>
      <w:proofErr w:type="spellEnd"/>
      <w:r w:rsidRPr="00404DD1">
        <w:t xml:space="preserve"> </w:t>
      </w:r>
      <w:proofErr w:type="spellStart"/>
      <w:r w:rsidRPr="00404DD1">
        <w:t>al</w:t>
      </w:r>
      <w:proofErr w:type="spellEnd"/>
      <w:r w:rsidRPr="00404DD1">
        <w:t xml:space="preserve">. (2015). </w:t>
      </w:r>
      <w:proofErr w:type="spellStart"/>
      <w:r w:rsidRPr="00404DD1">
        <w:t>Deep</w:t>
      </w:r>
      <w:proofErr w:type="spellEnd"/>
      <w:r w:rsidRPr="00404DD1">
        <w:t xml:space="preserve"> </w:t>
      </w:r>
      <w:proofErr w:type="spellStart"/>
      <w:r w:rsidRPr="00404DD1">
        <w:t>learning</w:t>
      </w:r>
      <w:proofErr w:type="spellEnd"/>
      <w:r w:rsidRPr="00404DD1">
        <w:t xml:space="preserve">. </w:t>
      </w:r>
      <w:proofErr w:type="spellStart"/>
      <w:r w:rsidRPr="00404DD1">
        <w:t>Nature</w:t>
      </w:r>
      <w:proofErr w:type="spellEnd"/>
      <w:r w:rsidRPr="00404DD1">
        <w:t xml:space="preserve">. </w:t>
      </w:r>
      <w:hyperlink r:id="rId58" w:tgtFrame="_new" w:history="1">
        <w:r w:rsidRPr="00404DD1">
          <w:rPr>
            <w:rStyle w:val="af"/>
          </w:rPr>
          <w:t>https://doi.org/10.1038/nature14539</w:t>
        </w:r>
      </w:hyperlink>
      <w:r w:rsidRPr="00404DD1">
        <w:t xml:space="preserve"> </w:t>
      </w:r>
    </w:p>
    <w:p w14:paraId="40A1DBF2" w14:textId="77777777" w:rsidR="00404DD1" w:rsidRPr="00404DD1" w:rsidRDefault="00404DD1" w:rsidP="00404DD1">
      <w:pPr>
        <w:numPr>
          <w:ilvl w:val="0"/>
          <w:numId w:val="5"/>
        </w:numPr>
        <w:ind w:left="0" w:firstLine="851"/>
      </w:pPr>
      <w:proofErr w:type="spellStart"/>
      <w:r w:rsidRPr="00404DD1">
        <w:t>Krizhevsky</w:t>
      </w:r>
      <w:proofErr w:type="spellEnd"/>
      <w:r w:rsidRPr="00404DD1">
        <w:t xml:space="preserve">, A., </w:t>
      </w:r>
      <w:proofErr w:type="spellStart"/>
      <w:r w:rsidRPr="00404DD1">
        <w:t>et</w:t>
      </w:r>
      <w:proofErr w:type="spellEnd"/>
      <w:r w:rsidRPr="00404DD1">
        <w:t xml:space="preserve"> </w:t>
      </w:r>
      <w:proofErr w:type="spellStart"/>
      <w:r w:rsidRPr="00404DD1">
        <w:t>al</w:t>
      </w:r>
      <w:proofErr w:type="spellEnd"/>
      <w:r w:rsidRPr="00404DD1">
        <w:t xml:space="preserve">. (2012). </w:t>
      </w:r>
      <w:proofErr w:type="spellStart"/>
      <w:r w:rsidRPr="00404DD1">
        <w:t>ImageNet</w:t>
      </w:r>
      <w:proofErr w:type="spellEnd"/>
      <w:r w:rsidRPr="00404DD1">
        <w:t xml:space="preserve"> </w:t>
      </w:r>
      <w:proofErr w:type="spellStart"/>
      <w:r w:rsidRPr="00404DD1">
        <w:t>classification</w:t>
      </w:r>
      <w:proofErr w:type="spellEnd"/>
      <w:r w:rsidRPr="00404DD1">
        <w:t xml:space="preserve"> </w:t>
      </w:r>
      <w:proofErr w:type="spellStart"/>
      <w:r w:rsidRPr="00404DD1">
        <w:t>with</w:t>
      </w:r>
      <w:proofErr w:type="spellEnd"/>
      <w:r w:rsidRPr="00404DD1">
        <w:t xml:space="preserve"> </w:t>
      </w:r>
      <w:proofErr w:type="spellStart"/>
      <w:r w:rsidRPr="00404DD1">
        <w:t>deep</w:t>
      </w:r>
      <w:proofErr w:type="spellEnd"/>
      <w:r w:rsidRPr="00404DD1">
        <w:t xml:space="preserve"> </w:t>
      </w:r>
      <w:proofErr w:type="spellStart"/>
      <w:r w:rsidRPr="00404DD1">
        <w:t>CNNs</w:t>
      </w:r>
      <w:proofErr w:type="spellEnd"/>
      <w:r w:rsidRPr="00404DD1">
        <w:t xml:space="preserve">. </w:t>
      </w:r>
      <w:hyperlink r:id="rId59" w:tgtFrame="_new" w:history="1">
        <w:r w:rsidRPr="00404DD1">
          <w:rPr>
            <w:rStyle w:val="af"/>
          </w:rPr>
          <w:t>https://doi.org/10.1145/3065386</w:t>
        </w:r>
      </w:hyperlink>
      <w:r w:rsidRPr="00404DD1">
        <w:t xml:space="preserve"> </w:t>
      </w:r>
    </w:p>
    <w:p w14:paraId="1C7FBBD1" w14:textId="77777777" w:rsidR="00404DD1" w:rsidRPr="00404DD1" w:rsidRDefault="00404DD1" w:rsidP="00404DD1">
      <w:pPr>
        <w:numPr>
          <w:ilvl w:val="0"/>
          <w:numId w:val="5"/>
        </w:numPr>
        <w:ind w:left="0" w:firstLine="851"/>
      </w:pPr>
      <w:r w:rsidRPr="00404DD1">
        <w:t xml:space="preserve">MATLAB </w:t>
      </w:r>
      <w:proofErr w:type="spellStart"/>
      <w:r w:rsidRPr="00404DD1">
        <w:t>Deep</w:t>
      </w:r>
      <w:proofErr w:type="spellEnd"/>
      <w:r w:rsidRPr="00404DD1">
        <w:t xml:space="preserve"> </w:t>
      </w:r>
      <w:proofErr w:type="spellStart"/>
      <w:r w:rsidRPr="00404DD1">
        <w:t>Learning</w:t>
      </w:r>
      <w:proofErr w:type="spellEnd"/>
      <w:r w:rsidRPr="00404DD1">
        <w:t xml:space="preserve"> </w:t>
      </w:r>
      <w:proofErr w:type="spellStart"/>
      <w:r w:rsidRPr="00404DD1">
        <w:t>Toolbox</w:t>
      </w:r>
      <w:proofErr w:type="spellEnd"/>
      <w:r w:rsidRPr="00404DD1">
        <w:t xml:space="preserve">. (2025). </w:t>
      </w:r>
      <w:hyperlink r:id="rId60" w:tgtFrame="_new" w:history="1">
        <w:r w:rsidRPr="00404DD1">
          <w:rPr>
            <w:rStyle w:val="af"/>
          </w:rPr>
          <w:t>https://www.mathworks.com/products/deep-learning.html</w:t>
        </w:r>
      </w:hyperlink>
      <w:r w:rsidRPr="00404DD1">
        <w:t xml:space="preserve"> </w:t>
      </w:r>
    </w:p>
    <w:p w14:paraId="6B54FFCA" w14:textId="77777777" w:rsidR="00404DD1" w:rsidRPr="00404DD1" w:rsidRDefault="00404DD1" w:rsidP="00404DD1">
      <w:pPr>
        <w:numPr>
          <w:ilvl w:val="0"/>
          <w:numId w:val="5"/>
        </w:numPr>
        <w:ind w:left="0" w:firstLine="851"/>
      </w:pPr>
      <w:proofErr w:type="spellStart"/>
      <w:r w:rsidRPr="00404DD1">
        <w:t>Feature</w:t>
      </w:r>
      <w:proofErr w:type="spellEnd"/>
      <w:r w:rsidRPr="00404DD1">
        <w:t xml:space="preserve"> </w:t>
      </w:r>
      <w:proofErr w:type="spellStart"/>
      <w:r w:rsidRPr="00404DD1">
        <w:t>Extraction</w:t>
      </w:r>
      <w:proofErr w:type="spellEnd"/>
      <w:r w:rsidRPr="00404DD1">
        <w:t xml:space="preserve"> </w:t>
      </w:r>
      <w:proofErr w:type="spellStart"/>
      <w:r w:rsidRPr="00404DD1">
        <w:t>Techniques</w:t>
      </w:r>
      <w:proofErr w:type="spellEnd"/>
      <w:r w:rsidRPr="00404DD1">
        <w:t xml:space="preserve"> </w:t>
      </w:r>
      <w:proofErr w:type="spellStart"/>
      <w:r w:rsidRPr="00404DD1">
        <w:t>in</w:t>
      </w:r>
      <w:proofErr w:type="spellEnd"/>
      <w:r w:rsidRPr="00404DD1">
        <w:t xml:space="preserve"> </w:t>
      </w:r>
      <w:proofErr w:type="spellStart"/>
      <w:r w:rsidRPr="00404DD1">
        <w:t>Image</w:t>
      </w:r>
      <w:proofErr w:type="spellEnd"/>
      <w:r w:rsidRPr="00404DD1">
        <w:t xml:space="preserve"> </w:t>
      </w:r>
      <w:proofErr w:type="spellStart"/>
      <w:r w:rsidRPr="00404DD1">
        <w:t>Processing</w:t>
      </w:r>
      <w:proofErr w:type="spellEnd"/>
      <w:r w:rsidRPr="00404DD1">
        <w:t xml:space="preserve">. (2024). IEEE </w:t>
      </w:r>
      <w:proofErr w:type="spellStart"/>
      <w:r w:rsidRPr="00404DD1">
        <w:t>Xplore</w:t>
      </w:r>
      <w:proofErr w:type="spellEnd"/>
      <w:r w:rsidRPr="00404DD1">
        <w:t xml:space="preserve">. </w:t>
      </w:r>
      <w:hyperlink r:id="rId61" w:tgtFrame="_new" w:history="1">
        <w:r w:rsidRPr="00404DD1">
          <w:rPr>
            <w:rStyle w:val="af"/>
          </w:rPr>
          <w:t>https://ieeexplore.ieee.org/</w:t>
        </w:r>
      </w:hyperlink>
      <w:r w:rsidRPr="00404DD1">
        <w:t xml:space="preserve"> </w:t>
      </w:r>
    </w:p>
    <w:p w14:paraId="36E5D16F" w14:textId="77777777" w:rsidR="00404DD1" w:rsidRPr="00404DD1" w:rsidRDefault="00404DD1" w:rsidP="00404DD1">
      <w:pPr>
        <w:numPr>
          <w:ilvl w:val="0"/>
          <w:numId w:val="5"/>
        </w:numPr>
        <w:ind w:left="0" w:firstLine="851"/>
      </w:pPr>
      <w:r w:rsidRPr="00404DD1">
        <w:t xml:space="preserve">GLCM </w:t>
      </w:r>
      <w:proofErr w:type="spellStart"/>
      <w:r w:rsidRPr="00404DD1">
        <w:t>Texture</w:t>
      </w:r>
      <w:proofErr w:type="spellEnd"/>
      <w:r w:rsidRPr="00404DD1">
        <w:t xml:space="preserve"> </w:t>
      </w:r>
      <w:proofErr w:type="spellStart"/>
      <w:r w:rsidRPr="00404DD1">
        <w:t>Analysis</w:t>
      </w:r>
      <w:proofErr w:type="spellEnd"/>
      <w:r w:rsidRPr="00404DD1">
        <w:t xml:space="preserve"> </w:t>
      </w:r>
      <w:proofErr w:type="spellStart"/>
      <w:r w:rsidRPr="00404DD1">
        <w:t>Method</w:t>
      </w:r>
      <w:proofErr w:type="spellEnd"/>
      <w:r w:rsidRPr="00404DD1">
        <w:t xml:space="preserve">. (2023). </w:t>
      </w:r>
      <w:proofErr w:type="spellStart"/>
      <w:r w:rsidRPr="00404DD1">
        <w:t>ResearchGate</w:t>
      </w:r>
      <w:proofErr w:type="spellEnd"/>
      <w:r w:rsidRPr="00404DD1">
        <w:t xml:space="preserve">. </w:t>
      </w:r>
      <w:hyperlink r:id="rId62" w:tgtFrame="_new" w:history="1">
        <w:r w:rsidRPr="00404DD1">
          <w:rPr>
            <w:rStyle w:val="af"/>
          </w:rPr>
          <w:t>https://www.researchgate.net/</w:t>
        </w:r>
      </w:hyperlink>
      <w:r w:rsidRPr="00404DD1">
        <w:t xml:space="preserve"> </w:t>
      </w:r>
    </w:p>
    <w:p w14:paraId="29A05C47" w14:textId="77777777" w:rsidR="00404DD1" w:rsidRPr="00404DD1" w:rsidRDefault="00404DD1" w:rsidP="00404DD1">
      <w:pPr>
        <w:numPr>
          <w:ilvl w:val="0"/>
          <w:numId w:val="5"/>
        </w:numPr>
        <w:ind w:left="0" w:firstLine="851"/>
      </w:pPr>
      <w:proofErr w:type="spellStart"/>
      <w:r w:rsidRPr="00404DD1">
        <w:t>Hu</w:t>
      </w:r>
      <w:proofErr w:type="spellEnd"/>
      <w:r w:rsidRPr="00404DD1">
        <w:t xml:space="preserve"> </w:t>
      </w:r>
      <w:proofErr w:type="spellStart"/>
      <w:r w:rsidRPr="00404DD1">
        <w:t>Moments</w:t>
      </w:r>
      <w:proofErr w:type="spellEnd"/>
      <w:r w:rsidRPr="00404DD1">
        <w:t xml:space="preserve"> </w:t>
      </w:r>
      <w:proofErr w:type="spellStart"/>
      <w:r w:rsidRPr="00404DD1">
        <w:t>for</w:t>
      </w:r>
      <w:proofErr w:type="spellEnd"/>
      <w:r w:rsidRPr="00404DD1">
        <w:t xml:space="preserve"> </w:t>
      </w:r>
      <w:proofErr w:type="spellStart"/>
      <w:r w:rsidRPr="00404DD1">
        <w:t>Shape</w:t>
      </w:r>
      <w:proofErr w:type="spellEnd"/>
      <w:r w:rsidRPr="00404DD1">
        <w:t xml:space="preserve"> </w:t>
      </w:r>
      <w:proofErr w:type="spellStart"/>
      <w:r w:rsidRPr="00404DD1">
        <w:t>Recognition</w:t>
      </w:r>
      <w:proofErr w:type="spellEnd"/>
      <w:r w:rsidRPr="00404DD1">
        <w:t xml:space="preserve">. (2023). IEEE </w:t>
      </w:r>
      <w:proofErr w:type="spellStart"/>
      <w:r w:rsidRPr="00404DD1">
        <w:t>Papers</w:t>
      </w:r>
      <w:proofErr w:type="spellEnd"/>
      <w:r w:rsidRPr="00404DD1">
        <w:t xml:space="preserve">. </w:t>
      </w:r>
      <w:hyperlink r:id="rId63" w:tgtFrame="_new" w:history="1">
        <w:r w:rsidRPr="00404DD1">
          <w:rPr>
            <w:rStyle w:val="af"/>
          </w:rPr>
          <w:t>https://ieeexplore.ieee.org/</w:t>
        </w:r>
      </w:hyperlink>
      <w:r w:rsidRPr="00404DD1">
        <w:t xml:space="preserve"> </w:t>
      </w:r>
    </w:p>
    <w:p w14:paraId="0800D82D" w14:textId="77777777" w:rsidR="00404DD1" w:rsidRPr="00404DD1" w:rsidRDefault="00404DD1" w:rsidP="00404DD1">
      <w:pPr>
        <w:numPr>
          <w:ilvl w:val="0"/>
          <w:numId w:val="5"/>
        </w:numPr>
        <w:ind w:left="0" w:firstLine="851"/>
      </w:pPr>
      <w:proofErr w:type="spellStart"/>
      <w:r w:rsidRPr="00404DD1">
        <w:t>Morphological</w:t>
      </w:r>
      <w:proofErr w:type="spellEnd"/>
      <w:r w:rsidRPr="00404DD1">
        <w:t xml:space="preserve"> </w:t>
      </w:r>
      <w:proofErr w:type="spellStart"/>
      <w:r w:rsidRPr="00404DD1">
        <w:t>Image</w:t>
      </w:r>
      <w:proofErr w:type="spellEnd"/>
      <w:r w:rsidRPr="00404DD1">
        <w:t xml:space="preserve"> </w:t>
      </w:r>
      <w:proofErr w:type="spellStart"/>
      <w:r w:rsidRPr="00404DD1">
        <w:t>Processing</w:t>
      </w:r>
      <w:proofErr w:type="spellEnd"/>
      <w:r w:rsidRPr="00404DD1">
        <w:t xml:space="preserve"> </w:t>
      </w:r>
      <w:proofErr w:type="spellStart"/>
      <w:r w:rsidRPr="00404DD1">
        <w:t>Techniques</w:t>
      </w:r>
      <w:proofErr w:type="spellEnd"/>
      <w:r w:rsidRPr="00404DD1">
        <w:t xml:space="preserve">. (2024). </w:t>
      </w:r>
      <w:proofErr w:type="spellStart"/>
      <w:r w:rsidRPr="00404DD1">
        <w:t>SpringerLink</w:t>
      </w:r>
      <w:proofErr w:type="spellEnd"/>
      <w:r w:rsidRPr="00404DD1">
        <w:t xml:space="preserve">. </w:t>
      </w:r>
      <w:hyperlink r:id="rId64" w:tgtFrame="_new" w:history="1">
        <w:r w:rsidRPr="00404DD1">
          <w:rPr>
            <w:rStyle w:val="af"/>
          </w:rPr>
          <w:t>https://link.springer.com/</w:t>
        </w:r>
      </w:hyperlink>
      <w:r w:rsidRPr="00404DD1">
        <w:t xml:space="preserve"> </w:t>
      </w:r>
    </w:p>
    <w:p w14:paraId="2371FBA9" w14:textId="77777777" w:rsidR="00404DD1" w:rsidRPr="00404DD1" w:rsidRDefault="00404DD1" w:rsidP="00404DD1">
      <w:pPr>
        <w:numPr>
          <w:ilvl w:val="0"/>
          <w:numId w:val="5"/>
        </w:numPr>
        <w:ind w:left="0" w:firstLine="851"/>
      </w:pPr>
      <w:proofErr w:type="spellStart"/>
      <w:r w:rsidRPr="00404DD1">
        <w:t>Support</w:t>
      </w:r>
      <w:proofErr w:type="spellEnd"/>
      <w:r w:rsidRPr="00404DD1">
        <w:t xml:space="preserve"> </w:t>
      </w:r>
      <w:proofErr w:type="spellStart"/>
      <w:r w:rsidRPr="00404DD1">
        <w:t>Vector</w:t>
      </w:r>
      <w:proofErr w:type="spellEnd"/>
      <w:r w:rsidRPr="00404DD1">
        <w:t xml:space="preserve"> </w:t>
      </w:r>
      <w:proofErr w:type="spellStart"/>
      <w:r w:rsidRPr="00404DD1">
        <w:t>Machines</w:t>
      </w:r>
      <w:proofErr w:type="spellEnd"/>
      <w:r w:rsidRPr="00404DD1">
        <w:t xml:space="preserve"> </w:t>
      </w:r>
      <w:proofErr w:type="spellStart"/>
      <w:r w:rsidRPr="00404DD1">
        <w:t>for</w:t>
      </w:r>
      <w:proofErr w:type="spellEnd"/>
      <w:r w:rsidRPr="00404DD1">
        <w:t xml:space="preserve"> </w:t>
      </w:r>
      <w:proofErr w:type="spellStart"/>
      <w:r w:rsidRPr="00404DD1">
        <w:t>Image</w:t>
      </w:r>
      <w:proofErr w:type="spellEnd"/>
      <w:r w:rsidRPr="00404DD1">
        <w:t xml:space="preserve"> </w:t>
      </w:r>
      <w:proofErr w:type="spellStart"/>
      <w:r w:rsidRPr="00404DD1">
        <w:t>Classification</w:t>
      </w:r>
      <w:proofErr w:type="spellEnd"/>
      <w:r w:rsidRPr="00404DD1">
        <w:t xml:space="preserve">. (2023). sciencedirect.com. </w:t>
      </w:r>
      <w:hyperlink r:id="rId65" w:tgtFrame="_new" w:history="1">
        <w:r w:rsidRPr="00404DD1">
          <w:rPr>
            <w:rStyle w:val="af"/>
          </w:rPr>
          <w:t>https://www.sciencedirect.com/</w:t>
        </w:r>
      </w:hyperlink>
      <w:r w:rsidRPr="00404DD1">
        <w:t xml:space="preserve"> </w:t>
      </w:r>
    </w:p>
    <w:p w14:paraId="66D0368B" w14:textId="77777777" w:rsidR="00404DD1" w:rsidRPr="00404DD1" w:rsidRDefault="00404DD1" w:rsidP="00404DD1">
      <w:pPr>
        <w:numPr>
          <w:ilvl w:val="0"/>
          <w:numId w:val="5"/>
        </w:numPr>
        <w:ind w:left="0" w:firstLine="851"/>
      </w:pPr>
      <w:proofErr w:type="spellStart"/>
      <w:r w:rsidRPr="00404DD1">
        <w:lastRenderedPageBreak/>
        <w:t>Random</w:t>
      </w:r>
      <w:proofErr w:type="spellEnd"/>
      <w:r w:rsidRPr="00404DD1">
        <w:t xml:space="preserve"> </w:t>
      </w:r>
      <w:proofErr w:type="spellStart"/>
      <w:r w:rsidRPr="00404DD1">
        <w:t>Forest</w:t>
      </w:r>
      <w:proofErr w:type="spellEnd"/>
      <w:r w:rsidRPr="00404DD1">
        <w:t xml:space="preserve"> </w:t>
      </w:r>
      <w:proofErr w:type="spellStart"/>
      <w:r w:rsidRPr="00404DD1">
        <w:t>Classifier</w:t>
      </w:r>
      <w:proofErr w:type="spellEnd"/>
      <w:r w:rsidRPr="00404DD1">
        <w:t xml:space="preserve"> </w:t>
      </w:r>
      <w:proofErr w:type="spellStart"/>
      <w:r w:rsidRPr="00404DD1">
        <w:t>Applications</w:t>
      </w:r>
      <w:proofErr w:type="spellEnd"/>
      <w:r w:rsidRPr="00404DD1">
        <w:t xml:space="preserve">. (2024). </w:t>
      </w:r>
      <w:proofErr w:type="spellStart"/>
      <w:r w:rsidRPr="00404DD1">
        <w:t>Journal</w:t>
      </w:r>
      <w:proofErr w:type="spellEnd"/>
      <w:r w:rsidRPr="00404DD1">
        <w:t xml:space="preserve"> </w:t>
      </w:r>
      <w:proofErr w:type="spellStart"/>
      <w:r w:rsidRPr="00404DD1">
        <w:t>of</w:t>
      </w:r>
      <w:proofErr w:type="spellEnd"/>
      <w:r w:rsidRPr="00404DD1">
        <w:t xml:space="preserve"> </w:t>
      </w:r>
      <w:proofErr w:type="spellStart"/>
      <w:r w:rsidRPr="00404DD1">
        <w:t>Machine</w:t>
      </w:r>
      <w:proofErr w:type="spellEnd"/>
      <w:r w:rsidRPr="00404DD1">
        <w:t xml:space="preserve"> </w:t>
      </w:r>
      <w:proofErr w:type="spellStart"/>
      <w:r w:rsidRPr="00404DD1">
        <w:t>Learning</w:t>
      </w:r>
      <w:proofErr w:type="spellEnd"/>
      <w:r w:rsidRPr="00404DD1">
        <w:t xml:space="preserve"> </w:t>
      </w:r>
      <w:proofErr w:type="spellStart"/>
      <w:r w:rsidRPr="00404DD1">
        <w:t>Research</w:t>
      </w:r>
      <w:proofErr w:type="spellEnd"/>
      <w:r w:rsidRPr="00404DD1">
        <w:t xml:space="preserve">. </w:t>
      </w:r>
    </w:p>
    <w:p w14:paraId="5CC95C85" w14:textId="77777777" w:rsidR="00404DD1" w:rsidRPr="00404DD1" w:rsidRDefault="00404DD1" w:rsidP="00404DD1">
      <w:pPr>
        <w:numPr>
          <w:ilvl w:val="0"/>
          <w:numId w:val="5"/>
        </w:numPr>
        <w:ind w:left="0" w:firstLine="851"/>
      </w:pPr>
      <w:r w:rsidRPr="00404DD1">
        <w:t>k-</w:t>
      </w:r>
      <w:proofErr w:type="spellStart"/>
      <w:r w:rsidRPr="00404DD1">
        <w:t>Nearest</w:t>
      </w:r>
      <w:proofErr w:type="spellEnd"/>
      <w:r w:rsidRPr="00404DD1">
        <w:t xml:space="preserve"> </w:t>
      </w:r>
      <w:proofErr w:type="spellStart"/>
      <w:r w:rsidRPr="00404DD1">
        <w:t>Neighbors</w:t>
      </w:r>
      <w:proofErr w:type="spellEnd"/>
      <w:r w:rsidRPr="00404DD1">
        <w:t xml:space="preserve"> </w:t>
      </w:r>
      <w:proofErr w:type="spellStart"/>
      <w:r w:rsidRPr="00404DD1">
        <w:t>Algorithm</w:t>
      </w:r>
      <w:proofErr w:type="spellEnd"/>
      <w:r w:rsidRPr="00404DD1">
        <w:t xml:space="preserve"> </w:t>
      </w:r>
      <w:proofErr w:type="spellStart"/>
      <w:r w:rsidRPr="00404DD1">
        <w:t>Overview</w:t>
      </w:r>
      <w:proofErr w:type="spellEnd"/>
      <w:r w:rsidRPr="00404DD1">
        <w:t xml:space="preserve">. (2023). https://www.ibm.com/docs/knn </w:t>
      </w:r>
    </w:p>
    <w:p w14:paraId="33EF34FB" w14:textId="77777777" w:rsidR="00404DD1" w:rsidRPr="00404DD1" w:rsidRDefault="00404DD1" w:rsidP="00404DD1">
      <w:pPr>
        <w:numPr>
          <w:ilvl w:val="0"/>
          <w:numId w:val="5"/>
        </w:numPr>
        <w:ind w:left="0" w:firstLine="851"/>
      </w:pPr>
      <w:proofErr w:type="spellStart"/>
      <w:r w:rsidRPr="00404DD1">
        <w:t>Feature</w:t>
      </w:r>
      <w:proofErr w:type="spellEnd"/>
      <w:r w:rsidRPr="00404DD1">
        <w:t xml:space="preserve"> </w:t>
      </w:r>
      <w:proofErr w:type="spellStart"/>
      <w:r w:rsidRPr="00404DD1">
        <w:t>Engineering</w:t>
      </w:r>
      <w:proofErr w:type="spellEnd"/>
      <w:r w:rsidRPr="00404DD1">
        <w:t xml:space="preserve"> </w:t>
      </w:r>
      <w:proofErr w:type="spellStart"/>
      <w:r w:rsidRPr="00404DD1">
        <w:t>in</w:t>
      </w:r>
      <w:proofErr w:type="spellEnd"/>
      <w:r w:rsidRPr="00404DD1">
        <w:t xml:space="preserve"> </w:t>
      </w:r>
      <w:proofErr w:type="spellStart"/>
      <w:r w:rsidRPr="00404DD1">
        <w:t>Computer</w:t>
      </w:r>
      <w:proofErr w:type="spellEnd"/>
      <w:r w:rsidRPr="00404DD1">
        <w:t xml:space="preserve"> </w:t>
      </w:r>
      <w:proofErr w:type="spellStart"/>
      <w:r w:rsidRPr="00404DD1">
        <w:t>Vision</w:t>
      </w:r>
      <w:proofErr w:type="spellEnd"/>
      <w:r w:rsidRPr="00404DD1">
        <w:t xml:space="preserve">. (2024). </w:t>
      </w:r>
      <w:proofErr w:type="spellStart"/>
      <w:r w:rsidRPr="00404DD1">
        <w:t>Towards</w:t>
      </w:r>
      <w:proofErr w:type="spellEnd"/>
      <w:r w:rsidRPr="00404DD1">
        <w:t xml:space="preserve"> </w:t>
      </w:r>
      <w:proofErr w:type="spellStart"/>
      <w:r w:rsidRPr="00404DD1">
        <w:t>Data</w:t>
      </w:r>
      <w:proofErr w:type="spellEnd"/>
      <w:r w:rsidRPr="00404DD1">
        <w:t xml:space="preserve"> </w:t>
      </w:r>
      <w:proofErr w:type="spellStart"/>
      <w:r w:rsidRPr="00404DD1">
        <w:t>Science</w:t>
      </w:r>
      <w:proofErr w:type="spellEnd"/>
      <w:r w:rsidRPr="00404DD1">
        <w:t xml:space="preserve">. </w:t>
      </w:r>
      <w:hyperlink r:id="rId66" w:tgtFrame="_new" w:history="1">
        <w:r w:rsidRPr="00404DD1">
          <w:rPr>
            <w:rStyle w:val="af"/>
          </w:rPr>
          <w:t>https://towardsdatascience.com/</w:t>
        </w:r>
      </w:hyperlink>
      <w:r w:rsidRPr="00404DD1">
        <w:t xml:space="preserve"> </w:t>
      </w:r>
    </w:p>
    <w:p w14:paraId="7AD052C7" w14:textId="77777777" w:rsidR="00404DD1" w:rsidRPr="00404DD1" w:rsidRDefault="00404DD1" w:rsidP="00404DD1">
      <w:pPr>
        <w:numPr>
          <w:ilvl w:val="0"/>
          <w:numId w:val="5"/>
        </w:numPr>
        <w:ind w:left="0" w:firstLine="851"/>
      </w:pPr>
      <w:proofErr w:type="spellStart"/>
      <w:r w:rsidRPr="00404DD1">
        <w:t>Preprocessing</w:t>
      </w:r>
      <w:proofErr w:type="spellEnd"/>
      <w:r w:rsidRPr="00404DD1">
        <w:t xml:space="preserve"> </w:t>
      </w:r>
      <w:proofErr w:type="spellStart"/>
      <w:r w:rsidRPr="00404DD1">
        <w:t>Techniques</w:t>
      </w:r>
      <w:proofErr w:type="spellEnd"/>
      <w:r w:rsidRPr="00404DD1">
        <w:t xml:space="preserve"> </w:t>
      </w:r>
      <w:proofErr w:type="spellStart"/>
      <w:r w:rsidRPr="00404DD1">
        <w:t>in</w:t>
      </w:r>
      <w:proofErr w:type="spellEnd"/>
      <w:r w:rsidRPr="00404DD1">
        <w:t xml:space="preserve"> </w:t>
      </w:r>
      <w:proofErr w:type="spellStart"/>
      <w:r w:rsidRPr="00404DD1">
        <w:t>Image</w:t>
      </w:r>
      <w:proofErr w:type="spellEnd"/>
      <w:r w:rsidRPr="00404DD1">
        <w:t xml:space="preserve"> </w:t>
      </w:r>
      <w:proofErr w:type="spellStart"/>
      <w:r w:rsidRPr="00404DD1">
        <w:t>Recognition</w:t>
      </w:r>
      <w:proofErr w:type="spellEnd"/>
      <w:r w:rsidRPr="00404DD1">
        <w:t xml:space="preserve">. (2024). IEEE Access. </w:t>
      </w:r>
    </w:p>
    <w:p w14:paraId="25049514" w14:textId="77777777" w:rsidR="00404DD1" w:rsidRPr="00404DD1" w:rsidRDefault="00404DD1" w:rsidP="00404DD1">
      <w:pPr>
        <w:numPr>
          <w:ilvl w:val="0"/>
          <w:numId w:val="5"/>
        </w:numPr>
        <w:ind w:left="0" w:firstLine="851"/>
      </w:pPr>
      <w:proofErr w:type="spellStart"/>
      <w:r w:rsidRPr="00404DD1">
        <w:t>Plant</w:t>
      </w:r>
      <w:proofErr w:type="spellEnd"/>
      <w:r w:rsidRPr="00404DD1">
        <w:t xml:space="preserve"> </w:t>
      </w:r>
      <w:proofErr w:type="spellStart"/>
      <w:r w:rsidRPr="00404DD1">
        <w:t>Phenotyping</w:t>
      </w:r>
      <w:proofErr w:type="spellEnd"/>
      <w:r w:rsidRPr="00404DD1">
        <w:t xml:space="preserve"> </w:t>
      </w:r>
      <w:proofErr w:type="spellStart"/>
      <w:r w:rsidRPr="00404DD1">
        <w:t>and</w:t>
      </w:r>
      <w:proofErr w:type="spellEnd"/>
      <w:r w:rsidRPr="00404DD1">
        <w:t xml:space="preserve"> </w:t>
      </w:r>
      <w:proofErr w:type="spellStart"/>
      <w:r w:rsidRPr="00404DD1">
        <w:t>Image</w:t>
      </w:r>
      <w:proofErr w:type="spellEnd"/>
      <w:r w:rsidRPr="00404DD1">
        <w:t xml:space="preserve"> </w:t>
      </w:r>
      <w:proofErr w:type="spellStart"/>
      <w:r w:rsidRPr="00404DD1">
        <w:t>Analysis</w:t>
      </w:r>
      <w:proofErr w:type="spellEnd"/>
      <w:r w:rsidRPr="00404DD1">
        <w:t xml:space="preserve">. (2024). </w:t>
      </w:r>
      <w:hyperlink r:id="rId67" w:tgtFrame="_new" w:history="1">
        <w:r w:rsidRPr="00404DD1">
          <w:rPr>
            <w:rStyle w:val="af"/>
          </w:rPr>
          <w:t>https://www.plant-phenotyping.org/</w:t>
        </w:r>
      </w:hyperlink>
      <w:r w:rsidRPr="00404DD1">
        <w:t xml:space="preserve"> </w:t>
      </w:r>
    </w:p>
    <w:p w14:paraId="3BD7F29D" w14:textId="77777777" w:rsidR="00404DD1" w:rsidRPr="00404DD1" w:rsidRDefault="00404DD1" w:rsidP="00404DD1">
      <w:pPr>
        <w:numPr>
          <w:ilvl w:val="0"/>
          <w:numId w:val="5"/>
        </w:numPr>
        <w:ind w:left="0" w:firstLine="851"/>
      </w:pPr>
      <w:proofErr w:type="spellStart"/>
      <w:r w:rsidRPr="00404DD1">
        <w:t>Agricultural</w:t>
      </w:r>
      <w:proofErr w:type="spellEnd"/>
      <w:r w:rsidRPr="00404DD1">
        <w:t xml:space="preserve"> </w:t>
      </w:r>
      <w:proofErr w:type="spellStart"/>
      <w:r w:rsidRPr="00404DD1">
        <w:t>Computer</w:t>
      </w:r>
      <w:proofErr w:type="spellEnd"/>
      <w:r w:rsidRPr="00404DD1">
        <w:t xml:space="preserve"> </w:t>
      </w:r>
      <w:proofErr w:type="spellStart"/>
      <w:r w:rsidRPr="00404DD1">
        <w:t>Vision</w:t>
      </w:r>
      <w:proofErr w:type="spellEnd"/>
      <w:r w:rsidRPr="00404DD1">
        <w:t xml:space="preserve"> </w:t>
      </w:r>
      <w:proofErr w:type="spellStart"/>
      <w:r w:rsidRPr="00404DD1">
        <w:t>Systems</w:t>
      </w:r>
      <w:proofErr w:type="spellEnd"/>
      <w:r w:rsidRPr="00404DD1">
        <w:t xml:space="preserve">. (2023). </w:t>
      </w:r>
      <w:proofErr w:type="spellStart"/>
      <w:r w:rsidRPr="00404DD1">
        <w:t>Elsevier</w:t>
      </w:r>
      <w:proofErr w:type="spellEnd"/>
      <w:r w:rsidRPr="00404DD1">
        <w:t xml:space="preserve"> </w:t>
      </w:r>
      <w:proofErr w:type="spellStart"/>
      <w:r w:rsidRPr="00404DD1">
        <w:t>Journal</w:t>
      </w:r>
      <w:proofErr w:type="spellEnd"/>
      <w:r w:rsidRPr="00404DD1">
        <w:t xml:space="preserve">. </w:t>
      </w:r>
      <w:hyperlink r:id="rId68" w:tgtFrame="_new" w:history="1">
        <w:r w:rsidRPr="00404DD1">
          <w:rPr>
            <w:rStyle w:val="af"/>
          </w:rPr>
          <w:t>https://www.sciencedirect.com/</w:t>
        </w:r>
      </w:hyperlink>
      <w:r w:rsidRPr="00404DD1">
        <w:t xml:space="preserve"> </w:t>
      </w:r>
    </w:p>
    <w:p w14:paraId="66833C69" w14:textId="77777777" w:rsidR="00404DD1" w:rsidRPr="00404DD1" w:rsidRDefault="00404DD1" w:rsidP="00404DD1">
      <w:pPr>
        <w:numPr>
          <w:ilvl w:val="0"/>
          <w:numId w:val="5"/>
        </w:numPr>
        <w:ind w:left="0" w:firstLine="851"/>
      </w:pPr>
      <w:proofErr w:type="spellStart"/>
      <w:r w:rsidRPr="00404DD1">
        <w:t>Leaf</w:t>
      </w:r>
      <w:proofErr w:type="spellEnd"/>
      <w:r w:rsidRPr="00404DD1">
        <w:t xml:space="preserve"> </w:t>
      </w:r>
      <w:proofErr w:type="spellStart"/>
      <w:r w:rsidRPr="00404DD1">
        <w:t>Shape</w:t>
      </w:r>
      <w:proofErr w:type="spellEnd"/>
      <w:r w:rsidRPr="00404DD1">
        <w:t xml:space="preserve"> </w:t>
      </w:r>
      <w:proofErr w:type="spellStart"/>
      <w:r w:rsidRPr="00404DD1">
        <w:t>Analysis</w:t>
      </w:r>
      <w:proofErr w:type="spellEnd"/>
      <w:r w:rsidRPr="00404DD1">
        <w:t xml:space="preserve"> </w:t>
      </w:r>
      <w:proofErr w:type="spellStart"/>
      <w:r w:rsidRPr="00404DD1">
        <w:t>in</w:t>
      </w:r>
      <w:proofErr w:type="spellEnd"/>
      <w:r w:rsidRPr="00404DD1">
        <w:t xml:space="preserve"> </w:t>
      </w:r>
      <w:proofErr w:type="spellStart"/>
      <w:r w:rsidRPr="00404DD1">
        <w:t>Botany</w:t>
      </w:r>
      <w:proofErr w:type="spellEnd"/>
      <w:r w:rsidRPr="00404DD1">
        <w:t xml:space="preserve">. (2023). </w:t>
      </w:r>
      <w:proofErr w:type="spellStart"/>
      <w:r w:rsidRPr="00404DD1">
        <w:t>Springer</w:t>
      </w:r>
      <w:proofErr w:type="spellEnd"/>
      <w:r w:rsidRPr="00404DD1">
        <w:t xml:space="preserve"> </w:t>
      </w:r>
      <w:proofErr w:type="spellStart"/>
      <w:r w:rsidRPr="00404DD1">
        <w:t>Nature</w:t>
      </w:r>
      <w:proofErr w:type="spellEnd"/>
      <w:r w:rsidRPr="00404DD1">
        <w:t xml:space="preserve">. </w:t>
      </w:r>
    </w:p>
    <w:p w14:paraId="53B17E01" w14:textId="77777777" w:rsidR="00404DD1" w:rsidRPr="00404DD1" w:rsidRDefault="00404DD1" w:rsidP="00404DD1">
      <w:pPr>
        <w:numPr>
          <w:ilvl w:val="0"/>
          <w:numId w:val="5"/>
        </w:numPr>
        <w:ind w:left="0" w:firstLine="851"/>
      </w:pPr>
      <w:proofErr w:type="spellStart"/>
      <w:r w:rsidRPr="00404DD1">
        <w:t>Classification</w:t>
      </w:r>
      <w:proofErr w:type="spellEnd"/>
      <w:r w:rsidRPr="00404DD1">
        <w:t xml:space="preserve"> </w:t>
      </w:r>
      <w:proofErr w:type="spellStart"/>
      <w:r w:rsidRPr="00404DD1">
        <w:t>Metrics</w:t>
      </w:r>
      <w:proofErr w:type="spellEnd"/>
      <w:r w:rsidRPr="00404DD1">
        <w:t xml:space="preserve"> </w:t>
      </w:r>
      <w:proofErr w:type="spellStart"/>
      <w:r w:rsidRPr="00404DD1">
        <w:t>for</w:t>
      </w:r>
      <w:proofErr w:type="spellEnd"/>
      <w:r w:rsidRPr="00404DD1">
        <w:t xml:space="preserve"> </w:t>
      </w:r>
      <w:proofErr w:type="spellStart"/>
      <w:r w:rsidRPr="00404DD1">
        <w:t>Machine</w:t>
      </w:r>
      <w:proofErr w:type="spellEnd"/>
      <w:r w:rsidRPr="00404DD1">
        <w:t xml:space="preserve"> </w:t>
      </w:r>
      <w:proofErr w:type="spellStart"/>
      <w:r w:rsidRPr="00404DD1">
        <w:t>Learning</w:t>
      </w:r>
      <w:proofErr w:type="spellEnd"/>
      <w:r w:rsidRPr="00404DD1">
        <w:t xml:space="preserve"> </w:t>
      </w:r>
      <w:proofErr w:type="spellStart"/>
      <w:r w:rsidRPr="00404DD1">
        <w:t>Models</w:t>
      </w:r>
      <w:proofErr w:type="spellEnd"/>
      <w:r w:rsidRPr="00404DD1">
        <w:t xml:space="preserve">. (2024). </w:t>
      </w:r>
      <w:hyperlink r:id="rId69" w:tgtFrame="_new" w:history="1">
        <w:r w:rsidRPr="00404DD1">
          <w:rPr>
            <w:rStyle w:val="af"/>
          </w:rPr>
          <w:t>https://scikit-learn.org/stable/modules/model_evaluation.html</w:t>
        </w:r>
      </w:hyperlink>
      <w:r w:rsidRPr="00404DD1">
        <w:t xml:space="preserve"> </w:t>
      </w:r>
    </w:p>
    <w:p w14:paraId="5B3BE1D9" w14:textId="77777777" w:rsidR="00404DD1" w:rsidRPr="00404DD1" w:rsidRDefault="00404DD1" w:rsidP="00404DD1">
      <w:pPr>
        <w:numPr>
          <w:ilvl w:val="0"/>
          <w:numId w:val="5"/>
        </w:numPr>
        <w:ind w:left="0" w:firstLine="851"/>
      </w:pPr>
      <w:proofErr w:type="spellStart"/>
      <w:r w:rsidRPr="00404DD1">
        <w:t>Evaluation</w:t>
      </w:r>
      <w:proofErr w:type="spellEnd"/>
      <w:r w:rsidRPr="00404DD1">
        <w:t xml:space="preserve"> </w:t>
      </w:r>
      <w:proofErr w:type="spellStart"/>
      <w:r w:rsidRPr="00404DD1">
        <w:t>of</w:t>
      </w:r>
      <w:proofErr w:type="spellEnd"/>
      <w:r w:rsidRPr="00404DD1">
        <w:t xml:space="preserve"> CNN </w:t>
      </w:r>
      <w:proofErr w:type="spellStart"/>
      <w:r w:rsidRPr="00404DD1">
        <w:t>Models</w:t>
      </w:r>
      <w:proofErr w:type="spellEnd"/>
      <w:r w:rsidRPr="00404DD1">
        <w:t xml:space="preserve"> </w:t>
      </w:r>
      <w:proofErr w:type="spellStart"/>
      <w:r w:rsidRPr="00404DD1">
        <w:t>in</w:t>
      </w:r>
      <w:proofErr w:type="spellEnd"/>
      <w:r w:rsidRPr="00404DD1">
        <w:t xml:space="preserve"> </w:t>
      </w:r>
      <w:proofErr w:type="spellStart"/>
      <w:r w:rsidRPr="00404DD1">
        <w:t>Plant</w:t>
      </w:r>
      <w:proofErr w:type="spellEnd"/>
      <w:r w:rsidRPr="00404DD1">
        <w:t xml:space="preserve"> </w:t>
      </w:r>
      <w:proofErr w:type="spellStart"/>
      <w:r w:rsidRPr="00404DD1">
        <w:t>Recognition</w:t>
      </w:r>
      <w:proofErr w:type="spellEnd"/>
      <w:r w:rsidRPr="00404DD1">
        <w:t xml:space="preserve">. (2025). IEEE </w:t>
      </w:r>
      <w:proofErr w:type="spellStart"/>
      <w:r w:rsidRPr="00404DD1">
        <w:t>Transactions</w:t>
      </w:r>
      <w:proofErr w:type="spellEnd"/>
      <w:r w:rsidRPr="00404DD1">
        <w:t xml:space="preserve"> </w:t>
      </w:r>
      <w:proofErr w:type="spellStart"/>
      <w:r w:rsidRPr="00404DD1">
        <w:t>on</w:t>
      </w:r>
      <w:proofErr w:type="spellEnd"/>
      <w:r w:rsidRPr="00404DD1">
        <w:t xml:space="preserve"> </w:t>
      </w:r>
      <w:proofErr w:type="spellStart"/>
      <w:r w:rsidRPr="00404DD1">
        <w:t>Neural</w:t>
      </w:r>
      <w:proofErr w:type="spellEnd"/>
      <w:r w:rsidRPr="00404DD1">
        <w:t xml:space="preserve"> </w:t>
      </w:r>
      <w:proofErr w:type="spellStart"/>
      <w:r w:rsidRPr="00404DD1">
        <w:t>Networks</w:t>
      </w:r>
      <w:proofErr w:type="spellEnd"/>
      <w:r w:rsidRPr="00404DD1">
        <w:t xml:space="preserve">. </w:t>
      </w:r>
      <w:hyperlink r:id="rId70" w:tgtFrame="_new" w:history="1">
        <w:r w:rsidRPr="00404DD1">
          <w:rPr>
            <w:rStyle w:val="af"/>
          </w:rPr>
          <w:t>https://ieeexplore.ieee.org/</w:t>
        </w:r>
      </w:hyperlink>
      <w:r w:rsidRPr="00404DD1">
        <w:t xml:space="preserve"> </w:t>
      </w:r>
    </w:p>
    <w:p w14:paraId="17D8C5A2" w14:textId="77777777" w:rsidR="00404DD1" w:rsidRDefault="00404DD1" w:rsidP="00404DD1">
      <w:pPr>
        <w:spacing w:before="100" w:beforeAutospacing="1" w:after="100" w:afterAutospacing="1"/>
        <w:rPr>
          <w:szCs w:val="24"/>
          <w:lang w:eastAsia="uk-UA"/>
        </w:rPr>
        <w:sectPr w:rsidR="00404DD1" w:rsidSect="00E3381A">
          <w:headerReference w:type="default" r:id="rId71"/>
          <w:footerReference w:type="even" r:id="rId72"/>
          <w:footerReference w:type="default" r:id="rId73"/>
          <w:pgSz w:w="11907" w:h="16840" w:code="9"/>
          <w:pgMar w:top="-745" w:right="851" w:bottom="1134" w:left="1418" w:header="680" w:footer="170" w:gutter="0"/>
          <w:pgNumType w:start="7"/>
          <w:cols w:space="720"/>
          <w:docGrid w:linePitch="381"/>
        </w:sectPr>
      </w:pPr>
    </w:p>
    <w:p w14:paraId="548DF9BC" w14:textId="72495B51" w:rsidR="00831B99" w:rsidRPr="006A5873" w:rsidRDefault="00831B99" w:rsidP="006A463C">
      <w:pPr>
        <w:spacing w:before="100" w:beforeAutospacing="1" w:after="100" w:afterAutospacing="1"/>
        <w:ind w:firstLine="0"/>
        <w:jc w:val="center"/>
      </w:pPr>
      <w:r w:rsidRPr="008D29C4">
        <w:rPr>
          <w:b/>
          <w:bCs/>
        </w:rPr>
        <w:lastRenderedPageBreak/>
        <w:t>БIБЛIOГРАФIЧНА</w:t>
      </w:r>
      <w:r w:rsidRPr="006A5873">
        <w:t xml:space="preserve"> </w:t>
      </w:r>
      <w:r w:rsidRPr="008D29C4">
        <w:rPr>
          <w:b/>
          <w:bCs/>
        </w:rPr>
        <w:t>ДOВIДКА</w:t>
      </w:r>
      <w:bookmarkEnd w:id="76"/>
      <w:bookmarkEnd w:id="77"/>
      <w:bookmarkEnd w:id="78"/>
    </w:p>
    <w:p w14:paraId="65B28374" w14:textId="77777777" w:rsidR="00831B99" w:rsidRPr="00E271D4" w:rsidRDefault="00831B99" w:rsidP="008D29C4"/>
    <w:p w14:paraId="543CC86E" w14:textId="2B2C7F44" w:rsidR="00831B99" w:rsidRPr="006A463C" w:rsidRDefault="00831B99" w:rsidP="008D29C4">
      <w:pPr>
        <w:pStyle w:val="af0"/>
        <w:rPr>
          <w:sz w:val="28"/>
        </w:rPr>
      </w:pPr>
      <w:r w:rsidRPr="006A463C">
        <w:rPr>
          <w:b/>
          <w:sz w:val="28"/>
        </w:rPr>
        <w:t xml:space="preserve">Тема </w:t>
      </w:r>
      <w:r w:rsidR="00ED724F">
        <w:rPr>
          <w:b/>
          <w:sz w:val="28"/>
        </w:rPr>
        <w:t>бакалаврської</w:t>
      </w:r>
      <w:r w:rsidRPr="006A463C">
        <w:rPr>
          <w:b/>
          <w:sz w:val="28"/>
        </w:rPr>
        <w:t xml:space="preserve"> </w:t>
      </w:r>
      <w:proofErr w:type="spellStart"/>
      <w:r w:rsidRPr="006A463C">
        <w:rPr>
          <w:b/>
          <w:sz w:val="28"/>
        </w:rPr>
        <w:t>рoбoти</w:t>
      </w:r>
      <w:proofErr w:type="spellEnd"/>
      <w:r w:rsidRPr="006A463C">
        <w:rPr>
          <w:b/>
          <w:sz w:val="28"/>
        </w:rPr>
        <w:t xml:space="preserve">: </w:t>
      </w:r>
      <w:r w:rsidR="00090A3B" w:rsidRPr="006A463C">
        <w:rPr>
          <w:sz w:val="28"/>
        </w:rPr>
        <w:t>"</w:t>
      </w:r>
      <w:r w:rsidR="0032507F" w:rsidRPr="0032507F">
        <w:rPr>
          <w:sz w:val="28"/>
        </w:rPr>
        <w:t>Розробка системи автоматичного розпізнавання та класифікації рослин</w:t>
      </w:r>
      <w:r w:rsidRPr="006A463C">
        <w:rPr>
          <w:sz w:val="28"/>
        </w:rPr>
        <w:t>"</w:t>
      </w:r>
    </w:p>
    <w:p w14:paraId="3AE20B10" w14:textId="77777777" w:rsidR="00831B99" w:rsidRPr="006A463C" w:rsidRDefault="00831B99" w:rsidP="008D29C4">
      <w:pPr>
        <w:rPr>
          <w:sz w:val="32"/>
        </w:rPr>
      </w:pPr>
    </w:p>
    <w:p w14:paraId="0CCF3C42" w14:textId="186D47E2" w:rsidR="00831B99" w:rsidRPr="006A463C" w:rsidRDefault="00831B99" w:rsidP="008D29C4">
      <w:pPr>
        <w:pStyle w:val="af0"/>
        <w:rPr>
          <w:sz w:val="28"/>
        </w:rPr>
      </w:pPr>
      <w:r w:rsidRPr="006A463C">
        <w:rPr>
          <w:sz w:val="28"/>
        </w:rPr>
        <w:t xml:space="preserve">Обсяг </w:t>
      </w:r>
      <w:proofErr w:type="spellStart"/>
      <w:r w:rsidRPr="006A463C">
        <w:rPr>
          <w:sz w:val="28"/>
        </w:rPr>
        <w:t>пoяснювальнoї</w:t>
      </w:r>
      <w:proofErr w:type="spellEnd"/>
      <w:r w:rsidRPr="006A463C">
        <w:rPr>
          <w:sz w:val="28"/>
        </w:rPr>
        <w:t xml:space="preserve"> записки: </w:t>
      </w:r>
      <w:r w:rsidRPr="006A463C">
        <w:rPr>
          <w:sz w:val="28"/>
          <w:u w:val="single"/>
        </w:rPr>
        <w:t xml:space="preserve">   </w:t>
      </w:r>
      <w:r w:rsidR="0032507F">
        <w:rPr>
          <w:sz w:val="28"/>
          <w:u w:val="single"/>
        </w:rPr>
        <w:t>8</w:t>
      </w:r>
      <w:r w:rsidR="00FF056B">
        <w:rPr>
          <w:sz w:val="28"/>
          <w:u w:val="single"/>
        </w:rPr>
        <w:t>1</w:t>
      </w:r>
      <w:r w:rsidRPr="006A463C">
        <w:rPr>
          <w:sz w:val="28"/>
          <w:u w:val="single"/>
        </w:rPr>
        <w:t xml:space="preserve">     </w:t>
      </w:r>
      <w:r w:rsidRPr="006A463C">
        <w:rPr>
          <w:sz w:val="28"/>
        </w:rPr>
        <w:t xml:space="preserve"> аркуш</w:t>
      </w:r>
    </w:p>
    <w:p w14:paraId="5AF53C9A" w14:textId="0A9064BE" w:rsidR="00831B99" w:rsidRPr="00ED724F" w:rsidRDefault="00831B99" w:rsidP="008D29C4">
      <w:pPr>
        <w:pStyle w:val="af0"/>
        <w:rPr>
          <w:sz w:val="28"/>
        </w:rPr>
      </w:pPr>
      <w:r w:rsidRPr="00ED724F">
        <w:rPr>
          <w:sz w:val="28"/>
        </w:rPr>
        <w:t xml:space="preserve">Дата </w:t>
      </w:r>
      <w:proofErr w:type="spellStart"/>
      <w:r w:rsidRPr="00ED724F">
        <w:rPr>
          <w:sz w:val="28"/>
        </w:rPr>
        <w:t>закiнчення</w:t>
      </w:r>
      <w:proofErr w:type="spellEnd"/>
      <w:r w:rsidR="00ED724F" w:rsidRPr="00ED724F">
        <w:rPr>
          <w:sz w:val="28"/>
        </w:rPr>
        <w:t xml:space="preserve"> </w:t>
      </w:r>
      <w:r w:rsidR="00ED724F" w:rsidRPr="00ED724F">
        <w:rPr>
          <w:sz w:val="28"/>
        </w:rPr>
        <w:t>бакалаврської</w:t>
      </w:r>
      <w:r w:rsidR="00ED724F" w:rsidRPr="00ED724F">
        <w:rPr>
          <w:sz w:val="28"/>
        </w:rPr>
        <w:t xml:space="preserve"> </w:t>
      </w:r>
      <w:proofErr w:type="spellStart"/>
      <w:r w:rsidRPr="00ED724F">
        <w:rPr>
          <w:sz w:val="28"/>
        </w:rPr>
        <w:t>рoбoти</w:t>
      </w:r>
      <w:proofErr w:type="spellEnd"/>
      <w:r w:rsidRPr="00ED724F">
        <w:rPr>
          <w:sz w:val="28"/>
        </w:rPr>
        <w:t xml:space="preserve"> </w:t>
      </w:r>
      <w:r w:rsidRPr="00ED724F">
        <w:rPr>
          <w:sz w:val="28"/>
          <w:u w:val="single"/>
        </w:rPr>
        <w:t>  1</w:t>
      </w:r>
      <w:r w:rsidR="00116075" w:rsidRPr="00ED724F">
        <w:rPr>
          <w:sz w:val="28"/>
          <w:u w:val="single"/>
        </w:rPr>
        <w:t>0</w:t>
      </w:r>
      <w:r w:rsidR="0032507F" w:rsidRPr="00ED724F">
        <w:rPr>
          <w:sz w:val="28"/>
          <w:u w:val="single"/>
        </w:rPr>
        <w:t xml:space="preserve"> </w:t>
      </w:r>
      <w:r w:rsidR="000A6C35" w:rsidRPr="00ED724F">
        <w:rPr>
          <w:sz w:val="28"/>
          <w:u w:val="single"/>
        </w:rPr>
        <w:t>черв</w:t>
      </w:r>
      <w:r w:rsidR="00472E17" w:rsidRPr="00ED724F">
        <w:rPr>
          <w:sz w:val="28"/>
          <w:u w:val="single"/>
        </w:rPr>
        <w:t>ня</w:t>
      </w:r>
      <w:r w:rsidRPr="00ED724F">
        <w:rPr>
          <w:sz w:val="28"/>
          <w:u w:val="single"/>
        </w:rPr>
        <w:t xml:space="preserve"> 202</w:t>
      </w:r>
      <w:r w:rsidR="0032507F" w:rsidRPr="00ED724F">
        <w:rPr>
          <w:sz w:val="28"/>
          <w:u w:val="single"/>
        </w:rPr>
        <w:t>6</w:t>
      </w:r>
      <w:r w:rsidRPr="00ED724F">
        <w:rPr>
          <w:sz w:val="28"/>
          <w:u w:val="single"/>
        </w:rPr>
        <w:t>р.</w:t>
      </w:r>
    </w:p>
    <w:p w14:paraId="0D22D1C4" w14:textId="77777777" w:rsidR="00831B99" w:rsidRPr="006A463C" w:rsidRDefault="00831B99" w:rsidP="008D29C4">
      <w:pPr>
        <w:rPr>
          <w:sz w:val="32"/>
        </w:rPr>
      </w:pPr>
    </w:p>
    <w:p w14:paraId="4F166E50" w14:textId="333CB855" w:rsidR="00D763FC" w:rsidRPr="006A463C" w:rsidRDefault="00831B99" w:rsidP="00ED724F">
      <w:pPr>
        <w:pStyle w:val="af0"/>
      </w:pPr>
      <w:proofErr w:type="spellStart"/>
      <w:r w:rsidRPr="006A463C">
        <w:rPr>
          <w:sz w:val="28"/>
        </w:rPr>
        <w:t>Пiдпис</w:t>
      </w:r>
      <w:proofErr w:type="spellEnd"/>
      <w:r w:rsidRPr="006A463C">
        <w:rPr>
          <w:sz w:val="28"/>
        </w:rPr>
        <w:t xml:space="preserve"> студента   _______________</w:t>
      </w:r>
    </w:p>
    <w:sectPr w:rsidR="00D763FC" w:rsidRPr="006A463C" w:rsidSect="00FA461F">
      <w:headerReference w:type="default" r:id="rId74"/>
      <w:footerReference w:type="default" r:id="rId75"/>
      <w:pgSz w:w="11907" w:h="16840" w:code="9"/>
      <w:pgMar w:top="478" w:right="851" w:bottom="1134" w:left="1418" w:header="680" w:footer="17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A924" w14:textId="77777777" w:rsidR="00785992" w:rsidRDefault="00785992" w:rsidP="008D29C4">
      <w:r>
        <w:separator/>
      </w:r>
    </w:p>
    <w:p w14:paraId="1C9BB561" w14:textId="77777777" w:rsidR="00785992" w:rsidRDefault="00785992" w:rsidP="008D29C4"/>
  </w:endnote>
  <w:endnote w:type="continuationSeparator" w:id="0">
    <w:p w14:paraId="75781FE8" w14:textId="77777777" w:rsidR="00785992" w:rsidRDefault="00785992" w:rsidP="008D29C4">
      <w:r>
        <w:continuationSeparator/>
      </w:r>
    </w:p>
    <w:p w14:paraId="1C6D0670" w14:textId="77777777" w:rsidR="00785992" w:rsidRDefault="00785992"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isocpeur">
    <w:altName w:val="Calibri"/>
    <w:charset w:val="00"/>
    <w:family w:val="auto"/>
    <w:pitch w:val="default"/>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entury Schoolbook">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B365AE" w:rsidRDefault="00B365AE" w:rsidP="008D29C4">
    <w:pPr>
      <w:pStyle w:val="a8"/>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14:paraId="2D14A991" w14:textId="77777777" w:rsidR="00B365AE" w:rsidRDefault="00B365AE" w:rsidP="008D29C4">
    <w:pPr>
      <w:pStyle w:val="a8"/>
    </w:pPr>
  </w:p>
  <w:p w14:paraId="5B8149AC" w14:textId="77777777" w:rsidR="00B365AE" w:rsidRDefault="00B365AE" w:rsidP="008D29C4"/>
  <w:p w14:paraId="41E1BAC4" w14:textId="77777777" w:rsidR="00B365AE" w:rsidRDefault="00B365AE" w:rsidP="008D29C4"/>
  <w:p w14:paraId="7E0D11C4" w14:textId="77777777" w:rsidR="00B365AE" w:rsidRDefault="00B365AE" w:rsidP="008D29C4"/>
  <w:p w14:paraId="6A85D190" w14:textId="77777777" w:rsidR="00B365AE" w:rsidRDefault="00B365AE" w:rsidP="008D29C4"/>
  <w:p w14:paraId="61657854" w14:textId="77777777" w:rsidR="00B365AE" w:rsidRDefault="00B365AE"/>
  <w:p w14:paraId="08838489" w14:textId="77777777" w:rsidR="00B365AE" w:rsidRDefault="00B365AE"/>
  <w:p w14:paraId="10E15C7D" w14:textId="77777777" w:rsidR="00B365AE" w:rsidRDefault="00B365AE"/>
  <w:p w14:paraId="47582F57" w14:textId="77777777" w:rsidR="00B365AE" w:rsidRDefault="00B365AE"/>
  <w:p w14:paraId="293960F1" w14:textId="77777777" w:rsidR="00B365AE" w:rsidRDefault="00B365AE"/>
  <w:p w14:paraId="12486526" w14:textId="77777777" w:rsidR="00B365AE" w:rsidRDefault="00B365AE"/>
  <w:p w14:paraId="29451FB4" w14:textId="77777777" w:rsidR="00B365AE" w:rsidRDefault="00B365AE"/>
  <w:p w14:paraId="6D6DFCB6" w14:textId="77777777" w:rsidR="00B365AE" w:rsidRDefault="00B365AE"/>
  <w:p w14:paraId="6D0D5B78" w14:textId="77777777" w:rsidR="00B365AE" w:rsidRDefault="00B365AE"/>
  <w:p w14:paraId="779EA766" w14:textId="77777777" w:rsidR="00B365AE" w:rsidRDefault="00B365AE"/>
  <w:p w14:paraId="04C8C4BB" w14:textId="77777777" w:rsidR="00B365AE" w:rsidRDefault="00B365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B365AE" w:rsidRPr="001E50EB" w:rsidRDefault="00B365AE" w:rsidP="008D29C4">
    <w:pPr>
      <w:pStyle w:val="a8"/>
      <w:rPr>
        <w:rStyle w:val="aa"/>
      </w:rPr>
    </w:pPr>
  </w:p>
  <w:p w14:paraId="04818B56" w14:textId="6B809AA8" w:rsidR="00B365AE" w:rsidRDefault="00B365AE" w:rsidP="006A463C">
    <w:pPr>
      <w:pStyle w:val="a8"/>
      <w:tabs>
        <w:tab w:val="clear" w:pos="4677"/>
        <w:tab w:val="clear" w:pos="9355"/>
        <w:tab w:val="left" w:pos="700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423A" w14:textId="77777777" w:rsidR="00B365AE" w:rsidRPr="001E50EB" w:rsidRDefault="00B365AE" w:rsidP="008D29C4">
    <w:pPr>
      <w:pStyle w:val="a8"/>
      <w:rPr>
        <w:rStyle w:val="aa"/>
      </w:rPr>
    </w:pPr>
  </w:p>
  <w:p w14:paraId="4DD8631E" w14:textId="77777777" w:rsidR="00B365AE" w:rsidRDefault="00B365AE" w:rsidP="006A463C">
    <w:pPr>
      <w:pStyle w:val="a8"/>
      <w:tabs>
        <w:tab w:val="clear" w:pos="4677"/>
        <w:tab w:val="clear" w:pos="9355"/>
        <w:tab w:val="left" w:pos="700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7C2F5" w14:textId="77777777" w:rsidR="00785992" w:rsidRDefault="00785992" w:rsidP="008D29C4">
      <w:r>
        <w:separator/>
      </w:r>
    </w:p>
    <w:p w14:paraId="149F370E" w14:textId="77777777" w:rsidR="00785992" w:rsidRDefault="00785992" w:rsidP="008D29C4"/>
  </w:footnote>
  <w:footnote w:type="continuationSeparator" w:id="0">
    <w:p w14:paraId="672873D4" w14:textId="77777777" w:rsidR="00785992" w:rsidRDefault="00785992" w:rsidP="008D29C4">
      <w:r>
        <w:continuationSeparator/>
      </w:r>
    </w:p>
    <w:p w14:paraId="15F07358" w14:textId="77777777" w:rsidR="00785992" w:rsidRDefault="00785992"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B365AE" w:rsidRDefault="00B365AE" w:rsidP="005E5D0C">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B365AE" w:rsidRDefault="00B365AE" w:rsidP="005E5D0C">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B365AE" w:rsidRPr="00402AB8" w:rsidRDefault="00B365AE"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B365AE" w:rsidRDefault="00B365AE"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7CE4" w14:textId="77777777" w:rsidR="00B365AE" w:rsidRDefault="00B365AE" w:rsidP="0097590B">
    <w:pPr>
      <w:pStyle w:val="ab"/>
      <w:tabs>
        <w:tab w:val="clear" w:pos="4680"/>
        <w:tab w:val="clear" w:pos="9360"/>
        <w:tab w:val="left" w:pos="2491"/>
      </w:tabs>
      <w:ind w:firstLine="0"/>
    </w:pPr>
    <w:r>
      <w:rPr>
        <w:noProof/>
        <w:lang w:eastAsia="uk-UA"/>
      </w:rPr>
      <mc:AlternateContent>
        <mc:Choice Requires="wpg">
          <w:drawing>
            <wp:anchor distT="0" distB="0" distL="114300" distR="114300" simplePos="0" relativeHeight="251662336" behindDoc="0" locked="1" layoutInCell="1" allowOverlap="1" wp14:anchorId="1718FB64" wp14:editId="19122111">
              <wp:simplePos x="0" y="0"/>
              <wp:positionH relativeFrom="page">
                <wp:posOffset>638175</wp:posOffset>
              </wp:positionH>
              <wp:positionV relativeFrom="page">
                <wp:posOffset>381000</wp:posOffset>
              </wp:positionV>
              <wp:extent cx="6588125" cy="10115550"/>
              <wp:effectExtent l="0" t="0" r="22225" b="19050"/>
              <wp:wrapNone/>
              <wp:docPr id="530" name="Группа 23"/>
              <wp:cNvGraphicFramePr/>
              <a:graphic xmlns:a="http://schemas.openxmlformats.org/drawingml/2006/main">
                <a:graphicData uri="http://schemas.microsoft.com/office/word/2010/wordprocessingGroup">
                  <wpg:wgp>
                    <wpg:cNvGrpSpPr/>
                    <wpg:grpSpPr bwMode="auto">
                      <a:xfrm>
                        <a:off x="0" y="0"/>
                        <a:ext cx="6588125" cy="10115550"/>
                        <a:chOff x="0" y="0"/>
                        <a:chExt cx="20000" cy="20000"/>
                      </a:xfrm>
                    </wpg:grpSpPr>
                    <wps:wsp>
                      <wps:cNvPr id="531"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2"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3"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4"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7"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8"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9" name="Line 10"/>
                      <wps:cNvCnPr/>
                      <wps:spPr bwMode="auto">
                        <a:xfrm>
                          <a:off x="10" y="19293"/>
                          <a:ext cx="7621"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0"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1"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2"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E5599C" w14:textId="77777777" w:rsidR="00B365AE" w:rsidRDefault="00B365AE" w:rsidP="005E5D0C">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43"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AB7823" w14:textId="77777777" w:rsidR="00B365AE" w:rsidRDefault="00B365AE" w:rsidP="005E5D0C">
                            <w:pPr>
                              <w:pStyle w:val="ad"/>
                              <w:jc w:val="center"/>
                              <w:rPr>
                                <w:sz w:val="18"/>
                              </w:rPr>
                            </w:pPr>
                            <w:r>
                              <w:rPr>
                                <w:sz w:val="18"/>
                              </w:rPr>
                              <w:t>Арк.</w:t>
                            </w:r>
                          </w:p>
                        </w:txbxContent>
                      </wps:txbx>
                      <wps:bodyPr rot="0" vert="horz" wrap="square" lIns="12700" tIns="12700" rIns="12700" bIns="12700" anchor="t" anchorCtr="0" upright="1">
                        <a:noAutofit/>
                      </wps:bodyPr>
                    </wps:wsp>
                    <wps:wsp>
                      <wps:cNvPr id="544"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2C8E9D" w14:textId="77777777" w:rsidR="00B365AE" w:rsidRDefault="00B365AE" w:rsidP="005E5D0C">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45"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67E3D7" w14:textId="77777777" w:rsidR="00B365AE" w:rsidRDefault="00B365AE" w:rsidP="005E5D0C">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4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9CA1E5" w14:textId="77777777" w:rsidR="00B365AE" w:rsidRDefault="00B365AE" w:rsidP="005E5D0C">
                            <w:pPr>
                              <w:pStyle w:val="ad"/>
                              <w:jc w:val="center"/>
                              <w:rPr>
                                <w:sz w:val="18"/>
                              </w:rPr>
                            </w:pPr>
                            <w:r>
                              <w:rPr>
                                <w:sz w:val="18"/>
                              </w:rPr>
                              <w:t>Дата</w:t>
                            </w:r>
                          </w:p>
                        </w:txbxContent>
                      </wps:txbx>
                      <wps:bodyPr rot="0" vert="horz" wrap="square" lIns="12700" tIns="12700" rIns="12700" bIns="12700" anchor="t" anchorCtr="0" upright="1">
                        <a:noAutofit/>
                      </wps:bodyPr>
                    </wps:wsp>
                    <wps:wsp>
                      <wps:cNvPr id="547"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FBB285" w14:textId="77777777" w:rsidR="00B365AE" w:rsidRDefault="00B365AE" w:rsidP="005E5D0C">
                            <w:pPr>
                              <w:pStyle w:val="ad"/>
                              <w:jc w:val="center"/>
                              <w:rPr>
                                <w:sz w:val="18"/>
                              </w:rPr>
                            </w:pPr>
                            <w:r>
                              <w:rPr>
                                <w:sz w:val="18"/>
                              </w:rPr>
                              <w:t>Арк.</w:t>
                            </w:r>
                          </w:p>
                        </w:txbxContent>
                      </wps:txbx>
                      <wps:bodyPr rot="0" vert="horz" wrap="square" lIns="12700" tIns="12700" rIns="12700" bIns="12700" anchor="t" anchorCtr="0" upright="1">
                        <a:noAutofit/>
                      </wps:bodyPr>
                    </wps:wsp>
                    <wps:wsp>
                      <wps:cNvPr id="548"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FC7A79" w14:textId="77777777" w:rsidR="00B365AE" w:rsidRPr="008D3162" w:rsidRDefault="00B365AE" w:rsidP="005E5D0C">
                            <w:pPr>
                              <w:pStyle w:val="ad"/>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D17E9D">
                              <w:rPr>
                                <w:noProof/>
                                <w:sz w:val="24"/>
                                <w:lang w:val="ru-RU"/>
                              </w:rPr>
                              <w:t>91</w:t>
                            </w:r>
                            <w:r w:rsidRPr="008F4677">
                              <w:rPr>
                                <w:sz w:val="24"/>
                                <w:lang w:val="ru-RU"/>
                              </w:rPr>
                              <w:fldChar w:fldCharType="end"/>
                            </w:r>
                          </w:p>
                        </w:txbxContent>
                      </wps:txbx>
                      <wps:bodyPr rot="0" vert="horz" wrap="square" lIns="12700" tIns="12700" rIns="12700" bIns="12700" anchor="t" anchorCtr="0" upright="1">
                        <a:noAutofit/>
                      </wps:bodyPr>
                    </wps:wsp>
                    <wps:wsp>
                      <wps:cNvPr id="549"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F34BD8" w14:textId="786B5D83" w:rsidR="00B365AE" w:rsidRPr="00584C76" w:rsidRDefault="00B365AE" w:rsidP="006A4F8F">
                            <w:pPr>
                              <w:pStyle w:val="4"/>
                              <w:spacing w:line="276" w:lineRule="auto"/>
                              <w:ind w:firstLine="0"/>
                              <w:rPr>
                                <w:sz w:val="40"/>
                                <w:szCs w:val="44"/>
                                <w:u w:val="none"/>
                              </w:rPr>
                            </w:pPr>
                            <w:r w:rsidRPr="00584C76">
                              <w:rPr>
                                <w:sz w:val="40"/>
                                <w:szCs w:val="44"/>
                                <w:u w:val="none"/>
                              </w:rPr>
                              <w:t xml:space="preserve">БР.ІП – </w:t>
                            </w:r>
                            <w:r w:rsidRPr="00584C76">
                              <w:rPr>
                                <w:sz w:val="40"/>
                                <w:szCs w:val="44"/>
                                <w:u w:val="none"/>
                                <w:lang w:val="ru-RU"/>
                              </w:rPr>
                              <w:t>0</w:t>
                            </w:r>
                            <w:r w:rsidR="00D17E9D">
                              <w:rPr>
                                <w:sz w:val="40"/>
                                <w:szCs w:val="44"/>
                                <w:u w:val="none"/>
                                <w:lang w:val="ru-RU"/>
                              </w:rPr>
                              <w:t>0</w:t>
                            </w:r>
                            <w:r w:rsidRPr="00584C76">
                              <w:rPr>
                                <w:sz w:val="40"/>
                                <w:szCs w:val="44"/>
                                <w:u w:val="none"/>
                              </w:rPr>
                              <w:t>.00.</w:t>
                            </w:r>
                            <w:r w:rsidRPr="00584C76">
                              <w:rPr>
                                <w:sz w:val="40"/>
                                <w:szCs w:val="44"/>
                                <w:u w:val="none"/>
                                <w:lang w:val="ru-RU"/>
                              </w:rPr>
                              <w:t>00.000</w:t>
                            </w:r>
                            <w:r w:rsidRPr="00584C76">
                              <w:rPr>
                                <w:sz w:val="40"/>
                                <w:szCs w:val="44"/>
                                <w:u w:val="none"/>
                              </w:rPr>
                              <w:t xml:space="preserve"> ПЗ</w:t>
                            </w:r>
                          </w:p>
                          <w:p w14:paraId="6EB1A024" w14:textId="77777777" w:rsidR="00B365AE" w:rsidRDefault="00B365AE" w:rsidP="005E5D0C">
                            <w:pPr>
                              <w:pStyle w:val="ad"/>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18FB64" id="Группа 23" o:spid="_x0000_s1077" style="position:absolute;left:0;text-align:left;margin-left:50.25pt;margin-top:30pt;width:518.75pt;height:796.5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">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" strokeweight="2pt"/>
              <v:line id="Line 10" o:spid="_x0000_s1086" style="position:absolute;visibility:visible;mso-wrap-style:square" from="10,19293" to="7631,1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jENvQAAANwAAAAPAAAAZHJzL2Rvd25yZXYueG1sRE+9CsIw&#10;EN4F3yGc4Kapo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6ZYxDb0AAADcAAAADwAAAAAAAAAA&#10;AAAAAAAHAgAAZHJzL2Rvd25yZXYueG1sUEsFBgAAAAADAAMAtwAAAPECAAAA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" filled="f" stroked="f" strokeweight=".25pt">
                <v:textbox inset="1pt,1pt,1pt,1pt">
                  <w:txbxContent>
                    <w:p w14:paraId="07E5599C" w14:textId="77777777" w:rsidR="00B365AE" w:rsidRDefault="00B365AE" w:rsidP="005E5D0C">
                      <w:pPr>
                        <w:pStyle w:val="ad"/>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04AB7823" w14:textId="77777777" w:rsidR="00B365AE" w:rsidRDefault="00B365AE" w:rsidP="005E5D0C">
                      <w:pPr>
                        <w:pStyle w:val="ad"/>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" filled="f" stroked="f" strokeweight=".25pt">
                <v:textbox inset="1pt,1pt,1pt,1pt">
                  <w:txbxContent>
                    <w:p w14:paraId="412C8E9D" w14:textId="77777777" w:rsidR="00B365AE" w:rsidRDefault="00B365AE" w:rsidP="005E5D0C">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" filled="f" stroked="f" strokeweight=".25pt">
                <v:textbox inset="1pt,1pt,1pt,1pt">
                  <w:txbxContent>
                    <w:p w14:paraId="6567E3D7" w14:textId="77777777" w:rsidR="00B365AE" w:rsidRDefault="00B365AE" w:rsidP="005E5D0C">
                      <w:pPr>
                        <w:pStyle w:val="ad"/>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5D9CA1E5" w14:textId="77777777" w:rsidR="00B365AE" w:rsidRDefault="00B365AE" w:rsidP="005E5D0C">
                      <w:pPr>
                        <w:pStyle w:val="ad"/>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5CFBB285" w14:textId="77777777" w:rsidR="00B365AE" w:rsidRDefault="00B365AE" w:rsidP="005E5D0C">
                      <w:pPr>
                        <w:pStyle w:val="ad"/>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" filled="f" stroked="f" strokeweight=".25pt">
                <v:textbox inset="1pt,1pt,1pt,1pt">
                  <w:txbxContent>
                    <w:p w14:paraId="3EFC7A79" w14:textId="77777777" w:rsidR="00B365AE" w:rsidRPr="008D3162" w:rsidRDefault="00B365AE" w:rsidP="005E5D0C">
                      <w:pPr>
                        <w:pStyle w:val="ad"/>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D17E9D">
                        <w:rPr>
                          <w:noProof/>
                          <w:sz w:val="24"/>
                          <w:lang w:val="ru-RU"/>
                        </w:rPr>
                        <w:t>91</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76F34BD8" w14:textId="786B5D83" w:rsidR="00B365AE" w:rsidRPr="00584C76" w:rsidRDefault="00B365AE" w:rsidP="006A4F8F">
                      <w:pPr>
                        <w:pStyle w:val="4"/>
                        <w:spacing w:line="276" w:lineRule="auto"/>
                        <w:ind w:firstLine="0"/>
                        <w:rPr>
                          <w:sz w:val="40"/>
                          <w:szCs w:val="44"/>
                          <w:u w:val="none"/>
                        </w:rPr>
                      </w:pPr>
                      <w:r w:rsidRPr="00584C76">
                        <w:rPr>
                          <w:sz w:val="40"/>
                          <w:szCs w:val="44"/>
                          <w:u w:val="none"/>
                        </w:rPr>
                        <w:t xml:space="preserve">БР.ІП – </w:t>
                      </w:r>
                      <w:r w:rsidRPr="00584C76">
                        <w:rPr>
                          <w:sz w:val="40"/>
                          <w:szCs w:val="44"/>
                          <w:u w:val="none"/>
                          <w:lang w:val="ru-RU"/>
                        </w:rPr>
                        <w:t>0</w:t>
                      </w:r>
                      <w:r w:rsidR="00D17E9D">
                        <w:rPr>
                          <w:sz w:val="40"/>
                          <w:szCs w:val="44"/>
                          <w:u w:val="none"/>
                          <w:lang w:val="ru-RU"/>
                        </w:rPr>
                        <w:t>0</w:t>
                      </w:r>
                      <w:r w:rsidRPr="00584C76">
                        <w:rPr>
                          <w:sz w:val="40"/>
                          <w:szCs w:val="44"/>
                          <w:u w:val="none"/>
                        </w:rPr>
                        <w:t>.00.</w:t>
                      </w:r>
                      <w:r w:rsidRPr="00584C76">
                        <w:rPr>
                          <w:sz w:val="40"/>
                          <w:szCs w:val="44"/>
                          <w:u w:val="none"/>
                          <w:lang w:val="ru-RU"/>
                        </w:rPr>
                        <w:t>00.000</w:t>
                      </w:r>
                      <w:r w:rsidRPr="00584C76">
                        <w:rPr>
                          <w:sz w:val="40"/>
                          <w:szCs w:val="44"/>
                          <w:u w:val="none"/>
                        </w:rPr>
                        <w:t xml:space="preserve"> ПЗ</w:t>
                      </w:r>
                    </w:p>
                    <w:p w14:paraId="6EB1A024" w14:textId="77777777" w:rsidR="00B365AE" w:rsidRDefault="00B365AE" w:rsidP="005E5D0C">
                      <w:pPr>
                        <w:pStyle w:val="ad"/>
                        <w:jc w:val="center"/>
                      </w:pPr>
                    </w:p>
                  </w:txbxContent>
                </v:textbox>
              </v:rect>
              <w10:wrap anchorx="page" anchory="page"/>
              <w10:anchorlock/>
            </v:group>
          </w:pict>
        </mc:Fallback>
      </mc:AlternateContent>
    </w:r>
    <w:r>
      <w:tab/>
    </w:r>
  </w:p>
  <w:p w14:paraId="616D8A35" w14:textId="77777777" w:rsidR="00B365AE" w:rsidRDefault="00B365AE"/>
  <w:p w14:paraId="6FD3FEA6" w14:textId="77777777" w:rsidR="00B365AE" w:rsidRDefault="00B365AE"/>
  <w:p w14:paraId="5E5F799C" w14:textId="77777777" w:rsidR="00B365AE" w:rsidRDefault="00B365AE"/>
  <w:p w14:paraId="3540FA19" w14:textId="77777777" w:rsidR="00B365AE" w:rsidRDefault="00B365AE"/>
  <w:p w14:paraId="1FF713C3" w14:textId="77777777" w:rsidR="00B365AE" w:rsidRDefault="00B365AE"/>
  <w:p w14:paraId="717FA55D" w14:textId="77777777" w:rsidR="00B365AE" w:rsidRDefault="00B365AE"/>
  <w:p w14:paraId="208BE9B0" w14:textId="77777777" w:rsidR="00B365AE" w:rsidRDefault="00B365AE"/>
  <w:p w14:paraId="3BADF38E" w14:textId="77777777" w:rsidR="00B365AE" w:rsidRDefault="00B365AE"/>
  <w:p w14:paraId="4736F284" w14:textId="77777777" w:rsidR="00B365AE" w:rsidRDefault="00B365AE"/>
  <w:p w14:paraId="190931C9" w14:textId="77777777" w:rsidR="00B365AE" w:rsidRDefault="00B365AE"/>
  <w:p w14:paraId="0AA455A4" w14:textId="77777777" w:rsidR="00B365AE" w:rsidRDefault="00B365A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B1EF" w14:textId="015F5626" w:rsidR="00B365AE" w:rsidRDefault="00B365AE" w:rsidP="0097590B">
    <w:pPr>
      <w:pStyle w:val="ab"/>
      <w:tabs>
        <w:tab w:val="clear" w:pos="4680"/>
        <w:tab w:val="clear" w:pos="9360"/>
        <w:tab w:val="left" w:pos="2491"/>
      </w:tabs>
      <w:ind w:firstLine="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737EA"/>
    <w:multiLevelType w:val="hybridMultilevel"/>
    <w:tmpl w:val="82C2DFFA"/>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 w15:restartNumberingAfterBreak="0">
    <w:nsid w:val="21BE1B83"/>
    <w:multiLevelType w:val="multilevel"/>
    <w:tmpl w:val="4CFCB5E2"/>
    <w:lvl w:ilvl="0">
      <w:start w:val="2"/>
      <w:numFmt w:val="decimal"/>
      <w:lvlText w:val="%1"/>
      <w:lvlJc w:val="left"/>
      <w:pPr>
        <w:ind w:left="375" w:hanging="375"/>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3120" w:hanging="144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5100" w:hanging="2160"/>
      </w:pPr>
      <w:rPr>
        <w:rFonts w:hint="default"/>
      </w:rPr>
    </w:lvl>
    <w:lvl w:ilvl="8">
      <w:start w:val="1"/>
      <w:numFmt w:val="decimal"/>
      <w:lvlText w:val="%1.%2.%3.%4.%5.%6.%7.%8.%9"/>
      <w:lvlJc w:val="left"/>
      <w:pPr>
        <w:ind w:left="5520" w:hanging="2160"/>
      </w:pPr>
      <w:rPr>
        <w:rFonts w:hint="default"/>
      </w:rPr>
    </w:lvl>
  </w:abstractNum>
  <w:abstractNum w:abstractNumId="2" w15:restartNumberingAfterBreak="0">
    <w:nsid w:val="301A0E7E"/>
    <w:multiLevelType w:val="multilevel"/>
    <w:tmpl w:val="54246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678C3409"/>
    <w:multiLevelType w:val="multilevel"/>
    <w:tmpl w:val="E3640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hideSpelling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4DA0"/>
    <w:rsid w:val="00005259"/>
    <w:rsid w:val="00006998"/>
    <w:rsid w:val="00010FC2"/>
    <w:rsid w:val="000110E2"/>
    <w:rsid w:val="000131A4"/>
    <w:rsid w:val="000156A7"/>
    <w:rsid w:val="000162D3"/>
    <w:rsid w:val="00016E0E"/>
    <w:rsid w:val="00017AAB"/>
    <w:rsid w:val="000203F4"/>
    <w:rsid w:val="0002335B"/>
    <w:rsid w:val="000234DC"/>
    <w:rsid w:val="00026979"/>
    <w:rsid w:val="0003121D"/>
    <w:rsid w:val="000346DB"/>
    <w:rsid w:val="0003608C"/>
    <w:rsid w:val="0004591B"/>
    <w:rsid w:val="00046A9B"/>
    <w:rsid w:val="0005006A"/>
    <w:rsid w:val="00062B70"/>
    <w:rsid w:val="0006531A"/>
    <w:rsid w:val="00067F9B"/>
    <w:rsid w:val="000708C2"/>
    <w:rsid w:val="00070D0A"/>
    <w:rsid w:val="0007163C"/>
    <w:rsid w:val="00072822"/>
    <w:rsid w:val="000777CC"/>
    <w:rsid w:val="00081818"/>
    <w:rsid w:val="00082B6A"/>
    <w:rsid w:val="00083783"/>
    <w:rsid w:val="00087B2C"/>
    <w:rsid w:val="00090A3B"/>
    <w:rsid w:val="00091418"/>
    <w:rsid w:val="00093F3E"/>
    <w:rsid w:val="000969DC"/>
    <w:rsid w:val="00096A5D"/>
    <w:rsid w:val="000A126B"/>
    <w:rsid w:val="000A4E1B"/>
    <w:rsid w:val="000A542F"/>
    <w:rsid w:val="000A6C35"/>
    <w:rsid w:val="000B0DBA"/>
    <w:rsid w:val="000B5A78"/>
    <w:rsid w:val="000B5EE5"/>
    <w:rsid w:val="000C0CB5"/>
    <w:rsid w:val="000C6BA4"/>
    <w:rsid w:val="000C7589"/>
    <w:rsid w:val="000D03ED"/>
    <w:rsid w:val="000D0D32"/>
    <w:rsid w:val="000D34E4"/>
    <w:rsid w:val="000D3ADF"/>
    <w:rsid w:val="000D6606"/>
    <w:rsid w:val="000F264A"/>
    <w:rsid w:val="00102CEE"/>
    <w:rsid w:val="00104BE9"/>
    <w:rsid w:val="00116075"/>
    <w:rsid w:val="001172FF"/>
    <w:rsid w:val="00122C92"/>
    <w:rsid w:val="0012514A"/>
    <w:rsid w:val="001259AC"/>
    <w:rsid w:val="00131204"/>
    <w:rsid w:val="00133435"/>
    <w:rsid w:val="00133CF6"/>
    <w:rsid w:val="00140B85"/>
    <w:rsid w:val="001418F7"/>
    <w:rsid w:val="001470C0"/>
    <w:rsid w:val="00147E06"/>
    <w:rsid w:val="00152332"/>
    <w:rsid w:val="00152AC0"/>
    <w:rsid w:val="001548C8"/>
    <w:rsid w:val="00160D9B"/>
    <w:rsid w:val="0016182F"/>
    <w:rsid w:val="00161CDF"/>
    <w:rsid w:val="00174CD3"/>
    <w:rsid w:val="00174DCC"/>
    <w:rsid w:val="00177866"/>
    <w:rsid w:val="00181061"/>
    <w:rsid w:val="00182859"/>
    <w:rsid w:val="00193FF5"/>
    <w:rsid w:val="0019533D"/>
    <w:rsid w:val="00197327"/>
    <w:rsid w:val="001A262E"/>
    <w:rsid w:val="001C138E"/>
    <w:rsid w:val="001D0BCC"/>
    <w:rsid w:val="001D1588"/>
    <w:rsid w:val="001D259E"/>
    <w:rsid w:val="001D4BC1"/>
    <w:rsid w:val="001D5577"/>
    <w:rsid w:val="001D682D"/>
    <w:rsid w:val="001E02B7"/>
    <w:rsid w:val="001E752B"/>
    <w:rsid w:val="001E7D3D"/>
    <w:rsid w:val="001F1350"/>
    <w:rsid w:val="001F4290"/>
    <w:rsid w:val="001F7CA4"/>
    <w:rsid w:val="002047DA"/>
    <w:rsid w:val="00205CC6"/>
    <w:rsid w:val="00205E7A"/>
    <w:rsid w:val="00207B92"/>
    <w:rsid w:val="002111DF"/>
    <w:rsid w:val="002118EB"/>
    <w:rsid w:val="002158FF"/>
    <w:rsid w:val="002174B5"/>
    <w:rsid w:val="0022068C"/>
    <w:rsid w:val="00221F3F"/>
    <w:rsid w:val="002319EA"/>
    <w:rsid w:val="0024026B"/>
    <w:rsid w:val="00240458"/>
    <w:rsid w:val="0024366C"/>
    <w:rsid w:val="00251CE1"/>
    <w:rsid w:val="00254262"/>
    <w:rsid w:val="002626E3"/>
    <w:rsid w:val="002639EB"/>
    <w:rsid w:val="00264FF0"/>
    <w:rsid w:val="00265876"/>
    <w:rsid w:val="002661DB"/>
    <w:rsid w:val="00272454"/>
    <w:rsid w:val="00273D7D"/>
    <w:rsid w:val="00274C9B"/>
    <w:rsid w:val="002759D5"/>
    <w:rsid w:val="00275BD5"/>
    <w:rsid w:val="00280712"/>
    <w:rsid w:val="002836D2"/>
    <w:rsid w:val="0028493D"/>
    <w:rsid w:val="002855CF"/>
    <w:rsid w:val="002876C5"/>
    <w:rsid w:val="0029436D"/>
    <w:rsid w:val="00294FE9"/>
    <w:rsid w:val="00296FC5"/>
    <w:rsid w:val="002A0746"/>
    <w:rsid w:val="002A1746"/>
    <w:rsid w:val="002A31E6"/>
    <w:rsid w:val="002B156D"/>
    <w:rsid w:val="002B1F0B"/>
    <w:rsid w:val="002B345F"/>
    <w:rsid w:val="002B6018"/>
    <w:rsid w:val="002C265A"/>
    <w:rsid w:val="002C5B10"/>
    <w:rsid w:val="002D3746"/>
    <w:rsid w:val="002D649A"/>
    <w:rsid w:val="002D691C"/>
    <w:rsid w:val="002E101F"/>
    <w:rsid w:val="002E28D5"/>
    <w:rsid w:val="002E7DC2"/>
    <w:rsid w:val="002F22F7"/>
    <w:rsid w:val="002F3202"/>
    <w:rsid w:val="00305A00"/>
    <w:rsid w:val="0030763D"/>
    <w:rsid w:val="00320CF8"/>
    <w:rsid w:val="0032507F"/>
    <w:rsid w:val="00331737"/>
    <w:rsid w:val="003353F9"/>
    <w:rsid w:val="00340F37"/>
    <w:rsid w:val="0034762C"/>
    <w:rsid w:val="0034787C"/>
    <w:rsid w:val="00355812"/>
    <w:rsid w:val="00355CC3"/>
    <w:rsid w:val="00355D3A"/>
    <w:rsid w:val="00357219"/>
    <w:rsid w:val="00357FD7"/>
    <w:rsid w:val="00361B5A"/>
    <w:rsid w:val="003802EF"/>
    <w:rsid w:val="003816F5"/>
    <w:rsid w:val="00381ADE"/>
    <w:rsid w:val="00384F8B"/>
    <w:rsid w:val="00385F96"/>
    <w:rsid w:val="003862EA"/>
    <w:rsid w:val="0039287A"/>
    <w:rsid w:val="003964AB"/>
    <w:rsid w:val="003A24A6"/>
    <w:rsid w:val="003A5C29"/>
    <w:rsid w:val="003A6932"/>
    <w:rsid w:val="003B27E5"/>
    <w:rsid w:val="003B5443"/>
    <w:rsid w:val="003B7010"/>
    <w:rsid w:val="003B75F7"/>
    <w:rsid w:val="003C0FCF"/>
    <w:rsid w:val="003C3A06"/>
    <w:rsid w:val="003C3E21"/>
    <w:rsid w:val="003C60A5"/>
    <w:rsid w:val="003C60DF"/>
    <w:rsid w:val="003D27C2"/>
    <w:rsid w:val="003D3FB4"/>
    <w:rsid w:val="003E2027"/>
    <w:rsid w:val="003E5D00"/>
    <w:rsid w:val="00401887"/>
    <w:rsid w:val="00401F1D"/>
    <w:rsid w:val="00402AB8"/>
    <w:rsid w:val="00404DD1"/>
    <w:rsid w:val="00411BCB"/>
    <w:rsid w:val="0041559D"/>
    <w:rsid w:val="004157BB"/>
    <w:rsid w:val="0042133E"/>
    <w:rsid w:val="00423FD3"/>
    <w:rsid w:val="0042406C"/>
    <w:rsid w:val="00430426"/>
    <w:rsid w:val="00431416"/>
    <w:rsid w:val="00436F11"/>
    <w:rsid w:val="00441C5D"/>
    <w:rsid w:val="004456F7"/>
    <w:rsid w:val="00446038"/>
    <w:rsid w:val="00452596"/>
    <w:rsid w:val="004548C5"/>
    <w:rsid w:val="00456B8D"/>
    <w:rsid w:val="00456F3F"/>
    <w:rsid w:val="00457626"/>
    <w:rsid w:val="00472E17"/>
    <w:rsid w:val="004860B5"/>
    <w:rsid w:val="00492358"/>
    <w:rsid w:val="004932FD"/>
    <w:rsid w:val="00493ABC"/>
    <w:rsid w:val="004A46AF"/>
    <w:rsid w:val="004B11DA"/>
    <w:rsid w:val="004B1B4B"/>
    <w:rsid w:val="004B2BA8"/>
    <w:rsid w:val="004B4E62"/>
    <w:rsid w:val="004B797D"/>
    <w:rsid w:val="004C7056"/>
    <w:rsid w:val="004D5B76"/>
    <w:rsid w:val="004E039F"/>
    <w:rsid w:val="004F0921"/>
    <w:rsid w:val="004F3430"/>
    <w:rsid w:val="004F3586"/>
    <w:rsid w:val="004F5327"/>
    <w:rsid w:val="004F5832"/>
    <w:rsid w:val="00510604"/>
    <w:rsid w:val="0051290D"/>
    <w:rsid w:val="00525E16"/>
    <w:rsid w:val="00534B8B"/>
    <w:rsid w:val="00535F6A"/>
    <w:rsid w:val="0054081D"/>
    <w:rsid w:val="0054407D"/>
    <w:rsid w:val="00552121"/>
    <w:rsid w:val="00554C64"/>
    <w:rsid w:val="005703AB"/>
    <w:rsid w:val="00573B81"/>
    <w:rsid w:val="005745BA"/>
    <w:rsid w:val="00574D8E"/>
    <w:rsid w:val="0057536D"/>
    <w:rsid w:val="00575A5B"/>
    <w:rsid w:val="00575EC1"/>
    <w:rsid w:val="005805A6"/>
    <w:rsid w:val="00580EC6"/>
    <w:rsid w:val="00581DF9"/>
    <w:rsid w:val="00583452"/>
    <w:rsid w:val="00584C76"/>
    <w:rsid w:val="00584F2F"/>
    <w:rsid w:val="005916D8"/>
    <w:rsid w:val="00593E47"/>
    <w:rsid w:val="00594DFA"/>
    <w:rsid w:val="00596B9C"/>
    <w:rsid w:val="00596F51"/>
    <w:rsid w:val="005A08B7"/>
    <w:rsid w:val="005A0BB8"/>
    <w:rsid w:val="005A277A"/>
    <w:rsid w:val="005A6401"/>
    <w:rsid w:val="005B09DF"/>
    <w:rsid w:val="005B11A1"/>
    <w:rsid w:val="005B4F90"/>
    <w:rsid w:val="005C5454"/>
    <w:rsid w:val="005C6E7A"/>
    <w:rsid w:val="005C715D"/>
    <w:rsid w:val="005D12AD"/>
    <w:rsid w:val="005D1BD7"/>
    <w:rsid w:val="005D1E7D"/>
    <w:rsid w:val="005D6E80"/>
    <w:rsid w:val="005E18DB"/>
    <w:rsid w:val="005E2C43"/>
    <w:rsid w:val="005E5D0C"/>
    <w:rsid w:val="005F0226"/>
    <w:rsid w:val="005F23CD"/>
    <w:rsid w:val="005F569B"/>
    <w:rsid w:val="00601DA2"/>
    <w:rsid w:val="00604538"/>
    <w:rsid w:val="00604BC4"/>
    <w:rsid w:val="006069DB"/>
    <w:rsid w:val="006079EE"/>
    <w:rsid w:val="00610E6A"/>
    <w:rsid w:val="00611296"/>
    <w:rsid w:val="00613A3D"/>
    <w:rsid w:val="0061658D"/>
    <w:rsid w:val="006172D9"/>
    <w:rsid w:val="00631085"/>
    <w:rsid w:val="006325D9"/>
    <w:rsid w:val="00635051"/>
    <w:rsid w:val="00645890"/>
    <w:rsid w:val="00651FB9"/>
    <w:rsid w:val="006550D1"/>
    <w:rsid w:val="00655B78"/>
    <w:rsid w:val="00656D4F"/>
    <w:rsid w:val="00657473"/>
    <w:rsid w:val="00666BD0"/>
    <w:rsid w:val="00672B00"/>
    <w:rsid w:val="00677ABD"/>
    <w:rsid w:val="00680D3E"/>
    <w:rsid w:val="00680FB0"/>
    <w:rsid w:val="006845A6"/>
    <w:rsid w:val="00686A07"/>
    <w:rsid w:val="006965CE"/>
    <w:rsid w:val="006A40CE"/>
    <w:rsid w:val="006A463C"/>
    <w:rsid w:val="006A4F8F"/>
    <w:rsid w:val="006A5873"/>
    <w:rsid w:val="006A59B1"/>
    <w:rsid w:val="006A6598"/>
    <w:rsid w:val="006B4DF5"/>
    <w:rsid w:val="006B5C86"/>
    <w:rsid w:val="006C1EDC"/>
    <w:rsid w:val="006C263E"/>
    <w:rsid w:val="006D03F5"/>
    <w:rsid w:val="006D5454"/>
    <w:rsid w:val="006D7194"/>
    <w:rsid w:val="006D7362"/>
    <w:rsid w:val="006E523E"/>
    <w:rsid w:val="006F3343"/>
    <w:rsid w:val="006F77FA"/>
    <w:rsid w:val="0070216D"/>
    <w:rsid w:val="00702BD0"/>
    <w:rsid w:val="00702D3B"/>
    <w:rsid w:val="00707B74"/>
    <w:rsid w:val="00710265"/>
    <w:rsid w:val="00711DAA"/>
    <w:rsid w:val="00713A88"/>
    <w:rsid w:val="007145D8"/>
    <w:rsid w:val="00717F04"/>
    <w:rsid w:val="007237E8"/>
    <w:rsid w:val="00723C6B"/>
    <w:rsid w:val="00724919"/>
    <w:rsid w:val="00737D4A"/>
    <w:rsid w:val="007437A7"/>
    <w:rsid w:val="00745B35"/>
    <w:rsid w:val="00750ADD"/>
    <w:rsid w:val="00750DD4"/>
    <w:rsid w:val="00764627"/>
    <w:rsid w:val="007664D4"/>
    <w:rsid w:val="0076696E"/>
    <w:rsid w:val="00773A7F"/>
    <w:rsid w:val="00785992"/>
    <w:rsid w:val="00786CA6"/>
    <w:rsid w:val="007954DD"/>
    <w:rsid w:val="007A162C"/>
    <w:rsid w:val="007A1A2F"/>
    <w:rsid w:val="007A2A4F"/>
    <w:rsid w:val="007A2A87"/>
    <w:rsid w:val="007A3FD1"/>
    <w:rsid w:val="007A5120"/>
    <w:rsid w:val="007A5910"/>
    <w:rsid w:val="007A5966"/>
    <w:rsid w:val="007A72D6"/>
    <w:rsid w:val="007B0B9C"/>
    <w:rsid w:val="007B37D5"/>
    <w:rsid w:val="007C2269"/>
    <w:rsid w:val="007C2CD4"/>
    <w:rsid w:val="007C3368"/>
    <w:rsid w:val="007C7150"/>
    <w:rsid w:val="007D7ABF"/>
    <w:rsid w:val="007E5301"/>
    <w:rsid w:val="007E59DB"/>
    <w:rsid w:val="007F0479"/>
    <w:rsid w:val="007F080C"/>
    <w:rsid w:val="007F0CC2"/>
    <w:rsid w:val="007F24E5"/>
    <w:rsid w:val="007F7DFA"/>
    <w:rsid w:val="007F7F45"/>
    <w:rsid w:val="00801A0F"/>
    <w:rsid w:val="00802C18"/>
    <w:rsid w:val="00803289"/>
    <w:rsid w:val="00805BED"/>
    <w:rsid w:val="00806CC5"/>
    <w:rsid w:val="00807CE7"/>
    <w:rsid w:val="00814A9C"/>
    <w:rsid w:val="008210DF"/>
    <w:rsid w:val="008222CA"/>
    <w:rsid w:val="00823DBE"/>
    <w:rsid w:val="0082520D"/>
    <w:rsid w:val="00831B99"/>
    <w:rsid w:val="00831F92"/>
    <w:rsid w:val="00833A0C"/>
    <w:rsid w:val="008364FB"/>
    <w:rsid w:val="00837F39"/>
    <w:rsid w:val="00844879"/>
    <w:rsid w:val="008472C2"/>
    <w:rsid w:val="00847ABA"/>
    <w:rsid w:val="00851637"/>
    <w:rsid w:val="00852FBE"/>
    <w:rsid w:val="0085653F"/>
    <w:rsid w:val="00856D0E"/>
    <w:rsid w:val="008600FE"/>
    <w:rsid w:val="008608F0"/>
    <w:rsid w:val="0086480D"/>
    <w:rsid w:val="00866371"/>
    <w:rsid w:val="00870906"/>
    <w:rsid w:val="00881A95"/>
    <w:rsid w:val="00884250"/>
    <w:rsid w:val="00886C2B"/>
    <w:rsid w:val="00887453"/>
    <w:rsid w:val="0089430C"/>
    <w:rsid w:val="00896E91"/>
    <w:rsid w:val="008A4DD0"/>
    <w:rsid w:val="008B16CF"/>
    <w:rsid w:val="008B2D0B"/>
    <w:rsid w:val="008B3B22"/>
    <w:rsid w:val="008B7F2D"/>
    <w:rsid w:val="008C47EA"/>
    <w:rsid w:val="008C5D28"/>
    <w:rsid w:val="008C61F9"/>
    <w:rsid w:val="008D0645"/>
    <w:rsid w:val="008D29C4"/>
    <w:rsid w:val="008D3162"/>
    <w:rsid w:val="008D413A"/>
    <w:rsid w:val="008D6933"/>
    <w:rsid w:val="008D70FC"/>
    <w:rsid w:val="008F0957"/>
    <w:rsid w:val="008F1EFC"/>
    <w:rsid w:val="008F3AC7"/>
    <w:rsid w:val="008F4540"/>
    <w:rsid w:val="008F5415"/>
    <w:rsid w:val="008F6657"/>
    <w:rsid w:val="00900921"/>
    <w:rsid w:val="0090095B"/>
    <w:rsid w:val="009029D6"/>
    <w:rsid w:val="00905D65"/>
    <w:rsid w:val="009061C9"/>
    <w:rsid w:val="009069AF"/>
    <w:rsid w:val="00913B7B"/>
    <w:rsid w:val="00913BFA"/>
    <w:rsid w:val="009202B7"/>
    <w:rsid w:val="00923BC2"/>
    <w:rsid w:val="009242A0"/>
    <w:rsid w:val="0093764E"/>
    <w:rsid w:val="009377F9"/>
    <w:rsid w:val="00937BA0"/>
    <w:rsid w:val="00941CFD"/>
    <w:rsid w:val="0094223C"/>
    <w:rsid w:val="009433A5"/>
    <w:rsid w:val="00944507"/>
    <w:rsid w:val="00945AC5"/>
    <w:rsid w:val="0094701E"/>
    <w:rsid w:val="0094724E"/>
    <w:rsid w:val="0094738D"/>
    <w:rsid w:val="009479E9"/>
    <w:rsid w:val="00947B10"/>
    <w:rsid w:val="00951D89"/>
    <w:rsid w:val="00955CD5"/>
    <w:rsid w:val="00962355"/>
    <w:rsid w:val="009627E9"/>
    <w:rsid w:val="00964E46"/>
    <w:rsid w:val="00971EED"/>
    <w:rsid w:val="00973ADA"/>
    <w:rsid w:val="0097450D"/>
    <w:rsid w:val="0097551D"/>
    <w:rsid w:val="0097590B"/>
    <w:rsid w:val="00986E34"/>
    <w:rsid w:val="009879C1"/>
    <w:rsid w:val="009918C5"/>
    <w:rsid w:val="00997824"/>
    <w:rsid w:val="009A0233"/>
    <w:rsid w:val="009A3545"/>
    <w:rsid w:val="009A37E9"/>
    <w:rsid w:val="009A3EF7"/>
    <w:rsid w:val="009B06AA"/>
    <w:rsid w:val="009B3388"/>
    <w:rsid w:val="009B4F67"/>
    <w:rsid w:val="009B6EBA"/>
    <w:rsid w:val="009C03D9"/>
    <w:rsid w:val="009C31A0"/>
    <w:rsid w:val="009C49D1"/>
    <w:rsid w:val="009D7407"/>
    <w:rsid w:val="009E183B"/>
    <w:rsid w:val="009E18FC"/>
    <w:rsid w:val="009E221E"/>
    <w:rsid w:val="009E557B"/>
    <w:rsid w:val="009F5180"/>
    <w:rsid w:val="00A03D77"/>
    <w:rsid w:val="00A13355"/>
    <w:rsid w:val="00A179EF"/>
    <w:rsid w:val="00A21EF1"/>
    <w:rsid w:val="00A355F6"/>
    <w:rsid w:val="00A36635"/>
    <w:rsid w:val="00A36B58"/>
    <w:rsid w:val="00A45305"/>
    <w:rsid w:val="00A511F4"/>
    <w:rsid w:val="00A56AEF"/>
    <w:rsid w:val="00A5738D"/>
    <w:rsid w:val="00A575E2"/>
    <w:rsid w:val="00A60129"/>
    <w:rsid w:val="00A60B50"/>
    <w:rsid w:val="00A7047E"/>
    <w:rsid w:val="00A71F01"/>
    <w:rsid w:val="00A73D9A"/>
    <w:rsid w:val="00A80FAD"/>
    <w:rsid w:val="00A829C5"/>
    <w:rsid w:val="00A854F4"/>
    <w:rsid w:val="00A86CD4"/>
    <w:rsid w:val="00A87FFA"/>
    <w:rsid w:val="00A90689"/>
    <w:rsid w:val="00A90C9A"/>
    <w:rsid w:val="00A92567"/>
    <w:rsid w:val="00A978CA"/>
    <w:rsid w:val="00AA4A02"/>
    <w:rsid w:val="00AA7346"/>
    <w:rsid w:val="00AB35B9"/>
    <w:rsid w:val="00AB7506"/>
    <w:rsid w:val="00AC174C"/>
    <w:rsid w:val="00AC1E28"/>
    <w:rsid w:val="00AE15B3"/>
    <w:rsid w:val="00AE1B9C"/>
    <w:rsid w:val="00AE281C"/>
    <w:rsid w:val="00AE3E54"/>
    <w:rsid w:val="00AF2088"/>
    <w:rsid w:val="00AF3A53"/>
    <w:rsid w:val="00AF3B49"/>
    <w:rsid w:val="00AF6CAA"/>
    <w:rsid w:val="00AF7C3D"/>
    <w:rsid w:val="00AF7D88"/>
    <w:rsid w:val="00B002FD"/>
    <w:rsid w:val="00B12DAB"/>
    <w:rsid w:val="00B1490A"/>
    <w:rsid w:val="00B150EC"/>
    <w:rsid w:val="00B21AE3"/>
    <w:rsid w:val="00B3000C"/>
    <w:rsid w:val="00B30280"/>
    <w:rsid w:val="00B349C5"/>
    <w:rsid w:val="00B34A7D"/>
    <w:rsid w:val="00B359DA"/>
    <w:rsid w:val="00B365AE"/>
    <w:rsid w:val="00B458A7"/>
    <w:rsid w:val="00B45E94"/>
    <w:rsid w:val="00B47BA1"/>
    <w:rsid w:val="00B53179"/>
    <w:rsid w:val="00B55D6C"/>
    <w:rsid w:val="00B569B6"/>
    <w:rsid w:val="00B62A55"/>
    <w:rsid w:val="00B63DB7"/>
    <w:rsid w:val="00B70573"/>
    <w:rsid w:val="00B71DEE"/>
    <w:rsid w:val="00B73BBB"/>
    <w:rsid w:val="00B770E5"/>
    <w:rsid w:val="00B77322"/>
    <w:rsid w:val="00B804C8"/>
    <w:rsid w:val="00B86034"/>
    <w:rsid w:val="00B8679D"/>
    <w:rsid w:val="00B86B4B"/>
    <w:rsid w:val="00B9494A"/>
    <w:rsid w:val="00B953C0"/>
    <w:rsid w:val="00B96BD7"/>
    <w:rsid w:val="00BA0856"/>
    <w:rsid w:val="00BA2D37"/>
    <w:rsid w:val="00BA2E90"/>
    <w:rsid w:val="00BA5752"/>
    <w:rsid w:val="00BB1015"/>
    <w:rsid w:val="00BB22EA"/>
    <w:rsid w:val="00BB4DE1"/>
    <w:rsid w:val="00BB6C52"/>
    <w:rsid w:val="00BB7724"/>
    <w:rsid w:val="00BC2617"/>
    <w:rsid w:val="00BC46FF"/>
    <w:rsid w:val="00BD16B0"/>
    <w:rsid w:val="00BD3BC2"/>
    <w:rsid w:val="00BD4191"/>
    <w:rsid w:val="00BD58DC"/>
    <w:rsid w:val="00BE16F0"/>
    <w:rsid w:val="00BE2997"/>
    <w:rsid w:val="00BE3A03"/>
    <w:rsid w:val="00BE7DCC"/>
    <w:rsid w:val="00BF30DA"/>
    <w:rsid w:val="00BF3149"/>
    <w:rsid w:val="00BF4B44"/>
    <w:rsid w:val="00BF5ED2"/>
    <w:rsid w:val="00C00303"/>
    <w:rsid w:val="00C01577"/>
    <w:rsid w:val="00C1407E"/>
    <w:rsid w:val="00C15356"/>
    <w:rsid w:val="00C15B84"/>
    <w:rsid w:val="00C20BF7"/>
    <w:rsid w:val="00C270BB"/>
    <w:rsid w:val="00C31556"/>
    <w:rsid w:val="00C3267A"/>
    <w:rsid w:val="00C34C02"/>
    <w:rsid w:val="00C34C85"/>
    <w:rsid w:val="00C35D56"/>
    <w:rsid w:val="00C367F8"/>
    <w:rsid w:val="00C407D8"/>
    <w:rsid w:val="00C434E8"/>
    <w:rsid w:val="00C45AA1"/>
    <w:rsid w:val="00C47C7A"/>
    <w:rsid w:val="00C512C9"/>
    <w:rsid w:val="00C538E6"/>
    <w:rsid w:val="00C553B3"/>
    <w:rsid w:val="00C56C12"/>
    <w:rsid w:val="00C576EA"/>
    <w:rsid w:val="00C628CE"/>
    <w:rsid w:val="00C63BC0"/>
    <w:rsid w:val="00C63D72"/>
    <w:rsid w:val="00C7160C"/>
    <w:rsid w:val="00C71C12"/>
    <w:rsid w:val="00C73ED4"/>
    <w:rsid w:val="00C764FF"/>
    <w:rsid w:val="00C7744E"/>
    <w:rsid w:val="00C8020A"/>
    <w:rsid w:val="00C831CE"/>
    <w:rsid w:val="00C92797"/>
    <w:rsid w:val="00C927F0"/>
    <w:rsid w:val="00C92A6E"/>
    <w:rsid w:val="00C92F56"/>
    <w:rsid w:val="00C936AF"/>
    <w:rsid w:val="00CA1774"/>
    <w:rsid w:val="00CA7495"/>
    <w:rsid w:val="00CB079E"/>
    <w:rsid w:val="00CB1178"/>
    <w:rsid w:val="00CB5DD3"/>
    <w:rsid w:val="00CB634C"/>
    <w:rsid w:val="00CB7D18"/>
    <w:rsid w:val="00CC09C2"/>
    <w:rsid w:val="00CC0D92"/>
    <w:rsid w:val="00CC5F79"/>
    <w:rsid w:val="00CC7310"/>
    <w:rsid w:val="00CD2C73"/>
    <w:rsid w:val="00CD3ED4"/>
    <w:rsid w:val="00CE0E37"/>
    <w:rsid w:val="00CE0E99"/>
    <w:rsid w:val="00CE2399"/>
    <w:rsid w:val="00CE4216"/>
    <w:rsid w:val="00CE49C9"/>
    <w:rsid w:val="00CE50E0"/>
    <w:rsid w:val="00CE6466"/>
    <w:rsid w:val="00CF072D"/>
    <w:rsid w:val="00CF1981"/>
    <w:rsid w:val="00CF3D98"/>
    <w:rsid w:val="00CF67A0"/>
    <w:rsid w:val="00CF74E9"/>
    <w:rsid w:val="00D0199C"/>
    <w:rsid w:val="00D1407C"/>
    <w:rsid w:val="00D17E9D"/>
    <w:rsid w:val="00D21599"/>
    <w:rsid w:val="00D230ED"/>
    <w:rsid w:val="00D2597C"/>
    <w:rsid w:val="00D269C4"/>
    <w:rsid w:val="00D332A9"/>
    <w:rsid w:val="00D33DB9"/>
    <w:rsid w:val="00D34DA1"/>
    <w:rsid w:val="00D37511"/>
    <w:rsid w:val="00D429F8"/>
    <w:rsid w:val="00D42FD5"/>
    <w:rsid w:val="00D47AC2"/>
    <w:rsid w:val="00D51403"/>
    <w:rsid w:val="00D514B6"/>
    <w:rsid w:val="00D521E5"/>
    <w:rsid w:val="00D54C48"/>
    <w:rsid w:val="00D553AF"/>
    <w:rsid w:val="00D55540"/>
    <w:rsid w:val="00D679D8"/>
    <w:rsid w:val="00D7009A"/>
    <w:rsid w:val="00D7242A"/>
    <w:rsid w:val="00D763FC"/>
    <w:rsid w:val="00D771B7"/>
    <w:rsid w:val="00D82071"/>
    <w:rsid w:val="00D830F9"/>
    <w:rsid w:val="00D83634"/>
    <w:rsid w:val="00D84994"/>
    <w:rsid w:val="00D85EC7"/>
    <w:rsid w:val="00D874EA"/>
    <w:rsid w:val="00D90F48"/>
    <w:rsid w:val="00D91481"/>
    <w:rsid w:val="00D940CE"/>
    <w:rsid w:val="00DA026F"/>
    <w:rsid w:val="00DA3D73"/>
    <w:rsid w:val="00DA747C"/>
    <w:rsid w:val="00DB1EC6"/>
    <w:rsid w:val="00DB3AC4"/>
    <w:rsid w:val="00DB4A6B"/>
    <w:rsid w:val="00DC17F9"/>
    <w:rsid w:val="00DC4DE0"/>
    <w:rsid w:val="00DD0AAF"/>
    <w:rsid w:val="00DD5D6F"/>
    <w:rsid w:val="00DD6B59"/>
    <w:rsid w:val="00DE3E38"/>
    <w:rsid w:val="00DE64E9"/>
    <w:rsid w:val="00DE7E04"/>
    <w:rsid w:val="00DF1D34"/>
    <w:rsid w:val="00DF621B"/>
    <w:rsid w:val="00E0186E"/>
    <w:rsid w:val="00E01A00"/>
    <w:rsid w:val="00E025FA"/>
    <w:rsid w:val="00E04353"/>
    <w:rsid w:val="00E056D8"/>
    <w:rsid w:val="00E05DB9"/>
    <w:rsid w:val="00E113AC"/>
    <w:rsid w:val="00E13891"/>
    <w:rsid w:val="00E13B47"/>
    <w:rsid w:val="00E14B3A"/>
    <w:rsid w:val="00E15308"/>
    <w:rsid w:val="00E204E0"/>
    <w:rsid w:val="00E207AD"/>
    <w:rsid w:val="00E21884"/>
    <w:rsid w:val="00E2367B"/>
    <w:rsid w:val="00E25D43"/>
    <w:rsid w:val="00E26961"/>
    <w:rsid w:val="00E271D4"/>
    <w:rsid w:val="00E3381A"/>
    <w:rsid w:val="00E37055"/>
    <w:rsid w:val="00E37200"/>
    <w:rsid w:val="00E40610"/>
    <w:rsid w:val="00E41FD1"/>
    <w:rsid w:val="00E435F1"/>
    <w:rsid w:val="00E45F0D"/>
    <w:rsid w:val="00E46AB4"/>
    <w:rsid w:val="00E475AB"/>
    <w:rsid w:val="00E47B02"/>
    <w:rsid w:val="00E5016E"/>
    <w:rsid w:val="00E56090"/>
    <w:rsid w:val="00E562A6"/>
    <w:rsid w:val="00E5636A"/>
    <w:rsid w:val="00E569C3"/>
    <w:rsid w:val="00E6032B"/>
    <w:rsid w:val="00E64A83"/>
    <w:rsid w:val="00E655CD"/>
    <w:rsid w:val="00E6618E"/>
    <w:rsid w:val="00E67098"/>
    <w:rsid w:val="00E74B07"/>
    <w:rsid w:val="00E7631A"/>
    <w:rsid w:val="00E84CCF"/>
    <w:rsid w:val="00E87B00"/>
    <w:rsid w:val="00E9223C"/>
    <w:rsid w:val="00E949E8"/>
    <w:rsid w:val="00E95271"/>
    <w:rsid w:val="00EB00FB"/>
    <w:rsid w:val="00EC08F4"/>
    <w:rsid w:val="00EC33F5"/>
    <w:rsid w:val="00EC476E"/>
    <w:rsid w:val="00EC7BBB"/>
    <w:rsid w:val="00ED09E1"/>
    <w:rsid w:val="00ED724F"/>
    <w:rsid w:val="00ED7433"/>
    <w:rsid w:val="00EE091C"/>
    <w:rsid w:val="00EE22C1"/>
    <w:rsid w:val="00EE42CD"/>
    <w:rsid w:val="00EE6CA5"/>
    <w:rsid w:val="00EE707D"/>
    <w:rsid w:val="00EF04E6"/>
    <w:rsid w:val="00EF0B19"/>
    <w:rsid w:val="00EF73A1"/>
    <w:rsid w:val="00F0296F"/>
    <w:rsid w:val="00F044DD"/>
    <w:rsid w:val="00F04D2F"/>
    <w:rsid w:val="00F10743"/>
    <w:rsid w:val="00F121EF"/>
    <w:rsid w:val="00F1407A"/>
    <w:rsid w:val="00F204A5"/>
    <w:rsid w:val="00F21E2A"/>
    <w:rsid w:val="00F222E2"/>
    <w:rsid w:val="00F22D67"/>
    <w:rsid w:val="00F2484F"/>
    <w:rsid w:val="00F27080"/>
    <w:rsid w:val="00F27DCC"/>
    <w:rsid w:val="00F307B4"/>
    <w:rsid w:val="00F328DB"/>
    <w:rsid w:val="00F35563"/>
    <w:rsid w:val="00F3618A"/>
    <w:rsid w:val="00F43907"/>
    <w:rsid w:val="00F44F8C"/>
    <w:rsid w:val="00F55A9E"/>
    <w:rsid w:val="00F57906"/>
    <w:rsid w:val="00F57F36"/>
    <w:rsid w:val="00F66090"/>
    <w:rsid w:val="00F674F6"/>
    <w:rsid w:val="00F749A9"/>
    <w:rsid w:val="00F758D0"/>
    <w:rsid w:val="00F77D48"/>
    <w:rsid w:val="00F9347D"/>
    <w:rsid w:val="00F95AC8"/>
    <w:rsid w:val="00FA16C2"/>
    <w:rsid w:val="00FA2D8E"/>
    <w:rsid w:val="00FA461F"/>
    <w:rsid w:val="00FA5620"/>
    <w:rsid w:val="00FA6E6F"/>
    <w:rsid w:val="00FC4B1B"/>
    <w:rsid w:val="00FC6863"/>
    <w:rsid w:val="00FD034B"/>
    <w:rsid w:val="00FD094C"/>
    <w:rsid w:val="00FD45D0"/>
    <w:rsid w:val="00FE61CF"/>
    <w:rsid w:val="00FE75C5"/>
    <w:rsid w:val="00FF012C"/>
    <w:rsid w:val="00FF056B"/>
    <w:rsid w:val="00FF7B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docId w15:val="{61CDDCA9-7614-4B90-AA80-06E6FFDB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9C49D1"/>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C7150"/>
    <w:pPr>
      <w:keepNext/>
      <w:spacing w:before="360"/>
      <w:ind w:firstLine="0"/>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7C7150"/>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361B5A"/>
    <w:rPr>
      <w:rFonts w:ascii="Arial" w:eastAsia="Times New Roman" w:hAnsi="Arial" w:cs="Times New Roman"/>
      <w:b/>
      <w:szCs w:val="20"/>
      <w:lang w:val="uk-UA" w:eastAsia="ru-RU"/>
    </w:rPr>
  </w:style>
  <w:style w:type="character" w:customStyle="1" w:styleId="40">
    <w:name w:val="Заголовок 4 Знак"/>
    <w:basedOn w:val="a1"/>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uiPriority w:val="99"/>
    <w:rsid w:val="00361B5A"/>
    <w:rPr>
      <w:rFonts w:ascii="Courier New" w:hAnsi="Courier New"/>
    </w:rPr>
  </w:style>
  <w:style w:type="character" w:customStyle="1" w:styleId="a5">
    <w:name w:val="Текст Знак"/>
    <w:basedOn w:val="a1"/>
    <w:link w:val="a4"/>
    <w:uiPriority w:val="99"/>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customStyle="1" w:styleId="12">
    <w:name w:val="Незакрита згадка1"/>
    <w:basedOn w:val="a1"/>
    <w:uiPriority w:val="99"/>
    <w:semiHidden/>
    <w:unhideWhenUsed/>
    <w:rsid w:val="00B150EC"/>
    <w:rPr>
      <w:color w:val="605E5C"/>
      <w:shd w:val="clear" w:color="auto" w:fill="E1DFDD"/>
    </w:rPr>
  </w:style>
  <w:style w:type="numbering" w:customStyle="1" w:styleId="13">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5">
    <w:name w:val="Колонтитул_"/>
    <w:basedOn w:val="a1"/>
    <w:link w:val="af6"/>
    <w:rsid w:val="00702D3B"/>
    <w:rPr>
      <w:rFonts w:ascii="Arial" w:eastAsia="Arial" w:hAnsi="Arial" w:cs="Arial"/>
      <w:sz w:val="20"/>
      <w:szCs w:val="20"/>
      <w:shd w:val="clear" w:color="auto" w:fill="FFFFFF"/>
    </w:rPr>
  </w:style>
  <w:style w:type="character" w:customStyle="1" w:styleId="0pt">
    <w:name w:val="Колонтитул + Інтервал 0 pt"/>
    <w:basedOn w:val="af5"/>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6">
    <w:name w:val="Колонтитул"/>
    <w:basedOn w:val="a0"/>
    <w:link w:val="af5"/>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7">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 w:type="character" w:styleId="af8">
    <w:name w:val="annotation reference"/>
    <w:basedOn w:val="a1"/>
    <w:uiPriority w:val="99"/>
    <w:semiHidden/>
    <w:unhideWhenUsed/>
    <w:rsid w:val="00D82071"/>
    <w:rPr>
      <w:sz w:val="16"/>
      <w:szCs w:val="16"/>
    </w:rPr>
  </w:style>
  <w:style w:type="paragraph" w:styleId="af9">
    <w:name w:val="annotation text"/>
    <w:basedOn w:val="a0"/>
    <w:link w:val="afa"/>
    <w:uiPriority w:val="99"/>
    <w:semiHidden/>
    <w:unhideWhenUsed/>
    <w:rsid w:val="00D82071"/>
    <w:pPr>
      <w:spacing w:line="240" w:lineRule="auto"/>
    </w:pPr>
    <w:rPr>
      <w:sz w:val="20"/>
      <w:szCs w:val="20"/>
    </w:rPr>
  </w:style>
  <w:style w:type="character" w:customStyle="1" w:styleId="afa">
    <w:name w:val="Текст примітки Знак"/>
    <w:basedOn w:val="a1"/>
    <w:link w:val="af9"/>
    <w:uiPriority w:val="99"/>
    <w:semiHidden/>
    <w:rsid w:val="00D82071"/>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D82071"/>
    <w:rPr>
      <w:b/>
      <w:bCs/>
    </w:rPr>
  </w:style>
  <w:style w:type="character" w:customStyle="1" w:styleId="afc">
    <w:name w:val="Тема примітки Знак"/>
    <w:basedOn w:val="afa"/>
    <w:link w:val="afb"/>
    <w:uiPriority w:val="99"/>
    <w:semiHidden/>
    <w:rsid w:val="00D82071"/>
    <w:rPr>
      <w:rFonts w:ascii="Times New Roman" w:eastAsia="Times New Roman" w:hAnsi="Times New Roman" w:cs="Times New Roman"/>
      <w:b/>
      <w:bCs/>
      <w:sz w:val="20"/>
      <w:szCs w:val="20"/>
      <w:lang w:eastAsia="ru-RU"/>
    </w:rPr>
  </w:style>
  <w:style w:type="table" w:customStyle="1" w:styleId="TableGrid2">
    <w:name w:val="TableGrid2"/>
    <w:rsid w:val="00680D3E"/>
    <w:rPr>
      <w:rFonts w:eastAsia="Times New Roman"/>
      <w:sz w:val="22"/>
      <w:szCs w:val="22"/>
      <w:lang w:eastAsia="uk-UA"/>
    </w:rPr>
    <w:tblPr>
      <w:tblCellMar>
        <w:top w:w="0" w:type="dxa"/>
        <w:left w:w="0" w:type="dxa"/>
        <w:bottom w:w="0" w:type="dxa"/>
        <w:right w:w="0" w:type="dxa"/>
      </w:tblCellMar>
    </w:tblPr>
  </w:style>
  <w:style w:type="table" w:customStyle="1" w:styleId="TableGrid3">
    <w:name w:val="TableGrid3"/>
    <w:rsid w:val="00680D3E"/>
    <w:rPr>
      <w:rFonts w:eastAsia="Times New Roman"/>
      <w:sz w:val="22"/>
      <w:szCs w:val="22"/>
      <w:lang w:eastAsia="uk-UA"/>
    </w:rPr>
    <w:tblPr>
      <w:tblCellMar>
        <w:top w:w="0" w:type="dxa"/>
        <w:left w:w="0" w:type="dxa"/>
        <w:bottom w:w="0" w:type="dxa"/>
        <w:right w:w="0" w:type="dxa"/>
      </w:tblCellMar>
    </w:tblPr>
  </w:style>
  <w:style w:type="table" w:customStyle="1" w:styleId="TableGrid4">
    <w:name w:val="TableGrid4"/>
    <w:rsid w:val="007A162C"/>
    <w:rPr>
      <w:rFonts w:eastAsiaTheme="minorEastAsia"/>
      <w:sz w:val="22"/>
      <w:szCs w:val="22"/>
      <w:lang w:eastAsia="uk-UA"/>
    </w:rPr>
    <w:tblPr>
      <w:tblCellMar>
        <w:top w:w="0" w:type="dxa"/>
        <w:left w:w="0" w:type="dxa"/>
        <w:bottom w:w="0" w:type="dxa"/>
        <w:right w:w="0" w:type="dxa"/>
      </w:tblCellMar>
    </w:tblPr>
  </w:style>
  <w:style w:type="table" w:customStyle="1" w:styleId="TableGrid5">
    <w:name w:val="TableGrid5"/>
    <w:rsid w:val="00E562A6"/>
    <w:rPr>
      <w:rFonts w:eastAsiaTheme="minorEastAsia"/>
      <w:sz w:val="22"/>
      <w:szCs w:val="22"/>
      <w:lang w:eastAsia="uk-UA"/>
    </w:rPr>
    <w:tblPr>
      <w:tblCellMar>
        <w:top w:w="0" w:type="dxa"/>
        <w:left w:w="0" w:type="dxa"/>
        <w:bottom w:w="0" w:type="dxa"/>
        <w:right w:w="0" w:type="dxa"/>
      </w:tblCellMar>
    </w:tblPr>
  </w:style>
  <w:style w:type="table" w:customStyle="1" w:styleId="TableGrid6">
    <w:name w:val="TableGrid6"/>
    <w:rsid w:val="00E562A6"/>
    <w:rPr>
      <w:rFonts w:eastAsiaTheme="minorEastAsia"/>
      <w:sz w:val="22"/>
      <w:szCs w:val="22"/>
      <w:lang w:eastAsia="uk-UA"/>
    </w:rPr>
    <w:tblPr>
      <w:tblCellMar>
        <w:top w:w="0" w:type="dxa"/>
        <w:left w:w="0" w:type="dxa"/>
        <w:bottom w:w="0" w:type="dxa"/>
        <w:right w:w="0" w:type="dxa"/>
      </w:tblCellMar>
    </w:tblPr>
  </w:style>
  <w:style w:type="character" w:styleId="afd">
    <w:name w:val="FollowedHyperlink"/>
    <w:basedOn w:val="a1"/>
    <w:uiPriority w:val="99"/>
    <w:semiHidden/>
    <w:unhideWhenUsed/>
    <w:rsid w:val="0089430C"/>
    <w:rPr>
      <w:color w:val="954F72" w:themeColor="followedHyperlink"/>
      <w:u w:val="single"/>
    </w:rPr>
  </w:style>
  <w:style w:type="paragraph" w:styleId="afe">
    <w:name w:val="Balloon Text"/>
    <w:basedOn w:val="a0"/>
    <w:link w:val="aff"/>
    <w:uiPriority w:val="99"/>
    <w:semiHidden/>
    <w:unhideWhenUsed/>
    <w:rsid w:val="00B359DA"/>
    <w:pPr>
      <w:spacing w:line="240" w:lineRule="auto"/>
    </w:pPr>
    <w:rPr>
      <w:rFonts w:ascii="Tahoma" w:hAnsi="Tahoma" w:cs="Tahoma"/>
      <w:sz w:val="16"/>
      <w:szCs w:val="16"/>
    </w:rPr>
  </w:style>
  <w:style w:type="character" w:customStyle="1" w:styleId="aff">
    <w:name w:val="Текст у виносці Знак"/>
    <w:basedOn w:val="a1"/>
    <w:link w:val="afe"/>
    <w:uiPriority w:val="99"/>
    <w:semiHidden/>
    <w:rsid w:val="00B359DA"/>
    <w:rPr>
      <w:rFonts w:ascii="Tahoma" w:eastAsia="Times New Roman" w:hAnsi="Tahoma" w:cs="Tahoma"/>
      <w:sz w:val="16"/>
      <w:szCs w:val="16"/>
      <w:lang w:eastAsia="ru-RU"/>
    </w:rPr>
  </w:style>
  <w:style w:type="character" w:styleId="aff0">
    <w:name w:val="Emphasis"/>
    <w:basedOn w:val="a1"/>
    <w:uiPriority w:val="20"/>
    <w:qFormat/>
    <w:rsid w:val="005E5D0C"/>
    <w:rPr>
      <w:i/>
      <w:iCs/>
    </w:rPr>
  </w:style>
  <w:style w:type="character" w:customStyle="1" w:styleId="overflow-hidden">
    <w:name w:val="overflow-hidden"/>
    <w:basedOn w:val="a1"/>
    <w:rsid w:val="00E74B07"/>
  </w:style>
  <w:style w:type="paragraph" w:customStyle="1" w:styleId="break-words">
    <w:name w:val="break-words"/>
    <w:basedOn w:val="a0"/>
    <w:rsid w:val="00BE3A03"/>
    <w:pPr>
      <w:spacing w:before="100" w:beforeAutospacing="1" w:after="100" w:afterAutospacing="1" w:line="240" w:lineRule="auto"/>
      <w:ind w:firstLine="0"/>
      <w:jc w:val="left"/>
    </w:pPr>
    <w:rPr>
      <w:sz w:val="24"/>
      <w:szCs w:val="24"/>
      <w:lang w:eastAsia="uk-UA"/>
    </w:rPr>
  </w:style>
  <w:style w:type="character" w:customStyle="1" w:styleId="font-mono">
    <w:name w:val="font-mono"/>
    <w:basedOn w:val="a1"/>
    <w:rsid w:val="002319EA"/>
  </w:style>
  <w:style w:type="character" w:customStyle="1" w:styleId="hidden">
    <w:name w:val="hidden"/>
    <w:basedOn w:val="a1"/>
    <w:rsid w:val="002319EA"/>
  </w:style>
  <w:style w:type="character" w:styleId="HTML">
    <w:name w:val="HTML Code"/>
    <w:basedOn w:val="a1"/>
    <w:uiPriority w:val="99"/>
    <w:semiHidden/>
    <w:unhideWhenUsed/>
    <w:rsid w:val="002319EA"/>
    <w:rPr>
      <w:rFonts w:ascii="Courier New" w:eastAsia="Times New Roman" w:hAnsi="Courier New" w:cs="Courier New"/>
      <w:sz w:val="20"/>
      <w:szCs w:val="20"/>
    </w:rPr>
  </w:style>
  <w:style w:type="character" w:customStyle="1" w:styleId="text-sm">
    <w:name w:val="text-sm"/>
    <w:basedOn w:val="a1"/>
    <w:rsid w:val="002174B5"/>
  </w:style>
  <w:style w:type="paragraph" w:styleId="aff1">
    <w:name w:val="caption"/>
    <w:basedOn w:val="a0"/>
    <w:next w:val="a0"/>
    <w:uiPriority w:val="35"/>
    <w:unhideWhenUsed/>
    <w:qFormat/>
    <w:rsid w:val="000777CC"/>
    <w:pPr>
      <w:spacing w:after="200" w:line="240" w:lineRule="auto"/>
    </w:pPr>
    <w:rPr>
      <w:b/>
      <w:bCs/>
      <w:color w:val="4472C4" w:themeColor="accent1"/>
      <w:sz w:val="18"/>
      <w:szCs w:val="18"/>
    </w:rPr>
  </w:style>
  <w:style w:type="character" w:customStyle="1" w:styleId="51">
    <w:name w:val="Заголовок №5_"/>
    <w:basedOn w:val="a1"/>
    <w:link w:val="52"/>
    <w:rsid w:val="007C3368"/>
    <w:rPr>
      <w:rFonts w:ascii="Times New Roman" w:eastAsia="Times New Roman" w:hAnsi="Times New Roman" w:cs="Times New Roman"/>
      <w:b/>
      <w:bCs/>
      <w:sz w:val="19"/>
      <w:szCs w:val="19"/>
      <w:shd w:val="clear" w:color="auto" w:fill="FFFFFF"/>
    </w:rPr>
  </w:style>
  <w:style w:type="paragraph" w:customStyle="1" w:styleId="52">
    <w:name w:val="Заголовок №5"/>
    <w:basedOn w:val="a0"/>
    <w:link w:val="51"/>
    <w:rsid w:val="007C3368"/>
    <w:pPr>
      <w:widowControl w:val="0"/>
      <w:shd w:val="clear" w:color="auto" w:fill="FFFFFF"/>
      <w:spacing w:before="480" w:after="300" w:line="0" w:lineRule="atLeast"/>
      <w:ind w:firstLine="0"/>
      <w:outlineLvl w:val="4"/>
    </w:pPr>
    <w:rPr>
      <w:b/>
      <w:bCs/>
      <w:sz w:val="19"/>
      <w:szCs w:val="19"/>
      <w:lang w:eastAsia="en-US"/>
    </w:rPr>
  </w:style>
  <w:style w:type="character" w:customStyle="1" w:styleId="aff2">
    <w:name w:val="Підпис до зображення + Курсив"/>
    <w:basedOn w:val="a1"/>
    <w:rsid w:val="007C3368"/>
    <w:rPr>
      <w:rFonts w:ascii="Times New Roman" w:eastAsia="Times New Roman" w:hAnsi="Times New Roman" w:cs="Times New Roman"/>
      <w:b w:val="0"/>
      <w:bCs w:val="0"/>
      <w:i/>
      <w:iCs/>
      <w:smallCaps w:val="0"/>
      <w:strike w:val="0"/>
      <w:color w:val="000000"/>
      <w:spacing w:val="0"/>
      <w:w w:val="100"/>
      <w:position w:val="0"/>
      <w:sz w:val="19"/>
      <w:szCs w:val="19"/>
      <w:u w:val="none"/>
      <w:lang w:val="uk" w:eastAsia="en-US" w:bidi="en-US"/>
    </w:rPr>
  </w:style>
  <w:style w:type="character" w:customStyle="1" w:styleId="aff3">
    <w:name w:val="Колонтитул + Малі великі літери"/>
    <w:basedOn w:val="af5"/>
    <w:rsid w:val="007C3368"/>
    <w:rPr>
      <w:rFonts w:ascii="Times New Roman" w:eastAsia="Times New Roman" w:hAnsi="Times New Roman" w:cs="Times New Roman"/>
      <w:i/>
      <w:iCs/>
      <w:smallCaps/>
      <w:color w:val="000000"/>
      <w:spacing w:val="0"/>
      <w:w w:val="100"/>
      <w:position w:val="0"/>
      <w:sz w:val="19"/>
      <w:szCs w:val="19"/>
      <w:shd w:val="clear" w:color="auto" w:fill="FFFFFF"/>
      <w:lang w:val="uk" w:eastAsia="en-US" w:bidi="en-US"/>
    </w:rPr>
  </w:style>
  <w:style w:type="character" w:customStyle="1" w:styleId="85pt">
    <w:name w:val="Колонтитул + 8;5 pt;Не курсив"/>
    <w:basedOn w:val="af5"/>
    <w:rsid w:val="007C3368"/>
    <w:rPr>
      <w:rFonts w:ascii="Times New Roman" w:eastAsia="Times New Roman" w:hAnsi="Times New Roman" w:cs="Times New Roman"/>
      <w:i/>
      <w:iCs/>
      <w:color w:val="000000"/>
      <w:spacing w:val="0"/>
      <w:w w:val="100"/>
      <w:position w:val="0"/>
      <w:sz w:val="17"/>
      <w:szCs w:val="17"/>
      <w:shd w:val="clear" w:color="auto" w:fill="FFFFFF"/>
      <w:lang w:val="uk" w:eastAsia="en-US" w:bidi="en-US"/>
    </w:rPr>
  </w:style>
  <w:style w:type="character" w:customStyle="1" w:styleId="aff4">
    <w:name w:val="Виноска_"/>
    <w:basedOn w:val="a1"/>
    <w:link w:val="aff5"/>
    <w:rsid w:val="00E9223C"/>
    <w:rPr>
      <w:rFonts w:ascii="Times New Roman" w:eastAsia="Times New Roman" w:hAnsi="Times New Roman" w:cs="Times New Roman"/>
      <w:sz w:val="17"/>
      <w:szCs w:val="17"/>
      <w:shd w:val="clear" w:color="auto" w:fill="FFFFFF"/>
    </w:rPr>
  </w:style>
  <w:style w:type="character" w:customStyle="1" w:styleId="14">
    <w:name w:val="Основний текст (14)_"/>
    <w:basedOn w:val="a1"/>
    <w:link w:val="140"/>
    <w:rsid w:val="00E9223C"/>
    <w:rPr>
      <w:rFonts w:ascii="Times New Roman" w:eastAsia="Times New Roman" w:hAnsi="Times New Roman" w:cs="Times New Roman"/>
      <w:b/>
      <w:bCs/>
      <w:i/>
      <w:iCs/>
      <w:sz w:val="20"/>
      <w:szCs w:val="20"/>
      <w:shd w:val="clear" w:color="auto" w:fill="FFFFFF"/>
    </w:rPr>
  </w:style>
  <w:style w:type="paragraph" w:customStyle="1" w:styleId="aff5">
    <w:name w:val="Виноска"/>
    <w:basedOn w:val="a0"/>
    <w:link w:val="aff4"/>
    <w:rsid w:val="00E9223C"/>
    <w:pPr>
      <w:widowControl w:val="0"/>
      <w:shd w:val="clear" w:color="auto" w:fill="FFFFFF"/>
      <w:spacing w:line="240" w:lineRule="exact"/>
      <w:ind w:firstLine="0"/>
    </w:pPr>
    <w:rPr>
      <w:sz w:val="17"/>
      <w:szCs w:val="17"/>
      <w:lang w:eastAsia="en-US"/>
    </w:rPr>
  </w:style>
  <w:style w:type="paragraph" w:customStyle="1" w:styleId="140">
    <w:name w:val="Основний текст (14)"/>
    <w:basedOn w:val="a0"/>
    <w:link w:val="14"/>
    <w:rsid w:val="00E9223C"/>
    <w:pPr>
      <w:widowControl w:val="0"/>
      <w:shd w:val="clear" w:color="auto" w:fill="FFFFFF"/>
      <w:spacing w:before="240" w:line="259" w:lineRule="exact"/>
      <w:ind w:firstLine="0"/>
    </w:pPr>
    <w:rPr>
      <w:b/>
      <w:bCs/>
      <w:i/>
      <w:iCs/>
      <w:sz w:val="20"/>
      <w:szCs w:val="20"/>
      <w:lang w:eastAsia="en-US"/>
    </w:rPr>
  </w:style>
  <w:style w:type="character" w:customStyle="1" w:styleId="220">
    <w:name w:val="Заголовок №2 (2)_"/>
    <w:basedOn w:val="a1"/>
    <w:link w:val="221"/>
    <w:rsid w:val="00B349C5"/>
    <w:rPr>
      <w:rFonts w:ascii="Times New Roman" w:eastAsia="Times New Roman" w:hAnsi="Times New Roman" w:cs="Times New Roman"/>
      <w:b/>
      <w:bCs/>
      <w:sz w:val="19"/>
      <w:szCs w:val="19"/>
      <w:shd w:val="clear" w:color="auto" w:fill="FFFFFF"/>
    </w:rPr>
  </w:style>
  <w:style w:type="character" w:customStyle="1" w:styleId="aff6">
    <w:name w:val="Колонтитул + Напівжирний;Не курсив"/>
    <w:basedOn w:val="af5"/>
    <w:rsid w:val="00B349C5"/>
    <w:rPr>
      <w:rFonts w:ascii="Times New Roman" w:eastAsia="Times New Roman" w:hAnsi="Times New Roman" w:cs="Times New Roman"/>
      <w:b/>
      <w:bCs/>
      <w:i/>
      <w:iCs/>
      <w:color w:val="000000"/>
      <w:spacing w:val="0"/>
      <w:w w:val="100"/>
      <w:position w:val="0"/>
      <w:sz w:val="19"/>
      <w:szCs w:val="19"/>
      <w:shd w:val="clear" w:color="auto" w:fill="FFFFFF"/>
      <w:lang w:val="uk" w:eastAsia="en-US" w:bidi="en-US"/>
    </w:rPr>
  </w:style>
  <w:style w:type="paragraph" w:customStyle="1" w:styleId="221">
    <w:name w:val="Заголовок №2 (2)"/>
    <w:basedOn w:val="a0"/>
    <w:link w:val="220"/>
    <w:rsid w:val="00B349C5"/>
    <w:pPr>
      <w:widowControl w:val="0"/>
      <w:shd w:val="clear" w:color="auto" w:fill="FFFFFF"/>
      <w:spacing w:before="420" w:after="300" w:line="0" w:lineRule="atLeast"/>
      <w:ind w:firstLine="0"/>
      <w:outlineLvl w:val="1"/>
    </w:pPr>
    <w:rPr>
      <w:b/>
      <w:bCs/>
      <w:sz w:val="19"/>
      <w:szCs w:val="19"/>
      <w:lang w:eastAsia="en-US"/>
    </w:rPr>
  </w:style>
  <w:style w:type="character" w:customStyle="1" w:styleId="130">
    <w:name w:val="Основний текст (13)_"/>
    <w:basedOn w:val="a1"/>
    <w:link w:val="131"/>
    <w:rsid w:val="008D70FC"/>
    <w:rPr>
      <w:rFonts w:ascii="Times New Roman" w:eastAsia="Times New Roman" w:hAnsi="Times New Roman" w:cs="Times New Roman"/>
      <w:i/>
      <w:iCs/>
      <w:sz w:val="19"/>
      <w:szCs w:val="19"/>
      <w:shd w:val="clear" w:color="auto" w:fill="FFFFFF"/>
    </w:rPr>
  </w:style>
  <w:style w:type="character" w:customStyle="1" w:styleId="290">
    <w:name w:val="Основний текст (29)_"/>
    <w:basedOn w:val="a1"/>
    <w:link w:val="291"/>
    <w:rsid w:val="008D70FC"/>
    <w:rPr>
      <w:rFonts w:ascii="Times New Roman" w:eastAsia="Times New Roman" w:hAnsi="Times New Roman" w:cs="Times New Roman"/>
      <w:b/>
      <w:bCs/>
      <w:sz w:val="19"/>
      <w:szCs w:val="19"/>
      <w:shd w:val="clear" w:color="auto" w:fill="FFFFFF"/>
    </w:rPr>
  </w:style>
  <w:style w:type="paragraph" w:customStyle="1" w:styleId="131">
    <w:name w:val="Основний текст (13)"/>
    <w:basedOn w:val="a0"/>
    <w:link w:val="130"/>
    <w:rsid w:val="008D70FC"/>
    <w:pPr>
      <w:widowControl w:val="0"/>
      <w:shd w:val="clear" w:color="auto" w:fill="FFFFFF"/>
      <w:spacing w:before="480" w:line="259" w:lineRule="exact"/>
      <w:ind w:firstLine="0"/>
      <w:jc w:val="left"/>
    </w:pPr>
    <w:rPr>
      <w:i/>
      <w:iCs/>
      <w:sz w:val="19"/>
      <w:szCs w:val="19"/>
      <w:lang w:eastAsia="en-US"/>
    </w:rPr>
  </w:style>
  <w:style w:type="paragraph" w:customStyle="1" w:styleId="291">
    <w:name w:val="Основний текст (29)"/>
    <w:basedOn w:val="a0"/>
    <w:link w:val="290"/>
    <w:rsid w:val="008D70FC"/>
    <w:pPr>
      <w:widowControl w:val="0"/>
      <w:shd w:val="clear" w:color="auto" w:fill="FFFFFF"/>
      <w:spacing w:after="60" w:line="0" w:lineRule="atLeast"/>
      <w:ind w:firstLine="0"/>
      <w:jc w:val="left"/>
    </w:pPr>
    <w:rPr>
      <w:b/>
      <w:bCs/>
      <w:sz w:val="19"/>
      <w:szCs w:val="19"/>
      <w:lang w:eastAsia="en-US"/>
    </w:rPr>
  </w:style>
  <w:style w:type="character" w:customStyle="1" w:styleId="16">
    <w:name w:val="Основний текст (16)"/>
    <w:basedOn w:val="a1"/>
    <w:rsid w:val="003C60A5"/>
    <w:rPr>
      <w:rFonts w:ascii="Times New Roman" w:eastAsia="Times New Roman" w:hAnsi="Times New Roman" w:cs="Times New Roman"/>
      <w:b/>
      <w:bCs/>
      <w:i w:val="0"/>
      <w:iCs w:val="0"/>
      <w:smallCaps w:val="0"/>
      <w:strike w:val="0"/>
      <w:color w:val="000000"/>
      <w:spacing w:val="0"/>
      <w:w w:val="100"/>
      <w:position w:val="0"/>
      <w:sz w:val="19"/>
      <w:szCs w:val="19"/>
      <w:u w:val="none"/>
      <w:lang w:val="uk" w:eastAsia="en-US" w:bidi="en-US"/>
    </w:rPr>
  </w:style>
  <w:style w:type="character" w:customStyle="1" w:styleId="1665pt">
    <w:name w:val="Основний текст (16) + 6;5 pt;Не напівжирний;Курсив"/>
    <w:basedOn w:val="a1"/>
    <w:rsid w:val="003C60A5"/>
    <w:rPr>
      <w:rFonts w:ascii="Times New Roman" w:eastAsia="Times New Roman" w:hAnsi="Times New Roman" w:cs="Times New Roman"/>
      <w:b/>
      <w:bCs/>
      <w:i/>
      <w:iCs/>
      <w:smallCaps w:val="0"/>
      <w:strike w:val="0"/>
      <w:color w:val="000000"/>
      <w:spacing w:val="0"/>
      <w:w w:val="100"/>
      <w:position w:val="0"/>
      <w:sz w:val="13"/>
      <w:szCs w:val="13"/>
      <w:u w:val="none"/>
      <w:lang w:val="uk" w:eastAsia="en-US" w:bidi="en-US"/>
    </w:rPr>
  </w:style>
  <w:style w:type="character" w:customStyle="1" w:styleId="73">
    <w:name w:val="Основний текст (7) + Курсив"/>
    <w:basedOn w:val="71"/>
    <w:rsid w:val="00BA2E90"/>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uk" w:eastAsia="en-US" w:bidi="en-US"/>
    </w:rPr>
  </w:style>
  <w:style w:type="character" w:customStyle="1" w:styleId="53">
    <w:name w:val="Основний текст (5) + Курсив"/>
    <w:basedOn w:val="a1"/>
    <w:rsid w:val="009F5180"/>
    <w:rPr>
      <w:rFonts w:ascii="Times New Roman" w:eastAsia="Times New Roman" w:hAnsi="Times New Roman" w:cs="Times New Roman"/>
      <w:b w:val="0"/>
      <w:bCs w:val="0"/>
      <w:i/>
      <w:iCs/>
      <w:smallCaps w:val="0"/>
      <w:strike w:val="0"/>
      <w:color w:val="000000"/>
      <w:spacing w:val="0"/>
      <w:w w:val="100"/>
      <w:position w:val="0"/>
      <w:sz w:val="13"/>
      <w:szCs w:val="13"/>
      <w:u w:val="none"/>
      <w:lang w:val="uk" w:eastAsia="en-US" w:bidi="en-US"/>
    </w:rPr>
  </w:style>
  <w:style w:type="character" w:customStyle="1" w:styleId="54">
    <w:name w:val="Основний текст (5)"/>
    <w:basedOn w:val="a1"/>
    <w:rsid w:val="009F518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 w:eastAsia="en-US" w:bidi="en-US"/>
    </w:rPr>
  </w:style>
  <w:style w:type="character" w:customStyle="1" w:styleId="120">
    <w:name w:val="Основний текст (12)"/>
    <w:basedOn w:val="a1"/>
    <w:rsid w:val="009F5180"/>
    <w:rPr>
      <w:rFonts w:ascii="Calibri" w:eastAsia="Calibri" w:hAnsi="Calibri" w:cs="Calibri"/>
      <w:b/>
      <w:bCs/>
      <w:i w:val="0"/>
      <w:iCs w:val="0"/>
      <w:smallCaps w:val="0"/>
      <w:strike w:val="0"/>
      <w:color w:val="000000"/>
      <w:spacing w:val="0"/>
      <w:w w:val="100"/>
      <w:position w:val="0"/>
      <w:sz w:val="24"/>
      <w:szCs w:val="24"/>
      <w:u w:val="none"/>
      <w:lang w:val="uk" w:eastAsia="en-US" w:bidi="en-US"/>
    </w:rPr>
  </w:style>
  <w:style w:type="character" w:customStyle="1" w:styleId="10pt1pt">
    <w:name w:val="Колонтитул + 10 pt;Напівжирний;Інтервал 1 pt"/>
    <w:basedOn w:val="af5"/>
    <w:rsid w:val="009F5180"/>
    <w:rPr>
      <w:rFonts w:ascii="Calibri" w:eastAsia="Calibri" w:hAnsi="Calibri" w:cs="Calibri"/>
      <w:b/>
      <w:bCs/>
      <w:i w:val="0"/>
      <w:iCs w:val="0"/>
      <w:smallCaps w:val="0"/>
      <w:strike w:val="0"/>
      <w:color w:val="000000"/>
      <w:spacing w:val="20"/>
      <w:w w:val="100"/>
      <w:position w:val="0"/>
      <w:sz w:val="20"/>
      <w:szCs w:val="20"/>
      <w:u w:val="none"/>
      <w:shd w:val="clear" w:color="auto" w:fill="FFFFFF"/>
      <w:lang w:val="uk" w:eastAsia="en-US" w:bidi="en-US"/>
    </w:rPr>
  </w:style>
  <w:style w:type="character" w:customStyle="1" w:styleId="1610pt">
    <w:name w:val="Основний текст (16) + 10 pt;Не напівжирний"/>
    <w:basedOn w:val="a1"/>
    <w:rsid w:val="009F5180"/>
    <w:rPr>
      <w:rFonts w:ascii="Times New Roman" w:eastAsia="Times New Roman" w:hAnsi="Times New Roman" w:cs="Times New Roman"/>
      <w:b/>
      <w:bCs/>
      <w:i w:val="0"/>
      <w:iCs w:val="0"/>
      <w:smallCaps w:val="0"/>
      <w:strike w:val="0"/>
      <w:color w:val="000000"/>
      <w:spacing w:val="0"/>
      <w:w w:val="100"/>
      <w:position w:val="0"/>
      <w:sz w:val="20"/>
      <w:szCs w:val="20"/>
      <w:u w:val="none"/>
      <w:lang w:val="uk" w:eastAsia="en-US" w:bidi="en-US"/>
    </w:rPr>
  </w:style>
  <w:style w:type="character" w:customStyle="1" w:styleId="16Candara6pt">
    <w:name w:val="Основний текст (16) + Candara;6 pt;Не напівжирний"/>
    <w:basedOn w:val="a1"/>
    <w:rsid w:val="009F5180"/>
    <w:rPr>
      <w:rFonts w:ascii="Candara" w:eastAsia="Candara" w:hAnsi="Candara" w:cs="Candara"/>
      <w:b/>
      <w:bCs/>
      <w:i w:val="0"/>
      <w:iCs w:val="0"/>
      <w:smallCaps w:val="0"/>
      <w:strike w:val="0"/>
      <w:color w:val="000000"/>
      <w:spacing w:val="0"/>
      <w:w w:val="100"/>
      <w:position w:val="0"/>
      <w:sz w:val="12"/>
      <w:szCs w:val="12"/>
      <w:u w:val="none"/>
      <w:lang w:val="uk" w:eastAsia="en-US" w:bidi="en-US"/>
    </w:rPr>
  </w:style>
  <w:style w:type="character" w:customStyle="1" w:styleId="1610pt0">
    <w:name w:val="Основний текст (16) + 10 pt;Не напівжирний;Курсив"/>
    <w:basedOn w:val="a1"/>
    <w:rsid w:val="009F5180"/>
    <w:rPr>
      <w:rFonts w:ascii="Times New Roman" w:eastAsia="Times New Roman" w:hAnsi="Times New Roman" w:cs="Times New Roman"/>
      <w:b/>
      <w:bCs/>
      <w:i/>
      <w:iCs/>
      <w:smallCaps w:val="0"/>
      <w:strike w:val="0"/>
      <w:color w:val="000000"/>
      <w:spacing w:val="0"/>
      <w:w w:val="100"/>
      <w:position w:val="0"/>
      <w:sz w:val="20"/>
      <w:szCs w:val="20"/>
      <w:u w:val="none"/>
      <w:lang w:val="uk" w:eastAsia="en-US" w:bidi="en-US"/>
    </w:rPr>
  </w:style>
  <w:style w:type="character" w:customStyle="1" w:styleId="161pt">
    <w:name w:val="Основний текст (16) + Інтервал 1 pt"/>
    <w:basedOn w:val="a1"/>
    <w:rsid w:val="009F5180"/>
    <w:rPr>
      <w:rFonts w:ascii="Times New Roman" w:eastAsia="Times New Roman" w:hAnsi="Times New Roman" w:cs="Times New Roman"/>
      <w:b/>
      <w:bCs/>
      <w:i w:val="0"/>
      <w:iCs w:val="0"/>
      <w:smallCaps w:val="0"/>
      <w:strike w:val="0"/>
      <w:color w:val="000000"/>
      <w:spacing w:val="30"/>
      <w:w w:val="100"/>
      <w:position w:val="0"/>
      <w:sz w:val="19"/>
      <w:szCs w:val="19"/>
      <w:u w:val="none"/>
      <w:lang w:val="uk" w:eastAsia="en-US" w:bidi="en-US"/>
    </w:rPr>
  </w:style>
  <w:style w:type="character" w:customStyle="1" w:styleId="1665pt1pt">
    <w:name w:val="Основний текст (16) + 6;5 pt;Не напівжирний;Курсив;Інтервал 1 pt"/>
    <w:basedOn w:val="a1"/>
    <w:rsid w:val="009F5180"/>
    <w:rPr>
      <w:rFonts w:ascii="Times New Roman" w:eastAsia="Times New Roman" w:hAnsi="Times New Roman" w:cs="Times New Roman"/>
      <w:b/>
      <w:bCs/>
      <w:i/>
      <w:iCs/>
      <w:smallCaps w:val="0"/>
      <w:strike w:val="0"/>
      <w:color w:val="000000"/>
      <w:spacing w:val="30"/>
      <w:w w:val="100"/>
      <w:position w:val="0"/>
      <w:sz w:val="13"/>
      <w:szCs w:val="13"/>
      <w:u w:val="none"/>
      <w:lang w:val="uk" w:eastAsia="en-US" w:bidi="en-US"/>
    </w:rPr>
  </w:style>
  <w:style w:type="character" w:customStyle="1" w:styleId="70pt">
    <w:name w:val="Основний текст (7) + Курсив;Інтервал 0 pt"/>
    <w:basedOn w:val="71"/>
    <w:rsid w:val="000D3ADF"/>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uk" w:eastAsia="en-US" w:bidi="en-US"/>
    </w:rPr>
  </w:style>
  <w:style w:type="character" w:customStyle="1" w:styleId="160">
    <w:name w:val="Основний текст (16) + Малі великі літери"/>
    <w:basedOn w:val="a1"/>
    <w:rsid w:val="00C764FF"/>
    <w:rPr>
      <w:rFonts w:ascii="Times New Roman" w:eastAsia="Times New Roman" w:hAnsi="Times New Roman" w:cs="Times New Roman"/>
      <w:b/>
      <w:bCs/>
      <w:i w:val="0"/>
      <w:iCs w:val="0"/>
      <w:smallCaps/>
      <w:strike w:val="0"/>
      <w:color w:val="000000"/>
      <w:spacing w:val="0"/>
      <w:w w:val="100"/>
      <w:position w:val="0"/>
      <w:sz w:val="19"/>
      <w:szCs w:val="19"/>
      <w:u w:val="none"/>
      <w:lang w:val="uk" w:eastAsia="en-US" w:bidi="en-US"/>
    </w:rPr>
  </w:style>
  <w:style w:type="character" w:customStyle="1" w:styleId="1665pt3pt">
    <w:name w:val="Основний текст (16) + 6;5 pt;Не напівжирний;Курсив;Інтервал 3 pt"/>
    <w:basedOn w:val="a1"/>
    <w:rsid w:val="00C92797"/>
    <w:rPr>
      <w:rFonts w:ascii="Times New Roman" w:eastAsia="Times New Roman" w:hAnsi="Times New Roman" w:cs="Times New Roman"/>
      <w:b/>
      <w:bCs/>
      <w:i/>
      <w:iCs/>
      <w:smallCaps w:val="0"/>
      <w:strike w:val="0"/>
      <w:color w:val="000000"/>
      <w:spacing w:val="70"/>
      <w:w w:val="100"/>
      <w:position w:val="0"/>
      <w:sz w:val="13"/>
      <w:szCs w:val="13"/>
      <w:u w:val="none"/>
      <w:lang w:val="uk" w:eastAsia="en-US" w:bidi="en-US"/>
    </w:rPr>
  </w:style>
  <w:style w:type="character" w:customStyle="1" w:styleId="katex-mathml">
    <w:name w:val="katex-mathml"/>
    <w:basedOn w:val="a1"/>
    <w:rsid w:val="00F758D0"/>
  </w:style>
  <w:style w:type="character" w:customStyle="1" w:styleId="mord">
    <w:name w:val="mord"/>
    <w:basedOn w:val="a1"/>
    <w:rsid w:val="00F758D0"/>
  </w:style>
  <w:style w:type="character" w:customStyle="1" w:styleId="mbin">
    <w:name w:val="mbin"/>
    <w:basedOn w:val="a1"/>
    <w:rsid w:val="00F758D0"/>
  </w:style>
  <w:style w:type="character" w:customStyle="1" w:styleId="vlist-s">
    <w:name w:val="vlist-s"/>
    <w:basedOn w:val="a1"/>
    <w:rsid w:val="00F758D0"/>
  </w:style>
  <w:style w:type="character" w:customStyle="1" w:styleId="mrel">
    <w:name w:val="mrel"/>
    <w:basedOn w:val="a1"/>
    <w:rsid w:val="00F204A5"/>
  </w:style>
  <w:style w:type="character" w:customStyle="1" w:styleId="mopen">
    <w:name w:val="mopen"/>
    <w:basedOn w:val="a1"/>
    <w:rsid w:val="00F204A5"/>
  </w:style>
  <w:style w:type="character" w:customStyle="1" w:styleId="mclose">
    <w:name w:val="mclose"/>
    <w:basedOn w:val="a1"/>
    <w:rsid w:val="00F204A5"/>
  </w:style>
  <w:style w:type="character" w:customStyle="1" w:styleId="mop">
    <w:name w:val="mop"/>
    <w:basedOn w:val="a1"/>
    <w:rsid w:val="00F204A5"/>
  </w:style>
  <w:style w:type="character" w:customStyle="1" w:styleId="2c">
    <w:name w:val="Основний текст (2) + Напівжирний;Курсив"/>
    <w:basedOn w:val="24"/>
    <w:rsid w:val="007A2A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uk" w:eastAsia="en-US" w:bidi="en-US"/>
    </w:rPr>
  </w:style>
  <w:style w:type="character" w:customStyle="1" w:styleId="15">
    <w:name w:val="Заголовок №1_"/>
    <w:basedOn w:val="a1"/>
    <w:link w:val="17"/>
    <w:rsid w:val="007A2A87"/>
    <w:rPr>
      <w:rFonts w:ascii="Arial" w:eastAsia="Arial" w:hAnsi="Arial" w:cs="Arial"/>
      <w:b/>
      <w:bCs/>
      <w:sz w:val="26"/>
      <w:szCs w:val="26"/>
      <w:shd w:val="clear" w:color="auto" w:fill="FFFFFF"/>
    </w:rPr>
  </w:style>
  <w:style w:type="paragraph" w:customStyle="1" w:styleId="17">
    <w:name w:val="Заголовок №1"/>
    <w:basedOn w:val="a0"/>
    <w:link w:val="15"/>
    <w:rsid w:val="007A2A87"/>
    <w:pPr>
      <w:widowControl w:val="0"/>
      <w:shd w:val="clear" w:color="auto" w:fill="FFFFFF"/>
      <w:spacing w:line="629" w:lineRule="exact"/>
      <w:ind w:firstLine="0"/>
      <w:outlineLvl w:val="0"/>
    </w:pPr>
    <w:rPr>
      <w:rFonts w:ascii="Arial" w:eastAsia="Arial" w:hAnsi="Arial" w:cs="Arial"/>
      <w:b/>
      <w:bCs/>
      <w:sz w:val="26"/>
      <w:szCs w:val="26"/>
      <w:lang w:eastAsia="en-US"/>
    </w:rPr>
  </w:style>
  <w:style w:type="character" w:customStyle="1" w:styleId="2d">
    <w:name w:val="Підпис до зображення (2)_"/>
    <w:basedOn w:val="a1"/>
    <w:link w:val="2e"/>
    <w:rsid w:val="00A511F4"/>
    <w:rPr>
      <w:rFonts w:ascii="Times New Roman" w:eastAsia="Times New Roman" w:hAnsi="Times New Roman" w:cs="Times New Roman"/>
      <w:shd w:val="clear" w:color="auto" w:fill="FFFFFF"/>
    </w:rPr>
  </w:style>
  <w:style w:type="paragraph" w:customStyle="1" w:styleId="2e">
    <w:name w:val="Підпис до зображення (2)"/>
    <w:basedOn w:val="a0"/>
    <w:link w:val="2d"/>
    <w:rsid w:val="00A511F4"/>
    <w:pPr>
      <w:widowControl w:val="0"/>
      <w:shd w:val="clear" w:color="auto" w:fill="FFFFFF"/>
      <w:spacing w:line="0" w:lineRule="atLeast"/>
      <w:ind w:firstLine="0"/>
      <w:jc w:val="left"/>
    </w:pPr>
    <w:rPr>
      <w:sz w:val="24"/>
      <w:szCs w:val="24"/>
      <w:lang w:eastAsia="en-US"/>
    </w:rPr>
  </w:style>
  <w:style w:type="character" w:customStyle="1" w:styleId="214pt">
    <w:name w:val="Основний текст (2) + 14 pt;Напівжирний"/>
    <w:basedOn w:val="24"/>
    <w:rsid w:val="001A262E"/>
    <w:rPr>
      <w:rFonts w:ascii="Times New Roman" w:eastAsia="Times New Roman" w:hAnsi="Times New Roman" w:cs="Times New Roman"/>
      <w:b/>
      <w:bCs/>
      <w:color w:val="000000"/>
      <w:spacing w:val="0"/>
      <w:w w:val="100"/>
      <w:position w:val="0"/>
      <w:sz w:val="28"/>
      <w:szCs w:val="28"/>
      <w:shd w:val="clear" w:color="auto" w:fill="FFFFFF"/>
      <w:lang w:val="uk" w:eastAsia="en-US" w:bidi="en-US"/>
    </w:rPr>
  </w:style>
  <w:style w:type="character" w:customStyle="1" w:styleId="3a">
    <w:name w:val="Основний текст (3) + Не напівжирний"/>
    <w:basedOn w:val="33"/>
    <w:rsid w:val="009E557B"/>
    <w:rPr>
      <w:rFonts w:ascii="Times New Roman" w:eastAsia="Times New Roman" w:hAnsi="Times New Roman" w:cs="Times New Roman"/>
      <w:b/>
      <w:bCs/>
      <w:i w:val="0"/>
      <w:iCs w:val="0"/>
      <w:color w:val="000000"/>
      <w:spacing w:val="0"/>
      <w:w w:val="100"/>
      <w:position w:val="0"/>
      <w:sz w:val="18"/>
      <w:szCs w:val="18"/>
      <w:shd w:val="clear" w:color="auto" w:fill="FFFFFF"/>
      <w:lang w:val="uk" w:eastAsia="en-US" w:bidi="en-US"/>
    </w:rPr>
  </w:style>
  <w:style w:type="character" w:customStyle="1" w:styleId="210pt1">
    <w:name w:val="Основний текст (2) + 10 pt;Напівжирний;Курсив"/>
    <w:basedOn w:val="24"/>
    <w:rsid w:val="00D2597C"/>
    <w:rPr>
      <w:rFonts w:ascii="Century Schoolbook" w:eastAsia="Century Schoolbook" w:hAnsi="Century Schoolbook" w:cs="Century Schoolbook"/>
      <w:b/>
      <w:bCs/>
      <w:i/>
      <w:iCs/>
      <w:color w:val="000000"/>
      <w:spacing w:val="0"/>
      <w:w w:val="100"/>
      <w:position w:val="0"/>
      <w:sz w:val="20"/>
      <w:szCs w:val="20"/>
      <w:shd w:val="clear" w:color="auto" w:fill="FFFFFF"/>
      <w:lang w:val="uk" w:eastAsia="en-US" w:bidi="en-US"/>
    </w:rPr>
  </w:style>
  <w:style w:type="character" w:customStyle="1" w:styleId="55">
    <w:name w:val="Основний текст (5)_"/>
    <w:basedOn w:val="a1"/>
    <w:rsid w:val="00F66090"/>
    <w:rPr>
      <w:rFonts w:ascii="Century Schoolbook" w:eastAsia="Century Schoolbook" w:hAnsi="Century Schoolbook" w:cs="Century Schoolbook"/>
      <w:b/>
      <w:bCs/>
      <w:sz w:val="15"/>
      <w:szCs w:val="15"/>
      <w:shd w:val="clear" w:color="auto" w:fill="FFFFFF"/>
    </w:rPr>
  </w:style>
  <w:style w:type="character" w:customStyle="1" w:styleId="585pt">
    <w:name w:val="Основний текст (5) + 8;5 pt;Не напівжирний"/>
    <w:basedOn w:val="55"/>
    <w:rsid w:val="00F66090"/>
    <w:rPr>
      <w:rFonts w:ascii="Century Schoolbook" w:eastAsia="Century Schoolbook" w:hAnsi="Century Schoolbook" w:cs="Century Schoolbook"/>
      <w:b/>
      <w:bCs/>
      <w:color w:val="000000"/>
      <w:spacing w:val="0"/>
      <w:w w:val="100"/>
      <w:position w:val="0"/>
      <w:sz w:val="17"/>
      <w:szCs w:val="17"/>
      <w:shd w:val="clear" w:color="auto" w:fill="FFFFFF"/>
      <w:lang w:val="uk" w:eastAsia="en-US" w:bidi="en-US"/>
    </w:rPr>
  </w:style>
  <w:style w:type="paragraph" w:styleId="aff7">
    <w:name w:val="footnote text"/>
    <w:basedOn w:val="a0"/>
    <w:link w:val="aff8"/>
    <w:uiPriority w:val="99"/>
    <w:semiHidden/>
    <w:unhideWhenUsed/>
    <w:rsid w:val="00535F6A"/>
    <w:pPr>
      <w:spacing w:line="240" w:lineRule="auto"/>
    </w:pPr>
    <w:rPr>
      <w:sz w:val="20"/>
      <w:szCs w:val="20"/>
    </w:rPr>
  </w:style>
  <w:style w:type="character" w:customStyle="1" w:styleId="aff8">
    <w:name w:val="Текст виноски Знак"/>
    <w:basedOn w:val="a1"/>
    <w:link w:val="aff7"/>
    <w:uiPriority w:val="99"/>
    <w:semiHidden/>
    <w:rsid w:val="00535F6A"/>
    <w:rPr>
      <w:rFonts w:ascii="Times New Roman" w:eastAsia="Times New Roman" w:hAnsi="Times New Roman" w:cs="Times New Roman"/>
      <w:sz w:val="20"/>
      <w:szCs w:val="20"/>
      <w:lang w:eastAsia="ru-RU"/>
    </w:rPr>
  </w:style>
  <w:style w:type="character" w:customStyle="1" w:styleId="43">
    <w:name w:val="Заголовок №4_"/>
    <w:basedOn w:val="a1"/>
    <w:link w:val="44"/>
    <w:rsid w:val="00851637"/>
    <w:rPr>
      <w:rFonts w:ascii="Arial" w:eastAsia="Arial" w:hAnsi="Arial" w:cs="Arial"/>
      <w:b/>
      <w:bCs/>
      <w:shd w:val="clear" w:color="auto" w:fill="FFFFFF"/>
    </w:rPr>
  </w:style>
  <w:style w:type="paragraph" w:customStyle="1" w:styleId="44">
    <w:name w:val="Заголовок №4"/>
    <w:basedOn w:val="a0"/>
    <w:link w:val="43"/>
    <w:rsid w:val="00851637"/>
    <w:pPr>
      <w:widowControl w:val="0"/>
      <w:shd w:val="clear" w:color="auto" w:fill="FFFFFF"/>
      <w:spacing w:after="240" w:line="0" w:lineRule="atLeast"/>
      <w:ind w:firstLine="0"/>
      <w:outlineLvl w:val="3"/>
    </w:pPr>
    <w:rPr>
      <w:rFonts w:ascii="Arial" w:eastAsia="Arial" w:hAnsi="Arial" w:cs="Arial"/>
      <w:b/>
      <w:bCs/>
      <w:sz w:val="24"/>
      <w:szCs w:val="24"/>
      <w:lang w:eastAsia="en-US"/>
    </w:rPr>
  </w:style>
  <w:style w:type="character" w:customStyle="1" w:styleId="595pt">
    <w:name w:val="Основний текст (5) + 9;5 pt;Не напівжирний"/>
    <w:basedOn w:val="55"/>
    <w:rsid w:val="00D47AC2"/>
    <w:rPr>
      <w:rFonts w:ascii="Times New Roman" w:eastAsia="Times New Roman" w:hAnsi="Times New Roman" w:cs="Times New Roman"/>
      <w:b/>
      <w:bCs/>
      <w:color w:val="000000"/>
      <w:spacing w:val="0"/>
      <w:w w:val="100"/>
      <w:position w:val="0"/>
      <w:sz w:val="19"/>
      <w:szCs w:val="19"/>
      <w:shd w:val="clear" w:color="auto" w:fill="FFFFFF"/>
      <w:lang w:val="uk" w:eastAsia="en-US" w:bidi="en-US"/>
    </w:rPr>
  </w:style>
  <w:style w:type="character" w:customStyle="1" w:styleId="56">
    <w:name w:val="Основний текст (5) + Малі великі літери"/>
    <w:basedOn w:val="55"/>
    <w:rsid w:val="00D47AC2"/>
    <w:rPr>
      <w:rFonts w:ascii="Times New Roman" w:eastAsia="Times New Roman" w:hAnsi="Times New Roman" w:cs="Times New Roman"/>
      <w:b/>
      <w:bCs/>
      <w:smallCaps/>
      <w:color w:val="000000"/>
      <w:spacing w:val="0"/>
      <w:w w:val="100"/>
      <w:position w:val="0"/>
      <w:sz w:val="15"/>
      <w:szCs w:val="15"/>
      <w:shd w:val="clear" w:color="auto" w:fill="FFFFFF"/>
      <w:lang w:val="uk" w:eastAsia="en-US" w:bidi="en-US"/>
    </w:rPr>
  </w:style>
  <w:style w:type="character" w:customStyle="1" w:styleId="Exact">
    <w:name w:val="Підпис до зображення Exact"/>
    <w:basedOn w:val="a1"/>
    <w:rsid w:val="00D47AC2"/>
    <w:rPr>
      <w:rFonts w:ascii="Times New Roman" w:eastAsia="Times New Roman" w:hAnsi="Times New Roman" w:cs="Times New Roman"/>
      <w:b/>
      <w:bCs/>
      <w:i w:val="0"/>
      <w:iCs w:val="0"/>
      <w:smallCaps w:val="0"/>
      <w:strike w:val="0"/>
      <w:sz w:val="15"/>
      <w:szCs w:val="15"/>
      <w:u w:val="none"/>
    </w:rPr>
  </w:style>
  <w:style w:type="character" w:customStyle="1" w:styleId="63">
    <w:name w:val="Основний текст (6) + Не курсив"/>
    <w:basedOn w:val="61"/>
    <w:rsid w:val="00CB7D18"/>
    <w:rPr>
      <w:rFonts w:ascii="Times New Roman" w:eastAsia="Times New Roman" w:hAnsi="Times New Roman" w:cs="Times New Roman"/>
      <w:b w:val="0"/>
      <w:bCs w:val="0"/>
      <w:i/>
      <w:iCs/>
      <w:color w:val="000000"/>
      <w:spacing w:val="0"/>
      <w:w w:val="100"/>
      <w:position w:val="0"/>
      <w:sz w:val="19"/>
      <w:szCs w:val="19"/>
      <w:shd w:val="clear" w:color="auto" w:fill="FFFFFF"/>
      <w:lang w:val="uk" w:eastAsia="en-US" w:bidi="en-US"/>
    </w:rPr>
  </w:style>
  <w:style w:type="character" w:customStyle="1" w:styleId="20pt">
    <w:name w:val="Заголовок №2 + Інтервал 0 pt"/>
    <w:basedOn w:val="26"/>
    <w:rsid w:val="00CB7D18"/>
    <w:rPr>
      <w:rFonts w:ascii="Arial" w:eastAsia="Arial" w:hAnsi="Arial" w:cs="Arial"/>
      <w:b/>
      <w:bCs/>
      <w:color w:val="000000"/>
      <w:spacing w:val="-10"/>
      <w:w w:val="100"/>
      <w:position w:val="0"/>
      <w:sz w:val="48"/>
      <w:szCs w:val="48"/>
      <w:shd w:val="clear" w:color="auto" w:fill="FFFFFF"/>
      <w:lang w:val="uk" w:eastAsia="en-US" w:bidi="en-US"/>
    </w:rPr>
  </w:style>
  <w:style w:type="character" w:customStyle="1" w:styleId="495pt">
    <w:name w:val="Основний текст (4) + 9;5 pt"/>
    <w:basedOn w:val="41"/>
    <w:rsid w:val="008F3AC7"/>
    <w:rPr>
      <w:rFonts w:ascii="Times New Roman" w:eastAsia="Times New Roman" w:hAnsi="Times New Roman" w:cs="Times New Roman"/>
      <w:b w:val="0"/>
      <w:bCs w:val="0"/>
      <w:color w:val="000000"/>
      <w:spacing w:val="0"/>
      <w:w w:val="100"/>
      <w:position w:val="0"/>
      <w:sz w:val="19"/>
      <w:szCs w:val="19"/>
      <w:shd w:val="clear" w:color="auto" w:fill="FFFFFF"/>
      <w:lang w:val="uk" w:eastAsia="en-US" w:bidi="en-US"/>
    </w:rPr>
  </w:style>
  <w:style w:type="character" w:customStyle="1" w:styleId="45">
    <w:name w:val="Основний текст (4) + Малі великі літери"/>
    <w:basedOn w:val="41"/>
    <w:rsid w:val="008F3AC7"/>
    <w:rPr>
      <w:rFonts w:ascii="Times New Roman" w:eastAsia="Times New Roman" w:hAnsi="Times New Roman" w:cs="Times New Roman"/>
      <w:b w:val="0"/>
      <w:bCs w:val="0"/>
      <w:smallCaps/>
      <w:color w:val="000000"/>
      <w:spacing w:val="0"/>
      <w:w w:val="100"/>
      <w:position w:val="0"/>
      <w:sz w:val="16"/>
      <w:szCs w:val="16"/>
      <w:shd w:val="clear" w:color="auto" w:fill="FFFFFF"/>
      <w:lang w:val="uk" w:eastAsia="en-US" w:bidi="en-US"/>
    </w:rPr>
  </w:style>
  <w:style w:type="character" w:customStyle="1" w:styleId="27pt">
    <w:name w:val="Основний текст (2) + 7 pt;Курсив"/>
    <w:basedOn w:val="24"/>
    <w:rsid w:val="008F3AC7"/>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uk" w:eastAsia="en-US" w:bidi="en-US"/>
    </w:rPr>
  </w:style>
  <w:style w:type="character" w:customStyle="1" w:styleId="27pt0">
    <w:name w:val="Основний текст (2) + 7 pt"/>
    <w:basedOn w:val="24"/>
    <w:rsid w:val="008F3AC7"/>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8pt">
    <w:name w:val="Основний текст (2) + 8 pt;Курсив"/>
    <w:basedOn w:val="24"/>
    <w:rsid w:val="008364FB"/>
    <w:rPr>
      <w:rFonts w:ascii="Times New Roman" w:eastAsia="Times New Roman" w:hAnsi="Times New Roman" w:cs="Times New Roman"/>
      <w:i/>
      <w:iCs/>
      <w:color w:val="000000"/>
      <w:spacing w:val="0"/>
      <w:w w:val="100"/>
      <w:position w:val="0"/>
      <w:sz w:val="16"/>
      <w:szCs w:val="16"/>
      <w:shd w:val="clear" w:color="auto" w:fill="FFFFFF"/>
      <w:lang w:val="uk" w:eastAsia="en-US" w:bidi="en-US"/>
    </w:rPr>
  </w:style>
  <w:style w:type="character" w:customStyle="1" w:styleId="28pt0">
    <w:name w:val="Основний текст (2) + 8 pt"/>
    <w:basedOn w:val="24"/>
    <w:rsid w:val="008364FB"/>
    <w:rPr>
      <w:rFonts w:ascii="Times New Roman" w:eastAsia="Times New Roman" w:hAnsi="Times New Roman" w:cs="Times New Roman"/>
      <w:color w:val="000000"/>
      <w:spacing w:val="0"/>
      <w:w w:val="100"/>
      <w:position w:val="0"/>
      <w:sz w:val="16"/>
      <w:szCs w:val="16"/>
      <w:shd w:val="clear" w:color="auto" w:fill="FFFFFF"/>
      <w:lang w:val="uk" w:eastAsia="en-US" w:bidi="en-US"/>
    </w:rPr>
  </w:style>
  <w:style w:type="character" w:customStyle="1" w:styleId="21pt">
    <w:name w:val="Основний текст (2) + Курсив;Інтервал 1 pt"/>
    <w:basedOn w:val="24"/>
    <w:rsid w:val="008364FB"/>
    <w:rPr>
      <w:rFonts w:ascii="Times New Roman" w:eastAsia="Times New Roman" w:hAnsi="Times New Roman" w:cs="Times New Roman"/>
      <w:i/>
      <w:iCs/>
      <w:color w:val="000000"/>
      <w:spacing w:val="20"/>
      <w:w w:val="100"/>
      <w:position w:val="0"/>
      <w:sz w:val="19"/>
      <w:szCs w:val="19"/>
      <w:shd w:val="clear" w:color="auto" w:fill="FFFFFF"/>
      <w:lang w:val="uk" w:eastAsia="en-US" w:bidi="en-US"/>
    </w:rPr>
  </w:style>
  <w:style w:type="character" w:customStyle="1" w:styleId="49pt">
    <w:name w:val="Основний текст (4) + 9 pt;Напівжирний"/>
    <w:basedOn w:val="a1"/>
    <w:rsid w:val="0004591B"/>
    <w:rPr>
      <w:rFonts w:ascii="Times New Roman" w:eastAsia="Times New Roman" w:hAnsi="Times New Roman" w:cs="Times New Roman"/>
      <w:b/>
      <w:bCs/>
      <w:i w:val="0"/>
      <w:iCs w:val="0"/>
      <w:smallCaps w:val="0"/>
      <w:strike w:val="0"/>
      <w:color w:val="000000"/>
      <w:spacing w:val="0"/>
      <w:w w:val="100"/>
      <w:position w:val="0"/>
      <w:sz w:val="18"/>
      <w:szCs w:val="18"/>
      <w:u w:val="none"/>
      <w:lang w:val="uk" w:eastAsia="en-US" w:bidi="en-US"/>
    </w:rPr>
  </w:style>
  <w:style w:type="character" w:customStyle="1" w:styleId="49pt0">
    <w:name w:val="Основний текст (4) + 9 pt;Курсив"/>
    <w:basedOn w:val="a1"/>
    <w:rsid w:val="0004591B"/>
    <w:rPr>
      <w:rFonts w:ascii="Times New Roman" w:eastAsia="Times New Roman" w:hAnsi="Times New Roman" w:cs="Times New Roman"/>
      <w:b w:val="0"/>
      <w:bCs w:val="0"/>
      <w:i/>
      <w:iCs/>
      <w:smallCaps w:val="0"/>
      <w:strike w:val="0"/>
      <w:color w:val="000000"/>
      <w:spacing w:val="0"/>
      <w:w w:val="100"/>
      <w:position w:val="0"/>
      <w:sz w:val="18"/>
      <w:szCs w:val="18"/>
      <w:u w:val="none"/>
      <w:lang w:val="uk" w:eastAsia="en-US" w:bidi="en-US"/>
    </w:rPr>
  </w:style>
  <w:style w:type="character" w:customStyle="1" w:styleId="2MicrosoftSansSerif8pt">
    <w:name w:val="Основний текст (2) + Microsoft Sans Serif;8 pt"/>
    <w:basedOn w:val="24"/>
    <w:rsid w:val="0004591B"/>
    <w:rPr>
      <w:rFonts w:ascii="Microsoft Sans Serif" w:eastAsia="Microsoft Sans Serif" w:hAnsi="Microsoft Sans Serif" w:cs="Microsoft Sans Serif"/>
      <w:color w:val="000000"/>
      <w:spacing w:val="0"/>
      <w:w w:val="100"/>
      <w:position w:val="0"/>
      <w:sz w:val="16"/>
      <w:szCs w:val="16"/>
      <w:shd w:val="clear" w:color="auto" w:fill="FFFFFF"/>
      <w:lang w:val="uk" w:eastAsia="en-US" w:bidi="en-US"/>
    </w:rPr>
  </w:style>
  <w:style w:type="character" w:customStyle="1" w:styleId="2-1pt">
    <w:name w:val="Основний текст (2) + Інтервал -1 pt"/>
    <w:basedOn w:val="24"/>
    <w:rsid w:val="003C3E21"/>
    <w:rPr>
      <w:rFonts w:ascii="Times New Roman" w:eastAsia="Times New Roman" w:hAnsi="Times New Roman" w:cs="Times New Roman"/>
      <w:color w:val="000000"/>
      <w:spacing w:val="-30"/>
      <w:w w:val="100"/>
      <w:position w:val="0"/>
      <w:sz w:val="19"/>
      <w:szCs w:val="19"/>
      <w:shd w:val="clear" w:color="auto" w:fill="FFFFFF"/>
      <w:lang w:val="uk" w:eastAsia="en-US" w:bidi="en-US"/>
    </w:rPr>
  </w:style>
  <w:style w:type="character" w:customStyle="1" w:styleId="2MicrosoftSansSerif8pt0">
    <w:name w:val="Основний текст (2) + Microsoft Sans Serif;8 pt;Напівжирний"/>
    <w:basedOn w:val="24"/>
    <w:rsid w:val="003C3E21"/>
    <w:rPr>
      <w:rFonts w:ascii="Microsoft Sans Serif" w:eastAsia="Microsoft Sans Serif" w:hAnsi="Microsoft Sans Serif" w:cs="Microsoft Sans Serif"/>
      <w:b/>
      <w:bCs/>
      <w:color w:val="000000"/>
      <w:spacing w:val="0"/>
      <w:w w:val="100"/>
      <w:position w:val="0"/>
      <w:sz w:val="16"/>
      <w:szCs w:val="16"/>
      <w:shd w:val="clear" w:color="auto" w:fill="FFFFFF"/>
      <w:lang w:val="uk" w:eastAsia="en-US" w:bidi="en-US"/>
    </w:rPr>
  </w:style>
  <w:style w:type="character" w:customStyle="1" w:styleId="2-1pt0">
    <w:name w:val="Основний текст (2) + Курсив;Інтервал -1 pt"/>
    <w:basedOn w:val="24"/>
    <w:rsid w:val="003C3E21"/>
    <w:rPr>
      <w:rFonts w:ascii="Times New Roman" w:eastAsia="Times New Roman" w:hAnsi="Times New Roman" w:cs="Times New Roman"/>
      <w:i/>
      <w:iCs/>
      <w:color w:val="000000"/>
      <w:spacing w:val="-20"/>
      <w:w w:val="100"/>
      <w:position w:val="0"/>
      <w:sz w:val="19"/>
      <w:szCs w:val="19"/>
      <w:shd w:val="clear" w:color="auto" w:fill="FFFFFF"/>
      <w:lang w:val="uk" w:eastAsia="uk-UA" w:bidi="uk-UA"/>
    </w:rPr>
  </w:style>
  <w:style w:type="character" w:customStyle="1" w:styleId="295pt0pt">
    <w:name w:val="Основний текст (2) + 9;5 pt;Інтервал 0 pt"/>
    <w:basedOn w:val="24"/>
    <w:rsid w:val="002661DB"/>
    <w:rPr>
      <w:rFonts w:ascii="Times New Roman" w:eastAsia="Times New Roman" w:hAnsi="Times New Roman" w:cs="Times New Roman"/>
      <w:color w:val="000000"/>
      <w:spacing w:val="10"/>
      <w:w w:val="100"/>
      <w:position w:val="0"/>
      <w:sz w:val="19"/>
      <w:szCs w:val="19"/>
      <w:shd w:val="clear" w:color="auto" w:fill="FFFFFF"/>
      <w:lang w:val="uk" w:eastAsia="en-US" w:bidi="en-US"/>
    </w:rPr>
  </w:style>
  <w:style w:type="character" w:customStyle="1" w:styleId="295pt">
    <w:name w:val="Основний текст (2) + 9;5 pt;Курсив"/>
    <w:basedOn w:val="24"/>
    <w:rsid w:val="002661DB"/>
    <w:rPr>
      <w:rFonts w:ascii="Times New Roman" w:eastAsia="Times New Roman" w:hAnsi="Times New Roman" w:cs="Times New Roman"/>
      <w:i/>
      <w:iCs/>
      <w:color w:val="000000"/>
      <w:spacing w:val="0"/>
      <w:w w:val="100"/>
      <w:position w:val="0"/>
      <w:sz w:val="19"/>
      <w:szCs w:val="19"/>
      <w:shd w:val="clear" w:color="auto" w:fill="FFFFFF"/>
      <w:lang w:val="uk" w:eastAsia="uk-UA" w:bidi="uk-UA"/>
    </w:rPr>
  </w:style>
  <w:style w:type="character" w:customStyle="1" w:styleId="2Candara75pt">
    <w:name w:val="Основний текст (2) + Candara;7;5 pt"/>
    <w:basedOn w:val="24"/>
    <w:rsid w:val="00B12DAB"/>
    <w:rPr>
      <w:rFonts w:ascii="Candara" w:eastAsia="Candara" w:hAnsi="Candara" w:cs="Candara"/>
      <w:color w:val="000000"/>
      <w:spacing w:val="0"/>
      <w:w w:val="100"/>
      <w:position w:val="0"/>
      <w:sz w:val="15"/>
      <w:szCs w:val="15"/>
      <w:shd w:val="clear" w:color="auto" w:fill="FFFFFF"/>
      <w:lang w:val="uk" w:eastAsia="uk-UA" w:bidi="uk-UA"/>
    </w:rPr>
  </w:style>
  <w:style w:type="character" w:customStyle="1" w:styleId="18">
    <w:name w:val="Номер заголовку №1_"/>
    <w:basedOn w:val="a1"/>
    <w:link w:val="19"/>
    <w:rsid w:val="002E28D5"/>
    <w:rPr>
      <w:rFonts w:ascii="Times New Roman" w:eastAsia="Times New Roman" w:hAnsi="Times New Roman" w:cs="Times New Roman"/>
      <w:b/>
      <w:bCs/>
      <w:sz w:val="48"/>
      <w:szCs w:val="48"/>
      <w:shd w:val="clear" w:color="auto" w:fill="FFFFFF"/>
    </w:rPr>
  </w:style>
  <w:style w:type="paragraph" w:customStyle="1" w:styleId="19">
    <w:name w:val="Номер заголовку №1"/>
    <w:basedOn w:val="a0"/>
    <w:link w:val="18"/>
    <w:rsid w:val="002E28D5"/>
    <w:pPr>
      <w:widowControl w:val="0"/>
      <w:shd w:val="clear" w:color="auto" w:fill="FFFFFF"/>
      <w:spacing w:after="900" w:line="0" w:lineRule="atLeast"/>
      <w:ind w:firstLine="0"/>
      <w:jc w:val="left"/>
      <w:outlineLvl w:val="0"/>
    </w:pPr>
    <w:rPr>
      <w:b/>
      <w:bCs/>
      <w:sz w:val="48"/>
      <w:szCs w:val="48"/>
      <w:lang w:eastAsia="en-US"/>
    </w:rPr>
  </w:style>
  <w:style w:type="character" w:customStyle="1" w:styleId="aff9">
    <w:name w:val="Підпис до таблиці_"/>
    <w:basedOn w:val="a1"/>
    <w:link w:val="affa"/>
    <w:rsid w:val="007D7ABF"/>
    <w:rPr>
      <w:rFonts w:ascii="Times New Roman" w:eastAsia="Times New Roman" w:hAnsi="Times New Roman" w:cs="Times New Roman"/>
      <w:shd w:val="clear" w:color="auto" w:fill="FFFFFF"/>
    </w:rPr>
  </w:style>
  <w:style w:type="paragraph" w:customStyle="1" w:styleId="affa">
    <w:name w:val="Підпис до таблиці"/>
    <w:basedOn w:val="a0"/>
    <w:link w:val="aff9"/>
    <w:rsid w:val="007D7ABF"/>
    <w:pPr>
      <w:widowControl w:val="0"/>
      <w:shd w:val="clear" w:color="auto" w:fill="FFFFFF"/>
      <w:spacing w:line="0" w:lineRule="atLeast"/>
      <w:ind w:firstLine="0"/>
      <w:jc w:val="left"/>
    </w:pPr>
    <w:rPr>
      <w:sz w:val="24"/>
      <w:szCs w:val="24"/>
      <w:lang w:eastAsia="en-US"/>
    </w:rPr>
  </w:style>
  <w:style w:type="character" w:customStyle="1" w:styleId="22pt">
    <w:name w:val="Основний текст (2) + Інтервал 2 pt"/>
    <w:basedOn w:val="24"/>
    <w:rsid w:val="007D7ABF"/>
    <w:rPr>
      <w:rFonts w:ascii="Times New Roman" w:eastAsia="Times New Roman" w:hAnsi="Times New Roman" w:cs="Times New Roman"/>
      <w:color w:val="000000"/>
      <w:spacing w:val="50"/>
      <w:w w:val="100"/>
      <w:position w:val="0"/>
      <w:sz w:val="24"/>
      <w:szCs w:val="24"/>
      <w:shd w:val="clear" w:color="auto" w:fill="FFFFFF"/>
      <w:lang w:val="uk" w:eastAsia="en-US" w:bidi="en-US"/>
    </w:rPr>
  </w:style>
  <w:style w:type="character" w:styleId="affb">
    <w:name w:val="Placeholder Text"/>
    <w:basedOn w:val="a1"/>
    <w:uiPriority w:val="99"/>
    <w:semiHidden/>
    <w:rsid w:val="007A5966"/>
    <w:rPr>
      <w:color w:val="808080"/>
    </w:rPr>
  </w:style>
  <w:style w:type="character" w:customStyle="1" w:styleId="math-inline">
    <w:name w:val="math-inline"/>
    <w:basedOn w:val="a1"/>
    <w:rsid w:val="00177866"/>
  </w:style>
  <w:style w:type="table" w:styleId="affc">
    <w:name w:val="Table Grid"/>
    <w:basedOn w:val="a2"/>
    <w:uiPriority w:val="39"/>
    <w:unhideWhenUsed/>
    <w:rsid w:val="00AF6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29234">
      <w:bodyDiv w:val="1"/>
      <w:marLeft w:val="0"/>
      <w:marRight w:val="0"/>
      <w:marTop w:val="0"/>
      <w:marBottom w:val="0"/>
      <w:divBdr>
        <w:top w:val="none" w:sz="0" w:space="0" w:color="auto"/>
        <w:left w:val="none" w:sz="0" w:space="0" w:color="auto"/>
        <w:bottom w:val="none" w:sz="0" w:space="0" w:color="auto"/>
        <w:right w:val="none" w:sz="0" w:space="0" w:color="auto"/>
      </w:divBdr>
      <w:divsChild>
        <w:div w:id="1979994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80528">
      <w:bodyDiv w:val="1"/>
      <w:marLeft w:val="0"/>
      <w:marRight w:val="0"/>
      <w:marTop w:val="0"/>
      <w:marBottom w:val="0"/>
      <w:divBdr>
        <w:top w:val="none" w:sz="0" w:space="0" w:color="auto"/>
        <w:left w:val="none" w:sz="0" w:space="0" w:color="auto"/>
        <w:bottom w:val="none" w:sz="0" w:space="0" w:color="auto"/>
        <w:right w:val="none" w:sz="0" w:space="0" w:color="auto"/>
      </w:divBdr>
    </w:div>
    <w:div w:id="161242116">
      <w:bodyDiv w:val="1"/>
      <w:marLeft w:val="0"/>
      <w:marRight w:val="0"/>
      <w:marTop w:val="0"/>
      <w:marBottom w:val="0"/>
      <w:divBdr>
        <w:top w:val="none" w:sz="0" w:space="0" w:color="auto"/>
        <w:left w:val="none" w:sz="0" w:space="0" w:color="auto"/>
        <w:bottom w:val="none" w:sz="0" w:space="0" w:color="auto"/>
        <w:right w:val="none" w:sz="0" w:space="0" w:color="auto"/>
      </w:divBdr>
    </w:div>
    <w:div w:id="176970930">
      <w:bodyDiv w:val="1"/>
      <w:marLeft w:val="0"/>
      <w:marRight w:val="0"/>
      <w:marTop w:val="0"/>
      <w:marBottom w:val="0"/>
      <w:divBdr>
        <w:top w:val="none" w:sz="0" w:space="0" w:color="auto"/>
        <w:left w:val="none" w:sz="0" w:space="0" w:color="auto"/>
        <w:bottom w:val="none" w:sz="0" w:space="0" w:color="auto"/>
        <w:right w:val="none" w:sz="0" w:space="0" w:color="auto"/>
      </w:divBdr>
      <w:divsChild>
        <w:div w:id="1386224602">
          <w:marLeft w:val="0"/>
          <w:marRight w:val="0"/>
          <w:marTop w:val="0"/>
          <w:marBottom w:val="0"/>
          <w:divBdr>
            <w:top w:val="none" w:sz="0" w:space="0" w:color="auto"/>
            <w:left w:val="none" w:sz="0" w:space="0" w:color="auto"/>
            <w:bottom w:val="none" w:sz="0" w:space="0" w:color="auto"/>
            <w:right w:val="none" w:sz="0" w:space="0" w:color="auto"/>
          </w:divBdr>
        </w:div>
      </w:divsChild>
    </w:div>
    <w:div w:id="205409783">
      <w:bodyDiv w:val="1"/>
      <w:marLeft w:val="0"/>
      <w:marRight w:val="0"/>
      <w:marTop w:val="0"/>
      <w:marBottom w:val="0"/>
      <w:divBdr>
        <w:top w:val="none" w:sz="0" w:space="0" w:color="auto"/>
        <w:left w:val="none" w:sz="0" w:space="0" w:color="auto"/>
        <w:bottom w:val="none" w:sz="0" w:space="0" w:color="auto"/>
        <w:right w:val="none" w:sz="0" w:space="0" w:color="auto"/>
      </w:divBdr>
    </w:div>
    <w:div w:id="230778601">
      <w:bodyDiv w:val="1"/>
      <w:marLeft w:val="0"/>
      <w:marRight w:val="0"/>
      <w:marTop w:val="0"/>
      <w:marBottom w:val="0"/>
      <w:divBdr>
        <w:top w:val="none" w:sz="0" w:space="0" w:color="auto"/>
        <w:left w:val="none" w:sz="0" w:space="0" w:color="auto"/>
        <w:bottom w:val="none" w:sz="0" w:space="0" w:color="auto"/>
        <w:right w:val="none" w:sz="0" w:space="0" w:color="auto"/>
      </w:divBdr>
    </w:div>
    <w:div w:id="250238071">
      <w:bodyDiv w:val="1"/>
      <w:marLeft w:val="0"/>
      <w:marRight w:val="0"/>
      <w:marTop w:val="0"/>
      <w:marBottom w:val="0"/>
      <w:divBdr>
        <w:top w:val="none" w:sz="0" w:space="0" w:color="auto"/>
        <w:left w:val="none" w:sz="0" w:space="0" w:color="auto"/>
        <w:bottom w:val="none" w:sz="0" w:space="0" w:color="auto"/>
        <w:right w:val="none" w:sz="0" w:space="0" w:color="auto"/>
      </w:divBdr>
    </w:div>
    <w:div w:id="259990831">
      <w:bodyDiv w:val="1"/>
      <w:marLeft w:val="0"/>
      <w:marRight w:val="0"/>
      <w:marTop w:val="0"/>
      <w:marBottom w:val="0"/>
      <w:divBdr>
        <w:top w:val="none" w:sz="0" w:space="0" w:color="auto"/>
        <w:left w:val="none" w:sz="0" w:space="0" w:color="auto"/>
        <w:bottom w:val="none" w:sz="0" w:space="0" w:color="auto"/>
        <w:right w:val="none" w:sz="0" w:space="0" w:color="auto"/>
      </w:divBdr>
      <w:divsChild>
        <w:div w:id="1794060335">
          <w:marLeft w:val="0"/>
          <w:marRight w:val="0"/>
          <w:marTop w:val="0"/>
          <w:marBottom w:val="0"/>
          <w:divBdr>
            <w:top w:val="none" w:sz="0" w:space="0" w:color="auto"/>
            <w:left w:val="none" w:sz="0" w:space="0" w:color="auto"/>
            <w:bottom w:val="none" w:sz="0" w:space="0" w:color="auto"/>
            <w:right w:val="none" w:sz="0" w:space="0" w:color="auto"/>
          </w:divBdr>
        </w:div>
      </w:divsChild>
    </w:div>
    <w:div w:id="278101029">
      <w:bodyDiv w:val="1"/>
      <w:marLeft w:val="0"/>
      <w:marRight w:val="0"/>
      <w:marTop w:val="0"/>
      <w:marBottom w:val="0"/>
      <w:divBdr>
        <w:top w:val="none" w:sz="0" w:space="0" w:color="auto"/>
        <w:left w:val="none" w:sz="0" w:space="0" w:color="auto"/>
        <w:bottom w:val="none" w:sz="0" w:space="0" w:color="auto"/>
        <w:right w:val="none" w:sz="0" w:space="0" w:color="auto"/>
      </w:divBdr>
      <w:divsChild>
        <w:div w:id="1112478335">
          <w:marLeft w:val="0"/>
          <w:marRight w:val="0"/>
          <w:marTop w:val="0"/>
          <w:marBottom w:val="0"/>
          <w:divBdr>
            <w:top w:val="none" w:sz="0" w:space="0" w:color="auto"/>
            <w:left w:val="none" w:sz="0" w:space="0" w:color="auto"/>
            <w:bottom w:val="none" w:sz="0" w:space="0" w:color="auto"/>
            <w:right w:val="none" w:sz="0" w:space="0" w:color="auto"/>
          </w:divBdr>
        </w:div>
      </w:divsChild>
    </w:div>
    <w:div w:id="278494219">
      <w:bodyDiv w:val="1"/>
      <w:marLeft w:val="0"/>
      <w:marRight w:val="0"/>
      <w:marTop w:val="0"/>
      <w:marBottom w:val="0"/>
      <w:divBdr>
        <w:top w:val="none" w:sz="0" w:space="0" w:color="auto"/>
        <w:left w:val="none" w:sz="0" w:space="0" w:color="auto"/>
        <w:bottom w:val="none" w:sz="0" w:space="0" w:color="auto"/>
        <w:right w:val="none" w:sz="0" w:space="0" w:color="auto"/>
      </w:divBdr>
      <w:divsChild>
        <w:div w:id="2076273215">
          <w:marLeft w:val="0"/>
          <w:marRight w:val="0"/>
          <w:marTop w:val="0"/>
          <w:marBottom w:val="0"/>
          <w:divBdr>
            <w:top w:val="none" w:sz="0" w:space="0" w:color="auto"/>
            <w:left w:val="none" w:sz="0" w:space="0" w:color="auto"/>
            <w:bottom w:val="none" w:sz="0" w:space="0" w:color="auto"/>
            <w:right w:val="none" w:sz="0" w:space="0" w:color="auto"/>
          </w:divBdr>
          <w:divsChild>
            <w:div w:id="1853841505">
              <w:marLeft w:val="0"/>
              <w:marRight w:val="0"/>
              <w:marTop w:val="0"/>
              <w:marBottom w:val="0"/>
              <w:divBdr>
                <w:top w:val="none" w:sz="0" w:space="0" w:color="auto"/>
                <w:left w:val="none" w:sz="0" w:space="0" w:color="auto"/>
                <w:bottom w:val="none" w:sz="0" w:space="0" w:color="auto"/>
                <w:right w:val="none" w:sz="0" w:space="0" w:color="auto"/>
              </w:divBdr>
              <w:divsChild>
                <w:div w:id="173461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7293">
      <w:bodyDiv w:val="1"/>
      <w:marLeft w:val="0"/>
      <w:marRight w:val="0"/>
      <w:marTop w:val="0"/>
      <w:marBottom w:val="0"/>
      <w:divBdr>
        <w:top w:val="none" w:sz="0" w:space="0" w:color="auto"/>
        <w:left w:val="none" w:sz="0" w:space="0" w:color="auto"/>
        <w:bottom w:val="none" w:sz="0" w:space="0" w:color="auto"/>
        <w:right w:val="none" w:sz="0" w:space="0" w:color="auto"/>
      </w:divBdr>
    </w:div>
    <w:div w:id="293221228">
      <w:bodyDiv w:val="1"/>
      <w:marLeft w:val="0"/>
      <w:marRight w:val="0"/>
      <w:marTop w:val="0"/>
      <w:marBottom w:val="0"/>
      <w:divBdr>
        <w:top w:val="none" w:sz="0" w:space="0" w:color="auto"/>
        <w:left w:val="none" w:sz="0" w:space="0" w:color="auto"/>
        <w:bottom w:val="none" w:sz="0" w:space="0" w:color="auto"/>
        <w:right w:val="none" w:sz="0" w:space="0" w:color="auto"/>
      </w:divBdr>
      <w:divsChild>
        <w:div w:id="1154569729">
          <w:marLeft w:val="0"/>
          <w:marRight w:val="0"/>
          <w:marTop w:val="0"/>
          <w:marBottom w:val="0"/>
          <w:divBdr>
            <w:top w:val="none" w:sz="0" w:space="0" w:color="auto"/>
            <w:left w:val="none" w:sz="0" w:space="0" w:color="auto"/>
            <w:bottom w:val="none" w:sz="0" w:space="0" w:color="auto"/>
            <w:right w:val="none" w:sz="0" w:space="0" w:color="auto"/>
          </w:divBdr>
        </w:div>
      </w:divsChild>
    </w:div>
    <w:div w:id="337929514">
      <w:bodyDiv w:val="1"/>
      <w:marLeft w:val="0"/>
      <w:marRight w:val="0"/>
      <w:marTop w:val="0"/>
      <w:marBottom w:val="0"/>
      <w:divBdr>
        <w:top w:val="none" w:sz="0" w:space="0" w:color="auto"/>
        <w:left w:val="none" w:sz="0" w:space="0" w:color="auto"/>
        <w:bottom w:val="none" w:sz="0" w:space="0" w:color="auto"/>
        <w:right w:val="none" w:sz="0" w:space="0" w:color="auto"/>
      </w:divBdr>
    </w:div>
    <w:div w:id="345056087">
      <w:bodyDiv w:val="1"/>
      <w:marLeft w:val="0"/>
      <w:marRight w:val="0"/>
      <w:marTop w:val="0"/>
      <w:marBottom w:val="0"/>
      <w:divBdr>
        <w:top w:val="none" w:sz="0" w:space="0" w:color="auto"/>
        <w:left w:val="none" w:sz="0" w:space="0" w:color="auto"/>
        <w:bottom w:val="none" w:sz="0" w:space="0" w:color="auto"/>
        <w:right w:val="none" w:sz="0" w:space="0" w:color="auto"/>
      </w:divBdr>
    </w:div>
    <w:div w:id="359092524">
      <w:bodyDiv w:val="1"/>
      <w:marLeft w:val="0"/>
      <w:marRight w:val="0"/>
      <w:marTop w:val="0"/>
      <w:marBottom w:val="0"/>
      <w:divBdr>
        <w:top w:val="none" w:sz="0" w:space="0" w:color="auto"/>
        <w:left w:val="none" w:sz="0" w:space="0" w:color="auto"/>
        <w:bottom w:val="none" w:sz="0" w:space="0" w:color="auto"/>
        <w:right w:val="none" w:sz="0" w:space="0" w:color="auto"/>
      </w:divBdr>
    </w:div>
    <w:div w:id="359279555">
      <w:bodyDiv w:val="1"/>
      <w:marLeft w:val="0"/>
      <w:marRight w:val="0"/>
      <w:marTop w:val="0"/>
      <w:marBottom w:val="0"/>
      <w:divBdr>
        <w:top w:val="none" w:sz="0" w:space="0" w:color="auto"/>
        <w:left w:val="none" w:sz="0" w:space="0" w:color="auto"/>
        <w:bottom w:val="none" w:sz="0" w:space="0" w:color="auto"/>
        <w:right w:val="none" w:sz="0" w:space="0" w:color="auto"/>
      </w:divBdr>
    </w:div>
    <w:div w:id="360056281">
      <w:bodyDiv w:val="1"/>
      <w:marLeft w:val="0"/>
      <w:marRight w:val="0"/>
      <w:marTop w:val="0"/>
      <w:marBottom w:val="0"/>
      <w:divBdr>
        <w:top w:val="none" w:sz="0" w:space="0" w:color="auto"/>
        <w:left w:val="none" w:sz="0" w:space="0" w:color="auto"/>
        <w:bottom w:val="none" w:sz="0" w:space="0" w:color="auto"/>
        <w:right w:val="none" w:sz="0" w:space="0" w:color="auto"/>
      </w:divBdr>
      <w:divsChild>
        <w:div w:id="2098402726">
          <w:marLeft w:val="0"/>
          <w:marRight w:val="0"/>
          <w:marTop w:val="0"/>
          <w:marBottom w:val="0"/>
          <w:divBdr>
            <w:top w:val="none" w:sz="0" w:space="0" w:color="auto"/>
            <w:left w:val="none" w:sz="0" w:space="0" w:color="auto"/>
            <w:bottom w:val="none" w:sz="0" w:space="0" w:color="auto"/>
            <w:right w:val="none" w:sz="0" w:space="0" w:color="auto"/>
          </w:divBdr>
        </w:div>
      </w:divsChild>
    </w:div>
    <w:div w:id="374896025">
      <w:bodyDiv w:val="1"/>
      <w:marLeft w:val="0"/>
      <w:marRight w:val="0"/>
      <w:marTop w:val="0"/>
      <w:marBottom w:val="0"/>
      <w:divBdr>
        <w:top w:val="none" w:sz="0" w:space="0" w:color="auto"/>
        <w:left w:val="none" w:sz="0" w:space="0" w:color="auto"/>
        <w:bottom w:val="none" w:sz="0" w:space="0" w:color="auto"/>
        <w:right w:val="none" w:sz="0" w:space="0" w:color="auto"/>
      </w:divBdr>
    </w:div>
    <w:div w:id="382488128">
      <w:bodyDiv w:val="1"/>
      <w:marLeft w:val="0"/>
      <w:marRight w:val="0"/>
      <w:marTop w:val="0"/>
      <w:marBottom w:val="0"/>
      <w:divBdr>
        <w:top w:val="none" w:sz="0" w:space="0" w:color="auto"/>
        <w:left w:val="none" w:sz="0" w:space="0" w:color="auto"/>
        <w:bottom w:val="none" w:sz="0" w:space="0" w:color="auto"/>
        <w:right w:val="none" w:sz="0" w:space="0" w:color="auto"/>
      </w:divBdr>
    </w:div>
    <w:div w:id="414935544">
      <w:bodyDiv w:val="1"/>
      <w:marLeft w:val="0"/>
      <w:marRight w:val="0"/>
      <w:marTop w:val="0"/>
      <w:marBottom w:val="0"/>
      <w:divBdr>
        <w:top w:val="none" w:sz="0" w:space="0" w:color="auto"/>
        <w:left w:val="none" w:sz="0" w:space="0" w:color="auto"/>
        <w:bottom w:val="none" w:sz="0" w:space="0" w:color="auto"/>
        <w:right w:val="none" w:sz="0" w:space="0" w:color="auto"/>
      </w:divBdr>
      <w:divsChild>
        <w:div w:id="1001810708">
          <w:marLeft w:val="0"/>
          <w:marRight w:val="0"/>
          <w:marTop w:val="0"/>
          <w:marBottom w:val="0"/>
          <w:divBdr>
            <w:top w:val="none" w:sz="0" w:space="0" w:color="auto"/>
            <w:left w:val="none" w:sz="0" w:space="0" w:color="auto"/>
            <w:bottom w:val="none" w:sz="0" w:space="0" w:color="auto"/>
            <w:right w:val="none" w:sz="0" w:space="0" w:color="auto"/>
          </w:divBdr>
          <w:divsChild>
            <w:div w:id="1046416883">
              <w:marLeft w:val="0"/>
              <w:marRight w:val="0"/>
              <w:marTop w:val="0"/>
              <w:marBottom w:val="0"/>
              <w:divBdr>
                <w:top w:val="none" w:sz="0" w:space="0" w:color="auto"/>
                <w:left w:val="none" w:sz="0" w:space="0" w:color="auto"/>
                <w:bottom w:val="none" w:sz="0" w:space="0" w:color="auto"/>
                <w:right w:val="none" w:sz="0" w:space="0" w:color="auto"/>
              </w:divBdr>
              <w:divsChild>
                <w:div w:id="19417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325152">
      <w:bodyDiv w:val="1"/>
      <w:marLeft w:val="0"/>
      <w:marRight w:val="0"/>
      <w:marTop w:val="0"/>
      <w:marBottom w:val="0"/>
      <w:divBdr>
        <w:top w:val="none" w:sz="0" w:space="0" w:color="auto"/>
        <w:left w:val="none" w:sz="0" w:space="0" w:color="auto"/>
        <w:bottom w:val="none" w:sz="0" w:space="0" w:color="auto"/>
        <w:right w:val="none" w:sz="0" w:space="0" w:color="auto"/>
      </w:divBdr>
      <w:divsChild>
        <w:div w:id="1036007312">
          <w:marLeft w:val="0"/>
          <w:marRight w:val="0"/>
          <w:marTop w:val="0"/>
          <w:marBottom w:val="0"/>
          <w:divBdr>
            <w:top w:val="none" w:sz="0" w:space="0" w:color="auto"/>
            <w:left w:val="none" w:sz="0" w:space="0" w:color="auto"/>
            <w:bottom w:val="none" w:sz="0" w:space="0" w:color="auto"/>
            <w:right w:val="none" w:sz="0" w:space="0" w:color="auto"/>
          </w:divBdr>
        </w:div>
      </w:divsChild>
    </w:div>
    <w:div w:id="452291720">
      <w:bodyDiv w:val="1"/>
      <w:marLeft w:val="0"/>
      <w:marRight w:val="0"/>
      <w:marTop w:val="0"/>
      <w:marBottom w:val="0"/>
      <w:divBdr>
        <w:top w:val="none" w:sz="0" w:space="0" w:color="auto"/>
        <w:left w:val="none" w:sz="0" w:space="0" w:color="auto"/>
        <w:bottom w:val="none" w:sz="0" w:space="0" w:color="auto"/>
        <w:right w:val="none" w:sz="0" w:space="0" w:color="auto"/>
      </w:divBdr>
    </w:div>
    <w:div w:id="473179190">
      <w:bodyDiv w:val="1"/>
      <w:marLeft w:val="0"/>
      <w:marRight w:val="0"/>
      <w:marTop w:val="0"/>
      <w:marBottom w:val="0"/>
      <w:divBdr>
        <w:top w:val="none" w:sz="0" w:space="0" w:color="auto"/>
        <w:left w:val="none" w:sz="0" w:space="0" w:color="auto"/>
        <w:bottom w:val="none" w:sz="0" w:space="0" w:color="auto"/>
        <w:right w:val="none" w:sz="0" w:space="0" w:color="auto"/>
      </w:divBdr>
      <w:divsChild>
        <w:div w:id="1710253504">
          <w:marLeft w:val="0"/>
          <w:marRight w:val="0"/>
          <w:marTop w:val="0"/>
          <w:marBottom w:val="0"/>
          <w:divBdr>
            <w:top w:val="none" w:sz="0" w:space="0" w:color="auto"/>
            <w:left w:val="none" w:sz="0" w:space="0" w:color="auto"/>
            <w:bottom w:val="none" w:sz="0" w:space="0" w:color="auto"/>
            <w:right w:val="none" w:sz="0" w:space="0" w:color="auto"/>
          </w:divBdr>
          <w:divsChild>
            <w:div w:id="563412996">
              <w:marLeft w:val="0"/>
              <w:marRight w:val="0"/>
              <w:marTop w:val="0"/>
              <w:marBottom w:val="0"/>
              <w:divBdr>
                <w:top w:val="none" w:sz="0" w:space="0" w:color="auto"/>
                <w:left w:val="none" w:sz="0" w:space="0" w:color="auto"/>
                <w:bottom w:val="none" w:sz="0" w:space="0" w:color="auto"/>
                <w:right w:val="none" w:sz="0" w:space="0" w:color="auto"/>
              </w:divBdr>
            </w:div>
            <w:div w:id="800611498">
              <w:marLeft w:val="0"/>
              <w:marRight w:val="0"/>
              <w:marTop w:val="0"/>
              <w:marBottom w:val="0"/>
              <w:divBdr>
                <w:top w:val="none" w:sz="0" w:space="0" w:color="auto"/>
                <w:left w:val="none" w:sz="0" w:space="0" w:color="auto"/>
                <w:bottom w:val="none" w:sz="0" w:space="0" w:color="auto"/>
                <w:right w:val="none" w:sz="0" w:space="0" w:color="auto"/>
              </w:divBdr>
            </w:div>
            <w:div w:id="2053379011">
              <w:marLeft w:val="0"/>
              <w:marRight w:val="0"/>
              <w:marTop w:val="0"/>
              <w:marBottom w:val="0"/>
              <w:divBdr>
                <w:top w:val="none" w:sz="0" w:space="0" w:color="auto"/>
                <w:left w:val="none" w:sz="0" w:space="0" w:color="auto"/>
                <w:bottom w:val="none" w:sz="0" w:space="0" w:color="auto"/>
                <w:right w:val="none" w:sz="0" w:space="0" w:color="auto"/>
              </w:divBdr>
            </w:div>
            <w:div w:id="877935445">
              <w:marLeft w:val="0"/>
              <w:marRight w:val="0"/>
              <w:marTop w:val="0"/>
              <w:marBottom w:val="0"/>
              <w:divBdr>
                <w:top w:val="none" w:sz="0" w:space="0" w:color="auto"/>
                <w:left w:val="none" w:sz="0" w:space="0" w:color="auto"/>
                <w:bottom w:val="none" w:sz="0" w:space="0" w:color="auto"/>
                <w:right w:val="none" w:sz="0" w:space="0" w:color="auto"/>
              </w:divBdr>
            </w:div>
            <w:div w:id="923493261">
              <w:marLeft w:val="0"/>
              <w:marRight w:val="0"/>
              <w:marTop w:val="0"/>
              <w:marBottom w:val="0"/>
              <w:divBdr>
                <w:top w:val="none" w:sz="0" w:space="0" w:color="auto"/>
                <w:left w:val="none" w:sz="0" w:space="0" w:color="auto"/>
                <w:bottom w:val="none" w:sz="0" w:space="0" w:color="auto"/>
                <w:right w:val="none" w:sz="0" w:space="0" w:color="auto"/>
              </w:divBdr>
            </w:div>
            <w:div w:id="994408849">
              <w:marLeft w:val="0"/>
              <w:marRight w:val="0"/>
              <w:marTop w:val="0"/>
              <w:marBottom w:val="0"/>
              <w:divBdr>
                <w:top w:val="none" w:sz="0" w:space="0" w:color="auto"/>
                <w:left w:val="none" w:sz="0" w:space="0" w:color="auto"/>
                <w:bottom w:val="none" w:sz="0" w:space="0" w:color="auto"/>
                <w:right w:val="none" w:sz="0" w:space="0" w:color="auto"/>
              </w:divBdr>
            </w:div>
            <w:div w:id="1833135009">
              <w:marLeft w:val="0"/>
              <w:marRight w:val="0"/>
              <w:marTop w:val="0"/>
              <w:marBottom w:val="0"/>
              <w:divBdr>
                <w:top w:val="none" w:sz="0" w:space="0" w:color="auto"/>
                <w:left w:val="none" w:sz="0" w:space="0" w:color="auto"/>
                <w:bottom w:val="none" w:sz="0" w:space="0" w:color="auto"/>
                <w:right w:val="none" w:sz="0" w:space="0" w:color="auto"/>
              </w:divBdr>
            </w:div>
            <w:div w:id="6403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77131">
      <w:bodyDiv w:val="1"/>
      <w:marLeft w:val="0"/>
      <w:marRight w:val="0"/>
      <w:marTop w:val="0"/>
      <w:marBottom w:val="0"/>
      <w:divBdr>
        <w:top w:val="none" w:sz="0" w:space="0" w:color="auto"/>
        <w:left w:val="none" w:sz="0" w:space="0" w:color="auto"/>
        <w:bottom w:val="none" w:sz="0" w:space="0" w:color="auto"/>
        <w:right w:val="none" w:sz="0" w:space="0" w:color="auto"/>
      </w:divBdr>
    </w:div>
    <w:div w:id="485777595">
      <w:bodyDiv w:val="1"/>
      <w:marLeft w:val="0"/>
      <w:marRight w:val="0"/>
      <w:marTop w:val="0"/>
      <w:marBottom w:val="0"/>
      <w:divBdr>
        <w:top w:val="none" w:sz="0" w:space="0" w:color="auto"/>
        <w:left w:val="none" w:sz="0" w:space="0" w:color="auto"/>
        <w:bottom w:val="none" w:sz="0" w:space="0" w:color="auto"/>
        <w:right w:val="none" w:sz="0" w:space="0" w:color="auto"/>
      </w:divBdr>
    </w:div>
    <w:div w:id="489060561">
      <w:bodyDiv w:val="1"/>
      <w:marLeft w:val="0"/>
      <w:marRight w:val="0"/>
      <w:marTop w:val="0"/>
      <w:marBottom w:val="0"/>
      <w:divBdr>
        <w:top w:val="none" w:sz="0" w:space="0" w:color="auto"/>
        <w:left w:val="none" w:sz="0" w:space="0" w:color="auto"/>
        <w:bottom w:val="none" w:sz="0" w:space="0" w:color="auto"/>
        <w:right w:val="none" w:sz="0" w:space="0" w:color="auto"/>
      </w:divBdr>
    </w:div>
    <w:div w:id="499934256">
      <w:bodyDiv w:val="1"/>
      <w:marLeft w:val="0"/>
      <w:marRight w:val="0"/>
      <w:marTop w:val="0"/>
      <w:marBottom w:val="0"/>
      <w:divBdr>
        <w:top w:val="none" w:sz="0" w:space="0" w:color="auto"/>
        <w:left w:val="none" w:sz="0" w:space="0" w:color="auto"/>
        <w:bottom w:val="none" w:sz="0" w:space="0" w:color="auto"/>
        <w:right w:val="none" w:sz="0" w:space="0" w:color="auto"/>
      </w:divBdr>
      <w:divsChild>
        <w:div w:id="1781339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912861">
      <w:bodyDiv w:val="1"/>
      <w:marLeft w:val="0"/>
      <w:marRight w:val="0"/>
      <w:marTop w:val="0"/>
      <w:marBottom w:val="0"/>
      <w:divBdr>
        <w:top w:val="none" w:sz="0" w:space="0" w:color="auto"/>
        <w:left w:val="none" w:sz="0" w:space="0" w:color="auto"/>
        <w:bottom w:val="none" w:sz="0" w:space="0" w:color="auto"/>
        <w:right w:val="none" w:sz="0" w:space="0" w:color="auto"/>
      </w:divBdr>
      <w:divsChild>
        <w:div w:id="1740057646">
          <w:marLeft w:val="0"/>
          <w:marRight w:val="0"/>
          <w:marTop w:val="0"/>
          <w:marBottom w:val="0"/>
          <w:divBdr>
            <w:top w:val="none" w:sz="0" w:space="0" w:color="auto"/>
            <w:left w:val="none" w:sz="0" w:space="0" w:color="auto"/>
            <w:bottom w:val="none" w:sz="0" w:space="0" w:color="auto"/>
            <w:right w:val="none" w:sz="0" w:space="0" w:color="auto"/>
          </w:divBdr>
          <w:divsChild>
            <w:div w:id="1904564983">
              <w:marLeft w:val="0"/>
              <w:marRight w:val="0"/>
              <w:marTop w:val="0"/>
              <w:marBottom w:val="0"/>
              <w:divBdr>
                <w:top w:val="none" w:sz="0" w:space="0" w:color="auto"/>
                <w:left w:val="none" w:sz="0" w:space="0" w:color="auto"/>
                <w:bottom w:val="none" w:sz="0" w:space="0" w:color="auto"/>
                <w:right w:val="none" w:sz="0" w:space="0" w:color="auto"/>
              </w:divBdr>
              <w:divsChild>
                <w:div w:id="1464539658">
                  <w:marLeft w:val="0"/>
                  <w:marRight w:val="0"/>
                  <w:marTop w:val="0"/>
                  <w:marBottom w:val="0"/>
                  <w:divBdr>
                    <w:top w:val="none" w:sz="0" w:space="0" w:color="auto"/>
                    <w:left w:val="none" w:sz="0" w:space="0" w:color="auto"/>
                    <w:bottom w:val="none" w:sz="0" w:space="0" w:color="auto"/>
                    <w:right w:val="none" w:sz="0" w:space="0" w:color="auto"/>
                  </w:divBdr>
                  <w:divsChild>
                    <w:div w:id="16872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42243">
          <w:marLeft w:val="0"/>
          <w:marRight w:val="0"/>
          <w:marTop w:val="0"/>
          <w:marBottom w:val="0"/>
          <w:divBdr>
            <w:top w:val="none" w:sz="0" w:space="0" w:color="auto"/>
            <w:left w:val="none" w:sz="0" w:space="0" w:color="auto"/>
            <w:bottom w:val="none" w:sz="0" w:space="0" w:color="auto"/>
            <w:right w:val="none" w:sz="0" w:space="0" w:color="auto"/>
          </w:divBdr>
          <w:divsChild>
            <w:div w:id="443309499">
              <w:marLeft w:val="0"/>
              <w:marRight w:val="0"/>
              <w:marTop w:val="0"/>
              <w:marBottom w:val="0"/>
              <w:divBdr>
                <w:top w:val="none" w:sz="0" w:space="0" w:color="auto"/>
                <w:left w:val="none" w:sz="0" w:space="0" w:color="auto"/>
                <w:bottom w:val="none" w:sz="0" w:space="0" w:color="auto"/>
                <w:right w:val="none" w:sz="0" w:space="0" w:color="auto"/>
              </w:divBdr>
              <w:divsChild>
                <w:div w:id="1189292129">
                  <w:marLeft w:val="0"/>
                  <w:marRight w:val="0"/>
                  <w:marTop w:val="0"/>
                  <w:marBottom w:val="0"/>
                  <w:divBdr>
                    <w:top w:val="none" w:sz="0" w:space="0" w:color="auto"/>
                    <w:left w:val="none" w:sz="0" w:space="0" w:color="auto"/>
                    <w:bottom w:val="none" w:sz="0" w:space="0" w:color="auto"/>
                    <w:right w:val="none" w:sz="0" w:space="0" w:color="auto"/>
                  </w:divBdr>
                  <w:divsChild>
                    <w:div w:id="188371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807709">
      <w:bodyDiv w:val="1"/>
      <w:marLeft w:val="0"/>
      <w:marRight w:val="0"/>
      <w:marTop w:val="0"/>
      <w:marBottom w:val="0"/>
      <w:divBdr>
        <w:top w:val="none" w:sz="0" w:space="0" w:color="auto"/>
        <w:left w:val="none" w:sz="0" w:space="0" w:color="auto"/>
        <w:bottom w:val="none" w:sz="0" w:space="0" w:color="auto"/>
        <w:right w:val="none" w:sz="0" w:space="0" w:color="auto"/>
      </w:divBdr>
    </w:div>
    <w:div w:id="516816930">
      <w:bodyDiv w:val="1"/>
      <w:marLeft w:val="0"/>
      <w:marRight w:val="0"/>
      <w:marTop w:val="0"/>
      <w:marBottom w:val="0"/>
      <w:divBdr>
        <w:top w:val="none" w:sz="0" w:space="0" w:color="auto"/>
        <w:left w:val="none" w:sz="0" w:space="0" w:color="auto"/>
        <w:bottom w:val="none" w:sz="0" w:space="0" w:color="auto"/>
        <w:right w:val="none" w:sz="0" w:space="0" w:color="auto"/>
      </w:divBdr>
      <w:divsChild>
        <w:div w:id="299967781">
          <w:marLeft w:val="0"/>
          <w:marRight w:val="0"/>
          <w:marTop w:val="0"/>
          <w:marBottom w:val="0"/>
          <w:divBdr>
            <w:top w:val="none" w:sz="0" w:space="0" w:color="auto"/>
            <w:left w:val="none" w:sz="0" w:space="0" w:color="auto"/>
            <w:bottom w:val="none" w:sz="0" w:space="0" w:color="auto"/>
            <w:right w:val="none" w:sz="0" w:space="0" w:color="auto"/>
          </w:divBdr>
        </w:div>
      </w:divsChild>
    </w:div>
    <w:div w:id="524098668">
      <w:bodyDiv w:val="1"/>
      <w:marLeft w:val="0"/>
      <w:marRight w:val="0"/>
      <w:marTop w:val="0"/>
      <w:marBottom w:val="0"/>
      <w:divBdr>
        <w:top w:val="none" w:sz="0" w:space="0" w:color="auto"/>
        <w:left w:val="none" w:sz="0" w:space="0" w:color="auto"/>
        <w:bottom w:val="none" w:sz="0" w:space="0" w:color="auto"/>
        <w:right w:val="none" w:sz="0" w:space="0" w:color="auto"/>
      </w:divBdr>
      <w:divsChild>
        <w:div w:id="408229690">
          <w:marLeft w:val="0"/>
          <w:marRight w:val="0"/>
          <w:marTop w:val="0"/>
          <w:marBottom w:val="0"/>
          <w:divBdr>
            <w:top w:val="none" w:sz="0" w:space="0" w:color="auto"/>
            <w:left w:val="none" w:sz="0" w:space="0" w:color="auto"/>
            <w:bottom w:val="none" w:sz="0" w:space="0" w:color="auto"/>
            <w:right w:val="none" w:sz="0" w:space="0" w:color="auto"/>
          </w:divBdr>
        </w:div>
      </w:divsChild>
    </w:div>
    <w:div w:id="526724663">
      <w:bodyDiv w:val="1"/>
      <w:marLeft w:val="0"/>
      <w:marRight w:val="0"/>
      <w:marTop w:val="0"/>
      <w:marBottom w:val="0"/>
      <w:divBdr>
        <w:top w:val="none" w:sz="0" w:space="0" w:color="auto"/>
        <w:left w:val="none" w:sz="0" w:space="0" w:color="auto"/>
        <w:bottom w:val="none" w:sz="0" w:space="0" w:color="auto"/>
        <w:right w:val="none" w:sz="0" w:space="0" w:color="auto"/>
      </w:divBdr>
      <w:divsChild>
        <w:div w:id="299893834">
          <w:marLeft w:val="0"/>
          <w:marRight w:val="0"/>
          <w:marTop w:val="0"/>
          <w:marBottom w:val="0"/>
          <w:divBdr>
            <w:top w:val="none" w:sz="0" w:space="0" w:color="auto"/>
            <w:left w:val="none" w:sz="0" w:space="0" w:color="auto"/>
            <w:bottom w:val="none" w:sz="0" w:space="0" w:color="auto"/>
            <w:right w:val="none" w:sz="0" w:space="0" w:color="auto"/>
          </w:divBdr>
        </w:div>
      </w:divsChild>
    </w:div>
    <w:div w:id="537935630">
      <w:bodyDiv w:val="1"/>
      <w:marLeft w:val="0"/>
      <w:marRight w:val="0"/>
      <w:marTop w:val="0"/>
      <w:marBottom w:val="0"/>
      <w:divBdr>
        <w:top w:val="none" w:sz="0" w:space="0" w:color="auto"/>
        <w:left w:val="none" w:sz="0" w:space="0" w:color="auto"/>
        <w:bottom w:val="none" w:sz="0" w:space="0" w:color="auto"/>
        <w:right w:val="none" w:sz="0" w:space="0" w:color="auto"/>
      </w:divBdr>
    </w:div>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976710">
      <w:bodyDiv w:val="1"/>
      <w:marLeft w:val="0"/>
      <w:marRight w:val="0"/>
      <w:marTop w:val="0"/>
      <w:marBottom w:val="0"/>
      <w:divBdr>
        <w:top w:val="none" w:sz="0" w:space="0" w:color="auto"/>
        <w:left w:val="none" w:sz="0" w:space="0" w:color="auto"/>
        <w:bottom w:val="none" w:sz="0" w:space="0" w:color="auto"/>
        <w:right w:val="none" w:sz="0" w:space="0" w:color="auto"/>
      </w:divBdr>
    </w:div>
    <w:div w:id="591862385">
      <w:bodyDiv w:val="1"/>
      <w:marLeft w:val="0"/>
      <w:marRight w:val="0"/>
      <w:marTop w:val="0"/>
      <w:marBottom w:val="0"/>
      <w:divBdr>
        <w:top w:val="none" w:sz="0" w:space="0" w:color="auto"/>
        <w:left w:val="none" w:sz="0" w:space="0" w:color="auto"/>
        <w:bottom w:val="none" w:sz="0" w:space="0" w:color="auto"/>
        <w:right w:val="none" w:sz="0" w:space="0" w:color="auto"/>
      </w:divBdr>
    </w:div>
    <w:div w:id="627125498">
      <w:bodyDiv w:val="1"/>
      <w:marLeft w:val="0"/>
      <w:marRight w:val="0"/>
      <w:marTop w:val="0"/>
      <w:marBottom w:val="0"/>
      <w:divBdr>
        <w:top w:val="none" w:sz="0" w:space="0" w:color="auto"/>
        <w:left w:val="none" w:sz="0" w:space="0" w:color="auto"/>
        <w:bottom w:val="none" w:sz="0" w:space="0" w:color="auto"/>
        <w:right w:val="none" w:sz="0" w:space="0" w:color="auto"/>
      </w:divBdr>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697228">
      <w:bodyDiv w:val="1"/>
      <w:marLeft w:val="0"/>
      <w:marRight w:val="0"/>
      <w:marTop w:val="0"/>
      <w:marBottom w:val="0"/>
      <w:divBdr>
        <w:top w:val="none" w:sz="0" w:space="0" w:color="auto"/>
        <w:left w:val="none" w:sz="0" w:space="0" w:color="auto"/>
        <w:bottom w:val="none" w:sz="0" w:space="0" w:color="auto"/>
        <w:right w:val="none" w:sz="0" w:space="0" w:color="auto"/>
      </w:divBdr>
      <w:divsChild>
        <w:div w:id="1257179695">
          <w:marLeft w:val="0"/>
          <w:marRight w:val="0"/>
          <w:marTop w:val="0"/>
          <w:marBottom w:val="0"/>
          <w:divBdr>
            <w:top w:val="none" w:sz="0" w:space="0" w:color="auto"/>
            <w:left w:val="none" w:sz="0" w:space="0" w:color="auto"/>
            <w:bottom w:val="none" w:sz="0" w:space="0" w:color="auto"/>
            <w:right w:val="none" w:sz="0" w:space="0" w:color="auto"/>
          </w:divBdr>
        </w:div>
      </w:divsChild>
    </w:div>
    <w:div w:id="666249166">
      <w:bodyDiv w:val="1"/>
      <w:marLeft w:val="0"/>
      <w:marRight w:val="0"/>
      <w:marTop w:val="0"/>
      <w:marBottom w:val="0"/>
      <w:divBdr>
        <w:top w:val="none" w:sz="0" w:space="0" w:color="auto"/>
        <w:left w:val="none" w:sz="0" w:space="0" w:color="auto"/>
        <w:bottom w:val="none" w:sz="0" w:space="0" w:color="auto"/>
        <w:right w:val="none" w:sz="0" w:space="0" w:color="auto"/>
      </w:divBdr>
    </w:div>
    <w:div w:id="673266231">
      <w:bodyDiv w:val="1"/>
      <w:marLeft w:val="0"/>
      <w:marRight w:val="0"/>
      <w:marTop w:val="0"/>
      <w:marBottom w:val="0"/>
      <w:divBdr>
        <w:top w:val="none" w:sz="0" w:space="0" w:color="auto"/>
        <w:left w:val="none" w:sz="0" w:space="0" w:color="auto"/>
        <w:bottom w:val="none" w:sz="0" w:space="0" w:color="auto"/>
        <w:right w:val="none" w:sz="0" w:space="0" w:color="auto"/>
      </w:divBdr>
      <w:divsChild>
        <w:div w:id="1904757092">
          <w:marLeft w:val="0"/>
          <w:marRight w:val="0"/>
          <w:marTop w:val="0"/>
          <w:marBottom w:val="0"/>
          <w:divBdr>
            <w:top w:val="none" w:sz="0" w:space="0" w:color="auto"/>
            <w:left w:val="none" w:sz="0" w:space="0" w:color="auto"/>
            <w:bottom w:val="none" w:sz="0" w:space="0" w:color="auto"/>
            <w:right w:val="none" w:sz="0" w:space="0" w:color="auto"/>
          </w:divBdr>
          <w:divsChild>
            <w:div w:id="658003857">
              <w:marLeft w:val="0"/>
              <w:marRight w:val="0"/>
              <w:marTop w:val="0"/>
              <w:marBottom w:val="0"/>
              <w:divBdr>
                <w:top w:val="none" w:sz="0" w:space="0" w:color="auto"/>
                <w:left w:val="none" w:sz="0" w:space="0" w:color="auto"/>
                <w:bottom w:val="none" w:sz="0" w:space="0" w:color="auto"/>
                <w:right w:val="none" w:sz="0" w:space="0" w:color="auto"/>
              </w:divBdr>
              <w:divsChild>
                <w:div w:id="980186722">
                  <w:marLeft w:val="0"/>
                  <w:marRight w:val="0"/>
                  <w:marTop w:val="0"/>
                  <w:marBottom w:val="0"/>
                  <w:divBdr>
                    <w:top w:val="none" w:sz="0" w:space="0" w:color="auto"/>
                    <w:left w:val="none" w:sz="0" w:space="0" w:color="auto"/>
                    <w:bottom w:val="none" w:sz="0" w:space="0" w:color="auto"/>
                    <w:right w:val="none" w:sz="0" w:space="0" w:color="auto"/>
                  </w:divBdr>
                  <w:divsChild>
                    <w:div w:id="69158601">
                      <w:marLeft w:val="0"/>
                      <w:marRight w:val="0"/>
                      <w:marTop w:val="0"/>
                      <w:marBottom w:val="0"/>
                      <w:divBdr>
                        <w:top w:val="none" w:sz="0" w:space="0" w:color="auto"/>
                        <w:left w:val="none" w:sz="0" w:space="0" w:color="auto"/>
                        <w:bottom w:val="none" w:sz="0" w:space="0" w:color="auto"/>
                        <w:right w:val="none" w:sz="0" w:space="0" w:color="auto"/>
                      </w:divBdr>
                      <w:divsChild>
                        <w:div w:id="2096629687">
                          <w:marLeft w:val="0"/>
                          <w:marRight w:val="0"/>
                          <w:marTop w:val="0"/>
                          <w:marBottom w:val="0"/>
                          <w:divBdr>
                            <w:top w:val="none" w:sz="0" w:space="0" w:color="auto"/>
                            <w:left w:val="none" w:sz="0" w:space="0" w:color="auto"/>
                            <w:bottom w:val="none" w:sz="0" w:space="0" w:color="auto"/>
                            <w:right w:val="none" w:sz="0" w:space="0" w:color="auto"/>
                          </w:divBdr>
                          <w:divsChild>
                            <w:div w:id="1126510338">
                              <w:marLeft w:val="0"/>
                              <w:marRight w:val="0"/>
                              <w:marTop w:val="0"/>
                              <w:marBottom w:val="0"/>
                              <w:divBdr>
                                <w:top w:val="none" w:sz="0" w:space="0" w:color="auto"/>
                                <w:left w:val="none" w:sz="0" w:space="0" w:color="auto"/>
                                <w:bottom w:val="none" w:sz="0" w:space="0" w:color="auto"/>
                                <w:right w:val="none" w:sz="0" w:space="0" w:color="auto"/>
                              </w:divBdr>
                              <w:divsChild>
                                <w:div w:id="20873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313460">
      <w:bodyDiv w:val="1"/>
      <w:marLeft w:val="0"/>
      <w:marRight w:val="0"/>
      <w:marTop w:val="0"/>
      <w:marBottom w:val="0"/>
      <w:divBdr>
        <w:top w:val="none" w:sz="0" w:space="0" w:color="auto"/>
        <w:left w:val="none" w:sz="0" w:space="0" w:color="auto"/>
        <w:bottom w:val="none" w:sz="0" w:space="0" w:color="auto"/>
        <w:right w:val="none" w:sz="0" w:space="0" w:color="auto"/>
      </w:divBdr>
      <w:divsChild>
        <w:div w:id="2008825458">
          <w:marLeft w:val="0"/>
          <w:marRight w:val="0"/>
          <w:marTop w:val="0"/>
          <w:marBottom w:val="0"/>
          <w:divBdr>
            <w:top w:val="none" w:sz="0" w:space="0" w:color="auto"/>
            <w:left w:val="none" w:sz="0" w:space="0" w:color="auto"/>
            <w:bottom w:val="none" w:sz="0" w:space="0" w:color="auto"/>
            <w:right w:val="none" w:sz="0" w:space="0" w:color="auto"/>
          </w:divBdr>
        </w:div>
      </w:divsChild>
    </w:div>
    <w:div w:id="683869410">
      <w:bodyDiv w:val="1"/>
      <w:marLeft w:val="0"/>
      <w:marRight w:val="0"/>
      <w:marTop w:val="0"/>
      <w:marBottom w:val="0"/>
      <w:divBdr>
        <w:top w:val="none" w:sz="0" w:space="0" w:color="auto"/>
        <w:left w:val="none" w:sz="0" w:space="0" w:color="auto"/>
        <w:bottom w:val="none" w:sz="0" w:space="0" w:color="auto"/>
        <w:right w:val="none" w:sz="0" w:space="0" w:color="auto"/>
      </w:divBdr>
    </w:div>
    <w:div w:id="692465442">
      <w:bodyDiv w:val="1"/>
      <w:marLeft w:val="0"/>
      <w:marRight w:val="0"/>
      <w:marTop w:val="0"/>
      <w:marBottom w:val="0"/>
      <w:divBdr>
        <w:top w:val="none" w:sz="0" w:space="0" w:color="auto"/>
        <w:left w:val="none" w:sz="0" w:space="0" w:color="auto"/>
        <w:bottom w:val="none" w:sz="0" w:space="0" w:color="auto"/>
        <w:right w:val="none" w:sz="0" w:space="0" w:color="auto"/>
      </w:divBdr>
      <w:divsChild>
        <w:div w:id="175384026">
          <w:marLeft w:val="0"/>
          <w:marRight w:val="0"/>
          <w:marTop w:val="0"/>
          <w:marBottom w:val="0"/>
          <w:divBdr>
            <w:top w:val="none" w:sz="0" w:space="0" w:color="auto"/>
            <w:left w:val="none" w:sz="0" w:space="0" w:color="auto"/>
            <w:bottom w:val="none" w:sz="0" w:space="0" w:color="auto"/>
            <w:right w:val="none" w:sz="0" w:space="0" w:color="auto"/>
          </w:divBdr>
        </w:div>
      </w:divsChild>
    </w:div>
    <w:div w:id="696662688">
      <w:bodyDiv w:val="1"/>
      <w:marLeft w:val="0"/>
      <w:marRight w:val="0"/>
      <w:marTop w:val="0"/>
      <w:marBottom w:val="0"/>
      <w:divBdr>
        <w:top w:val="none" w:sz="0" w:space="0" w:color="auto"/>
        <w:left w:val="none" w:sz="0" w:space="0" w:color="auto"/>
        <w:bottom w:val="none" w:sz="0" w:space="0" w:color="auto"/>
        <w:right w:val="none" w:sz="0" w:space="0" w:color="auto"/>
      </w:divBdr>
      <w:divsChild>
        <w:div w:id="2051219679">
          <w:marLeft w:val="0"/>
          <w:marRight w:val="0"/>
          <w:marTop w:val="0"/>
          <w:marBottom w:val="0"/>
          <w:divBdr>
            <w:top w:val="none" w:sz="0" w:space="0" w:color="auto"/>
            <w:left w:val="none" w:sz="0" w:space="0" w:color="auto"/>
            <w:bottom w:val="none" w:sz="0" w:space="0" w:color="auto"/>
            <w:right w:val="none" w:sz="0" w:space="0" w:color="auto"/>
          </w:divBdr>
        </w:div>
      </w:divsChild>
    </w:div>
    <w:div w:id="726805148">
      <w:bodyDiv w:val="1"/>
      <w:marLeft w:val="0"/>
      <w:marRight w:val="0"/>
      <w:marTop w:val="0"/>
      <w:marBottom w:val="0"/>
      <w:divBdr>
        <w:top w:val="none" w:sz="0" w:space="0" w:color="auto"/>
        <w:left w:val="none" w:sz="0" w:space="0" w:color="auto"/>
        <w:bottom w:val="none" w:sz="0" w:space="0" w:color="auto"/>
        <w:right w:val="none" w:sz="0" w:space="0" w:color="auto"/>
      </w:divBdr>
      <w:divsChild>
        <w:div w:id="1436486418">
          <w:marLeft w:val="0"/>
          <w:marRight w:val="0"/>
          <w:marTop w:val="0"/>
          <w:marBottom w:val="0"/>
          <w:divBdr>
            <w:top w:val="none" w:sz="0" w:space="0" w:color="auto"/>
            <w:left w:val="none" w:sz="0" w:space="0" w:color="auto"/>
            <w:bottom w:val="none" w:sz="0" w:space="0" w:color="auto"/>
            <w:right w:val="none" w:sz="0" w:space="0" w:color="auto"/>
          </w:divBdr>
        </w:div>
      </w:divsChild>
    </w:div>
    <w:div w:id="730227843">
      <w:bodyDiv w:val="1"/>
      <w:marLeft w:val="0"/>
      <w:marRight w:val="0"/>
      <w:marTop w:val="0"/>
      <w:marBottom w:val="0"/>
      <w:divBdr>
        <w:top w:val="none" w:sz="0" w:space="0" w:color="auto"/>
        <w:left w:val="none" w:sz="0" w:space="0" w:color="auto"/>
        <w:bottom w:val="none" w:sz="0" w:space="0" w:color="auto"/>
        <w:right w:val="none" w:sz="0" w:space="0" w:color="auto"/>
      </w:divBdr>
      <w:divsChild>
        <w:div w:id="117645234">
          <w:marLeft w:val="0"/>
          <w:marRight w:val="0"/>
          <w:marTop w:val="0"/>
          <w:marBottom w:val="0"/>
          <w:divBdr>
            <w:top w:val="none" w:sz="0" w:space="0" w:color="auto"/>
            <w:left w:val="none" w:sz="0" w:space="0" w:color="auto"/>
            <w:bottom w:val="none" w:sz="0" w:space="0" w:color="auto"/>
            <w:right w:val="none" w:sz="0" w:space="0" w:color="auto"/>
          </w:divBdr>
        </w:div>
      </w:divsChild>
    </w:div>
    <w:div w:id="742604726">
      <w:bodyDiv w:val="1"/>
      <w:marLeft w:val="0"/>
      <w:marRight w:val="0"/>
      <w:marTop w:val="0"/>
      <w:marBottom w:val="0"/>
      <w:divBdr>
        <w:top w:val="none" w:sz="0" w:space="0" w:color="auto"/>
        <w:left w:val="none" w:sz="0" w:space="0" w:color="auto"/>
        <w:bottom w:val="none" w:sz="0" w:space="0" w:color="auto"/>
        <w:right w:val="none" w:sz="0" w:space="0" w:color="auto"/>
      </w:divBdr>
    </w:div>
    <w:div w:id="742870991">
      <w:bodyDiv w:val="1"/>
      <w:marLeft w:val="0"/>
      <w:marRight w:val="0"/>
      <w:marTop w:val="0"/>
      <w:marBottom w:val="0"/>
      <w:divBdr>
        <w:top w:val="none" w:sz="0" w:space="0" w:color="auto"/>
        <w:left w:val="none" w:sz="0" w:space="0" w:color="auto"/>
        <w:bottom w:val="none" w:sz="0" w:space="0" w:color="auto"/>
        <w:right w:val="none" w:sz="0" w:space="0" w:color="auto"/>
      </w:divBdr>
    </w:div>
    <w:div w:id="767232017">
      <w:bodyDiv w:val="1"/>
      <w:marLeft w:val="0"/>
      <w:marRight w:val="0"/>
      <w:marTop w:val="0"/>
      <w:marBottom w:val="0"/>
      <w:divBdr>
        <w:top w:val="none" w:sz="0" w:space="0" w:color="auto"/>
        <w:left w:val="none" w:sz="0" w:space="0" w:color="auto"/>
        <w:bottom w:val="none" w:sz="0" w:space="0" w:color="auto"/>
        <w:right w:val="none" w:sz="0" w:space="0" w:color="auto"/>
      </w:divBdr>
      <w:divsChild>
        <w:div w:id="658508712">
          <w:marLeft w:val="0"/>
          <w:marRight w:val="0"/>
          <w:marTop w:val="0"/>
          <w:marBottom w:val="0"/>
          <w:divBdr>
            <w:top w:val="none" w:sz="0" w:space="0" w:color="auto"/>
            <w:left w:val="none" w:sz="0" w:space="0" w:color="auto"/>
            <w:bottom w:val="none" w:sz="0" w:space="0" w:color="auto"/>
            <w:right w:val="none" w:sz="0" w:space="0" w:color="auto"/>
          </w:divBdr>
          <w:divsChild>
            <w:div w:id="71345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02856">
      <w:bodyDiv w:val="1"/>
      <w:marLeft w:val="0"/>
      <w:marRight w:val="0"/>
      <w:marTop w:val="0"/>
      <w:marBottom w:val="0"/>
      <w:divBdr>
        <w:top w:val="none" w:sz="0" w:space="0" w:color="auto"/>
        <w:left w:val="none" w:sz="0" w:space="0" w:color="auto"/>
        <w:bottom w:val="none" w:sz="0" w:space="0" w:color="auto"/>
        <w:right w:val="none" w:sz="0" w:space="0" w:color="auto"/>
      </w:divBdr>
    </w:div>
    <w:div w:id="807627769">
      <w:bodyDiv w:val="1"/>
      <w:marLeft w:val="0"/>
      <w:marRight w:val="0"/>
      <w:marTop w:val="0"/>
      <w:marBottom w:val="0"/>
      <w:divBdr>
        <w:top w:val="none" w:sz="0" w:space="0" w:color="auto"/>
        <w:left w:val="none" w:sz="0" w:space="0" w:color="auto"/>
        <w:bottom w:val="none" w:sz="0" w:space="0" w:color="auto"/>
        <w:right w:val="none" w:sz="0" w:space="0" w:color="auto"/>
      </w:divBdr>
    </w:div>
    <w:div w:id="830367546">
      <w:bodyDiv w:val="1"/>
      <w:marLeft w:val="0"/>
      <w:marRight w:val="0"/>
      <w:marTop w:val="0"/>
      <w:marBottom w:val="0"/>
      <w:divBdr>
        <w:top w:val="none" w:sz="0" w:space="0" w:color="auto"/>
        <w:left w:val="none" w:sz="0" w:space="0" w:color="auto"/>
        <w:bottom w:val="none" w:sz="0" w:space="0" w:color="auto"/>
        <w:right w:val="none" w:sz="0" w:space="0" w:color="auto"/>
      </w:divBdr>
      <w:divsChild>
        <w:div w:id="912088859">
          <w:marLeft w:val="0"/>
          <w:marRight w:val="0"/>
          <w:marTop w:val="0"/>
          <w:marBottom w:val="0"/>
          <w:divBdr>
            <w:top w:val="none" w:sz="0" w:space="0" w:color="auto"/>
            <w:left w:val="none" w:sz="0" w:space="0" w:color="auto"/>
            <w:bottom w:val="none" w:sz="0" w:space="0" w:color="auto"/>
            <w:right w:val="none" w:sz="0" w:space="0" w:color="auto"/>
          </w:divBdr>
        </w:div>
      </w:divsChild>
    </w:div>
    <w:div w:id="848564602">
      <w:bodyDiv w:val="1"/>
      <w:marLeft w:val="0"/>
      <w:marRight w:val="0"/>
      <w:marTop w:val="0"/>
      <w:marBottom w:val="0"/>
      <w:divBdr>
        <w:top w:val="none" w:sz="0" w:space="0" w:color="auto"/>
        <w:left w:val="none" w:sz="0" w:space="0" w:color="auto"/>
        <w:bottom w:val="none" w:sz="0" w:space="0" w:color="auto"/>
        <w:right w:val="none" w:sz="0" w:space="0" w:color="auto"/>
      </w:divBdr>
      <w:divsChild>
        <w:div w:id="315303446">
          <w:marLeft w:val="0"/>
          <w:marRight w:val="0"/>
          <w:marTop w:val="0"/>
          <w:marBottom w:val="0"/>
          <w:divBdr>
            <w:top w:val="none" w:sz="0" w:space="0" w:color="auto"/>
            <w:left w:val="none" w:sz="0" w:space="0" w:color="auto"/>
            <w:bottom w:val="none" w:sz="0" w:space="0" w:color="auto"/>
            <w:right w:val="none" w:sz="0" w:space="0" w:color="auto"/>
          </w:divBdr>
        </w:div>
      </w:divsChild>
    </w:div>
    <w:div w:id="852497614">
      <w:bodyDiv w:val="1"/>
      <w:marLeft w:val="0"/>
      <w:marRight w:val="0"/>
      <w:marTop w:val="0"/>
      <w:marBottom w:val="0"/>
      <w:divBdr>
        <w:top w:val="none" w:sz="0" w:space="0" w:color="auto"/>
        <w:left w:val="none" w:sz="0" w:space="0" w:color="auto"/>
        <w:bottom w:val="none" w:sz="0" w:space="0" w:color="auto"/>
        <w:right w:val="none" w:sz="0" w:space="0" w:color="auto"/>
      </w:divBdr>
    </w:div>
    <w:div w:id="867522827">
      <w:bodyDiv w:val="1"/>
      <w:marLeft w:val="0"/>
      <w:marRight w:val="0"/>
      <w:marTop w:val="0"/>
      <w:marBottom w:val="0"/>
      <w:divBdr>
        <w:top w:val="none" w:sz="0" w:space="0" w:color="auto"/>
        <w:left w:val="none" w:sz="0" w:space="0" w:color="auto"/>
        <w:bottom w:val="none" w:sz="0" w:space="0" w:color="auto"/>
        <w:right w:val="none" w:sz="0" w:space="0" w:color="auto"/>
      </w:divBdr>
    </w:div>
    <w:div w:id="869151936">
      <w:bodyDiv w:val="1"/>
      <w:marLeft w:val="0"/>
      <w:marRight w:val="0"/>
      <w:marTop w:val="0"/>
      <w:marBottom w:val="0"/>
      <w:divBdr>
        <w:top w:val="none" w:sz="0" w:space="0" w:color="auto"/>
        <w:left w:val="none" w:sz="0" w:space="0" w:color="auto"/>
        <w:bottom w:val="none" w:sz="0" w:space="0" w:color="auto"/>
        <w:right w:val="none" w:sz="0" w:space="0" w:color="auto"/>
      </w:divBdr>
    </w:div>
    <w:div w:id="876087317">
      <w:bodyDiv w:val="1"/>
      <w:marLeft w:val="0"/>
      <w:marRight w:val="0"/>
      <w:marTop w:val="0"/>
      <w:marBottom w:val="0"/>
      <w:divBdr>
        <w:top w:val="none" w:sz="0" w:space="0" w:color="auto"/>
        <w:left w:val="none" w:sz="0" w:space="0" w:color="auto"/>
        <w:bottom w:val="none" w:sz="0" w:space="0" w:color="auto"/>
        <w:right w:val="none" w:sz="0" w:space="0" w:color="auto"/>
      </w:divBdr>
      <w:divsChild>
        <w:div w:id="1554384964">
          <w:marLeft w:val="0"/>
          <w:marRight w:val="0"/>
          <w:marTop w:val="0"/>
          <w:marBottom w:val="0"/>
          <w:divBdr>
            <w:top w:val="none" w:sz="0" w:space="0" w:color="auto"/>
            <w:left w:val="none" w:sz="0" w:space="0" w:color="auto"/>
            <w:bottom w:val="none" w:sz="0" w:space="0" w:color="auto"/>
            <w:right w:val="none" w:sz="0" w:space="0" w:color="auto"/>
          </w:divBdr>
        </w:div>
      </w:divsChild>
    </w:div>
    <w:div w:id="880097471">
      <w:bodyDiv w:val="1"/>
      <w:marLeft w:val="0"/>
      <w:marRight w:val="0"/>
      <w:marTop w:val="0"/>
      <w:marBottom w:val="0"/>
      <w:divBdr>
        <w:top w:val="none" w:sz="0" w:space="0" w:color="auto"/>
        <w:left w:val="none" w:sz="0" w:space="0" w:color="auto"/>
        <w:bottom w:val="none" w:sz="0" w:space="0" w:color="auto"/>
        <w:right w:val="none" w:sz="0" w:space="0" w:color="auto"/>
      </w:divBdr>
      <w:divsChild>
        <w:div w:id="1423335839">
          <w:marLeft w:val="0"/>
          <w:marRight w:val="0"/>
          <w:marTop w:val="0"/>
          <w:marBottom w:val="0"/>
          <w:divBdr>
            <w:top w:val="none" w:sz="0" w:space="0" w:color="auto"/>
            <w:left w:val="none" w:sz="0" w:space="0" w:color="auto"/>
            <w:bottom w:val="none" w:sz="0" w:space="0" w:color="auto"/>
            <w:right w:val="none" w:sz="0" w:space="0" w:color="auto"/>
          </w:divBdr>
        </w:div>
      </w:divsChild>
    </w:div>
    <w:div w:id="906185889">
      <w:bodyDiv w:val="1"/>
      <w:marLeft w:val="0"/>
      <w:marRight w:val="0"/>
      <w:marTop w:val="0"/>
      <w:marBottom w:val="0"/>
      <w:divBdr>
        <w:top w:val="none" w:sz="0" w:space="0" w:color="auto"/>
        <w:left w:val="none" w:sz="0" w:space="0" w:color="auto"/>
        <w:bottom w:val="none" w:sz="0" w:space="0" w:color="auto"/>
        <w:right w:val="none" w:sz="0" w:space="0" w:color="auto"/>
      </w:divBdr>
      <w:divsChild>
        <w:div w:id="1126243488">
          <w:marLeft w:val="0"/>
          <w:marRight w:val="0"/>
          <w:marTop w:val="0"/>
          <w:marBottom w:val="0"/>
          <w:divBdr>
            <w:top w:val="none" w:sz="0" w:space="0" w:color="auto"/>
            <w:left w:val="none" w:sz="0" w:space="0" w:color="auto"/>
            <w:bottom w:val="none" w:sz="0" w:space="0" w:color="auto"/>
            <w:right w:val="none" w:sz="0" w:space="0" w:color="auto"/>
          </w:divBdr>
        </w:div>
      </w:divsChild>
    </w:div>
    <w:div w:id="939988142">
      <w:bodyDiv w:val="1"/>
      <w:marLeft w:val="0"/>
      <w:marRight w:val="0"/>
      <w:marTop w:val="0"/>
      <w:marBottom w:val="0"/>
      <w:divBdr>
        <w:top w:val="none" w:sz="0" w:space="0" w:color="auto"/>
        <w:left w:val="none" w:sz="0" w:space="0" w:color="auto"/>
        <w:bottom w:val="none" w:sz="0" w:space="0" w:color="auto"/>
        <w:right w:val="none" w:sz="0" w:space="0" w:color="auto"/>
      </w:divBdr>
    </w:div>
    <w:div w:id="957418337">
      <w:bodyDiv w:val="1"/>
      <w:marLeft w:val="0"/>
      <w:marRight w:val="0"/>
      <w:marTop w:val="0"/>
      <w:marBottom w:val="0"/>
      <w:divBdr>
        <w:top w:val="none" w:sz="0" w:space="0" w:color="auto"/>
        <w:left w:val="none" w:sz="0" w:space="0" w:color="auto"/>
        <w:bottom w:val="none" w:sz="0" w:space="0" w:color="auto"/>
        <w:right w:val="none" w:sz="0" w:space="0" w:color="auto"/>
      </w:divBdr>
    </w:div>
    <w:div w:id="969432040">
      <w:bodyDiv w:val="1"/>
      <w:marLeft w:val="0"/>
      <w:marRight w:val="0"/>
      <w:marTop w:val="0"/>
      <w:marBottom w:val="0"/>
      <w:divBdr>
        <w:top w:val="none" w:sz="0" w:space="0" w:color="auto"/>
        <w:left w:val="none" w:sz="0" w:space="0" w:color="auto"/>
        <w:bottom w:val="none" w:sz="0" w:space="0" w:color="auto"/>
        <w:right w:val="none" w:sz="0" w:space="0" w:color="auto"/>
      </w:divBdr>
      <w:divsChild>
        <w:div w:id="1635864704">
          <w:marLeft w:val="0"/>
          <w:marRight w:val="0"/>
          <w:marTop w:val="0"/>
          <w:marBottom w:val="0"/>
          <w:divBdr>
            <w:top w:val="none" w:sz="0" w:space="0" w:color="auto"/>
            <w:left w:val="none" w:sz="0" w:space="0" w:color="auto"/>
            <w:bottom w:val="none" w:sz="0" w:space="0" w:color="auto"/>
            <w:right w:val="none" w:sz="0" w:space="0" w:color="auto"/>
          </w:divBdr>
          <w:divsChild>
            <w:div w:id="1524241599">
              <w:marLeft w:val="0"/>
              <w:marRight w:val="0"/>
              <w:marTop w:val="0"/>
              <w:marBottom w:val="0"/>
              <w:divBdr>
                <w:top w:val="none" w:sz="0" w:space="0" w:color="auto"/>
                <w:left w:val="none" w:sz="0" w:space="0" w:color="auto"/>
                <w:bottom w:val="none" w:sz="0" w:space="0" w:color="auto"/>
                <w:right w:val="none" w:sz="0" w:space="0" w:color="auto"/>
              </w:divBdr>
              <w:divsChild>
                <w:div w:id="2097824608">
                  <w:marLeft w:val="0"/>
                  <w:marRight w:val="0"/>
                  <w:marTop w:val="0"/>
                  <w:marBottom w:val="0"/>
                  <w:divBdr>
                    <w:top w:val="none" w:sz="0" w:space="0" w:color="auto"/>
                    <w:left w:val="none" w:sz="0" w:space="0" w:color="auto"/>
                    <w:bottom w:val="none" w:sz="0" w:space="0" w:color="auto"/>
                    <w:right w:val="none" w:sz="0" w:space="0" w:color="auto"/>
                  </w:divBdr>
                  <w:divsChild>
                    <w:div w:id="104610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033812">
          <w:marLeft w:val="0"/>
          <w:marRight w:val="0"/>
          <w:marTop w:val="0"/>
          <w:marBottom w:val="0"/>
          <w:divBdr>
            <w:top w:val="none" w:sz="0" w:space="0" w:color="auto"/>
            <w:left w:val="none" w:sz="0" w:space="0" w:color="auto"/>
            <w:bottom w:val="none" w:sz="0" w:space="0" w:color="auto"/>
            <w:right w:val="none" w:sz="0" w:space="0" w:color="auto"/>
          </w:divBdr>
          <w:divsChild>
            <w:div w:id="2106534108">
              <w:marLeft w:val="0"/>
              <w:marRight w:val="0"/>
              <w:marTop w:val="0"/>
              <w:marBottom w:val="0"/>
              <w:divBdr>
                <w:top w:val="none" w:sz="0" w:space="0" w:color="auto"/>
                <w:left w:val="none" w:sz="0" w:space="0" w:color="auto"/>
                <w:bottom w:val="none" w:sz="0" w:space="0" w:color="auto"/>
                <w:right w:val="none" w:sz="0" w:space="0" w:color="auto"/>
              </w:divBdr>
              <w:divsChild>
                <w:div w:id="1323855329">
                  <w:marLeft w:val="0"/>
                  <w:marRight w:val="0"/>
                  <w:marTop w:val="0"/>
                  <w:marBottom w:val="0"/>
                  <w:divBdr>
                    <w:top w:val="none" w:sz="0" w:space="0" w:color="auto"/>
                    <w:left w:val="none" w:sz="0" w:space="0" w:color="auto"/>
                    <w:bottom w:val="none" w:sz="0" w:space="0" w:color="auto"/>
                    <w:right w:val="none" w:sz="0" w:space="0" w:color="auto"/>
                  </w:divBdr>
                  <w:divsChild>
                    <w:div w:id="179779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218724">
      <w:bodyDiv w:val="1"/>
      <w:marLeft w:val="0"/>
      <w:marRight w:val="0"/>
      <w:marTop w:val="0"/>
      <w:marBottom w:val="0"/>
      <w:divBdr>
        <w:top w:val="none" w:sz="0" w:space="0" w:color="auto"/>
        <w:left w:val="none" w:sz="0" w:space="0" w:color="auto"/>
        <w:bottom w:val="none" w:sz="0" w:space="0" w:color="auto"/>
        <w:right w:val="none" w:sz="0" w:space="0" w:color="auto"/>
      </w:divBdr>
    </w:div>
    <w:div w:id="994845881">
      <w:bodyDiv w:val="1"/>
      <w:marLeft w:val="0"/>
      <w:marRight w:val="0"/>
      <w:marTop w:val="0"/>
      <w:marBottom w:val="0"/>
      <w:divBdr>
        <w:top w:val="none" w:sz="0" w:space="0" w:color="auto"/>
        <w:left w:val="none" w:sz="0" w:space="0" w:color="auto"/>
        <w:bottom w:val="none" w:sz="0" w:space="0" w:color="auto"/>
        <w:right w:val="none" w:sz="0" w:space="0" w:color="auto"/>
      </w:divBdr>
    </w:div>
    <w:div w:id="996834920">
      <w:bodyDiv w:val="1"/>
      <w:marLeft w:val="0"/>
      <w:marRight w:val="0"/>
      <w:marTop w:val="0"/>
      <w:marBottom w:val="0"/>
      <w:divBdr>
        <w:top w:val="none" w:sz="0" w:space="0" w:color="auto"/>
        <w:left w:val="none" w:sz="0" w:space="0" w:color="auto"/>
        <w:bottom w:val="none" w:sz="0" w:space="0" w:color="auto"/>
        <w:right w:val="none" w:sz="0" w:space="0" w:color="auto"/>
      </w:divBdr>
    </w:div>
    <w:div w:id="997458624">
      <w:bodyDiv w:val="1"/>
      <w:marLeft w:val="0"/>
      <w:marRight w:val="0"/>
      <w:marTop w:val="0"/>
      <w:marBottom w:val="0"/>
      <w:divBdr>
        <w:top w:val="none" w:sz="0" w:space="0" w:color="auto"/>
        <w:left w:val="none" w:sz="0" w:space="0" w:color="auto"/>
        <w:bottom w:val="none" w:sz="0" w:space="0" w:color="auto"/>
        <w:right w:val="none" w:sz="0" w:space="0" w:color="auto"/>
      </w:divBdr>
      <w:divsChild>
        <w:div w:id="198318550">
          <w:marLeft w:val="0"/>
          <w:marRight w:val="0"/>
          <w:marTop w:val="0"/>
          <w:marBottom w:val="0"/>
          <w:divBdr>
            <w:top w:val="none" w:sz="0" w:space="0" w:color="auto"/>
            <w:left w:val="none" w:sz="0" w:space="0" w:color="auto"/>
            <w:bottom w:val="none" w:sz="0" w:space="0" w:color="auto"/>
            <w:right w:val="none" w:sz="0" w:space="0" w:color="auto"/>
          </w:divBdr>
        </w:div>
      </w:divsChild>
    </w:div>
    <w:div w:id="1017930805">
      <w:bodyDiv w:val="1"/>
      <w:marLeft w:val="0"/>
      <w:marRight w:val="0"/>
      <w:marTop w:val="0"/>
      <w:marBottom w:val="0"/>
      <w:divBdr>
        <w:top w:val="none" w:sz="0" w:space="0" w:color="auto"/>
        <w:left w:val="none" w:sz="0" w:space="0" w:color="auto"/>
        <w:bottom w:val="none" w:sz="0" w:space="0" w:color="auto"/>
        <w:right w:val="none" w:sz="0" w:space="0" w:color="auto"/>
      </w:divBdr>
      <w:divsChild>
        <w:div w:id="136149035">
          <w:marLeft w:val="0"/>
          <w:marRight w:val="0"/>
          <w:marTop w:val="0"/>
          <w:marBottom w:val="0"/>
          <w:divBdr>
            <w:top w:val="none" w:sz="0" w:space="0" w:color="auto"/>
            <w:left w:val="none" w:sz="0" w:space="0" w:color="auto"/>
            <w:bottom w:val="none" w:sz="0" w:space="0" w:color="auto"/>
            <w:right w:val="none" w:sz="0" w:space="0" w:color="auto"/>
          </w:divBdr>
          <w:divsChild>
            <w:div w:id="1752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3496">
      <w:bodyDiv w:val="1"/>
      <w:marLeft w:val="0"/>
      <w:marRight w:val="0"/>
      <w:marTop w:val="0"/>
      <w:marBottom w:val="0"/>
      <w:divBdr>
        <w:top w:val="none" w:sz="0" w:space="0" w:color="auto"/>
        <w:left w:val="none" w:sz="0" w:space="0" w:color="auto"/>
        <w:bottom w:val="none" w:sz="0" w:space="0" w:color="auto"/>
        <w:right w:val="none" w:sz="0" w:space="0" w:color="auto"/>
      </w:divBdr>
    </w:div>
    <w:div w:id="1069765606">
      <w:bodyDiv w:val="1"/>
      <w:marLeft w:val="0"/>
      <w:marRight w:val="0"/>
      <w:marTop w:val="0"/>
      <w:marBottom w:val="0"/>
      <w:divBdr>
        <w:top w:val="none" w:sz="0" w:space="0" w:color="auto"/>
        <w:left w:val="none" w:sz="0" w:space="0" w:color="auto"/>
        <w:bottom w:val="none" w:sz="0" w:space="0" w:color="auto"/>
        <w:right w:val="none" w:sz="0" w:space="0" w:color="auto"/>
      </w:divBdr>
      <w:divsChild>
        <w:div w:id="1953971229">
          <w:marLeft w:val="0"/>
          <w:marRight w:val="0"/>
          <w:marTop w:val="0"/>
          <w:marBottom w:val="0"/>
          <w:divBdr>
            <w:top w:val="none" w:sz="0" w:space="0" w:color="auto"/>
            <w:left w:val="none" w:sz="0" w:space="0" w:color="auto"/>
            <w:bottom w:val="none" w:sz="0" w:space="0" w:color="auto"/>
            <w:right w:val="none" w:sz="0" w:space="0" w:color="auto"/>
          </w:divBdr>
        </w:div>
      </w:divsChild>
    </w:div>
    <w:div w:id="1085959343">
      <w:bodyDiv w:val="1"/>
      <w:marLeft w:val="0"/>
      <w:marRight w:val="0"/>
      <w:marTop w:val="0"/>
      <w:marBottom w:val="0"/>
      <w:divBdr>
        <w:top w:val="none" w:sz="0" w:space="0" w:color="auto"/>
        <w:left w:val="none" w:sz="0" w:space="0" w:color="auto"/>
        <w:bottom w:val="none" w:sz="0" w:space="0" w:color="auto"/>
        <w:right w:val="none" w:sz="0" w:space="0" w:color="auto"/>
      </w:divBdr>
    </w:div>
    <w:div w:id="1086151870">
      <w:bodyDiv w:val="1"/>
      <w:marLeft w:val="0"/>
      <w:marRight w:val="0"/>
      <w:marTop w:val="0"/>
      <w:marBottom w:val="0"/>
      <w:divBdr>
        <w:top w:val="none" w:sz="0" w:space="0" w:color="auto"/>
        <w:left w:val="none" w:sz="0" w:space="0" w:color="auto"/>
        <w:bottom w:val="none" w:sz="0" w:space="0" w:color="auto"/>
        <w:right w:val="none" w:sz="0" w:space="0" w:color="auto"/>
      </w:divBdr>
      <w:divsChild>
        <w:div w:id="338847963">
          <w:marLeft w:val="0"/>
          <w:marRight w:val="0"/>
          <w:marTop w:val="0"/>
          <w:marBottom w:val="0"/>
          <w:divBdr>
            <w:top w:val="none" w:sz="0" w:space="0" w:color="auto"/>
            <w:left w:val="none" w:sz="0" w:space="0" w:color="auto"/>
            <w:bottom w:val="none" w:sz="0" w:space="0" w:color="auto"/>
            <w:right w:val="none" w:sz="0" w:space="0" w:color="auto"/>
          </w:divBdr>
        </w:div>
      </w:divsChild>
    </w:div>
    <w:div w:id="1102411956">
      <w:bodyDiv w:val="1"/>
      <w:marLeft w:val="0"/>
      <w:marRight w:val="0"/>
      <w:marTop w:val="0"/>
      <w:marBottom w:val="0"/>
      <w:divBdr>
        <w:top w:val="none" w:sz="0" w:space="0" w:color="auto"/>
        <w:left w:val="none" w:sz="0" w:space="0" w:color="auto"/>
        <w:bottom w:val="none" w:sz="0" w:space="0" w:color="auto"/>
        <w:right w:val="none" w:sz="0" w:space="0" w:color="auto"/>
      </w:divBdr>
    </w:div>
    <w:div w:id="1112237662">
      <w:bodyDiv w:val="1"/>
      <w:marLeft w:val="0"/>
      <w:marRight w:val="0"/>
      <w:marTop w:val="0"/>
      <w:marBottom w:val="0"/>
      <w:divBdr>
        <w:top w:val="none" w:sz="0" w:space="0" w:color="auto"/>
        <w:left w:val="none" w:sz="0" w:space="0" w:color="auto"/>
        <w:bottom w:val="none" w:sz="0" w:space="0" w:color="auto"/>
        <w:right w:val="none" w:sz="0" w:space="0" w:color="auto"/>
      </w:divBdr>
      <w:divsChild>
        <w:div w:id="1507328906">
          <w:marLeft w:val="0"/>
          <w:marRight w:val="0"/>
          <w:marTop w:val="0"/>
          <w:marBottom w:val="0"/>
          <w:divBdr>
            <w:top w:val="none" w:sz="0" w:space="0" w:color="auto"/>
            <w:left w:val="none" w:sz="0" w:space="0" w:color="auto"/>
            <w:bottom w:val="none" w:sz="0" w:space="0" w:color="auto"/>
            <w:right w:val="none" w:sz="0" w:space="0" w:color="auto"/>
          </w:divBdr>
        </w:div>
      </w:divsChild>
    </w:div>
    <w:div w:id="1121922333">
      <w:bodyDiv w:val="1"/>
      <w:marLeft w:val="0"/>
      <w:marRight w:val="0"/>
      <w:marTop w:val="0"/>
      <w:marBottom w:val="0"/>
      <w:divBdr>
        <w:top w:val="none" w:sz="0" w:space="0" w:color="auto"/>
        <w:left w:val="none" w:sz="0" w:space="0" w:color="auto"/>
        <w:bottom w:val="none" w:sz="0" w:space="0" w:color="auto"/>
        <w:right w:val="none" w:sz="0" w:space="0" w:color="auto"/>
      </w:divBdr>
    </w:div>
    <w:div w:id="1157913624">
      <w:bodyDiv w:val="1"/>
      <w:marLeft w:val="0"/>
      <w:marRight w:val="0"/>
      <w:marTop w:val="0"/>
      <w:marBottom w:val="0"/>
      <w:divBdr>
        <w:top w:val="none" w:sz="0" w:space="0" w:color="auto"/>
        <w:left w:val="none" w:sz="0" w:space="0" w:color="auto"/>
        <w:bottom w:val="none" w:sz="0" w:space="0" w:color="auto"/>
        <w:right w:val="none" w:sz="0" w:space="0" w:color="auto"/>
      </w:divBdr>
      <w:divsChild>
        <w:div w:id="440616166">
          <w:marLeft w:val="0"/>
          <w:marRight w:val="0"/>
          <w:marTop w:val="0"/>
          <w:marBottom w:val="0"/>
          <w:divBdr>
            <w:top w:val="none" w:sz="0" w:space="0" w:color="auto"/>
            <w:left w:val="none" w:sz="0" w:space="0" w:color="auto"/>
            <w:bottom w:val="none" w:sz="0" w:space="0" w:color="auto"/>
            <w:right w:val="none" w:sz="0" w:space="0" w:color="auto"/>
          </w:divBdr>
        </w:div>
      </w:divsChild>
    </w:div>
    <w:div w:id="1226183403">
      <w:bodyDiv w:val="1"/>
      <w:marLeft w:val="0"/>
      <w:marRight w:val="0"/>
      <w:marTop w:val="0"/>
      <w:marBottom w:val="0"/>
      <w:divBdr>
        <w:top w:val="none" w:sz="0" w:space="0" w:color="auto"/>
        <w:left w:val="none" w:sz="0" w:space="0" w:color="auto"/>
        <w:bottom w:val="none" w:sz="0" w:space="0" w:color="auto"/>
        <w:right w:val="none" w:sz="0" w:space="0" w:color="auto"/>
      </w:divBdr>
      <w:divsChild>
        <w:div w:id="2025865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5120030">
      <w:bodyDiv w:val="1"/>
      <w:marLeft w:val="0"/>
      <w:marRight w:val="0"/>
      <w:marTop w:val="0"/>
      <w:marBottom w:val="0"/>
      <w:divBdr>
        <w:top w:val="none" w:sz="0" w:space="0" w:color="auto"/>
        <w:left w:val="none" w:sz="0" w:space="0" w:color="auto"/>
        <w:bottom w:val="none" w:sz="0" w:space="0" w:color="auto"/>
        <w:right w:val="none" w:sz="0" w:space="0" w:color="auto"/>
      </w:divBdr>
      <w:divsChild>
        <w:div w:id="544370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529419">
      <w:bodyDiv w:val="1"/>
      <w:marLeft w:val="0"/>
      <w:marRight w:val="0"/>
      <w:marTop w:val="0"/>
      <w:marBottom w:val="0"/>
      <w:divBdr>
        <w:top w:val="none" w:sz="0" w:space="0" w:color="auto"/>
        <w:left w:val="none" w:sz="0" w:space="0" w:color="auto"/>
        <w:bottom w:val="none" w:sz="0" w:space="0" w:color="auto"/>
        <w:right w:val="none" w:sz="0" w:space="0" w:color="auto"/>
      </w:divBdr>
    </w:div>
    <w:div w:id="1246037087">
      <w:bodyDiv w:val="1"/>
      <w:marLeft w:val="0"/>
      <w:marRight w:val="0"/>
      <w:marTop w:val="0"/>
      <w:marBottom w:val="0"/>
      <w:divBdr>
        <w:top w:val="none" w:sz="0" w:space="0" w:color="auto"/>
        <w:left w:val="none" w:sz="0" w:space="0" w:color="auto"/>
        <w:bottom w:val="none" w:sz="0" w:space="0" w:color="auto"/>
        <w:right w:val="none" w:sz="0" w:space="0" w:color="auto"/>
      </w:divBdr>
    </w:div>
    <w:div w:id="1261254131">
      <w:bodyDiv w:val="1"/>
      <w:marLeft w:val="0"/>
      <w:marRight w:val="0"/>
      <w:marTop w:val="0"/>
      <w:marBottom w:val="0"/>
      <w:divBdr>
        <w:top w:val="none" w:sz="0" w:space="0" w:color="auto"/>
        <w:left w:val="none" w:sz="0" w:space="0" w:color="auto"/>
        <w:bottom w:val="none" w:sz="0" w:space="0" w:color="auto"/>
        <w:right w:val="none" w:sz="0" w:space="0" w:color="auto"/>
      </w:divBdr>
      <w:divsChild>
        <w:div w:id="1008751670">
          <w:marLeft w:val="0"/>
          <w:marRight w:val="0"/>
          <w:marTop w:val="0"/>
          <w:marBottom w:val="0"/>
          <w:divBdr>
            <w:top w:val="none" w:sz="0" w:space="0" w:color="auto"/>
            <w:left w:val="none" w:sz="0" w:space="0" w:color="auto"/>
            <w:bottom w:val="none" w:sz="0" w:space="0" w:color="auto"/>
            <w:right w:val="none" w:sz="0" w:space="0" w:color="auto"/>
          </w:divBdr>
        </w:div>
      </w:divsChild>
    </w:div>
    <w:div w:id="1302611772">
      <w:bodyDiv w:val="1"/>
      <w:marLeft w:val="0"/>
      <w:marRight w:val="0"/>
      <w:marTop w:val="0"/>
      <w:marBottom w:val="0"/>
      <w:divBdr>
        <w:top w:val="none" w:sz="0" w:space="0" w:color="auto"/>
        <w:left w:val="none" w:sz="0" w:space="0" w:color="auto"/>
        <w:bottom w:val="none" w:sz="0" w:space="0" w:color="auto"/>
        <w:right w:val="none" w:sz="0" w:space="0" w:color="auto"/>
      </w:divBdr>
    </w:div>
    <w:div w:id="1310553541">
      <w:bodyDiv w:val="1"/>
      <w:marLeft w:val="0"/>
      <w:marRight w:val="0"/>
      <w:marTop w:val="0"/>
      <w:marBottom w:val="0"/>
      <w:divBdr>
        <w:top w:val="none" w:sz="0" w:space="0" w:color="auto"/>
        <w:left w:val="none" w:sz="0" w:space="0" w:color="auto"/>
        <w:bottom w:val="none" w:sz="0" w:space="0" w:color="auto"/>
        <w:right w:val="none" w:sz="0" w:space="0" w:color="auto"/>
      </w:divBdr>
    </w:div>
    <w:div w:id="1314792720">
      <w:bodyDiv w:val="1"/>
      <w:marLeft w:val="0"/>
      <w:marRight w:val="0"/>
      <w:marTop w:val="0"/>
      <w:marBottom w:val="0"/>
      <w:divBdr>
        <w:top w:val="none" w:sz="0" w:space="0" w:color="auto"/>
        <w:left w:val="none" w:sz="0" w:space="0" w:color="auto"/>
        <w:bottom w:val="none" w:sz="0" w:space="0" w:color="auto"/>
        <w:right w:val="none" w:sz="0" w:space="0" w:color="auto"/>
      </w:divBdr>
      <w:divsChild>
        <w:div w:id="650410147">
          <w:marLeft w:val="0"/>
          <w:marRight w:val="0"/>
          <w:marTop w:val="0"/>
          <w:marBottom w:val="0"/>
          <w:divBdr>
            <w:top w:val="none" w:sz="0" w:space="0" w:color="auto"/>
            <w:left w:val="none" w:sz="0" w:space="0" w:color="auto"/>
            <w:bottom w:val="none" w:sz="0" w:space="0" w:color="auto"/>
            <w:right w:val="none" w:sz="0" w:space="0" w:color="auto"/>
          </w:divBdr>
          <w:divsChild>
            <w:div w:id="307436807">
              <w:marLeft w:val="0"/>
              <w:marRight w:val="0"/>
              <w:marTop w:val="0"/>
              <w:marBottom w:val="0"/>
              <w:divBdr>
                <w:top w:val="none" w:sz="0" w:space="0" w:color="auto"/>
                <w:left w:val="none" w:sz="0" w:space="0" w:color="auto"/>
                <w:bottom w:val="none" w:sz="0" w:space="0" w:color="auto"/>
                <w:right w:val="none" w:sz="0" w:space="0" w:color="auto"/>
              </w:divBdr>
              <w:divsChild>
                <w:div w:id="93529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861934">
      <w:bodyDiv w:val="1"/>
      <w:marLeft w:val="0"/>
      <w:marRight w:val="0"/>
      <w:marTop w:val="0"/>
      <w:marBottom w:val="0"/>
      <w:divBdr>
        <w:top w:val="none" w:sz="0" w:space="0" w:color="auto"/>
        <w:left w:val="none" w:sz="0" w:space="0" w:color="auto"/>
        <w:bottom w:val="none" w:sz="0" w:space="0" w:color="auto"/>
        <w:right w:val="none" w:sz="0" w:space="0" w:color="auto"/>
      </w:divBdr>
      <w:divsChild>
        <w:div w:id="16272948">
          <w:marLeft w:val="0"/>
          <w:marRight w:val="0"/>
          <w:marTop w:val="0"/>
          <w:marBottom w:val="0"/>
          <w:divBdr>
            <w:top w:val="none" w:sz="0" w:space="0" w:color="auto"/>
            <w:left w:val="none" w:sz="0" w:space="0" w:color="auto"/>
            <w:bottom w:val="none" w:sz="0" w:space="0" w:color="auto"/>
            <w:right w:val="none" w:sz="0" w:space="0" w:color="auto"/>
          </w:divBdr>
        </w:div>
      </w:divsChild>
    </w:div>
    <w:div w:id="1332367434">
      <w:bodyDiv w:val="1"/>
      <w:marLeft w:val="0"/>
      <w:marRight w:val="0"/>
      <w:marTop w:val="0"/>
      <w:marBottom w:val="0"/>
      <w:divBdr>
        <w:top w:val="none" w:sz="0" w:space="0" w:color="auto"/>
        <w:left w:val="none" w:sz="0" w:space="0" w:color="auto"/>
        <w:bottom w:val="none" w:sz="0" w:space="0" w:color="auto"/>
        <w:right w:val="none" w:sz="0" w:space="0" w:color="auto"/>
      </w:divBdr>
      <w:divsChild>
        <w:div w:id="890312998">
          <w:marLeft w:val="0"/>
          <w:marRight w:val="0"/>
          <w:marTop w:val="0"/>
          <w:marBottom w:val="0"/>
          <w:divBdr>
            <w:top w:val="none" w:sz="0" w:space="0" w:color="auto"/>
            <w:left w:val="none" w:sz="0" w:space="0" w:color="auto"/>
            <w:bottom w:val="none" w:sz="0" w:space="0" w:color="auto"/>
            <w:right w:val="none" w:sz="0" w:space="0" w:color="auto"/>
          </w:divBdr>
        </w:div>
      </w:divsChild>
    </w:div>
    <w:div w:id="1334260574">
      <w:bodyDiv w:val="1"/>
      <w:marLeft w:val="0"/>
      <w:marRight w:val="0"/>
      <w:marTop w:val="0"/>
      <w:marBottom w:val="0"/>
      <w:divBdr>
        <w:top w:val="none" w:sz="0" w:space="0" w:color="auto"/>
        <w:left w:val="none" w:sz="0" w:space="0" w:color="auto"/>
        <w:bottom w:val="none" w:sz="0" w:space="0" w:color="auto"/>
        <w:right w:val="none" w:sz="0" w:space="0" w:color="auto"/>
      </w:divBdr>
    </w:div>
    <w:div w:id="1338536310">
      <w:bodyDiv w:val="1"/>
      <w:marLeft w:val="0"/>
      <w:marRight w:val="0"/>
      <w:marTop w:val="0"/>
      <w:marBottom w:val="0"/>
      <w:divBdr>
        <w:top w:val="none" w:sz="0" w:space="0" w:color="auto"/>
        <w:left w:val="none" w:sz="0" w:space="0" w:color="auto"/>
        <w:bottom w:val="none" w:sz="0" w:space="0" w:color="auto"/>
        <w:right w:val="none" w:sz="0" w:space="0" w:color="auto"/>
      </w:divBdr>
    </w:div>
    <w:div w:id="1342509808">
      <w:bodyDiv w:val="1"/>
      <w:marLeft w:val="0"/>
      <w:marRight w:val="0"/>
      <w:marTop w:val="0"/>
      <w:marBottom w:val="0"/>
      <w:divBdr>
        <w:top w:val="none" w:sz="0" w:space="0" w:color="auto"/>
        <w:left w:val="none" w:sz="0" w:space="0" w:color="auto"/>
        <w:bottom w:val="none" w:sz="0" w:space="0" w:color="auto"/>
        <w:right w:val="none" w:sz="0" w:space="0" w:color="auto"/>
      </w:divBdr>
    </w:div>
    <w:div w:id="1347946094">
      <w:bodyDiv w:val="1"/>
      <w:marLeft w:val="0"/>
      <w:marRight w:val="0"/>
      <w:marTop w:val="0"/>
      <w:marBottom w:val="0"/>
      <w:divBdr>
        <w:top w:val="none" w:sz="0" w:space="0" w:color="auto"/>
        <w:left w:val="none" w:sz="0" w:space="0" w:color="auto"/>
        <w:bottom w:val="none" w:sz="0" w:space="0" w:color="auto"/>
        <w:right w:val="none" w:sz="0" w:space="0" w:color="auto"/>
      </w:divBdr>
    </w:div>
    <w:div w:id="1366827576">
      <w:bodyDiv w:val="1"/>
      <w:marLeft w:val="0"/>
      <w:marRight w:val="0"/>
      <w:marTop w:val="0"/>
      <w:marBottom w:val="0"/>
      <w:divBdr>
        <w:top w:val="none" w:sz="0" w:space="0" w:color="auto"/>
        <w:left w:val="none" w:sz="0" w:space="0" w:color="auto"/>
        <w:bottom w:val="none" w:sz="0" w:space="0" w:color="auto"/>
        <w:right w:val="none" w:sz="0" w:space="0" w:color="auto"/>
      </w:divBdr>
      <w:divsChild>
        <w:div w:id="305554091">
          <w:marLeft w:val="0"/>
          <w:marRight w:val="0"/>
          <w:marTop w:val="0"/>
          <w:marBottom w:val="0"/>
          <w:divBdr>
            <w:top w:val="none" w:sz="0" w:space="0" w:color="auto"/>
            <w:left w:val="none" w:sz="0" w:space="0" w:color="auto"/>
            <w:bottom w:val="none" w:sz="0" w:space="0" w:color="auto"/>
            <w:right w:val="none" w:sz="0" w:space="0" w:color="auto"/>
          </w:divBdr>
          <w:divsChild>
            <w:div w:id="482544855">
              <w:marLeft w:val="0"/>
              <w:marRight w:val="0"/>
              <w:marTop w:val="0"/>
              <w:marBottom w:val="0"/>
              <w:divBdr>
                <w:top w:val="none" w:sz="0" w:space="0" w:color="auto"/>
                <w:left w:val="none" w:sz="0" w:space="0" w:color="auto"/>
                <w:bottom w:val="none" w:sz="0" w:space="0" w:color="auto"/>
                <w:right w:val="none" w:sz="0" w:space="0" w:color="auto"/>
              </w:divBdr>
              <w:divsChild>
                <w:div w:id="1308172374">
                  <w:marLeft w:val="0"/>
                  <w:marRight w:val="0"/>
                  <w:marTop w:val="0"/>
                  <w:marBottom w:val="0"/>
                  <w:divBdr>
                    <w:top w:val="none" w:sz="0" w:space="0" w:color="auto"/>
                    <w:left w:val="none" w:sz="0" w:space="0" w:color="auto"/>
                    <w:bottom w:val="none" w:sz="0" w:space="0" w:color="auto"/>
                    <w:right w:val="none" w:sz="0" w:space="0" w:color="auto"/>
                  </w:divBdr>
                  <w:divsChild>
                    <w:div w:id="968898326">
                      <w:marLeft w:val="0"/>
                      <w:marRight w:val="0"/>
                      <w:marTop w:val="0"/>
                      <w:marBottom w:val="0"/>
                      <w:divBdr>
                        <w:top w:val="none" w:sz="0" w:space="0" w:color="auto"/>
                        <w:left w:val="none" w:sz="0" w:space="0" w:color="auto"/>
                        <w:bottom w:val="none" w:sz="0" w:space="0" w:color="auto"/>
                        <w:right w:val="none" w:sz="0" w:space="0" w:color="auto"/>
                      </w:divBdr>
                      <w:divsChild>
                        <w:div w:id="735668800">
                          <w:marLeft w:val="0"/>
                          <w:marRight w:val="0"/>
                          <w:marTop w:val="0"/>
                          <w:marBottom w:val="0"/>
                          <w:divBdr>
                            <w:top w:val="none" w:sz="0" w:space="0" w:color="auto"/>
                            <w:left w:val="none" w:sz="0" w:space="0" w:color="auto"/>
                            <w:bottom w:val="none" w:sz="0" w:space="0" w:color="auto"/>
                            <w:right w:val="none" w:sz="0" w:space="0" w:color="auto"/>
                          </w:divBdr>
                          <w:divsChild>
                            <w:div w:id="1472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0648667">
      <w:bodyDiv w:val="1"/>
      <w:marLeft w:val="0"/>
      <w:marRight w:val="0"/>
      <w:marTop w:val="0"/>
      <w:marBottom w:val="0"/>
      <w:divBdr>
        <w:top w:val="none" w:sz="0" w:space="0" w:color="auto"/>
        <w:left w:val="none" w:sz="0" w:space="0" w:color="auto"/>
        <w:bottom w:val="none" w:sz="0" w:space="0" w:color="auto"/>
        <w:right w:val="none" w:sz="0" w:space="0" w:color="auto"/>
      </w:divBdr>
    </w:div>
    <w:div w:id="1375538619">
      <w:bodyDiv w:val="1"/>
      <w:marLeft w:val="0"/>
      <w:marRight w:val="0"/>
      <w:marTop w:val="0"/>
      <w:marBottom w:val="0"/>
      <w:divBdr>
        <w:top w:val="none" w:sz="0" w:space="0" w:color="auto"/>
        <w:left w:val="none" w:sz="0" w:space="0" w:color="auto"/>
        <w:bottom w:val="none" w:sz="0" w:space="0" w:color="auto"/>
        <w:right w:val="none" w:sz="0" w:space="0" w:color="auto"/>
      </w:divBdr>
    </w:div>
    <w:div w:id="1380857559">
      <w:bodyDiv w:val="1"/>
      <w:marLeft w:val="0"/>
      <w:marRight w:val="0"/>
      <w:marTop w:val="0"/>
      <w:marBottom w:val="0"/>
      <w:divBdr>
        <w:top w:val="none" w:sz="0" w:space="0" w:color="auto"/>
        <w:left w:val="none" w:sz="0" w:space="0" w:color="auto"/>
        <w:bottom w:val="none" w:sz="0" w:space="0" w:color="auto"/>
        <w:right w:val="none" w:sz="0" w:space="0" w:color="auto"/>
      </w:divBdr>
    </w:div>
    <w:div w:id="1392070457">
      <w:bodyDiv w:val="1"/>
      <w:marLeft w:val="0"/>
      <w:marRight w:val="0"/>
      <w:marTop w:val="0"/>
      <w:marBottom w:val="0"/>
      <w:divBdr>
        <w:top w:val="none" w:sz="0" w:space="0" w:color="auto"/>
        <w:left w:val="none" w:sz="0" w:space="0" w:color="auto"/>
        <w:bottom w:val="none" w:sz="0" w:space="0" w:color="auto"/>
        <w:right w:val="none" w:sz="0" w:space="0" w:color="auto"/>
      </w:divBdr>
      <w:divsChild>
        <w:div w:id="1366981843">
          <w:marLeft w:val="0"/>
          <w:marRight w:val="0"/>
          <w:marTop w:val="0"/>
          <w:marBottom w:val="0"/>
          <w:divBdr>
            <w:top w:val="none" w:sz="0" w:space="0" w:color="auto"/>
            <w:left w:val="none" w:sz="0" w:space="0" w:color="auto"/>
            <w:bottom w:val="none" w:sz="0" w:space="0" w:color="auto"/>
            <w:right w:val="none" w:sz="0" w:space="0" w:color="auto"/>
          </w:divBdr>
          <w:divsChild>
            <w:div w:id="2026323387">
              <w:marLeft w:val="0"/>
              <w:marRight w:val="0"/>
              <w:marTop w:val="0"/>
              <w:marBottom w:val="0"/>
              <w:divBdr>
                <w:top w:val="none" w:sz="0" w:space="0" w:color="auto"/>
                <w:left w:val="none" w:sz="0" w:space="0" w:color="auto"/>
                <w:bottom w:val="none" w:sz="0" w:space="0" w:color="auto"/>
                <w:right w:val="none" w:sz="0" w:space="0" w:color="auto"/>
              </w:divBdr>
              <w:divsChild>
                <w:div w:id="996885689">
                  <w:marLeft w:val="0"/>
                  <w:marRight w:val="0"/>
                  <w:marTop w:val="0"/>
                  <w:marBottom w:val="0"/>
                  <w:divBdr>
                    <w:top w:val="none" w:sz="0" w:space="0" w:color="auto"/>
                    <w:left w:val="none" w:sz="0" w:space="0" w:color="auto"/>
                    <w:bottom w:val="none" w:sz="0" w:space="0" w:color="auto"/>
                    <w:right w:val="none" w:sz="0" w:space="0" w:color="auto"/>
                  </w:divBdr>
                  <w:divsChild>
                    <w:div w:id="126222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030454">
          <w:marLeft w:val="0"/>
          <w:marRight w:val="0"/>
          <w:marTop w:val="0"/>
          <w:marBottom w:val="0"/>
          <w:divBdr>
            <w:top w:val="none" w:sz="0" w:space="0" w:color="auto"/>
            <w:left w:val="none" w:sz="0" w:space="0" w:color="auto"/>
            <w:bottom w:val="none" w:sz="0" w:space="0" w:color="auto"/>
            <w:right w:val="none" w:sz="0" w:space="0" w:color="auto"/>
          </w:divBdr>
          <w:divsChild>
            <w:div w:id="44067985">
              <w:marLeft w:val="0"/>
              <w:marRight w:val="0"/>
              <w:marTop w:val="0"/>
              <w:marBottom w:val="0"/>
              <w:divBdr>
                <w:top w:val="none" w:sz="0" w:space="0" w:color="auto"/>
                <w:left w:val="none" w:sz="0" w:space="0" w:color="auto"/>
                <w:bottom w:val="none" w:sz="0" w:space="0" w:color="auto"/>
                <w:right w:val="none" w:sz="0" w:space="0" w:color="auto"/>
              </w:divBdr>
              <w:divsChild>
                <w:div w:id="2050375841">
                  <w:marLeft w:val="0"/>
                  <w:marRight w:val="0"/>
                  <w:marTop w:val="0"/>
                  <w:marBottom w:val="0"/>
                  <w:divBdr>
                    <w:top w:val="none" w:sz="0" w:space="0" w:color="auto"/>
                    <w:left w:val="none" w:sz="0" w:space="0" w:color="auto"/>
                    <w:bottom w:val="none" w:sz="0" w:space="0" w:color="auto"/>
                    <w:right w:val="none" w:sz="0" w:space="0" w:color="auto"/>
                  </w:divBdr>
                  <w:divsChild>
                    <w:div w:id="15901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123898">
      <w:bodyDiv w:val="1"/>
      <w:marLeft w:val="0"/>
      <w:marRight w:val="0"/>
      <w:marTop w:val="0"/>
      <w:marBottom w:val="0"/>
      <w:divBdr>
        <w:top w:val="none" w:sz="0" w:space="0" w:color="auto"/>
        <w:left w:val="none" w:sz="0" w:space="0" w:color="auto"/>
        <w:bottom w:val="none" w:sz="0" w:space="0" w:color="auto"/>
        <w:right w:val="none" w:sz="0" w:space="0" w:color="auto"/>
      </w:divBdr>
      <w:divsChild>
        <w:div w:id="546651085">
          <w:marLeft w:val="0"/>
          <w:marRight w:val="0"/>
          <w:marTop w:val="0"/>
          <w:marBottom w:val="0"/>
          <w:divBdr>
            <w:top w:val="none" w:sz="0" w:space="0" w:color="auto"/>
            <w:left w:val="none" w:sz="0" w:space="0" w:color="auto"/>
            <w:bottom w:val="none" w:sz="0" w:space="0" w:color="auto"/>
            <w:right w:val="none" w:sz="0" w:space="0" w:color="auto"/>
          </w:divBdr>
        </w:div>
      </w:divsChild>
    </w:div>
    <w:div w:id="1404109508">
      <w:bodyDiv w:val="1"/>
      <w:marLeft w:val="0"/>
      <w:marRight w:val="0"/>
      <w:marTop w:val="0"/>
      <w:marBottom w:val="0"/>
      <w:divBdr>
        <w:top w:val="none" w:sz="0" w:space="0" w:color="auto"/>
        <w:left w:val="none" w:sz="0" w:space="0" w:color="auto"/>
        <w:bottom w:val="none" w:sz="0" w:space="0" w:color="auto"/>
        <w:right w:val="none" w:sz="0" w:space="0" w:color="auto"/>
      </w:divBdr>
    </w:div>
    <w:div w:id="1406759119">
      <w:bodyDiv w:val="1"/>
      <w:marLeft w:val="0"/>
      <w:marRight w:val="0"/>
      <w:marTop w:val="0"/>
      <w:marBottom w:val="0"/>
      <w:divBdr>
        <w:top w:val="none" w:sz="0" w:space="0" w:color="auto"/>
        <w:left w:val="none" w:sz="0" w:space="0" w:color="auto"/>
        <w:bottom w:val="none" w:sz="0" w:space="0" w:color="auto"/>
        <w:right w:val="none" w:sz="0" w:space="0" w:color="auto"/>
      </w:divBdr>
    </w:div>
    <w:div w:id="1423725318">
      <w:bodyDiv w:val="1"/>
      <w:marLeft w:val="0"/>
      <w:marRight w:val="0"/>
      <w:marTop w:val="0"/>
      <w:marBottom w:val="0"/>
      <w:divBdr>
        <w:top w:val="none" w:sz="0" w:space="0" w:color="auto"/>
        <w:left w:val="none" w:sz="0" w:space="0" w:color="auto"/>
        <w:bottom w:val="none" w:sz="0" w:space="0" w:color="auto"/>
        <w:right w:val="none" w:sz="0" w:space="0" w:color="auto"/>
      </w:divBdr>
    </w:div>
    <w:div w:id="1434672473">
      <w:bodyDiv w:val="1"/>
      <w:marLeft w:val="0"/>
      <w:marRight w:val="0"/>
      <w:marTop w:val="0"/>
      <w:marBottom w:val="0"/>
      <w:divBdr>
        <w:top w:val="none" w:sz="0" w:space="0" w:color="auto"/>
        <w:left w:val="none" w:sz="0" w:space="0" w:color="auto"/>
        <w:bottom w:val="none" w:sz="0" w:space="0" w:color="auto"/>
        <w:right w:val="none" w:sz="0" w:space="0" w:color="auto"/>
      </w:divBdr>
    </w:div>
    <w:div w:id="1450929703">
      <w:bodyDiv w:val="1"/>
      <w:marLeft w:val="0"/>
      <w:marRight w:val="0"/>
      <w:marTop w:val="0"/>
      <w:marBottom w:val="0"/>
      <w:divBdr>
        <w:top w:val="none" w:sz="0" w:space="0" w:color="auto"/>
        <w:left w:val="none" w:sz="0" w:space="0" w:color="auto"/>
        <w:bottom w:val="none" w:sz="0" w:space="0" w:color="auto"/>
        <w:right w:val="none" w:sz="0" w:space="0" w:color="auto"/>
      </w:divBdr>
    </w:div>
    <w:div w:id="1474829477">
      <w:bodyDiv w:val="1"/>
      <w:marLeft w:val="0"/>
      <w:marRight w:val="0"/>
      <w:marTop w:val="0"/>
      <w:marBottom w:val="0"/>
      <w:divBdr>
        <w:top w:val="none" w:sz="0" w:space="0" w:color="auto"/>
        <w:left w:val="none" w:sz="0" w:space="0" w:color="auto"/>
        <w:bottom w:val="none" w:sz="0" w:space="0" w:color="auto"/>
        <w:right w:val="none" w:sz="0" w:space="0" w:color="auto"/>
      </w:divBdr>
    </w:div>
    <w:div w:id="1486580185">
      <w:bodyDiv w:val="1"/>
      <w:marLeft w:val="0"/>
      <w:marRight w:val="0"/>
      <w:marTop w:val="0"/>
      <w:marBottom w:val="0"/>
      <w:divBdr>
        <w:top w:val="none" w:sz="0" w:space="0" w:color="auto"/>
        <w:left w:val="none" w:sz="0" w:space="0" w:color="auto"/>
        <w:bottom w:val="none" w:sz="0" w:space="0" w:color="auto"/>
        <w:right w:val="none" w:sz="0" w:space="0" w:color="auto"/>
      </w:divBdr>
    </w:div>
    <w:div w:id="1512330350">
      <w:bodyDiv w:val="1"/>
      <w:marLeft w:val="0"/>
      <w:marRight w:val="0"/>
      <w:marTop w:val="0"/>
      <w:marBottom w:val="0"/>
      <w:divBdr>
        <w:top w:val="none" w:sz="0" w:space="0" w:color="auto"/>
        <w:left w:val="none" w:sz="0" w:space="0" w:color="auto"/>
        <w:bottom w:val="none" w:sz="0" w:space="0" w:color="auto"/>
        <w:right w:val="none" w:sz="0" w:space="0" w:color="auto"/>
      </w:divBdr>
    </w:div>
    <w:div w:id="1536649446">
      <w:bodyDiv w:val="1"/>
      <w:marLeft w:val="0"/>
      <w:marRight w:val="0"/>
      <w:marTop w:val="0"/>
      <w:marBottom w:val="0"/>
      <w:divBdr>
        <w:top w:val="none" w:sz="0" w:space="0" w:color="auto"/>
        <w:left w:val="none" w:sz="0" w:space="0" w:color="auto"/>
        <w:bottom w:val="none" w:sz="0" w:space="0" w:color="auto"/>
        <w:right w:val="none" w:sz="0" w:space="0" w:color="auto"/>
      </w:divBdr>
      <w:divsChild>
        <w:div w:id="536936737">
          <w:marLeft w:val="0"/>
          <w:marRight w:val="0"/>
          <w:marTop w:val="0"/>
          <w:marBottom w:val="0"/>
          <w:divBdr>
            <w:top w:val="none" w:sz="0" w:space="0" w:color="auto"/>
            <w:left w:val="none" w:sz="0" w:space="0" w:color="auto"/>
            <w:bottom w:val="none" w:sz="0" w:space="0" w:color="auto"/>
            <w:right w:val="none" w:sz="0" w:space="0" w:color="auto"/>
          </w:divBdr>
          <w:divsChild>
            <w:div w:id="1205170029">
              <w:marLeft w:val="0"/>
              <w:marRight w:val="0"/>
              <w:marTop w:val="0"/>
              <w:marBottom w:val="0"/>
              <w:divBdr>
                <w:top w:val="none" w:sz="0" w:space="0" w:color="auto"/>
                <w:left w:val="none" w:sz="0" w:space="0" w:color="auto"/>
                <w:bottom w:val="none" w:sz="0" w:space="0" w:color="auto"/>
                <w:right w:val="none" w:sz="0" w:space="0" w:color="auto"/>
              </w:divBdr>
              <w:divsChild>
                <w:div w:id="488326871">
                  <w:marLeft w:val="0"/>
                  <w:marRight w:val="0"/>
                  <w:marTop w:val="0"/>
                  <w:marBottom w:val="0"/>
                  <w:divBdr>
                    <w:top w:val="none" w:sz="0" w:space="0" w:color="auto"/>
                    <w:left w:val="none" w:sz="0" w:space="0" w:color="auto"/>
                    <w:bottom w:val="none" w:sz="0" w:space="0" w:color="auto"/>
                    <w:right w:val="none" w:sz="0" w:space="0" w:color="auto"/>
                  </w:divBdr>
                  <w:divsChild>
                    <w:div w:id="1566136378">
                      <w:marLeft w:val="0"/>
                      <w:marRight w:val="0"/>
                      <w:marTop w:val="0"/>
                      <w:marBottom w:val="0"/>
                      <w:divBdr>
                        <w:top w:val="none" w:sz="0" w:space="0" w:color="auto"/>
                        <w:left w:val="none" w:sz="0" w:space="0" w:color="auto"/>
                        <w:bottom w:val="none" w:sz="0" w:space="0" w:color="auto"/>
                        <w:right w:val="none" w:sz="0" w:space="0" w:color="auto"/>
                      </w:divBdr>
                    </w:div>
                    <w:div w:id="1391030697">
                      <w:marLeft w:val="0"/>
                      <w:marRight w:val="0"/>
                      <w:marTop w:val="0"/>
                      <w:marBottom w:val="0"/>
                      <w:divBdr>
                        <w:top w:val="none" w:sz="0" w:space="0" w:color="auto"/>
                        <w:left w:val="none" w:sz="0" w:space="0" w:color="auto"/>
                        <w:bottom w:val="none" w:sz="0" w:space="0" w:color="auto"/>
                        <w:right w:val="none" w:sz="0" w:space="0" w:color="auto"/>
                      </w:divBdr>
                      <w:divsChild>
                        <w:div w:id="1096289973">
                          <w:marLeft w:val="0"/>
                          <w:marRight w:val="0"/>
                          <w:marTop w:val="0"/>
                          <w:marBottom w:val="0"/>
                          <w:divBdr>
                            <w:top w:val="none" w:sz="0" w:space="0" w:color="auto"/>
                            <w:left w:val="none" w:sz="0" w:space="0" w:color="auto"/>
                            <w:bottom w:val="none" w:sz="0" w:space="0" w:color="auto"/>
                            <w:right w:val="none" w:sz="0" w:space="0" w:color="auto"/>
                          </w:divBdr>
                        </w:div>
                      </w:divsChild>
                    </w:div>
                    <w:div w:id="26033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160632">
              <w:marLeft w:val="0"/>
              <w:marRight w:val="0"/>
              <w:marTop w:val="0"/>
              <w:marBottom w:val="0"/>
              <w:divBdr>
                <w:top w:val="none" w:sz="0" w:space="0" w:color="auto"/>
                <w:left w:val="none" w:sz="0" w:space="0" w:color="auto"/>
                <w:bottom w:val="none" w:sz="0" w:space="0" w:color="auto"/>
                <w:right w:val="none" w:sz="0" w:space="0" w:color="auto"/>
              </w:divBdr>
              <w:divsChild>
                <w:div w:id="851384321">
                  <w:marLeft w:val="0"/>
                  <w:marRight w:val="0"/>
                  <w:marTop w:val="0"/>
                  <w:marBottom w:val="0"/>
                  <w:divBdr>
                    <w:top w:val="none" w:sz="0" w:space="0" w:color="auto"/>
                    <w:left w:val="none" w:sz="0" w:space="0" w:color="auto"/>
                    <w:bottom w:val="none" w:sz="0" w:space="0" w:color="auto"/>
                    <w:right w:val="none" w:sz="0" w:space="0" w:color="auto"/>
                  </w:divBdr>
                  <w:divsChild>
                    <w:div w:id="854344473">
                      <w:marLeft w:val="0"/>
                      <w:marRight w:val="0"/>
                      <w:marTop w:val="0"/>
                      <w:marBottom w:val="0"/>
                      <w:divBdr>
                        <w:top w:val="none" w:sz="0" w:space="0" w:color="auto"/>
                        <w:left w:val="none" w:sz="0" w:space="0" w:color="auto"/>
                        <w:bottom w:val="none" w:sz="0" w:space="0" w:color="auto"/>
                        <w:right w:val="none" w:sz="0" w:space="0" w:color="auto"/>
                      </w:divBdr>
                    </w:div>
                    <w:div w:id="211579660">
                      <w:marLeft w:val="0"/>
                      <w:marRight w:val="0"/>
                      <w:marTop w:val="0"/>
                      <w:marBottom w:val="0"/>
                      <w:divBdr>
                        <w:top w:val="none" w:sz="0" w:space="0" w:color="auto"/>
                        <w:left w:val="none" w:sz="0" w:space="0" w:color="auto"/>
                        <w:bottom w:val="none" w:sz="0" w:space="0" w:color="auto"/>
                        <w:right w:val="none" w:sz="0" w:space="0" w:color="auto"/>
                      </w:divBdr>
                      <w:divsChild>
                        <w:div w:id="1130703889">
                          <w:marLeft w:val="0"/>
                          <w:marRight w:val="0"/>
                          <w:marTop w:val="0"/>
                          <w:marBottom w:val="0"/>
                          <w:divBdr>
                            <w:top w:val="none" w:sz="0" w:space="0" w:color="auto"/>
                            <w:left w:val="none" w:sz="0" w:space="0" w:color="auto"/>
                            <w:bottom w:val="none" w:sz="0" w:space="0" w:color="auto"/>
                            <w:right w:val="none" w:sz="0" w:space="0" w:color="auto"/>
                          </w:divBdr>
                        </w:div>
                      </w:divsChild>
                    </w:div>
                    <w:div w:id="11141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62267">
              <w:marLeft w:val="0"/>
              <w:marRight w:val="0"/>
              <w:marTop w:val="0"/>
              <w:marBottom w:val="0"/>
              <w:divBdr>
                <w:top w:val="none" w:sz="0" w:space="0" w:color="auto"/>
                <w:left w:val="none" w:sz="0" w:space="0" w:color="auto"/>
                <w:bottom w:val="none" w:sz="0" w:space="0" w:color="auto"/>
                <w:right w:val="none" w:sz="0" w:space="0" w:color="auto"/>
              </w:divBdr>
              <w:divsChild>
                <w:div w:id="1682243700">
                  <w:marLeft w:val="0"/>
                  <w:marRight w:val="0"/>
                  <w:marTop w:val="0"/>
                  <w:marBottom w:val="0"/>
                  <w:divBdr>
                    <w:top w:val="none" w:sz="0" w:space="0" w:color="auto"/>
                    <w:left w:val="none" w:sz="0" w:space="0" w:color="auto"/>
                    <w:bottom w:val="none" w:sz="0" w:space="0" w:color="auto"/>
                    <w:right w:val="none" w:sz="0" w:space="0" w:color="auto"/>
                  </w:divBdr>
                  <w:divsChild>
                    <w:div w:id="1696691166">
                      <w:marLeft w:val="0"/>
                      <w:marRight w:val="0"/>
                      <w:marTop w:val="0"/>
                      <w:marBottom w:val="0"/>
                      <w:divBdr>
                        <w:top w:val="none" w:sz="0" w:space="0" w:color="auto"/>
                        <w:left w:val="none" w:sz="0" w:space="0" w:color="auto"/>
                        <w:bottom w:val="none" w:sz="0" w:space="0" w:color="auto"/>
                        <w:right w:val="none" w:sz="0" w:space="0" w:color="auto"/>
                      </w:divBdr>
                    </w:div>
                    <w:div w:id="245967765">
                      <w:marLeft w:val="0"/>
                      <w:marRight w:val="0"/>
                      <w:marTop w:val="0"/>
                      <w:marBottom w:val="0"/>
                      <w:divBdr>
                        <w:top w:val="none" w:sz="0" w:space="0" w:color="auto"/>
                        <w:left w:val="none" w:sz="0" w:space="0" w:color="auto"/>
                        <w:bottom w:val="none" w:sz="0" w:space="0" w:color="auto"/>
                        <w:right w:val="none" w:sz="0" w:space="0" w:color="auto"/>
                      </w:divBdr>
                      <w:divsChild>
                        <w:div w:id="1182158510">
                          <w:marLeft w:val="0"/>
                          <w:marRight w:val="0"/>
                          <w:marTop w:val="0"/>
                          <w:marBottom w:val="0"/>
                          <w:divBdr>
                            <w:top w:val="none" w:sz="0" w:space="0" w:color="auto"/>
                            <w:left w:val="none" w:sz="0" w:space="0" w:color="auto"/>
                            <w:bottom w:val="none" w:sz="0" w:space="0" w:color="auto"/>
                            <w:right w:val="none" w:sz="0" w:space="0" w:color="auto"/>
                          </w:divBdr>
                        </w:div>
                      </w:divsChild>
                    </w:div>
                    <w:div w:id="31996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94718">
      <w:bodyDiv w:val="1"/>
      <w:marLeft w:val="0"/>
      <w:marRight w:val="0"/>
      <w:marTop w:val="0"/>
      <w:marBottom w:val="0"/>
      <w:divBdr>
        <w:top w:val="none" w:sz="0" w:space="0" w:color="auto"/>
        <w:left w:val="none" w:sz="0" w:space="0" w:color="auto"/>
        <w:bottom w:val="none" w:sz="0" w:space="0" w:color="auto"/>
        <w:right w:val="none" w:sz="0" w:space="0" w:color="auto"/>
      </w:divBdr>
    </w:div>
    <w:div w:id="1551838702">
      <w:bodyDiv w:val="1"/>
      <w:marLeft w:val="0"/>
      <w:marRight w:val="0"/>
      <w:marTop w:val="0"/>
      <w:marBottom w:val="0"/>
      <w:divBdr>
        <w:top w:val="none" w:sz="0" w:space="0" w:color="auto"/>
        <w:left w:val="none" w:sz="0" w:space="0" w:color="auto"/>
        <w:bottom w:val="none" w:sz="0" w:space="0" w:color="auto"/>
        <w:right w:val="none" w:sz="0" w:space="0" w:color="auto"/>
      </w:divBdr>
    </w:div>
    <w:div w:id="1567453797">
      <w:bodyDiv w:val="1"/>
      <w:marLeft w:val="0"/>
      <w:marRight w:val="0"/>
      <w:marTop w:val="0"/>
      <w:marBottom w:val="0"/>
      <w:divBdr>
        <w:top w:val="none" w:sz="0" w:space="0" w:color="auto"/>
        <w:left w:val="none" w:sz="0" w:space="0" w:color="auto"/>
        <w:bottom w:val="none" w:sz="0" w:space="0" w:color="auto"/>
        <w:right w:val="none" w:sz="0" w:space="0" w:color="auto"/>
      </w:divBdr>
    </w:div>
    <w:div w:id="1575893795">
      <w:bodyDiv w:val="1"/>
      <w:marLeft w:val="0"/>
      <w:marRight w:val="0"/>
      <w:marTop w:val="0"/>
      <w:marBottom w:val="0"/>
      <w:divBdr>
        <w:top w:val="none" w:sz="0" w:space="0" w:color="auto"/>
        <w:left w:val="none" w:sz="0" w:space="0" w:color="auto"/>
        <w:bottom w:val="none" w:sz="0" w:space="0" w:color="auto"/>
        <w:right w:val="none" w:sz="0" w:space="0" w:color="auto"/>
      </w:divBdr>
    </w:div>
    <w:div w:id="1614511562">
      <w:bodyDiv w:val="1"/>
      <w:marLeft w:val="0"/>
      <w:marRight w:val="0"/>
      <w:marTop w:val="0"/>
      <w:marBottom w:val="0"/>
      <w:divBdr>
        <w:top w:val="none" w:sz="0" w:space="0" w:color="auto"/>
        <w:left w:val="none" w:sz="0" w:space="0" w:color="auto"/>
        <w:bottom w:val="none" w:sz="0" w:space="0" w:color="auto"/>
        <w:right w:val="none" w:sz="0" w:space="0" w:color="auto"/>
      </w:divBdr>
    </w:div>
    <w:div w:id="1636521226">
      <w:bodyDiv w:val="1"/>
      <w:marLeft w:val="0"/>
      <w:marRight w:val="0"/>
      <w:marTop w:val="0"/>
      <w:marBottom w:val="0"/>
      <w:divBdr>
        <w:top w:val="none" w:sz="0" w:space="0" w:color="auto"/>
        <w:left w:val="none" w:sz="0" w:space="0" w:color="auto"/>
        <w:bottom w:val="none" w:sz="0" w:space="0" w:color="auto"/>
        <w:right w:val="none" w:sz="0" w:space="0" w:color="auto"/>
      </w:divBdr>
    </w:div>
    <w:div w:id="1658802063">
      <w:bodyDiv w:val="1"/>
      <w:marLeft w:val="0"/>
      <w:marRight w:val="0"/>
      <w:marTop w:val="0"/>
      <w:marBottom w:val="0"/>
      <w:divBdr>
        <w:top w:val="none" w:sz="0" w:space="0" w:color="auto"/>
        <w:left w:val="none" w:sz="0" w:space="0" w:color="auto"/>
        <w:bottom w:val="none" w:sz="0" w:space="0" w:color="auto"/>
        <w:right w:val="none" w:sz="0" w:space="0" w:color="auto"/>
      </w:divBdr>
    </w:div>
    <w:div w:id="1669483315">
      <w:bodyDiv w:val="1"/>
      <w:marLeft w:val="0"/>
      <w:marRight w:val="0"/>
      <w:marTop w:val="0"/>
      <w:marBottom w:val="0"/>
      <w:divBdr>
        <w:top w:val="none" w:sz="0" w:space="0" w:color="auto"/>
        <w:left w:val="none" w:sz="0" w:space="0" w:color="auto"/>
        <w:bottom w:val="none" w:sz="0" w:space="0" w:color="auto"/>
        <w:right w:val="none" w:sz="0" w:space="0" w:color="auto"/>
      </w:divBdr>
    </w:div>
    <w:div w:id="1697538002">
      <w:bodyDiv w:val="1"/>
      <w:marLeft w:val="0"/>
      <w:marRight w:val="0"/>
      <w:marTop w:val="0"/>
      <w:marBottom w:val="0"/>
      <w:divBdr>
        <w:top w:val="none" w:sz="0" w:space="0" w:color="auto"/>
        <w:left w:val="none" w:sz="0" w:space="0" w:color="auto"/>
        <w:bottom w:val="none" w:sz="0" w:space="0" w:color="auto"/>
        <w:right w:val="none" w:sz="0" w:space="0" w:color="auto"/>
      </w:divBdr>
      <w:divsChild>
        <w:div w:id="2015759640">
          <w:marLeft w:val="0"/>
          <w:marRight w:val="0"/>
          <w:marTop w:val="0"/>
          <w:marBottom w:val="0"/>
          <w:divBdr>
            <w:top w:val="none" w:sz="0" w:space="0" w:color="auto"/>
            <w:left w:val="none" w:sz="0" w:space="0" w:color="auto"/>
            <w:bottom w:val="none" w:sz="0" w:space="0" w:color="auto"/>
            <w:right w:val="none" w:sz="0" w:space="0" w:color="auto"/>
          </w:divBdr>
          <w:divsChild>
            <w:div w:id="1509716666">
              <w:marLeft w:val="0"/>
              <w:marRight w:val="0"/>
              <w:marTop w:val="0"/>
              <w:marBottom w:val="0"/>
              <w:divBdr>
                <w:top w:val="none" w:sz="0" w:space="0" w:color="auto"/>
                <w:left w:val="none" w:sz="0" w:space="0" w:color="auto"/>
                <w:bottom w:val="none" w:sz="0" w:space="0" w:color="auto"/>
                <w:right w:val="none" w:sz="0" w:space="0" w:color="auto"/>
              </w:divBdr>
              <w:divsChild>
                <w:div w:id="19058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397019">
      <w:bodyDiv w:val="1"/>
      <w:marLeft w:val="0"/>
      <w:marRight w:val="0"/>
      <w:marTop w:val="0"/>
      <w:marBottom w:val="0"/>
      <w:divBdr>
        <w:top w:val="none" w:sz="0" w:space="0" w:color="auto"/>
        <w:left w:val="none" w:sz="0" w:space="0" w:color="auto"/>
        <w:bottom w:val="none" w:sz="0" w:space="0" w:color="auto"/>
        <w:right w:val="none" w:sz="0" w:space="0" w:color="auto"/>
      </w:divBdr>
    </w:div>
    <w:div w:id="1723216086">
      <w:bodyDiv w:val="1"/>
      <w:marLeft w:val="0"/>
      <w:marRight w:val="0"/>
      <w:marTop w:val="0"/>
      <w:marBottom w:val="0"/>
      <w:divBdr>
        <w:top w:val="none" w:sz="0" w:space="0" w:color="auto"/>
        <w:left w:val="none" w:sz="0" w:space="0" w:color="auto"/>
        <w:bottom w:val="none" w:sz="0" w:space="0" w:color="auto"/>
        <w:right w:val="none" w:sz="0" w:space="0" w:color="auto"/>
      </w:divBdr>
    </w:div>
    <w:div w:id="1723552230">
      <w:bodyDiv w:val="1"/>
      <w:marLeft w:val="0"/>
      <w:marRight w:val="0"/>
      <w:marTop w:val="0"/>
      <w:marBottom w:val="0"/>
      <w:divBdr>
        <w:top w:val="none" w:sz="0" w:space="0" w:color="auto"/>
        <w:left w:val="none" w:sz="0" w:space="0" w:color="auto"/>
        <w:bottom w:val="none" w:sz="0" w:space="0" w:color="auto"/>
        <w:right w:val="none" w:sz="0" w:space="0" w:color="auto"/>
      </w:divBdr>
      <w:divsChild>
        <w:div w:id="819930064">
          <w:marLeft w:val="0"/>
          <w:marRight w:val="0"/>
          <w:marTop w:val="0"/>
          <w:marBottom w:val="0"/>
          <w:divBdr>
            <w:top w:val="none" w:sz="0" w:space="0" w:color="auto"/>
            <w:left w:val="none" w:sz="0" w:space="0" w:color="auto"/>
            <w:bottom w:val="none" w:sz="0" w:space="0" w:color="auto"/>
            <w:right w:val="none" w:sz="0" w:space="0" w:color="auto"/>
          </w:divBdr>
        </w:div>
      </w:divsChild>
    </w:div>
    <w:div w:id="1731727194">
      <w:bodyDiv w:val="1"/>
      <w:marLeft w:val="0"/>
      <w:marRight w:val="0"/>
      <w:marTop w:val="0"/>
      <w:marBottom w:val="0"/>
      <w:divBdr>
        <w:top w:val="none" w:sz="0" w:space="0" w:color="auto"/>
        <w:left w:val="none" w:sz="0" w:space="0" w:color="auto"/>
        <w:bottom w:val="none" w:sz="0" w:space="0" w:color="auto"/>
        <w:right w:val="none" w:sz="0" w:space="0" w:color="auto"/>
      </w:divBdr>
      <w:divsChild>
        <w:div w:id="883174763">
          <w:marLeft w:val="0"/>
          <w:marRight w:val="0"/>
          <w:marTop w:val="0"/>
          <w:marBottom w:val="0"/>
          <w:divBdr>
            <w:top w:val="none" w:sz="0" w:space="0" w:color="auto"/>
            <w:left w:val="none" w:sz="0" w:space="0" w:color="auto"/>
            <w:bottom w:val="none" w:sz="0" w:space="0" w:color="auto"/>
            <w:right w:val="none" w:sz="0" w:space="0" w:color="auto"/>
          </w:divBdr>
        </w:div>
      </w:divsChild>
    </w:div>
    <w:div w:id="1738631927">
      <w:bodyDiv w:val="1"/>
      <w:marLeft w:val="0"/>
      <w:marRight w:val="0"/>
      <w:marTop w:val="0"/>
      <w:marBottom w:val="0"/>
      <w:divBdr>
        <w:top w:val="none" w:sz="0" w:space="0" w:color="auto"/>
        <w:left w:val="none" w:sz="0" w:space="0" w:color="auto"/>
        <w:bottom w:val="none" w:sz="0" w:space="0" w:color="auto"/>
        <w:right w:val="none" w:sz="0" w:space="0" w:color="auto"/>
      </w:divBdr>
    </w:div>
    <w:div w:id="1739591047">
      <w:bodyDiv w:val="1"/>
      <w:marLeft w:val="0"/>
      <w:marRight w:val="0"/>
      <w:marTop w:val="0"/>
      <w:marBottom w:val="0"/>
      <w:divBdr>
        <w:top w:val="none" w:sz="0" w:space="0" w:color="auto"/>
        <w:left w:val="none" w:sz="0" w:space="0" w:color="auto"/>
        <w:bottom w:val="none" w:sz="0" w:space="0" w:color="auto"/>
        <w:right w:val="none" w:sz="0" w:space="0" w:color="auto"/>
      </w:divBdr>
    </w:div>
    <w:div w:id="1749427698">
      <w:bodyDiv w:val="1"/>
      <w:marLeft w:val="0"/>
      <w:marRight w:val="0"/>
      <w:marTop w:val="0"/>
      <w:marBottom w:val="0"/>
      <w:divBdr>
        <w:top w:val="none" w:sz="0" w:space="0" w:color="auto"/>
        <w:left w:val="none" w:sz="0" w:space="0" w:color="auto"/>
        <w:bottom w:val="none" w:sz="0" w:space="0" w:color="auto"/>
        <w:right w:val="none" w:sz="0" w:space="0" w:color="auto"/>
      </w:divBdr>
    </w:div>
    <w:div w:id="1752656107">
      <w:bodyDiv w:val="1"/>
      <w:marLeft w:val="0"/>
      <w:marRight w:val="0"/>
      <w:marTop w:val="0"/>
      <w:marBottom w:val="0"/>
      <w:divBdr>
        <w:top w:val="none" w:sz="0" w:space="0" w:color="auto"/>
        <w:left w:val="none" w:sz="0" w:space="0" w:color="auto"/>
        <w:bottom w:val="none" w:sz="0" w:space="0" w:color="auto"/>
        <w:right w:val="none" w:sz="0" w:space="0" w:color="auto"/>
      </w:divBdr>
    </w:div>
    <w:div w:id="1771659858">
      <w:bodyDiv w:val="1"/>
      <w:marLeft w:val="0"/>
      <w:marRight w:val="0"/>
      <w:marTop w:val="0"/>
      <w:marBottom w:val="0"/>
      <w:divBdr>
        <w:top w:val="none" w:sz="0" w:space="0" w:color="auto"/>
        <w:left w:val="none" w:sz="0" w:space="0" w:color="auto"/>
        <w:bottom w:val="none" w:sz="0" w:space="0" w:color="auto"/>
        <w:right w:val="none" w:sz="0" w:space="0" w:color="auto"/>
      </w:divBdr>
    </w:div>
    <w:div w:id="1773933365">
      <w:bodyDiv w:val="1"/>
      <w:marLeft w:val="0"/>
      <w:marRight w:val="0"/>
      <w:marTop w:val="0"/>
      <w:marBottom w:val="0"/>
      <w:divBdr>
        <w:top w:val="none" w:sz="0" w:space="0" w:color="auto"/>
        <w:left w:val="none" w:sz="0" w:space="0" w:color="auto"/>
        <w:bottom w:val="none" w:sz="0" w:space="0" w:color="auto"/>
        <w:right w:val="none" w:sz="0" w:space="0" w:color="auto"/>
      </w:divBdr>
      <w:divsChild>
        <w:div w:id="2083406030">
          <w:marLeft w:val="0"/>
          <w:marRight w:val="0"/>
          <w:marTop w:val="0"/>
          <w:marBottom w:val="0"/>
          <w:divBdr>
            <w:top w:val="none" w:sz="0" w:space="0" w:color="auto"/>
            <w:left w:val="none" w:sz="0" w:space="0" w:color="auto"/>
            <w:bottom w:val="none" w:sz="0" w:space="0" w:color="auto"/>
            <w:right w:val="none" w:sz="0" w:space="0" w:color="auto"/>
          </w:divBdr>
        </w:div>
        <w:div w:id="1762919557">
          <w:marLeft w:val="0"/>
          <w:marRight w:val="0"/>
          <w:marTop w:val="0"/>
          <w:marBottom w:val="0"/>
          <w:divBdr>
            <w:top w:val="none" w:sz="0" w:space="0" w:color="auto"/>
            <w:left w:val="none" w:sz="0" w:space="0" w:color="auto"/>
            <w:bottom w:val="none" w:sz="0" w:space="0" w:color="auto"/>
            <w:right w:val="none" w:sz="0" w:space="0" w:color="auto"/>
          </w:divBdr>
        </w:div>
        <w:div w:id="155847854">
          <w:marLeft w:val="0"/>
          <w:marRight w:val="0"/>
          <w:marTop w:val="0"/>
          <w:marBottom w:val="0"/>
          <w:divBdr>
            <w:top w:val="none" w:sz="0" w:space="0" w:color="auto"/>
            <w:left w:val="none" w:sz="0" w:space="0" w:color="auto"/>
            <w:bottom w:val="none" w:sz="0" w:space="0" w:color="auto"/>
            <w:right w:val="none" w:sz="0" w:space="0" w:color="auto"/>
          </w:divBdr>
          <w:divsChild>
            <w:div w:id="1557426958">
              <w:marLeft w:val="0"/>
              <w:marRight w:val="0"/>
              <w:marTop w:val="0"/>
              <w:marBottom w:val="0"/>
              <w:divBdr>
                <w:top w:val="none" w:sz="0" w:space="0" w:color="auto"/>
                <w:left w:val="none" w:sz="0" w:space="0" w:color="auto"/>
                <w:bottom w:val="none" w:sz="0" w:space="0" w:color="auto"/>
                <w:right w:val="none" w:sz="0" w:space="0" w:color="auto"/>
              </w:divBdr>
              <w:divsChild>
                <w:div w:id="35704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4733">
          <w:marLeft w:val="0"/>
          <w:marRight w:val="0"/>
          <w:marTop w:val="0"/>
          <w:marBottom w:val="0"/>
          <w:divBdr>
            <w:top w:val="none" w:sz="0" w:space="0" w:color="auto"/>
            <w:left w:val="none" w:sz="0" w:space="0" w:color="auto"/>
            <w:bottom w:val="none" w:sz="0" w:space="0" w:color="auto"/>
            <w:right w:val="none" w:sz="0" w:space="0" w:color="auto"/>
          </w:divBdr>
          <w:divsChild>
            <w:div w:id="762073181">
              <w:marLeft w:val="0"/>
              <w:marRight w:val="0"/>
              <w:marTop w:val="0"/>
              <w:marBottom w:val="0"/>
              <w:divBdr>
                <w:top w:val="none" w:sz="0" w:space="0" w:color="auto"/>
                <w:left w:val="none" w:sz="0" w:space="0" w:color="auto"/>
                <w:bottom w:val="none" w:sz="0" w:space="0" w:color="auto"/>
                <w:right w:val="none" w:sz="0" w:space="0" w:color="auto"/>
              </w:divBdr>
              <w:divsChild>
                <w:div w:id="162118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1453">
          <w:marLeft w:val="0"/>
          <w:marRight w:val="0"/>
          <w:marTop w:val="0"/>
          <w:marBottom w:val="0"/>
          <w:divBdr>
            <w:top w:val="none" w:sz="0" w:space="0" w:color="auto"/>
            <w:left w:val="none" w:sz="0" w:space="0" w:color="auto"/>
            <w:bottom w:val="none" w:sz="0" w:space="0" w:color="auto"/>
            <w:right w:val="none" w:sz="0" w:space="0" w:color="auto"/>
          </w:divBdr>
        </w:div>
      </w:divsChild>
    </w:div>
    <w:div w:id="1786148831">
      <w:bodyDiv w:val="1"/>
      <w:marLeft w:val="0"/>
      <w:marRight w:val="0"/>
      <w:marTop w:val="0"/>
      <w:marBottom w:val="0"/>
      <w:divBdr>
        <w:top w:val="none" w:sz="0" w:space="0" w:color="auto"/>
        <w:left w:val="none" w:sz="0" w:space="0" w:color="auto"/>
        <w:bottom w:val="none" w:sz="0" w:space="0" w:color="auto"/>
        <w:right w:val="none" w:sz="0" w:space="0" w:color="auto"/>
      </w:divBdr>
    </w:div>
    <w:div w:id="1812281440">
      <w:bodyDiv w:val="1"/>
      <w:marLeft w:val="0"/>
      <w:marRight w:val="0"/>
      <w:marTop w:val="0"/>
      <w:marBottom w:val="0"/>
      <w:divBdr>
        <w:top w:val="none" w:sz="0" w:space="0" w:color="auto"/>
        <w:left w:val="none" w:sz="0" w:space="0" w:color="auto"/>
        <w:bottom w:val="none" w:sz="0" w:space="0" w:color="auto"/>
        <w:right w:val="none" w:sz="0" w:space="0" w:color="auto"/>
      </w:divBdr>
    </w:div>
    <w:div w:id="1821311433">
      <w:bodyDiv w:val="1"/>
      <w:marLeft w:val="0"/>
      <w:marRight w:val="0"/>
      <w:marTop w:val="0"/>
      <w:marBottom w:val="0"/>
      <w:divBdr>
        <w:top w:val="none" w:sz="0" w:space="0" w:color="auto"/>
        <w:left w:val="none" w:sz="0" w:space="0" w:color="auto"/>
        <w:bottom w:val="none" w:sz="0" w:space="0" w:color="auto"/>
        <w:right w:val="none" w:sz="0" w:space="0" w:color="auto"/>
      </w:divBdr>
    </w:div>
    <w:div w:id="1873417693">
      <w:bodyDiv w:val="1"/>
      <w:marLeft w:val="0"/>
      <w:marRight w:val="0"/>
      <w:marTop w:val="0"/>
      <w:marBottom w:val="0"/>
      <w:divBdr>
        <w:top w:val="none" w:sz="0" w:space="0" w:color="auto"/>
        <w:left w:val="none" w:sz="0" w:space="0" w:color="auto"/>
        <w:bottom w:val="none" w:sz="0" w:space="0" w:color="auto"/>
        <w:right w:val="none" w:sz="0" w:space="0" w:color="auto"/>
      </w:divBdr>
      <w:divsChild>
        <w:div w:id="175801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3810756">
      <w:bodyDiv w:val="1"/>
      <w:marLeft w:val="0"/>
      <w:marRight w:val="0"/>
      <w:marTop w:val="0"/>
      <w:marBottom w:val="0"/>
      <w:divBdr>
        <w:top w:val="none" w:sz="0" w:space="0" w:color="auto"/>
        <w:left w:val="none" w:sz="0" w:space="0" w:color="auto"/>
        <w:bottom w:val="none" w:sz="0" w:space="0" w:color="auto"/>
        <w:right w:val="none" w:sz="0" w:space="0" w:color="auto"/>
      </w:divBdr>
    </w:div>
    <w:div w:id="1895770611">
      <w:bodyDiv w:val="1"/>
      <w:marLeft w:val="0"/>
      <w:marRight w:val="0"/>
      <w:marTop w:val="0"/>
      <w:marBottom w:val="0"/>
      <w:divBdr>
        <w:top w:val="none" w:sz="0" w:space="0" w:color="auto"/>
        <w:left w:val="none" w:sz="0" w:space="0" w:color="auto"/>
        <w:bottom w:val="none" w:sz="0" w:space="0" w:color="auto"/>
        <w:right w:val="none" w:sz="0" w:space="0" w:color="auto"/>
      </w:divBdr>
    </w:div>
    <w:div w:id="1954744342">
      <w:bodyDiv w:val="1"/>
      <w:marLeft w:val="0"/>
      <w:marRight w:val="0"/>
      <w:marTop w:val="0"/>
      <w:marBottom w:val="0"/>
      <w:divBdr>
        <w:top w:val="none" w:sz="0" w:space="0" w:color="auto"/>
        <w:left w:val="none" w:sz="0" w:space="0" w:color="auto"/>
        <w:bottom w:val="none" w:sz="0" w:space="0" w:color="auto"/>
        <w:right w:val="none" w:sz="0" w:space="0" w:color="auto"/>
      </w:divBdr>
      <w:divsChild>
        <w:div w:id="2107460980">
          <w:marLeft w:val="0"/>
          <w:marRight w:val="0"/>
          <w:marTop w:val="0"/>
          <w:marBottom w:val="0"/>
          <w:divBdr>
            <w:top w:val="none" w:sz="0" w:space="0" w:color="auto"/>
            <w:left w:val="none" w:sz="0" w:space="0" w:color="auto"/>
            <w:bottom w:val="none" w:sz="0" w:space="0" w:color="auto"/>
            <w:right w:val="none" w:sz="0" w:space="0" w:color="auto"/>
          </w:divBdr>
        </w:div>
      </w:divsChild>
    </w:div>
    <w:div w:id="2003661311">
      <w:bodyDiv w:val="1"/>
      <w:marLeft w:val="0"/>
      <w:marRight w:val="0"/>
      <w:marTop w:val="0"/>
      <w:marBottom w:val="0"/>
      <w:divBdr>
        <w:top w:val="none" w:sz="0" w:space="0" w:color="auto"/>
        <w:left w:val="none" w:sz="0" w:space="0" w:color="auto"/>
        <w:bottom w:val="none" w:sz="0" w:space="0" w:color="auto"/>
        <w:right w:val="none" w:sz="0" w:space="0" w:color="auto"/>
      </w:divBdr>
    </w:div>
    <w:div w:id="2033875358">
      <w:bodyDiv w:val="1"/>
      <w:marLeft w:val="0"/>
      <w:marRight w:val="0"/>
      <w:marTop w:val="0"/>
      <w:marBottom w:val="0"/>
      <w:divBdr>
        <w:top w:val="none" w:sz="0" w:space="0" w:color="auto"/>
        <w:left w:val="none" w:sz="0" w:space="0" w:color="auto"/>
        <w:bottom w:val="none" w:sz="0" w:space="0" w:color="auto"/>
        <w:right w:val="none" w:sz="0" w:space="0" w:color="auto"/>
      </w:divBdr>
      <w:divsChild>
        <w:div w:id="472258301">
          <w:marLeft w:val="0"/>
          <w:marRight w:val="0"/>
          <w:marTop w:val="0"/>
          <w:marBottom w:val="0"/>
          <w:divBdr>
            <w:top w:val="none" w:sz="0" w:space="0" w:color="auto"/>
            <w:left w:val="none" w:sz="0" w:space="0" w:color="auto"/>
            <w:bottom w:val="none" w:sz="0" w:space="0" w:color="auto"/>
            <w:right w:val="none" w:sz="0" w:space="0" w:color="auto"/>
          </w:divBdr>
        </w:div>
      </w:divsChild>
    </w:div>
    <w:div w:id="2065369007">
      <w:bodyDiv w:val="1"/>
      <w:marLeft w:val="0"/>
      <w:marRight w:val="0"/>
      <w:marTop w:val="0"/>
      <w:marBottom w:val="0"/>
      <w:divBdr>
        <w:top w:val="none" w:sz="0" w:space="0" w:color="auto"/>
        <w:left w:val="none" w:sz="0" w:space="0" w:color="auto"/>
        <w:bottom w:val="none" w:sz="0" w:space="0" w:color="auto"/>
        <w:right w:val="none" w:sz="0" w:space="0" w:color="auto"/>
      </w:divBdr>
      <w:divsChild>
        <w:div w:id="1102804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340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yperlink" Target="https://scikit-learn.org/stable/documentation.html" TargetMode="External"/><Relationship Id="rId47" Type="http://schemas.openxmlformats.org/officeDocument/2006/relationships/hyperlink" Target="https://keras.io/" TargetMode="External"/><Relationship Id="rId63" Type="http://schemas.openxmlformats.org/officeDocument/2006/relationships/hyperlink" Target="https://ieeexplore.ieee.org/" TargetMode="External"/><Relationship Id="rId68" Type="http://schemas.openxmlformats.org/officeDocument/2006/relationships/hyperlink" Target="https://www.sciencedirect.com/" TargetMode="External"/><Relationship Id="rId16"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hyperlink" Target="https://floraincognita.com/" TargetMode="External"/><Relationship Id="rId53" Type="http://schemas.openxmlformats.org/officeDocument/2006/relationships/hyperlink" Target="https://aws.amazon.com/machine-learning/" TargetMode="External"/><Relationship Id="rId58" Type="http://schemas.openxmlformats.org/officeDocument/2006/relationships/hyperlink" Target="https://doi.org/10.1038/nature14539" TargetMode="External"/><Relationship Id="rId66" Type="http://schemas.openxmlformats.org/officeDocument/2006/relationships/hyperlink" Target="https://towardsdatascience.com/" TargetMode="External"/><Relationship Id="rId74" Type="http://schemas.openxmlformats.org/officeDocument/2006/relationships/header" Target="header5.xml"/><Relationship Id="rId5" Type="http://schemas.openxmlformats.org/officeDocument/2006/relationships/webSettings" Target="webSettings.xml"/><Relationship Id="rId61" Type="http://schemas.openxmlformats.org/officeDocument/2006/relationships/hyperlink" Target="https://ieeexplore.ieee.org/"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www.tensorflow.org/tutorials/images/classification" TargetMode="External"/><Relationship Id="rId48" Type="http://schemas.openxmlformats.org/officeDocument/2006/relationships/hyperlink" Target="https://www.deeplearningbook.org/" TargetMode="External"/><Relationship Id="rId56" Type="http://schemas.openxmlformats.org/officeDocument/2006/relationships/hyperlink" Target="https://arxiv.org/abs/1512.03385" TargetMode="External"/><Relationship Id="rId64" Type="http://schemas.openxmlformats.org/officeDocument/2006/relationships/hyperlink" Target="https://link.springer.com/" TargetMode="External"/><Relationship Id="rId69" Type="http://schemas.openxmlformats.org/officeDocument/2006/relationships/hyperlink" Target="https://scikit-learn.org/stable/modules/model_evaluation.html"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www.kaggle.com/datasets"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my.plantnet.org/" TargetMode="External"/><Relationship Id="rId59" Type="http://schemas.openxmlformats.org/officeDocument/2006/relationships/hyperlink" Target="https://doi.org/10.1145/3065386" TargetMode="External"/><Relationship Id="rId67" Type="http://schemas.openxmlformats.org/officeDocument/2006/relationships/hyperlink" Target="https://www.plant-phenotyping.org/" TargetMode="External"/><Relationship Id="rId20" Type="http://schemas.openxmlformats.org/officeDocument/2006/relationships/image" Target="media/image10.png"/><Relationship Id="rId41" Type="http://schemas.openxmlformats.org/officeDocument/2006/relationships/hyperlink" Target="https://www.mathworks.com/help/images/" TargetMode="External"/><Relationship Id="rId54" Type="http://schemas.openxmlformats.org/officeDocument/2006/relationships/hyperlink" Target="https://learn.microsoft.com/en-us/azure/ai-services/computer-vision/" TargetMode="External"/><Relationship Id="rId62" Type="http://schemas.openxmlformats.org/officeDocument/2006/relationships/hyperlink" Target="https://www.researchgate.net/" TargetMode="External"/><Relationship Id="rId70" Type="http://schemas.openxmlformats.org/officeDocument/2006/relationships/hyperlink" Target="https://ieeexplore.ieee.org/" TargetMode="Externa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link.springer.com/" TargetMode="External"/><Relationship Id="rId57" Type="http://schemas.openxmlformats.org/officeDocument/2006/relationships/hyperlink" Target="https://arxiv.org/abs/1409.1556" TargetMode="External"/><Relationship Id="rId10" Type="http://schemas.openxmlformats.org/officeDocument/2006/relationships/header" Target="header3.xml"/><Relationship Id="rId31" Type="http://schemas.openxmlformats.org/officeDocument/2006/relationships/image" Target="media/image21.png"/><Relationship Id="rId44" Type="http://schemas.openxmlformats.org/officeDocument/2006/relationships/hyperlink" Target="https://pytorch.org/vision/stable/index.html" TargetMode="External"/><Relationship Id="rId52" Type="http://schemas.openxmlformats.org/officeDocument/2006/relationships/hyperlink" Target="https://www.ibm.com/cloud/learn/machine-learning" TargetMode="External"/><Relationship Id="rId60" Type="http://schemas.openxmlformats.org/officeDocument/2006/relationships/hyperlink" Target="https://www.mathworks.com/products/deep-learning.html" TargetMode="External"/><Relationship Id="rId65" Type="http://schemas.openxmlformats.org/officeDocument/2006/relationships/hyperlink" Target="https://www.sciencedirect.com/"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hyperlink" Target="https://www.kaggle.com/datasets/emmarex/plantdisease" TargetMode="External"/><Relationship Id="rId55" Type="http://schemas.openxmlformats.org/officeDocument/2006/relationships/hyperlink" Target="https://openai.com/research/"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5A41D-B2FB-4364-816E-C17F0B6DA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82923</Words>
  <Characters>47267</Characters>
  <Application>Microsoft Office Word</Application>
  <DocSecurity>0</DocSecurity>
  <Lines>393</Lines>
  <Paragraphs>259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БетМЕН</dc:creator>
  <cp:lastModifiedBy>usr</cp:lastModifiedBy>
  <cp:revision>2</cp:revision>
  <cp:lastPrinted>2022-12-14T20:43:00Z</cp:lastPrinted>
  <dcterms:created xsi:type="dcterms:W3CDTF">2026-06-18T23:09:00Z</dcterms:created>
  <dcterms:modified xsi:type="dcterms:W3CDTF">2026-06-18T23:09:00Z</dcterms:modified>
</cp:coreProperties>
</file>