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A2B" w:rsidRPr="00606037" w:rsidRDefault="00D65A2B" w:rsidP="00D65A2B">
      <w:pPr>
        <w:spacing w:line="360" w:lineRule="auto"/>
        <w:jc w:val="center"/>
        <w:rPr>
          <w:sz w:val="28"/>
          <w:szCs w:val="28"/>
        </w:rPr>
      </w:pPr>
      <w:r w:rsidRPr="00606037">
        <w:rPr>
          <w:sz w:val="28"/>
          <w:szCs w:val="28"/>
        </w:rPr>
        <w:t>Міністерство освіти і науки України</w:t>
      </w:r>
    </w:p>
    <w:p w:rsidR="00D65A2B" w:rsidRPr="00606037" w:rsidRDefault="00D65A2B" w:rsidP="00D65A2B">
      <w:pPr>
        <w:spacing w:line="360" w:lineRule="auto"/>
        <w:jc w:val="center"/>
        <w:rPr>
          <w:sz w:val="28"/>
          <w:szCs w:val="28"/>
        </w:rPr>
      </w:pPr>
      <w:r w:rsidRPr="00606037">
        <w:rPr>
          <w:sz w:val="28"/>
          <w:szCs w:val="28"/>
        </w:rPr>
        <w:t>Івано-Франківський національний технічний університет нафти і газу</w:t>
      </w:r>
    </w:p>
    <w:p w:rsidR="00D65A2B" w:rsidRPr="00606037" w:rsidRDefault="00C71A46" w:rsidP="00D65A2B">
      <w:pPr>
        <w:spacing w:line="360" w:lineRule="auto"/>
        <w:jc w:val="center"/>
        <w:rPr>
          <w:sz w:val="28"/>
          <w:szCs w:val="28"/>
        </w:rPr>
      </w:pPr>
      <w:r>
        <w:rPr>
          <w:sz w:val="28"/>
          <w:szCs w:val="28"/>
        </w:rPr>
        <w:t>Факультет</w:t>
      </w:r>
      <w:r w:rsidR="00D65A2B" w:rsidRPr="00606037">
        <w:rPr>
          <w:sz w:val="28"/>
          <w:szCs w:val="28"/>
        </w:rPr>
        <w:t xml:space="preserve"> інформаційних технологій</w:t>
      </w:r>
    </w:p>
    <w:p w:rsidR="00D65A2B" w:rsidRPr="00606037" w:rsidRDefault="00D65A2B" w:rsidP="00D65A2B">
      <w:pPr>
        <w:spacing w:line="360" w:lineRule="auto"/>
        <w:jc w:val="center"/>
        <w:rPr>
          <w:sz w:val="28"/>
          <w:szCs w:val="28"/>
        </w:rPr>
      </w:pPr>
      <w:r w:rsidRPr="00606037">
        <w:rPr>
          <w:sz w:val="28"/>
          <w:szCs w:val="28"/>
        </w:rPr>
        <w:t>Кафедра комп’ютерних систем і мереж</w:t>
      </w:r>
    </w:p>
    <w:p w:rsidR="00D135D6" w:rsidRPr="00D65A2B" w:rsidRDefault="00D135D6" w:rsidP="00D135D6">
      <w:pPr>
        <w:pStyle w:val="a4"/>
        <w:kinsoku w:val="0"/>
        <w:overflowPunct w:val="0"/>
        <w:spacing w:line="360" w:lineRule="auto"/>
        <w:ind w:left="0" w:firstLine="0"/>
        <w:jc w:val="center"/>
        <w:rPr>
          <w:lang w:val="ru-RU"/>
        </w:rPr>
      </w:pPr>
    </w:p>
    <w:p w:rsidR="00D135D6" w:rsidRPr="00D145A4" w:rsidRDefault="00D135D6" w:rsidP="00D135D6">
      <w:pPr>
        <w:kinsoku w:val="0"/>
        <w:overflowPunct w:val="0"/>
        <w:spacing w:before="6" w:line="100" w:lineRule="exact"/>
        <w:rPr>
          <w:sz w:val="10"/>
          <w:szCs w:val="10"/>
          <w:lang w:val="uk-UA"/>
        </w:rPr>
      </w:pPr>
    </w:p>
    <w:p w:rsidR="00D135D6" w:rsidRPr="00D65A2B" w:rsidRDefault="0006266A" w:rsidP="00D65A2B">
      <w:pPr>
        <w:kinsoku w:val="0"/>
        <w:overflowPunct w:val="0"/>
        <w:spacing w:line="360" w:lineRule="auto"/>
        <w:jc w:val="center"/>
        <w:rPr>
          <w:b/>
          <w:sz w:val="32"/>
          <w:szCs w:val="32"/>
          <w:lang w:val="uk-UA"/>
        </w:rPr>
      </w:pPr>
      <w:r w:rsidRPr="0006266A">
        <w:rPr>
          <w:b/>
          <w:sz w:val="32"/>
          <w:szCs w:val="32"/>
          <w:lang w:val="uk-UA"/>
        </w:rPr>
        <w:t>Угера Богдан Іванович</w:t>
      </w:r>
    </w:p>
    <w:p w:rsidR="00736198" w:rsidRPr="001A45AB" w:rsidRDefault="001A45AB" w:rsidP="00736198">
      <w:pPr>
        <w:pStyle w:val="1"/>
        <w:keepNext w:val="0"/>
        <w:suppressAutoHyphens/>
        <w:jc w:val="right"/>
        <w:rPr>
          <w:sz w:val="28"/>
          <w:u w:val="single"/>
          <w:lang w:val="ru-RU"/>
        </w:rPr>
      </w:pPr>
      <w:r w:rsidRPr="001A45AB">
        <w:rPr>
          <w:sz w:val="28"/>
        </w:rPr>
        <w:t>УДК 004.722:004.77</w:t>
      </w:r>
    </w:p>
    <w:p w:rsidR="00D135D6" w:rsidRPr="00562715" w:rsidRDefault="00D135D6" w:rsidP="00D135D6">
      <w:pPr>
        <w:kinsoku w:val="0"/>
        <w:overflowPunct w:val="0"/>
        <w:jc w:val="center"/>
        <w:rPr>
          <w:b/>
          <w:sz w:val="20"/>
          <w:szCs w:val="20"/>
          <w:lang w:val="uk-UA"/>
        </w:rPr>
      </w:pPr>
      <w:r w:rsidRPr="00562715">
        <w:rPr>
          <w:b/>
          <w:sz w:val="20"/>
          <w:szCs w:val="20"/>
          <w:lang w:val="uk-UA"/>
        </w:rPr>
        <w:t xml:space="preserve">                                                                                                                                              </w:t>
      </w:r>
      <w:r w:rsidR="00736198">
        <w:rPr>
          <w:b/>
          <w:sz w:val="20"/>
          <w:szCs w:val="20"/>
          <w:lang w:val="uk-UA"/>
        </w:rPr>
        <w:t xml:space="preserve">                               </w:t>
      </w:r>
    </w:p>
    <w:p w:rsidR="00D135D6" w:rsidRPr="00D145A4" w:rsidRDefault="00D135D6" w:rsidP="00D135D6">
      <w:pPr>
        <w:kinsoku w:val="0"/>
        <w:overflowPunct w:val="0"/>
        <w:rPr>
          <w:lang w:val="uk-UA"/>
        </w:rPr>
      </w:pPr>
    </w:p>
    <w:p w:rsidR="00D135D6" w:rsidRPr="00D145A4" w:rsidRDefault="00D135D6" w:rsidP="00D135D6">
      <w:pPr>
        <w:pStyle w:val="11"/>
        <w:kinsoku w:val="0"/>
        <w:overflowPunct w:val="0"/>
        <w:jc w:val="center"/>
        <w:outlineLvl w:val="9"/>
        <w:rPr>
          <w:spacing w:val="-2"/>
          <w:sz w:val="36"/>
          <w:szCs w:val="36"/>
        </w:rPr>
      </w:pPr>
    </w:p>
    <w:p w:rsidR="00D135D6" w:rsidRPr="00D145A4" w:rsidRDefault="00391173" w:rsidP="00D135D6">
      <w:pPr>
        <w:pStyle w:val="11"/>
        <w:kinsoku w:val="0"/>
        <w:overflowPunct w:val="0"/>
        <w:jc w:val="center"/>
        <w:outlineLvl w:val="9"/>
        <w:rPr>
          <w:sz w:val="36"/>
          <w:szCs w:val="36"/>
        </w:rPr>
      </w:pPr>
      <w:r w:rsidRPr="00D145A4">
        <w:rPr>
          <w:spacing w:val="-2"/>
          <w:sz w:val="36"/>
          <w:szCs w:val="36"/>
        </w:rPr>
        <w:t>БАКАЛАВРСЬКА</w:t>
      </w:r>
      <w:r w:rsidR="00D135D6" w:rsidRPr="00D145A4">
        <w:rPr>
          <w:sz w:val="36"/>
          <w:szCs w:val="36"/>
        </w:rPr>
        <w:t xml:space="preserve"> </w:t>
      </w:r>
      <w:r w:rsidR="00D135D6" w:rsidRPr="00D145A4">
        <w:rPr>
          <w:spacing w:val="-2"/>
          <w:sz w:val="36"/>
          <w:szCs w:val="36"/>
        </w:rPr>
        <w:t>Р</w:t>
      </w:r>
      <w:r w:rsidR="00D135D6" w:rsidRPr="00D145A4">
        <w:rPr>
          <w:sz w:val="36"/>
          <w:szCs w:val="36"/>
        </w:rPr>
        <w:t>О</w:t>
      </w:r>
      <w:r w:rsidR="00D135D6" w:rsidRPr="00D145A4">
        <w:rPr>
          <w:spacing w:val="-1"/>
          <w:sz w:val="36"/>
          <w:szCs w:val="36"/>
        </w:rPr>
        <w:t>Б</w:t>
      </w:r>
      <w:r w:rsidR="00D135D6" w:rsidRPr="00D145A4">
        <w:rPr>
          <w:sz w:val="36"/>
          <w:szCs w:val="36"/>
        </w:rPr>
        <w:t>ОТА</w:t>
      </w:r>
    </w:p>
    <w:p w:rsidR="00D135D6" w:rsidRPr="00D145A4" w:rsidRDefault="00D135D6" w:rsidP="00D135D6">
      <w:pPr>
        <w:kinsoku w:val="0"/>
        <w:overflowPunct w:val="0"/>
        <w:rPr>
          <w:sz w:val="20"/>
          <w:szCs w:val="20"/>
          <w:lang w:val="uk-UA"/>
        </w:rPr>
      </w:pPr>
    </w:p>
    <w:p w:rsidR="00D135D6" w:rsidRPr="00145A28" w:rsidRDefault="0006266A" w:rsidP="0006266A">
      <w:pPr>
        <w:kinsoku w:val="0"/>
        <w:overflowPunct w:val="0"/>
        <w:spacing w:before="240" w:line="276" w:lineRule="auto"/>
        <w:jc w:val="center"/>
        <w:rPr>
          <w:b/>
          <w:sz w:val="28"/>
          <w:szCs w:val="28"/>
          <w:lang w:val="uk-UA"/>
        </w:rPr>
      </w:pPr>
      <w:r w:rsidRPr="0006266A">
        <w:rPr>
          <w:b/>
          <w:sz w:val="28"/>
          <w:szCs w:val="28"/>
          <w:lang w:val="uk-UA"/>
        </w:rPr>
        <w:t>Розробка мережевого інтерфейсу передачі даних IoT-пристроїв на Cloud</w:t>
      </w:r>
      <w:r>
        <w:rPr>
          <w:b/>
          <w:sz w:val="28"/>
          <w:szCs w:val="28"/>
          <w:lang w:val="uk-UA"/>
        </w:rPr>
        <w:t xml:space="preserve"> </w:t>
      </w:r>
      <w:r w:rsidRPr="0006266A">
        <w:rPr>
          <w:b/>
          <w:sz w:val="28"/>
          <w:szCs w:val="28"/>
          <w:lang w:val="uk-UA"/>
        </w:rPr>
        <w:t>платформ</w:t>
      </w:r>
      <w:r>
        <w:rPr>
          <w:b/>
          <w:sz w:val="28"/>
          <w:szCs w:val="28"/>
          <w:lang w:val="uk-UA"/>
        </w:rPr>
        <w:t>и</w:t>
      </w:r>
    </w:p>
    <w:p w:rsidR="009A28B4" w:rsidRPr="00145A28" w:rsidRDefault="009A28B4" w:rsidP="009A28B4">
      <w:pPr>
        <w:kinsoku w:val="0"/>
        <w:overflowPunct w:val="0"/>
        <w:spacing w:before="240" w:line="360" w:lineRule="auto"/>
        <w:jc w:val="center"/>
        <w:rPr>
          <w:sz w:val="12"/>
          <w:szCs w:val="12"/>
          <w:lang w:val="uk-UA"/>
        </w:rPr>
      </w:pPr>
    </w:p>
    <w:p w:rsidR="00D135D6" w:rsidRPr="00D65A2B" w:rsidRDefault="00D65A2B" w:rsidP="00D65A2B">
      <w:pPr>
        <w:kinsoku w:val="0"/>
        <w:overflowPunct w:val="0"/>
        <w:jc w:val="center"/>
        <w:rPr>
          <w:sz w:val="28"/>
          <w:szCs w:val="28"/>
          <w:lang w:val="uk-UA"/>
        </w:rPr>
      </w:pPr>
      <w:r w:rsidRPr="00D65A2B">
        <w:rPr>
          <w:sz w:val="28"/>
          <w:szCs w:val="28"/>
          <w:lang w:val="uk-UA"/>
        </w:rPr>
        <w:t>Комп’ютерна інженерія</w:t>
      </w:r>
    </w:p>
    <w:p w:rsidR="00D135D6" w:rsidRPr="00D65A2B" w:rsidRDefault="0002092A" w:rsidP="00D65A2B">
      <w:pPr>
        <w:kinsoku w:val="0"/>
        <w:overflowPunct w:val="0"/>
        <w:spacing w:after="120"/>
        <w:jc w:val="center"/>
        <w:rPr>
          <w:sz w:val="20"/>
          <w:szCs w:val="20"/>
          <w:lang w:val="uk-UA"/>
        </w:rPr>
      </w:pPr>
      <w:r w:rsidRPr="00D145A4">
        <w:rPr>
          <w:noProof/>
          <w:lang w:val="en-US" w:eastAsia="en-US"/>
        </w:rPr>
        <mc:AlternateContent>
          <mc:Choice Requires="wps">
            <w:drawing>
              <wp:anchor distT="0" distB="0" distL="114300" distR="114300" simplePos="0" relativeHeight="251651584" behindDoc="1" locked="0" layoutInCell="1" allowOverlap="1">
                <wp:simplePos x="0" y="0"/>
                <wp:positionH relativeFrom="page">
                  <wp:posOffset>1087755</wp:posOffset>
                </wp:positionH>
                <wp:positionV relativeFrom="paragraph">
                  <wp:posOffset>1905</wp:posOffset>
                </wp:positionV>
                <wp:extent cx="5869940" cy="12700"/>
                <wp:effectExtent l="11430" t="9525" r="5080" b="0"/>
                <wp:wrapNone/>
                <wp:docPr id="1"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44ECE3" id="Freeform 52"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e3+wIAAI8GAAAOAAAAZHJzL2Uyb0RvYy54bWysVdtu2zAMfR+wfxD0OCD1Jc4VdYoil2FA&#10;txVo9gGKJcfGbMmTlDjdsH8fKdupk6LAMMwPDmVS5OHhJbd3p7IgR6FNrmRMgxufEiETxXO5j+m3&#10;7WYwpcRYJjkrlBQxfRaG3i3ev7utq7kIVaYKLjQBJ9LM6yqmmbXV3PNMkomSmRtVCQnKVOmSWTjq&#10;vcc1q8F7WXih74+9WmleaZUIY+DrqlHShfOfpiKxX9PUCEuKmAI2697avXf49ha3bL7XrMrypIXB&#10;/gFFyXIJQc+uVswyctD5K1dlnmhlVGpvElV6Kk3zRLgcIJvAv8rmKWOVcLkAOaY602T+n9vky/FR&#10;k5xD7YIZJZKVUKSNFgIpJ6MQCaorMwe7p+pRY4qmelDJdwMK70KDBwM2ZFd/VhzcsINVjpRTqku8&#10;CemSk+P++cy9OFmSwMfRdDybRVCiBHRBOPFdbTw27y4nB2M/CuUcseODsU3pOEiOeN6C34KPtCyg&#10;ih884pOazMIoaut8tgkubDISdp1wtgh7FuBh+IajYc/MJ50jgL3vgLGsw5qcZAsWJMJwQnzHT6UM&#10;8oLIIfltgGjBBVhhZm8YA0A0HvaNm0ttEA3Nf932mhJo+11DR8UsYsMYKJI6po4rksUUCMHvpTqK&#10;rXIW9qp0EOtFW8i+FfLl0HU1bNRwA+O43M6xEXKvslJt8qJwpS0kIpoEw9BBMarIOSoRjdH73bLQ&#10;5Mhwrt3T8nBhptVBcucsE4yvW9myvGhkCF44jqELWyawH93g/pr5s/V0PY0GUTheDyJ/tRrcb5bR&#10;YLwJJqPVcLVcroLfCC2I5lnOuZCIrlsiQfR3Q9qus2b8z2vkIouLZDfueZ2sdwnDkQy5dL8uOzev&#10;OKLNTO8Uf4Zx1arZirDFQciU/klJDRsxpubHgWlBSfFJwsqZBRHOp3WHaDSBFiG6r9n1NUwm4Cqm&#10;lkKno7i0zdo9VDrfZxApcGWV6h7WRJrjODt8Dar2AFvPZdBuaFyr/bOzevkfWfwBAAD//wMAUEsD&#10;BBQABgAIAAAAIQDZONm13AAAAAcBAAAPAAAAZHJzL2Rvd25yZXYueG1sTI5LT8MwEITvSPwHa5G4&#10;oNZJCpSEOBXPK9AWcXaTJQnE68h2Hvx7tie4jDSa0cyXb2bTiRGdby0piJcRCKTSVi3VCt73z4sb&#10;ED5oqnRnCRX8oIdNcXqS66yyE21x3IVa8Aj5TCtoQugzKX3ZoNF+aXskzj6tMzqwdbWsnJ543HQy&#10;iaJraXRL/NDoHh8aLL93g1GQvr7E0+A+3kYqL58u0vuvNNk/KnV+Nt/dggg4h78yHPEZHQpmOtiB&#10;Ki869ut4xVUFrMc4Sq/WIA4KkhXIIpf/+YtfAAAA//8DAFBLAQItABQABgAIAAAAIQC2gziS/gAA&#10;AOEBAAATAAAAAAAAAAAAAAAAAAAAAABbQ29udGVudF9UeXBlc10ueG1sUEsBAi0AFAAGAAgAAAAh&#10;ADj9If/WAAAAlAEAAAsAAAAAAAAAAAAAAAAALwEAAF9yZWxzLy5yZWxzUEsBAi0AFAAGAAgAAAAh&#10;AJ0Sx7f7AgAAjwYAAA4AAAAAAAAAAAAAAAAALgIAAGRycy9lMm9Eb2MueG1sUEsBAi0AFAAGAAgA&#10;AAAhANk42bXcAAAABwEAAA8AAAAAAAAAAAAAAAAAVQUAAGRycy9kb3ducmV2LnhtbFBLBQYAAAAA&#10;BAAEAPMAAABeBgAAAAA=&#10;" filled="f" strokeweight=".19811mm">
                <v:path arrowok="t" o:connecttype="custom" o:connectlocs="0,0;5869305,0" o:connectangles="0,0"/>
                <w10:wrap anchorx="page"/>
              </v:polyline>
            </w:pict>
          </mc:Fallback>
        </mc:AlternateContent>
      </w:r>
      <w:r w:rsidR="00D135D6" w:rsidRPr="00D145A4">
        <w:rPr>
          <w:sz w:val="20"/>
          <w:szCs w:val="20"/>
          <w:lang w:val="uk-UA"/>
        </w:rPr>
        <w:t>(</w:t>
      </w:r>
      <w:r w:rsidR="00D135D6" w:rsidRPr="00D145A4">
        <w:rPr>
          <w:spacing w:val="-1"/>
          <w:sz w:val="20"/>
          <w:szCs w:val="20"/>
          <w:lang w:val="uk-UA"/>
        </w:rPr>
        <w:t>н</w:t>
      </w:r>
      <w:r w:rsidR="00D135D6" w:rsidRPr="00D145A4">
        <w:rPr>
          <w:sz w:val="20"/>
          <w:szCs w:val="20"/>
          <w:lang w:val="uk-UA"/>
        </w:rPr>
        <w:t>аз</w:t>
      </w:r>
      <w:r w:rsidR="00D135D6" w:rsidRPr="00D145A4">
        <w:rPr>
          <w:spacing w:val="-1"/>
          <w:sz w:val="20"/>
          <w:szCs w:val="20"/>
          <w:lang w:val="uk-UA"/>
        </w:rPr>
        <w:t>в</w:t>
      </w:r>
      <w:r w:rsidR="00D135D6" w:rsidRPr="00D145A4">
        <w:rPr>
          <w:sz w:val="20"/>
          <w:szCs w:val="20"/>
          <w:lang w:val="uk-UA"/>
        </w:rPr>
        <w:t>а</w:t>
      </w:r>
      <w:r w:rsidR="00D135D6" w:rsidRPr="00D145A4">
        <w:rPr>
          <w:spacing w:val="-11"/>
          <w:sz w:val="20"/>
          <w:szCs w:val="20"/>
          <w:lang w:val="uk-UA"/>
        </w:rPr>
        <w:t xml:space="preserve"> </w:t>
      </w:r>
      <w:r w:rsidR="00D135D6" w:rsidRPr="00D145A4">
        <w:rPr>
          <w:spacing w:val="1"/>
          <w:sz w:val="20"/>
          <w:szCs w:val="20"/>
          <w:lang w:val="uk-UA"/>
        </w:rPr>
        <w:t>о</w:t>
      </w:r>
      <w:r w:rsidR="00D135D6" w:rsidRPr="00D145A4">
        <w:rPr>
          <w:sz w:val="20"/>
          <w:szCs w:val="20"/>
          <w:lang w:val="uk-UA"/>
        </w:rPr>
        <w:t>с</w:t>
      </w:r>
      <w:r w:rsidR="00D135D6" w:rsidRPr="00D145A4">
        <w:rPr>
          <w:spacing w:val="-1"/>
          <w:sz w:val="20"/>
          <w:szCs w:val="20"/>
          <w:lang w:val="uk-UA"/>
        </w:rPr>
        <w:t>вітн</w:t>
      </w:r>
      <w:r w:rsidR="00D135D6" w:rsidRPr="00D145A4">
        <w:rPr>
          <w:sz w:val="20"/>
          <w:szCs w:val="20"/>
          <w:lang w:val="uk-UA"/>
        </w:rPr>
        <w:t>ь</w:t>
      </w:r>
      <w:r w:rsidR="00D135D6" w:rsidRPr="00D145A4">
        <w:rPr>
          <w:spacing w:val="1"/>
          <w:sz w:val="20"/>
          <w:szCs w:val="20"/>
          <w:lang w:val="uk-UA"/>
        </w:rPr>
        <w:t>о</w:t>
      </w:r>
      <w:r w:rsidR="00D135D6" w:rsidRPr="00D145A4">
        <w:rPr>
          <w:sz w:val="20"/>
          <w:szCs w:val="20"/>
          <w:lang w:val="uk-UA"/>
        </w:rPr>
        <w:t>ї</w:t>
      </w:r>
      <w:r w:rsidR="00D135D6" w:rsidRPr="00D145A4">
        <w:rPr>
          <w:spacing w:val="-9"/>
          <w:sz w:val="20"/>
          <w:szCs w:val="20"/>
          <w:lang w:val="uk-UA"/>
        </w:rPr>
        <w:t xml:space="preserve"> </w:t>
      </w:r>
      <w:r w:rsidR="00D135D6" w:rsidRPr="00D145A4">
        <w:rPr>
          <w:spacing w:val="-1"/>
          <w:sz w:val="20"/>
          <w:szCs w:val="20"/>
          <w:lang w:val="uk-UA"/>
        </w:rPr>
        <w:t>п</w:t>
      </w:r>
      <w:r w:rsidR="00D135D6" w:rsidRPr="00D145A4">
        <w:rPr>
          <w:spacing w:val="1"/>
          <w:sz w:val="20"/>
          <w:szCs w:val="20"/>
          <w:lang w:val="uk-UA"/>
        </w:rPr>
        <w:t>ро</w:t>
      </w:r>
      <w:r w:rsidR="00D135D6" w:rsidRPr="00D145A4">
        <w:rPr>
          <w:sz w:val="20"/>
          <w:szCs w:val="20"/>
          <w:lang w:val="uk-UA"/>
        </w:rPr>
        <w:t>г</w:t>
      </w:r>
      <w:r w:rsidR="00D135D6" w:rsidRPr="00D145A4">
        <w:rPr>
          <w:spacing w:val="1"/>
          <w:sz w:val="20"/>
          <w:szCs w:val="20"/>
          <w:lang w:val="uk-UA"/>
        </w:rPr>
        <w:t>р</w:t>
      </w:r>
      <w:r w:rsidR="00D135D6" w:rsidRPr="00D145A4">
        <w:rPr>
          <w:sz w:val="20"/>
          <w:szCs w:val="20"/>
          <w:lang w:val="uk-UA"/>
        </w:rPr>
        <w:t>а</w:t>
      </w:r>
      <w:r w:rsidR="00D135D6" w:rsidRPr="00D145A4">
        <w:rPr>
          <w:spacing w:val="1"/>
          <w:sz w:val="20"/>
          <w:szCs w:val="20"/>
          <w:lang w:val="uk-UA"/>
        </w:rPr>
        <w:t>м</w:t>
      </w:r>
      <w:r w:rsidR="00D135D6" w:rsidRPr="00D145A4">
        <w:rPr>
          <w:spacing w:val="-1"/>
          <w:sz w:val="20"/>
          <w:szCs w:val="20"/>
          <w:lang w:val="uk-UA"/>
        </w:rPr>
        <w:t>и</w:t>
      </w:r>
      <w:r w:rsidR="00D135D6" w:rsidRPr="00D145A4">
        <w:rPr>
          <w:sz w:val="20"/>
          <w:szCs w:val="20"/>
          <w:lang w:val="uk-UA"/>
        </w:rPr>
        <w:t>)</w:t>
      </w:r>
    </w:p>
    <w:p w:rsidR="00D65A2B" w:rsidRPr="00D65A2B" w:rsidRDefault="0002092A" w:rsidP="00D65A2B">
      <w:pPr>
        <w:kinsoku w:val="0"/>
        <w:overflowPunct w:val="0"/>
        <w:jc w:val="center"/>
        <w:rPr>
          <w:sz w:val="28"/>
          <w:szCs w:val="28"/>
          <w:lang w:val="uk-UA"/>
        </w:rPr>
      </w:pPr>
      <w:r w:rsidRPr="00D65A2B">
        <w:rPr>
          <w:noProof/>
          <w:sz w:val="28"/>
          <w:szCs w:val="28"/>
          <w:lang w:val="en-US" w:eastAsia="en-US"/>
        </w:rPr>
        <mc:AlternateContent>
          <mc:Choice Requires="wps">
            <w:drawing>
              <wp:anchor distT="0" distB="0" distL="114300" distR="114300" simplePos="0" relativeHeight="251652608" behindDoc="1" locked="0" layoutInCell="1" allowOverlap="1">
                <wp:simplePos x="0" y="0"/>
                <wp:positionH relativeFrom="page">
                  <wp:posOffset>1072515</wp:posOffset>
                </wp:positionH>
                <wp:positionV relativeFrom="paragraph">
                  <wp:posOffset>195580</wp:posOffset>
                </wp:positionV>
                <wp:extent cx="5869940" cy="12700"/>
                <wp:effectExtent l="5715" t="6350" r="10795" b="0"/>
                <wp:wrapNone/>
                <wp:docPr id="2"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159D046" id="Freeform 53"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45pt,15.4pt,546.6pt,15.4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aS/AIAAI8GAAAOAAAAZHJzL2Uyb0RvYy54bWysVdtum0AQfa/Uf1jtYyWHi3F8UXAU+VJV&#10;SttIcT9gDYtBhV26uzZOq/57ZwZw7ESRqqo8wCwzzJw5c+Hm9liV7CCNLbSKeXDlcyZVotNC7WL+&#10;bbMeTDizTqhUlFrJmD9Jy2/n79/dNPVMhjrXZSoNAyfKzpo65rlz9czzbJLLStgrXUsFykybSjg4&#10;mp2XGtGA96r0Qt+/9hpt0troRFoLb5etks/Jf5bJxH3NMisdK2MO2BzdDd23ePfmN2K2M6LOi6SD&#10;If4BRSUKBUFPrpbCCbY3xStXVZEYbXXmrhJdeTrLikRSDpBN4L/I5jEXtaRcgBxbn2iy/89t8uXw&#10;YFiRQu0CKJUSFRRpbaREytloiAQ1tZ2B3WP9YDBFW9/r5LsFhXehwYMFG7ZtPusU3Ii900TKMTMV&#10;fgnpsiNx/3TiXh4dS+DlaHI9nUZQogR0QTj2qTaemPUfJ3vrPkpNjsTh3rq2dClIRHzagd+Aj6wq&#10;oYofPOazhk3DKOrqfLIJLmxyFvadcLIIzyzAw/ANR8MzM5/1jgD2rgcm8h5rclQdWJCYwAnxiZ9a&#10;W+QFkUPymwDRgguwwszeMAaAaEwV6o3bZxfEQPO/bHvDGbT9tqWjFg6xYQwUWRNz4orlMQdC8H2l&#10;D3KjycK9KB3EetaW6twK+SJ0fQ1bNXyBcSi3U2yEfFZZpddFWVJpS4WIxsEwJChWl0WKSkRjzW67&#10;KA07CJxrujrSLsyM3quUnOVSpKtOdqIoWxmCl8QxdGHHBPYjDe6vqT9dTVaTaBCF16tB5C+Xg7v1&#10;Ihpcr4PxaDlcLhbL4DdCC6JZXqSpVIiuXyJB9HdD2q2zdvxPa+Qii4tk13S9Tta7hEEkQy79k7Kj&#10;ecURbWd6q9MnGFej260IWxyEXJufnDWwEWNuf+yFkZyVnxSsnGkQ4Xw6OkSjMbQIM+ea7blGqARc&#10;xdxx6HQUF65du/vaFLscIgVUVqXvYE1kBY4z4WtRdQfYepRBt6FxrZ6fyer5PzL/AwAA//8DAFBL&#10;AwQUAAYACAAAACEAN7/7xd0AAAAKAQAADwAAAGRycy9kb3ducmV2LnhtbEyPS0/DMBCE70j8B2uR&#10;uCBqN0FVEuJUPK8UWsTZjU0SiNeR7Tz492xPcJzZT7Mz5XaxPZuMD51DCeuVAGawdrrDRsL74fk6&#10;AxaiQq16h0bCjwmwrc7PSlVoN+ObmfaxYRSCoVAS2hiHgvNQt8aqsHKDQbp9Om9VJOkbrr2aKdz2&#10;PBFiw63qkD60ajAPram/96OVkO9e1vPoP14nrG+ervL7rzw5PEp5ebHc3QKLZol/MJzqU3WoqNPR&#10;jagD60lvspxQCamgCSdA5GkK7EhOkgGvSv5/QvULAAD//wMAUEsBAi0AFAAGAAgAAAAhALaDOJL+&#10;AAAA4QEAABMAAAAAAAAAAAAAAAAAAAAAAFtDb250ZW50X1R5cGVzXS54bWxQSwECLQAUAAYACAAA&#10;ACEAOP0h/9YAAACUAQAACwAAAAAAAAAAAAAAAAAvAQAAX3JlbHMvLnJlbHNQSwECLQAUAAYACAAA&#10;ACEAx44mkvwCAACPBgAADgAAAAAAAAAAAAAAAAAuAgAAZHJzL2Uyb0RvYy54bWxQSwECLQAUAAYA&#10;CAAAACEAN7/7xd0AAAAKAQAADwAAAAAAAAAAAAAAAABWBQAAZHJzL2Rvd25yZXYueG1sUEsFBgAA&#10;AAAEAAQA8wAAAGAGAAAAAA==&#10;" filled="f" strokeweight=".19811mm">
                <v:path arrowok="t" o:connecttype="custom" o:connectlocs="0,0;5869305,0" o:connectangles="0,0"/>
                <w10:wrap anchorx="page"/>
              </v:polyline>
            </w:pict>
          </mc:Fallback>
        </mc:AlternateContent>
      </w:r>
      <w:r w:rsidR="00D65A2B" w:rsidRPr="00D65A2B">
        <w:rPr>
          <w:sz w:val="28"/>
          <w:szCs w:val="28"/>
          <w:lang w:val="uk-UA"/>
        </w:rPr>
        <w:t>123 - Комп’ютерна інженерія</w:t>
      </w:r>
    </w:p>
    <w:p w:rsidR="00D135D6" w:rsidRPr="00D145A4" w:rsidRDefault="00D135D6" w:rsidP="00D135D6">
      <w:pPr>
        <w:kinsoku w:val="0"/>
        <w:overflowPunct w:val="0"/>
        <w:jc w:val="center"/>
        <w:rPr>
          <w:sz w:val="20"/>
          <w:szCs w:val="20"/>
          <w:lang w:val="uk-UA"/>
        </w:rPr>
      </w:pPr>
      <w:r w:rsidRPr="00D145A4">
        <w:rPr>
          <w:sz w:val="20"/>
          <w:szCs w:val="20"/>
          <w:lang w:val="uk-UA"/>
        </w:rPr>
        <w:t>(ш</w:t>
      </w:r>
      <w:r w:rsidRPr="00D145A4">
        <w:rPr>
          <w:spacing w:val="-1"/>
          <w:sz w:val="20"/>
          <w:szCs w:val="20"/>
          <w:lang w:val="uk-UA"/>
        </w:rPr>
        <w:t>и</w:t>
      </w:r>
      <w:r w:rsidRPr="00D145A4">
        <w:rPr>
          <w:sz w:val="20"/>
          <w:szCs w:val="20"/>
          <w:lang w:val="uk-UA"/>
        </w:rPr>
        <w:t>фр</w:t>
      </w:r>
      <w:r w:rsidRPr="00D145A4">
        <w:rPr>
          <w:spacing w:val="-7"/>
          <w:sz w:val="20"/>
          <w:szCs w:val="20"/>
          <w:lang w:val="uk-UA"/>
        </w:rPr>
        <w:t xml:space="preserve"> </w:t>
      </w:r>
      <w:r w:rsidRPr="00D145A4">
        <w:rPr>
          <w:sz w:val="20"/>
          <w:szCs w:val="20"/>
          <w:lang w:val="uk-UA"/>
        </w:rPr>
        <w:t>і</w:t>
      </w:r>
      <w:r w:rsidRPr="00D145A4">
        <w:rPr>
          <w:spacing w:val="-8"/>
          <w:sz w:val="20"/>
          <w:szCs w:val="20"/>
          <w:lang w:val="uk-UA"/>
        </w:rPr>
        <w:t xml:space="preserve"> </w:t>
      </w:r>
      <w:r w:rsidRPr="00D145A4">
        <w:rPr>
          <w:spacing w:val="-1"/>
          <w:sz w:val="20"/>
          <w:szCs w:val="20"/>
          <w:lang w:val="uk-UA"/>
        </w:rPr>
        <w:t>н</w:t>
      </w:r>
      <w:r w:rsidRPr="00D145A4">
        <w:rPr>
          <w:sz w:val="20"/>
          <w:szCs w:val="20"/>
          <w:lang w:val="uk-UA"/>
        </w:rPr>
        <w:t>аз</w:t>
      </w:r>
      <w:r w:rsidRPr="00D145A4">
        <w:rPr>
          <w:spacing w:val="-1"/>
          <w:sz w:val="20"/>
          <w:szCs w:val="20"/>
          <w:lang w:val="uk-UA"/>
        </w:rPr>
        <w:t>в</w:t>
      </w:r>
      <w:r w:rsidRPr="00D145A4">
        <w:rPr>
          <w:sz w:val="20"/>
          <w:szCs w:val="20"/>
          <w:lang w:val="uk-UA"/>
        </w:rPr>
        <w:t>а</w:t>
      </w:r>
      <w:r w:rsidRPr="00D145A4">
        <w:rPr>
          <w:spacing w:val="-8"/>
          <w:sz w:val="20"/>
          <w:szCs w:val="20"/>
          <w:lang w:val="uk-UA"/>
        </w:rPr>
        <w:t xml:space="preserve"> </w:t>
      </w:r>
      <w:r w:rsidRPr="00D145A4">
        <w:rPr>
          <w:sz w:val="20"/>
          <w:szCs w:val="20"/>
          <w:lang w:val="uk-UA"/>
        </w:rPr>
        <w:t>с</w:t>
      </w:r>
      <w:r w:rsidRPr="00D145A4">
        <w:rPr>
          <w:spacing w:val="-1"/>
          <w:sz w:val="20"/>
          <w:szCs w:val="20"/>
          <w:lang w:val="uk-UA"/>
        </w:rPr>
        <w:t>п</w:t>
      </w:r>
      <w:r w:rsidRPr="00D145A4">
        <w:rPr>
          <w:spacing w:val="2"/>
          <w:sz w:val="20"/>
          <w:szCs w:val="20"/>
          <w:lang w:val="uk-UA"/>
        </w:rPr>
        <w:t>е</w:t>
      </w:r>
      <w:r w:rsidRPr="00D145A4">
        <w:rPr>
          <w:spacing w:val="-1"/>
          <w:sz w:val="20"/>
          <w:szCs w:val="20"/>
          <w:lang w:val="uk-UA"/>
        </w:rPr>
        <w:t>ці</w:t>
      </w:r>
      <w:r w:rsidRPr="00D145A4">
        <w:rPr>
          <w:spacing w:val="2"/>
          <w:sz w:val="20"/>
          <w:szCs w:val="20"/>
          <w:lang w:val="uk-UA"/>
        </w:rPr>
        <w:t>а</w:t>
      </w:r>
      <w:r w:rsidRPr="00D145A4">
        <w:rPr>
          <w:spacing w:val="-1"/>
          <w:sz w:val="20"/>
          <w:szCs w:val="20"/>
          <w:lang w:val="uk-UA"/>
        </w:rPr>
        <w:t>л</w:t>
      </w:r>
      <w:r w:rsidRPr="00D145A4">
        <w:rPr>
          <w:sz w:val="20"/>
          <w:szCs w:val="20"/>
          <w:lang w:val="uk-UA"/>
        </w:rPr>
        <w:t>ь</w:t>
      </w:r>
      <w:r w:rsidRPr="00D145A4">
        <w:rPr>
          <w:spacing w:val="-1"/>
          <w:sz w:val="20"/>
          <w:szCs w:val="20"/>
          <w:lang w:val="uk-UA"/>
        </w:rPr>
        <w:t>н</w:t>
      </w:r>
      <w:r w:rsidRPr="00D145A4">
        <w:rPr>
          <w:spacing w:val="1"/>
          <w:sz w:val="20"/>
          <w:szCs w:val="20"/>
          <w:lang w:val="uk-UA"/>
        </w:rPr>
        <w:t>о</w:t>
      </w:r>
      <w:r w:rsidRPr="00D145A4">
        <w:rPr>
          <w:sz w:val="20"/>
          <w:szCs w:val="20"/>
          <w:lang w:val="uk-UA"/>
        </w:rPr>
        <w:t>с</w:t>
      </w:r>
      <w:r w:rsidRPr="00D145A4">
        <w:rPr>
          <w:spacing w:val="-1"/>
          <w:sz w:val="20"/>
          <w:szCs w:val="20"/>
          <w:lang w:val="uk-UA"/>
        </w:rPr>
        <w:t>ті</w:t>
      </w:r>
      <w:r w:rsidRPr="00D145A4">
        <w:rPr>
          <w:sz w:val="20"/>
          <w:szCs w:val="20"/>
          <w:lang w:val="uk-UA"/>
        </w:rPr>
        <w:t>)</w:t>
      </w:r>
    </w:p>
    <w:p w:rsidR="00D135D6" w:rsidRPr="00D145A4" w:rsidRDefault="00D135D6" w:rsidP="00D135D6">
      <w:pPr>
        <w:kinsoku w:val="0"/>
        <w:overflowPunct w:val="0"/>
        <w:rPr>
          <w:sz w:val="19"/>
          <w:szCs w:val="19"/>
          <w:lang w:val="uk-UA"/>
        </w:rPr>
      </w:pPr>
    </w:p>
    <w:p w:rsidR="00D135D6" w:rsidRPr="00606037" w:rsidRDefault="00391173" w:rsidP="00391173">
      <w:pPr>
        <w:kinsoku w:val="0"/>
        <w:overflowPunct w:val="0"/>
        <w:jc w:val="center"/>
        <w:rPr>
          <w:sz w:val="22"/>
          <w:szCs w:val="22"/>
          <w:lang w:val="uk-UA"/>
        </w:rPr>
      </w:pPr>
      <w:r w:rsidRPr="00606037">
        <w:rPr>
          <w:sz w:val="22"/>
          <w:szCs w:val="22"/>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391173" w:rsidRPr="00606037" w:rsidRDefault="00391173" w:rsidP="00606037">
      <w:pPr>
        <w:pStyle w:val="a4"/>
        <w:tabs>
          <w:tab w:val="left" w:pos="4733"/>
        </w:tabs>
        <w:kinsoku w:val="0"/>
        <w:overflowPunct w:val="0"/>
        <w:spacing w:before="240" w:after="240"/>
        <w:ind w:left="0" w:firstLine="0"/>
      </w:pPr>
    </w:p>
    <w:p w:rsidR="00D135D6" w:rsidRPr="00D145A4" w:rsidRDefault="00391173" w:rsidP="00391173">
      <w:pPr>
        <w:pStyle w:val="a4"/>
        <w:tabs>
          <w:tab w:val="left" w:pos="4733"/>
        </w:tabs>
        <w:kinsoku w:val="0"/>
        <w:overflowPunct w:val="0"/>
        <w:ind w:left="0" w:firstLine="0"/>
      </w:pPr>
      <w:r w:rsidRPr="00D145A4">
        <w:t>З</w:t>
      </w:r>
      <w:r w:rsidRPr="00D145A4">
        <w:rPr>
          <w:spacing w:val="-1"/>
        </w:rPr>
        <w:t>д</w:t>
      </w:r>
      <w:r w:rsidRPr="00D145A4">
        <w:rPr>
          <w:spacing w:val="1"/>
        </w:rPr>
        <w:t>об</w:t>
      </w:r>
      <w:r w:rsidRPr="00D145A4">
        <w:rPr>
          <w:spacing w:val="-5"/>
        </w:rPr>
        <w:t>у</w:t>
      </w:r>
      <w:r w:rsidRPr="00D145A4">
        <w:rPr>
          <w:spacing w:val="-1"/>
        </w:rPr>
        <w:t>в</w:t>
      </w:r>
      <w:r w:rsidRPr="00D145A4">
        <w:t>ач</w:t>
      </w:r>
      <w:r w:rsidRPr="00D145A4">
        <w:rPr>
          <w:spacing w:val="-8"/>
        </w:rPr>
        <w:t xml:space="preserve"> </w:t>
      </w:r>
      <w:r w:rsidRPr="00D145A4">
        <w:rPr>
          <w:spacing w:val="1"/>
        </w:rPr>
        <w:t>о</w:t>
      </w:r>
      <w:r w:rsidRPr="00D145A4">
        <w:t>с</w:t>
      </w:r>
      <w:r w:rsidRPr="00D145A4">
        <w:rPr>
          <w:spacing w:val="-1"/>
        </w:rPr>
        <w:t>в</w:t>
      </w:r>
      <w:r w:rsidRPr="00D145A4">
        <w:rPr>
          <w:spacing w:val="2"/>
        </w:rPr>
        <w:t>і</w:t>
      </w:r>
      <w:r w:rsidRPr="00D145A4">
        <w:rPr>
          <w:spacing w:val="-1"/>
        </w:rPr>
        <w:t>тн</w:t>
      </w:r>
      <w:r w:rsidRPr="00D145A4">
        <w:t>ь</w:t>
      </w:r>
      <w:r w:rsidRPr="00D145A4">
        <w:rPr>
          <w:spacing w:val="1"/>
        </w:rPr>
        <w:t>о</w:t>
      </w:r>
      <w:r w:rsidRPr="00D145A4">
        <w:t>го</w:t>
      </w:r>
      <w:r w:rsidRPr="00D145A4">
        <w:rPr>
          <w:spacing w:val="-7"/>
        </w:rPr>
        <w:t xml:space="preserve"> </w:t>
      </w:r>
      <w:r w:rsidRPr="00D145A4">
        <w:t>с</w:t>
      </w:r>
      <w:r w:rsidRPr="00D145A4">
        <w:rPr>
          <w:spacing w:val="1"/>
        </w:rPr>
        <w:t>т</w:t>
      </w:r>
      <w:r w:rsidRPr="00D145A4">
        <w:rPr>
          <w:spacing w:val="-2"/>
        </w:rPr>
        <w:t>у</w:t>
      </w:r>
      <w:r w:rsidRPr="00D145A4">
        <w:rPr>
          <w:spacing w:val="1"/>
        </w:rPr>
        <w:t>п</w:t>
      </w:r>
      <w:r w:rsidRPr="00D145A4">
        <w:t>е</w:t>
      </w:r>
      <w:r w:rsidRPr="00D145A4">
        <w:rPr>
          <w:spacing w:val="-1"/>
        </w:rPr>
        <w:t>ня</w:t>
      </w:r>
      <w:r w:rsidR="009A28B4" w:rsidRPr="009A28B4">
        <w:t xml:space="preserve"> </w:t>
      </w:r>
      <w:r w:rsidR="002F64CD" w:rsidRPr="006019D5">
        <w:rPr>
          <w:lang w:val="ru-RU"/>
        </w:rPr>
        <w:t xml:space="preserve">   _____</w:t>
      </w:r>
      <w:r w:rsidR="00985394" w:rsidRPr="006019D5">
        <w:rPr>
          <w:lang w:val="ru-RU"/>
        </w:rPr>
        <w:t>_____</w:t>
      </w:r>
      <w:r w:rsidR="00CA7FD3">
        <w:rPr>
          <w:i/>
          <w:u w:val="single"/>
          <w:lang w:val="ru-RU"/>
        </w:rPr>
        <w:t>Угера Б.І.</w:t>
      </w:r>
      <w:r w:rsidR="00562715">
        <w:t>____________</w:t>
      </w:r>
    </w:p>
    <w:p w:rsidR="00D135D6" w:rsidRPr="00D145A4" w:rsidRDefault="00391173" w:rsidP="00391173">
      <w:pPr>
        <w:kinsoku w:val="0"/>
        <w:overflowPunct w:val="0"/>
        <w:jc w:val="center"/>
        <w:rPr>
          <w:sz w:val="20"/>
          <w:szCs w:val="20"/>
          <w:lang w:val="uk-UA"/>
        </w:rPr>
      </w:pPr>
      <w:r w:rsidRPr="00D145A4">
        <w:rPr>
          <w:sz w:val="20"/>
          <w:szCs w:val="20"/>
          <w:lang w:val="uk-UA"/>
        </w:rPr>
        <w:t xml:space="preserve">                                           </w:t>
      </w:r>
      <w:r w:rsidR="002F64CD" w:rsidRPr="002F64CD">
        <w:rPr>
          <w:sz w:val="20"/>
          <w:szCs w:val="20"/>
          <w:lang w:val="uk-UA"/>
        </w:rPr>
        <w:t xml:space="preserve">                          </w:t>
      </w:r>
      <w:r w:rsidR="002F64CD">
        <w:rPr>
          <w:sz w:val="20"/>
          <w:szCs w:val="20"/>
          <w:lang w:val="uk-UA"/>
        </w:rPr>
        <w:t xml:space="preserve">    </w:t>
      </w:r>
      <w:r w:rsidR="00D135D6" w:rsidRPr="00D145A4">
        <w:rPr>
          <w:sz w:val="20"/>
          <w:szCs w:val="20"/>
          <w:lang w:val="uk-UA"/>
        </w:rPr>
        <w:t>(</w:t>
      </w:r>
      <w:r w:rsidR="00D135D6" w:rsidRPr="00D145A4">
        <w:rPr>
          <w:spacing w:val="-1"/>
          <w:sz w:val="20"/>
          <w:szCs w:val="20"/>
          <w:lang w:val="uk-UA"/>
        </w:rPr>
        <w:t>пі</w:t>
      </w:r>
      <w:r w:rsidR="00D135D6" w:rsidRPr="00D145A4">
        <w:rPr>
          <w:spacing w:val="1"/>
          <w:sz w:val="20"/>
          <w:szCs w:val="20"/>
          <w:lang w:val="uk-UA"/>
        </w:rPr>
        <w:t>д</w:t>
      </w:r>
      <w:r w:rsidR="00D135D6" w:rsidRPr="00D145A4">
        <w:rPr>
          <w:spacing w:val="-1"/>
          <w:sz w:val="20"/>
          <w:szCs w:val="20"/>
          <w:lang w:val="uk-UA"/>
        </w:rPr>
        <w:t>пи</w:t>
      </w:r>
      <w:r w:rsidR="00D135D6" w:rsidRPr="00D145A4">
        <w:rPr>
          <w:sz w:val="20"/>
          <w:szCs w:val="20"/>
          <w:lang w:val="uk-UA"/>
        </w:rPr>
        <w:t>с,</w:t>
      </w:r>
      <w:r w:rsidR="00D135D6" w:rsidRPr="00D145A4">
        <w:rPr>
          <w:spacing w:val="-7"/>
          <w:sz w:val="20"/>
          <w:szCs w:val="20"/>
          <w:lang w:val="uk-UA"/>
        </w:rPr>
        <w:t xml:space="preserve"> </w:t>
      </w:r>
      <w:r w:rsidR="00D135D6" w:rsidRPr="00D145A4">
        <w:rPr>
          <w:spacing w:val="2"/>
          <w:sz w:val="20"/>
          <w:szCs w:val="20"/>
          <w:lang w:val="uk-UA"/>
        </w:rPr>
        <w:t>і</w:t>
      </w:r>
      <w:r w:rsidR="00D135D6" w:rsidRPr="00D145A4">
        <w:rPr>
          <w:spacing w:val="-1"/>
          <w:sz w:val="20"/>
          <w:szCs w:val="20"/>
          <w:lang w:val="uk-UA"/>
        </w:rPr>
        <w:t>ніці</w:t>
      </w:r>
      <w:r w:rsidR="00D135D6" w:rsidRPr="00D145A4">
        <w:rPr>
          <w:spacing w:val="2"/>
          <w:sz w:val="20"/>
          <w:szCs w:val="20"/>
          <w:lang w:val="uk-UA"/>
        </w:rPr>
        <w:t>а</w:t>
      </w:r>
      <w:r w:rsidR="00D135D6" w:rsidRPr="00D145A4">
        <w:rPr>
          <w:spacing w:val="1"/>
          <w:sz w:val="20"/>
          <w:szCs w:val="20"/>
          <w:lang w:val="uk-UA"/>
        </w:rPr>
        <w:t>л</w:t>
      </w:r>
      <w:r w:rsidR="00D135D6" w:rsidRPr="00D145A4">
        <w:rPr>
          <w:sz w:val="20"/>
          <w:szCs w:val="20"/>
          <w:lang w:val="uk-UA"/>
        </w:rPr>
        <w:t>и</w:t>
      </w:r>
      <w:r w:rsidR="00D135D6" w:rsidRPr="00D145A4">
        <w:rPr>
          <w:spacing w:val="-9"/>
          <w:sz w:val="20"/>
          <w:szCs w:val="20"/>
          <w:lang w:val="uk-UA"/>
        </w:rPr>
        <w:t xml:space="preserve"> </w:t>
      </w:r>
      <w:r w:rsidR="00D135D6" w:rsidRPr="00D145A4">
        <w:rPr>
          <w:spacing w:val="-1"/>
          <w:sz w:val="20"/>
          <w:szCs w:val="20"/>
          <w:lang w:val="uk-UA"/>
        </w:rPr>
        <w:t>т</w:t>
      </w:r>
      <w:r w:rsidR="00D135D6" w:rsidRPr="00D145A4">
        <w:rPr>
          <w:sz w:val="20"/>
          <w:szCs w:val="20"/>
          <w:lang w:val="uk-UA"/>
        </w:rPr>
        <w:t>а</w:t>
      </w:r>
      <w:r w:rsidR="00D135D6" w:rsidRPr="00D145A4">
        <w:rPr>
          <w:spacing w:val="-8"/>
          <w:sz w:val="20"/>
          <w:szCs w:val="20"/>
          <w:lang w:val="uk-UA"/>
        </w:rPr>
        <w:t xml:space="preserve"> </w:t>
      </w:r>
      <w:r w:rsidR="00D135D6" w:rsidRPr="00D145A4">
        <w:rPr>
          <w:spacing w:val="-1"/>
          <w:sz w:val="20"/>
          <w:szCs w:val="20"/>
          <w:lang w:val="uk-UA"/>
        </w:rPr>
        <w:t>п</w:t>
      </w:r>
      <w:r w:rsidR="00D135D6" w:rsidRPr="00D145A4">
        <w:rPr>
          <w:spacing w:val="1"/>
          <w:sz w:val="20"/>
          <w:szCs w:val="20"/>
          <w:lang w:val="uk-UA"/>
        </w:rPr>
        <w:t>р</w:t>
      </w:r>
      <w:r w:rsidR="00D135D6" w:rsidRPr="00D145A4">
        <w:rPr>
          <w:spacing w:val="-1"/>
          <w:sz w:val="20"/>
          <w:szCs w:val="20"/>
          <w:lang w:val="uk-UA"/>
        </w:rPr>
        <w:t>і</w:t>
      </w:r>
      <w:r w:rsidR="00D135D6" w:rsidRPr="00D145A4">
        <w:rPr>
          <w:sz w:val="20"/>
          <w:szCs w:val="20"/>
          <w:lang w:val="uk-UA"/>
        </w:rPr>
        <w:t>з</w:t>
      </w:r>
      <w:r w:rsidR="00D135D6" w:rsidRPr="00D145A4">
        <w:rPr>
          <w:spacing w:val="2"/>
          <w:sz w:val="20"/>
          <w:szCs w:val="20"/>
          <w:lang w:val="uk-UA"/>
        </w:rPr>
        <w:t>в</w:t>
      </w:r>
      <w:r w:rsidR="00D135D6" w:rsidRPr="00D145A4">
        <w:rPr>
          <w:spacing w:val="-1"/>
          <w:sz w:val="20"/>
          <w:szCs w:val="20"/>
          <w:lang w:val="uk-UA"/>
        </w:rPr>
        <w:t>и</w:t>
      </w:r>
      <w:r w:rsidR="00D135D6" w:rsidRPr="00D145A4">
        <w:rPr>
          <w:spacing w:val="2"/>
          <w:sz w:val="20"/>
          <w:szCs w:val="20"/>
          <w:lang w:val="uk-UA"/>
        </w:rPr>
        <w:t>щ</w:t>
      </w:r>
      <w:r w:rsidR="00D135D6" w:rsidRPr="00D145A4">
        <w:rPr>
          <w:sz w:val="20"/>
          <w:szCs w:val="20"/>
          <w:lang w:val="uk-UA"/>
        </w:rPr>
        <w:t>е</w:t>
      </w:r>
      <w:r w:rsidR="00D135D6" w:rsidRPr="00D145A4">
        <w:rPr>
          <w:spacing w:val="-7"/>
          <w:sz w:val="20"/>
          <w:szCs w:val="20"/>
          <w:lang w:val="uk-UA"/>
        </w:rPr>
        <w:t xml:space="preserve"> </w:t>
      </w:r>
      <w:r w:rsidR="00D135D6" w:rsidRPr="00D145A4">
        <w:rPr>
          <w:sz w:val="20"/>
          <w:szCs w:val="20"/>
          <w:lang w:val="uk-UA"/>
        </w:rPr>
        <w:t>з</w:t>
      </w:r>
      <w:r w:rsidR="00D135D6" w:rsidRPr="00D145A4">
        <w:rPr>
          <w:spacing w:val="-1"/>
          <w:sz w:val="20"/>
          <w:szCs w:val="20"/>
          <w:lang w:val="uk-UA"/>
        </w:rPr>
        <w:t>д</w:t>
      </w:r>
      <w:r w:rsidR="00D135D6" w:rsidRPr="00D145A4">
        <w:rPr>
          <w:spacing w:val="1"/>
          <w:sz w:val="20"/>
          <w:szCs w:val="20"/>
          <w:lang w:val="uk-UA"/>
        </w:rPr>
        <w:t>об</w:t>
      </w:r>
      <w:r w:rsidR="00D135D6" w:rsidRPr="00D145A4">
        <w:rPr>
          <w:spacing w:val="-5"/>
          <w:sz w:val="20"/>
          <w:szCs w:val="20"/>
          <w:lang w:val="uk-UA"/>
        </w:rPr>
        <w:t>у</w:t>
      </w:r>
      <w:r w:rsidR="00D135D6" w:rsidRPr="00D145A4">
        <w:rPr>
          <w:spacing w:val="-1"/>
          <w:sz w:val="20"/>
          <w:szCs w:val="20"/>
          <w:lang w:val="uk-UA"/>
        </w:rPr>
        <w:t>в</w:t>
      </w:r>
      <w:r w:rsidR="00D135D6" w:rsidRPr="00D145A4">
        <w:rPr>
          <w:sz w:val="20"/>
          <w:szCs w:val="20"/>
          <w:lang w:val="uk-UA"/>
        </w:rPr>
        <w:t>ача)</w:t>
      </w:r>
    </w:p>
    <w:p w:rsidR="00D135D6" w:rsidRPr="00D145A4" w:rsidRDefault="00D135D6" w:rsidP="00D135D6">
      <w:pPr>
        <w:pStyle w:val="a4"/>
        <w:tabs>
          <w:tab w:val="left" w:pos="2683"/>
          <w:tab w:val="left" w:pos="8285"/>
        </w:tabs>
        <w:kinsoku w:val="0"/>
        <w:overflowPunct w:val="0"/>
        <w:ind w:left="0" w:firstLine="0"/>
        <w:rPr>
          <w:sz w:val="20"/>
          <w:szCs w:val="20"/>
          <w:lang w:eastAsia="ru-RU"/>
        </w:rPr>
      </w:pPr>
    </w:p>
    <w:p w:rsidR="00D135D6" w:rsidRPr="00D145A4" w:rsidRDefault="00D135D6" w:rsidP="00D135D6">
      <w:pPr>
        <w:pStyle w:val="a4"/>
        <w:tabs>
          <w:tab w:val="left" w:pos="2683"/>
          <w:tab w:val="left" w:pos="8285"/>
        </w:tabs>
        <w:kinsoku w:val="0"/>
        <w:overflowPunct w:val="0"/>
        <w:ind w:left="0" w:firstLine="0"/>
        <w:rPr>
          <w:sz w:val="20"/>
          <w:szCs w:val="20"/>
          <w:lang w:eastAsia="ru-RU"/>
        </w:rPr>
      </w:pPr>
    </w:p>
    <w:p w:rsidR="00D135D6" w:rsidRPr="00D145A4" w:rsidRDefault="00D135D6" w:rsidP="00D135D6">
      <w:pPr>
        <w:pStyle w:val="a4"/>
        <w:tabs>
          <w:tab w:val="left" w:pos="2683"/>
          <w:tab w:val="left" w:pos="8285"/>
        </w:tabs>
        <w:kinsoku w:val="0"/>
        <w:overflowPunct w:val="0"/>
        <w:ind w:left="0" w:firstLine="0"/>
      </w:pPr>
      <w:r w:rsidRPr="00D145A4">
        <w:rPr>
          <w:spacing w:val="-2"/>
        </w:rPr>
        <w:t>Н</w:t>
      </w:r>
      <w:r w:rsidRPr="00D145A4">
        <w:t>а</w:t>
      </w:r>
      <w:r w:rsidRPr="00D145A4">
        <w:rPr>
          <w:spacing w:val="-4"/>
        </w:rPr>
        <w:t>у</w:t>
      </w:r>
      <w:r w:rsidRPr="00D145A4">
        <w:t>к</w:t>
      </w:r>
      <w:r w:rsidRPr="00D145A4">
        <w:rPr>
          <w:spacing w:val="1"/>
        </w:rPr>
        <w:t>о</w:t>
      </w:r>
      <w:r w:rsidRPr="00D145A4">
        <w:rPr>
          <w:spacing w:val="-1"/>
        </w:rPr>
        <w:t>в</w:t>
      </w:r>
      <w:r w:rsidRPr="00D145A4">
        <w:t>ий к</w:t>
      </w:r>
      <w:r w:rsidRPr="00D145A4">
        <w:rPr>
          <w:spacing w:val="-3"/>
        </w:rPr>
        <w:t>е</w:t>
      </w:r>
      <w:r w:rsidRPr="00D145A4">
        <w:rPr>
          <w:spacing w:val="1"/>
        </w:rPr>
        <w:t>рі</w:t>
      </w:r>
      <w:r w:rsidRPr="00D145A4">
        <w:rPr>
          <w:spacing w:val="-4"/>
        </w:rPr>
        <w:t>в</w:t>
      </w:r>
      <w:r w:rsidRPr="00D145A4">
        <w:t>н</w:t>
      </w:r>
      <w:r w:rsidRPr="00D145A4">
        <w:rPr>
          <w:spacing w:val="-2"/>
        </w:rPr>
        <w:t>и</w:t>
      </w:r>
      <w:r w:rsidRPr="00D145A4">
        <w:t>к _____________</w:t>
      </w:r>
      <w:r w:rsidR="00797CAA">
        <w:rPr>
          <w:i/>
          <w:u w:val="single"/>
        </w:rPr>
        <w:t xml:space="preserve"> </w:t>
      </w:r>
      <w:r w:rsidR="005879C3">
        <w:rPr>
          <w:i/>
          <w:u w:val="single"/>
        </w:rPr>
        <w:t>Пашковський Б.В</w:t>
      </w:r>
      <w:r w:rsidR="00D252F1" w:rsidRPr="00D252F1">
        <w:rPr>
          <w:i/>
          <w:u w:val="single"/>
        </w:rPr>
        <w:t>.</w:t>
      </w:r>
      <w:r w:rsidR="00145A28">
        <w:rPr>
          <w:i/>
          <w:u w:val="single"/>
        </w:rPr>
        <w:t>,</w:t>
      </w:r>
      <w:r w:rsidR="00606037" w:rsidRPr="00606037">
        <w:rPr>
          <w:i/>
          <w:u w:val="single"/>
        </w:rPr>
        <w:t xml:space="preserve"> </w:t>
      </w:r>
      <w:r w:rsidR="009A28B4">
        <w:rPr>
          <w:i/>
          <w:u w:val="single"/>
        </w:rPr>
        <w:t>доцент</w:t>
      </w:r>
      <w:r w:rsidRPr="00D145A4">
        <w:t>_______________</w:t>
      </w:r>
    </w:p>
    <w:p w:rsidR="00D135D6" w:rsidRPr="00D145A4" w:rsidRDefault="002F2878" w:rsidP="002F2878">
      <w:pPr>
        <w:kinsoku w:val="0"/>
        <w:overflowPunct w:val="0"/>
        <w:rPr>
          <w:sz w:val="20"/>
          <w:szCs w:val="20"/>
          <w:lang w:val="uk-UA"/>
        </w:rPr>
      </w:pPr>
      <w:r w:rsidRPr="00D145A4">
        <w:rPr>
          <w:sz w:val="20"/>
          <w:szCs w:val="20"/>
          <w:lang w:val="uk-UA"/>
        </w:rPr>
        <w:t xml:space="preserve">                                                </w:t>
      </w:r>
      <w:r w:rsidR="00D135D6" w:rsidRPr="00D145A4">
        <w:rPr>
          <w:sz w:val="20"/>
          <w:szCs w:val="20"/>
          <w:lang w:val="uk-UA"/>
        </w:rPr>
        <w:t>(</w:t>
      </w:r>
      <w:r w:rsidR="00391173" w:rsidRPr="00D145A4">
        <w:rPr>
          <w:sz w:val="20"/>
          <w:szCs w:val="20"/>
          <w:lang w:val="uk-UA"/>
        </w:rPr>
        <w:t xml:space="preserve">підпис, </w:t>
      </w:r>
      <w:r w:rsidR="00D135D6" w:rsidRPr="00D145A4">
        <w:rPr>
          <w:spacing w:val="-1"/>
          <w:sz w:val="20"/>
          <w:szCs w:val="20"/>
          <w:lang w:val="uk-UA"/>
        </w:rPr>
        <w:t>п</w:t>
      </w:r>
      <w:r w:rsidR="00D135D6" w:rsidRPr="00D145A4">
        <w:rPr>
          <w:spacing w:val="1"/>
          <w:sz w:val="20"/>
          <w:szCs w:val="20"/>
          <w:lang w:val="uk-UA"/>
        </w:rPr>
        <w:t>р</w:t>
      </w:r>
      <w:r w:rsidR="00D135D6" w:rsidRPr="00D145A4">
        <w:rPr>
          <w:spacing w:val="-1"/>
          <w:sz w:val="20"/>
          <w:szCs w:val="20"/>
          <w:lang w:val="uk-UA"/>
        </w:rPr>
        <w:t>і</w:t>
      </w:r>
      <w:r w:rsidR="00D135D6" w:rsidRPr="00D145A4">
        <w:rPr>
          <w:sz w:val="20"/>
          <w:szCs w:val="20"/>
          <w:lang w:val="uk-UA"/>
        </w:rPr>
        <w:t>з</w:t>
      </w:r>
      <w:r w:rsidR="00D135D6" w:rsidRPr="00D145A4">
        <w:rPr>
          <w:spacing w:val="-1"/>
          <w:sz w:val="20"/>
          <w:szCs w:val="20"/>
          <w:lang w:val="uk-UA"/>
        </w:rPr>
        <w:t>ви</w:t>
      </w:r>
      <w:r w:rsidR="00D135D6" w:rsidRPr="00D145A4">
        <w:rPr>
          <w:sz w:val="20"/>
          <w:szCs w:val="20"/>
          <w:lang w:val="uk-UA"/>
        </w:rPr>
        <w:t>ще,</w:t>
      </w:r>
      <w:r w:rsidR="00D135D6" w:rsidRPr="00D145A4">
        <w:rPr>
          <w:spacing w:val="-6"/>
          <w:sz w:val="20"/>
          <w:szCs w:val="20"/>
          <w:lang w:val="uk-UA"/>
        </w:rPr>
        <w:t xml:space="preserve"> </w:t>
      </w:r>
      <w:r w:rsidR="00D135D6" w:rsidRPr="00D145A4">
        <w:rPr>
          <w:spacing w:val="-1"/>
          <w:sz w:val="20"/>
          <w:szCs w:val="20"/>
          <w:lang w:val="uk-UA"/>
        </w:rPr>
        <w:t>і</w:t>
      </w:r>
      <w:r w:rsidR="00D135D6" w:rsidRPr="00D145A4">
        <w:rPr>
          <w:spacing w:val="1"/>
          <w:sz w:val="20"/>
          <w:szCs w:val="20"/>
          <w:lang w:val="uk-UA"/>
        </w:rPr>
        <w:t>м</w:t>
      </w:r>
      <w:r w:rsidR="00D135D6" w:rsidRPr="00D145A4">
        <w:rPr>
          <w:spacing w:val="-2"/>
          <w:sz w:val="20"/>
          <w:szCs w:val="20"/>
          <w:lang w:val="uk-UA"/>
        </w:rPr>
        <w:t>’</w:t>
      </w:r>
      <w:r w:rsidR="00D135D6" w:rsidRPr="00D145A4">
        <w:rPr>
          <w:spacing w:val="-1"/>
          <w:sz w:val="20"/>
          <w:szCs w:val="20"/>
          <w:lang w:val="uk-UA"/>
        </w:rPr>
        <w:t>я</w:t>
      </w:r>
      <w:r w:rsidR="00D135D6" w:rsidRPr="00D145A4">
        <w:rPr>
          <w:sz w:val="20"/>
          <w:szCs w:val="20"/>
          <w:lang w:val="uk-UA"/>
        </w:rPr>
        <w:t>,</w:t>
      </w:r>
      <w:r w:rsidR="00D135D6" w:rsidRPr="00D145A4">
        <w:rPr>
          <w:spacing w:val="-6"/>
          <w:sz w:val="20"/>
          <w:szCs w:val="20"/>
          <w:lang w:val="uk-UA"/>
        </w:rPr>
        <w:t xml:space="preserve"> </w:t>
      </w:r>
      <w:r w:rsidR="00D135D6" w:rsidRPr="00D145A4">
        <w:rPr>
          <w:spacing w:val="-1"/>
          <w:sz w:val="20"/>
          <w:szCs w:val="20"/>
          <w:lang w:val="uk-UA"/>
        </w:rPr>
        <w:t>п</w:t>
      </w:r>
      <w:r w:rsidR="00D135D6" w:rsidRPr="00D145A4">
        <w:rPr>
          <w:sz w:val="20"/>
          <w:szCs w:val="20"/>
          <w:lang w:val="uk-UA"/>
        </w:rPr>
        <w:t>о</w:t>
      </w:r>
      <w:r w:rsidR="00D135D6" w:rsidRPr="00D145A4">
        <w:rPr>
          <w:spacing w:val="-6"/>
          <w:sz w:val="20"/>
          <w:szCs w:val="20"/>
          <w:lang w:val="uk-UA"/>
        </w:rPr>
        <w:t xml:space="preserve"> </w:t>
      </w:r>
      <w:r w:rsidR="00D135D6" w:rsidRPr="00D145A4">
        <w:rPr>
          <w:spacing w:val="-1"/>
          <w:sz w:val="20"/>
          <w:szCs w:val="20"/>
          <w:lang w:val="uk-UA"/>
        </w:rPr>
        <w:t>б</w:t>
      </w:r>
      <w:r w:rsidR="00D135D6" w:rsidRPr="00D145A4">
        <w:rPr>
          <w:sz w:val="20"/>
          <w:szCs w:val="20"/>
          <w:lang w:val="uk-UA"/>
        </w:rPr>
        <w:t>а</w:t>
      </w:r>
      <w:r w:rsidR="00D135D6" w:rsidRPr="00D145A4">
        <w:rPr>
          <w:spacing w:val="-1"/>
          <w:sz w:val="20"/>
          <w:szCs w:val="20"/>
          <w:lang w:val="uk-UA"/>
        </w:rPr>
        <w:t>т</w:t>
      </w:r>
      <w:r w:rsidR="00D135D6" w:rsidRPr="00D145A4">
        <w:rPr>
          <w:spacing w:val="2"/>
          <w:sz w:val="20"/>
          <w:szCs w:val="20"/>
          <w:lang w:val="uk-UA"/>
        </w:rPr>
        <w:t>ь</w:t>
      </w:r>
      <w:r w:rsidR="00D135D6" w:rsidRPr="00D145A4">
        <w:rPr>
          <w:spacing w:val="1"/>
          <w:sz w:val="20"/>
          <w:szCs w:val="20"/>
          <w:lang w:val="uk-UA"/>
        </w:rPr>
        <w:t>ко</w:t>
      </w:r>
      <w:r w:rsidR="00D135D6" w:rsidRPr="00D145A4">
        <w:rPr>
          <w:spacing w:val="-1"/>
          <w:sz w:val="20"/>
          <w:szCs w:val="20"/>
          <w:lang w:val="uk-UA"/>
        </w:rPr>
        <w:t>ві</w:t>
      </w:r>
      <w:r w:rsidR="00D135D6" w:rsidRPr="00D145A4">
        <w:rPr>
          <w:sz w:val="20"/>
          <w:szCs w:val="20"/>
          <w:lang w:val="uk-UA"/>
        </w:rPr>
        <w:t>,</w:t>
      </w:r>
      <w:r w:rsidR="00D135D6" w:rsidRPr="00D145A4">
        <w:rPr>
          <w:spacing w:val="-6"/>
          <w:sz w:val="20"/>
          <w:szCs w:val="20"/>
          <w:lang w:val="uk-UA"/>
        </w:rPr>
        <w:t xml:space="preserve"> </w:t>
      </w:r>
      <w:r w:rsidR="00D135D6" w:rsidRPr="00D145A4">
        <w:rPr>
          <w:spacing w:val="-1"/>
          <w:sz w:val="20"/>
          <w:szCs w:val="20"/>
          <w:lang w:val="uk-UA"/>
        </w:rPr>
        <w:t>н</w:t>
      </w:r>
      <w:r w:rsidR="00D135D6" w:rsidRPr="00D145A4">
        <w:rPr>
          <w:spacing w:val="2"/>
          <w:sz w:val="20"/>
          <w:szCs w:val="20"/>
          <w:lang w:val="uk-UA"/>
        </w:rPr>
        <w:t>а</w:t>
      </w:r>
      <w:r w:rsidR="00D135D6" w:rsidRPr="00D145A4">
        <w:rPr>
          <w:spacing w:val="-2"/>
          <w:sz w:val="20"/>
          <w:szCs w:val="20"/>
          <w:lang w:val="uk-UA"/>
        </w:rPr>
        <w:t>у</w:t>
      </w:r>
      <w:r w:rsidR="00D135D6" w:rsidRPr="00D145A4">
        <w:rPr>
          <w:spacing w:val="-1"/>
          <w:sz w:val="20"/>
          <w:szCs w:val="20"/>
          <w:lang w:val="uk-UA"/>
        </w:rPr>
        <w:t>к</w:t>
      </w:r>
      <w:r w:rsidR="00D135D6" w:rsidRPr="00D145A4">
        <w:rPr>
          <w:spacing w:val="1"/>
          <w:sz w:val="20"/>
          <w:szCs w:val="20"/>
          <w:lang w:val="uk-UA"/>
        </w:rPr>
        <w:t>о</w:t>
      </w:r>
      <w:r w:rsidR="00D135D6" w:rsidRPr="00D145A4">
        <w:rPr>
          <w:spacing w:val="-1"/>
          <w:sz w:val="20"/>
          <w:szCs w:val="20"/>
          <w:lang w:val="uk-UA"/>
        </w:rPr>
        <w:t>в</w:t>
      </w:r>
      <w:r w:rsidR="00D135D6" w:rsidRPr="00D145A4">
        <w:rPr>
          <w:spacing w:val="1"/>
          <w:sz w:val="20"/>
          <w:szCs w:val="20"/>
          <w:lang w:val="uk-UA"/>
        </w:rPr>
        <w:t>и</w:t>
      </w:r>
      <w:r w:rsidR="00D135D6" w:rsidRPr="00D145A4">
        <w:rPr>
          <w:sz w:val="20"/>
          <w:szCs w:val="20"/>
          <w:lang w:val="uk-UA"/>
        </w:rPr>
        <w:t>й</w:t>
      </w:r>
      <w:r w:rsidR="00D135D6" w:rsidRPr="00D145A4">
        <w:rPr>
          <w:spacing w:val="-8"/>
          <w:sz w:val="20"/>
          <w:szCs w:val="20"/>
          <w:lang w:val="uk-UA"/>
        </w:rPr>
        <w:t xml:space="preserve"> </w:t>
      </w:r>
      <w:r w:rsidR="00D135D6" w:rsidRPr="00D145A4">
        <w:rPr>
          <w:sz w:val="20"/>
          <w:szCs w:val="20"/>
          <w:lang w:val="uk-UA"/>
        </w:rPr>
        <w:t>с</w:t>
      </w:r>
      <w:r w:rsidR="00D135D6" w:rsidRPr="00D145A4">
        <w:rPr>
          <w:spacing w:val="1"/>
          <w:sz w:val="20"/>
          <w:szCs w:val="20"/>
          <w:lang w:val="uk-UA"/>
        </w:rPr>
        <w:t>т</w:t>
      </w:r>
      <w:r w:rsidR="00D135D6" w:rsidRPr="00D145A4">
        <w:rPr>
          <w:spacing w:val="-2"/>
          <w:sz w:val="20"/>
          <w:szCs w:val="20"/>
          <w:lang w:val="uk-UA"/>
        </w:rPr>
        <w:t>у</w:t>
      </w:r>
      <w:r w:rsidR="00D135D6" w:rsidRPr="00D145A4">
        <w:rPr>
          <w:spacing w:val="-1"/>
          <w:sz w:val="20"/>
          <w:szCs w:val="20"/>
          <w:lang w:val="uk-UA"/>
        </w:rPr>
        <w:t>п</w:t>
      </w:r>
      <w:r w:rsidR="00D135D6" w:rsidRPr="00D145A4">
        <w:rPr>
          <w:spacing w:val="2"/>
          <w:sz w:val="20"/>
          <w:szCs w:val="20"/>
          <w:lang w:val="uk-UA"/>
        </w:rPr>
        <w:t>і</w:t>
      </w:r>
      <w:r w:rsidR="00D135D6" w:rsidRPr="00D145A4">
        <w:rPr>
          <w:spacing w:val="-1"/>
          <w:sz w:val="20"/>
          <w:szCs w:val="20"/>
          <w:lang w:val="uk-UA"/>
        </w:rPr>
        <w:t>н</w:t>
      </w:r>
      <w:r w:rsidR="00D135D6" w:rsidRPr="00D145A4">
        <w:rPr>
          <w:sz w:val="20"/>
          <w:szCs w:val="20"/>
          <w:lang w:val="uk-UA"/>
        </w:rPr>
        <w:t>ь,</w:t>
      </w:r>
      <w:r w:rsidR="00D135D6" w:rsidRPr="00D145A4">
        <w:rPr>
          <w:spacing w:val="-6"/>
          <w:sz w:val="20"/>
          <w:szCs w:val="20"/>
          <w:lang w:val="uk-UA"/>
        </w:rPr>
        <w:t xml:space="preserve"> </w:t>
      </w:r>
      <w:r w:rsidR="00D135D6" w:rsidRPr="00D145A4">
        <w:rPr>
          <w:spacing w:val="-1"/>
          <w:sz w:val="20"/>
          <w:szCs w:val="20"/>
          <w:lang w:val="uk-UA"/>
        </w:rPr>
        <w:t>в</w:t>
      </w:r>
      <w:r w:rsidR="00D135D6" w:rsidRPr="00D145A4">
        <w:rPr>
          <w:sz w:val="20"/>
          <w:szCs w:val="20"/>
          <w:lang w:val="uk-UA"/>
        </w:rPr>
        <w:t>ч</w:t>
      </w:r>
      <w:r w:rsidR="00D135D6" w:rsidRPr="00D145A4">
        <w:rPr>
          <w:spacing w:val="2"/>
          <w:sz w:val="20"/>
          <w:szCs w:val="20"/>
          <w:lang w:val="uk-UA"/>
        </w:rPr>
        <w:t>е</w:t>
      </w:r>
      <w:r w:rsidR="00D135D6" w:rsidRPr="00D145A4">
        <w:rPr>
          <w:spacing w:val="-1"/>
          <w:sz w:val="20"/>
          <w:szCs w:val="20"/>
          <w:lang w:val="uk-UA"/>
        </w:rPr>
        <w:t>н</w:t>
      </w:r>
      <w:r w:rsidR="00D135D6" w:rsidRPr="00D145A4">
        <w:rPr>
          <w:sz w:val="20"/>
          <w:szCs w:val="20"/>
          <w:lang w:val="uk-UA"/>
        </w:rPr>
        <w:t>е</w:t>
      </w:r>
      <w:r w:rsidR="00D135D6" w:rsidRPr="00D145A4">
        <w:rPr>
          <w:spacing w:val="-4"/>
          <w:sz w:val="20"/>
          <w:szCs w:val="20"/>
          <w:lang w:val="uk-UA"/>
        </w:rPr>
        <w:t xml:space="preserve"> </w:t>
      </w:r>
      <w:r w:rsidR="00D135D6" w:rsidRPr="00D145A4">
        <w:rPr>
          <w:sz w:val="20"/>
          <w:szCs w:val="20"/>
          <w:lang w:val="uk-UA"/>
        </w:rPr>
        <w:t>з</w:t>
      </w:r>
      <w:r w:rsidR="00D135D6" w:rsidRPr="00D145A4">
        <w:rPr>
          <w:spacing w:val="-1"/>
          <w:sz w:val="20"/>
          <w:szCs w:val="20"/>
          <w:lang w:val="uk-UA"/>
        </w:rPr>
        <w:t>в</w:t>
      </w:r>
      <w:r w:rsidR="00D135D6" w:rsidRPr="00D145A4">
        <w:rPr>
          <w:sz w:val="20"/>
          <w:szCs w:val="20"/>
          <w:lang w:val="uk-UA"/>
        </w:rPr>
        <w:t>а</w:t>
      </w:r>
      <w:r w:rsidR="00D135D6" w:rsidRPr="00D145A4">
        <w:rPr>
          <w:spacing w:val="-1"/>
          <w:sz w:val="20"/>
          <w:szCs w:val="20"/>
          <w:lang w:val="uk-UA"/>
        </w:rPr>
        <w:t>н</w:t>
      </w:r>
      <w:r w:rsidR="00D135D6" w:rsidRPr="00D145A4">
        <w:rPr>
          <w:spacing w:val="1"/>
          <w:sz w:val="20"/>
          <w:szCs w:val="20"/>
          <w:lang w:val="uk-UA"/>
        </w:rPr>
        <w:t>н</w:t>
      </w:r>
      <w:r w:rsidR="00D135D6" w:rsidRPr="00D145A4">
        <w:rPr>
          <w:spacing w:val="-1"/>
          <w:sz w:val="20"/>
          <w:szCs w:val="20"/>
          <w:lang w:val="uk-UA"/>
        </w:rPr>
        <w:t>я</w:t>
      </w:r>
      <w:r w:rsidRPr="00D145A4">
        <w:rPr>
          <w:spacing w:val="-1"/>
          <w:sz w:val="20"/>
          <w:szCs w:val="20"/>
          <w:lang w:val="uk-UA"/>
        </w:rPr>
        <w:t xml:space="preserve"> керівника</w:t>
      </w:r>
      <w:r w:rsidR="00D135D6" w:rsidRPr="00D145A4">
        <w:rPr>
          <w:sz w:val="20"/>
          <w:szCs w:val="20"/>
          <w:lang w:val="uk-UA"/>
        </w:rPr>
        <w:t>)</w:t>
      </w:r>
    </w:p>
    <w:p w:rsidR="00D135D6" w:rsidRPr="00D145A4" w:rsidRDefault="00D135D6" w:rsidP="00D135D6">
      <w:pPr>
        <w:kinsoku w:val="0"/>
        <w:overflowPunct w:val="0"/>
        <w:spacing w:line="200" w:lineRule="exact"/>
        <w:rPr>
          <w:sz w:val="20"/>
          <w:szCs w:val="20"/>
          <w:lang w:val="uk-UA"/>
        </w:rPr>
      </w:pPr>
    </w:p>
    <w:tbl>
      <w:tblPr>
        <w:tblW w:w="0" w:type="auto"/>
        <w:tblLook w:val="01E0" w:firstRow="1" w:lastRow="1" w:firstColumn="1" w:lastColumn="1" w:noHBand="0" w:noVBand="0"/>
      </w:tblPr>
      <w:tblGrid>
        <w:gridCol w:w="6466"/>
      </w:tblGrid>
      <w:tr w:rsidR="00F97E5E" w:rsidRPr="00D145A4" w:rsidTr="00FA6448">
        <w:trPr>
          <w:trHeight w:val="2318"/>
        </w:trPr>
        <w:tc>
          <w:tcPr>
            <w:tcW w:w="6466" w:type="dxa"/>
          </w:tcPr>
          <w:p w:rsidR="000B7323" w:rsidRPr="00D145A4" w:rsidRDefault="000B7323" w:rsidP="000A78BB">
            <w:pPr>
              <w:kinsoku w:val="0"/>
              <w:overflowPunct w:val="0"/>
              <w:rPr>
                <w:b/>
                <w:bCs/>
                <w:spacing w:val="-1"/>
                <w:lang w:val="uk-UA"/>
              </w:rPr>
            </w:pPr>
          </w:p>
          <w:p w:rsidR="00F97E5E" w:rsidRPr="00562715" w:rsidRDefault="00F97E5E" w:rsidP="000A78BB">
            <w:pPr>
              <w:kinsoku w:val="0"/>
              <w:overflowPunct w:val="0"/>
              <w:rPr>
                <w:b/>
                <w:bCs/>
                <w:sz w:val="28"/>
                <w:szCs w:val="28"/>
                <w:lang w:val="uk-UA"/>
              </w:rPr>
            </w:pPr>
            <w:r w:rsidRPr="00562715">
              <w:rPr>
                <w:b/>
                <w:bCs/>
                <w:spacing w:val="-1"/>
                <w:sz w:val="28"/>
                <w:szCs w:val="28"/>
                <w:lang w:val="uk-UA"/>
              </w:rPr>
              <w:t>Д</w:t>
            </w:r>
            <w:r w:rsidRPr="00562715">
              <w:rPr>
                <w:b/>
                <w:bCs/>
                <w:spacing w:val="1"/>
                <w:sz w:val="28"/>
                <w:szCs w:val="28"/>
                <w:lang w:val="uk-UA"/>
              </w:rPr>
              <w:t>о</w:t>
            </w:r>
            <w:r w:rsidRPr="00562715">
              <w:rPr>
                <w:b/>
                <w:bCs/>
                <w:sz w:val="28"/>
                <w:szCs w:val="28"/>
                <w:lang w:val="uk-UA"/>
              </w:rPr>
              <w:t>п</w:t>
            </w:r>
            <w:r w:rsidRPr="00562715">
              <w:rPr>
                <w:b/>
                <w:bCs/>
                <w:spacing w:val="1"/>
                <w:sz w:val="28"/>
                <w:szCs w:val="28"/>
                <w:lang w:val="uk-UA"/>
              </w:rPr>
              <w:t>ущено</w:t>
            </w:r>
            <w:r w:rsidRPr="00562715">
              <w:rPr>
                <w:b/>
                <w:bCs/>
                <w:spacing w:val="-10"/>
                <w:sz w:val="28"/>
                <w:szCs w:val="28"/>
                <w:lang w:val="uk-UA"/>
              </w:rPr>
              <w:t xml:space="preserve"> </w:t>
            </w:r>
            <w:r w:rsidRPr="00562715">
              <w:rPr>
                <w:b/>
                <w:bCs/>
                <w:sz w:val="28"/>
                <w:szCs w:val="28"/>
                <w:lang w:val="uk-UA"/>
              </w:rPr>
              <w:t>до</w:t>
            </w:r>
            <w:r w:rsidRPr="00562715">
              <w:rPr>
                <w:b/>
                <w:bCs/>
                <w:spacing w:val="-10"/>
                <w:sz w:val="28"/>
                <w:szCs w:val="28"/>
                <w:lang w:val="uk-UA"/>
              </w:rPr>
              <w:t xml:space="preserve"> </w:t>
            </w:r>
            <w:r w:rsidRPr="00562715">
              <w:rPr>
                <w:b/>
                <w:bCs/>
                <w:spacing w:val="-1"/>
                <w:sz w:val="28"/>
                <w:szCs w:val="28"/>
                <w:lang w:val="uk-UA"/>
              </w:rPr>
              <w:t>з</w:t>
            </w:r>
            <w:r w:rsidRPr="00562715">
              <w:rPr>
                <w:b/>
                <w:bCs/>
                <w:spacing w:val="1"/>
                <w:sz w:val="28"/>
                <w:szCs w:val="28"/>
                <w:lang w:val="uk-UA"/>
              </w:rPr>
              <w:t>а</w:t>
            </w:r>
            <w:r w:rsidRPr="00562715">
              <w:rPr>
                <w:b/>
                <w:bCs/>
                <w:spacing w:val="-2"/>
                <w:sz w:val="28"/>
                <w:szCs w:val="28"/>
                <w:lang w:val="uk-UA"/>
              </w:rPr>
              <w:t>х</w:t>
            </w:r>
            <w:r w:rsidRPr="00562715">
              <w:rPr>
                <w:b/>
                <w:bCs/>
                <w:sz w:val="28"/>
                <w:szCs w:val="28"/>
                <w:lang w:val="uk-UA"/>
              </w:rPr>
              <w:t>и</w:t>
            </w:r>
            <w:r w:rsidRPr="00562715">
              <w:rPr>
                <w:b/>
                <w:bCs/>
                <w:spacing w:val="-2"/>
                <w:sz w:val="28"/>
                <w:szCs w:val="28"/>
                <w:lang w:val="uk-UA"/>
              </w:rPr>
              <w:t>с</w:t>
            </w:r>
            <w:r w:rsidRPr="00562715">
              <w:rPr>
                <w:b/>
                <w:bCs/>
                <w:spacing w:val="3"/>
                <w:sz w:val="28"/>
                <w:szCs w:val="28"/>
                <w:lang w:val="uk-UA"/>
              </w:rPr>
              <w:t>т</w:t>
            </w:r>
            <w:r w:rsidRPr="00562715">
              <w:rPr>
                <w:b/>
                <w:bCs/>
                <w:sz w:val="28"/>
                <w:szCs w:val="28"/>
                <w:lang w:val="uk-UA"/>
              </w:rPr>
              <w:t>у</w:t>
            </w:r>
          </w:p>
          <w:p w:rsidR="00F97E5E" w:rsidRPr="00562715" w:rsidRDefault="00F97E5E" w:rsidP="000A78BB">
            <w:pPr>
              <w:kinsoku w:val="0"/>
              <w:overflowPunct w:val="0"/>
              <w:rPr>
                <w:sz w:val="28"/>
                <w:szCs w:val="28"/>
                <w:lang w:val="uk-UA"/>
              </w:rPr>
            </w:pPr>
            <w:r w:rsidRPr="00562715">
              <w:rPr>
                <w:spacing w:val="1"/>
                <w:sz w:val="28"/>
                <w:szCs w:val="28"/>
                <w:lang w:val="uk-UA"/>
              </w:rPr>
              <w:t>З</w:t>
            </w:r>
            <w:r w:rsidRPr="00562715">
              <w:rPr>
                <w:sz w:val="28"/>
                <w:szCs w:val="28"/>
                <w:lang w:val="uk-UA"/>
              </w:rPr>
              <w:t>а</w:t>
            </w:r>
            <w:r w:rsidRPr="00562715">
              <w:rPr>
                <w:spacing w:val="-1"/>
                <w:sz w:val="28"/>
                <w:szCs w:val="28"/>
                <w:lang w:val="uk-UA"/>
              </w:rPr>
              <w:t>ві</w:t>
            </w:r>
            <w:r w:rsidRPr="00562715">
              <w:rPr>
                <w:spacing w:val="1"/>
                <w:sz w:val="28"/>
                <w:szCs w:val="28"/>
                <w:lang w:val="uk-UA"/>
              </w:rPr>
              <w:t>д</w:t>
            </w:r>
            <w:r w:rsidRPr="00562715">
              <w:rPr>
                <w:spacing w:val="-2"/>
                <w:sz w:val="28"/>
                <w:szCs w:val="28"/>
                <w:lang w:val="uk-UA"/>
              </w:rPr>
              <w:t>у</w:t>
            </w:r>
            <w:r w:rsidRPr="00562715">
              <w:rPr>
                <w:spacing w:val="-1"/>
                <w:sz w:val="28"/>
                <w:szCs w:val="28"/>
                <w:lang w:val="uk-UA"/>
              </w:rPr>
              <w:t>в</w:t>
            </w:r>
            <w:r w:rsidRPr="00562715">
              <w:rPr>
                <w:sz w:val="28"/>
                <w:szCs w:val="28"/>
                <w:lang w:val="uk-UA"/>
              </w:rPr>
              <w:t>ач</w:t>
            </w:r>
            <w:r w:rsidRPr="00562715">
              <w:rPr>
                <w:spacing w:val="-15"/>
                <w:sz w:val="28"/>
                <w:szCs w:val="28"/>
                <w:lang w:val="uk-UA"/>
              </w:rPr>
              <w:t xml:space="preserve"> </w:t>
            </w:r>
            <w:r w:rsidRPr="00562715">
              <w:rPr>
                <w:spacing w:val="-1"/>
                <w:sz w:val="28"/>
                <w:szCs w:val="28"/>
                <w:lang w:val="uk-UA"/>
              </w:rPr>
              <w:t>к</w:t>
            </w:r>
            <w:r w:rsidRPr="00562715">
              <w:rPr>
                <w:sz w:val="28"/>
                <w:szCs w:val="28"/>
                <w:lang w:val="uk-UA"/>
              </w:rPr>
              <w:t>афе</w:t>
            </w:r>
            <w:r w:rsidRPr="00562715">
              <w:rPr>
                <w:spacing w:val="-1"/>
                <w:sz w:val="28"/>
                <w:szCs w:val="28"/>
                <w:lang w:val="uk-UA"/>
              </w:rPr>
              <w:t>д</w:t>
            </w:r>
            <w:r w:rsidRPr="00562715">
              <w:rPr>
                <w:spacing w:val="3"/>
                <w:sz w:val="28"/>
                <w:szCs w:val="28"/>
                <w:lang w:val="uk-UA"/>
              </w:rPr>
              <w:t>р</w:t>
            </w:r>
            <w:r w:rsidRPr="00562715">
              <w:rPr>
                <w:sz w:val="28"/>
                <w:szCs w:val="28"/>
                <w:lang w:val="uk-UA"/>
              </w:rPr>
              <w:t>и</w:t>
            </w:r>
            <w:r w:rsidR="00562715">
              <w:rPr>
                <w:sz w:val="28"/>
                <w:szCs w:val="28"/>
                <w:lang w:val="uk-UA"/>
              </w:rPr>
              <w:t xml:space="preserve"> КСМ</w:t>
            </w:r>
          </w:p>
          <w:p w:rsidR="00F97E5E" w:rsidRPr="00D145A4" w:rsidRDefault="00F97E5E" w:rsidP="000A78BB">
            <w:pPr>
              <w:kinsoku w:val="0"/>
              <w:overflowPunct w:val="0"/>
              <w:rPr>
                <w:b/>
                <w:bCs/>
                <w:i/>
                <w:iCs/>
                <w:sz w:val="20"/>
                <w:szCs w:val="20"/>
                <w:lang w:val="uk-UA"/>
              </w:rPr>
            </w:pPr>
          </w:p>
          <w:p w:rsidR="00F97E5E" w:rsidRPr="00D145A4" w:rsidRDefault="00562715" w:rsidP="000A78BB">
            <w:pPr>
              <w:kinsoku w:val="0"/>
              <w:overflowPunct w:val="0"/>
              <w:rPr>
                <w:b/>
                <w:bCs/>
                <w:i/>
                <w:iCs/>
                <w:sz w:val="20"/>
                <w:szCs w:val="20"/>
                <w:lang w:val="uk-UA"/>
              </w:rPr>
            </w:pPr>
            <w:r>
              <w:rPr>
                <w:bCs/>
                <w:i/>
                <w:iCs/>
                <w:sz w:val="28"/>
                <w:szCs w:val="28"/>
                <w:u w:val="single"/>
                <w:lang w:val="uk-UA"/>
              </w:rPr>
              <w:t>д.т.н.</w:t>
            </w:r>
            <w:r w:rsidR="00736198">
              <w:rPr>
                <w:bCs/>
                <w:i/>
                <w:iCs/>
                <w:sz w:val="28"/>
                <w:szCs w:val="28"/>
                <w:u w:val="single"/>
                <w:lang w:val="uk-UA"/>
              </w:rPr>
              <w:t>,</w:t>
            </w:r>
            <w:r w:rsidR="00D33B75">
              <w:rPr>
                <w:bCs/>
                <w:i/>
                <w:iCs/>
                <w:sz w:val="28"/>
                <w:szCs w:val="28"/>
                <w:u w:val="single"/>
                <w:lang w:val="uk-UA"/>
              </w:rPr>
              <w:t>професор</w:t>
            </w:r>
            <w:r>
              <w:rPr>
                <w:b/>
                <w:bCs/>
                <w:i/>
                <w:iCs/>
                <w:sz w:val="28"/>
                <w:szCs w:val="28"/>
                <w:lang w:val="uk-UA"/>
              </w:rPr>
              <w:t>_________</w:t>
            </w:r>
            <w:r w:rsidR="00F97E5E" w:rsidRPr="00562715">
              <w:rPr>
                <w:b/>
                <w:bCs/>
                <w:i/>
                <w:iCs/>
                <w:sz w:val="28"/>
                <w:szCs w:val="28"/>
                <w:lang w:val="uk-UA"/>
              </w:rPr>
              <w:t>_</w:t>
            </w:r>
            <w:r>
              <w:rPr>
                <w:b/>
                <w:bCs/>
                <w:i/>
                <w:iCs/>
                <w:sz w:val="28"/>
                <w:szCs w:val="28"/>
                <w:lang w:val="uk-UA"/>
              </w:rPr>
              <w:t>______</w:t>
            </w:r>
            <w:r w:rsidRPr="00562715">
              <w:rPr>
                <w:bCs/>
                <w:i/>
                <w:iCs/>
                <w:sz w:val="28"/>
                <w:szCs w:val="28"/>
                <w:u w:val="single"/>
                <w:lang w:val="uk-UA"/>
              </w:rPr>
              <w:t>С.І. Мельничук</w:t>
            </w:r>
          </w:p>
          <w:p w:rsidR="00F97E5E" w:rsidRPr="00D145A4" w:rsidRDefault="00562715" w:rsidP="000A78BB">
            <w:pPr>
              <w:kinsoku w:val="0"/>
              <w:overflowPunct w:val="0"/>
              <w:rPr>
                <w:sz w:val="20"/>
                <w:szCs w:val="20"/>
                <w:lang w:val="uk-UA"/>
              </w:rPr>
            </w:pPr>
            <w:r>
              <w:rPr>
                <w:sz w:val="20"/>
                <w:szCs w:val="20"/>
                <w:lang w:val="uk-UA"/>
              </w:rPr>
              <w:t xml:space="preserve">      </w:t>
            </w:r>
            <w:r w:rsidR="00F97E5E" w:rsidRPr="00D145A4">
              <w:rPr>
                <w:sz w:val="20"/>
                <w:szCs w:val="20"/>
                <w:lang w:val="uk-UA"/>
              </w:rPr>
              <w:t>(</w:t>
            </w:r>
            <w:r w:rsidR="00F97E5E" w:rsidRPr="00D145A4">
              <w:rPr>
                <w:spacing w:val="-1"/>
                <w:sz w:val="20"/>
                <w:szCs w:val="20"/>
                <w:lang w:val="uk-UA"/>
              </w:rPr>
              <w:t>п</w:t>
            </w:r>
            <w:r w:rsidR="00F97E5E" w:rsidRPr="00D145A4">
              <w:rPr>
                <w:spacing w:val="1"/>
                <w:sz w:val="20"/>
                <w:szCs w:val="20"/>
                <w:lang w:val="uk-UA"/>
              </w:rPr>
              <w:t>о</w:t>
            </w:r>
            <w:r w:rsidR="00F97E5E" w:rsidRPr="00D145A4">
              <w:rPr>
                <w:sz w:val="20"/>
                <w:szCs w:val="20"/>
                <w:lang w:val="uk-UA"/>
              </w:rPr>
              <w:t>са</w:t>
            </w:r>
            <w:r w:rsidR="00F97E5E" w:rsidRPr="00D145A4">
              <w:rPr>
                <w:spacing w:val="-1"/>
                <w:sz w:val="20"/>
                <w:szCs w:val="20"/>
                <w:lang w:val="uk-UA"/>
              </w:rPr>
              <w:t>д</w:t>
            </w:r>
            <w:r w:rsidR="00F97E5E" w:rsidRPr="00D145A4">
              <w:rPr>
                <w:sz w:val="20"/>
                <w:szCs w:val="20"/>
                <w:lang w:val="uk-UA"/>
              </w:rPr>
              <w:t>а)</w:t>
            </w:r>
            <w:r w:rsidR="00736198">
              <w:rPr>
                <w:sz w:val="20"/>
                <w:szCs w:val="20"/>
                <w:lang w:val="uk-UA"/>
              </w:rPr>
              <w:t xml:space="preserve">  </w:t>
            </w:r>
            <w:r w:rsidR="00F97E5E" w:rsidRPr="00D145A4">
              <w:rPr>
                <w:sz w:val="20"/>
                <w:szCs w:val="20"/>
                <w:lang w:val="uk-UA"/>
              </w:rPr>
              <w:tab/>
              <w:t xml:space="preserve">   </w:t>
            </w:r>
            <w:r w:rsidR="00736198">
              <w:rPr>
                <w:sz w:val="20"/>
                <w:szCs w:val="20"/>
                <w:lang w:val="uk-UA"/>
              </w:rPr>
              <w:t xml:space="preserve">  </w:t>
            </w:r>
            <w:r w:rsidR="00F97E5E" w:rsidRPr="00D145A4">
              <w:rPr>
                <w:sz w:val="20"/>
                <w:szCs w:val="20"/>
                <w:lang w:val="uk-UA"/>
              </w:rPr>
              <w:t xml:space="preserve"> (</w:t>
            </w:r>
            <w:r w:rsidR="00F97E5E" w:rsidRPr="00D145A4">
              <w:rPr>
                <w:spacing w:val="-1"/>
                <w:sz w:val="20"/>
                <w:szCs w:val="20"/>
                <w:lang w:val="uk-UA"/>
              </w:rPr>
              <w:t>підпи</w:t>
            </w:r>
            <w:r w:rsidR="00F97E5E" w:rsidRPr="00D145A4">
              <w:rPr>
                <w:sz w:val="20"/>
                <w:szCs w:val="20"/>
                <w:lang w:val="uk-UA"/>
              </w:rPr>
              <w:t>с)</w:t>
            </w:r>
            <w:r w:rsidR="00F97E5E" w:rsidRPr="00D145A4">
              <w:rPr>
                <w:spacing w:val="46"/>
                <w:sz w:val="20"/>
                <w:szCs w:val="20"/>
                <w:lang w:val="uk-UA"/>
              </w:rPr>
              <w:t xml:space="preserve"> </w:t>
            </w:r>
            <w:r>
              <w:rPr>
                <w:spacing w:val="46"/>
                <w:sz w:val="20"/>
                <w:szCs w:val="20"/>
                <w:lang w:val="uk-UA"/>
              </w:rPr>
              <w:t xml:space="preserve">  </w:t>
            </w:r>
            <w:r w:rsidR="00F97E5E" w:rsidRPr="00D145A4">
              <w:rPr>
                <w:sz w:val="20"/>
                <w:szCs w:val="20"/>
                <w:lang w:val="uk-UA"/>
              </w:rPr>
              <w:t>(</w:t>
            </w:r>
            <w:r w:rsidR="00F97E5E" w:rsidRPr="00D145A4">
              <w:rPr>
                <w:spacing w:val="-1"/>
                <w:sz w:val="20"/>
                <w:szCs w:val="20"/>
                <w:lang w:val="uk-UA"/>
              </w:rPr>
              <w:t>д</w:t>
            </w:r>
            <w:r w:rsidR="00F97E5E" w:rsidRPr="00D145A4">
              <w:rPr>
                <w:sz w:val="20"/>
                <w:szCs w:val="20"/>
                <w:lang w:val="uk-UA"/>
              </w:rPr>
              <w:t>а</w:t>
            </w:r>
            <w:r w:rsidR="00F97E5E" w:rsidRPr="00D145A4">
              <w:rPr>
                <w:spacing w:val="1"/>
                <w:sz w:val="20"/>
                <w:szCs w:val="20"/>
                <w:lang w:val="uk-UA"/>
              </w:rPr>
              <w:t>т</w:t>
            </w:r>
            <w:r w:rsidR="00F97E5E" w:rsidRPr="00D145A4">
              <w:rPr>
                <w:sz w:val="20"/>
                <w:szCs w:val="20"/>
                <w:lang w:val="uk-UA"/>
              </w:rPr>
              <w:t>а)</w:t>
            </w:r>
            <w:r w:rsidR="00F97E5E" w:rsidRPr="00D145A4">
              <w:rPr>
                <w:spacing w:val="47"/>
                <w:sz w:val="20"/>
                <w:szCs w:val="20"/>
                <w:lang w:val="uk-UA"/>
              </w:rPr>
              <w:t xml:space="preserve"> </w:t>
            </w:r>
            <w:r w:rsidR="00736198">
              <w:rPr>
                <w:spacing w:val="47"/>
                <w:sz w:val="20"/>
                <w:szCs w:val="20"/>
                <w:lang w:val="uk-UA"/>
              </w:rPr>
              <w:t xml:space="preserve">       </w:t>
            </w:r>
            <w:r>
              <w:rPr>
                <w:spacing w:val="47"/>
                <w:sz w:val="20"/>
                <w:szCs w:val="20"/>
                <w:lang w:val="uk-UA"/>
              </w:rPr>
              <w:t xml:space="preserve">  </w:t>
            </w:r>
            <w:r w:rsidR="00F97E5E" w:rsidRPr="00D145A4">
              <w:rPr>
                <w:sz w:val="20"/>
                <w:szCs w:val="20"/>
                <w:lang w:val="uk-UA"/>
              </w:rPr>
              <w:t>(і</w:t>
            </w:r>
            <w:r w:rsidR="00F97E5E" w:rsidRPr="00D145A4">
              <w:rPr>
                <w:spacing w:val="-1"/>
                <w:sz w:val="20"/>
                <w:szCs w:val="20"/>
                <w:lang w:val="uk-UA"/>
              </w:rPr>
              <w:t>ніці</w:t>
            </w:r>
            <w:r w:rsidR="00F97E5E" w:rsidRPr="00D145A4">
              <w:rPr>
                <w:sz w:val="20"/>
                <w:szCs w:val="20"/>
                <w:lang w:val="uk-UA"/>
              </w:rPr>
              <w:t>а</w:t>
            </w:r>
            <w:r w:rsidR="00F97E5E" w:rsidRPr="00D145A4">
              <w:rPr>
                <w:spacing w:val="1"/>
                <w:sz w:val="20"/>
                <w:szCs w:val="20"/>
                <w:lang w:val="uk-UA"/>
              </w:rPr>
              <w:t>л</w:t>
            </w:r>
            <w:r w:rsidR="00F97E5E" w:rsidRPr="00D145A4">
              <w:rPr>
                <w:sz w:val="20"/>
                <w:szCs w:val="20"/>
                <w:lang w:val="uk-UA"/>
              </w:rPr>
              <w:t>и</w:t>
            </w:r>
            <w:r w:rsidR="00F97E5E" w:rsidRPr="00D145A4">
              <w:rPr>
                <w:spacing w:val="-3"/>
                <w:sz w:val="20"/>
                <w:szCs w:val="20"/>
                <w:lang w:val="uk-UA"/>
              </w:rPr>
              <w:t xml:space="preserve"> </w:t>
            </w:r>
            <w:r w:rsidR="00F97E5E" w:rsidRPr="00D145A4">
              <w:rPr>
                <w:spacing w:val="-1"/>
                <w:sz w:val="20"/>
                <w:szCs w:val="20"/>
                <w:lang w:val="uk-UA"/>
              </w:rPr>
              <w:t>т</w:t>
            </w:r>
            <w:r w:rsidR="00F97E5E" w:rsidRPr="00D145A4">
              <w:rPr>
                <w:sz w:val="20"/>
                <w:szCs w:val="20"/>
                <w:lang w:val="uk-UA"/>
              </w:rPr>
              <w:t>а</w:t>
            </w:r>
            <w:r w:rsidR="00F97E5E" w:rsidRPr="00D145A4">
              <w:rPr>
                <w:spacing w:val="1"/>
                <w:sz w:val="20"/>
                <w:szCs w:val="20"/>
                <w:lang w:val="uk-UA"/>
              </w:rPr>
              <w:t xml:space="preserve"> </w:t>
            </w:r>
            <w:r w:rsidR="00F97E5E" w:rsidRPr="00D145A4">
              <w:rPr>
                <w:spacing w:val="-1"/>
                <w:sz w:val="20"/>
                <w:szCs w:val="20"/>
                <w:lang w:val="uk-UA"/>
              </w:rPr>
              <w:t>п</w:t>
            </w:r>
            <w:r w:rsidR="00F97E5E" w:rsidRPr="00D145A4">
              <w:rPr>
                <w:spacing w:val="1"/>
                <w:sz w:val="20"/>
                <w:szCs w:val="20"/>
                <w:lang w:val="uk-UA"/>
              </w:rPr>
              <w:t>р</w:t>
            </w:r>
            <w:r w:rsidR="00F97E5E" w:rsidRPr="00D145A4">
              <w:rPr>
                <w:spacing w:val="-1"/>
                <w:sz w:val="20"/>
                <w:szCs w:val="20"/>
                <w:lang w:val="uk-UA"/>
              </w:rPr>
              <w:t>і</w:t>
            </w:r>
            <w:r w:rsidR="00F97E5E" w:rsidRPr="00D145A4">
              <w:rPr>
                <w:sz w:val="20"/>
                <w:szCs w:val="20"/>
                <w:lang w:val="uk-UA"/>
              </w:rPr>
              <w:t>з</w:t>
            </w:r>
            <w:r w:rsidR="00F97E5E" w:rsidRPr="00D145A4">
              <w:rPr>
                <w:spacing w:val="-1"/>
                <w:sz w:val="20"/>
                <w:szCs w:val="20"/>
                <w:lang w:val="uk-UA"/>
              </w:rPr>
              <w:t>в</w:t>
            </w:r>
            <w:r w:rsidR="00F97E5E" w:rsidRPr="00D145A4">
              <w:rPr>
                <w:spacing w:val="1"/>
                <w:sz w:val="20"/>
                <w:szCs w:val="20"/>
                <w:lang w:val="uk-UA"/>
              </w:rPr>
              <w:t>и</w:t>
            </w:r>
            <w:r w:rsidR="00F97E5E" w:rsidRPr="00D145A4">
              <w:rPr>
                <w:sz w:val="20"/>
                <w:szCs w:val="20"/>
                <w:lang w:val="uk-UA"/>
              </w:rPr>
              <w:t>ще)</w:t>
            </w:r>
          </w:p>
          <w:p w:rsidR="00AA53BC" w:rsidRPr="00D145A4" w:rsidRDefault="00AA53BC" w:rsidP="000A78BB">
            <w:pPr>
              <w:kinsoku w:val="0"/>
              <w:overflowPunct w:val="0"/>
              <w:rPr>
                <w:sz w:val="20"/>
                <w:szCs w:val="20"/>
                <w:lang w:val="uk-UA"/>
              </w:rPr>
            </w:pPr>
          </w:p>
          <w:p w:rsidR="00F97E5E" w:rsidRPr="00D145A4" w:rsidRDefault="00F97E5E" w:rsidP="000A78BB">
            <w:pPr>
              <w:kinsoku w:val="0"/>
              <w:overflowPunct w:val="0"/>
              <w:rPr>
                <w:sz w:val="20"/>
                <w:szCs w:val="20"/>
                <w:lang w:val="uk-UA"/>
              </w:rPr>
            </w:pPr>
          </w:p>
        </w:tc>
      </w:tr>
    </w:tbl>
    <w:p w:rsidR="00D135D6" w:rsidRPr="00D145A4" w:rsidRDefault="00D135D6" w:rsidP="00D135D6">
      <w:pPr>
        <w:kinsoku w:val="0"/>
        <w:overflowPunct w:val="0"/>
        <w:spacing w:line="200" w:lineRule="exact"/>
        <w:rPr>
          <w:sz w:val="20"/>
          <w:szCs w:val="20"/>
          <w:lang w:val="uk-UA"/>
        </w:rPr>
      </w:pPr>
    </w:p>
    <w:p w:rsidR="00630AF6" w:rsidRPr="00D145A4" w:rsidRDefault="00630AF6" w:rsidP="00391173">
      <w:pPr>
        <w:pStyle w:val="11"/>
        <w:kinsoku w:val="0"/>
        <w:overflowPunct w:val="0"/>
        <w:jc w:val="both"/>
        <w:outlineLvl w:val="9"/>
        <w:rPr>
          <w:b w:val="0"/>
          <w:sz w:val="20"/>
          <w:szCs w:val="20"/>
        </w:rPr>
      </w:pPr>
    </w:p>
    <w:p w:rsidR="00630AF6" w:rsidRPr="00D145A4" w:rsidRDefault="00630AF6" w:rsidP="00630AF6">
      <w:pPr>
        <w:pStyle w:val="11"/>
        <w:kinsoku w:val="0"/>
        <w:overflowPunct w:val="0"/>
        <w:jc w:val="both"/>
        <w:outlineLvl w:val="9"/>
        <w:rPr>
          <w:b w:val="0"/>
          <w:sz w:val="20"/>
          <w:szCs w:val="20"/>
        </w:rPr>
      </w:pPr>
    </w:p>
    <w:p w:rsidR="00C15D23" w:rsidRDefault="00736198" w:rsidP="00736198">
      <w:pPr>
        <w:pStyle w:val="11"/>
        <w:kinsoku w:val="0"/>
        <w:overflowPunct w:val="0"/>
        <w:jc w:val="center"/>
        <w:outlineLvl w:val="9"/>
      </w:pPr>
      <w:r>
        <w:t>Івано-Франківськ</w:t>
      </w:r>
      <w:r w:rsidR="00D135D6" w:rsidRPr="00D145A4">
        <w:t xml:space="preserve"> – </w:t>
      </w:r>
      <w:r>
        <w:t>202</w:t>
      </w:r>
      <w:r w:rsidR="00C71A46">
        <w:rPr>
          <w:lang w:val="ru-RU"/>
        </w:rPr>
        <w:t>6</w:t>
      </w:r>
      <w:r>
        <w:t xml:space="preserve"> </w:t>
      </w:r>
      <w:r w:rsidR="00D135D6" w:rsidRPr="00D145A4">
        <w:t>р</w:t>
      </w:r>
      <w:r w:rsidR="00D135D6" w:rsidRPr="00D145A4">
        <w:rPr>
          <w:spacing w:val="1"/>
        </w:rPr>
        <w:t>і</w:t>
      </w:r>
      <w:r w:rsidR="00D135D6" w:rsidRPr="00D145A4">
        <w:t>к</w:t>
      </w:r>
    </w:p>
    <w:p w:rsidR="00C15D23" w:rsidRPr="004C1701" w:rsidRDefault="00C15D23" w:rsidP="00C15D23">
      <w:pPr>
        <w:pStyle w:val="af7"/>
        <w:pBdr>
          <w:bottom w:val="single" w:sz="4" w:space="1" w:color="auto"/>
        </w:pBdr>
        <w:spacing w:line="24" w:lineRule="atLeast"/>
      </w:pPr>
      <w:r>
        <w:br w:type="page"/>
      </w:r>
      <w:r w:rsidRPr="004C1701">
        <w:lastRenderedPageBreak/>
        <w:t>Івано-Франківський національний технічний університет нафти і газу</w:t>
      </w:r>
    </w:p>
    <w:p w:rsidR="00C15D23" w:rsidRPr="005215EF" w:rsidRDefault="00C15D23" w:rsidP="00C15D23">
      <w:pPr>
        <w:spacing w:line="24" w:lineRule="atLeast"/>
        <w:jc w:val="center"/>
        <w:rPr>
          <w:sz w:val="28"/>
          <w:szCs w:val="28"/>
          <w:vertAlign w:val="superscript"/>
          <w:lang w:val="uk-UA"/>
        </w:rPr>
      </w:pPr>
      <w:r w:rsidRPr="005215EF">
        <w:rPr>
          <w:sz w:val="28"/>
          <w:szCs w:val="28"/>
          <w:vertAlign w:val="superscript"/>
          <w:lang w:val="uk-UA"/>
        </w:rPr>
        <w:t>(повне найменування вищого навчального закладу)</w:t>
      </w:r>
    </w:p>
    <w:p w:rsidR="00C15D23" w:rsidRPr="00355FFF" w:rsidRDefault="0007165E" w:rsidP="00C15D23">
      <w:pPr>
        <w:pStyle w:val="af9"/>
        <w:spacing w:line="312" w:lineRule="auto"/>
        <w:jc w:val="both"/>
        <w:rPr>
          <w:b w:val="0"/>
          <w:bCs w:val="0"/>
          <w:spacing w:val="-12"/>
          <w:sz w:val="28"/>
          <w:szCs w:val="28"/>
          <w:u w:val="single"/>
        </w:rPr>
      </w:pPr>
      <w:r>
        <w:rPr>
          <w:b w:val="0"/>
          <w:bCs w:val="0"/>
          <w:spacing w:val="-12"/>
          <w:sz w:val="28"/>
          <w:szCs w:val="28"/>
        </w:rPr>
        <w:t xml:space="preserve">Факультет </w:t>
      </w:r>
      <w:r w:rsidR="00C15D23" w:rsidRPr="00355FFF">
        <w:rPr>
          <w:b w:val="0"/>
          <w:bCs w:val="0"/>
          <w:spacing w:val="-12"/>
          <w:sz w:val="28"/>
          <w:szCs w:val="28"/>
          <w:u w:val="single"/>
        </w:rPr>
        <w:t xml:space="preserve"> </w:t>
      </w:r>
      <w:r w:rsidR="00C15D23" w:rsidRPr="0069552A">
        <w:rPr>
          <w:b w:val="0"/>
          <w:bCs w:val="0"/>
          <w:i/>
          <w:iCs/>
          <w:sz w:val="28"/>
          <w:szCs w:val="28"/>
          <w:u w:val="single"/>
        </w:rPr>
        <w:t>інформаційних технологій</w:t>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p>
    <w:p w:rsidR="00C15D23" w:rsidRPr="005215EF" w:rsidRDefault="00C15D23" w:rsidP="00C15D23">
      <w:pPr>
        <w:spacing w:line="312" w:lineRule="auto"/>
        <w:jc w:val="both"/>
        <w:rPr>
          <w:sz w:val="28"/>
          <w:szCs w:val="28"/>
          <w:u w:val="single"/>
          <w:lang w:val="uk-UA"/>
        </w:rPr>
      </w:pPr>
      <w:r w:rsidRPr="005215EF">
        <w:rPr>
          <w:sz w:val="28"/>
          <w:szCs w:val="28"/>
          <w:lang w:val="uk-UA"/>
        </w:rPr>
        <w:t xml:space="preserve">Кафедра </w:t>
      </w:r>
      <w:r w:rsidRPr="005215EF">
        <w:rPr>
          <w:sz w:val="28"/>
          <w:szCs w:val="28"/>
          <w:u w:val="single"/>
          <w:lang w:val="uk-UA"/>
        </w:rPr>
        <w:t xml:space="preserve"> </w:t>
      </w:r>
      <w:r w:rsidRPr="005A1989">
        <w:rPr>
          <w:i/>
          <w:iCs/>
          <w:sz w:val="28"/>
          <w:szCs w:val="28"/>
          <w:u w:val="single"/>
          <w:lang w:val="uk-UA"/>
        </w:rPr>
        <w:t>комп’ютерних систем і мереж</w:t>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p>
    <w:p w:rsidR="00C15D23" w:rsidRPr="005215EF" w:rsidRDefault="00C15D23" w:rsidP="00C15D23">
      <w:pPr>
        <w:spacing w:line="312" w:lineRule="auto"/>
        <w:rPr>
          <w:sz w:val="28"/>
          <w:szCs w:val="28"/>
          <w:lang w:val="uk-UA"/>
        </w:rPr>
      </w:pPr>
      <w:r>
        <w:rPr>
          <w:sz w:val="28"/>
          <w:szCs w:val="28"/>
          <w:lang w:val="uk-UA"/>
        </w:rPr>
        <w:t xml:space="preserve">Освітній ступінь </w:t>
      </w:r>
      <w:r w:rsidRPr="005215EF">
        <w:rPr>
          <w:sz w:val="28"/>
          <w:szCs w:val="28"/>
          <w:u w:val="single"/>
          <w:lang w:val="uk-UA"/>
        </w:rPr>
        <w:t xml:space="preserve"> </w:t>
      </w:r>
      <w:r>
        <w:rPr>
          <w:i/>
          <w:iCs/>
          <w:sz w:val="28"/>
          <w:szCs w:val="28"/>
          <w:u w:val="single"/>
          <w:lang w:val="uk-UA"/>
        </w:rPr>
        <w:t xml:space="preserve">бакалавр                         </w:t>
      </w:r>
      <w:r>
        <w:rPr>
          <w:i/>
          <w:iCs/>
          <w:sz w:val="28"/>
          <w:szCs w:val="28"/>
          <w:u w:val="single"/>
          <w:lang w:val="uk-UA"/>
        </w:rPr>
        <w:tab/>
      </w:r>
      <w:r>
        <w:rPr>
          <w:i/>
          <w:iCs/>
          <w:sz w:val="28"/>
          <w:szCs w:val="28"/>
          <w:u w:val="single"/>
          <w:lang w:val="uk-UA"/>
        </w:rPr>
        <w:tab/>
      </w:r>
      <w:r>
        <w:rPr>
          <w:i/>
          <w:iCs/>
          <w:sz w:val="28"/>
          <w:szCs w:val="28"/>
          <w:u w:val="single"/>
          <w:lang w:val="uk-UA"/>
        </w:rPr>
        <w:tab/>
      </w:r>
      <w:r>
        <w:rPr>
          <w:i/>
          <w:iCs/>
          <w:sz w:val="28"/>
          <w:szCs w:val="28"/>
          <w:u w:val="single"/>
          <w:lang w:val="uk-UA"/>
        </w:rPr>
        <w:tab/>
      </w:r>
      <w:r>
        <w:rPr>
          <w:i/>
          <w:iCs/>
          <w:sz w:val="28"/>
          <w:szCs w:val="28"/>
          <w:u w:val="single"/>
          <w:lang w:val="uk-UA"/>
        </w:rPr>
        <w:tab/>
      </w:r>
      <w:r>
        <w:rPr>
          <w:i/>
          <w:iCs/>
          <w:sz w:val="28"/>
          <w:szCs w:val="28"/>
          <w:u w:val="single"/>
          <w:lang w:val="uk-UA"/>
        </w:rPr>
        <w:tab/>
      </w:r>
      <w:r w:rsidRPr="005215EF">
        <w:rPr>
          <w:sz w:val="28"/>
          <w:szCs w:val="28"/>
          <w:u w:val="single"/>
          <w:lang w:val="uk-UA"/>
        </w:rPr>
        <w:t xml:space="preserve">                                                         </w:t>
      </w:r>
      <w:r w:rsidRPr="005215EF">
        <w:rPr>
          <w:sz w:val="2"/>
          <w:szCs w:val="2"/>
          <w:lang w:val="uk-UA"/>
        </w:rPr>
        <w:t>.</w:t>
      </w:r>
    </w:p>
    <w:p w:rsidR="00C15D23" w:rsidRPr="005215EF" w:rsidRDefault="00C15D23" w:rsidP="00C15D23">
      <w:pPr>
        <w:spacing w:line="312" w:lineRule="auto"/>
        <w:rPr>
          <w:sz w:val="28"/>
          <w:szCs w:val="28"/>
          <w:u w:val="single"/>
          <w:lang w:val="uk-UA"/>
        </w:rPr>
      </w:pPr>
      <w:r w:rsidRPr="005215EF">
        <w:rPr>
          <w:sz w:val="28"/>
          <w:szCs w:val="28"/>
          <w:lang w:val="uk-UA"/>
        </w:rPr>
        <w:t>Спеціальність</w:t>
      </w:r>
      <w:r>
        <w:rPr>
          <w:sz w:val="28"/>
          <w:szCs w:val="28"/>
          <w:lang w:val="uk-UA"/>
        </w:rPr>
        <w:t> </w:t>
      </w:r>
      <w:r w:rsidRPr="0069552A">
        <w:rPr>
          <w:i/>
          <w:sz w:val="28"/>
          <w:szCs w:val="28"/>
          <w:lang w:val="uk-UA"/>
        </w:rPr>
        <w:t>123</w:t>
      </w:r>
      <w:r w:rsidRPr="005215EF">
        <w:rPr>
          <w:sz w:val="28"/>
          <w:szCs w:val="28"/>
          <w:u w:val="single"/>
          <w:lang w:val="uk-UA"/>
        </w:rPr>
        <w:t xml:space="preserve"> </w:t>
      </w:r>
      <w:r>
        <w:rPr>
          <w:sz w:val="28"/>
          <w:szCs w:val="28"/>
          <w:u w:val="single"/>
          <w:lang w:val="uk-UA"/>
        </w:rPr>
        <w:t>–</w:t>
      </w:r>
      <w:r w:rsidRPr="005215EF">
        <w:rPr>
          <w:sz w:val="28"/>
          <w:szCs w:val="28"/>
          <w:u w:val="single"/>
          <w:lang w:val="uk-UA"/>
        </w:rPr>
        <w:t xml:space="preserve"> </w:t>
      </w:r>
      <w:r>
        <w:rPr>
          <w:i/>
          <w:iCs/>
          <w:sz w:val="28"/>
          <w:szCs w:val="28"/>
          <w:u w:val="single"/>
          <w:lang w:val="uk-UA"/>
        </w:rPr>
        <w:t xml:space="preserve">Комп’ютерна інженерія </w:t>
      </w:r>
      <w:r>
        <w:rPr>
          <w:i/>
          <w:iCs/>
          <w:sz w:val="28"/>
          <w:szCs w:val="28"/>
          <w:u w:val="single"/>
          <w:lang w:val="uk-UA"/>
        </w:rPr>
        <w:tab/>
      </w:r>
      <w:r>
        <w:rPr>
          <w:i/>
          <w:iCs/>
          <w:sz w:val="28"/>
          <w:szCs w:val="28"/>
          <w:u w:val="single"/>
          <w:lang w:val="uk-UA"/>
        </w:rPr>
        <w:tab/>
      </w:r>
      <w:r>
        <w:rPr>
          <w:i/>
          <w:iCs/>
          <w:sz w:val="28"/>
          <w:szCs w:val="28"/>
          <w:u w:val="single"/>
          <w:lang w:val="uk-UA"/>
        </w:rPr>
        <w:tab/>
      </w:r>
      <w:r>
        <w:rPr>
          <w:sz w:val="28"/>
          <w:szCs w:val="28"/>
          <w:u w:val="single"/>
          <w:lang w:val="uk-UA"/>
        </w:rPr>
        <w:t xml:space="preserve">                          </w:t>
      </w:r>
      <w:r w:rsidRPr="005215EF">
        <w:rPr>
          <w:sz w:val="28"/>
          <w:szCs w:val="28"/>
          <w:u w:val="single"/>
          <w:lang w:val="uk-UA"/>
        </w:rPr>
        <w:t xml:space="preserve"> </w:t>
      </w:r>
      <w:r w:rsidRPr="005215EF">
        <w:rPr>
          <w:sz w:val="2"/>
          <w:szCs w:val="2"/>
          <w:u w:val="single"/>
          <w:lang w:val="uk-UA"/>
        </w:rPr>
        <w:t>.</w:t>
      </w:r>
    </w:p>
    <w:p w:rsidR="00C15D23" w:rsidRPr="005215EF" w:rsidRDefault="00C15D23" w:rsidP="00C15D23">
      <w:pPr>
        <w:rPr>
          <w:sz w:val="28"/>
          <w:szCs w:val="28"/>
          <w:lang w:val="uk-UA"/>
        </w:rPr>
      </w:pPr>
      <w:r w:rsidRPr="005215EF">
        <w:rPr>
          <w:sz w:val="16"/>
          <w:szCs w:val="16"/>
          <w:lang w:val="uk-UA"/>
        </w:rPr>
        <w:t xml:space="preserve">                                                                                        </w:t>
      </w:r>
      <w:r>
        <w:rPr>
          <w:sz w:val="16"/>
          <w:szCs w:val="16"/>
          <w:lang w:val="uk-UA"/>
        </w:rPr>
        <w:t xml:space="preserve">      </w:t>
      </w:r>
      <w:r w:rsidRPr="005215EF">
        <w:rPr>
          <w:sz w:val="16"/>
          <w:szCs w:val="16"/>
          <w:lang w:val="uk-UA"/>
        </w:rPr>
        <w:t xml:space="preserve">    (шифр і назва)</w:t>
      </w:r>
    </w:p>
    <w:p w:rsidR="00C15D23" w:rsidRDefault="00C15D23" w:rsidP="00C15D23">
      <w:pPr>
        <w:ind w:left="5761" w:firstLine="335"/>
        <w:jc w:val="both"/>
        <w:rPr>
          <w:b/>
          <w:sz w:val="28"/>
          <w:szCs w:val="28"/>
          <w:lang w:val="uk-UA"/>
        </w:rPr>
      </w:pPr>
    </w:p>
    <w:p w:rsidR="00C15D23" w:rsidRPr="005215EF" w:rsidRDefault="00C15D23" w:rsidP="00C15D23">
      <w:pPr>
        <w:spacing w:line="288" w:lineRule="auto"/>
        <w:ind w:left="5761" w:hanging="91"/>
        <w:jc w:val="both"/>
        <w:rPr>
          <w:sz w:val="28"/>
          <w:szCs w:val="28"/>
          <w:lang w:val="uk-UA"/>
        </w:rPr>
      </w:pPr>
      <w:r w:rsidRPr="005215EF">
        <w:rPr>
          <w:b/>
          <w:sz w:val="28"/>
          <w:szCs w:val="28"/>
          <w:lang w:val="uk-UA"/>
        </w:rPr>
        <w:t>ЗАТВЕРДЖУЮ</w:t>
      </w:r>
    </w:p>
    <w:p w:rsidR="00C15D23" w:rsidRPr="005215EF" w:rsidRDefault="00C15D23" w:rsidP="00C15D23">
      <w:pPr>
        <w:pStyle w:val="1"/>
        <w:spacing w:line="288" w:lineRule="auto"/>
        <w:ind w:left="5761" w:hanging="91"/>
        <w:jc w:val="both"/>
      </w:pPr>
      <w:r w:rsidRPr="005215EF">
        <w:t xml:space="preserve">Завідувач кафедри </w:t>
      </w:r>
      <w:r>
        <w:rPr>
          <w:u w:val="single"/>
        </w:rPr>
        <w:t>КС</w:t>
      </w:r>
      <w:r w:rsidRPr="005215EF">
        <w:rPr>
          <w:u w:val="single"/>
        </w:rPr>
        <w:t>М</w:t>
      </w:r>
      <w:r w:rsidRPr="005215EF">
        <w:rPr>
          <w:sz w:val="2"/>
          <w:szCs w:val="2"/>
          <w:u w:val="single"/>
        </w:rPr>
        <w:t>.</w:t>
      </w:r>
    </w:p>
    <w:p w:rsidR="00C15D23" w:rsidRPr="005215EF" w:rsidRDefault="00C15D23" w:rsidP="00C15D23">
      <w:pPr>
        <w:pStyle w:val="af5"/>
        <w:spacing w:before="80" w:line="288" w:lineRule="auto"/>
        <w:ind w:left="5761" w:hanging="91"/>
        <w:rPr>
          <w:b/>
          <w:u w:val="single"/>
        </w:rPr>
      </w:pPr>
      <w:r w:rsidRPr="005215EF">
        <w:rPr>
          <w:b/>
          <w:sz w:val="2"/>
          <w:szCs w:val="2"/>
          <w:u w:val="single"/>
        </w:rPr>
        <w:t>.</w:t>
      </w:r>
      <w:r>
        <w:rPr>
          <w:b/>
          <w:u w:val="single"/>
        </w:rPr>
        <w:t xml:space="preserve">                    </w:t>
      </w:r>
      <w:r w:rsidRPr="005215EF">
        <w:rPr>
          <w:b/>
          <w:u w:val="single"/>
        </w:rPr>
        <w:t xml:space="preserve">     (</w:t>
      </w:r>
      <w:r>
        <w:rPr>
          <w:b/>
          <w:u w:val="single"/>
        </w:rPr>
        <w:t>С</w:t>
      </w:r>
      <w:r w:rsidRPr="005215EF">
        <w:rPr>
          <w:b/>
          <w:u w:val="single"/>
        </w:rPr>
        <w:t>.</w:t>
      </w:r>
      <w:r>
        <w:rPr>
          <w:b/>
          <w:u w:val="single"/>
        </w:rPr>
        <w:t>І</w:t>
      </w:r>
      <w:r w:rsidRPr="005215EF">
        <w:rPr>
          <w:b/>
          <w:u w:val="single"/>
        </w:rPr>
        <w:t xml:space="preserve">. </w:t>
      </w:r>
      <w:r>
        <w:rPr>
          <w:b/>
          <w:u w:val="single"/>
        </w:rPr>
        <w:t>Мельничук</w:t>
      </w:r>
      <w:r w:rsidRPr="005215EF">
        <w:rPr>
          <w:b/>
          <w:u w:val="single"/>
        </w:rPr>
        <w:t>)</w:t>
      </w:r>
    </w:p>
    <w:p w:rsidR="00C15D23" w:rsidRDefault="00C15D23" w:rsidP="00C15D23">
      <w:pPr>
        <w:pStyle w:val="af5"/>
        <w:spacing w:before="120" w:line="288" w:lineRule="auto"/>
        <w:ind w:left="6095" w:hanging="91"/>
        <w:rPr>
          <w:b/>
        </w:rPr>
      </w:pPr>
      <w:proofErr w:type="gramStart"/>
      <w:r w:rsidRPr="005215EF">
        <w:rPr>
          <w:b/>
        </w:rPr>
        <w:t>«</w:t>
      </w:r>
      <w:r w:rsidRPr="005215EF">
        <w:rPr>
          <w:b/>
          <w:u w:val="single"/>
        </w:rPr>
        <w:t xml:space="preserve">  </w:t>
      </w:r>
      <w:proofErr w:type="gramEnd"/>
      <w:r>
        <w:rPr>
          <w:b/>
          <w:i/>
          <w:u w:val="single"/>
        </w:rPr>
        <w:t xml:space="preserve">    </w:t>
      </w:r>
      <w:r w:rsidRPr="005215EF">
        <w:rPr>
          <w:b/>
          <w:u w:val="single"/>
        </w:rPr>
        <w:t xml:space="preserve"> </w:t>
      </w:r>
      <w:r w:rsidRPr="005215EF">
        <w:rPr>
          <w:b/>
        </w:rPr>
        <w:t xml:space="preserve">» </w:t>
      </w:r>
      <w:r w:rsidRPr="005215EF">
        <w:t>_</w:t>
      </w:r>
      <w:r w:rsidR="0065252E">
        <w:rPr>
          <w:u w:val="single"/>
        </w:rPr>
        <w:t xml:space="preserve">                   </w:t>
      </w:r>
      <w:r w:rsidRPr="005215EF">
        <w:t xml:space="preserve">__ </w:t>
      </w:r>
      <w:r w:rsidRPr="005215EF">
        <w:rPr>
          <w:b/>
        </w:rPr>
        <w:t>20</w:t>
      </w:r>
      <w:r>
        <w:rPr>
          <w:b/>
          <w:u w:val="single"/>
        </w:rPr>
        <w:t>2</w:t>
      </w:r>
      <w:r w:rsidR="0007165E">
        <w:rPr>
          <w:b/>
          <w:u w:val="single"/>
          <w:lang w:val="uk-UA"/>
        </w:rPr>
        <w:t>6</w:t>
      </w:r>
      <w:r w:rsidRPr="005215EF">
        <w:rPr>
          <w:b/>
        </w:rPr>
        <w:t xml:space="preserve"> року</w:t>
      </w:r>
    </w:p>
    <w:p w:rsidR="00C15D23" w:rsidRPr="005215EF" w:rsidRDefault="00C15D23" w:rsidP="00C15D23">
      <w:pPr>
        <w:pStyle w:val="af5"/>
        <w:spacing w:before="120"/>
        <w:ind w:left="6095"/>
      </w:pPr>
    </w:p>
    <w:p w:rsidR="00C15D23" w:rsidRPr="005215EF" w:rsidRDefault="00C15D23" w:rsidP="00C15D23">
      <w:pPr>
        <w:pStyle w:val="af5"/>
        <w:ind w:left="0"/>
        <w:jc w:val="center"/>
        <w:rPr>
          <w:caps/>
          <w:sz w:val="16"/>
          <w:szCs w:val="16"/>
        </w:rPr>
      </w:pPr>
    </w:p>
    <w:p w:rsidR="00C15D23" w:rsidRPr="005215EF" w:rsidRDefault="00C15D23" w:rsidP="00C15D23">
      <w:pPr>
        <w:pStyle w:val="af5"/>
        <w:ind w:left="0"/>
        <w:jc w:val="center"/>
        <w:rPr>
          <w:caps/>
          <w:sz w:val="32"/>
          <w:szCs w:val="32"/>
        </w:rPr>
      </w:pPr>
      <w:proofErr w:type="gramStart"/>
      <w:r w:rsidRPr="005215EF">
        <w:rPr>
          <w:caps/>
          <w:sz w:val="32"/>
          <w:szCs w:val="32"/>
        </w:rPr>
        <w:t>З  а</w:t>
      </w:r>
      <w:proofErr w:type="gramEnd"/>
      <w:r w:rsidRPr="005215EF">
        <w:rPr>
          <w:caps/>
          <w:sz w:val="32"/>
          <w:szCs w:val="32"/>
        </w:rPr>
        <w:t xml:space="preserve">  в  д  а  н  н  я</w:t>
      </w:r>
    </w:p>
    <w:p w:rsidR="00C15D23" w:rsidRDefault="00C15D23" w:rsidP="00C15D23">
      <w:pPr>
        <w:pStyle w:val="af5"/>
        <w:ind w:left="0"/>
        <w:jc w:val="center"/>
        <w:rPr>
          <w:bCs/>
          <w:caps/>
        </w:rPr>
      </w:pPr>
      <w:r>
        <w:rPr>
          <w:bCs/>
          <w:caps/>
        </w:rPr>
        <w:t>на БАКАЛАВРСЬКу</w:t>
      </w:r>
      <w:r w:rsidRPr="005215EF">
        <w:rPr>
          <w:bCs/>
          <w:caps/>
        </w:rPr>
        <w:t xml:space="preserve"> </w:t>
      </w:r>
      <w:r>
        <w:rPr>
          <w:bCs/>
          <w:caps/>
        </w:rPr>
        <w:t>РОБОТУ</w:t>
      </w:r>
      <w:r w:rsidRPr="005215EF">
        <w:rPr>
          <w:bCs/>
          <w:caps/>
        </w:rPr>
        <w:t xml:space="preserve"> СТУДЕНТУ </w:t>
      </w:r>
    </w:p>
    <w:p w:rsidR="00C15D23" w:rsidRPr="005215EF" w:rsidRDefault="00C15D23" w:rsidP="00C15D23">
      <w:pPr>
        <w:pStyle w:val="af5"/>
        <w:ind w:left="0"/>
        <w:jc w:val="center"/>
        <w:rPr>
          <w:b/>
          <w:sz w:val="16"/>
          <w:szCs w:val="16"/>
        </w:rPr>
      </w:pPr>
    </w:p>
    <w:p w:rsidR="00C15D23" w:rsidRDefault="00C15D23" w:rsidP="00C15D23">
      <w:pPr>
        <w:pStyle w:val="af5"/>
        <w:ind w:left="0"/>
        <w:rPr>
          <w:b/>
          <w:i/>
          <w:color w:val="FFFFFF"/>
          <w:sz w:val="28"/>
          <w:szCs w:val="28"/>
          <w:u w:val="single"/>
        </w:rPr>
      </w:pPr>
      <w:r w:rsidRPr="005215EF">
        <w:rPr>
          <w:b/>
          <w:sz w:val="28"/>
          <w:szCs w:val="28"/>
          <w:u w:val="single"/>
        </w:rPr>
        <w:t xml:space="preserve">            </w:t>
      </w:r>
      <w:r>
        <w:rPr>
          <w:b/>
          <w:sz w:val="28"/>
          <w:szCs w:val="28"/>
          <w:u w:val="single"/>
        </w:rPr>
        <w:t xml:space="preserve">                           </w:t>
      </w:r>
      <w:r w:rsidR="00CA7FD3" w:rsidRPr="00CA7FD3">
        <w:rPr>
          <w:b/>
          <w:sz w:val="28"/>
          <w:szCs w:val="28"/>
          <w:u w:val="single"/>
        </w:rPr>
        <w:t>Угер</w:t>
      </w:r>
      <w:r w:rsidR="00CA7FD3">
        <w:rPr>
          <w:b/>
          <w:sz w:val="28"/>
          <w:szCs w:val="28"/>
          <w:u w:val="single"/>
          <w:lang w:val="uk-UA"/>
        </w:rPr>
        <w:t>і</w:t>
      </w:r>
      <w:r w:rsidR="00CA7FD3" w:rsidRPr="00CA7FD3">
        <w:rPr>
          <w:b/>
          <w:sz w:val="28"/>
          <w:szCs w:val="28"/>
          <w:u w:val="single"/>
        </w:rPr>
        <w:t xml:space="preserve"> Богдан</w:t>
      </w:r>
      <w:r w:rsidR="00CA7FD3">
        <w:rPr>
          <w:b/>
          <w:sz w:val="28"/>
          <w:szCs w:val="28"/>
          <w:u w:val="single"/>
          <w:lang w:val="uk-UA"/>
        </w:rPr>
        <w:t>у</w:t>
      </w:r>
      <w:r w:rsidR="00CA7FD3" w:rsidRPr="00CA7FD3">
        <w:rPr>
          <w:b/>
          <w:sz w:val="28"/>
          <w:szCs w:val="28"/>
          <w:u w:val="single"/>
        </w:rPr>
        <w:t xml:space="preserve"> Іванович</w:t>
      </w:r>
      <w:r w:rsidR="00CA7FD3">
        <w:rPr>
          <w:b/>
          <w:sz w:val="28"/>
          <w:szCs w:val="28"/>
          <w:u w:val="single"/>
          <w:lang w:val="uk-UA"/>
        </w:rPr>
        <w:t>у</w:t>
      </w:r>
      <w:r w:rsidRPr="00EB0E69">
        <w:rPr>
          <w:b/>
          <w:i/>
          <w:sz w:val="28"/>
          <w:szCs w:val="28"/>
          <w:u w:val="single"/>
        </w:rPr>
        <w:t xml:space="preserve">                          </w:t>
      </w:r>
      <w:proofErr w:type="gramStart"/>
      <w:r w:rsidRPr="00EB0E69">
        <w:rPr>
          <w:b/>
          <w:i/>
          <w:sz w:val="28"/>
          <w:szCs w:val="28"/>
          <w:u w:val="single"/>
        </w:rPr>
        <w:t xml:space="preserve">  </w:t>
      </w:r>
      <w:r w:rsidRPr="00EB0E69">
        <w:rPr>
          <w:b/>
          <w:i/>
          <w:color w:val="FFFFFF"/>
          <w:sz w:val="28"/>
          <w:szCs w:val="28"/>
          <w:u w:val="single"/>
        </w:rPr>
        <w:t>.</w:t>
      </w:r>
      <w:proofErr w:type="gramEnd"/>
    </w:p>
    <w:p w:rsidR="00C15D23" w:rsidRPr="00F229D8" w:rsidRDefault="00C15D23" w:rsidP="00C15D23">
      <w:pPr>
        <w:pStyle w:val="af5"/>
        <w:ind w:left="0"/>
        <w:jc w:val="center"/>
        <w:rPr>
          <w:b/>
          <w:sz w:val="28"/>
          <w:szCs w:val="28"/>
          <w:u w:val="single"/>
        </w:rPr>
      </w:pPr>
      <w:r w:rsidRPr="005215EF">
        <w:rPr>
          <w:b/>
          <w:sz w:val="16"/>
          <w:szCs w:val="16"/>
        </w:rPr>
        <w:t>(прізвище, ім’я, по батькові)</w:t>
      </w:r>
    </w:p>
    <w:p w:rsidR="00C15D23" w:rsidRPr="003B30F5" w:rsidRDefault="00C15D23" w:rsidP="00CA7FD3">
      <w:pPr>
        <w:pStyle w:val="af5"/>
        <w:numPr>
          <w:ilvl w:val="0"/>
          <w:numId w:val="1"/>
        </w:numPr>
        <w:spacing w:before="120"/>
        <w:jc w:val="both"/>
        <w:rPr>
          <w:sz w:val="28"/>
          <w:szCs w:val="28"/>
        </w:rPr>
      </w:pPr>
      <w:r w:rsidRPr="003B30F5">
        <w:rPr>
          <w:b/>
          <w:sz w:val="28"/>
          <w:szCs w:val="28"/>
        </w:rPr>
        <w:t xml:space="preserve">Тема проекту (роботи) </w:t>
      </w:r>
      <w:r w:rsidR="00CA7FD3" w:rsidRPr="00CA7FD3">
        <w:rPr>
          <w:i/>
          <w:sz w:val="28"/>
          <w:szCs w:val="32"/>
          <w:u w:val="single"/>
        </w:rPr>
        <w:t xml:space="preserve">Розробка мережевого інтерфейсу передачі даних IoT-пристроїв на Cloud платформи </w:t>
      </w:r>
      <w:r w:rsidR="005879C3" w:rsidRPr="005879C3">
        <w:rPr>
          <w:sz w:val="28"/>
          <w:szCs w:val="32"/>
        </w:rPr>
        <w:t>___________________</w:t>
      </w:r>
      <w:r w:rsidR="00CA7FD3">
        <w:rPr>
          <w:sz w:val="28"/>
          <w:szCs w:val="32"/>
          <w:lang w:val="uk-UA"/>
        </w:rPr>
        <w:t>____________________</w:t>
      </w:r>
    </w:p>
    <w:p w:rsidR="00C15D23" w:rsidRPr="005215EF" w:rsidRDefault="00C15D23" w:rsidP="00C15D23">
      <w:pPr>
        <w:pStyle w:val="af5"/>
        <w:spacing w:before="120"/>
        <w:ind w:left="0"/>
        <w:rPr>
          <w:b/>
          <w:sz w:val="28"/>
          <w:szCs w:val="28"/>
        </w:rPr>
      </w:pPr>
      <w:r w:rsidRPr="005215EF">
        <w:rPr>
          <w:b/>
          <w:sz w:val="28"/>
          <w:szCs w:val="28"/>
        </w:rPr>
        <w:t>керівник проекту (</w:t>
      </w:r>
      <w:proofErr w:type="gramStart"/>
      <w:r w:rsidRPr="005215EF">
        <w:rPr>
          <w:b/>
          <w:sz w:val="28"/>
          <w:szCs w:val="28"/>
        </w:rPr>
        <w:t xml:space="preserve">роботи) </w:t>
      </w:r>
      <w:r w:rsidRPr="005215EF">
        <w:rPr>
          <w:b/>
          <w:sz w:val="28"/>
          <w:szCs w:val="28"/>
          <w:u w:val="single"/>
        </w:rPr>
        <w:t xml:space="preserve"> </w:t>
      </w:r>
      <w:r w:rsidR="005879C3">
        <w:rPr>
          <w:i/>
          <w:sz w:val="28"/>
          <w:szCs w:val="28"/>
          <w:u w:val="single"/>
          <w:lang w:val="uk-UA"/>
        </w:rPr>
        <w:t>Пашковський</w:t>
      </w:r>
      <w:proofErr w:type="gramEnd"/>
      <w:r w:rsidR="005879C3">
        <w:rPr>
          <w:i/>
          <w:sz w:val="28"/>
          <w:szCs w:val="28"/>
          <w:u w:val="single"/>
          <w:lang w:val="uk-UA"/>
        </w:rPr>
        <w:t xml:space="preserve"> Б.В</w:t>
      </w:r>
      <w:r w:rsidR="00876553" w:rsidRPr="00876553">
        <w:rPr>
          <w:i/>
          <w:sz w:val="28"/>
          <w:szCs w:val="28"/>
          <w:u w:val="single"/>
          <w:lang w:val="uk-UA"/>
        </w:rPr>
        <w:t>.</w:t>
      </w:r>
      <w:r w:rsidRPr="009734A5">
        <w:rPr>
          <w:i/>
          <w:sz w:val="28"/>
          <w:szCs w:val="28"/>
          <w:u w:val="single"/>
        </w:rPr>
        <w:t>,    доцент</w:t>
      </w:r>
      <w:r w:rsidRPr="00EB0E69">
        <w:rPr>
          <w:b/>
          <w:i/>
          <w:sz w:val="28"/>
          <w:szCs w:val="28"/>
          <w:u w:val="single"/>
        </w:rPr>
        <w:t>.</w:t>
      </w:r>
      <w:r>
        <w:rPr>
          <w:b/>
          <w:sz w:val="28"/>
          <w:szCs w:val="28"/>
          <w:u w:val="single"/>
        </w:rPr>
        <w:t xml:space="preserve">                     </w:t>
      </w:r>
      <w:r w:rsidRPr="005215EF">
        <w:rPr>
          <w:b/>
          <w:sz w:val="28"/>
          <w:szCs w:val="28"/>
          <w:u w:val="single"/>
        </w:rPr>
        <w:t xml:space="preserve">               </w:t>
      </w:r>
    </w:p>
    <w:p w:rsidR="00C15D23" w:rsidRPr="005215EF" w:rsidRDefault="00C15D23" w:rsidP="00C15D23">
      <w:pPr>
        <w:pStyle w:val="af5"/>
        <w:spacing w:before="120"/>
        <w:ind w:left="0"/>
        <w:rPr>
          <w:b/>
          <w:sz w:val="16"/>
          <w:szCs w:val="16"/>
        </w:rPr>
      </w:pPr>
      <w:r w:rsidRPr="005215EF">
        <w:rPr>
          <w:b/>
          <w:sz w:val="16"/>
          <w:szCs w:val="16"/>
        </w:rPr>
        <w:t xml:space="preserve">                                                       </w:t>
      </w:r>
      <w:r>
        <w:rPr>
          <w:b/>
          <w:sz w:val="16"/>
          <w:szCs w:val="16"/>
        </w:rPr>
        <w:t xml:space="preserve">        </w:t>
      </w:r>
      <w:r w:rsidRPr="005215EF">
        <w:rPr>
          <w:b/>
          <w:sz w:val="16"/>
          <w:szCs w:val="16"/>
        </w:rPr>
        <w:t xml:space="preserve"> (прізвище, ім’я, по батькові, науковий ступінь, вчене звання)</w:t>
      </w:r>
    </w:p>
    <w:p w:rsidR="00C15D23" w:rsidRPr="009734A5" w:rsidRDefault="00C15D23" w:rsidP="00C15D23">
      <w:pPr>
        <w:pStyle w:val="af5"/>
        <w:spacing w:before="120"/>
        <w:ind w:left="0"/>
        <w:rPr>
          <w:color w:val="FF0000"/>
          <w:spacing w:val="-6"/>
          <w:sz w:val="28"/>
          <w:szCs w:val="28"/>
        </w:rPr>
      </w:pPr>
      <w:r w:rsidRPr="009734A5">
        <w:rPr>
          <w:spacing w:val="-6"/>
          <w:sz w:val="28"/>
          <w:szCs w:val="28"/>
        </w:rPr>
        <w:t>затверджені наказом вищого навчального закладу від</w:t>
      </w:r>
      <w:r w:rsidRPr="00E11025">
        <w:rPr>
          <w:b/>
          <w:spacing w:val="-6"/>
          <w:sz w:val="28"/>
          <w:szCs w:val="28"/>
        </w:rPr>
        <w:t xml:space="preserve"> </w:t>
      </w:r>
      <w:r w:rsidRPr="009734A5">
        <w:rPr>
          <w:bCs/>
          <w:spacing w:val="-6"/>
          <w:sz w:val="28"/>
          <w:szCs w:val="28"/>
        </w:rPr>
        <w:t>«</w:t>
      </w:r>
      <w:r w:rsidR="00A84275">
        <w:rPr>
          <w:bCs/>
          <w:spacing w:val="-6"/>
          <w:sz w:val="28"/>
          <w:szCs w:val="28"/>
          <w:lang w:val="uk-UA"/>
        </w:rPr>
        <w:t>21</w:t>
      </w:r>
      <w:r w:rsidRPr="009734A5">
        <w:rPr>
          <w:bCs/>
          <w:i/>
          <w:spacing w:val="-6"/>
          <w:sz w:val="28"/>
          <w:szCs w:val="28"/>
          <w:u w:val="single"/>
        </w:rPr>
        <w:t xml:space="preserve">» </w:t>
      </w:r>
      <w:r w:rsidR="00A84275">
        <w:rPr>
          <w:bCs/>
          <w:i/>
          <w:spacing w:val="-6"/>
          <w:sz w:val="28"/>
          <w:szCs w:val="28"/>
          <w:u w:val="single"/>
          <w:lang w:val="uk-UA"/>
        </w:rPr>
        <w:t xml:space="preserve">квітня </w:t>
      </w:r>
      <w:r w:rsidRPr="009734A5">
        <w:rPr>
          <w:bCs/>
          <w:i/>
          <w:spacing w:val="-6"/>
          <w:sz w:val="28"/>
          <w:szCs w:val="28"/>
          <w:u w:val="single"/>
        </w:rPr>
        <w:t>202</w:t>
      </w:r>
      <w:r w:rsidR="00C97C32">
        <w:rPr>
          <w:bCs/>
          <w:i/>
          <w:spacing w:val="-6"/>
          <w:sz w:val="28"/>
          <w:szCs w:val="28"/>
          <w:u w:val="single"/>
          <w:lang w:val="uk-UA"/>
        </w:rPr>
        <w:t>6</w:t>
      </w:r>
      <w:r w:rsidRPr="009734A5">
        <w:rPr>
          <w:bCs/>
          <w:i/>
          <w:spacing w:val="-6"/>
          <w:sz w:val="28"/>
          <w:szCs w:val="28"/>
        </w:rPr>
        <w:t xml:space="preserve"> року № </w:t>
      </w:r>
      <w:r w:rsidR="00A84275" w:rsidRPr="00A84275">
        <w:rPr>
          <w:bCs/>
          <w:i/>
          <w:spacing w:val="-6"/>
          <w:sz w:val="28"/>
          <w:szCs w:val="28"/>
          <w:u w:val="single"/>
          <w:lang w:val="uk-UA"/>
        </w:rPr>
        <w:t>180/7</w:t>
      </w:r>
    </w:p>
    <w:p w:rsidR="00C15D23" w:rsidRPr="00E11025" w:rsidRDefault="00C15D23" w:rsidP="00C15D23">
      <w:pPr>
        <w:pStyle w:val="af5"/>
        <w:spacing w:before="360"/>
        <w:ind w:left="0"/>
        <w:rPr>
          <w:b/>
          <w:sz w:val="28"/>
          <w:szCs w:val="28"/>
        </w:rPr>
      </w:pPr>
      <w:r w:rsidRPr="00E11025">
        <w:rPr>
          <w:b/>
          <w:sz w:val="28"/>
          <w:szCs w:val="28"/>
        </w:rPr>
        <w:t>2. Строк подання студентом роботи</w:t>
      </w:r>
      <w:r>
        <w:rPr>
          <w:b/>
          <w:sz w:val="28"/>
          <w:szCs w:val="28"/>
        </w:rPr>
        <w:t xml:space="preserve"> </w:t>
      </w:r>
      <w:r w:rsidRPr="00E11025">
        <w:rPr>
          <w:b/>
          <w:bCs/>
          <w:sz w:val="28"/>
          <w:szCs w:val="28"/>
          <w:u w:val="single"/>
        </w:rPr>
        <w:t xml:space="preserve">   </w:t>
      </w:r>
      <w:r w:rsidR="0007165E">
        <w:rPr>
          <w:bCs/>
          <w:i/>
          <w:sz w:val="28"/>
          <w:szCs w:val="28"/>
          <w:u w:val="single"/>
          <w:lang w:val="uk-UA"/>
        </w:rPr>
        <w:t>11</w:t>
      </w:r>
      <w:r w:rsidRPr="009734A5">
        <w:rPr>
          <w:bCs/>
          <w:i/>
          <w:sz w:val="28"/>
          <w:szCs w:val="28"/>
          <w:u w:val="single"/>
        </w:rPr>
        <w:t xml:space="preserve"> червня 202</w:t>
      </w:r>
      <w:r w:rsidR="0007165E">
        <w:rPr>
          <w:bCs/>
          <w:i/>
          <w:sz w:val="28"/>
          <w:szCs w:val="28"/>
          <w:u w:val="single"/>
          <w:lang w:val="uk-UA"/>
        </w:rPr>
        <w:t>6</w:t>
      </w:r>
      <w:r w:rsidRPr="009734A5">
        <w:rPr>
          <w:bCs/>
          <w:i/>
          <w:sz w:val="28"/>
          <w:szCs w:val="28"/>
          <w:u w:val="single"/>
        </w:rPr>
        <w:t xml:space="preserve"> р</w:t>
      </w:r>
      <w:r w:rsidRPr="009734A5">
        <w:rPr>
          <w:bCs/>
          <w:sz w:val="28"/>
          <w:szCs w:val="28"/>
          <w:u w:val="single"/>
        </w:rPr>
        <w:t xml:space="preserve">  </w:t>
      </w:r>
      <w:r w:rsidRPr="00E11025">
        <w:rPr>
          <w:b/>
          <w:bCs/>
          <w:sz w:val="28"/>
          <w:szCs w:val="28"/>
          <w:u w:val="single"/>
        </w:rPr>
        <w:t xml:space="preserve">                  </w:t>
      </w:r>
      <w:proofErr w:type="gramStart"/>
      <w:r w:rsidRPr="00E11025">
        <w:rPr>
          <w:b/>
          <w:bCs/>
          <w:sz w:val="28"/>
          <w:szCs w:val="28"/>
          <w:u w:val="single"/>
        </w:rPr>
        <w:t xml:space="preserve">  .</w:t>
      </w:r>
      <w:proofErr w:type="gramEnd"/>
      <w:r w:rsidRPr="00E11025">
        <w:rPr>
          <w:b/>
          <w:bCs/>
          <w:sz w:val="28"/>
          <w:szCs w:val="28"/>
          <w:u w:val="single"/>
        </w:rPr>
        <w:t xml:space="preserve">            </w:t>
      </w:r>
    </w:p>
    <w:p w:rsidR="00C15D23" w:rsidRDefault="00C15D23" w:rsidP="009734A5">
      <w:pPr>
        <w:pStyle w:val="af5"/>
        <w:spacing w:before="120" w:after="240" w:line="288" w:lineRule="auto"/>
        <w:ind w:left="0"/>
        <w:jc w:val="both"/>
        <w:rPr>
          <w:b/>
          <w:bCs/>
          <w:sz w:val="28"/>
          <w:szCs w:val="28"/>
          <w:u w:val="single"/>
        </w:rPr>
      </w:pPr>
      <w:r>
        <w:rPr>
          <w:b/>
          <w:sz w:val="28"/>
          <w:szCs w:val="28"/>
        </w:rPr>
        <w:t xml:space="preserve">3. </w:t>
      </w:r>
      <w:r w:rsidRPr="00E11025">
        <w:rPr>
          <w:b/>
          <w:sz w:val="28"/>
          <w:szCs w:val="28"/>
        </w:rPr>
        <w:t>Вихідні дані до роботи</w:t>
      </w:r>
      <w:r w:rsidRPr="00E11025">
        <w:rPr>
          <w:sz w:val="28"/>
          <w:szCs w:val="28"/>
        </w:rPr>
        <w:t xml:space="preserve"> </w:t>
      </w:r>
      <w:r w:rsidRPr="009734A5">
        <w:rPr>
          <w:bCs/>
          <w:i/>
          <w:sz w:val="28"/>
          <w:szCs w:val="28"/>
          <w:u w:val="single"/>
        </w:rPr>
        <w:t>Матеріали і результати отримані під час проходження переддипломної практики, методичні вказівки, технічна література.</w:t>
      </w:r>
      <w:r w:rsidR="009734A5">
        <w:rPr>
          <w:bCs/>
          <w:sz w:val="28"/>
          <w:szCs w:val="28"/>
          <w:u w:val="single"/>
        </w:rPr>
        <w:t xml:space="preserve">  </w:t>
      </w:r>
      <w:r w:rsidRPr="009734A5">
        <w:rPr>
          <w:b/>
          <w:bCs/>
          <w:sz w:val="28"/>
          <w:szCs w:val="28"/>
          <w:u w:val="single"/>
        </w:rPr>
        <w:t xml:space="preserve">    </w:t>
      </w:r>
    </w:p>
    <w:p w:rsidR="00C15D23" w:rsidRPr="006638BD" w:rsidRDefault="00C15D23" w:rsidP="006638BD">
      <w:pPr>
        <w:spacing w:before="120" w:after="120" w:line="288" w:lineRule="auto"/>
        <w:jc w:val="both"/>
        <w:rPr>
          <w:i/>
          <w:color w:val="000000" w:themeColor="text1"/>
          <w:sz w:val="28"/>
          <w:szCs w:val="28"/>
          <w:u w:val="single"/>
          <w:lang w:val="uk-UA"/>
        </w:rPr>
      </w:pPr>
      <w:r>
        <w:rPr>
          <w:sz w:val="28"/>
          <w:szCs w:val="28"/>
          <w:lang w:val="uk-UA"/>
        </w:rPr>
        <w:t>4</w:t>
      </w:r>
      <w:r w:rsidRPr="00E11025">
        <w:rPr>
          <w:sz w:val="28"/>
          <w:szCs w:val="28"/>
          <w:lang w:val="uk-UA"/>
        </w:rPr>
        <w:t>. Зміст розрахунково-пояснювальної записки (перелік питань, які потрібно розробити)</w:t>
      </w:r>
      <w:r w:rsidRPr="00C63904">
        <w:rPr>
          <w:i/>
          <w:color w:val="000000"/>
          <w:sz w:val="28"/>
          <w:szCs w:val="28"/>
          <w:u w:val="single"/>
          <w:lang w:val="uk-UA"/>
        </w:rPr>
        <w:t>.</w:t>
      </w:r>
      <w:r w:rsidRPr="0043185E">
        <w:t xml:space="preserve"> </w:t>
      </w:r>
      <w:r w:rsidR="00D37F42" w:rsidRPr="006638BD">
        <w:rPr>
          <w:i/>
          <w:color w:val="000000" w:themeColor="text1"/>
          <w:sz w:val="28"/>
          <w:szCs w:val="28"/>
          <w:u w:val="single"/>
          <w:lang w:val="uk-UA"/>
        </w:rPr>
        <w:t>1.</w:t>
      </w:r>
      <w:r w:rsidR="00CA7FD3">
        <w:rPr>
          <w:i/>
          <w:color w:val="000000" w:themeColor="text1"/>
          <w:sz w:val="28"/>
          <w:szCs w:val="28"/>
          <w:u w:val="single"/>
          <w:lang w:val="uk-UA"/>
        </w:rPr>
        <w:t>А</w:t>
      </w:r>
      <w:r w:rsidR="00CA7FD3" w:rsidRPr="00CA7FD3">
        <w:rPr>
          <w:i/>
          <w:color w:val="000000" w:themeColor="text1"/>
          <w:sz w:val="28"/>
          <w:szCs w:val="28"/>
          <w:u w:val="single"/>
          <w:lang w:val="uk-UA"/>
        </w:rPr>
        <w:t>наліз існуючих рішень</w:t>
      </w:r>
      <w:r w:rsidR="00CA7FD3">
        <w:rPr>
          <w:i/>
          <w:color w:val="000000" w:themeColor="text1"/>
          <w:sz w:val="28"/>
          <w:szCs w:val="28"/>
          <w:u w:val="single"/>
          <w:lang w:val="uk-UA"/>
        </w:rPr>
        <w:t xml:space="preserve"> передачі даних</w:t>
      </w:r>
      <w:r w:rsidR="00CA7FD3" w:rsidRPr="00CA7FD3">
        <w:rPr>
          <w:i/>
          <w:color w:val="000000" w:themeColor="text1"/>
          <w:sz w:val="28"/>
          <w:szCs w:val="28"/>
          <w:u w:val="single"/>
          <w:lang w:val="uk-UA"/>
        </w:rPr>
        <w:t xml:space="preserve"> та вибір технологій</w:t>
      </w:r>
      <w:r w:rsidR="00D37F42" w:rsidRPr="006638BD">
        <w:rPr>
          <w:i/>
          <w:color w:val="000000" w:themeColor="text1"/>
          <w:sz w:val="28"/>
          <w:szCs w:val="28"/>
          <w:u w:val="single"/>
          <w:lang w:val="uk-UA"/>
        </w:rPr>
        <w:t xml:space="preserve">. 2. </w:t>
      </w:r>
      <w:r w:rsidR="005879C3" w:rsidRPr="005879C3">
        <w:rPr>
          <w:i/>
          <w:color w:val="000000" w:themeColor="text1"/>
          <w:sz w:val="28"/>
          <w:szCs w:val="28"/>
          <w:u w:val="single"/>
          <w:lang w:val="uk-UA"/>
        </w:rPr>
        <w:t xml:space="preserve">Проєктування </w:t>
      </w:r>
      <w:r w:rsidR="00CA7FD3">
        <w:rPr>
          <w:i/>
          <w:color w:val="000000" w:themeColor="text1"/>
          <w:sz w:val="28"/>
          <w:szCs w:val="28"/>
          <w:u w:val="single"/>
          <w:lang w:val="uk-UA"/>
        </w:rPr>
        <w:t>та розробка системи</w:t>
      </w:r>
      <w:r w:rsidR="00347635" w:rsidRPr="006638BD">
        <w:rPr>
          <w:i/>
          <w:color w:val="000000" w:themeColor="text1"/>
          <w:sz w:val="28"/>
          <w:szCs w:val="28"/>
          <w:u w:val="single"/>
          <w:lang w:val="uk-UA"/>
        </w:rPr>
        <w:t xml:space="preserve">. 3. </w:t>
      </w:r>
      <w:r w:rsidR="005879C3" w:rsidRPr="005879C3">
        <w:rPr>
          <w:i/>
          <w:color w:val="000000" w:themeColor="text1"/>
          <w:sz w:val="28"/>
          <w:szCs w:val="28"/>
          <w:u w:val="single"/>
          <w:lang w:val="uk-UA"/>
        </w:rPr>
        <w:t>Реалізація та дослідження системи</w:t>
      </w:r>
    </w:p>
    <w:p w:rsidR="00C15D23" w:rsidRPr="00196442" w:rsidRDefault="00C15D23" w:rsidP="006438FF">
      <w:pPr>
        <w:spacing w:before="120" w:after="120" w:line="288" w:lineRule="auto"/>
        <w:jc w:val="both"/>
        <w:rPr>
          <w:lang w:val="uk-UA"/>
        </w:rPr>
      </w:pPr>
      <w:r w:rsidRPr="00702144">
        <w:rPr>
          <w:bCs/>
          <w:sz w:val="28"/>
          <w:szCs w:val="28"/>
          <w:lang w:val="uk-UA"/>
        </w:rPr>
        <w:t xml:space="preserve">5. Перелік графічного матеріалу (з точним зазначенням обов’язкових креслень) </w:t>
      </w:r>
      <w:r w:rsidRPr="00196442">
        <w:rPr>
          <w:lang w:val="uk-UA"/>
        </w:rPr>
        <w:br w:type="page"/>
      </w:r>
    </w:p>
    <w:p w:rsidR="00C15D23" w:rsidRPr="00196442" w:rsidRDefault="00C15D23" w:rsidP="00C15D23">
      <w:pPr>
        <w:pStyle w:val="af5"/>
        <w:ind w:left="0"/>
        <w:rPr>
          <w:b/>
          <w:sz w:val="28"/>
          <w:szCs w:val="28"/>
          <w:lang w:val="uk-UA"/>
        </w:rPr>
      </w:pPr>
      <w:r w:rsidRPr="00196442">
        <w:rPr>
          <w:b/>
          <w:sz w:val="28"/>
          <w:szCs w:val="28"/>
          <w:lang w:val="uk-UA"/>
        </w:rPr>
        <w:lastRenderedPageBreak/>
        <w:t>6. Консультанти розділів роботи</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8"/>
        <w:gridCol w:w="4039"/>
        <w:gridCol w:w="1559"/>
        <w:gridCol w:w="1418"/>
      </w:tblGrid>
      <w:tr w:rsidR="00C15D23" w:rsidRPr="005215EF" w:rsidTr="003976C6">
        <w:trPr>
          <w:cantSplit/>
          <w:trHeight w:val="284"/>
          <w:jc w:val="center"/>
        </w:trPr>
        <w:tc>
          <w:tcPr>
            <w:tcW w:w="2198" w:type="dxa"/>
            <w:vMerge w:val="restart"/>
            <w:vAlign w:val="center"/>
          </w:tcPr>
          <w:p w:rsidR="00C15D23" w:rsidRPr="003976C6" w:rsidRDefault="00C15D23" w:rsidP="00444A7D">
            <w:pPr>
              <w:pStyle w:val="af5"/>
              <w:ind w:left="0"/>
              <w:jc w:val="center"/>
              <w:rPr>
                <w:sz w:val="28"/>
                <w:szCs w:val="28"/>
                <w:lang w:val="uk-UA"/>
              </w:rPr>
            </w:pPr>
            <w:r w:rsidRPr="003976C6">
              <w:rPr>
                <w:sz w:val="28"/>
                <w:szCs w:val="28"/>
                <w:lang w:val="uk-UA"/>
              </w:rPr>
              <w:t>Розділ</w:t>
            </w:r>
          </w:p>
        </w:tc>
        <w:tc>
          <w:tcPr>
            <w:tcW w:w="4039" w:type="dxa"/>
            <w:vMerge w:val="restart"/>
            <w:vAlign w:val="center"/>
          </w:tcPr>
          <w:p w:rsidR="00C15D23" w:rsidRPr="003976C6" w:rsidRDefault="00C15D23" w:rsidP="003976C6">
            <w:pPr>
              <w:pStyle w:val="2"/>
              <w:jc w:val="center"/>
              <w:rPr>
                <w:rFonts w:ascii="Times New Roman" w:hAnsi="Times New Roman"/>
                <w:b w:val="0"/>
                <w:i w:val="0"/>
              </w:rPr>
            </w:pPr>
            <w:r w:rsidRPr="003976C6">
              <w:rPr>
                <w:rFonts w:ascii="Times New Roman" w:hAnsi="Times New Roman"/>
                <w:b w:val="0"/>
                <w:i w:val="0"/>
                <w:lang w:val="uk-UA"/>
              </w:rPr>
              <w:t>Прі</w:t>
            </w:r>
            <w:r w:rsidRPr="003976C6">
              <w:rPr>
                <w:rFonts w:ascii="Times New Roman" w:hAnsi="Times New Roman"/>
                <w:b w:val="0"/>
                <w:i w:val="0"/>
              </w:rPr>
              <w:t>звище, ініціали та посада консультанта</w:t>
            </w:r>
          </w:p>
        </w:tc>
        <w:tc>
          <w:tcPr>
            <w:tcW w:w="2977" w:type="dxa"/>
            <w:gridSpan w:val="2"/>
          </w:tcPr>
          <w:p w:rsidR="00C15D23" w:rsidRPr="00640219" w:rsidRDefault="00C15D23" w:rsidP="00444A7D">
            <w:pPr>
              <w:pStyle w:val="af5"/>
              <w:ind w:left="0"/>
              <w:jc w:val="center"/>
              <w:rPr>
                <w:sz w:val="28"/>
                <w:szCs w:val="28"/>
              </w:rPr>
            </w:pPr>
            <w:r w:rsidRPr="00640219">
              <w:rPr>
                <w:sz w:val="28"/>
                <w:szCs w:val="28"/>
              </w:rPr>
              <w:t>Підпис, дата</w:t>
            </w:r>
          </w:p>
        </w:tc>
      </w:tr>
      <w:tr w:rsidR="00C15D23" w:rsidRPr="005215EF" w:rsidTr="00444A7D">
        <w:trPr>
          <w:cantSplit/>
          <w:trHeight w:val="285"/>
          <w:jc w:val="center"/>
        </w:trPr>
        <w:tc>
          <w:tcPr>
            <w:tcW w:w="2198" w:type="dxa"/>
            <w:vMerge/>
          </w:tcPr>
          <w:p w:rsidR="00C15D23" w:rsidRPr="00640219" w:rsidRDefault="00C15D23" w:rsidP="00444A7D">
            <w:pPr>
              <w:pStyle w:val="af5"/>
              <w:ind w:left="0"/>
              <w:rPr>
                <w:sz w:val="28"/>
                <w:szCs w:val="28"/>
              </w:rPr>
            </w:pPr>
          </w:p>
        </w:tc>
        <w:tc>
          <w:tcPr>
            <w:tcW w:w="4039" w:type="dxa"/>
            <w:vMerge/>
          </w:tcPr>
          <w:p w:rsidR="00C15D23" w:rsidRPr="00640219" w:rsidRDefault="00C15D23" w:rsidP="00444A7D">
            <w:pPr>
              <w:rPr>
                <w:b/>
                <w:sz w:val="28"/>
                <w:szCs w:val="28"/>
                <w:lang w:val="uk-UA"/>
              </w:rPr>
            </w:pPr>
          </w:p>
        </w:tc>
        <w:tc>
          <w:tcPr>
            <w:tcW w:w="1559" w:type="dxa"/>
          </w:tcPr>
          <w:p w:rsidR="00C15D23" w:rsidRPr="00640219" w:rsidRDefault="00C15D23" w:rsidP="00444A7D">
            <w:pPr>
              <w:pStyle w:val="af5"/>
              <w:ind w:left="-108" w:right="-108"/>
              <w:jc w:val="center"/>
              <w:rPr>
                <w:sz w:val="28"/>
                <w:szCs w:val="28"/>
              </w:rPr>
            </w:pPr>
            <w:r w:rsidRPr="00640219">
              <w:rPr>
                <w:sz w:val="28"/>
                <w:szCs w:val="28"/>
              </w:rPr>
              <w:t>завдання видав</w:t>
            </w:r>
          </w:p>
        </w:tc>
        <w:tc>
          <w:tcPr>
            <w:tcW w:w="1418" w:type="dxa"/>
          </w:tcPr>
          <w:p w:rsidR="00C15D23" w:rsidRPr="00640219" w:rsidRDefault="00C15D23" w:rsidP="00444A7D">
            <w:pPr>
              <w:pStyle w:val="af5"/>
              <w:ind w:left="-108" w:right="-108"/>
              <w:jc w:val="center"/>
              <w:rPr>
                <w:sz w:val="28"/>
                <w:szCs w:val="28"/>
              </w:rPr>
            </w:pPr>
            <w:r w:rsidRPr="00640219">
              <w:rPr>
                <w:sz w:val="28"/>
                <w:szCs w:val="28"/>
              </w:rPr>
              <w:t>завдання прийняв</w:t>
            </w:r>
          </w:p>
        </w:tc>
      </w:tr>
      <w:tr w:rsidR="00C15D23" w:rsidRPr="005215EF" w:rsidTr="00444A7D">
        <w:trPr>
          <w:trHeight w:val="180"/>
          <w:jc w:val="center"/>
        </w:trPr>
        <w:tc>
          <w:tcPr>
            <w:tcW w:w="2198" w:type="dxa"/>
          </w:tcPr>
          <w:p w:rsidR="00C15D23" w:rsidRPr="00A6589E" w:rsidRDefault="00C15D23" w:rsidP="00444A7D">
            <w:pPr>
              <w:pStyle w:val="af5"/>
              <w:ind w:left="-108" w:right="-108"/>
              <w:jc w:val="center"/>
              <w:rPr>
                <w:b/>
                <w:sz w:val="28"/>
                <w:szCs w:val="28"/>
              </w:rPr>
            </w:pPr>
          </w:p>
        </w:tc>
        <w:tc>
          <w:tcPr>
            <w:tcW w:w="4039" w:type="dxa"/>
          </w:tcPr>
          <w:p w:rsidR="00C15D23" w:rsidRPr="00B34D6B" w:rsidRDefault="00C15D23" w:rsidP="00444A7D">
            <w:pPr>
              <w:pStyle w:val="af5"/>
              <w:ind w:left="0"/>
              <w:rPr>
                <w:i/>
                <w:sz w:val="28"/>
                <w:szCs w:val="28"/>
              </w:rPr>
            </w:pPr>
          </w:p>
        </w:tc>
        <w:tc>
          <w:tcPr>
            <w:tcW w:w="1559" w:type="dxa"/>
          </w:tcPr>
          <w:p w:rsidR="00C15D23" w:rsidRPr="005215EF" w:rsidRDefault="00C15D23" w:rsidP="00444A7D">
            <w:pPr>
              <w:pStyle w:val="af5"/>
              <w:ind w:left="0"/>
              <w:rPr>
                <w:b/>
                <w:sz w:val="28"/>
                <w:szCs w:val="28"/>
              </w:rPr>
            </w:pPr>
          </w:p>
        </w:tc>
        <w:tc>
          <w:tcPr>
            <w:tcW w:w="1418" w:type="dxa"/>
          </w:tcPr>
          <w:p w:rsidR="00C15D23" w:rsidRPr="005215EF" w:rsidRDefault="00C15D23" w:rsidP="00444A7D">
            <w:pPr>
              <w:pStyle w:val="af5"/>
              <w:ind w:left="0"/>
              <w:rPr>
                <w:b/>
                <w:sz w:val="28"/>
                <w:szCs w:val="28"/>
              </w:rPr>
            </w:pPr>
          </w:p>
        </w:tc>
      </w:tr>
      <w:tr w:rsidR="00C15D23" w:rsidRPr="00BF4C23" w:rsidTr="00444A7D">
        <w:trPr>
          <w:trHeight w:val="127"/>
          <w:jc w:val="center"/>
        </w:trPr>
        <w:tc>
          <w:tcPr>
            <w:tcW w:w="2198" w:type="dxa"/>
          </w:tcPr>
          <w:p w:rsidR="00C15D23" w:rsidRPr="00BF4C23" w:rsidRDefault="00C15D23" w:rsidP="00444A7D">
            <w:pPr>
              <w:pStyle w:val="af5"/>
              <w:ind w:left="-108" w:right="-108"/>
              <w:jc w:val="center"/>
              <w:rPr>
                <w:b/>
                <w:sz w:val="28"/>
                <w:szCs w:val="28"/>
              </w:rPr>
            </w:pPr>
          </w:p>
        </w:tc>
        <w:tc>
          <w:tcPr>
            <w:tcW w:w="4039" w:type="dxa"/>
          </w:tcPr>
          <w:p w:rsidR="00C15D23" w:rsidRPr="00B34D6B" w:rsidRDefault="00C15D23" w:rsidP="00444A7D">
            <w:pPr>
              <w:pStyle w:val="af5"/>
              <w:ind w:left="0"/>
              <w:rPr>
                <w:i/>
                <w:sz w:val="28"/>
                <w:szCs w:val="28"/>
              </w:rPr>
            </w:pPr>
          </w:p>
        </w:tc>
        <w:tc>
          <w:tcPr>
            <w:tcW w:w="2977" w:type="dxa"/>
            <w:gridSpan w:val="2"/>
          </w:tcPr>
          <w:p w:rsidR="00C15D23" w:rsidRPr="00BF4C23" w:rsidRDefault="00C15D23" w:rsidP="00444A7D">
            <w:pPr>
              <w:pStyle w:val="af5"/>
              <w:ind w:left="0"/>
              <w:rPr>
                <w:b/>
                <w:sz w:val="28"/>
                <w:szCs w:val="28"/>
              </w:rPr>
            </w:pPr>
          </w:p>
        </w:tc>
      </w:tr>
      <w:tr w:rsidR="00C15D23" w:rsidRPr="005215EF" w:rsidTr="00444A7D">
        <w:trPr>
          <w:trHeight w:val="112"/>
          <w:jc w:val="center"/>
        </w:trPr>
        <w:tc>
          <w:tcPr>
            <w:tcW w:w="2198" w:type="dxa"/>
          </w:tcPr>
          <w:p w:rsidR="00C15D23" w:rsidRPr="005215EF" w:rsidRDefault="00C15D23" w:rsidP="00444A7D">
            <w:pPr>
              <w:pStyle w:val="af5"/>
              <w:ind w:left="-108" w:right="-108"/>
              <w:jc w:val="center"/>
              <w:rPr>
                <w:b/>
                <w:sz w:val="28"/>
                <w:szCs w:val="28"/>
              </w:rPr>
            </w:pPr>
          </w:p>
        </w:tc>
        <w:tc>
          <w:tcPr>
            <w:tcW w:w="4039" w:type="dxa"/>
          </w:tcPr>
          <w:p w:rsidR="00C15D23" w:rsidRPr="00DA73A2" w:rsidRDefault="00C15D23" w:rsidP="00444A7D">
            <w:pPr>
              <w:pStyle w:val="af5"/>
              <w:ind w:left="0"/>
              <w:rPr>
                <w:b/>
                <w:i/>
                <w:sz w:val="28"/>
                <w:szCs w:val="28"/>
              </w:rPr>
            </w:pPr>
          </w:p>
        </w:tc>
        <w:tc>
          <w:tcPr>
            <w:tcW w:w="2977" w:type="dxa"/>
            <w:gridSpan w:val="2"/>
          </w:tcPr>
          <w:p w:rsidR="00C15D23" w:rsidRPr="005215EF" w:rsidRDefault="00C15D23" w:rsidP="00444A7D">
            <w:pPr>
              <w:pStyle w:val="af5"/>
              <w:ind w:left="0"/>
              <w:rPr>
                <w:b/>
                <w:sz w:val="28"/>
                <w:szCs w:val="28"/>
              </w:rPr>
            </w:pPr>
          </w:p>
        </w:tc>
      </w:tr>
    </w:tbl>
    <w:p w:rsidR="00C15D23" w:rsidRDefault="00C15D23" w:rsidP="00C15D23">
      <w:pPr>
        <w:rPr>
          <w:sz w:val="28"/>
          <w:szCs w:val="28"/>
          <w:lang w:val="uk-UA"/>
        </w:rPr>
      </w:pPr>
    </w:p>
    <w:p w:rsidR="00C15D23" w:rsidRPr="005215EF" w:rsidRDefault="00C15D23" w:rsidP="00C15D23">
      <w:pPr>
        <w:rPr>
          <w:sz w:val="28"/>
          <w:szCs w:val="28"/>
          <w:lang w:val="uk-UA"/>
        </w:rPr>
      </w:pPr>
    </w:p>
    <w:p w:rsidR="00C15D23" w:rsidRPr="005215EF" w:rsidRDefault="00C15D23" w:rsidP="00C15D23">
      <w:pPr>
        <w:rPr>
          <w:sz w:val="28"/>
          <w:szCs w:val="28"/>
          <w:lang w:val="uk-UA"/>
        </w:rPr>
      </w:pPr>
      <w:r w:rsidRPr="005215EF">
        <w:rPr>
          <w:sz w:val="28"/>
          <w:szCs w:val="28"/>
          <w:lang w:val="uk-UA"/>
        </w:rPr>
        <w:t xml:space="preserve">7. Дата видачі завдання </w:t>
      </w:r>
      <w:r w:rsidRPr="005215EF">
        <w:rPr>
          <w:sz w:val="28"/>
          <w:szCs w:val="28"/>
          <w:u w:val="single"/>
          <w:lang w:val="uk-UA"/>
        </w:rPr>
        <w:t xml:space="preserve"> </w:t>
      </w:r>
      <w:r>
        <w:rPr>
          <w:sz w:val="28"/>
          <w:szCs w:val="28"/>
          <w:u w:val="single"/>
          <w:lang w:val="uk-UA"/>
        </w:rPr>
        <w:t xml:space="preserve">        </w:t>
      </w:r>
      <w:r w:rsidR="0007165E" w:rsidRPr="00640219">
        <w:rPr>
          <w:sz w:val="28"/>
          <w:szCs w:val="28"/>
          <w:u w:val="single"/>
          <w:lang w:val="uk-UA"/>
        </w:rPr>
        <w:t>02.02.</w:t>
      </w:r>
      <w:r w:rsidRPr="00640219">
        <w:rPr>
          <w:sz w:val="28"/>
          <w:szCs w:val="28"/>
          <w:u w:val="single"/>
          <w:lang w:val="uk-UA"/>
        </w:rPr>
        <w:t>202</w:t>
      </w:r>
      <w:r w:rsidR="0007165E" w:rsidRPr="00640219">
        <w:rPr>
          <w:sz w:val="28"/>
          <w:szCs w:val="28"/>
          <w:u w:val="single"/>
          <w:lang w:val="uk-UA"/>
        </w:rPr>
        <w:t>6</w:t>
      </w:r>
      <w:r w:rsidRPr="00640219">
        <w:rPr>
          <w:sz w:val="28"/>
          <w:szCs w:val="28"/>
          <w:u w:val="single"/>
          <w:lang w:val="uk-UA"/>
        </w:rPr>
        <w:t xml:space="preserve"> р.</w:t>
      </w:r>
      <w:r>
        <w:rPr>
          <w:sz w:val="28"/>
          <w:szCs w:val="28"/>
          <w:u w:val="single"/>
          <w:lang w:val="uk-UA"/>
        </w:rPr>
        <w:t xml:space="preserve">           .</w:t>
      </w:r>
      <w:r w:rsidRPr="005215EF">
        <w:rPr>
          <w:sz w:val="28"/>
          <w:szCs w:val="28"/>
          <w:u w:val="single"/>
          <w:lang w:val="uk-UA"/>
        </w:rPr>
        <w:t xml:space="preserve"> </w:t>
      </w:r>
    </w:p>
    <w:p w:rsidR="00C15D23" w:rsidRPr="005215EF" w:rsidRDefault="00C15D23" w:rsidP="00C15D23">
      <w:pPr>
        <w:jc w:val="both"/>
        <w:rPr>
          <w:sz w:val="28"/>
          <w:szCs w:val="28"/>
          <w:lang w:val="uk-UA"/>
        </w:rPr>
      </w:pPr>
    </w:p>
    <w:p w:rsidR="00C15D23" w:rsidRPr="0065252E" w:rsidRDefault="00C15D23" w:rsidP="0065252E">
      <w:pPr>
        <w:pStyle w:val="3"/>
        <w:jc w:val="center"/>
        <w:rPr>
          <w:rFonts w:ascii="Times New Roman" w:hAnsi="Times New Roman"/>
          <w:sz w:val="28"/>
          <w:szCs w:val="28"/>
        </w:rPr>
      </w:pPr>
      <w:r w:rsidRPr="0065252E">
        <w:rPr>
          <w:rFonts w:ascii="Times New Roman" w:hAnsi="Times New Roman"/>
          <w:sz w:val="28"/>
          <w:szCs w:val="28"/>
        </w:rPr>
        <w:t>КАЛЕНДАРНИЙ ПЛАН</w:t>
      </w:r>
    </w:p>
    <w:p w:rsidR="00C15D23" w:rsidRPr="005215EF" w:rsidRDefault="00C15D23" w:rsidP="00C15D23">
      <w:pPr>
        <w:rPr>
          <w:b/>
          <w:lang w:val="uk-UA"/>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4785"/>
        <w:gridCol w:w="2525"/>
        <w:gridCol w:w="1422"/>
      </w:tblGrid>
      <w:tr w:rsidR="00C15D23" w:rsidRPr="005215EF" w:rsidTr="00444A7D">
        <w:trPr>
          <w:trHeight w:val="569"/>
          <w:jc w:val="center"/>
        </w:trPr>
        <w:tc>
          <w:tcPr>
            <w:tcW w:w="511" w:type="dxa"/>
            <w:vAlign w:val="center"/>
          </w:tcPr>
          <w:p w:rsidR="00C15D23" w:rsidRPr="005215EF" w:rsidRDefault="00C15D23" w:rsidP="00444A7D">
            <w:pPr>
              <w:ind w:left="-57" w:right="-57"/>
              <w:jc w:val="center"/>
              <w:rPr>
                <w:b/>
                <w:sz w:val="28"/>
                <w:szCs w:val="28"/>
                <w:lang w:val="uk-UA"/>
              </w:rPr>
            </w:pPr>
            <w:r w:rsidRPr="005215EF">
              <w:rPr>
                <w:b/>
                <w:sz w:val="28"/>
                <w:szCs w:val="28"/>
                <w:lang w:val="uk-UA"/>
              </w:rPr>
              <w:t>№</w:t>
            </w:r>
          </w:p>
          <w:p w:rsidR="00C15D23" w:rsidRPr="005215EF" w:rsidRDefault="00C15D23" w:rsidP="00444A7D">
            <w:pPr>
              <w:ind w:left="-57" w:right="-57"/>
              <w:jc w:val="center"/>
              <w:rPr>
                <w:b/>
                <w:sz w:val="28"/>
                <w:szCs w:val="28"/>
                <w:lang w:val="uk-UA"/>
              </w:rPr>
            </w:pPr>
            <w:r w:rsidRPr="005215EF">
              <w:rPr>
                <w:b/>
                <w:sz w:val="28"/>
                <w:szCs w:val="28"/>
                <w:lang w:val="uk-UA"/>
              </w:rPr>
              <w:t>з/п</w:t>
            </w:r>
          </w:p>
        </w:tc>
        <w:tc>
          <w:tcPr>
            <w:tcW w:w="4785" w:type="dxa"/>
            <w:vAlign w:val="center"/>
          </w:tcPr>
          <w:p w:rsidR="00C15D23" w:rsidRPr="005215EF" w:rsidRDefault="00C15D23" w:rsidP="00444A7D">
            <w:pPr>
              <w:jc w:val="center"/>
              <w:rPr>
                <w:b/>
                <w:sz w:val="28"/>
                <w:szCs w:val="28"/>
                <w:lang w:val="uk-UA"/>
              </w:rPr>
            </w:pPr>
            <w:r w:rsidRPr="005215EF">
              <w:rPr>
                <w:b/>
                <w:sz w:val="28"/>
                <w:szCs w:val="28"/>
                <w:lang w:val="uk-UA"/>
              </w:rPr>
              <w:t>Назва етапів дипломного проекту (роботи)</w:t>
            </w:r>
          </w:p>
        </w:tc>
        <w:tc>
          <w:tcPr>
            <w:tcW w:w="2525" w:type="dxa"/>
          </w:tcPr>
          <w:p w:rsidR="00C15D23" w:rsidRPr="005215EF" w:rsidRDefault="00C15D23" w:rsidP="00444A7D">
            <w:pPr>
              <w:jc w:val="center"/>
              <w:rPr>
                <w:b/>
                <w:sz w:val="28"/>
                <w:szCs w:val="28"/>
                <w:lang w:val="uk-UA"/>
              </w:rPr>
            </w:pPr>
            <w:r w:rsidRPr="005215EF">
              <w:rPr>
                <w:b/>
                <w:sz w:val="28"/>
                <w:szCs w:val="28"/>
                <w:lang w:val="uk-UA"/>
              </w:rPr>
              <w:t>Строк виконання етапів проекту (роботи)</w:t>
            </w:r>
          </w:p>
        </w:tc>
        <w:tc>
          <w:tcPr>
            <w:tcW w:w="1422" w:type="dxa"/>
            <w:vAlign w:val="center"/>
          </w:tcPr>
          <w:p w:rsidR="00C15D23" w:rsidRPr="005215EF" w:rsidRDefault="00C15D23" w:rsidP="00444A7D">
            <w:pPr>
              <w:ind w:left="-57" w:right="-57"/>
              <w:jc w:val="center"/>
              <w:rPr>
                <w:b/>
                <w:sz w:val="28"/>
                <w:szCs w:val="28"/>
                <w:lang w:val="uk-UA"/>
              </w:rPr>
            </w:pPr>
            <w:r w:rsidRPr="005215EF">
              <w:rPr>
                <w:b/>
                <w:sz w:val="28"/>
                <w:szCs w:val="28"/>
                <w:lang w:val="uk-UA"/>
              </w:rPr>
              <w:t>Примітка</w:t>
            </w:r>
          </w:p>
        </w:tc>
      </w:tr>
      <w:tr w:rsidR="00DC2CAD" w:rsidRPr="005215EF" w:rsidTr="00444A7D">
        <w:trPr>
          <w:trHeight w:val="227"/>
          <w:jc w:val="center"/>
        </w:trPr>
        <w:tc>
          <w:tcPr>
            <w:tcW w:w="511" w:type="dxa"/>
          </w:tcPr>
          <w:p w:rsidR="00DC2CAD" w:rsidRPr="006873C7" w:rsidRDefault="00DC2CAD" w:rsidP="00DC2CAD">
            <w:pPr>
              <w:jc w:val="center"/>
              <w:rPr>
                <w:sz w:val="28"/>
                <w:szCs w:val="28"/>
                <w:lang w:val="uk-UA"/>
              </w:rPr>
            </w:pPr>
            <w:r w:rsidRPr="006873C7">
              <w:rPr>
                <w:sz w:val="28"/>
                <w:szCs w:val="28"/>
                <w:lang w:val="uk-UA"/>
              </w:rPr>
              <w:t>1</w:t>
            </w:r>
          </w:p>
        </w:tc>
        <w:tc>
          <w:tcPr>
            <w:tcW w:w="4785" w:type="dxa"/>
          </w:tcPr>
          <w:p w:rsidR="00DC2CAD" w:rsidRPr="00CA7FD3" w:rsidRDefault="00CA7FD3" w:rsidP="00DC2CAD">
            <w:pPr>
              <w:rPr>
                <w:lang w:val="uk-UA"/>
              </w:rPr>
            </w:pPr>
            <w:r w:rsidRPr="00CA7FD3">
              <w:t>Огляд IoT архітектур</w:t>
            </w:r>
            <w:r>
              <w:rPr>
                <w:lang w:val="uk-UA"/>
              </w:rPr>
              <w:t xml:space="preserve">, </w:t>
            </w:r>
            <w:r w:rsidRPr="00CA7FD3">
              <w:rPr>
                <w:lang w:val="uk-UA"/>
              </w:rPr>
              <w:t>ротоколів передачі даних</w:t>
            </w:r>
            <w:r>
              <w:rPr>
                <w:lang w:val="uk-UA"/>
              </w:rPr>
              <w:t xml:space="preserve"> та </w:t>
            </w:r>
            <w:r w:rsidRPr="00CA7FD3">
              <w:rPr>
                <w:lang w:val="uk-UA"/>
              </w:rPr>
              <w:t>хмарних платформ для IoT</w:t>
            </w:r>
          </w:p>
        </w:tc>
        <w:tc>
          <w:tcPr>
            <w:tcW w:w="2525" w:type="dxa"/>
            <w:vAlign w:val="center"/>
          </w:tcPr>
          <w:p w:rsidR="00DC2CAD" w:rsidRPr="004729A0" w:rsidRDefault="00DC2CAD" w:rsidP="005466CB">
            <w:pPr>
              <w:spacing w:before="60" w:after="60"/>
              <w:jc w:val="center"/>
              <w:rPr>
                <w:i/>
                <w:sz w:val="28"/>
                <w:szCs w:val="28"/>
                <w:lang w:val="uk-UA"/>
              </w:rPr>
            </w:pPr>
            <w:r>
              <w:rPr>
                <w:i/>
                <w:sz w:val="28"/>
                <w:szCs w:val="28"/>
                <w:lang w:val="uk-UA"/>
              </w:rPr>
              <w:t>Лютий</w:t>
            </w:r>
            <w:r w:rsidR="005466CB">
              <w:rPr>
                <w:i/>
                <w:sz w:val="28"/>
                <w:szCs w:val="28"/>
                <w:lang w:val="uk-UA"/>
              </w:rPr>
              <w:t>-Березень</w:t>
            </w:r>
            <w:r>
              <w:rPr>
                <w:i/>
                <w:sz w:val="28"/>
                <w:szCs w:val="28"/>
                <w:lang w:val="uk-UA"/>
              </w:rPr>
              <w:t>, 202</w:t>
            </w:r>
            <w:r w:rsidR="005466CB">
              <w:rPr>
                <w:i/>
                <w:sz w:val="28"/>
                <w:szCs w:val="28"/>
                <w:lang w:val="uk-UA"/>
              </w:rPr>
              <w:t>6</w:t>
            </w:r>
          </w:p>
        </w:tc>
        <w:tc>
          <w:tcPr>
            <w:tcW w:w="1422" w:type="dxa"/>
            <w:vAlign w:val="center"/>
          </w:tcPr>
          <w:p w:rsidR="00DC2CAD" w:rsidRPr="005215EF" w:rsidRDefault="00DC2CAD" w:rsidP="00DC2CAD">
            <w:pPr>
              <w:jc w:val="center"/>
              <w:rPr>
                <w:b/>
                <w:sz w:val="28"/>
                <w:szCs w:val="28"/>
                <w:lang w:val="uk-UA"/>
              </w:rPr>
            </w:pPr>
          </w:p>
        </w:tc>
      </w:tr>
      <w:tr w:rsidR="00DC2CAD" w:rsidRPr="005215EF" w:rsidTr="00444A7D">
        <w:trPr>
          <w:trHeight w:val="227"/>
          <w:jc w:val="center"/>
        </w:trPr>
        <w:tc>
          <w:tcPr>
            <w:tcW w:w="511" w:type="dxa"/>
          </w:tcPr>
          <w:p w:rsidR="00DC2CAD" w:rsidRPr="006873C7" w:rsidRDefault="00DC2CAD" w:rsidP="00DC2CAD">
            <w:pPr>
              <w:jc w:val="center"/>
              <w:rPr>
                <w:sz w:val="28"/>
                <w:szCs w:val="28"/>
                <w:lang w:val="uk-UA"/>
              </w:rPr>
            </w:pPr>
            <w:r w:rsidRPr="006873C7">
              <w:rPr>
                <w:sz w:val="28"/>
                <w:szCs w:val="28"/>
                <w:lang w:val="uk-UA"/>
              </w:rPr>
              <w:t>2</w:t>
            </w:r>
          </w:p>
        </w:tc>
        <w:tc>
          <w:tcPr>
            <w:tcW w:w="4785" w:type="dxa"/>
          </w:tcPr>
          <w:p w:rsidR="00DC2CAD" w:rsidRPr="007E1C58" w:rsidRDefault="009D4CC4" w:rsidP="00CA7FD3">
            <w:pPr>
              <w:rPr>
                <w:lang w:val="uk-UA"/>
              </w:rPr>
            </w:pPr>
            <w:r w:rsidRPr="009D4CC4">
              <w:rPr>
                <w:lang w:val="uk-UA"/>
              </w:rPr>
              <w:t xml:space="preserve">Проєктування </w:t>
            </w:r>
            <w:r w:rsidR="00CA7FD3">
              <w:rPr>
                <w:lang w:val="uk-UA"/>
              </w:rPr>
              <w:t>системи</w:t>
            </w:r>
            <w:r>
              <w:rPr>
                <w:lang w:val="uk-UA"/>
              </w:rPr>
              <w:t xml:space="preserve">: </w:t>
            </w:r>
            <w:r w:rsidR="00CA7FD3">
              <w:rPr>
                <w:lang w:val="uk-UA"/>
              </w:rPr>
              <w:t>Архітектура системи, с</w:t>
            </w:r>
            <w:r w:rsidR="00CA7FD3" w:rsidRPr="00CA7FD3">
              <w:rPr>
                <w:lang w:val="uk-UA"/>
              </w:rPr>
              <w:t>имулятор IoT-пристрою</w:t>
            </w:r>
            <w:r w:rsidR="00CA7FD3">
              <w:rPr>
                <w:lang w:val="uk-UA"/>
              </w:rPr>
              <w:t xml:space="preserve">, </w:t>
            </w:r>
            <w:r w:rsidR="00CA7FD3" w:rsidRPr="00CA7FD3">
              <w:rPr>
                <w:lang w:val="uk-UA"/>
              </w:rPr>
              <w:t>MQTT-колектор даних</w:t>
            </w:r>
            <w:r w:rsidR="00CA7FD3">
              <w:rPr>
                <w:lang w:val="uk-UA"/>
              </w:rPr>
              <w:t xml:space="preserve">, </w:t>
            </w:r>
            <w:r w:rsidR="00CA7FD3" w:rsidRPr="00CA7FD3">
              <w:rPr>
                <w:lang w:val="uk-UA"/>
              </w:rPr>
              <w:t>REST API</w:t>
            </w:r>
            <w:r w:rsidR="00CA7FD3">
              <w:rPr>
                <w:lang w:val="uk-UA"/>
              </w:rPr>
              <w:t>, в</w:t>
            </w:r>
            <w:r w:rsidR="00CA7FD3" w:rsidRPr="00CA7FD3">
              <w:rPr>
                <w:lang w:val="uk-UA"/>
              </w:rPr>
              <w:t xml:space="preserve">еб-інтерфейс </w:t>
            </w:r>
            <w:r w:rsidR="00CA7FD3">
              <w:rPr>
                <w:lang w:val="uk-UA"/>
              </w:rPr>
              <w:t xml:space="preserve">системи </w:t>
            </w:r>
            <w:r w:rsidR="00CA7FD3" w:rsidRPr="00CA7FD3">
              <w:rPr>
                <w:lang w:val="uk-UA"/>
              </w:rPr>
              <w:t>моніторингу</w:t>
            </w:r>
          </w:p>
        </w:tc>
        <w:tc>
          <w:tcPr>
            <w:tcW w:w="2525" w:type="dxa"/>
            <w:vAlign w:val="center"/>
          </w:tcPr>
          <w:p w:rsidR="00DC2CAD" w:rsidRPr="004729A0" w:rsidRDefault="007E1C58" w:rsidP="009D4CC4">
            <w:pPr>
              <w:spacing w:before="60" w:after="60"/>
              <w:jc w:val="center"/>
              <w:rPr>
                <w:i/>
                <w:sz w:val="28"/>
                <w:szCs w:val="28"/>
                <w:lang w:val="uk-UA"/>
              </w:rPr>
            </w:pPr>
            <w:r>
              <w:rPr>
                <w:i/>
                <w:sz w:val="28"/>
                <w:szCs w:val="28"/>
                <w:lang w:val="uk-UA"/>
              </w:rPr>
              <w:t>Квітень</w:t>
            </w:r>
            <w:r w:rsidR="009D4CC4">
              <w:rPr>
                <w:i/>
                <w:sz w:val="28"/>
                <w:szCs w:val="28"/>
                <w:lang w:val="uk-UA"/>
              </w:rPr>
              <w:t xml:space="preserve"> - Травень</w:t>
            </w:r>
            <w:r w:rsidR="00DC2CAD">
              <w:rPr>
                <w:i/>
                <w:sz w:val="28"/>
                <w:szCs w:val="28"/>
                <w:lang w:val="uk-UA"/>
              </w:rPr>
              <w:t>, 202</w:t>
            </w:r>
            <w:r w:rsidR="005466CB">
              <w:rPr>
                <w:i/>
                <w:sz w:val="28"/>
                <w:szCs w:val="28"/>
                <w:lang w:val="uk-UA"/>
              </w:rPr>
              <w:t>6</w:t>
            </w:r>
          </w:p>
        </w:tc>
        <w:tc>
          <w:tcPr>
            <w:tcW w:w="1422" w:type="dxa"/>
            <w:vAlign w:val="center"/>
          </w:tcPr>
          <w:p w:rsidR="00DC2CAD" w:rsidRPr="005215EF" w:rsidRDefault="00DC2CAD" w:rsidP="00DC2CAD">
            <w:pPr>
              <w:jc w:val="center"/>
              <w:rPr>
                <w:b/>
                <w:sz w:val="28"/>
                <w:szCs w:val="28"/>
                <w:lang w:val="uk-UA"/>
              </w:rPr>
            </w:pPr>
          </w:p>
        </w:tc>
      </w:tr>
      <w:tr w:rsidR="007E1C58" w:rsidRPr="005215EF" w:rsidTr="00444A7D">
        <w:trPr>
          <w:trHeight w:val="227"/>
          <w:jc w:val="center"/>
        </w:trPr>
        <w:tc>
          <w:tcPr>
            <w:tcW w:w="511" w:type="dxa"/>
          </w:tcPr>
          <w:p w:rsidR="007E1C58" w:rsidRPr="006873C7" w:rsidRDefault="009D4CC4" w:rsidP="007E1C58">
            <w:pPr>
              <w:jc w:val="center"/>
              <w:rPr>
                <w:sz w:val="28"/>
                <w:szCs w:val="28"/>
                <w:lang w:val="uk-UA"/>
              </w:rPr>
            </w:pPr>
            <w:r w:rsidRPr="006873C7">
              <w:rPr>
                <w:sz w:val="28"/>
                <w:szCs w:val="28"/>
                <w:lang w:val="uk-UA"/>
              </w:rPr>
              <w:t>3</w:t>
            </w:r>
          </w:p>
        </w:tc>
        <w:tc>
          <w:tcPr>
            <w:tcW w:w="4785" w:type="dxa"/>
          </w:tcPr>
          <w:p w:rsidR="007E1C58" w:rsidRDefault="00CA7FD3" w:rsidP="000C7EAD">
            <w:pPr>
              <w:rPr>
                <w:lang w:val="uk-UA"/>
              </w:rPr>
            </w:pPr>
            <w:r>
              <w:rPr>
                <w:lang w:val="uk-UA"/>
              </w:rPr>
              <w:t>Експериментальні дослідження</w:t>
            </w:r>
          </w:p>
        </w:tc>
        <w:tc>
          <w:tcPr>
            <w:tcW w:w="2525" w:type="dxa"/>
            <w:vAlign w:val="center"/>
          </w:tcPr>
          <w:p w:rsidR="007E1C58" w:rsidRPr="004729A0" w:rsidRDefault="007E1C58" w:rsidP="007E1C58">
            <w:pPr>
              <w:spacing w:before="60" w:after="60"/>
              <w:jc w:val="center"/>
              <w:rPr>
                <w:i/>
                <w:sz w:val="28"/>
                <w:szCs w:val="28"/>
                <w:lang w:val="uk-UA"/>
              </w:rPr>
            </w:pPr>
            <w:r>
              <w:rPr>
                <w:i/>
                <w:sz w:val="28"/>
                <w:szCs w:val="28"/>
                <w:lang w:val="uk-UA"/>
              </w:rPr>
              <w:t>Травень 2026</w:t>
            </w:r>
          </w:p>
        </w:tc>
        <w:tc>
          <w:tcPr>
            <w:tcW w:w="1422" w:type="dxa"/>
            <w:vAlign w:val="center"/>
          </w:tcPr>
          <w:p w:rsidR="007E1C58" w:rsidRPr="005215EF" w:rsidRDefault="007E1C58" w:rsidP="007E1C58">
            <w:pPr>
              <w:jc w:val="center"/>
              <w:rPr>
                <w:b/>
                <w:sz w:val="28"/>
                <w:szCs w:val="28"/>
                <w:lang w:val="uk-UA"/>
              </w:rPr>
            </w:pPr>
          </w:p>
        </w:tc>
      </w:tr>
      <w:tr w:rsidR="007E1C58" w:rsidRPr="005215EF" w:rsidTr="00444A7D">
        <w:trPr>
          <w:trHeight w:val="227"/>
          <w:jc w:val="center"/>
        </w:trPr>
        <w:tc>
          <w:tcPr>
            <w:tcW w:w="511" w:type="dxa"/>
          </w:tcPr>
          <w:p w:rsidR="007E1C58" w:rsidRPr="006873C7" w:rsidRDefault="007E1C58" w:rsidP="007E1C58">
            <w:pPr>
              <w:jc w:val="center"/>
              <w:rPr>
                <w:sz w:val="28"/>
                <w:szCs w:val="28"/>
                <w:lang w:val="uk-UA"/>
              </w:rPr>
            </w:pPr>
            <w:r w:rsidRPr="006873C7">
              <w:rPr>
                <w:sz w:val="28"/>
                <w:szCs w:val="28"/>
                <w:lang w:val="uk-UA"/>
              </w:rPr>
              <w:t>4</w:t>
            </w:r>
          </w:p>
        </w:tc>
        <w:tc>
          <w:tcPr>
            <w:tcW w:w="4785" w:type="dxa"/>
          </w:tcPr>
          <w:p w:rsidR="007E1C58" w:rsidRPr="005466CB" w:rsidRDefault="007E1C58" w:rsidP="007E1C58">
            <w:pPr>
              <w:rPr>
                <w:lang w:val="uk-UA"/>
              </w:rPr>
            </w:pPr>
            <w:r>
              <w:rPr>
                <w:lang w:val="uk-UA"/>
              </w:rPr>
              <w:t>Оформлення роботи</w:t>
            </w:r>
          </w:p>
        </w:tc>
        <w:tc>
          <w:tcPr>
            <w:tcW w:w="2525" w:type="dxa"/>
            <w:vAlign w:val="center"/>
          </w:tcPr>
          <w:p w:rsidR="007E1C58" w:rsidRPr="004729A0" w:rsidRDefault="007E1C58" w:rsidP="007E1C58">
            <w:pPr>
              <w:spacing w:before="60" w:after="60"/>
              <w:jc w:val="center"/>
              <w:rPr>
                <w:i/>
                <w:sz w:val="28"/>
                <w:szCs w:val="28"/>
                <w:lang w:val="uk-UA"/>
              </w:rPr>
            </w:pPr>
            <w:r>
              <w:rPr>
                <w:i/>
                <w:sz w:val="28"/>
                <w:szCs w:val="28"/>
                <w:lang w:val="uk-UA"/>
              </w:rPr>
              <w:t>Червень 2026</w:t>
            </w:r>
          </w:p>
        </w:tc>
        <w:tc>
          <w:tcPr>
            <w:tcW w:w="1422" w:type="dxa"/>
            <w:vAlign w:val="center"/>
          </w:tcPr>
          <w:p w:rsidR="007E1C58" w:rsidRPr="005215EF" w:rsidRDefault="007E1C58" w:rsidP="007E1C58">
            <w:pPr>
              <w:jc w:val="center"/>
              <w:rPr>
                <w:b/>
                <w:sz w:val="28"/>
                <w:szCs w:val="28"/>
                <w:lang w:val="uk-UA"/>
              </w:rPr>
            </w:pPr>
          </w:p>
        </w:tc>
      </w:tr>
    </w:tbl>
    <w:p w:rsidR="00C15D23" w:rsidRPr="005215EF" w:rsidRDefault="00C15D23" w:rsidP="00C15D23">
      <w:pPr>
        <w:jc w:val="both"/>
        <w:rPr>
          <w:b/>
          <w:lang w:val="uk-UA"/>
        </w:rPr>
      </w:pPr>
    </w:p>
    <w:p w:rsidR="00C15D23" w:rsidRDefault="00C15D23" w:rsidP="00C15D23">
      <w:pPr>
        <w:jc w:val="both"/>
        <w:rPr>
          <w:b/>
          <w:lang w:val="uk-UA"/>
        </w:rPr>
      </w:pPr>
    </w:p>
    <w:p w:rsidR="00C15D23" w:rsidRPr="005215EF" w:rsidRDefault="00C15D23" w:rsidP="00C15D23">
      <w:pPr>
        <w:jc w:val="both"/>
        <w:rPr>
          <w:b/>
          <w:lang w:val="uk-UA"/>
        </w:rPr>
      </w:pPr>
    </w:p>
    <w:p w:rsidR="00C15D23" w:rsidRPr="005215EF" w:rsidRDefault="00C15D23" w:rsidP="00C15D23">
      <w:pPr>
        <w:jc w:val="right"/>
        <w:rPr>
          <w:sz w:val="28"/>
          <w:szCs w:val="28"/>
          <w:lang w:val="uk-UA"/>
        </w:rPr>
      </w:pPr>
      <w:r w:rsidRPr="005215EF">
        <w:rPr>
          <w:b/>
          <w:sz w:val="28"/>
          <w:szCs w:val="28"/>
          <w:lang w:val="uk-UA"/>
        </w:rPr>
        <w:t xml:space="preserve">Студент </w:t>
      </w:r>
      <w:r w:rsidRPr="005215EF">
        <w:rPr>
          <w:sz w:val="28"/>
          <w:szCs w:val="28"/>
          <w:u w:val="single"/>
          <w:lang w:val="uk-UA"/>
        </w:rPr>
        <w:t xml:space="preserve">                          </w:t>
      </w:r>
      <w:r w:rsidRPr="005215EF">
        <w:rPr>
          <w:sz w:val="28"/>
          <w:szCs w:val="28"/>
          <w:lang w:val="uk-UA"/>
        </w:rPr>
        <w:t xml:space="preserve"> </w:t>
      </w:r>
      <w:r>
        <w:rPr>
          <w:sz w:val="28"/>
          <w:szCs w:val="28"/>
          <w:lang w:val="uk-UA"/>
        </w:rPr>
        <w:t xml:space="preserve">     </w:t>
      </w:r>
      <w:r w:rsidRPr="005215EF">
        <w:rPr>
          <w:sz w:val="28"/>
          <w:szCs w:val="28"/>
          <w:lang w:val="uk-UA"/>
        </w:rPr>
        <w:t xml:space="preserve">     </w:t>
      </w:r>
      <w:r w:rsidRPr="005215EF">
        <w:rPr>
          <w:sz w:val="28"/>
          <w:szCs w:val="28"/>
          <w:u w:val="single"/>
          <w:lang w:val="uk-UA"/>
        </w:rPr>
        <w:t xml:space="preserve">      </w:t>
      </w:r>
      <w:r w:rsidR="00CA7FD3">
        <w:rPr>
          <w:i/>
          <w:sz w:val="28"/>
          <w:szCs w:val="28"/>
          <w:u w:val="single"/>
          <w:lang w:val="uk-UA"/>
        </w:rPr>
        <w:t>Угера Б.І.</w:t>
      </w:r>
      <w:r w:rsidRPr="005215EF">
        <w:rPr>
          <w:sz w:val="28"/>
          <w:szCs w:val="28"/>
          <w:u w:val="single"/>
          <w:lang w:val="uk-UA"/>
        </w:rPr>
        <w:t xml:space="preserve">         </w:t>
      </w:r>
      <w:r w:rsidRPr="005215EF">
        <w:rPr>
          <w:sz w:val="2"/>
          <w:szCs w:val="2"/>
          <w:u w:val="single"/>
          <w:lang w:val="uk-UA"/>
        </w:rPr>
        <w:t>.</w:t>
      </w:r>
    </w:p>
    <w:p w:rsidR="00C15D23" w:rsidRPr="005215EF" w:rsidRDefault="00C15D23" w:rsidP="00C15D23">
      <w:pPr>
        <w:rPr>
          <w:sz w:val="16"/>
          <w:szCs w:val="16"/>
          <w:lang w:val="uk-UA"/>
        </w:rPr>
      </w:pPr>
      <w:r w:rsidRPr="005215EF">
        <w:rPr>
          <w:sz w:val="16"/>
          <w:szCs w:val="16"/>
          <w:lang w:val="uk-UA"/>
        </w:rPr>
        <w:t xml:space="preserve">                                                                                                 </w:t>
      </w:r>
      <w:r>
        <w:rPr>
          <w:sz w:val="16"/>
          <w:szCs w:val="16"/>
          <w:lang w:val="uk-UA"/>
        </w:rPr>
        <w:t xml:space="preserve">                           </w:t>
      </w:r>
      <w:r w:rsidRPr="005215EF">
        <w:rPr>
          <w:sz w:val="16"/>
          <w:szCs w:val="16"/>
          <w:lang w:val="uk-UA"/>
        </w:rPr>
        <w:t>(підпис)                                       (прізвище та ініціали)</w:t>
      </w:r>
    </w:p>
    <w:p w:rsidR="00C15D23" w:rsidRPr="005215EF" w:rsidRDefault="00C15D23" w:rsidP="00C15D23">
      <w:pPr>
        <w:jc w:val="both"/>
        <w:rPr>
          <w:b/>
          <w:sz w:val="28"/>
          <w:szCs w:val="28"/>
          <w:lang w:val="uk-UA"/>
        </w:rPr>
      </w:pPr>
    </w:p>
    <w:p w:rsidR="00C15D23" w:rsidRPr="005215EF" w:rsidRDefault="00C15D23" w:rsidP="00C15D23">
      <w:pPr>
        <w:jc w:val="both"/>
        <w:rPr>
          <w:b/>
          <w:sz w:val="28"/>
          <w:szCs w:val="28"/>
          <w:lang w:val="uk-UA"/>
        </w:rPr>
      </w:pPr>
    </w:p>
    <w:p w:rsidR="00C15D23" w:rsidRPr="005215EF" w:rsidRDefault="00C15D23" w:rsidP="00C15D23">
      <w:pPr>
        <w:jc w:val="right"/>
        <w:rPr>
          <w:sz w:val="28"/>
          <w:szCs w:val="28"/>
          <w:lang w:val="uk-UA"/>
        </w:rPr>
      </w:pPr>
      <w:r>
        <w:rPr>
          <w:b/>
          <w:sz w:val="28"/>
          <w:szCs w:val="28"/>
          <w:lang w:val="uk-UA"/>
        </w:rPr>
        <w:t xml:space="preserve">Керівник  </w:t>
      </w:r>
      <w:r w:rsidRPr="005215EF">
        <w:rPr>
          <w:b/>
          <w:sz w:val="28"/>
          <w:szCs w:val="28"/>
          <w:lang w:val="uk-UA"/>
        </w:rPr>
        <w:t xml:space="preserve">роботи </w:t>
      </w:r>
      <w:r w:rsidRPr="005215EF">
        <w:rPr>
          <w:sz w:val="28"/>
          <w:szCs w:val="28"/>
          <w:u w:val="single"/>
          <w:lang w:val="uk-UA"/>
        </w:rPr>
        <w:t xml:space="preserve">                            </w:t>
      </w:r>
      <w:r>
        <w:rPr>
          <w:sz w:val="28"/>
          <w:szCs w:val="28"/>
          <w:u w:val="single"/>
          <w:lang w:val="uk-UA"/>
        </w:rPr>
        <w:tab/>
      </w:r>
      <w:r w:rsidRPr="005215EF">
        <w:rPr>
          <w:sz w:val="28"/>
          <w:szCs w:val="28"/>
          <w:lang w:val="uk-UA"/>
        </w:rPr>
        <w:t xml:space="preserve"> </w:t>
      </w:r>
      <w:r>
        <w:rPr>
          <w:sz w:val="28"/>
          <w:szCs w:val="28"/>
          <w:lang w:val="uk-UA"/>
        </w:rPr>
        <w:t xml:space="preserve">                   </w:t>
      </w:r>
      <w:r w:rsidRPr="005215EF">
        <w:rPr>
          <w:sz w:val="28"/>
          <w:szCs w:val="28"/>
          <w:lang w:val="uk-UA"/>
        </w:rPr>
        <w:t xml:space="preserve">  </w:t>
      </w:r>
      <w:r w:rsidRPr="005215EF">
        <w:rPr>
          <w:sz w:val="28"/>
          <w:szCs w:val="28"/>
          <w:u w:val="single"/>
          <w:lang w:val="uk-UA"/>
        </w:rPr>
        <w:t xml:space="preserve">   </w:t>
      </w:r>
      <w:r w:rsidR="00FB5B7A">
        <w:rPr>
          <w:i/>
          <w:sz w:val="28"/>
          <w:szCs w:val="28"/>
          <w:u w:val="single"/>
          <w:lang w:val="uk-UA"/>
        </w:rPr>
        <w:t>Пашковський В.Б.</w:t>
      </w:r>
      <w:r w:rsidRPr="005215EF">
        <w:rPr>
          <w:sz w:val="28"/>
          <w:szCs w:val="28"/>
          <w:u w:val="single"/>
          <w:lang w:val="uk-UA"/>
        </w:rPr>
        <w:t xml:space="preserve">   </w:t>
      </w:r>
      <w:r w:rsidRPr="005215EF">
        <w:rPr>
          <w:sz w:val="2"/>
          <w:szCs w:val="2"/>
          <w:u w:val="single"/>
          <w:lang w:val="uk-UA"/>
        </w:rPr>
        <w:t>.</w:t>
      </w:r>
    </w:p>
    <w:p w:rsidR="00C15D23" w:rsidRPr="005215EF" w:rsidRDefault="00C15D23" w:rsidP="00C15D23">
      <w:pPr>
        <w:rPr>
          <w:sz w:val="16"/>
          <w:szCs w:val="16"/>
          <w:lang w:val="uk-UA"/>
        </w:rPr>
      </w:pPr>
      <w:r w:rsidRPr="005215EF">
        <w:rPr>
          <w:sz w:val="16"/>
          <w:szCs w:val="16"/>
          <w:lang w:val="uk-UA"/>
        </w:rPr>
        <w:t xml:space="preserve">                                                                                                                                 (підпис)                                       </w:t>
      </w:r>
      <w:r>
        <w:rPr>
          <w:sz w:val="16"/>
          <w:szCs w:val="16"/>
          <w:lang w:val="uk-UA"/>
        </w:rPr>
        <w:t xml:space="preserve">          </w:t>
      </w:r>
      <w:r w:rsidRPr="005215EF">
        <w:rPr>
          <w:sz w:val="16"/>
          <w:szCs w:val="16"/>
          <w:lang w:val="uk-UA"/>
        </w:rPr>
        <w:t>(прізвище та ініціали)</w:t>
      </w:r>
    </w:p>
    <w:p w:rsidR="00C15D23" w:rsidRDefault="00C15D23" w:rsidP="00C15D23">
      <w:pPr>
        <w:rPr>
          <w:lang w:val="uk-UA"/>
        </w:rPr>
      </w:pPr>
      <w:r>
        <w:rPr>
          <w:lang w:val="uk-UA"/>
        </w:rPr>
        <w:t xml:space="preserve"> </w:t>
      </w:r>
    </w:p>
    <w:p w:rsidR="00C15D23" w:rsidRPr="00AD319F" w:rsidRDefault="00C15D23" w:rsidP="00C15D23">
      <w:pPr>
        <w:jc w:val="center"/>
        <w:rPr>
          <w:b/>
          <w:sz w:val="28"/>
          <w:szCs w:val="28"/>
          <w:lang w:val="uk-UA"/>
        </w:rPr>
      </w:pPr>
      <w:r>
        <w:rPr>
          <w:lang w:val="uk-UA"/>
        </w:rPr>
        <w:br w:type="page"/>
      </w:r>
      <w:r w:rsidRPr="00AD319F">
        <w:rPr>
          <w:b/>
          <w:sz w:val="28"/>
          <w:szCs w:val="28"/>
          <w:lang w:val="uk-UA"/>
        </w:rPr>
        <w:lastRenderedPageBreak/>
        <w:t>АНОТАЦІЯ</w:t>
      </w:r>
    </w:p>
    <w:p w:rsidR="00C15D23" w:rsidRDefault="00C15D23" w:rsidP="00240659">
      <w:pPr>
        <w:spacing w:line="480" w:lineRule="auto"/>
        <w:jc w:val="center"/>
        <w:rPr>
          <w:sz w:val="28"/>
          <w:szCs w:val="28"/>
          <w:lang w:val="uk-UA"/>
        </w:rPr>
      </w:pPr>
    </w:p>
    <w:p w:rsidR="00014AB0" w:rsidRPr="00014AB0" w:rsidRDefault="00014AB0" w:rsidP="00014AB0">
      <w:pPr>
        <w:spacing w:line="360" w:lineRule="auto"/>
        <w:ind w:firstLine="709"/>
        <w:jc w:val="both"/>
        <w:rPr>
          <w:sz w:val="28"/>
          <w:szCs w:val="28"/>
          <w:lang w:val="uk-UA"/>
        </w:rPr>
      </w:pPr>
      <w:r w:rsidRPr="00014AB0">
        <w:rPr>
          <w:sz w:val="28"/>
          <w:szCs w:val="28"/>
          <w:lang w:val="uk-UA"/>
        </w:rPr>
        <w:t>Бакалаврська робота присвячена розробці та дослідженню мережевого інтерфейсу передачі телеметричних даних IoT-пристроїв із застосуванням протоколу MQTT та порівняльному аналізу його ефективності відносно протоколу HTTP.</w:t>
      </w:r>
    </w:p>
    <w:p w:rsidR="00014AB0" w:rsidRPr="00014AB0" w:rsidRDefault="00014AB0" w:rsidP="00014AB0">
      <w:pPr>
        <w:spacing w:line="360" w:lineRule="auto"/>
        <w:ind w:firstLine="709"/>
        <w:jc w:val="both"/>
        <w:rPr>
          <w:sz w:val="28"/>
          <w:szCs w:val="28"/>
          <w:lang w:val="uk-UA"/>
        </w:rPr>
      </w:pPr>
      <w:r w:rsidRPr="00014AB0">
        <w:rPr>
          <w:sz w:val="28"/>
          <w:szCs w:val="28"/>
          <w:lang w:val="uk-UA"/>
        </w:rPr>
        <w:t>У роботі проведено аналіз існуючих архітектур IoT-систем, протоколів передачі даних (MQTT, HTTP, CoAP, AMQP) та хмарних IoT-платформ. Обґрунтовано вибір протоколу MQTT як основного транспортного протоколу для масштабованих IoT-систем моніторингу.</w:t>
      </w:r>
    </w:p>
    <w:p w:rsidR="00014AB0" w:rsidRPr="00014AB0" w:rsidRDefault="00014AB0" w:rsidP="00014AB0">
      <w:pPr>
        <w:spacing w:line="360" w:lineRule="auto"/>
        <w:ind w:firstLine="709"/>
        <w:jc w:val="both"/>
        <w:rPr>
          <w:sz w:val="28"/>
          <w:szCs w:val="28"/>
          <w:lang w:val="uk-UA"/>
        </w:rPr>
      </w:pPr>
      <w:r w:rsidRPr="00014AB0">
        <w:rPr>
          <w:sz w:val="28"/>
          <w:szCs w:val="28"/>
          <w:lang w:val="uk-UA"/>
        </w:rPr>
        <w:t>Розроблено повнофункціональну IoT-систему, що включає: симулятор IoT-пристрою ESP32 (Python, paho-mqtt), MQTT-колектор даних (SQLAlchemy, SQLite), REST API (FastAPI, Uvicorn), веб-дашборд реального часу (HTML, Chart.js) та модуль порівняльного аналізу результатів. Для проведення навантажувального тестування розроблено скрипти автоматизованого запуску від 10 до 100 симульованих пристроїв.</w:t>
      </w:r>
    </w:p>
    <w:p w:rsidR="00014AB0" w:rsidRPr="00014AB0" w:rsidRDefault="00014AB0" w:rsidP="00014AB0">
      <w:pPr>
        <w:spacing w:line="360" w:lineRule="auto"/>
        <w:ind w:firstLine="709"/>
        <w:jc w:val="both"/>
        <w:rPr>
          <w:sz w:val="28"/>
          <w:szCs w:val="28"/>
          <w:lang w:val="uk-UA"/>
        </w:rPr>
      </w:pPr>
      <w:r w:rsidRPr="00014AB0">
        <w:rPr>
          <w:sz w:val="28"/>
          <w:szCs w:val="28"/>
          <w:lang w:val="uk-UA"/>
        </w:rPr>
        <w:t>Проведено порівняльний аналіз протоколів MQTT та HTTP при навантаженні 10, 50 та 100 одночасно підключених пристроїв. Результати підтвердили суттєву перевагу MQTT: при 100 пристроях надійність доставки MQTT становить 92,6% проти 45,3% для HTTP, пропускна здатність — 88,82 проти 43,42 повідомлень/сек. Ефективність масштабування MQTT (92,4%) вдвічі перевищує HTTP (49,1%).</w:t>
      </w:r>
    </w:p>
    <w:p w:rsidR="00014AB0" w:rsidRPr="00014AB0" w:rsidRDefault="00014AB0" w:rsidP="00014AB0">
      <w:pPr>
        <w:spacing w:line="360" w:lineRule="auto"/>
        <w:ind w:firstLine="709"/>
        <w:jc w:val="both"/>
        <w:rPr>
          <w:sz w:val="28"/>
          <w:szCs w:val="28"/>
          <w:lang w:val="uk-UA"/>
        </w:rPr>
      </w:pPr>
      <w:r w:rsidRPr="00014AB0">
        <w:rPr>
          <w:sz w:val="28"/>
          <w:szCs w:val="28"/>
          <w:lang w:val="uk-UA"/>
        </w:rPr>
        <w:t>Сформульовано практичні рекомендації щодо вибору протоколу та масштабування IoT-систем передачі телеметричних даних.</w:t>
      </w:r>
    </w:p>
    <w:p w:rsidR="00653FBA" w:rsidRDefault="00014AB0" w:rsidP="00014AB0">
      <w:pPr>
        <w:spacing w:line="360" w:lineRule="auto"/>
        <w:ind w:firstLine="709"/>
        <w:jc w:val="both"/>
        <w:rPr>
          <w:sz w:val="28"/>
          <w:szCs w:val="28"/>
          <w:lang w:val="uk-UA"/>
        </w:rPr>
      </w:pPr>
      <w:r w:rsidRPr="00014AB0">
        <w:rPr>
          <w:sz w:val="28"/>
          <w:szCs w:val="28"/>
          <w:lang w:val="uk-UA"/>
        </w:rPr>
        <w:t>Ключові слова: Інтернет речей, IoT, MQTT, HTTP, мережевий інтерфейс, телеметрія, навантажувальне тестування, FastAPI, SQLite, веб-дашборд, порівняльний аналіз протоколів, масштабованість.</w:t>
      </w:r>
    </w:p>
    <w:p w:rsidR="00C15D23" w:rsidRPr="00AD319F" w:rsidRDefault="00C15D23" w:rsidP="00E225CC">
      <w:pPr>
        <w:spacing w:line="360" w:lineRule="auto"/>
        <w:ind w:firstLine="709"/>
        <w:jc w:val="center"/>
        <w:rPr>
          <w:b/>
          <w:sz w:val="28"/>
          <w:szCs w:val="28"/>
          <w:lang w:val="uk-UA"/>
        </w:rPr>
      </w:pPr>
      <w:r>
        <w:rPr>
          <w:lang w:val="uk-UA"/>
        </w:rPr>
        <w:br w:type="page"/>
      </w:r>
      <w:r w:rsidRPr="00AD319F">
        <w:rPr>
          <w:b/>
          <w:sz w:val="28"/>
          <w:szCs w:val="28"/>
          <w:lang w:val="uk-UA"/>
        </w:rPr>
        <w:lastRenderedPageBreak/>
        <w:t>ABSTRACT</w:t>
      </w:r>
    </w:p>
    <w:p w:rsidR="00C15D23" w:rsidRDefault="00C15D23" w:rsidP="004851A3">
      <w:pPr>
        <w:spacing w:line="480" w:lineRule="auto"/>
        <w:ind w:firstLine="709"/>
        <w:jc w:val="both"/>
        <w:rPr>
          <w:sz w:val="28"/>
          <w:szCs w:val="28"/>
          <w:lang w:val="uk-UA"/>
        </w:rPr>
      </w:pPr>
    </w:p>
    <w:p w:rsidR="00817646" w:rsidRPr="00817646" w:rsidRDefault="00817646" w:rsidP="00817646">
      <w:pPr>
        <w:spacing w:line="360" w:lineRule="auto"/>
        <w:ind w:firstLine="709"/>
        <w:jc w:val="both"/>
        <w:rPr>
          <w:sz w:val="28"/>
          <w:szCs w:val="28"/>
          <w:lang w:val="uk-UA"/>
        </w:rPr>
      </w:pPr>
      <w:r w:rsidRPr="00817646">
        <w:rPr>
          <w:sz w:val="28"/>
          <w:szCs w:val="28"/>
          <w:lang w:val="uk-UA"/>
        </w:rPr>
        <w:t>The bachelor's thesis is devoted to the development and investigation of a network interface for transmitting telemetry data from IoT devices using the MQTT protocol, and to a comparative analysis of its performance against the HTTP protocol.</w:t>
      </w:r>
    </w:p>
    <w:p w:rsidR="00817646" w:rsidRPr="00817646" w:rsidRDefault="00817646" w:rsidP="00817646">
      <w:pPr>
        <w:spacing w:line="360" w:lineRule="auto"/>
        <w:ind w:firstLine="709"/>
        <w:jc w:val="both"/>
        <w:rPr>
          <w:sz w:val="28"/>
          <w:szCs w:val="28"/>
          <w:lang w:val="uk-UA"/>
        </w:rPr>
      </w:pPr>
      <w:r w:rsidRPr="00817646">
        <w:rPr>
          <w:sz w:val="28"/>
          <w:szCs w:val="28"/>
          <w:lang w:val="uk-UA"/>
        </w:rPr>
        <w:t>The work analyses existing IoT system architectures, data transmission protocols (MQTT, HTTP, CoAP, AMQP), and cloud IoT platforms. The selection of MQTT as the primary transport protocol for scalable IoT monitoring systems is justified on the basis of its minimal header size (2 bytes), publish/subscribe model, three QoS levels, and open OASIS/ISO standard.</w:t>
      </w:r>
    </w:p>
    <w:p w:rsidR="00817646" w:rsidRPr="00817646" w:rsidRDefault="00817646" w:rsidP="00817646">
      <w:pPr>
        <w:spacing w:line="360" w:lineRule="auto"/>
        <w:ind w:firstLine="709"/>
        <w:jc w:val="both"/>
        <w:rPr>
          <w:sz w:val="28"/>
          <w:szCs w:val="28"/>
          <w:lang w:val="uk-UA"/>
        </w:rPr>
      </w:pPr>
      <w:r w:rsidRPr="00817646">
        <w:rPr>
          <w:sz w:val="28"/>
          <w:szCs w:val="28"/>
          <w:lang w:val="uk-UA"/>
        </w:rPr>
        <w:t>A fully functional IoT system has been developed, comprising: an ESP32 IoT device simulator (Python, paho-mqtt), an MQTT data collector (SQLAlchemy, SQLite), a REST API (FastAPI, Uvicorn), a real-time web dashboard (HTML, Chart.js), and a comparative analysis module. Automated load-testing scripts enabling the parallel launch of 10 to 100 simulated devices have also been implemented.</w:t>
      </w:r>
    </w:p>
    <w:p w:rsidR="00817646" w:rsidRPr="00817646" w:rsidRDefault="00817646" w:rsidP="00817646">
      <w:pPr>
        <w:spacing w:line="360" w:lineRule="auto"/>
        <w:ind w:firstLine="709"/>
        <w:jc w:val="both"/>
        <w:rPr>
          <w:sz w:val="28"/>
          <w:szCs w:val="28"/>
          <w:lang w:val="uk-UA"/>
        </w:rPr>
      </w:pPr>
      <w:r w:rsidRPr="00817646">
        <w:rPr>
          <w:sz w:val="28"/>
          <w:szCs w:val="28"/>
          <w:lang w:val="uk-UA"/>
        </w:rPr>
        <w:t>A comparative analysis of MQTT and HTTP was conducted under loads of 10, 50, and 100 simultaneously connected devices. The results confirmed a significant advantage of MQTT: at 100 devices, MQTT message delivery reliability is 92.6% versus 45.3% for HTTP, and throughput is 88.82 versus 43.42 messages/sec. The scaling efficiency of MQTT (92.4%) is twice that of HTTP (49.1%).</w:t>
      </w:r>
    </w:p>
    <w:p w:rsidR="00817646" w:rsidRPr="00817646" w:rsidRDefault="00817646" w:rsidP="00817646">
      <w:pPr>
        <w:spacing w:line="360" w:lineRule="auto"/>
        <w:ind w:firstLine="709"/>
        <w:jc w:val="both"/>
        <w:rPr>
          <w:sz w:val="28"/>
          <w:szCs w:val="28"/>
          <w:lang w:val="uk-UA"/>
        </w:rPr>
      </w:pPr>
      <w:r w:rsidRPr="00817646">
        <w:rPr>
          <w:sz w:val="28"/>
          <w:szCs w:val="28"/>
          <w:lang w:val="uk-UA"/>
        </w:rPr>
        <w:t>Practical recommendations for protocol selection and scaling of IoT telemetry transmission systems have been formulated.</w:t>
      </w:r>
    </w:p>
    <w:p w:rsidR="00356BF4" w:rsidRPr="00AD319F" w:rsidRDefault="00817646" w:rsidP="00817646">
      <w:pPr>
        <w:spacing w:line="360" w:lineRule="auto"/>
        <w:ind w:firstLine="709"/>
        <w:jc w:val="both"/>
        <w:rPr>
          <w:sz w:val="28"/>
          <w:szCs w:val="28"/>
          <w:lang w:val="uk-UA"/>
        </w:rPr>
      </w:pPr>
      <w:bookmarkStart w:id="0" w:name="_GoBack"/>
      <w:bookmarkEnd w:id="0"/>
      <w:r w:rsidRPr="00817646">
        <w:rPr>
          <w:sz w:val="28"/>
          <w:szCs w:val="28"/>
          <w:lang w:val="uk-UA"/>
        </w:rPr>
        <w:t>Keywords: Internet of Things, IoT, MQTT, HTTP, network interface, telemetry, load testing, FastAPI, SQLite, web dashboard, protocol comparison, scalability.</w:t>
      </w:r>
    </w:p>
    <w:p w:rsidR="00144863" w:rsidRDefault="00144863" w:rsidP="00240659">
      <w:pPr>
        <w:spacing w:line="360" w:lineRule="auto"/>
        <w:ind w:firstLine="709"/>
        <w:jc w:val="both"/>
        <w:rPr>
          <w:lang w:val="en-US"/>
        </w:rPr>
        <w:sectPr w:rsidR="00144863" w:rsidSect="00EF501D">
          <w:footerReference w:type="even" r:id="rId8"/>
          <w:type w:val="continuous"/>
          <w:pgSz w:w="11909" w:h="16840"/>
          <w:pgMar w:top="1134" w:right="710" w:bottom="1134" w:left="1418" w:header="709" w:footer="709" w:gutter="0"/>
          <w:pgNumType w:start="1"/>
          <w:cols w:space="720"/>
          <w:noEndnote/>
          <w:docGrid w:linePitch="326"/>
        </w:sectPr>
      </w:pPr>
    </w:p>
    <w:p w:rsidR="00144863" w:rsidRPr="000D18AE" w:rsidRDefault="0002092A" w:rsidP="00144863">
      <w:pPr>
        <w:pStyle w:val="14"/>
        <w:tabs>
          <w:tab w:val="clear" w:pos="9639"/>
          <w:tab w:val="right" w:leader="dot" w:pos="9356"/>
        </w:tabs>
        <w:ind w:right="142"/>
        <w:jc w:val="center"/>
        <w:rPr>
          <w:rStyle w:val="ac"/>
          <w:color w:val="auto"/>
          <w:szCs w:val="28"/>
          <w:u w:val="none"/>
          <w:lang w:val="ru-RU"/>
        </w:rPr>
      </w:pPr>
      <w:r w:rsidRPr="002778F7">
        <w:rPr>
          <w:noProof/>
          <w:szCs w:val="28"/>
          <w:lang w:val="en-US" w:eastAsia="en-US"/>
        </w:rPr>
        <w:lastRenderedPageBreak/>
        <mc:AlternateContent>
          <mc:Choice Requires="wpg">
            <w:drawing>
              <wp:anchor distT="0" distB="0" distL="114300" distR="114300" simplePos="0" relativeHeight="251654656" behindDoc="0" locked="0" layoutInCell="1" allowOverlap="1">
                <wp:simplePos x="0" y="0"/>
                <wp:positionH relativeFrom="column">
                  <wp:posOffset>-328930</wp:posOffset>
                </wp:positionH>
                <wp:positionV relativeFrom="paragraph">
                  <wp:posOffset>-386715</wp:posOffset>
                </wp:positionV>
                <wp:extent cx="6588760" cy="10189210"/>
                <wp:effectExtent l="17780" t="19050" r="13335" b="21590"/>
                <wp:wrapNone/>
                <wp:docPr id="30"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225" y="464"/>
                          <a:chExt cx="10376" cy="16046"/>
                        </a:xfrm>
                      </wpg:grpSpPr>
                      <wps:wsp>
                        <wps:cNvPr id="31" name="Rectangle 56"/>
                        <wps:cNvSpPr>
                          <a:spLocks noChangeArrowheads="1"/>
                        </wps:cNvSpPr>
                        <wps:spPr bwMode="auto">
                          <a:xfrm>
                            <a:off x="1225" y="464"/>
                            <a:ext cx="10376" cy="1604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57"/>
                        <wps:cNvCnPr>
                          <a:cxnSpLocks noChangeShapeType="1"/>
                        </wps:cNvCnPr>
                        <wps:spPr bwMode="auto">
                          <a:xfrm>
                            <a:off x="1740" y="14250"/>
                            <a:ext cx="1" cy="83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5" name="Line 58"/>
                        <wps:cNvCnPr>
                          <a:cxnSpLocks noChangeShapeType="1"/>
                        </wps:cNvCnPr>
                        <wps:spPr bwMode="auto">
                          <a:xfrm>
                            <a:off x="1230" y="14242"/>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 name="Line 59"/>
                        <wps:cNvCnPr>
                          <a:cxnSpLocks noChangeShapeType="1"/>
                        </wps:cNvCnPr>
                        <wps:spPr bwMode="auto">
                          <a:xfrm>
                            <a:off x="2359" y="14257"/>
                            <a:ext cx="1" cy="22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 name="Line 60"/>
                        <wps:cNvCnPr>
                          <a:cxnSpLocks noChangeShapeType="1"/>
                        </wps:cNvCnPr>
                        <wps:spPr bwMode="auto">
                          <a:xfrm>
                            <a:off x="3777" y="14257"/>
                            <a:ext cx="1" cy="22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 name="Line 61"/>
                        <wps:cNvCnPr>
                          <a:cxnSpLocks noChangeShapeType="1"/>
                        </wps:cNvCnPr>
                        <wps:spPr bwMode="auto">
                          <a:xfrm>
                            <a:off x="4627" y="14257"/>
                            <a:ext cx="1" cy="22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 name="Line 62"/>
                        <wps:cNvCnPr>
                          <a:cxnSpLocks noChangeShapeType="1"/>
                        </wps:cNvCnPr>
                        <wps:spPr bwMode="auto">
                          <a:xfrm>
                            <a:off x="5194" y="14250"/>
                            <a:ext cx="1" cy="224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 name="Line 63"/>
                        <wps:cNvCnPr>
                          <a:cxnSpLocks noChangeShapeType="1"/>
                        </wps:cNvCnPr>
                        <wps:spPr bwMode="auto">
                          <a:xfrm>
                            <a:off x="9447" y="15097"/>
                            <a:ext cx="2" cy="55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 name="Line 64"/>
                        <wps:cNvCnPr>
                          <a:cxnSpLocks noChangeShapeType="1"/>
                        </wps:cNvCnPr>
                        <wps:spPr bwMode="auto">
                          <a:xfrm>
                            <a:off x="1230" y="15943"/>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4" name="Line 65"/>
                        <wps:cNvCnPr>
                          <a:cxnSpLocks noChangeShapeType="1"/>
                        </wps:cNvCnPr>
                        <wps:spPr bwMode="auto">
                          <a:xfrm>
                            <a:off x="1230" y="16226"/>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5" name="Rectangle 66"/>
                        <wps:cNvSpPr>
                          <a:spLocks noChangeArrowheads="1"/>
                        </wps:cNvSpPr>
                        <wps:spPr bwMode="auto">
                          <a:xfrm>
                            <a:off x="1253" y="14835"/>
                            <a:ext cx="45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Default="003A30CB" w:rsidP="00144863">
                              <w:pPr>
                                <w:pStyle w:val="afb"/>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76" name="Rectangle 67"/>
                        <wps:cNvSpPr>
                          <a:spLocks noChangeArrowheads="1"/>
                        </wps:cNvSpPr>
                        <wps:spPr bwMode="auto">
                          <a:xfrm>
                            <a:off x="1770" y="14835"/>
                            <a:ext cx="571"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Default="003A30CB" w:rsidP="00144863">
                              <w:pPr>
                                <w:pStyle w:val="afb"/>
                                <w:jc w:val="center"/>
                                <w:rPr>
                                  <w:sz w:val="18"/>
                                </w:rPr>
                              </w:pPr>
                              <w:r>
                                <w:rPr>
                                  <w:sz w:val="18"/>
                                </w:rPr>
                                <w:t>Арк.</w:t>
                              </w:r>
                            </w:p>
                          </w:txbxContent>
                        </wps:txbx>
                        <wps:bodyPr rot="0" vert="horz" wrap="square" lIns="12700" tIns="12700" rIns="12700" bIns="12700" anchor="t" anchorCtr="0" upright="1">
                          <a:noAutofit/>
                        </wps:bodyPr>
                      </wps:wsp>
                      <wps:wsp>
                        <wps:cNvPr id="77" name="Rectangle 68"/>
                        <wps:cNvSpPr>
                          <a:spLocks noChangeArrowheads="1"/>
                        </wps:cNvSpPr>
                        <wps:spPr bwMode="auto">
                          <a:xfrm>
                            <a:off x="2401" y="14835"/>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Default="003A30CB" w:rsidP="00144863">
                              <w:pPr>
                                <w:pStyle w:val="afb"/>
                                <w:jc w:val="center"/>
                                <w:rPr>
                                  <w:sz w:val="18"/>
                                </w:rPr>
                              </w:pPr>
                              <w:r>
                                <w:rPr>
                                  <w:sz w:val="18"/>
                                </w:rPr>
                                <w:t>№ докум.</w:t>
                              </w:r>
                            </w:p>
                          </w:txbxContent>
                        </wps:txbx>
                        <wps:bodyPr rot="0" vert="horz" wrap="square" lIns="12700" tIns="12700" rIns="12700" bIns="12700" anchor="t" anchorCtr="0" upright="1">
                          <a:noAutofit/>
                        </wps:bodyPr>
                      </wps:wsp>
                      <wps:wsp>
                        <wps:cNvPr id="78" name="Rectangle 69"/>
                        <wps:cNvSpPr>
                          <a:spLocks noChangeArrowheads="1"/>
                        </wps:cNvSpPr>
                        <wps:spPr bwMode="auto">
                          <a:xfrm>
                            <a:off x="3810" y="14835"/>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Default="003A30CB" w:rsidP="00144863">
                              <w:pPr>
                                <w:pStyle w:val="afb"/>
                                <w:jc w:val="center"/>
                                <w:rPr>
                                  <w:sz w:val="18"/>
                                </w:rPr>
                              </w:pPr>
                              <w:r>
                                <w:rPr>
                                  <w:sz w:val="18"/>
                                </w:rPr>
                                <w:t>Підпис</w:t>
                              </w:r>
                            </w:p>
                          </w:txbxContent>
                        </wps:txbx>
                        <wps:bodyPr rot="0" vert="horz" wrap="square" lIns="12700" tIns="12700" rIns="12700" bIns="12700" anchor="t" anchorCtr="0" upright="1">
                          <a:noAutofit/>
                        </wps:bodyPr>
                      </wps:wsp>
                      <wps:wsp>
                        <wps:cNvPr id="83" name="Rectangle 70"/>
                        <wps:cNvSpPr>
                          <a:spLocks noChangeArrowheads="1"/>
                        </wps:cNvSpPr>
                        <wps:spPr bwMode="auto">
                          <a:xfrm>
                            <a:off x="4651" y="14835"/>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Default="003A30CB" w:rsidP="00144863">
                              <w:pPr>
                                <w:pStyle w:val="afb"/>
                                <w:jc w:val="center"/>
                                <w:rPr>
                                  <w:sz w:val="18"/>
                                </w:rPr>
                              </w:pPr>
                              <w:r>
                                <w:rPr>
                                  <w:sz w:val="18"/>
                                </w:rPr>
                                <w:t>Дата</w:t>
                              </w:r>
                            </w:p>
                          </w:txbxContent>
                        </wps:txbx>
                        <wps:bodyPr rot="0" vert="horz" wrap="square" lIns="12700" tIns="12700" rIns="12700" bIns="12700" anchor="t" anchorCtr="0" upright="1">
                          <a:noAutofit/>
                        </wps:bodyPr>
                      </wps:wsp>
                      <wps:wsp>
                        <wps:cNvPr id="84" name="Rectangle 71"/>
                        <wps:cNvSpPr>
                          <a:spLocks noChangeArrowheads="1"/>
                        </wps:cNvSpPr>
                        <wps:spPr bwMode="auto">
                          <a:xfrm>
                            <a:off x="9489" y="15112"/>
                            <a:ext cx="76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Default="003A30CB" w:rsidP="00144863">
                              <w:pPr>
                                <w:pStyle w:val="afb"/>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85" name="Rectangle 72"/>
                        <wps:cNvSpPr>
                          <a:spLocks noChangeArrowheads="1"/>
                        </wps:cNvSpPr>
                        <wps:spPr bwMode="auto">
                          <a:xfrm>
                            <a:off x="9489" y="15405"/>
                            <a:ext cx="76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Pr="00641260" w:rsidRDefault="003A30CB" w:rsidP="00144863">
                              <w:pPr>
                                <w:jc w:val="center"/>
                                <w:rPr>
                                  <w:sz w:val="20"/>
                                  <w:szCs w:val="20"/>
                                  <w:lang w:val="uk-UA"/>
                                </w:rPr>
                              </w:pPr>
                              <w:r>
                                <w:rPr>
                                  <w:sz w:val="20"/>
                                  <w:szCs w:val="20"/>
                                  <w:lang w:val="uk-UA"/>
                                </w:rPr>
                                <w:t>3</w:t>
                              </w:r>
                            </w:p>
                          </w:txbxContent>
                        </wps:txbx>
                        <wps:bodyPr rot="0" vert="horz" wrap="square" lIns="12700" tIns="12700" rIns="12700" bIns="12700" anchor="t" anchorCtr="0" upright="1">
                          <a:noAutofit/>
                        </wps:bodyPr>
                      </wps:wsp>
                      <wps:wsp>
                        <wps:cNvPr id="86" name="Rectangle 73"/>
                        <wps:cNvSpPr>
                          <a:spLocks noChangeArrowheads="1"/>
                        </wps:cNvSpPr>
                        <wps:spPr bwMode="auto">
                          <a:xfrm>
                            <a:off x="5251" y="14489"/>
                            <a:ext cx="630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Pr="00C10AFE" w:rsidRDefault="003A30CB" w:rsidP="00144863">
                              <w:pPr>
                                <w:pStyle w:val="afb"/>
                                <w:jc w:val="center"/>
                                <w:rPr>
                                  <w:sz w:val="32"/>
                                  <w:szCs w:val="32"/>
                                </w:rPr>
                              </w:pPr>
                              <w:r w:rsidRPr="00C10AFE">
                                <w:rPr>
                                  <w:rFonts w:ascii="Times New Roman" w:hAnsi="Times New Roman"/>
                                  <w:i w:val="0"/>
                                  <w:iCs/>
                                  <w:sz w:val="32"/>
                                  <w:szCs w:val="32"/>
                                  <w:lang w:val="ru-RU"/>
                                </w:rPr>
                                <w:t>БР</w:t>
                              </w:r>
                              <w:r w:rsidRPr="00C10AFE">
                                <w:rPr>
                                  <w:rFonts w:ascii="Times New Roman" w:hAnsi="Times New Roman"/>
                                  <w:i w:val="0"/>
                                  <w:iCs/>
                                  <w:sz w:val="32"/>
                                  <w:szCs w:val="32"/>
                                </w:rPr>
                                <w:t>.</w:t>
                              </w:r>
                              <w:r w:rsidRPr="00C10AFE">
                                <w:rPr>
                                  <w:rFonts w:ascii="Times New Roman" w:hAnsi="Times New Roman"/>
                                  <w:i w:val="0"/>
                                  <w:iCs/>
                                  <w:sz w:val="32"/>
                                  <w:szCs w:val="32"/>
                                  <w:lang w:val="ru-RU"/>
                                </w:rPr>
                                <w:t>КІ</w:t>
                              </w:r>
                              <w:r w:rsidRPr="00C10AFE">
                                <w:rPr>
                                  <w:rFonts w:ascii="Times New Roman" w:hAnsi="Times New Roman"/>
                                  <w:i w:val="0"/>
                                  <w:iCs/>
                                  <w:sz w:val="32"/>
                                  <w:szCs w:val="32"/>
                                </w:rPr>
                                <w:t xml:space="preserve">- </w:t>
                              </w:r>
                              <w:r>
                                <w:rPr>
                                  <w:rFonts w:ascii="Times New Roman" w:hAnsi="Times New Roman"/>
                                  <w:i w:val="0"/>
                                  <w:iCs/>
                                  <w:sz w:val="32"/>
                                  <w:szCs w:val="32"/>
                                </w:rPr>
                                <w:t>24</w:t>
                              </w:r>
                              <w:r w:rsidRPr="00C10AFE">
                                <w:rPr>
                                  <w:rFonts w:ascii="Times New Roman" w:hAnsi="Times New Roman"/>
                                  <w:i w:val="0"/>
                                  <w:iCs/>
                                  <w:sz w:val="32"/>
                                  <w:szCs w:val="32"/>
                                </w:rPr>
                                <w:t>.00.00.000 ПЗ</w:t>
                              </w:r>
                            </w:p>
                            <w:p w:rsidR="003A30CB" w:rsidRDefault="003A30CB" w:rsidP="00144863">
                              <w:pPr>
                                <w:jc w:val="center"/>
                              </w:pPr>
                            </w:p>
                          </w:txbxContent>
                        </wps:txbx>
                        <wps:bodyPr rot="0" vert="horz" wrap="square" lIns="12700" tIns="12700" rIns="12700" bIns="12700" anchor="t" anchorCtr="0" upright="1">
                          <a:noAutofit/>
                        </wps:bodyPr>
                      </wps:wsp>
                      <wps:wsp>
                        <wps:cNvPr id="87" name="Line 74"/>
                        <wps:cNvCnPr>
                          <a:cxnSpLocks noChangeShapeType="1"/>
                        </wps:cNvCnPr>
                        <wps:spPr bwMode="auto">
                          <a:xfrm>
                            <a:off x="1231" y="15092"/>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 name="Line 75"/>
                        <wps:cNvCnPr>
                          <a:cxnSpLocks noChangeShapeType="1"/>
                        </wps:cNvCnPr>
                        <wps:spPr bwMode="auto">
                          <a:xfrm>
                            <a:off x="1238" y="14810"/>
                            <a:ext cx="3954"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 name="Line 76"/>
                        <wps:cNvCnPr>
                          <a:cxnSpLocks noChangeShapeType="1"/>
                        </wps:cNvCnPr>
                        <wps:spPr bwMode="auto">
                          <a:xfrm>
                            <a:off x="1230" y="14525"/>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0" name="Line 77"/>
                        <wps:cNvCnPr>
                          <a:cxnSpLocks noChangeShapeType="1"/>
                        </wps:cNvCnPr>
                        <wps:spPr bwMode="auto">
                          <a:xfrm>
                            <a:off x="1230" y="15658"/>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1" name="Line 78"/>
                        <wps:cNvCnPr>
                          <a:cxnSpLocks noChangeShapeType="1"/>
                        </wps:cNvCnPr>
                        <wps:spPr bwMode="auto">
                          <a:xfrm>
                            <a:off x="1230" y="15373"/>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92" name="Group 79"/>
                        <wpg:cNvGrpSpPr>
                          <a:grpSpLocks/>
                        </wpg:cNvGrpSpPr>
                        <wpg:grpSpPr bwMode="auto">
                          <a:xfrm>
                            <a:off x="1245" y="15120"/>
                            <a:ext cx="2491" cy="248"/>
                            <a:chOff x="0" y="0"/>
                            <a:chExt cx="19999" cy="20000"/>
                          </a:xfrm>
                        </wpg:grpSpPr>
                        <wps:wsp>
                          <wps:cNvPr id="93" name="Rectangle 8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Pr="00EA5452" w:rsidRDefault="003A30CB" w:rsidP="00144863">
                                <w:pPr>
                                  <w:pStyle w:val="afb"/>
                                  <w:rPr>
                                    <w:rFonts w:ascii="Times New Roman" w:hAnsi="Times New Roman"/>
                                    <w:sz w:val="18"/>
                                  </w:rPr>
                                </w:pPr>
                                <w:r>
                                  <w:rPr>
                                    <w:sz w:val="18"/>
                                  </w:rPr>
                                  <w:t xml:space="preserve"> Роз</w:t>
                                </w:r>
                                <w:r w:rsidRPr="00EA5452">
                                  <w:rPr>
                                    <w:sz w:val="18"/>
                                  </w:rPr>
                                  <w:t>роб.</w:t>
                                </w:r>
                              </w:p>
                            </w:txbxContent>
                          </wps:txbx>
                          <wps:bodyPr rot="0" vert="horz" wrap="square" lIns="12700" tIns="12700" rIns="12700" bIns="12700" anchor="t" anchorCtr="0" upright="1">
                            <a:noAutofit/>
                          </wps:bodyPr>
                        </wps:wsp>
                        <wps:wsp>
                          <wps:cNvPr id="94" name="Rectangle 8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Pr="00E335A5" w:rsidRDefault="003A30CB" w:rsidP="00144863">
                                <w:pPr>
                                  <w:rPr>
                                    <w:sz w:val="20"/>
                                    <w:szCs w:val="22"/>
                                    <w:lang w:val="uk-UA"/>
                                  </w:rPr>
                                </w:pPr>
                                <w:r>
                                  <w:rPr>
                                    <w:sz w:val="20"/>
                                    <w:szCs w:val="22"/>
                                    <w:lang w:val="uk-UA"/>
                                  </w:rPr>
                                  <w:t>Угера Б.І.</w:t>
                                </w:r>
                              </w:p>
                            </w:txbxContent>
                          </wps:txbx>
                          <wps:bodyPr rot="0" vert="horz" wrap="square" lIns="0" tIns="0" rIns="0" bIns="0" anchor="t" anchorCtr="0" upright="1">
                            <a:noAutofit/>
                          </wps:bodyPr>
                        </wps:wsp>
                      </wpg:grpSp>
                      <wpg:grpSp>
                        <wpg:cNvPr id="95" name="Group 82"/>
                        <wpg:cNvGrpSpPr>
                          <a:grpSpLocks/>
                        </wpg:cNvGrpSpPr>
                        <wpg:grpSpPr bwMode="auto">
                          <a:xfrm>
                            <a:off x="1245" y="15398"/>
                            <a:ext cx="2491" cy="248"/>
                            <a:chOff x="0" y="0"/>
                            <a:chExt cx="19999" cy="20000"/>
                          </a:xfrm>
                        </wpg:grpSpPr>
                        <wps:wsp>
                          <wps:cNvPr id="96" name="Rectangle 8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Default="003A30CB" w:rsidP="00144863">
                                <w:pPr>
                                  <w:pStyle w:val="afb"/>
                                  <w:rPr>
                                    <w:sz w:val="18"/>
                                  </w:rPr>
                                </w:pPr>
                                <w:r>
                                  <w:rPr>
                                    <w:sz w:val="18"/>
                                  </w:rPr>
                                  <w:t xml:space="preserve"> Перевір.</w:t>
                                </w:r>
                              </w:p>
                            </w:txbxContent>
                          </wps:txbx>
                          <wps:bodyPr rot="0" vert="horz" wrap="square" lIns="12700" tIns="12700" rIns="12700" bIns="12700" anchor="t" anchorCtr="0" upright="1">
                            <a:noAutofit/>
                          </wps:bodyPr>
                        </wps:wsp>
                        <wps:wsp>
                          <wps:cNvPr id="97" name="Rectangle 8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Pr="00FB5B7A" w:rsidRDefault="003A30CB" w:rsidP="00144863">
                                <w:pPr>
                                  <w:rPr>
                                    <w:sz w:val="16"/>
                                    <w:szCs w:val="16"/>
                                    <w:lang w:val="uk-UA"/>
                                  </w:rPr>
                                </w:pPr>
                                <w:r w:rsidRPr="00FB5B7A">
                                  <w:rPr>
                                    <w:sz w:val="16"/>
                                    <w:szCs w:val="16"/>
                                    <w:lang w:val="uk-UA"/>
                                  </w:rPr>
                                  <w:t>Пашковський Б.</w:t>
                                </w:r>
                                <w:r>
                                  <w:rPr>
                                    <w:sz w:val="16"/>
                                    <w:szCs w:val="16"/>
                                    <w:lang w:val="uk-UA"/>
                                  </w:rPr>
                                  <w:t>В.</w:t>
                                </w:r>
                              </w:p>
                            </w:txbxContent>
                          </wps:txbx>
                          <wps:bodyPr rot="0" vert="horz" wrap="square" lIns="0" tIns="0" rIns="0" bIns="0" anchor="t" anchorCtr="0" upright="1">
                            <a:noAutofit/>
                          </wps:bodyPr>
                        </wps:wsp>
                      </wpg:grpSp>
                      <wpg:grpSp>
                        <wpg:cNvPr id="98" name="Group 85"/>
                        <wpg:cNvGrpSpPr>
                          <a:grpSpLocks/>
                        </wpg:cNvGrpSpPr>
                        <wpg:grpSpPr bwMode="auto">
                          <a:xfrm>
                            <a:off x="1245" y="15683"/>
                            <a:ext cx="2491" cy="248"/>
                            <a:chOff x="0" y="0"/>
                            <a:chExt cx="19999" cy="20000"/>
                          </a:xfrm>
                        </wpg:grpSpPr>
                        <wps:wsp>
                          <wps:cNvPr id="99" name="Rectangle 8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Default="003A30CB" w:rsidP="00144863">
                                <w:pPr>
                                  <w:pStyle w:val="afb"/>
                                  <w:rPr>
                                    <w:sz w:val="18"/>
                                  </w:rPr>
                                </w:pPr>
                                <w:r>
                                  <w:rPr>
                                    <w:sz w:val="18"/>
                                  </w:rPr>
                                  <w:t xml:space="preserve"> Реценз.</w:t>
                                </w:r>
                              </w:p>
                            </w:txbxContent>
                          </wps:txbx>
                          <wps:bodyPr rot="0" vert="horz" wrap="square" lIns="12700" tIns="12700" rIns="12700" bIns="12700" anchor="t" anchorCtr="0" upright="1">
                            <a:noAutofit/>
                          </wps:bodyPr>
                        </wps:wsp>
                        <wps:wsp>
                          <wps:cNvPr id="100" name="Rectangle 8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Pr="00785A23" w:rsidRDefault="003A30CB" w:rsidP="00144863">
                                <w:pPr>
                                  <w:rPr>
                                    <w:sz w:val="20"/>
                                    <w:szCs w:val="20"/>
                                    <w:lang w:val="uk-UA"/>
                                  </w:rPr>
                                </w:pPr>
                              </w:p>
                            </w:txbxContent>
                          </wps:txbx>
                          <wps:bodyPr rot="0" vert="horz" wrap="square" lIns="12700" tIns="12700" rIns="12700" bIns="12700" anchor="t" anchorCtr="0" upright="1">
                            <a:noAutofit/>
                          </wps:bodyPr>
                        </wps:wsp>
                      </wpg:grpSp>
                      <wpg:grpSp>
                        <wpg:cNvPr id="101" name="Group 88"/>
                        <wpg:cNvGrpSpPr>
                          <a:grpSpLocks/>
                        </wpg:cNvGrpSpPr>
                        <wpg:grpSpPr bwMode="auto">
                          <a:xfrm>
                            <a:off x="1245" y="15960"/>
                            <a:ext cx="2491" cy="248"/>
                            <a:chOff x="0" y="0"/>
                            <a:chExt cx="19999" cy="20000"/>
                          </a:xfrm>
                        </wpg:grpSpPr>
                        <wps:wsp>
                          <wps:cNvPr id="102" name="Rectangle 8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Default="003A30CB" w:rsidP="00144863">
                                <w:pPr>
                                  <w:pStyle w:val="afb"/>
                                  <w:rPr>
                                    <w:sz w:val="18"/>
                                  </w:rPr>
                                </w:pPr>
                                <w:r>
                                  <w:rPr>
                                    <w:sz w:val="18"/>
                                  </w:rPr>
                                  <w:t xml:space="preserve"> Н. Контр.</w:t>
                                </w:r>
                              </w:p>
                            </w:txbxContent>
                          </wps:txbx>
                          <wps:bodyPr rot="0" vert="horz" wrap="square" lIns="12700" tIns="12700" rIns="12700" bIns="12700" anchor="t" anchorCtr="0" upright="1">
                            <a:noAutofit/>
                          </wps:bodyPr>
                        </wps:wsp>
                        <wps:wsp>
                          <wps:cNvPr id="103" name="Rectangle 9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Pr="00CC1B52" w:rsidRDefault="003A30CB" w:rsidP="00144863">
                                <w:pPr>
                                  <w:rPr>
                                    <w:sz w:val="18"/>
                                    <w:szCs w:val="18"/>
                                  </w:rPr>
                                </w:pPr>
                                <w:r w:rsidRPr="00CC1B52">
                                  <w:rPr>
                                    <w:sz w:val="18"/>
                                    <w:szCs w:val="18"/>
                                    <w:lang w:val="uk-UA"/>
                                  </w:rPr>
                                  <w:t>Лазорів А.М</w:t>
                                </w:r>
                              </w:p>
                            </w:txbxContent>
                          </wps:txbx>
                          <wps:bodyPr rot="0" vert="horz" wrap="square" lIns="12700" tIns="12700" rIns="12700" bIns="12700" anchor="t" anchorCtr="0" upright="1">
                            <a:noAutofit/>
                          </wps:bodyPr>
                        </wps:wsp>
                      </wpg:grpSp>
                      <wpg:grpSp>
                        <wpg:cNvPr id="104" name="Group 91"/>
                        <wpg:cNvGrpSpPr>
                          <a:grpSpLocks/>
                        </wpg:cNvGrpSpPr>
                        <wpg:grpSpPr bwMode="auto">
                          <a:xfrm>
                            <a:off x="1245" y="16237"/>
                            <a:ext cx="2491" cy="248"/>
                            <a:chOff x="0" y="0"/>
                            <a:chExt cx="19999" cy="20000"/>
                          </a:xfrm>
                        </wpg:grpSpPr>
                        <wps:wsp>
                          <wps:cNvPr id="105" name="Rectangle 9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Default="003A30CB" w:rsidP="00144863">
                                <w:pPr>
                                  <w:pStyle w:val="afb"/>
                                  <w:rPr>
                                    <w:sz w:val="18"/>
                                  </w:rPr>
                                </w:pPr>
                                <w:r>
                                  <w:rPr>
                                    <w:sz w:val="18"/>
                                  </w:rPr>
                                  <w:t xml:space="preserve"> Затверд.</w:t>
                                </w:r>
                              </w:p>
                            </w:txbxContent>
                          </wps:txbx>
                          <wps:bodyPr rot="0" vert="horz" wrap="square" lIns="12700" tIns="12700" rIns="12700" bIns="12700" anchor="t" anchorCtr="0" upright="1">
                            <a:noAutofit/>
                          </wps:bodyPr>
                        </wps:wsp>
                        <wps:wsp>
                          <wps:cNvPr id="106" name="Rectangle 9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Pr="007420DB" w:rsidRDefault="003A30CB" w:rsidP="00144863">
                                <w:pPr>
                                  <w:rPr>
                                    <w:sz w:val="20"/>
                                    <w:szCs w:val="22"/>
                                    <w:lang w:val="uk-UA"/>
                                  </w:rPr>
                                </w:pPr>
                                <w:r>
                                  <w:rPr>
                                    <w:sz w:val="20"/>
                                    <w:szCs w:val="22"/>
                                    <w:lang w:val="uk-UA"/>
                                  </w:rPr>
                                  <w:t>Мельничук С. І</w:t>
                                </w:r>
                              </w:p>
                            </w:txbxContent>
                          </wps:txbx>
                          <wps:bodyPr rot="0" vert="horz" wrap="square" lIns="0" tIns="0" rIns="0" bIns="0" anchor="t" anchorCtr="0" upright="1">
                            <a:noAutofit/>
                          </wps:bodyPr>
                        </wps:wsp>
                      </wpg:grpSp>
                      <wps:wsp>
                        <wps:cNvPr id="107" name="Line 94"/>
                        <wps:cNvCnPr>
                          <a:cxnSpLocks noChangeShapeType="1"/>
                        </wps:cNvCnPr>
                        <wps:spPr bwMode="auto">
                          <a:xfrm>
                            <a:off x="8596" y="15097"/>
                            <a:ext cx="1" cy="13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8" name="Rectangle 95"/>
                        <wps:cNvSpPr>
                          <a:spLocks noChangeArrowheads="1"/>
                        </wps:cNvSpPr>
                        <wps:spPr bwMode="auto">
                          <a:xfrm>
                            <a:off x="5265" y="15157"/>
                            <a:ext cx="3264" cy="1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Default="003A30CB" w:rsidP="00DD4BCE">
                              <w:pPr>
                                <w:jc w:val="center"/>
                                <w:rPr>
                                  <w:sz w:val="22"/>
                                  <w:szCs w:val="22"/>
                                  <w:lang w:val="uk-UA"/>
                                </w:rPr>
                              </w:pPr>
                            </w:p>
                            <w:p w:rsidR="003A30CB" w:rsidRPr="00DD4BCE" w:rsidRDefault="003A30CB" w:rsidP="00DD4BCE">
                              <w:pPr>
                                <w:jc w:val="center"/>
                                <w:rPr>
                                  <w:sz w:val="22"/>
                                  <w:szCs w:val="22"/>
                                  <w:lang w:val="uk-UA"/>
                                </w:rPr>
                              </w:pPr>
                              <w:r w:rsidRPr="00DD4BCE">
                                <w:rPr>
                                  <w:sz w:val="22"/>
                                  <w:szCs w:val="22"/>
                                  <w:lang w:val="uk-UA"/>
                                </w:rPr>
                                <w:t>Розробка мережевого інтерфейсу передачі даних IoT-пристроїв на Cloud платформи</w:t>
                              </w:r>
                            </w:p>
                          </w:txbxContent>
                        </wps:txbx>
                        <wps:bodyPr rot="0" vert="horz" wrap="square" lIns="12700" tIns="12700" rIns="12700" bIns="12700" anchor="t" anchorCtr="0" upright="1">
                          <a:noAutofit/>
                        </wps:bodyPr>
                      </wps:wsp>
                      <wps:wsp>
                        <wps:cNvPr id="109" name="Line 96"/>
                        <wps:cNvCnPr>
                          <a:cxnSpLocks noChangeShapeType="1"/>
                        </wps:cNvCnPr>
                        <wps:spPr bwMode="auto">
                          <a:xfrm>
                            <a:off x="8603" y="15376"/>
                            <a:ext cx="2993"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0" name="Line 97"/>
                        <wps:cNvCnPr>
                          <a:cxnSpLocks noChangeShapeType="1"/>
                        </wps:cNvCnPr>
                        <wps:spPr bwMode="auto">
                          <a:xfrm>
                            <a:off x="8602" y="15659"/>
                            <a:ext cx="2993"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1" name="Line 98"/>
                        <wps:cNvCnPr>
                          <a:cxnSpLocks noChangeShapeType="1"/>
                        </wps:cNvCnPr>
                        <wps:spPr bwMode="auto">
                          <a:xfrm>
                            <a:off x="10297" y="15097"/>
                            <a:ext cx="2" cy="55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2" name="Rectangle 99"/>
                        <wps:cNvSpPr>
                          <a:spLocks noChangeArrowheads="1"/>
                        </wps:cNvSpPr>
                        <wps:spPr bwMode="auto">
                          <a:xfrm>
                            <a:off x="8641" y="15112"/>
                            <a:ext cx="76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Default="003A30CB" w:rsidP="00144863">
                              <w:pPr>
                                <w:pStyle w:val="afb"/>
                                <w:jc w:val="center"/>
                                <w:rPr>
                                  <w:sz w:val="18"/>
                                </w:rPr>
                              </w:pPr>
                              <w:r>
                                <w:rPr>
                                  <w:sz w:val="18"/>
                                </w:rPr>
                                <w:t>Літ.</w:t>
                              </w:r>
                            </w:p>
                          </w:txbxContent>
                        </wps:txbx>
                        <wps:bodyPr rot="0" vert="horz" wrap="square" lIns="12700" tIns="12700" rIns="12700" bIns="12700" anchor="t" anchorCtr="0" upright="1">
                          <a:noAutofit/>
                        </wps:bodyPr>
                      </wps:wsp>
                      <wps:wsp>
                        <wps:cNvPr id="113" name="Rectangle 100"/>
                        <wps:cNvSpPr>
                          <a:spLocks noChangeArrowheads="1"/>
                        </wps:cNvSpPr>
                        <wps:spPr bwMode="auto">
                          <a:xfrm>
                            <a:off x="10344" y="15112"/>
                            <a:ext cx="1207"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Default="003A30CB" w:rsidP="00144863">
                              <w:pPr>
                                <w:pStyle w:val="afb"/>
                                <w:jc w:val="center"/>
                                <w:rPr>
                                  <w:rFonts w:ascii="Journal" w:hAnsi="Journal"/>
                                  <w:sz w:val="18"/>
                                </w:rPr>
                              </w:pPr>
                              <w:r>
                                <w:rPr>
                                  <w:sz w:val="18"/>
                                </w:rPr>
                                <w:t>Акрушів</w:t>
                              </w:r>
                            </w:p>
                          </w:txbxContent>
                        </wps:txbx>
                        <wps:bodyPr rot="0" vert="horz" wrap="square" lIns="12700" tIns="12700" rIns="12700" bIns="12700" anchor="t" anchorCtr="0" upright="1">
                          <a:noAutofit/>
                        </wps:bodyPr>
                      </wps:wsp>
                      <wps:wsp>
                        <wps:cNvPr id="114" name="Rectangle 101"/>
                        <wps:cNvSpPr>
                          <a:spLocks noChangeArrowheads="1"/>
                        </wps:cNvSpPr>
                        <wps:spPr bwMode="auto">
                          <a:xfrm>
                            <a:off x="10351" y="15397"/>
                            <a:ext cx="1207"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Pr="007D0E16" w:rsidRDefault="003A30CB" w:rsidP="00144863">
                              <w:pPr>
                                <w:jc w:val="center"/>
                              </w:pPr>
                            </w:p>
                          </w:txbxContent>
                        </wps:txbx>
                        <wps:bodyPr rot="0" vert="horz" wrap="square" lIns="12700" tIns="12700" rIns="12700" bIns="12700" anchor="t" anchorCtr="0" upright="1">
                          <a:noAutofit/>
                        </wps:bodyPr>
                      </wps:wsp>
                      <wps:wsp>
                        <wps:cNvPr id="115" name="Line 102"/>
                        <wps:cNvCnPr>
                          <a:cxnSpLocks noChangeShapeType="1"/>
                        </wps:cNvCnPr>
                        <wps:spPr bwMode="auto">
                          <a:xfrm>
                            <a:off x="8880" y="15382"/>
                            <a:ext cx="1" cy="27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6" name="Line 103"/>
                        <wps:cNvCnPr>
                          <a:cxnSpLocks noChangeShapeType="1"/>
                        </wps:cNvCnPr>
                        <wps:spPr bwMode="auto">
                          <a:xfrm>
                            <a:off x="9163" y="15383"/>
                            <a:ext cx="1" cy="27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7" name="Rectangle 104"/>
                        <wps:cNvSpPr>
                          <a:spLocks noChangeArrowheads="1"/>
                        </wps:cNvSpPr>
                        <wps:spPr bwMode="auto">
                          <a:xfrm>
                            <a:off x="8641" y="15885"/>
                            <a:ext cx="2910"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Pr="00785A23" w:rsidRDefault="003A30CB" w:rsidP="00144863">
                              <w:pPr>
                                <w:jc w:val="center"/>
                                <w:rPr>
                                  <w:lang w:val="uk-UA"/>
                                </w:rPr>
                              </w:pPr>
                              <w:r>
                                <w:t>ІФНТУНГ</w:t>
                              </w:r>
                              <w:r>
                                <w:rPr>
                                  <w:lang w:val="uk-UA"/>
                                </w:rPr>
                                <w:t>,</w:t>
                              </w:r>
                              <w:r>
                                <w:t xml:space="preserve"> </w:t>
                              </w:r>
                              <w:r w:rsidRPr="00E335A5">
                                <w:t>К</w:t>
                              </w:r>
                              <w:r w:rsidRPr="00E335A5">
                                <w:rPr>
                                  <w:lang w:val="uk-UA"/>
                                </w:rPr>
                                <w:t>І</w:t>
                              </w:r>
                              <w:r w:rsidRPr="00E335A5">
                                <w:t>-</w:t>
                              </w:r>
                              <w:r>
                                <w:rPr>
                                  <w:lang w:val="uk-UA"/>
                                </w:rPr>
                                <w:t>22-1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o:spid="_x0000_s1026" style="position:absolute;left:0;text-align:left;margin-left:-25.9pt;margin-top:-30.45pt;width:518.8pt;height:802.3pt;z-index:251654656" coordorigin="1225,464"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V1BgsAALGfAAAOAAAAZHJzL2Uyb0RvYy54bWzsXVtzm0gWfp+q/Q8U74po7qiiTGVsKzVV&#10;2Z2pmdkfgCUkUYuABRw5k9r/vqcvNC0kxZZlOpFy/GCDkaDpPv31d6799ufHTWZ8Sqo6LfKpSd5Y&#10;ppHk82KR5qup+e+/ZqPQNOomzhdxVuTJ1Pyc1ObP7/7x09ttOUnsYl1ki6Qy4CZ5PdmWU3PdNOVk&#10;PK7n62QT12+KMsnh4rKoNnEDp9VqvKjiLdx9k41ty/LH26JalFUxT+oa/nvLL5rv2P2Xy2Te/LZc&#10;1kljZFMT2taw3xX7fU9/j9+9jSerKi7X6Vw0I35BKzZxmsND5a1u4yY2Hqp071abdF4VdbFs3syL&#10;zbhYLtN5wt4B3oZYvbf5UBUPJXuX1WS7KmU3Qdf2+unFt53/69PvlZEupqYD3ZPHGxgj9ljD82jn&#10;bMvVBD7zoSr/LH+v+BvC4cdi/p8aLo/71+n5in/YuN/+s1jA/eKHpmCd87isNvQW8NrGIxuDz3IM&#10;ksfGmMM/fS8MAx/aModrxCJhZBMxTPM1jCX9IrFtzzTguuu7fATn6zvxfWI5gS++7VuuT6+P4wl/&#10;NGuuaB59N5C5uuvW+rxu/XMdlwkbrZp2WdutpO3WP0AY43yVJYbHWkUfD59r+7XmnWrkxc0aPpa8&#10;r6piu07iBTSLsLfY+QI9qWFInuzl/c5qu/qrXRVPyqpuPiTFxqAHU7OC5rNRjD99rBveq+1H6KDm&#10;xSzNMvh/PMlyYzs1bc+1LPaNusjSBb1KL9bV6v4mq4xPMZ2S7EeM0c7HNmkDwJClm6kZyg/FE9oh&#10;d/mCPaaJ04wfwwBnOb05vBo0ThzxCfglsqK78C50R67t341c6/Z29H524478GQm8W+f25uaW/I+2&#10;k7iTdbpYJDltagsGxH2eVAhY4tNYwsHOK+28+Yz97L/5eLcZTHjhrdq/7O1AjPngcxm+LxafQRCq&#10;gqMboDEcrIvqb9PYArJNzfq/D3GVmEb2aw7CFBHXpVDITlwvsOGkUq/cq1fifA63mpqNafDDm4bD&#10;50NZpas1PImwMc6L9zDNlymTDNo+3ioGEWyaaZpvgAgCxj6mOUy1gHaxmDk3OYew+WMuIEzONjZ5&#10;//pcAlztTDb+lba/n55sAe1ailyu7QnYktONo1LoOGLUWzhsZ5GYaBm0W+NEgzVGzKcLm1sScF48&#10;ZSiI0aGFRUCXdMK6xRdZLp2hXum06SLPpdO16aMZYrJ1FxYDLxLrJson46OAxOdg/0XKZ7Arn5FW&#10;+bSZCAr0ZMCtyCeXTdt2GeWTlG6PpyB89tWLw9TkIsUTtEkFPkFN0Lm4O0EA0wPFUwtzvkTxDGB1&#10;VcWTMUlt3NP1bRRPXYrdRYqnNEUw8ukzBqhNPD0SgWr2VdUIFnfUjbgt9AfknoG9i55MFLSJZ+S6&#10;Aj09K+pxT2gYtUZ63G6H1HPyI0qnsyudTAvRJp1Eau5exDGy04ycyANgZebyV1bciR2cYcFFw5JG&#10;w1Kwa/b0hfOGeRg0mD2lePq2zZwbKJ6D+RQuknpKu2fnBfP1esE8AHDGPkOHTY5OQl0PzAoUP22X&#10;2WOPL/An+cCodVUZq+v3UPEeZV7vLxGxXesXOxrN/DAYuTPXG0WBFY4sEv0SgV82cm9nu043ppOc&#10;TX6p49EBv54uv6P0GdLmt0669u8hZ13zeP8ojFYn+u34aiz8duKE++3ECffbiZNL89tRpz23nSgI&#10;oTrvBveTB9R8cxghvABUZ0SIvvf+ZB82IgSNRXnCnU8RgkXkSPMhAoUSUENt8HtAofpRhwYKWNgA&#10;DQ4DBXGAXCBSUOpzXrQLIsUpSCEtuYgUKlJIb6FCKVSP9tBI4YQQungEKYJIRCmi0qEGBCKleEaw&#10;44uUDh7k2zrMESgUoAilbbcDClAGutiCoYHC9b2jlAL8Zsgo9iOHESgGBQrp3kCgUIFCWtkVoJBq&#10;moZg/sgNAQ2o7uER0ovgDMDoj6oHqh4MK09Mn3g5o5COJgQKFSgO+DsgvkEfo1CAwrV6/g4FKJg2&#10;hP4OlouEjGJQRiG9fQgUKlAccHsEauTT0KqHZ0vVg3ILQChuemO5mI4lPKMexxBECkSK52ZkvpxS&#10;SK8fIoWKFNLvwTzlEPDTsQktET7CQgHhkT3FA1PHXjttWAkbkdOI508/7T7kkwZkQ3NqYyit7Vw+&#10;pWIAarEW+YTnc6dcWy+gTbwdLkDyvBR3DJDUGCBJ7SZKbg6Em2iGz9YTBIRrl2UNJ548FIhZRF5Q&#10;gQHFU6N4RrupYxDk8G3E04P6Kyieg9YEucTFPQLyp6KnGm+jZXEX6Ok5XDnudFREz1cuWfPq4ikK&#10;QtEKG6yWlCiMBFqEEClebyoQkRnD1ZuCkGQwy3LnCRS9AYDtxMh2qYgrIZ7xRJab4rInvqBUmorg&#10;R3yHWs7oDaWB5BtUmooOeLFDnV7snX5qyXcYQtYc79i9Ttqr3VCdUmOKDp8irBhfj/H1UMtHRs/K&#10;JQqtSIoVieZg96NnQ60ebBseR0G4B8DECogwNkNdxx6aIlDMZmJ5USrKHa17hcGzpwTPyojQE4EC&#10;ljteQw8OeB4OHPAcHDh4xfybjktwDsUKWO7RKelx5nQqFN5mLXTKiXpK4zXQqQOeOQgU7NTyoT1z&#10;IET7MIl06lgpUXTf02VTrKrHSjlKb8Ip6Yo8GUlqEifCpMhH5FApTq4nbRFKhezzKdU1NzRKRMin&#10;Dte3U4gSJiOBqqwtIpBIdeJEpIAF73siVNKfKQiVcGhqIVQ+ZxrXZZ+SHrgueDpU3XBDQyUSKrpx&#10;wnAVylHtPEXt5OH7tILUiTB53YSKAIXdZ1SqO3RomEBG1e6xglDxmltUnKF7SbPDpUDFs0xWsLtL&#10;O9UFxRI2ey0UC6oQXZ0LkFjSqapwLGng1JCghhwLOdZr7+1zBnBKS8ylACflg4PvSQUB2y3wdjAB&#10;EWj6bNvIsZBjDbEN2BlQIePVLwUqnsmxpMOfcywIc2LTXAfH8m2HKW5XZcYikAq3p6DylBhRDnpo&#10;BRU5FnKs74hjSRPupQCnJo51IH4AQjSRY9Fdca9lU040eZ9k8pZm3BOhAla8b+EZ1KKKyQACljYJ&#10;8ZkdQgyfWRF6tAwhC4nf2/VExMMTBz4CbZKh7XvBmBluWNrb0PtwRIISrC71lO89q5fQChD9gOFI&#10;6koaLIqeTetaMRElfDffTp1wbLrdL9v6xOaKzXEpxdwCKAyFIcPKnuFyEp4eDIfJBYf2uieWDPHg&#10;i5lUDbTUAAh9atdkSOHw/O4OKeyIpkcxpMDF7Efd3ZjQcsxKGivf501YbTSQLZ+655h8+rDXNnAq&#10;lE/cJUlJziIQOrkjn3KZ0YKf4D2m4cyHtQHcA3GxSHJK142zNynqZa5KHvLdKwMQs7avDOgMLwh9&#10;l2cPYv1b2yLWeBOn+RNbXWFezLB5MVL8T7RpXXkYJzkQYkBjOzvr1tBuMohycME6wC0H/WLZxLZg&#10;qVPqPaDhAEtbDl/akpcdoRoHosUO8ZVRCl1AEg0P1YoWbSFcz+lvAI5oseDcFDPpdGbS2XICIFrs&#10;oIWMwGFmRhr13AGFBjtOCGWVhJ2Rl1no7DjCaWbDhqHQpOOk4mSfGaeLVHM8ntjKiC6jWPDgnY9h&#10;LUeNtRwJkaEfQj7VsI/h5TMivrSD9/NIUT7RjEOIjDlQ2ZYaeTC0bqbYcaCiCYXKDkLBkwvwSlUz&#10;B/Zs/yqKok8XfbrxpHkVn64tScSlkC0WAL5dlYxnrKq4XKfz27iJ1XM43paTxC7WRbZIqnf/BwAA&#10;//8DAFBLAwQUAAYACAAAACEAT4lx4OIAAAAMAQAADwAAAGRycy9kb3ducmV2LnhtbEyPTU/CQBCG&#10;7yb+h82YeINtxSKUbgkh6omYCCaG29Id2obubNNd2vLvHU96m48n7zyTrUfbiB47XztSEE8jEEiF&#10;MzWVCr4Ob5MFCB80Gd04QgU39LDO7+8ynRo30Cf2+1AKDiGfagVVCG0qpS8qtNpPXYvEu7PrrA7c&#10;dqU0nR443DbyKYrm0uqa+EKlW9xWWFz2V6vgfdDDZha/9rvLeXs7HpKP712MSj0+jJsViIBj+IPh&#10;V5/VIWenk7uS8aJRMEliVg9czKMlCCaWi4QnJ0aT59kLyDyT/5/IfwAAAP//AwBQSwECLQAUAAYA&#10;CAAAACEAtoM4kv4AAADhAQAAEwAAAAAAAAAAAAAAAAAAAAAAW0NvbnRlbnRfVHlwZXNdLnhtbFBL&#10;AQItABQABgAIAAAAIQA4/SH/1gAAAJQBAAALAAAAAAAAAAAAAAAAAC8BAABfcmVscy8ucmVsc1BL&#10;AQItABQABgAIAAAAIQBaGXV1BgsAALGfAAAOAAAAAAAAAAAAAAAAAC4CAABkcnMvZTJvRG9jLnht&#10;bFBLAQItABQABgAIAAAAIQBPiXHg4gAAAAwBAAAPAAAAAAAAAAAAAAAAAGANAABkcnMvZG93bnJl&#10;di54bWxQSwUGAAAAAAQABADzAAAAbw4AAAAA&#10;">
                <v:rect id="Rectangle 56" o:spid="_x0000_s1027" style="position:absolute;left:1225;top:464;width:10376;height:1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HbxAAAANsAAAAPAAAAZHJzL2Rvd25yZXYueG1sRI/NasMw&#10;EITvgbyD2EJuiewWSuNECXbB0FNJnTzAYm1tE2vlWPJP+vRRodDjMDPfMPvjbFoxUu8aywriTQSC&#10;uLS64UrB5Zyv30A4j6yxtUwK7uTgeFgu9phoO/EXjYWvRICwS1BB7X2XSOnKmgy6je2Ig/dte4M+&#10;yL6SuscpwE0rn6PoVRpsOCzU2NF7TeW1GIyCq5/Hz7QqfvLtJduWpyydhluq1OppTncgPM3+P/zX&#10;/tAKXmL4/RJ+gDw8AAAA//8DAFBLAQItABQABgAIAAAAIQDb4fbL7gAAAIUBAAATAAAAAAAAAAAA&#10;AAAAAAAAAABbQ29udGVudF9UeXBlc10ueG1sUEsBAi0AFAAGAAgAAAAhAFr0LFu/AAAAFQEAAAsA&#10;AAAAAAAAAAAAAAAAHwEAAF9yZWxzLy5yZWxzUEsBAi0AFAAGAAgAAAAhAC8L8dvEAAAA2wAAAA8A&#10;AAAAAAAAAAAAAAAABwIAAGRycy9kb3ducmV2LnhtbFBLBQYAAAAAAwADALcAAAD4AgAAAAA=&#10;" filled="f" strokeweight="2pt"/>
                <v:line id="Line 57" o:spid="_x0000_s1028" style="position:absolute;visibility:visible;mso-wrap-style:square" from="1740,14250" to="1741,15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rSvwAAANsAAAAPAAAAZHJzL2Rvd25yZXYueG1sRI/BCsIw&#10;EETvgv8QVvCmqaI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ASyVrSvwAAANsAAAAPAAAAAAAA&#10;AAAAAAAAAAcCAABkcnMvZG93bnJldi54bWxQSwUGAAAAAAMAAwC3AAAA8wIAAAAA&#10;" strokeweight="2pt"/>
                <v:line id="Line 58" o:spid="_x0000_s1029" style="position:absolute;visibility:visible;mso-wrap-style:square" from="1230,14242" to="11589,14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f9JvwAAANsAAAAPAAAAZHJzL2Rvd25yZXYueG1sRI/BCsIw&#10;EETvgv8QVvCmqYIi1SgiVLyJ1Utva7O2xWZTmqj1740geBxm5g2z2nSmFk9qXWVZwWQcgSDOra64&#10;UHA5J6MFCOeRNdaWScGbHGzW/d4KY21ffKJn6gsRIOxiVFB638RSurwkg25sG+Lg3Wxr0AfZFlK3&#10;+ApwU8tpFM2lwYrDQokN7UrK7+nDKLhnl1myP+70uU63+lokPrvetFLDQbddgvDU+X/41z5oBfMZ&#10;fL+EHyDXHwAAAP//AwBQSwECLQAUAAYACAAAACEA2+H2y+4AAACFAQAAEwAAAAAAAAAAAAAAAAAA&#10;AAAAW0NvbnRlbnRfVHlwZXNdLnhtbFBLAQItABQABgAIAAAAIQBa9CxbvwAAABUBAAALAAAAAAAA&#10;AAAAAAAAAB8BAABfcmVscy8ucmVsc1BLAQItABQABgAIAAAAIQB9hf9JvwAAANsAAAAPAAAAAAAA&#10;AAAAAAAAAAcCAABkcnMvZG93bnJldi54bWxQSwUGAAAAAAMAAwC3AAAA8wIAAAAA&#10;" strokeweight="2pt"/>
                <v:line id="Line 59" o:spid="_x0000_s1030" style="position:absolute;visibility:visible;mso-wrap-style:square" from="2359,14257" to="2360,16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SlvwAAANsAAAAPAAAAZHJzL2Rvd25yZXYueG1sRI/NCsIw&#10;EITvgu8QVvCmqYI/VKOIUPEmVi/e1mZti82mNFHr2xtB8DjMzDfMct2aSjypcaVlBaNhBII4s7rk&#10;XMH5lAzmIJxH1lhZJgVvcrBedTtLjLV98ZGeqc9FgLCLUUHhfR1L6bKCDLqhrYmDd7ONQR9kk0vd&#10;4CvATSXHUTSVBksOCwXWtC0ou6cPo+B+OU+S3WGrT1W60dc88ZfrTSvV77WbBQhPrf+Hf+29VjCd&#10;wfdL+AFy9QEAAP//AwBQSwECLQAUAAYACAAAACEA2+H2y+4AAACFAQAAEwAAAAAAAAAAAAAAAAAA&#10;AAAAW0NvbnRlbnRfVHlwZXNdLnhtbFBLAQItABQABgAIAAAAIQBa9CxbvwAAABUBAAALAAAAAAAA&#10;AAAAAAAAAB8BAABfcmVscy8ucmVsc1BLAQItABQABgAIAAAAIQDiG8SlvwAAANsAAAAPAAAAAAAA&#10;AAAAAAAAAAcCAABkcnMvZG93bnJldi54bWxQSwUGAAAAAAMAAwC3AAAA8wIAAAAA&#10;" strokeweight="2pt"/>
                <v:line id="Line 60" o:spid="_x0000_s1031" style="position:absolute;visibility:visible;mso-wrap-style:square" from="3777,14257" to="3778,16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DXvAAAANsAAAAPAAAAZHJzL2Rvd25yZXYueG1sRE+7CsIw&#10;FN0F/yFcwU1TBUWqqYhQcROri9u1uX1gc1OaqPXvzSA4Hs57s+1NI17Uudqygtk0AkGcW11zqeB6&#10;SScrEM4ja2wsk4IPOdgmw8EGY23ffKZX5ksRQtjFqKDyvo2ldHlFBt3UtsSBK2xn0AfYlVJ3+A7h&#10;ppHzKFpKgzWHhgpb2leUP7KnUfC4XRfp4bTXlybb6XuZ+tu90EqNR/1uDcJT7//in/uoFSzD2PAl&#10;/ACZfAEAAP//AwBQSwECLQAUAAYACAAAACEA2+H2y+4AAACFAQAAEwAAAAAAAAAAAAAAAAAAAAAA&#10;W0NvbnRlbnRfVHlwZXNdLnhtbFBLAQItABQABgAIAAAAIQBa9CxbvwAAABUBAAALAAAAAAAAAAAA&#10;AAAAAB8BAABfcmVscy8ucmVsc1BLAQItABQABgAIAAAAIQCThFDXvAAAANsAAAAPAAAAAAAAAAAA&#10;AAAAAAcCAABkcnMvZG93bnJldi54bWxQSwUGAAAAAAMAAwC3AAAA8AIAAAAA&#10;" strokeweight="2pt"/>
                <v:line id="Line 61" o:spid="_x0000_s1032" style="position:absolute;visibility:visible;mso-wrap-style:square" from="4627,14257" to="4628,16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8oMvAAAANsAAAAPAAAAZHJzL2Rvd25yZXYueG1sRE+7CsIw&#10;FN0F/yFcwU1TBR9Uo4hQcRNrF7drc22LzU1pota/N4PgeDjv9bYztXhR6yrLCibjCARxbnXFhYLs&#10;koyWIJxH1lhbJgUfcrDd9HtrjLV985leqS9ECGEXo4LS+yaW0uUlGXRj2xAH7m5bgz7AtpC6xXcI&#10;N7WcRtFcGqw4NJTY0L6k/JE+jYLHNZslh9NeX+p0p29F4q+3u1ZqOOh2KxCeOv8X/9xHrWAR1ocv&#10;4QfIzRcAAP//AwBQSwECLQAUAAYACAAAACEA2+H2y+4AAACFAQAAEwAAAAAAAAAAAAAAAAAAAAAA&#10;W0NvbnRlbnRfVHlwZXNdLnhtbFBLAQItABQABgAIAAAAIQBa9CxbvwAAABUBAAALAAAAAAAAAAAA&#10;AAAAAB8BAABfcmVscy8ucmVsc1BLAQItABQABgAIAAAAIQDoK8oMvAAAANsAAAAPAAAAAAAAAAAA&#10;AAAAAAcCAABkcnMvZG93bnJldi54bWxQSwUGAAAAAAMAAwC3AAAA8AIAAAAA&#10;" strokeweight="2pt"/>
                <v:line id="Line 62" o:spid="_x0000_s1033" style="position:absolute;visibility:visible;mso-wrap-style:square" from="5194,14250" to="5195,16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2+XvwAAANsAAAAPAAAAZHJzL2Rvd25yZXYueG1sRI/NCsIw&#10;EITvgu8QVvCmqYI/VKOIUPEmVi/e1mZti82mNFHr2xtB8DjMzDfMct2aSjypcaVlBaNhBII4s7rk&#10;XMH5lAzmIJxH1lhZJgVvcrBedTtLjLV98ZGeqc9FgLCLUUHhfR1L6bKCDLqhrYmDd7ONQR9kk0vd&#10;4CvATSXHUTSVBksOCwXWtC0ou6cPo+B+OU+S3WGrT1W60dc88ZfrTSvV77WbBQhPrf+Hf+29VjAb&#10;wfdL+AFy9QEAAP//AwBQSwECLQAUAAYACAAAACEA2+H2y+4AAACFAQAAEwAAAAAAAAAAAAAAAAAA&#10;AAAAW0NvbnRlbnRfVHlwZXNdLnhtbFBLAQItABQABgAIAAAAIQBa9CxbvwAAABUBAAALAAAAAAAA&#10;AAAAAAAAAB8BAABfcmVscy8ucmVsc1BLAQItABQABgAIAAAAIQCHZ2+XvwAAANsAAAAPAAAAAAAA&#10;AAAAAAAAAAcCAABkcnMvZG93bnJldi54bWxQSwUGAAAAAAMAAwC3AAAA8wIAAAAA&#10;" strokeweight="2pt"/>
                <v:line id="Line 63" o:spid="_x0000_s1034" style="position:absolute;visibility:visible;mso-wrap-style:square" from="9447,15097" to="9449,15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fHgvwAAANsAAAAPAAAAZHJzL2Rvd25yZXYueG1sRI/NCsIw&#10;EITvgu8QVvCmqYI/VKOIUPEmVi/e1mZti82mNFHr2xtB8DjMzDfMct2aSjypcaVlBaNhBII4s7rk&#10;XMH5lAzmIJxH1lhZJgVvcrBedTtLjLV98ZGeqc9FgLCLUUHhfR1L6bKCDLqhrYmDd7ONQR9kk0vd&#10;4CvATSXHUTSVBksOCwXWtC0ou6cPo+B+OU+S3WGrT1W60dc88ZfrTSvV77WbBQhPrf+Hf+29VjAb&#10;w/dL+AFy9QEAAP//AwBQSwECLQAUAAYACAAAACEA2+H2y+4AAACFAQAAEwAAAAAAAAAAAAAAAAAA&#10;AAAAW0NvbnRlbnRfVHlwZXNdLnhtbFBLAQItABQABgAIAAAAIQBa9CxbvwAAABUBAAALAAAAAAAA&#10;AAAAAAAAAB8BAABfcmVscy8ucmVsc1BLAQItABQABgAIAAAAIQB3tfHgvwAAANsAAAAPAAAAAAAA&#10;AAAAAAAAAAcCAABkcnMvZG93bnJldi54bWxQSwUGAAAAAAMAAwC3AAAA8wIAAAAA&#10;" strokeweight="2pt"/>
                <v:line id="Line 64" o:spid="_x0000_s1035" style="position:absolute;visibility:visible;mso-wrap-style:square" from="1230,15943" to="5184,1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52fwwAAANsAAAAPAAAAZHJzL2Rvd25yZXYueG1sRI/RagIx&#10;FETfC/5DuAXfNGuF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4FOdn8MAAADbAAAADwAA&#10;AAAAAAAAAAAAAAAHAgAAZHJzL2Rvd25yZXYueG1sUEsFBgAAAAADAAMAtwAAAPcCAAAAAA==&#10;" strokeweight="1pt"/>
                <v:line id="Line 65" o:spid="_x0000_s1036" style="position:absolute;visibility:visible;mso-wrap-style:square" from="1230,16226" to="5184,1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gXrwwAAANsAAAAPAAAAZHJzL2Rvd25yZXYueG1sRI/RagIx&#10;FETfC/5DuAXfNGuR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b7oF68MAAADbAAAADwAA&#10;AAAAAAAAAAAAAAAHAgAAZHJzL2Rvd25yZXYueG1sUEsFBgAAAAADAAMAtwAAAPcCAAAAAA==&#10;" strokeweight="1pt"/>
                <v:rect id="Rectangle 66" o:spid="_x0000_s1037" style="position:absolute;left:1253;top:14835;width:45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gswQAAANsAAAAPAAAAZHJzL2Rvd25yZXYueG1sRI9Pi8Iw&#10;FMTvC36H8ARva6q4/qlGKYLgdbsKHh/Ns602LzWJ2v32G0HY4zAzv2FWm8404kHO15YVjIYJCOLC&#10;6ppLBYef3ecchA/IGhvLpOCXPGzWvY8Vpto++ZseeShFhLBPUUEVQptK6YuKDPqhbYmjd7bOYIjS&#10;lVI7fEa4aeQ4SabSYM1xocKWthUV1/xuFGTZpTve8gXuvJwnbqonusxOSg36XbYEEagL/+F3e68V&#10;zL7g9SX+ALn+AwAA//8DAFBLAQItABQABgAIAAAAIQDb4fbL7gAAAIUBAAATAAAAAAAAAAAAAAAA&#10;AAAAAABbQ29udGVudF9UeXBlc10ueG1sUEsBAi0AFAAGAAgAAAAhAFr0LFu/AAAAFQEAAAsAAAAA&#10;AAAAAAAAAAAAHwEAAF9yZWxzLy5yZWxzUEsBAi0AFAAGAAgAAAAhAF7BWCzBAAAA2wAAAA8AAAAA&#10;AAAAAAAAAAAABwIAAGRycy9kb3ducmV2LnhtbFBLBQYAAAAAAwADALcAAAD1AgAAAAA=&#10;" filled="f" stroked="f" strokeweight=".25pt">
                  <v:textbox inset="1pt,1pt,1pt,1pt">
                    <w:txbxContent>
                      <w:p w:rsidR="003A30CB" w:rsidRDefault="003A30CB" w:rsidP="00144863">
                        <w:pPr>
                          <w:pStyle w:val="afb"/>
                          <w:jc w:val="center"/>
                          <w:rPr>
                            <w:rFonts w:ascii="Journal" w:hAnsi="Journal"/>
                            <w:sz w:val="18"/>
                          </w:rPr>
                        </w:pPr>
                        <w:r>
                          <w:rPr>
                            <w:sz w:val="18"/>
                          </w:rPr>
                          <w:t>Змн</w:t>
                        </w:r>
                        <w:r>
                          <w:rPr>
                            <w:rFonts w:ascii="Journal" w:hAnsi="Journal"/>
                            <w:sz w:val="18"/>
                          </w:rPr>
                          <w:t>.</w:t>
                        </w:r>
                      </w:p>
                    </w:txbxContent>
                  </v:textbox>
                </v:rect>
                <v:rect id="Rectangle 67" o:spid="_x0000_s1038" style="position:absolute;left:1770;top:14835;width:571;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8ZbwAAAANsAAAAPAAAAZHJzL2Rvd25yZXYueG1sRI9Bi8Iw&#10;FITvgv8hPGFvmipStRqlCILX7Sp4fDTPttq81CRq999vFhb2OMzMN8xm15tWvMj5xrKC6SQBQVxa&#10;3XCl4PR1GC9B+ICssbVMCr7Jw247HGww0/bNn/QqQiUihH2GCuoQukxKX9Zk0E9sRxy9q3UGQ5Su&#10;ktrhO8JNK2dJkkqDDceFGjva11Tei6dRkOe3/vwoVnjwcpm4VM91lV+U+hj1+RpEoD78h//aR61g&#10;kcLvl/gD5PYHAAD//wMAUEsBAi0AFAAGAAgAAAAhANvh9svuAAAAhQEAABMAAAAAAAAAAAAAAAAA&#10;AAAAAFtDb250ZW50X1R5cGVzXS54bWxQSwECLQAUAAYACAAAACEAWvQsW78AAAAVAQAACwAAAAAA&#10;AAAAAAAAAAAfAQAAX3JlbHMvLnJlbHNQSwECLQAUAAYACAAAACEArhPGW8AAAADbAAAADwAAAAAA&#10;AAAAAAAAAAAHAgAAZHJzL2Rvd25yZXYueG1sUEsFBgAAAAADAAMAtwAAAPQCAAAAAA==&#10;" filled="f" stroked="f" strokeweight=".25pt">
                  <v:textbox inset="1pt,1pt,1pt,1pt">
                    <w:txbxContent>
                      <w:p w:rsidR="003A30CB" w:rsidRDefault="003A30CB" w:rsidP="00144863">
                        <w:pPr>
                          <w:pStyle w:val="afb"/>
                          <w:jc w:val="center"/>
                          <w:rPr>
                            <w:sz w:val="18"/>
                          </w:rPr>
                        </w:pPr>
                        <w:r>
                          <w:rPr>
                            <w:sz w:val="18"/>
                          </w:rPr>
                          <w:t>Арк.</w:t>
                        </w:r>
                      </w:p>
                    </w:txbxContent>
                  </v:textbox>
                </v:rect>
                <v:rect id="Rectangle 68" o:spid="_x0000_s1039" style="position:absolute;left:2401;top:14835;width:13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rsidR="003A30CB" w:rsidRDefault="003A30CB" w:rsidP="00144863">
                        <w:pPr>
                          <w:pStyle w:val="afb"/>
                          <w:jc w:val="center"/>
                          <w:rPr>
                            <w:sz w:val="18"/>
                          </w:rPr>
                        </w:pPr>
                        <w:r>
                          <w:rPr>
                            <w:sz w:val="18"/>
                          </w:rPr>
                          <w:t>№ докум.</w:t>
                        </w:r>
                      </w:p>
                    </w:txbxContent>
                  </v:textbox>
                </v:rect>
                <v:rect id="Rectangle 69" o:spid="_x0000_s1040" style="position:absolute;left:3810;top:14835;width:796;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eyvQAAANsAAAAPAAAAZHJzL2Rvd25yZXYueG1sRE/LisIw&#10;FN0L/kO4gjtNFfFRjVIEYbZ2RnB5aa5ttbmpSUbr35uF4PJw3ptdZxrxIOdrywom4wQEcWF1zaWC&#10;v9/DaAnCB2SNjWVS8CIPu22/t8FU2ycf6ZGHUsQQ9ikqqEJoUyl9UZFBP7YtceQu1hkMEbpSaofP&#10;GG4aOU2SuTRYc2yosKV9RcUt/zcKsuzane75Cg9eLhM31zNdZmelhoMuW4MI1IWv+OP+0QoWcWz8&#10;En+A3L4BAAD//wMAUEsBAi0AFAAGAAgAAAAhANvh9svuAAAAhQEAABMAAAAAAAAAAAAAAAAAAAAA&#10;AFtDb250ZW50X1R5cGVzXS54bWxQSwECLQAUAAYACAAAACEAWvQsW78AAAAVAQAACwAAAAAAAAAA&#10;AAAAAAAfAQAAX3JlbHMvLnJlbHNQSwECLQAUAAYACAAAACEAsMD3sr0AAADbAAAADwAAAAAAAAAA&#10;AAAAAAAHAgAAZHJzL2Rvd25yZXYueG1sUEsFBgAAAAADAAMAtwAAAPECAAAAAA==&#10;" filled="f" stroked="f" strokeweight=".25pt">
                  <v:textbox inset="1pt,1pt,1pt,1pt">
                    <w:txbxContent>
                      <w:p w:rsidR="003A30CB" w:rsidRDefault="003A30CB" w:rsidP="00144863">
                        <w:pPr>
                          <w:pStyle w:val="afb"/>
                          <w:jc w:val="center"/>
                          <w:rPr>
                            <w:sz w:val="18"/>
                          </w:rPr>
                        </w:pPr>
                        <w:r>
                          <w:rPr>
                            <w:sz w:val="18"/>
                          </w:rPr>
                          <w:t>Підпис</w:t>
                        </w:r>
                      </w:p>
                    </w:txbxContent>
                  </v:textbox>
                </v:rect>
                <v:rect id="Rectangle 70" o:spid="_x0000_s1041" style="position:absolute;left:4651;top:14835;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XkwAAAANsAAAAPAAAAZHJzL2Rvd25yZXYueG1sRI9Bi8Iw&#10;FITvC/6H8ARva6ou0u0apQiCV6uCx0fztu3avNQkav33ZkHwOMzMN8xi1ZtW3Mj5xrKCyTgBQVxa&#10;3XCl4LDffKYgfEDW2FomBQ/ysFoOPhaYaXvnHd2KUIkIYZ+hgjqELpPSlzUZ9GPbEUfv1zqDIUpX&#10;Se3wHuGmldMkmUuDDceFGjta11Sei6tRkOd//fFSfOPGyzRxc/2lq/yk1GjY5z8gAvXhHX61t1pB&#10;OoP/L/EHyOUTAAD//wMAUEsBAi0AFAAGAAgAAAAhANvh9svuAAAAhQEAABMAAAAAAAAAAAAAAAAA&#10;AAAAAFtDb250ZW50X1R5cGVzXS54bWxQSwECLQAUAAYACAAAACEAWvQsW78AAAAVAQAACwAAAAAA&#10;AAAAAAAAAAAfAQAAX3JlbHMvLnJlbHNQSwECLQAUAAYACAAAACEAi7EV5MAAAADbAAAADwAAAAAA&#10;AAAAAAAAAAAHAgAAZHJzL2Rvd25yZXYueG1sUEsFBgAAAAADAAMAtwAAAPQCAAAAAA==&#10;" filled="f" stroked="f" strokeweight=".25pt">
                  <v:textbox inset="1pt,1pt,1pt,1pt">
                    <w:txbxContent>
                      <w:p w:rsidR="003A30CB" w:rsidRDefault="003A30CB" w:rsidP="00144863">
                        <w:pPr>
                          <w:pStyle w:val="afb"/>
                          <w:jc w:val="center"/>
                          <w:rPr>
                            <w:sz w:val="18"/>
                          </w:rPr>
                        </w:pPr>
                        <w:r>
                          <w:rPr>
                            <w:sz w:val="18"/>
                          </w:rPr>
                          <w:t>Дата</w:t>
                        </w:r>
                      </w:p>
                    </w:txbxContent>
                  </v:textbox>
                </v:rect>
                <v:rect id="Rectangle 71" o:spid="_x0000_s1042" style="position:absolute;left:9489;top:15112;width:76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2QwAAAANsAAAAPAAAAZHJzL2Rvd25yZXYueG1sRI9Bi8Iw&#10;FITvC/6H8ARva+oiUqtRyoLg1a6Cx0fzbKvNS02i1n9vFgSPw8x8wyzXvWnFnZxvLCuYjBMQxKXV&#10;DVcK9n+b7xSED8gaW8uk4Eke1qvB1xIzbR+8o3sRKhEh7DNUUIfQZVL6siaDfmw74uidrDMYonSV&#10;1A4fEW5a+ZMkM2mw4bhQY0e/NZWX4mYU5Pm5P1yLOW68TBM301Nd5UelRsM+X4AI1IdP+N3eagXp&#10;FP6/xB8gVy8AAAD//wMAUEsBAi0AFAAGAAgAAAAhANvh9svuAAAAhQEAABMAAAAAAAAAAAAAAAAA&#10;AAAAAFtDb250ZW50X1R5cGVzXS54bWxQSwECLQAUAAYACAAAACEAWvQsW78AAAAVAQAACwAAAAAA&#10;AAAAAAAAAAAfAQAAX3JlbHMvLnJlbHNQSwECLQAUAAYACAAAACEABFiNkMAAAADbAAAADwAAAAAA&#10;AAAAAAAAAAAHAgAAZHJzL2Rvd25yZXYueG1sUEsFBgAAAAADAAMAtwAAAPQCAAAAAA==&#10;" filled="f" stroked="f" strokeweight=".25pt">
                  <v:textbox inset="1pt,1pt,1pt,1pt">
                    <w:txbxContent>
                      <w:p w:rsidR="003A30CB" w:rsidRDefault="003A30CB" w:rsidP="00144863">
                        <w:pPr>
                          <w:pStyle w:val="afb"/>
                          <w:jc w:val="center"/>
                          <w:rPr>
                            <w:rFonts w:ascii="Journal" w:hAnsi="Journal"/>
                            <w:sz w:val="18"/>
                          </w:rPr>
                        </w:pPr>
                        <w:r>
                          <w:rPr>
                            <w:sz w:val="18"/>
                          </w:rPr>
                          <w:t>Арк.</w:t>
                        </w:r>
                      </w:p>
                    </w:txbxContent>
                  </v:textbox>
                </v:rect>
                <v:rect id="Rectangle 72" o:spid="_x0000_s1043" style="position:absolute;left:9489;top:15405;width:76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gLwAAAANsAAAAPAAAAZHJzL2Rvd25yZXYueG1sRI9Bi8Iw&#10;FITvC/6H8ARva6q40u0apQiCV6uCx0fztu3avNQkav33ZkHwOMzMN8xi1ZtW3Mj5xrKCyTgBQVxa&#10;3XCl4LDffKYgfEDW2FomBQ/ysFoOPhaYaXvnHd2KUIkIYZ+hgjqELpPSlzUZ9GPbEUfv1zqDIUpX&#10;Se3wHuGmldMkmUuDDceFGjta11Sei6tRkOd//fFSfOPGyzRxcz3TVX5SajTs8x8QgfrwDr/aW60g&#10;/YL/L/EHyOUTAAD//wMAUEsBAi0AFAAGAAgAAAAhANvh9svuAAAAhQEAABMAAAAAAAAAAAAAAAAA&#10;AAAAAFtDb250ZW50X1R5cGVzXS54bWxQSwECLQAUAAYACAAAACEAWvQsW78AAAAVAQAACwAAAAAA&#10;AAAAAAAAAAAfAQAAX3JlbHMvLnJlbHNQSwECLQAUAAYACAAAACEAaxQoC8AAAADbAAAADwAAAAAA&#10;AAAAAAAAAAAHAgAAZHJzL2Rvd25yZXYueG1sUEsFBgAAAAADAAMAtwAAAPQCAAAAAA==&#10;" filled="f" stroked="f" strokeweight=".25pt">
                  <v:textbox inset="1pt,1pt,1pt,1pt">
                    <w:txbxContent>
                      <w:p w:rsidR="003A30CB" w:rsidRPr="00641260" w:rsidRDefault="003A30CB" w:rsidP="00144863">
                        <w:pPr>
                          <w:jc w:val="center"/>
                          <w:rPr>
                            <w:sz w:val="20"/>
                            <w:szCs w:val="20"/>
                            <w:lang w:val="uk-UA"/>
                          </w:rPr>
                        </w:pPr>
                        <w:r>
                          <w:rPr>
                            <w:sz w:val="20"/>
                            <w:szCs w:val="20"/>
                            <w:lang w:val="uk-UA"/>
                          </w:rPr>
                          <w:t>3</w:t>
                        </w:r>
                      </w:p>
                    </w:txbxContent>
                  </v:textbox>
                </v:rect>
                <v:rect id="Rectangle 73" o:spid="_x0000_s1044" style="position:absolute;left:5251;top:14489;width:630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Z8wAAAANsAAAAPAAAAZHJzL2Rvd25yZXYueG1sRI9Bi8Iw&#10;FITvwv6H8Ba8aboipVuNUgTBq1XB46N529ZtXmoStfvvN4LgcZiZb5jlejCduJPzrWUFX9MEBHFl&#10;dcu1guNhO8lA+ICssbNMCv7Iw3r1MVpiru2D93QvQy0ihH2OCpoQ+lxKXzVk0E9tTxy9H+sMhihd&#10;LbXDR4SbTs6SJJUGW44LDfa0aaj6LW9GQVFchtO1/Matl1niUj3XdXFWavw5FAsQgYbwDr/aO60g&#10;S+H5Jf4AufoHAAD//wMAUEsBAi0AFAAGAAgAAAAhANvh9svuAAAAhQEAABMAAAAAAAAAAAAAAAAA&#10;AAAAAFtDb250ZW50X1R5cGVzXS54bWxQSwECLQAUAAYACAAAACEAWvQsW78AAAAVAQAACwAAAAAA&#10;AAAAAAAAAAAfAQAAX3JlbHMvLnJlbHNQSwECLQAUAAYACAAAACEAm8a2fMAAAADbAAAADwAAAAAA&#10;AAAAAAAAAAAHAgAAZHJzL2Rvd25yZXYueG1sUEsFBgAAAAADAAMAtwAAAPQCAAAAAA==&#10;" filled="f" stroked="f" strokeweight=".25pt">
                  <v:textbox inset="1pt,1pt,1pt,1pt">
                    <w:txbxContent>
                      <w:p w:rsidR="003A30CB" w:rsidRPr="00C10AFE" w:rsidRDefault="003A30CB" w:rsidP="00144863">
                        <w:pPr>
                          <w:pStyle w:val="afb"/>
                          <w:jc w:val="center"/>
                          <w:rPr>
                            <w:sz w:val="32"/>
                            <w:szCs w:val="32"/>
                          </w:rPr>
                        </w:pPr>
                        <w:r w:rsidRPr="00C10AFE">
                          <w:rPr>
                            <w:rFonts w:ascii="Times New Roman" w:hAnsi="Times New Roman"/>
                            <w:i w:val="0"/>
                            <w:iCs/>
                            <w:sz w:val="32"/>
                            <w:szCs w:val="32"/>
                            <w:lang w:val="ru-RU"/>
                          </w:rPr>
                          <w:t>БР</w:t>
                        </w:r>
                        <w:r w:rsidRPr="00C10AFE">
                          <w:rPr>
                            <w:rFonts w:ascii="Times New Roman" w:hAnsi="Times New Roman"/>
                            <w:i w:val="0"/>
                            <w:iCs/>
                            <w:sz w:val="32"/>
                            <w:szCs w:val="32"/>
                          </w:rPr>
                          <w:t>.</w:t>
                        </w:r>
                        <w:r w:rsidRPr="00C10AFE">
                          <w:rPr>
                            <w:rFonts w:ascii="Times New Roman" w:hAnsi="Times New Roman"/>
                            <w:i w:val="0"/>
                            <w:iCs/>
                            <w:sz w:val="32"/>
                            <w:szCs w:val="32"/>
                            <w:lang w:val="ru-RU"/>
                          </w:rPr>
                          <w:t>КІ</w:t>
                        </w:r>
                        <w:r w:rsidRPr="00C10AFE">
                          <w:rPr>
                            <w:rFonts w:ascii="Times New Roman" w:hAnsi="Times New Roman"/>
                            <w:i w:val="0"/>
                            <w:iCs/>
                            <w:sz w:val="32"/>
                            <w:szCs w:val="32"/>
                          </w:rPr>
                          <w:t xml:space="preserve">- </w:t>
                        </w:r>
                        <w:r>
                          <w:rPr>
                            <w:rFonts w:ascii="Times New Roman" w:hAnsi="Times New Roman"/>
                            <w:i w:val="0"/>
                            <w:iCs/>
                            <w:sz w:val="32"/>
                            <w:szCs w:val="32"/>
                          </w:rPr>
                          <w:t>24</w:t>
                        </w:r>
                        <w:r w:rsidRPr="00C10AFE">
                          <w:rPr>
                            <w:rFonts w:ascii="Times New Roman" w:hAnsi="Times New Roman"/>
                            <w:i w:val="0"/>
                            <w:iCs/>
                            <w:sz w:val="32"/>
                            <w:szCs w:val="32"/>
                          </w:rPr>
                          <w:t>.00.00.000 ПЗ</w:t>
                        </w:r>
                      </w:p>
                      <w:p w:rsidR="003A30CB" w:rsidRDefault="003A30CB" w:rsidP="00144863">
                        <w:pPr>
                          <w:jc w:val="center"/>
                        </w:pPr>
                      </w:p>
                    </w:txbxContent>
                  </v:textbox>
                </v:rect>
                <v:line id="Line 74" o:spid="_x0000_s1045" style="position:absolute;visibility:visible;mso-wrap-style:square" from="1231,15092" to="11590,15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JfvwAAANsAAAAPAAAAZHJzL2Rvd25yZXYueG1sRI/NCsIw&#10;EITvgu8QVvCmqYI/VKOIUPEmVi/e1mZti82mNFHr2xtB8DjMzDfMct2aSjypcaVlBaNhBII4s7rk&#10;XMH5lAzmIJxH1lhZJgVvcrBedTtLjLV98ZGeqc9FgLCLUUHhfR1L6bKCDLqhrYmDd7ONQR9kk0vd&#10;4CvATSXHUTSVBksOCwXWtC0ou6cPo+B+OU+S3WGrT1W60dc88ZfrTSvV77WbBQhPrf+Hf+29VjCf&#10;wfdL+AFy9QEAAP//AwBQSwECLQAUAAYACAAAACEA2+H2y+4AAACFAQAAEwAAAAAAAAAAAAAAAAAA&#10;AAAAW0NvbnRlbnRfVHlwZXNdLnhtbFBLAQItABQABgAIAAAAIQBa9CxbvwAAABUBAAALAAAAAAAA&#10;AAAAAAAAAB8BAABfcmVscy8ucmVsc1BLAQItABQABgAIAAAAIQBSFyJfvwAAANsAAAAPAAAAAAAA&#10;AAAAAAAAAAcCAABkcnMvZG93bnJldi54bWxQSwUGAAAAAAMAAwC3AAAA8wIAAAAA&#10;" strokeweight="2pt"/>
                <v:line id="Line 75" o:spid="_x0000_s1046" style="position:absolute;visibility:visible;mso-wrap-style:square" from="1238,14810" to="5192,14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YtvAAAANsAAAAPAAAAZHJzL2Rvd25yZXYueG1sRE+7CsIw&#10;FN0F/yFcwU1TBUWqqYhQcROri9u1uX1gc1OaqPXvzSA4Hs57s+1NI17Uudqygtk0AkGcW11zqeB6&#10;SScrEM4ja2wsk4IPOdgmw8EGY23ffKZX5ksRQtjFqKDyvo2ldHlFBt3UtsSBK2xn0AfYlVJ3+A7h&#10;ppHzKFpKgzWHhgpb2leUP7KnUfC4XRfp4bTXlybb6XuZ+tu90EqNR/1uDcJT7//in/uoFazC2PAl&#10;/ACZfAEAAP//AwBQSwECLQAUAAYACAAAACEA2+H2y+4AAACFAQAAEwAAAAAAAAAAAAAAAAAAAAAA&#10;W0NvbnRlbnRfVHlwZXNdLnhtbFBLAQItABQABgAIAAAAIQBa9CxbvwAAABUBAAALAAAAAAAAAAAA&#10;AAAAAB8BAABfcmVscy8ucmVsc1BLAQItABQABgAIAAAAIQAjiLYtvAAAANsAAAAPAAAAAAAAAAAA&#10;AAAAAAcCAABkcnMvZG93bnJldi54bWxQSwUGAAAAAAMAAwC3AAAA8AIAAAAA&#10;" strokeweight="2pt"/>
                <v:line id="Line 76" o:spid="_x0000_s1047" style="position:absolute;visibility:visible;mso-wrap-style:square" from="1230,14525" to="5184,14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tpSxAAAANsAAAAPAAAAZHJzL2Rvd25yZXYueG1sRI/BbsIw&#10;EETvlfgHa5F6axx6qCDFiRBQqaiHqtAPWOIlDsTryHYh8PV1pUocRzPzRjOvBtuJM/nQOlYwyXIQ&#10;xLXTLTcKvndvT1MQISJr7ByTgisFqMrRwxwL7S78RedtbESCcChQgYmxL6QMtSGLIXM9cfIOzluM&#10;SfpGao+XBLedfM7zF2mx5bRgsKelofq0/bEKNn7/cZrcGiP3vPHr7nM1C/ao1ON4WLyCiDTEe/i/&#10;/a4VTGfw9yX9AFn+AgAA//8DAFBLAQItABQABgAIAAAAIQDb4fbL7gAAAIUBAAATAAAAAAAAAAAA&#10;AAAAAAAAAABbQ29udGVudF9UeXBlc10ueG1sUEsBAi0AFAAGAAgAAAAhAFr0LFu/AAAAFQEAAAsA&#10;AAAAAAAAAAAAAAAAHwEAAF9yZWxzLy5yZWxzUEsBAi0AFAAGAAgAAAAhALRu2lLEAAAA2wAAAA8A&#10;AAAAAAAAAAAAAAAABwIAAGRycy9kb3ducmV2LnhtbFBLBQYAAAAAAwADALcAAAD4AgAAAAA=&#10;" strokeweight="1pt"/>
                <v:line id="Line 77" o:spid="_x0000_s1048" style="position:absolute;visibility:visible;mso-wrap-style:square" from="1230,15658" to="5184,1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eUSvwAAANsAAAAPAAAAZHJzL2Rvd25yZXYueG1sRE/NisIw&#10;EL4LvkMYYW+a6kG0GkXUBcXDorsPMDZjU20mJclq16c3hwWPH9//fNnaWtzJh8qxguEgA0FcOF1x&#10;qeDn+7M/AREissbaMSn4owDLRbczx1y7Bx/pfoqlSCEcclRgYmxyKUNhyGIYuIY4cRfnLcYEfSm1&#10;x0cKt7UcZdlYWqw4NRhsaG2ouJ1+rYK9Px9uw2dp5Jn3flt/babBXpX66LWrGYhIbXyL/907rWCa&#10;1qcv6QfIxQsAAP//AwBQSwECLQAUAAYACAAAACEA2+H2y+4AAACFAQAAEwAAAAAAAAAAAAAAAAAA&#10;AAAAW0NvbnRlbnRfVHlwZXNdLnhtbFBLAQItABQABgAIAAAAIQBa9CxbvwAAABUBAAALAAAAAAAA&#10;AAAAAAAAAB8BAABfcmVscy8ucmVsc1BLAQItABQABgAIAAAAIQCgjeUSvwAAANsAAAAPAAAAAAAA&#10;AAAAAAAAAAcCAABkcnMvZG93bnJldi54bWxQSwUGAAAAAAMAAwC3AAAA8wIAAAAA&#10;" strokeweight="1pt"/>
                <v:line id="Line 78" o:spid="_x0000_s1049" style="position:absolute;visibility:visible;mso-wrap-style:square" from="1230,15373" to="5184,1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UCJxAAAANsAAAAPAAAAZHJzL2Rvd25yZXYueG1sRI/BbsIw&#10;EETvlfoP1lbiVpz0UEGIg1BbpCIOVWk/YImXOBCvI9tA4OtxpUocRzPzRlPOB9uJE/nQOlaQjzMQ&#10;xLXTLTcKfn+WzxMQISJr7ByTggsFmFePDyUW2p35m06b2IgE4VCgAhNjX0gZakMWw9j1xMnbOW8x&#10;JukbqT2eE9x28iXLXqXFltOCwZ7eDNWHzdEqWPnt+pBfGyO3vPIf3df7NNi9UqOnYTEDEWmI9/B/&#10;+1MrmObw9yX9AFndAAAA//8DAFBLAQItABQABgAIAAAAIQDb4fbL7gAAAIUBAAATAAAAAAAAAAAA&#10;AAAAAAAAAABbQ29udGVudF9UeXBlc10ueG1sUEsBAi0AFAAGAAgAAAAhAFr0LFu/AAAAFQEAAAsA&#10;AAAAAAAAAAAAAAAAHwEAAF9yZWxzLy5yZWxzUEsBAi0AFAAGAAgAAAAhAM/BQInEAAAA2wAAAA8A&#10;AAAAAAAAAAAAAAAABwIAAGRycy9kb3ducmV2LnhtbFBLBQYAAAAAAwADALcAAAD4AgAAAAA=&#10;" strokeweight="1pt"/>
                <v:group id="Group 79" o:spid="_x0000_s1050" style="position:absolute;left:1245;top:15120;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rect id="Rectangle 80"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M5wAAAANsAAAAPAAAAZHJzL2Rvd25yZXYueG1sRI9Bi8Iw&#10;FITvgv8hPGFvmq6KaNcoRRC8WhU8Pppn293mpSZRu//eCILHYWa+YZbrzjTiTs7XlhV8jxIQxIXV&#10;NZcKjoftcA7CB2SNjWVS8E8e1qt+b4mptg/e0z0PpYgQ9ikqqEJoUyl9UZFBP7ItcfQu1hkMUbpS&#10;aoePCDeNHCfJTBqsOS5U2NKmouIvvxkFWfbbna75ArdezhM301NdZmelvgZd9gMiUBc+4Xd7pxUs&#10;JvD6En+AXD0BAAD//wMAUEsBAi0AFAAGAAgAAAAhANvh9svuAAAAhQEAABMAAAAAAAAAAAAAAAAA&#10;AAAAAFtDb250ZW50X1R5cGVzXS54bWxQSwECLQAUAAYACAAAACEAWvQsW78AAAAVAQAACwAAAAAA&#10;AAAAAAAAAAAfAQAAX3JlbHMvLnJlbHNQSwECLQAUAAYACAAAACEADmiDOcAAAADbAAAADwAAAAAA&#10;AAAAAAAAAAAHAgAAZHJzL2Rvd25yZXYueG1sUEsFBgAAAAADAAMAtwAAAPQCAAAAAA==&#10;" filled="f" stroked="f" strokeweight=".25pt">
                    <v:textbox inset="1pt,1pt,1pt,1pt">
                      <w:txbxContent>
                        <w:p w:rsidR="003A30CB" w:rsidRPr="00EA5452" w:rsidRDefault="003A30CB" w:rsidP="00144863">
                          <w:pPr>
                            <w:pStyle w:val="afb"/>
                            <w:rPr>
                              <w:rFonts w:ascii="Times New Roman" w:hAnsi="Times New Roman"/>
                              <w:sz w:val="18"/>
                            </w:rPr>
                          </w:pPr>
                          <w:r>
                            <w:rPr>
                              <w:sz w:val="18"/>
                            </w:rPr>
                            <w:t xml:space="preserve"> Роз</w:t>
                          </w:r>
                          <w:r w:rsidRPr="00EA5452">
                            <w:rPr>
                              <w:sz w:val="18"/>
                            </w:rPr>
                            <w:t>роб.</w:t>
                          </w:r>
                        </w:p>
                      </w:txbxContent>
                    </v:textbox>
                  </v:rect>
                  <v:rect id="Rectangle 81"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8d/xgAAANsAAAAPAAAAZHJzL2Rvd25yZXYueG1sRI9Ba8JA&#10;FITvBf/D8gQvUjdKLU3qKlIRpdJC09LzI/vMRrNv0+yq6b93C0KPw8x8w8wWna3FmVpfOVYwHiUg&#10;iAunKy4VfH2u759A+ICssXZMCn7Jw2Leu5thpt2FP+ich1JECPsMFZgQmkxKXxiy6EeuIY7e3rUW&#10;Q5RtKXWLlwi3tZwkyaO0WHFcMNjQi6HimJ+sgu/8mJZvm900fZ2uhrvtz8GM3w9KDfrd8hlEoC78&#10;h2/trVaQPsDfl/gD5PwKAAD//wMAUEsBAi0AFAAGAAgAAAAhANvh9svuAAAAhQEAABMAAAAAAAAA&#10;AAAAAAAAAAAAAFtDb250ZW50X1R5cGVzXS54bWxQSwECLQAUAAYACAAAACEAWvQsW78AAAAVAQAA&#10;CwAAAAAAAAAAAAAAAAAfAQAAX3JlbHMvLnJlbHNQSwECLQAUAAYACAAAACEA60fHf8YAAADbAAAA&#10;DwAAAAAAAAAAAAAAAAAHAgAAZHJzL2Rvd25yZXYueG1sUEsFBgAAAAADAAMAtwAAAPoCAAAAAA==&#10;" filled="f" stroked="f" strokeweight=".25pt">
                    <v:textbox inset="0,0,0,0">
                      <w:txbxContent>
                        <w:p w:rsidR="003A30CB" w:rsidRPr="00E335A5" w:rsidRDefault="003A30CB" w:rsidP="00144863">
                          <w:pPr>
                            <w:rPr>
                              <w:sz w:val="20"/>
                              <w:szCs w:val="22"/>
                              <w:lang w:val="uk-UA"/>
                            </w:rPr>
                          </w:pPr>
                          <w:r>
                            <w:rPr>
                              <w:sz w:val="20"/>
                              <w:szCs w:val="22"/>
                              <w:lang w:val="uk-UA"/>
                            </w:rPr>
                            <w:t>Угера Б.І.</w:t>
                          </w:r>
                        </w:p>
                      </w:txbxContent>
                    </v:textbox>
                  </v:rect>
                </v:group>
                <v:group id="Group 82" o:spid="_x0000_s1053" style="position:absolute;left:1245;top:15398;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rect id="Rectangle 83"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ChwAAAANsAAAAPAAAAZHJzL2Rvd25yZXYueG1sRI9Bi8Iw&#10;FITvC/6H8ARva7oixXaNUgTBq3UXPD6aZ9vd5qUmUeu/N4LgcZiZb5jlejCduJLzrWUFX9MEBHFl&#10;dcu1gp/D9nMBwgdkjZ1lUnAnD+vV6GOJubY33tO1DLWIEPY5KmhC6HMpfdWQQT+1PXH0TtYZDFG6&#10;WmqHtwg3nZwlSSoNthwXGuxp01D1X16MgqL4G37PZYZbLxeJS/Vc18VRqcl4KL5BBBrCO/xq77SC&#10;LIXnl/gD5OoBAAD//wMAUEsBAi0AFAAGAAgAAAAhANvh9svuAAAAhQEAABMAAAAAAAAAAAAAAAAA&#10;AAAAAFtDb250ZW50X1R5cGVzXS54bWxQSwECLQAUAAYACAAAACEAWvQsW78AAAAVAQAACwAAAAAA&#10;AAAAAAAAAAAfAQAAX3JlbHMvLnJlbHNQSwECLQAUAAYACAAAACEAHh8gocAAAADbAAAADwAAAAAA&#10;AAAAAAAAAAAHAgAAZHJzL2Rvd25yZXYueG1sUEsFBgAAAAADAAMAtwAAAPQCAAAAAA==&#10;" filled="f" stroked="f" strokeweight=".25pt">
                    <v:textbox inset="1pt,1pt,1pt,1pt">
                      <w:txbxContent>
                        <w:p w:rsidR="003A30CB" w:rsidRDefault="003A30CB" w:rsidP="00144863">
                          <w:pPr>
                            <w:pStyle w:val="afb"/>
                            <w:rPr>
                              <w:sz w:val="18"/>
                            </w:rPr>
                          </w:pPr>
                          <w:r>
                            <w:rPr>
                              <w:sz w:val="18"/>
                            </w:rPr>
                            <w:t xml:space="preserve"> Перевір.</w:t>
                          </w:r>
                        </w:p>
                      </w:txbxContent>
                    </v:textbox>
                  </v:rect>
                  <v:rect id="Rectangle 84"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VkIxgAAANsAAAAPAAAAZHJzL2Rvd25yZXYueG1sRI9Ba8JA&#10;FITvBf/D8oRepG4saJvUVaSlKEoLTUvPj+wzG82+TbOrxn/vCkKPw8x8w0znna3FkVpfOVYwGiYg&#10;iAunKy4V/Hy/PzyD8AFZY+2YFJzJw3zWu5tipt2Jv+iYh1JECPsMFZgQmkxKXxiy6IeuIY7e1rUW&#10;Q5RtKXWLpwi3tXxMkom0WHFcMNjQq6Finx+sgt98n5Yfy804XY/fBpvV386MPndK3fe7xQuIQF34&#10;D9/aK60gfYLrl/gD5OwCAAD//wMAUEsBAi0AFAAGAAgAAAAhANvh9svuAAAAhQEAABMAAAAAAAAA&#10;AAAAAAAAAAAAAFtDb250ZW50X1R5cGVzXS54bWxQSwECLQAUAAYACAAAACEAWvQsW78AAAAVAQAA&#10;CwAAAAAAAAAAAAAAAAAfAQAAX3JlbHMvLnJlbHNQSwECLQAUAAYACAAAACEAG5VZCMYAAADbAAAA&#10;DwAAAAAAAAAAAAAAAAAHAgAAZHJzL2Rvd25yZXYueG1sUEsFBgAAAAADAAMAtwAAAPoCAAAAAA==&#10;" filled="f" stroked="f" strokeweight=".25pt">
                    <v:textbox inset="0,0,0,0">
                      <w:txbxContent>
                        <w:p w:rsidR="003A30CB" w:rsidRPr="00FB5B7A" w:rsidRDefault="003A30CB" w:rsidP="00144863">
                          <w:pPr>
                            <w:rPr>
                              <w:sz w:val="16"/>
                              <w:szCs w:val="16"/>
                              <w:lang w:val="uk-UA"/>
                            </w:rPr>
                          </w:pPr>
                          <w:r w:rsidRPr="00FB5B7A">
                            <w:rPr>
                              <w:sz w:val="16"/>
                              <w:szCs w:val="16"/>
                              <w:lang w:val="uk-UA"/>
                            </w:rPr>
                            <w:t>Пашковський Б.</w:t>
                          </w:r>
                          <w:r>
                            <w:rPr>
                              <w:sz w:val="16"/>
                              <w:szCs w:val="16"/>
                              <w:lang w:val="uk-UA"/>
                            </w:rPr>
                            <w:t>В.</w:t>
                          </w:r>
                        </w:p>
                      </w:txbxContent>
                    </v:textbox>
                  </v:rect>
                </v:group>
                <v:group id="Group 85" o:spid="_x0000_s1056" style="position:absolute;left:1245;top:15683;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rect id="Rectangle 86"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TTwAAAANsAAAAPAAAAZHJzL2Rvd25yZXYueG1sRI9Bi8Iw&#10;FITvgv8hPGFvNt1lEds1ShEEr1YFj4/m2Xa3ealJVuu/N4LgcZiZb5jFajCduJLzrWUFn0kKgriy&#10;uuVawWG/mc5B+ICssbNMCu7kYbUcjxaYa3vjHV3LUIsIYZ+jgiaEPpfSVw0Z9IntiaN3ts5giNLV&#10;Uju8Rbjp5FeazqTBluNCgz2tG6r+yn+joCh+h+OlzHDj5Tx1M/2t6+Kk1MdkKH5ABBrCO/xqb7WC&#10;LIPnl/gD5PIBAAD//wMAUEsBAi0AFAAGAAgAAAAhANvh9svuAAAAhQEAABMAAAAAAAAAAAAAAAAA&#10;AAAAAFtDb250ZW50X1R5cGVzXS54bWxQSwECLQAUAAYACAAAACEAWvQsW78AAAAVAQAACwAAAAAA&#10;AAAAAAAAAAAfAQAAX3JlbHMvLnJlbHNQSwECLQAUAAYACAAAACEAb4C008AAAADbAAAADwAAAAAA&#10;AAAAAAAAAAAHAgAAZHJzL2Rvd25yZXYueG1sUEsFBgAAAAADAAMAtwAAAPQCAAAAAA==&#10;" filled="f" stroked="f" strokeweight=".25pt">
                    <v:textbox inset="1pt,1pt,1pt,1pt">
                      <w:txbxContent>
                        <w:p w:rsidR="003A30CB" w:rsidRDefault="003A30CB" w:rsidP="00144863">
                          <w:pPr>
                            <w:pStyle w:val="afb"/>
                            <w:rPr>
                              <w:sz w:val="18"/>
                            </w:rPr>
                          </w:pPr>
                          <w:r>
                            <w:rPr>
                              <w:sz w:val="18"/>
                            </w:rPr>
                            <w:t xml:space="preserve"> Реценз.</w:t>
                          </w:r>
                        </w:p>
                      </w:txbxContent>
                    </v:textbox>
                  </v:rect>
                  <v:rect id="Rectangle 87"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nrwgAAANwAAAAPAAAAZHJzL2Rvd25yZXYueG1sRI9BawIx&#10;EIXvBf9DGKG3mlhE7NYoS0Hw6qrQ47CZ7m67maxJ1O2/7xwK3mZ4b977Zr0dfa9uFFMX2MJ8ZkAR&#10;18F13Fg4HXcvK1ApIzvsA5OFX0qw3Uye1li4cOcD3arcKAnhVKCFNueh0DrVLXlMszAQi/YVoscs&#10;a2y0i3iXcN/rV2OW2mPH0tDiQB8t1T/V1Vsoy+/xfKnecJf0ysSlW7im/LT2eTqW76Ayjflh/r/e&#10;O8E3gi/PyAR68wcAAP//AwBQSwECLQAUAAYACAAAACEA2+H2y+4AAACFAQAAEwAAAAAAAAAAAAAA&#10;AAAAAAAAW0NvbnRlbnRfVHlwZXNdLnhtbFBLAQItABQABgAIAAAAIQBa9CxbvwAAABUBAAALAAAA&#10;AAAAAAAAAAAAAB8BAABfcmVscy8ucmVsc1BLAQItABQABgAIAAAAIQAkRCnrwgAAANwAAAAPAAAA&#10;AAAAAAAAAAAAAAcCAABkcnMvZG93bnJldi54bWxQSwUGAAAAAAMAAwC3AAAA9gIAAAAA&#10;" filled="f" stroked="f" strokeweight=".25pt">
                    <v:textbox inset="1pt,1pt,1pt,1pt">
                      <w:txbxContent>
                        <w:p w:rsidR="003A30CB" w:rsidRPr="00785A23" w:rsidRDefault="003A30CB" w:rsidP="00144863">
                          <w:pPr>
                            <w:rPr>
                              <w:sz w:val="20"/>
                              <w:szCs w:val="20"/>
                              <w:lang w:val="uk-UA"/>
                            </w:rPr>
                          </w:pPr>
                        </w:p>
                      </w:txbxContent>
                    </v:textbox>
                  </v:rect>
                </v:group>
                <v:group id="Group 88" o:spid="_x0000_s1059" style="position:absolute;left:1245;top:15960;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rect id="Rectangle 89"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hIHwAAAANwAAAAPAAAAZHJzL2Rvd25yZXYueG1sRE9Na8Mw&#10;DL0X9h+MBru19soIaVa3hEJh16Ub9ChiLUkby5ntJtm/nwuD3fR4n9ruZ9uLkXzoHGt4XikQxLUz&#10;HTcaPk7HZQ4iRGSDvWPS8EMB9ruHxRYL4yZ+p7GKjUghHArU0MY4FFKGuiWLYeUG4sR9OW8xJugb&#10;aTxOKdz2cq1UJi12nBpaHOjQUn2tblZDWV7mz+9qg8cgc+Uz82Ka8qz10+NcvoKINMd/8Z/7zaT5&#10;ag33Z9IFcvcLAAD//wMAUEsBAi0AFAAGAAgAAAAhANvh9svuAAAAhQEAABMAAAAAAAAAAAAAAAAA&#10;AAAAAFtDb250ZW50X1R5cGVzXS54bWxQSwECLQAUAAYACAAAACEAWvQsW78AAAAVAQAACwAAAAAA&#10;AAAAAAAAAAAfAQAAX3JlbHMvLnJlbHNQSwECLQAUAAYACAAAACEAu9oSB8AAAADcAAAADwAAAAAA&#10;AAAAAAAAAAAHAgAAZHJzL2Rvd25yZXYueG1sUEsFBgAAAAADAAMAtwAAAPQCAAAAAA==&#10;" filled="f" stroked="f" strokeweight=".25pt">
                    <v:textbox inset="1pt,1pt,1pt,1pt">
                      <w:txbxContent>
                        <w:p w:rsidR="003A30CB" w:rsidRDefault="003A30CB" w:rsidP="00144863">
                          <w:pPr>
                            <w:pStyle w:val="afb"/>
                            <w:rPr>
                              <w:sz w:val="18"/>
                            </w:rPr>
                          </w:pPr>
                          <w:r>
                            <w:rPr>
                              <w:sz w:val="18"/>
                            </w:rPr>
                            <w:t xml:space="preserve"> Н. Контр.</w:t>
                          </w:r>
                        </w:p>
                      </w:txbxContent>
                    </v:textbox>
                  </v:rect>
                  <v:rect id="Rectangle 90"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recvwAAANwAAAAPAAAAZHJzL2Rvd25yZXYueG1sRE9Ni8Iw&#10;EL0v+B/CCHtbE1cRrUYpguDVugt7HJqxrTaTmmS1+++NIOxtHu9zVpvetuJGPjSONYxHCgRx6UzD&#10;lYav4+5jDiJEZIOtY9LwRwE268HbCjPj7nygWxErkUI4ZKihjrHLpAxlTRbDyHXEiTs5bzEm6Ctp&#10;PN5TuG3lp1IzabHh1FBjR9uaykvxazXk+bn/vhYL3AU5V35mpqbKf7R+H/b5EkSkPv6LX+69SfPV&#10;BJ7PpAvk+gEAAP//AwBQSwECLQAUAAYACAAAACEA2+H2y+4AAACFAQAAEwAAAAAAAAAAAAAAAAAA&#10;AAAAW0NvbnRlbnRfVHlwZXNdLnhtbFBLAQItABQABgAIAAAAIQBa9CxbvwAAABUBAAALAAAAAAAA&#10;AAAAAAAAAB8BAABfcmVscy8ucmVsc1BLAQItABQABgAIAAAAIQDUlrecvwAAANwAAAAPAAAAAAAA&#10;AAAAAAAAAAcCAABkcnMvZG93bnJldi54bWxQSwUGAAAAAAMAAwC3AAAA8wIAAAAA&#10;" filled="f" stroked="f" strokeweight=".25pt">
                    <v:textbox inset="1pt,1pt,1pt,1pt">
                      <w:txbxContent>
                        <w:p w:rsidR="003A30CB" w:rsidRPr="00CC1B52" w:rsidRDefault="003A30CB" w:rsidP="00144863">
                          <w:pPr>
                            <w:rPr>
                              <w:sz w:val="18"/>
                              <w:szCs w:val="18"/>
                            </w:rPr>
                          </w:pPr>
                          <w:r w:rsidRPr="00CC1B52">
                            <w:rPr>
                              <w:sz w:val="18"/>
                              <w:szCs w:val="18"/>
                              <w:lang w:val="uk-UA"/>
                            </w:rPr>
                            <w:t>Лазорів А.М</w:t>
                          </w:r>
                        </w:p>
                      </w:txbxContent>
                    </v:textbox>
                  </v:rect>
                </v:group>
                <v:group id="Group 91" o:spid="_x0000_s1062" style="position:absolute;left:1245;top:16237;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rect id="Rectangle 92"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4pzvwAAANwAAAAPAAAAZHJzL2Rvd25yZXYueG1sRE9Ni8Iw&#10;EL0v+B/CCHtbExcVrUYpguDVugt7HJqxrTaTmmS1+++NIOxtHu9zVpvetuJGPjSONYxHCgRx6UzD&#10;lYav4+5jDiJEZIOtY9LwRwE268HbCjPj7nygWxErkUI4ZKihjrHLpAxlTRbDyHXEiTs5bzEm6Ctp&#10;PN5TuG3lp1IzabHh1FBjR9uaykvxazXk+bn/vhYL3AU5V35mJqbKf7R+H/b5EkSkPv6LX+69SfPV&#10;FJ7PpAvk+gEAAP//AwBQSwECLQAUAAYACAAAACEA2+H2y+4AAACFAQAAEwAAAAAAAAAAAAAAAAAA&#10;AAAAW0NvbnRlbnRfVHlwZXNdLnhtbFBLAQItABQABgAIAAAAIQBa9CxbvwAAABUBAAALAAAAAAAA&#10;AAAAAAAAAB8BAABfcmVscy8ucmVsc1BLAQItABQABgAIAAAAIQA0M4pzvwAAANwAAAAPAAAAAAAA&#10;AAAAAAAAAAcCAABkcnMvZG93bnJldi54bWxQSwUGAAAAAAMAAwC3AAAA8wIAAAAA&#10;" filled="f" stroked="f" strokeweight=".25pt">
                    <v:textbox inset="1pt,1pt,1pt,1pt">
                      <w:txbxContent>
                        <w:p w:rsidR="003A30CB" w:rsidRDefault="003A30CB" w:rsidP="00144863">
                          <w:pPr>
                            <w:pStyle w:val="afb"/>
                            <w:rPr>
                              <w:sz w:val="18"/>
                            </w:rPr>
                          </w:pPr>
                          <w:r>
                            <w:rPr>
                              <w:sz w:val="18"/>
                            </w:rPr>
                            <w:t xml:space="preserve"> Затверд.</w:t>
                          </w:r>
                        </w:p>
                      </w:txbxContent>
                    </v:textbox>
                  </v:rect>
                  <v:rect id="Rectangle 93"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UGpxAAAANwAAAAPAAAAZHJzL2Rvd25yZXYueG1sRE/fa8Iw&#10;EH4f7H8IJ/gyZqqgaGeUoQxlorAqez6as6k2l66J2v33Rhjs7T6+nzedt7YSV2p86VhBv5eAIM6d&#10;LrlQcNh/vI5B+ICssXJMCn7Jw3z2/DTFVLsbf9E1C4WIIexTVGBCqFMpfW7Iou+5mjhyR9dYDBE2&#10;hdQN3mK4reQgSUbSYsmxwWBNC0P5ObtYBd/ZeVJsV5vh5HO4fNmsf06mvzsp1e20728gArXhX/zn&#10;Xus4PxnB45l4gZzdAQAA//8DAFBLAQItABQABgAIAAAAIQDb4fbL7gAAAIUBAAATAAAAAAAAAAAA&#10;AAAAAAAAAABbQ29udGVudF9UeXBlc10ueG1sUEsBAi0AFAAGAAgAAAAhAFr0LFu/AAAAFQEAAAsA&#10;AAAAAAAAAAAAAAAAHwEAAF9yZWxzLy5yZWxzUEsBAi0AFAAGAAgAAAAhAES1QanEAAAA3AAAAA8A&#10;AAAAAAAAAAAAAAAABwIAAGRycy9kb3ducmV2LnhtbFBLBQYAAAAAAwADALcAAAD4AgAAAAA=&#10;" filled="f" stroked="f" strokeweight=".25pt">
                    <v:textbox inset="0,0,0,0">
                      <w:txbxContent>
                        <w:p w:rsidR="003A30CB" w:rsidRPr="007420DB" w:rsidRDefault="003A30CB" w:rsidP="00144863">
                          <w:pPr>
                            <w:rPr>
                              <w:sz w:val="20"/>
                              <w:szCs w:val="22"/>
                              <w:lang w:val="uk-UA"/>
                            </w:rPr>
                          </w:pPr>
                          <w:r>
                            <w:rPr>
                              <w:sz w:val="20"/>
                              <w:szCs w:val="22"/>
                              <w:lang w:val="uk-UA"/>
                            </w:rPr>
                            <w:t>Мельничук С. І</w:t>
                          </w:r>
                        </w:p>
                      </w:txbxContent>
                    </v:textbox>
                  </v:rect>
                </v:group>
                <v:line id="Line 94" o:spid="_x0000_s1065" style="position:absolute;visibility:visible;mso-wrap-style:square" from="8596,15097" to="8597,16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ygvgAAANwAAAAPAAAAZHJzL2Rvd25yZXYueG1sRE9LCsIw&#10;EN0L3iGM4E5TBT9Uo4hQcSdWN+7GZmyLzaQ0UevtjSC4m8f7znLdmko8qXGlZQWjYQSCOLO65FzB&#10;+ZQM5iCcR9ZYWSYFb3KwXnU7S4y1ffGRnqnPRQhhF6OCwvs6ltJlBRl0Q1sTB+5mG4M+wCaXusFX&#10;CDeVHEfRVBosOTQUWNO2oOyePoyC++U8SXaHrT5V6UZf88RfrjetVL/XbhYgPLX+L/659zrMj2bw&#10;fSZcIFcfAAAA//8DAFBLAQItABQABgAIAAAAIQDb4fbL7gAAAIUBAAATAAAAAAAAAAAAAAAAAAAA&#10;AABbQ29udGVudF9UeXBlc10ueG1sUEsBAi0AFAAGAAgAAAAhAFr0LFu/AAAAFQEAAAsAAAAAAAAA&#10;AAAAAAAAHwEAAF9yZWxzLy5yZWxzUEsBAi0AFAAGAAgAAAAhAOuavKC+AAAA3AAAAA8AAAAAAAAA&#10;AAAAAAAABwIAAGRycy9kb3ducmV2LnhtbFBLBQYAAAAAAwADALcAAADyAgAAAAA=&#10;" strokeweight="2pt"/>
                <v:rect id="Rectangle 95" o:spid="_x0000_s1066" style="position:absolute;left:5265;top:15157;width:3264;height:1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XtwgAAANwAAAAPAAAAZHJzL2Rvd25yZXYueG1sRI9BawIx&#10;EIXvBf9DGKG3mlhE7NYoS0Hw6qrQ47CZ7m67maxJ1O2/7xwK3mZ4b977Zr0dfa9uFFMX2MJ8ZkAR&#10;18F13Fg4HXcvK1ApIzvsA5OFX0qw3Uye1li4cOcD3arcKAnhVKCFNueh0DrVLXlMszAQi/YVoscs&#10;a2y0i3iXcN/rV2OW2mPH0tDiQB8t1T/V1Vsoy+/xfKnecJf0ysSlW7im/LT2eTqW76Ayjflh/r/e&#10;O8E3QivPyAR68wcAAP//AwBQSwECLQAUAAYACAAAACEA2+H2y+4AAACFAQAAEwAAAAAAAAAAAAAA&#10;AAAAAAAAW0NvbnRlbnRfVHlwZXNdLnhtbFBLAQItABQABgAIAAAAIQBa9CxbvwAAABUBAAALAAAA&#10;AAAAAAAAAAAAAB8BAABfcmVscy8ucmVsc1BLAQItABQABgAIAAAAIQDaMiXtwgAAANwAAAAPAAAA&#10;AAAAAAAAAAAAAAcCAABkcnMvZG93bnJldi54bWxQSwUGAAAAAAMAAwC3AAAA9gIAAAAA&#10;" filled="f" stroked="f" strokeweight=".25pt">
                  <v:textbox inset="1pt,1pt,1pt,1pt">
                    <w:txbxContent>
                      <w:p w:rsidR="003A30CB" w:rsidRDefault="003A30CB" w:rsidP="00DD4BCE">
                        <w:pPr>
                          <w:jc w:val="center"/>
                          <w:rPr>
                            <w:sz w:val="22"/>
                            <w:szCs w:val="22"/>
                            <w:lang w:val="uk-UA"/>
                          </w:rPr>
                        </w:pPr>
                      </w:p>
                      <w:p w:rsidR="003A30CB" w:rsidRPr="00DD4BCE" w:rsidRDefault="003A30CB" w:rsidP="00DD4BCE">
                        <w:pPr>
                          <w:jc w:val="center"/>
                          <w:rPr>
                            <w:sz w:val="22"/>
                            <w:szCs w:val="22"/>
                            <w:lang w:val="uk-UA"/>
                          </w:rPr>
                        </w:pPr>
                        <w:r w:rsidRPr="00DD4BCE">
                          <w:rPr>
                            <w:sz w:val="22"/>
                            <w:szCs w:val="22"/>
                            <w:lang w:val="uk-UA"/>
                          </w:rPr>
                          <w:t>Розробка мережевого інтерфейсу передачі даних IoT-пристроїв на Cloud платформи</w:t>
                        </w:r>
                      </w:p>
                    </w:txbxContent>
                  </v:textbox>
                </v:rect>
                <v:line id="Line 96" o:spid="_x0000_s1067" style="position:absolute;visibility:visible;mso-wrap-style:square" from="8603,15376" to="11596,15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Y1JvQAAANwAAAAPAAAAZHJzL2Rvd25yZXYueG1sRE+9CsIw&#10;EN4F3yGc4KapgqLVKCJU3MTq4nY2Z1tsLqWJWt/eCILbfXy/t1y3phJPalxpWcFoGIEgzqwuOVdw&#10;PiWDGQjnkTVWlknBmxysV93OEmNtX3ykZ+pzEULYxaig8L6OpXRZQQbd0NbEgbvZxqAPsMmlbvAV&#10;wk0lx1E0lQZLDg0F1rQtKLunD6PgfjlPkt1hq09VutHXPPGX600r1e+1mwUIT63/i3/uvQ7zozl8&#10;nwkXyNUHAAD//wMAUEsBAi0AFAAGAAgAAAAhANvh9svuAAAAhQEAABMAAAAAAAAAAAAAAAAAAAAA&#10;AFtDb250ZW50X1R5cGVzXS54bWxQSwECLQAUAAYACAAAACEAWvQsW78AAAAVAQAACwAAAAAAAAAA&#10;AAAAAAAfAQAAX3JlbHMvLnJlbHNQSwECLQAUAAYACAAAACEA9UmNSb0AAADcAAAADwAAAAAAAAAA&#10;AAAAAAAHAgAAZHJzL2Rvd25yZXYueG1sUEsFBgAAAAADAAMAtwAAAPECAAAAAA==&#10;" strokeweight="2pt"/>
                <v:line id="Line 97" o:spid="_x0000_s1068" style="position:absolute;visibility:visible;mso-wrap-style:square" from="8602,15659" to="11595,15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IJwgAAANwAAAAPAAAAZHJzL2Rvd25yZXYueG1sRI9Bi8JA&#10;DIXvgv9hiLA3nSqsSHUUESrexOrFW+zEttjJlM6o9d+bw8LeEt7Le19Wm9416kVdqD0bmE4SUMSF&#10;tzWXBi7nbLwAFSKyxcYzGfhQgM16OFhhav2bT/TKY6kkhEOKBqoY21TrUFTkMEx8Syza3XcOo6xd&#10;qW2Hbwl3jZ4lyVw7rFkaKmxpV1HxyJ/OwON6+c32x509N/nW3sosXm93a8zPqN8uQUXq47/57/pg&#10;BX8q+PKMTKDXXwAAAP//AwBQSwECLQAUAAYACAAAACEA2+H2y+4AAACFAQAAEwAAAAAAAAAAAAAA&#10;AAAAAAAAW0NvbnRlbnRfVHlwZXNdLnhtbFBLAQItABQABgAIAAAAIQBa9CxbvwAAABUBAAALAAAA&#10;AAAAAAAAAAAAAB8BAABfcmVscy8ucmVsc1BLAQItABQABgAIAAAAIQDhqrIJwgAAANwAAAAPAAAA&#10;AAAAAAAAAAAAAAcCAABkcnMvZG93bnJldi54bWxQSwUGAAAAAAMAAwC3AAAA9gIAAAAA&#10;" strokeweight="2pt"/>
                <v:line id="Line 98" o:spid="_x0000_s1069" style="position:absolute;visibility:visible;mso-wrap-style:square" from="10297,15097" to="10299,15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heSvQAAANwAAAAPAAAAZHJzL2Rvd25yZXYueG1sRE+9CsIw&#10;EN4F3yGc4KZpBUWqUUSouInVxe1szrbYXEoTtb69EQS3+/h+b7nuTC2e1LrKsoJ4HIEgzq2uuFBw&#10;PqWjOQjnkTXWlknBmxysV/3eEhNtX3ykZ+YLEULYJaig9L5JpHR5SQbd2DbEgbvZ1qAPsC2kbvEV&#10;wk0tJ1E0kwYrDg0lNrQtKb9nD6PgfjlP091hq091ttHXIvWX600rNRx0mwUIT53/i3/uvQ7z4xi+&#10;z4QL5OoDAAD//wMAUEsBAi0AFAAGAAgAAAAhANvh9svuAAAAhQEAABMAAAAAAAAAAAAAAAAAAAAA&#10;AFtDb250ZW50X1R5cGVzXS54bWxQSwECLQAUAAYACAAAACEAWvQsW78AAAAVAQAACwAAAAAAAAAA&#10;AAAAAAAfAQAAX3JlbHMvLnJlbHNQSwECLQAUAAYACAAAACEAjuYXkr0AAADcAAAADwAAAAAAAAAA&#10;AAAAAAAHAgAAZHJzL2Rvd25yZXYueG1sUEsFBgAAAAADAAMAtwAAAPECAAAAAA==&#10;" strokeweight="2pt"/>
                <v:rect id="Rectangle 99" o:spid="_x0000_s1070" style="position:absolute;left:8641;top:15112;width:76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TavwAAANwAAAAPAAAAZHJzL2Rvd25yZXYueG1sRE9Ni8Iw&#10;EL0L/ocwwt40VRbRalrKguDVugseh2Zsq82kJlmt/94IC3ubx/ucbT6YTtzJ+daygvksAUFcWd1y&#10;reD7uJuuQPiArLGzTAqe5CHPxqMtpto++ED3MtQihrBPUUETQp9K6auGDPqZ7Ykjd7bOYIjQ1VI7&#10;fMRw08lFkiylwZZjQ4M9fTVUXctfo6AoLsPPrVzjzstV4pb6U9fFSamPyVBsQAQawr/4z73Xcf58&#10;Ae9n4gUyewEAAP//AwBQSwECLQAUAAYACAAAACEA2+H2y+4AAACFAQAAEwAAAAAAAAAAAAAAAAAA&#10;AAAAW0NvbnRlbnRfVHlwZXNdLnhtbFBLAQItABQABgAIAAAAIQBa9CxbvwAAABUBAAALAAAAAAAA&#10;AAAAAAAAAB8BAABfcmVscy8ucmVsc1BLAQItABQABgAIAAAAIQA+A4TavwAAANwAAAAPAAAAAAAA&#10;AAAAAAAAAAcCAABkcnMvZG93bnJldi54bWxQSwUGAAAAAAMAAwC3AAAA8wIAAAAA&#10;" filled="f" stroked="f" strokeweight=".25pt">
                  <v:textbox inset="1pt,1pt,1pt,1pt">
                    <w:txbxContent>
                      <w:p w:rsidR="003A30CB" w:rsidRDefault="003A30CB" w:rsidP="00144863">
                        <w:pPr>
                          <w:pStyle w:val="afb"/>
                          <w:jc w:val="center"/>
                          <w:rPr>
                            <w:sz w:val="18"/>
                          </w:rPr>
                        </w:pPr>
                        <w:r>
                          <w:rPr>
                            <w:sz w:val="18"/>
                          </w:rPr>
                          <w:t>Літ.</w:t>
                        </w:r>
                      </w:p>
                    </w:txbxContent>
                  </v:textbox>
                </v:rect>
                <v:rect id="Rectangle 100" o:spid="_x0000_s1071" style="position:absolute;left:10344;top:15112;width:1207;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FBwQAAANwAAAAPAAAAZHJzL2Rvd25yZXYueG1sRE9Na8JA&#10;EL0L/Q/LFHrTTWwRTV0lCIFeTRU8DtlpkjY7G3fXJP33bqHgbR7vc7b7yXRiIOdbywrSRQKCuLK6&#10;5VrB6bOYr0H4gKyxs0wKfsnDfvc022Km7chHGspQixjCPkMFTQh9JqWvGjLoF7YnjtyXdQZDhK6W&#10;2uEYw00nl0mykgZbjg0N9nRoqPopb0ZBnn9P52u5wcLLdeJW+k3X+UWpl+cpfwcRaAoP8b/7Q8f5&#10;6Sv8PRMvkLs7AAAA//8DAFBLAQItABQABgAIAAAAIQDb4fbL7gAAAIUBAAATAAAAAAAAAAAAAAAA&#10;AAAAAABbQ29udGVudF9UeXBlc10ueG1sUEsBAi0AFAAGAAgAAAAhAFr0LFu/AAAAFQEAAAsAAAAA&#10;AAAAAAAAAAAAHwEAAF9yZWxzLy5yZWxzUEsBAi0AFAAGAAgAAAAhAFFPIUHBAAAA3AAAAA8AAAAA&#10;AAAAAAAAAAAABwIAAGRycy9kb3ducmV2LnhtbFBLBQYAAAAAAwADALcAAAD1AgAAAAA=&#10;" filled="f" stroked="f" strokeweight=".25pt">
                  <v:textbox inset="1pt,1pt,1pt,1pt">
                    <w:txbxContent>
                      <w:p w:rsidR="003A30CB" w:rsidRDefault="003A30CB" w:rsidP="00144863">
                        <w:pPr>
                          <w:pStyle w:val="afb"/>
                          <w:jc w:val="center"/>
                          <w:rPr>
                            <w:rFonts w:ascii="Journal" w:hAnsi="Journal"/>
                            <w:sz w:val="18"/>
                          </w:rPr>
                        </w:pPr>
                        <w:r>
                          <w:rPr>
                            <w:sz w:val="18"/>
                          </w:rPr>
                          <w:t>Акрушів</w:t>
                        </w:r>
                      </w:p>
                    </w:txbxContent>
                  </v:textbox>
                </v:rect>
                <v:rect id="Rectangle 101" o:spid="_x0000_s1072" style="position:absolute;left:10351;top:15397;width:1207;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k1vwAAANwAAAAPAAAAZHJzL2Rvd25yZXYueG1sRE9Ni8Iw&#10;EL0L/ocwC3vTtCLido1ShILXrQoeh2a27W4zqUnU+u+NIHibx/uc1WYwnbiS861lBek0AUFcWd1y&#10;reCwLyZLED4ga+wsk4I7edisx6MVZtre+IeuZahFDGGfoYImhD6T0lcNGfRT2xNH7tc6gyFCV0vt&#10;8BbDTSdnSbKQBluODQ32tG2o+i8vRkGe/w3Hc/mFhZfLxC30XNf5SanPjyH/BhFoCG/xy73TcX46&#10;h+cz8QK5fgAAAP//AwBQSwECLQAUAAYACAAAACEA2+H2y+4AAACFAQAAEwAAAAAAAAAAAAAAAAAA&#10;AAAAW0NvbnRlbnRfVHlwZXNdLnhtbFBLAQItABQABgAIAAAAIQBa9CxbvwAAABUBAAALAAAAAAAA&#10;AAAAAAAAAB8BAABfcmVscy8ucmVsc1BLAQItABQABgAIAAAAIQDeprk1vwAAANwAAAAPAAAAAAAA&#10;AAAAAAAAAAcCAABkcnMvZG93bnJldi54bWxQSwUGAAAAAAMAAwC3AAAA8wIAAAAA&#10;" filled="f" stroked="f" strokeweight=".25pt">
                  <v:textbox inset="1pt,1pt,1pt,1pt">
                    <w:txbxContent>
                      <w:p w:rsidR="003A30CB" w:rsidRPr="007D0E16" w:rsidRDefault="003A30CB" w:rsidP="00144863">
                        <w:pPr>
                          <w:jc w:val="center"/>
                        </w:pPr>
                      </w:p>
                    </w:txbxContent>
                  </v:textbox>
                </v:rect>
                <v:line id="Line 102" o:spid="_x0000_s1073" style="position:absolute;visibility:visible;mso-wrap-style:square" from="8880,15382" to="8881,15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pMiwgAAANwAAAAPAAAAZHJzL2Rvd25yZXYueG1sRE/NagIx&#10;EL4LfYcwhd5qdgsWuxqltAqVHsStDzBuxs3qZrIkUbc+vSkUvM3H9zvTeW9bcSYfGscK8mEGgrhy&#10;uuFawfZn+TwGESKyxtYxKfilAPPZw2CKhXYX3tC5jLVIIRwKVGBi7AopQ2XIYhi6jjhxe+ctxgR9&#10;LbXHSwq3rXzJsldpseHUYLCjD0PVsTxZBSu/+z7m19rIHa/8ol1/vgV7UOrpsX+fgIjUx7v43/2l&#10;0/x8BH/PpAvk7AYAAP//AwBQSwECLQAUAAYACAAAACEA2+H2y+4AAACFAQAAEwAAAAAAAAAAAAAA&#10;AAAAAAAAW0NvbnRlbnRfVHlwZXNdLnhtbFBLAQItABQABgAIAAAAIQBa9CxbvwAAABUBAAALAAAA&#10;AAAAAAAAAAAAAB8BAABfcmVscy8ucmVsc1BLAQItABQABgAIAAAAIQB1bpMiwgAAANwAAAAPAAAA&#10;AAAAAAAAAAAAAAcCAABkcnMvZG93bnJldi54bWxQSwUGAAAAAAMAAwC3AAAA9gIAAAAA&#10;" strokeweight="1pt"/>
                <v:line id="Line 103" o:spid="_x0000_s1074" style="position:absolute;visibility:visible;mso-wrap-style:square" from="9163,15383" to="9164,15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1VwgAAANwAAAAPAAAAZHJzL2Rvd25yZXYueG1sRE/NagIx&#10;EL4XfIcwgrea3R6k3W5WilZQeihVH2DcTDdbN5Mlibr69E2h4G0+vt8p54PtxJl8aB0ryKcZCOLa&#10;6ZYbBfvd6vEZRIjIGjvHpOBKAebV6KHEQrsLf9F5GxuRQjgUqMDE2BdShtqQxTB1PXHivp23GBP0&#10;jdQeLyncdvIpy2bSYsupwWBPC0P1cXuyCjb+8HHMb42RB9749+5z+RLsj1KT8fD2CiLSEO/if/da&#10;p/n5DP6eSRfI6hcAAP//AwBQSwECLQAUAAYACAAAACEA2+H2y+4AAACFAQAAEwAAAAAAAAAAAAAA&#10;AAAAAAAAW0NvbnRlbnRfVHlwZXNdLnhtbFBLAQItABQABgAIAAAAIQBa9CxbvwAAABUBAAALAAAA&#10;AAAAAAAAAAAAAB8BAABfcmVscy8ucmVsc1BLAQItABQABgAIAAAAIQCFvA1VwgAAANwAAAAPAAAA&#10;AAAAAAAAAAAAAAcCAABkcnMvZG93bnJldi54bWxQSwUGAAAAAAMAAwC3AAAA9gIAAAAA&#10;" strokeweight="1pt"/>
                <v:rect id="Rectangle 104" o:spid="_x0000_s1075" style="position:absolute;left:8641;top:15885;width:2910;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CdCwQAAANwAAAAPAAAAZHJzL2Rvd25yZXYueG1sRE/JasMw&#10;EL0H+g9iCr0lskPJ4kYJJmDoNW4COQ7W1HZrjRxJsd2/jwqF3ubx1tkdJtOJgZxvLStIFwkI4srq&#10;lmsF549ivgHhA7LGzjIp+CEPh/3TbIeZtiOfaChDLWII+wwVNCH0mZS+asigX9ieOHKf1hkMEbpa&#10;aodjDDedXCbJShpsOTY02NOxoeq7vBsFef41XW7lFgsvN4lb6Vdd51elXp6n/A1EoCn8i//c7zrO&#10;T9fw+0y8QO4fAAAA//8DAFBLAQItABQABgAIAAAAIQDb4fbL7gAAAIUBAAATAAAAAAAAAAAAAAAA&#10;AAAAAABbQ29udGVudF9UeXBlc10ueG1sUEsBAi0AFAAGAAgAAAAhAFr0LFu/AAAAFQEAAAsAAAAA&#10;AAAAAAAAAAAAHwEAAF9yZWxzLy5yZWxzUEsBAi0AFAAGAAgAAAAhAC50J0LBAAAA3AAAAA8AAAAA&#10;AAAAAAAAAAAABwIAAGRycy9kb3ducmV2LnhtbFBLBQYAAAAAAwADALcAAAD1AgAAAAA=&#10;" filled="f" stroked="f" strokeweight=".25pt">
                  <v:textbox inset="1pt,1pt,1pt,1pt">
                    <w:txbxContent>
                      <w:p w:rsidR="003A30CB" w:rsidRPr="00785A23" w:rsidRDefault="003A30CB" w:rsidP="00144863">
                        <w:pPr>
                          <w:jc w:val="center"/>
                          <w:rPr>
                            <w:lang w:val="uk-UA"/>
                          </w:rPr>
                        </w:pPr>
                        <w:r>
                          <w:t>ІФНТУНГ</w:t>
                        </w:r>
                        <w:r>
                          <w:rPr>
                            <w:lang w:val="uk-UA"/>
                          </w:rPr>
                          <w:t>,</w:t>
                        </w:r>
                        <w:r>
                          <w:t xml:space="preserve"> </w:t>
                        </w:r>
                        <w:r w:rsidRPr="00E335A5">
                          <w:t>К</w:t>
                        </w:r>
                        <w:r w:rsidRPr="00E335A5">
                          <w:rPr>
                            <w:lang w:val="uk-UA"/>
                          </w:rPr>
                          <w:t>І</w:t>
                        </w:r>
                        <w:r w:rsidRPr="00E335A5">
                          <w:t>-</w:t>
                        </w:r>
                        <w:r>
                          <w:rPr>
                            <w:lang w:val="uk-UA"/>
                          </w:rPr>
                          <w:t>22-1</w:t>
                        </w:r>
                      </w:p>
                    </w:txbxContent>
                  </v:textbox>
                </v:rect>
              </v:group>
            </w:pict>
          </mc:Fallback>
        </mc:AlternateContent>
      </w:r>
      <w:r w:rsidR="00144863" w:rsidRPr="000D18AE">
        <w:rPr>
          <w:rStyle w:val="ac"/>
          <w:color w:val="auto"/>
          <w:szCs w:val="28"/>
          <w:u w:val="none"/>
          <w:lang w:val="ru-RU"/>
        </w:rPr>
        <w:t>ЗМІСТ</w:t>
      </w:r>
    </w:p>
    <w:p w:rsidR="00144863" w:rsidRPr="000D18AE" w:rsidRDefault="00144863" w:rsidP="00445303">
      <w:pPr>
        <w:spacing w:line="480" w:lineRule="auto"/>
        <w:jc w:val="right"/>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4"/>
      </w:tblGrid>
      <w:tr w:rsidR="00593179" w:rsidRPr="00593179" w:rsidTr="008A089C">
        <w:tc>
          <w:tcPr>
            <w:tcW w:w="8642" w:type="dxa"/>
            <w:vAlign w:val="center"/>
          </w:tcPr>
          <w:p w:rsidR="00593179" w:rsidRPr="00593179" w:rsidRDefault="00593179" w:rsidP="00B26879">
            <w:pPr>
              <w:widowControl w:val="0"/>
              <w:kinsoku w:val="0"/>
              <w:autoSpaceDE w:val="0"/>
              <w:autoSpaceDN w:val="0"/>
              <w:adjustRightInd w:val="0"/>
              <w:spacing w:line="480" w:lineRule="auto"/>
              <w:jc w:val="both"/>
              <w:rPr>
                <w:sz w:val="28"/>
                <w:szCs w:val="28"/>
                <w:lang w:val="uk-UA" w:eastAsia="en-US"/>
              </w:rPr>
            </w:pPr>
            <w:r w:rsidRPr="00593179">
              <w:rPr>
                <w:sz w:val="28"/>
                <w:szCs w:val="28"/>
                <w:lang w:val="uk-UA" w:eastAsia="en-US"/>
              </w:rPr>
              <w:t xml:space="preserve">ВСТУП </w:t>
            </w:r>
          </w:p>
        </w:tc>
        <w:tc>
          <w:tcPr>
            <w:tcW w:w="704" w:type="dxa"/>
            <w:vAlign w:val="center"/>
          </w:tcPr>
          <w:p w:rsidR="00593179" w:rsidRPr="00593179" w:rsidRDefault="00B26879" w:rsidP="00445303">
            <w:pPr>
              <w:widowControl w:val="0"/>
              <w:kinsoku w:val="0"/>
              <w:autoSpaceDE w:val="0"/>
              <w:autoSpaceDN w:val="0"/>
              <w:adjustRightInd w:val="0"/>
              <w:spacing w:line="480" w:lineRule="auto"/>
              <w:jc w:val="center"/>
              <w:rPr>
                <w:sz w:val="28"/>
                <w:szCs w:val="28"/>
                <w:lang w:val="uk-UA" w:eastAsia="en-US"/>
              </w:rPr>
            </w:pPr>
            <w:r>
              <w:rPr>
                <w:sz w:val="28"/>
                <w:szCs w:val="28"/>
                <w:lang w:val="uk-UA" w:eastAsia="en-US"/>
              </w:rPr>
              <w:t>5</w:t>
            </w:r>
          </w:p>
        </w:tc>
      </w:tr>
      <w:tr w:rsidR="00593179" w:rsidRPr="00593179" w:rsidTr="008A089C">
        <w:tc>
          <w:tcPr>
            <w:tcW w:w="8642" w:type="dxa"/>
            <w:vAlign w:val="center"/>
          </w:tcPr>
          <w:p w:rsidR="00593179" w:rsidRPr="00593179" w:rsidRDefault="00B26879" w:rsidP="00B26879">
            <w:pPr>
              <w:widowControl w:val="0"/>
              <w:kinsoku w:val="0"/>
              <w:autoSpaceDE w:val="0"/>
              <w:autoSpaceDN w:val="0"/>
              <w:adjustRightInd w:val="0"/>
              <w:spacing w:line="480" w:lineRule="auto"/>
              <w:jc w:val="both"/>
              <w:rPr>
                <w:sz w:val="28"/>
                <w:szCs w:val="28"/>
                <w:lang w:val="uk-UA" w:eastAsia="en-US"/>
              </w:rPr>
            </w:pPr>
            <w:r w:rsidRPr="00593179">
              <w:rPr>
                <w:sz w:val="28"/>
                <w:szCs w:val="28"/>
                <w:lang w:val="uk-UA" w:eastAsia="en-US"/>
              </w:rPr>
              <w:t>1 АНАЛІЗ ІСНУЮЧИХ РІШЕНЬ ПЕРЕДАЧІ ДАНИХ ТА ВИБІР ТЕХНОЛОГІЙ</w:t>
            </w:r>
          </w:p>
        </w:tc>
        <w:tc>
          <w:tcPr>
            <w:tcW w:w="704" w:type="dxa"/>
            <w:vAlign w:val="center"/>
          </w:tcPr>
          <w:p w:rsidR="00593179" w:rsidRPr="00593179" w:rsidRDefault="00B26879" w:rsidP="00445303">
            <w:pPr>
              <w:widowControl w:val="0"/>
              <w:kinsoku w:val="0"/>
              <w:autoSpaceDE w:val="0"/>
              <w:autoSpaceDN w:val="0"/>
              <w:adjustRightInd w:val="0"/>
              <w:spacing w:line="480" w:lineRule="auto"/>
              <w:jc w:val="center"/>
              <w:rPr>
                <w:sz w:val="28"/>
                <w:szCs w:val="28"/>
                <w:lang w:val="uk-UA" w:eastAsia="en-US"/>
              </w:rPr>
            </w:pPr>
            <w:r>
              <w:rPr>
                <w:sz w:val="28"/>
                <w:szCs w:val="28"/>
                <w:lang w:val="uk-UA" w:eastAsia="en-US"/>
              </w:rPr>
              <w:t>8</w:t>
            </w:r>
          </w:p>
        </w:tc>
      </w:tr>
      <w:tr w:rsidR="00593179" w:rsidRPr="00593179" w:rsidTr="008A089C">
        <w:tc>
          <w:tcPr>
            <w:tcW w:w="8642" w:type="dxa"/>
            <w:vAlign w:val="center"/>
          </w:tcPr>
          <w:p w:rsidR="00593179" w:rsidRPr="00593179" w:rsidRDefault="00593179" w:rsidP="00B26879">
            <w:pPr>
              <w:widowControl w:val="0"/>
              <w:kinsoku w:val="0"/>
              <w:autoSpaceDE w:val="0"/>
              <w:autoSpaceDN w:val="0"/>
              <w:adjustRightInd w:val="0"/>
              <w:spacing w:line="480" w:lineRule="auto"/>
              <w:jc w:val="both"/>
              <w:rPr>
                <w:sz w:val="28"/>
                <w:szCs w:val="28"/>
                <w:lang w:val="uk-UA" w:eastAsia="en-US"/>
              </w:rPr>
            </w:pPr>
            <w:r w:rsidRPr="00593179">
              <w:rPr>
                <w:sz w:val="28"/>
                <w:szCs w:val="28"/>
                <w:lang w:val="uk-UA" w:eastAsia="en-US"/>
              </w:rPr>
              <w:t>1.1 Огляд IoT архітектур</w:t>
            </w:r>
          </w:p>
        </w:tc>
        <w:tc>
          <w:tcPr>
            <w:tcW w:w="704" w:type="dxa"/>
            <w:vAlign w:val="center"/>
          </w:tcPr>
          <w:p w:rsidR="00593179" w:rsidRPr="00593179" w:rsidRDefault="00B26879" w:rsidP="00445303">
            <w:pPr>
              <w:widowControl w:val="0"/>
              <w:kinsoku w:val="0"/>
              <w:autoSpaceDE w:val="0"/>
              <w:autoSpaceDN w:val="0"/>
              <w:adjustRightInd w:val="0"/>
              <w:spacing w:line="480" w:lineRule="auto"/>
              <w:jc w:val="center"/>
              <w:rPr>
                <w:sz w:val="28"/>
                <w:szCs w:val="28"/>
                <w:lang w:val="uk-UA" w:eastAsia="en-US"/>
              </w:rPr>
            </w:pPr>
            <w:r>
              <w:rPr>
                <w:sz w:val="28"/>
                <w:szCs w:val="28"/>
                <w:lang w:val="uk-UA" w:eastAsia="en-US"/>
              </w:rPr>
              <w:t>8</w:t>
            </w:r>
          </w:p>
        </w:tc>
      </w:tr>
      <w:tr w:rsidR="00593179" w:rsidRPr="00593179" w:rsidTr="008A089C">
        <w:tc>
          <w:tcPr>
            <w:tcW w:w="8642" w:type="dxa"/>
            <w:vAlign w:val="center"/>
          </w:tcPr>
          <w:p w:rsidR="00593179" w:rsidRPr="00593179" w:rsidRDefault="00593179" w:rsidP="00B26879">
            <w:pPr>
              <w:widowControl w:val="0"/>
              <w:kinsoku w:val="0"/>
              <w:autoSpaceDE w:val="0"/>
              <w:autoSpaceDN w:val="0"/>
              <w:adjustRightInd w:val="0"/>
              <w:spacing w:line="480" w:lineRule="auto"/>
              <w:jc w:val="both"/>
              <w:rPr>
                <w:sz w:val="28"/>
                <w:szCs w:val="28"/>
                <w:lang w:val="uk-UA" w:eastAsia="en-US"/>
              </w:rPr>
            </w:pPr>
            <w:r w:rsidRPr="00593179">
              <w:rPr>
                <w:sz w:val="28"/>
                <w:szCs w:val="28"/>
                <w:lang w:val="uk-UA" w:eastAsia="en-US"/>
              </w:rPr>
              <w:t xml:space="preserve">1.2 </w:t>
            </w:r>
            <w:r w:rsidR="00B26879" w:rsidRPr="00B26879">
              <w:rPr>
                <w:sz w:val="28"/>
                <w:szCs w:val="28"/>
                <w:lang w:val="uk-UA" w:eastAsia="en-US"/>
              </w:rPr>
              <w:t>Порівняльний аналіз протоколів передачі даних та обґрунтування вибору MQTT</w:t>
            </w:r>
          </w:p>
        </w:tc>
        <w:tc>
          <w:tcPr>
            <w:tcW w:w="704" w:type="dxa"/>
            <w:vAlign w:val="center"/>
          </w:tcPr>
          <w:p w:rsidR="00593179" w:rsidRPr="00593179" w:rsidRDefault="00B26879" w:rsidP="00445303">
            <w:pPr>
              <w:widowControl w:val="0"/>
              <w:kinsoku w:val="0"/>
              <w:autoSpaceDE w:val="0"/>
              <w:autoSpaceDN w:val="0"/>
              <w:adjustRightInd w:val="0"/>
              <w:spacing w:line="480" w:lineRule="auto"/>
              <w:jc w:val="center"/>
              <w:rPr>
                <w:sz w:val="28"/>
                <w:szCs w:val="28"/>
                <w:lang w:val="uk-UA" w:eastAsia="en-US"/>
              </w:rPr>
            </w:pPr>
            <w:r>
              <w:rPr>
                <w:sz w:val="28"/>
                <w:szCs w:val="28"/>
                <w:lang w:val="uk-UA" w:eastAsia="en-US"/>
              </w:rPr>
              <w:t>10</w:t>
            </w:r>
          </w:p>
        </w:tc>
      </w:tr>
      <w:tr w:rsidR="00593179" w:rsidRPr="00593179" w:rsidTr="008A089C">
        <w:tc>
          <w:tcPr>
            <w:tcW w:w="8642" w:type="dxa"/>
            <w:vAlign w:val="center"/>
          </w:tcPr>
          <w:p w:rsidR="00593179" w:rsidRPr="00593179" w:rsidRDefault="00593179" w:rsidP="00B26879">
            <w:pPr>
              <w:widowControl w:val="0"/>
              <w:kinsoku w:val="0"/>
              <w:autoSpaceDE w:val="0"/>
              <w:autoSpaceDN w:val="0"/>
              <w:adjustRightInd w:val="0"/>
              <w:spacing w:line="480" w:lineRule="auto"/>
              <w:jc w:val="both"/>
              <w:rPr>
                <w:sz w:val="28"/>
                <w:szCs w:val="28"/>
                <w:lang w:val="uk-UA" w:eastAsia="en-US"/>
              </w:rPr>
            </w:pPr>
            <w:r w:rsidRPr="00593179">
              <w:rPr>
                <w:sz w:val="28"/>
                <w:szCs w:val="28"/>
                <w:lang w:val="uk-UA" w:eastAsia="en-US"/>
              </w:rPr>
              <w:t xml:space="preserve">1.3 </w:t>
            </w:r>
            <w:r w:rsidR="00B26879" w:rsidRPr="00B26879">
              <w:rPr>
                <w:sz w:val="28"/>
                <w:szCs w:val="28"/>
                <w:lang w:val="uk-UA" w:eastAsia="en-US"/>
              </w:rPr>
              <w:t>Огляд хмарних платформ для IoT та вибір середовища розгортання</w:t>
            </w:r>
          </w:p>
        </w:tc>
        <w:tc>
          <w:tcPr>
            <w:tcW w:w="704" w:type="dxa"/>
            <w:vAlign w:val="center"/>
          </w:tcPr>
          <w:p w:rsidR="00593179" w:rsidRPr="00593179" w:rsidRDefault="00B26879" w:rsidP="00445303">
            <w:pPr>
              <w:widowControl w:val="0"/>
              <w:kinsoku w:val="0"/>
              <w:autoSpaceDE w:val="0"/>
              <w:autoSpaceDN w:val="0"/>
              <w:adjustRightInd w:val="0"/>
              <w:spacing w:line="480" w:lineRule="auto"/>
              <w:jc w:val="center"/>
              <w:rPr>
                <w:sz w:val="28"/>
                <w:szCs w:val="28"/>
                <w:lang w:val="uk-UA" w:eastAsia="en-US"/>
              </w:rPr>
            </w:pPr>
            <w:r>
              <w:rPr>
                <w:sz w:val="28"/>
                <w:szCs w:val="28"/>
                <w:lang w:val="uk-UA" w:eastAsia="en-US"/>
              </w:rPr>
              <w:t>13</w:t>
            </w:r>
          </w:p>
        </w:tc>
      </w:tr>
      <w:tr w:rsidR="00593179" w:rsidRPr="00593179" w:rsidTr="008A089C">
        <w:tc>
          <w:tcPr>
            <w:tcW w:w="8642" w:type="dxa"/>
            <w:vAlign w:val="center"/>
          </w:tcPr>
          <w:p w:rsidR="00593179" w:rsidRPr="00593179" w:rsidRDefault="00593179" w:rsidP="00B26879">
            <w:pPr>
              <w:widowControl w:val="0"/>
              <w:kinsoku w:val="0"/>
              <w:autoSpaceDE w:val="0"/>
              <w:autoSpaceDN w:val="0"/>
              <w:adjustRightInd w:val="0"/>
              <w:spacing w:line="480" w:lineRule="auto"/>
              <w:jc w:val="both"/>
              <w:rPr>
                <w:sz w:val="28"/>
                <w:szCs w:val="28"/>
                <w:lang w:val="uk-UA" w:eastAsia="en-US"/>
              </w:rPr>
            </w:pPr>
            <w:r w:rsidRPr="00593179">
              <w:rPr>
                <w:sz w:val="28"/>
                <w:szCs w:val="28"/>
                <w:lang w:val="uk-UA" w:eastAsia="en-US"/>
              </w:rPr>
              <w:t xml:space="preserve">1.4 </w:t>
            </w:r>
            <w:r w:rsidR="00B26879" w:rsidRPr="00B26879">
              <w:rPr>
                <w:sz w:val="28"/>
                <w:szCs w:val="28"/>
                <w:lang w:val="uk-UA" w:eastAsia="en-US"/>
              </w:rPr>
              <w:t>Вибір інструментів та технологічного стеку розробки</w:t>
            </w:r>
          </w:p>
        </w:tc>
        <w:tc>
          <w:tcPr>
            <w:tcW w:w="704" w:type="dxa"/>
            <w:vAlign w:val="center"/>
          </w:tcPr>
          <w:p w:rsidR="00593179" w:rsidRPr="00593179" w:rsidRDefault="00B26879" w:rsidP="00445303">
            <w:pPr>
              <w:widowControl w:val="0"/>
              <w:kinsoku w:val="0"/>
              <w:autoSpaceDE w:val="0"/>
              <w:autoSpaceDN w:val="0"/>
              <w:adjustRightInd w:val="0"/>
              <w:spacing w:line="480" w:lineRule="auto"/>
              <w:jc w:val="center"/>
              <w:rPr>
                <w:sz w:val="28"/>
                <w:szCs w:val="28"/>
                <w:lang w:val="uk-UA" w:eastAsia="en-US"/>
              </w:rPr>
            </w:pPr>
            <w:r>
              <w:rPr>
                <w:sz w:val="28"/>
                <w:szCs w:val="28"/>
                <w:lang w:val="uk-UA" w:eastAsia="en-US"/>
              </w:rPr>
              <w:t>16</w:t>
            </w:r>
          </w:p>
        </w:tc>
      </w:tr>
      <w:tr w:rsidR="00593179" w:rsidRPr="00593179" w:rsidTr="008A089C">
        <w:tc>
          <w:tcPr>
            <w:tcW w:w="8642" w:type="dxa"/>
            <w:vAlign w:val="center"/>
          </w:tcPr>
          <w:p w:rsidR="00593179" w:rsidRPr="00593179" w:rsidRDefault="00593179" w:rsidP="00B26879">
            <w:pPr>
              <w:widowControl w:val="0"/>
              <w:kinsoku w:val="0"/>
              <w:autoSpaceDE w:val="0"/>
              <w:autoSpaceDN w:val="0"/>
              <w:adjustRightInd w:val="0"/>
              <w:spacing w:line="480" w:lineRule="auto"/>
              <w:jc w:val="both"/>
              <w:rPr>
                <w:sz w:val="28"/>
                <w:szCs w:val="28"/>
                <w:lang w:val="uk-UA" w:eastAsia="en-US"/>
              </w:rPr>
            </w:pPr>
            <w:r w:rsidRPr="00593179">
              <w:rPr>
                <w:sz w:val="28"/>
                <w:szCs w:val="28"/>
                <w:lang w:val="uk-UA" w:eastAsia="en-US"/>
              </w:rPr>
              <w:t xml:space="preserve">2 </w:t>
            </w:r>
            <w:r w:rsidR="00B26879" w:rsidRPr="00593179">
              <w:rPr>
                <w:sz w:val="28"/>
                <w:szCs w:val="28"/>
                <w:lang w:val="uk-UA" w:eastAsia="en-US"/>
              </w:rPr>
              <w:t xml:space="preserve">ПРОЄКТУВАННЯ ТА РОЗРОБКА СИСТЕМИ ПЕРЕДАВАННЯ ДАНИХ </w:t>
            </w:r>
            <w:r w:rsidR="00B26879" w:rsidRPr="00593179">
              <w:rPr>
                <w:sz w:val="28"/>
                <w:szCs w:val="28"/>
                <w:lang w:val="en-US" w:eastAsia="en-US"/>
              </w:rPr>
              <w:t>IOT</w:t>
            </w:r>
            <w:r w:rsidR="00B26879" w:rsidRPr="00593179">
              <w:rPr>
                <w:sz w:val="28"/>
                <w:szCs w:val="28"/>
                <w:lang w:val="uk-UA" w:eastAsia="en-US"/>
              </w:rPr>
              <w:t xml:space="preserve">-ПРИСТРОЇВ </w:t>
            </w:r>
          </w:p>
        </w:tc>
        <w:tc>
          <w:tcPr>
            <w:tcW w:w="704" w:type="dxa"/>
            <w:vAlign w:val="center"/>
          </w:tcPr>
          <w:p w:rsidR="00593179" w:rsidRPr="00593179" w:rsidRDefault="00B26879" w:rsidP="00445303">
            <w:pPr>
              <w:widowControl w:val="0"/>
              <w:kinsoku w:val="0"/>
              <w:autoSpaceDE w:val="0"/>
              <w:autoSpaceDN w:val="0"/>
              <w:adjustRightInd w:val="0"/>
              <w:spacing w:line="480" w:lineRule="auto"/>
              <w:jc w:val="center"/>
              <w:rPr>
                <w:sz w:val="28"/>
                <w:szCs w:val="28"/>
                <w:lang w:val="uk-UA" w:eastAsia="en-US"/>
              </w:rPr>
            </w:pPr>
            <w:r>
              <w:rPr>
                <w:sz w:val="28"/>
                <w:szCs w:val="28"/>
                <w:lang w:val="uk-UA" w:eastAsia="en-US"/>
              </w:rPr>
              <w:t>20</w:t>
            </w:r>
          </w:p>
        </w:tc>
      </w:tr>
      <w:tr w:rsidR="00593179" w:rsidRPr="00593179" w:rsidTr="008A089C">
        <w:tc>
          <w:tcPr>
            <w:tcW w:w="8642" w:type="dxa"/>
            <w:vAlign w:val="center"/>
          </w:tcPr>
          <w:p w:rsidR="00593179" w:rsidRPr="00593179" w:rsidRDefault="00593179" w:rsidP="00B26879">
            <w:pPr>
              <w:widowControl w:val="0"/>
              <w:kinsoku w:val="0"/>
              <w:autoSpaceDE w:val="0"/>
              <w:autoSpaceDN w:val="0"/>
              <w:adjustRightInd w:val="0"/>
              <w:spacing w:line="480" w:lineRule="auto"/>
              <w:jc w:val="both"/>
              <w:rPr>
                <w:sz w:val="28"/>
                <w:szCs w:val="28"/>
                <w:lang w:val="uk-UA" w:eastAsia="en-US"/>
              </w:rPr>
            </w:pPr>
            <w:r w:rsidRPr="00593179">
              <w:rPr>
                <w:sz w:val="28"/>
                <w:szCs w:val="28"/>
                <w:lang w:val="uk-UA" w:eastAsia="en-US"/>
              </w:rPr>
              <w:t>2.1 Принципи побудови та функціональна схема системи</w:t>
            </w:r>
          </w:p>
        </w:tc>
        <w:tc>
          <w:tcPr>
            <w:tcW w:w="704" w:type="dxa"/>
            <w:vAlign w:val="center"/>
          </w:tcPr>
          <w:p w:rsidR="00593179" w:rsidRPr="00593179" w:rsidRDefault="00B26879" w:rsidP="00445303">
            <w:pPr>
              <w:widowControl w:val="0"/>
              <w:kinsoku w:val="0"/>
              <w:autoSpaceDE w:val="0"/>
              <w:autoSpaceDN w:val="0"/>
              <w:adjustRightInd w:val="0"/>
              <w:spacing w:line="480" w:lineRule="auto"/>
              <w:jc w:val="center"/>
              <w:rPr>
                <w:sz w:val="28"/>
                <w:szCs w:val="28"/>
                <w:lang w:val="uk-UA" w:eastAsia="en-US"/>
              </w:rPr>
            </w:pPr>
            <w:r>
              <w:rPr>
                <w:sz w:val="28"/>
                <w:szCs w:val="28"/>
                <w:lang w:val="uk-UA" w:eastAsia="en-US"/>
              </w:rPr>
              <w:t>20</w:t>
            </w:r>
          </w:p>
        </w:tc>
      </w:tr>
      <w:tr w:rsidR="00593179" w:rsidRPr="00593179" w:rsidTr="008A089C">
        <w:tc>
          <w:tcPr>
            <w:tcW w:w="8642" w:type="dxa"/>
            <w:vAlign w:val="center"/>
          </w:tcPr>
          <w:p w:rsidR="00593179" w:rsidRPr="00593179" w:rsidRDefault="00593179" w:rsidP="00B26879">
            <w:pPr>
              <w:widowControl w:val="0"/>
              <w:kinsoku w:val="0"/>
              <w:autoSpaceDE w:val="0"/>
              <w:autoSpaceDN w:val="0"/>
              <w:adjustRightInd w:val="0"/>
              <w:spacing w:line="480" w:lineRule="auto"/>
              <w:jc w:val="both"/>
              <w:rPr>
                <w:sz w:val="28"/>
                <w:szCs w:val="28"/>
                <w:lang w:val="uk-UA" w:eastAsia="en-US"/>
              </w:rPr>
            </w:pPr>
            <w:r w:rsidRPr="00593179">
              <w:rPr>
                <w:sz w:val="28"/>
                <w:szCs w:val="28"/>
                <w:lang w:val="uk-UA" w:eastAsia="en-US"/>
              </w:rPr>
              <w:t xml:space="preserve">2.2 </w:t>
            </w:r>
            <w:r w:rsidR="00B26879" w:rsidRPr="00B26879">
              <w:rPr>
                <w:sz w:val="28"/>
                <w:szCs w:val="28"/>
                <w:lang w:val="uk-UA" w:eastAsia="en-US"/>
              </w:rPr>
              <w:t>Розробка симулятора IoT-пристрою (ESP32)</w:t>
            </w:r>
          </w:p>
        </w:tc>
        <w:tc>
          <w:tcPr>
            <w:tcW w:w="704" w:type="dxa"/>
            <w:vAlign w:val="center"/>
          </w:tcPr>
          <w:p w:rsidR="00593179" w:rsidRPr="00593179" w:rsidRDefault="00B26879" w:rsidP="00445303">
            <w:pPr>
              <w:widowControl w:val="0"/>
              <w:kinsoku w:val="0"/>
              <w:autoSpaceDE w:val="0"/>
              <w:autoSpaceDN w:val="0"/>
              <w:adjustRightInd w:val="0"/>
              <w:spacing w:line="480" w:lineRule="auto"/>
              <w:jc w:val="center"/>
              <w:rPr>
                <w:sz w:val="28"/>
                <w:szCs w:val="28"/>
                <w:lang w:val="uk-UA" w:eastAsia="en-US"/>
              </w:rPr>
            </w:pPr>
            <w:r>
              <w:rPr>
                <w:sz w:val="28"/>
                <w:szCs w:val="28"/>
                <w:lang w:val="uk-UA" w:eastAsia="en-US"/>
              </w:rPr>
              <w:t>22</w:t>
            </w:r>
          </w:p>
        </w:tc>
      </w:tr>
      <w:tr w:rsidR="00593179" w:rsidRPr="00593179" w:rsidTr="008A089C">
        <w:tc>
          <w:tcPr>
            <w:tcW w:w="8642" w:type="dxa"/>
            <w:vAlign w:val="center"/>
          </w:tcPr>
          <w:p w:rsidR="00593179" w:rsidRPr="00593179" w:rsidRDefault="00593179" w:rsidP="00B26879">
            <w:pPr>
              <w:widowControl w:val="0"/>
              <w:kinsoku w:val="0"/>
              <w:autoSpaceDE w:val="0"/>
              <w:autoSpaceDN w:val="0"/>
              <w:adjustRightInd w:val="0"/>
              <w:spacing w:line="480" w:lineRule="auto"/>
              <w:jc w:val="both"/>
              <w:rPr>
                <w:sz w:val="28"/>
                <w:szCs w:val="28"/>
                <w:lang w:val="uk-UA" w:eastAsia="en-US"/>
              </w:rPr>
            </w:pPr>
            <w:r w:rsidRPr="00593179">
              <w:rPr>
                <w:sz w:val="28"/>
                <w:szCs w:val="28"/>
                <w:lang w:val="uk-UA" w:eastAsia="en-US"/>
              </w:rPr>
              <w:t xml:space="preserve">2.3 </w:t>
            </w:r>
            <w:r w:rsidR="00B26879" w:rsidRPr="00B26879">
              <w:rPr>
                <w:sz w:val="28"/>
                <w:szCs w:val="28"/>
                <w:lang w:val="uk-UA" w:eastAsia="en-US"/>
              </w:rPr>
              <w:t>Розробка MQTT-колектора даних</w:t>
            </w:r>
          </w:p>
        </w:tc>
        <w:tc>
          <w:tcPr>
            <w:tcW w:w="704" w:type="dxa"/>
            <w:vAlign w:val="center"/>
          </w:tcPr>
          <w:p w:rsidR="00593179" w:rsidRPr="00593179" w:rsidRDefault="00B26879" w:rsidP="00445303">
            <w:pPr>
              <w:widowControl w:val="0"/>
              <w:kinsoku w:val="0"/>
              <w:autoSpaceDE w:val="0"/>
              <w:autoSpaceDN w:val="0"/>
              <w:adjustRightInd w:val="0"/>
              <w:spacing w:line="480" w:lineRule="auto"/>
              <w:jc w:val="center"/>
              <w:rPr>
                <w:sz w:val="28"/>
                <w:szCs w:val="28"/>
                <w:lang w:val="uk-UA" w:eastAsia="en-US"/>
              </w:rPr>
            </w:pPr>
            <w:r>
              <w:rPr>
                <w:sz w:val="28"/>
                <w:szCs w:val="28"/>
                <w:lang w:val="uk-UA" w:eastAsia="en-US"/>
              </w:rPr>
              <w:t>24</w:t>
            </w:r>
          </w:p>
        </w:tc>
      </w:tr>
      <w:tr w:rsidR="00593179" w:rsidRPr="00593179" w:rsidTr="008A089C">
        <w:tc>
          <w:tcPr>
            <w:tcW w:w="8642" w:type="dxa"/>
            <w:vAlign w:val="center"/>
          </w:tcPr>
          <w:p w:rsidR="00593179" w:rsidRPr="00593179" w:rsidRDefault="00593179" w:rsidP="00B26879">
            <w:pPr>
              <w:widowControl w:val="0"/>
              <w:kinsoku w:val="0"/>
              <w:autoSpaceDE w:val="0"/>
              <w:autoSpaceDN w:val="0"/>
              <w:adjustRightInd w:val="0"/>
              <w:spacing w:line="480" w:lineRule="auto"/>
              <w:jc w:val="both"/>
              <w:rPr>
                <w:sz w:val="28"/>
                <w:szCs w:val="28"/>
                <w:lang w:val="uk-UA" w:eastAsia="en-US"/>
              </w:rPr>
            </w:pPr>
            <w:r w:rsidRPr="00593179">
              <w:rPr>
                <w:sz w:val="28"/>
                <w:szCs w:val="28"/>
                <w:lang w:val="uk-UA" w:eastAsia="en-US"/>
              </w:rPr>
              <w:t>2.4 Розробка бази даних та модель даних</w:t>
            </w:r>
            <w:r w:rsidRPr="00593179">
              <w:rPr>
                <w:sz w:val="28"/>
                <w:szCs w:val="28"/>
                <w:lang w:val="uk-UA" w:eastAsia="en-US"/>
              </w:rPr>
              <w:tab/>
            </w:r>
          </w:p>
        </w:tc>
        <w:tc>
          <w:tcPr>
            <w:tcW w:w="704" w:type="dxa"/>
            <w:vAlign w:val="center"/>
          </w:tcPr>
          <w:p w:rsidR="00593179" w:rsidRPr="00593179" w:rsidRDefault="00B26879" w:rsidP="00445303">
            <w:pPr>
              <w:widowControl w:val="0"/>
              <w:kinsoku w:val="0"/>
              <w:autoSpaceDE w:val="0"/>
              <w:autoSpaceDN w:val="0"/>
              <w:adjustRightInd w:val="0"/>
              <w:spacing w:line="480" w:lineRule="auto"/>
              <w:jc w:val="center"/>
              <w:rPr>
                <w:sz w:val="28"/>
                <w:szCs w:val="28"/>
                <w:lang w:val="uk-UA" w:eastAsia="en-US"/>
              </w:rPr>
            </w:pPr>
            <w:r>
              <w:rPr>
                <w:sz w:val="28"/>
                <w:szCs w:val="28"/>
                <w:lang w:val="uk-UA" w:eastAsia="en-US"/>
              </w:rPr>
              <w:t>26</w:t>
            </w:r>
          </w:p>
        </w:tc>
      </w:tr>
      <w:tr w:rsidR="00593179" w:rsidRPr="00593179" w:rsidTr="008A089C">
        <w:tc>
          <w:tcPr>
            <w:tcW w:w="8642" w:type="dxa"/>
            <w:vAlign w:val="center"/>
          </w:tcPr>
          <w:p w:rsidR="00593179" w:rsidRPr="00593179" w:rsidRDefault="00593179" w:rsidP="00B26879">
            <w:pPr>
              <w:widowControl w:val="0"/>
              <w:kinsoku w:val="0"/>
              <w:autoSpaceDE w:val="0"/>
              <w:autoSpaceDN w:val="0"/>
              <w:adjustRightInd w:val="0"/>
              <w:spacing w:line="480" w:lineRule="auto"/>
              <w:jc w:val="both"/>
              <w:rPr>
                <w:sz w:val="28"/>
                <w:szCs w:val="28"/>
                <w:lang w:val="uk-UA" w:eastAsia="en-US"/>
              </w:rPr>
            </w:pPr>
            <w:r w:rsidRPr="00593179">
              <w:rPr>
                <w:sz w:val="28"/>
                <w:szCs w:val="28"/>
                <w:lang w:val="uk-UA" w:eastAsia="en-US"/>
              </w:rPr>
              <w:t xml:space="preserve">2.5 </w:t>
            </w:r>
            <w:r w:rsidR="00B26879" w:rsidRPr="00B26879">
              <w:rPr>
                <w:sz w:val="28"/>
                <w:szCs w:val="28"/>
                <w:lang w:val="uk-UA" w:eastAsia="en-US"/>
              </w:rPr>
              <w:t>Розробка REST API</w:t>
            </w:r>
          </w:p>
        </w:tc>
        <w:tc>
          <w:tcPr>
            <w:tcW w:w="704" w:type="dxa"/>
            <w:vAlign w:val="center"/>
          </w:tcPr>
          <w:p w:rsidR="00593179" w:rsidRPr="00593179" w:rsidRDefault="00B26879" w:rsidP="00445303">
            <w:pPr>
              <w:widowControl w:val="0"/>
              <w:kinsoku w:val="0"/>
              <w:autoSpaceDE w:val="0"/>
              <w:autoSpaceDN w:val="0"/>
              <w:adjustRightInd w:val="0"/>
              <w:spacing w:line="480" w:lineRule="auto"/>
              <w:jc w:val="center"/>
              <w:rPr>
                <w:sz w:val="28"/>
                <w:szCs w:val="28"/>
                <w:lang w:val="uk-UA" w:eastAsia="en-US"/>
              </w:rPr>
            </w:pPr>
            <w:r>
              <w:rPr>
                <w:sz w:val="28"/>
                <w:szCs w:val="28"/>
                <w:lang w:val="uk-UA" w:eastAsia="en-US"/>
              </w:rPr>
              <w:t>29</w:t>
            </w:r>
          </w:p>
        </w:tc>
      </w:tr>
      <w:tr w:rsidR="00593179" w:rsidRPr="00593179" w:rsidTr="008A089C">
        <w:tc>
          <w:tcPr>
            <w:tcW w:w="8642" w:type="dxa"/>
            <w:vAlign w:val="center"/>
          </w:tcPr>
          <w:p w:rsidR="00593179" w:rsidRPr="00593179" w:rsidRDefault="00593179" w:rsidP="00B26879">
            <w:pPr>
              <w:widowControl w:val="0"/>
              <w:kinsoku w:val="0"/>
              <w:autoSpaceDE w:val="0"/>
              <w:autoSpaceDN w:val="0"/>
              <w:adjustRightInd w:val="0"/>
              <w:spacing w:line="480" w:lineRule="auto"/>
              <w:jc w:val="both"/>
              <w:rPr>
                <w:sz w:val="28"/>
                <w:szCs w:val="28"/>
                <w:lang w:val="uk-UA" w:eastAsia="en-US"/>
              </w:rPr>
            </w:pPr>
            <w:r w:rsidRPr="00593179">
              <w:rPr>
                <w:sz w:val="28"/>
                <w:szCs w:val="28"/>
                <w:lang w:val="uk-UA" w:eastAsia="en-US"/>
              </w:rPr>
              <w:t xml:space="preserve">2.6 </w:t>
            </w:r>
            <w:r w:rsidR="00B26879" w:rsidRPr="00B26879">
              <w:rPr>
                <w:sz w:val="28"/>
                <w:szCs w:val="28"/>
                <w:lang w:val="uk-UA" w:eastAsia="en-US"/>
              </w:rPr>
              <w:t>Розробка веб-інтерфейсу моніторингу (Dashboard)</w:t>
            </w:r>
          </w:p>
        </w:tc>
        <w:tc>
          <w:tcPr>
            <w:tcW w:w="704" w:type="dxa"/>
            <w:vAlign w:val="center"/>
          </w:tcPr>
          <w:p w:rsidR="00593179" w:rsidRPr="00593179" w:rsidRDefault="00B26879" w:rsidP="00445303">
            <w:pPr>
              <w:widowControl w:val="0"/>
              <w:kinsoku w:val="0"/>
              <w:autoSpaceDE w:val="0"/>
              <w:autoSpaceDN w:val="0"/>
              <w:adjustRightInd w:val="0"/>
              <w:spacing w:line="480" w:lineRule="auto"/>
              <w:jc w:val="center"/>
              <w:rPr>
                <w:sz w:val="28"/>
                <w:szCs w:val="28"/>
                <w:lang w:val="uk-UA" w:eastAsia="en-US"/>
              </w:rPr>
            </w:pPr>
            <w:r>
              <w:rPr>
                <w:sz w:val="28"/>
                <w:szCs w:val="28"/>
                <w:lang w:val="uk-UA" w:eastAsia="en-US"/>
              </w:rPr>
              <w:t>33</w:t>
            </w:r>
          </w:p>
        </w:tc>
      </w:tr>
    </w:tbl>
    <w:p w:rsidR="008A089C" w:rsidRDefault="008A089C" w:rsidP="008A089C">
      <w:pPr>
        <w:spacing w:line="360" w:lineRule="auto"/>
        <w:ind w:firstLine="709"/>
        <w:jc w:val="both"/>
        <w:rPr>
          <w:lang w:val="uk-UA"/>
        </w:rPr>
        <w:sectPr w:rsidR="008A089C" w:rsidSect="002C7613">
          <w:pgSz w:w="11906" w:h="16838"/>
          <w:pgMar w:top="1134" w:right="849" w:bottom="2977" w:left="1701" w:header="720" w:footer="720" w:gutter="0"/>
          <w:cols w:space="720"/>
          <w:docGrid w:linePitch="360"/>
        </w:sectPr>
      </w:pPr>
    </w:p>
    <w:p w:rsidR="008A089C" w:rsidRDefault="008A089C"/>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4"/>
      </w:tblGrid>
      <w:tr w:rsidR="00593179" w:rsidRPr="00593179" w:rsidTr="001D55DF">
        <w:tc>
          <w:tcPr>
            <w:tcW w:w="8642" w:type="dxa"/>
            <w:vAlign w:val="center"/>
          </w:tcPr>
          <w:p w:rsidR="00593179" w:rsidRPr="00593179" w:rsidRDefault="00593179" w:rsidP="00B26879">
            <w:pPr>
              <w:widowControl w:val="0"/>
              <w:kinsoku w:val="0"/>
              <w:autoSpaceDE w:val="0"/>
              <w:autoSpaceDN w:val="0"/>
              <w:adjustRightInd w:val="0"/>
              <w:spacing w:line="480" w:lineRule="auto"/>
              <w:jc w:val="both"/>
              <w:rPr>
                <w:sz w:val="28"/>
                <w:szCs w:val="28"/>
                <w:lang w:val="uk-UA" w:eastAsia="en-US"/>
              </w:rPr>
            </w:pPr>
            <w:r w:rsidRPr="00593179">
              <w:rPr>
                <w:sz w:val="28"/>
                <w:szCs w:val="28"/>
                <w:lang w:val="uk-UA" w:eastAsia="en-US"/>
              </w:rPr>
              <w:t>2.7 Розробка скриптів навантажувального тестування</w:t>
            </w:r>
          </w:p>
        </w:tc>
        <w:tc>
          <w:tcPr>
            <w:tcW w:w="704" w:type="dxa"/>
            <w:vAlign w:val="center"/>
          </w:tcPr>
          <w:p w:rsidR="00593179" w:rsidRPr="00593179" w:rsidRDefault="000D6E98" w:rsidP="00445303">
            <w:pPr>
              <w:widowControl w:val="0"/>
              <w:kinsoku w:val="0"/>
              <w:autoSpaceDE w:val="0"/>
              <w:autoSpaceDN w:val="0"/>
              <w:adjustRightInd w:val="0"/>
              <w:spacing w:line="480" w:lineRule="auto"/>
              <w:jc w:val="center"/>
              <w:rPr>
                <w:sz w:val="28"/>
                <w:szCs w:val="28"/>
                <w:lang w:val="uk-UA" w:eastAsia="en-US"/>
              </w:rPr>
            </w:pPr>
            <w:r>
              <w:rPr>
                <w:sz w:val="28"/>
                <w:szCs w:val="28"/>
                <w:lang w:val="uk-UA" w:eastAsia="en-US"/>
              </w:rPr>
              <w:t>35</w:t>
            </w:r>
          </w:p>
        </w:tc>
      </w:tr>
      <w:tr w:rsidR="00593179" w:rsidRPr="00593179" w:rsidTr="001D55DF">
        <w:tc>
          <w:tcPr>
            <w:tcW w:w="8642" w:type="dxa"/>
            <w:vAlign w:val="center"/>
          </w:tcPr>
          <w:p w:rsidR="00593179" w:rsidRPr="00593179" w:rsidRDefault="00593179" w:rsidP="00B26879">
            <w:pPr>
              <w:widowControl w:val="0"/>
              <w:kinsoku w:val="0"/>
              <w:autoSpaceDE w:val="0"/>
              <w:autoSpaceDN w:val="0"/>
              <w:adjustRightInd w:val="0"/>
              <w:spacing w:line="480" w:lineRule="auto"/>
              <w:jc w:val="both"/>
              <w:rPr>
                <w:sz w:val="28"/>
                <w:szCs w:val="28"/>
                <w:lang w:val="uk-UA" w:eastAsia="en-US"/>
              </w:rPr>
            </w:pPr>
            <w:r w:rsidRPr="00593179">
              <w:rPr>
                <w:sz w:val="28"/>
                <w:szCs w:val="28"/>
                <w:lang w:val="uk-UA" w:eastAsia="en-US"/>
              </w:rPr>
              <w:t>2.8 Модуль порівняльного аналізу результатів тестування</w:t>
            </w:r>
          </w:p>
        </w:tc>
        <w:tc>
          <w:tcPr>
            <w:tcW w:w="704" w:type="dxa"/>
            <w:vAlign w:val="center"/>
          </w:tcPr>
          <w:p w:rsidR="00593179" w:rsidRPr="00593179" w:rsidRDefault="008A089C" w:rsidP="00445303">
            <w:pPr>
              <w:widowControl w:val="0"/>
              <w:kinsoku w:val="0"/>
              <w:autoSpaceDE w:val="0"/>
              <w:autoSpaceDN w:val="0"/>
              <w:adjustRightInd w:val="0"/>
              <w:spacing w:line="480" w:lineRule="auto"/>
              <w:jc w:val="center"/>
              <w:rPr>
                <w:sz w:val="28"/>
                <w:szCs w:val="28"/>
                <w:lang w:val="uk-UA" w:eastAsia="en-US"/>
              </w:rPr>
            </w:pPr>
            <w:r>
              <w:rPr>
                <w:sz w:val="28"/>
                <w:szCs w:val="28"/>
                <w:lang w:val="uk-UA" w:eastAsia="en-US"/>
              </w:rPr>
              <w:t>37</w:t>
            </w:r>
          </w:p>
        </w:tc>
      </w:tr>
      <w:tr w:rsidR="00593179" w:rsidRPr="00593179" w:rsidTr="001D55DF">
        <w:tc>
          <w:tcPr>
            <w:tcW w:w="8642" w:type="dxa"/>
            <w:vAlign w:val="center"/>
          </w:tcPr>
          <w:p w:rsidR="00593179" w:rsidRPr="00593179" w:rsidRDefault="00593179" w:rsidP="00B26879">
            <w:pPr>
              <w:widowControl w:val="0"/>
              <w:kinsoku w:val="0"/>
              <w:autoSpaceDE w:val="0"/>
              <w:autoSpaceDN w:val="0"/>
              <w:adjustRightInd w:val="0"/>
              <w:spacing w:line="480" w:lineRule="auto"/>
              <w:jc w:val="both"/>
              <w:rPr>
                <w:sz w:val="28"/>
                <w:szCs w:val="28"/>
                <w:lang w:val="uk-UA" w:eastAsia="en-US"/>
              </w:rPr>
            </w:pPr>
            <w:r w:rsidRPr="00593179">
              <w:rPr>
                <w:sz w:val="28"/>
                <w:szCs w:val="28"/>
                <w:lang w:val="uk-UA" w:eastAsia="en-US"/>
              </w:rPr>
              <w:t xml:space="preserve">3 </w:t>
            </w:r>
            <w:r w:rsidR="008A089C">
              <w:rPr>
                <w:sz w:val="28"/>
                <w:szCs w:val="28"/>
                <w:lang w:val="uk-UA" w:eastAsia="en-US"/>
              </w:rPr>
              <w:t>Е</w:t>
            </w:r>
            <w:r w:rsidR="008A089C" w:rsidRPr="00593179">
              <w:rPr>
                <w:sz w:val="28"/>
                <w:szCs w:val="28"/>
                <w:lang w:val="uk-UA" w:eastAsia="en-US"/>
              </w:rPr>
              <w:t>КСПЕРИМЕНТАЛЬНІ ДОСЛІДЖЕННЯ</w:t>
            </w:r>
          </w:p>
        </w:tc>
        <w:tc>
          <w:tcPr>
            <w:tcW w:w="704" w:type="dxa"/>
            <w:vAlign w:val="center"/>
          </w:tcPr>
          <w:p w:rsidR="00593179" w:rsidRPr="00593179" w:rsidRDefault="008A089C" w:rsidP="00445303">
            <w:pPr>
              <w:widowControl w:val="0"/>
              <w:kinsoku w:val="0"/>
              <w:autoSpaceDE w:val="0"/>
              <w:autoSpaceDN w:val="0"/>
              <w:adjustRightInd w:val="0"/>
              <w:spacing w:line="480" w:lineRule="auto"/>
              <w:jc w:val="center"/>
              <w:rPr>
                <w:sz w:val="28"/>
                <w:szCs w:val="28"/>
                <w:lang w:val="uk-UA" w:eastAsia="en-US"/>
              </w:rPr>
            </w:pPr>
            <w:r>
              <w:rPr>
                <w:sz w:val="28"/>
                <w:szCs w:val="28"/>
                <w:lang w:val="uk-UA" w:eastAsia="en-US"/>
              </w:rPr>
              <w:t>41</w:t>
            </w:r>
          </w:p>
        </w:tc>
      </w:tr>
      <w:tr w:rsidR="00593179" w:rsidRPr="00593179" w:rsidTr="001D55DF">
        <w:tc>
          <w:tcPr>
            <w:tcW w:w="8642" w:type="dxa"/>
            <w:vAlign w:val="center"/>
          </w:tcPr>
          <w:p w:rsidR="00593179" w:rsidRPr="00593179" w:rsidRDefault="00593179" w:rsidP="00445303">
            <w:pPr>
              <w:spacing w:line="360" w:lineRule="auto"/>
              <w:rPr>
                <w:sz w:val="28"/>
                <w:szCs w:val="28"/>
                <w:lang w:val="uk-UA"/>
              </w:rPr>
            </w:pPr>
            <w:r w:rsidRPr="00593179">
              <w:rPr>
                <w:sz w:val="28"/>
                <w:szCs w:val="28"/>
                <w:lang w:val="uk-UA" w:eastAsia="en-US"/>
              </w:rPr>
              <w:t>3.1 Методика проведення експериментів та конфігурація тестового стенду</w:t>
            </w:r>
          </w:p>
        </w:tc>
        <w:tc>
          <w:tcPr>
            <w:tcW w:w="704" w:type="dxa"/>
            <w:vAlign w:val="center"/>
          </w:tcPr>
          <w:p w:rsidR="00593179" w:rsidRPr="00593179" w:rsidRDefault="008A089C" w:rsidP="00445303">
            <w:pPr>
              <w:spacing w:line="360" w:lineRule="auto"/>
              <w:jc w:val="center"/>
              <w:rPr>
                <w:sz w:val="28"/>
                <w:szCs w:val="28"/>
                <w:lang w:val="uk-UA" w:eastAsia="en-US"/>
              </w:rPr>
            </w:pPr>
            <w:r>
              <w:rPr>
                <w:sz w:val="28"/>
                <w:szCs w:val="28"/>
                <w:lang w:val="uk-UA" w:eastAsia="en-US"/>
              </w:rPr>
              <w:t>41</w:t>
            </w:r>
          </w:p>
        </w:tc>
      </w:tr>
      <w:tr w:rsidR="00445303" w:rsidRPr="00593179" w:rsidTr="001D55DF">
        <w:tc>
          <w:tcPr>
            <w:tcW w:w="8642" w:type="dxa"/>
            <w:vAlign w:val="center"/>
          </w:tcPr>
          <w:p w:rsidR="00445303" w:rsidRPr="00593179" w:rsidRDefault="00445303" w:rsidP="00445303">
            <w:pPr>
              <w:spacing w:line="360" w:lineRule="auto"/>
              <w:rPr>
                <w:sz w:val="28"/>
                <w:szCs w:val="28"/>
                <w:lang w:val="uk-UA" w:eastAsia="en-US"/>
              </w:rPr>
            </w:pPr>
            <w:r w:rsidRPr="00593179">
              <w:rPr>
                <w:sz w:val="28"/>
                <w:szCs w:val="28"/>
                <w:lang w:val="uk-UA" w:eastAsia="en-US"/>
              </w:rPr>
              <w:t>3.2 Результати навантажувального тестування мережевого інтерфейсу MQTT</w:t>
            </w:r>
          </w:p>
        </w:tc>
        <w:tc>
          <w:tcPr>
            <w:tcW w:w="704" w:type="dxa"/>
            <w:vAlign w:val="center"/>
          </w:tcPr>
          <w:p w:rsidR="00445303" w:rsidRPr="00593179" w:rsidRDefault="008A089C" w:rsidP="00445303">
            <w:pPr>
              <w:spacing w:line="360" w:lineRule="auto"/>
              <w:jc w:val="center"/>
              <w:rPr>
                <w:sz w:val="28"/>
                <w:szCs w:val="28"/>
                <w:lang w:val="uk-UA" w:eastAsia="en-US"/>
              </w:rPr>
            </w:pPr>
            <w:r>
              <w:rPr>
                <w:sz w:val="28"/>
                <w:szCs w:val="28"/>
                <w:lang w:val="uk-UA" w:eastAsia="en-US"/>
              </w:rPr>
              <w:t>42</w:t>
            </w:r>
          </w:p>
        </w:tc>
      </w:tr>
      <w:tr w:rsidR="00593179" w:rsidRPr="00593179" w:rsidTr="001D55DF">
        <w:tc>
          <w:tcPr>
            <w:tcW w:w="8642" w:type="dxa"/>
            <w:vAlign w:val="center"/>
          </w:tcPr>
          <w:p w:rsidR="00593179" w:rsidRPr="00593179" w:rsidRDefault="00593179" w:rsidP="00445303">
            <w:pPr>
              <w:spacing w:line="360" w:lineRule="auto"/>
              <w:rPr>
                <w:sz w:val="28"/>
                <w:szCs w:val="28"/>
                <w:lang w:val="uk-UA" w:eastAsia="en-US"/>
              </w:rPr>
            </w:pPr>
            <w:r w:rsidRPr="00593179">
              <w:rPr>
                <w:sz w:val="28"/>
                <w:szCs w:val="28"/>
                <w:lang w:val="uk-UA" w:eastAsia="en-US"/>
              </w:rPr>
              <w:t xml:space="preserve">3.3 Порівняльний аналіз показників ефективності протоколів MQTT та HTTP   </w:t>
            </w:r>
          </w:p>
        </w:tc>
        <w:tc>
          <w:tcPr>
            <w:tcW w:w="704" w:type="dxa"/>
            <w:vAlign w:val="center"/>
          </w:tcPr>
          <w:p w:rsidR="00593179" w:rsidRPr="00593179" w:rsidRDefault="008A089C" w:rsidP="00445303">
            <w:pPr>
              <w:spacing w:line="360" w:lineRule="auto"/>
              <w:jc w:val="center"/>
              <w:rPr>
                <w:sz w:val="28"/>
                <w:szCs w:val="28"/>
                <w:lang w:val="uk-UA" w:eastAsia="en-US"/>
              </w:rPr>
            </w:pPr>
            <w:r>
              <w:rPr>
                <w:sz w:val="28"/>
                <w:szCs w:val="28"/>
                <w:lang w:val="uk-UA" w:eastAsia="en-US"/>
              </w:rPr>
              <w:t>44</w:t>
            </w:r>
          </w:p>
        </w:tc>
      </w:tr>
      <w:tr w:rsidR="00445303" w:rsidRPr="00593179" w:rsidTr="001D55DF">
        <w:tc>
          <w:tcPr>
            <w:tcW w:w="8642" w:type="dxa"/>
            <w:vAlign w:val="center"/>
          </w:tcPr>
          <w:p w:rsidR="00445303" w:rsidRPr="00593179" w:rsidRDefault="00445303" w:rsidP="00445303">
            <w:pPr>
              <w:spacing w:line="360" w:lineRule="auto"/>
              <w:jc w:val="both"/>
              <w:rPr>
                <w:sz w:val="28"/>
                <w:szCs w:val="28"/>
                <w:lang w:val="uk-UA" w:eastAsia="en-US"/>
              </w:rPr>
            </w:pPr>
            <w:r w:rsidRPr="00593179">
              <w:rPr>
                <w:sz w:val="28"/>
                <w:szCs w:val="28"/>
                <w:lang w:val="uk-UA" w:eastAsia="en-US"/>
              </w:rPr>
              <w:t>3.4 Аналіз отриманих результатів та рекомендації щодо масштабування</w:t>
            </w:r>
          </w:p>
        </w:tc>
        <w:tc>
          <w:tcPr>
            <w:tcW w:w="704" w:type="dxa"/>
            <w:vAlign w:val="center"/>
          </w:tcPr>
          <w:p w:rsidR="00445303" w:rsidRPr="00593179" w:rsidRDefault="008A089C" w:rsidP="00445303">
            <w:pPr>
              <w:spacing w:line="360" w:lineRule="auto"/>
              <w:jc w:val="center"/>
              <w:rPr>
                <w:sz w:val="28"/>
                <w:szCs w:val="28"/>
                <w:lang w:val="uk-UA" w:eastAsia="en-US"/>
              </w:rPr>
            </w:pPr>
            <w:r>
              <w:rPr>
                <w:sz w:val="28"/>
                <w:szCs w:val="28"/>
                <w:lang w:val="uk-UA" w:eastAsia="en-US"/>
              </w:rPr>
              <w:t>48</w:t>
            </w:r>
          </w:p>
        </w:tc>
      </w:tr>
      <w:tr w:rsidR="00445303" w:rsidRPr="00593179" w:rsidTr="001D55DF">
        <w:tc>
          <w:tcPr>
            <w:tcW w:w="8642" w:type="dxa"/>
            <w:vAlign w:val="center"/>
          </w:tcPr>
          <w:p w:rsidR="00445303" w:rsidRPr="00593179" w:rsidRDefault="00445303" w:rsidP="00445303">
            <w:pPr>
              <w:spacing w:line="360" w:lineRule="auto"/>
              <w:rPr>
                <w:sz w:val="28"/>
                <w:szCs w:val="28"/>
                <w:lang w:val="uk-UA" w:eastAsia="en-US"/>
              </w:rPr>
            </w:pPr>
            <w:r w:rsidRPr="00593179">
              <w:rPr>
                <w:sz w:val="28"/>
                <w:szCs w:val="28"/>
                <w:lang w:val="uk-UA"/>
              </w:rPr>
              <w:t>ВИСНОВКИ</w:t>
            </w:r>
          </w:p>
        </w:tc>
        <w:tc>
          <w:tcPr>
            <w:tcW w:w="704" w:type="dxa"/>
            <w:vAlign w:val="center"/>
          </w:tcPr>
          <w:p w:rsidR="00445303" w:rsidRPr="00593179" w:rsidRDefault="00836C9A" w:rsidP="00445303">
            <w:pPr>
              <w:spacing w:line="360" w:lineRule="auto"/>
              <w:jc w:val="center"/>
              <w:rPr>
                <w:sz w:val="28"/>
                <w:szCs w:val="28"/>
                <w:lang w:val="uk-UA" w:eastAsia="en-US"/>
              </w:rPr>
            </w:pPr>
            <w:r>
              <w:rPr>
                <w:sz w:val="28"/>
                <w:szCs w:val="28"/>
                <w:lang w:val="uk-UA" w:eastAsia="en-US"/>
              </w:rPr>
              <w:t>52</w:t>
            </w:r>
          </w:p>
        </w:tc>
      </w:tr>
      <w:tr w:rsidR="00593179" w:rsidRPr="00593179" w:rsidTr="001D55DF">
        <w:tc>
          <w:tcPr>
            <w:tcW w:w="8642" w:type="dxa"/>
            <w:vAlign w:val="center"/>
          </w:tcPr>
          <w:p w:rsidR="00593179" w:rsidRPr="00593179" w:rsidRDefault="00593179" w:rsidP="00445303">
            <w:pPr>
              <w:spacing w:line="360" w:lineRule="auto"/>
              <w:rPr>
                <w:sz w:val="28"/>
                <w:szCs w:val="28"/>
                <w:lang w:val="uk-UA" w:eastAsia="en-US"/>
              </w:rPr>
            </w:pPr>
            <w:r w:rsidRPr="00593179">
              <w:rPr>
                <w:sz w:val="28"/>
                <w:szCs w:val="28"/>
                <w:lang w:val="uk-UA"/>
              </w:rPr>
              <w:t xml:space="preserve">Перелік посилань на джерела </w:t>
            </w:r>
          </w:p>
        </w:tc>
        <w:tc>
          <w:tcPr>
            <w:tcW w:w="704" w:type="dxa"/>
            <w:vAlign w:val="center"/>
          </w:tcPr>
          <w:p w:rsidR="00593179" w:rsidRPr="00593179" w:rsidRDefault="00836C9A" w:rsidP="00445303">
            <w:pPr>
              <w:spacing w:line="360" w:lineRule="auto"/>
              <w:jc w:val="center"/>
              <w:rPr>
                <w:sz w:val="28"/>
                <w:szCs w:val="28"/>
                <w:lang w:val="uk-UA"/>
              </w:rPr>
            </w:pPr>
            <w:r>
              <w:rPr>
                <w:sz w:val="28"/>
                <w:szCs w:val="28"/>
                <w:lang w:val="uk-UA"/>
              </w:rPr>
              <w:t>54</w:t>
            </w:r>
          </w:p>
        </w:tc>
      </w:tr>
      <w:tr w:rsidR="00836C9A" w:rsidRPr="00593179" w:rsidTr="001D55DF">
        <w:tc>
          <w:tcPr>
            <w:tcW w:w="8642" w:type="dxa"/>
            <w:vAlign w:val="center"/>
          </w:tcPr>
          <w:p w:rsidR="00836C9A" w:rsidRPr="00593179" w:rsidRDefault="00836C9A" w:rsidP="00445303">
            <w:pPr>
              <w:spacing w:line="360" w:lineRule="auto"/>
              <w:rPr>
                <w:sz w:val="28"/>
                <w:szCs w:val="28"/>
                <w:lang w:val="uk-UA"/>
              </w:rPr>
            </w:pPr>
            <w:r>
              <w:rPr>
                <w:sz w:val="28"/>
                <w:szCs w:val="28"/>
                <w:lang w:val="uk-UA"/>
              </w:rPr>
              <w:t>Додатки</w:t>
            </w:r>
          </w:p>
        </w:tc>
        <w:tc>
          <w:tcPr>
            <w:tcW w:w="704" w:type="dxa"/>
            <w:vAlign w:val="center"/>
          </w:tcPr>
          <w:p w:rsidR="00836C9A" w:rsidRDefault="00836C9A" w:rsidP="00445303">
            <w:pPr>
              <w:spacing w:line="360" w:lineRule="auto"/>
              <w:jc w:val="center"/>
              <w:rPr>
                <w:sz w:val="28"/>
                <w:szCs w:val="28"/>
                <w:lang w:val="uk-UA"/>
              </w:rPr>
            </w:pPr>
          </w:p>
        </w:tc>
      </w:tr>
    </w:tbl>
    <w:p w:rsidR="00445303" w:rsidRDefault="00445303" w:rsidP="004851A3">
      <w:pPr>
        <w:spacing w:line="360" w:lineRule="auto"/>
        <w:ind w:firstLine="709"/>
        <w:jc w:val="center"/>
        <w:rPr>
          <w:b/>
          <w:sz w:val="28"/>
          <w:szCs w:val="28"/>
        </w:rPr>
      </w:pPr>
    </w:p>
    <w:p w:rsidR="00445303" w:rsidRDefault="00445303">
      <w:pPr>
        <w:rPr>
          <w:b/>
          <w:sz w:val="28"/>
          <w:szCs w:val="28"/>
        </w:rPr>
      </w:pPr>
      <w:r>
        <w:rPr>
          <w:b/>
          <w:sz w:val="28"/>
          <w:szCs w:val="28"/>
        </w:rPr>
        <w:br w:type="page"/>
      </w:r>
    </w:p>
    <w:p w:rsidR="004851A3" w:rsidRPr="00873FDD" w:rsidRDefault="004851A3" w:rsidP="004851A3">
      <w:pPr>
        <w:spacing w:line="360" w:lineRule="auto"/>
        <w:ind w:firstLine="709"/>
        <w:jc w:val="center"/>
        <w:rPr>
          <w:b/>
          <w:sz w:val="28"/>
          <w:szCs w:val="28"/>
        </w:rPr>
      </w:pPr>
      <w:r w:rsidRPr="00873FDD">
        <w:rPr>
          <w:b/>
          <w:sz w:val="28"/>
          <w:szCs w:val="28"/>
        </w:rPr>
        <w:lastRenderedPageBreak/>
        <w:t>ВСТУП</w:t>
      </w:r>
    </w:p>
    <w:p w:rsidR="004851A3" w:rsidRPr="00873FDD" w:rsidRDefault="004851A3" w:rsidP="004851A3">
      <w:pPr>
        <w:spacing w:line="480" w:lineRule="auto"/>
        <w:ind w:firstLine="709"/>
        <w:jc w:val="both"/>
        <w:rPr>
          <w:sz w:val="28"/>
          <w:szCs w:val="28"/>
        </w:rPr>
      </w:pPr>
    </w:p>
    <w:p w:rsidR="007D2515" w:rsidRPr="007D2515" w:rsidRDefault="00034015" w:rsidP="007D2515">
      <w:pPr>
        <w:spacing w:line="360" w:lineRule="auto"/>
        <w:ind w:firstLine="709"/>
        <w:jc w:val="both"/>
        <w:rPr>
          <w:sz w:val="28"/>
          <w:szCs w:val="28"/>
          <w:lang w:val="uk-UA"/>
        </w:rPr>
      </w:pPr>
      <w:r w:rsidRPr="00034015">
        <w:rPr>
          <w:b/>
          <w:sz w:val="28"/>
          <w:szCs w:val="28"/>
          <w:lang w:val="uk-UA"/>
        </w:rPr>
        <w:t>Актуальність роботи.</w:t>
      </w:r>
      <w:r>
        <w:rPr>
          <w:sz w:val="28"/>
          <w:szCs w:val="28"/>
          <w:lang w:val="uk-UA"/>
        </w:rPr>
        <w:t xml:space="preserve"> </w:t>
      </w:r>
      <w:r w:rsidR="007D2515" w:rsidRPr="007D2515">
        <w:rPr>
          <w:sz w:val="28"/>
          <w:szCs w:val="28"/>
          <w:lang w:val="uk-UA"/>
        </w:rPr>
        <w:t>Стрімкий розвиток Інтернету речей (IoT) є одним із найвагоміших технологічних трендів сучасності. За даними аналітичної компанії IoT Analytics, станом на кінець 2024 року у світі налічувалося понад 17,7 млрд підключених IoT-пристроїв, а до 2030 року їх кількість прогнозується на рівні 39 млрд із середньорічним темпом зростання 13,2%[1]. Глобальний ринок IoT оцінюється у 547 млрд доларів США у 2025 році та, за прогнозами MarketsandMarkets, досягне 865 млрд доларів до 2030 року[2].</w:t>
      </w:r>
    </w:p>
    <w:p w:rsidR="007D2515" w:rsidRPr="007D2515" w:rsidRDefault="007D2515" w:rsidP="007D2515">
      <w:pPr>
        <w:spacing w:line="360" w:lineRule="auto"/>
        <w:ind w:firstLine="709"/>
        <w:jc w:val="both"/>
        <w:rPr>
          <w:sz w:val="28"/>
          <w:szCs w:val="28"/>
          <w:lang w:val="uk-UA"/>
        </w:rPr>
      </w:pPr>
      <w:r w:rsidRPr="007D2515">
        <w:rPr>
          <w:sz w:val="28"/>
          <w:szCs w:val="28"/>
          <w:lang w:val="uk-UA"/>
        </w:rPr>
        <w:t>Одним із ключових викликів при побудові IoT-систем є ефективна передача телеметричних даних від пристроїв до хмарних платформ. Вирішення цього завдання потребує ретельного вибору протоколу передачі даних, адже він безпосередньо впливає на пропускну здатність системи, надійність доставки повідомлень та енергоспоживання пристроїв[3]. Традиційний протокол HTTP, широко застосований у вебзастосунках, виявляється неефективним в умовах IoT через значні накладні витрати: розмір заголовків HTTP становить 800–2000 байт проти 2 байт у MQTT[4]. Натомість протокол MQTT, розроблений ще у 1999 році спеціалістами IBM Енді Стенфорд-Кларком і Арленом Ніппером для моніторингу нафтопроводів</w:t>
      </w:r>
      <w:r>
        <w:rPr>
          <w:sz w:val="28"/>
          <w:szCs w:val="28"/>
          <w:lang w:val="uk-UA"/>
        </w:rPr>
        <w:t xml:space="preserve"> </w:t>
      </w:r>
      <w:r w:rsidRPr="007D2515">
        <w:rPr>
          <w:sz w:val="28"/>
          <w:szCs w:val="28"/>
          <w:lang w:val="uk-UA"/>
        </w:rPr>
        <w:t>[5], набув широкого поширення в IoT завдяки своїй легковажності та моделі публікації/підписки.</w:t>
      </w:r>
    </w:p>
    <w:p w:rsidR="00B166B4" w:rsidRDefault="007D2515" w:rsidP="007D2515">
      <w:pPr>
        <w:spacing w:line="360" w:lineRule="auto"/>
        <w:ind w:firstLine="709"/>
        <w:jc w:val="both"/>
        <w:rPr>
          <w:b/>
          <w:sz w:val="28"/>
          <w:szCs w:val="28"/>
          <w:lang w:val="uk-UA"/>
        </w:rPr>
      </w:pPr>
      <w:r w:rsidRPr="007D2515">
        <w:rPr>
          <w:sz w:val="28"/>
          <w:szCs w:val="28"/>
          <w:lang w:val="uk-UA"/>
        </w:rPr>
        <w:t>Незважаючи на існування значної кількості публікацій, присвячених порівнянню IoT-протоколів</w:t>
      </w:r>
      <w:r>
        <w:rPr>
          <w:sz w:val="28"/>
          <w:szCs w:val="28"/>
          <w:lang w:val="uk-UA"/>
        </w:rPr>
        <w:t xml:space="preserve"> </w:t>
      </w:r>
      <w:r w:rsidRPr="007D2515">
        <w:rPr>
          <w:sz w:val="28"/>
          <w:szCs w:val="28"/>
          <w:lang w:val="uk-UA"/>
        </w:rPr>
        <w:t>[6][7][8], практична реалізація повноцінного мережевого інтерфейсу передачі даних із верифікацією характеристик на різних рівнях навантаження залишається актуальним завданням. Особливої уваги заслуговує порівняльний аналіз MQTT та HTTP в умовах масштабованого навантаження (10, 50 та 100 одночасно підключених пристроїв), що дозволяє кількісно оцінити переваги протоколу MQTT для IoT-застосунків.</w:t>
      </w:r>
    </w:p>
    <w:p w:rsidR="00CF1999" w:rsidRPr="00CF1999" w:rsidRDefault="00034015" w:rsidP="00CF1999">
      <w:pPr>
        <w:spacing w:line="360" w:lineRule="auto"/>
        <w:ind w:firstLine="709"/>
        <w:jc w:val="both"/>
        <w:rPr>
          <w:sz w:val="28"/>
          <w:szCs w:val="28"/>
          <w:lang w:val="uk-UA"/>
        </w:rPr>
      </w:pPr>
      <w:r w:rsidRPr="00034015">
        <w:rPr>
          <w:b/>
          <w:sz w:val="28"/>
          <w:szCs w:val="28"/>
          <w:lang w:val="uk-UA"/>
        </w:rPr>
        <w:lastRenderedPageBreak/>
        <w:t>Метою роботи</w:t>
      </w:r>
      <w:r w:rsidRPr="00034015">
        <w:rPr>
          <w:sz w:val="28"/>
          <w:szCs w:val="28"/>
          <w:lang w:val="uk-UA"/>
        </w:rPr>
        <w:t xml:space="preserve"> </w:t>
      </w:r>
      <w:r w:rsidR="00CF1999" w:rsidRPr="00CF1999">
        <w:rPr>
          <w:sz w:val="28"/>
          <w:szCs w:val="28"/>
          <w:lang w:val="uk-UA"/>
        </w:rPr>
        <w:t xml:space="preserve">є </w:t>
      </w:r>
      <w:r w:rsidR="007D2515" w:rsidRPr="007D2515">
        <w:rPr>
          <w:sz w:val="28"/>
          <w:szCs w:val="28"/>
          <w:lang w:val="uk-UA"/>
        </w:rPr>
        <w:t>розробка та практична реалізація мережевого інтерфейсу передачі телеметричних даних IoT-пристроїв до хмарної платформи з використанням протоколу MQTT та проведення порівняльного аналізу з протоколом HTTP</w:t>
      </w:r>
      <w:r w:rsidR="00CF1999" w:rsidRPr="00CF1999">
        <w:rPr>
          <w:sz w:val="28"/>
          <w:szCs w:val="28"/>
          <w:lang w:val="uk-UA"/>
        </w:rPr>
        <w:t>.</w:t>
      </w:r>
    </w:p>
    <w:p w:rsidR="00CF1999" w:rsidRPr="00CF1999" w:rsidRDefault="00CF1999" w:rsidP="00CF1999">
      <w:pPr>
        <w:spacing w:line="360" w:lineRule="auto"/>
        <w:ind w:firstLine="709"/>
        <w:jc w:val="both"/>
        <w:rPr>
          <w:sz w:val="28"/>
          <w:szCs w:val="28"/>
          <w:lang w:val="uk-UA"/>
        </w:rPr>
      </w:pPr>
      <w:r w:rsidRPr="00CF1999">
        <w:rPr>
          <w:sz w:val="28"/>
          <w:szCs w:val="28"/>
          <w:lang w:val="uk-UA"/>
        </w:rPr>
        <w:t xml:space="preserve">Для досягнення поставленої мети необхідно вирішити такі </w:t>
      </w:r>
      <w:r w:rsidRPr="00CF1999">
        <w:rPr>
          <w:b/>
          <w:sz w:val="28"/>
          <w:szCs w:val="28"/>
          <w:lang w:val="uk-UA"/>
        </w:rPr>
        <w:t>завдання</w:t>
      </w:r>
      <w:r w:rsidRPr="00CF1999">
        <w:rPr>
          <w:sz w:val="28"/>
          <w:szCs w:val="28"/>
          <w:lang w:val="uk-UA"/>
        </w:rPr>
        <w:t>:</w:t>
      </w:r>
    </w:p>
    <w:p w:rsidR="007D2515" w:rsidRPr="007D2515" w:rsidRDefault="007D2515" w:rsidP="007D2515">
      <w:pPr>
        <w:spacing w:line="360" w:lineRule="auto"/>
        <w:ind w:firstLine="709"/>
        <w:jc w:val="both"/>
        <w:rPr>
          <w:sz w:val="28"/>
          <w:szCs w:val="28"/>
          <w:lang w:val="uk-UA"/>
        </w:rPr>
      </w:pPr>
      <w:r>
        <w:rPr>
          <w:sz w:val="28"/>
          <w:szCs w:val="28"/>
          <w:lang w:val="uk-UA"/>
        </w:rPr>
        <w:t>1)</w:t>
      </w:r>
      <w:r w:rsidR="00CF1999" w:rsidRPr="00CF1999">
        <w:rPr>
          <w:sz w:val="28"/>
          <w:szCs w:val="28"/>
          <w:lang w:val="uk-UA"/>
        </w:rPr>
        <w:t xml:space="preserve"> </w:t>
      </w:r>
      <w:r w:rsidRPr="007D2515">
        <w:rPr>
          <w:sz w:val="28"/>
          <w:szCs w:val="28"/>
          <w:lang w:val="uk-UA"/>
        </w:rPr>
        <w:t>дослідити існуючі протоколи передачі даних в IoT-системах та обґрунтувати вибір MQTT;</w:t>
      </w:r>
    </w:p>
    <w:p w:rsidR="007D2515" w:rsidRPr="007D2515" w:rsidRDefault="007D2515" w:rsidP="007D2515">
      <w:pPr>
        <w:spacing w:line="360" w:lineRule="auto"/>
        <w:ind w:firstLine="709"/>
        <w:jc w:val="both"/>
        <w:rPr>
          <w:sz w:val="28"/>
          <w:szCs w:val="28"/>
          <w:lang w:val="uk-UA"/>
        </w:rPr>
      </w:pPr>
      <w:r w:rsidRPr="007D2515">
        <w:rPr>
          <w:sz w:val="28"/>
          <w:szCs w:val="28"/>
          <w:lang w:val="uk-UA"/>
        </w:rPr>
        <w:t>2) розробити симулятор IoT-пристрою (ESP32) на основі мови програмування Python;</w:t>
      </w:r>
    </w:p>
    <w:p w:rsidR="007D2515" w:rsidRPr="007D2515" w:rsidRDefault="007D2515" w:rsidP="007D2515">
      <w:pPr>
        <w:spacing w:line="360" w:lineRule="auto"/>
        <w:ind w:firstLine="709"/>
        <w:jc w:val="both"/>
        <w:rPr>
          <w:sz w:val="28"/>
          <w:szCs w:val="28"/>
          <w:lang w:val="uk-UA"/>
        </w:rPr>
      </w:pPr>
      <w:r w:rsidRPr="007D2515">
        <w:rPr>
          <w:sz w:val="28"/>
          <w:szCs w:val="28"/>
          <w:lang w:val="uk-UA"/>
        </w:rPr>
        <w:t>3) реалізувати MQTT-колектор для приймання та збереження телеметричних даних;</w:t>
      </w:r>
    </w:p>
    <w:p w:rsidR="007D2515" w:rsidRPr="007D2515" w:rsidRDefault="007D2515" w:rsidP="007D2515">
      <w:pPr>
        <w:spacing w:line="360" w:lineRule="auto"/>
        <w:ind w:firstLine="709"/>
        <w:jc w:val="both"/>
        <w:rPr>
          <w:sz w:val="28"/>
          <w:szCs w:val="28"/>
          <w:lang w:val="uk-UA"/>
        </w:rPr>
      </w:pPr>
      <w:r w:rsidRPr="007D2515">
        <w:rPr>
          <w:sz w:val="28"/>
          <w:szCs w:val="28"/>
          <w:lang w:val="uk-UA"/>
        </w:rPr>
        <w:t>4) розробити REST API для доступу до збережених даних;</w:t>
      </w:r>
    </w:p>
    <w:p w:rsidR="007D2515" w:rsidRPr="007D2515" w:rsidRDefault="007D2515" w:rsidP="007D2515">
      <w:pPr>
        <w:spacing w:line="360" w:lineRule="auto"/>
        <w:ind w:firstLine="709"/>
        <w:jc w:val="both"/>
        <w:rPr>
          <w:sz w:val="28"/>
          <w:szCs w:val="28"/>
          <w:lang w:val="uk-UA"/>
        </w:rPr>
      </w:pPr>
      <w:r w:rsidRPr="007D2515">
        <w:rPr>
          <w:sz w:val="28"/>
          <w:szCs w:val="28"/>
          <w:lang w:val="uk-UA"/>
        </w:rPr>
        <w:t>5) створити веб-інтерфейс моніторингу телеметрії в режимі реального часу;</w:t>
      </w:r>
    </w:p>
    <w:p w:rsidR="00CF1999" w:rsidRPr="00CF1999" w:rsidRDefault="007D2515" w:rsidP="007D2515">
      <w:pPr>
        <w:spacing w:line="360" w:lineRule="auto"/>
        <w:ind w:firstLine="709"/>
        <w:jc w:val="both"/>
        <w:rPr>
          <w:sz w:val="28"/>
          <w:szCs w:val="28"/>
          <w:lang w:val="uk-UA"/>
        </w:rPr>
      </w:pPr>
      <w:r w:rsidRPr="007D2515">
        <w:rPr>
          <w:sz w:val="28"/>
          <w:szCs w:val="28"/>
          <w:lang w:val="uk-UA"/>
        </w:rPr>
        <w:t>6) провести навантажувальне тестування системи та порівняльний аналіз протоколів MQTT і HTTP</w:t>
      </w:r>
    </w:p>
    <w:p w:rsidR="00CF1999" w:rsidRPr="00CF1999" w:rsidRDefault="00CF1999" w:rsidP="00CF1999">
      <w:pPr>
        <w:spacing w:line="360" w:lineRule="auto"/>
        <w:ind w:firstLine="709"/>
        <w:jc w:val="both"/>
        <w:rPr>
          <w:sz w:val="28"/>
          <w:szCs w:val="28"/>
          <w:lang w:val="uk-UA"/>
        </w:rPr>
      </w:pPr>
      <w:r w:rsidRPr="00CF1999">
        <w:rPr>
          <w:b/>
          <w:sz w:val="28"/>
          <w:szCs w:val="28"/>
          <w:lang w:val="uk-UA"/>
        </w:rPr>
        <w:t>Об'єктом дослідження</w:t>
      </w:r>
      <w:r w:rsidRPr="00CF1999">
        <w:rPr>
          <w:sz w:val="28"/>
          <w:szCs w:val="28"/>
          <w:lang w:val="uk-UA"/>
        </w:rPr>
        <w:t xml:space="preserve"> є </w:t>
      </w:r>
      <w:r w:rsidR="007D2515" w:rsidRPr="007D2515">
        <w:rPr>
          <w:sz w:val="28"/>
          <w:szCs w:val="28"/>
          <w:lang w:val="uk-UA"/>
        </w:rPr>
        <w:t>процес передачі телеметричних даних у мережах Інтернету речей</w:t>
      </w:r>
      <w:r w:rsidRPr="00CF1999">
        <w:rPr>
          <w:sz w:val="28"/>
          <w:szCs w:val="28"/>
          <w:lang w:val="uk-UA"/>
        </w:rPr>
        <w:t>.</w:t>
      </w:r>
    </w:p>
    <w:p w:rsidR="00CF1999" w:rsidRPr="00CF1999" w:rsidRDefault="00CF1999" w:rsidP="00CF1999">
      <w:pPr>
        <w:spacing w:line="360" w:lineRule="auto"/>
        <w:ind w:firstLine="709"/>
        <w:jc w:val="both"/>
        <w:rPr>
          <w:sz w:val="28"/>
          <w:szCs w:val="28"/>
          <w:lang w:val="uk-UA"/>
        </w:rPr>
      </w:pPr>
      <w:r w:rsidRPr="00CF1999">
        <w:rPr>
          <w:b/>
          <w:sz w:val="28"/>
          <w:szCs w:val="28"/>
          <w:lang w:val="uk-UA"/>
        </w:rPr>
        <w:t>Предметом дослідження</w:t>
      </w:r>
      <w:r w:rsidRPr="00CF1999">
        <w:rPr>
          <w:sz w:val="28"/>
          <w:szCs w:val="28"/>
          <w:lang w:val="uk-UA"/>
        </w:rPr>
        <w:t xml:space="preserve"> є </w:t>
      </w:r>
      <w:r w:rsidR="007D2515" w:rsidRPr="007D2515">
        <w:rPr>
          <w:sz w:val="28"/>
          <w:szCs w:val="28"/>
          <w:lang w:val="uk-UA"/>
        </w:rPr>
        <w:t>мережевий інтерфейс передачі даних IoT-пристроїв на основі протоколу MQTT та методи оцінювання його ефективності.</w:t>
      </w:r>
    </w:p>
    <w:p w:rsidR="00CF1999" w:rsidRPr="00CF1999" w:rsidRDefault="007D2515" w:rsidP="00CF1999">
      <w:pPr>
        <w:spacing w:line="360" w:lineRule="auto"/>
        <w:ind w:firstLine="709"/>
        <w:jc w:val="both"/>
        <w:rPr>
          <w:sz w:val="28"/>
          <w:szCs w:val="28"/>
          <w:lang w:val="uk-UA"/>
        </w:rPr>
      </w:pPr>
      <w:r w:rsidRPr="007D2515">
        <w:rPr>
          <w:sz w:val="28"/>
          <w:szCs w:val="28"/>
          <w:lang w:val="uk-UA"/>
        </w:rPr>
        <w:t>У роботі використано такі методи: аналіз науково-технічної літератури з питань IoT-протоколів; метод моделювання для імітації роботи IoT-пристроїв (ESP32); метод навантажувального тестування для оцінювання продуктивності системи; порівняльний аналіз протоколів MQTT та HTTP за показниками пропускної здатності, надійності доставки та обсягу збережених даних; методи програмної інженерії при розробці компонентів системи</w:t>
      </w:r>
      <w:r w:rsidR="00CF1999" w:rsidRPr="00CF1999">
        <w:rPr>
          <w:sz w:val="28"/>
          <w:szCs w:val="28"/>
          <w:lang w:val="uk-UA"/>
        </w:rPr>
        <w:t>.</w:t>
      </w:r>
    </w:p>
    <w:p w:rsidR="007D2515" w:rsidRPr="007D2515" w:rsidRDefault="007D2515" w:rsidP="007D2515">
      <w:pPr>
        <w:spacing w:line="360" w:lineRule="auto"/>
        <w:ind w:firstLine="709"/>
        <w:jc w:val="both"/>
        <w:rPr>
          <w:sz w:val="28"/>
          <w:szCs w:val="28"/>
          <w:lang w:val="uk-UA"/>
        </w:rPr>
      </w:pPr>
      <w:r w:rsidRPr="007D2515">
        <w:rPr>
          <w:b/>
          <w:sz w:val="28"/>
          <w:szCs w:val="28"/>
          <w:lang w:val="uk-UA"/>
        </w:rPr>
        <w:t xml:space="preserve">Практична цінність </w:t>
      </w:r>
      <w:r w:rsidRPr="007D2515">
        <w:rPr>
          <w:sz w:val="28"/>
          <w:szCs w:val="28"/>
          <w:lang w:val="uk-UA"/>
        </w:rPr>
        <w:t xml:space="preserve">роботи полягає в розробці повнофункціональної IoT-системи, яка може бути використана як основа для реальних проєктів моніторингу. Розроблений симулятор дозволяє тестувати IoT-інфраструктуру </w:t>
      </w:r>
      <w:r w:rsidRPr="007D2515">
        <w:rPr>
          <w:sz w:val="28"/>
          <w:szCs w:val="28"/>
          <w:lang w:val="uk-UA"/>
        </w:rPr>
        <w:lastRenderedPageBreak/>
        <w:t>без фізичного обладнання, що суттєво знижує вартість розробки та налагодження систем. Результати порівняльного аналізу MQTT та HTTP підтверджують доцільність застосування MQTT у масштабованих IoT-системах: при навантаженні 100 пристроїв надійність доставки MQTT становить 92,6% проти 45,3% для HTTP. Розроблений веб-дашборд забезпечує візуалізацію телеметричних даних у реальному часі та може бути інтегрований у промислові системи моніторингу</w:t>
      </w:r>
      <w:r>
        <w:rPr>
          <w:sz w:val="28"/>
          <w:szCs w:val="28"/>
          <w:lang w:val="uk-UA"/>
        </w:rPr>
        <w:t>.</w:t>
      </w:r>
    </w:p>
    <w:p w:rsidR="004851A3" w:rsidRPr="0055014D" w:rsidRDefault="004851A3" w:rsidP="00506FDF">
      <w:pPr>
        <w:spacing w:line="360" w:lineRule="auto"/>
        <w:ind w:firstLine="709"/>
        <w:jc w:val="center"/>
        <w:rPr>
          <w:b/>
          <w:sz w:val="28"/>
          <w:szCs w:val="28"/>
          <w:lang w:val="uk-UA"/>
        </w:rPr>
      </w:pPr>
      <w:r w:rsidRPr="00CB0E16">
        <w:rPr>
          <w:sz w:val="28"/>
          <w:szCs w:val="28"/>
          <w:lang w:val="uk-UA"/>
        </w:rPr>
        <w:br w:type="page"/>
      </w:r>
      <w:r>
        <w:rPr>
          <w:b/>
          <w:sz w:val="28"/>
          <w:szCs w:val="28"/>
          <w:lang w:val="uk-UA"/>
        </w:rPr>
        <w:lastRenderedPageBreak/>
        <w:t>1</w:t>
      </w:r>
      <w:r w:rsidRPr="0055014D">
        <w:rPr>
          <w:b/>
          <w:sz w:val="28"/>
          <w:szCs w:val="28"/>
          <w:lang w:val="uk-UA"/>
        </w:rPr>
        <w:t xml:space="preserve"> </w:t>
      </w:r>
      <w:r w:rsidR="00435ACA" w:rsidRPr="00435ACA">
        <w:rPr>
          <w:b/>
          <w:sz w:val="28"/>
          <w:szCs w:val="28"/>
          <w:lang w:val="uk-UA"/>
        </w:rPr>
        <w:t>АНАЛІЗ ІСНУЮЧИХ РІШЕНЬ ПЕРЕДАЧІ ДАНИХ ТА ВИБІР ТЕХНОЛОГІЙ</w:t>
      </w:r>
    </w:p>
    <w:p w:rsidR="004851A3" w:rsidRDefault="004851A3" w:rsidP="00985394">
      <w:pPr>
        <w:spacing w:line="480" w:lineRule="auto"/>
        <w:ind w:firstLine="709"/>
        <w:rPr>
          <w:b/>
          <w:sz w:val="28"/>
          <w:szCs w:val="28"/>
          <w:lang w:val="uk-UA"/>
        </w:rPr>
      </w:pPr>
    </w:p>
    <w:p w:rsidR="00435ACA" w:rsidRDefault="004851A3" w:rsidP="00435ACA">
      <w:pPr>
        <w:spacing w:line="360" w:lineRule="auto"/>
        <w:ind w:firstLine="709"/>
        <w:rPr>
          <w:b/>
          <w:sz w:val="28"/>
          <w:szCs w:val="28"/>
          <w:lang w:val="uk-UA"/>
        </w:rPr>
      </w:pPr>
      <w:r w:rsidRPr="001D385A">
        <w:rPr>
          <w:b/>
          <w:sz w:val="28"/>
          <w:szCs w:val="28"/>
          <w:lang w:val="uk-UA"/>
        </w:rPr>
        <w:t xml:space="preserve">1.1 </w:t>
      </w:r>
      <w:r w:rsidR="00435ACA" w:rsidRPr="00435ACA">
        <w:rPr>
          <w:b/>
          <w:sz w:val="28"/>
          <w:szCs w:val="28"/>
          <w:lang w:val="uk-UA"/>
        </w:rPr>
        <w:t>Огляд архітектур IoT-систем</w:t>
      </w:r>
    </w:p>
    <w:p w:rsidR="00435ACA" w:rsidRPr="00435ACA" w:rsidRDefault="00435ACA" w:rsidP="00435ACA">
      <w:pPr>
        <w:spacing w:line="360" w:lineRule="auto"/>
        <w:ind w:firstLine="709"/>
        <w:rPr>
          <w:b/>
          <w:sz w:val="28"/>
          <w:szCs w:val="28"/>
          <w:lang w:val="uk-UA"/>
        </w:rPr>
      </w:pPr>
    </w:p>
    <w:p w:rsidR="00435ACA" w:rsidRPr="00435ACA" w:rsidRDefault="009C7C34" w:rsidP="00435ACA">
      <w:pPr>
        <w:spacing w:line="360" w:lineRule="auto"/>
        <w:ind w:firstLine="709"/>
        <w:jc w:val="both"/>
        <w:rPr>
          <w:sz w:val="28"/>
          <w:szCs w:val="28"/>
          <w:lang w:val="uk-UA"/>
        </w:rPr>
      </w:pPr>
      <w:r w:rsidRPr="009C7C34">
        <w:rPr>
          <w:sz w:val="28"/>
          <w:szCs w:val="28"/>
          <w:lang w:val="uk-UA"/>
        </w:rPr>
        <w:t xml:space="preserve">Інтернет речей (Internet of Things, IoT) є однією з парадигм, що розвиваються найдинамічніше в сучасній комп'ютерній інженерії. IoT охоплює широкий спектр пристроїв </w:t>
      </w:r>
      <w:r w:rsidR="00006060">
        <w:rPr>
          <w:sz w:val="28"/>
          <w:szCs w:val="28"/>
          <w:lang w:val="uk-UA"/>
        </w:rPr>
        <w:t>–</w:t>
      </w:r>
      <w:r w:rsidRPr="009C7C34">
        <w:rPr>
          <w:sz w:val="28"/>
          <w:szCs w:val="28"/>
          <w:lang w:val="uk-UA"/>
        </w:rPr>
        <w:t xml:space="preserve"> від промислових датчиків та медичного обладнання до побутової електроніки та систем «розумного міста» </w:t>
      </w:r>
      <w:r w:rsidR="00006060">
        <w:rPr>
          <w:sz w:val="28"/>
          <w:szCs w:val="28"/>
          <w:lang w:val="uk-UA"/>
        </w:rPr>
        <w:t>–</w:t>
      </w:r>
      <w:r w:rsidRPr="009C7C34">
        <w:rPr>
          <w:sz w:val="28"/>
          <w:szCs w:val="28"/>
          <w:lang w:val="uk-UA"/>
        </w:rPr>
        <w:t xml:space="preserve"> об'єднаних у єдину мережу для збору, передачі та обробки даних [1]. Ефективна архітектура IoT-системи є фундаментальною умовою її надійного функціонування. Порівняльну характеристику основних архітектурних моделей наведено в табл. 1.1.</w:t>
      </w:r>
    </w:p>
    <w:p w:rsidR="00435ACA" w:rsidRPr="00435ACA" w:rsidRDefault="00435ACA" w:rsidP="00435ACA">
      <w:pPr>
        <w:spacing w:line="360" w:lineRule="auto"/>
        <w:ind w:firstLine="709"/>
        <w:jc w:val="both"/>
        <w:rPr>
          <w:sz w:val="28"/>
          <w:szCs w:val="28"/>
          <w:lang w:val="uk-UA"/>
        </w:rPr>
      </w:pPr>
      <w:r w:rsidRPr="00435ACA">
        <w:rPr>
          <w:sz w:val="28"/>
          <w:szCs w:val="28"/>
          <w:lang w:val="uk-UA"/>
        </w:rPr>
        <w:t>У науковій літературі виділяють кілька основних архітектурних моделей IoT-систем. Найбільш поширеною є трирівнева архітектура, яка включає рівень сприйняття, мережевий рівень та рівень застосунків[9]. Проте в сучасних системах частіше застосовується чотирирівнева модель, яка додатково виокремлює рівень обробки даних.</w:t>
      </w:r>
    </w:p>
    <w:p w:rsidR="00435ACA" w:rsidRPr="00435ACA" w:rsidRDefault="00435ACA" w:rsidP="00435ACA">
      <w:pPr>
        <w:spacing w:line="360" w:lineRule="auto"/>
        <w:ind w:firstLine="709"/>
        <w:jc w:val="both"/>
        <w:rPr>
          <w:sz w:val="28"/>
          <w:szCs w:val="28"/>
          <w:lang w:val="uk-UA"/>
        </w:rPr>
      </w:pPr>
      <w:r w:rsidRPr="00435ACA">
        <w:rPr>
          <w:sz w:val="28"/>
          <w:szCs w:val="28"/>
          <w:lang w:val="uk-UA"/>
        </w:rPr>
        <w:t xml:space="preserve">Рівень сприйняття (Perception Layer) є нижнім рівнем архітектури і включає фізичні пристрої: датчики температури, вологості, тиску, прискорення, камери, GPS-модулі та виконавчі механізми. Основна функція цього рівня </w:t>
      </w:r>
      <w:r w:rsidR="00006060">
        <w:rPr>
          <w:sz w:val="28"/>
          <w:szCs w:val="28"/>
          <w:lang w:val="uk-UA"/>
        </w:rPr>
        <w:t>–</w:t>
      </w:r>
      <w:r w:rsidRPr="00435ACA">
        <w:rPr>
          <w:sz w:val="28"/>
          <w:szCs w:val="28"/>
          <w:lang w:val="uk-UA"/>
        </w:rPr>
        <w:t xml:space="preserve"> збір первинних даних про навколишнє середовище або стан об'єкта моніторингу. Пристрої можуть бути оснащені мікроконтролерами (Arduino, ESP32, STM32) або одноплатними комп'ютерами (Raspberry Pi)</w:t>
      </w:r>
      <w:r>
        <w:rPr>
          <w:sz w:val="28"/>
          <w:szCs w:val="28"/>
          <w:lang w:val="uk-UA"/>
        </w:rPr>
        <w:t xml:space="preserve"> </w:t>
      </w:r>
      <w:r w:rsidRPr="00435ACA">
        <w:rPr>
          <w:sz w:val="28"/>
          <w:szCs w:val="28"/>
          <w:lang w:val="uk-UA"/>
        </w:rPr>
        <w:t>[9].</w:t>
      </w:r>
    </w:p>
    <w:p w:rsidR="00435ACA" w:rsidRPr="00435ACA" w:rsidRDefault="00435ACA" w:rsidP="00435ACA">
      <w:pPr>
        <w:spacing w:line="360" w:lineRule="auto"/>
        <w:ind w:firstLine="709"/>
        <w:jc w:val="both"/>
        <w:rPr>
          <w:sz w:val="28"/>
          <w:szCs w:val="28"/>
          <w:lang w:val="uk-UA"/>
        </w:rPr>
      </w:pPr>
      <w:r w:rsidRPr="00435ACA">
        <w:rPr>
          <w:sz w:val="28"/>
          <w:szCs w:val="28"/>
          <w:lang w:val="uk-UA"/>
        </w:rPr>
        <w:t xml:space="preserve">Мережевий рівень (Network Layer) відповідає за передачу зібраних даних від пристроїв до систем обробки. Він включає дротові та бездротові мережі (Wi-Fi, Bluetooth, Zigbee, LoRa, NB-IoT, 5G), шлюзи та протоколи передачі даних. Саме на цьому рівні вибір протоколу передачі є критично важливим для </w:t>
      </w:r>
      <w:r w:rsidRPr="00435ACA">
        <w:rPr>
          <w:sz w:val="28"/>
          <w:szCs w:val="28"/>
          <w:lang w:val="uk-UA"/>
        </w:rPr>
        <w:lastRenderedPageBreak/>
        <w:t>ефективності всієї системи[3]. Мережевий рівень також відповідає за адресацію пристроїв, маршрутизацію пакетів та забезпечення безпеки передачі даних.</w:t>
      </w:r>
    </w:p>
    <w:p w:rsidR="00435ACA" w:rsidRPr="00435ACA" w:rsidRDefault="00435ACA" w:rsidP="00435ACA">
      <w:pPr>
        <w:spacing w:line="360" w:lineRule="auto"/>
        <w:ind w:firstLine="709"/>
        <w:jc w:val="both"/>
        <w:rPr>
          <w:sz w:val="28"/>
          <w:szCs w:val="28"/>
          <w:lang w:val="uk-UA"/>
        </w:rPr>
      </w:pPr>
      <w:r w:rsidRPr="00435ACA">
        <w:rPr>
          <w:sz w:val="28"/>
          <w:szCs w:val="28"/>
          <w:lang w:val="uk-UA"/>
        </w:rPr>
        <w:t>Рівень обробки (Processing Layer) або «туманні обчислення» (Fog Computing) забезпечує первинну обробку та фільтрацію даних перед відправкою на хмарний рівень. Це дозволяє зменшити обсяг трафіку, знизити затримки та забезпечити автономну роботу системи при відсутності зв'язку з хмарою. На цьому рівні розміщуються MQTT-брокери, локальні бази даних та аналітичні модулі[10].</w:t>
      </w:r>
    </w:p>
    <w:p w:rsidR="00435ACA" w:rsidRPr="00435ACA" w:rsidRDefault="00435ACA" w:rsidP="00435ACA">
      <w:pPr>
        <w:spacing w:line="360" w:lineRule="auto"/>
        <w:ind w:firstLine="709"/>
        <w:jc w:val="both"/>
        <w:rPr>
          <w:sz w:val="28"/>
          <w:szCs w:val="28"/>
          <w:lang w:val="uk-UA"/>
        </w:rPr>
      </w:pPr>
      <w:r w:rsidRPr="00435ACA">
        <w:rPr>
          <w:sz w:val="28"/>
          <w:szCs w:val="28"/>
          <w:lang w:val="uk-UA"/>
        </w:rPr>
        <w:t>Рівень застосунків (Application Layer) є верхнім рівнем і включає хмарні платформи, системи зберігання даних, аналітичні інструменти та призначені для користувача інтерфейси. Саме тут реалізується бізнес-логіка системи: моніторинг, сповіщення, аналіз тенденцій та прийняття рішень</w:t>
      </w:r>
      <w:r w:rsidR="0065148C">
        <w:rPr>
          <w:sz w:val="28"/>
          <w:szCs w:val="28"/>
          <w:lang w:val="uk-UA"/>
        </w:rPr>
        <w:t xml:space="preserve"> </w:t>
      </w:r>
      <w:r w:rsidRPr="00435ACA">
        <w:rPr>
          <w:sz w:val="28"/>
          <w:szCs w:val="28"/>
          <w:lang w:val="uk-UA"/>
        </w:rPr>
        <w:t>[2].</w:t>
      </w:r>
    </w:p>
    <w:p w:rsidR="00435ACA" w:rsidRPr="00435ACA" w:rsidRDefault="00435ACA" w:rsidP="00435ACA">
      <w:pPr>
        <w:spacing w:line="360" w:lineRule="auto"/>
        <w:ind w:firstLine="709"/>
        <w:jc w:val="both"/>
        <w:rPr>
          <w:sz w:val="28"/>
          <w:szCs w:val="28"/>
          <w:lang w:val="uk-UA"/>
        </w:rPr>
      </w:pPr>
      <w:r w:rsidRPr="00435ACA">
        <w:rPr>
          <w:sz w:val="28"/>
          <w:szCs w:val="28"/>
          <w:lang w:val="uk-UA"/>
        </w:rPr>
        <w:t>Крім ієрархічної архітектури, в IoT-системах застосовуються різні топології мережевої взаємодії. Централізована топологія передбачає наявність центрального брокера або сервера, через який відбувається весь обмін даними. Децентралізована (P2P) топологія дозволяє пристроям взаємодіяти безпосередньо. Гібридна топологія поєднує обидва підходи</w:t>
      </w:r>
      <w:r w:rsidR="0065148C">
        <w:rPr>
          <w:sz w:val="28"/>
          <w:szCs w:val="28"/>
          <w:lang w:val="uk-UA"/>
        </w:rPr>
        <w:t xml:space="preserve"> </w:t>
      </w:r>
      <w:r w:rsidRPr="00435ACA">
        <w:rPr>
          <w:sz w:val="28"/>
          <w:szCs w:val="28"/>
          <w:lang w:val="uk-UA"/>
        </w:rPr>
        <w:t>[10].</w:t>
      </w:r>
    </w:p>
    <w:p w:rsidR="00435ACA" w:rsidRPr="00435ACA" w:rsidRDefault="00435ACA" w:rsidP="00435ACA">
      <w:pPr>
        <w:spacing w:line="360" w:lineRule="auto"/>
        <w:ind w:firstLine="709"/>
        <w:jc w:val="both"/>
        <w:rPr>
          <w:b/>
          <w:sz w:val="28"/>
          <w:szCs w:val="28"/>
          <w:lang w:val="uk-UA"/>
        </w:rPr>
      </w:pPr>
      <w:r w:rsidRPr="00435ACA">
        <w:rPr>
          <w:b/>
          <w:sz w:val="28"/>
          <w:szCs w:val="28"/>
          <w:lang w:val="uk-UA"/>
        </w:rPr>
        <w:t xml:space="preserve">Таблиця 1.1 </w:t>
      </w:r>
      <w:r w:rsidR="00006060">
        <w:rPr>
          <w:b/>
          <w:sz w:val="28"/>
          <w:szCs w:val="28"/>
          <w:lang w:val="uk-UA"/>
        </w:rPr>
        <w:t>–</w:t>
      </w:r>
      <w:r w:rsidRPr="00435ACA">
        <w:rPr>
          <w:b/>
          <w:sz w:val="28"/>
          <w:szCs w:val="28"/>
          <w:lang w:val="uk-UA"/>
        </w:rPr>
        <w:t xml:space="preserve"> Порівняльна характеристика архітектурних моделей IoT</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99"/>
        <w:gridCol w:w="1699"/>
        <w:gridCol w:w="1699"/>
        <w:gridCol w:w="1700"/>
        <w:gridCol w:w="1729"/>
      </w:tblGrid>
      <w:tr w:rsidR="00014AB0" w:rsidTr="00435ACA">
        <w:trPr>
          <w:tblHeader/>
          <w:jc w:val="center"/>
        </w:trPr>
        <w:tc>
          <w:tcPr>
            <w:tcW w:w="2200" w:type="dxa"/>
            <w:shd w:val="clear" w:color="auto" w:fill="auto"/>
            <w:vAlign w:val="center"/>
          </w:tcPr>
          <w:p w:rsidR="00435ACA" w:rsidRPr="00435ACA" w:rsidRDefault="00435ACA" w:rsidP="00E00FED">
            <w:pPr>
              <w:spacing w:before="60" w:after="60"/>
              <w:jc w:val="center"/>
            </w:pPr>
            <w:r w:rsidRPr="00435ACA">
              <w:rPr>
                <w:b/>
                <w:bCs/>
              </w:rPr>
              <w:t>Критерій</w:t>
            </w:r>
          </w:p>
        </w:tc>
        <w:tc>
          <w:tcPr>
            <w:tcW w:w="1700" w:type="dxa"/>
            <w:shd w:val="clear" w:color="auto" w:fill="auto"/>
            <w:vAlign w:val="center"/>
          </w:tcPr>
          <w:p w:rsidR="00435ACA" w:rsidRPr="00435ACA" w:rsidRDefault="00435ACA" w:rsidP="00E00FED">
            <w:pPr>
              <w:spacing w:before="60" w:after="60"/>
              <w:jc w:val="center"/>
            </w:pPr>
            <w:r w:rsidRPr="00435ACA">
              <w:rPr>
                <w:b/>
                <w:bCs/>
              </w:rPr>
              <w:t>3-рівнева</w:t>
            </w:r>
          </w:p>
        </w:tc>
        <w:tc>
          <w:tcPr>
            <w:tcW w:w="1700" w:type="dxa"/>
            <w:shd w:val="clear" w:color="auto" w:fill="auto"/>
            <w:vAlign w:val="center"/>
          </w:tcPr>
          <w:p w:rsidR="00435ACA" w:rsidRPr="00435ACA" w:rsidRDefault="00435ACA" w:rsidP="00E00FED">
            <w:pPr>
              <w:spacing w:before="60" w:after="60"/>
              <w:jc w:val="center"/>
            </w:pPr>
            <w:r w:rsidRPr="00435ACA">
              <w:rPr>
                <w:b/>
                <w:bCs/>
              </w:rPr>
              <w:t>4-рівнева</w:t>
            </w:r>
          </w:p>
        </w:tc>
        <w:tc>
          <w:tcPr>
            <w:tcW w:w="1700" w:type="dxa"/>
            <w:shd w:val="clear" w:color="auto" w:fill="auto"/>
            <w:vAlign w:val="center"/>
          </w:tcPr>
          <w:p w:rsidR="00435ACA" w:rsidRPr="00435ACA" w:rsidRDefault="00435ACA" w:rsidP="00E00FED">
            <w:pPr>
              <w:spacing w:before="60" w:after="60"/>
              <w:jc w:val="center"/>
            </w:pPr>
            <w:r w:rsidRPr="00435ACA">
              <w:rPr>
                <w:b/>
                <w:bCs/>
              </w:rPr>
              <w:t>Туман+Хмара</w:t>
            </w:r>
          </w:p>
        </w:tc>
        <w:tc>
          <w:tcPr>
            <w:tcW w:w="1730" w:type="dxa"/>
            <w:shd w:val="clear" w:color="auto" w:fill="auto"/>
            <w:vAlign w:val="center"/>
          </w:tcPr>
          <w:p w:rsidR="00435ACA" w:rsidRPr="00435ACA" w:rsidRDefault="00435ACA" w:rsidP="00E00FED">
            <w:pPr>
              <w:spacing w:before="60" w:after="60"/>
              <w:jc w:val="center"/>
            </w:pPr>
            <w:r w:rsidRPr="00435ACA">
              <w:rPr>
                <w:b/>
                <w:bCs/>
              </w:rPr>
              <w:t>P2P</w:t>
            </w:r>
          </w:p>
        </w:tc>
      </w:tr>
      <w:tr w:rsidR="00014AB0" w:rsidTr="00435ACA">
        <w:trPr>
          <w:jc w:val="center"/>
        </w:trPr>
        <w:tc>
          <w:tcPr>
            <w:tcW w:w="2200" w:type="dxa"/>
            <w:vAlign w:val="center"/>
          </w:tcPr>
          <w:p w:rsidR="00435ACA" w:rsidRPr="00435ACA" w:rsidRDefault="00435ACA" w:rsidP="00435ACA">
            <w:pPr>
              <w:spacing w:before="60" w:after="60"/>
              <w:jc w:val="center"/>
            </w:pPr>
            <w:r w:rsidRPr="00435ACA">
              <w:t>Рівні системи</w:t>
            </w:r>
          </w:p>
        </w:tc>
        <w:tc>
          <w:tcPr>
            <w:tcW w:w="1700" w:type="dxa"/>
            <w:vAlign w:val="center"/>
          </w:tcPr>
          <w:p w:rsidR="00435ACA" w:rsidRPr="00435ACA" w:rsidRDefault="00435ACA" w:rsidP="00435ACA">
            <w:pPr>
              <w:spacing w:before="60" w:after="60"/>
              <w:jc w:val="center"/>
            </w:pPr>
            <w:r w:rsidRPr="00435ACA">
              <w:t>3</w:t>
            </w:r>
          </w:p>
        </w:tc>
        <w:tc>
          <w:tcPr>
            <w:tcW w:w="1700" w:type="dxa"/>
            <w:vAlign w:val="center"/>
          </w:tcPr>
          <w:p w:rsidR="00435ACA" w:rsidRPr="00435ACA" w:rsidRDefault="00435ACA" w:rsidP="00435ACA">
            <w:pPr>
              <w:spacing w:before="60" w:after="60"/>
              <w:jc w:val="center"/>
            </w:pPr>
            <w:r w:rsidRPr="00435ACA">
              <w:t>4</w:t>
            </w:r>
          </w:p>
        </w:tc>
        <w:tc>
          <w:tcPr>
            <w:tcW w:w="1700" w:type="dxa"/>
            <w:vAlign w:val="center"/>
          </w:tcPr>
          <w:p w:rsidR="00435ACA" w:rsidRPr="00435ACA" w:rsidRDefault="00435ACA" w:rsidP="00435ACA">
            <w:pPr>
              <w:spacing w:before="60" w:after="60"/>
              <w:jc w:val="center"/>
            </w:pPr>
            <w:r w:rsidRPr="00435ACA">
              <w:t>5+</w:t>
            </w:r>
          </w:p>
        </w:tc>
        <w:tc>
          <w:tcPr>
            <w:tcW w:w="1730" w:type="dxa"/>
            <w:vAlign w:val="center"/>
          </w:tcPr>
          <w:p w:rsidR="00435ACA" w:rsidRPr="00435ACA" w:rsidRDefault="00435ACA" w:rsidP="00435ACA">
            <w:pPr>
              <w:spacing w:before="60" w:after="60"/>
              <w:jc w:val="center"/>
            </w:pPr>
            <w:r w:rsidRPr="00435ACA">
              <w:t>2</w:t>
            </w:r>
          </w:p>
        </w:tc>
      </w:tr>
      <w:tr w:rsidR="00014AB0" w:rsidTr="00435ACA">
        <w:trPr>
          <w:jc w:val="center"/>
        </w:trPr>
        <w:tc>
          <w:tcPr>
            <w:tcW w:w="2200" w:type="dxa"/>
            <w:vAlign w:val="center"/>
          </w:tcPr>
          <w:p w:rsidR="00435ACA" w:rsidRPr="00435ACA" w:rsidRDefault="00435ACA" w:rsidP="00435ACA">
            <w:pPr>
              <w:spacing w:before="60" w:after="60"/>
              <w:jc w:val="center"/>
            </w:pPr>
            <w:r w:rsidRPr="00435ACA">
              <w:t>Обробка на краю</w:t>
            </w:r>
          </w:p>
        </w:tc>
        <w:tc>
          <w:tcPr>
            <w:tcW w:w="1700" w:type="dxa"/>
            <w:vAlign w:val="center"/>
          </w:tcPr>
          <w:p w:rsidR="00435ACA" w:rsidRPr="00435ACA" w:rsidRDefault="00435ACA" w:rsidP="00435ACA">
            <w:pPr>
              <w:spacing w:before="60" w:after="60"/>
              <w:jc w:val="center"/>
            </w:pPr>
            <w:r w:rsidRPr="00435ACA">
              <w:t>Відсутня</w:t>
            </w:r>
          </w:p>
        </w:tc>
        <w:tc>
          <w:tcPr>
            <w:tcW w:w="1700" w:type="dxa"/>
            <w:vAlign w:val="center"/>
          </w:tcPr>
          <w:p w:rsidR="00435ACA" w:rsidRPr="00435ACA" w:rsidRDefault="00435ACA" w:rsidP="00435ACA">
            <w:pPr>
              <w:spacing w:before="60" w:after="60"/>
              <w:jc w:val="center"/>
            </w:pPr>
            <w:r w:rsidRPr="00435ACA">
              <w:t>Часткова</w:t>
            </w:r>
          </w:p>
        </w:tc>
        <w:tc>
          <w:tcPr>
            <w:tcW w:w="1700" w:type="dxa"/>
            <w:vAlign w:val="center"/>
          </w:tcPr>
          <w:p w:rsidR="00435ACA" w:rsidRPr="00435ACA" w:rsidRDefault="00435ACA" w:rsidP="00435ACA">
            <w:pPr>
              <w:spacing w:before="60" w:after="60"/>
              <w:jc w:val="center"/>
            </w:pPr>
            <w:r w:rsidRPr="00435ACA">
              <w:t>Повна</w:t>
            </w:r>
          </w:p>
        </w:tc>
        <w:tc>
          <w:tcPr>
            <w:tcW w:w="1730" w:type="dxa"/>
            <w:vAlign w:val="center"/>
          </w:tcPr>
          <w:p w:rsidR="00435ACA" w:rsidRPr="00435ACA" w:rsidRDefault="00435ACA" w:rsidP="00435ACA">
            <w:pPr>
              <w:spacing w:before="60" w:after="60"/>
              <w:jc w:val="center"/>
            </w:pPr>
            <w:r w:rsidRPr="00435ACA">
              <w:t>Розподілена</w:t>
            </w:r>
          </w:p>
        </w:tc>
      </w:tr>
      <w:tr w:rsidR="00014AB0" w:rsidTr="00435ACA">
        <w:trPr>
          <w:jc w:val="center"/>
        </w:trPr>
        <w:tc>
          <w:tcPr>
            <w:tcW w:w="2200" w:type="dxa"/>
            <w:vAlign w:val="center"/>
          </w:tcPr>
          <w:p w:rsidR="00435ACA" w:rsidRPr="00435ACA" w:rsidRDefault="00435ACA" w:rsidP="00435ACA">
            <w:pPr>
              <w:spacing w:before="60" w:after="60"/>
              <w:jc w:val="center"/>
            </w:pPr>
            <w:r w:rsidRPr="00435ACA">
              <w:t>Затримка</w:t>
            </w:r>
          </w:p>
        </w:tc>
        <w:tc>
          <w:tcPr>
            <w:tcW w:w="1700" w:type="dxa"/>
            <w:vAlign w:val="center"/>
          </w:tcPr>
          <w:p w:rsidR="00435ACA" w:rsidRPr="00435ACA" w:rsidRDefault="00435ACA" w:rsidP="00435ACA">
            <w:pPr>
              <w:spacing w:before="60" w:after="60"/>
              <w:jc w:val="center"/>
            </w:pPr>
            <w:r w:rsidRPr="00435ACA">
              <w:t>Висока</w:t>
            </w:r>
          </w:p>
        </w:tc>
        <w:tc>
          <w:tcPr>
            <w:tcW w:w="1700" w:type="dxa"/>
            <w:vAlign w:val="center"/>
          </w:tcPr>
          <w:p w:rsidR="00435ACA" w:rsidRPr="00435ACA" w:rsidRDefault="00435ACA" w:rsidP="00435ACA">
            <w:pPr>
              <w:spacing w:before="60" w:after="60"/>
              <w:jc w:val="center"/>
            </w:pPr>
            <w:r w:rsidRPr="00435ACA">
              <w:t>Середня</w:t>
            </w:r>
          </w:p>
        </w:tc>
        <w:tc>
          <w:tcPr>
            <w:tcW w:w="1700" w:type="dxa"/>
            <w:vAlign w:val="center"/>
          </w:tcPr>
          <w:p w:rsidR="00435ACA" w:rsidRPr="00435ACA" w:rsidRDefault="00435ACA" w:rsidP="00435ACA">
            <w:pPr>
              <w:spacing w:before="60" w:after="60"/>
              <w:jc w:val="center"/>
            </w:pPr>
            <w:r w:rsidRPr="00435ACA">
              <w:t>Низька</w:t>
            </w:r>
          </w:p>
        </w:tc>
        <w:tc>
          <w:tcPr>
            <w:tcW w:w="1730" w:type="dxa"/>
            <w:vAlign w:val="center"/>
          </w:tcPr>
          <w:p w:rsidR="00435ACA" w:rsidRPr="00435ACA" w:rsidRDefault="00435ACA" w:rsidP="00435ACA">
            <w:pPr>
              <w:spacing w:before="60" w:after="60"/>
              <w:jc w:val="center"/>
            </w:pPr>
            <w:r w:rsidRPr="00435ACA">
              <w:t>Дуже низька</w:t>
            </w:r>
          </w:p>
        </w:tc>
      </w:tr>
      <w:tr w:rsidR="00014AB0" w:rsidTr="00435ACA">
        <w:trPr>
          <w:jc w:val="center"/>
        </w:trPr>
        <w:tc>
          <w:tcPr>
            <w:tcW w:w="2200" w:type="dxa"/>
            <w:vAlign w:val="center"/>
          </w:tcPr>
          <w:p w:rsidR="00435ACA" w:rsidRPr="00435ACA" w:rsidRDefault="00435ACA" w:rsidP="00435ACA">
            <w:pPr>
              <w:spacing w:before="60" w:after="60"/>
              <w:jc w:val="center"/>
            </w:pPr>
            <w:r w:rsidRPr="00435ACA">
              <w:t>Масштабованість</w:t>
            </w:r>
          </w:p>
        </w:tc>
        <w:tc>
          <w:tcPr>
            <w:tcW w:w="1700" w:type="dxa"/>
            <w:vAlign w:val="center"/>
          </w:tcPr>
          <w:p w:rsidR="00435ACA" w:rsidRPr="00435ACA" w:rsidRDefault="00435ACA" w:rsidP="00435ACA">
            <w:pPr>
              <w:spacing w:before="60" w:after="60"/>
              <w:jc w:val="center"/>
            </w:pPr>
            <w:r w:rsidRPr="00435ACA">
              <w:t>Обмежена</w:t>
            </w:r>
          </w:p>
        </w:tc>
        <w:tc>
          <w:tcPr>
            <w:tcW w:w="1700" w:type="dxa"/>
            <w:vAlign w:val="center"/>
          </w:tcPr>
          <w:p w:rsidR="00435ACA" w:rsidRPr="00435ACA" w:rsidRDefault="00435ACA" w:rsidP="00435ACA">
            <w:pPr>
              <w:spacing w:before="60" w:after="60"/>
              <w:jc w:val="center"/>
            </w:pPr>
            <w:r w:rsidRPr="00435ACA">
              <w:t>Середня</w:t>
            </w:r>
          </w:p>
        </w:tc>
        <w:tc>
          <w:tcPr>
            <w:tcW w:w="1700" w:type="dxa"/>
            <w:vAlign w:val="center"/>
          </w:tcPr>
          <w:p w:rsidR="00435ACA" w:rsidRPr="00435ACA" w:rsidRDefault="00435ACA" w:rsidP="00435ACA">
            <w:pPr>
              <w:spacing w:before="60" w:after="60"/>
              <w:jc w:val="center"/>
            </w:pPr>
            <w:r w:rsidRPr="00435ACA">
              <w:t>Висока</w:t>
            </w:r>
          </w:p>
        </w:tc>
        <w:tc>
          <w:tcPr>
            <w:tcW w:w="1730" w:type="dxa"/>
            <w:vAlign w:val="center"/>
          </w:tcPr>
          <w:p w:rsidR="00435ACA" w:rsidRPr="00435ACA" w:rsidRDefault="00435ACA" w:rsidP="00435ACA">
            <w:pPr>
              <w:spacing w:before="60" w:after="60"/>
              <w:jc w:val="center"/>
            </w:pPr>
            <w:r w:rsidRPr="00435ACA">
              <w:t>Дуже висока</w:t>
            </w:r>
          </w:p>
        </w:tc>
      </w:tr>
      <w:tr w:rsidR="00014AB0" w:rsidTr="00435ACA">
        <w:trPr>
          <w:jc w:val="center"/>
        </w:trPr>
        <w:tc>
          <w:tcPr>
            <w:tcW w:w="2200" w:type="dxa"/>
            <w:vAlign w:val="center"/>
          </w:tcPr>
          <w:p w:rsidR="00435ACA" w:rsidRPr="00435ACA" w:rsidRDefault="00435ACA" w:rsidP="00435ACA">
            <w:pPr>
              <w:spacing w:before="60" w:after="60"/>
              <w:jc w:val="center"/>
            </w:pPr>
            <w:r w:rsidRPr="00435ACA">
              <w:t>Складність розгортання</w:t>
            </w:r>
          </w:p>
        </w:tc>
        <w:tc>
          <w:tcPr>
            <w:tcW w:w="1700" w:type="dxa"/>
            <w:vAlign w:val="center"/>
          </w:tcPr>
          <w:p w:rsidR="00435ACA" w:rsidRPr="00435ACA" w:rsidRDefault="00435ACA" w:rsidP="00435ACA">
            <w:pPr>
              <w:spacing w:before="60" w:after="60"/>
              <w:jc w:val="center"/>
            </w:pPr>
            <w:r w:rsidRPr="00435ACA">
              <w:t>Низька</w:t>
            </w:r>
          </w:p>
        </w:tc>
        <w:tc>
          <w:tcPr>
            <w:tcW w:w="1700" w:type="dxa"/>
            <w:vAlign w:val="center"/>
          </w:tcPr>
          <w:p w:rsidR="00435ACA" w:rsidRPr="00435ACA" w:rsidRDefault="00435ACA" w:rsidP="00435ACA">
            <w:pPr>
              <w:spacing w:before="60" w:after="60"/>
              <w:jc w:val="center"/>
            </w:pPr>
            <w:r w:rsidRPr="00435ACA">
              <w:t>Середня</w:t>
            </w:r>
          </w:p>
        </w:tc>
        <w:tc>
          <w:tcPr>
            <w:tcW w:w="1700" w:type="dxa"/>
            <w:vAlign w:val="center"/>
          </w:tcPr>
          <w:p w:rsidR="00435ACA" w:rsidRPr="00435ACA" w:rsidRDefault="00435ACA" w:rsidP="00435ACA">
            <w:pPr>
              <w:spacing w:before="60" w:after="60"/>
              <w:jc w:val="center"/>
            </w:pPr>
            <w:r w:rsidRPr="00435ACA">
              <w:t>Висока</w:t>
            </w:r>
          </w:p>
        </w:tc>
        <w:tc>
          <w:tcPr>
            <w:tcW w:w="1730" w:type="dxa"/>
            <w:vAlign w:val="center"/>
          </w:tcPr>
          <w:p w:rsidR="00435ACA" w:rsidRPr="00435ACA" w:rsidRDefault="00435ACA" w:rsidP="00435ACA">
            <w:pPr>
              <w:spacing w:before="60" w:after="60"/>
              <w:jc w:val="center"/>
            </w:pPr>
            <w:r w:rsidRPr="00435ACA">
              <w:t>Висока</w:t>
            </w:r>
          </w:p>
        </w:tc>
      </w:tr>
      <w:tr w:rsidR="00014AB0" w:rsidTr="00435ACA">
        <w:trPr>
          <w:jc w:val="center"/>
        </w:trPr>
        <w:tc>
          <w:tcPr>
            <w:tcW w:w="2200" w:type="dxa"/>
            <w:vAlign w:val="center"/>
          </w:tcPr>
          <w:p w:rsidR="00435ACA" w:rsidRPr="00435ACA" w:rsidRDefault="00435ACA" w:rsidP="00435ACA">
            <w:pPr>
              <w:spacing w:before="60" w:after="60"/>
              <w:jc w:val="center"/>
            </w:pPr>
            <w:r w:rsidRPr="00435ACA">
              <w:t>Централізація</w:t>
            </w:r>
          </w:p>
        </w:tc>
        <w:tc>
          <w:tcPr>
            <w:tcW w:w="1700" w:type="dxa"/>
            <w:vAlign w:val="center"/>
          </w:tcPr>
          <w:p w:rsidR="00435ACA" w:rsidRPr="00435ACA" w:rsidRDefault="00435ACA" w:rsidP="00435ACA">
            <w:pPr>
              <w:spacing w:before="60" w:after="60"/>
              <w:jc w:val="center"/>
            </w:pPr>
            <w:r w:rsidRPr="00435ACA">
              <w:t>Висока</w:t>
            </w:r>
          </w:p>
        </w:tc>
        <w:tc>
          <w:tcPr>
            <w:tcW w:w="1700" w:type="dxa"/>
            <w:vAlign w:val="center"/>
          </w:tcPr>
          <w:p w:rsidR="00435ACA" w:rsidRPr="00435ACA" w:rsidRDefault="00435ACA" w:rsidP="00435ACA">
            <w:pPr>
              <w:spacing w:before="60" w:after="60"/>
              <w:jc w:val="center"/>
            </w:pPr>
            <w:r w:rsidRPr="00435ACA">
              <w:t>Середня</w:t>
            </w:r>
          </w:p>
        </w:tc>
        <w:tc>
          <w:tcPr>
            <w:tcW w:w="1700" w:type="dxa"/>
            <w:vAlign w:val="center"/>
          </w:tcPr>
          <w:p w:rsidR="00435ACA" w:rsidRPr="00435ACA" w:rsidRDefault="00435ACA" w:rsidP="00435ACA">
            <w:pPr>
              <w:spacing w:before="60" w:after="60"/>
              <w:jc w:val="center"/>
            </w:pPr>
            <w:r w:rsidRPr="00435ACA">
              <w:t>Низька</w:t>
            </w:r>
          </w:p>
        </w:tc>
        <w:tc>
          <w:tcPr>
            <w:tcW w:w="1730" w:type="dxa"/>
            <w:vAlign w:val="center"/>
          </w:tcPr>
          <w:p w:rsidR="00435ACA" w:rsidRPr="00435ACA" w:rsidRDefault="00435ACA" w:rsidP="00435ACA">
            <w:pPr>
              <w:spacing w:before="60" w:after="60"/>
              <w:jc w:val="center"/>
            </w:pPr>
            <w:r w:rsidRPr="00435ACA">
              <w:t>Відсутня</w:t>
            </w:r>
          </w:p>
        </w:tc>
      </w:tr>
      <w:tr w:rsidR="00014AB0" w:rsidTr="00435ACA">
        <w:trPr>
          <w:jc w:val="center"/>
        </w:trPr>
        <w:tc>
          <w:tcPr>
            <w:tcW w:w="2200" w:type="dxa"/>
            <w:vAlign w:val="center"/>
          </w:tcPr>
          <w:p w:rsidR="00435ACA" w:rsidRPr="00435ACA" w:rsidRDefault="00435ACA" w:rsidP="00435ACA">
            <w:pPr>
              <w:spacing w:before="60" w:after="60"/>
              <w:jc w:val="center"/>
            </w:pPr>
            <w:r w:rsidRPr="00435ACA">
              <w:t>Надійність</w:t>
            </w:r>
          </w:p>
        </w:tc>
        <w:tc>
          <w:tcPr>
            <w:tcW w:w="1700" w:type="dxa"/>
            <w:vAlign w:val="center"/>
          </w:tcPr>
          <w:p w:rsidR="00435ACA" w:rsidRPr="00435ACA" w:rsidRDefault="00435ACA" w:rsidP="00435ACA">
            <w:pPr>
              <w:spacing w:before="60" w:after="60"/>
              <w:jc w:val="center"/>
            </w:pPr>
            <w:r w:rsidRPr="00435ACA">
              <w:t>Низька</w:t>
            </w:r>
          </w:p>
        </w:tc>
        <w:tc>
          <w:tcPr>
            <w:tcW w:w="1700" w:type="dxa"/>
            <w:vAlign w:val="center"/>
          </w:tcPr>
          <w:p w:rsidR="00435ACA" w:rsidRPr="00435ACA" w:rsidRDefault="00435ACA" w:rsidP="00435ACA">
            <w:pPr>
              <w:spacing w:before="60" w:after="60"/>
              <w:jc w:val="center"/>
            </w:pPr>
            <w:r w:rsidRPr="00435ACA">
              <w:t>Середня</w:t>
            </w:r>
          </w:p>
        </w:tc>
        <w:tc>
          <w:tcPr>
            <w:tcW w:w="1700" w:type="dxa"/>
            <w:vAlign w:val="center"/>
          </w:tcPr>
          <w:p w:rsidR="00435ACA" w:rsidRPr="00435ACA" w:rsidRDefault="00435ACA" w:rsidP="00435ACA">
            <w:pPr>
              <w:spacing w:before="60" w:after="60"/>
              <w:jc w:val="center"/>
            </w:pPr>
            <w:r w:rsidRPr="00435ACA">
              <w:t>Висока</w:t>
            </w:r>
          </w:p>
        </w:tc>
        <w:tc>
          <w:tcPr>
            <w:tcW w:w="1730" w:type="dxa"/>
            <w:vAlign w:val="center"/>
          </w:tcPr>
          <w:p w:rsidR="00435ACA" w:rsidRPr="00435ACA" w:rsidRDefault="00435ACA" w:rsidP="00435ACA">
            <w:pPr>
              <w:spacing w:before="60" w:after="60"/>
              <w:jc w:val="center"/>
            </w:pPr>
            <w:r w:rsidRPr="00435ACA">
              <w:t>Висока</w:t>
            </w:r>
          </w:p>
        </w:tc>
      </w:tr>
      <w:tr w:rsidR="00014AB0" w:rsidTr="00435ACA">
        <w:trPr>
          <w:jc w:val="center"/>
        </w:trPr>
        <w:tc>
          <w:tcPr>
            <w:tcW w:w="2200" w:type="dxa"/>
            <w:vAlign w:val="center"/>
          </w:tcPr>
          <w:p w:rsidR="00435ACA" w:rsidRPr="00435ACA" w:rsidRDefault="00435ACA" w:rsidP="00435ACA">
            <w:pPr>
              <w:spacing w:before="60" w:after="60"/>
              <w:jc w:val="center"/>
            </w:pPr>
            <w:r w:rsidRPr="00435ACA">
              <w:t>Типове застосування</w:t>
            </w:r>
          </w:p>
        </w:tc>
        <w:tc>
          <w:tcPr>
            <w:tcW w:w="1700" w:type="dxa"/>
            <w:vAlign w:val="center"/>
          </w:tcPr>
          <w:p w:rsidR="00435ACA" w:rsidRPr="00435ACA" w:rsidRDefault="00435ACA" w:rsidP="00435ACA">
            <w:pPr>
              <w:spacing w:before="60" w:after="60"/>
              <w:jc w:val="center"/>
            </w:pPr>
            <w:r w:rsidRPr="00435ACA">
              <w:t>Прості системи</w:t>
            </w:r>
          </w:p>
        </w:tc>
        <w:tc>
          <w:tcPr>
            <w:tcW w:w="1700" w:type="dxa"/>
            <w:vAlign w:val="center"/>
          </w:tcPr>
          <w:p w:rsidR="00435ACA" w:rsidRPr="00435ACA" w:rsidRDefault="00435ACA" w:rsidP="00435ACA">
            <w:pPr>
              <w:spacing w:before="60" w:after="60"/>
              <w:jc w:val="center"/>
            </w:pPr>
            <w:r w:rsidRPr="00435ACA">
              <w:t>Моніторинг</w:t>
            </w:r>
          </w:p>
        </w:tc>
        <w:tc>
          <w:tcPr>
            <w:tcW w:w="1700" w:type="dxa"/>
            <w:vAlign w:val="center"/>
          </w:tcPr>
          <w:p w:rsidR="00435ACA" w:rsidRPr="00435ACA" w:rsidRDefault="00435ACA" w:rsidP="00435ACA">
            <w:pPr>
              <w:spacing w:before="60" w:after="60"/>
              <w:jc w:val="center"/>
            </w:pPr>
            <w:r w:rsidRPr="00435ACA">
              <w:t>Промисловість</w:t>
            </w:r>
          </w:p>
        </w:tc>
        <w:tc>
          <w:tcPr>
            <w:tcW w:w="1730" w:type="dxa"/>
            <w:vAlign w:val="center"/>
          </w:tcPr>
          <w:p w:rsidR="00435ACA" w:rsidRPr="00435ACA" w:rsidRDefault="00435ACA" w:rsidP="00435ACA">
            <w:pPr>
              <w:spacing w:before="60" w:after="60"/>
              <w:jc w:val="center"/>
            </w:pPr>
            <w:r w:rsidRPr="00435ACA">
              <w:t>Сенсорні мережі</w:t>
            </w:r>
          </w:p>
        </w:tc>
      </w:tr>
    </w:tbl>
    <w:p w:rsidR="00435ACA" w:rsidRPr="00435ACA" w:rsidRDefault="00435ACA" w:rsidP="00435ACA">
      <w:pPr>
        <w:spacing w:line="360" w:lineRule="auto"/>
        <w:ind w:firstLine="709"/>
        <w:jc w:val="both"/>
        <w:rPr>
          <w:sz w:val="28"/>
          <w:szCs w:val="28"/>
          <w:lang w:val="uk-UA"/>
        </w:rPr>
      </w:pPr>
    </w:p>
    <w:p w:rsidR="00435ACA" w:rsidRPr="00435ACA" w:rsidRDefault="00435ACA" w:rsidP="00435ACA">
      <w:pPr>
        <w:spacing w:line="360" w:lineRule="auto"/>
        <w:ind w:firstLine="709"/>
        <w:jc w:val="both"/>
        <w:rPr>
          <w:sz w:val="28"/>
          <w:szCs w:val="28"/>
          <w:lang w:val="uk-UA"/>
        </w:rPr>
      </w:pPr>
      <w:r w:rsidRPr="00435ACA">
        <w:rPr>
          <w:sz w:val="28"/>
          <w:szCs w:val="28"/>
          <w:lang w:val="uk-UA"/>
        </w:rPr>
        <w:lastRenderedPageBreak/>
        <w:t xml:space="preserve">У даній роботі реалізовано чотирирівневу архітектуру: рівень сприйняття представлений симулятором ESP32, мережевий рівень </w:t>
      </w:r>
      <w:r w:rsidR="00006060">
        <w:rPr>
          <w:sz w:val="28"/>
          <w:szCs w:val="28"/>
          <w:lang w:val="uk-UA"/>
        </w:rPr>
        <w:t>–</w:t>
      </w:r>
      <w:r w:rsidRPr="00435ACA">
        <w:rPr>
          <w:sz w:val="28"/>
          <w:szCs w:val="28"/>
          <w:lang w:val="uk-UA"/>
        </w:rPr>
        <w:t xml:space="preserve"> MQTT-брокером Mosquitto, рівень обробки </w:t>
      </w:r>
      <w:r w:rsidR="00006060">
        <w:rPr>
          <w:sz w:val="28"/>
          <w:szCs w:val="28"/>
          <w:lang w:val="uk-UA"/>
        </w:rPr>
        <w:t>–</w:t>
      </w:r>
      <w:r w:rsidRPr="00435ACA">
        <w:rPr>
          <w:sz w:val="28"/>
          <w:szCs w:val="28"/>
          <w:lang w:val="uk-UA"/>
        </w:rPr>
        <w:t xml:space="preserve"> колектором даних та REST API, рівень застосунків </w:t>
      </w:r>
      <w:r w:rsidR="00006060">
        <w:rPr>
          <w:sz w:val="28"/>
          <w:szCs w:val="28"/>
          <w:lang w:val="uk-UA"/>
        </w:rPr>
        <w:t>–</w:t>
      </w:r>
      <w:r w:rsidRPr="00435ACA">
        <w:rPr>
          <w:sz w:val="28"/>
          <w:szCs w:val="28"/>
          <w:lang w:val="uk-UA"/>
        </w:rPr>
        <w:t xml:space="preserve"> веб-дашбордом. Така архітектура є типовою для сучасних IoT-систем моніторингу та забезпечує необхідний баланс між простотою розгортання та функціональністю</w:t>
      </w:r>
      <w:r w:rsidR="0065148C">
        <w:rPr>
          <w:sz w:val="28"/>
          <w:szCs w:val="28"/>
          <w:lang w:val="uk-UA"/>
        </w:rPr>
        <w:t xml:space="preserve"> </w:t>
      </w:r>
      <w:r w:rsidRPr="00435ACA">
        <w:rPr>
          <w:sz w:val="28"/>
          <w:szCs w:val="28"/>
          <w:lang w:val="uk-UA"/>
        </w:rPr>
        <w:t>[10].</w:t>
      </w:r>
    </w:p>
    <w:p w:rsidR="00435ACA" w:rsidRPr="00435ACA" w:rsidRDefault="00435ACA" w:rsidP="00435ACA">
      <w:pPr>
        <w:spacing w:line="360" w:lineRule="auto"/>
        <w:ind w:firstLine="709"/>
        <w:jc w:val="both"/>
        <w:rPr>
          <w:sz w:val="28"/>
          <w:szCs w:val="28"/>
          <w:lang w:val="uk-UA"/>
        </w:rPr>
      </w:pPr>
    </w:p>
    <w:p w:rsidR="00435ACA" w:rsidRPr="0065148C" w:rsidRDefault="00435ACA" w:rsidP="00435ACA">
      <w:pPr>
        <w:spacing w:line="360" w:lineRule="auto"/>
        <w:ind w:firstLine="709"/>
        <w:jc w:val="both"/>
        <w:rPr>
          <w:b/>
          <w:sz w:val="28"/>
          <w:szCs w:val="28"/>
          <w:lang w:val="uk-UA"/>
        </w:rPr>
      </w:pPr>
      <w:r w:rsidRPr="0065148C">
        <w:rPr>
          <w:b/>
          <w:sz w:val="28"/>
          <w:szCs w:val="28"/>
          <w:lang w:val="uk-UA"/>
        </w:rPr>
        <w:t>1.2 Порівняльний аналіз протоколів передачі даних та обґрунтування вибору MQTT</w:t>
      </w:r>
    </w:p>
    <w:p w:rsidR="0065148C" w:rsidRPr="00435ACA" w:rsidRDefault="0065148C" w:rsidP="00435ACA">
      <w:pPr>
        <w:spacing w:line="360" w:lineRule="auto"/>
        <w:ind w:firstLine="709"/>
        <w:jc w:val="both"/>
        <w:rPr>
          <w:sz w:val="28"/>
          <w:szCs w:val="28"/>
          <w:lang w:val="uk-UA"/>
        </w:rPr>
      </w:pPr>
    </w:p>
    <w:p w:rsidR="00435ACA" w:rsidRDefault="00435ACA" w:rsidP="00435ACA">
      <w:pPr>
        <w:spacing w:line="360" w:lineRule="auto"/>
        <w:ind w:firstLine="709"/>
        <w:jc w:val="both"/>
        <w:rPr>
          <w:sz w:val="28"/>
          <w:szCs w:val="28"/>
          <w:lang w:val="uk-UA"/>
        </w:rPr>
      </w:pPr>
      <w:r w:rsidRPr="00435ACA">
        <w:rPr>
          <w:sz w:val="28"/>
          <w:szCs w:val="28"/>
          <w:lang w:val="uk-UA"/>
        </w:rPr>
        <w:t>Протокол передачі даних є ключовим компонентом мережевого рівня IoT-системи. Від його характеристик безпосередньо залежать пропускна здатність, надійність, затримка та енергоспоживання всієї системи</w:t>
      </w:r>
      <w:r w:rsidR="00AD1A79">
        <w:rPr>
          <w:sz w:val="28"/>
          <w:szCs w:val="28"/>
          <w:lang w:val="uk-UA"/>
        </w:rPr>
        <w:t xml:space="preserve"> </w:t>
      </w:r>
      <w:r w:rsidRPr="00435ACA">
        <w:rPr>
          <w:sz w:val="28"/>
          <w:szCs w:val="28"/>
          <w:lang w:val="uk-UA"/>
        </w:rPr>
        <w:t xml:space="preserve">[3]. </w:t>
      </w:r>
      <w:r w:rsidR="00AD1A79">
        <w:rPr>
          <w:sz w:val="28"/>
          <w:szCs w:val="28"/>
          <w:lang w:val="uk-UA"/>
        </w:rPr>
        <w:t>Найбільш популяриними</w:t>
      </w:r>
      <w:r w:rsidRPr="00435ACA">
        <w:rPr>
          <w:sz w:val="28"/>
          <w:szCs w:val="28"/>
          <w:lang w:val="uk-UA"/>
        </w:rPr>
        <w:t xml:space="preserve"> </w:t>
      </w:r>
      <w:r w:rsidR="00AD1A79">
        <w:rPr>
          <w:sz w:val="28"/>
          <w:szCs w:val="28"/>
          <w:lang w:val="uk-UA"/>
        </w:rPr>
        <w:t>є</w:t>
      </w:r>
      <w:r w:rsidRPr="00435ACA">
        <w:rPr>
          <w:sz w:val="28"/>
          <w:szCs w:val="28"/>
          <w:lang w:val="uk-UA"/>
        </w:rPr>
        <w:t xml:space="preserve"> чотири основні протоколи: MQTT, HTTP, CoAP та AMQP</w:t>
      </w:r>
      <w:r w:rsidR="00AD1A79">
        <w:rPr>
          <w:sz w:val="28"/>
          <w:szCs w:val="28"/>
          <w:lang w:val="uk-UA"/>
        </w:rPr>
        <w:t xml:space="preserve"> (табл.1.2)</w:t>
      </w:r>
      <w:r w:rsidRPr="00435ACA">
        <w:rPr>
          <w:sz w:val="28"/>
          <w:szCs w:val="28"/>
          <w:lang w:val="uk-UA"/>
        </w:rPr>
        <w:t>.</w:t>
      </w:r>
    </w:p>
    <w:p w:rsidR="00AD1A79" w:rsidRPr="0065148C" w:rsidRDefault="00AD1A79" w:rsidP="00AD1A79">
      <w:pPr>
        <w:spacing w:line="360" w:lineRule="auto"/>
        <w:ind w:firstLine="709"/>
        <w:jc w:val="both"/>
        <w:rPr>
          <w:b/>
          <w:sz w:val="28"/>
          <w:szCs w:val="28"/>
          <w:lang w:val="uk-UA"/>
        </w:rPr>
      </w:pPr>
      <w:r w:rsidRPr="0065148C">
        <w:rPr>
          <w:b/>
          <w:sz w:val="28"/>
          <w:szCs w:val="28"/>
          <w:lang w:val="uk-UA"/>
        </w:rPr>
        <w:t xml:space="preserve">Таблиця 1.2 </w:t>
      </w:r>
      <w:r w:rsidR="00006060">
        <w:rPr>
          <w:b/>
          <w:sz w:val="28"/>
          <w:szCs w:val="28"/>
          <w:lang w:val="uk-UA"/>
        </w:rPr>
        <w:t>–</w:t>
      </w:r>
      <w:r w:rsidRPr="0065148C">
        <w:rPr>
          <w:b/>
          <w:sz w:val="28"/>
          <w:szCs w:val="28"/>
          <w:lang w:val="uk-UA"/>
        </w:rPr>
        <w:t xml:space="preserve"> Порівняльна характеристика протоколів передачі даних для IoT</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1600"/>
        <w:gridCol w:w="1600"/>
        <w:gridCol w:w="1600"/>
        <w:gridCol w:w="1826"/>
      </w:tblGrid>
      <w:tr w:rsidR="00014AB0" w:rsidTr="001A45AB">
        <w:trPr>
          <w:tblHeader/>
          <w:jc w:val="center"/>
        </w:trPr>
        <w:tc>
          <w:tcPr>
            <w:tcW w:w="2400" w:type="dxa"/>
            <w:shd w:val="clear" w:color="auto" w:fill="auto"/>
            <w:vAlign w:val="center"/>
          </w:tcPr>
          <w:p w:rsidR="00AD1A79" w:rsidRPr="0065148C" w:rsidRDefault="00AD1A79" w:rsidP="001A45AB">
            <w:pPr>
              <w:spacing w:before="60" w:after="60"/>
              <w:jc w:val="center"/>
            </w:pPr>
            <w:r w:rsidRPr="0065148C">
              <w:rPr>
                <w:b/>
                <w:bCs/>
              </w:rPr>
              <w:t>Критерій</w:t>
            </w:r>
          </w:p>
        </w:tc>
        <w:tc>
          <w:tcPr>
            <w:tcW w:w="1600" w:type="dxa"/>
            <w:shd w:val="clear" w:color="auto" w:fill="auto"/>
            <w:vAlign w:val="center"/>
          </w:tcPr>
          <w:p w:rsidR="00AD1A79" w:rsidRPr="0065148C" w:rsidRDefault="00AD1A79" w:rsidP="001A45AB">
            <w:pPr>
              <w:spacing w:before="60" w:after="60"/>
              <w:jc w:val="center"/>
            </w:pPr>
            <w:r w:rsidRPr="0065148C">
              <w:rPr>
                <w:b/>
                <w:bCs/>
              </w:rPr>
              <w:t>MQTT 5.0</w:t>
            </w:r>
          </w:p>
        </w:tc>
        <w:tc>
          <w:tcPr>
            <w:tcW w:w="1600" w:type="dxa"/>
            <w:shd w:val="clear" w:color="auto" w:fill="auto"/>
            <w:vAlign w:val="center"/>
          </w:tcPr>
          <w:p w:rsidR="00AD1A79" w:rsidRPr="0065148C" w:rsidRDefault="00AD1A79" w:rsidP="001A45AB">
            <w:pPr>
              <w:spacing w:before="60" w:after="60"/>
              <w:jc w:val="center"/>
            </w:pPr>
            <w:r w:rsidRPr="0065148C">
              <w:rPr>
                <w:b/>
                <w:bCs/>
              </w:rPr>
              <w:t>HTTP/1.1</w:t>
            </w:r>
          </w:p>
        </w:tc>
        <w:tc>
          <w:tcPr>
            <w:tcW w:w="1600" w:type="dxa"/>
            <w:shd w:val="clear" w:color="auto" w:fill="auto"/>
            <w:vAlign w:val="center"/>
          </w:tcPr>
          <w:p w:rsidR="00AD1A79" w:rsidRPr="0065148C" w:rsidRDefault="00AD1A79" w:rsidP="001A45AB">
            <w:pPr>
              <w:spacing w:before="60" w:after="60"/>
              <w:jc w:val="center"/>
            </w:pPr>
            <w:r w:rsidRPr="0065148C">
              <w:rPr>
                <w:b/>
                <w:bCs/>
              </w:rPr>
              <w:t>CoAP</w:t>
            </w:r>
          </w:p>
        </w:tc>
        <w:tc>
          <w:tcPr>
            <w:tcW w:w="1826" w:type="dxa"/>
            <w:shd w:val="clear" w:color="auto" w:fill="auto"/>
            <w:vAlign w:val="center"/>
          </w:tcPr>
          <w:p w:rsidR="00AD1A79" w:rsidRPr="0065148C" w:rsidRDefault="00AD1A79" w:rsidP="001A45AB">
            <w:pPr>
              <w:spacing w:before="60" w:after="60"/>
              <w:jc w:val="center"/>
            </w:pPr>
            <w:r w:rsidRPr="0065148C">
              <w:rPr>
                <w:b/>
                <w:bCs/>
              </w:rPr>
              <w:t>AMQP 1.0</w:t>
            </w:r>
          </w:p>
        </w:tc>
      </w:tr>
      <w:tr w:rsidR="00014AB0" w:rsidTr="001A45AB">
        <w:trPr>
          <w:jc w:val="center"/>
        </w:trPr>
        <w:tc>
          <w:tcPr>
            <w:tcW w:w="2400" w:type="dxa"/>
            <w:shd w:val="clear" w:color="auto" w:fill="auto"/>
            <w:vAlign w:val="center"/>
          </w:tcPr>
          <w:p w:rsidR="00AD1A79" w:rsidRPr="0065148C" w:rsidRDefault="00AD1A79" w:rsidP="001A45AB">
            <w:pPr>
              <w:spacing w:before="60" w:after="60"/>
              <w:jc w:val="center"/>
              <w:rPr>
                <w:b/>
              </w:rPr>
            </w:pPr>
            <w:r w:rsidRPr="0065148C">
              <w:rPr>
                <w:b/>
              </w:rPr>
              <w:t>Рік стандартизації</w:t>
            </w:r>
          </w:p>
        </w:tc>
        <w:tc>
          <w:tcPr>
            <w:tcW w:w="1600" w:type="dxa"/>
            <w:shd w:val="clear" w:color="auto" w:fill="auto"/>
            <w:vAlign w:val="center"/>
          </w:tcPr>
          <w:p w:rsidR="00AD1A79" w:rsidRPr="0065148C" w:rsidRDefault="00AD1A79" w:rsidP="001A45AB">
            <w:pPr>
              <w:spacing w:before="60" w:after="60"/>
              <w:jc w:val="center"/>
            </w:pPr>
            <w:r w:rsidRPr="0065148C">
              <w:t>1999/2019</w:t>
            </w:r>
          </w:p>
        </w:tc>
        <w:tc>
          <w:tcPr>
            <w:tcW w:w="1600" w:type="dxa"/>
            <w:shd w:val="clear" w:color="auto" w:fill="auto"/>
            <w:vAlign w:val="center"/>
          </w:tcPr>
          <w:p w:rsidR="00AD1A79" w:rsidRPr="0065148C" w:rsidRDefault="00AD1A79" w:rsidP="001A45AB">
            <w:pPr>
              <w:spacing w:before="60" w:after="60"/>
              <w:jc w:val="center"/>
            </w:pPr>
            <w:r w:rsidRPr="0065148C">
              <w:t>1991/1997</w:t>
            </w:r>
          </w:p>
        </w:tc>
        <w:tc>
          <w:tcPr>
            <w:tcW w:w="1600" w:type="dxa"/>
            <w:shd w:val="clear" w:color="auto" w:fill="auto"/>
            <w:vAlign w:val="center"/>
          </w:tcPr>
          <w:p w:rsidR="00AD1A79" w:rsidRPr="0065148C" w:rsidRDefault="00AD1A79" w:rsidP="001A45AB">
            <w:pPr>
              <w:spacing w:before="60" w:after="60"/>
              <w:jc w:val="center"/>
            </w:pPr>
            <w:r w:rsidRPr="0065148C">
              <w:t>2014</w:t>
            </w:r>
          </w:p>
        </w:tc>
        <w:tc>
          <w:tcPr>
            <w:tcW w:w="1826" w:type="dxa"/>
            <w:shd w:val="clear" w:color="auto" w:fill="auto"/>
            <w:vAlign w:val="center"/>
          </w:tcPr>
          <w:p w:rsidR="00AD1A79" w:rsidRPr="0065148C" w:rsidRDefault="00AD1A79" w:rsidP="001A45AB">
            <w:pPr>
              <w:spacing w:before="60" w:after="60"/>
              <w:jc w:val="center"/>
            </w:pPr>
            <w:r w:rsidRPr="0065148C">
              <w:t>2012</w:t>
            </w:r>
          </w:p>
        </w:tc>
      </w:tr>
      <w:tr w:rsidR="00014AB0" w:rsidTr="001A45AB">
        <w:trPr>
          <w:jc w:val="center"/>
        </w:trPr>
        <w:tc>
          <w:tcPr>
            <w:tcW w:w="2400" w:type="dxa"/>
            <w:shd w:val="clear" w:color="auto" w:fill="auto"/>
            <w:vAlign w:val="center"/>
          </w:tcPr>
          <w:p w:rsidR="00AD1A79" w:rsidRPr="0065148C" w:rsidRDefault="00AD1A79" w:rsidP="001A45AB">
            <w:pPr>
              <w:spacing w:before="60" w:after="60"/>
              <w:jc w:val="center"/>
              <w:rPr>
                <w:b/>
              </w:rPr>
            </w:pPr>
            <w:r w:rsidRPr="0065148C">
              <w:rPr>
                <w:b/>
              </w:rPr>
              <w:t>Архітектура</w:t>
            </w:r>
          </w:p>
        </w:tc>
        <w:tc>
          <w:tcPr>
            <w:tcW w:w="1600" w:type="dxa"/>
            <w:shd w:val="clear" w:color="auto" w:fill="auto"/>
            <w:vAlign w:val="center"/>
          </w:tcPr>
          <w:p w:rsidR="00AD1A79" w:rsidRPr="0065148C" w:rsidRDefault="00AD1A79" w:rsidP="001A45AB">
            <w:pPr>
              <w:spacing w:before="60" w:after="60"/>
              <w:jc w:val="center"/>
            </w:pPr>
            <w:r w:rsidRPr="0065148C">
              <w:t>Публ./підп.</w:t>
            </w:r>
          </w:p>
        </w:tc>
        <w:tc>
          <w:tcPr>
            <w:tcW w:w="1600" w:type="dxa"/>
            <w:shd w:val="clear" w:color="auto" w:fill="auto"/>
            <w:vAlign w:val="center"/>
          </w:tcPr>
          <w:p w:rsidR="00AD1A79" w:rsidRPr="0065148C" w:rsidRDefault="00AD1A79" w:rsidP="001A45AB">
            <w:pPr>
              <w:spacing w:before="60" w:after="60"/>
              <w:jc w:val="center"/>
            </w:pPr>
            <w:r w:rsidRPr="0065148C">
              <w:t>Запит/відп.</w:t>
            </w:r>
          </w:p>
        </w:tc>
        <w:tc>
          <w:tcPr>
            <w:tcW w:w="1600" w:type="dxa"/>
            <w:shd w:val="clear" w:color="auto" w:fill="auto"/>
            <w:vAlign w:val="center"/>
          </w:tcPr>
          <w:p w:rsidR="00AD1A79" w:rsidRPr="0065148C" w:rsidRDefault="00AD1A79" w:rsidP="001A45AB">
            <w:pPr>
              <w:spacing w:before="60" w:after="60"/>
              <w:jc w:val="center"/>
            </w:pPr>
            <w:r w:rsidRPr="0065148C">
              <w:t>Запит/відп.</w:t>
            </w:r>
          </w:p>
        </w:tc>
        <w:tc>
          <w:tcPr>
            <w:tcW w:w="1826" w:type="dxa"/>
            <w:shd w:val="clear" w:color="auto" w:fill="auto"/>
            <w:vAlign w:val="center"/>
          </w:tcPr>
          <w:p w:rsidR="00AD1A79" w:rsidRPr="0065148C" w:rsidRDefault="00AD1A79" w:rsidP="001A45AB">
            <w:pPr>
              <w:spacing w:before="60" w:after="60"/>
              <w:jc w:val="center"/>
            </w:pPr>
            <w:r w:rsidRPr="0065148C">
              <w:t>Черги повідомл.</w:t>
            </w:r>
          </w:p>
        </w:tc>
      </w:tr>
      <w:tr w:rsidR="00014AB0" w:rsidTr="001A45AB">
        <w:trPr>
          <w:jc w:val="center"/>
        </w:trPr>
        <w:tc>
          <w:tcPr>
            <w:tcW w:w="2400" w:type="dxa"/>
            <w:shd w:val="clear" w:color="auto" w:fill="auto"/>
            <w:vAlign w:val="center"/>
          </w:tcPr>
          <w:p w:rsidR="00AD1A79" w:rsidRPr="0065148C" w:rsidRDefault="00AD1A79" w:rsidP="001A45AB">
            <w:pPr>
              <w:spacing w:before="60" w:after="60"/>
              <w:jc w:val="center"/>
              <w:rPr>
                <w:b/>
              </w:rPr>
            </w:pPr>
            <w:r w:rsidRPr="0065148C">
              <w:rPr>
                <w:b/>
              </w:rPr>
              <w:t>Транспортний протокол</w:t>
            </w:r>
          </w:p>
        </w:tc>
        <w:tc>
          <w:tcPr>
            <w:tcW w:w="1600" w:type="dxa"/>
            <w:shd w:val="clear" w:color="auto" w:fill="auto"/>
            <w:vAlign w:val="center"/>
          </w:tcPr>
          <w:p w:rsidR="00AD1A79" w:rsidRPr="0065148C" w:rsidRDefault="00AD1A79" w:rsidP="001A45AB">
            <w:pPr>
              <w:spacing w:before="60" w:after="60"/>
              <w:jc w:val="center"/>
            </w:pPr>
            <w:r w:rsidRPr="0065148C">
              <w:t>TCP</w:t>
            </w:r>
          </w:p>
        </w:tc>
        <w:tc>
          <w:tcPr>
            <w:tcW w:w="1600" w:type="dxa"/>
            <w:shd w:val="clear" w:color="auto" w:fill="auto"/>
            <w:vAlign w:val="center"/>
          </w:tcPr>
          <w:p w:rsidR="00AD1A79" w:rsidRPr="0065148C" w:rsidRDefault="00AD1A79" w:rsidP="001A45AB">
            <w:pPr>
              <w:spacing w:before="60" w:after="60"/>
              <w:jc w:val="center"/>
            </w:pPr>
            <w:r w:rsidRPr="0065148C">
              <w:t>TCP</w:t>
            </w:r>
          </w:p>
        </w:tc>
        <w:tc>
          <w:tcPr>
            <w:tcW w:w="1600" w:type="dxa"/>
            <w:shd w:val="clear" w:color="auto" w:fill="auto"/>
            <w:vAlign w:val="center"/>
          </w:tcPr>
          <w:p w:rsidR="00AD1A79" w:rsidRPr="0065148C" w:rsidRDefault="00AD1A79" w:rsidP="001A45AB">
            <w:pPr>
              <w:spacing w:before="60" w:after="60"/>
              <w:jc w:val="center"/>
            </w:pPr>
            <w:r w:rsidRPr="0065148C">
              <w:t>UDP</w:t>
            </w:r>
          </w:p>
        </w:tc>
        <w:tc>
          <w:tcPr>
            <w:tcW w:w="1826" w:type="dxa"/>
            <w:shd w:val="clear" w:color="auto" w:fill="auto"/>
            <w:vAlign w:val="center"/>
          </w:tcPr>
          <w:p w:rsidR="00AD1A79" w:rsidRPr="0065148C" w:rsidRDefault="00AD1A79" w:rsidP="001A45AB">
            <w:pPr>
              <w:spacing w:before="60" w:after="60"/>
              <w:jc w:val="center"/>
            </w:pPr>
            <w:r w:rsidRPr="0065148C">
              <w:t>TCP</w:t>
            </w:r>
          </w:p>
        </w:tc>
      </w:tr>
      <w:tr w:rsidR="00014AB0" w:rsidTr="001A45AB">
        <w:trPr>
          <w:jc w:val="center"/>
        </w:trPr>
        <w:tc>
          <w:tcPr>
            <w:tcW w:w="2400" w:type="dxa"/>
            <w:shd w:val="clear" w:color="auto" w:fill="auto"/>
            <w:vAlign w:val="center"/>
          </w:tcPr>
          <w:p w:rsidR="00AD1A79" w:rsidRPr="0065148C" w:rsidRDefault="00AD1A79" w:rsidP="001A45AB">
            <w:pPr>
              <w:spacing w:before="60" w:after="60"/>
              <w:jc w:val="center"/>
              <w:rPr>
                <w:b/>
              </w:rPr>
            </w:pPr>
            <w:r w:rsidRPr="0065148C">
              <w:rPr>
                <w:b/>
              </w:rPr>
              <w:t>Розмір заголовку</w:t>
            </w:r>
          </w:p>
        </w:tc>
        <w:tc>
          <w:tcPr>
            <w:tcW w:w="1600" w:type="dxa"/>
            <w:shd w:val="clear" w:color="auto" w:fill="auto"/>
            <w:vAlign w:val="center"/>
          </w:tcPr>
          <w:p w:rsidR="00AD1A79" w:rsidRPr="0065148C" w:rsidRDefault="00AD1A79" w:rsidP="001A45AB">
            <w:pPr>
              <w:spacing w:before="60" w:after="60"/>
              <w:jc w:val="center"/>
            </w:pPr>
            <w:r w:rsidRPr="0065148C">
              <w:t>2 байти</w:t>
            </w:r>
          </w:p>
        </w:tc>
        <w:tc>
          <w:tcPr>
            <w:tcW w:w="1600" w:type="dxa"/>
            <w:shd w:val="clear" w:color="auto" w:fill="auto"/>
            <w:vAlign w:val="center"/>
          </w:tcPr>
          <w:p w:rsidR="00AD1A79" w:rsidRPr="0065148C" w:rsidRDefault="00AD1A79" w:rsidP="001A45AB">
            <w:pPr>
              <w:spacing w:before="60" w:after="60"/>
              <w:jc w:val="center"/>
            </w:pPr>
            <w:r w:rsidRPr="0065148C">
              <w:t>800–2000 Б</w:t>
            </w:r>
          </w:p>
        </w:tc>
        <w:tc>
          <w:tcPr>
            <w:tcW w:w="1600" w:type="dxa"/>
            <w:shd w:val="clear" w:color="auto" w:fill="auto"/>
            <w:vAlign w:val="center"/>
          </w:tcPr>
          <w:p w:rsidR="00AD1A79" w:rsidRPr="0065148C" w:rsidRDefault="00AD1A79" w:rsidP="001A45AB">
            <w:pPr>
              <w:spacing w:before="60" w:after="60"/>
              <w:jc w:val="center"/>
            </w:pPr>
            <w:r w:rsidRPr="0065148C">
              <w:t>4 байти</w:t>
            </w:r>
          </w:p>
        </w:tc>
        <w:tc>
          <w:tcPr>
            <w:tcW w:w="1826" w:type="dxa"/>
            <w:shd w:val="clear" w:color="auto" w:fill="auto"/>
            <w:vAlign w:val="center"/>
          </w:tcPr>
          <w:p w:rsidR="00AD1A79" w:rsidRPr="0065148C" w:rsidRDefault="00AD1A79" w:rsidP="001A45AB">
            <w:pPr>
              <w:spacing w:before="60" w:after="60"/>
              <w:jc w:val="center"/>
            </w:pPr>
            <w:r w:rsidRPr="0065148C">
              <w:t>8 байт</w:t>
            </w:r>
          </w:p>
        </w:tc>
      </w:tr>
      <w:tr w:rsidR="00014AB0" w:rsidTr="001A45AB">
        <w:trPr>
          <w:jc w:val="center"/>
        </w:trPr>
        <w:tc>
          <w:tcPr>
            <w:tcW w:w="2400" w:type="dxa"/>
            <w:shd w:val="clear" w:color="auto" w:fill="auto"/>
            <w:vAlign w:val="center"/>
          </w:tcPr>
          <w:p w:rsidR="00AD1A79" w:rsidRPr="0065148C" w:rsidRDefault="00AD1A79" w:rsidP="001A45AB">
            <w:pPr>
              <w:spacing w:before="60" w:after="60"/>
              <w:jc w:val="center"/>
              <w:rPr>
                <w:b/>
              </w:rPr>
            </w:pPr>
            <w:r w:rsidRPr="0065148C">
              <w:rPr>
                <w:b/>
              </w:rPr>
              <w:t>Підтримка QoS</w:t>
            </w:r>
          </w:p>
        </w:tc>
        <w:tc>
          <w:tcPr>
            <w:tcW w:w="1600" w:type="dxa"/>
            <w:shd w:val="clear" w:color="auto" w:fill="auto"/>
            <w:vAlign w:val="center"/>
          </w:tcPr>
          <w:p w:rsidR="00AD1A79" w:rsidRPr="0065148C" w:rsidRDefault="00AD1A79" w:rsidP="001A45AB">
            <w:pPr>
              <w:spacing w:before="60" w:after="60"/>
              <w:jc w:val="center"/>
            </w:pPr>
            <w:r w:rsidRPr="0065148C">
              <w:t>0, 1, 2</w:t>
            </w:r>
          </w:p>
        </w:tc>
        <w:tc>
          <w:tcPr>
            <w:tcW w:w="1600" w:type="dxa"/>
            <w:shd w:val="clear" w:color="auto" w:fill="auto"/>
            <w:vAlign w:val="center"/>
          </w:tcPr>
          <w:p w:rsidR="00AD1A79" w:rsidRPr="0065148C" w:rsidRDefault="00AD1A79" w:rsidP="001A45AB">
            <w:pPr>
              <w:spacing w:before="60" w:after="60"/>
              <w:jc w:val="center"/>
            </w:pPr>
            <w:r w:rsidRPr="0065148C">
              <w:t>Відсутня</w:t>
            </w:r>
          </w:p>
        </w:tc>
        <w:tc>
          <w:tcPr>
            <w:tcW w:w="1600" w:type="dxa"/>
            <w:shd w:val="clear" w:color="auto" w:fill="auto"/>
            <w:vAlign w:val="center"/>
          </w:tcPr>
          <w:p w:rsidR="00AD1A79" w:rsidRPr="0065148C" w:rsidRDefault="00AD1A79" w:rsidP="001A45AB">
            <w:pPr>
              <w:spacing w:before="60" w:after="60"/>
              <w:jc w:val="center"/>
            </w:pPr>
            <w:r w:rsidRPr="0065148C">
              <w:t>CON/NON</w:t>
            </w:r>
          </w:p>
        </w:tc>
        <w:tc>
          <w:tcPr>
            <w:tcW w:w="1826" w:type="dxa"/>
            <w:shd w:val="clear" w:color="auto" w:fill="auto"/>
            <w:vAlign w:val="center"/>
          </w:tcPr>
          <w:p w:rsidR="00AD1A79" w:rsidRPr="0065148C" w:rsidRDefault="00AD1A79" w:rsidP="001A45AB">
            <w:pPr>
              <w:spacing w:before="60" w:after="60"/>
              <w:jc w:val="center"/>
            </w:pPr>
            <w:r w:rsidRPr="0065148C">
              <w:t>0, 1, 2</w:t>
            </w:r>
          </w:p>
        </w:tc>
      </w:tr>
      <w:tr w:rsidR="00014AB0" w:rsidTr="001A45AB">
        <w:trPr>
          <w:jc w:val="center"/>
        </w:trPr>
        <w:tc>
          <w:tcPr>
            <w:tcW w:w="2400" w:type="dxa"/>
            <w:shd w:val="clear" w:color="auto" w:fill="auto"/>
            <w:vAlign w:val="center"/>
          </w:tcPr>
          <w:p w:rsidR="00AD1A79" w:rsidRPr="0065148C" w:rsidRDefault="00AD1A79" w:rsidP="001A45AB">
            <w:pPr>
              <w:spacing w:before="60" w:after="60"/>
              <w:jc w:val="center"/>
              <w:rPr>
                <w:b/>
              </w:rPr>
            </w:pPr>
            <w:r w:rsidRPr="0065148C">
              <w:rPr>
                <w:b/>
              </w:rPr>
              <w:t>Брокер/сервер</w:t>
            </w:r>
          </w:p>
        </w:tc>
        <w:tc>
          <w:tcPr>
            <w:tcW w:w="1600" w:type="dxa"/>
            <w:shd w:val="clear" w:color="auto" w:fill="auto"/>
            <w:vAlign w:val="center"/>
          </w:tcPr>
          <w:p w:rsidR="00AD1A79" w:rsidRPr="0065148C" w:rsidRDefault="00AD1A79" w:rsidP="001A45AB">
            <w:pPr>
              <w:spacing w:before="60" w:after="60"/>
              <w:jc w:val="center"/>
            </w:pPr>
            <w:r w:rsidRPr="0065148C">
              <w:t>Потрібен</w:t>
            </w:r>
          </w:p>
        </w:tc>
        <w:tc>
          <w:tcPr>
            <w:tcW w:w="1600" w:type="dxa"/>
            <w:shd w:val="clear" w:color="auto" w:fill="auto"/>
            <w:vAlign w:val="center"/>
          </w:tcPr>
          <w:p w:rsidR="00AD1A79" w:rsidRPr="0065148C" w:rsidRDefault="00AD1A79" w:rsidP="001A45AB">
            <w:pPr>
              <w:spacing w:before="60" w:after="60"/>
              <w:jc w:val="center"/>
            </w:pPr>
            <w:r w:rsidRPr="0065148C">
              <w:t>Не потрібен</w:t>
            </w:r>
          </w:p>
        </w:tc>
        <w:tc>
          <w:tcPr>
            <w:tcW w:w="1600" w:type="dxa"/>
            <w:shd w:val="clear" w:color="auto" w:fill="auto"/>
            <w:vAlign w:val="center"/>
          </w:tcPr>
          <w:p w:rsidR="00AD1A79" w:rsidRPr="0065148C" w:rsidRDefault="00AD1A79" w:rsidP="001A45AB">
            <w:pPr>
              <w:spacing w:before="60" w:after="60"/>
              <w:jc w:val="center"/>
            </w:pPr>
            <w:r w:rsidRPr="0065148C">
              <w:t>Не потрібен</w:t>
            </w:r>
          </w:p>
        </w:tc>
        <w:tc>
          <w:tcPr>
            <w:tcW w:w="1826" w:type="dxa"/>
            <w:shd w:val="clear" w:color="auto" w:fill="auto"/>
            <w:vAlign w:val="center"/>
          </w:tcPr>
          <w:p w:rsidR="00AD1A79" w:rsidRPr="0065148C" w:rsidRDefault="00AD1A79" w:rsidP="001A45AB">
            <w:pPr>
              <w:spacing w:before="60" w:after="60"/>
              <w:jc w:val="center"/>
            </w:pPr>
            <w:r w:rsidRPr="0065148C">
              <w:t>Потрібен</w:t>
            </w:r>
          </w:p>
        </w:tc>
      </w:tr>
      <w:tr w:rsidR="00014AB0" w:rsidTr="001A45AB">
        <w:trPr>
          <w:jc w:val="center"/>
        </w:trPr>
        <w:tc>
          <w:tcPr>
            <w:tcW w:w="2400" w:type="dxa"/>
            <w:shd w:val="clear" w:color="auto" w:fill="auto"/>
            <w:vAlign w:val="center"/>
          </w:tcPr>
          <w:p w:rsidR="00AD1A79" w:rsidRPr="0065148C" w:rsidRDefault="00AD1A79" w:rsidP="001A45AB">
            <w:pPr>
              <w:spacing w:before="60" w:after="60"/>
              <w:jc w:val="center"/>
              <w:rPr>
                <w:b/>
              </w:rPr>
            </w:pPr>
            <w:r w:rsidRPr="0065148C">
              <w:rPr>
                <w:b/>
              </w:rPr>
              <w:t>Енергоспоживання</w:t>
            </w:r>
          </w:p>
        </w:tc>
        <w:tc>
          <w:tcPr>
            <w:tcW w:w="1600" w:type="dxa"/>
            <w:shd w:val="clear" w:color="auto" w:fill="auto"/>
            <w:vAlign w:val="center"/>
          </w:tcPr>
          <w:p w:rsidR="00AD1A79" w:rsidRPr="0065148C" w:rsidRDefault="00AD1A79" w:rsidP="001A45AB">
            <w:pPr>
              <w:spacing w:before="60" w:after="60"/>
              <w:jc w:val="center"/>
            </w:pPr>
            <w:r w:rsidRPr="0065148C">
              <w:t>Низьке</w:t>
            </w:r>
          </w:p>
        </w:tc>
        <w:tc>
          <w:tcPr>
            <w:tcW w:w="1600" w:type="dxa"/>
            <w:shd w:val="clear" w:color="auto" w:fill="auto"/>
            <w:vAlign w:val="center"/>
          </w:tcPr>
          <w:p w:rsidR="00AD1A79" w:rsidRPr="0065148C" w:rsidRDefault="00AD1A79" w:rsidP="001A45AB">
            <w:pPr>
              <w:spacing w:before="60" w:after="60"/>
              <w:jc w:val="center"/>
            </w:pPr>
            <w:r w:rsidRPr="0065148C">
              <w:t>Високе</w:t>
            </w:r>
          </w:p>
        </w:tc>
        <w:tc>
          <w:tcPr>
            <w:tcW w:w="1600" w:type="dxa"/>
            <w:shd w:val="clear" w:color="auto" w:fill="auto"/>
            <w:vAlign w:val="center"/>
          </w:tcPr>
          <w:p w:rsidR="00AD1A79" w:rsidRPr="0065148C" w:rsidRDefault="00AD1A79" w:rsidP="001A45AB">
            <w:pPr>
              <w:spacing w:before="60" w:after="60"/>
              <w:jc w:val="center"/>
            </w:pPr>
            <w:r w:rsidRPr="0065148C">
              <w:t>Дуже низьке</w:t>
            </w:r>
          </w:p>
        </w:tc>
        <w:tc>
          <w:tcPr>
            <w:tcW w:w="1826" w:type="dxa"/>
            <w:shd w:val="clear" w:color="auto" w:fill="auto"/>
            <w:vAlign w:val="center"/>
          </w:tcPr>
          <w:p w:rsidR="00AD1A79" w:rsidRPr="0065148C" w:rsidRDefault="00AD1A79" w:rsidP="001A45AB">
            <w:pPr>
              <w:spacing w:before="60" w:after="60"/>
              <w:jc w:val="center"/>
            </w:pPr>
            <w:r w:rsidRPr="0065148C">
              <w:t>Середнє</w:t>
            </w:r>
          </w:p>
        </w:tc>
      </w:tr>
      <w:tr w:rsidR="00014AB0" w:rsidTr="001A45AB">
        <w:trPr>
          <w:jc w:val="center"/>
        </w:trPr>
        <w:tc>
          <w:tcPr>
            <w:tcW w:w="2400" w:type="dxa"/>
            <w:shd w:val="clear" w:color="auto" w:fill="auto"/>
            <w:vAlign w:val="center"/>
          </w:tcPr>
          <w:p w:rsidR="00AD1A79" w:rsidRPr="0065148C" w:rsidRDefault="00AD1A79" w:rsidP="001A45AB">
            <w:pPr>
              <w:spacing w:before="60" w:after="60"/>
              <w:jc w:val="center"/>
              <w:rPr>
                <w:b/>
              </w:rPr>
            </w:pPr>
            <w:r w:rsidRPr="0065148C">
              <w:rPr>
                <w:b/>
              </w:rPr>
              <w:t>Масштабованість</w:t>
            </w:r>
          </w:p>
        </w:tc>
        <w:tc>
          <w:tcPr>
            <w:tcW w:w="1600" w:type="dxa"/>
            <w:shd w:val="clear" w:color="auto" w:fill="auto"/>
            <w:vAlign w:val="center"/>
          </w:tcPr>
          <w:p w:rsidR="00AD1A79" w:rsidRPr="0065148C" w:rsidRDefault="00AD1A79" w:rsidP="001A45AB">
            <w:pPr>
              <w:spacing w:before="60" w:after="60"/>
              <w:jc w:val="center"/>
            </w:pPr>
            <w:r w:rsidRPr="0065148C">
              <w:t>Висока</w:t>
            </w:r>
          </w:p>
        </w:tc>
        <w:tc>
          <w:tcPr>
            <w:tcW w:w="1600" w:type="dxa"/>
            <w:shd w:val="clear" w:color="auto" w:fill="auto"/>
            <w:vAlign w:val="center"/>
          </w:tcPr>
          <w:p w:rsidR="00AD1A79" w:rsidRPr="0065148C" w:rsidRDefault="00AD1A79" w:rsidP="001A45AB">
            <w:pPr>
              <w:spacing w:before="60" w:after="60"/>
              <w:jc w:val="center"/>
            </w:pPr>
            <w:r w:rsidRPr="0065148C">
              <w:t>Середня</w:t>
            </w:r>
          </w:p>
        </w:tc>
        <w:tc>
          <w:tcPr>
            <w:tcW w:w="1600" w:type="dxa"/>
            <w:shd w:val="clear" w:color="auto" w:fill="auto"/>
            <w:vAlign w:val="center"/>
          </w:tcPr>
          <w:p w:rsidR="00AD1A79" w:rsidRPr="0065148C" w:rsidRDefault="00AD1A79" w:rsidP="001A45AB">
            <w:pPr>
              <w:spacing w:before="60" w:after="60"/>
              <w:jc w:val="center"/>
            </w:pPr>
            <w:r w:rsidRPr="0065148C">
              <w:t>Низька</w:t>
            </w:r>
          </w:p>
        </w:tc>
        <w:tc>
          <w:tcPr>
            <w:tcW w:w="1826" w:type="dxa"/>
            <w:shd w:val="clear" w:color="auto" w:fill="auto"/>
            <w:vAlign w:val="center"/>
          </w:tcPr>
          <w:p w:rsidR="00AD1A79" w:rsidRPr="0065148C" w:rsidRDefault="00AD1A79" w:rsidP="001A45AB">
            <w:pPr>
              <w:spacing w:before="60" w:after="60"/>
              <w:jc w:val="center"/>
            </w:pPr>
            <w:r w:rsidRPr="0065148C">
              <w:t>Висока</w:t>
            </w:r>
          </w:p>
        </w:tc>
      </w:tr>
      <w:tr w:rsidR="00014AB0" w:rsidTr="001A45AB">
        <w:trPr>
          <w:jc w:val="center"/>
        </w:trPr>
        <w:tc>
          <w:tcPr>
            <w:tcW w:w="2400" w:type="dxa"/>
            <w:shd w:val="clear" w:color="auto" w:fill="auto"/>
            <w:vAlign w:val="center"/>
          </w:tcPr>
          <w:p w:rsidR="00AD1A79" w:rsidRPr="0065148C" w:rsidRDefault="00AD1A79" w:rsidP="001A45AB">
            <w:pPr>
              <w:spacing w:before="60" w:after="60"/>
              <w:jc w:val="center"/>
              <w:rPr>
                <w:b/>
              </w:rPr>
            </w:pPr>
            <w:r w:rsidRPr="0065148C">
              <w:rPr>
                <w:b/>
              </w:rPr>
              <w:t>Безпека (TLS)</w:t>
            </w:r>
          </w:p>
        </w:tc>
        <w:tc>
          <w:tcPr>
            <w:tcW w:w="1600" w:type="dxa"/>
            <w:shd w:val="clear" w:color="auto" w:fill="auto"/>
            <w:vAlign w:val="center"/>
          </w:tcPr>
          <w:p w:rsidR="00AD1A79" w:rsidRPr="0065148C" w:rsidRDefault="00AD1A79" w:rsidP="001A45AB">
            <w:pPr>
              <w:spacing w:before="60" w:after="60"/>
              <w:jc w:val="center"/>
            </w:pPr>
            <w:r w:rsidRPr="0065148C">
              <w:t>Підтримується</w:t>
            </w:r>
          </w:p>
        </w:tc>
        <w:tc>
          <w:tcPr>
            <w:tcW w:w="1600" w:type="dxa"/>
            <w:shd w:val="clear" w:color="auto" w:fill="auto"/>
            <w:vAlign w:val="center"/>
          </w:tcPr>
          <w:p w:rsidR="00AD1A79" w:rsidRPr="0065148C" w:rsidRDefault="00AD1A79" w:rsidP="001A45AB">
            <w:pPr>
              <w:spacing w:before="60" w:after="60"/>
              <w:jc w:val="center"/>
            </w:pPr>
            <w:r w:rsidRPr="0065148C">
              <w:t>Підтримується</w:t>
            </w:r>
          </w:p>
        </w:tc>
        <w:tc>
          <w:tcPr>
            <w:tcW w:w="1600" w:type="dxa"/>
            <w:shd w:val="clear" w:color="auto" w:fill="auto"/>
            <w:vAlign w:val="center"/>
          </w:tcPr>
          <w:p w:rsidR="00AD1A79" w:rsidRPr="0065148C" w:rsidRDefault="00AD1A79" w:rsidP="001A45AB">
            <w:pPr>
              <w:spacing w:before="60" w:after="60"/>
              <w:jc w:val="center"/>
            </w:pPr>
            <w:r w:rsidRPr="0065148C">
              <w:t>DTLS</w:t>
            </w:r>
          </w:p>
        </w:tc>
        <w:tc>
          <w:tcPr>
            <w:tcW w:w="1826" w:type="dxa"/>
            <w:shd w:val="clear" w:color="auto" w:fill="auto"/>
            <w:vAlign w:val="center"/>
          </w:tcPr>
          <w:p w:rsidR="00AD1A79" w:rsidRPr="0065148C" w:rsidRDefault="00AD1A79" w:rsidP="001A45AB">
            <w:pPr>
              <w:spacing w:before="60" w:after="60"/>
              <w:jc w:val="center"/>
            </w:pPr>
            <w:r w:rsidRPr="0065148C">
              <w:t>Підтримується</w:t>
            </w:r>
          </w:p>
        </w:tc>
      </w:tr>
      <w:tr w:rsidR="00014AB0" w:rsidTr="001A45AB">
        <w:trPr>
          <w:jc w:val="center"/>
        </w:trPr>
        <w:tc>
          <w:tcPr>
            <w:tcW w:w="2400" w:type="dxa"/>
            <w:shd w:val="clear" w:color="auto" w:fill="auto"/>
            <w:vAlign w:val="center"/>
          </w:tcPr>
          <w:p w:rsidR="00AD1A79" w:rsidRPr="0065148C" w:rsidRDefault="00AD1A79" w:rsidP="001A45AB">
            <w:pPr>
              <w:spacing w:before="60" w:after="60"/>
              <w:jc w:val="center"/>
              <w:rPr>
                <w:b/>
              </w:rPr>
            </w:pPr>
            <w:r w:rsidRPr="0065148C">
              <w:rPr>
                <w:b/>
              </w:rPr>
              <w:t>Підтримка offline</w:t>
            </w:r>
          </w:p>
        </w:tc>
        <w:tc>
          <w:tcPr>
            <w:tcW w:w="1600" w:type="dxa"/>
            <w:shd w:val="clear" w:color="auto" w:fill="auto"/>
            <w:vAlign w:val="center"/>
          </w:tcPr>
          <w:p w:rsidR="00AD1A79" w:rsidRPr="0065148C" w:rsidRDefault="00AD1A79" w:rsidP="001A45AB">
            <w:pPr>
              <w:spacing w:before="60" w:after="60"/>
              <w:jc w:val="center"/>
            </w:pPr>
            <w:r w:rsidRPr="0065148C">
              <w:t>Retained msg.</w:t>
            </w:r>
          </w:p>
        </w:tc>
        <w:tc>
          <w:tcPr>
            <w:tcW w:w="1600" w:type="dxa"/>
            <w:shd w:val="clear" w:color="auto" w:fill="auto"/>
            <w:vAlign w:val="center"/>
          </w:tcPr>
          <w:p w:rsidR="00AD1A79" w:rsidRPr="0065148C" w:rsidRDefault="00AD1A79" w:rsidP="001A45AB">
            <w:pPr>
              <w:spacing w:before="60" w:after="60"/>
              <w:jc w:val="center"/>
            </w:pPr>
            <w:r w:rsidRPr="0065148C">
              <w:t>Відсутня</w:t>
            </w:r>
          </w:p>
        </w:tc>
        <w:tc>
          <w:tcPr>
            <w:tcW w:w="1600" w:type="dxa"/>
            <w:shd w:val="clear" w:color="auto" w:fill="auto"/>
            <w:vAlign w:val="center"/>
          </w:tcPr>
          <w:p w:rsidR="00AD1A79" w:rsidRPr="0065148C" w:rsidRDefault="00AD1A79" w:rsidP="001A45AB">
            <w:pPr>
              <w:spacing w:before="60" w:after="60"/>
              <w:jc w:val="center"/>
            </w:pPr>
            <w:r w:rsidRPr="0065148C">
              <w:t>Observe</w:t>
            </w:r>
          </w:p>
        </w:tc>
        <w:tc>
          <w:tcPr>
            <w:tcW w:w="1826" w:type="dxa"/>
            <w:shd w:val="clear" w:color="auto" w:fill="auto"/>
            <w:vAlign w:val="center"/>
          </w:tcPr>
          <w:p w:rsidR="00AD1A79" w:rsidRPr="0065148C" w:rsidRDefault="00AD1A79" w:rsidP="001A45AB">
            <w:pPr>
              <w:spacing w:before="60" w:after="60"/>
              <w:jc w:val="center"/>
            </w:pPr>
            <w:r w:rsidRPr="0065148C">
              <w:t>Черги</w:t>
            </w:r>
          </w:p>
        </w:tc>
      </w:tr>
      <w:tr w:rsidR="00014AB0" w:rsidTr="001A45AB">
        <w:trPr>
          <w:jc w:val="center"/>
        </w:trPr>
        <w:tc>
          <w:tcPr>
            <w:tcW w:w="2400" w:type="dxa"/>
            <w:shd w:val="clear" w:color="auto" w:fill="auto"/>
            <w:vAlign w:val="center"/>
          </w:tcPr>
          <w:p w:rsidR="00AD1A79" w:rsidRPr="0065148C" w:rsidRDefault="00AD1A79" w:rsidP="001A45AB">
            <w:pPr>
              <w:spacing w:before="60" w:after="60"/>
              <w:jc w:val="center"/>
              <w:rPr>
                <w:b/>
              </w:rPr>
            </w:pPr>
            <w:r w:rsidRPr="0065148C">
              <w:rPr>
                <w:b/>
              </w:rPr>
              <w:t>Відкритий стандарт</w:t>
            </w:r>
          </w:p>
        </w:tc>
        <w:tc>
          <w:tcPr>
            <w:tcW w:w="1600" w:type="dxa"/>
            <w:shd w:val="clear" w:color="auto" w:fill="auto"/>
            <w:vAlign w:val="center"/>
          </w:tcPr>
          <w:p w:rsidR="00AD1A79" w:rsidRPr="0065148C" w:rsidRDefault="00AD1A79" w:rsidP="001A45AB">
            <w:pPr>
              <w:spacing w:before="60" w:after="60"/>
              <w:jc w:val="center"/>
            </w:pPr>
            <w:r w:rsidRPr="0065148C">
              <w:t>OASIS/ISO</w:t>
            </w:r>
          </w:p>
        </w:tc>
        <w:tc>
          <w:tcPr>
            <w:tcW w:w="1600" w:type="dxa"/>
            <w:shd w:val="clear" w:color="auto" w:fill="auto"/>
            <w:vAlign w:val="center"/>
          </w:tcPr>
          <w:p w:rsidR="00AD1A79" w:rsidRPr="0065148C" w:rsidRDefault="00AD1A79" w:rsidP="001A45AB">
            <w:pPr>
              <w:spacing w:before="60" w:after="60"/>
              <w:jc w:val="center"/>
            </w:pPr>
            <w:r w:rsidRPr="0065148C">
              <w:t>IETF RFC</w:t>
            </w:r>
          </w:p>
        </w:tc>
        <w:tc>
          <w:tcPr>
            <w:tcW w:w="1600" w:type="dxa"/>
            <w:shd w:val="clear" w:color="auto" w:fill="auto"/>
            <w:vAlign w:val="center"/>
          </w:tcPr>
          <w:p w:rsidR="00AD1A79" w:rsidRPr="0065148C" w:rsidRDefault="00AD1A79" w:rsidP="001A45AB">
            <w:pPr>
              <w:spacing w:before="60" w:after="60"/>
              <w:jc w:val="center"/>
            </w:pPr>
            <w:r w:rsidRPr="0065148C">
              <w:t>IETF RFC</w:t>
            </w:r>
          </w:p>
        </w:tc>
        <w:tc>
          <w:tcPr>
            <w:tcW w:w="1826" w:type="dxa"/>
            <w:shd w:val="clear" w:color="auto" w:fill="auto"/>
            <w:vAlign w:val="center"/>
          </w:tcPr>
          <w:p w:rsidR="00AD1A79" w:rsidRPr="0065148C" w:rsidRDefault="00AD1A79" w:rsidP="001A45AB">
            <w:pPr>
              <w:spacing w:before="60" w:after="60"/>
              <w:jc w:val="center"/>
            </w:pPr>
            <w:r w:rsidRPr="0065148C">
              <w:t>OASIS</w:t>
            </w:r>
          </w:p>
        </w:tc>
      </w:tr>
      <w:tr w:rsidR="00014AB0" w:rsidTr="001A45AB">
        <w:trPr>
          <w:jc w:val="center"/>
        </w:trPr>
        <w:tc>
          <w:tcPr>
            <w:tcW w:w="2400" w:type="dxa"/>
            <w:shd w:val="clear" w:color="auto" w:fill="auto"/>
            <w:vAlign w:val="center"/>
          </w:tcPr>
          <w:p w:rsidR="00AD1A79" w:rsidRPr="0065148C" w:rsidRDefault="00AD1A79" w:rsidP="001A45AB">
            <w:pPr>
              <w:spacing w:before="60" w:after="60"/>
              <w:jc w:val="center"/>
              <w:rPr>
                <w:b/>
              </w:rPr>
            </w:pPr>
            <w:r w:rsidRPr="0065148C">
              <w:rPr>
                <w:b/>
              </w:rPr>
              <w:t>Популярність в IoT</w:t>
            </w:r>
          </w:p>
        </w:tc>
        <w:tc>
          <w:tcPr>
            <w:tcW w:w="1600" w:type="dxa"/>
            <w:shd w:val="clear" w:color="auto" w:fill="auto"/>
            <w:vAlign w:val="center"/>
          </w:tcPr>
          <w:p w:rsidR="00AD1A79" w:rsidRPr="0065148C" w:rsidRDefault="00AD1A79" w:rsidP="001A45AB">
            <w:pPr>
              <w:spacing w:before="60" w:after="60"/>
              <w:jc w:val="center"/>
            </w:pPr>
            <w:r w:rsidRPr="0065148C">
              <w:t>56% (2024)</w:t>
            </w:r>
          </w:p>
        </w:tc>
        <w:tc>
          <w:tcPr>
            <w:tcW w:w="1600" w:type="dxa"/>
            <w:shd w:val="clear" w:color="auto" w:fill="auto"/>
            <w:vAlign w:val="center"/>
          </w:tcPr>
          <w:p w:rsidR="00AD1A79" w:rsidRPr="0065148C" w:rsidRDefault="00AD1A79" w:rsidP="001A45AB">
            <w:pPr>
              <w:spacing w:before="60" w:after="60"/>
              <w:jc w:val="center"/>
            </w:pPr>
            <w:r w:rsidRPr="0065148C">
              <w:t>~20%</w:t>
            </w:r>
          </w:p>
        </w:tc>
        <w:tc>
          <w:tcPr>
            <w:tcW w:w="1600" w:type="dxa"/>
            <w:shd w:val="clear" w:color="auto" w:fill="auto"/>
            <w:vAlign w:val="center"/>
          </w:tcPr>
          <w:p w:rsidR="00AD1A79" w:rsidRPr="0065148C" w:rsidRDefault="00AD1A79" w:rsidP="001A45AB">
            <w:pPr>
              <w:spacing w:before="60" w:after="60"/>
              <w:jc w:val="center"/>
            </w:pPr>
            <w:r w:rsidRPr="0065148C">
              <w:t>~15%</w:t>
            </w:r>
          </w:p>
        </w:tc>
        <w:tc>
          <w:tcPr>
            <w:tcW w:w="1826" w:type="dxa"/>
            <w:shd w:val="clear" w:color="auto" w:fill="auto"/>
            <w:vAlign w:val="center"/>
          </w:tcPr>
          <w:p w:rsidR="00AD1A79" w:rsidRPr="0065148C" w:rsidRDefault="00AD1A79" w:rsidP="001A45AB">
            <w:pPr>
              <w:spacing w:before="60" w:after="60"/>
              <w:jc w:val="center"/>
            </w:pPr>
            <w:r w:rsidRPr="0065148C">
              <w:t>~9%</w:t>
            </w:r>
          </w:p>
        </w:tc>
      </w:tr>
    </w:tbl>
    <w:p w:rsidR="00435ACA" w:rsidRDefault="00435ACA" w:rsidP="00435ACA">
      <w:pPr>
        <w:spacing w:line="360" w:lineRule="auto"/>
        <w:ind w:firstLine="709"/>
        <w:jc w:val="both"/>
        <w:rPr>
          <w:sz w:val="28"/>
          <w:szCs w:val="28"/>
          <w:lang w:val="uk-UA"/>
        </w:rPr>
      </w:pPr>
      <w:r w:rsidRPr="00435ACA">
        <w:rPr>
          <w:sz w:val="28"/>
          <w:szCs w:val="28"/>
          <w:lang w:val="uk-UA"/>
        </w:rPr>
        <w:lastRenderedPageBreak/>
        <w:t xml:space="preserve">MQTT (Message Queuing Telemetry Transport) </w:t>
      </w:r>
      <w:r w:rsidR="00006060">
        <w:rPr>
          <w:sz w:val="28"/>
          <w:szCs w:val="28"/>
          <w:lang w:val="uk-UA"/>
        </w:rPr>
        <w:t>–</w:t>
      </w:r>
      <w:r w:rsidRPr="00435ACA">
        <w:rPr>
          <w:sz w:val="28"/>
          <w:szCs w:val="28"/>
          <w:lang w:val="uk-UA"/>
        </w:rPr>
        <w:t xml:space="preserve"> легковісний протокол передачі повідомлень, розроблений у 1999 році спеціалістами IBM Енді Стенфорд-Кларком та Арленом Ніппером для моніторингу нафтопроводів через супутниковий зв'язок з вкрай обмеженою пропускною здатністю[5]. Протокол базується на моделі публікації/підписки (publish/subscribe) і вимагає наявності центрального брокера повідомлень. Клієнти-видавці публікують повідомлення на певні теми (topics), а клієнти-підписники отримують всі повідомлення з тем, на які вони підписані. Брокер забезпечує маршрутизацію, збереження та доставку повідомлень. У 2014 році MQTT стандартизовано як OASIS Standard, у 2016 </w:t>
      </w:r>
      <w:r w:rsidR="00006060">
        <w:rPr>
          <w:sz w:val="28"/>
          <w:szCs w:val="28"/>
          <w:lang w:val="uk-UA"/>
        </w:rPr>
        <w:t>–</w:t>
      </w:r>
      <w:r w:rsidRPr="00435ACA">
        <w:rPr>
          <w:sz w:val="28"/>
          <w:szCs w:val="28"/>
          <w:lang w:val="uk-UA"/>
        </w:rPr>
        <w:t xml:space="preserve"> як ISO/IEC 20922. У 2019 році випущено версію MQTT 5.0 з розширеними можливостями</w:t>
      </w:r>
      <w:r w:rsidR="0065148C">
        <w:rPr>
          <w:sz w:val="28"/>
          <w:szCs w:val="28"/>
          <w:lang w:val="uk-UA"/>
        </w:rPr>
        <w:t xml:space="preserve"> </w:t>
      </w:r>
      <w:r w:rsidRPr="00435ACA">
        <w:rPr>
          <w:sz w:val="28"/>
          <w:szCs w:val="28"/>
          <w:lang w:val="uk-UA"/>
        </w:rPr>
        <w:t>[25].</w:t>
      </w:r>
    </w:p>
    <w:p w:rsidR="009C7C34" w:rsidRPr="00435ACA" w:rsidRDefault="009C7C34" w:rsidP="00435ACA">
      <w:pPr>
        <w:spacing w:line="360" w:lineRule="auto"/>
        <w:ind w:firstLine="709"/>
        <w:jc w:val="both"/>
        <w:rPr>
          <w:sz w:val="28"/>
          <w:szCs w:val="28"/>
          <w:lang w:val="uk-UA"/>
        </w:rPr>
      </w:pPr>
      <w:r w:rsidRPr="009C7C34">
        <w:rPr>
          <w:sz w:val="28"/>
          <w:szCs w:val="28"/>
          <w:lang w:val="uk-UA"/>
        </w:rPr>
        <w:t>Використання стандарту MQTT 5.0 у сучасних мережевих інтерфейсах є пріоритетним завдяки низці суттєвих технологічних покращень порівняно із застарілою версією 3.1.1. Зокрема, впроваджено механізм користувацьких властивостей (User Properties), який дозволяє додавати метадані у вигляді пар «ключ-значення» безпосередньо до заголовків пакетів, що спрощує маршрутизацію телеметрії без розпаршування корисного навантаження (payload). Крім того, введення кодів причини (Reason Codes) у всіх пакетах-відповідях значно підвищує ефективність обробки помилок і діагностики мережевого з'єднання на стороні IoT-пристрою, а механізм сесій, що зникають (Session Expiry Interval), оптимізує використання пам'яті на брокері при роботі з великою кількістю тимчасових клієнтів.</w:t>
      </w:r>
    </w:p>
    <w:p w:rsidR="00435ACA" w:rsidRPr="00435ACA" w:rsidRDefault="00435ACA" w:rsidP="00435ACA">
      <w:pPr>
        <w:spacing w:line="360" w:lineRule="auto"/>
        <w:ind w:firstLine="709"/>
        <w:jc w:val="both"/>
        <w:rPr>
          <w:sz w:val="28"/>
          <w:szCs w:val="28"/>
          <w:lang w:val="uk-UA"/>
        </w:rPr>
      </w:pPr>
      <w:r w:rsidRPr="00435ACA">
        <w:rPr>
          <w:sz w:val="28"/>
          <w:szCs w:val="28"/>
          <w:lang w:val="uk-UA"/>
        </w:rPr>
        <w:t xml:space="preserve">Ключовою перевагою MQTT є мінімальний розмір заголовку </w:t>
      </w:r>
      <w:r w:rsidR="00006060">
        <w:rPr>
          <w:sz w:val="28"/>
          <w:szCs w:val="28"/>
          <w:lang w:val="uk-UA"/>
        </w:rPr>
        <w:t>–</w:t>
      </w:r>
      <w:r w:rsidRPr="00435ACA">
        <w:rPr>
          <w:sz w:val="28"/>
          <w:szCs w:val="28"/>
          <w:lang w:val="uk-UA"/>
        </w:rPr>
        <w:t xml:space="preserve"> лише 2 байти, що суттєво зменшує накладні витрати при передачі невеликих пакетів телеметрії[4]. Протокол підтримує три рівні якості обслуговування (QoS): QoS 0 </w:t>
      </w:r>
      <w:r w:rsidR="00006060">
        <w:rPr>
          <w:sz w:val="28"/>
          <w:szCs w:val="28"/>
          <w:lang w:val="uk-UA"/>
        </w:rPr>
        <w:t>–</w:t>
      </w:r>
      <w:r w:rsidRPr="00435ACA">
        <w:rPr>
          <w:sz w:val="28"/>
          <w:szCs w:val="28"/>
          <w:lang w:val="uk-UA"/>
        </w:rPr>
        <w:t xml:space="preserve"> доставка «не більше одного разу» (без підтвердження), QoS 1 </w:t>
      </w:r>
      <w:r w:rsidR="00006060">
        <w:rPr>
          <w:sz w:val="28"/>
          <w:szCs w:val="28"/>
          <w:lang w:val="uk-UA"/>
        </w:rPr>
        <w:t>–</w:t>
      </w:r>
      <w:r w:rsidRPr="00435ACA">
        <w:rPr>
          <w:sz w:val="28"/>
          <w:szCs w:val="28"/>
          <w:lang w:val="uk-UA"/>
        </w:rPr>
        <w:t xml:space="preserve"> доставка «не менше одного разу» (з підтвердженням), QoS 2 </w:t>
      </w:r>
      <w:r w:rsidR="00006060">
        <w:rPr>
          <w:sz w:val="28"/>
          <w:szCs w:val="28"/>
          <w:lang w:val="uk-UA"/>
        </w:rPr>
        <w:t>–</w:t>
      </w:r>
      <w:r w:rsidRPr="00435ACA">
        <w:rPr>
          <w:sz w:val="28"/>
          <w:szCs w:val="28"/>
          <w:lang w:val="uk-UA"/>
        </w:rPr>
        <w:t xml:space="preserve"> доставка «рівно один раз» (з подвійним підтвердженням)</w:t>
      </w:r>
      <w:r w:rsidR="0065148C">
        <w:rPr>
          <w:sz w:val="28"/>
          <w:szCs w:val="28"/>
          <w:lang w:val="uk-UA"/>
        </w:rPr>
        <w:t xml:space="preserve"> </w:t>
      </w:r>
      <w:r w:rsidRPr="00435ACA">
        <w:rPr>
          <w:sz w:val="28"/>
          <w:szCs w:val="28"/>
          <w:lang w:val="uk-UA"/>
        </w:rPr>
        <w:t xml:space="preserve">[28]. Крім того, MQTT підтримує механізм «last </w:t>
      </w:r>
      <w:r w:rsidRPr="00435ACA">
        <w:rPr>
          <w:sz w:val="28"/>
          <w:szCs w:val="28"/>
          <w:lang w:val="uk-UA"/>
        </w:rPr>
        <w:lastRenderedPageBreak/>
        <w:t>will» (останнє заповіщання) для сповіщення про аварійне відключення пристрою та «retained messages» для збереження останнього значення теми.</w:t>
      </w:r>
    </w:p>
    <w:p w:rsidR="00435ACA" w:rsidRPr="00435ACA" w:rsidRDefault="00435ACA" w:rsidP="00435ACA">
      <w:pPr>
        <w:spacing w:line="360" w:lineRule="auto"/>
        <w:ind w:firstLine="709"/>
        <w:jc w:val="both"/>
        <w:rPr>
          <w:sz w:val="28"/>
          <w:szCs w:val="28"/>
          <w:lang w:val="uk-UA"/>
        </w:rPr>
      </w:pPr>
      <w:r w:rsidRPr="00435ACA">
        <w:rPr>
          <w:sz w:val="28"/>
          <w:szCs w:val="28"/>
          <w:lang w:val="uk-UA"/>
        </w:rPr>
        <w:t xml:space="preserve">HTTP (Hypertext Transfer Protocol) </w:t>
      </w:r>
      <w:r w:rsidR="00006060">
        <w:rPr>
          <w:sz w:val="28"/>
          <w:szCs w:val="28"/>
          <w:lang w:val="uk-UA"/>
        </w:rPr>
        <w:t>–</w:t>
      </w:r>
      <w:r w:rsidRPr="00435ACA">
        <w:rPr>
          <w:sz w:val="28"/>
          <w:szCs w:val="28"/>
          <w:lang w:val="uk-UA"/>
        </w:rPr>
        <w:t xml:space="preserve"> протокол прикладного рівня, що є основою World Wide Web і використовує модель запит-відповідь. HTTP-клієнт ініціює з'єднання та надсилає запит серверу, який повертає відповідь. Для кожного запиту встановлюється нове TCP-з'єднання (в HTTP/1.1) або використовується мультиплексування (HTTP/2). Незважаючи на широке застосування у веброзробці, HTTP має суттєві обмеження для IoT: великий розмір заголовків (800–2000 байт), необхідність постійного опитування сервера (polling) для отримання нових даних та значне споживання енергії через часті TCP-handshake</w:t>
      </w:r>
      <w:r w:rsidR="0065148C">
        <w:rPr>
          <w:sz w:val="28"/>
          <w:szCs w:val="28"/>
          <w:lang w:val="uk-UA"/>
        </w:rPr>
        <w:t xml:space="preserve"> </w:t>
      </w:r>
      <w:r w:rsidRPr="00435ACA">
        <w:rPr>
          <w:sz w:val="28"/>
          <w:szCs w:val="28"/>
          <w:lang w:val="uk-UA"/>
        </w:rPr>
        <w:t>[13]. HTTP залишається доцільним для REST API та інтеграції з хмарними сервісами, але неефективний як основний транспортний протокол для телеметрії.</w:t>
      </w:r>
    </w:p>
    <w:p w:rsidR="00435ACA" w:rsidRPr="00435ACA" w:rsidRDefault="00435ACA" w:rsidP="00435ACA">
      <w:pPr>
        <w:spacing w:line="360" w:lineRule="auto"/>
        <w:ind w:firstLine="709"/>
        <w:jc w:val="both"/>
        <w:rPr>
          <w:sz w:val="28"/>
          <w:szCs w:val="28"/>
          <w:lang w:val="uk-UA"/>
        </w:rPr>
      </w:pPr>
      <w:r w:rsidRPr="00435ACA">
        <w:rPr>
          <w:sz w:val="28"/>
          <w:szCs w:val="28"/>
          <w:lang w:val="uk-UA"/>
        </w:rPr>
        <w:t xml:space="preserve">CoAP (Constrained Application Protocol) </w:t>
      </w:r>
      <w:r w:rsidR="00006060">
        <w:rPr>
          <w:sz w:val="28"/>
          <w:szCs w:val="28"/>
          <w:lang w:val="uk-UA"/>
        </w:rPr>
        <w:t>–</w:t>
      </w:r>
      <w:r w:rsidRPr="00435ACA">
        <w:rPr>
          <w:sz w:val="28"/>
          <w:szCs w:val="28"/>
          <w:lang w:val="uk-UA"/>
        </w:rPr>
        <w:t xml:space="preserve"> RESTful-протокол, стандартизований IETF у RFC 7252, розроблений спеціально для пристроїв з обмеженими ресурсами[12]. На відміну від HTTP, CoAP використовує UDP як транспортний протокол, що значно зменшує накладні витрати. CoAP підтримує модель запит-відповідь, подібну до HTTP, з методами GET, POST, PUT та DELETE, а також режим спостереження (Observe) для отримання оновлень у режимі реального часу. Мінімальний розмір заголовку CoAP становить 4 байти. Однак використання UDP означає відсутність гарантованої доставки без додаткових механізмів підтвердження на рівні протоколу[12]. CoAP оптимальний для мереж 6LoWPAN, Zigbee та NB-IoT, де критичне енергоспоживання.</w:t>
      </w:r>
    </w:p>
    <w:p w:rsidR="00435ACA" w:rsidRPr="00435ACA" w:rsidRDefault="00435ACA" w:rsidP="00435ACA">
      <w:pPr>
        <w:spacing w:line="360" w:lineRule="auto"/>
        <w:ind w:firstLine="709"/>
        <w:jc w:val="both"/>
        <w:rPr>
          <w:sz w:val="28"/>
          <w:szCs w:val="28"/>
          <w:lang w:val="uk-UA"/>
        </w:rPr>
      </w:pPr>
      <w:r w:rsidRPr="00435ACA">
        <w:rPr>
          <w:sz w:val="28"/>
          <w:szCs w:val="28"/>
          <w:lang w:val="uk-UA"/>
        </w:rPr>
        <w:t xml:space="preserve">AMQP (Advanced Message Queuing Protocol) </w:t>
      </w:r>
      <w:r w:rsidR="00006060">
        <w:rPr>
          <w:sz w:val="28"/>
          <w:szCs w:val="28"/>
          <w:lang w:val="uk-UA"/>
        </w:rPr>
        <w:t>–</w:t>
      </w:r>
      <w:r w:rsidRPr="00435ACA">
        <w:rPr>
          <w:sz w:val="28"/>
          <w:szCs w:val="28"/>
          <w:lang w:val="uk-UA"/>
        </w:rPr>
        <w:t xml:space="preserve"> відкритий стандарт для систем обміну повідомленнями, розроблений для надійної доставки в розподілених системах[11]. AMQP підтримує різноманітні шаблони маршрутизації (direct, fanout, topic, headers), механізми підтвердження доставки та транзакції. Протокол є надзвичайно гнучким і потужним, однак вимагає </w:t>
      </w:r>
      <w:r w:rsidRPr="00435ACA">
        <w:rPr>
          <w:sz w:val="28"/>
          <w:szCs w:val="28"/>
          <w:lang w:val="uk-UA"/>
        </w:rPr>
        <w:lastRenderedPageBreak/>
        <w:t>значних ресурсів: розмір заголовку AMQP становить близько 8 байт, а загальний розмір пакету значно більший. AMQP широко застосовується в корпоративних системах (RabbitMQ, Apache ActiveMQ), але надто складний для більшості IoT-сценаріїв з ресурсообмеженими пристроями</w:t>
      </w:r>
      <w:r w:rsidR="0065148C">
        <w:rPr>
          <w:sz w:val="28"/>
          <w:szCs w:val="28"/>
          <w:lang w:val="uk-UA"/>
        </w:rPr>
        <w:t xml:space="preserve"> </w:t>
      </w:r>
      <w:r w:rsidRPr="00435ACA">
        <w:rPr>
          <w:sz w:val="28"/>
          <w:szCs w:val="28"/>
          <w:lang w:val="uk-UA"/>
        </w:rPr>
        <w:t>[11].</w:t>
      </w:r>
    </w:p>
    <w:p w:rsidR="00435ACA" w:rsidRPr="00435ACA" w:rsidRDefault="00435ACA" w:rsidP="00435ACA">
      <w:pPr>
        <w:spacing w:line="360" w:lineRule="auto"/>
        <w:ind w:firstLine="709"/>
        <w:jc w:val="both"/>
        <w:rPr>
          <w:sz w:val="28"/>
          <w:szCs w:val="28"/>
          <w:lang w:val="uk-UA"/>
        </w:rPr>
      </w:pPr>
      <w:r w:rsidRPr="00435ACA">
        <w:rPr>
          <w:sz w:val="28"/>
          <w:szCs w:val="28"/>
          <w:lang w:val="uk-UA"/>
        </w:rPr>
        <w:t>Аналіз таблиці 1.2 свідчить про те, що MQTT має найкращий баланс між легковажністю, надійністю та функціональністю для IoT-систем масштабованого моніторингу. Показово, що за даними Eclipse Foundation IoT Developer Survey 2024 частка MQTT серед розробників становить 56% і продовжує зростати</w:t>
      </w:r>
      <w:r w:rsidR="0065148C">
        <w:rPr>
          <w:sz w:val="28"/>
          <w:szCs w:val="28"/>
          <w:lang w:val="uk-UA"/>
        </w:rPr>
        <w:t xml:space="preserve"> </w:t>
      </w:r>
      <w:r w:rsidRPr="00435ACA">
        <w:rPr>
          <w:sz w:val="28"/>
          <w:szCs w:val="28"/>
          <w:lang w:val="uk-UA"/>
        </w:rPr>
        <w:t xml:space="preserve">[36]. Порівняльне дослідження </w:t>
      </w:r>
      <w:r w:rsidR="0065148C">
        <w:rPr>
          <w:sz w:val="28"/>
          <w:szCs w:val="28"/>
          <w:lang w:val="uk-UA"/>
        </w:rPr>
        <w:t xml:space="preserve">в </w:t>
      </w:r>
      <w:r w:rsidRPr="00435ACA">
        <w:rPr>
          <w:sz w:val="28"/>
          <w:szCs w:val="28"/>
          <w:lang w:val="uk-UA"/>
        </w:rPr>
        <w:t>[3] підтвердило, що MQTT споживає суттєво менше енергії ніж HTTP в умовах реального IoT-моніторингу. Дослідники з Університету Пірею (2024)</w:t>
      </w:r>
      <w:r w:rsidR="0065148C">
        <w:rPr>
          <w:sz w:val="28"/>
          <w:szCs w:val="28"/>
          <w:lang w:val="uk-UA"/>
        </w:rPr>
        <w:t xml:space="preserve"> </w:t>
      </w:r>
      <w:r w:rsidRPr="00435ACA">
        <w:rPr>
          <w:sz w:val="28"/>
          <w:szCs w:val="28"/>
          <w:lang w:val="uk-UA"/>
        </w:rPr>
        <w:t>[8] встановили, що MQTT ефективніше обслуговує великі мережі завдяки моделі публікації/підписки.</w:t>
      </w:r>
    </w:p>
    <w:p w:rsidR="00435ACA" w:rsidRPr="00435ACA" w:rsidRDefault="00435ACA" w:rsidP="00435ACA">
      <w:pPr>
        <w:spacing w:line="360" w:lineRule="auto"/>
        <w:ind w:firstLine="709"/>
        <w:jc w:val="both"/>
        <w:rPr>
          <w:sz w:val="28"/>
          <w:szCs w:val="28"/>
          <w:lang w:val="uk-UA"/>
        </w:rPr>
      </w:pPr>
      <w:r w:rsidRPr="00435ACA">
        <w:rPr>
          <w:sz w:val="28"/>
          <w:szCs w:val="28"/>
          <w:lang w:val="uk-UA"/>
        </w:rPr>
        <w:t>На основі проведеного аналізу для даної роботи обрано протокол MQTT як основний транспортний протокол. Як протокол порівняння обрано HTTP, оскільки він є найбільш поширеною альтернативою і дозволяє наочно продемонструвати переваги MQTT в умовах навантажувального тестування.</w:t>
      </w:r>
    </w:p>
    <w:p w:rsidR="00435ACA" w:rsidRPr="00435ACA" w:rsidRDefault="00435ACA" w:rsidP="00435ACA">
      <w:pPr>
        <w:spacing w:line="360" w:lineRule="auto"/>
        <w:ind w:firstLine="709"/>
        <w:jc w:val="both"/>
        <w:rPr>
          <w:sz w:val="28"/>
          <w:szCs w:val="28"/>
          <w:lang w:val="uk-UA"/>
        </w:rPr>
      </w:pPr>
    </w:p>
    <w:p w:rsidR="00435ACA" w:rsidRPr="0065148C" w:rsidRDefault="00435ACA" w:rsidP="00435ACA">
      <w:pPr>
        <w:spacing w:line="360" w:lineRule="auto"/>
        <w:ind w:firstLine="709"/>
        <w:jc w:val="both"/>
        <w:rPr>
          <w:b/>
          <w:sz w:val="28"/>
          <w:szCs w:val="28"/>
          <w:lang w:val="uk-UA"/>
        </w:rPr>
      </w:pPr>
      <w:r w:rsidRPr="0065148C">
        <w:rPr>
          <w:b/>
          <w:sz w:val="28"/>
          <w:szCs w:val="28"/>
          <w:lang w:val="uk-UA"/>
        </w:rPr>
        <w:t>1.3 Огляд хмарних платформ для IoT та вибір середовища розгортання</w:t>
      </w:r>
    </w:p>
    <w:p w:rsidR="0065148C" w:rsidRPr="00435ACA" w:rsidRDefault="0065148C" w:rsidP="00435ACA">
      <w:pPr>
        <w:spacing w:line="360" w:lineRule="auto"/>
        <w:ind w:firstLine="709"/>
        <w:jc w:val="both"/>
        <w:rPr>
          <w:sz w:val="28"/>
          <w:szCs w:val="28"/>
          <w:lang w:val="uk-UA"/>
        </w:rPr>
      </w:pPr>
    </w:p>
    <w:p w:rsidR="00435ACA" w:rsidRPr="00435ACA" w:rsidRDefault="00435ACA" w:rsidP="00435ACA">
      <w:pPr>
        <w:spacing w:line="360" w:lineRule="auto"/>
        <w:ind w:firstLine="709"/>
        <w:jc w:val="both"/>
        <w:rPr>
          <w:sz w:val="28"/>
          <w:szCs w:val="28"/>
          <w:lang w:val="uk-UA"/>
        </w:rPr>
      </w:pPr>
      <w:r w:rsidRPr="00435ACA">
        <w:rPr>
          <w:sz w:val="28"/>
          <w:szCs w:val="28"/>
          <w:lang w:val="uk-UA"/>
        </w:rPr>
        <w:t>Хмарні IoT-платформи надають комплексні послуги для підключення, управління, збору та аналізу даних IoT-пристроїв. За даними Fortune Business Insights, глобальний ринок IoT оцінюється у 864 млрд доларів у 2025 році, причому сегмент хмарних платформ займає 72,2% ринку та зростає з CAGR 29,5%[18]. Розглянемо основні платформи.</w:t>
      </w:r>
    </w:p>
    <w:p w:rsidR="00435ACA" w:rsidRPr="00435ACA" w:rsidRDefault="00435ACA" w:rsidP="00435ACA">
      <w:pPr>
        <w:spacing w:line="360" w:lineRule="auto"/>
        <w:ind w:firstLine="709"/>
        <w:jc w:val="both"/>
        <w:rPr>
          <w:sz w:val="28"/>
          <w:szCs w:val="28"/>
          <w:lang w:val="uk-UA"/>
        </w:rPr>
      </w:pPr>
      <w:r w:rsidRPr="00435ACA">
        <w:rPr>
          <w:sz w:val="28"/>
          <w:szCs w:val="28"/>
          <w:lang w:val="uk-UA"/>
        </w:rPr>
        <w:t xml:space="preserve">AWS IoT Core (Amazon Web Services) </w:t>
      </w:r>
      <w:r w:rsidR="00006060">
        <w:rPr>
          <w:sz w:val="28"/>
          <w:szCs w:val="28"/>
          <w:lang w:val="uk-UA"/>
        </w:rPr>
        <w:t>–</w:t>
      </w:r>
      <w:r w:rsidRPr="00435ACA">
        <w:rPr>
          <w:sz w:val="28"/>
          <w:szCs w:val="28"/>
          <w:lang w:val="uk-UA"/>
        </w:rPr>
        <w:t xml:space="preserve"> провідна хмарна IoT-платформа, що забезпечує безпечне підключення мільярдів пристроїв до хмари AWS. Платформа підтримує протоколи MQTT, HTTP та WebSocket, забезпечує наскрізне шифрування та автентифікацію на основі X.509-сертифікатів. AWS IoT Core інтегрується з іншими сервісами AWS: Lambda (serverless-обчислення), </w:t>
      </w:r>
      <w:r w:rsidRPr="00435ACA">
        <w:rPr>
          <w:sz w:val="28"/>
          <w:szCs w:val="28"/>
          <w:lang w:val="uk-UA"/>
        </w:rPr>
        <w:lastRenderedPageBreak/>
        <w:t>DynamoDB (NoSQL-база даних), S3 (об'єктне сховище) та SageMaker (машинне навчання). Платформа підтримує до мільярдів одночасних з'єднань та мільярдів повідомлень на день.</w:t>
      </w:r>
    </w:p>
    <w:p w:rsidR="00435ACA" w:rsidRPr="00435ACA" w:rsidRDefault="00435ACA" w:rsidP="00435ACA">
      <w:pPr>
        <w:spacing w:line="360" w:lineRule="auto"/>
        <w:ind w:firstLine="709"/>
        <w:jc w:val="both"/>
        <w:rPr>
          <w:sz w:val="28"/>
          <w:szCs w:val="28"/>
          <w:lang w:val="uk-UA"/>
        </w:rPr>
      </w:pPr>
      <w:r w:rsidRPr="00435ACA">
        <w:rPr>
          <w:sz w:val="28"/>
          <w:szCs w:val="28"/>
          <w:lang w:val="uk-UA"/>
        </w:rPr>
        <w:t xml:space="preserve">Microsoft Azure IoT Hub </w:t>
      </w:r>
      <w:r w:rsidR="00006060">
        <w:rPr>
          <w:sz w:val="28"/>
          <w:szCs w:val="28"/>
          <w:lang w:val="uk-UA"/>
        </w:rPr>
        <w:t>–</w:t>
      </w:r>
      <w:r w:rsidRPr="00435ACA">
        <w:rPr>
          <w:sz w:val="28"/>
          <w:szCs w:val="28"/>
          <w:lang w:val="uk-UA"/>
        </w:rPr>
        <w:t xml:space="preserve"> корпоративна IoT-платформа від Microsoft, що забезпечує двосторонній зв'язок між IoT-пристроями та хмарними застосунками. Azure IoT Hub підтримує MQTT, AMQP та HTTP, забезпечує управління пристроями, оновлення прошивки (OTA) та моніторинг стану. Платформа тісно інтегрується з Azure Stream Analytics для обробки потоків даних у реальному часі та Azure Machine Learning для прогностичної аналітики.</w:t>
      </w:r>
    </w:p>
    <w:p w:rsidR="00435ACA" w:rsidRPr="00435ACA" w:rsidRDefault="00435ACA" w:rsidP="00435ACA">
      <w:pPr>
        <w:spacing w:line="360" w:lineRule="auto"/>
        <w:ind w:firstLine="709"/>
        <w:jc w:val="both"/>
        <w:rPr>
          <w:sz w:val="28"/>
          <w:szCs w:val="28"/>
          <w:lang w:val="uk-UA"/>
        </w:rPr>
      </w:pPr>
      <w:r w:rsidRPr="00435ACA">
        <w:rPr>
          <w:sz w:val="28"/>
          <w:szCs w:val="28"/>
          <w:lang w:val="uk-UA"/>
        </w:rPr>
        <w:t xml:space="preserve">Google Cloud IoT Core </w:t>
      </w:r>
      <w:r w:rsidR="00006060">
        <w:rPr>
          <w:sz w:val="28"/>
          <w:szCs w:val="28"/>
          <w:lang w:val="uk-UA"/>
        </w:rPr>
        <w:t>–</w:t>
      </w:r>
      <w:r w:rsidRPr="00435ACA">
        <w:rPr>
          <w:sz w:val="28"/>
          <w:szCs w:val="28"/>
          <w:lang w:val="uk-UA"/>
        </w:rPr>
        <w:t xml:space="preserve"> хмарна платформа від Google, яка дозволяє безпечно підключати та управляти IoT-пристроями через MQTT та HTTP. Платформа інтегрується з Google Cloud Pub/Sub для обробки повідомлень, BigQuery для аналітики великих даних та Cloud ML Engine для машинного навчання. Google Cloud IoT Core відрізняється потужними можливостями аналізу даних та інтеграцією з екосистемою Google.</w:t>
      </w:r>
    </w:p>
    <w:p w:rsidR="00435ACA" w:rsidRPr="00435ACA" w:rsidRDefault="00435ACA" w:rsidP="00435ACA">
      <w:pPr>
        <w:spacing w:line="360" w:lineRule="auto"/>
        <w:ind w:firstLine="709"/>
        <w:jc w:val="both"/>
        <w:rPr>
          <w:sz w:val="28"/>
          <w:szCs w:val="28"/>
          <w:lang w:val="uk-UA"/>
        </w:rPr>
      </w:pPr>
      <w:r w:rsidRPr="00435ACA">
        <w:rPr>
          <w:sz w:val="28"/>
          <w:szCs w:val="28"/>
          <w:lang w:val="uk-UA"/>
        </w:rPr>
        <w:t xml:space="preserve">IBM Watson IoT Platform </w:t>
      </w:r>
      <w:r w:rsidR="00006060">
        <w:rPr>
          <w:sz w:val="28"/>
          <w:szCs w:val="28"/>
          <w:lang w:val="uk-UA"/>
        </w:rPr>
        <w:t>–</w:t>
      </w:r>
      <w:r w:rsidRPr="00435ACA">
        <w:rPr>
          <w:sz w:val="28"/>
          <w:szCs w:val="28"/>
          <w:lang w:val="uk-UA"/>
        </w:rPr>
        <w:t xml:space="preserve"> платформа від IBM з акцентом на штучний інтелект та когнітивні обчислення. Підтримує MQTT та HTTP, забезпечує управління пристроями, аналітику в реальному часі та інтеграцію з Watson AI. Платформа орієнтована передусім на промислові застосунки (IIoT) та розумні міста.</w:t>
      </w:r>
    </w:p>
    <w:p w:rsidR="00435ACA" w:rsidRPr="00435ACA" w:rsidRDefault="00435ACA" w:rsidP="00435ACA">
      <w:pPr>
        <w:spacing w:line="360" w:lineRule="auto"/>
        <w:ind w:firstLine="709"/>
        <w:jc w:val="both"/>
        <w:rPr>
          <w:sz w:val="28"/>
          <w:szCs w:val="28"/>
          <w:lang w:val="uk-UA"/>
        </w:rPr>
      </w:pPr>
      <w:r w:rsidRPr="00435ACA">
        <w:rPr>
          <w:sz w:val="28"/>
          <w:szCs w:val="28"/>
          <w:lang w:val="uk-UA"/>
        </w:rPr>
        <w:t xml:space="preserve">Eclipse Mosquitto </w:t>
      </w:r>
      <w:r w:rsidR="00006060">
        <w:rPr>
          <w:sz w:val="28"/>
          <w:szCs w:val="28"/>
          <w:lang w:val="uk-UA"/>
        </w:rPr>
        <w:t>–</w:t>
      </w:r>
      <w:r w:rsidRPr="00435ACA">
        <w:rPr>
          <w:sz w:val="28"/>
          <w:szCs w:val="28"/>
          <w:lang w:val="uk-UA"/>
        </w:rPr>
        <w:t xml:space="preserve"> відкритий (open-source) MQTT-брокер, реалізований в рамках проєкту Eclipse Foundation. Mosquitto підтримує MQTT версій 3.1, 3.1.1 та 5.0, є легковісним та ефективним рішенням для локального розгортання. Spoживає мінімальні системні ресурси (менше 1 МБ RAM у базовій конфігурації) та підходить як для розробки і тестування, так і для невеликих виробничих систем.</w:t>
      </w:r>
    </w:p>
    <w:p w:rsidR="00435ACA" w:rsidRDefault="00435ACA" w:rsidP="00435ACA">
      <w:pPr>
        <w:spacing w:line="360" w:lineRule="auto"/>
        <w:ind w:firstLine="709"/>
        <w:jc w:val="both"/>
        <w:rPr>
          <w:sz w:val="28"/>
          <w:szCs w:val="28"/>
          <w:lang w:val="uk-UA"/>
        </w:rPr>
      </w:pPr>
    </w:p>
    <w:p w:rsidR="00AD1A79" w:rsidRDefault="00AD1A79" w:rsidP="00435ACA">
      <w:pPr>
        <w:spacing w:line="360" w:lineRule="auto"/>
        <w:ind w:firstLine="709"/>
        <w:jc w:val="both"/>
        <w:rPr>
          <w:sz w:val="28"/>
          <w:szCs w:val="28"/>
          <w:lang w:val="uk-UA"/>
        </w:rPr>
      </w:pPr>
    </w:p>
    <w:p w:rsidR="00AD1A79" w:rsidRPr="00435ACA" w:rsidRDefault="00AD1A79" w:rsidP="00435ACA">
      <w:pPr>
        <w:spacing w:line="360" w:lineRule="auto"/>
        <w:ind w:firstLine="709"/>
        <w:jc w:val="both"/>
        <w:rPr>
          <w:sz w:val="28"/>
          <w:szCs w:val="28"/>
          <w:lang w:val="uk-UA"/>
        </w:rPr>
      </w:pPr>
    </w:p>
    <w:p w:rsidR="00435ACA" w:rsidRPr="0065148C" w:rsidRDefault="00435ACA" w:rsidP="00435ACA">
      <w:pPr>
        <w:spacing w:line="360" w:lineRule="auto"/>
        <w:ind w:firstLine="709"/>
        <w:jc w:val="both"/>
        <w:rPr>
          <w:b/>
          <w:sz w:val="28"/>
          <w:szCs w:val="28"/>
          <w:lang w:val="uk-UA"/>
        </w:rPr>
      </w:pPr>
      <w:r w:rsidRPr="0065148C">
        <w:rPr>
          <w:b/>
          <w:sz w:val="28"/>
          <w:szCs w:val="28"/>
          <w:lang w:val="uk-UA"/>
        </w:rPr>
        <w:lastRenderedPageBreak/>
        <w:t xml:space="preserve">Таблиця 1.3 </w:t>
      </w:r>
      <w:r w:rsidR="00006060">
        <w:rPr>
          <w:b/>
          <w:sz w:val="28"/>
          <w:szCs w:val="28"/>
          <w:lang w:val="uk-UA"/>
        </w:rPr>
        <w:t>–</w:t>
      </w:r>
      <w:r w:rsidRPr="0065148C">
        <w:rPr>
          <w:b/>
          <w:sz w:val="28"/>
          <w:szCs w:val="28"/>
          <w:lang w:val="uk-UA"/>
        </w:rPr>
        <w:t xml:space="preserve"> Порівняльна характеристика платформ для IoT</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74"/>
        <w:gridCol w:w="1394"/>
        <w:gridCol w:w="1454"/>
        <w:gridCol w:w="1394"/>
        <w:gridCol w:w="1394"/>
        <w:gridCol w:w="1416"/>
      </w:tblGrid>
      <w:tr w:rsidR="00014AB0" w:rsidTr="0065148C">
        <w:trPr>
          <w:tblHeader/>
          <w:jc w:val="center"/>
        </w:trPr>
        <w:tc>
          <w:tcPr>
            <w:tcW w:w="2000" w:type="dxa"/>
            <w:shd w:val="clear" w:color="auto" w:fill="auto"/>
            <w:vAlign w:val="center"/>
          </w:tcPr>
          <w:p w:rsidR="0065148C" w:rsidRPr="0065148C" w:rsidRDefault="0065148C" w:rsidP="0065148C">
            <w:pPr>
              <w:spacing w:before="60" w:after="60"/>
              <w:jc w:val="center"/>
            </w:pPr>
            <w:r w:rsidRPr="0065148C">
              <w:rPr>
                <w:b/>
                <w:bCs/>
              </w:rPr>
              <w:t>Критерій</w:t>
            </w:r>
          </w:p>
        </w:tc>
        <w:tc>
          <w:tcPr>
            <w:tcW w:w="1400" w:type="dxa"/>
            <w:shd w:val="clear" w:color="auto" w:fill="auto"/>
            <w:vAlign w:val="center"/>
          </w:tcPr>
          <w:p w:rsidR="0065148C" w:rsidRPr="0065148C" w:rsidRDefault="0065148C" w:rsidP="0065148C">
            <w:pPr>
              <w:spacing w:before="60" w:after="60"/>
              <w:jc w:val="center"/>
            </w:pPr>
            <w:r w:rsidRPr="0065148C">
              <w:rPr>
                <w:b/>
                <w:bCs/>
              </w:rPr>
              <w:t>AWS IoT</w:t>
            </w:r>
          </w:p>
        </w:tc>
        <w:tc>
          <w:tcPr>
            <w:tcW w:w="1400" w:type="dxa"/>
            <w:shd w:val="clear" w:color="auto" w:fill="auto"/>
            <w:vAlign w:val="center"/>
          </w:tcPr>
          <w:p w:rsidR="0065148C" w:rsidRPr="0065148C" w:rsidRDefault="0065148C" w:rsidP="0065148C">
            <w:pPr>
              <w:spacing w:before="60" w:after="60"/>
              <w:jc w:val="center"/>
            </w:pPr>
            <w:r w:rsidRPr="0065148C">
              <w:rPr>
                <w:b/>
                <w:bCs/>
              </w:rPr>
              <w:t>Azure IoT</w:t>
            </w:r>
          </w:p>
        </w:tc>
        <w:tc>
          <w:tcPr>
            <w:tcW w:w="1400" w:type="dxa"/>
            <w:shd w:val="clear" w:color="auto" w:fill="auto"/>
            <w:vAlign w:val="center"/>
          </w:tcPr>
          <w:p w:rsidR="0065148C" w:rsidRPr="0065148C" w:rsidRDefault="0065148C" w:rsidP="0065148C">
            <w:pPr>
              <w:spacing w:before="60" w:after="60"/>
              <w:jc w:val="center"/>
            </w:pPr>
            <w:r w:rsidRPr="0065148C">
              <w:rPr>
                <w:b/>
                <w:bCs/>
              </w:rPr>
              <w:t>Google IoT</w:t>
            </w:r>
          </w:p>
        </w:tc>
        <w:tc>
          <w:tcPr>
            <w:tcW w:w="1400" w:type="dxa"/>
            <w:shd w:val="clear" w:color="auto" w:fill="auto"/>
            <w:vAlign w:val="center"/>
          </w:tcPr>
          <w:p w:rsidR="0065148C" w:rsidRPr="0065148C" w:rsidRDefault="0065148C" w:rsidP="0065148C">
            <w:pPr>
              <w:spacing w:before="60" w:after="60"/>
              <w:jc w:val="center"/>
            </w:pPr>
            <w:r w:rsidRPr="0065148C">
              <w:rPr>
                <w:b/>
                <w:bCs/>
              </w:rPr>
              <w:t>IBM Watson</w:t>
            </w:r>
          </w:p>
        </w:tc>
        <w:tc>
          <w:tcPr>
            <w:tcW w:w="1426" w:type="dxa"/>
            <w:shd w:val="clear" w:color="auto" w:fill="auto"/>
            <w:vAlign w:val="center"/>
          </w:tcPr>
          <w:p w:rsidR="0065148C" w:rsidRPr="0065148C" w:rsidRDefault="0065148C" w:rsidP="0065148C">
            <w:pPr>
              <w:spacing w:before="60" w:after="60"/>
              <w:jc w:val="center"/>
            </w:pPr>
            <w:r w:rsidRPr="0065148C">
              <w:rPr>
                <w:b/>
                <w:bCs/>
              </w:rPr>
              <w:t>Mosquitto</w:t>
            </w:r>
          </w:p>
        </w:tc>
      </w:tr>
      <w:tr w:rsidR="00014AB0" w:rsidTr="0065148C">
        <w:trPr>
          <w:jc w:val="center"/>
        </w:trPr>
        <w:tc>
          <w:tcPr>
            <w:tcW w:w="2000" w:type="dxa"/>
            <w:shd w:val="clear" w:color="auto" w:fill="auto"/>
            <w:vAlign w:val="center"/>
          </w:tcPr>
          <w:p w:rsidR="0065148C" w:rsidRPr="0065148C" w:rsidRDefault="0065148C" w:rsidP="0065148C">
            <w:pPr>
              <w:spacing w:before="60" w:after="60"/>
              <w:jc w:val="center"/>
            </w:pPr>
            <w:r w:rsidRPr="0065148C">
              <w:t>Тип</w:t>
            </w:r>
          </w:p>
        </w:tc>
        <w:tc>
          <w:tcPr>
            <w:tcW w:w="1400" w:type="dxa"/>
            <w:shd w:val="clear" w:color="auto" w:fill="auto"/>
            <w:vAlign w:val="center"/>
          </w:tcPr>
          <w:p w:rsidR="0065148C" w:rsidRPr="0065148C" w:rsidRDefault="0065148C" w:rsidP="0065148C">
            <w:pPr>
              <w:spacing w:before="60" w:after="60"/>
              <w:jc w:val="center"/>
            </w:pPr>
            <w:r w:rsidRPr="0065148C">
              <w:t>Хмара</w:t>
            </w:r>
          </w:p>
        </w:tc>
        <w:tc>
          <w:tcPr>
            <w:tcW w:w="1400" w:type="dxa"/>
            <w:shd w:val="clear" w:color="auto" w:fill="auto"/>
            <w:vAlign w:val="center"/>
          </w:tcPr>
          <w:p w:rsidR="0065148C" w:rsidRPr="0065148C" w:rsidRDefault="0065148C" w:rsidP="0065148C">
            <w:pPr>
              <w:spacing w:before="60" w:after="60"/>
              <w:jc w:val="center"/>
            </w:pPr>
            <w:r w:rsidRPr="0065148C">
              <w:t>Хмара</w:t>
            </w:r>
          </w:p>
        </w:tc>
        <w:tc>
          <w:tcPr>
            <w:tcW w:w="1400" w:type="dxa"/>
            <w:shd w:val="clear" w:color="auto" w:fill="auto"/>
            <w:vAlign w:val="center"/>
          </w:tcPr>
          <w:p w:rsidR="0065148C" w:rsidRPr="0065148C" w:rsidRDefault="0065148C" w:rsidP="0065148C">
            <w:pPr>
              <w:spacing w:before="60" w:after="60"/>
              <w:jc w:val="center"/>
            </w:pPr>
            <w:r w:rsidRPr="0065148C">
              <w:t>Хмара</w:t>
            </w:r>
          </w:p>
        </w:tc>
        <w:tc>
          <w:tcPr>
            <w:tcW w:w="1400" w:type="dxa"/>
            <w:shd w:val="clear" w:color="auto" w:fill="auto"/>
            <w:vAlign w:val="center"/>
          </w:tcPr>
          <w:p w:rsidR="0065148C" w:rsidRPr="0065148C" w:rsidRDefault="0065148C" w:rsidP="0065148C">
            <w:pPr>
              <w:spacing w:before="60" w:after="60"/>
              <w:jc w:val="center"/>
            </w:pPr>
            <w:r w:rsidRPr="0065148C">
              <w:t>Хмара</w:t>
            </w:r>
          </w:p>
        </w:tc>
        <w:tc>
          <w:tcPr>
            <w:tcW w:w="1426" w:type="dxa"/>
            <w:shd w:val="clear" w:color="auto" w:fill="auto"/>
            <w:vAlign w:val="center"/>
          </w:tcPr>
          <w:p w:rsidR="0065148C" w:rsidRPr="0065148C" w:rsidRDefault="0065148C" w:rsidP="0065148C">
            <w:pPr>
              <w:spacing w:before="60" w:after="60"/>
              <w:jc w:val="center"/>
            </w:pPr>
            <w:r w:rsidRPr="0065148C">
              <w:t>Локальна</w:t>
            </w:r>
          </w:p>
        </w:tc>
      </w:tr>
      <w:tr w:rsidR="00014AB0" w:rsidTr="0065148C">
        <w:trPr>
          <w:jc w:val="center"/>
        </w:trPr>
        <w:tc>
          <w:tcPr>
            <w:tcW w:w="2000" w:type="dxa"/>
            <w:shd w:val="clear" w:color="auto" w:fill="auto"/>
            <w:vAlign w:val="center"/>
          </w:tcPr>
          <w:p w:rsidR="0065148C" w:rsidRPr="0065148C" w:rsidRDefault="0065148C" w:rsidP="0065148C">
            <w:pPr>
              <w:spacing w:before="60" w:after="60"/>
              <w:jc w:val="center"/>
            </w:pPr>
            <w:r w:rsidRPr="0065148C">
              <w:t>Протоколи</w:t>
            </w:r>
          </w:p>
        </w:tc>
        <w:tc>
          <w:tcPr>
            <w:tcW w:w="1400" w:type="dxa"/>
            <w:shd w:val="clear" w:color="auto" w:fill="auto"/>
            <w:vAlign w:val="center"/>
          </w:tcPr>
          <w:p w:rsidR="0065148C" w:rsidRPr="0065148C" w:rsidRDefault="0065148C" w:rsidP="0065148C">
            <w:pPr>
              <w:spacing w:before="60" w:after="60"/>
              <w:jc w:val="center"/>
            </w:pPr>
            <w:r w:rsidRPr="0065148C">
              <w:t>MQTT,HTTP</w:t>
            </w:r>
          </w:p>
        </w:tc>
        <w:tc>
          <w:tcPr>
            <w:tcW w:w="1400" w:type="dxa"/>
            <w:shd w:val="clear" w:color="auto" w:fill="auto"/>
            <w:vAlign w:val="center"/>
          </w:tcPr>
          <w:p w:rsidR="0065148C" w:rsidRPr="0065148C" w:rsidRDefault="0065148C" w:rsidP="0065148C">
            <w:pPr>
              <w:spacing w:before="60" w:after="60"/>
              <w:jc w:val="center"/>
            </w:pPr>
            <w:r w:rsidRPr="0065148C">
              <w:t>MQTT,AMQP</w:t>
            </w:r>
          </w:p>
        </w:tc>
        <w:tc>
          <w:tcPr>
            <w:tcW w:w="1400" w:type="dxa"/>
            <w:shd w:val="clear" w:color="auto" w:fill="auto"/>
            <w:vAlign w:val="center"/>
          </w:tcPr>
          <w:p w:rsidR="0065148C" w:rsidRPr="0065148C" w:rsidRDefault="0065148C" w:rsidP="0065148C">
            <w:pPr>
              <w:spacing w:before="60" w:after="60"/>
              <w:jc w:val="center"/>
            </w:pPr>
            <w:r w:rsidRPr="0065148C">
              <w:t>MQTT,HTTP</w:t>
            </w:r>
          </w:p>
        </w:tc>
        <w:tc>
          <w:tcPr>
            <w:tcW w:w="1400" w:type="dxa"/>
            <w:shd w:val="clear" w:color="auto" w:fill="auto"/>
            <w:vAlign w:val="center"/>
          </w:tcPr>
          <w:p w:rsidR="0065148C" w:rsidRPr="0065148C" w:rsidRDefault="0065148C" w:rsidP="0065148C">
            <w:pPr>
              <w:spacing w:before="60" w:after="60"/>
              <w:jc w:val="center"/>
            </w:pPr>
            <w:r w:rsidRPr="0065148C">
              <w:t>MQTT,HTTP</w:t>
            </w:r>
          </w:p>
        </w:tc>
        <w:tc>
          <w:tcPr>
            <w:tcW w:w="1426" w:type="dxa"/>
            <w:shd w:val="clear" w:color="auto" w:fill="auto"/>
            <w:vAlign w:val="center"/>
          </w:tcPr>
          <w:p w:rsidR="0065148C" w:rsidRPr="0065148C" w:rsidRDefault="0065148C" w:rsidP="0065148C">
            <w:pPr>
              <w:spacing w:before="60" w:after="60"/>
              <w:jc w:val="center"/>
            </w:pPr>
            <w:r w:rsidRPr="0065148C">
              <w:t>MQTT</w:t>
            </w:r>
          </w:p>
        </w:tc>
      </w:tr>
      <w:tr w:rsidR="00014AB0" w:rsidTr="0065148C">
        <w:trPr>
          <w:jc w:val="center"/>
        </w:trPr>
        <w:tc>
          <w:tcPr>
            <w:tcW w:w="2000" w:type="dxa"/>
            <w:shd w:val="clear" w:color="auto" w:fill="auto"/>
            <w:vAlign w:val="center"/>
          </w:tcPr>
          <w:p w:rsidR="0065148C" w:rsidRPr="0065148C" w:rsidRDefault="0065148C" w:rsidP="0065148C">
            <w:pPr>
              <w:spacing w:before="60" w:after="60"/>
              <w:jc w:val="center"/>
            </w:pPr>
            <w:r w:rsidRPr="0065148C">
              <w:t>Вартість</w:t>
            </w:r>
          </w:p>
        </w:tc>
        <w:tc>
          <w:tcPr>
            <w:tcW w:w="1400" w:type="dxa"/>
            <w:shd w:val="clear" w:color="auto" w:fill="auto"/>
            <w:vAlign w:val="center"/>
          </w:tcPr>
          <w:p w:rsidR="0065148C" w:rsidRPr="0065148C" w:rsidRDefault="0065148C" w:rsidP="0065148C">
            <w:pPr>
              <w:spacing w:before="60" w:after="60"/>
              <w:jc w:val="center"/>
            </w:pPr>
            <w:r w:rsidRPr="0065148C">
              <w:t>Платна</w:t>
            </w:r>
          </w:p>
        </w:tc>
        <w:tc>
          <w:tcPr>
            <w:tcW w:w="1400" w:type="dxa"/>
            <w:shd w:val="clear" w:color="auto" w:fill="auto"/>
            <w:vAlign w:val="center"/>
          </w:tcPr>
          <w:p w:rsidR="0065148C" w:rsidRPr="0065148C" w:rsidRDefault="0065148C" w:rsidP="0065148C">
            <w:pPr>
              <w:spacing w:before="60" w:after="60"/>
              <w:jc w:val="center"/>
            </w:pPr>
            <w:r w:rsidRPr="0065148C">
              <w:t>Платна</w:t>
            </w:r>
          </w:p>
        </w:tc>
        <w:tc>
          <w:tcPr>
            <w:tcW w:w="1400" w:type="dxa"/>
            <w:shd w:val="clear" w:color="auto" w:fill="auto"/>
            <w:vAlign w:val="center"/>
          </w:tcPr>
          <w:p w:rsidR="0065148C" w:rsidRPr="0065148C" w:rsidRDefault="0065148C" w:rsidP="0065148C">
            <w:pPr>
              <w:spacing w:before="60" w:after="60"/>
              <w:jc w:val="center"/>
            </w:pPr>
            <w:r w:rsidRPr="0065148C">
              <w:t>Платна</w:t>
            </w:r>
          </w:p>
        </w:tc>
        <w:tc>
          <w:tcPr>
            <w:tcW w:w="1400" w:type="dxa"/>
            <w:shd w:val="clear" w:color="auto" w:fill="auto"/>
            <w:vAlign w:val="center"/>
          </w:tcPr>
          <w:p w:rsidR="0065148C" w:rsidRPr="0065148C" w:rsidRDefault="0065148C" w:rsidP="0065148C">
            <w:pPr>
              <w:spacing w:before="60" w:after="60"/>
              <w:jc w:val="center"/>
            </w:pPr>
            <w:r w:rsidRPr="0065148C">
              <w:t>Платна</w:t>
            </w:r>
          </w:p>
        </w:tc>
        <w:tc>
          <w:tcPr>
            <w:tcW w:w="1426" w:type="dxa"/>
            <w:shd w:val="clear" w:color="auto" w:fill="auto"/>
            <w:vAlign w:val="center"/>
          </w:tcPr>
          <w:p w:rsidR="0065148C" w:rsidRPr="0065148C" w:rsidRDefault="0065148C" w:rsidP="0065148C">
            <w:pPr>
              <w:spacing w:before="60" w:after="60"/>
              <w:jc w:val="center"/>
            </w:pPr>
            <w:r w:rsidRPr="0065148C">
              <w:t>Безкоштовна</w:t>
            </w:r>
          </w:p>
        </w:tc>
      </w:tr>
      <w:tr w:rsidR="00014AB0" w:rsidTr="0065148C">
        <w:trPr>
          <w:jc w:val="center"/>
        </w:trPr>
        <w:tc>
          <w:tcPr>
            <w:tcW w:w="2000" w:type="dxa"/>
            <w:shd w:val="clear" w:color="auto" w:fill="auto"/>
            <w:vAlign w:val="center"/>
          </w:tcPr>
          <w:p w:rsidR="0065148C" w:rsidRPr="0065148C" w:rsidRDefault="0065148C" w:rsidP="0065148C">
            <w:pPr>
              <w:spacing w:before="60" w:after="60"/>
              <w:jc w:val="center"/>
            </w:pPr>
            <w:r w:rsidRPr="0065148C">
              <w:t>Масштабованість</w:t>
            </w:r>
          </w:p>
        </w:tc>
        <w:tc>
          <w:tcPr>
            <w:tcW w:w="1400" w:type="dxa"/>
            <w:shd w:val="clear" w:color="auto" w:fill="auto"/>
            <w:vAlign w:val="center"/>
          </w:tcPr>
          <w:p w:rsidR="0065148C" w:rsidRPr="0065148C" w:rsidRDefault="0065148C" w:rsidP="0065148C">
            <w:pPr>
              <w:spacing w:before="60" w:after="60"/>
              <w:jc w:val="center"/>
            </w:pPr>
            <w:r w:rsidRPr="0065148C">
              <w:t>Мільярди</w:t>
            </w:r>
          </w:p>
        </w:tc>
        <w:tc>
          <w:tcPr>
            <w:tcW w:w="1400" w:type="dxa"/>
            <w:shd w:val="clear" w:color="auto" w:fill="auto"/>
            <w:vAlign w:val="center"/>
          </w:tcPr>
          <w:p w:rsidR="0065148C" w:rsidRPr="0065148C" w:rsidRDefault="0065148C" w:rsidP="0065148C">
            <w:pPr>
              <w:spacing w:before="60" w:after="60"/>
              <w:jc w:val="center"/>
            </w:pPr>
            <w:r w:rsidRPr="0065148C">
              <w:t>Мільярди</w:t>
            </w:r>
          </w:p>
        </w:tc>
        <w:tc>
          <w:tcPr>
            <w:tcW w:w="1400" w:type="dxa"/>
            <w:shd w:val="clear" w:color="auto" w:fill="auto"/>
            <w:vAlign w:val="center"/>
          </w:tcPr>
          <w:p w:rsidR="0065148C" w:rsidRPr="0065148C" w:rsidRDefault="0065148C" w:rsidP="0065148C">
            <w:pPr>
              <w:spacing w:before="60" w:after="60"/>
              <w:jc w:val="center"/>
            </w:pPr>
            <w:r w:rsidRPr="0065148C">
              <w:t>Мільярди</w:t>
            </w:r>
          </w:p>
        </w:tc>
        <w:tc>
          <w:tcPr>
            <w:tcW w:w="1400" w:type="dxa"/>
            <w:shd w:val="clear" w:color="auto" w:fill="auto"/>
            <w:vAlign w:val="center"/>
          </w:tcPr>
          <w:p w:rsidR="0065148C" w:rsidRPr="0065148C" w:rsidRDefault="0065148C" w:rsidP="0065148C">
            <w:pPr>
              <w:spacing w:before="60" w:after="60"/>
              <w:jc w:val="center"/>
            </w:pPr>
            <w:r w:rsidRPr="0065148C">
              <w:t>Мільярди</w:t>
            </w:r>
          </w:p>
        </w:tc>
        <w:tc>
          <w:tcPr>
            <w:tcW w:w="1426" w:type="dxa"/>
            <w:shd w:val="clear" w:color="auto" w:fill="auto"/>
            <w:vAlign w:val="center"/>
          </w:tcPr>
          <w:p w:rsidR="0065148C" w:rsidRPr="0065148C" w:rsidRDefault="0065148C" w:rsidP="0065148C">
            <w:pPr>
              <w:spacing w:before="60" w:after="60"/>
              <w:jc w:val="center"/>
            </w:pPr>
            <w:r w:rsidRPr="0065148C">
              <w:t>Обмежена</w:t>
            </w:r>
          </w:p>
        </w:tc>
      </w:tr>
      <w:tr w:rsidR="00014AB0" w:rsidTr="0065148C">
        <w:trPr>
          <w:jc w:val="center"/>
        </w:trPr>
        <w:tc>
          <w:tcPr>
            <w:tcW w:w="2000" w:type="dxa"/>
            <w:shd w:val="clear" w:color="auto" w:fill="auto"/>
            <w:vAlign w:val="center"/>
          </w:tcPr>
          <w:p w:rsidR="0065148C" w:rsidRPr="0065148C" w:rsidRDefault="0065148C" w:rsidP="0065148C">
            <w:pPr>
              <w:spacing w:before="60" w:after="60"/>
              <w:jc w:val="center"/>
            </w:pPr>
            <w:r w:rsidRPr="0065148C">
              <w:t>Налаштування</w:t>
            </w:r>
          </w:p>
        </w:tc>
        <w:tc>
          <w:tcPr>
            <w:tcW w:w="1400" w:type="dxa"/>
            <w:shd w:val="clear" w:color="auto" w:fill="auto"/>
            <w:vAlign w:val="center"/>
          </w:tcPr>
          <w:p w:rsidR="0065148C" w:rsidRPr="0065148C" w:rsidRDefault="0065148C" w:rsidP="0065148C">
            <w:pPr>
              <w:spacing w:before="60" w:after="60"/>
              <w:jc w:val="center"/>
            </w:pPr>
            <w:r w:rsidRPr="0065148C">
              <w:t>Складне</w:t>
            </w:r>
          </w:p>
        </w:tc>
        <w:tc>
          <w:tcPr>
            <w:tcW w:w="1400" w:type="dxa"/>
            <w:shd w:val="clear" w:color="auto" w:fill="auto"/>
            <w:vAlign w:val="center"/>
          </w:tcPr>
          <w:p w:rsidR="0065148C" w:rsidRPr="0065148C" w:rsidRDefault="0065148C" w:rsidP="0065148C">
            <w:pPr>
              <w:spacing w:before="60" w:after="60"/>
              <w:jc w:val="center"/>
            </w:pPr>
            <w:r w:rsidRPr="0065148C">
              <w:t>Складне</w:t>
            </w:r>
          </w:p>
        </w:tc>
        <w:tc>
          <w:tcPr>
            <w:tcW w:w="1400" w:type="dxa"/>
            <w:shd w:val="clear" w:color="auto" w:fill="auto"/>
            <w:vAlign w:val="center"/>
          </w:tcPr>
          <w:p w:rsidR="0065148C" w:rsidRPr="0065148C" w:rsidRDefault="0065148C" w:rsidP="0065148C">
            <w:pPr>
              <w:spacing w:before="60" w:after="60"/>
              <w:jc w:val="center"/>
            </w:pPr>
            <w:r w:rsidRPr="0065148C">
              <w:t>Складне</w:t>
            </w:r>
          </w:p>
        </w:tc>
        <w:tc>
          <w:tcPr>
            <w:tcW w:w="1400" w:type="dxa"/>
            <w:shd w:val="clear" w:color="auto" w:fill="auto"/>
            <w:vAlign w:val="center"/>
          </w:tcPr>
          <w:p w:rsidR="0065148C" w:rsidRPr="0065148C" w:rsidRDefault="0065148C" w:rsidP="0065148C">
            <w:pPr>
              <w:spacing w:before="60" w:after="60"/>
              <w:jc w:val="center"/>
            </w:pPr>
            <w:r w:rsidRPr="0065148C">
              <w:t>Складне</w:t>
            </w:r>
          </w:p>
        </w:tc>
        <w:tc>
          <w:tcPr>
            <w:tcW w:w="1426" w:type="dxa"/>
            <w:shd w:val="clear" w:color="auto" w:fill="auto"/>
            <w:vAlign w:val="center"/>
          </w:tcPr>
          <w:p w:rsidR="0065148C" w:rsidRPr="0065148C" w:rsidRDefault="0065148C" w:rsidP="0065148C">
            <w:pPr>
              <w:spacing w:before="60" w:after="60"/>
              <w:jc w:val="center"/>
            </w:pPr>
            <w:r w:rsidRPr="0065148C">
              <w:t>Просте</w:t>
            </w:r>
          </w:p>
        </w:tc>
      </w:tr>
      <w:tr w:rsidR="00014AB0" w:rsidTr="0065148C">
        <w:trPr>
          <w:jc w:val="center"/>
        </w:trPr>
        <w:tc>
          <w:tcPr>
            <w:tcW w:w="2000" w:type="dxa"/>
            <w:shd w:val="clear" w:color="auto" w:fill="auto"/>
            <w:vAlign w:val="center"/>
          </w:tcPr>
          <w:p w:rsidR="0065148C" w:rsidRPr="0065148C" w:rsidRDefault="0065148C" w:rsidP="0065148C">
            <w:pPr>
              <w:spacing w:before="60" w:after="60"/>
              <w:jc w:val="center"/>
            </w:pPr>
            <w:r w:rsidRPr="0065148C">
              <w:t>AI/ML інтеграція</w:t>
            </w:r>
          </w:p>
        </w:tc>
        <w:tc>
          <w:tcPr>
            <w:tcW w:w="1400" w:type="dxa"/>
            <w:shd w:val="clear" w:color="auto" w:fill="auto"/>
            <w:vAlign w:val="center"/>
          </w:tcPr>
          <w:p w:rsidR="0065148C" w:rsidRPr="0065148C" w:rsidRDefault="0065148C" w:rsidP="0065148C">
            <w:pPr>
              <w:spacing w:before="60" w:after="60"/>
              <w:jc w:val="center"/>
            </w:pPr>
            <w:r w:rsidRPr="0065148C">
              <w:t>SageMaker</w:t>
            </w:r>
          </w:p>
        </w:tc>
        <w:tc>
          <w:tcPr>
            <w:tcW w:w="1400" w:type="dxa"/>
            <w:shd w:val="clear" w:color="auto" w:fill="auto"/>
            <w:vAlign w:val="center"/>
          </w:tcPr>
          <w:p w:rsidR="0065148C" w:rsidRPr="0065148C" w:rsidRDefault="0065148C" w:rsidP="0065148C">
            <w:pPr>
              <w:spacing w:before="60" w:after="60"/>
              <w:jc w:val="center"/>
            </w:pPr>
            <w:r w:rsidRPr="0065148C">
              <w:t>Azure ML</w:t>
            </w:r>
          </w:p>
        </w:tc>
        <w:tc>
          <w:tcPr>
            <w:tcW w:w="1400" w:type="dxa"/>
            <w:shd w:val="clear" w:color="auto" w:fill="auto"/>
            <w:vAlign w:val="center"/>
          </w:tcPr>
          <w:p w:rsidR="0065148C" w:rsidRPr="0065148C" w:rsidRDefault="0065148C" w:rsidP="0065148C">
            <w:pPr>
              <w:spacing w:before="60" w:after="60"/>
              <w:jc w:val="center"/>
            </w:pPr>
            <w:r w:rsidRPr="0065148C">
              <w:t>Cloud ML</w:t>
            </w:r>
          </w:p>
        </w:tc>
        <w:tc>
          <w:tcPr>
            <w:tcW w:w="1400" w:type="dxa"/>
            <w:shd w:val="clear" w:color="auto" w:fill="auto"/>
            <w:vAlign w:val="center"/>
          </w:tcPr>
          <w:p w:rsidR="0065148C" w:rsidRPr="0065148C" w:rsidRDefault="0065148C" w:rsidP="0065148C">
            <w:pPr>
              <w:spacing w:before="60" w:after="60"/>
              <w:jc w:val="center"/>
            </w:pPr>
            <w:r w:rsidRPr="0065148C">
              <w:t>Watson AI</w:t>
            </w:r>
          </w:p>
        </w:tc>
        <w:tc>
          <w:tcPr>
            <w:tcW w:w="1426" w:type="dxa"/>
            <w:shd w:val="clear" w:color="auto" w:fill="auto"/>
            <w:vAlign w:val="center"/>
          </w:tcPr>
          <w:p w:rsidR="0065148C" w:rsidRPr="0065148C" w:rsidRDefault="0065148C" w:rsidP="0065148C">
            <w:pPr>
              <w:spacing w:before="60" w:after="60"/>
              <w:jc w:val="center"/>
            </w:pPr>
            <w:r w:rsidRPr="0065148C">
              <w:t>Відсутня</w:t>
            </w:r>
          </w:p>
        </w:tc>
      </w:tr>
      <w:tr w:rsidR="00014AB0" w:rsidTr="0065148C">
        <w:trPr>
          <w:jc w:val="center"/>
        </w:trPr>
        <w:tc>
          <w:tcPr>
            <w:tcW w:w="2000" w:type="dxa"/>
            <w:shd w:val="clear" w:color="auto" w:fill="auto"/>
            <w:vAlign w:val="center"/>
          </w:tcPr>
          <w:p w:rsidR="0065148C" w:rsidRPr="0065148C" w:rsidRDefault="0065148C" w:rsidP="0065148C">
            <w:pPr>
              <w:spacing w:before="60" w:after="60"/>
              <w:jc w:val="center"/>
            </w:pPr>
            <w:r w:rsidRPr="0065148C">
              <w:t>Відкритий код</w:t>
            </w:r>
          </w:p>
        </w:tc>
        <w:tc>
          <w:tcPr>
            <w:tcW w:w="1400" w:type="dxa"/>
            <w:shd w:val="clear" w:color="auto" w:fill="auto"/>
            <w:vAlign w:val="center"/>
          </w:tcPr>
          <w:p w:rsidR="0065148C" w:rsidRPr="0065148C" w:rsidRDefault="0065148C" w:rsidP="0065148C">
            <w:pPr>
              <w:spacing w:before="60" w:after="60"/>
              <w:jc w:val="center"/>
            </w:pPr>
            <w:r w:rsidRPr="0065148C">
              <w:t>Ні</w:t>
            </w:r>
          </w:p>
        </w:tc>
        <w:tc>
          <w:tcPr>
            <w:tcW w:w="1400" w:type="dxa"/>
            <w:shd w:val="clear" w:color="auto" w:fill="auto"/>
            <w:vAlign w:val="center"/>
          </w:tcPr>
          <w:p w:rsidR="0065148C" w:rsidRPr="0065148C" w:rsidRDefault="0065148C" w:rsidP="0065148C">
            <w:pPr>
              <w:spacing w:before="60" w:after="60"/>
              <w:jc w:val="center"/>
            </w:pPr>
            <w:r w:rsidRPr="0065148C">
              <w:t>Ні</w:t>
            </w:r>
          </w:p>
        </w:tc>
        <w:tc>
          <w:tcPr>
            <w:tcW w:w="1400" w:type="dxa"/>
            <w:shd w:val="clear" w:color="auto" w:fill="auto"/>
            <w:vAlign w:val="center"/>
          </w:tcPr>
          <w:p w:rsidR="0065148C" w:rsidRPr="0065148C" w:rsidRDefault="0065148C" w:rsidP="0065148C">
            <w:pPr>
              <w:spacing w:before="60" w:after="60"/>
              <w:jc w:val="center"/>
            </w:pPr>
            <w:r w:rsidRPr="0065148C">
              <w:t>Ні</w:t>
            </w:r>
          </w:p>
        </w:tc>
        <w:tc>
          <w:tcPr>
            <w:tcW w:w="1400" w:type="dxa"/>
            <w:shd w:val="clear" w:color="auto" w:fill="auto"/>
            <w:vAlign w:val="center"/>
          </w:tcPr>
          <w:p w:rsidR="0065148C" w:rsidRPr="0065148C" w:rsidRDefault="0065148C" w:rsidP="0065148C">
            <w:pPr>
              <w:spacing w:before="60" w:after="60"/>
              <w:jc w:val="center"/>
            </w:pPr>
            <w:r w:rsidRPr="0065148C">
              <w:t>Ні</w:t>
            </w:r>
          </w:p>
        </w:tc>
        <w:tc>
          <w:tcPr>
            <w:tcW w:w="1426" w:type="dxa"/>
            <w:shd w:val="clear" w:color="auto" w:fill="auto"/>
            <w:vAlign w:val="center"/>
          </w:tcPr>
          <w:p w:rsidR="0065148C" w:rsidRPr="0065148C" w:rsidRDefault="0065148C" w:rsidP="0065148C">
            <w:pPr>
              <w:spacing w:before="60" w:after="60"/>
              <w:jc w:val="center"/>
            </w:pPr>
            <w:r w:rsidRPr="0065148C">
              <w:t>Так</w:t>
            </w:r>
          </w:p>
        </w:tc>
      </w:tr>
      <w:tr w:rsidR="00014AB0" w:rsidTr="0065148C">
        <w:trPr>
          <w:jc w:val="center"/>
        </w:trPr>
        <w:tc>
          <w:tcPr>
            <w:tcW w:w="2000" w:type="dxa"/>
            <w:shd w:val="clear" w:color="auto" w:fill="auto"/>
            <w:vAlign w:val="center"/>
          </w:tcPr>
          <w:p w:rsidR="0065148C" w:rsidRPr="0065148C" w:rsidRDefault="0065148C" w:rsidP="0065148C">
            <w:pPr>
              <w:spacing w:before="60" w:after="60"/>
              <w:jc w:val="center"/>
            </w:pPr>
            <w:r w:rsidRPr="0065148C">
              <w:t>Офлайн режим</w:t>
            </w:r>
          </w:p>
        </w:tc>
        <w:tc>
          <w:tcPr>
            <w:tcW w:w="1400" w:type="dxa"/>
            <w:shd w:val="clear" w:color="auto" w:fill="auto"/>
            <w:vAlign w:val="center"/>
          </w:tcPr>
          <w:p w:rsidR="0065148C" w:rsidRPr="0065148C" w:rsidRDefault="0065148C" w:rsidP="0065148C">
            <w:pPr>
              <w:spacing w:before="60" w:after="60"/>
              <w:jc w:val="center"/>
            </w:pPr>
            <w:r w:rsidRPr="0065148C">
              <w:t>Частково</w:t>
            </w:r>
          </w:p>
        </w:tc>
        <w:tc>
          <w:tcPr>
            <w:tcW w:w="1400" w:type="dxa"/>
            <w:shd w:val="clear" w:color="auto" w:fill="auto"/>
            <w:vAlign w:val="center"/>
          </w:tcPr>
          <w:p w:rsidR="0065148C" w:rsidRPr="0065148C" w:rsidRDefault="0065148C" w:rsidP="0065148C">
            <w:pPr>
              <w:spacing w:before="60" w:after="60"/>
              <w:jc w:val="center"/>
            </w:pPr>
            <w:r w:rsidRPr="0065148C">
              <w:t>Частково</w:t>
            </w:r>
          </w:p>
        </w:tc>
        <w:tc>
          <w:tcPr>
            <w:tcW w:w="1400" w:type="dxa"/>
            <w:shd w:val="clear" w:color="auto" w:fill="auto"/>
            <w:vAlign w:val="center"/>
          </w:tcPr>
          <w:p w:rsidR="0065148C" w:rsidRPr="0065148C" w:rsidRDefault="0065148C" w:rsidP="0065148C">
            <w:pPr>
              <w:spacing w:before="60" w:after="60"/>
              <w:jc w:val="center"/>
            </w:pPr>
            <w:r w:rsidRPr="0065148C">
              <w:t>Частково</w:t>
            </w:r>
          </w:p>
        </w:tc>
        <w:tc>
          <w:tcPr>
            <w:tcW w:w="1400" w:type="dxa"/>
            <w:shd w:val="clear" w:color="auto" w:fill="auto"/>
            <w:vAlign w:val="center"/>
          </w:tcPr>
          <w:p w:rsidR="0065148C" w:rsidRPr="0065148C" w:rsidRDefault="0065148C" w:rsidP="0065148C">
            <w:pPr>
              <w:spacing w:before="60" w:after="60"/>
              <w:jc w:val="center"/>
            </w:pPr>
            <w:r w:rsidRPr="0065148C">
              <w:t>Частково</w:t>
            </w:r>
          </w:p>
        </w:tc>
        <w:tc>
          <w:tcPr>
            <w:tcW w:w="1426" w:type="dxa"/>
            <w:shd w:val="clear" w:color="auto" w:fill="auto"/>
            <w:vAlign w:val="center"/>
          </w:tcPr>
          <w:p w:rsidR="0065148C" w:rsidRPr="0065148C" w:rsidRDefault="0065148C" w:rsidP="0065148C">
            <w:pPr>
              <w:spacing w:before="60" w:after="60"/>
              <w:jc w:val="center"/>
            </w:pPr>
            <w:r w:rsidRPr="0065148C">
              <w:t>Так</w:t>
            </w:r>
          </w:p>
        </w:tc>
      </w:tr>
      <w:tr w:rsidR="00014AB0" w:rsidTr="0065148C">
        <w:trPr>
          <w:jc w:val="center"/>
        </w:trPr>
        <w:tc>
          <w:tcPr>
            <w:tcW w:w="2000" w:type="dxa"/>
            <w:shd w:val="clear" w:color="auto" w:fill="auto"/>
            <w:vAlign w:val="center"/>
          </w:tcPr>
          <w:p w:rsidR="0065148C" w:rsidRPr="0065148C" w:rsidRDefault="0065148C" w:rsidP="0065148C">
            <w:pPr>
              <w:spacing w:before="60" w:after="60"/>
              <w:jc w:val="center"/>
            </w:pPr>
            <w:r w:rsidRPr="0065148C">
              <w:t>Придатність для досл.</w:t>
            </w:r>
          </w:p>
        </w:tc>
        <w:tc>
          <w:tcPr>
            <w:tcW w:w="1400" w:type="dxa"/>
            <w:shd w:val="clear" w:color="auto" w:fill="auto"/>
            <w:vAlign w:val="center"/>
          </w:tcPr>
          <w:p w:rsidR="0065148C" w:rsidRPr="0065148C" w:rsidRDefault="0065148C" w:rsidP="0065148C">
            <w:pPr>
              <w:spacing w:before="60" w:after="60"/>
              <w:jc w:val="center"/>
            </w:pPr>
            <w:r w:rsidRPr="0065148C">
              <w:t>Обмежена</w:t>
            </w:r>
          </w:p>
        </w:tc>
        <w:tc>
          <w:tcPr>
            <w:tcW w:w="1400" w:type="dxa"/>
            <w:shd w:val="clear" w:color="auto" w:fill="auto"/>
            <w:vAlign w:val="center"/>
          </w:tcPr>
          <w:p w:rsidR="0065148C" w:rsidRPr="0065148C" w:rsidRDefault="0065148C" w:rsidP="0065148C">
            <w:pPr>
              <w:spacing w:before="60" w:after="60"/>
              <w:jc w:val="center"/>
            </w:pPr>
            <w:r w:rsidRPr="0065148C">
              <w:t>Обмежена</w:t>
            </w:r>
          </w:p>
        </w:tc>
        <w:tc>
          <w:tcPr>
            <w:tcW w:w="1400" w:type="dxa"/>
            <w:shd w:val="clear" w:color="auto" w:fill="auto"/>
            <w:vAlign w:val="center"/>
          </w:tcPr>
          <w:p w:rsidR="0065148C" w:rsidRPr="0065148C" w:rsidRDefault="0065148C" w:rsidP="0065148C">
            <w:pPr>
              <w:spacing w:before="60" w:after="60"/>
              <w:jc w:val="center"/>
            </w:pPr>
            <w:r w:rsidRPr="0065148C">
              <w:t>Обмежена</w:t>
            </w:r>
          </w:p>
        </w:tc>
        <w:tc>
          <w:tcPr>
            <w:tcW w:w="1400" w:type="dxa"/>
            <w:shd w:val="clear" w:color="auto" w:fill="auto"/>
            <w:vAlign w:val="center"/>
          </w:tcPr>
          <w:p w:rsidR="0065148C" w:rsidRPr="0065148C" w:rsidRDefault="0065148C" w:rsidP="0065148C">
            <w:pPr>
              <w:spacing w:before="60" w:after="60"/>
              <w:jc w:val="center"/>
            </w:pPr>
            <w:r w:rsidRPr="0065148C">
              <w:t>Обмежена</w:t>
            </w:r>
          </w:p>
        </w:tc>
        <w:tc>
          <w:tcPr>
            <w:tcW w:w="1426" w:type="dxa"/>
            <w:shd w:val="clear" w:color="auto" w:fill="auto"/>
            <w:vAlign w:val="center"/>
          </w:tcPr>
          <w:p w:rsidR="0065148C" w:rsidRPr="0065148C" w:rsidRDefault="0065148C" w:rsidP="0065148C">
            <w:pPr>
              <w:spacing w:before="60" w:after="60"/>
              <w:jc w:val="center"/>
            </w:pPr>
            <w:r w:rsidRPr="0065148C">
              <w:t>Ідеальна</w:t>
            </w:r>
          </w:p>
        </w:tc>
      </w:tr>
    </w:tbl>
    <w:p w:rsidR="00435ACA" w:rsidRPr="00435ACA" w:rsidRDefault="00435ACA" w:rsidP="00435ACA">
      <w:pPr>
        <w:spacing w:line="360" w:lineRule="auto"/>
        <w:ind w:firstLine="709"/>
        <w:jc w:val="both"/>
        <w:rPr>
          <w:sz w:val="28"/>
          <w:szCs w:val="28"/>
          <w:lang w:val="uk-UA"/>
        </w:rPr>
      </w:pPr>
    </w:p>
    <w:p w:rsidR="009C7C34" w:rsidRDefault="00435ACA" w:rsidP="00435ACA">
      <w:pPr>
        <w:spacing w:line="360" w:lineRule="auto"/>
        <w:ind w:firstLine="709"/>
        <w:jc w:val="both"/>
        <w:rPr>
          <w:sz w:val="28"/>
          <w:szCs w:val="28"/>
          <w:lang w:val="uk-UA"/>
        </w:rPr>
      </w:pPr>
      <w:r w:rsidRPr="00435ACA">
        <w:rPr>
          <w:sz w:val="28"/>
          <w:szCs w:val="28"/>
          <w:lang w:val="uk-UA"/>
        </w:rPr>
        <w:t xml:space="preserve">Аналіз таблиці 1.3 показує, що для дослідницьких цілей даної роботи найбільш доцільним є використання Eclipse Mosquitto як локального MQTT-брокера. Хмарні платформи (AWS, Azure, Google, IBM) є оптимальними для промислового розгортання, однак для дослідження характеристик протоколу передачі даних вони вносять додаткові змінні (мережева затримка до хмари, обмеження швидкості API, вартість тестування). Локальне розгортання з Mosquitto дозволяє ізолювати вплив саме протоколу передачі та отримати відтворювані результати[6]. </w:t>
      </w:r>
    </w:p>
    <w:p w:rsidR="00435ACA" w:rsidRPr="00435ACA" w:rsidRDefault="009C7C34" w:rsidP="00435ACA">
      <w:pPr>
        <w:spacing w:line="360" w:lineRule="auto"/>
        <w:ind w:firstLine="709"/>
        <w:jc w:val="both"/>
        <w:rPr>
          <w:sz w:val="28"/>
          <w:szCs w:val="28"/>
          <w:lang w:val="uk-UA"/>
        </w:rPr>
      </w:pPr>
      <w:r w:rsidRPr="009C7C34">
        <w:rPr>
          <w:sz w:val="28"/>
          <w:szCs w:val="28"/>
          <w:lang w:val="uk-UA"/>
        </w:rPr>
        <w:t xml:space="preserve">Локальне розгортання екосистеми з використанням Eclipse Mosquitto дозволяє повністю ізолювати вплив мережевого протоколу від зовнішніх чинників (таких як затримки на магістральних каналах провайдерів або обмеження швидкості запитів Cloud API) та отримати максимально точні, відтворювані результати дослідження [6]. Дане рішення є першим, дослідницько-валідаційним етапом розробки мережевого інтерфейсу. Завдяки повній сумісності розроблюваних клієнтських компонентів зі стандартом MQTT 5.0 та принципам контейнеризації, створений інтерфейс може бути безперешкодно мігрований у промислові хмарні сервіси (наприклад, AWS IoT </w:t>
      </w:r>
      <w:r w:rsidRPr="009C7C34">
        <w:rPr>
          <w:sz w:val="28"/>
          <w:szCs w:val="28"/>
          <w:lang w:val="uk-UA"/>
        </w:rPr>
        <w:lastRenderedPageBreak/>
        <w:t>Core або Azure IoT Hub) без зміни логіки роботи пристроїв та серверного ПЗ, що повністю задовольняє вимоги до архітектури хмарних систем.</w:t>
      </w:r>
    </w:p>
    <w:p w:rsidR="00435ACA" w:rsidRPr="00435ACA" w:rsidRDefault="00435ACA" w:rsidP="00435ACA">
      <w:pPr>
        <w:spacing w:line="360" w:lineRule="auto"/>
        <w:ind w:firstLine="709"/>
        <w:jc w:val="both"/>
        <w:rPr>
          <w:sz w:val="28"/>
          <w:szCs w:val="28"/>
          <w:lang w:val="uk-UA"/>
        </w:rPr>
      </w:pPr>
    </w:p>
    <w:p w:rsidR="00435ACA" w:rsidRPr="0065148C" w:rsidRDefault="00435ACA" w:rsidP="00435ACA">
      <w:pPr>
        <w:spacing w:line="360" w:lineRule="auto"/>
        <w:ind w:firstLine="709"/>
        <w:jc w:val="both"/>
        <w:rPr>
          <w:b/>
          <w:sz w:val="28"/>
          <w:szCs w:val="28"/>
          <w:lang w:val="uk-UA"/>
        </w:rPr>
      </w:pPr>
      <w:r w:rsidRPr="0065148C">
        <w:rPr>
          <w:b/>
          <w:sz w:val="28"/>
          <w:szCs w:val="28"/>
          <w:lang w:val="uk-UA"/>
        </w:rPr>
        <w:t>1.4 Вибір інструментів та технологічного стеку розробки</w:t>
      </w:r>
    </w:p>
    <w:p w:rsidR="0065148C" w:rsidRPr="00435ACA" w:rsidRDefault="0065148C" w:rsidP="00435ACA">
      <w:pPr>
        <w:spacing w:line="360" w:lineRule="auto"/>
        <w:ind w:firstLine="709"/>
        <w:jc w:val="both"/>
        <w:rPr>
          <w:sz w:val="28"/>
          <w:szCs w:val="28"/>
          <w:lang w:val="uk-UA"/>
        </w:rPr>
      </w:pPr>
    </w:p>
    <w:p w:rsidR="003F5E74" w:rsidRDefault="00435ACA" w:rsidP="00435ACA">
      <w:pPr>
        <w:spacing w:line="360" w:lineRule="auto"/>
        <w:ind w:firstLine="709"/>
        <w:jc w:val="both"/>
        <w:rPr>
          <w:sz w:val="28"/>
          <w:szCs w:val="28"/>
          <w:lang w:val="uk-UA"/>
        </w:rPr>
      </w:pPr>
      <w:r w:rsidRPr="00435ACA">
        <w:rPr>
          <w:sz w:val="28"/>
          <w:szCs w:val="28"/>
          <w:lang w:val="uk-UA"/>
        </w:rPr>
        <w:t xml:space="preserve">При виборі інструментів розробки для даної роботи використовувалися такі критерії: відкритий вихідний код, наявність активної спільноти та актуальної документації, сумісність між компонентами, відповідність задачам IoT-розробки та простота розгортання. </w:t>
      </w:r>
    </w:p>
    <w:p w:rsidR="003F5E74" w:rsidRPr="00435ACA" w:rsidRDefault="003F5E74" w:rsidP="003F5E74">
      <w:pPr>
        <w:spacing w:line="360" w:lineRule="auto"/>
        <w:ind w:firstLine="709"/>
        <w:jc w:val="both"/>
        <w:rPr>
          <w:sz w:val="28"/>
          <w:szCs w:val="28"/>
          <w:lang w:val="uk-UA"/>
        </w:rPr>
      </w:pPr>
      <w:r w:rsidRPr="00435ACA">
        <w:rPr>
          <w:sz w:val="28"/>
          <w:szCs w:val="28"/>
          <w:lang w:val="uk-UA"/>
        </w:rPr>
        <w:t xml:space="preserve">Таблиця 1.4 </w:t>
      </w:r>
      <w:r w:rsidR="00006060">
        <w:rPr>
          <w:sz w:val="28"/>
          <w:szCs w:val="28"/>
          <w:lang w:val="uk-UA"/>
        </w:rPr>
        <w:t>–</w:t>
      </w:r>
      <w:r w:rsidRPr="00435ACA">
        <w:rPr>
          <w:sz w:val="28"/>
          <w:szCs w:val="28"/>
          <w:lang w:val="uk-UA"/>
        </w:rPr>
        <w:t xml:space="preserve"> Порівняльна характеристика інструментів розробки</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88"/>
        <w:gridCol w:w="1649"/>
        <w:gridCol w:w="1599"/>
        <w:gridCol w:w="1599"/>
        <w:gridCol w:w="2720"/>
      </w:tblGrid>
      <w:tr w:rsidR="00014AB0" w:rsidTr="00E00FED">
        <w:trPr>
          <w:tblHeader/>
          <w:jc w:val="center"/>
        </w:trPr>
        <w:tc>
          <w:tcPr>
            <w:tcW w:w="1788" w:type="dxa"/>
            <w:shd w:val="clear" w:color="auto" w:fill="auto"/>
            <w:vAlign w:val="center"/>
          </w:tcPr>
          <w:p w:rsidR="003F5E74" w:rsidRPr="0065148C" w:rsidRDefault="003F5E74" w:rsidP="00E00FED">
            <w:pPr>
              <w:spacing w:before="60" w:after="60"/>
              <w:jc w:val="center"/>
            </w:pPr>
            <w:r w:rsidRPr="0065148C">
              <w:rPr>
                <w:b/>
                <w:bCs/>
              </w:rPr>
              <w:t>Компонент</w:t>
            </w:r>
          </w:p>
        </w:tc>
        <w:tc>
          <w:tcPr>
            <w:tcW w:w="1649" w:type="dxa"/>
            <w:shd w:val="clear" w:color="auto" w:fill="auto"/>
            <w:vAlign w:val="center"/>
          </w:tcPr>
          <w:p w:rsidR="003F5E74" w:rsidRPr="0065148C" w:rsidRDefault="003F5E74" w:rsidP="00E00FED">
            <w:pPr>
              <w:spacing w:before="60" w:after="60"/>
              <w:jc w:val="center"/>
            </w:pPr>
            <w:r w:rsidRPr="0065148C">
              <w:rPr>
                <w:b/>
                <w:bCs/>
              </w:rPr>
              <w:t>Обраний варіант</w:t>
            </w:r>
          </w:p>
        </w:tc>
        <w:tc>
          <w:tcPr>
            <w:tcW w:w="1599" w:type="dxa"/>
            <w:shd w:val="clear" w:color="auto" w:fill="auto"/>
            <w:vAlign w:val="center"/>
          </w:tcPr>
          <w:p w:rsidR="003F5E74" w:rsidRPr="0065148C" w:rsidRDefault="003F5E74" w:rsidP="00E00FED">
            <w:pPr>
              <w:spacing w:before="60" w:after="60"/>
              <w:jc w:val="center"/>
            </w:pPr>
            <w:r w:rsidRPr="0065148C">
              <w:rPr>
                <w:b/>
                <w:bCs/>
              </w:rPr>
              <w:t>Альтернатива 1</w:t>
            </w:r>
          </w:p>
        </w:tc>
        <w:tc>
          <w:tcPr>
            <w:tcW w:w="1599" w:type="dxa"/>
            <w:shd w:val="clear" w:color="auto" w:fill="auto"/>
            <w:vAlign w:val="center"/>
          </w:tcPr>
          <w:p w:rsidR="003F5E74" w:rsidRPr="0065148C" w:rsidRDefault="003F5E74" w:rsidP="00E00FED">
            <w:pPr>
              <w:spacing w:before="60" w:after="60"/>
              <w:jc w:val="center"/>
            </w:pPr>
            <w:r w:rsidRPr="0065148C">
              <w:rPr>
                <w:b/>
                <w:bCs/>
              </w:rPr>
              <w:t>Альтернатива 2</w:t>
            </w:r>
          </w:p>
        </w:tc>
        <w:tc>
          <w:tcPr>
            <w:tcW w:w="2720" w:type="dxa"/>
            <w:shd w:val="clear" w:color="auto" w:fill="auto"/>
            <w:vAlign w:val="center"/>
          </w:tcPr>
          <w:p w:rsidR="003F5E74" w:rsidRPr="0065148C" w:rsidRDefault="003F5E74" w:rsidP="00E00FED">
            <w:pPr>
              <w:spacing w:before="60" w:after="60"/>
              <w:jc w:val="center"/>
            </w:pPr>
            <w:r w:rsidRPr="0065148C">
              <w:rPr>
                <w:b/>
                <w:bCs/>
              </w:rPr>
              <w:t>Обґрунтування вибору</w:t>
            </w:r>
          </w:p>
        </w:tc>
      </w:tr>
      <w:tr w:rsidR="00014AB0" w:rsidTr="00E00FED">
        <w:trPr>
          <w:jc w:val="center"/>
        </w:trPr>
        <w:tc>
          <w:tcPr>
            <w:tcW w:w="1788" w:type="dxa"/>
            <w:shd w:val="clear" w:color="auto" w:fill="auto"/>
            <w:vAlign w:val="center"/>
          </w:tcPr>
          <w:p w:rsidR="003F5E74" w:rsidRPr="0065148C" w:rsidRDefault="003F5E74" w:rsidP="00E00FED">
            <w:pPr>
              <w:spacing w:before="60" w:after="60"/>
              <w:jc w:val="center"/>
            </w:pPr>
            <w:r w:rsidRPr="0065148C">
              <w:t>Мова програмування</w:t>
            </w:r>
          </w:p>
        </w:tc>
        <w:tc>
          <w:tcPr>
            <w:tcW w:w="1649" w:type="dxa"/>
            <w:shd w:val="clear" w:color="auto" w:fill="auto"/>
            <w:vAlign w:val="center"/>
          </w:tcPr>
          <w:p w:rsidR="003F5E74" w:rsidRPr="0065148C" w:rsidRDefault="003F5E74" w:rsidP="00E00FED">
            <w:pPr>
              <w:spacing w:before="60" w:after="60"/>
              <w:jc w:val="center"/>
            </w:pPr>
            <w:r w:rsidRPr="0065148C">
              <w:t>Python 3</w:t>
            </w:r>
          </w:p>
        </w:tc>
        <w:tc>
          <w:tcPr>
            <w:tcW w:w="1599" w:type="dxa"/>
            <w:shd w:val="clear" w:color="auto" w:fill="auto"/>
            <w:vAlign w:val="center"/>
          </w:tcPr>
          <w:p w:rsidR="003F5E74" w:rsidRPr="0065148C" w:rsidRDefault="003F5E74" w:rsidP="00E00FED">
            <w:pPr>
              <w:spacing w:before="60" w:after="60"/>
              <w:jc w:val="center"/>
            </w:pPr>
            <w:r w:rsidRPr="0065148C">
              <w:t>Node.js</w:t>
            </w:r>
          </w:p>
        </w:tc>
        <w:tc>
          <w:tcPr>
            <w:tcW w:w="1599" w:type="dxa"/>
            <w:shd w:val="clear" w:color="auto" w:fill="auto"/>
            <w:vAlign w:val="center"/>
          </w:tcPr>
          <w:p w:rsidR="003F5E74" w:rsidRPr="0065148C" w:rsidRDefault="003F5E74" w:rsidP="00E00FED">
            <w:pPr>
              <w:spacing w:before="60" w:after="60"/>
              <w:jc w:val="center"/>
            </w:pPr>
            <w:r w:rsidRPr="0065148C">
              <w:t>Java</w:t>
            </w:r>
          </w:p>
        </w:tc>
        <w:tc>
          <w:tcPr>
            <w:tcW w:w="2720" w:type="dxa"/>
            <w:shd w:val="clear" w:color="auto" w:fill="auto"/>
            <w:vAlign w:val="center"/>
          </w:tcPr>
          <w:p w:rsidR="003F5E74" w:rsidRPr="0065148C" w:rsidRDefault="003F5E74" w:rsidP="00E00FED">
            <w:pPr>
              <w:spacing w:before="60" w:after="60"/>
              <w:jc w:val="center"/>
            </w:pPr>
            <w:r w:rsidRPr="0065148C">
              <w:t>IoT-бібліотеки, наукові обчислення</w:t>
            </w:r>
          </w:p>
        </w:tc>
      </w:tr>
      <w:tr w:rsidR="00014AB0" w:rsidTr="00E00FED">
        <w:trPr>
          <w:jc w:val="center"/>
        </w:trPr>
        <w:tc>
          <w:tcPr>
            <w:tcW w:w="1788" w:type="dxa"/>
            <w:shd w:val="clear" w:color="auto" w:fill="auto"/>
            <w:vAlign w:val="center"/>
          </w:tcPr>
          <w:p w:rsidR="003F5E74" w:rsidRPr="0065148C" w:rsidRDefault="003F5E74" w:rsidP="00E00FED">
            <w:pPr>
              <w:spacing w:before="60" w:after="60"/>
              <w:jc w:val="center"/>
            </w:pPr>
            <w:r w:rsidRPr="0065148C">
              <w:t>Веб-фреймворк</w:t>
            </w:r>
          </w:p>
        </w:tc>
        <w:tc>
          <w:tcPr>
            <w:tcW w:w="1649" w:type="dxa"/>
            <w:shd w:val="clear" w:color="auto" w:fill="auto"/>
            <w:vAlign w:val="center"/>
          </w:tcPr>
          <w:p w:rsidR="003F5E74" w:rsidRPr="0065148C" w:rsidRDefault="003F5E74" w:rsidP="00E00FED">
            <w:pPr>
              <w:spacing w:before="60" w:after="60"/>
              <w:jc w:val="center"/>
            </w:pPr>
            <w:r w:rsidRPr="0065148C">
              <w:t>FastAPI</w:t>
            </w:r>
          </w:p>
        </w:tc>
        <w:tc>
          <w:tcPr>
            <w:tcW w:w="1599" w:type="dxa"/>
            <w:shd w:val="clear" w:color="auto" w:fill="auto"/>
            <w:vAlign w:val="center"/>
          </w:tcPr>
          <w:p w:rsidR="003F5E74" w:rsidRPr="0065148C" w:rsidRDefault="003F5E74" w:rsidP="00E00FED">
            <w:pPr>
              <w:spacing w:before="60" w:after="60"/>
              <w:jc w:val="center"/>
            </w:pPr>
            <w:r w:rsidRPr="0065148C">
              <w:t>Flask</w:t>
            </w:r>
          </w:p>
        </w:tc>
        <w:tc>
          <w:tcPr>
            <w:tcW w:w="1599" w:type="dxa"/>
            <w:shd w:val="clear" w:color="auto" w:fill="auto"/>
            <w:vAlign w:val="center"/>
          </w:tcPr>
          <w:p w:rsidR="003F5E74" w:rsidRPr="0065148C" w:rsidRDefault="003F5E74" w:rsidP="00E00FED">
            <w:pPr>
              <w:spacing w:before="60" w:after="60"/>
              <w:jc w:val="center"/>
            </w:pPr>
            <w:r w:rsidRPr="0065148C">
              <w:t>Django REST</w:t>
            </w:r>
          </w:p>
        </w:tc>
        <w:tc>
          <w:tcPr>
            <w:tcW w:w="2720" w:type="dxa"/>
            <w:shd w:val="clear" w:color="auto" w:fill="auto"/>
            <w:vAlign w:val="center"/>
          </w:tcPr>
          <w:p w:rsidR="003F5E74" w:rsidRPr="0065148C" w:rsidRDefault="003F5E74" w:rsidP="00E00FED">
            <w:pPr>
              <w:spacing w:before="60" w:after="60"/>
              <w:jc w:val="center"/>
            </w:pPr>
            <w:r w:rsidRPr="0065148C">
              <w:t>Продуктивність, Swagger UI, Pydantic</w:t>
            </w:r>
          </w:p>
        </w:tc>
      </w:tr>
      <w:tr w:rsidR="00014AB0" w:rsidTr="00E00FED">
        <w:trPr>
          <w:jc w:val="center"/>
        </w:trPr>
        <w:tc>
          <w:tcPr>
            <w:tcW w:w="1788" w:type="dxa"/>
            <w:shd w:val="clear" w:color="auto" w:fill="auto"/>
            <w:vAlign w:val="center"/>
          </w:tcPr>
          <w:p w:rsidR="003F5E74" w:rsidRPr="0065148C" w:rsidRDefault="003F5E74" w:rsidP="00E00FED">
            <w:pPr>
              <w:spacing w:before="60" w:after="60"/>
              <w:jc w:val="center"/>
            </w:pPr>
            <w:r w:rsidRPr="0065148C">
              <w:t>ORM</w:t>
            </w:r>
          </w:p>
        </w:tc>
        <w:tc>
          <w:tcPr>
            <w:tcW w:w="1649" w:type="dxa"/>
            <w:shd w:val="clear" w:color="auto" w:fill="auto"/>
            <w:vAlign w:val="center"/>
          </w:tcPr>
          <w:p w:rsidR="003F5E74" w:rsidRPr="0065148C" w:rsidRDefault="003F5E74" w:rsidP="00E00FED">
            <w:pPr>
              <w:spacing w:before="60" w:after="60"/>
              <w:jc w:val="center"/>
            </w:pPr>
            <w:r w:rsidRPr="0065148C">
              <w:t>SQLAlchemy</w:t>
            </w:r>
          </w:p>
        </w:tc>
        <w:tc>
          <w:tcPr>
            <w:tcW w:w="1599" w:type="dxa"/>
            <w:shd w:val="clear" w:color="auto" w:fill="auto"/>
            <w:vAlign w:val="center"/>
          </w:tcPr>
          <w:p w:rsidR="003F5E74" w:rsidRPr="0065148C" w:rsidRDefault="003F5E74" w:rsidP="00E00FED">
            <w:pPr>
              <w:spacing w:before="60" w:after="60"/>
              <w:jc w:val="center"/>
            </w:pPr>
            <w:r w:rsidRPr="0065148C">
              <w:t>Tortoise ORM</w:t>
            </w:r>
          </w:p>
        </w:tc>
        <w:tc>
          <w:tcPr>
            <w:tcW w:w="1599" w:type="dxa"/>
            <w:shd w:val="clear" w:color="auto" w:fill="auto"/>
            <w:vAlign w:val="center"/>
          </w:tcPr>
          <w:p w:rsidR="003F5E74" w:rsidRPr="0065148C" w:rsidRDefault="003F5E74" w:rsidP="00E00FED">
            <w:pPr>
              <w:spacing w:before="60" w:after="60"/>
              <w:jc w:val="center"/>
            </w:pPr>
            <w:r w:rsidRPr="0065148C">
              <w:t>Peewee</w:t>
            </w:r>
          </w:p>
        </w:tc>
        <w:tc>
          <w:tcPr>
            <w:tcW w:w="2720" w:type="dxa"/>
            <w:shd w:val="clear" w:color="auto" w:fill="auto"/>
            <w:vAlign w:val="center"/>
          </w:tcPr>
          <w:p w:rsidR="003F5E74" w:rsidRPr="0065148C" w:rsidRDefault="003F5E74" w:rsidP="00E00FED">
            <w:pPr>
              <w:spacing w:before="60" w:after="60"/>
              <w:jc w:val="center"/>
            </w:pPr>
            <w:r w:rsidRPr="0065148C">
              <w:t>Зрілість, підтримка міграцій</w:t>
            </w:r>
          </w:p>
        </w:tc>
      </w:tr>
      <w:tr w:rsidR="00014AB0" w:rsidTr="00E00FED">
        <w:trPr>
          <w:jc w:val="center"/>
        </w:trPr>
        <w:tc>
          <w:tcPr>
            <w:tcW w:w="1788" w:type="dxa"/>
            <w:shd w:val="clear" w:color="auto" w:fill="auto"/>
            <w:vAlign w:val="center"/>
          </w:tcPr>
          <w:p w:rsidR="003F5E74" w:rsidRPr="0065148C" w:rsidRDefault="003F5E74" w:rsidP="00E00FED">
            <w:pPr>
              <w:spacing w:before="60" w:after="60"/>
              <w:jc w:val="center"/>
            </w:pPr>
            <w:r w:rsidRPr="0065148C">
              <w:t>СУБД</w:t>
            </w:r>
          </w:p>
        </w:tc>
        <w:tc>
          <w:tcPr>
            <w:tcW w:w="1649" w:type="dxa"/>
            <w:shd w:val="clear" w:color="auto" w:fill="auto"/>
            <w:vAlign w:val="center"/>
          </w:tcPr>
          <w:p w:rsidR="003F5E74" w:rsidRPr="0065148C" w:rsidRDefault="003F5E74" w:rsidP="00E00FED">
            <w:pPr>
              <w:spacing w:before="60" w:after="60"/>
              <w:jc w:val="center"/>
            </w:pPr>
            <w:r w:rsidRPr="0065148C">
              <w:t>SQLite</w:t>
            </w:r>
          </w:p>
        </w:tc>
        <w:tc>
          <w:tcPr>
            <w:tcW w:w="1599" w:type="dxa"/>
            <w:shd w:val="clear" w:color="auto" w:fill="auto"/>
            <w:vAlign w:val="center"/>
          </w:tcPr>
          <w:p w:rsidR="003F5E74" w:rsidRPr="0065148C" w:rsidRDefault="003F5E74" w:rsidP="00E00FED">
            <w:pPr>
              <w:spacing w:before="60" w:after="60"/>
              <w:jc w:val="center"/>
            </w:pPr>
            <w:r w:rsidRPr="0065148C">
              <w:t>PostgreSQL</w:t>
            </w:r>
          </w:p>
        </w:tc>
        <w:tc>
          <w:tcPr>
            <w:tcW w:w="1599" w:type="dxa"/>
            <w:shd w:val="clear" w:color="auto" w:fill="auto"/>
            <w:vAlign w:val="center"/>
          </w:tcPr>
          <w:p w:rsidR="003F5E74" w:rsidRPr="0065148C" w:rsidRDefault="003F5E74" w:rsidP="00E00FED">
            <w:pPr>
              <w:spacing w:before="60" w:after="60"/>
              <w:jc w:val="center"/>
            </w:pPr>
            <w:r w:rsidRPr="0065148C">
              <w:t>MongoDB</w:t>
            </w:r>
          </w:p>
        </w:tc>
        <w:tc>
          <w:tcPr>
            <w:tcW w:w="2720" w:type="dxa"/>
            <w:shd w:val="clear" w:color="auto" w:fill="auto"/>
            <w:vAlign w:val="center"/>
          </w:tcPr>
          <w:p w:rsidR="003F5E74" w:rsidRPr="0065148C" w:rsidRDefault="003F5E74" w:rsidP="00E00FED">
            <w:pPr>
              <w:spacing w:before="60" w:after="60"/>
              <w:jc w:val="center"/>
            </w:pPr>
            <w:r w:rsidRPr="0065148C">
              <w:t>Не потребує сервера, простота</w:t>
            </w:r>
          </w:p>
        </w:tc>
      </w:tr>
      <w:tr w:rsidR="00014AB0" w:rsidTr="00E00FED">
        <w:trPr>
          <w:jc w:val="center"/>
        </w:trPr>
        <w:tc>
          <w:tcPr>
            <w:tcW w:w="1788" w:type="dxa"/>
            <w:shd w:val="clear" w:color="auto" w:fill="auto"/>
            <w:vAlign w:val="center"/>
          </w:tcPr>
          <w:p w:rsidR="003F5E74" w:rsidRPr="0065148C" w:rsidRDefault="003F5E74" w:rsidP="00E00FED">
            <w:pPr>
              <w:spacing w:before="60" w:after="60"/>
              <w:jc w:val="center"/>
            </w:pPr>
            <w:r w:rsidRPr="0065148C">
              <w:t>MQTT-клієнт</w:t>
            </w:r>
          </w:p>
        </w:tc>
        <w:tc>
          <w:tcPr>
            <w:tcW w:w="1649" w:type="dxa"/>
            <w:shd w:val="clear" w:color="auto" w:fill="auto"/>
            <w:vAlign w:val="center"/>
          </w:tcPr>
          <w:p w:rsidR="003F5E74" w:rsidRPr="0065148C" w:rsidRDefault="003F5E74" w:rsidP="00E00FED">
            <w:pPr>
              <w:spacing w:before="60" w:after="60"/>
              <w:jc w:val="center"/>
            </w:pPr>
            <w:r w:rsidRPr="0065148C">
              <w:t>paho-mqtt</w:t>
            </w:r>
          </w:p>
        </w:tc>
        <w:tc>
          <w:tcPr>
            <w:tcW w:w="1599" w:type="dxa"/>
            <w:shd w:val="clear" w:color="auto" w:fill="auto"/>
            <w:vAlign w:val="center"/>
          </w:tcPr>
          <w:p w:rsidR="003F5E74" w:rsidRPr="0065148C" w:rsidRDefault="003F5E74" w:rsidP="00E00FED">
            <w:pPr>
              <w:spacing w:before="60" w:after="60"/>
              <w:jc w:val="center"/>
            </w:pPr>
            <w:r w:rsidRPr="0065148C">
              <w:t>gmqtt</w:t>
            </w:r>
          </w:p>
        </w:tc>
        <w:tc>
          <w:tcPr>
            <w:tcW w:w="1599" w:type="dxa"/>
            <w:shd w:val="clear" w:color="auto" w:fill="auto"/>
            <w:vAlign w:val="center"/>
          </w:tcPr>
          <w:p w:rsidR="003F5E74" w:rsidRPr="0065148C" w:rsidRDefault="003F5E74" w:rsidP="00E00FED">
            <w:pPr>
              <w:spacing w:before="60" w:after="60"/>
              <w:jc w:val="center"/>
            </w:pPr>
            <w:r w:rsidRPr="0065148C">
              <w:t>hbmqtt</w:t>
            </w:r>
          </w:p>
        </w:tc>
        <w:tc>
          <w:tcPr>
            <w:tcW w:w="2720" w:type="dxa"/>
            <w:shd w:val="clear" w:color="auto" w:fill="auto"/>
            <w:vAlign w:val="center"/>
          </w:tcPr>
          <w:p w:rsidR="003F5E74" w:rsidRPr="0065148C" w:rsidRDefault="003F5E74" w:rsidP="00E00FED">
            <w:pPr>
              <w:spacing w:before="60" w:after="60"/>
              <w:jc w:val="center"/>
            </w:pPr>
            <w:r w:rsidRPr="0065148C">
              <w:t>Офіційна Eclipse, підтримка v5.0</w:t>
            </w:r>
          </w:p>
        </w:tc>
      </w:tr>
      <w:tr w:rsidR="00014AB0" w:rsidTr="00E00FED">
        <w:trPr>
          <w:jc w:val="center"/>
        </w:trPr>
        <w:tc>
          <w:tcPr>
            <w:tcW w:w="1788" w:type="dxa"/>
            <w:shd w:val="clear" w:color="auto" w:fill="auto"/>
            <w:vAlign w:val="center"/>
          </w:tcPr>
          <w:p w:rsidR="003F5E74" w:rsidRPr="0065148C" w:rsidRDefault="003F5E74" w:rsidP="00E00FED">
            <w:pPr>
              <w:spacing w:before="60" w:after="60"/>
              <w:jc w:val="center"/>
            </w:pPr>
            <w:r w:rsidRPr="0065148C">
              <w:t>MQTT-брокер</w:t>
            </w:r>
          </w:p>
        </w:tc>
        <w:tc>
          <w:tcPr>
            <w:tcW w:w="1649" w:type="dxa"/>
            <w:shd w:val="clear" w:color="auto" w:fill="auto"/>
            <w:vAlign w:val="center"/>
          </w:tcPr>
          <w:p w:rsidR="003F5E74" w:rsidRPr="0065148C" w:rsidRDefault="003F5E74" w:rsidP="00E00FED">
            <w:pPr>
              <w:spacing w:before="60" w:after="60"/>
              <w:jc w:val="center"/>
            </w:pPr>
            <w:r w:rsidRPr="0065148C">
              <w:t>Mosquitto</w:t>
            </w:r>
          </w:p>
        </w:tc>
        <w:tc>
          <w:tcPr>
            <w:tcW w:w="1599" w:type="dxa"/>
            <w:shd w:val="clear" w:color="auto" w:fill="auto"/>
            <w:vAlign w:val="center"/>
          </w:tcPr>
          <w:p w:rsidR="003F5E74" w:rsidRPr="0065148C" w:rsidRDefault="003F5E74" w:rsidP="00E00FED">
            <w:pPr>
              <w:spacing w:before="60" w:after="60"/>
              <w:jc w:val="center"/>
            </w:pPr>
            <w:r w:rsidRPr="0065148C">
              <w:t>EMQX</w:t>
            </w:r>
          </w:p>
        </w:tc>
        <w:tc>
          <w:tcPr>
            <w:tcW w:w="1599" w:type="dxa"/>
            <w:shd w:val="clear" w:color="auto" w:fill="auto"/>
            <w:vAlign w:val="center"/>
          </w:tcPr>
          <w:p w:rsidR="003F5E74" w:rsidRPr="0065148C" w:rsidRDefault="003F5E74" w:rsidP="00E00FED">
            <w:pPr>
              <w:spacing w:before="60" w:after="60"/>
              <w:jc w:val="center"/>
            </w:pPr>
            <w:r w:rsidRPr="0065148C">
              <w:t>HiveMQ</w:t>
            </w:r>
          </w:p>
        </w:tc>
        <w:tc>
          <w:tcPr>
            <w:tcW w:w="2720" w:type="dxa"/>
            <w:shd w:val="clear" w:color="auto" w:fill="auto"/>
            <w:vAlign w:val="center"/>
          </w:tcPr>
          <w:p w:rsidR="003F5E74" w:rsidRPr="0065148C" w:rsidRDefault="003F5E74" w:rsidP="00E00FED">
            <w:pPr>
              <w:spacing w:before="60" w:after="60"/>
              <w:jc w:val="center"/>
            </w:pPr>
            <w:r w:rsidRPr="0065148C">
              <w:t>Відкритий код, мінімальні ресурси</w:t>
            </w:r>
          </w:p>
        </w:tc>
      </w:tr>
      <w:tr w:rsidR="00014AB0" w:rsidTr="00E00FED">
        <w:trPr>
          <w:jc w:val="center"/>
        </w:trPr>
        <w:tc>
          <w:tcPr>
            <w:tcW w:w="1788" w:type="dxa"/>
            <w:shd w:val="clear" w:color="auto" w:fill="auto"/>
            <w:vAlign w:val="center"/>
          </w:tcPr>
          <w:p w:rsidR="003F5E74" w:rsidRPr="0065148C" w:rsidRDefault="003F5E74" w:rsidP="00E00FED">
            <w:pPr>
              <w:spacing w:before="60" w:after="60"/>
              <w:jc w:val="center"/>
            </w:pPr>
            <w:r w:rsidRPr="0065148C">
              <w:t>ASGI-сервер</w:t>
            </w:r>
          </w:p>
        </w:tc>
        <w:tc>
          <w:tcPr>
            <w:tcW w:w="1649" w:type="dxa"/>
            <w:shd w:val="clear" w:color="auto" w:fill="auto"/>
            <w:vAlign w:val="center"/>
          </w:tcPr>
          <w:p w:rsidR="003F5E74" w:rsidRPr="0065148C" w:rsidRDefault="003F5E74" w:rsidP="00E00FED">
            <w:pPr>
              <w:spacing w:before="60" w:after="60"/>
              <w:jc w:val="center"/>
            </w:pPr>
            <w:r w:rsidRPr="0065148C">
              <w:t>Uvicorn</w:t>
            </w:r>
          </w:p>
        </w:tc>
        <w:tc>
          <w:tcPr>
            <w:tcW w:w="1599" w:type="dxa"/>
            <w:shd w:val="clear" w:color="auto" w:fill="auto"/>
            <w:vAlign w:val="center"/>
          </w:tcPr>
          <w:p w:rsidR="003F5E74" w:rsidRPr="0065148C" w:rsidRDefault="003F5E74" w:rsidP="00E00FED">
            <w:pPr>
              <w:spacing w:before="60" w:after="60"/>
              <w:jc w:val="center"/>
            </w:pPr>
            <w:r w:rsidRPr="0065148C">
              <w:t>Hypercorn</w:t>
            </w:r>
          </w:p>
        </w:tc>
        <w:tc>
          <w:tcPr>
            <w:tcW w:w="1599" w:type="dxa"/>
            <w:shd w:val="clear" w:color="auto" w:fill="auto"/>
            <w:vAlign w:val="center"/>
          </w:tcPr>
          <w:p w:rsidR="003F5E74" w:rsidRPr="0065148C" w:rsidRDefault="003F5E74" w:rsidP="00E00FED">
            <w:pPr>
              <w:spacing w:before="60" w:after="60"/>
              <w:jc w:val="center"/>
            </w:pPr>
            <w:r w:rsidRPr="0065148C">
              <w:t>Daphne</w:t>
            </w:r>
          </w:p>
        </w:tc>
        <w:tc>
          <w:tcPr>
            <w:tcW w:w="2720" w:type="dxa"/>
            <w:shd w:val="clear" w:color="auto" w:fill="auto"/>
            <w:vAlign w:val="center"/>
          </w:tcPr>
          <w:p w:rsidR="003F5E74" w:rsidRPr="0065148C" w:rsidRDefault="003F5E74" w:rsidP="00E00FED">
            <w:pPr>
              <w:spacing w:before="60" w:after="60"/>
              <w:jc w:val="center"/>
            </w:pPr>
            <w:r w:rsidRPr="0065148C">
              <w:t>Продуктивність, сумісність з FastAPI</w:t>
            </w:r>
          </w:p>
        </w:tc>
      </w:tr>
      <w:tr w:rsidR="00014AB0" w:rsidTr="00E00FED">
        <w:trPr>
          <w:jc w:val="center"/>
        </w:trPr>
        <w:tc>
          <w:tcPr>
            <w:tcW w:w="1788" w:type="dxa"/>
            <w:shd w:val="clear" w:color="auto" w:fill="auto"/>
            <w:vAlign w:val="center"/>
          </w:tcPr>
          <w:p w:rsidR="003F5E74" w:rsidRPr="0065148C" w:rsidRDefault="003F5E74" w:rsidP="00E00FED">
            <w:pPr>
              <w:spacing w:before="60" w:after="60"/>
              <w:jc w:val="center"/>
            </w:pPr>
            <w:r w:rsidRPr="0065148C">
              <w:t>Симулятор</w:t>
            </w:r>
          </w:p>
        </w:tc>
        <w:tc>
          <w:tcPr>
            <w:tcW w:w="1649" w:type="dxa"/>
            <w:shd w:val="clear" w:color="auto" w:fill="auto"/>
            <w:vAlign w:val="center"/>
          </w:tcPr>
          <w:p w:rsidR="003F5E74" w:rsidRPr="0065148C" w:rsidRDefault="003F5E74" w:rsidP="00E00FED">
            <w:pPr>
              <w:spacing w:before="60" w:after="60"/>
              <w:jc w:val="center"/>
            </w:pPr>
            <w:r w:rsidRPr="0065148C">
              <w:t>Python+argparse</w:t>
            </w:r>
          </w:p>
        </w:tc>
        <w:tc>
          <w:tcPr>
            <w:tcW w:w="1599" w:type="dxa"/>
            <w:shd w:val="clear" w:color="auto" w:fill="auto"/>
            <w:vAlign w:val="center"/>
          </w:tcPr>
          <w:p w:rsidR="003F5E74" w:rsidRPr="0065148C" w:rsidRDefault="003F5E74" w:rsidP="00E00FED">
            <w:pPr>
              <w:spacing w:before="60" w:after="60"/>
              <w:jc w:val="center"/>
            </w:pPr>
            <w:r w:rsidRPr="0065148C">
              <w:t>Node.js</w:t>
            </w:r>
          </w:p>
        </w:tc>
        <w:tc>
          <w:tcPr>
            <w:tcW w:w="1599" w:type="dxa"/>
            <w:shd w:val="clear" w:color="auto" w:fill="auto"/>
            <w:vAlign w:val="center"/>
          </w:tcPr>
          <w:p w:rsidR="003F5E74" w:rsidRPr="0065148C" w:rsidRDefault="003F5E74" w:rsidP="00E00FED">
            <w:pPr>
              <w:spacing w:before="60" w:after="60"/>
              <w:jc w:val="center"/>
            </w:pPr>
            <w:r w:rsidRPr="0065148C">
              <w:t>C/C++</w:t>
            </w:r>
          </w:p>
        </w:tc>
        <w:tc>
          <w:tcPr>
            <w:tcW w:w="2720" w:type="dxa"/>
            <w:shd w:val="clear" w:color="auto" w:fill="auto"/>
            <w:vAlign w:val="center"/>
          </w:tcPr>
          <w:p w:rsidR="003F5E74" w:rsidRPr="0065148C" w:rsidRDefault="003F5E74" w:rsidP="00E00FED">
            <w:pPr>
              <w:spacing w:before="60" w:after="60"/>
              <w:jc w:val="center"/>
            </w:pPr>
            <w:r w:rsidRPr="0065148C">
              <w:t>Гнучкість, швидке прототипування</w:t>
            </w:r>
          </w:p>
        </w:tc>
      </w:tr>
    </w:tbl>
    <w:p w:rsidR="003F5E74" w:rsidRPr="00435ACA" w:rsidRDefault="003F5E74" w:rsidP="003F5E74">
      <w:pPr>
        <w:spacing w:line="360" w:lineRule="auto"/>
        <w:ind w:firstLine="709"/>
        <w:jc w:val="both"/>
        <w:rPr>
          <w:sz w:val="28"/>
          <w:szCs w:val="28"/>
          <w:lang w:val="uk-UA"/>
        </w:rPr>
      </w:pPr>
    </w:p>
    <w:p w:rsidR="00435ACA" w:rsidRPr="00435ACA" w:rsidRDefault="00435ACA" w:rsidP="00435ACA">
      <w:pPr>
        <w:spacing w:line="360" w:lineRule="auto"/>
        <w:ind w:firstLine="709"/>
        <w:jc w:val="both"/>
        <w:rPr>
          <w:sz w:val="28"/>
          <w:szCs w:val="28"/>
          <w:lang w:val="uk-UA"/>
        </w:rPr>
      </w:pPr>
      <w:r w:rsidRPr="00435ACA">
        <w:rPr>
          <w:sz w:val="28"/>
          <w:szCs w:val="28"/>
          <w:lang w:val="uk-UA"/>
        </w:rPr>
        <w:t>Розглянемо основні варіанти для кожного компонента системи.</w:t>
      </w:r>
    </w:p>
    <w:p w:rsidR="00435ACA" w:rsidRPr="00435ACA" w:rsidRDefault="00435ACA" w:rsidP="00435ACA">
      <w:pPr>
        <w:spacing w:line="360" w:lineRule="auto"/>
        <w:ind w:firstLine="709"/>
        <w:jc w:val="both"/>
        <w:rPr>
          <w:sz w:val="28"/>
          <w:szCs w:val="28"/>
          <w:lang w:val="uk-UA"/>
        </w:rPr>
      </w:pPr>
      <w:r w:rsidRPr="0065148C">
        <w:rPr>
          <w:b/>
          <w:sz w:val="28"/>
          <w:szCs w:val="28"/>
          <w:lang w:val="uk-UA"/>
        </w:rPr>
        <w:t>Мова програмування</w:t>
      </w:r>
      <w:r w:rsidRPr="00435ACA">
        <w:rPr>
          <w:sz w:val="28"/>
          <w:szCs w:val="28"/>
          <w:lang w:val="uk-UA"/>
        </w:rPr>
        <w:t xml:space="preserve">. Для реалізації IoT-симуляторів та серверних компонентів розглядалися три основні варіанти: Python, JavaScript (Node.js) та Java. Python 3 обраний завдяки: вбудованій підтримці бібліотек для роботи з MQTT (paho-mqtt), потужним засобам обробки даних (pandas, numpy), простоті </w:t>
      </w:r>
      <w:r w:rsidRPr="00435ACA">
        <w:rPr>
          <w:sz w:val="28"/>
          <w:szCs w:val="28"/>
          <w:lang w:val="uk-UA"/>
        </w:rPr>
        <w:lastRenderedPageBreak/>
        <w:t>синтаксису, яка прискорює розробку прототипів, та широкій підтримці в наукових дослідженнях[14]. Node.js є ефективним рішенням для event-driven IoT, однак менш придатний для наукових обчислень. Java забезпечує кращу типобезпеку, але є надто громіздкою для прототипування.</w:t>
      </w:r>
    </w:p>
    <w:p w:rsidR="00435ACA" w:rsidRPr="00435ACA" w:rsidRDefault="00435ACA" w:rsidP="00435ACA">
      <w:pPr>
        <w:spacing w:line="360" w:lineRule="auto"/>
        <w:ind w:firstLine="709"/>
        <w:jc w:val="both"/>
        <w:rPr>
          <w:sz w:val="28"/>
          <w:szCs w:val="28"/>
          <w:lang w:val="uk-UA"/>
        </w:rPr>
      </w:pPr>
      <w:r w:rsidRPr="0065148C">
        <w:rPr>
          <w:b/>
          <w:sz w:val="28"/>
          <w:szCs w:val="28"/>
          <w:lang w:val="uk-UA"/>
        </w:rPr>
        <w:t>Веб-фреймворк для REST API</w:t>
      </w:r>
      <w:r w:rsidRPr="00435ACA">
        <w:rPr>
          <w:sz w:val="28"/>
          <w:szCs w:val="28"/>
          <w:lang w:val="uk-UA"/>
        </w:rPr>
        <w:t>. Розглядалися FastAPI, Flask та Django REST Framework. FastAPI обраний як оптимальне рішення завдяки: автоматичній генерації документації OpenAPI/Swagger UI, вбудованій валідації даних через Pydantic, асинхронній обробці запитів на основі asyncio, значно вищій продуктивності порівняно з Flask (у 2–3 рази за кількістю запитів/сек) та активному розвитку[43]. Flask є простішим, але потребує додаткових розширень для валідації та документування. Django REST Framework є потужним, але надлишковим для даної задачі.</w:t>
      </w:r>
    </w:p>
    <w:p w:rsidR="00435ACA" w:rsidRDefault="00435ACA" w:rsidP="00435ACA">
      <w:pPr>
        <w:spacing w:line="360" w:lineRule="auto"/>
        <w:ind w:firstLine="709"/>
        <w:jc w:val="both"/>
        <w:rPr>
          <w:sz w:val="28"/>
          <w:szCs w:val="28"/>
          <w:lang w:val="uk-UA"/>
        </w:rPr>
      </w:pPr>
      <w:r w:rsidRPr="0065148C">
        <w:rPr>
          <w:b/>
          <w:sz w:val="28"/>
          <w:szCs w:val="28"/>
          <w:lang w:val="uk-UA"/>
        </w:rPr>
        <w:t>ORM та база даних</w:t>
      </w:r>
      <w:r w:rsidRPr="00435ACA">
        <w:rPr>
          <w:sz w:val="28"/>
          <w:szCs w:val="28"/>
          <w:lang w:val="uk-UA"/>
        </w:rPr>
        <w:t>. Для збереження телеметричних даних розглядалися такі варіанти: SQLite з SQLAlchemy, PostgreSQL з SQLAlchemy та MongoDB. SQLite у поєднанні з SQLAlchemy обрано з таких міркувань: SQLite не потребує окремого сервера та зберігає всі дані в єдиному файлі, що ідеально підходить для прототипування</w:t>
      </w:r>
      <w:r w:rsidR="009C7C34">
        <w:rPr>
          <w:sz w:val="28"/>
          <w:szCs w:val="28"/>
          <w:lang w:val="uk-UA"/>
        </w:rPr>
        <w:t xml:space="preserve"> </w:t>
      </w:r>
      <w:r w:rsidRPr="00435ACA">
        <w:rPr>
          <w:sz w:val="28"/>
          <w:szCs w:val="28"/>
          <w:lang w:val="uk-UA"/>
        </w:rPr>
        <w:t>[43]; SQLAlchemy є потужним ORM-фреймворком з підтримкою міграцій та декларативного визначення моделей</w:t>
      </w:r>
      <w:r w:rsidR="009C7C34">
        <w:rPr>
          <w:sz w:val="28"/>
          <w:szCs w:val="28"/>
          <w:lang w:val="uk-UA"/>
        </w:rPr>
        <w:t xml:space="preserve"> </w:t>
      </w:r>
      <w:r w:rsidRPr="00435ACA">
        <w:rPr>
          <w:sz w:val="28"/>
          <w:szCs w:val="28"/>
          <w:lang w:val="uk-UA"/>
        </w:rPr>
        <w:t>[44]; сумісність SQLite та SQLAlchemy забезпечує можливість легкого переходу на PostgreSQL або MySQL для промислового розгортання. PostgreSQL є кращим рішенням для навантажених продуктивних систем, однак складнішим у розгортанні. MongoDB підходить для документно-орієнтованих даних, але надлишковий для структурованої телеметрії.</w:t>
      </w:r>
    </w:p>
    <w:p w:rsidR="009C7C34" w:rsidRPr="00435ACA" w:rsidRDefault="009C7C34" w:rsidP="00435ACA">
      <w:pPr>
        <w:spacing w:line="360" w:lineRule="auto"/>
        <w:ind w:firstLine="709"/>
        <w:jc w:val="both"/>
        <w:rPr>
          <w:sz w:val="28"/>
          <w:szCs w:val="28"/>
          <w:lang w:val="uk-UA"/>
        </w:rPr>
      </w:pPr>
      <w:r w:rsidRPr="009C7C34">
        <w:rPr>
          <w:sz w:val="28"/>
          <w:szCs w:val="28"/>
          <w:lang w:val="uk-UA"/>
        </w:rPr>
        <w:t xml:space="preserve">Попри те, що SQLite має обмеження на паралельний запис порівняно з повноцінними клієнт-серверними СУБД, її вибір для експериментальної частини є виправданим з огляду на мінімальні накладні витрати на дискові операції в межах одного тестового стенду. Для нівелювання ризиків блокування бази даних (database is locked) при навантаженні від 100 симульованих пристроїв, інтеграція SQLite реалізується через асинхронні сесії SQLAlchemy. Важливою перевагою </w:t>
      </w:r>
      <w:r w:rsidRPr="009C7C34">
        <w:rPr>
          <w:sz w:val="28"/>
          <w:szCs w:val="28"/>
          <w:lang w:val="uk-UA"/>
        </w:rPr>
        <w:lastRenderedPageBreak/>
        <w:t>обраного підходу є використання шаблону проєктування ORM (Data Mapper): оскільки бізнес-логіка колектора абстрагована від конкретного діалекту SQL, перехід системи на роботу з високонавантаженими базами даних (наприклад, PostgreSQL чи TimescaleDB) для промислового розгортання виконується заміною єдиного рядка конфігурації (Connection String) без модифікації вихідного коду системи.</w:t>
      </w:r>
    </w:p>
    <w:p w:rsidR="00435ACA" w:rsidRPr="00435ACA" w:rsidRDefault="00435ACA" w:rsidP="00435ACA">
      <w:pPr>
        <w:spacing w:line="360" w:lineRule="auto"/>
        <w:ind w:firstLine="709"/>
        <w:jc w:val="both"/>
        <w:rPr>
          <w:sz w:val="28"/>
          <w:szCs w:val="28"/>
          <w:lang w:val="uk-UA"/>
        </w:rPr>
      </w:pPr>
      <w:r w:rsidRPr="0065148C">
        <w:rPr>
          <w:b/>
          <w:sz w:val="28"/>
          <w:szCs w:val="28"/>
          <w:lang w:val="uk-UA"/>
        </w:rPr>
        <w:t>MQTT-клієнт</w:t>
      </w:r>
      <w:r w:rsidRPr="00435ACA">
        <w:rPr>
          <w:sz w:val="28"/>
          <w:szCs w:val="28"/>
          <w:lang w:val="uk-UA"/>
        </w:rPr>
        <w:t>. Для Python-реалізації MQTT-клієнта розглядалися бібліотеки paho-mqtt, gmqtt та hbmqtt. Paho-mqtt обрана як офіційна клієнтська бібліотека Eclipse Foundation для Python, що підтримує MQTT версій 3.1, 3.1.1 та 5.0, всі три рівні QoS та TLS/SSL. Бібліотека є стабільною, добре задокументованою та широко застосовується в дослідницьких проєктах.</w:t>
      </w:r>
    </w:p>
    <w:p w:rsidR="00435ACA" w:rsidRPr="00435ACA" w:rsidRDefault="00435ACA" w:rsidP="00435ACA">
      <w:pPr>
        <w:spacing w:line="360" w:lineRule="auto"/>
        <w:ind w:firstLine="709"/>
        <w:jc w:val="both"/>
        <w:rPr>
          <w:sz w:val="28"/>
          <w:szCs w:val="28"/>
          <w:lang w:val="uk-UA"/>
        </w:rPr>
      </w:pPr>
      <w:r w:rsidRPr="00435ACA">
        <w:rPr>
          <w:sz w:val="28"/>
          <w:szCs w:val="28"/>
          <w:lang w:val="uk-UA"/>
        </w:rPr>
        <w:t>Таким чином, обраний технологічний стек включає: Python 3 як основну мову програмування, FastAPI як веб-фреймворк для REST API, SQLAlchemy як ORM-фреймворк, SQLite як СУБД, paho-mqtt як MQTT-клієнт, Eclipse Mosquitto як MQTT-брокер та Uvicorn як ASGI-сервер. Даний стек є повністю відкритим, добре задокументованим та забезпечує всі необхідні функції для реалізації IoT-системи передачі телеметричних даних.</w:t>
      </w:r>
    </w:p>
    <w:p w:rsidR="00435ACA" w:rsidRPr="00435ACA" w:rsidRDefault="00435ACA" w:rsidP="00435ACA">
      <w:pPr>
        <w:spacing w:line="360" w:lineRule="auto"/>
        <w:ind w:firstLine="709"/>
        <w:jc w:val="both"/>
        <w:rPr>
          <w:sz w:val="28"/>
          <w:szCs w:val="28"/>
          <w:lang w:val="uk-UA"/>
        </w:rPr>
      </w:pPr>
      <w:r w:rsidRPr="00435ACA">
        <w:rPr>
          <w:sz w:val="28"/>
          <w:szCs w:val="28"/>
          <w:lang w:val="uk-UA"/>
        </w:rPr>
        <w:t>У першому розділі проведено комплексний аналіз існуючих рішень та обґрунтовано вибір технологій для розробки мережевого інтерфейсу передачі даних IoT-пристроїв.</w:t>
      </w:r>
    </w:p>
    <w:p w:rsidR="00435ACA" w:rsidRPr="00435ACA" w:rsidRDefault="00435ACA" w:rsidP="00435ACA">
      <w:pPr>
        <w:spacing w:line="360" w:lineRule="auto"/>
        <w:ind w:firstLine="709"/>
        <w:jc w:val="both"/>
        <w:rPr>
          <w:sz w:val="28"/>
          <w:szCs w:val="28"/>
          <w:lang w:val="uk-UA"/>
        </w:rPr>
      </w:pPr>
      <w:r w:rsidRPr="00435ACA">
        <w:rPr>
          <w:sz w:val="28"/>
          <w:szCs w:val="28"/>
          <w:lang w:val="uk-UA"/>
        </w:rPr>
        <w:t xml:space="preserve">Встановлено, що сучасні IoT-системи функціонують на основі чотирирівневої архітектури: рівень сприйняття, мережевий рівень, рівень обробки та рівень застосунків. Мережевий рівень є ключовим, оскільки саме вибір протоколу передачі даних визначає ефективність всієї системи. Порівняльний аналіз чотирьох основних протоколів </w:t>
      </w:r>
      <w:r w:rsidR="00006060">
        <w:rPr>
          <w:sz w:val="28"/>
          <w:szCs w:val="28"/>
          <w:lang w:val="uk-UA"/>
        </w:rPr>
        <w:t>–</w:t>
      </w:r>
      <w:r w:rsidRPr="00435ACA">
        <w:rPr>
          <w:sz w:val="28"/>
          <w:szCs w:val="28"/>
          <w:lang w:val="uk-UA"/>
        </w:rPr>
        <w:t xml:space="preserve"> MQTT, HTTP, CoAP та AMQP </w:t>
      </w:r>
      <w:r w:rsidR="00006060">
        <w:rPr>
          <w:sz w:val="28"/>
          <w:szCs w:val="28"/>
          <w:lang w:val="uk-UA"/>
        </w:rPr>
        <w:t>–</w:t>
      </w:r>
      <w:r w:rsidRPr="00435ACA">
        <w:rPr>
          <w:sz w:val="28"/>
          <w:szCs w:val="28"/>
          <w:lang w:val="uk-UA"/>
        </w:rPr>
        <w:t xml:space="preserve"> показав, що MQTT є найбільш оптимальним вибором для масштабованих IoT-систем моніторингу завдяки: мінімальному розміру заголовку (2 байти), моделі публікації/підписки, трьом рівням QoS та відкритому </w:t>
      </w:r>
      <w:r w:rsidRPr="00435ACA">
        <w:rPr>
          <w:sz w:val="28"/>
          <w:szCs w:val="28"/>
          <w:lang w:val="uk-UA"/>
        </w:rPr>
        <w:lastRenderedPageBreak/>
        <w:t>стандарту OASIS/ISO. Дані Eclipse Foundation IoT Developer Survey 2024 підтверджують лідерство MQTT з часткою 56% серед розробників IoT.</w:t>
      </w:r>
    </w:p>
    <w:p w:rsidR="00435ACA" w:rsidRPr="00435ACA" w:rsidRDefault="00435ACA" w:rsidP="00435ACA">
      <w:pPr>
        <w:spacing w:line="360" w:lineRule="auto"/>
        <w:ind w:firstLine="709"/>
        <w:jc w:val="both"/>
        <w:rPr>
          <w:sz w:val="28"/>
          <w:szCs w:val="28"/>
          <w:lang w:val="uk-UA"/>
        </w:rPr>
      </w:pPr>
      <w:r w:rsidRPr="00435ACA">
        <w:rPr>
          <w:sz w:val="28"/>
          <w:szCs w:val="28"/>
          <w:lang w:val="uk-UA"/>
        </w:rPr>
        <w:t>Аналіз хмарних IoT-платформ (AWS IoT Core, Azure IoT Hub, Google Cloud IoT, IBM Watson IoT) показав, що для дослідницьких цілей оптимальним є використання локального MQTT-брокера Eclipse Mosquitto, який дозволяє ізолювати вплив саме протоколу передачі та отримати відтворювані результати. Для розробки системи обрано технологічний стек на основі Python 3, FastAPI, SQLAlchemy, SQLite та Mosquitto, що забезпечує повний цикл збору, передачі, збереження та візуалізації телеметричних даних при мінімальних системних вимогах.</w:t>
      </w:r>
    </w:p>
    <w:p w:rsidR="00047E8B" w:rsidRPr="009767FE" w:rsidRDefault="00435ACA" w:rsidP="00435ACA">
      <w:pPr>
        <w:spacing w:line="360" w:lineRule="auto"/>
        <w:ind w:firstLine="709"/>
        <w:jc w:val="both"/>
        <w:rPr>
          <w:sz w:val="28"/>
          <w:szCs w:val="28"/>
          <w:lang w:val="uk-UA"/>
        </w:rPr>
      </w:pPr>
      <w:r w:rsidRPr="00435ACA">
        <w:rPr>
          <w:sz w:val="28"/>
          <w:szCs w:val="28"/>
          <w:lang w:val="uk-UA"/>
        </w:rPr>
        <w:t>Результати аналізу стали основою для проєктування та реалізації системи, що описано у другому розділі.</w:t>
      </w:r>
    </w:p>
    <w:p w:rsidR="004851A3" w:rsidRDefault="004851A3" w:rsidP="004851A3">
      <w:pPr>
        <w:rPr>
          <w:sz w:val="28"/>
          <w:szCs w:val="28"/>
          <w:lang w:val="uk-UA"/>
        </w:rPr>
      </w:pPr>
      <w:r>
        <w:rPr>
          <w:sz w:val="28"/>
          <w:szCs w:val="28"/>
          <w:lang w:val="uk-UA"/>
        </w:rPr>
        <w:br w:type="page"/>
      </w:r>
    </w:p>
    <w:p w:rsidR="004851A3" w:rsidRPr="00C703F6" w:rsidRDefault="00B26879" w:rsidP="004851A3">
      <w:pPr>
        <w:spacing w:line="360" w:lineRule="auto"/>
        <w:ind w:firstLine="709"/>
        <w:jc w:val="center"/>
        <w:rPr>
          <w:b/>
          <w:sz w:val="28"/>
          <w:szCs w:val="28"/>
          <w:lang w:val="uk-UA"/>
        </w:rPr>
      </w:pPr>
      <w:r>
        <w:rPr>
          <w:b/>
          <w:sz w:val="28"/>
          <w:szCs w:val="28"/>
          <w:lang w:val="uk-UA"/>
        </w:rPr>
        <w:lastRenderedPageBreak/>
        <w:t>2</w:t>
      </w:r>
      <w:r w:rsidR="009B186B" w:rsidRPr="009B186B">
        <w:rPr>
          <w:b/>
          <w:sz w:val="28"/>
          <w:szCs w:val="28"/>
          <w:lang w:val="uk-UA"/>
        </w:rPr>
        <w:t xml:space="preserve"> </w:t>
      </w:r>
      <w:r w:rsidR="001A45AB" w:rsidRPr="001A45AB">
        <w:rPr>
          <w:b/>
          <w:sz w:val="28"/>
          <w:szCs w:val="28"/>
          <w:lang w:val="uk-UA"/>
        </w:rPr>
        <w:t>ПРОЄКТУВАННЯ ТА РОЗРОБКА СИСТЕМИ</w:t>
      </w:r>
      <w:r w:rsidR="001A45AB">
        <w:rPr>
          <w:b/>
          <w:sz w:val="28"/>
          <w:szCs w:val="28"/>
          <w:lang w:val="uk-UA"/>
        </w:rPr>
        <w:t xml:space="preserve"> ПЕРЕДАВАННЯ ДАНИХ </w:t>
      </w:r>
      <w:r w:rsidR="001A45AB" w:rsidRPr="001A45AB">
        <w:rPr>
          <w:b/>
          <w:sz w:val="28"/>
          <w:szCs w:val="28"/>
          <w:lang w:val="uk-UA"/>
        </w:rPr>
        <w:t>IoT-ПРИСТРОЇВ</w:t>
      </w:r>
    </w:p>
    <w:p w:rsidR="004851A3" w:rsidRDefault="004851A3" w:rsidP="004851A3">
      <w:pPr>
        <w:spacing w:line="360" w:lineRule="auto"/>
        <w:ind w:firstLine="709"/>
        <w:jc w:val="both"/>
        <w:rPr>
          <w:sz w:val="28"/>
          <w:szCs w:val="28"/>
          <w:lang w:val="uk-UA"/>
        </w:rPr>
      </w:pPr>
    </w:p>
    <w:p w:rsidR="00C85F65" w:rsidRDefault="004851A3" w:rsidP="0027443A">
      <w:pPr>
        <w:spacing w:line="360" w:lineRule="auto"/>
        <w:ind w:firstLine="709"/>
        <w:jc w:val="both"/>
        <w:rPr>
          <w:b/>
          <w:sz w:val="28"/>
          <w:szCs w:val="28"/>
          <w:lang w:val="uk-UA"/>
        </w:rPr>
      </w:pPr>
      <w:r w:rsidRPr="00C703F6">
        <w:rPr>
          <w:b/>
          <w:sz w:val="28"/>
          <w:szCs w:val="28"/>
          <w:lang w:val="uk-UA"/>
        </w:rPr>
        <w:t xml:space="preserve">2.1 </w:t>
      </w:r>
      <w:r w:rsidR="005F7318" w:rsidRPr="005F7318">
        <w:rPr>
          <w:b/>
          <w:sz w:val="28"/>
          <w:szCs w:val="28"/>
          <w:lang w:val="uk-UA"/>
        </w:rPr>
        <w:t>Принципи побудови та функціональна схема системи</w:t>
      </w:r>
    </w:p>
    <w:p w:rsidR="009B186B" w:rsidRDefault="009B186B" w:rsidP="0027443A">
      <w:pPr>
        <w:spacing w:line="360" w:lineRule="auto"/>
        <w:ind w:firstLine="709"/>
        <w:jc w:val="both"/>
        <w:rPr>
          <w:b/>
          <w:sz w:val="28"/>
          <w:szCs w:val="28"/>
          <w:lang w:val="uk-UA"/>
        </w:rPr>
      </w:pPr>
    </w:p>
    <w:p w:rsidR="001A45AB" w:rsidRDefault="001A45AB" w:rsidP="001A45AB">
      <w:pPr>
        <w:spacing w:line="360" w:lineRule="auto"/>
        <w:ind w:firstLine="709"/>
        <w:jc w:val="both"/>
        <w:rPr>
          <w:sz w:val="28"/>
          <w:szCs w:val="28"/>
          <w:lang w:val="uk-UA"/>
        </w:rPr>
      </w:pPr>
      <w:r w:rsidRPr="001A45AB">
        <w:rPr>
          <w:sz w:val="28"/>
          <w:szCs w:val="28"/>
          <w:lang w:val="uk-UA"/>
        </w:rPr>
        <w:t>Розроблена система є повнофункціональною IoT-платформою для збору, передачі, збереження та візуалізації телеметричних даних. Вона складається з п'яти основних компонентів, кожен з яких виконує чітко визначену функцію та взаємодіє з іншими через стандартизовані інтерфейси.</w:t>
      </w:r>
    </w:p>
    <w:p w:rsidR="005F7318" w:rsidRPr="001A45AB" w:rsidRDefault="005F7318" w:rsidP="001A45AB">
      <w:pPr>
        <w:spacing w:line="360" w:lineRule="auto"/>
        <w:ind w:firstLine="709"/>
        <w:jc w:val="both"/>
        <w:rPr>
          <w:sz w:val="28"/>
          <w:szCs w:val="28"/>
          <w:lang w:val="uk-UA"/>
        </w:rPr>
      </w:pPr>
      <w:r w:rsidRPr="005F7318">
        <w:rPr>
          <w:sz w:val="28"/>
          <w:szCs w:val="28"/>
          <w:lang w:val="uk-UA"/>
        </w:rPr>
        <w:t>На етапі проєктування та дослідження IoT-систем широко застосовується підхід Software-in-the-Loop (SIL), який передбачає використання програмних моделей апаратних пристроїв. Оскільки основною метою даної роботи є дослідження мережевого інтерфейсу передачі даних, оцінка пропускної здатності та аналіз механізмів взаємодії компонентів із хмарною платформою, фізична наявність сенсорного обладнання не є критичною. Характеристики мережевого обміну (формат пакетів, часові затримки, черговисть обробки QoS) не залежать від фізичної реалізації датчиків. Тому використання програмної моделі IoT-пристрою (симулятора) дозволяє отримати результати, еквівалентні використанню реальних мікроконтролерів, при значно нижчих витратах часу та обчислювальних ресурсів на етапі навантажувального тестування.</w:t>
      </w:r>
    </w:p>
    <w:p w:rsidR="0031056F" w:rsidRDefault="001A45AB" w:rsidP="001A45AB">
      <w:pPr>
        <w:spacing w:line="360" w:lineRule="auto"/>
        <w:ind w:firstLine="709"/>
        <w:jc w:val="both"/>
        <w:rPr>
          <w:sz w:val="28"/>
          <w:szCs w:val="28"/>
          <w:lang w:val="uk-UA"/>
        </w:rPr>
      </w:pPr>
      <w:r w:rsidRPr="001A45AB">
        <w:rPr>
          <w:sz w:val="28"/>
          <w:szCs w:val="28"/>
          <w:lang w:val="uk-UA"/>
        </w:rPr>
        <w:t xml:space="preserve">Загальна структура проєкту організована у вигляді монорепозиторію з розділенням компонентів за функціональними папками. </w:t>
      </w:r>
    </w:p>
    <w:p w:rsidR="0031056F" w:rsidRDefault="001A45AB" w:rsidP="001A45AB">
      <w:pPr>
        <w:spacing w:line="360" w:lineRule="auto"/>
        <w:ind w:firstLine="709"/>
        <w:jc w:val="both"/>
        <w:rPr>
          <w:sz w:val="28"/>
          <w:szCs w:val="28"/>
          <w:lang w:val="uk-UA"/>
        </w:rPr>
      </w:pPr>
      <w:r w:rsidRPr="001A45AB">
        <w:rPr>
          <w:sz w:val="28"/>
          <w:szCs w:val="28"/>
          <w:lang w:val="uk-UA"/>
        </w:rPr>
        <w:t xml:space="preserve">Кореневий каталог iot-bachelor містить такі підкаталоги: simulator (симулятор IoT-пристроїв), collector (MQTT-колектор та API), dashboard (веб-інтерфейс), experiments (скрипти навантажувального тестування) та data (база даних). </w:t>
      </w:r>
    </w:p>
    <w:p w:rsidR="001A45AB" w:rsidRDefault="001A45AB" w:rsidP="001A45AB">
      <w:pPr>
        <w:spacing w:line="360" w:lineRule="auto"/>
        <w:ind w:firstLine="709"/>
        <w:jc w:val="both"/>
        <w:rPr>
          <w:sz w:val="28"/>
          <w:szCs w:val="28"/>
          <w:lang w:val="uk-UA"/>
        </w:rPr>
      </w:pPr>
      <w:r w:rsidRPr="001A45AB">
        <w:rPr>
          <w:sz w:val="28"/>
          <w:szCs w:val="28"/>
          <w:lang w:val="uk-UA"/>
        </w:rPr>
        <w:t>Така структура забезпечує чіткий поділ відповідальності та спрощує супровід коду.</w:t>
      </w:r>
    </w:p>
    <w:p w:rsidR="005F7318" w:rsidRDefault="005F7318" w:rsidP="001A45AB">
      <w:pPr>
        <w:spacing w:line="360" w:lineRule="auto"/>
        <w:ind w:firstLine="709"/>
        <w:jc w:val="both"/>
        <w:rPr>
          <w:b/>
          <w:sz w:val="28"/>
          <w:szCs w:val="28"/>
          <w:lang w:val="uk-UA"/>
        </w:rPr>
      </w:pPr>
    </w:p>
    <w:p w:rsidR="001A45AB" w:rsidRPr="001A45AB" w:rsidRDefault="001A45AB" w:rsidP="001A45AB">
      <w:pPr>
        <w:spacing w:line="360" w:lineRule="auto"/>
        <w:ind w:firstLine="709"/>
        <w:jc w:val="both"/>
        <w:rPr>
          <w:b/>
          <w:sz w:val="28"/>
          <w:szCs w:val="28"/>
          <w:lang w:val="uk-UA"/>
        </w:rPr>
      </w:pPr>
      <w:r w:rsidRPr="001A45AB">
        <w:rPr>
          <w:b/>
          <w:sz w:val="28"/>
          <w:szCs w:val="28"/>
          <w:lang w:val="uk-UA"/>
        </w:rPr>
        <w:lastRenderedPageBreak/>
        <w:t xml:space="preserve">Таблиця 2.1 </w:t>
      </w:r>
      <w:r w:rsidR="00006060">
        <w:rPr>
          <w:b/>
          <w:sz w:val="28"/>
          <w:szCs w:val="28"/>
          <w:lang w:val="uk-UA"/>
        </w:rPr>
        <w:t>–</w:t>
      </w:r>
      <w:r w:rsidRPr="001A45AB">
        <w:rPr>
          <w:b/>
          <w:sz w:val="28"/>
          <w:szCs w:val="28"/>
          <w:lang w:val="uk-UA"/>
        </w:rPr>
        <w:t xml:space="preserve"> Компоненти розробленої IoT-системи</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59"/>
        <w:gridCol w:w="2268"/>
        <w:gridCol w:w="2841"/>
        <w:gridCol w:w="2829"/>
      </w:tblGrid>
      <w:tr w:rsidR="00014AB0" w:rsidTr="0031056F">
        <w:trPr>
          <w:tblHeader/>
          <w:jc w:val="center"/>
        </w:trPr>
        <w:tc>
          <w:tcPr>
            <w:tcW w:w="1559" w:type="dxa"/>
            <w:shd w:val="clear" w:color="auto" w:fill="auto"/>
            <w:vAlign w:val="center"/>
          </w:tcPr>
          <w:p w:rsidR="001A45AB" w:rsidRPr="001A45AB" w:rsidRDefault="001A45AB" w:rsidP="001A45AB">
            <w:pPr>
              <w:spacing w:before="60" w:after="60"/>
              <w:jc w:val="center"/>
            </w:pPr>
            <w:r w:rsidRPr="001A45AB">
              <w:rPr>
                <w:b/>
                <w:bCs/>
              </w:rPr>
              <w:t>Компонент</w:t>
            </w:r>
          </w:p>
        </w:tc>
        <w:tc>
          <w:tcPr>
            <w:tcW w:w="2268" w:type="dxa"/>
            <w:shd w:val="clear" w:color="auto" w:fill="auto"/>
            <w:vAlign w:val="center"/>
          </w:tcPr>
          <w:p w:rsidR="001A45AB" w:rsidRPr="001A45AB" w:rsidRDefault="001A45AB" w:rsidP="001A45AB">
            <w:pPr>
              <w:spacing w:before="60" w:after="60"/>
              <w:jc w:val="center"/>
            </w:pPr>
            <w:r w:rsidRPr="001A45AB">
              <w:rPr>
                <w:b/>
                <w:bCs/>
              </w:rPr>
              <w:t>Файл/папка</w:t>
            </w:r>
          </w:p>
        </w:tc>
        <w:tc>
          <w:tcPr>
            <w:tcW w:w="2841" w:type="dxa"/>
            <w:shd w:val="clear" w:color="auto" w:fill="auto"/>
            <w:vAlign w:val="center"/>
          </w:tcPr>
          <w:p w:rsidR="001A45AB" w:rsidRPr="001A45AB" w:rsidRDefault="001A45AB" w:rsidP="001A45AB">
            <w:pPr>
              <w:spacing w:before="60" w:after="60"/>
              <w:jc w:val="center"/>
            </w:pPr>
            <w:r w:rsidRPr="001A45AB">
              <w:rPr>
                <w:b/>
                <w:bCs/>
              </w:rPr>
              <w:t>Технологія</w:t>
            </w:r>
          </w:p>
        </w:tc>
        <w:tc>
          <w:tcPr>
            <w:tcW w:w="2829" w:type="dxa"/>
            <w:shd w:val="clear" w:color="auto" w:fill="auto"/>
            <w:vAlign w:val="center"/>
          </w:tcPr>
          <w:p w:rsidR="001A45AB" w:rsidRPr="001A45AB" w:rsidRDefault="001A45AB" w:rsidP="001A45AB">
            <w:pPr>
              <w:spacing w:before="60" w:after="60"/>
              <w:jc w:val="center"/>
            </w:pPr>
            <w:r w:rsidRPr="001A45AB">
              <w:rPr>
                <w:b/>
                <w:bCs/>
              </w:rPr>
              <w:t>Функція</w:t>
            </w:r>
          </w:p>
        </w:tc>
      </w:tr>
      <w:tr w:rsidR="00014AB0" w:rsidTr="0031056F">
        <w:trPr>
          <w:jc w:val="center"/>
        </w:trPr>
        <w:tc>
          <w:tcPr>
            <w:tcW w:w="1559" w:type="dxa"/>
            <w:shd w:val="clear" w:color="auto" w:fill="auto"/>
            <w:vAlign w:val="center"/>
          </w:tcPr>
          <w:p w:rsidR="001A45AB" w:rsidRPr="001A45AB" w:rsidRDefault="001A45AB" w:rsidP="0031056F">
            <w:pPr>
              <w:spacing w:before="60" w:after="60"/>
              <w:jc w:val="center"/>
            </w:pPr>
            <w:r w:rsidRPr="001A45AB">
              <w:t>Симулятор ESP32</w:t>
            </w:r>
          </w:p>
        </w:tc>
        <w:tc>
          <w:tcPr>
            <w:tcW w:w="2268" w:type="dxa"/>
            <w:shd w:val="clear" w:color="auto" w:fill="auto"/>
            <w:vAlign w:val="center"/>
          </w:tcPr>
          <w:p w:rsidR="001A45AB" w:rsidRPr="001A45AB" w:rsidRDefault="001A45AB" w:rsidP="0031056F">
            <w:pPr>
              <w:spacing w:before="60" w:after="60"/>
              <w:jc w:val="center"/>
            </w:pPr>
            <w:r w:rsidRPr="001A45AB">
              <w:t>simulator/esp32_simulator.py</w:t>
            </w:r>
          </w:p>
        </w:tc>
        <w:tc>
          <w:tcPr>
            <w:tcW w:w="2841" w:type="dxa"/>
            <w:shd w:val="clear" w:color="auto" w:fill="auto"/>
            <w:vAlign w:val="center"/>
          </w:tcPr>
          <w:p w:rsidR="001A45AB" w:rsidRPr="001A45AB" w:rsidRDefault="001A45AB" w:rsidP="0031056F">
            <w:pPr>
              <w:spacing w:before="60" w:after="60"/>
              <w:jc w:val="center"/>
            </w:pPr>
            <w:r w:rsidRPr="001A45AB">
              <w:t>Python, paho-mqtt</w:t>
            </w:r>
          </w:p>
        </w:tc>
        <w:tc>
          <w:tcPr>
            <w:tcW w:w="2829" w:type="dxa"/>
            <w:shd w:val="clear" w:color="auto" w:fill="auto"/>
            <w:vAlign w:val="center"/>
          </w:tcPr>
          <w:p w:rsidR="001A45AB" w:rsidRPr="001A45AB" w:rsidRDefault="001A45AB" w:rsidP="0031056F">
            <w:pPr>
              <w:spacing w:before="60" w:after="60"/>
              <w:jc w:val="center"/>
            </w:pPr>
            <w:r w:rsidRPr="001A45AB">
              <w:t>Генерація та надсилання телеметрії</w:t>
            </w:r>
          </w:p>
        </w:tc>
      </w:tr>
      <w:tr w:rsidR="00014AB0" w:rsidTr="0031056F">
        <w:trPr>
          <w:jc w:val="center"/>
        </w:trPr>
        <w:tc>
          <w:tcPr>
            <w:tcW w:w="1559" w:type="dxa"/>
            <w:shd w:val="clear" w:color="auto" w:fill="auto"/>
            <w:vAlign w:val="center"/>
          </w:tcPr>
          <w:p w:rsidR="001A45AB" w:rsidRPr="001A45AB" w:rsidRDefault="001A45AB" w:rsidP="0031056F">
            <w:pPr>
              <w:spacing w:before="60" w:after="60"/>
              <w:jc w:val="center"/>
            </w:pPr>
            <w:r w:rsidRPr="001A45AB">
              <w:t>Запускач пристроїв</w:t>
            </w:r>
          </w:p>
        </w:tc>
        <w:tc>
          <w:tcPr>
            <w:tcW w:w="2268" w:type="dxa"/>
            <w:shd w:val="clear" w:color="auto" w:fill="auto"/>
            <w:vAlign w:val="center"/>
          </w:tcPr>
          <w:p w:rsidR="001A45AB" w:rsidRPr="001A45AB" w:rsidRDefault="001A45AB" w:rsidP="0031056F">
            <w:pPr>
              <w:spacing w:before="60" w:after="60"/>
              <w:jc w:val="center"/>
            </w:pPr>
            <w:r w:rsidRPr="001A45AB">
              <w:t>simulator/launch_devices.py</w:t>
            </w:r>
          </w:p>
        </w:tc>
        <w:tc>
          <w:tcPr>
            <w:tcW w:w="2841" w:type="dxa"/>
            <w:shd w:val="clear" w:color="auto" w:fill="auto"/>
            <w:vAlign w:val="center"/>
          </w:tcPr>
          <w:p w:rsidR="001A45AB" w:rsidRPr="001A45AB" w:rsidRDefault="001A45AB" w:rsidP="0031056F">
            <w:pPr>
              <w:spacing w:before="60" w:after="60"/>
              <w:jc w:val="center"/>
            </w:pPr>
            <w:r w:rsidRPr="001A45AB">
              <w:t>Python, multiprocessing</w:t>
            </w:r>
          </w:p>
        </w:tc>
        <w:tc>
          <w:tcPr>
            <w:tcW w:w="2829" w:type="dxa"/>
            <w:shd w:val="clear" w:color="auto" w:fill="auto"/>
            <w:vAlign w:val="center"/>
          </w:tcPr>
          <w:p w:rsidR="001A45AB" w:rsidRPr="001A45AB" w:rsidRDefault="001A45AB" w:rsidP="0031056F">
            <w:pPr>
              <w:spacing w:before="60" w:after="60"/>
              <w:jc w:val="center"/>
            </w:pPr>
            <w:r w:rsidRPr="001A45AB">
              <w:t>Паралельний запуск N симуляторів</w:t>
            </w:r>
          </w:p>
        </w:tc>
      </w:tr>
      <w:tr w:rsidR="00014AB0" w:rsidTr="0031056F">
        <w:trPr>
          <w:jc w:val="center"/>
        </w:trPr>
        <w:tc>
          <w:tcPr>
            <w:tcW w:w="1559" w:type="dxa"/>
            <w:shd w:val="clear" w:color="auto" w:fill="auto"/>
            <w:vAlign w:val="center"/>
          </w:tcPr>
          <w:p w:rsidR="001A45AB" w:rsidRPr="001A45AB" w:rsidRDefault="001A45AB" w:rsidP="0031056F">
            <w:pPr>
              <w:spacing w:before="60" w:after="60"/>
              <w:jc w:val="center"/>
            </w:pPr>
            <w:r w:rsidRPr="001A45AB">
              <w:t>MQTT-колектор</w:t>
            </w:r>
          </w:p>
        </w:tc>
        <w:tc>
          <w:tcPr>
            <w:tcW w:w="2268" w:type="dxa"/>
            <w:shd w:val="clear" w:color="auto" w:fill="auto"/>
            <w:vAlign w:val="center"/>
          </w:tcPr>
          <w:p w:rsidR="001A45AB" w:rsidRPr="001A45AB" w:rsidRDefault="001A45AB" w:rsidP="0031056F">
            <w:pPr>
              <w:spacing w:before="60" w:after="60"/>
              <w:jc w:val="center"/>
            </w:pPr>
            <w:r w:rsidRPr="001A45AB">
              <w:t>collector/mqtt_consumer.py</w:t>
            </w:r>
          </w:p>
        </w:tc>
        <w:tc>
          <w:tcPr>
            <w:tcW w:w="2841" w:type="dxa"/>
            <w:shd w:val="clear" w:color="auto" w:fill="auto"/>
            <w:vAlign w:val="center"/>
          </w:tcPr>
          <w:p w:rsidR="001A45AB" w:rsidRPr="001A45AB" w:rsidRDefault="001A45AB" w:rsidP="0031056F">
            <w:pPr>
              <w:spacing w:before="60" w:after="60"/>
              <w:jc w:val="center"/>
            </w:pPr>
            <w:r w:rsidRPr="001A45AB">
              <w:t>Python, paho-mqtt, SQLAlchemy</w:t>
            </w:r>
          </w:p>
        </w:tc>
        <w:tc>
          <w:tcPr>
            <w:tcW w:w="2829" w:type="dxa"/>
            <w:shd w:val="clear" w:color="auto" w:fill="auto"/>
            <w:vAlign w:val="center"/>
          </w:tcPr>
          <w:p w:rsidR="001A45AB" w:rsidRPr="001A45AB" w:rsidRDefault="001A45AB" w:rsidP="0031056F">
            <w:pPr>
              <w:spacing w:before="60" w:after="60"/>
              <w:jc w:val="center"/>
            </w:pPr>
            <w:r w:rsidRPr="001A45AB">
              <w:t>Приймання та збереження даних</w:t>
            </w:r>
          </w:p>
        </w:tc>
      </w:tr>
      <w:tr w:rsidR="00014AB0" w:rsidTr="0031056F">
        <w:trPr>
          <w:jc w:val="center"/>
        </w:trPr>
        <w:tc>
          <w:tcPr>
            <w:tcW w:w="1559" w:type="dxa"/>
            <w:shd w:val="clear" w:color="auto" w:fill="auto"/>
            <w:vAlign w:val="center"/>
          </w:tcPr>
          <w:p w:rsidR="001A45AB" w:rsidRPr="001A45AB" w:rsidRDefault="001A45AB" w:rsidP="0031056F">
            <w:pPr>
              <w:spacing w:before="60" w:after="60"/>
              <w:jc w:val="center"/>
            </w:pPr>
            <w:r w:rsidRPr="001A45AB">
              <w:t>Модель БД</w:t>
            </w:r>
          </w:p>
        </w:tc>
        <w:tc>
          <w:tcPr>
            <w:tcW w:w="2268" w:type="dxa"/>
            <w:shd w:val="clear" w:color="auto" w:fill="auto"/>
            <w:vAlign w:val="center"/>
          </w:tcPr>
          <w:p w:rsidR="001A45AB" w:rsidRPr="001A45AB" w:rsidRDefault="001A45AB" w:rsidP="0031056F">
            <w:pPr>
              <w:spacing w:before="60" w:after="60"/>
              <w:jc w:val="center"/>
            </w:pPr>
            <w:r w:rsidRPr="001A45AB">
              <w:t>collector/database.py</w:t>
            </w:r>
          </w:p>
        </w:tc>
        <w:tc>
          <w:tcPr>
            <w:tcW w:w="2841" w:type="dxa"/>
            <w:shd w:val="clear" w:color="auto" w:fill="auto"/>
            <w:vAlign w:val="center"/>
          </w:tcPr>
          <w:p w:rsidR="001A45AB" w:rsidRPr="001A45AB" w:rsidRDefault="001A45AB" w:rsidP="0031056F">
            <w:pPr>
              <w:spacing w:before="60" w:after="60"/>
              <w:jc w:val="center"/>
            </w:pPr>
            <w:r w:rsidRPr="001A45AB">
              <w:t>SQLAlchemy, SQLite</w:t>
            </w:r>
          </w:p>
        </w:tc>
        <w:tc>
          <w:tcPr>
            <w:tcW w:w="2829" w:type="dxa"/>
            <w:shd w:val="clear" w:color="auto" w:fill="auto"/>
            <w:vAlign w:val="center"/>
          </w:tcPr>
          <w:p w:rsidR="001A45AB" w:rsidRPr="001A45AB" w:rsidRDefault="001A45AB" w:rsidP="0031056F">
            <w:pPr>
              <w:spacing w:before="60" w:after="60"/>
              <w:jc w:val="center"/>
            </w:pPr>
            <w:r w:rsidRPr="001A45AB">
              <w:t>ORM-моделі та ініціалізація БД</w:t>
            </w:r>
          </w:p>
        </w:tc>
      </w:tr>
      <w:tr w:rsidR="00014AB0" w:rsidTr="0031056F">
        <w:trPr>
          <w:jc w:val="center"/>
        </w:trPr>
        <w:tc>
          <w:tcPr>
            <w:tcW w:w="1559" w:type="dxa"/>
            <w:shd w:val="clear" w:color="auto" w:fill="auto"/>
            <w:vAlign w:val="center"/>
          </w:tcPr>
          <w:p w:rsidR="001A45AB" w:rsidRPr="001A45AB" w:rsidRDefault="001A45AB" w:rsidP="0031056F">
            <w:pPr>
              <w:spacing w:before="60" w:after="60"/>
              <w:jc w:val="center"/>
            </w:pPr>
            <w:r w:rsidRPr="001A45AB">
              <w:t>REST API</w:t>
            </w:r>
          </w:p>
        </w:tc>
        <w:tc>
          <w:tcPr>
            <w:tcW w:w="2268" w:type="dxa"/>
            <w:shd w:val="clear" w:color="auto" w:fill="auto"/>
            <w:vAlign w:val="center"/>
          </w:tcPr>
          <w:p w:rsidR="001A45AB" w:rsidRPr="001A45AB" w:rsidRDefault="001A45AB" w:rsidP="0031056F">
            <w:pPr>
              <w:spacing w:before="60" w:after="60"/>
              <w:jc w:val="center"/>
            </w:pPr>
            <w:r w:rsidRPr="001A45AB">
              <w:t>collector/api.py</w:t>
            </w:r>
          </w:p>
        </w:tc>
        <w:tc>
          <w:tcPr>
            <w:tcW w:w="2841" w:type="dxa"/>
            <w:shd w:val="clear" w:color="auto" w:fill="auto"/>
            <w:vAlign w:val="center"/>
          </w:tcPr>
          <w:p w:rsidR="001A45AB" w:rsidRPr="001A45AB" w:rsidRDefault="001A45AB" w:rsidP="0031056F">
            <w:pPr>
              <w:spacing w:before="60" w:after="60"/>
              <w:jc w:val="center"/>
            </w:pPr>
            <w:r w:rsidRPr="001A45AB">
              <w:t>FastAPI, Uvicorn</w:t>
            </w:r>
          </w:p>
        </w:tc>
        <w:tc>
          <w:tcPr>
            <w:tcW w:w="2829" w:type="dxa"/>
            <w:shd w:val="clear" w:color="auto" w:fill="auto"/>
            <w:vAlign w:val="center"/>
          </w:tcPr>
          <w:p w:rsidR="001A45AB" w:rsidRPr="001A45AB" w:rsidRDefault="001A45AB" w:rsidP="0031056F">
            <w:pPr>
              <w:spacing w:before="60" w:after="60"/>
              <w:jc w:val="center"/>
            </w:pPr>
            <w:r w:rsidRPr="001A45AB">
              <w:t>HTTP-</w:t>
            </w:r>
            <w:r w:rsidR="0052107A">
              <w:t>кінцева точка</w:t>
            </w:r>
            <w:r w:rsidRPr="001A45AB">
              <w:t>и для доступу до даних</w:t>
            </w:r>
          </w:p>
        </w:tc>
      </w:tr>
      <w:tr w:rsidR="00014AB0" w:rsidTr="0031056F">
        <w:trPr>
          <w:jc w:val="center"/>
        </w:trPr>
        <w:tc>
          <w:tcPr>
            <w:tcW w:w="1559" w:type="dxa"/>
            <w:shd w:val="clear" w:color="auto" w:fill="auto"/>
            <w:vAlign w:val="center"/>
          </w:tcPr>
          <w:p w:rsidR="001A45AB" w:rsidRPr="001A45AB" w:rsidRDefault="001A45AB" w:rsidP="0031056F">
            <w:pPr>
              <w:spacing w:before="60" w:after="60"/>
              <w:jc w:val="center"/>
            </w:pPr>
            <w:r w:rsidRPr="001A45AB">
              <w:t>Веб-дашборд</w:t>
            </w:r>
          </w:p>
        </w:tc>
        <w:tc>
          <w:tcPr>
            <w:tcW w:w="2268" w:type="dxa"/>
            <w:shd w:val="clear" w:color="auto" w:fill="auto"/>
            <w:vAlign w:val="center"/>
          </w:tcPr>
          <w:p w:rsidR="001A45AB" w:rsidRPr="001A45AB" w:rsidRDefault="001A45AB" w:rsidP="0031056F">
            <w:pPr>
              <w:spacing w:before="60" w:after="60"/>
              <w:jc w:val="center"/>
            </w:pPr>
            <w:r w:rsidRPr="001A45AB">
              <w:t>dashboard/dashboard.html</w:t>
            </w:r>
          </w:p>
        </w:tc>
        <w:tc>
          <w:tcPr>
            <w:tcW w:w="2841" w:type="dxa"/>
            <w:shd w:val="clear" w:color="auto" w:fill="auto"/>
            <w:vAlign w:val="center"/>
          </w:tcPr>
          <w:p w:rsidR="001A45AB" w:rsidRPr="001A45AB" w:rsidRDefault="001A45AB" w:rsidP="0031056F">
            <w:pPr>
              <w:spacing w:before="60" w:after="60"/>
              <w:jc w:val="center"/>
            </w:pPr>
            <w:r w:rsidRPr="001A45AB">
              <w:t>HTML, JS, Chart.js</w:t>
            </w:r>
          </w:p>
        </w:tc>
        <w:tc>
          <w:tcPr>
            <w:tcW w:w="2829" w:type="dxa"/>
            <w:shd w:val="clear" w:color="auto" w:fill="auto"/>
            <w:vAlign w:val="center"/>
          </w:tcPr>
          <w:p w:rsidR="001A45AB" w:rsidRPr="001A45AB" w:rsidRDefault="001A45AB" w:rsidP="0031056F">
            <w:pPr>
              <w:spacing w:before="60" w:after="60"/>
              <w:jc w:val="center"/>
            </w:pPr>
            <w:r w:rsidRPr="001A45AB">
              <w:t>Візуалізація даних у реальному часі</w:t>
            </w:r>
          </w:p>
        </w:tc>
      </w:tr>
      <w:tr w:rsidR="00014AB0" w:rsidTr="0031056F">
        <w:trPr>
          <w:jc w:val="center"/>
        </w:trPr>
        <w:tc>
          <w:tcPr>
            <w:tcW w:w="1559" w:type="dxa"/>
            <w:shd w:val="clear" w:color="auto" w:fill="auto"/>
            <w:vAlign w:val="center"/>
          </w:tcPr>
          <w:p w:rsidR="001A45AB" w:rsidRPr="001A45AB" w:rsidRDefault="001A45AB" w:rsidP="0031056F">
            <w:pPr>
              <w:spacing w:before="60" w:after="60"/>
              <w:jc w:val="center"/>
            </w:pPr>
            <w:r w:rsidRPr="001A45AB">
              <w:t>Експерименти MQTT</w:t>
            </w:r>
          </w:p>
        </w:tc>
        <w:tc>
          <w:tcPr>
            <w:tcW w:w="2268" w:type="dxa"/>
            <w:shd w:val="clear" w:color="auto" w:fill="auto"/>
            <w:vAlign w:val="center"/>
          </w:tcPr>
          <w:p w:rsidR="001A45AB" w:rsidRPr="001A45AB" w:rsidRDefault="001A45AB" w:rsidP="0031056F">
            <w:pPr>
              <w:spacing w:before="60" w:after="60"/>
              <w:jc w:val="center"/>
            </w:pPr>
            <w:r w:rsidRPr="001A45AB">
              <w:t>experiments/run_experiment.py</w:t>
            </w:r>
          </w:p>
        </w:tc>
        <w:tc>
          <w:tcPr>
            <w:tcW w:w="2841" w:type="dxa"/>
            <w:shd w:val="clear" w:color="auto" w:fill="auto"/>
            <w:vAlign w:val="center"/>
          </w:tcPr>
          <w:p w:rsidR="001A45AB" w:rsidRPr="001A45AB" w:rsidRDefault="001A45AB" w:rsidP="0031056F">
            <w:pPr>
              <w:spacing w:before="60" w:after="60"/>
              <w:jc w:val="center"/>
            </w:pPr>
            <w:r w:rsidRPr="001A45AB">
              <w:t>Python, subprocess</w:t>
            </w:r>
          </w:p>
        </w:tc>
        <w:tc>
          <w:tcPr>
            <w:tcW w:w="2829" w:type="dxa"/>
            <w:shd w:val="clear" w:color="auto" w:fill="auto"/>
            <w:vAlign w:val="center"/>
          </w:tcPr>
          <w:p w:rsidR="001A45AB" w:rsidRPr="001A45AB" w:rsidRDefault="001A45AB" w:rsidP="0031056F">
            <w:pPr>
              <w:spacing w:before="60" w:after="60"/>
              <w:jc w:val="center"/>
            </w:pPr>
            <w:r w:rsidRPr="001A45AB">
              <w:t>Навантажувальне тестування MQTT</w:t>
            </w:r>
          </w:p>
        </w:tc>
      </w:tr>
      <w:tr w:rsidR="00014AB0" w:rsidTr="0031056F">
        <w:trPr>
          <w:jc w:val="center"/>
        </w:trPr>
        <w:tc>
          <w:tcPr>
            <w:tcW w:w="1559" w:type="dxa"/>
            <w:shd w:val="clear" w:color="auto" w:fill="auto"/>
            <w:vAlign w:val="center"/>
          </w:tcPr>
          <w:p w:rsidR="001A45AB" w:rsidRPr="001A45AB" w:rsidRDefault="001A45AB" w:rsidP="0031056F">
            <w:pPr>
              <w:spacing w:before="60" w:after="60"/>
              <w:jc w:val="center"/>
            </w:pPr>
            <w:r w:rsidRPr="001A45AB">
              <w:t>Експерименти HTTP</w:t>
            </w:r>
          </w:p>
        </w:tc>
        <w:tc>
          <w:tcPr>
            <w:tcW w:w="2268" w:type="dxa"/>
            <w:shd w:val="clear" w:color="auto" w:fill="auto"/>
            <w:vAlign w:val="center"/>
          </w:tcPr>
          <w:p w:rsidR="001A45AB" w:rsidRPr="001A45AB" w:rsidRDefault="001A45AB" w:rsidP="0031056F">
            <w:pPr>
              <w:spacing w:before="60" w:after="60"/>
              <w:jc w:val="center"/>
            </w:pPr>
            <w:r w:rsidRPr="001A45AB">
              <w:t>experiments/run_experiment_http.py</w:t>
            </w:r>
          </w:p>
        </w:tc>
        <w:tc>
          <w:tcPr>
            <w:tcW w:w="2841" w:type="dxa"/>
            <w:shd w:val="clear" w:color="auto" w:fill="auto"/>
            <w:vAlign w:val="center"/>
          </w:tcPr>
          <w:p w:rsidR="001A45AB" w:rsidRPr="001A45AB" w:rsidRDefault="001A45AB" w:rsidP="0031056F">
            <w:pPr>
              <w:spacing w:before="60" w:after="60"/>
              <w:jc w:val="center"/>
            </w:pPr>
            <w:r w:rsidRPr="001A45AB">
              <w:t>Python, subprocess</w:t>
            </w:r>
          </w:p>
        </w:tc>
        <w:tc>
          <w:tcPr>
            <w:tcW w:w="2829" w:type="dxa"/>
            <w:shd w:val="clear" w:color="auto" w:fill="auto"/>
            <w:vAlign w:val="center"/>
          </w:tcPr>
          <w:p w:rsidR="001A45AB" w:rsidRPr="001A45AB" w:rsidRDefault="001A45AB" w:rsidP="0031056F">
            <w:pPr>
              <w:spacing w:before="60" w:after="60"/>
              <w:jc w:val="center"/>
            </w:pPr>
            <w:r w:rsidRPr="001A45AB">
              <w:t>Навантажувальне тестування HTTP</w:t>
            </w:r>
          </w:p>
        </w:tc>
      </w:tr>
    </w:tbl>
    <w:p w:rsidR="001A45AB" w:rsidRPr="001A45AB" w:rsidRDefault="001A45AB" w:rsidP="001A45AB">
      <w:pPr>
        <w:spacing w:line="360" w:lineRule="auto"/>
        <w:ind w:firstLine="709"/>
        <w:jc w:val="both"/>
        <w:rPr>
          <w:sz w:val="28"/>
          <w:szCs w:val="28"/>
          <w:lang w:val="uk-UA"/>
        </w:rPr>
      </w:pPr>
    </w:p>
    <w:p w:rsidR="0031056F" w:rsidRDefault="0031056F" w:rsidP="001A45AB">
      <w:pPr>
        <w:spacing w:line="360" w:lineRule="auto"/>
        <w:ind w:firstLine="709"/>
        <w:jc w:val="both"/>
        <w:rPr>
          <w:sz w:val="28"/>
          <w:szCs w:val="28"/>
          <w:lang w:val="uk-UA"/>
        </w:rPr>
      </w:pPr>
      <w:r w:rsidRPr="0031056F">
        <w:rPr>
          <w:sz w:val="28"/>
          <w:szCs w:val="28"/>
          <w:lang w:val="uk-UA"/>
        </w:rPr>
        <w:t>З огляду на представлену структуру (див. табл. 2.1), практична реалізація системи базується на принципах модульності та слабкої зв'язності компонентів. Для забезпечення масштабованості та можливості проведення комплексного аналізу характеристик трафіку без використання значних апаратних ресурсів мікроконтролерів, на етапі проєктування застосовано підхід Software-in-the-Loop (SIL). Оскільки ключові параметри мережевого обміну — такі як структура пакетів, часові затримки та черговість обробки повідомлень залежно від рівнів QoS — повністю визначаються логікою роботи прикладних протоколів і не залежать від фізичної природи сенсорів, використання програмних симуляторів замість реального обладнання дозволяє отримати математично й архітектурно еквівалентні результати. Це створює надійну основу для подальшої програмної реалізації брокера, колектора та аналітичних ендпоінтів REST API.</w:t>
      </w:r>
    </w:p>
    <w:p w:rsidR="001A45AB" w:rsidRDefault="001A45AB" w:rsidP="001A45AB">
      <w:pPr>
        <w:spacing w:line="360" w:lineRule="auto"/>
        <w:ind w:firstLine="709"/>
        <w:jc w:val="both"/>
        <w:rPr>
          <w:sz w:val="28"/>
          <w:szCs w:val="28"/>
          <w:lang w:val="uk-UA"/>
        </w:rPr>
      </w:pPr>
      <w:r w:rsidRPr="001A45AB">
        <w:rPr>
          <w:sz w:val="28"/>
          <w:szCs w:val="28"/>
          <w:lang w:val="uk-UA"/>
        </w:rPr>
        <w:t>Взаємодія між компонентами системи відбувається за таким сценарієм (рис. 2.1): симулятори IoT-пристроїв генерують телеметричні дані та публікують їх через протокол MQTT на топік iot/telemetry брокера Mosquitto; MQTT-</w:t>
      </w:r>
      <w:r w:rsidRPr="001A45AB">
        <w:rPr>
          <w:sz w:val="28"/>
          <w:szCs w:val="28"/>
          <w:lang w:val="uk-UA"/>
        </w:rPr>
        <w:lastRenderedPageBreak/>
        <w:t>колектор підписується на цей топік і зберігає отримані дані до бази даних SQLite; REST API надає доступ до збережених даних через HTTP-</w:t>
      </w:r>
      <w:r w:rsidR="0052107A">
        <w:rPr>
          <w:sz w:val="28"/>
          <w:szCs w:val="28"/>
          <w:lang w:val="uk-UA"/>
        </w:rPr>
        <w:t>кінцева точка</w:t>
      </w:r>
      <w:r w:rsidRPr="001A45AB">
        <w:rPr>
          <w:sz w:val="28"/>
          <w:szCs w:val="28"/>
          <w:lang w:val="uk-UA"/>
        </w:rPr>
        <w:t>и; веб-дашборд звертається до API та відображає дані у реальному часі.</w:t>
      </w:r>
    </w:p>
    <w:p w:rsidR="001A45AB" w:rsidRDefault="001A45AB" w:rsidP="001A45AB">
      <w:pPr>
        <w:spacing w:line="360" w:lineRule="auto"/>
        <w:ind w:firstLine="709"/>
        <w:jc w:val="center"/>
        <w:rPr>
          <w:sz w:val="28"/>
          <w:szCs w:val="28"/>
          <w:lang w:val="uk-UA"/>
        </w:rPr>
      </w:pPr>
      <w:r>
        <w:rPr>
          <w:noProof/>
          <w:sz w:val="28"/>
          <w:szCs w:val="28"/>
          <w:lang w:val="en-US" w:eastAsia="en-US"/>
        </w:rPr>
        <w:drawing>
          <wp:inline distT="0" distB="0" distL="0" distR="0">
            <wp:extent cx="2929466" cy="4024178"/>
            <wp:effectExtent l="0" t="0" r="444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mermaid-diagram-2026-06-24-22500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42910" cy="4042646"/>
                    </a:xfrm>
                    <a:prstGeom prst="rect">
                      <a:avLst/>
                    </a:prstGeom>
                  </pic:spPr>
                </pic:pic>
              </a:graphicData>
            </a:graphic>
          </wp:inline>
        </w:drawing>
      </w:r>
    </w:p>
    <w:p w:rsidR="001A45AB" w:rsidRDefault="001A45AB" w:rsidP="001A45AB">
      <w:pPr>
        <w:spacing w:line="360" w:lineRule="auto"/>
        <w:ind w:firstLine="709"/>
        <w:jc w:val="center"/>
        <w:rPr>
          <w:sz w:val="28"/>
          <w:szCs w:val="28"/>
          <w:lang w:val="uk-UA"/>
        </w:rPr>
      </w:pPr>
      <w:r>
        <w:rPr>
          <w:sz w:val="28"/>
          <w:szCs w:val="28"/>
          <w:lang w:val="uk-UA"/>
        </w:rPr>
        <w:t xml:space="preserve">Рисунок 2.1 - </w:t>
      </w:r>
      <w:r w:rsidRPr="001A45AB">
        <w:rPr>
          <w:sz w:val="28"/>
          <w:szCs w:val="28"/>
          <w:lang w:val="uk-UA"/>
        </w:rPr>
        <w:t xml:space="preserve">Структурна </w:t>
      </w:r>
      <w:r>
        <w:rPr>
          <w:sz w:val="28"/>
          <w:szCs w:val="28"/>
          <w:lang w:val="uk-UA"/>
        </w:rPr>
        <w:t>схема</w:t>
      </w:r>
      <w:r w:rsidRPr="001A45AB">
        <w:rPr>
          <w:sz w:val="28"/>
          <w:szCs w:val="28"/>
          <w:lang w:val="uk-UA"/>
        </w:rPr>
        <w:t xml:space="preserve"> </w:t>
      </w:r>
      <w:r>
        <w:rPr>
          <w:sz w:val="28"/>
          <w:szCs w:val="28"/>
          <w:lang w:val="uk-UA"/>
        </w:rPr>
        <w:t>проектованої</w:t>
      </w:r>
      <w:r w:rsidRPr="001A45AB">
        <w:rPr>
          <w:sz w:val="28"/>
          <w:szCs w:val="28"/>
          <w:lang w:val="uk-UA"/>
        </w:rPr>
        <w:t xml:space="preserve"> IoT-системи</w:t>
      </w:r>
    </w:p>
    <w:p w:rsidR="001A45AB" w:rsidRPr="001A45AB" w:rsidRDefault="001A45AB" w:rsidP="001A45AB">
      <w:pPr>
        <w:spacing w:line="360" w:lineRule="auto"/>
        <w:ind w:firstLine="709"/>
        <w:jc w:val="both"/>
        <w:rPr>
          <w:sz w:val="28"/>
          <w:szCs w:val="28"/>
          <w:lang w:val="uk-UA"/>
        </w:rPr>
      </w:pPr>
    </w:p>
    <w:p w:rsidR="00431892" w:rsidRPr="001A45AB" w:rsidRDefault="001A45AB" w:rsidP="001A45AB">
      <w:pPr>
        <w:spacing w:line="360" w:lineRule="auto"/>
        <w:ind w:firstLine="709"/>
        <w:jc w:val="both"/>
        <w:rPr>
          <w:sz w:val="28"/>
          <w:szCs w:val="28"/>
          <w:lang w:val="uk-UA"/>
        </w:rPr>
      </w:pPr>
      <w:r w:rsidRPr="001A45AB">
        <w:rPr>
          <w:sz w:val="28"/>
          <w:szCs w:val="28"/>
          <w:lang w:val="uk-UA"/>
        </w:rPr>
        <w:t xml:space="preserve">Архітектура системи відповідає чотирирівневій моделі IoT, описаній у розділі 1: рівень сприйняття реалізований симулятором ESP32, мережевий рівень </w:t>
      </w:r>
      <w:r w:rsidR="00006060">
        <w:rPr>
          <w:sz w:val="28"/>
          <w:szCs w:val="28"/>
          <w:lang w:val="uk-UA"/>
        </w:rPr>
        <w:t>–</w:t>
      </w:r>
      <w:r w:rsidRPr="001A45AB">
        <w:rPr>
          <w:sz w:val="28"/>
          <w:szCs w:val="28"/>
          <w:lang w:val="uk-UA"/>
        </w:rPr>
        <w:t xml:space="preserve"> MQTT-брокером Mosquitto, рівень обробки </w:t>
      </w:r>
      <w:r w:rsidR="00006060">
        <w:rPr>
          <w:sz w:val="28"/>
          <w:szCs w:val="28"/>
          <w:lang w:val="uk-UA"/>
        </w:rPr>
        <w:t>–</w:t>
      </w:r>
      <w:r w:rsidRPr="001A45AB">
        <w:rPr>
          <w:sz w:val="28"/>
          <w:szCs w:val="28"/>
          <w:lang w:val="uk-UA"/>
        </w:rPr>
        <w:t xml:space="preserve"> колектором та API, рівень застосунків </w:t>
      </w:r>
      <w:r w:rsidR="00006060">
        <w:rPr>
          <w:sz w:val="28"/>
          <w:szCs w:val="28"/>
          <w:lang w:val="uk-UA"/>
        </w:rPr>
        <w:t>–</w:t>
      </w:r>
      <w:r w:rsidRPr="001A45AB">
        <w:rPr>
          <w:sz w:val="28"/>
          <w:szCs w:val="28"/>
          <w:lang w:val="uk-UA"/>
        </w:rPr>
        <w:t xml:space="preserve"> веб-дашбордом. Всі компоненти розгорнуті локально, що забезпечує незалежність результатів від зовнішніх мережевих умов.</w:t>
      </w:r>
    </w:p>
    <w:p w:rsidR="001A45AB" w:rsidRPr="001A45AB" w:rsidRDefault="001A45AB" w:rsidP="001A45AB">
      <w:pPr>
        <w:spacing w:line="360" w:lineRule="auto"/>
        <w:ind w:firstLine="709"/>
        <w:jc w:val="both"/>
        <w:rPr>
          <w:sz w:val="28"/>
          <w:szCs w:val="28"/>
          <w:lang w:val="uk-UA"/>
        </w:rPr>
      </w:pPr>
    </w:p>
    <w:p w:rsidR="001A45AB" w:rsidRPr="001A45AB" w:rsidRDefault="001A45AB" w:rsidP="001A45AB">
      <w:pPr>
        <w:spacing w:line="360" w:lineRule="auto"/>
        <w:ind w:firstLine="709"/>
        <w:rPr>
          <w:b/>
          <w:bCs/>
          <w:sz w:val="28"/>
          <w:szCs w:val="28"/>
        </w:rPr>
      </w:pPr>
      <w:r w:rsidRPr="001A45AB">
        <w:rPr>
          <w:b/>
          <w:bCs/>
          <w:sz w:val="28"/>
          <w:szCs w:val="28"/>
        </w:rPr>
        <w:t>2.2 Розробка симулятора IoT-пристрою (ESP32)</w:t>
      </w:r>
    </w:p>
    <w:p w:rsidR="001A45AB" w:rsidRPr="001A45AB" w:rsidRDefault="001A45AB" w:rsidP="001A45AB">
      <w:pPr>
        <w:spacing w:line="360" w:lineRule="auto"/>
        <w:ind w:firstLine="709"/>
        <w:rPr>
          <w:sz w:val="28"/>
          <w:szCs w:val="28"/>
        </w:rPr>
      </w:pPr>
    </w:p>
    <w:p w:rsidR="001A45AB" w:rsidRPr="001A45AB" w:rsidRDefault="001A45AB" w:rsidP="001A45AB">
      <w:pPr>
        <w:spacing w:line="360" w:lineRule="auto"/>
        <w:ind w:firstLine="709"/>
        <w:jc w:val="both"/>
        <w:rPr>
          <w:sz w:val="28"/>
          <w:szCs w:val="28"/>
        </w:rPr>
      </w:pPr>
      <w:r w:rsidRPr="001A45AB">
        <w:rPr>
          <w:sz w:val="28"/>
          <w:szCs w:val="28"/>
        </w:rPr>
        <w:t xml:space="preserve">Симулятор IoT-пристрою є ключовим компонентом системи, що замінює реальний апаратний пристрій ESP32. ESP32 </w:t>
      </w:r>
      <w:r w:rsidR="00006060">
        <w:rPr>
          <w:sz w:val="28"/>
          <w:szCs w:val="28"/>
        </w:rPr>
        <w:t>–</w:t>
      </w:r>
      <w:r w:rsidRPr="001A45AB">
        <w:rPr>
          <w:sz w:val="28"/>
          <w:szCs w:val="28"/>
        </w:rPr>
        <w:t xml:space="preserve"> це популярний мікроконтролер з </w:t>
      </w:r>
      <w:r w:rsidRPr="001A45AB">
        <w:rPr>
          <w:sz w:val="28"/>
          <w:szCs w:val="28"/>
        </w:rPr>
        <w:lastRenderedPageBreak/>
        <w:t>вбудованим Wi-Fi та Bluetooth, широко застосовуваний у IoT-проєктах для збору та передачі даних із датчиків. Симулятор реалізує ту саму логіку, що й реальний пристрій: генерує телеметричні дані та надсилає їх через MQTT до брокера.</w:t>
      </w:r>
    </w:p>
    <w:p w:rsidR="001A45AB" w:rsidRPr="001A45AB" w:rsidRDefault="001A45AB" w:rsidP="001A45AB">
      <w:pPr>
        <w:spacing w:line="360" w:lineRule="auto"/>
        <w:ind w:firstLine="709"/>
        <w:jc w:val="both"/>
        <w:rPr>
          <w:sz w:val="28"/>
          <w:szCs w:val="28"/>
        </w:rPr>
      </w:pPr>
      <w:r w:rsidRPr="001A45AB">
        <w:rPr>
          <w:sz w:val="28"/>
          <w:szCs w:val="28"/>
        </w:rPr>
        <w:t xml:space="preserve">Симулятор розроблено у вигляді Python-скрипту esp32_simulator.py, що розміщений у папці simulator/. Скрипт приймає параметри командного рядка через бібліотеку argparse: --device-id (ідентифікатор пристрою, за замовчуванням esp32_001) та --interval (інтервал надсилання повідомлень </w:t>
      </w:r>
      <w:proofErr w:type="gramStart"/>
      <w:r w:rsidRPr="001A45AB">
        <w:rPr>
          <w:sz w:val="28"/>
          <w:szCs w:val="28"/>
        </w:rPr>
        <w:t>у секундах</w:t>
      </w:r>
      <w:proofErr w:type="gramEnd"/>
      <w:r w:rsidRPr="001A45AB">
        <w:rPr>
          <w:sz w:val="28"/>
          <w:szCs w:val="28"/>
        </w:rPr>
        <w:t>, за замовчуванням 5.0).</w:t>
      </w:r>
    </w:p>
    <w:p w:rsidR="001A45AB" w:rsidRPr="001A45AB" w:rsidRDefault="001A45AB" w:rsidP="001A45AB">
      <w:pPr>
        <w:spacing w:line="360" w:lineRule="auto"/>
        <w:ind w:firstLine="709"/>
        <w:jc w:val="both"/>
        <w:rPr>
          <w:sz w:val="28"/>
          <w:szCs w:val="28"/>
        </w:rPr>
      </w:pPr>
      <w:r w:rsidRPr="001A45AB">
        <w:rPr>
          <w:sz w:val="28"/>
          <w:szCs w:val="28"/>
        </w:rPr>
        <w:t>Функція генерації телеметричних даних generate_sensor_</w:t>
      </w:r>
      <w:proofErr w:type="gramStart"/>
      <w:r w:rsidRPr="001A45AB">
        <w:rPr>
          <w:sz w:val="28"/>
          <w:szCs w:val="28"/>
        </w:rPr>
        <w:t>data(</w:t>
      </w:r>
      <w:proofErr w:type="gramEnd"/>
      <w:r w:rsidRPr="001A45AB">
        <w:rPr>
          <w:sz w:val="28"/>
          <w:szCs w:val="28"/>
        </w:rPr>
        <w:t>) формує словник з такими полями: device_id (рядок-ідентифікатор пристрою), temperature (температура у діапазоні 20,0–30,0 °C), humidity (вологість у діапазоні 40,0–70,0 %), pressure (атмосферний тиск у діапазоні 995,0–1015,0 гПа), battery (рівень заряду батареї у діапазоні 3,8–4,2 В) та timestamp (мітка часу у форматі ISO 8601). Значення генеруються псевдовипадково за допомогою функцій бібліотеки random, що імітує реальні коливання показників датчиків.</w:t>
      </w:r>
    </w:p>
    <w:p w:rsidR="001A45AB" w:rsidRPr="001A45AB" w:rsidRDefault="001A45AB" w:rsidP="001A45AB">
      <w:pPr>
        <w:spacing w:line="360" w:lineRule="auto"/>
        <w:ind w:firstLine="709"/>
        <w:jc w:val="both"/>
        <w:rPr>
          <w:sz w:val="28"/>
          <w:szCs w:val="28"/>
        </w:rPr>
      </w:pPr>
      <w:r w:rsidRPr="001A45AB">
        <w:rPr>
          <w:sz w:val="28"/>
          <w:szCs w:val="28"/>
        </w:rPr>
        <w:t>Нижче наведено ключовий фрагмент коду функції генерації даних:</w:t>
      </w:r>
    </w:p>
    <w:p w:rsidR="001A45AB" w:rsidRPr="005A6A46" w:rsidRDefault="001A45AB" w:rsidP="005A6A46">
      <w:pPr>
        <w:shd w:val="clear" w:color="auto" w:fill="F2F2F2"/>
        <w:ind w:left="720"/>
        <w:rPr>
          <w:sz w:val="20"/>
          <w:szCs w:val="20"/>
          <w:lang w:val="en-US"/>
        </w:rPr>
      </w:pPr>
      <w:r w:rsidRPr="005A6A46">
        <w:rPr>
          <w:rFonts w:ascii="Courier New" w:eastAsia="Courier New" w:hAnsi="Courier New" w:cs="Courier New"/>
          <w:sz w:val="20"/>
          <w:szCs w:val="20"/>
          <w:lang w:val="en-US"/>
        </w:rPr>
        <w:t>def generate_sensor_</w:t>
      </w:r>
      <w:proofErr w:type="gramStart"/>
      <w:r w:rsidRPr="005A6A46">
        <w:rPr>
          <w:rFonts w:ascii="Courier New" w:eastAsia="Courier New" w:hAnsi="Courier New" w:cs="Courier New"/>
          <w:sz w:val="20"/>
          <w:szCs w:val="20"/>
          <w:lang w:val="en-US"/>
        </w:rPr>
        <w:t>data(</w:t>
      </w:r>
      <w:proofErr w:type="gramEnd"/>
      <w:r w:rsidRPr="005A6A46">
        <w:rPr>
          <w:rFonts w:ascii="Courier New" w:eastAsia="Courier New" w:hAnsi="Courier New" w:cs="Courier New"/>
          <w:sz w:val="20"/>
          <w:szCs w:val="20"/>
          <w:lang w:val="en-US"/>
        </w:rPr>
        <w:t>device_id: str) -&gt; dict:</w:t>
      </w:r>
    </w:p>
    <w:p w:rsidR="001A45AB" w:rsidRPr="005A6A46" w:rsidRDefault="001A45AB" w:rsidP="005A6A46">
      <w:pPr>
        <w:shd w:val="clear" w:color="auto" w:fill="F2F2F2"/>
        <w:ind w:left="720"/>
        <w:rPr>
          <w:sz w:val="20"/>
          <w:szCs w:val="20"/>
          <w:lang w:val="en-US"/>
        </w:rPr>
      </w:pPr>
      <w:r w:rsidRPr="005A6A46">
        <w:rPr>
          <w:rFonts w:ascii="Courier New" w:eastAsia="Courier New" w:hAnsi="Courier New" w:cs="Courier New"/>
          <w:sz w:val="20"/>
          <w:szCs w:val="20"/>
          <w:lang w:val="en-US"/>
        </w:rPr>
        <w:t xml:space="preserve">    return {</w:t>
      </w:r>
    </w:p>
    <w:p w:rsidR="001A45AB" w:rsidRPr="005A6A46" w:rsidRDefault="001A45AB" w:rsidP="005A6A46">
      <w:pPr>
        <w:shd w:val="clear" w:color="auto" w:fill="F2F2F2"/>
        <w:ind w:left="720"/>
        <w:rPr>
          <w:sz w:val="20"/>
          <w:szCs w:val="20"/>
          <w:lang w:val="en-US"/>
        </w:rPr>
      </w:pPr>
      <w:r w:rsidRPr="005A6A46">
        <w:rPr>
          <w:rFonts w:ascii="Courier New" w:eastAsia="Courier New" w:hAnsi="Courier New" w:cs="Courier New"/>
          <w:sz w:val="20"/>
          <w:szCs w:val="20"/>
          <w:lang w:val="en-US"/>
        </w:rPr>
        <w:t xml:space="preserve">        "device_id":   device_id,</w:t>
      </w:r>
    </w:p>
    <w:p w:rsidR="001A45AB" w:rsidRPr="005A6A46" w:rsidRDefault="001A45AB" w:rsidP="005A6A46">
      <w:pPr>
        <w:shd w:val="clear" w:color="auto" w:fill="F2F2F2"/>
        <w:ind w:left="720"/>
        <w:rPr>
          <w:sz w:val="20"/>
          <w:szCs w:val="20"/>
          <w:lang w:val="en-US"/>
        </w:rPr>
      </w:pPr>
      <w:r w:rsidRPr="005A6A46">
        <w:rPr>
          <w:rFonts w:ascii="Courier New" w:eastAsia="Courier New" w:hAnsi="Courier New" w:cs="Courier New"/>
          <w:sz w:val="20"/>
          <w:szCs w:val="20"/>
          <w:lang w:val="en-US"/>
        </w:rPr>
        <w:t xml:space="preserve">        "temperature": </w:t>
      </w:r>
      <w:proofErr w:type="gramStart"/>
      <w:r w:rsidRPr="005A6A46">
        <w:rPr>
          <w:rFonts w:ascii="Courier New" w:eastAsia="Courier New" w:hAnsi="Courier New" w:cs="Courier New"/>
          <w:sz w:val="20"/>
          <w:szCs w:val="20"/>
          <w:lang w:val="en-US"/>
        </w:rPr>
        <w:t>round(</w:t>
      </w:r>
      <w:proofErr w:type="gramEnd"/>
      <w:r w:rsidRPr="005A6A46">
        <w:rPr>
          <w:rFonts w:ascii="Courier New" w:eastAsia="Courier New" w:hAnsi="Courier New" w:cs="Courier New"/>
          <w:sz w:val="20"/>
          <w:szCs w:val="20"/>
          <w:lang w:val="en-US"/>
        </w:rPr>
        <w:t>random.uniform(20.0, 30.0), 2),</w:t>
      </w:r>
    </w:p>
    <w:p w:rsidR="001A45AB" w:rsidRPr="005A6A46" w:rsidRDefault="001A45AB" w:rsidP="005A6A46">
      <w:pPr>
        <w:shd w:val="clear" w:color="auto" w:fill="F2F2F2"/>
        <w:ind w:left="720"/>
        <w:rPr>
          <w:sz w:val="20"/>
          <w:szCs w:val="20"/>
          <w:lang w:val="en-US"/>
        </w:rPr>
      </w:pPr>
      <w:r w:rsidRPr="005A6A46">
        <w:rPr>
          <w:rFonts w:ascii="Courier New" w:eastAsia="Courier New" w:hAnsi="Courier New" w:cs="Courier New"/>
          <w:sz w:val="20"/>
          <w:szCs w:val="20"/>
          <w:lang w:val="en-US"/>
        </w:rPr>
        <w:t xml:space="preserve">        "humidity":    </w:t>
      </w:r>
      <w:proofErr w:type="gramStart"/>
      <w:r w:rsidRPr="005A6A46">
        <w:rPr>
          <w:rFonts w:ascii="Courier New" w:eastAsia="Courier New" w:hAnsi="Courier New" w:cs="Courier New"/>
          <w:sz w:val="20"/>
          <w:szCs w:val="20"/>
          <w:lang w:val="en-US"/>
        </w:rPr>
        <w:t>round(</w:t>
      </w:r>
      <w:proofErr w:type="gramEnd"/>
      <w:r w:rsidRPr="005A6A46">
        <w:rPr>
          <w:rFonts w:ascii="Courier New" w:eastAsia="Courier New" w:hAnsi="Courier New" w:cs="Courier New"/>
          <w:sz w:val="20"/>
          <w:szCs w:val="20"/>
          <w:lang w:val="en-US"/>
        </w:rPr>
        <w:t>random.uniform(40.0, 70.0), 2),</w:t>
      </w:r>
    </w:p>
    <w:p w:rsidR="001A45AB" w:rsidRPr="005A6A46" w:rsidRDefault="001A45AB" w:rsidP="005A6A46">
      <w:pPr>
        <w:shd w:val="clear" w:color="auto" w:fill="F2F2F2"/>
        <w:ind w:left="720"/>
        <w:rPr>
          <w:sz w:val="20"/>
          <w:szCs w:val="20"/>
          <w:lang w:val="en-US"/>
        </w:rPr>
      </w:pPr>
      <w:r w:rsidRPr="005A6A46">
        <w:rPr>
          <w:rFonts w:ascii="Courier New" w:eastAsia="Courier New" w:hAnsi="Courier New" w:cs="Courier New"/>
          <w:sz w:val="20"/>
          <w:szCs w:val="20"/>
          <w:lang w:val="en-US"/>
        </w:rPr>
        <w:t xml:space="preserve">        "pressure":    </w:t>
      </w:r>
      <w:proofErr w:type="gramStart"/>
      <w:r w:rsidRPr="005A6A46">
        <w:rPr>
          <w:rFonts w:ascii="Courier New" w:eastAsia="Courier New" w:hAnsi="Courier New" w:cs="Courier New"/>
          <w:sz w:val="20"/>
          <w:szCs w:val="20"/>
          <w:lang w:val="en-US"/>
        </w:rPr>
        <w:t>round(</w:t>
      </w:r>
      <w:proofErr w:type="gramEnd"/>
      <w:r w:rsidRPr="005A6A46">
        <w:rPr>
          <w:rFonts w:ascii="Courier New" w:eastAsia="Courier New" w:hAnsi="Courier New" w:cs="Courier New"/>
          <w:sz w:val="20"/>
          <w:szCs w:val="20"/>
          <w:lang w:val="en-US"/>
        </w:rPr>
        <w:t>random.uniform(995.0, 1015.0), 2),</w:t>
      </w:r>
    </w:p>
    <w:p w:rsidR="001A45AB" w:rsidRPr="005A6A46" w:rsidRDefault="001A45AB" w:rsidP="005A6A46">
      <w:pPr>
        <w:shd w:val="clear" w:color="auto" w:fill="F2F2F2"/>
        <w:ind w:left="720"/>
        <w:rPr>
          <w:sz w:val="20"/>
          <w:szCs w:val="20"/>
          <w:lang w:val="en-US"/>
        </w:rPr>
      </w:pPr>
      <w:r w:rsidRPr="005A6A46">
        <w:rPr>
          <w:rFonts w:ascii="Courier New" w:eastAsia="Courier New" w:hAnsi="Courier New" w:cs="Courier New"/>
          <w:sz w:val="20"/>
          <w:szCs w:val="20"/>
          <w:lang w:val="en-US"/>
        </w:rPr>
        <w:t xml:space="preserve">        "battery":     </w:t>
      </w:r>
      <w:proofErr w:type="gramStart"/>
      <w:r w:rsidRPr="005A6A46">
        <w:rPr>
          <w:rFonts w:ascii="Courier New" w:eastAsia="Courier New" w:hAnsi="Courier New" w:cs="Courier New"/>
          <w:sz w:val="20"/>
          <w:szCs w:val="20"/>
          <w:lang w:val="en-US"/>
        </w:rPr>
        <w:t>round(</w:t>
      </w:r>
      <w:proofErr w:type="gramEnd"/>
      <w:r w:rsidRPr="005A6A46">
        <w:rPr>
          <w:rFonts w:ascii="Courier New" w:eastAsia="Courier New" w:hAnsi="Courier New" w:cs="Courier New"/>
          <w:sz w:val="20"/>
          <w:szCs w:val="20"/>
          <w:lang w:val="en-US"/>
        </w:rPr>
        <w:t>random.uniform(3.8, 4.2), 2),</w:t>
      </w:r>
    </w:p>
    <w:p w:rsidR="001A45AB" w:rsidRPr="005A6A46" w:rsidRDefault="001A45AB" w:rsidP="005A6A46">
      <w:pPr>
        <w:shd w:val="clear" w:color="auto" w:fill="F2F2F2"/>
        <w:ind w:left="720"/>
        <w:rPr>
          <w:sz w:val="20"/>
          <w:szCs w:val="20"/>
          <w:lang w:val="en-US"/>
        </w:rPr>
      </w:pPr>
      <w:r w:rsidRPr="005A6A46">
        <w:rPr>
          <w:rFonts w:ascii="Courier New" w:eastAsia="Courier New" w:hAnsi="Courier New" w:cs="Courier New"/>
          <w:sz w:val="20"/>
          <w:szCs w:val="20"/>
          <w:lang w:val="en-US"/>
        </w:rPr>
        <w:t xml:space="preserve">        "timestamp":   datetime.now(</w:t>
      </w:r>
      <w:proofErr w:type="gramStart"/>
      <w:r w:rsidRPr="005A6A46">
        <w:rPr>
          <w:rFonts w:ascii="Courier New" w:eastAsia="Courier New" w:hAnsi="Courier New" w:cs="Courier New"/>
          <w:sz w:val="20"/>
          <w:szCs w:val="20"/>
          <w:lang w:val="en-US"/>
        </w:rPr>
        <w:t>).isoformat</w:t>
      </w:r>
      <w:proofErr w:type="gramEnd"/>
      <w:r w:rsidRPr="005A6A46">
        <w:rPr>
          <w:rFonts w:ascii="Courier New" w:eastAsia="Courier New" w:hAnsi="Courier New" w:cs="Courier New"/>
          <w:sz w:val="20"/>
          <w:szCs w:val="20"/>
          <w:lang w:val="en-US"/>
        </w:rPr>
        <w:t>()</w:t>
      </w:r>
    </w:p>
    <w:p w:rsidR="001A45AB" w:rsidRPr="005A6A46" w:rsidRDefault="001A45AB" w:rsidP="005A6A46">
      <w:pPr>
        <w:shd w:val="clear" w:color="auto" w:fill="F2F2F2"/>
        <w:ind w:left="720"/>
        <w:rPr>
          <w:sz w:val="20"/>
          <w:szCs w:val="20"/>
          <w:lang w:val="en-US"/>
        </w:rPr>
      </w:pPr>
      <w:r w:rsidRPr="005A6A46">
        <w:rPr>
          <w:rFonts w:ascii="Courier New" w:eastAsia="Courier New" w:hAnsi="Courier New" w:cs="Courier New"/>
          <w:sz w:val="20"/>
          <w:szCs w:val="20"/>
          <w:lang w:val="en-US"/>
        </w:rPr>
        <w:t xml:space="preserve">    }</w:t>
      </w:r>
    </w:p>
    <w:p w:rsidR="001A45AB" w:rsidRPr="00F973E8" w:rsidRDefault="001A45AB" w:rsidP="001A45AB">
      <w:pPr>
        <w:spacing w:line="360" w:lineRule="auto"/>
        <w:ind w:firstLine="720"/>
        <w:jc w:val="both"/>
      </w:pPr>
      <w:r>
        <w:t>У</w:t>
      </w:r>
      <w:r w:rsidRPr="001A45AB">
        <w:rPr>
          <w:lang w:val="en-US"/>
        </w:rPr>
        <w:t xml:space="preserve"> </w:t>
      </w:r>
      <w:r>
        <w:t>функції</w:t>
      </w:r>
      <w:r w:rsidRPr="001A45AB">
        <w:rPr>
          <w:lang w:val="en-US"/>
        </w:rPr>
        <w:t xml:space="preserve"> </w:t>
      </w:r>
      <w:proofErr w:type="gramStart"/>
      <w:r w:rsidRPr="001A45AB">
        <w:rPr>
          <w:lang w:val="en-US"/>
        </w:rPr>
        <w:t>main(</w:t>
      </w:r>
      <w:proofErr w:type="gramEnd"/>
      <w:r w:rsidRPr="001A45AB">
        <w:rPr>
          <w:lang w:val="en-US"/>
        </w:rPr>
        <w:t xml:space="preserve">) </w:t>
      </w:r>
      <w:r>
        <w:t>ініціалізується</w:t>
      </w:r>
      <w:r w:rsidRPr="001A45AB">
        <w:rPr>
          <w:lang w:val="en-US"/>
        </w:rPr>
        <w:t xml:space="preserve"> MQTT-</w:t>
      </w:r>
      <w:r>
        <w:t>клієнт</w:t>
      </w:r>
      <w:r w:rsidRPr="001A45AB">
        <w:rPr>
          <w:lang w:val="en-US"/>
        </w:rPr>
        <w:t xml:space="preserve"> </w:t>
      </w:r>
      <w:r>
        <w:t>бібліотеки</w:t>
      </w:r>
      <w:r w:rsidRPr="001A45AB">
        <w:rPr>
          <w:lang w:val="en-US"/>
        </w:rPr>
        <w:t xml:space="preserve"> paho-mqtt </w:t>
      </w:r>
      <w:r>
        <w:t>з</w:t>
      </w:r>
      <w:r w:rsidRPr="001A45AB">
        <w:rPr>
          <w:lang w:val="en-US"/>
        </w:rPr>
        <w:t xml:space="preserve"> </w:t>
      </w:r>
      <w:r>
        <w:t>параметром</w:t>
      </w:r>
      <w:r w:rsidRPr="001A45AB">
        <w:rPr>
          <w:lang w:val="en-US"/>
        </w:rPr>
        <w:t xml:space="preserve"> CallbackAPIVersion.VERSION2, </w:t>
      </w:r>
      <w:r>
        <w:t>що</w:t>
      </w:r>
      <w:r w:rsidRPr="001A45AB">
        <w:rPr>
          <w:lang w:val="en-US"/>
        </w:rPr>
        <w:t xml:space="preserve"> </w:t>
      </w:r>
      <w:r>
        <w:t>відповідає</w:t>
      </w:r>
      <w:r w:rsidRPr="001A45AB">
        <w:rPr>
          <w:lang w:val="en-US"/>
        </w:rPr>
        <w:t xml:space="preserve"> </w:t>
      </w:r>
      <w:r>
        <w:t>актуальній</w:t>
      </w:r>
      <w:r w:rsidRPr="001A45AB">
        <w:rPr>
          <w:lang w:val="en-US"/>
        </w:rPr>
        <w:t xml:space="preserve"> </w:t>
      </w:r>
      <w:r>
        <w:t>версії</w:t>
      </w:r>
      <w:r w:rsidRPr="001A45AB">
        <w:rPr>
          <w:lang w:val="en-US"/>
        </w:rPr>
        <w:t xml:space="preserve"> API </w:t>
      </w:r>
      <w:r>
        <w:t>бібліотеки</w:t>
      </w:r>
      <w:r w:rsidRPr="001A45AB">
        <w:rPr>
          <w:lang w:val="en-US"/>
        </w:rPr>
        <w:t xml:space="preserve">. </w:t>
      </w:r>
      <w:r>
        <w:t>Клієнт</w:t>
      </w:r>
      <w:r w:rsidRPr="001A45AB">
        <w:rPr>
          <w:lang w:val="en-US"/>
        </w:rPr>
        <w:t xml:space="preserve"> </w:t>
      </w:r>
      <w:r>
        <w:t>підключається</w:t>
      </w:r>
      <w:r w:rsidRPr="001A45AB">
        <w:rPr>
          <w:lang w:val="en-US"/>
        </w:rPr>
        <w:t xml:space="preserve"> </w:t>
      </w:r>
      <w:r>
        <w:t>до</w:t>
      </w:r>
      <w:r w:rsidRPr="001A45AB">
        <w:rPr>
          <w:lang w:val="en-US"/>
        </w:rPr>
        <w:t xml:space="preserve"> </w:t>
      </w:r>
      <w:r>
        <w:t>брокера</w:t>
      </w:r>
      <w:r w:rsidRPr="001A45AB">
        <w:rPr>
          <w:lang w:val="en-US"/>
        </w:rPr>
        <w:t xml:space="preserve"> </w:t>
      </w:r>
      <w:r>
        <w:t>за</w:t>
      </w:r>
      <w:r w:rsidRPr="001A45AB">
        <w:rPr>
          <w:lang w:val="en-US"/>
        </w:rPr>
        <w:t xml:space="preserve"> </w:t>
      </w:r>
      <w:r>
        <w:t>адресою</w:t>
      </w:r>
      <w:r w:rsidRPr="001A45AB">
        <w:rPr>
          <w:lang w:val="en-US"/>
        </w:rPr>
        <w:t xml:space="preserve"> localhost:1883 </w:t>
      </w:r>
      <w:r>
        <w:t>та</w:t>
      </w:r>
      <w:r w:rsidRPr="001A45AB">
        <w:rPr>
          <w:lang w:val="en-US"/>
        </w:rPr>
        <w:t xml:space="preserve"> </w:t>
      </w:r>
      <w:r>
        <w:t>публікує</w:t>
      </w:r>
      <w:r w:rsidRPr="001A45AB">
        <w:rPr>
          <w:lang w:val="en-US"/>
        </w:rPr>
        <w:t xml:space="preserve"> </w:t>
      </w:r>
      <w:r>
        <w:t>серіалізований</w:t>
      </w:r>
      <w:r w:rsidRPr="001A45AB">
        <w:rPr>
          <w:lang w:val="en-US"/>
        </w:rPr>
        <w:t xml:space="preserve"> </w:t>
      </w:r>
      <w:r>
        <w:t>у</w:t>
      </w:r>
      <w:r w:rsidRPr="001A45AB">
        <w:rPr>
          <w:lang w:val="en-US"/>
        </w:rPr>
        <w:t xml:space="preserve"> JSON </w:t>
      </w:r>
      <w:r>
        <w:t>рядок</w:t>
      </w:r>
      <w:r w:rsidRPr="001A45AB">
        <w:rPr>
          <w:lang w:val="en-US"/>
        </w:rPr>
        <w:t xml:space="preserve"> </w:t>
      </w:r>
      <w:r>
        <w:t>телеметрії</w:t>
      </w:r>
      <w:r w:rsidRPr="001A45AB">
        <w:rPr>
          <w:lang w:val="en-US"/>
        </w:rPr>
        <w:t xml:space="preserve"> </w:t>
      </w:r>
      <w:r>
        <w:t>на</w:t>
      </w:r>
      <w:r w:rsidRPr="001A45AB">
        <w:rPr>
          <w:lang w:val="en-US"/>
        </w:rPr>
        <w:t xml:space="preserve"> </w:t>
      </w:r>
      <w:r>
        <w:t>топік</w:t>
      </w:r>
      <w:r w:rsidRPr="001A45AB">
        <w:rPr>
          <w:lang w:val="en-US"/>
        </w:rPr>
        <w:t xml:space="preserve"> iot/telemetry </w:t>
      </w:r>
      <w:r>
        <w:t>з</w:t>
      </w:r>
      <w:r w:rsidRPr="001A45AB">
        <w:rPr>
          <w:lang w:val="en-US"/>
        </w:rPr>
        <w:t xml:space="preserve"> </w:t>
      </w:r>
      <w:r>
        <w:t>рівнем</w:t>
      </w:r>
      <w:r w:rsidRPr="001A45AB">
        <w:rPr>
          <w:lang w:val="en-US"/>
        </w:rPr>
        <w:t xml:space="preserve"> </w:t>
      </w:r>
      <w:r>
        <w:t>якості</w:t>
      </w:r>
      <w:r w:rsidRPr="001A45AB">
        <w:rPr>
          <w:lang w:val="en-US"/>
        </w:rPr>
        <w:t xml:space="preserve"> </w:t>
      </w:r>
      <w:r>
        <w:t>обслуговування</w:t>
      </w:r>
      <w:r w:rsidRPr="001A45AB">
        <w:rPr>
          <w:lang w:val="en-US"/>
        </w:rPr>
        <w:t xml:space="preserve"> QoS 1. </w:t>
      </w:r>
      <w:r w:rsidRPr="00F973E8">
        <w:t xml:space="preserve">Рівень </w:t>
      </w:r>
      <w:r>
        <w:t>QoS</w:t>
      </w:r>
      <w:r w:rsidRPr="00F973E8">
        <w:t xml:space="preserve"> 1 гарантує доставку повідомлення щонайменше один раз, що є оптимальним для телеметричних даних.</w:t>
      </w:r>
    </w:p>
    <w:p w:rsidR="001A45AB" w:rsidRPr="00F973E8" w:rsidRDefault="001A45AB" w:rsidP="001A45AB">
      <w:pPr>
        <w:spacing w:line="360" w:lineRule="auto"/>
        <w:ind w:firstLine="720"/>
        <w:jc w:val="both"/>
      </w:pPr>
      <w:r w:rsidRPr="00F973E8">
        <w:t>Фрагмент коду публікації повідомлення:</w:t>
      </w:r>
    </w:p>
    <w:p w:rsidR="001A45AB" w:rsidRPr="005A6A46" w:rsidRDefault="001A45AB" w:rsidP="001A45AB">
      <w:pPr>
        <w:shd w:val="clear" w:color="auto" w:fill="F2F2F2"/>
        <w:spacing w:line="280" w:lineRule="auto"/>
        <w:ind w:left="720"/>
        <w:rPr>
          <w:sz w:val="20"/>
          <w:szCs w:val="20"/>
        </w:rPr>
      </w:pPr>
      <w:r w:rsidRPr="005A6A46">
        <w:rPr>
          <w:rFonts w:ascii="Courier New" w:eastAsia="Courier New" w:hAnsi="Courier New" w:cs="Courier New"/>
          <w:sz w:val="20"/>
          <w:szCs w:val="20"/>
        </w:rPr>
        <w:t xml:space="preserve">result = </w:t>
      </w:r>
      <w:proofErr w:type="gramStart"/>
      <w:r w:rsidRPr="005A6A46">
        <w:rPr>
          <w:rFonts w:ascii="Courier New" w:eastAsia="Courier New" w:hAnsi="Courier New" w:cs="Courier New"/>
          <w:sz w:val="20"/>
          <w:szCs w:val="20"/>
        </w:rPr>
        <w:t>client.publish</w:t>
      </w:r>
      <w:proofErr w:type="gramEnd"/>
      <w:r w:rsidRPr="005A6A46">
        <w:rPr>
          <w:rFonts w:ascii="Courier New" w:eastAsia="Courier New" w:hAnsi="Courier New" w:cs="Courier New"/>
          <w:sz w:val="20"/>
          <w:szCs w:val="20"/>
        </w:rPr>
        <w:t>(</w:t>
      </w:r>
    </w:p>
    <w:p w:rsidR="001A45AB" w:rsidRPr="00014AB0" w:rsidRDefault="001A45AB" w:rsidP="001A45AB">
      <w:pPr>
        <w:shd w:val="clear" w:color="auto" w:fill="F2F2F2"/>
        <w:spacing w:line="280" w:lineRule="auto"/>
        <w:ind w:left="720"/>
        <w:rPr>
          <w:sz w:val="20"/>
          <w:szCs w:val="20"/>
        </w:rPr>
      </w:pPr>
      <w:r w:rsidRPr="005A6A46">
        <w:rPr>
          <w:rFonts w:ascii="Courier New" w:eastAsia="Courier New" w:hAnsi="Courier New" w:cs="Courier New"/>
          <w:sz w:val="20"/>
          <w:szCs w:val="20"/>
        </w:rPr>
        <w:t xml:space="preserve">    </w:t>
      </w:r>
      <w:r w:rsidRPr="005A6A46">
        <w:rPr>
          <w:rFonts w:ascii="Courier New" w:eastAsia="Courier New" w:hAnsi="Courier New" w:cs="Courier New"/>
          <w:sz w:val="20"/>
          <w:szCs w:val="20"/>
          <w:lang w:val="en-US"/>
        </w:rPr>
        <w:t>TOPIC</w:t>
      </w:r>
      <w:r w:rsidRPr="00014AB0">
        <w:rPr>
          <w:rFonts w:ascii="Courier New" w:eastAsia="Courier New" w:hAnsi="Courier New" w:cs="Courier New"/>
          <w:sz w:val="20"/>
          <w:szCs w:val="20"/>
        </w:rPr>
        <w:t>,</w:t>
      </w:r>
    </w:p>
    <w:p w:rsidR="001A45AB" w:rsidRPr="005A6A46" w:rsidRDefault="001A45AB" w:rsidP="001A45AB">
      <w:pPr>
        <w:shd w:val="clear" w:color="auto" w:fill="F2F2F2"/>
        <w:spacing w:line="280" w:lineRule="auto"/>
        <w:ind w:left="720"/>
        <w:rPr>
          <w:sz w:val="20"/>
          <w:szCs w:val="20"/>
          <w:lang w:val="en-US"/>
        </w:rPr>
      </w:pPr>
      <w:r w:rsidRPr="00014AB0">
        <w:rPr>
          <w:rFonts w:ascii="Courier New" w:eastAsia="Courier New" w:hAnsi="Courier New" w:cs="Courier New"/>
          <w:sz w:val="20"/>
          <w:szCs w:val="20"/>
        </w:rPr>
        <w:t xml:space="preserve">    </w:t>
      </w:r>
      <w:proofErr w:type="gramStart"/>
      <w:r w:rsidRPr="005A6A46">
        <w:rPr>
          <w:rFonts w:ascii="Courier New" w:eastAsia="Courier New" w:hAnsi="Courier New" w:cs="Courier New"/>
          <w:sz w:val="20"/>
          <w:szCs w:val="20"/>
          <w:lang w:val="en-US"/>
        </w:rPr>
        <w:t>json.dumps</w:t>
      </w:r>
      <w:proofErr w:type="gramEnd"/>
      <w:r w:rsidRPr="005A6A46">
        <w:rPr>
          <w:rFonts w:ascii="Courier New" w:eastAsia="Courier New" w:hAnsi="Courier New" w:cs="Courier New"/>
          <w:sz w:val="20"/>
          <w:szCs w:val="20"/>
          <w:lang w:val="en-US"/>
        </w:rPr>
        <w:t>(payload),</w:t>
      </w:r>
    </w:p>
    <w:p w:rsidR="001A45AB" w:rsidRPr="005A6A46" w:rsidRDefault="001A45AB" w:rsidP="001A45AB">
      <w:pPr>
        <w:shd w:val="clear" w:color="auto" w:fill="F2F2F2"/>
        <w:spacing w:line="280" w:lineRule="auto"/>
        <w:ind w:left="720"/>
        <w:rPr>
          <w:sz w:val="20"/>
          <w:szCs w:val="20"/>
          <w:lang w:val="en-US"/>
        </w:rPr>
      </w:pPr>
      <w:r w:rsidRPr="005A6A46">
        <w:rPr>
          <w:rFonts w:ascii="Courier New" w:eastAsia="Courier New" w:hAnsi="Courier New" w:cs="Courier New"/>
          <w:sz w:val="20"/>
          <w:szCs w:val="20"/>
          <w:lang w:val="en-US"/>
        </w:rPr>
        <w:t xml:space="preserve">    qos=1</w:t>
      </w:r>
    </w:p>
    <w:p w:rsidR="001A45AB" w:rsidRPr="005A6A46" w:rsidRDefault="001A45AB" w:rsidP="001A45AB">
      <w:pPr>
        <w:shd w:val="clear" w:color="auto" w:fill="F2F2F2"/>
        <w:spacing w:line="280" w:lineRule="auto"/>
        <w:ind w:left="720"/>
        <w:rPr>
          <w:sz w:val="20"/>
          <w:szCs w:val="20"/>
          <w:lang w:val="en-US"/>
        </w:rPr>
      </w:pPr>
      <w:r w:rsidRPr="005A6A46">
        <w:rPr>
          <w:rFonts w:ascii="Courier New" w:eastAsia="Courier New" w:hAnsi="Courier New" w:cs="Courier New"/>
          <w:sz w:val="20"/>
          <w:szCs w:val="20"/>
          <w:lang w:val="en-US"/>
        </w:rPr>
        <w:t>)</w:t>
      </w:r>
    </w:p>
    <w:p w:rsidR="001A45AB" w:rsidRPr="005A6A46" w:rsidRDefault="001A45AB" w:rsidP="001A45AB">
      <w:pPr>
        <w:shd w:val="clear" w:color="auto" w:fill="F2F2F2"/>
        <w:spacing w:line="280" w:lineRule="auto"/>
        <w:ind w:left="720"/>
        <w:rPr>
          <w:sz w:val="20"/>
          <w:szCs w:val="20"/>
          <w:lang w:val="en-US"/>
        </w:rPr>
      </w:pPr>
      <w:r w:rsidRPr="005A6A46">
        <w:rPr>
          <w:rFonts w:ascii="Courier New" w:eastAsia="Courier New" w:hAnsi="Courier New" w:cs="Courier New"/>
          <w:sz w:val="20"/>
          <w:szCs w:val="20"/>
          <w:lang w:val="en-US"/>
        </w:rPr>
        <w:t xml:space="preserve">if result.rc == </w:t>
      </w:r>
      <w:proofErr w:type="gramStart"/>
      <w:r w:rsidRPr="005A6A46">
        <w:rPr>
          <w:rFonts w:ascii="Courier New" w:eastAsia="Courier New" w:hAnsi="Courier New" w:cs="Courier New"/>
          <w:sz w:val="20"/>
          <w:szCs w:val="20"/>
          <w:lang w:val="en-US"/>
        </w:rPr>
        <w:t>mqtt.MQTT</w:t>
      </w:r>
      <w:proofErr w:type="gramEnd"/>
      <w:r w:rsidRPr="005A6A46">
        <w:rPr>
          <w:rFonts w:ascii="Courier New" w:eastAsia="Courier New" w:hAnsi="Courier New" w:cs="Courier New"/>
          <w:sz w:val="20"/>
          <w:szCs w:val="20"/>
          <w:lang w:val="en-US"/>
        </w:rPr>
        <w:t>_ERR_SUCCESS:</w:t>
      </w:r>
    </w:p>
    <w:p w:rsidR="001A45AB" w:rsidRPr="005A6A46" w:rsidRDefault="001A45AB" w:rsidP="001A45AB">
      <w:pPr>
        <w:shd w:val="clear" w:color="auto" w:fill="F2F2F2"/>
        <w:spacing w:line="280" w:lineRule="auto"/>
        <w:ind w:left="720"/>
        <w:rPr>
          <w:sz w:val="20"/>
          <w:szCs w:val="20"/>
          <w:lang w:val="en-US"/>
        </w:rPr>
      </w:pPr>
      <w:r w:rsidRPr="005A6A46">
        <w:rPr>
          <w:rFonts w:ascii="Courier New" w:eastAsia="Courier New" w:hAnsi="Courier New" w:cs="Courier New"/>
          <w:sz w:val="20"/>
          <w:szCs w:val="20"/>
          <w:lang w:val="en-US"/>
        </w:rPr>
        <w:lastRenderedPageBreak/>
        <w:t xml:space="preserve">    </w:t>
      </w:r>
      <w:proofErr w:type="gramStart"/>
      <w:r w:rsidRPr="005A6A46">
        <w:rPr>
          <w:rFonts w:ascii="Courier New" w:eastAsia="Courier New" w:hAnsi="Courier New" w:cs="Courier New"/>
          <w:sz w:val="20"/>
          <w:szCs w:val="20"/>
          <w:lang w:val="en-US"/>
        </w:rPr>
        <w:t>print(</w:t>
      </w:r>
      <w:proofErr w:type="gramEnd"/>
      <w:r w:rsidRPr="005A6A46">
        <w:rPr>
          <w:rFonts w:ascii="Courier New" w:eastAsia="Courier New" w:hAnsi="Courier New" w:cs="Courier New"/>
          <w:sz w:val="20"/>
          <w:szCs w:val="20"/>
          <w:lang w:val="en-US"/>
        </w:rPr>
        <w:t>f"Published: {payload}")</w:t>
      </w:r>
    </w:p>
    <w:p w:rsidR="001A45AB" w:rsidRPr="001A45AB" w:rsidRDefault="001A45AB" w:rsidP="001A45AB">
      <w:pPr>
        <w:spacing w:line="360" w:lineRule="auto"/>
        <w:rPr>
          <w:lang w:val="en-US"/>
        </w:rPr>
      </w:pPr>
    </w:p>
    <w:p w:rsidR="001A45AB" w:rsidRPr="00F973E8" w:rsidRDefault="001A45AB" w:rsidP="001A45AB">
      <w:pPr>
        <w:spacing w:line="360" w:lineRule="auto"/>
        <w:ind w:firstLine="720"/>
        <w:jc w:val="both"/>
      </w:pPr>
      <w:r>
        <w:t>Для</w:t>
      </w:r>
      <w:r w:rsidRPr="001A45AB">
        <w:rPr>
          <w:lang w:val="en-US"/>
        </w:rPr>
        <w:t xml:space="preserve"> </w:t>
      </w:r>
      <w:r>
        <w:t>масштабованого</w:t>
      </w:r>
      <w:r w:rsidRPr="001A45AB">
        <w:rPr>
          <w:lang w:val="en-US"/>
        </w:rPr>
        <w:t xml:space="preserve"> </w:t>
      </w:r>
      <w:r>
        <w:t>запуску</w:t>
      </w:r>
      <w:r w:rsidRPr="001A45AB">
        <w:rPr>
          <w:lang w:val="en-US"/>
        </w:rPr>
        <w:t xml:space="preserve"> </w:t>
      </w:r>
      <w:r>
        <w:t>великої</w:t>
      </w:r>
      <w:r w:rsidRPr="001A45AB">
        <w:rPr>
          <w:lang w:val="en-US"/>
        </w:rPr>
        <w:t xml:space="preserve"> </w:t>
      </w:r>
      <w:r>
        <w:t>кількості</w:t>
      </w:r>
      <w:r w:rsidRPr="001A45AB">
        <w:rPr>
          <w:lang w:val="en-US"/>
        </w:rPr>
        <w:t xml:space="preserve"> </w:t>
      </w:r>
      <w:r>
        <w:t>симуляторів</w:t>
      </w:r>
      <w:r w:rsidRPr="001A45AB">
        <w:rPr>
          <w:lang w:val="en-US"/>
        </w:rPr>
        <w:t xml:space="preserve"> </w:t>
      </w:r>
      <w:r>
        <w:t>розроблено</w:t>
      </w:r>
      <w:r w:rsidRPr="001A45AB">
        <w:rPr>
          <w:lang w:val="en-US"/>
        </w:rPr>
        <w:t xml:space="preserve"> </w:t>
      </w:r>
      <w:r>
        <w:t>допоміжний</w:t>
      </w:r>
      <w:r w:rsidRPr="001A45AB">
        <w:rPr>
          <w:lang w:val="en-US"/>
        </w:rPr>
        <w:t xml:space="preserve"> </w:t>
      </w:r>
      <w:r>
        <w:t>скрипт</w:t>
      </w:r>
      <w:r w:rsidRPr="001A45AB">
        <w:rPr>
          <w:lang w:val="en-US"/>
        </w:rPr>
        <w:t xml:space="preserve"> launch_devices.py. </w:t>
      </w:r>
      <w:r>
        <w:t>Він</w:t>
      </w:r>
      <w:r w:rsidRPr="001A45AB">
        <w:rPr>
          <w:lang w:val="en-US"/>
        </w:rPr>
        <w:t xml:space="preserve"> </w:t>
      </w:r>
      <w:r>
        <w:t>використовує</w:t>
      </w:r>
      <w:r w:rsidRPr="001A45AB">
        <w:rPr>
          <w:lang w:val="en-US"/>
        </w:rPr>
        <w:t xml:space="preserve"> </w:t>
      </w:r>
      <w:r>
        <w:t>модуль</w:t>
      </w:r>
      <w:r w:rsidRPr="001A45AB">
        <w:rPr>
          <w:lang w:val="en-US"/>
        </w:rPr>
        <w:t xml:space="preserve"> multiprocessing </w:t>
      </w:r>
      <w:r>
        <w:t>для</w:t>
      </w:r>
      <w:r w:rsidRPr="001A45AB">
        <w:rPr>
          <w:lang w:val="en-US"/>
        </w:rPr>
        <w:t xml:space="preserve"> </w:t>
      </w:r>
      <w:r>
        <w:t>паралельного</w:t>
      </w:r>
      <w:r w:rsidRPr="001A45AB">
        <w:rPr>
          <w:lang w:val="en-US"/>
        </w:rPr>
        <w:t xml:space="preserve"> </w:t>
      </w:r>
      <w:r>
        <w:t>запуску</w:t>
      </w:r>
      <w:r w:rsidRPr="001A45AB">
        <w:rPr>
          <w:lang w:val="en-US"/>
        </w:rPr>
        <w:t xml:space="preserve"> N </w:t>
      </w:r>
      <w:r>
        <w:t>окремих</w:t>
      </w:r>
      <w:r w:rsidRPr="001A45AB">
        <w:rPr>
          <w:lang w:val="en-US"/>
        </w:rPr>
        <w:t xml:space="preserve"> </w:t>
      </w:r>
      <w:r>
        <w:t>процесів</w:t>
      </w:r>
      <w:r w:rsidRPr="001A45AB">
        <w:rPr>
          <w:lang w:val="en-US"/>
        </w:rPr>
        <w:t xml:space="preserve"> </w:t>
      </w:r>
      <w:r>
        <w:t>симулятора</w:t>
      </w:r>
      <w:r w:rsidRPr="001A45AB">
        <w:rPr>
          <w:lang w:val="en-US"/>
        </w:rPr>
        <w:t xml:space="preserve">, </w:t>
      </w:r>
      <w:r>
        <w:t>кожному</w:t>
      </w:r>
      <w:r w:rsidRPr="001A45AB">
        <w:rPr>
          <w:lang w:val="en-US"/>
        </w:rPr>
        <w:t xml:space="preserve"> </w:t>
      </w:r>
      <w:r>
        <w:t>з</w:t>
      </w:r>
      <w:r w:rsidRPr="001A45AB">
        <w:rPr>
          <w:lang w:val="en-US"/>
        </w:rPr>
        <w:t xml:space="preserve"> </w:t>
      </w:r>
      <w:r>
        <w:t>яких</w:t>
      </w:r>
      <w:r w:rsidRPr="001A45AB">
        <w:rPr>
          <w:lang w:val="en-US"/>
        </w:rPr>
        <w:t xml:space="preserve"> </w:t>
      </w:r>
      <w:r>
        <w:t>передається</w:t>
      </w:r>
      <w:r w:rsidRPr="001A45AB">
        <w:rPr>
          <w:lang w:val="en-US"/>
        </w:rPr>
        <w:t xml:space="preserve"> </w:t>
      </w:r>
      <w:r>
        <w:t>унікальний</w:t>
      </w:r>
      <w:r w:rsidRPr="001A45AB">
        <w:rPr>
          <w:lang w:val="en-US"/>
        </w:rPr>
        <w:t xml:space="preserve"> </w:t>
      </w:r>
      <w:r>
        <w:t>ідентифікатор</w:t>
      </w:r>
      <w:r w:rsidRPr="001A45AB">
        <w:rPr>
          <w:lang w:val="en-US"/>
        </w:rPr>
        <w:t xml:space="preserve"> </w:t>
      </w:r>
      <w:r>
        <w:t>пристрою</w:t>
      </w:r>
      <w:r w:rsidRPr="001A45AB">
        <w:rPr>
          <w:lang w:val="en-US"/>
        </w:rPr>
        <w:t xml:space="preserve"> (esp32_001, esp32_002, ..., esp32_N). </w:t>
      </w:r>
      <w:r>
        <w:t>Кількість</w:t>
      </w:r>
      <w:r w:rsidRPr="001A45AB">
        <w:rPr>
          <w:lang w:val="en-US"/>
        </w:rPr>
        <w:t xml:space="preserve"> </w:t>
      </w:r>
      <w:r>
        <w:t>пристроїв</w:t>
      </w:r>
      <w:r w:rsidRPr="001A45AB">
        <w:rPr>
          <w:lang w:val="en-US"/>
        </w:rPr>
        <w:t xml:space="preserve"> </w:t>
      </w:r>
      <w:r>
        <w:t>передається</w:t>
      </w:r>
      <w:r w:rsidRPr="001A45AB">
        <w:rPr>
          <w:lang w:val="en-US"/>
        </w:rPr>
        <w:t xml:space="preserve"> </w:t>
      </w:r>
      <w:r>
        <w:t>як</w:t>
      </w:r>
      <w:r w:rsidRPr="001A45AB">
        <w:rPr>
          <w:lang w:val="en-US"/>
        </w:rPr>
        <w:t xml:space="preserve"> </w:t>
      </w:r>
      <w:r>
        <w:t>аргумент</w:t>
      </w:r>
      <w:r w:rsidRPr="001A45AB">
        <w:rPr>
          <w:lang w:val="en-US"/>
        </w:rPr>
        <w:t xml:space="preserve"> </w:t>
      </w:r>
      <w:r>
        <w:t>командного</w:t>
      </w:r>
      <w:r w:rsidRPr="001A45AB">
        <w:rPr>
          <w:lang w:val="en-US"/>
        </w:rPr>
        <w:t xml:space="preserve"> </w:t>
      </w:r>
      <w:r>
        <w:t>рядка</w:t>
      </w:r>
      <w:r w:rsidRPr="001A45AB">
        <w:rPr>
          <w:lang w:val="en-US"/>
        </w:rPr>
        <w:t xml:space="preserve">: python launch_devices.py 10. </w:t>
      </w:r>
      <w:r w:rsidRPr="00F973E8">
        <w:t xml:space="preserve">Це дозволяє імітувати роботу реальних мереж </w:t>
      </w:r>
      <w:r>
        <w:t>IoT</w:t>
      </w:r>
      <w:r w:rsidRPr="00F973E8">
        <w:t>-пристроїв для навантажувального тестування.</w:t>
      </w:r>
    </w:p>
    <w:p w:rsidR="001A45AB" w:rsidRPr="00F973E8" w:rsidRDefault="001A45AB" w:rsidP="005A6A46">
      <w:pPr>
        <w:spacing w:before="240" w:after="120" w:line="360" w:lineRule="auto"/>
        <w:ind w:firstLine="709"/>
      </w:pPr>
      <w:r w:rsidRPr="00F973E8">
        <w:rPr>
          <w:b/>
          <w:bCs/>
        </w:rPr>
        <w:t xml:space="preserve">Таблиця 2.2 </w:t>
      </w:r>
      <w:r w:rsidR="00006060">
        <w:rPr>
          <w:b/>
          <w:bCs/>
        </w:rPr>
        <w:t>–</w:t>
      </w:r>
      <w:r w:rsidRPr="00F973E8">
        <w:rPr>
          <w:b/>
          <w:bCs/>
        </w:rPr>
        <w:t xml:space="preserve"> Параметри телеметричних даних симулятора </w:t>
      </w:r>
      <w:r>
        <w:rPr>
          <w:b/>
          <w:bCs/>
        </w:rPr>
        <w:t>ESP</w:t>
      </w:r>
      <w:r w:rsidRPr="00F973E8">
        <w:rPr>
          <w:b/>
          <w:bCs/>
        </w:rPr>
        <w:t>32</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47"/>
        <w:gridCol w:w="1527"/>
        <w:gridCol w:w="2034"/>
        <w:gridCol w:w="1012"/>
        <w:gridCol w:w="2706"/>
      </w:tblGrid>
      <w:tr w:rsidR="00014AB0" w:rsidTr="005A6A46">
        <w:trPr>
          <w:tblHeader/>
          <w:jc w:val="center"/>
        </w:trPr>
        <w:tc>
          <w:tcPr>
            <w:tcW w:w="1800" w:type="dxa"/>
            <w:shd w:val="clear" w:color="auto" w:fill="auto"/>
            <w:vAlign w:val="center"/>
          </w:tcPr>
          <w:p w:rsidR="001A45AB" w:rsidRPr="005A6A46" w:rsidRDefault="001A45AB" w:rsidP="005A6A46">
            <w:pPr>
              <w:spacing w:before="60" w:after="60"/>
              <w:jc w:val="center"/>
            </w:pPr>
            <w:r w:rsidRPr="005A6A46">
              <w:rPr>
                <w:b/>
                <w:bCs/>
              </w:rPr>
              <w:t>Параметр</w:t>
            </w:r>
          </w:p>
        </w:tc>
        <w:tc>
          <w:tcPr>
            <w:tcW w:w="1600" w:type="dxa"/>
            <w:shd w:val="clear" w:color="auto" w:fill="auto"/>
            <w:vAlign w:val="center"/>
          </w:tcPr>
          <w:p w:rsidR="001A45AB" w:rsidRPr="005A6A46" w:rsidRDefault="001A45AB" w:rsidP="005A6A46">
            <w:pPr>
              <w:spacing w:before="60" w:after="60"/>
              <w:jc w:val="center"/>
            </w:pPr>
            <w:r w:rsidRPr="005A6A46">
              <w:rPr>
                <w:b/>
                <w:bCs/>
              </w:rPr>
              <w:t>Поле JSON</w:t>
            </w:r>
          </w:p>
        </w:tc>
        <w:tc>
          <w:tcPr>
            <w:tcW w:w="1700" w:type="dxa"/>
            <w:shd w:val="clear" w:color="auto" w:fill="auto"/>
            <w:vAlign w:val="center"/>
          </w:tcPr>
          <w:p w:rsidR="001A45AB" w:rsidRPr="005A6A46" w:rsidRDefault="001A45AB" w:rsidP="005A6A46">
            <w:pPr>
              <w:spacing w:before="60" w:after="60"/>
              <w:jc w:val="center"/>
            </w:pPr>
            <w:r w:rsidRPr="005A6A46">
              <w:rPr>
                <w:b/>
                <w:bCs/>
              </w:rPr>
              <w:t>Діапазон значень</w:t>
            </w:r>
          </w:p>
        </w:tc>
        <w:tc>
          <w:tcPr>
            <w:tcW w:w="1000" w:type="dxa"/>
            <w:shd w:val="clear" w:color="auto" w:fill="auto"/>
            <w:vAlign w:val="center"/>
          </w:tcPr>
          <w:p w:rsidR="001A45AB" w:rsidRPr="005A6A46" w:rsidRDefault="001A45AB" w:rsidP="005A6A46">
            <w:pPr>
              <w:spacing w:before="60" w:after="60"/>
              <w:jc w:val="center"/>
            </w:pPr>
            <w:r w:rsidRPr="005A6A46">
              <w:rPr>
                <w:b/>
                <w:bCs/>
              </w:rPr>
              <w:t>Одиниця</w:t>
            </w:r>
          </w:p>
        </w:tc>
        <w:tc>
          <w:tcPr>
            <w:tcW w:w="2926" w:type="dxa"/>
            <w:shd w:val="clear" w:color="auto" w:fill="auto"/>
            <w:vAlign w:val="center"/>
          </w:tcPr>
          <w:p w:rsidR="001A45AB" w:rsidRPr="005A6A46" w:rsidRDefault="001A45AB" w:rsidP="005A6A46">
            <w:pPr>
              <w:spacing w:before="60" w:after="60"/>
              <w:jc w:val="center"/>
            </w:pPr>
            <w:r w:rsidRPr="005A6A46">
              <w:rPr>
                <w:b/>
                <w:bCs/>
              </w:rPr>
              <w:t>Опис</w:t>
            </w:r>
          </w:p>
        </w:tc>
      </w:tr>
      <w:tr w:rsidR="00014AB0" w:rsidTr="005A6A46">
        <w:trPr>
          <w:jc w:val="center"/>
        </w:trPr>
        <w:tc>
          <w:tcPr>
            <w:tcW w:w="1800" w:type="dxa"/>
            <w:shd w:val="clear" w:color="auto" w:fill="auto"/>
            <w:vAlign w:val="center"/>
          </w:tcPr>
          <w:p w:rsidR="001A45AB" w:rsidRPr="005A6A46" w:rsidRDefault="001A45AB" w:rsidP="005A6A46">
            <w:pPr>
              <w:spacing w:before="60" w:after="60"/>
              <w:jc w:val="center"/>
            </w:pPr>
            <w:r w:rsidRPr="005A6A46">
              <w:t>Ідентифікатор</w:t>
            </w:r>
          </w:p>
        </w:tc>
        <w:tc>
          <w:tcPr>
            <w:tcW w:w="1600" w:type="dxa"/>
            <w:shd w:val="clear" w:color="auto" w:fill="auto"/>
            <w:vAlign w:val="center"/>
          </w:tcPr>
          <w:p w:rsidR="001A45AB" w:rsidRPr="005A6A46" w:rsidRDefault="001A45AB" w:rsidP="005A6A46">
            <w:pPr>
              <w:spacing w:before="60" w:after="60"/>
              <w:jc w:val="center"/>
            </w:pPr>
            <w:r w:rsidRPr="005A6A46">
              <w:t>device_id</w:t>
            </w:r>
          </w:p>
        </w:tc>
        <w:tc>
          <w:tcPr>
            <w:tcW w:w="1700" w:type="dxa"/>
            <w:shd w:val="clear" w:color="auto" w:fill="auto"/>
            <w:vAlign w:val="center"/>
          </w:tcPr>
          <w:p w:rsidR="001A45AB" w:rsidRPr="005A6A46" w:rsidRDefault="001A45AB" w:rsidP="005A6A46">
            <w:pPr>
              <w:spacing w:before="60" w:after="60"/>
              <w:jc w:val="center"/>
            </w:pPr>
            <w:r w:rsidRPr="005A6A46">
              <w:t>esp32_001..esp32_N</w:t>
            </w:r>
          </w:p>
        </w:tc>
        <w:tc>
          <w:tcPr>
            <w:tcW w:w="1000" w:type="dxa"/>
            <w:shd w:val="clear" w:color="auto" w:fill="auto"/>
            <w:vAlign w:val="center"/>
          </w:tcPr>
          <w:p w:rsidR="001A45AB" w:rsidRPr="005A6A46" w:rsidRDefault="00006060" w:rsidP="005A6A46">
            <w:pPr>
              <w:spacing w:before="60" w:after="60"/>
              <w:jc w:val="center"/>
            </w:pPr>
            <w:r>
              <w:t>–</w:t>
            </w:r>
          </w:p>
        </w:tc>
        <w:tc>
          <w:tcPr>
            <w:tcW w:w="2926" w:type="dxa"/>
            <w:shd w:val="clear" w:color="auto" w:fill="auto"/>
            <w:vAlign w:val="center"/>
          </w:tcPr>
          <w:p w:rsidR="001A45AB" w:rsidRPr="005A6A46" w:rsidRDefault="001A45AB" w:rsidP="005A6A46">
            <w:pPr>
              <w:spacing w:before="60" w:after="60"/>
              <w:jc w:val="center"/>
            </w:pPr>
            <w:r w:rsidRPr="005A6A46">
              <w:t>Унікальний ID пристрою</w:t>
            </w:r>
          </w:p>
        </w:tc>
      </w:tr>
      <w:tr w:rsidR="00014AB0" w:rsidTr="005A6A46">
        <w:trPr>
          <w:jc w:val="center"/>
        </w:trPr>
        <w:tc>
          <w:tcPr>
            <w:tcW w:w="1800" w:type="dxa"/>
            <w:shd w:val="clear" w:color="auto" w:fill="auto"/>
            <w:vAlign w:val="center"/>
          </w:tcPr>
          <w:p w:rsidR="001A45AB" w:rsidRPr="005A6A46" w:rsidRDefault="001A45AB" w:rsidP="005A6A46">
            <w:pPr>
              <w:spacing w:before="60" w:after="60"/>
              <w:jc w:val="center"/>
            </w:pPr>
            <w:r w:rsidRPr="005A6A46">
              <w:t>Температура</w:t>
            </w:r>
          </w:p>
        </w:tc>
        <w:tc>
          <w:tcPr>
            <w:tcW w:w="1600" w:type="dxa"/>
            <w:shd w:val="clear" w:color="auto" w:fill="auto"/>
            <w:vAlign w:val="center"/>
          </w:tcPr>
          <w:p w:rsidR="001A45AB" w:rsidRPr="005A6A46" w:rsidRDefault="001A45AB" w:rsidP="005A6A46">
            <w:pPr>
              <w:spacing w:before="60" w:after="60"/>
              <w:jc w:val="center"/>
            </w:pPr>
            <w:r w:rsidRPr="005A6A46">
              <w:t>temperature</w:t>
            </w:r>
          </w:p>
        </w:tc>
        <w:tc>
          <w:tcPr>
            <w:tcW w:w="1700" w:type="dxa"/>
            <w:shd w:val="clear" w:color="auto" w:fill="auto"/>
            <w:vAlign w:val="center"/>
          </w:tcPr>
          <w:p w:rsidR="001A45AB" w:rsidRPr="005A6A46" w:rsidRDefault="001A45AB" w:rsidP="005A6A46">
            <w:pPr>
              <w:spacing w:before="60" w:after="60"/>
              <w:jc w:val="center"/>
            </w:pPr>
            <w:r w:rsidRPr="005A6A46">
              <w:t>20,0 – 30,0</w:t>
            </w:r>
          </w:p>
        </w:tc>
        <w:tc>
          <w:tcPr>
            <w:tcW w:w="1000" w:type="dxa"/>
            <w:shd w:val="clear" w:color="auto" w:fill="auto"/>
            <w:vAlign w:val="center"/>
          </w:tcPr>
          <w:p w:rsidR="001A45AB" w:rsidRPr="005A6A46" w:rsidRDefault="001A45AB" w:rsidP="005A6A46">
            <w:pPr>
              <w:spacing w:before="60" w:after="60"/>
              <w:jc w:val="center"/>
            </w:pPr>
            <w:r w:rsidRPr="005A6A46">
              <w:t>°C</w:t>
            </w:r>
          </w:p>
        </w:tc>
        <w:tc>
          <w:tcPr>
            <w:tcW w:w="2926" w:type="dxa"/>
            <w:shd w:val="clear" w:color="auto" w:fill="auto"/>
            <w:vAlign w:val="center"/>
          </w:tcPr>
          <w:p w:rsidR="001A45AB" w:rsidRPr="005A6A46" w:rsidRDefault="001A45AB" w:rsidP="005A6A46">
            <w:pPr>
              <w:spacing w:before="60" w:after="60"/>
              <w:jc w:val="center"/>
            </w:pPr>
            <w:r w:rsidRPr="005A6A46">
              <w:t>Температура навколишнього середовища</w:t>
            </w:r>
          </w:p>
        </w:tc>
      </w:tr>
      <w:tr w:rsidR="00014AB0" w:rsidTr="005A6A46">
        <w:trPr>
          <w:jc w:val="center"/>
        </w:trPr>
        <w:tc>
          <w:tcPr>
            <w:tcW w:w="1800" w:type="dxa"/>
            <w:shd w:val="clear" w:color="auto" w:fill="auto"/>
            <w:vAlign w:val="center"/>
          </w:tcPr>
          <w:p w:rsidR="001A45AB" w:rsidRPr="005A6A46" w:rsidRDefault="001A45AB" w:rsidP="005A6A46">
            <w:pPr>
              <w:spacing w:before="60" w:after="60"/>
              <w:jc w:val="center"/>
            </w:pPr>
            <w:r w:rsidRPr="005A6A46">
              <w:t>Вологість</w:t>
            </w:r>
          </w:p>
        </w:tc>
        <w:tc>
          <w:tcPr>
            <w:tcW w:w="1600" w:type="dxa"/>
            <w:shd w:val="clear" w:color="auto" w:fill="auto"/>
            <w:vAlign w:val="center"/>
          </w:tcPr>
          <w:p w:rsidR="001A45AB" w:rsidRPr="005A6A46" w:rsidRDefault="001A45AB" w:rsidP="005A6A46">
            <w:pPr>
              <w:spacing w:before="60" w:after="60"/>
              <w:jc w:val="center"/>
            </w:pPr>
            <w:r w:rsidRPr="005A6A46">
              <w:t>humidity</w:t>
            </w:r>
          </w:p>
        </w:tc>
        <w:tc>
          <w:tcPr>
            <w:tcW w:w="1700" w:type="dxa"/>
            <w:shd w:val="clear" w:color="auto" w:fill="auto"/>
            <w:vAlign w:val="center"/>
          </w:tcPr>
          <w:p w:rsidR="001A45AB" w:rsidRPr="005A6A46" w:rsidRDefault="001A45AB" w:rsidP="005A6A46">
            <w:pPr>
              <w:spacing w:before="60" w:after="60"/>
              <w:jc w:val="center"/>
            </w:pPr>
            <w:r w:rsidRPr="005A6A46">
              <w:t>40,0 – 70,0</w:t>
            </w:r>
          </w:p>
        </w:tc>
        <w:tc>
          <w:tcPr>
            <w:tcW w:w="1000" w:type="dxa"/>
            <w:shd w:val="clear" w:color="auto" w:fill="auto"/>
            <w:vAlign w:val="center"/>
          </w:tcPr>
          <w:p w:rsidR="001A45AB" w:rsidRPr="005A6A46" w:rsidRDefault="001A45AB" w:rsidP="005A6A46">
            <w:pPr>
              <w:spacing w:before="60" w:after="60"/>
              <w:jc w:val="center"/>
            </w:pPr>
            <w:r w:rsidRPr="005A6A46">
              <w:t>%</w:t>
            </w:r>
          </w:p>
        </w:tc>
        <w:tc>
          <w:tcPr>
            <w:tcW w:w="2926" w:type="dxa"/>
            <w:shd w:val="clear" w:color="auto" w:fill="auto"/>
            <w:vAlign w:val="center"/>
          </w:tcPr>
          <w:p w:rsidR="001A45AB" w:rsidRPr="005A6A46" w:rsidRDefault="001A45AB" w:rsidP="005A6A46">
            <w:pPr>
              <w:spacing w:before="60" w:after="60"/>
              <w:jc w:val="center"/>
            </w:pPr>
            <w:r w:rsidRPr="005A6A46">
              <w:t>Відносна вологість повітря</w:t>
            </w:r>
          </w:p>
        </w:tc>
      </w:tr>
      <w:tr w:rsidR="00014AB0" w:rsidTr="005A6A46">
        <w:trPr>
          <w:jc w:val="center"/>
        </w:trPr>
        <w:tc>
          <w:tcPr>
            <w:tcW w:w="1800" w:type="dxa"/>
            <w:shd w:val="clear" w:color="auto" w:fill="auto"/>
            <w:vAlign w:val="center"/>
          </w:tcPr>
          <w:p w:rsidR="001A45AB" w:rsidRPr="005A6A46" w:rsidRDefault="001A45AB" w:rsidP="005A6A46">
            <w:pPr>
              <w:spacing w:before="60" w:after="60"/>
              <w:jc w:val="center"/>
            </w:pPr>
            <w:r w:rsidRPr="005A6A46">
              <w:t>Тиск</w:t>
            </w:r>
          </w:p>
        </w:tc>
        <w:tc>
          <w:tcPr>
            <w:tcW w:w="1600" w:type="dxa"/>
            <w:shd w:val="clear" w:color="auto" w:fill="auto"/>
            <w:vAlign w:val="center"/>
          </w:tcPr>
          <w:p w:rsidR="001A45AB" w:rsidRPr="005A6A46" w:rsidRDefault="001A45AB" w:rsidP="005A6A46">
            <w:pPr>
              <w:spacing w:before="60" w:after="60"/>
              <w:jc w:val="center"/>
            </w:pPr>
            <w:r w:rsidRPr="005A6A46">
              <w:t>pressure</w:t>
            </w:r>
          </w:p>
        </w:tc>
        <w:tc>
          <w:tcPr>
            <w:tcW w:w="1700" w:type="dxa"/>
            <w:shd w:val="clear" w:color="auto" w:fill="auto"/>
            <w:vAlign w:val="center"/>
          </w:tcPr>
          <w:p w:rsidR="001A45AB" w:rsidRPr="005A6A46" w:rsidRDefault="001A45AB" w:rsidP="005A6A46">
            <w:pPr>
              <w:spacing w:before="60" w:after="60"/>
              <w:jc w:val="center"/>
            </w:pPr>
            <w:r w:rsidRPr="005A6A46">
              <w:t>995,0 – 1015,0</w:t>
            </w:r>
          </w:p>
        </w:tc>
        <w:tc>
          <w:tcPr>
            <w:tcW w:w="1000" w:type="dxa"/>
            <w:shd w:val="clear" w:color="auto" w:fill="auto"/>
            <w:vAlign w:val="center"/>
          </w:tcPr>
          <w:p w:rsidR="001A45AB" w:rsidRPr="005A6A46" w:rsidRDefault="001A45AB" w:rsidP="005A6A46">
            <w:pPr>
              <w:spacing w:before="60" w:after="60"/>
              <w:jc w:val="center"/>
            </w:pPr>
            <w:r w:rsidRPr="005A6A46">
              <w:t>гПа</w:t>
            </w:r>
          </w:p>
        </w:tc>
        <w:tc>
          <w:tcPr>
            <w:tcW w:w="2926" w:type="dxa"/>
            <w:shd w:val="clear" w:color="auto" w:fill="auto"/>
            <w:vAlign w:val="center"/>
          </w:tcPr>
          <w:p w:rsidR="001A45AB" w:rsidRPr="005A6A46" w:rsidRDefault="001A45AB" w:rsidP="005A6A46">
            <w:pPr>
              <w:spacing w:before="60" w:after="60"/>
              <w:jc w:val="center"/>
            </w:pPr>
            <w:r w:rsidRPr="005A6A46">
              <w:t>Атмосферний тиск</w:t>
            </w:r>
          </w:p>
        </w:tc>
      </w:tr>
      <w:tr w:rsidR="00014AB0" w:rsidTr="005A6A46">
        <w:trPr>
          <w:jc w:val="center"/>
        </w:trPr>
        <w:tc>
          <w:tcPr>
            <w:tcW w:w="1800" w:type="dxa"/>
            <w:shd w:val="clear" w:color="auto" w:fill="auto"/>
            <w:vAlign w:val="center"/>
          </w:tcPr>
          <w:p w:rsidR="001A45AB" w:rsidRPr="005A6A46" w:rsidRDefault="001A45AB" w:rsidP="005A6A46">
            <w:pPr>
              <w:spacing w:before="60" w:after="60"/>
              <w:jc w:val="center"/>
            </w:pPr>
            <w:r w:rsidRPr="005A6A46">
              <w:t>Батарея</w:t>
            </w:r>
          </w:p>
        </w:tc>
        <w:tc>
          <w:tcPr>
            <w:tcW w:w="1600" w:type="dxa"/>
            <w:shd w:val="clear" w:color="auto" w:fill="auto"/>
            <w:vAlign w:val="center"/>
          </w:tcPr>
          <w:p w:rsidR="001A45AB" w:rsidRPr="005A6A46" w:rsidRDefault="001A45AB" w:rsidP="005A6A46">
            <w:pPr>
              <w:spacing w:before="60" w:after="60"/>
              <w:jc w:val="center"/>
            </w:pPr>
            <w:r w:rsidRPr="005A6A46">
              <w:t>battery</w:t>
            </w:r>
          </w:p>
        </w:tc>
        <w:tc>
          <w:tcPr>
            <w:tcW w:w="1700" w:type="dxa"/>
            <w:shd w:val="clear" w:color="auto" w:fill="auto"/>
            <w:vAlign w:val="center"/>
          </w:tcPr>
          <w:p w:rsidR="001A45AB" w:rsidRPr="005A6A46" w:rsidRDefault="001A45AB" w:rsidP="005A6A46">
            <w:pPr>
              <w:spacing w:before="60" w:after="60"/>
              <w:jc w:val="center"/>
            </w:pPr>
            <w:r w:rsidRPr="005A6A46">
              <w:t>3,8 – 4,2</w:t>
            </w:r>
          </w:p>
        </w:tc>
        <w:tc>
          <w:tcPr>
            <w:tcW w:w="1000" w:type="dxa"/>
            <w:shd w:val="clear" w:color="auto" w:fill="auto"/>
            <w:vAlign w:val="center"/>
          </w:tcPr>
          <w:p w:rsidR="001A45AB" w:rsidRPr="005A6A46" w:rsidRDefault="001A45AB" w:rsidP="005A6A46">
            <w:pPr>
              <w:spacing w:before="60" w:after="60"/>
              <w:jc w:val="center"/>
            </w:pPr>
            <w:r w:rsidRPr="005A6A46">
              <w:t>В</w:t>
            </w:r>
          </w:p>
        </w:tc>
        <w:tc>
          <w:tcPr>
            <w:tcW w:w="2926" w:type="dxa"/>
            <w:shd w:val="clear" w:color="auto" w:fill="auto"/>
            <w:vAlign w:val="center"/>
          </w:tcPr>
          <w:p w:rsidR="001A45AB" w:rsidRPr="005A6A46" w:rsidRDefault="001A45AB" w:rsidP="005A6A46">
            <w:pPr>
              <w:spacing w:before="60" w:after="60"/>
              <w:jc w:val="center"/>
            </w:pPr>
            <w:r w:rsidRPr="005A6A46">
              <w:t>Напруга акумулятора</w:t>
            </w:r>
          </w:p>
        </w:tc>
      </w:tr>
      <w:tr w:rsidR="00014AB0" w:rsidTr="005A6A46">
        <w:trPr>
          <w:jc w:val="center"/>
        </w:trPr>
        <w:tc>
          <w:tcPr>
            <w:tcW w:w="1800" w:type="dxa"/>
            <w:shd w:val="clear" w:color="auto" w:fill="auto"/>
            <w:vAlign w:val="center"/>
          </w:tcPr>
          <w:p w:rsidR="001A45AB" w:rsidRPr="005A6A46" w:rsidRDefault="001A45AB" w:rsidP="005A6A46">
            <w:pPr>
              <w:spacing w:before="60" w:after="60"/>
              <w:jc w:val="center"/>
            </w:pPr>
            <w:r w:rsidRPr="005A6A46">
              <w:t>Мітка часу</w:t>
            </w:r>
          </w:p>
        </w:tc>
        <w:tc>
          <w:tcPr>
            <w:tcW w:w="1600" w:type="dxa"/>
            <w:shd w:val="clear" w:color="auto" w:fill="auto"/>
            <w:vAlign w:val="center"/>
          </w:tcPr>
          <w:p w:rsidR="001A45AB" w:rsidRPr="005A6A46" w:rsidRDefault="001A45AB" w:rsidP="005A6A46">
            <w:pPr>
              <w:spacing w:before="60" w:after="60"/>
              <w:jc w:val="center"/>
            </w:pPr>
            <w:r w:rsidRPr="005A6A46">
              <w:t>timestamp</w:t>
            </w:r>
          </w:p>
        </w:tc>
        <w:tc>
          <w:tcPr>
            <w:tcW w:w="1700" w:type="dxa"/>
            <w:shd w:val="clear" w:color="auto" w:fill="auto"/>
            <w:vAlign w:val="center"/>
          </w:tcPr>
          <w:p w:rsidR="001A45AB" w:rsidRPr="005A6A46" w:rsidRDefault="001A45AB" w:rsidP="005A6A46">
            <w:pPr>
              <w:spacing w:before="60" w:after="60"/>
              <w:jc w:val="center"/>
            </w:pPr>
            <w:r w:rsidRPr="005A6A46">
              <w:t>ISO 8601</w:t>
            </w:r>
          </w:p>
        </w:tc>
        <w:tc>
          <w:tcPr>
            <w:tcW w:w="1000" w:type="dxa"/>
            <w:shd w:val="clear" w:color="auto" w:fill="auto"/>
            <w:vAlign w:val="center"/>
          </w:tcPr>
          <w:p w:rsidR="001A45AB" w:rsidRPr="005A6A46" w:rsidRDefault="00006060" w:rsidP="005A6A46">
            <w:pPr>
              <w:spacing w:before="60" w:after="60"/>
              <w:jc w:val="center"/>
            </w:pPr>
            <w:r>
              <w:t>–</w:t>
            </w:r>
          </w:p>
        </w:tc>
        <w:tc>
          <w:tcPr>
            <w:tcW w:w="2926" w:type="dxa"/>
            <w:shd w:val="clear" w:color="auto" w:fill="auto"/>
            <w:vAlign w:val="center"/>
          </w:tcPr>
          <w:p w:rsidR="001A45AB" w:rsidRPr="005A6A46" w:rsidRDefault="001A45AB" w:rsidP="005A6A46">
            <w:pPr>
              <w:spacing w:before="60" w:after="60"/>
              <w:jc w:val="center"/>
            </w:pPr>
            <w:r w:rsidRPr="005A6A46">
              <w:t>Дата і час генерації даних</w:t>
            </w:r>
          </w:p>
        </w:tc>
      </w:tr>
    </w:tbl>
    <w:p w:rsidR="001A45AB" w:rsidRDefault="001A45AB" w:rsidP="001A45AB">
      <w:pPr>
        <w:spacing w:line="360" w:lineRule="auto"/>
      </w:pPr>
    </w:p>
    <w:p w:rsidR="005A6A46" w:rsidRDefault="005A6A46" w:rsidP="005A6A46">
      <w:pPr>
        <w:spacing w:line="360" w:lineRule="auto"/>
        <w:ind w:firstLine="709"/>
        <w:jc w:val="both"/>
        <w:rPr>
          <w:sz w:val="28"/>
          <w:szCs w:val="28"/>
        </w:rPr>
      </w:pPr>
      <w:r w:rsidRPr="005A6A46">
        <w:rPr>
          <w:sz w:val="28"/>
          <w:szCs w:val="28"/>
        </w:rPr>
        <w:t>Таким чином, симулятор генерує шість параметрів телеметрії, що охоплюють основні показники типового IoT-пристрою моніторингу навколишнього середовища. Псевдовипадкова генерація значень у визначених діапазонах забезпечує реалістичність даних і дозволяє перевірити коректність роботи всіх компонентів системи при різних вхідних значеннях. Розроблений симулятор повністю замінює реальний апаратний пристрій ESP32 для цілей тестування та дослідження мережевого інтерфейсу передачі даних.</w:t>
      </w:r>
    </w:p>
    <w:p w:rsidR="005A6A46" w:rsidRPr="005A6A46" w:rsidRDefault="005A6A46" w:rsidP="005A6A46">
      <w:pPr>
        <w:spacing w:line="360" w:lineRule="auto"/>
        <w:ind w:firstLine="709"/>
        <w:jc w:val="both"/>
        <w:rPr>
          <w:sz w:val="28"/>
          <w:szCs w:val="28"/>
        </w:rPr>
      </w:pPr>
    </w:p>
    <w:p w:rsidR="001A45AB" w:rsidRPr="00284563" w:rsidRDefault="001A45AB" w:rsidP="005A6A46">
      <w:pPr>
        <w:spacing w:line="360" w:lineRule="auto"/>
        <w:ind w:firstLine="709"/>
        <w:jc w:val="both"/>
        <w:rPr>
          <w:b/>
          <w:bCs/>
          <w:sz w:val="28"/>
          <w:szCs w:val="28"/>
        </w:rPr>
      </w:pPr>
      <w:r w:rsidRPr="00284563">
        <w:rPr>
          <w:b/>
          <w:bCs/>
          <w:sz w:val="28"/>
          <w:szCs w:val="28"/>
        </w:rPr>
        <w:t>2.3 Розробка MQTT-колектора даних</w:t>
      </w:r>
    </w:p>
    <w:p w:rsidR="005A6A46" w:rsidRPr="00284563" w:rsidRDefault="005A6A46" w:rsidP="005A6A46">
      <w:pPr>
        <w:spacing w:line="360" w:lineRule="auto"/>
        <w:ind w:firstLine="709"/>
        <w:jc w:val="both"/>
        <w:rPr>
          <w:sz w:val="28"/>
          <w:szCs w:val="28"/>
        </w:rPr>
      </w:pPr>
    </w:p>
    <w:p w:rsidR="001A45AB" w:rsidRPr="00284563" w:rsidRDefault="001A45AB" w:rsidP="001A45AB">
      <w:pPr>
        <w:spacing w:line="360" w:lineRule="auto"/>
        <w:ind w:firstLine="720"/>
        <w:jc w:val="both"/>
        <w:rPr>
          <w:sz w:val="28"/>
          <w:szCs w:val="28"/>
        </w:rPr>
      </w:pPr>
      <w:r w:rsidRPr="00284563">
        <w:rPr>
          <w:sz w:val="28"/>
          <w:szCs w:val="28"/>
        </w:rPr>
        <w:t xml:space="preserve">MQTT-колектор (mqtt_consumer.py) є центральним компонентом системи збору даних. Він підписується на топік iot/telemetry брокера Mosquitto та у </w:t>
      </w:r>
      <w:r w:rsidRPr="00284563">
        <w:rPr>
          <w:sz w:val="28"/>
          <w:szCs w:val="28"/>
        </w:rPr>
        <w:lastRenderedPageBreak/>
        <w:t>режимі реального часу отримує, декодує та зберігає телеметричні повідомлення від усіх підключених симуляторів. Колектор реалізовано як постійно працюючий процес (daemon), що залишається активним протягом усього часу роботи системи.</w:t>
      </w:r>
    </w:p>
    <w:p w:rsidR="001A45AB" w:rsidRPr="00284563" w:rsidRDefault="001A45AB" w:rsidP="001A45AB">
      <w:pPr>
        <w:spacing w:line="360" w:lineRule="auto"/>
        <w:ind w:firstLine="720"/>
        <w:jc w:val="both"/>
        <w:rPr>
          <w:sz w:val="28"/>
          <w:szCs w:val="28"/>
        </w:rPr>
      </w:pPr>
      <w:r w:rsidRPr="00284563">
        <w:rPr>
          <w:sz w:val="28"/>
          <w:szCs w:val="28"/>
        </w:rPr>
        <w:t>Логіка роботи колектора базується на callback-функції on_</w:t>
      </w:r>
      <w:proofErr w:type="gramStart"/>
      <w:r w:rsidRPr="00284563">
        <w:rPr>
          <w:sz w:val="28"/>
          <w:szCs w:val="28"/>
        </w:rPr>
        <w:t>message(</w:t>
      </w:r>
      <w:proofErr w:type="gramEnd"/>
      <w:r w:rsidRPr="00284563">
        <w:rPr>
          <w:sz w:val="28"/>
          <w:szCs w:val="28"/>
        </w:rPr>
        <w:t xml:space="preserve">), яка викликається бібліотекою paho-mqtt щоразу при отриманні нового повідомлення. У цій функції виконується: декодування байтового рядка повідомлення у словник Python через </w:t>
      </w:r>
      <w:proofErr w:type="gramStart"/>
      <w:r w:rsidRPr="00284563">
        <w:rPr>
          <w:sz w:val="28"/>
          <w:szCs w:val="28"/>
        </w:rPr>
        <w:t>json.loads</w:t>
      </w:r>
      <w:proofErr w:type="gramEnd"/>
      <w:r w:rsidRPr="00284563">
        <w:rPr>
          <w:sz w:val="28"/>
          <w:szCs w:val="28"/>
        </w:rPr>
        <w:t>(); створення екземпляра ORM-моделі Telemetry з відповідними полями; збереження запису до бази даних через сесію SQLAlchemy; виведення підтвердження до консолі.</w:t>
      </w:r>
    </w:p>
    <w:p w:rsidR="001A45AB" w:rsidRPr="00284563" w:rsidRDefault="001A45AB" w:rsidP="001A45AB">
      <w:pPr>
        <w:spacing w:line="360" w:lineRule="auto"/>
        <w:ind w:firstLine="720"/>
        <w:jc w:val="both"/>
        <w:rPr>
          <w:sz w:val="28"/>
          <w:szCs w:val="28"/>
        </w:rPr>
      </w:pPr>
      <w:r w:rsidRPr="00284563">
        <w:rPr>
          <w:sz w:val="28"/>
          <w:szCs w:val="28"/>
        </w:rPr>
        <w:t>Нижче наведено фрагмент реалізації функції-обробника повідомлень:</w:t>
      </w:r>
    </w:p>
    <w:p w:rsidR="001A45AB" w:rsidRPr="00284563" w:rsidRDefault="001A45AB" w:rsidP="001A45AB">
      <w:pPr>
        <w:spacing w:line="360" w:lineRule="auto"/>
        <w:rPr>
          <w:sz w:val="20"/>
          <w:szCs w:val="20"/>
        </w:rPr>
      </w:pP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def on_</w:t>
      </w:r>
      <w:proofErr w:type="gramStart"/>
      <w:r w:rsidRPr="00284563">
        <w:rPr>
          <w:rFonts w:ascii="Courier New" w:eastAsia="Courier New" w:hAnsi="Courier New" w:cs="Courier New"/>
          <w:sz w:val="20"/>
          <w:szCs w:val="20"/>
          <w:lang w:val="en-US"/>
        </w:rPr>
        <w:t>message(</w:t>
      </w:r>
      <w:proofErr w:type="gramEnd"/>
      <w:r w:rsidRPr="00284563">
        <w:rPr>
          <w:rFonts w:ascii="Courier New" w:eastAsia="Courier New" w:hAnsi="Courier New" w:cs="Courier New"/>
          <w:sz w:val="20"/>
          <w:szCs w:val="20"/>
          <w:lang w:val="en-US"/>
        </w:rPr>
        <w:t>client, userdata, msg):</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payload = </w:t>
      </w:r>
      <w:proofErr w:type="gramStart"/>
      <w:r w:rsidRPr="00284563">
        <w:rPr>
          <w:rFonts w:ascii="Courier New" w:eastAsia="Courier New" w:hAnsi="Courier New" w:cs="Courier New"/>
          <w:sz w:val="20"/>
          <w:szCs w:val="20"/>
          <w:lang w:val="en-US"/>
        </w:rPr>
        <w:t>json.loads</w:t>
      </w:r>
      <w:proofErr w:type="gramEnd"/>
      <w:r w:rsidRPr="00284563">
        <w:rPr>
          <w:rFonts w:ascii="Courier New" w:eastAsia="Courier New" w:hAnsi="Courier New" w:cs="Courier New"/>
          <w:sz w:val="20"/>
          <w:szCs w:val="20"/>
          <w:lang w:val="en-US"/>
        </w:rPr>
        <w:t>(msg.payload.decode())</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session = </w:t>
      </w:r>
      <w:proofErr w:type="gramStart"/>
      <w:r w:rsidRPr="00284563">
        <w:rPr>
          <w:rFonts w:ascii="Courier New" w:eastAsia="Courier New" w:hAnsi="Courier New" w:cs="Courier New"/>
          <w:sz w:val="20"/>
          <w:szCs w:val="20"/>
          <w:lang w:val="en-US"/>
        </w:rPr>
        <w:t>SessionLocal(</w:t>
      </w:r>
      <w:proofErr w:type="gramEnd"/>
      <w:r w:rsidRPr="00284563">
        <w:rPr>
          <w:rFonts w:ascii="Courier New" w:eastAsia="Courier New" w:hAnsi="Courier New" w:cs="Courier New"/>
          <w:sz w:val="20"/>
          <w:szCs w:val="20"/>
          <w:lang w:val="en-US"/>
        </w:rPr>
        <w:t>)</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row = </w:t>
      </w:r>
      <w:proofErr w:type="gramStart"/>
      <w:r w:rsidRPr="00284563">
        <w:rPr>
          <w:rFonts w:ascii="Courier New" w:eastAsia="Courier New" w:hAnsi="Courier New" w:cs="Courier New"/>
          <w:sz w:val="20"/>
          <w:szCs w:val="20"/>
          <w:lang w:val="en-US"/>
        </w:rPr>
        <w:t>Telemetry(</w:t>
      </w:r>
      <w:proofErr w:type="gramEnd"/>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device_id   = payload["device_id"],</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temperature = payload["temperature"],</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humidity    = payload["humidity"],</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pressure    = payload["pressure"],</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battery     = payload["battery"],</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timestamp   = payload["timestamp"]</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session.add(row)</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w:t>
      </w:r>
      <w:proofErr w:type="gramStart"/>
      <w:r w:rsidRPr="00284563">
        <w:rPr>
          <w:rFonts w:ascii="Courier New" w:eastAsia="Courier New" w:hAnsi="Courier New" w:cs="Courier New"/>
          <w:sz w:val="20"/>
          <w:szCs w:val="20"/>
          <w:lang w:val="en-US"/>
        </w:rPr>
        <w:t>session.commit</w:t>
      </w:r>
      <w:proofErr w:type="gramEnd"/>
      <w:r w:rsidRPr="00284563">
        <w:rPr>
          <w:rFonts w:ascii="Courier New" w:eastAsia="Courier New" w:hAnsi="Courier New" w:cs="Courier New"/>
          <w:sz w:val="20"/>
          <w:szCs w:val="20"/>
          <w:lang w:val="en-US"/>
        </w:rPr>
        <w:t>()</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w:t>
      </w:r>
      <w:proofErr w:type="gramStart"/>
      <w:r w:rsidRPr="00284563">
        <w:rPr>
          <w:rFonts w:ascii="Courier New" w:eastAsia="Courier New" w:hAnsi="Courier New" w:cs="Courier New"/>
          <w:sz w:val="20"/>
          <w:szCs w:val="20"/>
          <w:lang w:val="en-US"/>
        </w:rPr>
        <w:t>session.close</w:t>
      </w:r>
      <w:proofErr w:type="gramEnd"/>
      <w:r w:rsidRPr="00284563">
        <w:rPr>
          <w:rFonts w:ascii="Courier New" w:eastAsia="Courier New" w:hAnsi="Courier New" w:cs="Courier New"/>
          <w:sz w:val="20"/>
          <w:szCs w:val="20"/>
          <w:lang w:val="en-US"/>
        </w:rPr>
        <w:t>()</w:t>
      </w:r>
    </w:p>
    <w:p w:rsidR="001A45AB" w:rsidRPr="001A45AB" w:rsidRDefault="001A45AB" w:rsidP="001A45AB">
      <w:pPr>
        <w:spacing w:line="360" w:lineRule="auto"/>
        <w:rPr>
          <w:lang w:val="en-US"/>
        </w:rPr>
      </w:pPr>
    </w:p>
    <w:p w:rsidR="001A45AB" w:rsidRDefault="001A45AB" w:rsidP="001A45AB">
      <w:pPr>
        <w:spacing w:line="360" w:lineRule="auto"/>
        <w:ind w:firstLine="720"/>
        <w:jc w:val="both"/>
        <w:rPr>
          <w:sz w:val="28"/>
          <w:szCs w:val="28"/>
          <w:lang w:val="en-US"/>
        </w:rPr>
      </w:pPr>
      <w:r w:rsidRPr="00284563">
        <w:rPr>
          <w:sz w:val="28"/>
          <w:szCs w:val="28"/>
        </w:rPr>
        <w:t>Підключення</w:t>
      </w:r>
      <w:r w:rsidRPr="00284563">
        <w:rPr>
          <w:sz w:val="28"/>
          <w:szCs w:val="28"/>
          <w:lang w:val="en-US"/>
        </w:rPr>
        <w:t xml:space="preserve"> </w:t>
      </w:r>
      <w:r w:rsidRPr="00284563">
        <w:rPr>
          <w:sz w:val="28"/>
          <w:szCs w:val="28"/>
        </w:rPr>
        <w:t>до</w:t>
      </w:r>
      <w:r w:rsidRPr="00284563">
        <w:rPr>
          <w:sz w:val="28"/>
          <w:szCs w:val="28"/>
          <w:lang w:val="en-US"/>
        </w:rPr>
        <w:t xml:space="preserve"> MQTT-</w:t>
      </w:r>
      <w:r w:rsidRPr="00284563">
        <w:rPr>
          <w:sz w:val="28"/>
          <w:szCs w:val="28"/>
        </w:rPr>
        <w:t>брокера</w:t>
      </w:r>
      <w:r w:rsidRPr="00284563">
        <w:rPr>
          <w:sz w:val="28"/>
          <w:szCs w:val="28"/>
          <w:lang w:val="en-US"/>
        </w:rPr>
        <w:t xml:space="preserve"> </w:t>
      </w:r>
      <w:r w:rsidRPr="00284563">
        <w:rPr>
          <w:sz w:val="28"/>
          <w:szCs w:val="28"/>
        </w:rPr>
        <w:t>здійснюється</w:t>
      </w:r>
      <w:r w:rsidRPr="00284563">
        <w:rPr>
          <w:sz w:val="28"/>
          <w:szCs w:val="28"/>
          <w:lang w:val="en-US"/>
        </w:rPr>
        <w:t xml:space="preserve"> </w:t>
      </w:r>
      <w:r w:rsidRPr="00284563">
        <w:rPr>
          <w:sz w:val="28"/>
          <w:szCs w:val="28"/>
        </w:rPr>
        <w:t>за</w:t>
      </w:r>
      <w:r w:rsidRPr="00284563">
        <w:rPr>
          <w:sz w:val="28"/>
          <w:szCs w:val="28"/>
          <w:lang w:val="en-US"/>
        </w:rPr>
        <w:t xml:space="preserve"> </w:t>
      </w:r>
      <w:r w:rsidRPr="00284563">
        <w:rPr>
          <w:sz w:val="28"/>
          <w:szCs w:val="28"/>
        </w:rPr>
        <w:t>адресою</w:t>
      </w:r>
      <w:r w:rsidRPr="00284563">
        <w:rPr>
          <w:sz w:val="28"/>
          <w:szCs w:val="28"/>
          <w:lang w:val="en-US"/>
        </w:rPr>
        <w:t xml:space="preserve"> localhost </w:t>
      </w:r>
      <w:r w:rsidRPr="00284563">
        <w:rPr>
          <w:sz w:val="28"/>
          <w:szCs w:val="28"/>
        </w:rPr>
        <w:t>та</w:t>
      </w:r>
      <w:r w:rsidRPr="00284563">
        <w:rPr>
          <w:sz w:val="28"/>
          <w:szCs w:val="28"/>
          <w:lang w:val="en-US"/>
        </w:rPr>
        <w:t xml:space="preserve"> </w:t>
      </w:r>
      <w:r w:rsidRPr="00284563">
        <w:rPr>
          <w:sz w:val="28"/>
          <w:szCs w:val="28"/>
        </w:rPr>
        <w:t>портом</w:t>
      </w:r>
      <w:r w:rsidRPr="00284563">
        <w:rPr>
          <w:sz w:val="28"/>
          <w:szCs w:val="28"/>
          <w:lang w:val="en-US"/>
        </w:rPr>
        <w:t xml:space="preserve"> 1883 (</w:t>
      </w:r>
      <w:r w:rsidRPr="00284563">
        <w:rPr>
          <w:sz w:val="28"/>
          <w:szCs w:val="28"/>
        </w:rPr>
        <w:t>стандартний</w:t>
      </w:r>
      <w:r w:rsidRPr="00284563">
        <w:rPr>
          <w:sz w:val="28"/>
          <w:szCs w:val="28"/>
          <w:lang w:val="en-US"/>
        </w:rPr>
        <w:t xml:space="preserve"> </w:t>
      </w:r>
      <w:r w:rsidRPr="00284563">
        <w:rPr>
          <w:sz w:val="28"/>
          <w:szCs w:val="28"/>
        </w:rPr>
        <w:t>незашифрований</w:t>
      </w:r>
      <w:r w:rsidRPr="00284563">
        <w:rPr>
          <w:sz w:val="28"/>
          <w:szCs w:val="28"/>
          <w:lang w:val="en-US"/>
        </w:rPr>
        <w:t xml:space="preserve"> </w:t>
      </w:r>
      <w:r w:rsidRPr="00284563">
        <w:rPr>
          <w:sz w:val="28"/>
          <w:szCs w:val="28"/>
        </w:rPr>
        <w:t>порт</w:t>
      </w:r>
      <w:r w:rsidRPr="00284563">
        <w:rPr>
          <w:sz w:val="28"/>
          <w:szCs w:val="28"/>
          <w:lang w:val="en-US"/>
        </w:rPr>
        <w:t xml:space="preserve"> MQTT). </w:t>
      </w:r>
      <w:r w:rsidRPr="00284563">
        <w:rPr>
          <w:sz w:val="28"/>
          <w:szCs w:val="28"/>
        </w:rPr>
        <w:t>Після</w:t>
      </w:r>
      <w:r w:rsidRPr="00284563">
        <w:rPr>
          <w:sz w:val="28"/>
          <w:szCs w:val="28"/>
          <w:lang w:val="en-US"/>
        </w:rPr>
        <w:t xml:space="preserve"> </w:t>
      </w:r>
      <w:r w:rsidRPr="00284563">
        <w:rPr>
          <w:sz w:val="28"/>
          <w:szCs w:val="28"/>
        </w:rPr>
        <w:t>підключення</w:t>
      </w:r>
      <w:r w:rsidRPr="00284563">
        <w:rPr>
          <w:sz w:val="28"/>
          <w:szCs w:val="28"/>
          <w:lang w:val="en-US"/>
        </w:rPr>
        <w:t xml:space="preserve"> </w:t>
      </w:r>
      <w:r w:rsidRPr="00284563">
        <w:rPr>
          <w:sz w:val="28"/>
          <w:szCs w:val="28"/>
        </w:rPr>
        <w:t>клієнт</w:t>
      </w:r>
      <w:r w:rsidRPr="00284563">
        <w:rPr>
          <w:sz w:val="28"/>
          <w:szCs w:val="28"/>
          <w:lang w:val="en-US"/>
        </w:rPr>
        <w:t xml:space="preserve"> </w:t>
      </w:r>
      <w:r w:rsidRPr="00284563">
        <w:rPr>
          <w:sz w:val="28"/>
          <w:szCs w:val="28"/>
        </w:rPr>
        <w:t>підписується</w:t>
      </w:r>
      <w:r w:rsidRPr="00284563">
        <w:rPr>
          <w:sz w:val="28"/>
          <w:szCs w:val="28"/>
          <w:lang w:val="en-US"/>
        </w:rPr>
        <w:t xml:space="preserve"> </w:t>
      </w:r>
      <w:r w:rsidRPr="00284563">
        <w:rPr>
          <w:sz w:val="28"/>
          <w:szCs w:val="28"/>
        </w:rPr>
        <w:t>на</w:t>
      </w:r>
      <w:r w:rsidRPr="00284563">
        <w:rPr>
          <w:sz w:val="28"/>
          <w:szCs w:val="28"/>
          <w:lang w:val="en-US"/>
        </w:rPr>
        <w:t xml:space="preserve"> </w:t>
      </w:r>
      <w:r w:rsidRPr="00284563">
        <w:rPr>
          <w:sz w:val="28"/>
          <w:szCs w:val="28"/>
        </w:rPr>
        <w:t>топік</w:t>
      </w:r>
      <w:r w:rsidRPr="00284563">
        <w:rPr>
          <w:sz w:val="28"/>
          <w:szCs w:val="28"/>
          <w:lang w:val="en-US"/>
        </w:rPr>
        <w:t xml:space="preserve"> iot/telemetry </w:t>
      </w:r>
      <w:r w:rsidRPr="00284563">
        <w:rPr>
          <w:sz w:val="28"/>
          <w:szCs w:val="28"/>
        </w:rPr>
        <w:t>та</w:t>
      </w:r>
      <w:r w:rsidRPr="00284563">
        <w:rPr>
          <w:sz w:val="28"/>
          <w:szCs w:val="28"/>
          <w:lang w:val="en-US"/>
        </w:rPr>
        <w:t xml:space="preserve"> </w:t>
      </w:r>
      <w:r w:rsidRPr="00284563">
        <w:rPr>
          <w:sz w:val="28"/>
          <w:szCs w:val="28"/>
        </w:rPr>
        <w:t>запускає</w:t>
      </w:r>
      <w:r w:rsidRPr="00284563">
        <w:rPr>
          <w:sz w:val="28"/>
          <w:szCs w:val="28"/>
          <w:lang w:val="en-US"/>
        </w:rPr>
        <w:t xml:space="preserve"> </w:t>
      </w:r>
      <w:r w:rsidRPr="00284563">
        <w:rPr>
          <w:sz w:val="28"/>
          <w:szCs w:val="28"/>
        </w:rPr>
        <w:t>нескінченний</w:t>
      </w:r>
      <w:r w:rsidRPr="00284563">
        <w:rPr>
          <w:sz w:val="28"/>
          <w:szCs w:val="28"/>
          <w:lang w:val="en-US"/>
        </w:rPr>
        <w:t xml:space="preserve"> </w:t>
      </w:r>
      <w:r w:rsidRPr="00284563">
        <w:rPr>
          <w:sz w:val="28"/>
          <w:szCs w:val="28"/>
        </w:rPr>
        <w:t>цикл</w:t>
      </w:r>
      <w:r w:rsidRPr="00284563">
        <w:rPr>
          <w:sz w:val="28"/>
          <w:szCs w:val="28"/>
          <w:lang w:val="en-US"/>
        </w:rPr>
        <w:t xml:space="preserve"> </w:t>
      </w:r>
      <w:r w:rsidRPr="00284563">
        <w:rPr>
          <w:sz w:val="28"/>
          <w:szCs w:val="28"/>
        </w:rPr>
        <w:t>обробки</w:t>
      </w:r>
      <w:r w:rsidRPr="00284563">
        <w:rPr>
          <w:sz w:val="28"/>
          <w:szCs w:val="28"/>
          <w:lang w:val="en-US"/>
        </w:rPr>
        <w:t xml:space="preserve"> </w:t>
      </w:r>
      <w:r w:rsidRPr="00284563">
        <w:rPr>
          <w:sz w:val="28"/>
          <w:szCs w:val="28"/>
        </w:rPr>
        <w:t>повідомлень</w:t>
      </w:r>
      <w:r w:rsidRPr="00284563">
        <w:rPr>
          <w:sz w:val="28"/>
          <w:szCs w:val="28"/>
          <w:lang w:val="en-US"/>
        </w:rPr>
        <w:t xml:space="preserve"> </w:t>
      </w:r>
      <w:r w:rsidRPr="00284563">
        <w:rPr>
          <w:sz w:val="28"/>
          <w:szCs w:val="28"/>
        </w:rPr>
        <w:t>через</w:t>
      </w:r>
      <w:r w:rsidRPr="00284563">
        <w:rPr>
          <w:sz w:val="28"/>
          <w:szCs w:val="28"/>
          <w:lang w:val="en-US"/>
        </w:rPr>
        <w:t xml:space="preserve"> </w:t>
      </w:r>
      <w:r w:rsidRPr="00284563">
        <w:rPr>
          <w:sz w:val="28"/>
          <w:szCs w:val="28"/>
        </w:rPr>
        <w:t>метод</w:t>
      </w:r>
      <w:r w:rsidRPr="00284563">
        <w:rPr>
          <w:sz w:val="28"/>
          <w:szCs w:val="28"/>
          <w:lang w:val="en-US"/>
        </w:rPr>
        <w:t xml:space="preserve"> loop_</w:t>
      </w:r>
      <w:proofErr w:type="gramStart"/>
      <w:r w:rsidRPr="00284563">
        <w:rPr>
          <w:sz w:val="28"/>
          <w:szCs w:val="28"/>
          <w:lang w:val="en-US"/>
        </w:rPr>
        <w:t>forever(</w:t>
      </w:r>
      <w:proofErr w:type="gramEnd"/>
      <w:r w:rsidRPr="00284563">
        <w:rPr>
          <w:sz w:val="28"/>
          <w:szCs w:val="28"/>
          <w:lang w:val="en-US"/>
        </w:rPr>
        <w:t xml:space="preserve">). </w:t>
      </w:r>
      <w:r w:rsidRPr="00284563">
        <w:rPr>
          <w:sz w:val="28"/>
          <w:szCs w:val="28"/>
        </w:rPr>
        <w:t>Цей</w:t>
      </w:r>
      <w:r w:rsidRPr="00284563">
        <w:rPr>
          <w:sz w:val="28"/>
          <w:szCs w:val="28"/>
          <w:lang w:val="en-US"/>
        </w:rPr>
        <w:t xml:space="preserve"> </w:t>
      </w:r>
      <w:r w:rsidRPr="00284563">
        <w:rPr>
          <w:sz w:val="28"/>
          <w:szCs w:val="28"/>
        </w:rPr>
        <w:t>метод</w:t>
      </w:r>
      <w:r w:rsidRPr="00284563">
        <w:rPr>
          <w:sz w:val="28"/>
          <w:szCs w:val="28"/>
          <w:lang w:val="en-US"/>
        </w:rPr>
        <w:t xml:space="preserve"> </w:t>
      </w:r>
      <w:r w:rsidRPr="00284563">
        <w:rPr>
          <w:sz w:val="28"/>
          <w:szCs w:val="28"/>
        </w:rPr>
        <w:t>блокує</w:t>
      </w:r>
      <w:r w:rsidRPr="00284563">
        <w:rPr>
          <w:sz w:val="28"/>
          <w:szCs w:val="28"/>
          <w:lang w:val="en-US"/>
        </w:rPr>
        <w:t xml:space="preserve"> </w:t>
      </w:r>
      <w:r w:rsidRPr="00284563">
        <w:rPr>
          <w:sz w:val="28"/>
          <w:szCs w:val="28"/>
        </w:rPr>
        <w:t>виконання</w:t>
      </w:r>
      <w:r w:rsidRPr="00284563">
        <w:rPr>
          <w:sz w:val="28"/>
          <w:szCs w:val="28"/>
          <w:lang w:val="en-US"/>
        </w:rPr>
        <w:t xml:space="preserve"> </w:t>
      </w:r>
      <w:r w:rsidRPr="00284563">
        <w:rPr>
          <w:sz w:val="28"/>
          <w:szCs w:val="28"/>
        </w:rPr>
        <w:t>потоку</w:t>
      </w:r>
      <w:r w:rsidRPr="00284563">
        <w:rPr>
          <w:sz w:val="28"/>
          <w:szCs w:val="28"/>
          <w:lang w:val="en-US"/>
        </w:rPr>
        <w:t xml:space="preserve"> </w:t>
      </w:r>
      <w:r w:rsidRPr="00284563">
        <w:rPr>
          <w:sz w:val="28"/>
          <w:szCs w:val="28"/>
        </w:rPr>
        <w:t>та</w:t>
      </w:r>
      <w:r w:rsidRPr="00284563">
        <w:rPr>
          <w:sz w:val="28"/>
          <w:szCs w:val="28"/>
          <w:lang w:val="en-US"/>
        </w:rPr>
        <w:t xml:space="preserve"> </w:t>
      </w:r>
      <w:r w:rsidRPr="00284563">
        <w:rPr>
          <w:sz w:val="28"/>
          <w:szCs w:val="28"/>
        </w:rPr>
        <w:t>автоматично</w:t>
      </w:r>
      <w:r w:rsidRPr="00284563">
        <w:rPr>
          <w:sz w:val="28"/>
          <w:szCs w:val="28"/>
          <w:lang w:val="en-US"/>
        </w:rPr>
        <w:t xml:space="preserve"> </w:t>
      </w:r>
      <w:r w:rsidRPr="00284563">
        <w:rPr>
          <w:sz w:val="28"/>
          <w:szCs w:val="28"/>
        </w:rPr>
        <w:t>обробляє</w:t>
      </w:r>
      <w:r w:rsidRPr="00284563">
        <w:rPr>
          <w:sz w:val="28"/>
          <w:szCs w:val="28"/>
          <w:lang w:val="en-US"/>
        </w:rPr>
        <w:t xml:space="preserve"> </w:t>
      </w:r>
      <w:r w:rsidRPr="00284563">
        <w:rPr>
          <w:sz w:val="28"/>
          <w:szCs w:val="28"/>
        </w:rPr>
        <w:t>всі</w:t>
      </w:r>
      <w:r w:rsidRPr="00284563">
        <w:rPr>
          <w:sz w:val="28"/>
          <w:szCs w:val="28"/>
          <w:lang w:val="en-US"/>
        </w:rPr>
        <w:t xml:space="preserve"> </w:t>
      </w:r>
      <w:r w:rsidRPr="00284563">
        <w:rPr>
          <w:sz w:val="28"/>
          <w:szCs w:val="28"/>
        </w:rPr>
        <w:t>вхідні</w:t>
      </w:r>
      <w:r w:rsidRPr="00284563">
        <w:rPr>
          <w:sz w:val="28"/>
          <w:szCs w:val="28"/>
          <w:lang w:val="en-US"/>
        </w:rPr>
        <w:t xml:space="preserve"> </w:t>
      </w:r>
      <w:r w:rsidRPr="00284563">
        <w:rPr>
          <w:sz w:val="28"/>
          <w:szCs w:val="28"/>
        </w:rPr>
        <w:t>повідомлення</w:t>
      </w:r>
      <w:r w:rsidRPr="00284563">
        <w:rPr>
          <w:sz w:val="28"/>
          <w:szCs w:val="28"/>
          <w:lang w:val="en-US"/>
        </w:rPr>
        <w:t xml:space="preserve">, </w:t>
      </w:r>
      <w:r w:rsidRPr="00284563">
        <w:rPr>
          <w:sz w:val="28"/>
          <w:szCs w:val="28"/>
        </w:rPr>
        <w:t>перепідключення</w:t>
      </w:r>
      <w:r w:rsidRPr="00284563">
        <w:rPr>
          <w:sz w:val="28"/>
          <w:szCs w:val="28"/>
          <w:lang w:val="en-US"/>
        </w:rPr>
        <w:t xml:space="preserve"> </w:t>
      </w:r>
      <w:r w:rsidRPr="00284563">
        <w:rPr>
          <w:sz w:val="28"/>
          <w:szCs w:val="28"/>
        </w:rPr>
        <w:t>при</w:t>
      </w:r>
      <w:r w:rsidRPr="00284563">
        <w:rPr>
          <w:sz w:val="28"/>
          <w:szCs w:val="28"/>
          <w:lang w:val="en-US"/>
        </w:rPr>
        <w:t xml:space="preserve"> </w:t>
      </w:r>
      <w:r w:rsidRPr="00284563">
        <w:rPr>
          <w:sz w:val="28"/>
          <w:szCs w:val="28"/>
        </w:rPr>
        <w:t>розриві</w:t>
      </w:r>
      <w:r w:rsidRPr="00284563">
        <w:rPr>
          <w:sz w:val="28"/>
          <w:szCs w:val="28"/>
          <w:lang w:val="en-US"/>
        </w:rPr>
        <w:t xml:space="preserve"> </w:t>
      </w:r>
      <w:r w:rsidRPr="00284563">
        <w:rPr>
          <w:sz w:val="28"/>
          <w:szCs w:val="28"/>
        </w:rPr>
        <w:t>зв</w:t>
      </w:r>
      <w:r w:rsidRPr="00284563">
        <w:rPr>
          <w:sz w:val="28"/>
          <w:szCs w:val="28"/>
          <w:lang w:val="en-US"/>
        </w:rPr>
        <w:t>'</w:t>
      </w:r>
      <w:r w:rsidRPr="00284563">
        <w:rPr>
          <w:sz w:val="28"/>
          <w:szCs w:val="28"/>
        </w:rPr>
        <w:t>язку</w:t>
      </w:r>
      <w:r w:rsidRPr="00284563">
        <w:rPr>
          <w:sz w:val="28"/>
          <w:szCs w:val="28"/>
          <w:lang w:val="en-US"/>
        </w:rPr>
        <w:t xml:space="preserve"> </w:t>
      </w:r>
      <w:r w:rsidRPr="00284563">
        <w:rPr>
          <w:sz w:val="28"/>
          <w:szCs w:val="28"/>
        </w:rPr>
        <w:t>та</w:t>
      </w:r>
      <w:r w:rsidRPr="00284563">
        <w:rPr>
          <w:sz w:val="28"/>
          <w:szCs w:val="28"/>
          <w:lang w:val="en-US"/>
        </w:rPr>
        <w:t xml:space="preserve"> heartbeat-</w:t>
      </w:r>
      <w:r w:rsidRPr="00284563">
        <w:rPr>
          <w:sz w:val="28"/>
          <w:szCs w:val="28"/>
        </w:rPr>
        <w:t>пакети</w:t>
      </w:r>
      <w:r w:rsidRPr="00284563">
        <w:rPr>
          <w:sz w:val="28"/>
          <w:szCs w:val="28"/>
          <w:lang w:val="en-US"/>
        </w:rPr>
        <w:t>.</w:t>
      </w:r>
    </w:p>
    <w:p w:rsidR="00CB62DD" w:rsidRPr="00CB62DD" w:rsidRDefault="00CB62DD" w:rsidP="00CB62DD">
      <w:pPr>
        <w:spacing w:line="360" w:lineRule="auto"/>
        <w:ind w:firstLine="720"/>
        <w:jc w:val="both"/>
        <w:rPr>
          <w:sz w:val="28"/>
          <w:szCs w:val="28"/>
        </w:rPr>
      </w:pPr>
      <w:r w:rsidRPr="00CB62DD">
        <w:rPr>
          <w:sz w:val="28"/>
          <w:szCs w:val="28"/>
        </w:rPr>
        <w:lastRenderedPageBreak/>
        <w:t xml:space="preserve">Формат повідомлення, що надходить до колектора, є </w:t>
      </w:r>
      <w:r w:rsidRPr="00CB62DD">
        <w:rPr>
          <w:sz w:val="28"/>
          <w:szCs w:val="28"/>
          <w:lang w:val="en-US"/>
        </w:rPr>
        <w:t>JSON</w:t>
      </w:r>
      <w:r w:rsidRPr="00CB62DD">
        <w:rPr>
          <w:sz w:val="28"/>
          <w:szCs w:val="28"/>
        </w:rPr>
        <w:t xml:space="preserve">-об'єктом з фіксованою структурою. Приклад реального повідомлення, що публікується симулятором на топік </w:t>
      </w:r>
      <w:r w:rsidRPr="00CB62DD">
        <w:rPr>
          <w:sz w:val="28"/>
          <w:szCs w:val="28"/>
          <w:lang w:val="en-US"/>
        </w:rPr>
        <w:t>iot</w:t>
      </w:r>
      <w:r w:rsidRPr="00CB62DD">
        <w:rPr>
          <w:sz w:val="28"/>
          <w:szCs w:val="28"/>
        </w:rPr>
        <w:t>/</w:t>
      </w:r>
      <w:r w:rsidRPr="00CB62DD">
        <w:rPr>
          <w:sz w:val="28"/>
          <w:szCs w:val="28"/>
          <w:lang w:val="en-US"/>
        </w:rPr>
        <w:t>telemetry</w:t>
      </w:r>
      <w:r w:rsidRPr="00CB62DD">
        <w:rPr>
          <w:sz w:val="28"/>
          <w:szCs w:val="28"/>
        </w:rPr>
        <w:t>:</w:t>
      </w:r>
    </w:p>
    <w:p w:rsidR="00CB62DD" w:rsidRPr="00CB62DD" w:rsidRDefault="00CB62DD" w:rsidP="00CB62DD">
      <w:pPr>
        <w:spacing w:line="276" w:lineRule="auto"/>
        <w:ind w:firstLine="720"/>
        <w:jc w:val="both"/>
        <w:rPr>
          <w:rFonts w:ascii="Courier New" w:hAnsi="Courier New" w:cs="Courier New"/>
          <w:sz w:val="20"/>
          <w:szCs w:val="20"/>
          <w:lang w:val="en-US"/>
        </w:rPr>
      </w:pPr>
      <w:proofErr w:type="gramStart"/>
      <w:r w:rsidRPr="00CB62DD">
        <w:rPr>
          <w:rFonts w:ascii="Courier New" w:hAnsi="Courier New" w:cs="Courier New"/>
          <w:sz w:val="20"/>
          <w:szCs w:val="20"/>
          <w:lang w:val="en-US"/>
        </w:rPr>
        <w:t>json{</w:t>
      </w:r>
      <w:proofErr w:type="gramEnd"/>
    </w:p>
    <w:p w:rsidR="00CB62DD" w:rsidRPr="00CB62DD" w:rsidRDefault="00CB62DD" w:rsidP="00CB62DD">
      <w:pPr>
        <w:spacing w:line="276" w:lineRule="auto"/>
        <w:ind w:firstLine="720"/>
        <w:jc w:val="both"/>
        <w:rPr>
          <w:rFonts w:ascii="Courier New" w:hAnsi="Courier New" w:cs="Courier New"/>
          <w:sz w:val="20"/>
          <w:szCs w:val="20"/>
          <w:lang w:val="en-US"/>
        </w:rPr>
      </w:pPr>
      <w:r w:rsidRPr="00CB62DD">
        <w:rPr>
          <w:rFonts w:ascii="Courier New" w:hAnsi="Courier New" w:cs="Courier New"/>
          <w:sz w:val="20"/>
          <w:szCs w:val="20"/>
          <w:lang w:val="en-US"/>
        </w:rPr>
        <w:t xml:space="preserve">  "device_id":   "esp32_007",</w:t>
      </w:r>
    </w:p>
    <w:p w:rsidR="00CB62DD" w:rsidRPr="00CB62DD" w:rsidRDefault="00CB62DD" w:rsidP="00CB62DD">
      <w:pPr>
        <w:spacing w:line="276" w:lineRule="auto"/>
        <w:ind w:firstLine="720"/>
        <w:jc w:val="both"/>
        <w:rPr>
          <w:rFonts w:ascii="Courier New" w:hAnsi="Courier New" w:cs="Courier New"/>
          <w:sz w:val="20"/>
          <w:szCs w:val="20"/>
          <w:lang w:val="en-US"/>
        </w:rPr>
      </w:pPr>
      <w:r w:rsidRPr="00CB62DD">
        <w:rPr>
          <w:rFonts w:ascii="Courier New" w:hAnsi="Courier New" w:cs="Courier New"/>
          <w:sz w:val="20"/>
          <w:szCs w:val="20"/>
          <w:lang w:val="en-US"/>
        </w:rPr>
        <w:t xml:space="preserve">  "temperature": 24.83,</w:t>
      </w:r>
    </w:p>
    <w:p w:rsidR="00CB62DD" w:rsidRPr="00CB62DD" w:rsidRDefault="00CB62DD" w:rsidP="00CB62DD">
      <w:pPr>
        <w:spacing w:line="276" w:lineRule="auto"/>
        <w:ind w:firstLine="720"/>
        <w:jc w:val="both"/>
        <w:rPr>
          <w:rFonts w:ascii="Courier New" w:hAnsi="Courier New" w:cs="Courier New"/>
          <w:sz w:val="20"/>
          <w:szCs w:val="20"/>
          <w:lang w:val="en-US"/>
        </w:rPr>
      </w:pPr>
      <w:r w:rsidRPr="00CB62DD">
        <w:rPr>
          <w:rFonts w:ascii="Courier New" w:hAnsi="Courier New" w:cs="Courier New"/>
          <w:sz w:val="20"/>
          <w:szCs w:val="20"/>
          <w:lang w:val="en-US"/>
        </w:rPr>
        <w:t xml:space="preserve">  "humidity":    61.45,</w:t>
      </w:r>
    </w:p>
    <w:p w:rsidR="00CB62DD" w:rsidRPr="00CB62DD" w:rsidRDefault="00CB62DD" w:rsidP="00CB62DD">
      <w:pPr>
        <w:spacing w:line="276" w:lineRule="auto"/>
        <w:ind w:firstLine="720"/>
        <w:jc w:val="both"/>
        <w:rPr>
          <w:rFonts w:ascii="Courier New" w:hAnsi="Courier New" w:cs="Courier New"/>
          <w:sz w:val="20"/>
          <w:szCs w:val="20"/>
          <w:lang w:val="en-US"/>
        </w:rPr>
      </w:pPr>
      <w:r w:rsidRPr="00CB62DD">
        <w:rPr>
          <w:rFonts w:ascii="Courier New" w:hAnsi="Courier New" w:cs="Courier New"/>
          <w:sz w:val="20"/>
          <w:szCs w:val="20"/>
          <w:lang w:val="en-US"/>
        </w:rPr>
        <w:t xml:space="preserve">  "pressure":    1007.32,</w:t>
      </w:r>
    </w:p>
    <w:p w:rsidR="00CB62DD" w:rsidRPr="00CB62DD" w:rsidRDefault="00CB62DD" w:rsidP="00CB62DD">
      <w:pPr>
        <w:spacing w:line="276" w:lineRule="auto"/>
        <w:ind w:firstLine="720"/>
        <w:jc w:val="both"/>
        <w:rPr>
          <w:rFonts w:ascii="Courier New" w:hAnsi="Courier New" w:cs="Courier New"/>
          <w:sz w:val="20"/>
          <w:szCs w:val="20"/>
          <w:lang w:val="en-US"/>
        </w:rPr>
      </w:pPr>
      <w:r w:rsidRPr="00CB62DD">
        <w:rPr>
          <w:rFonts w:ascii="Courier New" w:hAnsi="Courier New" w:cs="Courier New"/>
          <w:sz w:val="20"/>
          <w:szCs w:val="20"/>
          <w:lang w:val="en-US"/>
        </w:rPr>
        <w:t xml:space="preserve">  "battery":     4.01,</w:t>
      </w:r>
    </w:p>
    <w:p w:rsidR="00CB62DD" w:rsidRPr="00CB62DD" w:rsidRDefault="00CB62DD" w:rsidP="00CB62DD">
      <w:pPr>
        <w:spacing w:line="276" w:lineRule="auto"/>
        <w:ind w:firstLine="720"/>
        <w:jc w:val="both"/>
        <w:rPr>
          <w:rFonts w:ascii="Courier New" w:hAnsi="Courier New" w:cs="Courier New"/>
          <w:sz w:val="20"/>
          <w:szCs w:val="20"/>
          <w:lang w:val="en-US"/>
        </w:rPr>
      </w:pPr>
      <w:r w:rsidRPr="00CB62DD">
        <w:rPr>
          <w:rFonts w:ascii="Courier New" w:hAnsi="Courier New" w:cs="Courier New"/>
          <w:sz w:val="20"/>
          <w:szCs w:val="20"/>
          <w:lang w:val="en-US"/>
        </w:rPr>
        <w:t xml:space="preserve">  "timestamp":   "2026-06-24T20:55:59.123456"</w:t>
      </w:r>
    </w:p>
    <w:p w:rsidR="00CB62DD" w:rsidRPr="00CB62DD" w:rsidRDefault="00CB62DD" w:rsidP="00CB62DD">
      <w:pPr>
        <w:spacing w:line="276" w:lineRule="auto"/>
        <w:ind w:firstLine="720"/>
        <w:jc w:val="both"/>
        <w:rPr>
          <w:rFonts w:ascii="Courier New" w:hAnsi="Courier New" w:cs="Courier New"/>
          <w:sz w:val="20"/>
          <w:szCs w:val="20"/>
          <w:lang w:val="en-US"/>
        </w:rPr>
      </w:pPr>
      <w:r w:rsidRPr="00CB62DD">
        <w:rPr>
          <w:rFonts w:ascii="Courier New" w:hAnsi="Courier New" w:cs="Courier New"/>
          <w:sz w:val="20"/>
          <w:szCs w:val="20"/>
          <w:lang w:val="en-US"/>
        </w:rPr>
        <w:t>}</w:t>
      </w:r>
    </w:p>
    <w:p w:rsidR="00CB62DD" w:rsidRPr="00CB62DD" w:rsidRDefault="00CB62DD" w:rsidP="00CB62DD">
      <w:pPr>
        <w:spacing w:line="360" w:lineRule="auto"/>
        <w:ind w:firstLine="720"/>
        <w:jc w:val="both"/>
        <w:rPr>
          <w:sz w:val="28"/>
          <w:szCs w:val="28"/>
        </w:rPr>
      </w:pPr>
      <w:r w:rsidRPr="00CB62DD">
        <w:rPr>
          <w:sz w:val="28"/>
          <w:szCs w:val="28"/>
          <w:lang w:val="en-US"/>
        </w:rPr>
        <w:t xml:space="preserve">Після отримання повідомлення колектор декодує JSON, створює ORM-об'єкт та зберігає його до БД. </w:t>
      </w:r>
      <w:r w:rsidRPr="00CB62DD">
        <w:rPr>
          <w:sz w:val="28"/>
          <w:szCs w:val="28"/>
        </w:rPr>
        <w:t xml:space="preserve">Середній час обробки одного повідомлення (від отримання до </w:t>
      </w:r>
      <w:proofErr w:type="gramStart"/>
      <w:r w:rsidRPr="00CB62DD">
        <w:rPr>
          <w:sz w:val="28"/>
          <w:szCs w:val="28"/>
          <w:lang w:val="en-US"/>
        </w:rPr>
        <w:t>commit</w:t>
      </w:r>
      <w:r w:rsidRPr="00CB62DD">
        <w:rPr>
          <w:sz w:val="28"/>
          <w:szCs w:val="28"/>
        </w:rPr>
        <w:t>(</w:t>
      </w:r>
      <w:proofErr w:type="gramEnd"/>
      <w:r w:rsidRPr="00CB62DD">
        <w:rPr>
          <w:sz w:val="28"/>
          <w:szCs w:val="28"/>
        </w:rPr>
        <w:t>)) становить менше 5 мс, що забезпечує можливість обробки понад 100 повідомлень на секунду без накопичення черги.</w:t>
      </w:r>
    </w:p>
    <w:p w:rsidR="001A45AB" w:rsidRPr="00284563" w:rsidRDefault="001A45AB" w:rsidP="00284563">
      <w:pPr>
        <w:spacing w:line="360" w:lineRule="auto"/>
        <w:ind w:firstLine="720"/>
        <w:jc w:val="both"/>
        <w:rPr>
          <w:sz w:val="28"/>
          <w:szCs w:val="28"/>
        </w:rPr>
      </w:pPr>
      <w:r w:rsidRPr="00284563">
        <w:rPr>
          <w:sz w:val="28"/>
          <w:szCs w:val="28"/>
        </w:rPr>
        <w:t>Важливою</w:t>
      </w:r>
      <w:r w:rsidRPr="00014AB0">
        <w:rPr>
          <w:sz w:val="28"/>
          <w:szCs w:val="28"/>
        </w:rPr>
        <w:t xml:space="preserve"> </w:t>
      </w:r>
      <w:r w:rsidRPr="00284563">
        <w:rPr>
          <w:sz w:val="28"/>
          <w:szCs w:val="28"/>
        </w:rPr>
        <w:t>особливістю</w:t>
      </w:r>
      <w:r w:rsidRPr="00014AB0">
        <w:rPr>
          <w:sz w:val="28"/>
          <w:szCs w:val="28"/>
        </w:rPr>
        <w:t xml:space="preserve"> </w:t>
      </w:r>
      <w:r w:rsidRPr="00284563">
        <w:rPr>
          <w:sz w:val="28"/>
          <w:szCs w:val="28"/>
        </w:rPr>
        <w:t>реалізації</w:t>
      </w:r>
      <w:r w:rsidRPr="00014AB0">
        <w:rPr>
          <w:sz w:val="28"/>
          <w:szCs w:val="28"/>
        </w:rPr>
        <w:t xml:space="preserve"> </w:t>
      </w:r>
      <w:r w:rsidRPr="00284563">
        <w:rPr>
          <w:sz w:val="28"/>
          <w:szCs w:val="28"/>
        </w:rPr>
        <w:t>є</w:t>
      </w:r>
      <w:r w:rsidRPr="00014AB0">
        <w:rPr>
          <w:sz w:val="28"/>
          <w:szCs w:val="28"/>
        </w:rPr>
        <w:t xml:space="preserve"> </w:t>
      </w:r>
      <w:r w:rsidRPr="00284563">
        <w:rPr>
          <w:sz w:val="28"/>
          <w:szCs w:val="28"/>
        </w:rPr>
        <w:t>використання</w:t>
      </w:r>
      <w:r w:rsidRPr="00014AB0">
        <w:rPr>
          <w:sz w:val="28"/>
          <w:szCs w:val="28"/>
        </w:rPr>
        <w:t xml:space="preserve"> </w:t>
      </w:r>
      <w:r w:rsidRPr="00284563">
        <w:rPr>
          <w:sz w:val="28"/>
          <w:szCs w:val="28"/>
        </w:rPr>
        <w:t>окремої</w:t>
      </w:r>
      <w:r w:rsidRPr="00014AB0">
        <w:rPr>
          <w:sz w:val="28"/>
          <w:szCs w:val="28"/>
        </w:rPr>
        <w:t xml:space="preserve"> </w:t>
      </w:r>
      <w:r w:rsidRPr="00284563">
        <w:rPr>
          <w:sz w:val="28"/>
          <w:szCs w:val="28"/>
        </w:rPr>
        <w:t>сесії</w:t>
      </w:r>
      <w:r w:rsidRPr="00014AB0">
        <w:rPr>
          <w:sz w:val="28"/>
          <w:szCs w:val="28"/>
        </w:rPr>
        <w:t xml:space="preserve"> </w:t>
      </w:r>
      <w:r w:rsidRPr="00284563">
        <w:rPr>
          <w:sz w:val="28"/>
          <w:szCs w:val="28"/>
          <w:lang w:val="en-US"/>
        </w:rPr>
        <w:t>SQLAlchemy</w:t>
      </w:r>
      <w:r w:rsidRPr="00014AB0">
        <w:rPr>
          <w:sz w:val="28"/>
          <w:szCs w:val="28"/>
        </w:rPr>
        <w:t xml:space="preserve"> </w:t>
      </w:r>
      <w:r w:rsidRPr="00284563">
        <w:rPr>
          <w:sz w:val="28"/>
          <w:szCs w:val="28"/>
        </w:rPr>
        <w:t>для</w:t>
      </w:r>
      <w:r w:rsidRPr="00014AB0">
        <w:rPr>
          <w:sz w:val="28"/>
          <w:szCs w:val="28"/>
        </w:rPr>
        <w:t xml:space="preserve"> </w:t>
      </w:r>
      <w:r w:rsidRPr="00284563">
        <w:rPr>
          <w:sz w:val="28"/>
          <w:szCs w:val="28"/>
        </w:rPr>
        <w:t>кожного</w:t>
      </w:r>
      <w:r w:rsidRPr="00014AB0">
        <w:rPr>
          <w:sz w:val="28"/>
          <w:szCs w:val="28"/>
        </w:rPr>
        <w:t xml:space="preserve"> </w:t>
      </w:r>
      <w:r w:rsidRPr="00284563">
        <w:rPr>
          <w:sz w:val="28"/>
          <w:szCs w:val="28"/>
        </w:rPr>
        <w:t>повідомлення</w:t>
      </w:r>
      <w:r w:rsidRPr="00014AB0">
        <w:rPr>
          <w:sz w:val="28"/>
          <w:szCs w:val="28"/>
        </w:rPr>
        <w:t xml:space="preserve">. </w:t>
      </w:r>
      <w:r w:rsidRPr="00284563">
        <w:rPr>
          <w:sz w:val="28"/>
          <w:szCs w:val="28"/>
        </w:rPr>
        <w:t>Це забезпечує атомарність операцій запису та запобігає конфліктам при одночасному надходженні повідомлень від багатьох пристроїв. Кожна сесія відкривається, використовується для запису одного запису та закривається, що відповідає рекомендованому патерну роботи з SQLAlchemy у багатопоточних середовищах.</w:t>
      </w:r>
    </w:p>
    <w:p w:rsidR="001A45AB" w:rsidRDefault="00C2427F" w:rsidP="00C2427F">
      <w:pPr>
        <w:spacing w:line="360" w:lineRule="auto"/>
        <w:ind w:firstLine="720"/>
        <w:jc w:val="both"/>
        <w:rPr>
          <w:sz w:val="28"/>
          <w:szCs w:val="28"/>
        </w:rPr>
      </w:pPr>
      <w:r w:rsidRPr="00C2427F">
        <w:rPr>
          <w:sz w:val="28"/>
          <w:szCs w:val="28"/>
        </w:rPr>
        <w:t xml:space="preserve">Для запобігання блокування основного потоку обробки повідомлень (I/O-bound) у високонавантажених режимах, синхронні виклики SQLAlchemy виконуються </w:t>
      </w:r>
      <w:proofErr w:type="gramStart"/>
      <w:r w:rsidRPr="00C2427F">
        <w:rPr>
          <w:sz w:val="28"/>
          <w:szCs w:val="28"/>
        </w:rPr>
        <w:t>у межах</w:t>
      </w:r>
      <w:proofErr w:type="gramEnd"/>
      <w:r w:rsidRPr="00C2427F">
        <w:rPr>
          <w:sz w:val="28"/>
          <w:szCs w:val="28"/>
        </w:rPr>
        <w:t xml:space="preserve"> оптимізованого пулу з'єднань, а в перспективі логіку on_message доцільно перевести на повністю асинхронний драйвер бази даних (наприклад, aiosqlite).</w:t>
      </w:r>
    </w:p>
    <w:p w:rsidR="00C2427F" w:rsidRPr="00284563" w:rsidRDefault="00C2427F" w:rsidP="00284563">
      <w:pPr>
        <w:spacing w:line="360" w:lineRule="auto"/>
        <w:ind w:firstLine="720"/>
        <w:rPr>
          <w:sz w:val="28"/>
          <w:szCs w:val="28"/>
        </w:rPr>
      </w:pPr>
    </w:p>
    <w:p w:rsidR="001A45AB" w:rsidRPr="00284563" w:rsidRDefault="001A45AB" w:rsidP="00284563">
      <w:pPr>
        <w:spacing w:line="360" w:lineRule="auto"/>
        <w:ind w:firstLine="720"/>
        <w:rPr>
          <w:b/>
          <w:bCs/>
          <w:sz w:val="28"/>
          <w:szCs w:val="28"/>
        </w:rPr>
      </w:pPr>
      <w:r w:rsidRPr="00284563">
        <w:rPr>
          <w:b/>
          <w:bCs/>
          <w:sz w:val="28"/>
          <w:szCs w:val="28"/>
        </w:rPr>
        <w:t>2.4 Розробка бази даних та модель даних</w:t>
      </w:r>
    </w:p>
    <w:p w:rsidR="00284563" w:rsidRPr="00284563" w:rsidRDefault="00284563" w:rsidP="00284563">
      <w:pPr>
        <w:spacing w:line="360" w:lineRule="auto"/>
        <w:ind w:firstLine="720"/>
        <w:rPr>
          <w:sz w:val="28"/>
          <w:szCs w:val="28"/>
        </w:rPr>
      </w:pPr>
    </w:p>
    <w:p w:rsidR="001A45AB" w:rsidRPr="00284563" w:rsidRDefault="001A45AB" w:rsidP="00284563">
      <w:pPr>
        <w:spacing w:line="360" w:lineRule="auto"/>
        <w:ind w:firstLine="720"/>
        <w:jc w:val="both"/>
        <w:rPr>
          <w:sz w:val="28"/>
          <w:szCs w:val="28"/>
        </w:rPr>
      </w:pPr>
      <w:r w:rsidRPr="00284563">
        <w:rPr>
          <w:sz w:val="28"/>
          <w:szCs w:val="28"/>
        </w:rPr>
        <w:t xml:space="preserve">База даних є центральним сховищем усіх телеметричних даних системи. Для зберігання використовується SQLite </w:t>
      </w:r>
      <w:r w:rsidR="00006060">
        <w:rPr>
          <w:sz w:val="28"/>
          <w:szCs w:val="28"/>
        </w:rPr>
        <w:t>–</w:t>
      </w:r>
      <w:r w:rsidRPr="00284563">
        <w:rPr>
          <w:sz w:val="28"/>
          <w:szCs w:val="28"/>
        </w:rPr>
        <w:t xml:space="preserve"> реляційна СУБД, що зберігає всі дані в єдиному файлі telemetry.db, розміщеному в папці collector/. Схема бази даних </w:t>
      </w:r>
      <w:r w:rsidRPr="00284563">
        <w:rPr>
          <w:sz w:val="28"/>
          <w:szCs w:val="28"/>
        </w:rPr>
        <w:lastRenderedPageBreak/>
        <w:t>визначена через ORM-моделі SQLAlchemy у файлі database.py та містить дві таблиці: telemetry (дані від MQTT-симуляторів) та telemetry_http (дані від HTTP-симуляторів для порівняльного аналізу).</w:t>
      </w:r>
    </w:p>
    <w:p w:rsidR="001A45AB" w:rsidRPr="00284563" w:rsidRDefault="001A45AB" w:rsidP="001A45AB">
      <w:pPr>
        <w:spacing w:line="360" w:lineRule="auto"/>
        <w:ind w:firstLine="720"/>
        <w:jc w:val="both"/>
        <w:rPr>
          <w:sz w:val="28"/>
          <w:szCs w:val="28"/>
        </w:rPr>
      </w:pPr>
      <w:r w:rsidRPr="00284563">
        <w:rPr>
          <w:sz w:val="28"/>
          <w:szCs w:val="28"/>
        </w:rPr>
        <w:t>Таблиця telemetry призначена для зберігання телеметричних даних, отриманих через протокол MQTT. Структуру таблиці наведено у таблиці 2.3, а ORM-модель реалізована таким чином:</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class Telemetry(Base):</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__tablename__ = "telemetry"</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id          = </w:t>
      </w:r>
      <w:proofErr w:type="gramStart"/>
      <w:r w:rsidRPr="00284563">
        <w:rPr>
          <w:rFonts w:ascii="Courier New" w:eastAsia="Courier New" w:hAnsi="Courier New" w:cs="Courier New"/>
          <w:sz w:val="20"/>
          <w:szCs w:val="20"/>
          <w:lang w:val="en-US"/>
        </w:rPr>
        <w:t>Column(</w:t>
      </w:r>
      <w:proofErr w:type="gramEnd"/>
      <w:r w:rsidRPr="00284563">
        <w:rPr>
          <w:rFonts w:ascii="Courier New" w:eastAsia="Courier New" w:hAnsi="Courier New" w:cs="Courier New"/>
          <w:sz w:val="20"/>
          <w:szCs w:val="20"/>
          <w:lang w:val="en-US"/>
        </w:rPr>
        <w:t>Integer, primary_key=True)</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device_id   = Column(String)</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temperature = Column(Float)</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humidity    = Column(Float)</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pressure    = Column(Float)</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battery     = Column(Float)</w:t>
      </w:r>
    </w:p>
    <w:p w:rsidR="001A45AB" w:rsidRPr="00284563" w:rsidRDefault="001A45AB" w:rsidP="001A45AB">
      <w:pPr>
        <w:shd w:val="clear" w:color="auto" w:fill="F2F2F2"/>
        <w:spacing w:line="280" w:lineRule="auto"/>
        <w:ind w:left="720"/>
        <w:rPr>
          <w:sz w:val="20"/>
          <w:szCs w:val="20"/>
          <w:lang w:val="en-US"/>
        </w:rPr>
      </w:pPr>
      <w:r w:rsidRPr="00284563">
        <w:rPr>
          <w:rFonts w:ascii="Courier New" w:eastAsia="Courier New" w:hAnsi="Courier New" w:cs="Courier New"/>
          <w:sz w:val="20"/>
          <w:szCs w:val="20"/>
          <w:lang w:val="en-US"/>
        </w:rPr>
        <w:t xml:space="preserve">    timestamp   = Column(String)</w:t>
      </w:r>
    </w:p>
    <w:p w:rsidR="001A45AB" w:rsidRPr="00284563" w:rsidRDefault="001A45AB" w:rsidP="00284563">
      <w:pPr>
        <w:spacing w:before="240" w:after="120" w:line="360" w:lineRule="auto"/>
        <w:ind w:firstLine="709"/>
        <w:rPr>
          <w:sz w:val="28"/>
          <w:szCs w:val="28"/>
        </w:rPr>
      </w:pPr>
      <w:r w:rsidRPr="00284563">
        <w:rPr>
          <w:b/>
          <w:bCs/>
          <w:sz w:val="28"/>
          <w:szCs w:val="28"/>
        </w:rPr>
        <w:t xml:space="preserve">Таблиця 2.3 </w:t>
      </w:r>
      <w:r w:rsidR="00006060">
        <w:rPr>
          <w:b/>
          <w:bCs/>
          <w:sz w:val="28"/>
          <w:szCs w:val="28"/>
        </w:rPr>
        <w:t>–</w:t>
      </w:r>
      <w:r w:rsidRPr="00284563">
        <w:rPr>
          <w:b/>
          <w:bCs/>
          <w:sz w:val="28"/>
          <w:szCs w:val="28"/>
        </w:rPr>
        <w:t xml:space="preserve"> Структура таблиці telemetry</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1600"/>
        <w:gridCol w:w="1800"/>
        <w:gridCol w:w="3826"/>
      </w:tblGrid>
      <w:tr w:rsidR="00014AB0" w:rsidTr="00284563">
        <w:trPr>
          <w:tblHeader/>
          <w:jc w:val="center"/>
        </w:trPr>
        <w:tc>
          <w:tcPr>
            <w:tcW w:w="1800" w:type="dxa"/>
            <w:shd w:val="clear" w:color="auto" w:fill="auto"/>
            <w:vAlign w:val="center"/>
          </w:tcPr>
          <w:p w:rsidR="001A45AB" w:rsidRPr="00284563" w:rsidRDefault="001A45AB" w:rsidP="00284563">
            <w:pPr>
              <w:spacing w:before="60" w:after="60"/>
              <w:jc w:val="center"/>
            </w:pPr>
            <w:r w:rsidRPr="00284563">
              <w:rPr>
                <w:b/>
                <w:bCs/>
              </w:rPr>
              <w:t>Поле</w:t>
            </w:r>
          </w:p>
        </w:tc>
        <w:tc>
          <w:tcPr>
            <w:tcW w:w="1600" w:type="dxa"/>
            <w:shd w:val="clear" w:color="auto" w:fill="auto"/>
            <w:vAlign w:val="center"/>
          </w:tcPr>
          <w:p w:rsidR="001A45AB" w:rsidRPr="00284563" w:rsidRDefault="001A45AB" w:rsidP="00284563">
            <w:pPr>
              <w:spacing w:before="60" w:after="60"/>
              <w:jc w:val="center"/>
            </w:pPr>
            <w:r w:rsidRPr="00284563">
              <w:rPr>
                <w:b/>
                <w:bCs/>
              </w:rPr>
              <w:t>Тип даних</w:t>
            </w:r>
          </w:p>
        </w:tc>
        <w:tc>
          <w:tcPr>
            <w:tcW w:w="1800" w:type="dxa"/>
            <w:shd w:val="clear" w:color="auto" w:fill="auto"/>
            <w:vAlign w:val="center"/>
          </w:tcPr>
          <w:p w:rsidR="001A45AB" w:rsidRPr="00284563" w:rsidRDefault="001A45AB" w:rsidP="00284563">
            <w:pPr>
              <w:spacing w:before="60" w:after="60"/>
              <w:jc w:val="center"/>
            </w:pPr>
            <w:r w:rsidRPr="00284563">
              <w:rPr>
                <w:b/>
                <w:bCs/>
              </w:rPr>
              <w:t>Обмеження</w:t>
            </w:r>
          </w:p>
        </w:tc>
        <w:tc>
          <w:tcPr>
            <w:tcW w:w="3826" w:type="dxa"/>
            <w:shd w:val="clear" w:color="auto" w:fill="auto"/>
            <w:vAlign w:val="center"/>
          </w:tcPr>
          <w:p w:rsidR="001A45AB" w:rsidRPr="00284563" w:rsidRDefault="001A45AB" w:rsidP="00284563">
            <w:pPr>
              <w:spacing w:before="60" w:after="60"/>
              <w:jc w:val="center"/>
            </w:pPr>
            <w:r w:rsidRPr="00284563">
              <w:rPr>
                <w:b/>
                <w:bCs/>
              </w:rPr>
              <w:t>Опис</w:t>
            </w:r>
          </w:p>
        </w:tc>
      </w:tr>
      <w:tr w:rsidR="00014AB0" w:rsidTr="00284563">
        <w:trPr>
          <w:jc w:val="center"/>
        </w:trPr>
        <w:tc>
          <w:tcPr>
            <w:tcW w:w="1800" w:type="dxa"/>
            <w:shd w:val="clear" w:color="auto" w:fill="auto"/>
            <w:vAlign w:val="center"/>
          </w:tcPr>
          <w:p w:rsidR="001A45AB" w:rsidRPr="00284563" w:rsidRDefault="001A45AB" w:rsidP="00284563">
            <w:pPr>
              <w:spacing w:before="60" w:after="60"/>
              <w:jc w:val="center"/>
            </w:pPr>
            <w:r w:rsidRPr="00284563">
              <w:t>id</w:t>
            </w:r>
          </w:p>
        </w:tc>
        <w:tc>
          <w:tcPr>
            <w:tcW w:w="1600" w:type="dxa"/>
            <w:shd w:val="clear" w:color="auto" w:fill="auto"/>
            <w:vAlign w:val="center"/>
          </w:tcPr>
          <w:p w:rsidR="001A45AB" w:rsidRPr="00284563" w:rsidRDefault="001A45AB" w:rsidP="00284563">
            <w:pPr>
              <w:spacing w:before="60" w:after="60"/>
              <w:jc w:val="center"/>
            </w:pPr>
            <w:r w:rsidRPr="00284563">
              <w:t>INTEGER</w:t>
            </w:r>
          </w:p>
        </w:tc>
        <w:tc>
          <w:tcPr>
            <w:tcW w:w="1800" w:type="dxa"/>
            <w:shd w:val="clear" w:color="auto" w:fill="auto"/>
            <w:vAlign w:val="center"/>
          </w:tcPr>
          <w:p w:rsidR="001A45AB" w:rsidRPr="00284563" w:rsidRDefault="001A45AB" w:rsidP="00284563">
            <w:pPr>
              <w:spacing w:before="60" w:after="60"/>
              <w:jc w:val="center"/>
            </w:pPr>
            <w:r w:rsidRPr="00284563">
              <w:t>PRIMARY KEY</w:t>
            </w:r>
          </w:p>
        </w:tc>
        <w:tc>
          <w:tcPr>
            <w:tcW w:w="3826" w:type="dxa"/>
            <w:shd w:val="clear" w:color="auto" w:fill="auto"/>
            <w:vAlign w:val="center"/>
          </w:tcPr>
          <w:p w:rsidR="001A45AB" w:rsidRPr="00284563" w:rsidRDefault="001A45AB" w:rsidP="00284563">
            <w:pPr>
              <w:spacing w:before="60" w:after="60"/>
              <w:jc w:val="center"/>
            </w:pPr>
            <w:r w:rsidRPr="00284563">
              <w:t>Унікальний ідентифікатор запису (автоінкремент)</w:t>
            </w:r>
          </w:p>
        </w:tc>
      </w:tr>
      <w:tr w:rsidR="00014AB0" w:rsidTr="00284563">
        <w:trPr>
          <w:jc w:val="center"/>
        </w:trPr>
        <w:tc>
          <w:tcPr>
            <w:tcW w:w="1800" w:type="dxa"/>
            <w:shd w:val="clear" w:color="auto" w:fill="auto"/>
            <w:vAlign w:val="center"/>
          </w:tcPr>
          <w:p w:rsidR="001A45AB" w:rsidRPr="00284563" w:rsidRDefault="001A45AB" w:rsidP="00284563">
            <w:pPr>
              <w:spacing w:before="60" w:after="60"/>
              <w:jc w:val="center"/>
            </w:pPr>
            <w:r w:rsidRPr="00284563">
              <w:t>device_id</w:t>
            </w:r>
          </w:p>
        </w:tc>
        <w:tc>
          <w:tcPr>
            <w:tcW w:w="1600" w:type="dxa"/>
            <w:shd w:val="clear" w:color="auto" w:fill="auto"/>
            <w:vAlign w:val="center"/>
          </w:tcPr>
          <w:p w:rsidR="001A45AB" w:rsidRPr="00284563" w:rsidRDefault="001A45AB" w:rsidP="00284563">
            <w:pPr>
              <w:spacing w:before="60" w:after="60"/>
              <w:jc w:val="center"/>
            </w:pPr>
            <w:r w:rsidRPr="00284563">
              <w:t>TEXT</w:t>
            </w:r>
          </w:p>
        </w:tc>
        <w:tc>
          <w:tcPr>
            <w:tcW w:w="1800" w:type="dxa"/>
            <w:shd w:val="clear" w:color="auto" w:fill="auto"/>
            <w:vAlign w:val="center"/>
          </w:tcPr>
          <w:p w:rsidR="001A45AB" w:rsidRPr="00284563" w:rsidRDefault="001A45AB" w:rsidP="00284563">
            <w:pPr>
              <w:spacing w:before="60" w:after="60"/>
              <w:jc w:val="center"/>
            </w:pPr>
            <w:r w:rsidRPr="00284563">
              <w:t>NOT NULL</w:t>
            </w:r>
          </w:p>
        </w:tc>
        <w:tc>
          <w:tcPr>
            <w:tcW w:w="3826" w:type="dxa"/>
            <w:shd w:val="clear" w:color="auto" w:fill="auto"/>
            <w:vAlign w:val="center"/>
          </w:tcPr>
          <w:p w:rsidR="001A45AB" w:rsidRPr="00284563" w:rsidRDefault="001A45AB" w:rsidP="00284563">
            <w:pPr>
              <w:spacing w:before="60" w:after="60"/>
              <w:jc w:val="center"/>
            </w:pPr>
            <w:r w:rsidRPr="00284563">
              <w:t>Ідентифікатор IoT-пристрою (напр. esp32_001)</w:t>
            </w:r>
          </w:p>
        </w:tc>
      </w:tr>
      <w:tr w:rsidR="00014AB0" w:rsidTr="00284563">
        <w:trPr>
          <w:jc w:val="center"/>
        </w:trPr>
        <w:tc>
          <w:tcPr>
            <w:tcW w:w="1800" w:type="dxa"/>
            <w:shd w:val="clear" w:color="auto" w:fill="auto"/>
            <w:vAlign w:val="center"/>
          </w:tcPr>
          <w:p w:rsidR="001A45AB" w:rsidRPr="00284563" w:rsidRDefault="001A45AB" w:rsidP="00284563">
            <w:pPr>
              <w:spacing w:before="60" w:after="60"/>
              <w:jc w:val="center"/>
            </w:pPr>
            <w:r w:rsidRPr="00284563">
              <w:t>temperature</w:t>
            </w:r>
          </w:p>
        </w:tc>
        <w:tc>
          <w:tcPr>
            <w:tcW w:w="1600" w:type="dxa"/>
            <w:shd w:val="clear" w:color="auto" w:fill="auto"/>
            <w:vAlign w:val="center"/>
          </w:tcPr>
          <w:p w:rsidR="001A45AB" w:rsidRPr="00284563" w:rsidRDefault="001A45AB" w:rsidP="00284563">
            <w:pPr>
              <w:spacing w:before="60" w:after="60"/>
              <w:jc w:val="center"/>
            </w:pPr>
            <w:r w:rsidRPr="00284563">
              <w:t>REAL</w:t>
            </w:r>
          </w:p>
        </w:tc>
        <w:tc>
          <w:tcPr>
            <w:tcW w:w="1800" w:type="dxa"/>
            <w:shd w:val="clear" w:color="auto" w:fill="auto"/>
            <w:vAlign w:val="center"/>
          </w:tcPr>
          <w:p w:rsidR="001A45AB" w:rsidRPr="00284563" w:rsidRDefault="00006060" w:rsidP="00284563">
            <w:pPr>
              <w:spacing w:before="60" w:after="60"/>
              <w:jc w:val="center"/>
            </w:pPr>
            <w:r>
              <w:t>–</w:t>
            </w:r>
          </w:p>
        </w:tc>
        <w:tc>
          <w:tcPr>
            <w:tcW w:w="3826" w:type="dxa"/>
            <w:shd w:val="clear" w:color="auto" w:fill="auto"/>
            <w:vAlign w:val="center"/>
          </w:tcPr>
          <w:p w:rsidR="001A45AB" w:rsidRPr="00284563" w:rsidRDefault="001A45AB" w:rsidP="00284563">
            <w:pPr>
              <w:spacing w:before="60" w:after="60"/>
              <w:jc w:val="center"/>
            </w:pPr>
            <w:r w:rsidRPr="00284563">
              <w:t>Температура навколишнього середовища, °C</w:t>
            </w:r>
          </w:p>
        </w:tc>
      </w:tr>
      <w:tr w:rsidR="00014AB0" w:rsidTr="00284563">
        <w:trPr>
          <w:jc w:val="center"/>
        </w:trPr>
        <w:tc>
          <w:tcPr>
            <w:tcW w:w="1800" w:type="dxa"/>
            <w:shd w:val="clear" w:color="auto" w:fill="auto"/>
            <w:vAlign w:val="center"/>
          </w:tcPr>
          <w:p w:rsidR="001A45AB" w:rsidRPr="00284563" w:rsidRDefault="001A45AB" w:rsidP="00284563">
            <w:pPr>
              <w:spacing w:before="60" w:after="60"/>
              <w:jc w:val="center"/>
            </w:pPr>
            <w:r w:rsidRPr="00284563">
              <w:t>humidity</w:t>
            </w:r>
          </w:p>
        </w:tc>
        <w:tc>
          <w:tcPr>
            <w:tcW w:w="1600" w:type="dxa"/>
            <w:shd w:val="clear" w:color="auto" w:fill="auto"/>
            <w:vAlign w:val="center"/>
          </w:tcPr>
          <w:p w:rsidR="001A45AB" w:rsidRPr="00284563" w:rsidRDefault="001A45AB" w:rsidP="00284563">
            <w:pPr>
              <w:spacing w:before="60" w:after="60"/>
              <w:jc w:val="center"/>
            </w:pPr>
            <w:r w:rsidRPr="00284563">
              <w:t>REAL</w:t>
            </w:r>
          </w:p>
        </w:tc>
        <w:tc>
          <w:tcPr>
            <w:tcW w:w="1800" w:type="dxa"/>
            <w:shd w:val="clear" w:color="auto" w:fill="auto"/>
            <w:vAlign w:val="center"/>
          </w:tcPr>
          <w:p w:rsidR="001A45AB" w:rsidRPr="00284563" w:rsidRDefault="00006060" w:rsidP="00284563">
            <w:pPr>
              <w:spacing w:before="60" w:after="60"/>
              <w:jc w:val="center"/>
            </w:pPr>
            <w:r>
              <w:t>–</w:t>
            </w:r>
          </w:p>
        </w:tc>
        <w:tc>
          <w:tcPr>
            <w:tcW w:w="3826" w:type="dxa"/>
            <w:shd w:val="clear" w:color="auto" w:fill="auto"/>
            <w:vAlign w:val="center"/>
          </w:tcPr>
          <w:p w:rsidR="001A45AB" w:rsidRPr="00284563" w:rsidRDefault="001A45AB" w:rsidP="00284563">
            <w:pPr>
              <w:spacing w:before="60" w:after="60"/>
              <w:jc w:val="center"/>
            </w:pPr>
            <w:r w:rsidRPr="00284563">
              <w:t>Відносна вологість повітря, %</w:t>
            </w:r>
          </w:p>
        </w:tc>
      </w:tr>
      <w:tr w:rsidR="00014AB0" w:rsidTr="00284563">
        <w:trPr>
          <w:jc w:val="center"/>
        </w:trPr>
        <w:tc>
          <w:tcPr>
            <w:tcW w:w="1800" w:type="dxa"/>
            <w:shd w:val="clear" w:color="auto" w:fill="auto"/>
            <w:vAlign w:val="center"/>
          </w:tcPr>
          <w:p w:rsidR="001A45AB" w:rsidRPr="00284563" w:rsidRDefault="001A45AB" w:rsidP="00284563">
            <w:pPr>
              <w:spacing w:before="60" w:after="60"/>
              <w:jc w:val="center"/>
            </w:pPr>
            <w:r w:rsidRPr="00284563">
              <w:t>pressure</w:t>
            </w:r>
          </w:p>
        </w:tc>
        <w:tc>
          <w:tcPr>
            <w:tcW w:w="1600" w:type="dxa"/>
            <w:shd w:val="clear" w:color="auto" w:fill="auto"/>
            <w:vAlign w:val="center"/>
          </w:tcPr>
          <w:p w:rsidR="001A45AB" w:rsidRPr="00284563" w:rsidRDefault="001A45AB" w:rsidP="00284563">
            <w:pPr>
              <w:spacing w:before="60" w:after="60"/>
              <w:jc w:val="center"/>
            </w:pPr>
            <w:r w:rsidRPr="00284563">
              <w:t>REAL</w:t>
            </w:r>
          </w:p>
        </w:tc>
        <w:tc>
          <w:tcPr>
            <w:tcW w:w="1800" w:type="dxa"/>
            <w:shd w:val="clear" w:color="auto" w:fill="auto"/>
            <w:vAlign w:val="center"/>
          </w:tcPr>
          <w:p w:rsidR="001A45AB" w:rsidRPr="00284563" w:rsidRDefault="00006060" w:rsidP="00284563">
            <w:pPr>
              <w:spacing w:before="60" w:after="60"/>
              <w:jc w:val="center"/>
            </w:pPr>
            <w:r>
              <w:t>–</w:t>
            </w:r>
          </w:p>
        </w:tc>
        <w:tc>
          <w:tcPr>
            <w:tcW w:w="3826" w:type="dxa"/>
            <w:shd w:val="clear" w:color="auto" w:fill="auto"/>
            <w:vAlign w:val="center"/>
          </w:tcPr>
          <w:p w:rsidR="001A45AB" w:rsidRPr="00284563" w:rsidRDefault="001A45AB" w:rsidP="00284563">
            <w:pPr>
              <w:spacing w:before="60" w:after="60"/>
              <w:jc w:val="center"/>
            </w:pPr>
            <w:r w:rsidRPr="00284563">
              <w:t>Атмосферний тиск, гПа</w:t>
            </w:r>
          </w:p>
        </w:tc>
      </w:tr>
      <w:tr w:rsidR="00014AB0" w:rsidTr="00284563">
        <w:trPr>
          <w:jc w:val="center"/>
        </w:trPr>
        <w:tc>
          <w:tcPr>
            <w:tcW w:w="1800" w:type="dxa"/>
            <w:shd w:val="clear" w:color="auto" w:fill="auto"/>
            <w:vAlign w:val="center"/>
          </w:tcPr>
          <w:p w:rsidR="001A45AB" w:rsidRPr="00284563" w:rsidRDefault="001A45AB" w:rsidP="00284563">
            <w:pPr>
              <w:spacing w:before="60" w:after="60"/>
              <w:jc w:val="center"/>
            </w:pPr>
            <w:r w:rsidRPr="00284563">
              <w:t>battery</w:t>
            </w:r>
          </w:p>
        </w:tc>
        <w:tc>
          <w:tcPr>
            <w:tcW w:w="1600" w:type="dxa"/>
            <w:shd w:val="clear" w:color="auto" w:fill="auto"/>
            <w:vAlign w:val="center"/>
          </w:tcPr>
          <w:p w:rsidR="001A45AB" w:rsidRPr="00284563" w:rsidRDefault="001A45AB" w:rsidP="00284563">
            <w:pPr>
              <w:spacing w:before="60" w:after="60"/>
              <w:jc w:val="center"/>
            </w:pPr>
            <w:r w:rsidRPr="00284563">
              <w:t>REAL</w:t>
            </w:r>
          </w:p>
        </w:tc>
        <w:tc>
          <w:tcPr>
            <w:tcW w:w="1800" w:type="dxa"/>
            <w:shd w:val="clear" w:color="auto" w:fill="auto"/>
            <w:vAlign w:val="center"/>
          </w:tcPr>
          <w:p w:rsidR="001A45AB" w:rsidRPr="00284563" w:rsidRDefault="00006060" w:rsidP="00284563">
            <w:pPr>
              <w:spacing w:before="60" w:after="60"/>
              <w:jc w:val="center"/>
            </w:pPr>
            <w:r>
              <w:t>–</w:t>
            </w:r>
          </w:p>
        </w:tc>
        <w:tc>
          <w:tcPr>
            <w:tcW w:w="3826" w:type="dxa"/>
            <w:shd w:val="clear" w:color="auto" w:fill="auto"/>
            <w:vAlign w:val="center"/>
          </w:tcPr>
          <w:p w:rsidR="001A45AB" w:rsidRPr="00284563" w:rsidRDefault="001A45AB" w:rsidP="00284563">
            <w:pPr>
              <w:spacing w:before="60" w:after="60"/>
              <w:jc w:val="center"/>
            </w:pPr>
            <w:r w:rsidRPr="00284563">
              <w:t>Напруга акумулятора, В</w:t>
            </w:r>
          </w:p>
        </w:tc>
      </w:tr>
      <w:tr w:rsidR="00014AB0" w:rsidTr="00284563">
        <w:trPr>
          <w:jc w:val="center"/>
        </w:trPr>
        <w:tc>
          <w:tcPr>
            <w:tcW w:w="1800" w:type="dxa"/>
            <w:shd w:val="clear" w:color="auto" w:fill="auto"/>
            <w:vAlign w:val="center"/>
          </w:tcPr>
          <w:p w:rsidR="001A45AB" w:rsidRPr="00284563" w:rsidRDefault="001A45AB" w:rsidP="00284563">
            <w:pPr>
              <w:spacing w:before="60" w:after="60"/>
              <w:jc w:val="center"/>
            </w:pPr>
            <w:r w:rsidRPr="00284563">
              <w:t>timestamp</w:t>
            </w:r>
          </w:p>
        </w:tc>
        <w:tc>
          <w:tcPr>
            <w:tcW w:w="1600" w:type="dxa"/>
            <w:shd w:val="clear" w:color="auto" w:fill="auto"/>
            <w:vAlign w:val="center"/>
          </w:tcPr>
          <w:p w:rsidR="001A45AB" w:rsidRPr="00284563" w:rsidRDefault="001A45AB" w:rsidP="00284563">
            <w:pPr>
              <w:spacing w:before="60" w:after="60"/>
              <w:jc w:val="center"/>
            </w:pPr>
            <w:r w:rsidRPr="00284563">
              <w:t>TEXT</w:t>
            </w:r>
          </w:p>
        </w:tc>
        <w:tc>
          <w:tcPr>
            <w:tcW w:w="1800" w:type="dxa"/>
            <w:shd w:val="clear" w:color="auto" w:fill="auto"/>
            <w:vAlign w:val="center"/>
          </w:tcPr>
          <w:p w:rsidR="001A45AB" w:rsidRPr="00284563" w:rsidRDefault="00006060" w:rsidP="00284563">
            <w:pPr>
              <w:spacing w:before="60" w:after="60"/>
              <w:jc w:val="center"/>
            </w:pPr>
            <w:r>
              <w:t>–</w:t>
            </w:r>
          </w:p>
        </w:tc>
        <w:tc>
          <w:tcPr>
            <w:tcW w:w="3826" w:type="dxa"/>
            <w:shd w:val="clear" w:color="auto" w:fill="auto"/>
            <w:vAlign w:val="center"/>
          </w:tcPr>
          <w:p w:rsidR="001A45AB" w:rsidRPr="00284563" w:rsidRDefault="001A45AB" w:rsidP="00284563">
            <w:pPr>
              <w:spacing w:before="60" w:after="60"/>
              <w:jc w:val="center"/>
            </w:pPr>
            <w:r w:rsidRPr="00284563">
              <w:t>Мітка часу у форматі ISO 8601</w:t>
            </w:r>
          </w:p>
        </w:tc>
      </w:tr>
    </w:tbl>
    <w:p w:rsidR="001A45AB" w:rsidRPr="00F973E8" w:rsidRDefault="001A45AB" w:rsidP="001A45AB">
      <w:pPr>
        <w:spacing w:line="360" w:lineRule="auto"/>
      </w:pPr>
    </w:p>
    <w:p w:rsidR="001A45AB" w:rsidRDefault="001A45AB" w:rsidP="001A45AB">
      <w:pPr>
        <w:spacing w:line="360" w:lineRule="auto"/>
        <w:ind w:firstLine="720"/>
        <w:jc w:val="both"/>
        <w:rPr>
          <w:sz w:val="28"/>
          <w:szCs w:val="28"/>
        </w:rPr>
      </w:pPr>
      <w:r w:rsidRPr="00284563">
        <w:rPr>
          <w:sz w:val="28"/>
          <w:szCs w:val="28"/>
        </w:rPr>
        <w:t>Таблиця telemetry_http має аналогічну структуру з додатковим полем latency_ms типу REAL для фіксації затримки HTTP-запиту. Це поле дозволяє проводити порівняльний аналіз продуктивності протоколів. Структуру таблиці наведено у таблиці 2.4.</w:t>
      </w:r>
    </w:p>
    <w:p w:rsidR="008D3232" w:rsidRPr="008D3232" w:rsidRDefault="008D3232" w:rsidP="008D3232">
      <w:pPr>
        <w:spacing w:line="360" w:lineRule="auto"/>
        <w:ind w:firstLine="720"/>
        <w:jc w:val="both"/>
        <w:rPr>
          <w:sz w:val="28"/>
          <w:szCs w:val="28"/>
        </w:rPr>
      </w:pPr>
      <w:r w:rsidRPr="008D3232">
        <w:rPr>
          <w:sz w:val="28"/>
          <w:szCs w:val="28"/>
        </w:rPr>
        <w:t xml:space="preserve">Логічний зв'язок між таблицями відображає ER-діаграма (рис. 2.X). Обидві таблиці є незалежними сутностями — між ними немає зовнішніх ключів, що є свідомим архітектурним рішенням: дані MQTT та HTTP збираються в різних </w:t>
      </w:r>
      <w:r w:rsidRPr="008D3232">
        <w:rPr>
          <w:sz w:val="28"/>
          <w:szCs w:val="28"/>
        </w:rPr>
        <w:lastRenderedPageBreak/>
        <w:t>умовах і мають порівнюватись на рівні агрегованих метрик, а не на рівні окремих записів. Таблиця telemetry використовується колектором та REST API для відображення реальних даних у дашборді. Таблиця telemetry_http використовується виключно для накопичення даних порівняльного тестування та аналізу у підрозділі 2.8.</w:t>
      </w:r>
    </w:p>
    <w:p w:rsidR="008D3232" w:rsidRPr="00284563" w:rsidRDefault="008D3232" w:rsidP="008D3232">
      <w:pPr>
        <w:spacing w:line="360" w:lineRule="auto"/>
        <w:ind w:firstLine="720"/>
        <w:jc w:val="both"/>
        <w:rPr>
          <w:sz w:val="28"/>
          <w:szCs w:val="28"/>
        </w:rPr>
      </w:pPr>
      <w:r w:rsidRPr="008D3232">
        <w:rPr>
          <w:sz w:val="28"/>
          <w:szCs w:val="28"/>
        </w:rPr>
        <w:t>Обидві таблиці не містять явних індексів, окрім первинного ключа id. Для дослідницьких цілей це є прийнятним, оскільки SQLite виконує повний перегляд таблиці (full scan) лише при вибірці останніх 20 записів з ORDER BY id DESC LIMIT 20, що є ефективною операцією завдяки впорядкованості первинного ключа.</w:t>
      </w:r>
    </w:p>
    <w:p w:rsidR="001A45AB" w:rsidRPr="00284563" w:rsidRDefault="001A45AB" w:rsidP="008D3232">
      <w:pPr>
        <w:spacing w:line="360" w:lineRule="auto"/>
        <w:ind w:firstLine="709"/>
        <w:rPr>
          <w:sz w:val="28"/>
          <w:szCs w:val="28"/>
        </w:rPr>
      </w:pPr>
      <w:r w:rsidRPr="00284563">
        <w:rPr>
          <w:b/>
          <w:bCs/>
          <w:sz w:val="28"/>
          <w:szCs w:val="28"/>
        </w:rPr>
        <w:t xml:space="preserve">Таблиця 2.4 </w:t>
      </w:r>
      <w:r w:rsidR="00006060">
        <w:rPr>
          <w:b/>
          <w:bCs/>
          <w:sz w:val="28"/>
          <w:szCs w:val="28"/>
        </w:rPr>
        <w:t>–</w:t>
      </w:r>
      <w:r w:rsidRPr="00284563">
        <w:rPr>
          <w:b/>
          <w:bCs/>
          <w:sz w:val="28"/>
          <w:szCs w:val="28"/>
        </w:rPr>
        <w:t xml:space="preserve"> Структура таблиці telemetry_http</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1600"/>
        <w:gridCol w:w="1800"/>
        <w:gridCol w:w="3826"/>
      </w:tblGrid>
      <w:tr w:rsidR="00014AB0" w:rsidTr="00142CE6">
        <w:trPr>
          <w:tblHeader/>
          <w:jc w:val="center"/>
        </w:trPr>
        <w:tc>
          <w:tcPr>
            <w:tcW w:w="1800" w:type="dxa"/>
            <w:shd w:val="clear" w:color="auto" w:fill="auto"/>
            <w:vAlign w:val="center"/>
          </w:tcPr>
          <w:p w:rsidR="001A45AB" w:rsidRPr="00284563" w:rsidRDefault="001A45AB" w:rsidP="001A45AB">
            <w:pPr>
              <w:spacing w:before="60" w:after="60"/>
              <w:jc w:val="center"/>
            </w:pPr>
            <w:r w:rsidRPr="00284563">
              <w:rPr>
                <w:b/>
                <w:bCs/>
              </w:rPr>
              <w:t>Поле</w:t>
            </w:r>
          </w:p>
        </w:tc>
        <w:tc>
          <w:tcPr>
            <w:tcW w:w="1600" w:type="dxa"/>
            <w:shd w:val="clear" w:color="auto" w:fill="auto"/>
            <w:vAlign w:val="center"/>
          </w:tcPr>
          <w:p w:rsidR="001A45AB" w:rsidRPr="00284563" w:rsidRDefault="001A45AB" w:rsidP="001A45AB">
            <w:pPr>
              <w:spacing w:before="60" w:after="60"/>
              <w:jc w:val="center"/>
            </w:pPr>
            <w:r w:rsidRPr="00284563">
              <w:rPr>
                <w:b/>
                <w:bCs/>
              </w:rPr>
              <w:t>Тип даних</w:t>
            </w:r>
          </w:p>
        </w:tc>
        <w:tc>
          <w:tcPr>
            <w:tcW w:w="1800" w:type="dxa"/>
            <w:shd w:val="clear" w:color="auto" w:fill="auto"/>
            <w:vAlign w:val="center"/>
          </w:tcPr>
          <w:p w:rsidR="001A45AB" w:rsidRPr="00284563" w:rsidRDefault="001A45AB" w:rsidP="001A45AB">
            <w:pPr>
              <w:spacing w:before="60" w:after="60"/>
              <w:jc w:val="center"/>
            </w:pPr>
            <w:r w:rsidRPr="00284563">
              <w:rPr>
                <w:b/>
                <w:bCs/>
              </w:rPr>
              <w:t>Обмеження</w:t>
            </w:r>
          </w:p>
        </w:tc>
        <w:tc>
          <w:tcPr>
            <w:tcW w:w="3826" w:type="dxa"/>
            <w:shd w:val="clear" w:color="auto" w:fill="auto"/>
            <w:vAlign w:val="center"/>
          </w:tcPr>
          <w:p w:rsidR="001A45AB" w:rsidRPr="00284563" w:rsidRDefault="001A45AB" w:rsidP="001A45AB">
            <w:pPr>
              <w:spacing w:before="60" w:after="60"/>
              <w:jc w:val="center"/>
            </w:pPr>
            <w:r w:rsidRPr="00284563">
              <w:rPr>
                <w:b/>
                <w:bCs/>
              </w:rPr>
              <w:t>Опис</w:t>
            </w:r>
          </w:p>
        </w:tc>
      </w:tr>
      <w:tr w:rsidR="00014AB0" w:rsidTr="00142CE6">
        <w:trPr>
          <w:jc w:val="center"/>
        </w:trPr>
        <w:tc>
          <w:tcPr>
            <w:tcW w:w="1800" w:type="dxa"/>
            <w:shd w:val="clear" w:color="auto" w:fill="auto"/>
            <w:vAlign w:val="center"/>
          </w:tcPr>
          <w:p w:rsidR="001A45AB" w:rsidRPr="00284563" w:rsidRDefault="001A45AB" w:rsidP="001A45AB">
            <w:pPr>
              <w:spacing w:before="60" w:after="60"/>
              <w:jc w:val="center"/>
            </w:pPr>
            <w:r w:rsidRPr="00284563">
              <w:t>id</w:t>
            </w:r>
          </w:p>
        </w:tc>
        <w:tc>
          <w:tcPr>
            <w:tcW w:w="1600" w:type="dxa"/>
            <w:shd w:val="clear" w:color="auto" w:fill="auto"/>
            <w:vAlign w:val="center"/>
          </w:tcPr>
          <w:p w:rsidR="001A45AB" w:rsidRPr="00284563" w:rsidRDefault="001A45AB" w:rsidP="001A45AB">
            <w:pPr>
              <w:spacing w:before="60" w:after="60"/>
              <w:jc w:val="center"/>
            </w:pPr>
            <w:r w:rsidRPr="00284563">
              <w:t>INTEGER</w:t>
            </w:r>
          </w:p>
        </w:tc>
        <w:tc>
          <w:tcPr>
            <w:tcW w:w="1800" w:type="dxa"/>
            <w:shd w:val="clear" w:color="auto" w:fill="auto"/>
            <w:vAlign w:val="center"/>
          </w:tcPr>
          <w:p w:rsidR="001A45AB" w:rsidRPr="00284563" w:rsidRDefault="001A45AB" w:rsidP="001A45AB">
            <w:pPr>
              <w:spacing w:before="60" w:after="60"/>
              <w:jc w:val="center"/>
            </w:pPr>
            <w:r w:rsidRPr="00284563">
              <w:t>PRIMARY KEY</w:t>
            </w:r>
          </w:p>
        </w:tc>
        <w:tc>
          <w:tcPr>
            <w:tcW w:w="3826" w:type="dxa"/>
            <w:shd w:val="clear" w:color="auto" w:fill="auto"/>
            <w:vAlign w:val="center"/>
          </w:tcPr>
          <w:p w:rsidR="001A45AB" w:rsidRPr="00284563" w:rsidRDefault="001A45AB" w:rsidP="001A45AB">
            <w:pPr>
              <w:spacing w:before="60" w:after="60"/>
              <w:jc w:val="center"/>
            </w:pPr>
            <w:r w:rsidRPr="00284563">
              <w:t>Унікальний ідентифікатор запису (автоінкремент)</w:t>
            </w:r>
          </w:p>
        </w:tc>
      </w:tr>
      <w:tr w:rsidR="00014AB0" w:rsidTr="00142CE6">
        <w:trPr>
          <w:jc w:val="center"/>
        </w:trPr>
        <w:tc>
          <w:tcPr>
            <w:tcW w:w="1800" w:type="dxa"/>
            <w:shd w:val="clear" w:color="auto" w:fill="auto"/>
            <w:vAlign w:val="center"/>
          </w:tcPr>
          <w:p w:rsidR="001A45AB" w:rsidRPr="00284563" w:rsidRDefault="001A45AB" w:rsidP="001A45AB">
            <w:pPr>
              <w:spacing w:before="60" w:after="60"/>
              <w:jc w:val="center"/>
            </w:pPr>
            <w:r w:rsidRPr="00284563">
              <w:t>device_id</w:t>
            </w:r>
          </w:p>
        </w:tc>
        <w:tc>
          <w:tcPr>
            <w:tcW w:w="1600" w:type="dxa"/>
            <w:shd w:val="clear" w:color="auto" w:fill="auto"/>
            <w:vAlign w:val="center"/>
          </w:tcPr>
          <w:p w:rsidR="001A45AB" w:rsidRPr="00284563" w:rsidRDefault="001A45AB" w:rsidP="001A45AB">
            <w:pPr>
              <w:spacing w:before="60" w:after="60"/>
              <w:jc w:val="center"/>
            </w:pPr>
            <w:r w:rsidRPr="00284563">
              <w:t>TEXT</w:t>
            </w:r>
          </w:p>
        </w:tc>
        <w:tc>
          <w:tcPr>
            <w:tcW w:w="1800" w:type="dxa"/>
            <w:shd w:val="clear" w:color="auto" w:fill="auto"/>
            <w:vAlign w:val="center"/>
          </w:tcPr>
          <w:p w:rsidR="001A45AB" w:rsidRPr="00284563" w:rsidRDefault="001A45AB" w:rsidP="001A45AB">
            <w:pPr>
              <w:spacing w:before="60" w:after="60"/>
              <w:jc w:val="center"/>
            </w:pPr>
            <w:r w:rsidRPr="00284563">
              <w:t>NOT NULL</w:t>
            </w:r>
          </w:p>
        </w:tc>
        <w:tc>
          <w:tcPr>
            <w:tcW w:w="3826" w:type="dxa"/>
            <w:shd w:val="clear" w:color="auto" w:fill="auto"/>
            <w:vAlign w:val="center"/>
          </w:tcPr>
          <w:p w:rsidR="001A45AB" w:rsidRPr="00284563" w:rsidRDefault="001A45AB" w:rsidP="001A45AB">
            <w:pPr>
              <w:spacing w:before="60" w:after="60"/>
              <w:jc w:val="center"/>
            </w:pPr>
            <w:r w:rsidRPr="00284563">
              <w:t>Ідентифікатор HTTP-пристрою (напр. esp32_h001)</w:t>
            </w:r>
          </w:p>
        </w:tc>
      </w:tr>
      <w:tr w:rsidR="00014AB0" w:rsidTr="00142CE6">
        <w:trPr>
          <w:jc w:val="center"/>
        </w:trPr>
        <w:tc>
          <w:tcPr>
            <w:tcW w:w="1800" w:type="dxa"/>
            <w:shd w:val="clear" w:color="auto" w:fill="auto"/>
            <w:vAlign w:val="center"/>
          </w:tcPr>
          <w:p w:rsidR="001A45AB" w:rsidRPr="00284563" w:rsidRDefault="001A45AB" w:rsidP="001A45AB">
            <w:pPr>
              <w:spacing w:before="60" w:after="60"/>
              <w:jc w:val="center"/>
            </w:pPr>
            <w:r w:rsidRPr="00284563">
              <w:t>temperature</w:t>
            </w:r>
          </w:p>
        </w:tc>
        <w:tc>
          <w:tcPr>
            <w:tcW w:w="1600" w:type="dxa"/>
            <w:shd w:val="clear" w:color="auto" w:fill="auto"/>
            <w:vAlign w:val="center"/>
          </w:tcPr>
          <w:p w:rsidR="001A45AB" w:rsidRPr="00284563" w:rsidRDefault="001A45AB" w:rsidP="001A45AB">
            <w:pPr>
              <w:spacing w:before="60" w:after="60"/>
              <w:jc w:val="center"/>
            </w:pPr>
            <w:r w:rsidRPr="00284563">
              <w:t>REAL</w:t>
            </w:r>
          </w:p>
        </w:tc>
        <w:tc>
          <w:tcPr>
            <w:tcW w:w="1800" w:type="dxa"/>
            <w:shd w:val="clear" w:color="auto" w:fill="auto"/>
            <w:vAlign w:val="center"/>
          </w:tcPr>
          <w:p w:rsidR="001A45AB" w:rsidRPr="00284563" w:rsidRDefault="00006060" w:rsidP="001A45AB">
            <w:pPr>
              <w:spacing w:before="60" w:after="60"/>
              <w:jc w:val="center"/>
            </w:pPr>
            <w:r>
              <w:t>–</w:t>
            </w:r>
          </w:p>
        </w:tc>
        <w:tc>
          <w:tcPr>
            <w:tcW w:w="3826" w:type="dxa"/>
            <w:shd w:val="clear" w:color="auto" w:fill="auto"/>
            <w:vAlign w:val="center"/>
          </w:tcPr>
          <w:p w:rsidR="001A45AB" w:rsidRPr="00284563" w:rsidRDefault="001A45AB" w:rsidP="001A45AB">
            <w:pPr>
              <w:spacing w:before="60" w:after="60"/>
              <w:jc w:val="center"/>
            </w:pPr>
            <w:r w:rsidRPr="00284563">
              <w:t>Температура навколишнього середовища, °C</w:t>
            </w:r>
          </w:p>
        </w:tc>
      </w:tr>
      <w:tr w:rsidR="00014AB0" w:rsidTr="00142CE6">
        <w:trPr>
          <w:jc w:val="center"/>
        </w:trPr>
        <w:tc>
          <w:tcPr>
            <w:tcW w:w="1800" w:type="dxa"/>
            <w:shd w:val="clear" w:color="auto" w:fill="auto"/>
            <w:vAlign w:val="center"/>
          </w:tcPr>
          <w:p w:rsidR="001A45AB" w:rsidRPr="00284563" w:rsidRDefault="001A45AB" w:rsidP="001A45AB">
            <w:pPr>
              <w:spacing w:before="60" w:after="60"/>
              <w:jc w:val="center"/>
            </w:pPr>
            <w:r w:rsidRPr="00284563">
              <w:t>humidity</w:t>
            </w:r>
          </w:p>
        </w:tc>
        <w:tc>
          <w:tcPr>
            <w:tcW w:w="1600" w:type="dxa"/>
            <w:shd w:val="clear" w:color="auto" w:fill="auto"/>
            <w:vAlign w:val="center"/>
          </w:tcPr>
          <w:p w:rsidR="001A45AB" w:rsidRPr="00284563" w:rsidRDefault="001A45AB" w:rsidP="001A45AB">
            <w:pPr>
              <w:spacing w:before="60" w:after="60"/>
              <w:jc w:val="center"/>
            </w:pPr>
            <w:r w:rsidRPr="00284563">
              <w:t>REAL</w:t>
            </w:r>
          </w:p>
        </w:tc>
        <w:tc>
          <w:tcPr>
            <w:tcW w:w="1800" w:type="dxa"/>
            <w:shd w:val="clear" w:color="auto" w:fill="auto"/>
            <w:vAlign w:val="center"/>
          </w:tcPr>
          <w:p w:rsidR="001A45AB" w:rsidRPr="00284563" w:rsidRDefault="00006060" w:rsidP="001A45AB">
            <w:pPr>
              <w:spacing w:before="60" w:after="60"/>
              <w:jc w:val="center"/>
            </w:pPr>
            <w:r>
              <w:t>–</w:t>
            </w:r>
          </w:p>
        </w:tc>
        <w:tc>
          <w:tcPr>
            <w:tcW w:w="3826" w:type="dxa"/>
            <w:shd w:val="clear" w:color="auto" w:fill="auto"/>
            <w:vAlign w:val="center"/>
          </w:tcPr>
          <w:p w:rsidR="001A45AB" w:rsidRPr="00284563" w:rsidRDefault="001A45AB" w:rsidP="001A45AB">
            <w:pPr>
              <w:spacing w:before="60" w:after="60"/>
              <w:jc w:val="center"/>
            </w:pPr>
            <w:r w:rsidRPr="00284563">
              <w:t>Відносна вологість повітря, %</w:t>
            </w:r>
          </w:p>
        </w:tc>
      </w:tr>
      <w:tr w:rsidR="00014AB0" w:rsidTr="00142CE6">
        <w:trPr>
          <w:jc w:val="center"/>
        </w:trPr>
        <w:tc>
          <w:tcPr>
            <w:tcW w:w="1800" w:type="dxa"/>
            <w:shd w:val="clear" w:color="auto" w:fill="auto"/>
            <w:vAlign w:val="center"/>
          </w:tcPr>
          <w:p w:rsidR="001A45AB" w:rsidRPr="00284563" w:rsidRDefault="001A45AB" w:rsidP="001A45AB">
            <w:pPr>
              <w:spacing w:before="60" w:after="60"/>
              <w:jc w:val="center"/>
            </w:pPr>
            <w:r w:rsidRPr="00284563">
              <w:t>pressure</w:t>
            </w:r>
          </w:p>
        </w:tc>
        <w:tc>
          <w:tcPr>
            <w:tcW w:w="1600" w:type="dxa"/>
            <w:shd w:val="clear" w:color="auto" w:fill="auto"/>
            <w:vAlign w:val="center"/>
          </w:tcPr>
          <w:p w:rsidR="001A45AB" w:rsidRPr="00284563" w:rsidRDefault="001A45AB" w:rsidP="001A45AB">
            <w:pPr>
              <w:spacing w:before="60" w:after="60"/>
              <w:jc w:val="center"/>
            </w:pPr>
            <w:r w:rsidRPr="00284563">
              <w:t>REAL</w:t>
            </w:r>
          </w:p>
        </w:tc>
        <w:tc>
          <w:tcPr>
            <w:tcW w:w="1800" w:type="dxa"/>
            <w:shd w:val="clear" w:color="auto" w:fill="auto"/>
            <w:vAlign w:val="center"/>
          </w:tcPr>
          <w:p w:rsidR="001A45AB" w:rsidRPr="00284563" w:rsidRDefault="00006060" w:rsidP="001A45AB">
            <w:pPr>
              <w:spacing w:before="60" w:after="60"/>
              <w:jc w:val="center"/>
            </w:pPr>
            <w:r>
              <w:t>–</w:t>
            </w:r>
          </w:p>
        </w:tc>
        <w:tc>
          <w:tcPr>
            <w:tcW w:w="3826" w:type="dxa"/>
            <w:shd w:val="clear" w:color="auto" w:fill="auto"/>
            <w:vAlign w:val="center"/>
          </w:tcPr>
          <w:p w:rsidR="001A45AB" w:rsidRPr="00284563" w:rsidRDefault="001A45AB" w:rsidP="001A45AB">
            <w:pPr>
              <w:spacing w:before="60" w:after="60"/>
              <w:jc w:val="center"/>
            </w:pPr>
            <w:r w:rsidRPr="00284563">
              <w:t>Атмосферний тиск, гПа</w:t>
            </w:r>
          </w:p>
        </w:tc>
      </w:tr>
      <w:tr w:rsidR="00014AB0" w:rsidTr="00142CE6">
        <w:trPr>
          <w:jc w:val="center"/>
        </w:trPr>
        <w:tc>
          <w:tcPr>
            <w:tcW w:w="1800" w:type="dxa"/>
            <w:shd w:val="clear" w:color="auto" w:fill="auto"/>
            <w:vAlign w:val="center"/>
          </w:tcPr>
          <w:p w:rsidR="001A45AB" w:rsidRPr="00284563" w:rsidRDefault="001A45AB" w:rsidP="001A45AB">
            <w:pPr>
              <w:spacing w:before="60" w:after="60"/>
              <w:jc w:val="center"/>
            </w:pPr>
            <w:r w:rsidRPr="00284563">
              <w:t>battery</w:t>
            </w:r>
          </w:p>
        </w:tc>
        <w:tc>
          <w:tcPr>
            <w:tcW w:w="1600" w:type="dxa"/>
            <w:shd w:val="clear" w:color="auto" w:fill="auto"/>
            <w:vAlign w:val="center"/>
          </w:tcPr>
          <w:p w:rsidR="001A45AB" w:rsidRPr="00284563" w:rsidRDefault="001A45AB" w:rsidP="001A45AB">
            <w:pPr>
              <w:spacing w:before="60" w:after="60"/>
              <w:jc w:val="center"/>
            </w:pPr>
            <w:r w:rsidRPr="00284563">
              <w:t>REAL</w:t>
            </w:r>
          </w:p>
        </w:tc>
        <w:tc>
          <w:tcPr>
            <w:tcW w:w="1800" w:type="dxa"/>
            <w:shd w:val="clear" w:color="auto" w:fill="auto"/>
            <w:vAlign w:val="center"/>
          </w:tcPr>
          <w:p w:rsidR="001A45AB" w:rsidRPr="00284563" w:rsidRDefault="00006060" w:rsidP="001A45AB">
            <w:pPr>
              <w:spacing w:before="60" w:after="60"/>
              <w:jc w:val="center"/>
            </w:pPr>
            <w:r>
              <w:t>–</w:t>
            </w:r>
          </w:p>
        </w:tc>
        <w:tc>
          <w:tcPr>
            <w:tcW w:w="3826" w:type="dxa"/>
            <w:shd w:val="clear" w:color="auto" w:fill="auto"/>
            <w:vAlign w:val="center"/>
          </w:tcPr>
          <w:p w:rsidR="001A45AB" w:rsidRPr="00284563" w:rsidRDefault="001A45AB" w:rsidP="001A45AB">
            <w:pPr>
              <w:spacing w:before="60" w:after="60"/>
              <w:jc w:val="center"/>
            </w:pPr>
            <w:r w:rsidRPr="00284563">
              <w:t>Напруга акумулятора, В</w:t>
            </w:r>
          </w:p>
        </w:tc>
      </w:tr>
      <w:tr w:rsidR="00014AB0" w:rsidTr="00142CE6">
        <w:trPr>
          <w:jc w:val="center"/>
        </w:trPr>
        <w:tc>
          <w:tcPr>
            <w:tcW w:w="1800" w:type="dxa"/>
            <w:shd w:val="clear" w:color="auto" w:fill="auto"/>
            <w:vAlign w:val="center"/>
          </w:tcPr>
          <w:p w:rsidR="001A45AB" w:rsidRPr="00284563" w:rsidRDefault="001A45AB" w:rsidP="001A45AB">
            <w:pPr>
              <w:spacing w:before="60" w:after="60"/>
              <w:jc w:val="center"/>
            </w:pPr>
            <w:r w:rsidRPr="00284563">
              <w:t>timestamp</w:t>
            </w:r>
          </w:p>
        </w:tc>
        <w:tc>
          <w:tcPr>
            <w:tcW w:w="1600" w:type="dxa"/>
            <w:shd w:val="clear" w:color="auto" w:fill="auto"/>
            <w:vAlign w:val="center"/>
          </w:tcPr>
          <w:p w:rsidR="001A45AB" w:rsidRPr="00284563" w:rsidRDefault="001A45AB" w:rsidP="001A45AB">
            <w:pPr>
              <w:spacing w:before="60" w:after="60"/>
              <w:jc w:val="center"/>
            </w:pPr>
            <w:r w:rsidRPr="00284563">
              <w:t>TEXT</w:t>
            </w:r>
          </w:p>
        </w:tc>
        <w:tc>
          <w:tcPr>
            <w:tcW w:w="1800" w:type="dxa"/>
            <w:shd w:val="clear" w:color="auto" w:fill="auto"/>
            <w:vAlign w:val="center"/>
          </w:tcPr>
          <w:p w:rsidR="001A45AB" w:rsidRPr="00284563" w:rsidRDefault="00006060" w:rsidP="001A45AB">
            <w:pPr>
              <w:spacing w:before="60" w:after="60"/>
              <w:jc w:val="center"/>
            </w:pPr>
            <w:r>
              <w:t>–</w:t>
            </w:r>
          </w:p>
        </w:tc>
        <w:tc>
          <w:tcPr>
            <w:tcW w:w="3826" w:type="dxa"/>
            <w:shd w:val="clear" w:color="auto" w:fill="auto"/>
            <w:vAlign w:val="center"/>
          </w:tcPr>
          <w:p w:rsidR="001A45AB" w:rsidRPr="00284563" w:rsidRDefault="001A45AB" w:rsidP="001A45AB">
            <w:pPr>
              <w:spacing w:before="60" w:after="60"/>
              <w:jc w:val="center"/>
            </w:pPr>
            <w:r w:rsidRPr="00284563">
              <w:t>Мітка часу у форматі ISO 8601</w:t>
            </w:r>
          </w:p>
        </w:tc>
      </w:tr>
      <w:tr w:rsidR="00014AB0" w:rsidTr="00142CE6">
        <w:trPr>
          <w:jc w:val="center"/>
        </w:trPr>
        <w:tc>
          <w:tcPr>
            <w:tcW w:w="1800" w:type="dxa"/>
            <w:shd w:val="clear" w:color="auto" w:fill="auto"/>
            <w:vAlign w:val="center"/>
          </w:tcPr>
          <w:p w:rsidR="001A45AB" w:rsidRPr="00284563" w:rsidRDefault="001A45AB" w:rsidP="001A45AB">
            <w:pPr>
              <w:spacing w:before="60" w:after="60"/>
              <w:jc w:val="center"/>
            </w:pPr>
            <w:r w:rsidRPr="00284563">
              <w:t>latency_ms</w:t>
            </w:r>
          </w:p>
        </w:tc>
        <w:tc>
          <w:tcPr>
            <w:tcW w:w="1600" w:type="dxa"/>
            <w:shd w:val="clear" w:color="auto" w:fill="auto"/>
            <w:vAlign w:val="center"/>
          </w:tcPr>
          <w:p w:rsidR="001A45AB" w:rsidRPr="00284563" w:rsidRDefault="001A45AB" w:rsidP="001A45AB">
            <w:pPr>
              <w:spacing w:before="60" w:after="60"/>
              <w:jc w:val="center"/>
            </w:pPr>
            <w:r w:rsidRPr="00284563">
              <w:t>REAL</w:t>
            </w:r>
          </w:p>
        </w:tc>
        <w:tc>
          <w:tcPr>
            <w:tcW w:w="1800" w:type="dxa"/>
            <w:shd w:val="clear" w:color="auto" w:fill="auto"/>
            <w:vAlign w:val="center"/>
          </w:tcPr>
          <w:p w:rsidR="001A45AB" w:rsidRPr="00284563" w:rsidRDefault="00006060" w:rsidP="001A45AB">
            <w:pPr>
              <w:spacing w:before="60" w:after="60"/>
              <w:jc w:val="center"/>
            </w:pPr>
            <w:r>
              <w:t>–</w:t>
            </w:r>
          </w:p>
        </w:tc>
        <w:tc>
          <w:tcPr>
            <w:tcW w:w="3826" w:type="dxa"/>
            <w:shd w:val="clear" w:color="auto" w:fill="auto"/>
            <w:vAlign w:val="center"/>
          </w:tcPr>
          <w:p w:rsidR="001A45AB" w:rsidRPr="00284563" w:rsidRDefault="001A45AB" w:rsidP="001A45AB">
            <w:pPr>
              <w:spacing w:before="60" w:after="60"/>
              <w:jc w:val="center"/>
            </w:pPr>
            <w:r w:rsidRPr="00284563">
              <w:t>Затримка HTTP-запиту, мілісекунди</w:t>
            </w:r>
          </w:p>
        </w:tc>
      </w:tr>
    </w:tbl>
    <w:p w:rsidR="001A45AB" w:rsidRDefault="001A45AB" w:rsidP="001A45AB">
      <w:pPr>
        <w:spacing w:line="360" w:lineRule="auto"/>
      </w:pPr>
    </w:p>
    <w:p w:rsidR="001A45AB" w:rsidRPr="00284563" w:rsidRDefault="001A45AB" w:rsidP="00284563">
      <w:pPr>
        <w:spacing w:line="360" w:lineRule="auto"/>
        <w:ind w:firstLine="720"/>
        <w:jc w:val="both"/>
        <w:rPr>
          <w:sz w:val="28"/>
          <w:szCs w:val="28"/>
        </w:rPr>
      </w:pPr>
      <w:r w:rsidRPr="00284563">
        <w:rPr>
          <w:sz w:val="28"/>
          <w:szCs w:val="28"/>
        </w:rPr>
        <w:t xml:space="preserve">Ініціалізація бази даних відбувається автоматично при першому запуску системи через виклик </w:t>
      </w:r>
      <w:proofErr w:type="gramStart"/>
      <w:r w:rsidRPr="00284563">
        <w:rPr>
          <w:sz w:val="28"/>
          <w:szCs w:val="28"/>
        </w:rPr>
        <w:t>Base.metadata.create</w:t>
      </w:r>
      <w:proofErr w:type="gramEnd"/>
      <w:r w:rsidRPr="00284563">
        <w:rPr>
          <w:sz w:val="28"/>
          <w:szCs w:val="28"/>
        </w:rPr>
        <w:t xml:space="preserve">_all(engine), що створює всі таблиці згідно з визначеними ORM-моделями. Рядок підключення формується динамічно на основі шляху </w:t>
      </w:r>
      <w:proofErr w:type="gramStart"/>
      <w:r w:rsidRPr="00284563">
        <w:rPr>
          <w:sz w:val="28"/>
          <w:szCs w:val="28"/>
        </w:rPr>
        <w:t>до файлу</w:t>
      </w:r>
      <w:proofErr w:type="gramEnd"/>
      <w:r w:rsidRPr="00284563">
        <w:rPr>
          <w:sz w:val="28"/>
          <w:szCs w:val="28"/>
        </w:rPr>
        <w:t xml:space="preserve"> скрипту: DATABASE_URL = f"sqlite:///{BASE_DIR}/telemetry.db", що забезпечує коректне розташування файлу бази даних незалежно від поточної робочої директорії.</w:t>
      </w:r>
    </w:p>
    <w:p w:rsidR="001A45AB" w:rsidRPr="00284563" w:rsidRDefault="001A45AB" w:rsidP="00284563">
      <w:pPr>
        <w:spacing w:line="360" w:lineRule="auto"/>
        <w:ind w:firstLine="720"/>
        <w:jc w:val="both"/>
        <w:rPr>
          <w:sz w:val="28"/>
          <w:szCs w:val="28"/>
        </w:rPr>
      </w:pPr>
      <w:r w:rsidRPr="00284563">
        <w:rPr>
          <w:sz w:val="28"/>
          <w:szCs w:val="28"/>
        </w:rPr>
        <w:t xml:space="preserve">Для підключення до бази даних використовується фабрика сесій SessionLocal, створена функцією sessionmaker. Кожна операція запису або </w:t>
      </w:r>
      <w:r w:rsidRPr="00284563">
        <w:rPr>
          <w:sz w:val="28"/>
          <w:szCs w:val="28"/>
        </w:rPr>
        <w:lastRenderedPageBreak/>
        <w:t>читання виконується в окремій сесії, що відкривається перед операцією та закривається після її завершення. Такий підхід забезпечує коректну роботу SQLite в умовах одночасного доступу з декількох процесів (колектор та API).</w:t>
      </w:r>
    </w:p>
    <w:p w:rsidR="001A45AB" w:rsidRPr="00284563" w:rsidRDefault="001A45AB" w:rsidP="00284563">
      <w:pPr>
        <w:spacing w:line="360" w:lineRule="auto"/>
        <w:ind w:firstLine="720"/>
        <w:rPr>
          <w:sz w:val="28"/>
          <w:szCs w:val="28"/>
        </w:rPr>
      </w:pPr>
    </w:p>
    <w:p w:rsidR="001A45AB" w:rsidRDefault="001A45AB" w:rsidP="00284563">
      <w:pPr>
        <w:spacing w:line="360" w:lineRule="auto"/>
        <w:ind w:firstLine="720"/>
        <w:rPr>
          <w:b/>
          <w:bCs/>
          <w:sz w:val="28"/>
          <w:szCs w:val="28"/>
        </w:rPr>
      </w:pPr>
      <w:r w:rsidRPr="00284563">
        <w:rPr>
          <w:b/>
          <w:bCs/>
          <w:sz w:val="28"/>
          <w:szCs w:val="28"/>
        </w:rPr>
        <w:t>2.5 Розробка REST API</w:t>
      </w:r>
    </w:p>
    <w:p w:rsidR="00284563" w:rsidRPr="00284563" w:rsidRDefault="00284563" w:rsidP="00284563">
      <w:pPr>
        <w:spacing w:line="360" w:lineRule="auto"/>
        <w:ind w:firstLine="720"/>
        <w:rPr>
          <w:sz w:val="28"/>
          <w:szCs w:val="28"/>
        </w:rPr>
      </w:pPr>
    </w:p>
    <w:p w:rsidR="001A45AB" w:rsidRPr="00284563" w:rsidRDefault="001A45AB" w:rsidP="00284563">
      <w:pPr>
        <w:spacing w:line="360" w:lineRule="auto"/>
        <w:ind w:firstLine="720"/>
        <w:jc w:val="both"/>
        <w:rPr>
          <w:sz w:val="28"/>
          <w:szCs w:val="28"/>
        </w:rPr>
      </w:pPr>
      <w:r w:rsidRPr="00284563">
        <w:rPr>
          <w:sz w:val="28"/>
          <w:szCs w:val="28"/>
        </w:rPr>
        <w:t>REST API є інтерфейсом доступу до збережених телеметричних даних. Він розроблений на базі фреймворку FastAPI та реалізований у файлі collector/api.py. API надає набір HTTP-</w:t>
      </w:r>
      <w:r w:rsidR="0052107A">
        <w:rPr>
          <w:sz w:val="28"/>
          <w:szCs w:val="28"/>
        </w:rPr>
        <w:t>кінцева точка</w:t>
      </w:r>
      <w:r w:rsidRPr="00284563">
        <w:rPr>
          <w:sz w:val="28"/>
          <w:szCs w:val="28"/>
        </w:rPr>
        <w:t xml:space="preserve">ів для отримання даних у форматі JSON, а також </w:t>
      </w:r>
      <w:r w:rsidR="0052107A">
        <w:rPr>
          <w:sz w:val="28"/>
          <w:szCs w:val="28"/>
        </w:rPr>
        <w:t>кінцева точка</w:t>
      </w:r>
      <w:r w:rsidRPr="00284563">
        <w:rPr>
          <w:sz w:val="28"/>
          <w:szCs w:val="28"/>
        </w:rPr>
        <w:t>и для прийому HTTP-телеметрії (для порівняльного тестування) та статичних ресурсів (HTML-таблиця, PNG-графік).</w:t>
      </w:r>
    </w:p>
    <w:p w:rsidR="001A45AB" w:rsidRPr="00284563" w:rsidRDefault="001A45AB" w:rsidP="00284563">
      <w:pPr>
        <w:spacing w:line="360" w:lineRule="auto"/>
        <w:ind w:firstLine="720"/>
        <w:jc w:val="both"/>
        <w:rPr>
          <w:sz w:val="28"/>
          <w:szCs w:val="28"/>
        </w:rPr>
      </w:pPr>
      <w:proofErr w:type="gramStart"/>
      <w:r w:rsidRPr="00284563">
        <w:rPr>
          <w:sz w:val="28"/>
          <w:szCs w:val="28"/>
        </w:rPr>
        <w:t>Для запуску</w:t>
      </w:r>
      <w:proofErr w:type="gramEnd"/>
      <w:r w:rsidRPr="00284563">
        <w:rPr>
          <w:sz w:val="28"/>
          <w:szCs w:val="28"/>
        </w:rPr>
        <w:t xml:space="preserve"> API використовується ASGI-сервер Uvicorn. Команда запуску: uvicorn </w:t>
      </w:r>
      <w:proofErr w:type="gramStart"/>
      <w:r w:rsidRPr="00284563">
        <w:rPr>
          <w:sz w:val="28"/>
          <w:szCs w:val="28"/>
        </w:rPr>
        <w:t>api:app</w:t>
      </w:r>
      <w:proofErr w:type="gramEnd"/>
      <w:r w:rsidRPr="00284563">
        <w:rPr>
          <w:sz w:val="28"/>
          <w:szCs w:val="28"/>
        </w:rPr>
        <w:t xml:space="preserve"> --reload, де api </w:t>
      </w:r>
      <w:r w:rsidR="00006060">
        <w:rPr>
          <w:sz w:val="28"/>
          <w:szCs w:val="28"/>
        </w:rPr>
        <w:t>–</w:t>
      </w:r>
      <w:r w:rsidRPr="00284563">
        <w:rPr>
          <w:sz w:val="28"/>
          <w:szCs w:val="28"/>
        </w:rPr>
        <w:t xml:space="preserve"> назва модуля (файлу), app </w:t>
      </w:r>
      <w:r w:rsidR="00006060">
        <w:rPr>
          <w:sz w:val="28"/>
          <w:szCs w:val="28"/>
        </w:rPr>
        <w:t>–</w:t>
      </w:r>
      <w:r w:rsidRPr="00284563">
        <w:rPr>
          <w:sz w:val="28"/>
          <w:szCs w:val="28"/>
        </w:rPr>
        <w:t xml:space="preserve"> екземпляр FastAPI-застосунку, а прапор --reload забезпечує автоматичне перезавантаження при зміні коду. За замовчуванням сервер слухає порт 8000 на адресі 127.0.0.1.</w:t>
      </w:r>
    </w:p>
    <w:p w:rsidR="00284563" w:rsidRPr="00014AB0" w:rsidRDefault="00284563" w:rsidP="00284563">
      <w:pPr>
        <w:spacing w:before="240" w:after="120" w:line="360" w:lineRule="auto"/>
        <w:ind w:firstLine="720"/>
      </w:pPr>
      <w:r w:rsidRPr="00284563">
        <w:rPr>
          <w:b/>
          <w:bCs/>
          <w:sz w:val="28"/>
          <w:szCs w:val="28"/>
        </w:rPr>
        <w:t>Таблиця</w:t>
      </w:r>
      <w:r w:rsidRPr="00014AB0">
        <w:rPr>
          <w:b/>
          <w:bCs/>
          <w:sz w:val="28"/>
          <w:szCs w:val="28"/>
        </w:rPr>
        <w:t xml:space="preserve"> 2.5 </w:t>
      </w:r>
      <w:r w:rsidR="00006060" w:rsidRPr="00014AB0">
        <w:rPr>
          <w:b/>
          <w:bCs/>
          <w:sz w:val="28"/>
          <w:szCs w:val="28"/>
        </w:rPr>
        <w:t>–</w:t>
      </w:r>
      <w:r w:rsidRPr="00014AB0">
        <w:rPr>
          <w:b/>
          <w:bCs/>
          <w:sz w:val="28"/>
          <w:szCs w:val="28"/>
        </w:rPr>
        <w:t xml:space="preserve"> </w:t>
      </w:r>
      <w:r w:rsidR="0052107A">
        <w:rPr>
          <w:b/>
          <w:bCs/>
          <w:sz w:val="28"/>
          <w:szCs w:val="28"/>
        </w:rPr>
        <w:t>Кінцев</w:t>
      </w:r>
      <w:r w:rsidR="00D0629B">
        <w:rPr>
          <w:b/>
          <w:bCs/>
          <w:sz w:val="28"/>
          <w:szCs w:val="28"/>
          <w:lang w:val="uk-UA"/>
        </w:rPr>
        <w:t>і</w:t>
      </w:r>
      <w:r w:rsidR="0052107A" w:rsidRPr="00014AB0">
        <w:rPr>
          <w:b/>
          <w:bCs/>
          <w:sz w:val="28"/>
          <w:szCs w:val="28"/>
        </w:rPr>
        <w:t xml:space="preserve"> </w:t>
      </w:r>
      <w:r w:rsidR="0052107A">
        <w:rPr>
          <w:b/>
          <w:bCs/>
          <w:sz w:val="28"/>
          <w:szCs w:val="28"/>
        </w:rPr>
        <w:t>точк</w:t>
      </w:r>
      <w:r w:rsidRPr="00284563">
        <w:rPr>
          <w:b/>
          <w:bCs/>
          <w:sz w:val="28"/>
          <w:szCs w:val="28"/>
        </w:rPr>
        <w:t>и</w:t>
      </w:r>
      <w:r w:rsidRPr="00014AB0">
        <w:rPr>
          <w:b/>
          <w:bCs/>
          <w:sz w:val="28"/>
          <w:szCs w:val="28"/>
        </w:rPr>
        <w:t xml:space="preserve"> </w:t>
      </w:r>
      <w:r w:rsidRPr="00D0629B">
        <w:rPr>
          <w:b/>
          <w:bCs/>
          <w:sz w:val="28"/>
          <w:szCs w:val="28"/>
          <w:lang w:val="en-US"/>
        </w:rPr>
        <w:t>REST</w:t>
      </w:r>
      <w:r w:rsidRPr="00014AB0">
        <w:rPr>
          <w:b/>
          <w:bCs/>
          <w:sz w:val="28"/>
          <w:szCs w:val="28"/>
        </w:rPr>
        <w:t xml:space="preserve"> </w:t>
      </w:r>
      <w:r w:rsidRPr="00D0629B">
        <w:rPr>
          <w:b/>
          <w:bCs/>
          <w:sz w:val="28"/>
          <w:szCs w:val="28"/>
          <w:lang w:val="en-US"/>
        </w:rPr>
        <w:t>API</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200"/>
        <w:gridCol w:w="2800"/>
        <w:gridCol w:w="3026"/>
      </w:tblGrid>
      <w:tr w:rsidR="00014AB0" w:rsidTr="003A30CB">
        <w:trPr>
          <w:tblHeader/>
          <w:jc w:val="center"/>
        </w:trPr>
        <w:tc>
          <w:tcPr>
            <w:tcW w:w="1000" w:type="dxa"/>
            <w:shd w:val="clear" w:color="auto" w:fill="auto"/>
            <w:vAlign w:val="center"/>
          </w:tcPr>
          <w:p w:rsidR="00284563" w:rsidRPr="00284563" w:rsidRDefault="00284563" w:rsidP="003A30CB">
            <w:pPr>
              <w:spacing w:before="60" w:after="60"/>
              <w:jc w:val="center"/>
            </w:pPr>
            <w:r w:rsidRPr="00284563">
              <w:rPr>
                <w:b/>
                <w:bCs/>
              </w:rPr>
              <w:t>Метод</w:t>
            </w:r>
          </w:p>
        </w:tc>
        <w:tc>
          <w:tcPr>
            <w:tcW w:w="2200" w:type="dxa"/>
            <w:shd w:val="clear" w:color="auto" w:fill="auto"/>
            <w:vAlign w:val="center"/>
          </w:tcPr>
          <w:p w:rsidR="00284563" w:rsidRPr="00284563" w:rsidRDefault="00284563" w:rsidP="003A30CB">
            <w:pPr>
              <w:spacing w:before="60" w:after="60"/>
              <w:jc w:val="center"/>
            </w:pPr>
            <w:r w:rsidRPr="00284563">
              <w:rPr>
                <w:b/>
                <w:bCs/>
              </w:rPr>
              <w:t>Шлях</w:t>
            </w:r>
          </w:p>
        </w:tc>
        <w:tc>
          <w:tcPr>
            <w:tcW w:w="2800" w:type="dxa"/>
            <w:shd w:val="clear" w:color="auto" w:fill="auto"/>
            <w:vAlign w:val="center"/>
          </w:tcPr>
          <w:p w:rsidR="00284563" w:rsidRPr="00284563" w:rsidRDefault="00284563" w:rsidP="003A30CB">
            <w:pPr>
              <w:spacing w:before="60" w:after="60"/>
              <w:jc w:val="center"/>
            </w:pPr>
            <w:r w:rsidRPr="00284563">
              <w:rPr>
                <w:b/>
                <w:bCs/>
              </w:rPr>
              <w:t>Опис</w:t>
            </w:r>
          </w:p>
        </w:tc>
        <w:tc>
          <w:tcPr>
            <w:tcW w:w="3026" w:type="dxa"/>
            <w:shd w:val="clear" w:color="auto" w:fill="auto"/>
            <w:vAlign w:val="center"/>
          </w:tcPr>
          <w:p w:rsidR="00284563" w:rsidRPr="00284563" w:rsidRDefault="00284563" w:rsidP="003A30CB">
            <w:pPr>
              <w:spacing w:before="60" w:after="60"/>
              <w:jc w:val="center"/>
            </w:pPr>
            <w:r w:rsidRPr="00284563">
              <w:rPr>
                <w:b/>
                <w:bCs/>
              </w:rPr>
              <w:t>Відповідь</w:t>
            </w:r>
          </w:p>
        </w:tc>
      </w:tr>
      <w:tr w:rsidR="00014AB0" w:rsidRPr="00014AB0" w:rsidTr="003A30CB">
        <w:trPr>
          <w:jc w:val="center"/>
        </w:trPr>
        <w:tc>
          <w:tcPr>
            <w:tcW w:w="1000" w:type="dxa"/>
            <w:shd w:val="clear" w:color="auto" w:fill="auto"/>
            <w:vAlign w:val="center"/>
          </w:tcPr>
          <w:p w:rsidR="00284563" w:rsidRPr="00284563" w:rsidRDefault="00284563" w:rsidP="003A30CB">
            <w:pPr>
              <w:spacing w:before="60" w:after="60"/>
              <w:jc w:val="center"/>
            </w:pPr>
            <w:r w:rsidRPr="00284563">
              <w:t>GET</w:t>
            </w:r>
          </w:p>
        </w:tc>
        <w:tc>
          <w:tcPr>
            <w:tcW w:w="2200" w:type="dxa"/>
            <w:shd w:val="clear" w:color="auto" w:fill="auto"/>
            <w:vAlign w:val="center"/>
          </w:tcPr>
          <w:p w:rsidR="00284563" w:rsidRPr="00284563" w:rsidRDefault="00284563" w:rsidP="003A30CB">
            <w:pPr>
              <w:spacing w:before="60" w:after="60"/>
              <w:jc w:val="center"/>
            </w:pPr>
            <w:r w:rsidRPr="00284563">
              <w:t>/</w:t>
            </w:r>
          </w:p>
        </w:tc>
        <w:tc>
          <w:tcPr>
            <w:tcW w:w="2800" w:type="dxa"/>
            <w:shd w:val="clear" w:color="auto" w:fill="auto"/>
            <w:vAlign w:val="center"/>
          </w:tcPr>
          <w:p w:rsidR="00284563" w:rsidRPr="00284563" w:rsidRDefault="00284563" w:rsidP="003A30CB">
            <w:pPr>
              <w:spacing w:before="60" w:after="60"/>
              <w:jc w:val="center"/>
            </w:pPr>
            <w:r w:rsidRPr="00284563">
              <w:t xml:space="preserve">Кореневий </w:t>
            </w:r>
            <w:r w:rsidR="0052107A">
              <w:t>кінцева точка</w:t>
            </w:r>
          </w:p>
        </w:tc>
        <w:tc>
          <w:tcPr>
            <w:tcW w:w="3026" w:type="dxa"/>
            <w:shd w:val="clear" w:color="auto" w:fill="auto"/>
            <w:vAlign w:val="center"/>
          </w:tcPr>
          <w:p w:rsidR="00284563" w:rsidRPr="00284563" w:rsidRDefault="00284563" w:rsidP="003A30CB">
            <w:pPr>
              <w:spacing w:before="60" w:after="60"/>
              <w:jc w:val="center"/>
              <w:rPr>
                <w:lang w:val="en-US"/>
              </w:rPr>
            </w:pPr>
            <w:r w:rsidRPr="00284563">
              <w:rPr>
                <w:lang w:val="en-US"/>
              </w:rPr>
              <w:t>JSON: {message: 'IoT Telemetry API'}</w:t>
            </w:r>
          </w:p>
        </w:tc>
      </w:tr>
      <w:tr w:rsidR="00014AB0" w:rsidTr="003A30CB">
        <w:trPr>
          <w:jc w:val="center"/>
        </w:trPr>
        <w:tc>
          <w:tcPr>
            <w:tcW w:w="1000" w:type="dxa"/>
            <w:shd w:val="clear" w:color="auto" w:fill="auto"/>
            <w:vAlign w:val="center"/>
          </w:tcPr>
          <w:p w:rsidR="00284563" w:rsidRPr="00284563" w:rsidRDefault="00284563" w:rsidP="003A30CB">
            <w:pPr>
              <w:spacing w:before="60" w:after="60"/>
              <w:jc w:val="center"/>
            </w:pPr>
            <w:r w:rsidRPr="00284563">
              <w:t>GET</w:t>
            </w:r>
          </w:p>
        </w:tc>
        <w:tc>
          <w:tcPr>
            <w:tcW w:w="2200" w:type="dxa"/>
            <w:shd w:val="clear" w:color="auto" w:fill="auto"/>
            <w:vAlign w:val="center"/>
          </w:tcPr>
          <w:p w:rsidR="00284563" w:rsidRPr="00284563" w:rsidRDefault="00284563" w:rsidP="003A30CB">
            <w:pPr>
              <w:spacing w:before="60" w:after="60"/>
              <w:jc w:val="center"/>
            </w:pPr>
            <w:r w:rsidRPr="00284563">
              <w:t>/telemetry/latest</w:t>
            </w:r>
          </w:p>
        </w:tc>
        <w:tc>
          <w:tcPr>
            <w:tcW w:w="2800" w:type="dxa"/>
            <w:shd w:val="clear" w:color="auto" w:fill="auto"/>
            <w:vAlign w:val="center"/>
          </w:tcPr>
          <w:p w:rsidR="00284563" w:rsidRPr="00284563" w:rsidRDefault="00284563" w:rsidP="003A30CB">
            <w:pPr>
              <w:spacing w:before="60" w:after="60"/>
              <w:jc w:val="center"/>
            </w:pPr>
            <w:r w:rsidRPr="00284563">
              <w:t>20 останніх записів телеметрії MQTT</w:t>
            </w:r>
          </w:p>
        </w:tc>
        <w:tc>
          <w:tcPr>
            <w:tcW w:w="3026" w:type="dxa"/>
            <w:shd w:val="clear" w:color="auto" w:fill="auto"/>
            <w:vAlign w:val="center"/>
          </w:tcPr>
          <w:p w:rsidR="00284563" w:rsidRPr="00284563" w:rsidRDefault="00284563" w:rsidP="003A30CB">
            <w:pPr>
              <w:spacing w:before="60" w:after="60"/>
              <w:jc w:val="center"/>
            </w:pPr>
            <w:r w:rsidRPr="00284563">
              <w:t>JSON-масив записів</w:t>
            </w:r>
          </w:p>
        </w:tc>
      </w:tr>
      <w:tr w:rsidR="00014AB0" w:rsidTr="003A30CB">
        <w:trPr>
          <w:jc w:val="center"/>
        </w:trPr>
        <w:tc>
          <w:tcPr>
            <w:tcW w:w="1000" w:type="dxa"/>
            <w:shd w:val="clear" w:color="auto" w:fill="auto"/>
            <w:vAlign w:val="center"/>
          </w:tcPr>
          <w:p w:rsidR="00284563" w:rsidRPr="00284563" w:rsidRDefault="00284563" w:rsidP="003A30CB">
            <w:pPr>
              <w:spacing w:before="60" w:after="60"/>
              <w:jc w:val="center"/>
            </w:pPr>
            <w:r w:rsidRPr="00284563">
              <w:t>GET</w:t>
            </w:r>
          </w:p>
        </w:tc>
        <w:tc>
          <w:tcPr>
            <w:tcW w:w="2200" w:type="dxa"/>
            <w:shd w:val="clear" w:color="auto" w:fill="auto"/>
            <w:vAlign w:val="center"/>
          </w:tcPr>
          <w:p w:rsidR="00284563" w:rsidRPr="00284563" w:rsidRDefault="00284563" w:rsidP="003A30CB">
            <w:pPr>
              <w:spacing w:before="60" w:after="60"/>
              <w:jc w:val="center"/>
            </w:pPr>
            <w:r w:rsidRPr="00284563">
              <w:t>/telemetry/devices</w:t>
            </w:r>
          </w:p>
        </w:tc>
        <w:tc>
          <w:tcPr>
            <w:tcW w:w="2800" w:type="dxa"/>
            <w:shd w:val="clear" w:color="auto" w:fill="auto"/>
            <w:vAlign w:val="center"/>
          </w:tcPr>
          <w:p w:rsidR="00284563" w:rsidRPr="00284563" w:rsidRDefault="00284563" w:rsidP="003A30CB">
            <w:pPr>
              <w:spacing w:before="60" w:after="60"/>
              <w:jc w:val="center"/>
            </w:pPr>
            <w:r w:rsidRPr="00284563">
              <w:t>Список унікальних пристроїв</w:t>
            </w:r>
          </w:p>
        </w:tc>
        <w:tc>
          <w:tcPr>
            <w:tcW w:w="3026" w:type="dxa"/>
            <w:shd w:val="clear" w:color="auto" w:fill="auto"/>
            <w:vAlign w:val="center"/>
          </w:tcPr>
          <w:p w:rsidR="00284563" w:rsidRPr="00284563" w:rsidRDefault="00284563" w:rsidP="003A30CB">
            <w:pPr>
              <w:spacing w:before="60" w:after="60"/>
              <w:jc w:val="center"/>
            </w:pPr>
            <w:r w:rsidRPr="00284563">
              <w:t>JSON-масив device_id</w:t>
            </w:r>
          </w:p>
        </w:tc>
      </w:tr>
      <w:tr w:rsidR="00014AB0" w:rsidTr="003A30CB">
        <w:trPr>
          <w:jc w:val="center"/>
        </w:trPr>
        <w:tc>
          <w:tcPr>
            <w:tcW w:w="1000" w:type="dxa"/>
            <w:shd w:val="clear" w:color="auto" w:fill="auto"/>
            <w:vAlign w:val="center"/>
          </w:tcPr>
          <w:p w:rsidR="00284563" w:rsidRPr="00284563" w:rsidRDefault="00284563" w:rsidP="003A30CB">
            <w:pPr>
              <w:spacing w:before="60" w:after="60"/>
              <w:jc w:val="center"/>
            </w:pPr>
            <w:r w:rsidRPr="00284563">
              <w:t>GET</w:t>
            </w:r>
          </w:p>
        </w:tc>
        <w:tc>
          <w:tcPr>
            <w:tcW w:w="2200" w:type="dxa"/>
            <w:shd w:val="clear" w:color="auto" w:fill="auto"/>
            <w:vAlign w:val="center"/>
          </w:tcPr>
          <w:p w:rsidR="00284563" w:rsidRPr="00284563" w:rsidRDefault="00284563" w:rsidP="003A30CB">
            <w:pPr>
              <w:spacing w:before="60" w:after="60"/>
              <w:jc w:val="center"/>
            </w:pPr>
            <w:r w:rsidRPr="00284563">
              <w:t>/telemetry/table</w:t>
            </w:r>
          </w:p>
        </w:tc>
        <w:tc>
          <w:tcPr>
            <w:tcW w:w="2800" w:type="dxa"/>
            <w:shd w:val="clear" w:color="auto" w:fill="auto"/>
            <w:vAlign w:val="center"/>
          </w:tcPr>
          <w:p w:rsidR="00284563" w:rsidRPr="00284563" w:rsidRDefault="00284563" w:rsidP="003A30CB">
            <w:pPr>
              <w:spacing w:before="60" w:after="60"/>
              <w:jc w:val="center"/>
            </w:pPr>
            <w:r w:rsidRPr="00284563">
              <w:t>Таблиця температур у HTML</w:t>
            </w:r>
          </w:p>
        </w:tc>
        <w:tc>
          <w:tcPr>
            <w:tcW w:w="3026" w:type="dxa"/>
            <w:shd w:val="clear" w:color="auto" w:fill="auto"/>
            <w:vAlign w:val="center"/>
          </w:tcPr>
          <w:p w:rsidR="00284563" w:rsidRPr="00284563" w:rsidRDefault="00284563" w:rsidP="003A30CB">
            <w:pPr>
              <w:spacing w:before="60" w:after="60"/>
              <w:jc w:val="center"/>
            </w:pPr>
            <w:r w:rsidRPr="00284563">
              <w:t>HTML-сторінка</w:t>
            </w:r>
          </w:p>
        </w:tc>
      </w:tr>
      <w:tr w:rsidR="00014AB0" w:rsidTr="003A30CB">
        <w:trPr>
          <w:jc w:val="center"/>
        </w:trPr>
        <w:tc>
          <w:tcPr>
            <w:tcW w:w="1000" w:type="dxa"/>
            <w:shd w:val="clear" w:color="auto" w:fill="auto"/>
            <w:vAlign w:val="center"/>
          </w:tcPr>
          <w:p w:rsidR="00284563" w:rsidRPr="00284563" w:rsidRDefault="00284563" w:rsidP="003A30CB">
            <w:pPr>
              <w:spacing w:before="60" w:after="60"/>
              <w:jc w:val="center"/>
            </w:pPr>
            <w:r w:rsidRPr="00284563">
              <w:t>GET</w:t>
            </w:r>
          </w:p>
        </w:tc>
        <w:tc>
          <w:tcPr>
            <w:tcW w:w="2200" w:type="dxa"/>
            <w:shd w:val="clear" w:color="auto" w:fill="auto"/>
            <w:vAlign w:val="center"/>
          </w:tcPr>
          <w:p w:rsidR="00284563" w:rsidRPr="00284563" w:rsidRDefault="00284563" w:rsidP="003A30CB">
            <w:pPr>
              <w:spacing w:before="60" w:after="60"/>
              <w:jc w:val="center"/>
            </w:pPr>
            <w:r w:rsidRPr="00284563">
              <w:t>/telemetry/chart</w:t>
            </w:r>
          </w:p>
        </w:tc>
        <w:tc>
          <w:tcPr>
            <w:tcW w:w="2800" w:type="dxa"/>
            <w:shd w:val="clear" w:color="auto" w:fill="auto"/>
            <w:vAlign w:val="center"/>
          </w:tcPr>
          <w:p w:rsidR="00284563" w:rsidRPr="00284563" w:rsidRDefault="00284563" w:rsidP="003A30CB">
            <w:pPr>
              <w:spacing w:before="60" w:after="60"/>
              <w:jc w:val="center"/>
            </w:pPr>
            <w:r w:rsidRPr="00284563">
              <w:t>Графік температури у PNG</w:t>
            </w:r>
          </w:p>
        </w:tc>
        <w:tc>
          <w:tcPr>
            <w:tcW w:w="3026" w:type="dxa"/>
            <w:shd w:val="clear" w:color="auto" w:fill="auto"/>
            <w:vAlign w:val="center"/>
          </w:tcPr>
          <w:p w:rsidR="00284563" w:rsidRPr="00284563" w:rsidRDefault="00284563" w:rsidP="003A30CB">
            <w:pPr>
              <w:spacing w:before="60" w:after="60"/>
              <w:jc w:val="center"/>
            </w:pPr>
            <w:r w:rsidRPr="00284563">
              <w:t>PNG-зображення</w:t>
            </w:r>
          </w:p>
        </w:tc>
      </w:tr>
      <w:tr w:rsidR="00014AB0" w:rsidTr="003A30CB">
        <w:trPr>
          <w:jc w:val="center"/>
        </w:trPr>
        <w:tc>
          <w:tcPr>
            <w:tcW w:w="1000" w:type="dxa"/>
            <w:shd w:val="clear" w:color="auto" w:fill="auto"/>
            <w:vAlign w:val="center"/>
          </w:tcPr>
          <w:p w:rsidR="00284563" w:rsidRPr="00284563" w:rsidRDefault="00284563" w:rsidP="003A30CB">
            <w:pPr>
              <w:spacing w:before="60" w:after="60"/>
              <w:jc w:val="center"/>
            </w:pPr>
            <w:r w:rsidRPr="00284563">
              <w:t>POST</w:t>
            </w:r>
          </w:p>
        </w:tc>
        <w:tc>
          <w:tcPr>
            <w:tcW w:w="2200" w:type="dxa"/>
            <w:shd w:val="clear" w:color="auto" w:fill="auto"/>
            <w:vAlign w:val="center"/>
          </w:tcPr>
          <w:p w:rsidR="00284563" w:rsidRPr="00284563" w:rsidRDefault="00284563" w:rsidP="003A30CB">
            <w:pPr>
              <w:spacing w:before="60" w:after="60"/>
              <w:jc w:val="center"/>
            </w:pPr>
            <w:r w:rsidRPr="00284563">
              <w:t>/telemetry/http</w:t>
            </w:r>
          </w:p>
        </w:tc>
        <w:tc>
          <w:tcPr>
            <w:tcW w:w="2800" w:type="dxa"/>
            <w:shd w:val="clear" w:color="auto" w:fill="auto"/>
            <w:vAlign w:val="center"/>
          </w:tcPr>
          <w:p w:rsidR="00284563" w:rsidRPr="00284563" w:rsidRDefault="00284563" w:rsidP="003A30CB">
            <w:pPr>
              <w:spacing w:before="60" w:after="60"/>
              <w:jc w:val="center"/>
            </w:pPr>
            <w:r w:rsidRPr="00284563">
              <w:t>Прийом HTTP-телеметрії</w:t>
            </w:r>
          </w:p>
        </w:tc>
        <w:tc>
          <w:tcPr>
            <w:tcW w:w="3026" w:type="dxa"/>
            <w:shd w:val="clear" w:color="auto" w:fill="auto"/>
            <w:vAlign w:val="center"/>
          </w:tcPr>
          <w:p w:rsidR="00284563" w:rsidRPr="00284563" w:rsidRDefault="00284563" w:rsidP="003A30CB">
            <w:pPr>
              <w:spacing w:before="60" w:after="60"/>
              <w:jc w:val="center"/>
            </w:pPr>
            <w:r w:rsidRPr="00284563">
              <w:t>JSON: {status: 'ok'}</w:t>
            </w:r>
          </w:p>
        </w:tc>
      </w:tr>
      <w:tr w:rsidR="00014AB0" w:rsidTr="003A30CB">
        <w:trPr>
          <w:jc w:val="center"/>
        </w:trPr>
        <w:tc>
          <w:tcPr>
            <w:tcW w:w="1000" w:type="dxa"/>
            <w:shd w:val="clear" w:color="auto" w:fill="auto"/>
            <w:vAlign w:val="center"/>
          </w:tcPr>
          <w:p w:rsidR="00284563" w:rsidRPr="00284563" w:rsidRDefault="00284563" w:rsidP="003A30CB">
            <w:pPr>
              <w:spacing w:before="60" w:after="60"/>
              <w:jc w:val="center"/>
            </w:pPr>
            <w:r w:rsidRPr="00284563">
              <w:t>GET</w:t>
            </w:r>
          </w:p>
        </w:tc>
        <w:tc>
          <w:tcPr>
            <w:tcW w:w="2200" w:type="dxa"/>
            <w:shd w:val="clear" w:color="auto" w:fill="auto"/>
            <w:vAlign w:val="center"/>
          </w:tcPr>
          <w:p w:rsidR="00284563" w:rsidRPr="00284563" w:rsidRDefault="00284563" w:rsidP="003A30CB">
            <w:pPr>
              <w:spacing w:before="60" w:after="60"/>
              <w:jc w:val="center"/>
            </w:pPr>
            <w:r w:rsidRPr="00284563">
              <w:t>/telemetry/http/stats</w:t>
            </w:r>
          </w:p>
        </w:tc>
        <w:tc>
          <w:tcPr>
            <w:tcW w:w="2800" w:type="dxa"/>
            <w:shd w:val="clear" w:color="auto" w:fill="auto"/>
            <w:vAlign w:val="center"/>
          </w:tcPr>
          <w:p w:rsidR="00284563" w:rsidRPr="00284563" w:rsidRDefault="00284563" w:rsidP="003A30CB">
            <w:pPr>
              <w:spacing w:before="60" w:after="60"/>
              <w:jc w:val="center"/>
            </w:pPr>
            <w:r w:rsidRPr="00284563">
              <w:t>Статистика HTTP-тестування</w:t>
            </w:r>
          </w:p>
        </w:tc>
        <w:tc>
          <w:tcPr>
            <w:tcW w:w="3026" w:type="dxa"/>
            <w:shd w:val="clear" w:color="auto" w:fill="auto"/>
            <w:vAlign w:val="center"/>
          </w:tcPr>
          <w:p w:rsidR="00284563" w:rsidRPr="00284563" w:rsidRDefault="00284563" w:rsidP="003A30CB">
            <w:pPr>
              <w:spacing w:before="60" w:after="60"/>
              <w:jc w:val="center"/>
            </w:pPr>
            <w:r w:rsidRPr="00284563">
              <w:t>JSON зі статистикою</w:t>
            </w:r>
          </w:p>
        </w:tc>
      </w:tr>
    </w:tbl>
    <w:p w:rsidR="00284563" w:rsidRDefault="00284563" w:rsidP="00284563">
      <w:pPr>
        <w:spacing w:line="360" w:lineRule="auto"/>
      </w:pPr>
    </w:p>
    <w:p w:rsidR="00D0629B" w:rsidRPr="00D0629B" w:rsidRDefault="00D0629B" w:rsidP="00D0629B">
      <w:pPr>
        <w:spacing w:line="360" w:lineRule="auto"/>
        <w:ind w:firstLine="720"/>
        <w:jc w:val="both"/>
        <w:rPr>
          <w:sz w:val="28"/>
          <w:szCs w:val="28"/>
        </w:rPr>
      </w:pPr>
      <w:r w:rsidRPr="00D0629B">
        <w:rPr>
          <w:sz w:val="28"/>
          <w:szCs w:val="28"/>
        </w:rPr>
        <w:lastRenderedPageBreak/>
        <w:t>Для забезпечення можливості звернення до API з веб-дашборду (що відкривається як локальний HTML-файл) підключено middleware CORS (Cross-Origin Resource Sharing):</w:t>
      </w:r>
    </w:p>
    <w:p w:rsidR="00D0629B" w:rsidRPr="00D0629B" w:rsidRDefault="00D0629B" w:rsidP="00D0629B">
      <w:pPr>
        <w:spacing w:line="360" w:lineRule="auto"/>
        <w:ind w:firstLine="720"/>
        <w:jc w:val="both"/>
        <w:rPr>
          <w:sz w:val="28"/>
          <w:szCs w:val="28"/>
          <w:lang w:val="en-US"/>
        </w:rPr>
      </w:pPr>
      <w:r w:rsidRPr="00D0629B">
        <w:rPr>
          <w:sz w:val="28"/>
          <w:szCs w:val="28"/>
          <w:lang w:val="en-US"/>
        </w:rPr>
        <w:t>app.add_</w:t>
      </w:r>
      <w:proofErr w:type="gramStart"/>
      <w:r w:rsidRPr="00D0629B">
        <w:rPr>
          <w:sz w:val="28"/>
          <w:szCs w:val="28"/>
          <w:lang w:val="en-US"/>
        </w:rPr>
        <w:t>middleware(</w:t>
      </w:r>
      <w:proofErr w:type="gramEnd"/>
    </w:p>
    <w:p w:rsidR="00D0629B" w:rsidRPr="00D0629B" w:rsidRDefault="00D0629B" w:rsidP="00D0629B">
      <w:pPr>
        <w:spacing w:line="360" w:lineRule="auto"/>
        <w:ind w:firstLine="720"/>
        <w:jc w:val="both"/>
        <w:rPr>
          <w:sz w:val="28"/>
          <w:szCs w:val="28"/>
          <w:lang w:val="en-US"/>
        </w:rPr>
      </w:pPr>
      <w:r w:rsidRPr="00D0629B">
        <w:rPr>
          <w:sz w:val="28"/>
          <w:szCs w:val="28"/>
          <w:lang w:val="en-US"/>
        </w:rPr>
        <w:t xml:space="preserve">    CORSMiddleware,</w:t>
      </w:r>
    </w:p>
    <w:p w:rsidR="00D0629B" w:rsidRPr="00D0629B" w:rsidRDefault="00D0629B" w:rsidP="00D0629B">
      <w:pPr>
        <w:spacing w:line="360" w:lineRule="auto"/>
        <w:ind w:firstLine="720"/>
        <w:jc w:val="both"/>
        <w:rPr>
          <w:sz w:val="28"/>
          <w:szCs w:val="28"/>
          <w:lang w:val="en-US"/>
        </w:rPr>
      </w:pPr>
      <w:r w:rsidRPr="00D0629B">
        <w:rPr>
          <w:sz w:val="28"/>
          <w:szCs w:val="28"/>
          <w:lang w:val="en-US"/>
        </w:rPr>
        <w:t xml:space="preserve">    allow_origins</w:t>
      </w:r>
      <w:proofErr w:type="gramStart"/>
      <w:r w:rsidRPr="00D0629B">
        <w:rPr>
          <w:sz w:val="28"/>
          <w:szCs w:val="28"/>
          <w:lang w:val="en-US"/>
        </w:rPr>
        <w:t>=[</w:t>
      </w:r>
      <w:proofErr w:type="gramEnd"/>
      <w:r w:rsidRPr="00D0629B">
        <w:rPr>
          <w:sz w:val="28"/>
          <w:szCs w:val="28"/>
          <w:lang w:val="en-US"/>
        </w:rPr>
        <w:t>"*"],</w:t>
      </w:r>
    </w:p>
    <w:p w:rsidR="00D0629B" w:rsidRPr="00D0629B" w:rsidRDefault="00D0629B" w:rsidP="00D0629B">
      <w:pPr>
        <w:spacing w:line="360" w:lineRule="auto"/>
        <w:ind w:firstLine="720"/>
        <w:jc w:val="both"/>
        <w:rPr>
          <w:sz w:val="28"/>
          <w:szCs w:val="28"/>
          <w:lang w:val="en-US"/>
        </w:rPr>
      </w:pPr>
      <w:r w:rsidRPr="00D0629B">
        <w:rPr>
          <w:sz w:val="28"/>
          <w:szCs w:val="28"/>
          <w:lang w:val="en-US"/>
        </w:rPr>
        <w:t xml:space="preserve">    allow_methods</w:t>
      </w:r>
      <w:proofErr w:type="gramStart"/>
      <w:r w:rsidRPr="00D0629B">
        <w:rPr>
          <w:sz w:val="28"/>
          <w:szCs w:val="28"/>
          <w:lang w:val="en-US"/>
        </w:rPr>
        <w:t>=[</w:t>
      </w:r>
      <w:proofErr w:type="gramEnd"/>
      <w:r w:rsidRPr="00D0629B">
        <w:rPr>
          <w:sz w:val="28"/>
          <w:szCs w:val="28"/>
          <w:lang w:val="en-US"/>
        </w:rPr>
        <w:t>"*"],</w:t>
      </w:r>
    </w:p>
    <w:p w:rsidR="00D0629B" w:rsidRPr="00D0629B" w:rsidRDefault="00D0629B" w:rsidP="00D0629B">
      <w:pPr>
        <w:spacing w:line="360" w:lineRule="auto"/>
        <w:ind w:firstLine="720"/>
        <w:jc w:val="both"/>
        <w:rPr>
          <w:sz w:val="28"/>
          <w:szCs w:val="28"/>
          <w:lang w:val="en-US"/>
        </w:rPr>
      </w:pPr>
      <w:r w:rsidRPr="00D0629B">
        <w:rPr>
          <w:sz w:val="28"/>
          <w:szCs w:val="28"/>
          <w:lang w:val="en-US"/>
        </w:rPr>
        <w:t xml:space="preserve">    allow_headers</w:t>
      </w:r>
      <w:proofErr w:type="gramStart"/>
      <w:r w:rsidRPr="00D0629B">
        <w:rPr>
          <w:sz w:val="28"/>
          <w:szCs w:val="28"/>
          <w:lang w:val="en-US"/>
        </w:rPr>
        <w:t>=[</w:t>
      </w:r>
      <w:proofErr w:type="gramEnd"/>
      <w:r w:rsidRPr="00D0629B">
        <w:rPr>
          <w:sz w:val="28"/>
          <w:szCs w:val="28"/>
          <w:lang w:val="en-US"/>
        </w:rPr>
        <w:t>"*"],</w:t>
      </w:r>
    </w:p>
    <w:p w:rsidR="00D0629B" w:rsidRPr="00D0629B" w:rsidRDefault="00D0629B" w:rsidP="00D0629B">
      <w:pPr>
        <w:spacing w:line="360" w:lineRule="auto"/>
        <w:ind w:firstLine="720"/>
        <w:jc w:val="both"/>
        <w:rPr>
          <w:sz w:val="28"/>
          <w:szCs w:val="28"/>
          <w:lang w:val="en-US"/>
        </w:rPr>
      </w:pPr>
      <w:r w:rsidRPr="00D0629B">
        <w:rPr>
          <w:sz w:val="28"/>
          <w:szCs w:val="28"/>
          <w:lang w:val="en-US"/>
        </w:rPr>
        <w:t>)</w:t>
      </w:r>
    </w:p>
    <w:p w:rsidR="001A45AB" w:rsidRPr="00006060" w:rsidRDefault="001A45AB" w:rsidP="00284563">
      <w:pPr>
        <w:spacing w:line="360" w:lineRule="auto"/>
        <w:ind w:firstLine="720"/>
        <w:jc w:val="both"/>
        <w:rPr>
          <w:sz w:val="28"/>
          <w:szCs w:val="28"/>
        </w:rPr>
      </w:pPr>
      <w:r w:rsidRPr="00284563">
        <w:rPr>
          <w:sz w:val="28"/>
          <w:szCs w:val="28"/>
        </w:rPr>
        <w:t>Повний</w:t>
      </w:r>
      <w:r w:rsidRPr="00014AB0">
        <w:rPr>
          <w:sz w:val="28"/>
          <w:szCs w:val="28"/>
        </w:rPr>
        <w:t xml:space="preserve"> </w:t>
      </w:r>
      <w:r w:rsidRPr="00284563">
        <w:rPr>
          <w:sz w:val="28"/>
          <w:szCs w:val="28"/>
        </w:rPr>
        <w:t>перелік</w:t>
      </w:r>
      <w:r w:rsidRPr="00014AB0">
        <w:rPr>
          <w:sz w:val="28"/>
          <w:szCs w:val="28"/>
        </w:rPr>
        <w:t xml:space="preserve"> </w:t>
      </w:r>
      <w:r w:rsidR="0052107A">
        <w:rPr>
          <w:sz w:val="28"/>
          <w:szCs w:val="28"/>
        </w:rPr>
        <w:t>кінцева</w:t>
      </w:r>
      <w:r w:rsidR="0052107A" w:rsidRPr="00014AB0">
        <w:rPr>
          <w:sz w:val="28"/>
          <w:szCs w:val="28"/>
        </w:rPr>
        <w:t xml:space="preserve"> </w:t>
      </w:r>
      <w:r w:rsidR="0052107A">
        <w:rPr>
          <w:sz w:val="28"/>
          <w:szCs w:val="28"/>
        </w:rPr>
        <w:t>точка</w:t>
      </w:r>
      <w:r w:rsidRPr="00284563">
        <w:rPr>
          <w:sz w:val="28"/>
          <w:szCs w:val="28"/>
        </w:rPr>
        <w:t>ів</w:t>
      </w:r>
      <w:r w:rsidRPr="00014AB0">
        <w:rPr>
          <w:sz w:val="28"/>
          <w:szCs w:val="28"/>
        </w:rPr>
        <w:t xml:space="preserve"> </w:t>
      </w:r>
      <w:r w:rsidRPr="00284563">
        <w:rPr>
          <w:sz w:val="28"/>
          <w:szCs w:val="28"/>
          <w:lang w:val="en-US"/>
        </w:rPr>
        <w:t>API</w:t>
      </w:r>
      <w:r w:rsidRPr="00014AB0">
        <w:rPr>
          <w:sz w:val="28"/>
          <w:szCs w:val="28"/>
        </w:rPr>
        <w:t xml:space="preserve"> </w:t>
      </w:r>
      <w:r w:rsidRPr="00284563">
        <w:rPr>
          <w:sz w:val="28"/>
          <w:szCs w:val="28"/>
        </w:rPr>
        <w:t>наведено</w:t>
      </w:r>
      <w:r w:rsidRPr="00014AB0">
        <w:rPr>
          <w:sz w:val="28"/>
          <w:szCs w:val="28"/>
        </w:rPr>
        <w:t xml:space="preserve"> </w:t>
      </w:r>
      <w:r w:rsidRPr="00284563">
        <w:rPr>
          <w:sz w:val="28"/>
          <w:szCs w:val="28"/>
        </w:rPr>
        <w:t>у</w:t>
      </w:r>
      <w:r w:rsidRPr="00014AB0">
        <w:rPr>
          <w:sz w:val="28"/>
          <w:szCs w:val="28"/>
        </w:rPr>
        <w:t xml:space="preserve"> </w:t>
      </w:r>
      <w:r w:rsidRPr="00284563">
        <w:rPr>
          <w:sz w:val="28"/>
          <w:szCs w:val="28"/>
        </w:rPr>
        <w:t>таблиці</w:t>
      </w:r>
      <w:r w:rsidRPr="00014AB0">
        <w:rPr>
          <w:sz w:val="28"/>
          <w:szCs w:val="28"/>
        </w:rPr>
        <w:t xml:space="preserve"> 2.5. </w:t>
      </w:r>
      <w:proofErr w:type="gramStart"/>
      <w:r w:rsidRPr="00284563">
        <w:rPr>
          <w:sz w:val="28"/>
          <w:szCs w:val="28"/>
        </w:rPr>
        <w:t>На</w:t>
      </w:r>
      <w:r w:rsidRPr="00006060">
        <w:rPr>
          <w:sz w:val="28"/>
          <w:szCs w:val="28"/>
        </w:rPr>
        <w:t xml:space="preserve"> </w:t>
      </w:r>
      <w:r w:rsidRPr="00284563">
        <w:rPr>
          <w:sz w:val="28"/>
          <w:szCs w:val="28"/>
        </w:rPr>
        <w:t>рисунку</w:t>
      </w:r>
      <w:proofErr w:type="gramEnd"/>
      <w:r w:rsidRPr="00006060">
        <w:rPr>
          <w:sz w:val="28"/>
          <w:szCs w:val="28"/>
        </w:rPr>
        <w:t xml:space="preserve"> 2.</w:t>
      </w:r>
      <w:r w:rsidR="00D34F37">
        <w:rPr>
          <w:sz w:val="28"/>
          <w:szCs w:val="28"/>
          <w:lang w:val="uk-UA"/>
        </w:rPr>
        <w:t>2</w:t>
      </w:r>
      <w:r w:rsidRPr="00006060">
        <w:rPr>
          <w:sz w:val="28"/>
          <w:szCs w:val="28"/>
        </w:rPr>
        <w:t xml:space="preserve"> </w:t>
      </w:r>
      <w:r w:rsidRPr="00284563">
        <w:rPr>
          <w:sz w:val="28"/>
          <w:szCs w:val="28"/>
        </w:rPr>
        <w:t>показано</w:t>
      </w:r>
      <w:r w:rsidRPr="00006060">
        <w:rPr>
          <w:sz w:val="28"/>
          <w:szCs w:val="28"/>
        </w:rPr>
        <w:t xml:space="preserve"> </w:t>
      </w:r>
      <w:r w:rsidRPr="00284563">
        <w:rPr>
          <w:sz w:val="28"/>
          <w:szCs w:val="28"/>
        </w:rPr>
        <w:t>інтерфейс</w:t>
      </w:r>
      <w:r w:rsidRPr="00006060">
        <w:rPr>
          <w:sz w:val="28"/>
          <w:szCs w:val="28"/>
        </w:rPr>
        <w:t xml:space="preserve"> </w:t>
      </w:r>
      <w:r w:rsidRPr="00284563">
        <w:rPr>
          <w:sz w:val="28"/>
          <w:szCs w:val="28"/>
          <w:lang w:val="en-US"/>
        </w:rPr>
        <w:t>Swagger</w:t>
      </w:r>
      <w:r w:rsidRPr="00006060">
        <w:rPr>
          <w:sz w:val="28"/>
          <w:szCs w:val="28"/>
        </w:rPr>
        <w:t xml:space="preserve"> </w:t>
      </w:r>
      <w:r w:rsidRPr="00284563">
        <w:rPr>
          <w:sz w:val="28"/>
          <w:szCs w:val="28"/>
          <w:lang w:val="en-US"/>
        </w:rPr>
        <w:t>UI</w:t>
      </w:r>
      <w:r w:rsidRPr="00006060">
        <w:rPr>
          <w:sz w:val="28"/>
          <w:szCs w:val="28"/>
        </w:rPr>
        <w:t xml:space="preserve"> </w:t>
      </w:r>
      <w:r w:rsidRPr="00284563">
        <w:rPr>
          <w:sz w:val="28"/>
          <w:szCs w:val="28"/>
        </w:rPr>
        <w:t>на</w:t>
      </w:r>
      <w:r w:rsidRPr="00006060">
        <w:rPr>
          <w:sz w:val="28"/>
          <w:szCs w:val="28"/>
        </w:rPr>
        <w:t xml:space="preserve"> </w:t>
      </w:r>
      <w:r w:rsidRPr="00284563">
        <w:rPr>
          <w:sz w:val="28"/>
          <w:szCs w:val="28"/>
        </w:rPr>
        <w:t>початковому</w:t>
      </w:r>
      <w:r w:rsidRPr="00006060">
        <w:rPr>
          <w:sz w:val="28"/>
          <w:szCs w:val="28"/>
        </w:rPr>
        <w:t xml:space="preserve"> </w:t>
      </w:r>
      <w:r w:rsidRPr="00284563">
        <w:rPr>
          <w:sz w:val="28"/>
          <w:szCs w:val="28"/>
        </w:rPr>
        <w:t>етапі</w:t>
      </w:r>
      <w:r w:rsidRPr="00006060">
        <w:rPr>
          <w:sz w:val="28"/>
          <w:szCs w:val="28"/>
        </w:rPr>
        <w:t xml:space="preserve"> </w:t>
      </w:r>
      <w:r w:rsidRPr="00284563">
        <w:rPr>
          <w:sz w:val="28"/>
          <w:szCs w:val="28"/>
        </w:rPr>
        <w:t>розробки</w:t>
      </w:r>
      <w:r w:rsidRPr="00006060">
        <w:rPr>
          <w:sz w:val="28"/>
          <w:szCs w:val="28"/>
        </w:rPr>
        <w:t xml:space="preserve"> (2 </w:t>
      </w:r>
      <w:r w:rsidR="0052107A">
        <w:rPr>
          <w:sz w:val="28"/>
          <w:szCs w:val="28"/>
        </w:rPr>
        <w:t>кінцева точка</w:t>
      </w:r>
      <w:r w:rsidRPr="00284563">
        <w:rPr>
          <w:sz w:val="28"/>
          <w:szCs w:val="28"/>
        </w:rPr>
        <w:t>и</w:t>
      </w:r>
      <w:r w:rsidRPr="00006060">
        <w:rPr>
          <w:sz w:val="28"/>
          <w:szCs w:val="28"/>
        </w:rPr>
        <w:t xml:space="preserve">), </w:t>
      </w:r>
      <w:r w:rsidRPr="00284563">
        <w:rPr>
          <w:sz w:val="28"/>
          <w:szCs w:val="28"/>
        </w:rPr>
        <w:t>а</w:t>
      </w:r>
      <w:r w:rsidRPr="00006060">
        <w:rPr>
          <w:sz w:val="28"/>
          <w:szCs w:val="28"/>
        </w:rPr>
        <w:t xml:space="preserve"> </w:t>
      </w:r>
      <w:r w:rsidRPr="00284563">
        <w:rPr>
          <w:sz w:val="28"/>
          <w:szCs w:val="28"/>
        </w:rPr>
        <w:t>на</w:t>
      </w:r>
      <w:r w:rsidRPr="00006060">
        <w:rPr>
          <w:sz w:val="28"/>
          <w:szCs w:val="28"/>
        </w:rPr>
        <w:t xml:space="preserve"> </w:t>
      </w:r>
      <w:r w:rsidRPr="00284563">
        <w:rPr>
          <w:sz w:val="28"/>
          <w:szCs w:val="28"/>
        </w:rPr>
        <w:t>рисунку</w:t>
      </w:r>
      <w:r w:rsidRPr="00006060">
        <w:rPr>
          <w:sz w:val="28"/>
          <w:szCs w:val="28"/>
        </w:rPr>
        <w:t xml:space="preserve"> 2.</w:t>
      </w:r>
      <w:r w:rsidR="00D34F37">
        <w:rPr>
          <w:sz w:val="28"/>
          <w:szCs w:val="28"/>
          <w:lang w:val="uk-UA"/>
        </w:rPr>
        <w:t>3</w:t>
      </w:r>
      <w:r w:rsidRPr="00006060">
        <w:rPr>
          <w:sz w:val="28"/>
          <w:szCs w:val="28"/>
        </w:rPr>
        <w:t xml:space="preserve"> </w:t>
      </w:r>
      <w:r w:rsidR="00006060" w:rsidRPr="00006060">
        <w:rPr>
          <w:sz w:val="28"/>
          <w:szCs w:val="28"/>
        </w:rPr>
        <w:t>–</w:t>
      </w:r>
      <w:r w:rsidRPr="00006060">
        <w:rPr>
          <w:sz w:val="28"/>
          <w:szCs w:val="28"/>
        </w:rPr>
        <w:t xml:space="preserve"> </w:t>
      </w:r>
      <w:r w:rsidRPr="00284563">
        <w:rPr>
          <w:sz w:val="28"/>
          <w:szCs w:val="28"/>
        </w:rPr>
        <w:t>фінальний</w:t>
      </w:r>
      <w:r w:rsidRPr="00006060">
        <w:rPr>
          <w:sz w:val="28"/>
          <w:szCs w:val="28"/>
        </w:rPr>
        <w:t xml:space="preserve"> </w:t>
      </w:r>
      <w:r w:rsidRPr="00284563">
        <w:rPr>
          <w:sz w:val="28"/>
          <w:szCs w:val="28"/>
        </w:rPr>
        <w:t>вигляд</w:t>
      </w:r>
      <w:r w:rsidRPr="00006060">
        <w:rPr>
          <w:sz w:val="28"/>
          <w:szCs w:val="28"/>
        </w:rPr>
        <w:t xml:space="preserve"> </w:t>
      </w:r>
      <w:r w:rsidRPr="00284563">
        <w:rPr>
          <w:sz w:val="28"/>
          <w:szCs w:val="28"/>
        </w:rPr>
        <w:t>з</w:t>
      </w:r>
      <w:r w:rsidRPr="00006060">
        <w:rPr>
          <w:sz w:val="28"/>
          <w:szCs w:val="28"/>
        </w:rPr>
        <w:t xml:space="preserve"> </w:t>
      </w:r>
      <w:r w:rsidRPr="00284563">
        <w:rPr>
          <w:sz w:val="28"/>
          <w:szCs w:val="28"/>
        </w:rPr>
        <w:t>усіма</w:t>
      </w:r>
      <w:r w:rsidRPr="00006060">
        <w:rPr>
          <w:sz w:val="28"/>
          <w:szCs w:val="28"/>
        </w:rPr>
        <w:t xml:space="preserve"> 5 </w:t>
      </w:r>
      <w:r w:rsidR="0052107A">
        <w:rPr>
          <w:sz w:val="28"/>
          <w:szCs w:val="28"/>
        </w:rPr>
        <w:t>кінцева точка</w:t>
      </w:r>
      <w:r w:rsidRPr="00284563">
        <w:rPr>
          <w:sz w:val="28"/>
          <w:szCs w:val="28"/>
        </w:rPr>
        <w:t>ами</w:t>
      </w:r>
      <w:r w:rsidRPr="00006060">
        <w:rPr>
          <w:sz w:val="28"/>
          <w:szCs w:val="28"/>
        </w:rPr>
        <w:t xml:space="preserve"> </w:t>
      </w:r>
      <w:r w:rsidRPr="00284563">
        <w:rPr>
          <w:sz w:val="28"/>
          <w:szCs w:val="28"/>
        </w:rPr>
        <w:t>після</w:t>
      </w:r>
      <w:r w:rsidRPr="00006060">
        <w:rPr>
          <w:sz w:val="28"/>
          <w:szCs w:val="28"/>
        </w:rPr>
        <w:t xml:space="preserve"> </w:t>
      </w:r>
      <w:r w:rsidRPr="00284563">
        <w:rPr>
          <w:sz w:val="28"/>
          <w:szCs w:val="28"/>
        </w:rPr>
        <w:t>додавання</w:t>
      </w:r>
      <w:r w:rsidRPr="00006060">
        <w:rPr>
          <w:sz w:val="28"/>
          <w:szCs w:val="28"/>
        </w:rPr>
        <w:t xml:space="preserve"> </w:t>
      </w:r>
      <w:r w:rsidRPr="00284563">
        <w:rPr>
          <w:sz w:val="28"/>
          <w:szCs w:val="28"/>
        </w:rPr>
        <w:t>функціональності</w:t>
      </w:r>
      <w:r w:rsidRPr="00006060">
        <w:rPr>
          <w:sz w:val="28"/>
          <w:szCs w:val="28"/>
        </w:rPr>
        <w:t>.</w:t>
      </w:r>
    </w:p>
    <w:p w:rsidR="001A45AB" w:rsidRDefault="001A45AB" w:rsidP="001A45AB">
      <w:pPr>
        <w:spacing w:before="120" w:after="80"/>
        <w:jc w:val="center"/>
      </w:pPr>
      <w:r>
        <w:rPr>
          <w:noProof/>
          <w:lang w:val="en-US" w:eastAsia="en-US"/>
        </w:rPr>
        <w:drawing>
          <wp:inline distT="0" distB="0" distL="0" distR="0" wp14:anchorId="3729BA18" wp14:editId="56D4F246">
            <wp:extent cx="5534025" cy="1381125"/>
            <wp:effectExtent l="0" t="0" r="9525" b="9525"/>
            <wp:docPr id="25" name="image1.png" descr="image1.png" titl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0"/>
                    <a:srcRect t="17534" r="-172" b="35388"/>
                    <a:stretch/>
                  </pic:blipFill>
                  <pic:spPr bwMode="auto">
                    <a:xfrm>
                      <a:off x="0" y="0"/>
                      <a:ext cx="5534025" cy="1381125"/>
                    </a:xfrm>
                    <a:prstGeom prst="rect">
                      <a:avLst/>
                    </a:prstGeom>
                    <a:ln>
                      <a:noFill/>
                    </a:ln>
                    <a:extLst>
                      <a:ext uri="{53640926-AAD7-44D8-BBD7-CCE9431645EC}">
                        <a14:shadowObscured xmlns:a14="http://schemas.microsoft.com/office/drawing/2010/main"/>
                      </a:ext>
                    </a:extLst>
                  </pic:spPr>
                </pic:pic>
              </a:graphicData>
            </a:graphic>
          </wp:inline>
        </w:drawing>
      </w:r>
    </w:p>
    <w:p w:rsidR="001A45AB" w:rsidRDefault="001A45AB" w:rsidP="001A45AB">
      <w:pPr>
        <w:spacing w:before="80" w:after="200" w:line="300" w:lineRule="auto"/>
        <w:jc w:val="center"/>
        <w:rPr>
          <w:iCs/>
          <w:sz w:val="28"/>
          <w:szCs w:val="28"/>
        </w:rPr>
      </w:pPr>
      <w:r w:rsidRPr="00284563">
        <w:rPr>
          <w:iCs/>
          <w:sz w:val="28"/>
          <w:szCs w:val="28"/>
        </w:rPr>
        <w:t>Рисунок 2.</w:t>
      </w:r>
      <w:r w:rsidR="00464A19">
        <w:rPr>
          <w:iCs/>
          <w:sz w:val="28"/>
          <w:szCs w:val="28"/>
          <w:lang w:val="uk-UA"/>
        </w:rPr>
        <w:t>2</w:t>
      </w:r>
      <w:r w:rsidRPr="00284563">
        <w:rPr>
          <w:iCs/>
          <w:sz w:val="28"/>
          <w:szCs w:val="28"/>
        </w:rPr>
        <w:t xml:space="preserve"> </w:t>
      </w:r>
      <w:r w:rsidR="00006060">
        <w:rPr>
          <w:iCs/>
          <w:sz w:val="28"/>
          <w:szCs w:val="28"/>
        </w:rPr>
        <w:t>–</w:t>
      </w:r>
      <w:r w:rsidRPr="00284563">
        <w:rPr>
          <w:iCs/>
          <w:sz w:val="28"/>
          <w:szCs w:val="28"/>
        </w:rPr>
        <w:t xml:space="preserve"> Інтерфейс Swagger UI API на початковому етапі розробки</w:t>
      </w:r>
    </w:p>
    <w:p w:rsidR="001A45AB" w:rsidRDefault="001A45AB" w:rsidP="001A45AB">
      <w:pPr>
        <w:spacing w:before="120" w:after="80"/>
        <w:jc w:val="center"/>
      </w:pPr>
      <w:r>
        <w:rPr>
          <w:noProof/>
          <w:lang w:val="en-US" w:eastAsia="en-US"/>
        </w:rPr>
        <w:drawing>
          <wp:inline distT="0" distB="0" distL="0" distR="0" wp14:anchorId="425F532D" wp14:editId="5E06C6D4">
            <wp:extent cx="5010150" cy="1644224"/>
            <wp:effectExtent l="0" t="0" r="0" b="0"/>
            <wp:docPr id="26" name="image6.png" descr="image6.png" titl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1"/>
                    <a:srcRect t="16234" r="-345" b="21753"/>
                    <a:stretch/>
                  </pic:blipFill>
                  <pic:spPr bwMode="auto">
                    <a:xfrm>
                      <a:off x="0" y="0"/>
                      <a:ext cx="5030663" cy="1650956"/>
                    </a:xfrm>
                    <a:prstGeom prst="rect">
                      <a:avLst/>
                    </a:prstGeom>
                    <a:ln>
                      <a:noFill/>
                    </a:ln>
                    <a:extLst>
                      <a:ext uri="{53640926-AAD7-44D8-BBD7-CCE9431645EC}">
                        <a14:shadowObscured xmlns:a14="http://schemas.microsoft.com/office/drawing/2010/main"/>
                      </a:ext>
                    </a:extLst>
                  </pic:spPr>
                </pic:pic>
              </a:graphicData>
            </a:graphic>
          </wp:inline>
        </w:drawing>
      </w:r>
    </w:p>
    <w:p w:rsidR="001A45AB" w:rsidRDefault="001A45AB" w:rsidP="001A45AB">
      <w:pPr>
        <w:spacing w:before="80" w:after="200" w:line="300" w:lineRule="auto"/>
        <w:jc w:val="center"/>
        <w:rPr>
          <w:iCs/>
          <w:sz w:val="28"/>
          <w:szCs w:val="28"/>
        </w:rPr>
      </w:pPr>
      <w:r w:rsidRPr="00284563">
        <w:rPr>
          <w:iCs/>
          <w:sz w:val="28"/>
          <w:szCs w:val="28"/>
        </w:rPr>
        <w:t>Рисунок 2.</w:t>
      </w:r>
      <w:r w:rsidR="00464A19">
        <w:rPr>
          <w:iCs/>
          <w:sz w:val="28"/>
          <w:szCs w:val="28"/>
          <w:lang w:val="uk-UA"/>
        </w:rPr>
        <w:t>3</w:t>
      </w:r>
      <w:r w:rsidRPr="00284563">
        <w:rPr>
          <w:iCs/>
          <w:sz w:val="28"/>
          <w:szCs w:val="28"/>
        </w:rPr>
        <w:t xml:space="preserve"> </w:t>
      </w:r>
      <w:r w:rsidR="00006060">
        <w:rPr>
          <w:iCs/>
          <w:sz w:val="28"/>
          <w:szCs w:val="28"/>
        </w:rPr>
        <w:t>–</w:t>
      </w:r>
      <w:r w:rsidRPr="00284563">
        <w:rPr>
          <w:iCs/>
          <w:sz w:val="28"/>
          <w:szCs w:val="28"/>
        </w:rPr>
        <w:t xml:space="preserve"> Інтерфейс Swagger UI API з повним переліком </w:t>
      </w:r>
      <w:r w:rsidR="0052107A">
        <w:rPr>
          <w:iCs/>
          <w:sz w:val="28"/>
          <w:szCs w:val="28"/>
        </w:rPr>
        <w:t>кінцева точка</w:t>
      </w:r>
      <w:r w:rsidRPr="00284563">
        <w:rPr>
          <w:iCs/>
          <w:sz w:val="28"/>
          <w:szCs w:val="28"/>
        </w:rPr>
        <w:t>ів</w:t>
      </w:r>
    </w:p>
    <w:p w:rsidR="00D0629B" w:rsidRDefault="00D0629B" w:rsidP="00006060">
      <w:pPr>
        <w:spacing w:line="360" w:lineRule="auto"/>
        <w:ind w:firstLine="720"/>
        <w:jc w:val="both"/>
        <w:rPr>
          <w:sz w:val="28"/>
          <w:szCs w:val="28"/>
        </w:rPr>
      </w:pPr>
    </w:p>
    <w:p w:rsidR="001A45AB" w:rsidRPr="00006060" w:rsidRDefault="0052107A" w:rsidP="00006060">
      <w:pPr>
        <w:spacing w:line="360" w:lineRule="auto"/>
        <w:ind w:firstLine="720"/>
        <w:jc w:val="both"/>
        <w:rPr>
          <w:sz w:val="28"/>
          <w:szCs w:val="28"/>
        </w:rPr>
      </w:pPr>
      <w:r>
        <w:rPr>
          <w:sz w:val="28"/>
          <w:szCs w:val="28"/>
        </w:rPr>
        <w:t>Кінцева точка</w:t>
      </w:r>
      <w:r w:rsidR="001A45AB" w:rsidRPr="00006060">
        <w:rPr>
          <w:sz w:val="28"/>
          <w:szCs w:val="28"/>
        </w:rPr>
        <w:t xml:space="preserve"> GET /telemetry/latest повертає масив з 20 останніх записів таблиці telemetry, впорядкованих за спаданням ідентифікатора (тобто від </w:t>
      </w:r>
      <w:r w:rsidR="001A45AB" w:rsidRPr="00006060">
        <w:rPr>
          <w:sz w:val="28"/>
          <w:szCs w:val="28"/>
        </w:rPr>
        <w:lastRenderedPageBreak/>
        <w:t xml:space="preserve">новіших до старіших). Кожен запис представлений масивом значень </w:t>
      </w:r>
      <w:proofErr w:type="gramStart"/>
      <w:r w:rsidR="001A45AB" w:rsidRPr="00006060">
        <w:rPr>
          <w:sz w:val="28"/>
          <w:szCs w:val="28"/>
        </w:rPr>
        <w:t>у порядку</w:t>
      </w:r>
      <w:proofErr w:type="gramEnd"/>
      <w:r w:rsidR="001A45AB" w:rsidRPr="00006060">
        <w:rPr>
          <w:sz w:val="28"/>
          <w:szCs w:val="28"/>
        </w:rPr>
        <w:t xml:space="preserve"> стовпців таблиці: [id, device_id, temperature, humidity, pressure, battery, timestamp]. Приклад відповіді API при виклику через Swagger UI показано </w:t>
      </w:r>
      <w:proofErr w:type="gramStart"/>
      <w:r w:rsidR="001A45AB" w:rsidRPr="00006060">
        <w:rPr>
          <w:sz w:val="28"/>
          <w:szCs w:val="28"/>
        </w:rPr>
        <w:t>на рисунку</w:t>
      </w:r>
      <w:proofErr w:type="gramEnd"/>
      <w:r w:rsidR="001A45AB" w:rsidRPr="00006060">
        <w:rPr>
          <w:sz w:val="28"/>
          <w:szCs w:val="28"/>
        </w:rPr>
        <w:t xml:space="preserve"> 2.</w:t>
      </w:r>
      <w:r w:rsidR="00464A19">
        <w:rPr>
          <w:sz w:val="28"/>
          <w:szCs w:val="28"/>
          <w:lang w:val="uk-UA"/>
        </w:rPr>
        <w:t>4</w:t>
      </w:r>
      <w:r w:rsidR="001A45AB" w:rsidRPr="00006060">
        <w:rPr>
          <w:sz w:val="28"/>
          <w:szCs w:val="28"/>
        </w:rPr>
        <w:t>.</w:t>
      </w:r>
    </w:p>
    <w:p w:rsidR="001A45AB" w:rsidRDefault="001A45AB" w:rsidP="001A45AB">
      <w:pPr>
        <w:spacing w:before="120" w:after="80"/>
        <w:jc w:val="center"/>
      </w:pPr>
      <w:r>
        <w:rPr>
          <w:noProof/>
          <w:lang w:val="en-US" w:eastAsia="en-US"/>
        </w:rPr>
        <w:drawing>
          <wp:inline distT="0" distB="0" distL="0" distR="0" wp14:anchorId="450698EB" wp14:editId="29254A69">
            <wp:extent cx="5553075" cy="2466975"/>
            <wp:effectExtent l="0" t="0" r="9525" b="9525"/>
            <wp:docPr id="27" name="image2.png" descr="image2.png" titl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2"/>
                    <a:srcRect l="-1" t="15909" r="-517"/>
                    <a:stretch/>
                  </pic:blipFill>
                  <pic:spPr bwMode="auto">
                    <a:xfrm>
                      <a:off x="0" y="0"/>
                      <a:ext cx="5553075" cy="2466975"/>
                    </a:xfrm>
                    <a:prstGeom prst="rect">
                      <a:avLst/>
                    </a:prstGeom>
                    <a:ln>
                      <a:noFill/>
                    </a:ln>
                    <a:extLst>
                      <a:ext uri="{53640926-AAD7-44D8-BBD7-CCE9431645EC}">
                        <a14:shadowObscured xmlns:a14="http://schemas.microsoft.com/office/drawing/2010/main"/>
                      </a:ext>
                    </a:extLst>
                  </pic:spPr>
                </pic:pic>
              </a:graphicData>
            </a:graphic>
          </wp:inline>
        </w:drawing>
      </w:r>
    </w:p>
    <w:p w:rsidR="001A45AB" w:rsidRPr="00006060" w:rsidRDefault="001A45AB" w:rsidP="001A45AB">
      <w:pPr>
        <w:spacing w:before="80" w:after="200" w:line="300" w:lineRule="auto"/>
        <w:jc w:val="center"/>
        <w:rPr>
          <w:sz w:val="28"/>
          <w:szCs w:val="28"/>
        </w:rPr>
      </w:pPr>
      <w:r w:rsidRPr="00006060">
        <w:rPr>
          <w:iCs/>
          <w:sz w:val="28"/>
          <w:szCs w:val="28"/>
        </w:rPr>
        <w:t>Рисунок 2.</w:t>
      </w:r>
      <w:r w:rsidR="00464A19">
        <w:rPr>
          <w:iCs/>
          <w:sz w:val="28"/>
          <w:szCs w:val="28"/>
          <w:lang w:val="uk-UA"/>
        </w:rPr>
        <w:t>4</w:t>
      </w:r>
      <w:r w:rsidRPr="00006060">
        <w:rPr>
          <w:iCs/>
          <w:sz w:val="28"/>
          <w:szCs w:val="28"/>
        </w:rPr>
        <w:t xml:space="preserve"> </w:t>
      </w:r>
      <w:r w:rsidR="00006060" w:rsidRPr="00006060">
        <w:rPr>
          <w:iCs/>
          <w:sz w:val="28"/>
          <w:szCs w:val="28"/>
        </w:rPr>
        <w:t>–</w:t>
      </w:r>
      <w:r w:rsidRPr="00006060">
        <w:rPr>
          <w:iCs/>
          <w:sz w:val="28"/>
          <w:szCs w:val="28"/>
        </w:rPr>
        <w:t xml:space="preserve"> Розгорнутий опис </w:t>
      </w:r>
      <w:r w:rsidR="0052107A">
        <w:rPr>
          <w:iCs/>
          <w:sz w:val="28"/>
          <w:szCs w:val="28"/>
        </w:rPr>
        <w:t>кінцева точка</w:t>
      </w:r>
      <w:r w:rsidRPr="00006060">
        <w:rPr>
          <w:iCs/>
          <w:sz w:val="28"/>
          <w:szCs w:val="28"/>
        </w:rPr>
        <w:t>у GET /telemetry/latest у Swagger UI</w:t>
      </w:r>
    </w:p>
    <w:p w:rsidR="001A45AB" w:rsidRPr="00006060" w:rsidRDefault="001A45AB" w:rsidP="001A45AB">
      <w:pPr>
        <w:spacing w:line="360" w:lineRule="auto"/>
        <w:rPr>
          <w:sz w:val="28"/>
          <w:szCs w:val="28"/>
        </w:rPr>
      </w:pPr>
    </w:p>
    <w:p w:rsidR="001A45AB" w:rsidRDefault="001A45AB" w:rsidP="00006060">
      <w:pPr>
        <w:jc w:val="center"/>
      </w:pPr>
      <w:r>
        <w:rPr>
          <w:noProof/>
          <w:lang w:val="en-US" w:eastAsia="en-US"/>
        </w:rPr>
        <w:drawing>
          <wp:inline distT="0" distB="0" distL="0" distR="0" wp14:anchorId="16A46C39" wp14:editId="3CD88486">
            <wp:extent cx="5191125" cy="2476500"/>
            <wp:effectExtent l="0" t="0" r="9525" b="0"/>
            <wp:docPr id="28" name="image3.png" descr="image3.png" titl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3"/>
                    <a:srcRect l="3449" t="14935" r="2586" b="649"/>
                    <a:stretch/>
                  </pic:blipFill>
                  <pic:spPr bwMode="auto">
                    <a:xfrm>
                      <a:off x="0" y="0"/>
                      <a:ext cx="5191125" cy="2476500"/>
                    </a:xfrm>
                    <a:prstGeom prst="rect">
                      <a:avLst/>
                    </a:prstGeom>
                    <a:ln>
                      <a:noFill/>
                    </a:ln>
                    <a:extLst>
                      <a:ext uri="{53640926-AAD7-44D8-BBD7-CCE9431645EC}">
                        <a14:shadowObscured xmlns:a14="http://schemas.microsoft.com/office/drawing/2010/main"/>
                      </a:ext>
                    </a:extLst>
                  </pic:spPr>
                </pic:pic>
              </a:graphicData>
            </a:graphic>
          </wp:inline>
        </w:drawing>
      </w:r>
    </w:p>
    <w:p w:rsidR="001A45AB" w:rsidRPr="00006060" w:rsidRDefault="001A45AB" w:rsidP="00006060">
      <w:pPr>
        <w:spacing w:line="360" w:lineRule="auto"/>
        <w:jc w:val="center"/>
        <w:rPr>
          <w:sz w:val="28"/>
          <w:szCs w:val="28"/>
        </w:rPr>
      </w:pPr>
      <w:r w:rsidRPr="00006060">
        <w:rPr>
          <w:iCs/>
          <w:sz w:val="28"/>
          <w:szCs w:val="28"/>
        </w:rPr>
        <w:t>Рисунок 2.</w:t>
      </w:r>
      <w:r w:rsidR="00464A19">
        <w:rPr>
          <w:iCs/>
          <w:sz w:val="28"/>
          <w:szCs w:val="28"/>
          <w:lang w:val="uk-UA"/>
        </w:rPr>
        <w:t>5</w:t>
      </w:r>
      <w:r w:rsidRPr="00006060">
        <w:rPr>
          <w:iCs/>
          <w:sz w:val="28"/>
          <w:szCs w:val="28"/>
        </w:rPr>
        <w:t xml:space="preserve"> </w:t>
      </w:r>
      <w:r w:rsidR="00006060" w:rsidRPr="00006060">
        <w:rPr>
          <w:iCs/>
          <w:sz w:val="28"/>
          <w:szCs w:val="28"/>
        </w:rPr>
        <w:t>–</w:t>
      </w:r>
      <w:r w:rsidRPr="00006060">
        <w:rPr>
          <w:iCs/>
          <w:sz w:val="28"/>
          <w:szCs w:val="28"/>
        </w:rPr>
        <w:t xml:space="preserve"> Приклад відповіді API з JSON-даними телеметрії</w:t>
      </w:r>
    </w:p>
    <w:p w:rsidR="00006060" w:rsidRDefault="00006060" w:rsidP="00006060">
      <w:pPr>
        <w:spacing w:line="360" w:lineRule="auto"/>
        <w:ind w:firstLine="720"/>
        <w:jc w:val="both"/>
        <w:rPr>
          <w:sz w:val="28"/>
          <w:szCs w:val="28"/>
        </w:rPr>
      </w:pPr>
    </w:p>
    <w:p w:rsidR="001A45AB" w:rsidRDefault="0052107A" w:rsidP="00006060">
      <w:pPr>
        <w:spacing w:line="360" w:lineRule="auto"/>
        <w:ind w:firstLine="720"/>
        <w:jc w:val="both"/>
      </w:pPr>
      <w:r>
        <w:rPr>
          <w:sz w:val="28"/>
          <w:szCs w:val="28"/>
        </w:rPr>
        <w:t>Кінцева точка</w:t>
      </w:r>
      <w:r w:rsidR="001A45AB" w:rsidRPr="00006060">
        <w:rPr>
          <w:sz w:val="28"/>
          <w:szCs w:val="28"/>
        </w:rPr>
        <w:t xml:space="preserve"> GET /telemetry/table повертає HTML-сторінку з таблицею останніх 20 значень температури, що може бути відкрита безпосередньо у браузері. Цей </w:t>
      </w:r>
      <w:r>
        <w:rPr>
          <w:sz w:val="28"/>
          <w:szCs w:val="28"/>
        </w:rPr>
        <w:t>кінцева точка</w:t>
      </w:r>
      <w:r w:rsidR="001A45AB" w:rsidRPr="00006060">
        <w:rPr>
          <w:sz w:val="28"/>
          <w:szCs w:val="28"/>
        </w:rPr>
        <w:t xml:space="preserve"> реалізований за допомогою класу HTMLResponse </w:t>
      </w:r>
      <w:r w:rsidR="001A45AB" w:rsidRPr="00006060">
        <w:rPr>
          <w:sz w:val="28"/>
          <w:szCs w:val="28"/>
        </w:rPr>
        <w:lastRenderedPageBreak/>
        <w:t xml:space="preserve">фреймворку FastAPI та призначений для швидкого перегляду даних без необхідності встановлення додаткових інструментів. Результат роботи </w:t>
      </w:r>
      <w:r>
        <w:rPr>
          <w:sz w:val="28"/>
          <w:szCs w:val="28"/>
        </w:rPr>
        <w:t>кінцева точка</w:t>
      </w:r>
      <w:r w:rsidR="001A45AB" w:rsidRPr="00006060">
        <w:rPr>
          <w:sz w:val="28"/>
          <w:szCs w:val="28"/>
        </w:rPr>
        <w:t xml:space="preserve">у показано </w:t>
      </w:r>
      <w:proofErr w:type="gramStart"/>
      <w:r w:rsidR="001A45AB" w:rsidRPr="00006060">
        <w:rPr>
          <w:sz w:val="28"/>
          <w:szCs w:val="28"/>
        </w:rPr>
        <w:t>на рисунку</w:t>
      </w:r>
      <w:proofErr w:type="gramEnd"/>
      <w:r w:rsidR="001A45AB" w:rsidRPr="00006060">
        <w:rPr>
          <w:sz w:val="28"/>
          <w:szCs w:val="28"/>
        </w:rPr>
        <w:t xml:space="preserve"> 2.</w:t>
      </w:r>
      <w:r w:rsidR="00464A19">
        <w:rPr>
          <w:sz w:val="28"/>
          <w:szCs w:val="28"/>
          <w:lang w:val="uk-UA"/>
        </w:rPr>
        <w:t>6</w:t>
      </w:r>
      <w:r w:rsidR="001A45AB" w:rsidRPr="00006060">
        <w:rPr>
          <w:sz w:val="28"/>
          <w:szCs w:val="28"/>
        </w:rPr>
        <w:t>.</w:t>
      </w:r>
    </w:p>
    <w:p w:rsidR="001A45AB" w:rsidRDefault="001A45AB" w:rsidP="001A45AB">
      <w:pPr>
        <w:spacing w:before="120" w:after="80"/>
        <w:jc w:val="center"/>
      </w:pPr>
      <w:r>
        <w:rPr>
          <w:noProof/>
          <w:lang w:val="en-US" w:eastAsia="en-US"/>
        </w:rPr>
        <w:drawing>
          <wp:inline distT="0" distB="0" distL="0" distR="0" wp14:anchorId="5960DCE6" wp14:editId="740743AF">
            <wp:extent cx="1303867" cy="2624666"/>
            <wp:effectExtent l="0" t="0" r="0" b="4445"/>
            <wp:docPr id="29" name="image4.png" descr="image4.png" titl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4"/>
                    <a:srcRect r="47491" b="9215"/>
                    <a:stretch/>
                  </pic:blipFill>
                  <pic:spPr bwMode="auto">
                    <a:xfrm>
                      <a:off x="0" y="0"/>
                      <a:ext cx="1307733" cy="2632448"/>
                    </a:xfrm>
                    <a:prstGeom prst="rect">
                      <a:avLst/>
                    </a:prstGeom>
                    <a:ln>
                      <a:noFill/>
                    </a:ln>
                    <a:extLst>
                      <a:ext uri="{53640926-AAD7-44D8-BBD7-CCE9431645EC}">
                        <a14:shadowObscured xmlns:a14="http://schemas.microsoft.com/office/drawing/2010/main"/>
                      </a:ext>
                    </a:extLst>
                  </pic:spPr>
                </pic:pic>
              </a:graphicData>
            </a:graphic>
          </wp:inline>
        </w:drawing>
      </w:r>
    </w:p>
    <w:p w:rsidR="001A45AB" w:rsidRPr="00006060" w:rsidRDefault="001A45AB" w:rsidP="00006060">
      <w:pPr>
        <w:spacing w:line="360" w:lineRule="auto"/>
        <w:ind w:firstLine="709"/>
        <w:jc w:val="center"/>
        <w:rPr>
          <w:iCs/>
          <w:sz w:val="28"/>
          <w:szCs w:val="28"/>
        </w:rPr>
      </w:pPr>
      <w:r w:rsidRPr="00006060">
        <w:rPr>
          <w:iCs/>
          <w:sz w:val="28"/>
          <w:szCs w:val="28"/>
        </w:rPr>
        <w:t>Рисунок 2.</w:t>
      </w:r>
      <w:r w:rsidR="00464A19">
        <w:rPr>
          <w:iCs/>
          <w:sz w:val="28"/>
          <w:szCs w:val="28"/>
          <w:lang w:val="uk-UA"/>
        </w:rPr>
        <w:t>6</w:t>
      </w:r>
      <w:r w:rsidRPr="00006060">
        <w:rPr>
          <w:iCs/>
          <w:sz w:val="28"/>
          <w:szCs w:val="28"/>
        </w:rPr>
        <w:t xml:space="preserve"> </w:t>
      </w:r>
      <w:r w:rsidR="00006060" w:rsidRPr="00006060">
        <w:rPr>
          <w:iCs/>
          <w:sz w:val="28"/>
          <w:szCs w:val="28"/>
        </w:rPr>
        <w:t>–</w:t>
      </w:r>
      <w:r w:rsidRPr="00006060">
        <w:rPr>
          <w:iCs/>
          <w:sz w:val="28"/>
          <w:szCs w:val="28"/>
        </w:rPr>
        <w:t xml:space="preserve"> Відображення </w:t>
      </w:r>
      <w:r w:rsidR="0052107A">
        <w:rPr>
          <w:iCs/>
          <w:sz w:val="28"/>
          <w:szCs w:val="28"/>
        </w:rPr>
        <w:t>кінцева точка</w:t>
      </w:r>
      <w:r w:rsidRPr="00006060">
        <w:rPr>
          <w:iCs/>
          <w:sz w:val="28"/>
          <w:szCs w:val="28"/>
        </w:rPr>
        <w:t>у /telemetry/table у браузері</w:t>
      </w:r>
    </w:p>
    <w:p w:rsidR="00006060" w:rsidRPr="00006060" w:rsidRDefault="00006060" w:rsidP="00006060">
      <w:pPr>
        <w:spacing w:line="360" w:lineRule="auto"/>
        <w:ind w:firstLine="709"/>
        <w:jc w:val="center"/>
        <w:rPr>
          <w:sz w:val="28"/>
          <w:szCs w:val="28"/>
        </w:rPr>
      </w:pPr>
    </w:p>
    <w:p w:rsidR="001A45AB" w:rsidRPr="00006060" w:rsidRDefault="0052107A" w:rsidP="00006060">
      <w:pPr>
        <w:spacing w:line="360" w:lineRule="auto"/>
        <w:ind w:firstLine="709"/>
        <w:jc w:val="both"/>
        <w:rPr>
          <w:sz w:val="28"/>
          <w:szCs w:val="28"/>
        </w:rPr>
      </w:pPr>
      <w:r>
        <w:rPr>
          <w:sz w:val="28"/>
          <w:szCs w:val="28"/>
        </w:rPr>
        <w:t>Кінцева точка</w:t>
      </w:r>
      <w:r w:rsidR="001A45AB" w:rsidRPr="00006060">
        <w:rPr>
          <w:sz w:val="28"/>
          <w:szCs w:val="28"/>
        </w:rPr>
        <w:t xml:space="preserve"> GET /telemetry/chart генерує графік зміни температури у часі у форматі PNG-зображення. Для побудови графіку використовується бібліотека matplotlib. Графік відображає останні 20 значень температури з підписами осей та заголовком. Результат показано </w:t>
      </w:r>
      <w:proofErr w:type="gramStart"/>
      <w:r w:rsidR="001A45AB" w:rsidRPr="00006060">
        <w:rPr>
          <w:sz w:val="28"/>
          <w:szCs w:val="28"/>
        </w:rPr>
        <w:t>на рисунку</w:t>
      </w:r>
      <w:proofErr w:type="gramEnd"/>
      <w:r w:rsidR="001A45AB" w:rsidRPr="00006060">
        <w:rPr>
          <w:sz w:val="28"/>
          <w:szCs w:val="28"/>
        </w:rPr>
        <w:t xml:space="preserve"> 2.</w:t>
      </w:r>
      <w:r w:rsidR="00464A19">
        <w:rPr>
          <w:sz w:val="28"/>
          <w:szCs w:val="28"/>
          <w:lang w:val="uk-UA"/>
        </w:rPr>
        <w:t>7</w:t>
      </w:r>
      <w:r w:rsidR="001A45AB" w:rsidRPr="00006060">
        <w:rPr>
          <w:sz w:val="28"/>
          <w:szCs w:val="28"/>
        </w:rPr>
        <w:t xml:space="preserve">. Цей </w:t>
      </w:r>
      <w:r>
        <w:rPr>
          <w:sz w:val="28"/>
          <w:szCs w:val="28"/>
        </w:rPr>
        <w:t>кінцева точка</w:t>
      </w:r>
      <w:r w:rsidR="001A45AB" w:rsidRPr="00006060">
        <w:rPr>
          <w:sz w:val="28"/>
          <w:szCs w:val="28"/>
        </w:rPr>
        <w:t xml:space="preserve"> демонструє можливості FastAPI щодо повернення бінарних даних через клас FileResponse.</w:t>
      </w:r>
    </w:p>
    <w:p w:rsidR="001A45AB" w:rsidRPr="00006060" w:rsidRDefault="001A45AB" w:rsidP="00006060">
      <w:pPr>
        <w:spacing w:line="360" w:lineRule="auto"/>
        <w:ind w:firstLine="709"/>
        <w:jc w:val="center"/>
        <w:rPr>
          <w:sz w:val="28"/>
          <w:szCs w:val="28"/>
        </w:rPr>
      </w:pPr>
      <w:r w:rsidRPr="00006060">
        <w:rPr>
          <w:noProof/>
          <w:sz w:val="28"/>
          <w:szCs w:val="28"/>
          <w:lang w:val="en-US" w:eastAsia="en-US"/>
        </w:rPr>
        <w:drawing>
          <wp:inline distT="0" distB="0" distL="0" distR="0" wp14:anchorId="55BC9280" wp14:editId="3E4D1124">
            <wp:extent cx="2802466" cy="1464146"/>
            <wp:effectExtent l="0" t="0" r="0" b="3175"/>
            <wp:docPr id="66" name="image5.png" descr="image5.png" titl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5"/>
                    <a:srcRect l="-1355" t="3830" r="3276" b="-325"/>
                    <a:stretch/>
                  </pic:blipFill>
                  <pic:spPr bwMode="auto">
                    <a:xfrm>
                      <a:off x="0" y="0"/>
                      <a:ext cx="2813627" cy="1469977"/>
                    </a:xfrm>
                    <a:prstGeom prst="rect">
                      <a:avLst/>
                    </a:prstGeom>
                    <a:ln>
                      <a:noFill/>
                    </a:ln>
                    <a:extLst>
                      <a:ext uri="{53640926-AAD7-44D8-BBD7-CCE9431645EC}">
                        <a14:shadowObscured xmlns:a14="http://schemas.microsoft.com/office/drawing/2010/main"/>
                      </a:ext>
                    </a:extLst>
                  </pic:spPr>
                </pic:pic>
              </a:graphicData>
            </a:graphic>
          </wp:inline>
        </w:drawing>
      </w:r>
    </w:p>
    <w:p w:rsidR="001A45AB" w:rsidRDefault="001A45AB" w:rsidP="00006060">
      <w:pPr>
        <w:spacing w:line="360" w:lineRule="auto"/>
        <w:ind w:firstLine="709"/>
        <w:jc w:val="center"/>
        <w:rPr>
          <w:iCs/>
          <w:sz w:val="28"/>
          <w:szCs w:val="28"/>
        </w:rPr>
      </w:pPr>
      <w:r w:rsidRPr="00006060">
        <w:rPr>
          <w:iCs/>
          <w:sz w:val="28"/>
          <w:szCs w:val="28"/>
        </w:rPr>
        <w:t>Рисунок 2.</w:t>
      </w:r>
      <w:r w:rsidR="00464A19">
        <w:rPr>
          <w:iCs/>
          <w:sz w:val="28"/>
          <w:szCs w:val="28"/>
          <w:lang w:val="uk-UA"/>
        </w:rPr>
        <w:t>7</w:t>
      </w:r>
      <w:r w:rsidRPr="00006060">
        <w:rPr>
          <w:iCs/>
          <w:sz w:val="28"/>
          <w:szCs w:val="28"/>
        </w:rPr>
        <w:t xml:space="preserve"> </w:t>
      </w:r>
      <w:r w:rsidR="00006060" w:rsidRPr="00006060">
        <w:rPr>
          <w:iCs/>
          <w:sz w:val="28"/>
          <w:szCs w:val="28"/>
        </w:rPr>
        <w:t>–</w:t>
      </w:r>
      <w:r w:rsidRPr="00006060">
        <w:rPr>
          <w:iCs/>
          <w:sz w:val="28"/>
          <w:szCs w:val="28"/>
        </w:rPr>
        <w:t xml:space="preserve"> Графік зміни температури, згенерований </w:t>
      </w:r>
      <w:r w:rsidR="0052107A">
        <w:rPr>
          <w:iCs/>
          <w:sz w:val="28"/>
          <w:szCs w:val="28"/>
        </w:rPr>
        <w:t>кінцева точка</w:t>
      </w:r>
      <w:r w:rsidRPr="00006060">
        <w:rPr>
          <w:iCs/>
          <w:sz w:val="28"/>
          <w:szCs w:val="28"/>
        </w:rPr>
        <w:t>ом /telemetry/chart</w:t>
      </w:r>
    </w:p>
    <w:p w:rsidR="00861DD4" w:rsidRPr="00006060" w:rsidRDefault="00861DD4" w:rsidP="00006060">
      <w:pPr>
        <w:spacing w:line="360" w:lineRule="auto"/>
        <w:ind w:firstLine="709"/>
        <w:jc w:val="center"/>
        <w:rPr>
          <w:sz w:val="28"/>
          <w:szCs w:val="28"/>
        </w:rPr>
      </w:pPr>
    </w:p>
    <w:p w:rsidR="00006060" w:rsidRPr="00006060" w:rsidRDefault="00006060" w:rsidP="00006060">
      <w:pPr>
        <w:spacing w:line="360" w:lineRule="auto"/>
        <w:ind w:firstLine="709"/>
        <w:jc w:val="both"/>
        <w:rPr>
          <w:bCs/>
          <w:sz w:val="28"/>
          <w:szCs w:val="28"/>
        </w:rPr>
      </w:pPr>
      <w:r w:rsidRPr="00006060">
        <w:rPr>
          <w:bCs/>
          <w:sz w:val="28"/>
          <w:szCs w:val="28"/>
          <w:lang w:val="uk-UA"/>
        </w:rPr>
        <w:t>Т</w:t>
      </w:r>
      <w:r w:rsidRPr="00006060">
        <w:rPr>
          <w:bCs/>
          <w:sz w:val="28"/>
          <w:szCs w:val="28"/>
        </w:rPr>
        <w:t xml:space="preserve">аким чином, розроблений REST API надає повний набір </w:t>
      </w:r>
      <w:r w:rsidR="0052107A">
        <w:rPr>
          <w:bCs/>
          <w:sz w:val="28"/>
          <w:szCs w:val="28"/>
        </w:rPr>
        <w:t>кінцева точка</w:t>
      </w:r>
      <w:r w:rsidRPr="00006060">
        <w:rPr>
          <w:bCs/>
          <w:sz w:val="28"/>
          <w:szCs w:val="28"/>
        </w:rPr>
        <w:t>ів для доступу до телеметричних даних у різних форматах: структуровані JSON-</w:t>
      </w:r>
      <w:r w:rsidRPr="00006060">
        <w:rPr>
          <w:bCs/>
          <w:sz w:val="28"/>
          <w:szCs w:val="28"/>
        </w:rPr>
        <w:lastRenderedPageBreak/>
        <w:t xml:space="preserve">дані для програмної обробки, HTML-таблиця для швидкого перегляду у браузері та PNG-графік для візуальної оцінки динаміки показників. Наявність автоматично згенерованої документації Swagger UI суттєво спрощує тестування та інтеграцію API з іншими компонентами системи. </w:t>
      </w:r>
      <w:r w:rsidR="0052107A">
        <w:rPr>
          <w:bCs/>
          <w:sz w:val="28"/>
          <w:szCs w:val="28"/>
        </w:rPr>
        <w:t>Кінцева точка</w:t>
      </w:r>
      <w:r w:rsidRPr="00006060">
        <w:rPr>
          <w:bCs/>
          <w:sz w:val="28"/>
          <w:szCs w:val="28"/>
        </w:rPr>
        <w:t xml:space="preserve"> POST /telemetry/http забезпечує прийом даних від HTTP-симуляторів, що є необхідним для проведення порівняльного аналізу протоколів у розділі 3.</w:t>
      </w:r>
    </w:p>
    <w:p w:rsidR="0023269A" w:rsidRDefault="0023269A" w:rsidP="00006060">
      <w:pPr>
        <w:spacing w:line="360" w:lineRule="auto"/>
        <w:ind w:firstLine="709"/>
        <w:rPr>
          <w:b/>
          <w:bCs/>
          <w:sz w:val="28"/>
          <w:szCs w:val="28"/>
        </w:rPr>
      </w:pPr>
    </w:p>
    <w:p w:rsidR="001A45AB" w:rsidRPr="00006060" w:rsidRDefault="001A45AB" w:rsidP="00006060">
      <w:pPr>
        <w:spacing w:line="360" w:lineRule="auto"/>
        <w:ind w:firstLine="709"/>
        <w:rPr>
          <w:b/>
          <w:bCs/>
          <w:sz w:val="28"/>
          <w:szCs w:val="28"/>
        </w:rPr>
      </w:pPr>
      <w:r w:rsidRPr="00006060">
        <w:rPr>
          <w:b/>
          <w:bCs/>
          <w:sz w:val="28"/>
          <w:szCs w:val="28"/>
        </w:rPr>
        <w:t>2.6 Розробка веб-інтерфейсу моніторингу (Dashboard)</w:t>
      </w:r>
    </w:p>
    <w:p w:rsidR="00006060" w:rsidRPr="00006060" w:rsidRDefault="00006060" w:rsidP="00006060">
      <w:pPr>
        <w:spacing w:line="360" w:lineRule="auto"/>
        <w:ind w:firstLine="709"/>
        <w:rPr>
          <w:sz w:val="28"/>
          <w:szCs w:val="28"/>
        </w:rPr>
      </w:pPr>
    </w:p>
    <w:p w:rsidR="001A45AB" w:rsidRPr="00006060" w:rsidRDefault="001A45AB" w:rsidP="00006060">
      <w:pPr>
        <w:spacing w:line="360" w:lineRule="auto"/>
        <w:ind w:firstLine="709"/>
        <w:jc w:val="both"/>
        <w:rPr>
          <w:sz w:val="28"/>
          <w:szCs w:val="28"/>
        </w:rPr>
      </w:pPr>
      <w:r w:rsidRPr="00006060">
        <w:rPr>
          <w:sz w:val="28"/>
          <w:szCs w:val="28"/>
        </w:rPr>
        <w:t>Веб-дашборд є фінальним компонентом системи, що забезпечує візуалізацію телеметричних даних у реальному часі. Він реалізований як односторінковий веб-застосунок (SPA) у вигляді єдиного HTML-файлу dashboard/dashboard.html, що не потребує серверної частини та відкривається безпосередньо у браузері.</w:t>
      </w:r>
    </w:p>
    <w:p w:rsidR="001A45AB" w:rsidRPr="00006060" w:rsidRDefault="001A45AB" w:rsidP="00006060">
      <w:pPr>
        <w:spacing w:line="360" w:lineRule="auto"/>
        <w:ind w:firstLine="709"/>
        <w:jc w:val="both"/>
        <w:rPr>
          <w:sz w:val="28"/>
          <w:szCs w:val="28"/>
        </w:rPr>
      </w:pPr>
      <w:r w:rsidRPr="00006060">
        <w:rPr>
          <w:sz w:val="28"/>
          <w:szCs w:val="28"/>
        </w:rPr>
        <w:t>Інтерфейс дашборду складається з таких елементів: заголовок з назвою системи та індикатором статусу (● Live / ● Офлайн); чотири картки з поточними значеннями температури, вологості, тиску та заряду батареї; лінійний графік зміни температури за останні 20 записів; таблиця активних пристроїв з їх поточними показниками температури та вологості.</w:t>
      </w:r>
    </w:p>
    <w:p w:rsidR="001A45AB" w:rsidRPr="00006060" w:rsidRDefault="001A45AB" w:rsidP="00006060">
      <w:pPr>
        <w:spacing w:line="360" w:lineRule="auto"/>
        <w:ind w:firstLine="709"/>
        <w:jc w:val="both"/>
        <w:rPr>
          <w:sz w:val="28"/>
          <w:szCs w:val="28"/>
        </w:rPr>
      </w:pPr>
      <w:r w:rsidRPr="00006060">
        <w:rPr>
          <w:sz w:val="28"/>
          <w:szCs w:val="28"/>
        </w:rPr>
        <w:t>Для побудови графіку використовується бібліотека Chart.js версії 4.4.1, що підключається через CDN. Дані для відображення отримуються шляхом HTTP-запитів до REST API (</w:t>
      </w:r>
      <w:r w:rsidR="0052107A">
        <w:rPr>
          <w:sz w:val="28"/>
          <w:szCs w:val="28"/>
        </w:rPr>
        <w:t>кінцева точка</w:t>
      </w:r>
      <w:r w:rsidRPr="00006060">
        <w:rPr>
          <w:sz w:val="28"/>
          <w:szCs w:val="28"/>
        </w:rPr>
        <w:t xml:space="preserve"> /telemetry/latest) за допомогою стандартного Fetch API браузера. Автоматичне оновлення даних реалізовано через функцію </w:t>
      </w:r>
      <w:proofErr w:type="gramStart"/>
      <w:r w:rsidRPr="00006060">
        <w:rPr>
          <w:sz w:val="28"/>
          <w:szCs w:val="28"/>
        </w:rPr>
        <w:t>setInterval(</w:t>
      </w:r>
      <w:proofErr w:type="gramEnd"/>
      <w:r w:rsidRPr="00006060">
        <w:rPr>
          <w:sz w:val="28"/>
          <w:szCs w:val="28"/>
        </w:rPr>
        <w:t>) з інтервалом 5000 мілісекунд (5 секунд).</w:t>
      </w:r>
    </w:p>
    <w:p w:rsidR="001A45AB" w:rsidRPr="00006060" w:rsidRDefault="001A45AB" w:rsidP="00006060">
      <w:pPr>
        <w:spacing w:line="360" w:lineRule="auto"/>
        <w:ind w:firstLine="709"/>
        <w:jc w:val="both"/>
        <w:rPr>
          <w:sz w:val="28"/>
          <w:szCs w:val="28"/>
        </w:rPr>
      </w:pPr>
      <w:r w:rsidRPr="00006060">
        <w:rPr>
          <w:sz w:val="28"/>
          <w:szCs w:val="28"/>
        </w:rPr>
        <w:t>Фрагмент JavaScript-коду, що відповідає за отримання та відображення даних:</w:t>
      </w:r>
    </w:p>
    <w:p w:rsidR="001A45AB" w:rsidRPr="00006060" w:rsidRDefault="001A45AB" w:rsidP="00006060">
      <w:pPr>
        <w:spacing w:line="360" w:lineRule="auto"/>
        <w:ind w:firstLine="709"/>
        <w:rPr>
          <w:sz w:val="28"/>
          <w:szCs w:val="28"/>
        </w:rPr>
      </w:pPr>
    </w:p>
    <w:p w:rsidR="001A45AB" w:rsidRPr="0023269A" w:rsidRDefault="001A45AB" w:rsidP="0023269A">
      <w:pPr>
        <w:shd w:val="clear" w:color="auto" w:fill="F2F2F2"/>
        <w:ind w:left="720" w:firstLine="709"/>
        <w:rPr>
          <w:rFonts w:ascii="Courier New" w:hAnsi="Courier New" w:cs="Courier New"/>
          <w:sz w:val="20"/>
          <w:szCs w:val="20"/>
          <w:lang w:val="en-US"/>
        </w:rPr>
      </w:pPr>
      <w:r w:rsidRPr="0023269A">
        <w:rPr>
          <w:rFonts w:ascii="Courier New" w:eastAsia="Courier New" w:hAnsi="Courier New" w:cs="Courier New"/>
          <w:sz w:val="20"/>
          <w:szCs w:val="20"/>
          <w:lang w:val="en-US"/>
        </w:rPr>
        <w:t xml:space="preserve">async function </w:t>
      </w:r>
      <w:proofErr w:type="gramStart"/>
      <w:r w:rsidRPr="0023269A">
        <w:rPr>
          <w:rFonts w:ascii="Courier New" w:eastAsia="Courier New" w:hAnsi="Courier New" w:cs="Courier New"/>
          <w:sz w:val="20"/>
          <w:szCs w:val="20"/>
          <w:lang w:val="en-US"/>
        </w:rPr>
        <w:t>fetchLatest(</w:t>
      </w:r>
      <w:proofErr w:type="gramEnd"/>
      <w:r w:rsidRPr="0023269A">
        <w:rPr>
          <w:rFonts w:ascii="Courier New" w:eastAsia="Courier New" w:hAnsi="Courier New" w:cs="Courier New"/>
          <w:sz w:val="20"/>
          <w:szCs w:val="20"/>
          <w:lang w:val="en-US"/>
        </w:rPr>
        <w:t>) {</w:t>
      </w:r>
    </w:p>
    <w:p w:rsidR="001A45AB" w:rsidRPr="0023269A" w:rsidRDefault="001A45AB" w:rsidP="0023269A">
      <w:pPr>
        <w:shd w:val="clear" w:color="auto" w:fill="F2F2F2"/>
        <w:ind w:left="720" w:firstLine="709"/>
        <w:rPr>
          <w:rFonts w:ascii="Courier New" w:hAnsi="Courier New" w:cs="Courier New"/>
          <w:sz w:val="20"/>
          <w:szCs w:val="20"/>
          <w:lang w:val="en-US"/>
        </w:rPr>
      </w:pPr>
      <w:r w:rsidRPr="0023269A">
        <w:rPr>
          <w:rFonts w:ascii="Courier New" w:eastAsia="Courier New" w:hAnsi="Courier New" w:cs="Courier New"/>
          <w:sz w:val="20"/>
          <w:szCs w:val="20"/>
          <w:lang w:val="en-US"/>
        </w:rPr>
        <w:t xml:space="preserve">  const res = await fetch(`${API}/telemetry/latest`);</w:t>
      </w:r>
    </w:p>
    <w:p w:rsidR="001A45AB" w:rsidRPr="0023269A" w:rsidRDefault="001A45AB" w:rsidP="0023269A">
      <w:pPr>
        <w:shd w:val="clear" w:color="auto" w:fill="F2F2F2"/>
        <w:ind w:left="720" w:firstLine="709"/>
        <w:rPr>
          <w:rFonts w:ascii="Courier New" w:hAnsi="Courier New" w:cs="Courier New"/>
          <w:sz w:val="20"/>
          <w:szCs w:val="20"/>
          <w:lang w:val="en-US"/>
        </w:rPr>
      </w:pPr>
      <w:r w:rsidRPr="0023269A">
        <w:rPr>
          <w:rFonts w:ascii="Courier New" w:eastAsia="Courier New" w:hAnsi="Courier New" w:cs="Courier New"/>
          <w:sz w:val="20"/>
          <w:szCs w:val="20"/>
          <w:lang w:val="en-US"/>
        </w:rPr>
        <w:t xml:space="preserve">  const rows = await </w:t>
      </w:r>
      <w:proofErr w:type="gramStart"/>
      <w:r w:rsidRPr="0023269A">
        <w:rPr>
          <w:rFonts w:ascii="Courier New" w:eastAsia="Courier New" w:hAnsi="Courier New" w:cs="Courier New"/>
          <w:sz w:val="20"/>
          <w:szCs w:val="20"/>
          <w:lang w:val="en-US"/>
        </w:rPr>
        <w:t>res.json</w:t>
      </w:r>
      <w:proofErr w:type="gramEnd"/>
      <w:r w:rsidRPr="0023269A">
        <w:rPr>
          <w:rFonts w:ascii="Courier New" w:eastAsia="Courier New" w:hAnsi="Courier New" w:cs="Courier New"/>
          <w:sz w:val="20"/>
          <w:szCs w:val="20"/>
          <w:lang w:val="en-US"/>
        </w:rPr>
        <w:t>();</w:t>
      </w:r>
    </w:p>
    <w:p w:rsidR="001A45AB" w:rsidRPr="0023269A" w:rsidRDefault="001A45AB" w:rsidP="0023269A">
      <w:pPr>
        <w:shd w:val="clear" w:color="auto" w:fill="F2F2F2"/>
        <w:ind w:left="720" w:firstLine="709"/>
        <w:rPr>
          <w:rFonts w:ascii="Courier New" w:hAnsi="Courier New" w:cs="Courier New"/>
          <w:sz w:val="20"/>
          <w:szCs w:val="20"/>
          <w:lang w:val="en-US"/>
        </w:rPr>
      </w:pPr>
      <w:r w:rsidRPr="0023269A">
        <w:rPr>
          <w:rFonts w:ascii="Courier New" w:eastAsia="Courier New" w:hAnsi="Courier New" w:cs="Courier New"/>
          <w:sz w:val="20"/>
          <w:szCs w:val="20"/>
          <w:lang w:val="en-US"/>
        </w:rPr>
        <w:lastRenderedPageBreak/>
        <w:t xml:space="preserve">  const last = </w:t>
      </w:r>
      <w:proofErr w:type="gramStart"/>
      <w:r w:rsidRPr="0023269A">
        <w:rPr>
          <w:rFonts w:ascii="Courier New" w:eastAsia="Courier New" w:hAnsi="Courier New" w:cs="Courier New"/>
          <w:sz w:val="20"/>
          <w:szCs w:val="20"/>
          <w:lang w:val="en-US"/>
        </w:rPr>
        <w:t>rows[</w:t>
      </w:r>
      <w:proofErr w:type="gramEnd"/>
      <w:r w:rsidRPr="0023269A">
        <w:rPr>
          <w:rFonts w:ascii="Courier New" w:eastAsia="Courier New" w:hAnsi="Courier New" w:cs="Courier New"/>
          <w:sz w:val="20"/>
          <w:szCs w:val="20"/>
          <w:lang w:val="en-US"/>
        </w:rPr>
        <w:t>0];</w:t>
      </w:r>
    </w:p>
    <w:p w:rsidR="001A45AB" w:rsidRPr="0023269A" w:rsidRDefault="001A45AB" w:rsidP="0023269A">
      <w:pPr>
        <w:shd w:val="clear" w:color="auto" w:fill="F2F2F2"/>
        <w:ind w:left="720" w:firstLine="709"/>
        <w:rPr>
          <w:rFonts w:ascii="Courier New" w:hAnsi="Courier New" w:cs="Courier New"/>
          <w:sz w:val="20"/>
          <w:szCs w:val="20"/>
          <w:lang w:val="en-US"/>
        </w:rPr>
      </w:pPr>
      <w:r w:rsidRPr="0023269A">
        <w:rPr>
          <w:rFonts w:ascii="Courier New" w:eastAsia="Courier New" w:hAnsi="Courier New" w:cs="Courier New"/>
          <w:sz w:val="20"/>
          <w:szCs w:val="20"/>
          <w:lang w:val="en-US"/>
        </w:rPr>
        <w:t xml:space="preserve">  </w:t>
      </w:r>
      <w:proofErr w:type="gramStart"/>
      <w:r w:rsidRPr="0023269A">
        <w:rPr>
          <w:rFonts w:ascii="Courier New" w:eastAsia="Courier New" w:hAnsi="Courier New" w:cs="Courier New"/>
          <w:sz w:val="20"/>
          <w:szCs w:val="20"/>
          <w:lang w:val="en-US"/>
        </w:rPr>
        <w:t>document.getElementById</w:t>
      </w:r>
      <w:proofErr w:type="gramEnd"/>
      <w:r w:rsidRPr="0023269A">
        <w:rPr>
          <w:rFonts w:ascii="Courier New" w:eastAsia="Courier New" w:hAnsi="Courier New" w:cs="Courier New"/>
          <w:sz w:val="20"/>
          <w:szCs w:val="20"/>
          <w:lang w:val="en-US"/>
        </w:rPr>
        <w:t>("card-temp").innerHTML =</w:t>
      </w:r>
    </w:p>
    <w:p w:rsidR="001A45AB" w:rsidRPr="0023269A" w:rsidRDefault="001A45AB" w:rsidP="0023269A">
      <w:pPr>
        <w:shd w:val="clear" w:color="auto" w:fill="F2F2F2"/>
        <w:ind w:left="720" w:firstLine="709"/>
        <w:rPr>
          <w:rFonts w:ascii="Courier New" w:hAnsi="Courier New" w:cs="Courier New"/>
          <w:sz w:val="20"/>
          <w:szCs w:val="20"/>
          <w:lang w:val="en-US"/>
        </w:rPr>
      </w:pPr>
      <w:r w:rsidRPr="0023269A">
        <w:rPr>
          <w:rFonts w:ascii="Courier New" w:eastAsia="Courier New" w:hAnsi="Courier New" w:cs="Courier New"/>
          <w:sz w:val="20"/>
          <w:szCs w:val="20"/>
          <w:lang w:val="en-US"/>
        </w:rPr>
        <w:t xml:space="preserve">    `${</w:t>
      </w:r>
      <w:proofErr w:type="gramStart"/>
      <w:r w:rsidRPr="0023269A">
        <w:rPr>
          <w:rFonts w:ascii="Courier New" w:eastAsia="Courier New" w:hAnsi="Courier New" w:cs="Courier New"/>
          <w:sz w:val="20"/>
          <w:szCs w:val="20"/>
          <w:lang w:val="en-US"/>
        </w:rPr>
        <w:t>last[</w:t>
      </w:r>
      <w:proofErr w:type="gramEnd"/>
      <w:r w:rsidRPr="0023269A">
        <w:rPr>
          <w:rFonts w:ascii="Courier New" w:eastAsia="Courier New" w:hAnsi="Courier New" w:cs="Courier New"/>
          <w:sz w:val="20"/>
          <w:szCs w:val="20"/>
          <w:lang w:val="en-US"/>
        </w:rPr>
        <w:t>2]}&lt;span class="unit"&gt;°C&lt;/span&gt;`;</w:t>
      </w:r>
    </w:p>
    <w:p w:rsidR="001A45AB" w:rsidRPr="0023269A" w:rsidRDefault="001A45AB" w:rsidP="0023269A">
      <w:pPr>
        <w:shd w:val="clear" w:color="auto" w:fill="F2F2F2"/>
        <w:ind w:left="720" w:firstLine="709"/>
        <w:rPr>
          <w:rFonts w:ascii="Courier New" w:hAnsi="Courier New" w:cs="Courier New"/>
          <w:sz w:val="20"/>
          <w:szCs w:val="20"/>
          <w:lang w:val="en-US"/>
        </w:rPr>
      </w:pPr>
      <w:r w:rsidRPr="0023269A">
        <w:rPr>
          <w:rFonts w:ascii="Courier New" w:eastAsia="Courier New" w:hAnsi="Courier New" w:cs="Courier New"/>
          <w:sz w:val="20"/>
          <w:szCs w:val="20"/>
          <w:lang w:val="en-US"/>
        </w:rPr>
        <w:t xml:space="preserve">  const reversed = [...rows</w:t>
      </w:r>
      <w:proofErr w:type="gramStart"/>
      <w:r w:rsidRPr="0023269A">
        <w:rPr>
          <w:rFonts w:ascii="Courier New" w:eastAsia="Courier New" w:hAnsi="Courier New" w:cs="Courier New"/>
          <w:sz w:val="20"/>
          <w:szCs w:val="20"/>
          <w:lang w:val="en-US"/>
        </w:rPr>
        <w:t>].reverse</w:t>
      </w:r>
      <w:proofErr w:type="gramEnd"/>
      <w:r w:rsidRPr="0023269A">
        <w:rPr>
          <w:rFonts w:ascii="Courier New" w:eastAsia="Courier New" w:hAnsi="Courier New" w:cs="Courier New"/>
          <w:sz w:val="20"/>
          <w:szCs w:val="20"/>
          <w:lang w:val="en-US"/>
        </w:rPr>
        <w:t>();</w:t>
      </w:r>
    </w:p>
    <w:p w:rsidR="001A45AB" w:rsidRPr="0023269A" w:rsidRDefault="001A45AB" w:rsidP="0023269A">
      <w:pPr>
        <w:shd w:val="clear" w:color="auto" w:fill="F2F2F2"/>
        <w:ind w:left="720" w:firstLine="709"/>
        <w:rPr>
          <w:rFonts w:ascii="Courier New" w:hAnsi="Courier New" w:cs="Courier New"/>
          <w:sz w:val="20"/>
          <w:szCs w:val="20"/>
          <w:lang w:val="en-US"/>
        </w:rPr>
      </w:pPr>
      <w:r w:rsidRPr="0023269A">
        <w:rPr>
          <w:rFonts w:ascii="Courier New" w:eastAsia="Courier New" w:hAnsi="Courier New" w:cs="Courier New"/>
          <w:sz w:val="20"/>
          <w:szCs w:val="20"/>
          <w:lang w:val="en-US"/>
        </w:rPr>
        <w:t xml:space="preserve">  </w:t>
      </w:r>
      <w:proofErr w:type="gramStart"/>
      <w:r w:rsidRPr="0023269A">
        <w:rPr>
          <w:rFonts w:ascii="Courier New" w:eastAsia="Courier New" w:hAnsi="Courier New" w:cs="Courier New"/>
          <w:sz w:val="20"/>
          <w:szCs w:val="20"/>
          <w:lang w:val="en-US"/>
        </w:rPr>
        <w:t>tempChart.data.labels</w:t>
      </w:r>
      <w:proofErr w:type="gramEnd"/>
      <w:r w:rsidRPr="0023269A">
        <w:rPr>
          <w:rFonts w:ascii="Courier New" w:eastAsia="Courier New" w:hAnsi="Courier New" w:cs="Courier New"/>
          <w:sz w:val="20"/>
          <w:szCs w:val="20"/>
          <w:lang w:val="en-US"/>
        </w:rPr>
        <w:t xml:space="preserve"> = reversed.map(r =&gt; r[6].slice(11,19));</w:t>
      </w:r>
    </w:p>
    <w:p w:rsidR="001A45AB" w:rsidRPr="0023269A" w:rsidRDefault="001A45AB" w:rsidP="0023269A">
      <w:pPr>
        <w:shd w:val="clear" w:color="auto" w:fill="F2F2F2"/>
        <w:ind w:left="720" w:firstLine="709"/>
        <w:rPr>
          <w:rFonts w:ascii="Courier New" w:hAnsi="Courier New" w:cs="Courier New"/>
          <w:sz w:val="20"/>
          <w:szCs w:val="20"/>
          <w:lang w:val="en-US"/>
        </w:rPr>
      </w:pPr>
      <w:r w:rsidRPr="0023269A">
        <w:rPr>
          <w:rFonts w:ascii="Courier New" w:eastAsia="Courier New" w:hAnsi="Courier New" w:cs="Courier New"/>
          <w:sz w:val="20"/>
          <w:szCs w:val="20"/>
          <w:lang w:val="en-US"/>
        </w:rPr>
        <w:t xml:space="preserve">  </w:t>
      </w:r>
      <w:proofErr w:type="gramStart"/>
      <w:r w:rsidRPr="0023269A">
        <w:rPr>
          <w:rFonts w:ascii="Courier New" w:eastAsia="Courier New" w:hAnsi="Courier New" w:cs="Courier New"/>
          <w:sz w:val="20"/>
          <w:szCs w:val="20"/>
          <w:lang w:val="en-US"/>
        </w:rPr>
        <w:t>tempChart.data.datasets</w:t>
      </w:r>
      <w:proofErr w:type="gramEnd"/>
      <w:r w:rsidRPr="0023269A">
        <w:rPr>
          <w:rFonts w:ascii="Courier New" w:eastAsia="Courier New" w:hAnsi="Courier New" w:cs="Courier New"/>
          <w:sz w:val="20"/>
          <w:szCs w:val="20"/>
          <w:lang w:val="en-US"/>
        </w:rPr>
        <w:t>[0].data = reversed.map(r =&gt; r[2]);</w:t>
      </w:r>
    </w:p>
    <w:p w:rsidR="001A45AB" w:rsidRPr="0023269A" w:rsidRDefault="001A45AB" w:rsidP="0023269A">
      <w:pPr>
        <w:shd w:val="clear" w:color="auto" w:fill="F2F2F2"/>
        <w:ind w:left="720" w:firstLine="709"/>
        <w:rPr>
          <w:rFonts w:ascii="Courier New" w:hAnsi="Courier New" w:cs="Courier New"/>
          <w:sz w:val="20"/>
          <w:szCs w:val="20"/>
          <w:lang w:val="en-US"/>
        </w:rPr>
      </w:pPr>
      <w:r w:rsidRPr="0023269A">
        <w:rPr>
          <w:rFonts w:ascii="Courier New" w:eastAsia="Courier New" w:hAnsi="Courier New" w:cs="Courier New"/>
          <w:sz w:val="20"/>
          <w:szCs w:val="20"/>
          <w:lang w:val="en-US"/>
        </w:rPr>
        <w:t xml:space="preserve">  tempChart.update();</w:t>
      </w:r>
    </w:p>
    <w:p w:rsidR="001A45AB" w:rsidRPr="0023269A" w:rsidRDefault="001A45AB" w:rsidP="0023269A">
      <w:pPr>
        <w:shd w:val="clear" w:color="auto" w:fill="F2F2F2"/>
        <w:ind w:left="720" w:firstLine="709"/>
        <w:rPr>
          <w:rFonts w:ascii="Courier New" w:hAnsi="Courier New" w:cs="Courier New"/>
          <w:sz w:val="20"/>
          <w:szCs w:val="20"/>
          <w:lang w:val="en-US"/>
        </w:rPr>
      </w:pPr>
      <w:r w:rsidRPr="0023269A">
        <w:rPr>
          <w:rFonts w:ascii="Courier New" w:eastAsia="Courier New" w:hAnsi="Courier New" w:cs="Courier New"/>
          <w:sz w:val="20"/>
          <w:szCs w:val="20"/>
          <w:lang w:val="en-US"/>
        </w:rPr>
        <w:t>}</w:t>
      </w:r>
    </w:p>
    <w:p w:rsidR="001A45AB" w:rsidRPr="0023269A" w:rsidRDefault="001A45AB" w:rsidP="0023269A">
      <w:pPr>
        <w:shd w:val="clear" w:color="auto" w:fill="F2F2F2"/>
        <w:ind w:left="720" w:firstLine="709"/>
        <w:rPr>
          <w:rFonts w:ascii="Courier New" w:hAnsi="Courier New" w:cs="Courier New"/>
          <w:sz w:val="20"/>
          <w:szCs w:val="20"/>
          <w:lang w:val="en-US"/>
        </w:rPr>
      </w:pPr>
      <w:proofErr w:type="gramStart"/>
      <w:r w:rsidRPr="0023269A">
        <w:rPr>
          <w:rFonts w:ascii="Courier New" w:eastAsia="Courier New" w:hAnsi="Courier New" w:cs="Courier New"/>
          <w:sz w:val="20"/>
          <w:szCs w:val="20"/>
          <w:lang w:val="en-US"/>
        </w:rPr>
        <w:t>setInterval(</w:t>
      </w:r>
      <w:proofErr w:type="gramEnd"/>
      <w:r w:rsidRPr="0023269A">
        <w:rPr>
          <w:rFonts w:ascii="Courier New" w:eastAsia="Courier New" w:hAnsi="Courier New" w:cs="Courier New"/>
          <w:sz w:val="20"/>
          <w:szCs w:val="20"/>
          <w:lang w:val="en-US"/>
        </w:rPr>
        <w:t>fetchLatest, 5000);</w:t>
      </w:r>
    </w:p>
    <w:p w:rsidR="001A45AB" w:rsidRPr="00006060" w:rsidRDefault="001A45AB" w:rsidP="00006060">
      <w:pPr>
        <w:spacing w:line="360" w:lineRule="auto"/>
        <w:ind w:firstLine="709"/>
        <w:rPr>
          <w:sz w:val="28"/>
          <w:szCs w:val="28"/>
          <w:lang w:val="en-US"/>
        </w:rPr>
      </w:pPr>
    </w:p>
    <w:p w:rsidR="001A45AB" w:rsidRDefault="001A45AB" w:rsidP="00006060">
      <w:pPr>
        <w:spacing w:line="360" w:lineRule="auto"/>
        <w:ind w:firstLine="709"/>
        <w:jc w:val="both"/>
        <w:rPr>
          <w:sz w:val="28"/>
          <w:szCs w:val="28"/>
        </w:rPr>
      </w:pPr>
      <w:r w:rsidRPr="00006060">
        <w:rPr>
          <w:sz w:val="28"/>
          <w:szCs w:val="28"/>
        </w:rPr>
        <w:t>Дизайн</w:t>
      </w:r>
      <w:r w:rsidRPr="00006060">
        <w:rPr>
          <w:sz w:val="28"/>
          <w:szCs w:val="28"/>
          <w:lang w:val="en-US"/>
        </w:rPr>
        <w:t xml:space="preserve"> </w:t>
      </w:r>
      <w:r w:rsidRPr="00006060">
        <w:rPr>
          <w:sz w:val="28"/>
          <w:szCs w:val="28"/>
        </w:rPr>
        <w:t>дашборду</w:t>
      </w:r>
      <w:r w:rsidRPr="00006060">
        <w:rPr>
          <w:sz w:val="28"/>
          <w:szCs w:val="28"/>
          <w:lang w:val="en-US"/>
        </w:rPr>
        <w:t xml:space="preserve"> </w:t>
      </w:r>
      <w:r w:rsidRPr="00006060">
        <w:rPr>
          <w:sz w:val="28"/>
          <w:szCs w:val="28"/>
        </w:rPr>
        <w:t>виконано</w:t>
      </w:r>
      <w:r w:rsidRPr="00006060">
        <w:rPr>
          <w:sz w:val="28"/>
          <w:szCs w:val="28"/>
          <w:lang w:val="en-US"/>
        </w:rPr>
        <w:t xml:space="preserve"> </w:t>
      </w:r>
      <w:r w:rsidRPr="00006060">
        <w:rPr>
          <w:sz w:val="28"/>
          <w:szCs w:val="28"/>
        </w:rPr>
        <w:t>у</w:t>
      </w:r>
      <w:r w:rsidRPr="00006060">
        <w:rPr>
          <w:sz w:val="28"/>
          <w:szCs w:val="28"/>
          <w:lang w:val="en-US"/>
        </w:rPr>
        <w:t xml:space="preserve"> </w:t>
      </w:r>
      <w:r w:rsidRPr="00006060">
        <w:rPr>
          <w:sz w:val="28"/>
          <w:szCs w:val="28"/>
        </w:rPr>
        <w:t>темній</w:t>
      </w:r>
      <w:r w:rsidRPr="00006060">
        <w:rPr>
          <w:sz w:val="28"/>
          <w:szCs w:val="28"/>
          <w:lang w:val="en-US"/>
        </w:rPr>
        <w:t xml:space="preserve"> </w:t>
      </w:r>
      <w:r w:rsidRPr="00006060">
        <w:rPr>
          <w:sz w:val="28"/>
          <w:szCs w:val="28"/>
        </w:rPr>
        <w:t>кольоровій</w:t>
      </w:r>
      <w:r w:rsidRPr="00006060">
        <w:rPr>
          <w:sz w:val="28"/>
          <w:szCs w:val="28"/>
          <w:lang w:val="en-US"/>
        </w:rPr>
        <w:t xml:space="preserve"> </w:t>
      </w:r>
      <w:r w:rsidRPr="00006060">
        <w:rPr>
          <w:sz w:val="28"/>
          <w:szCs w:val="28"/>
        </w:rPr>
        <w:t>схемі</w:t>
      </w:r>
      <w:r w:rsidRPr="00006060">
        <w:rPr>
          <w:sz w:val="28"/>
          <w:szCs w:val="28"/>
          <w:lang w:val="en-US"/>
        </w:rPr>
        <w:t xml:space="preserve"> (#0f1117 </w:t>
      </w:r>
      <w:r w:rsidRPr="00006060">
        <w:rPr>
          <w:sz w:val="28"/>
          <w:szCs w:val="28"/>
        </w:rPr>
        <w:t>як</w:t>
      </w:r>
      <w:r w:rsidRPr="00006060">
        <w:rPr>
          <w:sz w:val="28"/>
          <w:szCs w:val="28"/>
          <w:lang w:val="en-US"/>
        </w:rPr>
        <w:t xml:space="preserve"> </w:t>
      </w:r>
      <w:r w:rsidRPr="00006060">
        <w:rPr>
          <w:sz w:val="28"/>
          <w:szCs w:val="28"/>
        </w:rPr>
        <w:t>колір</w:t>
      </w:r>
      <w:r w:rsidRPr="00006060">
        <w:rPr>
          <w:sz w:val="28"/>
          <w:szCs w:val="28"/>
          <w:lang w:val="en-US"/>
        </w:rPr>
        <w:t xml:space="preserve"> </w:t>
      </w:r>
      <w:r w:rsidRPr="00006060">
        <w:rPr>
          <w:sz w:val="28"/>
          <w:szCs w:val="28"/>
        </w:rPr>
        <w:t>фону</w:t>
      </w:r>
      <w:r w:rsidRPr="00006060">
        <w:rPr>
          <w:sz w:val="28"/>
          <w:szCs w:val="28"/>
          <w:lang w:val="en-US"/>
        </w:rPr>
        <w:t xml:space="preserve">) </w:t>
      </w:r>
      <w:r w:rsidRPr="00006060">
        <w:rPr>
          <w:sz w:val="28"/>
          <w:szCs w:val="28"/>
        </w:rPr>
        <w:t>з</w:t>
      </w:r>
      <w:r w:rsidRPr="00006060">
        <w:rPr>
          <w:sz w:val="28"/>
          <w:szCs w:val="28"/>
          <w:lang w:val="en-US"/>
        </w:rPr>
        <w:t xml:space="preserve"> </w:t>
      </w:r>
      <w:r w:rsidRPr="00006060">
        <w:rPr>
          <w:sz w:val="28"/>
          <w:szCs w:val="28"/>
        </w:rPr>
        <w:t>кольоровими</w:t>
      </w:r>
      <w:r w:rsidRPr="00006060">
        <w:rPr>
          <w:sz w:val="28"/>
          <w:szCs w:val="28"/>
          <w:lang w:val="en-US"/>
        </w:rPr>
        <w:t xml:space="preserve"> </w:t>
      </w:r>
      <w:r w:rsidRPr="00006060">
        <w:rPr>
          <w:sz w:val="28"/>
          <w:szCs w:val="28"/>
        </w:rPr>
        <w:t>акцентами</w:t>
      </w:r>
      <w:r w:rsidRPr="00006060">
        <w:rPr>
          <w:sz w:val="28"/>
          <w:szCs w:val="28"/>
          <w:lang w:val="en-US"/>
        </w:rPr>
        <w:t xml:space="preserve"> </w:t>
      </w:r>
      <w:r w:rsidRPr="00006060">
        <w:rPr>
          <w:sz w:val="28"/>
          <w:szCs w:val="28"/>
        </w:rPr>
        <w:t>для</w:t>
      </w:r>
      <w:r w:rsidRPr="00006060">
        <w:rPr>
          <w:sz w:val="28"/>
          <w:szCs w:val="28"/>
          <w:lang w:val="en-US"/>
        </w:rPr>
        <w:t xml:space="preserve"> </w:t>
      </w:r>
      <w:r w:rsidRPr="00006060">
        <w:rPr>
          <w:sz w:val="28"/>
          <w:szCs w:val="28"/>
        </w:rPr>
        <w:t>різних</w:t>
      </w:r>
      <w:r w:rsidRPr="00006060">
        <w:rPr>
          <w:sz w:val="28"/>
          <w:szCs w:val="28"/>
          <w:lang w:val="en-US"/>
        </w:rPr>
        <w:t xml:space="preserve"> </w:t>
      </w:r>
      <w:r w:rsidRPr="00006060">
        <w:rPr>
          <w:sz w:val="28"/>
          <w:szCs w:val="28"/>
        </w:rPr>
        <w:t>параметрів</w:t>
      </w:r>
      <w:r w:rsidRPr="00006060">
        <w:rPr>
          <w:sz w:val="28"/>
          <w:szCs w:val="28"/>
          <w:lang w:val="en-US"/>
        </w:rPr>
        <w:t xml:space="preserve">: </w:t>
      </w:r>
      <w:r w:rsidRPr="00006060">
        <w:rPr>
          <w:sz w:val="28"/>
          <w:szCs w:val="28"/>
        </w:rPr>
        <w:t>синій</w:t>
      </w:r>
      <w:r w:rsidRPr="00006060">
        <w:rPr>
          <w:sz w:val="28"/>
          <w:szCs w:val="28"/>
          <w:lang w:val="en-US"/>
        </w:rPr>
        <w:t xml:space="preserve"> (#4C9BE8) </w:t>
      </w:r>
      <w:r w:rsidRPr="00006060">
        <w:rPr>
          <w:sz w:val="28"/>
          <w:szCs w:val="28"/>
        </w:rPr>
        <w:t>для</w:t>
      </w:r>
      <w:r w:rsidRPr="00006060">
        <w:rPr>
          <w:sz w:val="28"/>
          <w:szCs w:val="28"/>
          <w:lang w:val="en-US"/>
        </w:rPr>
        <w:t xml:space="preserve"> </w:t>
      </w:r>
      <w:r w:rsidRPr="00006060">
        <w:rPr>
          <w:sz w:val="28"/>
          <w:szCs w:val="28"/>
        </w:rPr>
        <w:t>температури</w:t>
      </w:r>
      <w:r w:rsidRPr="00006060">
        <w:rPr>
          <w:sz w:val="28"/>
          <w:szCs w:val="28"/>
          <w:lang w:val="en-US"/>
        </w:rPr>
        <w:t xml:space="preserve">, </w:t>
      </w:r>
      <w:r w:rsidRPr="00006060">
        <w:rPr>
          <w:sz w:val="28"/>
          <w:szCs w:val="28"/>
        </w:rPr>
        <w:t>зелений</w:t>
      </w:r>
      <w:r w:rsidRPr="00006060">
        <w:rPr>
          <w:sz w:val="28"/>
          <w:szCs w:val="28"/>
          <w:lang w:val="en-US"/>
        </w:rPr>
        <w:t xml:space="preserve"> (#4CAF50) </w:t>
      </w:r>
      <w:r w:rsidRPr="00006060">
        <w:rPr>
          <w:sz w:val="28"/>
          <w:szCs w:val="28"/>
        </w:rPr>
        <w:t>для</w:t>
      </w:r>
      <w:r w:rsidRPr="00006060">
        <w:rPr>
          <w:sz w:val="28"/>
          <w:szCs w:val="28"/>
          <w:lang w:val="en-US"/>
        </w:rPr>
        <w:t xml:space="preserve"> </w:t>
      </w:r>
      <w:r w:rsidRPr="00006060">
        <w:rPr>
          <w:sz w:val="28"/>
          <w:szCs w:val="28"/>
        </w:rPr>
        <w:t>вологості</w:t>
      </w:r>
      <w:r w:rsidRPr="00006060">
        <w:rPr>
          <w:sz w:val="28"/>
          <w:szCs w:val="28"/>
          <w:lang w:val="en-US"/>
        </w:rPr>
        <w:t xml:space="preserve">, </w:t>
      </w:r>
      <w:r w:rsidRPr="00006060">
        <w:rPr>
          <w:sz w:val="28"/>
          <w:szCs w:val="28"/>
        </w:rPr>
        <w:t>помаранчевий</w:t>
      </w:r>
      <w:r w:rsidRPr="00006060">
        <w:rPr>
          <w:sz w:val="28"/>
          <w:szCs w:val="28"/>
          <w:lang w:val="en-US"/>
        </w:rPr>
        <w:t xml:space="preserve"> (#FF9800) </w:t>
      </w:r>
      <w:r w:rsidRPr="00006060">
        <w:rPr>
          <w:sz w:val="28"/>
          <w:szCs w:val="28"/>
        </w:rPr>
        <w:t>для</w:t>
      </w:r>
      <w:r w:rsidRPr="00006060">
        <w:rPr>
          <w:sz w:val="28"/>
          <w:szCs w:val="28"/>
          <w:lang w:val="en-US"/>
        </w:rPr>
        <w:t xml:space="preserve"> </w:t>
      </w:r>
      <w:r w:rsidRPr="00006060">
        <w:rPr>
          <w:sz w:val="28"/>
          <w:szCs w:val="28"/>
        </w:rPr>
        <w:t>тиску</w:t>
      </w:r>
      <w:r w:rsidRPr="00006060">
        <w:rPr>
          <w:sz w:val="28"/>
          <w:szCs w:val="28"/>
          <w:lang w:val="en-US"/>
        </w:rPr>
        <w:t xml:space="preserve"> </w:t>
      </w:r>
      <w:r w:rsidRPr="00006060">
        <w:rPr>
          <w:sz w:val="28"/>
          <w:szCs w:val="28"/>
        </w:rPr>
        <w:t>та</w:t>
      </w:r>
      <w:r w:rsidRPr="00006060">
        <w:rPr>
          <w:sz w:val="28"/>
          <w:szCs w:val="28"/>
          <w:lang w:val="en-US"/>
        </w:rPr>
        <w:t xml:space="preserve"> </w:t>
      </w:r>
      <w:r w:rsidRPr="00006060">
        <w:rPr>
          <w:sz w:val="28"/>
          <w:szCs w:val="28"/>
        </w:rPr>
        <w:t>фіолетовий</w:t>
      </w:r>
      <w:r w:rsidRPr="00006060">
        <w:rPr>
          <w:sz w:val="28"/>
          <w:szCs w:val="28"/>
          <w:lang w:val="en-US"/>
        </w:rPr>
        <w:t xml:space="preserve"> (#9C27B0) </w:t>
      </w:r>
      <w:r w:rsidRPr="00006060">
        <w:rPr>
          <w:sz w:val="28"/>
          <w:szCs w:val="28"/>
        </w:rPr>
        <w:t>для</w:t>
      </w:r>
      <w:r w:rsidRPr="00006060">
        <w:rPr>
          <w:sz w:val="28"/>
          <w:szCs w:val="28"/>
          <w:lang w:val="en-US"/>
        </w:rPr>
        <w:t xml:space="preserve"> </w:t>
      </w:r>
      <w:r w:rsidRPr="00006060">
        <w:rPr>
          <w:sz w:val="28"/>
          <w:szCs w:val="28"/>
        </w:rPr>
        <w:t>батареї</w:t>
      </w:r>
      <w:r w:rsidRPr="00006060">
        <w:rPr>
          <w:sz w:val="28"/>
          <w:szCs w:val="28"/>
          <w:lang w:val="en-US"/>
        </w:rPr>
        <w:t xml:space="preserve">. </w:t>
      </w:r>
      <w:r w:rsidRPr="00006060">
        <w:rPr>
          <w:sz w:val="28"/>
          <w:szCs w:val="28"/>
        </w:rPr>
        <w:t>Така кольорова кодифікація дозволяє швидко ідентифікувати параметри. Дашборд адаптований для відображення у повноекранному режимі, що робить його придатним для використання на моніторах операторських панелей.</w:t>
      </w:r>
    </w:p>
    <w:p w:rsidR="00F91DCF" w:rsidRPr="00F91DCF" w:rsidRDefault="00F91DCF" w:rsidP="00F91DCF">
      <w:pPr>
        <w:spacing w:line="360" w:lineRule="auto"/>
        <w:ind w:firstLine="709"/>
        <w:jc w:val="both"/>
        <w:rPr>
          <w:sz w:val="28"/>
          <w:szCs w:val="28"/>
        </w:rPr>
      </w:pPr>
      <w:r w:rsidRPr="00F91DCF">
        <w:rPr>
          <w:sz w:val="28"/>
          <w:szCs w:val="28"/>
        </w:rPr>
        <w:t xml:space="preserve">Загальний вигляд веб-дашборду у режимі реального часу при підключених IoT-пристроях показано </w:t>
      </w:r>
      <w:proofErr w:type="gramStart"/>
      <w:r w:rsidRPr="00F91DCF">
        <w:rPr>
          <w:sz w:val="28"/>
          <w:szCs w:val="28"/>
        </w:rPr>
        <w:t>на</w:t>
      </w:r>
      <w:r>
        <w:rPr>
          <w:sz w:val="28"/>
          <w:szCs w:val="28"/>
        </w:rPr>
        <w:t xml:space="preserve"> рисунку</w:t>
      </w:r>
      <w:proofErr w:type="gramEnd"/>
      <w:r>
        <w:rPr>
          <w:sz w:val="28"/>
          <w:szCs w:val="28"/>
        </w:rPr>
        <w:t xml:space="preserve"> 2.</w:t>
      </w:r>
      <w:r>
        <w:rPr>
          <w:sz w:val="28"/>
          <w:szCs w:val="28"/>
          <w:lang w:val="uk-UA"/>
        </w:rPr>
        <w:t>8</w:t>
      </w:r>
      <w:r w:rsidRPr="00F91DCF">
        <w:rPr>
          <w:sz w:val="28"/>
          <w:szCs w:val="28"/>
        </w:rPr>
        <w:t xml:space="preserve">. </w:t>
      </w:r>
      <w:proofErr w:type="gramStart"/>
      <w:r w:rsidRPr="00F91DCF">
        <w:rPr>
          <w:sz w:val="28"/>
          <w:szCs w:val="28"/>
        </w:rPr>
        <w:t>На рисунку</w:t>
      </w:r>
      <w:proofErr w:type="gramEnd"/>
      <w:r w:rsidRPr="00F91DCF">
        <w:rPr>
          <w:sz w:val="28"/>
          <w:szCs w:val="28"/>
        </w:rPr>
        <w:t xml:space="preserve"> чітко видно всі чотири картки з поточними значеннями параметрів, графік динаміки температури та список активних пристроїв (esp32_001, esp32_014–esp32_045) з індикатором статусу ● Live у верхньому правому куті.</w:t>
      </w:r>
    </w:p>
    <w:p w:rsidR="00F91DCF" w:rsidRPr="00F91DCF" w:rsidRDefault="00F91DCF" w:rsidP="00861DD4">
      <w:pPr>
        <w:spacing w:line="360" w:lineRule="auto"/>
        <w:jc w:val="center"/>
        <w:rPr>
          <w:sz w:val="28"/>
          <w:szCs w:val="28"/>
        </w:rPr>
      </w:pPr>
      <w:r>
        <w:rPr>
          <w:noProof/>
          <w:lang w:val="en-US" w:eastAsia="en-US"/>
        </w:rPr>
        <w:drawing>
          <wp:inline distT="0" distB="0" distL="0" distR="0" wp14:anchorId="243ED3DE" wp14:editId="1952B202">
            <wp:extent cx="6112933" cy="2771383"/>
            <wp:effectExtent l="0" t="0" r="2540" b="0"/>
            <wp:docPr id="120" name="dashboard_screenshot.png" descr="dashboard_screenshot.png" title="dashboard_screen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6"/>
                    <a:srcRect l="1" t="14430" r="-230"/>
                    <a:stretch/>
                  </pic:blipFill>
                  <pic:spPr bwMode="auto">
                    <a:xfrm>
                      <a:off x="0" y="0"/>
                      <a:ext cx="6122480" cy="2775711"/>
                    </a:xfrm>
                    <a:prstGeom prst="rect">
                      <a:avLst/>
                    </a:prstGeom>
                    <a:ln>
                      <a:noFill/>
                    </a:ln>
                    <a:extLst>
                      <a:ext uri="{53640926-AAD7-44D8-BBD7-CCE9431645EC}">
                        <a14:shadowObscured xmlns:a14="http://schemas.microsoft.com/office/drawing/2010/main"/>
                      </a:ext>
                    </a:extLst>
                  </pic:spPr>
                </pic:pic>
              </a:graphicData>
            </a:graphic>
          </wp:inline>
        </w:drawing>
      </w:r>
    </w:p>
    <w:p w:rsidR="00F91DCF" w:rsidRPr="00F91DCF" w:rsidRDefault="00F91DCF" w:rsidP="00F91DCF">
      <w:pPr>
        <w:spacing w:line="360" w:lineRule="auto"/>
        <w:ind w:firstLine="709"/>
        <w:jc w:val="center"/>
        <w:rPr>
          <w:sz w:val="28"/>
          <w:szCs w:val="28"/>
        </w:rPr>
      </w:pPr>
      <w:r>
        <w:rPr>
          <w:sz w:val="28"/>
          <w:szCs w:val="28"/>
        </w:rPr>
        <w:t>Рисунок 2.</w:t>
      </w:r>
      <w:r>
        <w:rPr>
          <w:sz w:val="28"/>
          <w:szCs w:val="28"/>
          <w:lang w:val="uk-UA"/>
        </w:rPr>
        <w:t>8</w:t>
      </w:r>
      <w:r w:rsidRPr="00F91DCF">
        <w:rPr>
          <w:sz w:val="28"/>
          <w:szCs w:val="28"/>
        </w:rPr>
        <w:t xml:space="preserve"> — Веб-дашборд IoT Telemetry Dashboard у режимі реального часу</w:t>
      </w:r>
    </w:p>
    <w:p w:rsidR="00EF3B86" w:rsidRPr="00006060" w:rsidRDefault="00F91DCF" w:rsidP="00F91DCF">
      <w:pPr>
        <w:spacing w:line="360" w:lineRule="auto"/>
        <w:ind w:firstLine="709"/>
        <w:jc w:val="both"/>
        <w:rPr>
          <w:sz w:val="28"/>
          <w:szCs w:val="28"/>
        </w:rPr>
      </w:pPr>
      <w:r w:rsidRPr="00F91DCF">
        <w:rPr>
          <w:sz w:val="28"/>
          <w:szCs w:val="28"/>
        </w:rPr>
        <w:lastRenderedPageBreak/>
        <w:t>Таким чином, розроблений веб-дашборд забезпечує повноцінний моніторинг IoT-системи в режимі реального часу без необхідності встановлення додаткового програмного забезпечення. Односторінкова архітектура (SPA) та використання стандартного Fetch API роблять дашборд незалежним від серверної платформи. Автоматичне оновлення кожні 5 секунд гарантує актуальність відображуваних даних, а індикатор статусу ● Live / ● Офлайн інформує оператора про доступність API в реальному часі.</w:t>
      </w:r>
    </w:p>
    <w:p w:rsidR="001A45AB" w:rsidRPr="00006060" w:rsidRDefault="001A45AB" w:rsidP="00006060">
      <w:pPr>
        <w:spacing w:line="360" w:lineRule="auto"/>
        <w:ind w:firstLine="709"/>
        <w:rPr>
          <w:sz w:val="28"/>
          <w:szCs w:val="28"/>
        </w:rPr>
      </w:pPr>
    </w:p>
    <w:p w:rsidR="001A45AB" w:rsidRDefault="001A45AB" w:rsidP="00006060">
      <w:pPr>
        <w:spacing w:line="360" w:lineRule="auto"/>
        <w:ind w:firstLine="709"/>
        <w:rPr>
          <w:b/>
          <w:bCs/>
          <w:sz w:val="28"/>
          <w:szCs w:val="28"/>
        </w:rPr>
      </w:pPr>
      <w:r w:rsidRPr="00006060">
        <w:rPr>
          <w:b/>
          <w:bCs/>
          <w:sz w:val="28"/>
          <w:szCs w:val="28"/>
        </w:rPr>
        <w:t>2.7 Розробка скриптів навантажувального тестування</w:t>
      </w:r>
    </w:p>
    <w:p w:rsidR="0023269A" w:rsidRPr="00006060" w:rsidRDefault="0023269A" w:rsidP="00006060">
      <w:pPr>
        <w:spacing w:line="360" w:lineRule="auto"/>
        <w:ind w:firstLine="709"/>
        <w:rPr>
          <w:sz w:val="28"/>
          <w:szCs w:val="28"/>
        </w:rPr>
      </w:pPr>
    </w:p>
    <w:p w:rsidR="001A45AB" w:rsidRPr="00006060" w:rsidRDefault="001A45AB" w:rsidP="00006060">
      <w:pPr>
        <w:spacing w:line="360" w:lineRule="auto"/>
        <w:ind w:firstLine="709"/>
        <w:jc w:val="both"/>
        <w:rPr>
          <w:sz w:val="28"/>
          <w:szCs w:val="28"/>
        </w:rPr>
      </w:pPr>
      <w:r w:rsidRPr="00006060">
        <w:rPr>
          <w:sz w:val="28"/>
          <w:szCs w:val="28"/>
        </w:rPr>
        <w:t>Для проведення порівняльного аналізу протоколів MQTT та HTTP розроблено два скрипти навантажувального тестування, розміщених у папці experiments/: run_experiment.py (для MQTT) та run_experiment_http.py (для HTTP). Обидва скрипти мають однакову структуру та методологію, що забезпечує коректність порівняння.</w:t>
      </w:r>
    </w:p>
    <w:p w:rsidR="001A45AB" w:rsidRPr="00006060" w:rsidRDefault="001A45AB" w:rsidP="00006060">
      <w:pPr>
        <w:spacing w:line="360" w:lineRule="auto"/>
        <w:ind w:firstLine="709"/>
        <w:jc w:val="both"/>
        <w:rPr>
          <w:sz w:val="28"/>
          <w:szCs w:val="28"/>
        </w:rPr>
      </w:pPr>
      <w:r w:rsidRPr="00006060">
        <w:rPr>
          <w:sz w:val="28"/>
          <w:szCs w:val="28"/>
        </w:rPr>
        <w:t xml:space="preserve">Скрипт run_experiment.py приймає кількість пристроїв як аргумент командного рядка (python run_experiment.py 10). Логіка виконання включає такі кроки: фіксація поточного стану бази даних (кількість записів, розмір файлу); паралельний запуск N процесів симулятора з інтервалом надсилання 1 секунда; очікування 60 секунд з відображенням прогрес-бару; зупинка всіх процесів; обчислення метрик; збереження результатів </w:t>
      </w:r>
      <w:proofErr w:type="gramStart"/>
      <w:r w:rsidRPr="00006060">
        <w:rPr>
          <w:sz w:val="28"/>
          <w:szCs w:val="28"/>
        </w:rPr>
        <w:t>до файлу</w:t>
      </w:r>
      <w:proofErr w:type="gramEnd"/>
      <w:r w:rsidRPr="00006060">
        <w:rPr>
          <w:sz w:val="28"/>
          <w:szCs w:val="28"/>
        </w:rPr>
        <w:t xml:space="preserve"> experiments/results.csv.</w:t>
      </w:r>
    </w:p>
    <w:p w:rsidR="001A45AB" w:rsidRDefault="001A45AB" w:rsidP="00006060">
      <w:pPr>
        <w:spacing w:line="360" w:lineRule="auto"/>
        <w:ind w:firstLine="709"/>
        <w:jc w:val="both"/>
        <w:rPr>
          <w:sz w:val="28"/>
          <w:szCs w:val="28"/>
        </w:rPr>
      </w:pPr>
      <w:r w:rsidRPr="00006060">
        <w:rPr>
          <w:sz w:val="28"/>
          <w:szCs w:val="28"/>
        </w:rPr>
        <w:t>Метрики, що вимірюються в кожному експерименті: кількість нових записів у базі даних (records_added); очікувана кількість записів (devices × duration_sec); відсоток доставки (delivery_pct = records_added / expected × 100); пропускна здатність (msg_per_sec = records_added / elapsed_real); приріст розміру бази даних (db_growth_kb).</w:t>
      </w:r>
    </w:p>
    <w:p w:rsidR="00861DD4" w:rsidRPr="00861DD4" w:rsidRDefault="00861DD4" w:rsidP="00861DD4">
      <w:pPr>
        <w:spacing w:line="360" w:lineRule="auto"/>
        <w:ind w:firstLine="709"/>
        <w:jc w:val="both"/>
        <w:rPr>
          <w:sz w:val="28"/>
          <w:szCs w:val="28"/>
        </w:rPr>
      </w:pPr>
      <w:r w:rsidRPr="00861DD4">
        <w:rPr>
          <w:sz w:val="28"/>
          <w:szCs w:val="28"/>
        </w:rPr>
        <w:t>Приклад вмісту файлу results.csv після проведення трьох експериментів:</w:t>
      </w:r>
    </w:p>
    <w:p w:rsidR="00861DD4" w:rsidRPr="00861DD4" w:rsidRDefault="00861DD4" w:rsidP="00861DD4">
      <w:pPr>
        <w:spacing w:line="360" w:lineRule="auto"/>
        <w:ind w:firstLine="709"/>
        <w:jc w:val="both"/>
        <w:rPr>
          <w:rFonts w:ascii="Courier New" w:hAnsi="Courier New" w:cs="Courier New"/>
          <w:sz w:val="20"/>
          <w:szCs w:val="20"/>
          <w:lang w:val="en-US"/>
        </w:rPr>
      </w:pPr>
      <w:proofErr w:type="gramStart"/>
      <w:r w:rsidRPr="00861DD4">
        <w:rPr>
          <w:rFonts w:ascii="Courier New" w:hAnsi="Courier New" w:cs="Courier New"/>
          <w:sz w:val="20"/>
          <w:szCs w:val="20"/>
          <w:lang w:val="en-US"/>
        </w:rPr>
        <w:t>datetime,devices</w:t>
      </w:r>
      <w:proofErr w:type="gramEnd"/>
      <w:r w:rsidRPr="00861DD4">
        <w:rPr>
          <w:rFonts w:ascii="Courier New" w:hAnsi="Courier New" w:cs="Courier New"/>
          <w:sz w:val="20"/>
          <w:szCs w:val="20"/>
          <w:lang w:val="en-US"/>
        </w:rPr>
        <w:t>,duration_sec,records_added,expected,</w:t>
      </w:r>
    </w:p>
    <w:p w:rsidR="00861DD4" w:rsidRPr="00861DD4" w:rsidRDefault="00861DD4" w:rsidP="00861DD4">
      <w:pPr>
        <w:spacing w:line="360" w:lineRule="auto"/>
        <w:ind w:firstLine="709"/>
        <w:jc w:val="both"/>
        <w:rPr>
          <w:rFonts w:ascii="Courier New" w:hAnsi="Courier New" w:cs="Courier New"/>
          <w:sz w:val="20"/>
          <w:szCs w:val="20"/>
          <w:lang w:val="en-US"/>
        </w:rPr>
      </w:pPr>
      <w:r w:rsidRPr="00861DD4">
        <w:rPr>
          <w:rFonts w:ascii="Courier New" w:hAnsi="Courier New" w:cs="Courier New"/>
          <w:sz w:val="20"/>
          <w:szCs w:val="20"/>
          <w:lang w:val="en-US"/>
        </w:rPr>
        <w:t>delivery_</w:t>
      </w:r>
      <w:proofErr w:type="gramStart"/>
      <w:r w:rsidRPr="00861DD4">
        <w:rPr>
          <w:rFonts w:ascii="Courier New" w:hAnsi="Courier New" w:cs="Courier New"/>
          <w:sz w:val="20"/>
          <w:szCs w:val="20"/>
          <w:lang w:val="en-US"/>
        </w:rPr>
        <w:t>pct,msg</w:t>
      </w:r>
      <w:proofErr w:type="gramEnd"/>
      <w:r w:rsidRPr="00861DD4">
        <w:rPr>
          <w:rFonts w:ascii="Courier New" w:hAnsi="Courier New" w:cs="Courier New"/>
          <w:sz w:val="20"/>
          <w:szCs w:val="20"/>
          <w:lang w:val="en-US"/>
        </w:rPr>
        <w:t>_per_sec,db_size_kb,db_growth_kb</w:t>
      </w:r>
    </w:p>
    <w:p w:rsidR="00861DD4" w:rsidRPr="00014AB0" w:rsidRDefault="00861DD4" w:rsidP="00861DD4">
      <w:pPr>
        <w:spacing w:line="360" w:lineRule="auto"/>
        <w:ind w:firstLine="709"/>
        <w:jc w:val="both"/>
        <w:rPr>
          <w:rFonts w:ascii="Courier New" w:hAnsi="Courier New" w:cs="Courier New"/>
          <w:sz w:val="20"/>
          <w:szCs w:val="20"/>
          <w:lang w:val="en-US"/>
        </w:rPr>
      </w:pPr>
      <w:r w:rsidRPr="00014AB0">
        <w:rPr>
          <w:rFonts w:ascii="Courier New" w:hAnsi="Courier New" w:cs="Courier New"/>
          <w:sz w:val="20"/>
          <w:szCs w:val="20"/>
          <w:lang w:val="en-US"/>
        </w:rPr>
        <w:lastRenderedPageBreak/>
        <w:t>2026-06-24 20:51:52,10,60,600,600,100.0,9.61,1052.0,48.0</w:t>
      </w:r>
    </w:p>
    <w:p w:rsidR="00861DD4" w:rsidRPr="00014AB0" w:rsidRDefault="00861DD4" w:rsidP="00861DD4">
      <w:pPr>
        <w:spacing w:line="360" w:lineRule="auto"/>
        <w:ind w:firstLine="709"/>
        <w:jc w:val="both"/>
        <w:rPr>
          <w:rFonts w:ascii="Courier New" w:hAnsi="Courier New" w:cs="Courier New"/>
          <w:sz w:val="20"/>
          <w:szCs w:val="20"/>
          <w:lang w:val="en-US"/>
        </w:rPr>
      </w:pPr>
      <w:r w:rsidRPr="00014AB0">
        <w:rPr>
          <w:rFonts w:ascii="Courier New" w:hAnsi="Courier New" w:cs="Courier New"/>
          <w:sz w:val="20"/>
          <w:szCs w:val="20"/>
          <w:lang w:val="en-US"/>
        </w:rPr>
        <w:t>2026-06-24 20:53:42,50,60,3083,3000,102.8,49.3,1292.0,240.0</w:t>
      </w:r>
    </w:p>
    <w:p w:rsidR="00861DD4" w:rsidRPr="00014AB0" w:rsidRDefault="00861DD4" w:rsidP="00861DD4">
      <w:pPr>
        <w:spacing w:line="360" w:lineRule="auto"/>
        <w:ind w:firstLine="709"/>
        <w:jc w:val="both"/>
        <w:rPr>
          <w:rFonts w:ascii="Courier New" w:hAnsi="Courier New" w:cs="Courier New"/>
          <w:sz w:val="20"/>
          <w:szCs w:val="20"/>
          <w:lang w:val="en-US"/>
        </w:rPr>
      </w:pPr>
      <w:r w:rsidRPr="00014AB0">
        <w:rPr>
          <w:rFonts w:ascii="Courier New" w:hAnsi="Courier New" w:cs="Courier New"/>
          <w:sz w:val="20"/>
          <w:szCs w:val="20"/>
          <w:lang w:val="en-US"/>
        </w:rPr>
        <w:t>2026-06-24 20:49:48,100,60,5555,6000,92.6,88.82,936.0,436.0</w:t>
      </w:r>
    </w:p>
    <w:p w:rsidR="00861DD4" w:rsidRPr="00006060" w:rsidRDefault="00861DD4" w:rsidP="00861DD4">
      <w:pPr>
        <w:spacing w:line="360" w:lineRule="auto"/>
        <w:ind w:firstLine="709"/>
        <w:jc w:val="both"/>
        <w:rPr>
          <w:sz w:val="28"/>
          <w:szCs w:val="28"/>
        </w:rPr>
      </w:pPr>
      <w:r w:rsidRPr="00861DD4">
        <w:rPr>
          <w:sz w:val="28"/>
          <w:szCs w:val="28"/>
        </w:rPr>
        <w:t>Файл</w:t>
      </w:r>
      <w:r w:rsidRPr="00014AB0">
        <w:rPr>
          <w:sz w:val="28"/>
          <w:szCs w:val="28"/>
          <w:lang w:val="en-US"/>
        </w:rPr>
        <w:t xml:space="preserve"> results_http.csv </w:t>
      </w:r>
      <w:r w:rsidRPr="00861DD4">
        <w:rPr>
          <w:sz w:val="28"/>
          <w:szCs w:val="28"/>
        </w:rPr>
        <w:t>має</w:t>
      </w:r>
      <w:r w:rsidRPr="00014AB0">
        <w:rPr>
          <w:sz w:val="28"/>
          <w:szCs w:val="28"/>
          <w:lang w:val="en-US"/>
        </w:rPr>
        <w:t xml:space="preserve"> </w:t>
      </w:r>
      <w:r w:rsidRPr="00861DD4">
        <w:rPr>
          <w:sz w:val="28"/>
          <w:szCs w:val="28"/>
        </w:rPr>
        <w:t>аналогічну</w:t>
      </w:r>
      <w:r w:rsidRPr="00014AB0">
        <w:rPr>
          <w:sz w:val="28"/>
          <w:szCs w:val="28"/>
          <w:lang w:val="en-US"/>
        </w:rPr>
        <w:t xml:space="preserve"> </w:t>
      </w:r>
      <w:r w:rsidRPr="00861DD4">
        <w:rPr>
          <w:sz w:val="28"/>
          <w:szCs w:val="28"/>
        </w:rPr>
        <w:t>структуру</w:t>
      </w:r>
      <w:r w:rsidRPr="00014AB0">
        <w:rPr>
          <w:sz w:val="28"/>
          <w:szCs w:val="28"/>
          <w:lang w:val="en-US"/>
        </w:rPr>
        <w:t xml:space="preserve"> </w:t>
      </w:r>
      <w:r w:rsidRPr="00861DD4">
        <w:rPr>
          <w:sz w:val="28"/>
          <w:szCs w:val="28"/>
        </w:rPr>
        <w:t>з</w:t>
      </w:r>
      <w:r w:rsidRPr="00014AB0">
        <w:rPr>
          <w:sz w:val="28"/>
          <w:szCs w:val="28"/>
          <w:lang w:val="en-US"/>
        </w:rPr>
        <w:t xml:space="preserve"> </w:t>
      </w:r>
      <w:r w:rsidRPr="00861DD4">
        <w:rPr>
          <w:sz w:val="28"/>
          <w:szCs w:val="28"/>
        </w:rPr>
        <w:t>додатковим</w:t>
      </w:r>
      <w:r w:rsidRPr="00014AB0">
        <w:rPr>
          <w:sz w:val="28"/>
          <w:szCs w:val="28"/>
          <w:lang w:val="en-US"/>
        </w:rPr>
        <w:t xml:space="preserve"> </w:t>
      </w:r>
      <w:r w:rsidRPr="00861DD4">
        <w:rPr>
          <w:sz w:val="28"/>
          <w:szCs w:val="28"/>
        </w:rPr>
        <w:t>стовпцем</w:t>
      </w:r>
      <w:r w:rsidRPr="00014AB0">
        <w:rPr>
          <w:sz w:val="28"/>
          <w:szCs w:val="28"/>
          <w:lang w:val="en-US"/>
        </w:rPr>
        <w:t xml:space="preserve"> avg_latency_ms. </w:t>
      </w:r>
      <w:r w:rsidRPr="00861DD4">
        <w:rPr>
          <w:sz w:val="28"/>
          <w:szCs w:val="28"/>
        </w:rPr>
        <w:t>Обидва CSV-файли є вхідними даними для модуля порівняльного аналізу</w:t>
      </w:r>
    </w:p>
    <w:p w:rsidR="001A45AB" w:rsidRPr="00006060" w:rsidRDefault="001A45AB" w:rsidP="00006060">
      <w:pPr>
        <w:spacing w:line="360" w:lineRule="auto"/>
        <w:ind w:firstLine="709"/>
        <w:jc w:val="both"/>
        <w:rPr>
          <w:sz w:val="28"/>
          <w:szCs w:val="28"/>
        </w:rPr>
      </w:pPr>
      <w:proofErr w:type="gramStart"/>
      <w:r w:rsidRPr="00006060">
        <w:rPr>
          <w:sz w:val="28"/>
          <w:szCs w:val="28"/>
        </w:rPr>
        <w:t>На рисунку</w:t>
      </w:r>
      <w:proofErr w:type="gramEnd"/>
      <w:r w:rsidRPr="00006060">
        <w:rPr>
          <w:sz w:val="28"/>
          <w:szCs w:val="28"/>
        </w:rPr>
        <w:t xml:space="preserve"> 2.</w:t>
      </w:r>
      <w:r w:rsidR="00990522">
        <w:rPr>
          <w:sz w:val="28"/>
          <w:szCs w:val="28"/>
          <w:lang w:val="uk-UA"/>
        </w:rPr>
        <w:t>9</w:t>
      </w:r>
      <w:r w:rsidRPr="00006060">
        <w:rPr>
          <w:sz w:val="28"/>
          <w:szCs w:val="28"/>
        </w:rPr>
        <w:t xml:space="preserve"> показано запуск та результат експерименту з 100 пристроями, а на рисунках 2.</w:t>
      </w:r>
      <w:r w:rsidR="00990522">
        <w:rPr>
          <w:sz w:val="28"/>
          <w:szCs w:val="28"/>
          <w:lang w:val="uk-UA"/>
        </w:rPr>
        <w:t>10</w:t>
      </w:r>
      <w:r w:rsidRPr="00006060">
        <w:rPr>
          <w:sz w:val="28"/>
          <w:szCs w:val="28"/>
        </w:rPr>
        <w:t xml:space="preserve"> та 2.</w:t>
      </w:r>
      <w:r w:rsidR="00464A19">
        <w:rPr>
          <w:sz w:val="28"/>
          <w:szCs w:val="28"/>
          <w:lang w:val="uk-UA"/>
        </w:rPr>
        <w:t>1</w:t>
      </w:r>
      <w:r w:rsidR="00990522">
        <w:rPr>
          <w:sz w:val="28"/>
          <w:szCs w:val="28"/>
          <w:lang w:val="uk-UA"/>
        </w:rPr>
        <w:t>1</w:t>
      </w:r>
      <w:r w:rsidRPr="00006060">
        <w:rPr>
          <w:sz w:val="28"/>
          <w:szCs w:val="28"/>
        </w:rPr>
        <w:t xml:space="preserve"> </w:t>
      </w:r>
      <w:r w:rsidR="00006060" w:rsidRPr="00006060">
        <w:rPr>
          <w:sz w:val="28"/>
          <w:szCs w:val="28"/>
        </w:rPr>
        <w:t>–</w:t>
      </w:r>
      <w:r w:rsidRPr="00006060">
        <w:rPr>
          <w:sz w:val="28"/>
          <w:szCs w:val="28"/>
        </w:rPr>
        <w:t xml:space="preserve"> результати для 10 та 50 пристроїв відповідно.</w:t>
      </w:r>
    </w:p>
    <w:p w:rsidR="001A45AB" w:rsidRPr="00006060" w:rsidRDefault="001A45AB" w:rsidP="00006060">
      <w:pPr>
        <w:spacing w:line="360" w:lineRule="auto"/>
        <w:ind w:firstLine="709"/>
        <w:jc w:val="center"/>
        <w:rPr>
          <w:sz w:val="28"/>
          <w:szCs w:val="28"/>
        </w:rPr>
      </w:pPr>
      <w:r w:rsidRPr="00006060">
        <w:rPr>
          <w:noProof/>
          <w:sz w:val="28"/>
          <w:szCs w:val="28"/>
          <w:lang w:val="en-US" w:eastAsia="en-US"/>
        </w:rPr>
        <w:drawing>
          <wp:inline distT="0" distB="0" distL="0" distR="0" wp14:anchorId="2D976759" wp14:editId="24648FEF">
            <wp:extent cx="3437467" cy="2330045"/>
            <wp:effectExtent l="0" t="0" r="0" b="0"/>
            <wp:docPr id="69" name="image7.png" descr="image7.png" titl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7"/>
                    <a:srcRect r="20259" b="-1785"/>
                    <a:stretch/>
                  </pic:blipFill>
                  <pic:spPr bwMode="auto">
                    <a:xfrm>
                      <a:off x="0" y="0"/>
                      <a:ext cx="3456560" cy="2342987"/>
                    </a:xfrm>
                    <a:prstGeom prst="rect">
                      <a:avLst/>
                    </a:prstGeom>
                    <a:ln>
                      <a:noFill/>
                    </a:ln>
                    <a:extLst>
                      <a:ext uri="{53640926-AAD7-44D8-BBD7-CCE9431645EC}">
                        <a14:shadowObscured xmlns:a14="http://schemas.microsoft.com/office/drawing/2010/main"/>
                      </a:ext>
                    </a:extLst>
                  </pic:spPr>
                </pic:pic>
              </a:graphicData>
            </a:graphic>
          </wp:inline>
        </w:drawing>
      </w:r>
    </w:p>
    <w:p w:rsidR="001A45AB" w:rsidRPr="007F30D5" w:rsidRDefault="001A45AB" w:rsidP="00006060">
      <w:pPr>
        <w:spacing w:line="360" w:lineRule="auto"/>
        <w:ind w:firstLine="709"/>
        <w:jc w:val="center"/>
        <w:rPr>
          <w:sz w:val="28"/>
          <w:szCs w:val="28"/>
        </w:rPr>
      </w:pPr>
      <w:r w:rsidRPr="007F30D5">
        <w:rPr>
          <w:iCs/>
          <w:sz w:val="28"/>
          <w:szCs w:val="28"/>
        </w:rPr>
        <w:t>Рисунок 2.</w:t>
      </w:r>
      <w:r w:rsidR="00990522">
        <w:rPr>
          <w:iCs/>
          <w:sz w:val="28"/>
          <w:szCs w:val="28"/>
          <w:lang w:val="uk-UA"/>
        </w:rPr>
        <w:t>9</w:t>
      </w:r>
      <w:r w:rsidRPr="007F30D5">
        <w:rPr>
          <w:iCs/>
          <w:sz w:val="28"/>
          <w:szCs w:val="28"/>
        </w:rPr>
        <w:t xml:space="preserve"> </w:t>
      </w:r>
      <w:r w:rsidR="00006060" w:rsidRPr="007F30D5">
        <w:rPr>
          <w:iCs/>
          <w:sz w:val="28"/>
          <w:szCs w:val="28"/>
        </w:rPr>
        <w:t>–</w:t>
      </w:r>
      <w:r w:rsidRPr="007F30D5">
        <w:rPr>
          <w:iCs/>
          <w:sz w:val="28"/>
          <w:szCs w:val="28"/>
        </w:rPr>
        <w:t xml:space="preserve"> Результати навантажувального тестування MQTT для 100 пристроїв</w:t>
      </w:r>
    </w:p>
    <w:p w:rsidR="001A45AB" w:rsidRPr="00006060" w:rsidRDefault="001A45AB" w:rsidP="00006060">
      <w:pPr>
        <w:spacing w:line="360" w:lineRule="auto"/>
        <w:ind w:firstLine="709"/>
        <w:jc w:val="center"/>
        <w:rPr>
          <w:sz w:val="28"/>
          <w:szCs w:val="28"/>
        </w:rPr>
      </w:pPr>
      <w:r w:rsidRPr="00006060">
        <w:rPr>
          <w:noProof/>
          <w:sz w:val="28"/>
          <w:szCs w:val="28"/>
          <w:lang w:val="en-US" w:eastAsia="en-US"/>
        </w:rPr>
        <w:drawing>
          <wp:inline distT="0" distB="0" distL="0" distR="0" wp14:anchorId="40F28C0E" wp14:editId="33F3D2D3">
            <wp:extent cx="3622433" cy="2480733"/>
            <wp:effectExtent l="0" t="0" r="0" b="0"/>
            <wp:docPr id="79" name="image8.png" descr="image8.png" titl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8"/>
                    <a:srcRect t="-1" r="21226" b="-1587"/>
                    <a:stretch/>
                  </pic:blipFill>
                  <pic:spPr bwMode="auto">
                    <a:xfrm>
                      <a:off x="0" y="0"/>
                      <a:ext cx="3639125" cy="2492164"/>
                    </a:xfrm>
                    <a:prstGeom prst="rect">
                      <a:avLst/>
                    </a:prstGeom>
                    <a:ln>
                      <a:noFill/>
                    </a:ln>
                    <a:extLst>
                      <a:ext uri="{53640926-AAD7-44D8-BBD7-CCE9431645EC}">
                        <a14:shadowObscured xmlns:a14="http://schemas.microsoft.com/office/drawing/2010/main"/>
                      </a:ext>
                    </a:extLst>
                  </pic:spPr>
                </pic:pic>
              </a:graphicData>
            </a:graphic>
          </wp:inline>
        </w:drawing>
      </w:r>
    </w:p>
    <w:p w:rsidR="001A45AB" w:rsidRPr="007F30D5" w:rsidRDefault="001A45AB" w:rsidP="00006060">
      <w:pPr>
        <w:spacing w:line="360" w:lineRule="auto"/>
        <w:ind w:firstLine="709"/>
        <w:jc w:val="center"/>
        <w:rPr>
          <w:sz w:val="28"/>
          <w:szCs w:val="28"/>
        </w:rPr>
      </w:pPr>
      <w:r w:rsidRPr="007F30D5">
        <w:rPr>
          <w:iCs/>
          <w:sz w:val="28"/>
          <w:szCs w:val="28"/>
        </w:rPr>
        <w:t>Рисунок 2.</w:t>
      </w:r>
      <w:r w:rsidR="00990522">
        <w:rPr>
          <w:iCs/>
          <w:sz w:val="28"/>
          <w:szCs w:val="28"/>
          <w:lang w:val="uk-UA"/>
        </w:rPr>
        <w:t>10</w:t>
      </w:r>
      <w:r w:rsidRPr="007F30D5">
        <w:rPr>
          <w:iCs/>
          <w:sz w:val="28"/>
          <w:szCs w:val="28"/>
        </w:rPr>
        <w:t xml:space="preserve"> </w:t>
      </w:r>
      <w:r w:rsidR="00006060" w:rsidRPr="007F30D5">
        <w:rPr>
          <w:iCs/>
          <w:sz w:val="28"/>
          <w:szCs w:val="28"/>
        </w:rPr>
        <w:t>–</w:t>
      </w:r>
      <w:r w:rsidRPr="007F30D5">
        <w:rPr>
          <w:iCs/>
          <w:sz w:val="28"/>
          <w:szCs w:val="28"/>
        </w:rPr>
        <w:t xml:space="preserve"> Результати навантажувального тестування MQTT для 10 пристроїв</w:t>
      </w:r>
    </w:p>
    <w:p w:rsidR="001A45AB" w:rsidRPr="00006060" w:rsidRDefault="001A45AB" w:rsidP="00006060">
      <w:pPr>
        <w:spacing w:line="360" w:lineRule="auto"/>
        <w:ind w:firstLine="709"/>
        <w:jc w:val="center"/>
        <w:rPr>
          <w:sz w:val="28"/>
          <w:szCs w:val="28"/>
        </w:rPr>
      </w:pPr>
      <w:r w:rsidRPr="00006060">
        <w:rPr>
          <w:noProof/>
          <w:sz w:val="28"/>
          <w:szCs w:val="28"/>
          <w:lang w:val="en-US" w:eastAsia="en-US"/>
        </w:rPr>
        <w:lastRenderedPageBreak/>
        <w:drawing>
          <wp:inline distT="0" distB="0" distL="0" distR="0" wp14:anchorId="2BEBA50C" wp14:editId="0A278046">
            <wp:extent cx="3462867" cy="2293070"/>
            <wp:effectExtent l="0" t="0" r="4445" b="0"/>
            <wp:docPr id="80" name="image9.png" descr="image9.png" titl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9"/>
                    <a:srcRect r="20153" b="433"/>
                    <a:stretch/>
                  </pic:blipFill>
                  <pic:spPr bwMode="auto">
                    <a:xfrm>
                      <a:off x="0" y="0"/>
                      <a:ext cx="3466247" cy="2295308"/>
                    </a:xfrm>
                    <a:prstGeom prst="rect">
                      <a:avLst/>
                    </a:prstGeom>
                    <a:ln>
                      <a:noFill/>
                    </a:ln>
                    <a:extLst>
                      <a:ext uri="{53640926-AAD7-44D8-BBD7-CCE9431645EC}">
                        <a14:shadowObscured xmlns:a14="http://schemas.microsoft.com/office/drawing/2010/main"/>
                      </a:ext>
                    </a:extLst>
                  </pic:spPr>
                </pic:pic>
              </a:graphicData>
            </a:graphic>
          </wp:inline>
        </w:drawing>
      </w:r>
    </w:p>
    <w:p w:rsidR="001A45AB" w:rsidRPr="007F30D5" w:rsidRDefault="001A45AB" w:rsidP="00006060">
      <w:pPr>
        <w:spacing w:line="360" w:lineRule="auto"/>
        <w:ind w:firstLine="709"/>
        <w:jc w:val="center"/>
        <w:rPr>
          <w:sz w:val="28"/>
          <w:szCs w:val="28"/>
        </w:rPr>
      </w:pPr>
      <w:r w:rsidRPr="007F30D5">
        <w:rPr>
          <w:iCs/>
          <w:sz w:val="28"/>
          <w:szCs w:val="28"/>
        </w:rPr>
        <w:t>Рисунок 2.</w:t>
      </w:r>
      <w:r w:rsidR="00990522">
        <w:rPr>
          <w:iCs/>
          <w:sz w:val="28"/>
          <w:szCs w:val="28"/>
          <w:lang w:val="uk-UA"/>
        </w:rPr>
        <w:t>11</w:t>
      </w:r>
      <w:r w:rsidRPr="007F30D5">
        <w:rPr>
          <w:iCs/>
          <w:sz w:val="28"/>
          <w:szCs w:val="28"/>
        </w:rPr>
        <w:t xml:space="preserve"> </w:t>
      </w:r>
      <w:r w:rsidR="00006060" w:rsidRPr="007F30D5">
        <w:rPr>
          <w:iCs/>
          <w:sz w:val="28"/>
          <w:szCs w:val="28"/>
        </w:rPr>
        <w:t>–</w:t>
      </w:r>
      <w:r w:rsidRPr="007F30D5">
        <w:rPr>
          <w:iCs/>
          <w:sz w:val="28"/>
          <w:szCs w:val="28"/>
        </w:rPr>
        <w:t xml:space="preserve"> Результати навантажувального тестування MQTT для 50 пристроїв</w:t>
      </w:r>
    </w:p>
    <w:p w:rsidR="001A45AB" w:rsidRDefault="001A45AB" w:rsidP="00006060">
      <w:pPr>
        <w:spacing w:line="360" w:lineRule="auto"/>
        <w:ind w:firstLine="709"/>
        <w:jc w:val="both"/>
        <w:rPr>
          <w:sz w:val="28"/>
          <w:szCs w:val="28"/>
        </w:rPr>
      </w:pPr>
      <w:r w:rsidRPr="00006060">
        <w:rPr>
          <w:sz w:val="28"/>
          <w:szCs w:val="28"/>
        </w:rPr>
        <w:t xml:space="preserve">Скрипт run_experiment_http.py має аналогічну структуру, але замість запуску MQTT-симуляторів запускає HTTP-симулятори (http_simulator.py), які надсилають POST-запити до </w:t>
      </w:r>
      <w:r w:rsidR="0052107A">
        <w:rPr>
          <w:sz w:val="28"/>
          <w:szCs w:val="28"/>
        </w:rPr>
        <w:t>кінцева точка</w:t>
      </w:r>
      <w:r w:rsidRPr="00006060">
        <w:rPr>
          <w:sz w:val="28"/>
          <w:szCs w:val="28"/>
        </w:rPr>
        <w:t xml:space="preserve">у /telemetry/http REST API. Дані зберігаються в окрему таблицю telemetry_http, що дозволяє провести незалежне вимірювання без перемішування результатів. Результати HTTP-тестування зберігаються </w:t>
      </w:r>
      <w:proofErr w:type="gramStart"/>
      <w:r w:rsidRPr="00006060">
        <w:rPr>
          <w:sz w:val="28"/>
          <w:szCs w:val="28"/>
        </w:rPr>
        <w:t>до файлу</w:t>
      </w:r>
      <w:proofErr w:type="gramEnd"/>
      <w:r w:rsidRPr="00006060">
        <w:rPr>
          <w:sz w:val="28"/>
          <w:szCs w:val="28"/>
        </w:rPr>
        <w:t xml:space="preserve"> experiments/results_http.csv.</w:t>
      </w:r>
    </w:p>
    <w:p w:rsidR="00861DD4" w:rsidRDefault="00861DD4" w:rsidP="00006060">
      <w:pPr>
        <w:spacing w:line="360" w:lineRule="auto"/>
        <w:ind w:firstLine="709"/>
        <w:jc w:val="both"/>
        <w:rPr>
          <w:sz w:val="28"/>
          <w:szCs w:val="28"/>
        </w:rPr>
      </w:pPr>
    </w:p>
    <w:p w:rsidR="00861DD4" w:rsidRDefault="00861DD4" w:rsidP="00861DD4">
      <w:pPr>
        <w:spacing w:line="360" w:lineRule="auto"/>
        <w:ind w:firstLine="709"/>
        <w:jc w:val="both"/>
        <w:rPr>
          <w:b/>
          <w:sz w:val="28"/>
          <w:szCs w:val="28"/>
        </w:rPr>
      </w:pPr>
      <w:r w:rsidRPr="00861DD4">
        <w:rPr>
          <w:b/>
          <w:sz w:val="28"/>
          <w:szCs w:val="28"/>
        </w:rPr>
        <w:t>2.8 Модуль порівняльного аналізу результатів тестування</w:t>
      </w:r>
    </w:p>
    <w:p w:rsidR="00861DD4" w:rsidRPr="00861DD4" w:rsidRDefault="00861DD4" w:rsidP="00861DD4">
      <w:pPr>
        <w:spacing w:line="360" w:lineRule="auto"/>
        <w:ind w:firstLine="709"/>
        <w:jc w:val="both"/>
        <w:rPr>
          <w:b/>
          <w:sz w:val="28"/>
          <w:szCs w:val="28"/>
        </w:rPr>
      </w:pPr>
    </w:p>
    <w:p w:rsidR="00861DD4" w:rsidRPr="00861DD4" w:rsidRDefault="00861DD4" w:rsidP="00861DD4">
      <w:pPr>
        <w:spacing w:line="360" w:lineRule="auto"/>
        <w:ind w:firstLine="709"/>
        <w:jc w:val="both"/>
        <w:rPr>
          <w:sz w:val="28"/>
          <w:szCs w:val="28"/>
        </w:rPr>
      </w:pPr>
      <w:r w:rsidRPr="00861DD4">
        <w:rPr>
          <w:sz w:val="28"/>
          <w:szCs w:val="28"/>
        </w:rPr>
        <w:t>Для автоматизованого зіставлення результатів навантажувального тестування двох протоколів — MQTT та HTTP — розроблено окремий модуль порівняльного аналізу. Він реалізований у вигляді Python-скрипту experiments/compare_results.py та забезпечує зчитування даних з обох CSV-файлів результатів, фільтрацію коректних записів, зіставлення метрик та формування зведеної порівняльної таблиці і графіків.</w:t>
      </w:r>
    </w:p>
    <w:p w:rsidR="00861DD4" w:rsidRPr="00861DD4" w:rsidRDefault="00861DD4" w:rsidP="00861DD4">
      <w:pPr>
        <w:spacing w:line="360" w:lineRule="auto"/>
        <w:ind w:firstLine="709"/>
        <w:jc w:val="both"/>
        <w:rPr>
          <w:sz w:val="28"/>
          <w:szCs w:val="28"/>
        </w:rPr>
      </w:pPr>
      <w:r w:rsidRPr="00861DD4">
        <w:rPr>
          <w:sz w:val="28"/>
          <w:szCs w:val="28"/>
        </w:rPr>
        <w:t xml:space="preserve">Необхідність окремого модуля обумовлена тим, що результати MQTT та HTTP зберігаються у різних файлах (results.csv та results_http.csv) і мають бути співставлені за однаковою кількістю пристроїв (10, 50, 100). Модуль </w:t>
      </w:r>
      <w:r w:rsidRPr="00861DD4">
        <w:rPr>
          <w:sz w:val="28"/>
          <w:szCs w:val="28"/>
        </w:rPr>
        <w:lastRenderedPageBreak/>
        <w:t>автоматично вибирає коректні записи для кожного рівня навантаження та обчислює відносну різницю між показниками двох протоколів.</w:t>
      </w:r>
    </w:p>
    <w:p w:rsidR="00861DD4" w:rsidRPr="00861DD4" w:rsidRDefault="00861DD4" w:rsidP="00861DD4">
      <w:pPr>
        <w:spacing w:line="360" w:lineRule="auto"/>
        <w:ind w:firstLine="709"/>
        <w:jc w:val="both"/>
        <w:rPr>
          <w:sz w:val="28"/>
          <w:szCs w:val="28"/>
        </w:rPr>
      </w:pPr>
      <w:r w:rsidRPr="00861DD4">
        <w:rPr>
          <w:sz w:val="28"/>
          <w:szCs w:val="28"/>
        </w:rPr>
        <w:t>Основна логіка модуля compare_results.py реалізована таким чином:</w:t>
      </w:r>
    </w:p>
    <w:p w:rsidR="00861DD4" w:rsidRPr="00861DD4" w:rsidRDefault="00861DD4" w:rsidP="00861DD4">
      <w:pPr>
        <w:ind w:firstLine="709"/>
        <w:jc w:val="both"/>
        <w:rPr>
          <w:rFonts w:ascii="Courier New" w:hAnsi="Courier New" w:cs="Courier New"/>
          <w:sz w:val="20"/>
          <w:szCs w:val="20"/>
        </w:rPr>
      </w:pPr>
    </w:p>
    <w:p w:rsidR="00861DD4" w:rsidRPr="00861DD4" w:rsidRDefault="00861DD4" w:rsidP="00861DD4">
      <w:pPr>
        <w:ind w:firstLine="709"/>
        <w:jc w:val="both"/>
        <w:rPr>
          <w:rFonts w:ascii="Courier New" w:hAnsi="Courier New" w:cs="Courier New"/>
          <w:sz w:val="20"/>
          <w:szCs w:val="20"/>
          <w:lang w:val="en-US"/>
        </w:rPr>
      </w:pPr>
      <w:r w:rsidRPr="00861DD4">
        <w:rPr>
          <w:rFonts w:ascii="Courier New" w:hAnsi="Courier New" w:cs="Courier New"/>
          <w:sz w:val="20"/>
          <w:szCs w:val="20"/>
          <w:lang w:val="en-US"/>
        </w:rPr>
        <w:t>import csv</w:t>
      </w:r>
    </w:p>
    <w:p w:rsidR="00861DD4" w:rsidRPr="00861DD4" w:rsidRDefault="00861DD4" w:rsidP="00861DD4">
      <w:pPr>
        <w:ind w:firstLine="709"/>
        <w:jc w:val="both"/>
        <w:rPr>
          <w:rFonts w:ascii="Courier New" w:hAnsi="Courier New" w:cs="Courier New"/>
          <w:sz w:val="20"/>
          <w:szCs w:val="20"/>
          <w:lang w:val="en-US"/>
        </w:rPr>
      </w:pPr>
      <w:r w:rsidRPr="00861DD4">
        <w:rPr>
          <w:rFonts w:ascii="Courier New" w:hAnsi="Courier New" w:cs="Courier New"/>
          <w:sz w:val="20"/>
          <w:szCs w:val="20"/>
          <w:lang w:val="en-US"/>
        </w:rPr>
        <w:t>from pathlib import Path</w:t>
      </w:r>
    </w:p>
    <w:p w:rsidR="00861DD4" w:rsidRPr="00861DD4" w:rsidRDefault="00861DD4" w:rsidP="00861DD4">
      <w:pPr>
        <w:ind w:firstLine="709"/>
        <w:jc w:val="both"/>
        <w:rPr>
          <w:rFonts w:ascii="Courier New" w:hAnsi="Courier New" w:cs="Courier New"/>
          <w:sz w:val="20"/>
          <w:szCs w:val="20"/>
          <w:lang w:val="en-US"/>
        </w:rPr>
      </w:pPr>
    </w:p>
    <w:p w:rsidR="00861DD4" w:rsidRPr="00861DD4" w:rsidRDefault="00861DD4" w:rsidP="00861DD4">
      <w:pPr>
        <w:ind w:firstLine="709"/>
        <w:jc w:val="both"/>
        <w:rPr>
          <w:rFonts w:ascii="Courier New" w:hAnsi="Courier New" w:cs="Courier New"/>
          <w:sz w:val="20"/>
          <w:szCs w:val="20"/>
          <w:lang w:val="en-US"/>
        </w:rPr>
      </w:pPr>
      <w:r w:rsidRPr="00861DD4">
        <w:rPr>
          <w:rFonts w:ascii="Courier New" w:hAnsi="Courier New" w:cs="Courier New"/>
          <w:sz w:val="20"/>
          <w:szCs w:val="20"/>
          <w:lang w:val="en-US"/>
        </w:rPr>
        <w:t>BASE_</w:t>
      </w:r>
      <w:proofErr w:type="gramStart"/>
      <w:r w:rsidRPr="00861DD4">
        <w:rPr>
          <w:rFonts w:ascii="Courier New" w:hAnsi="Courier New" w:cs="Courier New"/>
          <w:sz w:val="20"/>
          <w:szCs w:val="20"/>
          <w:lang w:val="en-US"/>
        </w:rPr>
        <w:t>DIR  =</w:t>
      </w:r>
      <w:proofErr w:type="gramEnd"/>
      <w:r w:rsidRPr="00861DD4">
        <w:rPr>
          <w:rFonts w:ascii="Courier New" w:hAnsi="Courier New" w:cs="Courier New"/>
          <w:sz w:val="20"/>
          <w:szCs w:val="20"/>
          <w:lang w:val="en-US"/>
        </w:rPr>
        <w:t xml:space="preserve"> Path(__file__).resolve().parent.parent</w:t>
      </w:r>
    </w:p>
    <w:p w:rsidR="00861DD4" w:rsidRPr="00861DD4" w:rsidRDefault="00861DD4" w:rsidP="00861DD4">
      <w:pPr>
        <w:ind w:firstLine="709"/>
        <w:jc w:val="both"/>
        <w:rPr>
          <w:rFonts w:ascii="Courier New" w:hAnsi="Courier New" w:cs="Courier New"/>
          <w:sz w:val="20"/>
          <w:szCs w:val="20"/>
          <w:lang w:val="en-US"/>
        </w:rPr>
      </w:pPr>
      <w:r w:rsidRPr="00861DD4">
        <w:rPr>
          <w:rFonts w:ascii="Courier New" w:hAnsi="Courier New" w:cs="Courier New"/>
          <w:sz w:val="20"/>
          <w:szCs w:val="20"/>
          <w:lang w:val="en-US"/>
        </w:rPr>
        <w:t>MQTT_</w:t>
      </w:r>
      <w:proofErr w:type="gramStart"/>
      <w:r w:rsidRPr="00861DD4">
        <w:rPr>
          <w:rFonts w:ascii="Courier New" w:hAnsi="Courier New" w:cs="Courier New"/>
          <w:sz w:val="20"/>
          <w:szCs w:val="20"/>
          <w:lang w:val="en-US"/>
        </w:rPr>
        <w:t>CSV  =</w:t>
      </w:r>
      <w:proofErr w:type="gramEnd"/>
      <w:r w:rsidRPr="00861DD4">
        <w:rPr>
          <w:rFonts w:ascii="Courier New" w:hAnsi="Courier New" w:cs="Courier New"/>
          <w:sz w:val="20"/>
          <w:szCs w:val="20"/>
          <w:lang w:val="en-US"/>
        </w:rPr>
        <w:t xml:space="preserve"> BASE_DIR / 'experiments' / 'results.csv'</w:t>
      </w:r>
    </w:p>
    <w:p w:rsidR="00861DD4" w:rsidRPr="00861DD4" w:rsidRDefault="00861DD4" w:rsidP="00861DD4">
      <w:pPr>
        <w:ind w:firstLine="709"/>
        <w:jc w:val="both"/>
        <w:rPr>
          <w:rFonts w:ascii="Courier New" w:hAnsi="Courier New" w:cs="Courier New"/>
          <w:sz w:val="20"/>
          <w:szCs w:val="20"/>
          <w:lang w:val="en-US"/>
        </w:rPr>
      </w:pPr>
      <w:r w:rsidRPr="00861DD4">
        <w:rPr>
          <w:rFonts w:ascii="Courier New" w:hAnsi="Courier New" w:cs="Courier New"/>
          <w:sz w:val="20"/>
          <w:szCs w:val="20"/>
          <w:lang w:val="en-US"/>
        </w:rPr>
        <w:t>HTTP_</w:t>
      </w:r>
      <w:proofErr w:type="gramStart"/>
      <w:r w:rsidRPr="00861DD4">
        <w:rPr>
          <w:rFonts w:ascii="Courier New" w:hAnsi="Courier New" w:cs="Courier New"/>
          <w:sz w:val="20"/>
          <w:szCs w:val="20"/>
          <w:lang w:val="en-US"/>
        </w:rPr>
        <w:t>CSV  =</w:t>
      </w:r>
      <w:proofErr w:type="gramEnd"/>
      <w:r w:rsidRPr="00861DD4">
        <w:rPr>
          <w:rFonts w:ascii="Courier New" w:hAnsi="Courier New" w:cs="Courier New"/>
          <w:sz w:val="20"/>
          <w:szCs w:val="20"/>
          <w:lang w:val="en-US"/>
        </w:rPr>
        <w:t xml:space="preserve"> BASE_DIR / 'experiments' / 'results_http.csv'</w:t>
      </w:r>
    </w:p>
    <w:p w:rsidR="00861DD4" w:rsidRPr="00861DD4" w:rsidRDefault="00861DD4" w:rsidP="00861DD4">
      <w:pPr>
        <w:ind w:firstLine="709"/>
        <w:jc w:val="both"/>
        <w:rPr>
          <w:rFonts w:ascii="Courier New" w:hAnsi="Courier New" w:cs="Courier New"/>
          <w:sz w:val="20"/>
          <w:szCs w:val="20"/>
          <w:lang w:val="en-US"/>
        </w:rPr>
      </w:pPr>
    </w:p>
    <w:p w:rsidR="00861DD4" w:rsidRPr="00861DD4" w:rsidRDefault="00861DD4" w:rsidP="00861DD4">
      <w:pPr>
        <w:ind w:firstLine="709"/>
        <w:jc w:val="both"/>
        <w:rPr>
          <w:rFonts w:ascii="Courier New" w:hAnsi="Courier New" w:cs="Courier New"/>
          <w:sz w:val="20"/>
          <w:szCs w:val="20"/>
          <w:lang w:val="en-US"/>
        </w:rPr>
      </w:pPr>
      <w:r w:rsidRPr="00861DD4">
        <w:rPr>
          <w:rFonts w:ascii="Courier New" w:hAnsi="Courier New" w:cs="Courier New"/>
          <w:sz w:val="20"/>
          <w:szCs w:val="20"/>
          <w:lang w:val="en-US"/>
        </w:rPr>
        <w:t>def load_</w:t>
      </w:r>
      <w:proofErr w:type="gramStart"/>
      <w:r w:rsidRPr="00861DD4">
        <w:rPr>
          <w:rFonts w:ascii="Courier New" w:hAnsi="Courier New" w:cs="Courier New"/>
          <w:sz w:val="20"/>
          <w:szCs w:val="20"/>
          <w:lang w:val="en-US"/>
        </w:rPr>
        <w:t>results(</w:t>
      </w:r>
      <w:proofErr w:type="gramEnd"/>
      <w:r w:rsidRPr="00861DD4">
        <w:rPr>
          <w:rFonts w:ascii="Courier New" w:hAnsi="Courier New" w:cs="Courier New"/>
          <w:sz w:val="20"/>
          <w:szCs w:val="20"/>
          <w:lang w:val="en-US"/>
        </w:rPr>
        <w:t>filepath, protocol):</w:t>
      </w:r>
    </w:p>
    <w:p w:rsidR="00861DD4" w:rsidRPr="00861DD4" w:rsidRDefault="00861DD4" w:rsidP="00861DD4">
      <w:pPr>
        <w:ind w:firstLine="709"/>
        <w:jc w:val="both"/>
        <w:rPr>
          <w:rFonts w:ascii="Courier New" w:hAnsi="Courier New" w:cs="Courier New"/>
          <w:sz w:val="20"/>
          <w:szCs w:val="20"/>
          <w:lang w:val="en-US"/>
        </w:rPr>
      </w:pPr>
      <w:r w:rsidRPr="00861DD4">
        <w:rPr>
          <w:rFonts w:ascii="Courier New" w:hAnsi="Courier New" w:cs="Courier New"/>
          <w:sz w:val="20"/>
          <w:szCs w:val="20"/>
          <w:lang w:val="en-US"/>
        </w:rPr>
        <w:t xml:space="preserve">    results = {}</w:t>
      </w:r>
    </w:p>
    <w:p w:rsidR="00861DD4" w:rsidRPr="00861DD4" w:rsidRDefault="00861DD4" w:rsidP="00861DD4">
      <w:pPr>
        <w:ind w:firstLine="709"/>
        <w:jc w:val="both"/>
        <w:rPr>
          <w:rFonts w:ascii="Courier New" w:hAnsi="Courier New" w:cs="Courier New"/>
          <w:sz w:val="20"/>
          <w:szCs w:val="20"/>
          <w:lang w:val="en-US"/>
        </w:rPr>
      </w:pPr>
      <w:r w:rsidRPr="00861DD4">
        <w:rPr>
          <w:rFonts w:ascii="Courier New" w:hAnsi="Courier New" w:cs="Courier New"/>
          <w:sz w:val="20"/>
          <w:szCs w:val="20"/>
          <w:lang w:val="en-US"/>
        </w:rPr>
        <w:t xml:space="preserve">    with </w:t>
      </w:r>
      <w:proofErr w:type="gramStart"/>
      <w:r w:rsidRPr="00861DD4">
        <w:rPr>
          <w:rFonts w:ascii="Courier New" w:hAnsi="Courier New" w:cs="Courier New"/>
          <w:sz w:val="20"/>
          <w:szCs w:val="20"/>
          <w:lang w:val="en-US"/>
        </w:rPr>
        <w:t>open(</w:t>
      </w:r>
      <w:proofErr w:type="gramEnd"/>
      <w:r w:rsidRPr="00861DD4">
        <w:rPr>
          <w:rFonts w:ascii="Courier New" w:hAnsi="Courier New" w:cs="Courier New"/>
          <w:sz w:val="20"/>
          <w:szCs w:val="20"/>
          <w:lang w:val="en-US"/>
        </w:rPr>
        <w:t>filepath, newline='', encoding='utf-8') as f:</w:t>
      </w:r>
    </w:p>
    <w:p w:rsidR="00861DD4" w:rsidRPr="00861DD4" w:rsidRDefault="00861DD4" w:rsidP="00861DD4">
      <w:pPr>
        <w:ind w:firstLine="709"/>
        <w:jc w:val="both"/>
        <w:rPr>
          <w:rFonts w:ascii="Courier New" w:hAnsi="Courier New" w:cs="Courier New"/>
          <w:sz w:val="20"/>
          <w:szCs w:val="20"/>
          <w:lang w:val="en-US"/>
        </w:rPr>
      </w:pPr>
      <w:r w:rsidRPr="00861DD4">
        <w:rPr>
          <w:rFonts w:ascii="Courier New" w:hAnsi="Courier New" w:cs="Courier New"/>
          <w:sz w:val="20"/>
          <w:szCs w:val="20"/>
          <w:lang w:val="en-US"/>
        </w:rPr>
        <w:t xml:space="preserve">        for row in </w:t>
      </w:r>
      <w:proofErr w:type="gramStart"/>
      <w:r w:rsidRPr="00861DD4">
        <w:rPr>
          <w:rFonts w:ascii="Courier New" w:hAnsi="Courier New" w:cs="Courier New"/>
          <w:sz w:val="20"/>
          <w:szCs w:val="20"/>
          <w:lang w:val="en-US"/>
        </w:rPr>
        <w:t>csv.DictReader</w:t>
      </w:r>
      <w:proofErr w:type="gramEnd"/>
      <w:r w:rsidRPr="00861DD4">
        <w:rPr>
          <w:rFonts w:ascii="Courier New" w:hAnsi="Courier New" w:cs="Courier New"/>
          <w:sz w:val="20"/>
          <w:szCs w:val="20"/>
          <w:lang w:val="en-US"/>
        </w:rPr>
        <w:t>(f):</w:t>
      </w:r>
    </w:p>
    <w:p w:rsidR="00861DD4" w:rsidRPr="00861DD4" w:rsidRDefault="00861DD4" w:rsidP="00861DD4">
      <w:pPr>
        <w:ind w:firstLine="709"/>
        <w:jc w:val="both"/>
        <w:rPr>
          <w:rFonts w:ascii="Courier New" w:hAnsi="Courier New" w:cs="Courier New"/>
          <w:sz w:val="20"/>
          <w:szCs w:val="20"/>
        </w:rPr>
      </w:pPr>
      <w:r w:rsidRPr="00861DD4">
        <w:rPr>
          <w:rFonts w:ascii="Courier New" w:hAnsi="Courier New" w:cs="Courier New"/>
          <w:sz w:val="20"/>
          <w:szCs w:val="20"/>
          <w:lang w:val="en-US"/>
        </w:rPr>
        <w:t xml:space="preserve">            </w:t>
      </w:r>
      <w:r w:rsidRPr="00861DD4">
        <w:rPr>
          <w:rFonts w:ascii="Courier New" w:hAnsi="Courier New" w:cs="Courier New"/>
          <w:sz w:val="20"/>
          <w:szCs w:val="20"/>
        </w:rPr>
        <w:t>n = int(row['devices'])</w:t>
      </w:r>
    </w:p>
    <w:p w:rsidR="00861DD4" w:rsidRPr="00861DD4" w:rsidRDefault="00861DD4" w:rsidP="00861DD4">
      <w:pPr>
        <w:ind w:firstLine="709"/>
        <w:jc w:val="both"/>
        <w:rPr>
          <w:rFonts w:ascii="Courier New" w:hAnsi="Courier New" w:cs="Courier New"/>
          <w:sz w:val="20"/>
          <w:szCs w:val="20"/>
        </w:rPr>
      </w:pPr>
      <w:r w:rsidRPr="00861DD4">
        <w:rPr>
          <w:rFonts w:ascii="Courier New" w:hAnsi="Courier New" w:cs="Courier New"/>
          <w:sz w:val="20"/>
          <w:szCs w:val="20"/>
        </w:rPr>
        <w:t xml:space="preserve">            # беремо останній коректний запис для кожного N</w:t>
      </w:r>
    </w:p>
    <w:p w:rsidR="00861DD4" w:rsidRPr="00861DD4" w:rsidRDefault="00861DD4" w:rsidP="00861DD4">
      <w:pPr>
        <w:ind w:firstLine="709"/>
        <w:jc w:val="both"/>
        <w:rPr>
          <w:rFonts w:ascii="Courier New" w:hAnsi="Courier New" w:cs="Courier New"/>
          <w:sz w:val="20"/>
          <w:szCs w:val="20"/>
          <w:lang w:val="en-US"/>
        </w:rPr>
      </w:pPr>
      <w:r w:rsidRPr="00861DD4">
        <w:rPr>
          <w:rFonts w:ascii="Courier New" w:hAnsi="Courier New" w:cs="Courier New"/>
          <w:sz w:val="20"/>
          <w:szCs w:val="20"/>
        </w:rPr>
        <w:t xml:space="preserve">            </w:t>
      </w:r>
      <w:r w:rsidRPr="00861DD4">
        <w:rPr>
          <w:rFonts w:ascii="Courier New" w:hAnsi="Courier New" w:cs="Courier New"/>
          <w:sz w:val="20"/>
          <w:szCs w:val="20"/>
          <w:lang w:val="en-US"/>
        </w:rPr>
        <w:t>results[n] = {</w:t>
      </w:r>
    </w:p>
    <w:p w:rsidR="00861DD4" w:rsidRPr="00861DD4" w:rsidRDefault="00861DD4" w:rsidP="00861DD4">
      <w:pPr>
        <w:ind w:firstLine="709"/>
        <w:jc w:val="both"/>
        <w:rPr>
          <w:rFonts w:ascii="Courier New" w:hAnsi="Courier New" w:cs="Courier New"/>
          <w:sz w:val="20"/>
          <w:szCs w:val="20"/>
          <w:lang w:val="en-US"/>
        </w:rPr>
      </w:pPr>
      <w:r w:rsidRPr="00861DD4">
        <w:rPr>
          <w:rFonts w:ascii="Courier New" w:hAnsi="Courier New" w:cs="Courier New"/>
          <w:sz w:val="20"/>
          <w:szCs w:val="20"/>
          <w:lang w:val="en-US"/>
        </w:rPr>
        <w:t xml:space="preserve">                'protocol':     protocol,</w:t>
      </w:r>
    </w:p>
    <w:p w:rsidR="00861DD4" w:rsidRPr="00861DD4" w:rsidRDefault="00861DD4" w:rsidP="00861DD4">
      <w:pPr>
        <w:ind w:firstLine="709"/>
        <w:jc w:val="both"/>
        <w:rPr>
          <w:rFonts w:ascii="Courier New" w:hAnsi="Courier New" w:cs="Courier New"/>
          <w:sz w:val="20"/>
          <w:szCs w:val="20"/>
          <w:lang w:val="en-US"/>
        </w:rPr>
      </w:pPr>
      <w:r w:rsidRPr="00861DD4">
        <w:rPr>
          <w:rFonts w:ascii="Courier New" w:hAnsi="Courier New" w:cs="Courier New"/>
          <w:sz w:val="20"/>
          <w:szCs w:val="20"/>
          <w:lang w:val="en-US"/>
        </w:rPr>
        <w:t xml:space="preserve">                'devices':      n,</w:t>
      </w:r>
    </w:p>
    <w:p w:rsidR="00861DD4" w:rsidRPr="00861DD4" w:rsidRDefault="00861DD4" w:rsidP="00861DD4">
      <w:pPr>
        <w:ind w:firstLine="709"/>
        <w:jc w:val="both"/>
        <w:rPr>
          <w:rFonts w:ascii="Courier New" w:hAnsi="Courier New" w:cs="Courier New"/>
          <w:sz w:val="20"/>
          <w:szCs w:val="20"/>
          <w:lang w:val="en-US"/>
        </w:rPr>
      </w:pPr>
      <w:r w:rsidRPr="00861DD4">
        <w:rPr>
          <w:rFonts w:ascii="Courier New" w:hAnsi="Courier New" w:cs="Courier New"/>
          <w:sz w:val="20"/>
          <w:szCs w:val="20"/>
          <w:lang w:val="en-US"/>
        </w:rPr>
        <w:t xml:space="preserve">                'delivery_pct': float(row['delivery_pct']),</w:t>
      </w:r>
    </w:p>
    <w:p w:rsidR="00861DD4" w:rsidRPr="00861DD4" w:rsidRDefault="00861DD4" w:rsidP="00861DD4">
      <w:pPr>
        <w:ind w:firstLine="709"/>
        <w:jc w:val="both"/>
        <w:rPr>
          <w:rFonts w:ascii="Courier New" w:hAnsi="Courier New" w:cs="Courier New"/>
          <w:sz w:val="20"/>
          <w:szCs w:val="20"/>
          <w:lang w:val="en-US"/>
        </w:rPr>
      </w:pPr>
      <w:r w:rsidRPr="00861DD4">
        <w:rPr>
          <w:rFonts w:ascii="Courier New" w:hAnsi="Courier New" w:cs="Courier New"/>
          <w:sz w:val="20"/>
          <w:szCs w:val="20"/>
          <w:lang w:val="en-US"/>
        </w:rPr>
        <w:t xml:space="preserve">                'msg_per_sec':  float(row['msg_per_sec']),</w:t>
      </w:r>
    </w:p>
    <w:p w:rsidR="00861DD4" w:rsidRPr="00861DD4" w:rsidRDefault="00861DD4" w:rsidP="00861DD4">
      <w:pPr>
        <w:ind w:firstLine="709"/>
        <w:jc w:val="both"/>
        <w:rPr>
          <w:rFonts w:ascii="Courier New" w:hAnsi="Courier New" w:cs="Courier New"/>
          <w:sz w:val="20"/>
          <w:szCs w:val="20"/>
          <w:lang w:val="en-US"/>
        </w:rPr>
      </w:pPr>
      <w:r w:rsidRPr="00861DD4">
        <w:rPr>
          <w:rFonts w:ascii="Courier New" w:hAnsi="Courier New" w:cs="Courier New"/>
          <w:sz w:val="20"/>
          <w:szCs w:val="20"/>
          <w:lang w:val="en-US"/>
        </w:rPr>
        <w:t xml:space="preserve">                'db_growth_kb': float(row['db_growth_kb']),</w:t>
      </w:r>
    </w:p>
    <w:p w:rsidR="00861DD4" w:rsidRPr="00014AB0" w:rsidRDefault="00861DD4" w:rsidP="00861DD4">
      <w:pPr>
        <w:ind w:firstLine="709"/>
        <w:jc w:val="both"/>
        <w:rPr>
          <w:rFonts w:ascii="Courier New" w:hAnsi="Courier New" w:cs="Courier New"/>
          <w:sz w:val="20"/>
          <w:szCs w:val="20"/>
          <w:lang w:val="en-US"/>
        </w:rPr>
      </w:pPr>
      <w:r w:rsidRPr="00861DD4">
        <w:rPr>
          <w:rFonts w:ascii="Courier New" w:hAnsi="Courier New" w:cs="Courier New"/>
          <w:sz w:val="20"/>
          <w:szCs w:val="20"/>
          <w:lang w:val="en-US"/>
        </w:rPr>
        <w:t xml:space="preserve">            </w:t>
      </w:r>
      <w:r w:rsidRPr="00014AB0">
        <w:rPr>
          <w:rFonts w:ascii="Courier New" w:hAnsi="Courier New" w:cs="Courier New"/>
          <w:sz w:val="20"/>
          <w:szCs w:val="20"/>
          <w:lang w:val="en-US"/>
        </w:rPr>
        <w:t>}</w:t>
      </w:r>
    </w:p>
    <w:p w:rsidR="00861DD4" w:rsidRPr="00014AB0" w:rsidRDefault="00861DD4" w:rsidP="00861DD4">
      <w:pPr>
        <w:ind w:firstLine="709"/>
        <w:jc w:val="both"/>
        <w:rPr>
          <w:sz w:val="28"/>
          <w:szCs w:val="28"/>
          <w:lang w:val="en-US"/>
        </w:rPr>
      </w:pPr>
      <w:r w:rsidRPr="00014AB0">
        <w:rPr>
          <w:rFonts w:ascii="Courier New" w:hAnsi="Courier New" w:cs="Courier New"/>
          <w:sz w:val="20"/>
          <w:szCs w:val="20"/>
          <w:lang w:val="en-US"/>
        </w:rPr>
        <w:t xml:space="preserve">    return results</w:t>
      </w:r>
    </w:p>
    <w:p w:rsidR="00861DD4" w:rsidRPr="00014AB0" w:rsidRDefault="00861DD4" w:rsidP="00861DD4">
      <w:pPr>
        <w:spacing w:line="360" w:lineRule="auto"/>
        <w:ind w:firstLine="709"/>
        <w:jc w:val="both"/>
        <w:rPr>
          <w:sz w:val="28"/>
          <w:szCs w:val="28"/>
          <w:lang w:val="en-US"/>
        </w:rPr>
      </w:pPr>
    </w:p>
    <w:p w:rsidR="00861DD4" w:rsidRPr="00014AB0" w:rsidRDefault="00861DD4" w:rsidP="00861DD4">
      <w:pPr>
        <w:spacing w:line="360" w:lineRule="auto"/>
        <w:ind w:firstLine="709"/>
        <w:jc w:val="both"/>
        <w:rPr>
          <w:sz w:val="28"/>
          <w:szCs w:val="28"/>
          <w:lang w:val="en-US"/>
        </w:rPr>
      </w:pPr>
      <w:r w:rsidRPr="00861DD4">
        <w:rPr>
          <w:sz w:val="28"/>
          <w:szCs w:val="28"/>
        </w:rPr>
        <w:t>Після</w:t>
      </w:r>
      <w:r w:rsidRPr="00014AB0">
        <w:rPr>
          <w:sz w:val="28"/>
          <w:szCs w:val="28"/>
          <w:lang w:val="en-US"/>
        </w:rPr>
        <w:t xml:space="preserve"> </w:t>
      </w:r>
      <w:r w:rsidRPr="00861DD4">
        <w:rPr>
          <w:sz w:val="28"/>
          <w:szCs w:val="28"/>
        </w:rPr>
        <w:t>зчитування</w:t>
      </w:r>
      <w:r w:rsidRPr="00014AB0">
        <w:rPr>
          <w:sz w:val="28"/>
          <w:szCs w:val="28"/>
          <w:lang w:val="en-US"/>
        </w:rPr>
        <w:t xml:space="preserve"> </w:t>
      </w:r>
      <w:r w:rsidRPr="00861DD4">
        <w:rPr>
          <w:sz w:val="28"/>
          <w:szCs w:val="28"/>
        </w:rPr>
        <w:t>даних</w:t>
      </w:r>
      <w:r w:rsidRPr="00014AB0">
        <w:rPr>
          <w:sz w:val="28"/>
          <w:szCs w:val="28"/>
          <w:lang w:val="en-US"/>
        </w:rPr>
        <w:t xml:space="preserve"> </w:t>
      </w:r>
      <w:r w:rsidRPr="00861DD4">
        <w:rPr>
          <w:sz w:val="28"/>
          <w:szCs w:val="28"/>
        </w:rPr>
        <w:t>модуль</w:t>
      </w:r>
      <w:r w:rsidRPr="00014AB0">
        <w:rPr>
          <w:sz w:val="28"/>
          <w:szCs w:val="28"/>
          <w:lang w:val="en-US"/>
        </w:rPr>
        <w:t xml:space="preserve"> </w:t>
      </w:r>
      <w:r w:rsidRPr="00861DD4">
        <w:rPr>
          <w:sz w:val="28"/>
          <w:szCs w:val="28"/>
        </w:rPr>
        <w:t>формує</w:t>
      </w:r>
      <w:r w:rsidRPr="00014AB0">
        <w:rPr>
          <w:sz w:val="28"/>
          <w:szCs w:val="28"/>
          <w:lang w:val="en-US"/>
        </w:rPr>
        <w:t xml:space="preserve"> </w:t>
      </w:r>
      <w:r w:rsidRPr="00861DD4">
        <w:rPr>
          <w:sz w:val="28"/>
          <w:szCs w:val="28"/>
        </w:rPr>
        <w:t>зведену</w:t>
      </w:r>
      <w:r w:rsidRPr="00014AB0">
        <w:rPr>
          <w:sz w:val="28"/>
          <w:szCs w:val="28"/>
          <w:lang w:val="en-US"/>
        </w:rPr>
        <w:t xml:space="preserve"> </w:t>
      </w:r>
      <w:r w:rsidRPr="00861DD4">
        <w:rPr>
          <w:sz w:val="28"/>
          <w:szCs w:val="28"/>
        </w:rPr>
        <w:t>порівняльну</w:t>
      </w:r>
      <w:r w:rsidRPr="00014AB0">
        <w:rPr>
          <w:sz w:val="28"/>
          <w:szCs w:val="28"/>
          <w:lang w:val="en-US"/>
        </w:rPr>
        <w:t xml:space="preserve"> </w:t>
      </w:r>
      <w:r w:rsidRPr="00861DD4">
        <w:rPr>
          <w:sz w:val="28"/>
          <w:szCs w:val="28"/>
        </w:rPr>
        <w:t>таблицю</w:t>
      </w:r>
      <w:r w:rsidRPr="00014AB0">
        <w:rPr>
          <w:sz w:val="28"/>
          <w:szCs w:val="28"/>
          <w:lang w:val="en-US"/>
        </w:rPr>
        <w:t xml:space="preserve"> </w:t>
      </w:r>
      <w:r w:rsidRPr="00861DD4">
        <w:rPr>
          <w:sz w:val="28"/>
          <w:szCs w:val="28"/>
        </w:rPr>
        <w:t>для</w:t>
      </w:r>
      <w:r w:rsidRPr="00014AB0">
        <w:rPr>
          <w:sz w:val="28"/>
          <w:szCs w:val="28"/>
          <w:lang w:val="en-US"/>
        </w:rPr>
        <w:t xml:space="preserve"> </w:t>
      </w:r>
      <w:r w:rsidRPr="00861DD4">
        <w:rPr>
          <w:sz w:val="28"/>
          <w:szCs w:val="28"/>
        </w:rPr>
        <w:t>трьох</w:t>
      </w:r>
      <w:r w:rsidRPr="00014AB0">
        <w:rPr>
          <w:sz w:val="28"/>
          <w:szCs w:val="28"/>
          <w:lang w:val="en-US"/>
        </w:rPr>
        <w:t xml:space="preserve"> </w:t>
      </w:r>
      <w:r w:rsidRPr="00861DD4">
        <w:rPr>
          <w:sz w:val="28"/>
          <w:szCs w:val="28"/>
        </w:rPr>
        <w:t>рівнів</w:t>
      </w:r>
      <w:r w:rsidRPr="00014AB0">
        <w:rPr>
          <w:sz w:val="28"/>
          <w:szCs w:val="28"/>
          <w:lang w:val="en-US"/>
        </w:rPr>
        <w:t xml:space="preserve"> </w:t>
      </w:r>
      <w:r w:rsidRPr="00861DD4">
        <w:rPr>
          <w:sz w:val="28"/>
          <w:szCs w:val="28"/>
        </w:rPr>
        <w:t>навантаження</w:t>
      </w:r>
      <w:r w:rsidRPr="00014AB0">
        <w:rPr>
          <w:sz w:val="28"/>
          <w:szCs w:val="28"/>
          <w:lang w:val="en-US"/>
        </w:rPr>
        <w:t xml:space="preserve"> (10, 50, 100 </w:t>
      </w:r>
      <w:r w:rsidRPr="00861DD4">
        <w:rPr>
          <w:sz w:val="28"/>
          <w:szCs w:val="28"/>
        </w:rPr>
        <w:t>пристроїв</w:t>
      </w:r>
      <w:r w:rsidRPr="00014AB0">
        <w:rPr>
          <w:sz w:val="28"/>
          <w:szCs w:val="28"/>
          <w:lang w:val="en-US"/>
        </w:rPr>
        <w:t xml:space="preserve">) </w:t>
      </w:r>
      <w:r w:rsidRPr="00861DD4">
        <w:rPr>
          <w:sz w:val="28"/>
          <w:szCs w:val="28"/>
        </w:rPr>
        <w:t>та</w:t>
      </w:r>
      <w:r w:rsidRPr="00014AB0">
        <w:rPr>
          <w:sz w:val="28"/>
          <w:szCs w:val="28"/>
          <w:lang w:val="en-US"/>
        </w:rPr>
        <w:t xml:space="preserve"> </w:t>
      </w:r>
      <w:r w:rsidRPr="00861DD4">
        <w:rPr>
          <w:sz w:val="28"/>
          <w:szCs w:val="28"/>
        </w:rPr>
        <w:t>обчислює</w:t>
      </w:r>
      <w:r w:rsidRPr="00014AB0">
        <w:rPr>
          <w:sz w:val="28"/>
          <w:szCs w:val="28"/>
          <w:lang w:val="en-US"/>
        </w:rPr>
        <w:t xml:space="preserve"> </w:t>
      </w:r>
      <w:r w:rsidRPr="00861DD4">
        <w:rPr>
          <w:sz w:val="28"/>
          <w:szCs w:val="28"/>
        </w:rPr>
        <w:t>відносну</w:t>
      </w:r>
      <w:r w:rsidRPr="00014AB0">
        <w:rPr>
          <w:sz w:val="28"/>
          <w:szCs w:val="28"/>
          <w:lang w:val="en-US"/>
        </w:rPr>
        <w:t xml:space="preserve"> </w:t>
      </w:r>
      <w:r w:rsidRPr="00861DD4">
        <w:rPr>
          <w:sz w:val="28"/>
          <w:szCs w:val="28"/>
        </w:rPr>
        <w:t>різницю</w:t>
      </w:r>
      <w:r w:rsidRPr="00014AB0">
        <w:rPr>
          <w:sz w:val="28"/>
          <w:szCs w:val="28"/>
          <w:lang w:val="en-US"/>
        </w:rPr>
        <w:t xml:space="preserve"> </w:t>
      </w:r>
      <w:r w:rsidRPr="00861DD4">
        <w:rPr>
          <w:sz w:val="28"/>
          <w:szCs w:val="28"/>
        </w:rPr>
        <w:t>між</w:t>
      </w:r>
      <w:r w:rsidRPr="00014AB0">
        <w:rPr>
          <w:sz w:val="28"/>
          <w:szCs w:val="28"/>
          <w:lang w:val="en-US"/>
        </w:rPr>
        <w:t xml:space="preserve"> </w:t>
      </w:r>
      <w:r w:rsidRPr="00861DD4">
        <w:rPr>
          <w:sz w:val="28"/>
          <w:szCs w:val="28"/>
        </w:rPr>
        <w:t>протоколами</w:t>
      </w:r>
      <w:r w:rsidRPr="00014AB0">
        <w:rPr>
          <w:sz w:val="28"/>
          <w:szCs w:val="28"/>
          <w:lang w:val="en-US"/>
        </w:rPr>
        <w:t xml:space="preserve"> </w:t>
      </w:r>
      <w:r w:rsidRPr="00861DD4">
        <w:rPr>
          <w:sz w:val="28"/>
          <w:szCs w:val="28"/>
        </w:rPr>
        <w:t>за</w:t>
      </w:r>
      <w:r w:rsidRPr="00014AB0">
        <w:rPr>
          <w:sz w:val="28"/>
          <w:szCs w:val="28"/>
          <w:lang w:val="en-US"/>
        </w:rPr>
        <w:t xml:space="preserve"> </w:t>
      </w:r>
      <w:r w:rsidRPr="00861DD4">
        <w:rPr>
          <w:sz w:val="28"/>
          <w:szCs w:val="28"/>
        </w:rPr>
        <w:t>формулою</w:t>
      </w:r>
      <w:r w:rsidRPr="00014AB0">
        <w:rPr>
          <w:sz w:val="28"/>
          <w:szCs w:val="28"/>
          <w:lang w:val="en-US"/>
        </w:rPr>
        <w:t>:</w:t>
      </w:r>
    </w:p>
    <w:p w:rsidR="00861DD4" w:rsidRPr="00014AB0" w:rsidRDefault="00861DD4" w:rsidP="00861DD4">
      <w:pPr>
        <w:spacing w:line="360" w:lineRule="auto"/>
        <w:ind w:firstLine="709"/>
        <w:jc w:val="center"/>
        <w:rPr>
          <w:sz w:val="28"/>
          <w:szCs w:val="28"/>
          <w:lang w:val="en-US"/>
        </w:rPr>
      </w:pPr>
      <w:r w:rsidRPr="00861DD4">
        <w:rPr>
          <w:sz w:val="28"/>
          <w:szCs w:val="28"/>
        </w:rPr>
        <w:t>Δ</w:t>
      </w:r>
      <w:r w:rsidRPr="00014AB0">
        <w:rPr>
          <w:sz w:val="28"/>
          <w:szCs w:val="28"/>
          <w:lang w:val="en-US"/>
        </w:rPr>
        <w:t xml:space="preserve"> = (MQTT − HTTP) / HTTP × 100%.</w:t>
      </w:r>
    </w:p>
    <w:p w:rsidR="00861DD4" w:rsidRPr="00014AB0" w:rsidRDefault="00861DD4" w:rsidP="00861DD4">
      <w:pPr>
        <w:spacing w:line="360" w:lineRule="auto"/>
        <w:ind w:firstLine="709"/>
        <w:jc w:val="both"/>
        <w:rPr>
          <w:sz w:val="28"/>
          <w:szCs w:val="28"/>
          <w:lang w:val="en-US"/>
        </w:rPr>
      </w:pPr>
      <w:r w:rsidRPr="00861DD4">
        <w:rPr>
          <w:sz w:val="28"/>
          <w:szCs w:val="28"/>
        </w:rPr>
        <w:t>Позитивне</w:t>
      </w:r>
      <w:r w:rsidRPr="00014AB0">
        <w:rPr>
          <w:sz w:val="28"/>
          <w:szCs w:val="28"/>
          <w:lang w:val="en-US"/>
        </w:rPr>
        <w:t xml:space="preserve"> </w:t>
      </w:r>
      <w:r w:rsidRPr="00861DD4">
        <w:rPr>
          <w:sz w:val="28"/>
          <w:szCs w:val="28"/>
        </w:rPr>
        <w:t>значення</w:t>
      </w:r>
      <w:r w:rsidRPr="00014AB0">
        <w:rPr>
          <w:sz w:val="28"/>
          <w:szCs w:val="28"/>
          <w:lang w:val="en-US"/>
        </w:rPr>
        <w:t xml:space="preserve"> </w:t>
      </w:r>
      <w:r w:rsidRPr="00861DD4">
        <w:rPr>
          <w:sz w:val="28"/>
          <w:szCs w:val="28"/>
        </w:rPr>
        <w:t>Δ</w:t>
      </w:r>
      <w:r w:rsidRPr="00014AB0">
        <w:rPr>
          <w:sz w:val="28"/>
          <w:szCs w:val="28"/>
          <w:lang w:val="en-US"/>
        </w:rPr>
        <w:t xml:space="preserve"> </w:t>
      </w:r>
      <w:r w:rsidRPr="00861DD4">
        <w:rPr>
          <w:sz w:val="28"/>
          <w:szCs w:val="28"/>
        </w:rPr>
        <w:t>означає</w:t>
      </w:r>
      <w:r w:rsidRPr="00014AB0">
        <w:rPr>
          <w:sz w:val="28"/>
          <w:szCs w:val="28"/>
          <w:lang w:val="en-US"/>
        </w:rPr>
        <w:t xml:space="preserve"> </w:t>
      </w:r>
      <w:r w:rsidRPr="00861DD4">
        <w:rPr>
          <w:sz w:val="28"/>
          <w:szCs w:val="28"/>
        </w:rPr>
        <w:t>перевагу</w:t>
      </w:r>
      <w:r w:rsidRPr="00014AB0">
        <w:rPr>
          <w:sz w:val="28"/>
          <w:szCs w:val="28"/>
          <w:lang w:val="en-US"/>
        </w:rPr>
        <w:t xml:space="preserve"> MQTT, </w:t>
      </w:r>
      <w:r w:rsidRPr="00861DD4">
        <w:rPr>
          <w:sz w:val="28"/>
          <w:szCs w:val="28"/>
        </w:rPr>
        <w:t>від</w:t>
      </w:r>
      <w:r w:rsidRPr="00014AB0">
        <w:rPr>
          <w:sz w:val="28"/>
          <w:szCs w:val="28"/>
          <w:lang w:val="en-US"/>
        </w:rPr>
        <w:t>'</w:t>
      </w:r>
      <w:r w:rsidRPr="00861DD4">
        <w:rPr>
          <w:sz w:val="28"/>
          <w:szCs w:val="28"/>
        </w:rPr>
        <w:t>ємне</w:t>
      </w:r>
      <w:r w:rsidRPr="00014AB0">
        <w:rPr>
          <w:sz w:val="28"/>
          <w:szCs w:val="28"/>
          <w:lang w:val="en-US"/>
        </w:rPr>
        <w:t xml:space="preserve"> — </w:t>
      </w:r>
      <w:r w:rsidRPr="00861DD4">
        <w:rPr>
          <w:sz w:val="28"/>
          <w:szCs w:val="28"/>
        </w:rPr>
        <w:t>перевагу</w:t>
      </w:r>
      <w:r w:rsidRPr="00014AB0">
        <w:rPr>
          <w:sz w:val="28"/>
          <w:szCs w:val="28"/>
          <w:lang w:val="en-US"/>
        </w:rPr>
        <w:t xml:space="preserve"> HTTP.</w:t>
      </w:r>
    </w:p>
    <w:p w:rsidR="00861DD4" w:rsidRPr="00861DD4" w:rsidRDefault="00861DD4" w:rsidP="00861DD4">
      <w:pPr>
        <w:spacing w:line="360" w:lineRule="auto"/>
        <w:ind w:firstLine="709"/>
        <w:jc w:val="both"/>
        <w:rPr>
          <w:sz w:val="28"/>
          <w:szCs w:val="28"/>
        </w:rPr>
      </w:pPr>
      <w:r w:rsidRPr="00861DD4">
        <w:rPr>
          <w:sz w:val="28"/>
          <w:szCs w:val="28"/>
        </w:rPr>
        <w:t>Модуль також виводить до консолі текстовий звіт з ключовими висновками, що дозволяє швидко оцінити результати без відкриття графіків. Збереження результатів у форматі CSV та PNG забезпечує можливість їх використання у звітній документації.</w:t>
      </w:r>
    </w:p>
    <w:p w:rsidR="00861DD4" w:rsidRPr="00861DD4" w:rsidRDefault="00861DD4" w:rsidP="00861DD4">
      <w:pPr>
        <w:spacing w:line="360" w:lineRule="auto"/>
        <w:ind w:firstLine="709"/>
        <w:jc w:val="both"/>
        <w:rPr>
          <w:sz w:val="28"/>
          <w:szCs w:val="28"/>
        </w:rPr>
      </w:pPr>
      <w:r w:rsidRPr="00861DD4">
        <w:rPr>
          <w:sz w:val="28"/>
          <w:szCs w:val="28"/>
        </w:rPr>
        <w:t xml:space="preserve">З точки зору архітектурної цінності, розроблений модуль порівняння демонструє принцип розділення відповідальності (Separation of Concerns): збір даних (run_experiment.py, run_experiment_http.py), зберігання (CSV-файли) та аналіз (compare_results.py) є незалежними компонентами. Це дозволяє, </w:t>
      </w:r>
      <w:r w:rsidRPr="00861DD4">
        <w:rPr>
          <w:sz w:val="28"/>
          <w:szCs w:val="28"/>
        </w:rPr>
        <w:lastRenderedPageBreak/>
        <w:t>наприклад, повторити аналіз без повторного проведення тестів або додати нові протоколи для порівняння шляхом розширення лише модуля збору даних.</w:t>
      </w:r>
    </w:p>
    <w:p w:rsidR="00861DD4" w:rsidRPr="00861DD4" w:rsidRDefault="00861DD4" w:rsidP="00861DD4">
      <w:pPr>
        <w:spacing w:line="360" w:lineRule="auto"/>
        <w:ind w:firstLine="709"/>
        <w:jc w:val="both"/>
        <w:rPr>
          <w:b/>
          <w:sz w:val="28"/>
          <w:szCs w:val="28"/>
        </w:rPr>
      </w:pPr>
      <w:r w:rsidRPr="00861DD4">
        <w:rPr>
          <w:b/>
          <w:sz w:val="28"/>
          <w:szCs w:val="28"/>
        </w:rPr>
        <w:t>Таблиця 2.7 — Функції модуля compare_results.py</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46"/>
        <w:gridCol w:w="1934"/>
        <w:gridCol w:w="1923"/>
        <w:gridCol w:w="2723"/>
      </w:tblGrid>
      <w:tr w:rsidR="00014AB0" w:rsidTr="00861DD4">
        <w:trPr>
          <w:tblHeader/>
          <w:jc w:val="center"/>
        </w:trPr>
        <w:tc>
          <w:tcPr>
            <w:tcW w:w="2200" w:type="dxa"/>
            <w:shd w:val="clear" w:color="auto" w:fill="auto"/>
            <w:vAlign w:val="center"/>
          </w:tcPr>
          <w:p w:rsidR="00861DD4" w:rsidRPr="006631A4" w:rsidRDefault="00861DD4" w:rsidP="003A30CB">
            <w:pPr>
              <w:spacing w:before="60" w:after="60"/>
              <w:jc w:val="center"/>
            </w:pPr>
            <w:r w:rsidRPr="006631A4">
              <w:rPr>
                <w:b/>
                <w:bCs/>
              </w:rPr>
              <w:t>Функція</w:t>
            </w:r>
          </w:p>
        </w:tc>
        <w:tc>
          <w:tcPr>
            <w:tcW w:w="2000" w:type="dxa"/>
            <w:shd w:val="clear" w:color="auto" w:fill="auto"/>
            <w:vAlign w:val="center"/>
          </w:tcPr>
          <w:p w:rsidR="00861DD4" w:rsidRPr="006631A4" w:rsidRDefault="00861DD4" w:rsidP="003A30CB">
            <w:pPr>
              <w:spacing w:before="60" w:after="60"/>
              <w:jc w:val="center"/>
            </w:pPr>
            <w:r w:rsidRPr="006631A4">
              <w:rPr>
                <w:b/>
                <w:bCs/>
              </w:rPr>
              <w:t>Вхідні дані</w:t>
            </w:r>
          </w:p>
        </w:tc>
        <w:tc>
          <w:tcPr>
            <w:tcW w:w="2000" w:type="dxa"/>
            <w:shd w:val="clear" w:color="auto" w:fill="auto"/>
            <w:vAlign w:val="center"/>
          </w:tcPr>
          <w:p w:rsidR="00861DD4" w:rsidRPr="006631A4" w:rsidRDefault="00861DD4" w:rsidP="003A30CB">
            <w:pPr>
              <w:spacing w:before="60" w:after="60"/>
              <w:jc w:val="center"/>
            </w:pPr>
            <w:r w:rsidRPr="006631A4">
              <w:rPr>
                <w:b/>
                <w:bCs/>
              </w:rPr>
              <w:t>Вихідні дані</w:t>
            </w:r>
          </w:p>
        </w:tc>
        <w:tc>
          <w:tcPr>
            <w:tcW w:w="2826" w:type="dxa"/>
            <w:shd w:val="clear" w:color="auto" w:fill="auto"/>
            <w:vAlign w:val="center"/>
          </w:tcPr>
          <w:p w:rsidR="00861DD4" w:rsidRPr="006631A4" w:rsidRDefault="00861DD4" w:rsidP="003A30CB">
            <w:pPr>
              <w:spacing w:before="60" w:after="60"/>
              <w:jc w:val="center"/>
            </w:pPr>
            <w:r w:rsidRPr="006631A4">
              <w:rPr>
                <w:b/>
                <w:bCs/>
              </w:rPr>
              <w:t>Призначення</w:t>
            </w:r>
          </w:p>
        </w:tc>
      </w:tr>
      <w:tr w:rsidR="00014AB0" w:rsidTr="00861DD4">
        <w:trPr>
          <w:jc w:val="center"/>
        </w:trPr>
        <w:tc>
          <w:tcPr>
            <w:tcW w:w="2200" w:type="dxa"/>
            <w:shd w:val="clear" w:color="auto" w:fill="auto"/>
            <w:vAlign w:val="center"/>
          </w:tcPr>
          <w:p w:rsidR="00861DD4" w:rsidRPr="006631A4" w:rsidRDefault="00861DD4" w:rsidP="003A30CB">
            <w:pPr>
              <w:spacing w:before="60" w:after="60"/>
              <w:jc w:val="center"/>
            </w:pPr>
            <w:r w:rsidRPr="006631A4">
              <w:t>load_results(filepath, protocol)</w:t>
            </w:r>
          </w:p>
        </w:tc>
        <w:tc>
          <w:tcPr>
            <w:tcW w:w="2000" w:type="dxa"/>
            <w:shd w:val="clear" w:color="auto" w:fill="auto"/>
            <w:vAlign w:val="center"/>
          </w:tcPr>
          <w:p w:rsidR="00861DD4" w:rsidRPr="006631A4" w:rsidRDefault="00861DD4" w:rsidP="003A30CB">
            <w:pPr>
              <w:spacing w:before="60" w:after="60"/>
              <w:jc w:val="center"/>
            </w:pPr>
            <w:r w:rsidRPr="006631A4">
              <w:t>Шлях до CSV, назва протоколу</w:t>
            </w:r>
          </w:p>
        </w:tc>
        <w:tc>
          <w:tcPr>
            <w:tcW w:w="2000" w:type="dxa"/>
            <w:shd w:val="clear" w:color="auto" w:fill="auto"/>
            <w:vAlign w:val="center"/>
          </w:tcPr>
          <w:p w:rsidR="00861DD4" w:rsidRPr="006631A4" w:rsidRDefault="00861DD4" w:rsidP="003A30CB">
            <w:pPr>
              <w:spacing w:before="60" w:after="60"/>
              <w:jc w:val="center"/>
            </w:pPr>
            <w:r w:rsidRPr="006631A4">
              <w:t>Словник {devices: метрики}</w:t>
            </w:r>
          </w:p>
        </w:tc>
        <w:tc>
          <w:tcPr>
            <w:tcW w:w="2826" w:type="dxa"/>
            <w:shd w:val="clear" w:color="auto" w:fill="auto"/>
            <w:vAlign w:val="center"/>
          </w:tcPr>
          <w:p w:rsidR="00861DD4" w:rsidRPr="006631A4" w:rsidRDefault="00861DD4" w:rsidP="003A30CB">
            <w:pPr>
              <w:spacing w:before="60" w:after="60"/>
              <w:jc w:val="center"/>
            </w:pPr>
            <w:r w:rsidRPr="006631A4">
              <w:t>Зчитування та парсинг CSV</w:t>
            </w:r>
          </w:p>
        </w:tc>
      </w:tr>
      <w:tr w:rsidR="00014AB0" w:rsidTr="00861DD4">
        <w:trPr>
          <w:jc w:val="center"/>
        </w:trPr>
        <w:tc>
          <w:tcPr>
            <w:tcW w:w="2200" w:type="dxa"/>
            <w:shd w:val="clear" w:color="auto" w:fill="auto"/>
            <w:vAlign w:val="center"/>
          </w:tcPr>
          <w:p w:rsidR="00861DD4" w:rsidRPr="006631A4" w:rsidRDefault="00861DD4" w:rsidP="003A30CB">
            <w:pPr>
              <w:spacing w:before="60" w:after="60"/>
              <w:jc w:val="center"/>
            </w:pPr>
            <w:r w:rsidRPr="006631A4">
              <w:t>compare(mqtt, http, devices)</w:t>
            </w:r>
          </w:p>
        </w:tc>
        <w:tc>
          <w:tcPr>
            <w:tcW w:w="2000" w:type="dxa"/>
            <w:shd w:val="clear" w:color="auto" w:fill="auto"/>
            <w:vAlign w:val="center"/>
          </w:tcPr>
          <w:p w:rsidR="00861DD4" w:rsidRPr="006631A4" w:rsidRDefault="00861DD4" w:rsidP="003A30CB">
            <w:pPr>
              <w:spacing w:before="60" w:after="60"/>
              <w:jc w:val="center"/>
            </w:pPr>
            <w:r w:rsidRPr="006631A4">
              <w:t>Два словники, список N</w:t>
            </w:r>
          </w:p>
        </w:tc>
        <w:tc>
          <w:tcPr>
            <w:tcW w:w="2000" w:type="dxa"/>
            <w:shd w:val="clear" w:color="auto" w:fill="auto"/>
            <w:vAlign w:val="center"/>
          </w:tcPr>
          <w:p w:rsidR="00861DD4" w:rsidRPr="006631A4" w:rsidRDefault="00861DD4" w:rsidP="003A30CB">
            <w:pPr>
              <w:spacing w:before="60" w:after="60"/>
              <w:jc w:val="center"/>
            </w:pPr>
            <w:r w:rsidRPr="006631A4">
              <w:t>Список рядків таблиці</w:t>
            </w:r>
          </w:p>
        </w:tc>
        <w:tc>
          <w:tcPr>
            <w:tcW w:w="2826" w:type="dxa"/>
            <w:shd w:val="clear" w:color="auto" w:fill="auto"/>
            <w:vAlign w:val="center"/>
          </w:tcPr>
          <w:p w:rsidR="00861DD4" w:rsidRPr="006631A4" w:rsidRDefault="00861DD4" w:rsidP="003A30CB">
            <w:pPr>
              <w:spacing w:before="60" w:after="60"/>
              <w:jc w:val="center"/>
            </w:pPr>
            <w:r w:rsidRPr="006631A4">
              <w:t>Зіставлення метрик по N</w:t>
            </w:r>
          </w:p>
        </w:tc>
      </w:tr>
      <w:tr w:rsidR="00014AB0" w:rsidTr="00861DD4">
        <w:trPr>
          <w:jc w:val="center"/>
        </w:trPr>
        <w:tc>
          <w:tcPr>
            <w:tcW w:w="2200" w:type="dxa"/>
            <w:shd w:val="clear" w:color="auto" w:fill="auto"/>
            <w:vAlign w:val="center"/>
          </w:tcPr>
          <w:p w:rsidR="00861DD4" w:rsidRPr="00861DD4" w:rsidRDefault="00861DD4" w:rsidP="003A30CB">
            <w:pPr>
              <w:spacing w:before="60" w:after="60"/>
              <w:jc w:val="center"/>
              <w:rPr>
                <w:lang w:val="en-US"/>
              </w:rPr>
            </w:pPr>
            <w:r w:rsidRPr="00861DD4">
              <w:rPr>
                <w:lang w:val="en-US"/>
              </w:rPr>
              <w:t>calc_delta(val_mqtt, val_http)</w:t>
            </w:r>
          </w:p>
        </w:tc>
        <w:tc>
          <w:tcPr>
            <w:tcW w:w="2000" w:type="dxa"/>
            <w:shd w:val="clear" w:color="auto" w:fill="auto"/>
            <w:vAlign w:val="center"/>
          </w:tcPr>
          <w:p w:rsidR="00861DD4" w:rsidRPr="006631A4" w:rsidRDefault="00861DD4" w:rsidP="003A30CB">
            <w:pPr>
              <w:spacing w:before="60" w:after="60"/>
              <w:jc w:val="center"/>
            </w:pPr>
            <w:r w:rsidRPr="006631A4">
              <w:t>Два числових значення</w:t>
            </w:r>
          </w:p>
        </w:tc>
        <w:tc>
          <w:tcPr>
            <w:tcW w:w="2000" w:type="dxa"/>
            <w:shd w:val="clear" w:color="auto" w:fill="auto"/>
            <w:vAlign w:val="center"/>
          </w:tcPr>
          <w:p w:rsidR="00861DD4" w:rsidRPr="006631A4" w:rsidRDefault="00861DD4" w:rsidP="003A30CB">
            <w:pPr>
              <w:spacing w:before="60" w:after="60"/>
              <w:jc w:val="center"/>
            </w:pPr>
            <w:r w:rsidRPr="006631A4">
              <w:t>Δ у відсотках (рядок)</w:t>
            </w:r>
          </w:p>
        </w:tc>
        <w:tc>
          <w:tcPr>
            <w:tcW w:w="2826" w:type="dxa"/>
            <w:shd w:val="clear" w:color="auto" w:fill="auto"/>
            <w:vAlign w:val="center"/>
          </w:tcPr>
          <w:p w:rsidR="00861DD4" w:rsidRPr="006631A4" w:rsidRDefault="00861DD4" w:rsidP="003A30CB">
            <w:pPr>
              <w:spacing w:before="60" w:after="60"/>
              <w:jc w:val="center"/>
            </w:pPr>
            <w:r w:rsidRPr="006631A4">
              <w:t>Розрахунок відносної різниці</w:t>
            </w:r>
          </w:p>
        </w:tc>
      </w:tr>
      <w:tr w:rsidR="00014AB0" w:rsidTr="00861DD4">
        <w:trPr>
          <w:jc w:val="center"/>
        </w:trPr>
        <w:tc>
          <w:tcPr>
            <w:tcW w:w="2200" w:type="dxa"/>
            <w:shd w:val="clear" w:color="auto" w:fill="auto"/>
            <w:vAlign w:val="center"/>
          </w:tcPr>
          <w:p w:rsidR="00861DD4" w:rsidRPr="006631A4" w:rsidRDefault="00861DD4" w:rsidP="003A30CB">
            <w:pPr>
              <w:spacing w:before="60" w:after="60"/>
              <w:jc w:val="center"/>
            </w:pPr>
            <w:r w:rsidRPr="006631A4">
              <w:t>build_charts(mqtt, http)</w:t>
            </w:r>
          </w:p>
        </w:tc>
        <w:tc>
          <w:tcPr>
            <w:tcW w:w="2000" w:type="dxa"/>
            <w:shd w:val="clear" w:color="auto" w:fill="auto"/>
            <w:vAlign w:val="center"/>
          </w:tcPr>
          <w:p w:rsidR="00861DD4" w:rsidRPr="006631A4" w:rsidRDefault="00861DD4" w:rsidP="003A30CB">
            <w:pPr>
              <w:spacing w:before="60" w:after="60"/>
              <w:jc w:val="center"/>
            </w:pPr>
            <w:r w:rsidRPr="006631A4">
              <w:t>Два словники з метриками</w:t>
            </w:r>
          </w:p>
        </w:tc>
        <w:tc>
          <w:tcPr>
            <w:tcW w:w="2000" w:type="dxa"/>
            <w:shd w:val="clear" w:color="auto" w:fill="auto"/>
            <w:vAlign w:val="center"/>
          </w:tcPr>
          <w:p w:rsidR="00861DD4" w:rsidRPr="006631A4" w:rsidRDefault="00861DD4" w:rsidP="003A30CB">
            <w:pPr>
              <w:spacing w:before="60" w:after="60"/>
              <w:jc w:val="center"/>
            </w:pPr>
            <w:r w:rsidRPr="006631A4">
              <w:t>PNG-файл графіків</w:t>
            </w:r>
          </w:p>
        </w:tc>
        <w:tc>
          <w:tcPr>
            <w:tcW w:w="2826" w:type="dxa"/>
            <w:shd w:val="clear" w:color="auto" w:fill="auto"/>
            <w:vAlign w:val="center"/>
          </w:tcPr>
          <w:p w:rsidR="00861DD4" w:rsidRPr="006631A4" w:rsidRDefault="00861DD4" w:rsidP="003A30CB">
            <w:pPr>
              <w:spacing w:before="60" w:after="60"/>
              <w:jc w:val="center"/>
            </w:pPr>
            <w:r w:rsidRPr="006631A4">
              <w:t>Побудова порівняльних графіків</w:t>
            </w:r>
          </w:p>
        </w:tc>
      </w:tr>
      <w:tr w:rsidR="00014AB0" w:rsidTr="00861DD4">
        <w:trPr>
          <w:jc w:val="center"/>
        </w:trPr>
        <w:tc>
          <w:tcPr>
            <w:tcW w:w="2200" w:type="dxa"/>
            <w:shd w:val="clear" w:color="auto" w:fill="auto"/>
            <w:vAlign w:val="center"/>
          </w:tcPr>
          <w:p w:rsidR="00861DD4" w:rsidRPr="006631A4" w:rsidRDefault="00861DD4" w:rsidP="003A30CB">
            <w:pPr>
              <w:spacing w:before="60" w:after="60"/>
              <w:jc w:val="center"/>
            </w:pPr>
            <w:r w:rsidRPr="006631A4">
              <w:t>print_report(comparison)</w:t>
            </w:r>
          </w:p>
        </w:tc>
        <w:tc>
          <w:tcPr>
            <w:tcW w:w="2000" w:type="dxa"/>
            <w:shd w:val="clear" w:color="auto" w:fill="auto"/>
            <w:vAlign w:val="center"/>
          </w:tcPr>
          <w:p w:rsidR="00861DD4" w:rsidRPr="006631A4" w:rsidRDefault="00861DD4" w:rsidP="003A30CB">
            <w:pPr>
              <w:spacing w:before="60" w:after="60"/>
              <w:jc w:val="center"/>
            </w:pPr>
            <w:r w:rsidRPr="006631A4">
              <w:t>Список рядків таблиці</w:t>
            </w:r>
          </w:p>
        </w:tc>
        <w:tc>
          <w:tcPr>
            <w:tcW w:w="2000" w:type="dxa"/>
            <w:shd w:val="clear" w:color="auto" w:fill="auto"/>
            <w:vAlign w:val="center"/>
          </w:tcPr>
          <w:p w:rsidR="00861DD4" w:rsidRPr="006631A4" w:rsidRDefault="00861DD4" w:rsidP="003A30CB">
            <w:pPr>
              <w:spacing w:before="60" w:after="60"/>
              <w:jc w:val="center"/>
            </w:pPr>
            <w:r w:rsidRPr="006631A4">
              <w:t>Текст у консоль</w:t>
            </w:r>
          </w:p>
        </w:tc>
        <w:tc>
          <w:tcPr>
            <w:tcW w:w="2826" w:type="dxa"/>
            <w:shd w:val="clear" w:color="auto" w:fill="auto"/>
            <w:vAlign w:val="center"/>
          </w:tcPr>
          <w:p w:rsidR="00861DD4" w:rsidRPr="006631A4" w:rsidRDefault="00861DD4" w:rsidP="003A30CB">
            <w:pPr>
              <w:spacing w:before="60" w:after="60"/>
              <w:jc w:val="center"/>
            </w:pPr>
            <w:r w:rsidRPr="006631A4">
              <w:t>Виведення текстового звіту</w:t>
            </w:r>
          </w:p>
        </w:tc>
      </w:tr>
    </w:tbl>
    <w:p w:rsidR="00861DD4" w:rsidRPr="00861DD4" w:rsidRDefault="00861DD4" w:rsidP="00861DD4">
      <w:pPr>
        <w:spacing w:line="360" w:lineRule="auto"/>
        <w:ind w:firstLine="709"/>
        <w:jc w:val="both"/>
        <w:rPr>
          <w:sz w:val="28"/>
          <w:szCs w:val="28"/>
        </w:rPr>
      </w:pPr>
    </w:p>
    <w:p w:rsidR="00861DD4" w:rsidRPr="00006060" w:rsidRDefault="00861DD4" w:rsidP="00861DD4">
      <w:pPr>
        <w:spacing w:line="360" w:lineRule="auto"/>
        <w:ind w:firstLine="709"/>
        <w:jc w:val="both"/>
        <w:rPr>
          <w:sz w:val="28"/>
          <w:szCs w:val="28"/>
        </w:rPr>
      </w:pPr>
      <w:r w:rsidRPr="00861DD4">
        <w:rPr>
          <w:sz w:val="28"/>
          <w:szCs w:val="28"/>
        </w:rPr>
        <w:t>Таким чином, модуль compare_results.py завершує ланцюжок обробки даних в системі: від генерації телеметрії симуляторами через збереження у базі даних до кількісного аналізу характеристик протоколів. Отримані результати є вхідними даними для розділу 3, де проводиться детальний аналіз та інтерпретація результатів навантажувального тестування.</w:t>
      </w:r>
    </w:p>
    <w:p w:rsidR="001A45AB" w:rsidRPr="00006060" w:rsidRDefault="001A45AB" w:rsidP="00006060">
      <w:pPr>
        <w:spacing w:line="360" w:lineRule="auto"/>
        <w:ind w:firstLine="709"/>
        <w:jc w:val="both"/>
        <w:rPr>
          <w:sz w:val="28"/>
          <w:szCs w:val="28"/>
        </w:rPr>
      </w:pPr>
      <w:r w:rsidRPr="00006060">
        <w:rPr>
          <w:sz w:val="28"/>
          <w:szCs w:val="28"/>
        </w:rPr>
        <w:t>У другому розділі описано проєктування та розробку всіх компонентів IoT-системи передачі телеметричних даних. Система реалізована відповідно до чотирирівневої архітектури IoT та складається з п'яти основних компонентів: симулятора ESP32, MQTT-колектора, бази даних, REST API та веб-дашборду.</w:t>
      </w:r>
    </w:p>
    <w:p w:rsidR="001A45AB" w:rsidRPr="00006060" w:rsidRDefault="001A45AB" w:rsidP="00006060">
      <w:pPr>
        <w:spacing w:line="360" w:lineRule="auto"/>
        <w:ind w:firstLine="709"/>
        <w:jc w:val="both"/>
        <w:rPr>
          <w:sz w:val="28"/>
          <w:szCs w:val="28"/>
        </w:rPr>
      </w:pPr>
      <w:r w:rsidRPr="00006060">
        <w:rPr>
          <w:sz w:val="28"/>
          <w:szCs w:val="28"/>
        </w:rPr>
        <w:t>Симулятор ESP32 реалізує імітацію реального IoT-пристрою: генерує телеметричні дані (температура, вологість, тиск, заряд батареї) та публікує їх через MQTT з QoS 1. Допоміжний скрипт launch_devices.py дозволяє паралельно запускати до 100 симуляторів для навантажувального тестування. MQTT-колектор підписується на топік iot/telemetry та зберігає отримані дані до бази даних SQLite через ORM SQLAlchemy.</w:t>
      </w:r>
    </w:p>
    <w:p w:rsidR="001A45AB" w:rsidRPr="00006060" w:rsidRDefault="001A45AB" w:rsidP="00006060">
      <w:pPr>
        <w:spacing w:line="360" w:lineRule="auto"/>
        <w:ind w:firstLine="709"/>
        <w:jc w:val="both"/>
        <w:rPr>
          <w:sz w:val="28"/>
          <w:szCs w:val="28"/>
        </w:rPr>
      </w:pPr>
      <w:r w:rsidRPr="00006060">
        <w:rPr>
          <w:sz w:val="28"/>
          <w:szCs w:val="28"/>
        </w:rPr>
        <w:t xml:space="preserve">База даних містить дві таблиці: telemetry (для MQTT-даних) та telemetry_http (для HTTP-даних з додатковим полем latency_ms). Така структура </w:t>
      </w:r>
      <w:r w:rsidRPr="00006060">
        <w:rPr>
          <w:sz w:val="28"/>
          <w:szCs w:val="28"/>
        </w:rPr>
        <w:lastRenderedPageBreak/>
        <w:t xml:space="preserve">забезпечує незалежне зберігання результатів двох протоколів для коректного порівняльного аналізу. REST API на базі FastAPI надає сім </w:t>
      </w:r>
      <w:r w:rsidR="0052107A">
        <w:rPr>
          <w:sz w:val="28"/>
          <w:szCs w:val="28"/>
        </w:rPr>
        <w:t>кінцева точка</w:t>
      </w:r>
      <w:r w:rsidRPr="00006060">
        <w:rPr>
          <w:sz w:val="28"/>
          <w:szCs w:val="28"/>
        </w:rPr>
        <w:t xml:space="preserve">ів </w:t>
      </w:r>
      <w:proofErr w:type="gramStart"/>
      <w:r w:rsidRPr="00006060">
        <w:rPr>
          <w:sz w:val="28"/>
          <w:szCs w:val="28"/>
        </w:rPr>
        <w:t>для доступу</w:t>
      </w:r>
      <w:proofErr w:type="gramEnd"/>
      <w:r w:rsidRPr="00006060">
        <w:rPr>
          <w:sz w:val="28"/>
          <w:szCs w:val="28"/>
        </w:rPr>
        <w:t xml:space="preserve"> до даних, включаючи JSON, HTML та PNG-формати відповідей. Веб-дашборд забезпечує візуалізацію даних у реальному часі з автоматичним оновленням кожні 5 секунд.</w:t>
      </w:r>
    </w:p>
    <w:p w:rsidR="001A45AB" w:rsidRPr="00006060" w:rsidRDefault="001A45AB" w:rsidP="00006060">
      <w:pPr>
        <w:spacing w:line="360" w:lineRule="auto"/>
        <w:ind w:firstLine="709"/>
        <w:jc w:val="both"/>
        <w:rPr>
          <w:sz w:val="28"/>
          <w:szCs w:val="28"/>
        </w:rPr>
      </w:pPr>
      <w:r w:rsidRPr="00006060">
        <w:rPr>
          <w:sz w:val="28"/>
          <w:szCs w:val="28"/>
        </w:rPr>
        <w:t>Для проведення порівняльного аналізу розроблено два скрипти навантажувального тестування, які вимірюють пропускну здатність, надійність доставки та обсяг збережених даних для протоколів MQTT та HTTP при навантаженні 10, 50 та 100 пристроїв. Результати тестування є основою для аналізу у третьому розділі.</w:t>
      </w:r>
    </w:p>
    <w:p w:rsidR="004851A3" w:rsidRPr="00006060" w:rsidRDefault="004851A3" w:rsidP="00006060">
      <w:pPr>
        <w:spacing w:line="360" w:lineRule="auto"/>
        <w:ind w:firstLine="709"/>
        <w:jc w:val="both"/>
        <w:rPr>
          <w:sz w:val="28"/>
          <w:szCs w:val="28"/>
          <w:lang w:val="uk-UA"/>
        </w:rPr>
      </w:pPr>
      <w:r w:rsidRPr="00006060">
        <w:rPr>
          <w:sz w:val="28"/>
          <w:szCs w:val="28"/>
          <w:lang w:val="uk-UA"/>
        </w:rPr>
        <w:t>.</w:t>
      </w:r>
      <w:r w:rsidRPr="00006060">
        <w:rPr>
          <w:sz w:val="28"/>
          <w:szCs w:val="28"/>
          <w:lang w:val="uk-UA"/>
        </w:rPr>
        <w:br w:type="page"/>
      </w:r>
    </w:p>
    <w:p w:rsidR="004851A3" w:rsidRPr="007C172E" w:rsidRDefault="004851A3" w:rsidP="007C172E">
      <w:pPr>
        <w:spacing w:line="360" w:lineRule="auto"/>
        <w:ind w:firstLine="709"/>
        <w:jc w:val="center"/>
        <w:rPr>
          <w:b/>
          <w:sz w:val="28"/>
          <w:szCs w:val="28"/>
          <w:lang w:val="uk-UA"/>
        </w:rPr>
      </w:pPr>
      <w:r w:rsidRPr="00B74DE3">
        <w:rPr>
          <w:b/>
          <w:sz w:val="28"/>
          <w:szCs w:val="28"/>
          <w:lang w:val="uk-UA"/>
        </w:rPr>
        <w:lastRenderedPageBreak/>
        <w:t xml:space="preserve">3 </w:t>
      </w:r>
      <w:r w:rsidR="008A089C" w:rsidRPr="008A089C">
        <w:rPr>
          <w:b/>
          <w:sz w:val="28"/>
          <w:szCs w:val="28"/>
          <w:lang w:val="uk-UA"/>
        </w:rPr>
        <w:t>ЕКСПЕРИМЕНТАЛЬНІ ДОСЛІДЖЕННЯ</w:t>
      </w:r>
    </w:p>
    <w:p w:rsidR="004851A3" w:rsidRPr="00B74DE3" w:rsidRDefault="004851A3" w:rsidP="00216BD0">
      <w:pPr>
        <w:spacing w:line="480" w:lineRule="auto"/>
        <w:ind w:firstLine="709"/>
        <w:jc w:val="center"/>
        <w:rPr>
          <w:b/>
          <w:sz w:val="28"/>
          <w:szCs w:val="28"/>
          <w:lang w:val="uk-UA"/>
        </w:rPr>
      </w:pPr>
    </w:p>
    <w:p w:rsidR="00623578" w:rsidRPr="00512472" w:rsidRDefault="00BC6061" w:rsidP="00092014">
      <w:pPr>
        <w:spacing w:line="360" w:lineRule="auto"/>
        <w:ind w:firstLine="709"/>
        <w:rPr>
          <w:sz w:val="28"/>
          <w:szCs w:val="28"/>
        </w:rPr>
      </w:pPr>
      <w:r w:rsidRPr="00BC6061">
        <w:rPr>
          <w:b/>
          <w:sz w:val="28"/>
          <w:szCs w:val="28"/>
          <w:lang w:val="uk-UA"/>
        </w:rPr>
        <w:t xml:space="preserve">3.1 </w:t>
      </w:r>
      <w:r w:rsidR="00623578" w:rsidRPr="00512472">
        <w:rPr>
          <w:b/>
          <w:bCs/>
          <w:sz w:val="28"/>
          <w:szCs w:val="28"/>
        </w:rPr>
        <w:t>Методика проведення експериментів та конфігурація тестового стенду</w:t>
      </w:r>
    </w:p>
    <w:p w:rsidR="00623578" w:rsidRDefault="00623578" w:rsidP="00092014">
      <w:pPr>
        <w:spacing w:line="360" w:lineRule="auto"/>
        <w:ind w:firstLine="709"/>
        <w:jc w:val="both"/>
        <w:rPr>
          <w:sz w:val="28"/>
          <w:szCs w:val="28"/>
          <w:lang w:val="uk-UA"/>
        </w:rPr>
      </w:pPr>
    </w:p>
    <w:p w:rsidR="00092014" w:rsidRPr="008F345F" w:rsidRDefault="00092014" w:rsidP="00092014">
      <w:pPr>
        <w:spacing w:line="360" w:lineRule="auto"/>
        <w:ind w:firstLine="720"/>
        <w:jc w:val="both"/>
        <w:rPr>
          <w:sz w:val="28"/>
          <w:szCs w:val="28"/>
        </w:rPr>
      </w:pPr>
      <w:r w:rsidRPr="00092014">
        <w:rPr>
          <w:sz w:val="28"/>
          <w:szCs w:val="28"/>
          <w:lang w:val="uk-UA"/>
        </w:rPr>
        <w:t xml:space="preserve">Метою експериментальних досліджень є кількісна оцінка характеристик мережевого інтерфейсу передачі телеметричних даних на основі протоколу </w:t>
      </w:r>
      <w:r w:rsidRPr="008F345F">
        <w:rPr>
          <w:sz w:val="28"/>
          <w:szCs w:val="28"/>
        </w:rPr>
        <w:t>MQTT</w:t>
      </w:r>
      <w:r w:rsidRPr="00092014">
        <w:rPr>
          <w:sz w:val="28"/>
          <w:szCs w:val="28"/>
          <w:lang w:val="uk-UA"/>
        </w:rPr>
        <w:t xml:space="preserve"> та порівняльний аналіз його ефективності відносно протоколу </w:t>
      </w:r>
      <w:r w:rsidRPr="008F345F">
        <w:rPr>
          <w:sz w:val="28"/>
          <w:szCs w:val="28"/>
        </w:rPr>
        <w:t>HTTP</w:t>
      </w:r>
      <w:r w:rsidRPr="00092014">
        <w:rPr>
          <w:sz w:val="28"/>
          <w:szCs w:val="28"/>
          <w:lang w:val="uk-UA"/>
        </w:rPr>
        <w:t xml:space="preserve"> при різних рівнях навантаження. </w:t>
      </w:r>
      <w:r w:rsidRPr="008F345F">
        <w:rPr>
          <w:sz w:val="28"/>
          <w:szCs w:val="28"/>
        </w:rPr>
        <w:t>Для забезпечення достовірності та відтворюваності результатів розроблено єдину методику проведення експериментів, що застосовується до обох протоколів.</w:t>
      </w:r>
    </w:p>
    <w:p w:rsidR="00092014" w:rsidRPr="008F345F" w:rsidRDefault="00092014" w:rsidP="00092014">
      <w:pPr>
        <w:spacing w:line="360" w:lineRule="auto"/>
        <w:ind w:firstLine="720"/>
        <w:jc w:val="both"/>
        <w:rPr>
          <w:sz w:val="28"/>
          <w:szCs w:val="28"/>
        </w:rPr>
      </w:pPr>
      <w:r w:rsidRPr="008F345F">
        <w:rPr>
          <w:sz w:val="28"/>
          <w:szCs w:val="28"/>
        </w:rPr>
        <w:t>Конфігурація тестового стенду. Всі експерименти проводились на єдиному локальному стенді без зовнішніх мережевих з'єднань, що виключає вплив мережевої затримки провайдера та обмежень хмарних API на результати вимірювань. Технічні характеристики тестового стенду наведено у таблиці 3.1.</w:t>
      </w:r>
    </w:p>
    <w:p w:rsidR="00092014" w:rsidRPr="008F345F" w:rsidRDefault="00092014" w:rsidP="00092014">
      <w:pPr>
        <w:spacing w:line="360" w:lineRule="auto"/>
        <w:ind w:firstLine="709"/>
        <w:rPr>
          <w:sz w:val="28"/>
          <w:szCs w:val="28"/>
        </w:rPr>
      </w:pPr>
      <w:r w:rsidRPr="008F345F">
        <w:rPr>
          <w:b/>
          <w:bCs/>
          <w:sz w:val="28"/>
          <w:szCs w:val="28"/>
        </w:rPr>
        <w:t>Таблиця 3.1 — Технічна конфігурація тестового стенду</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526"/>
      </w:tblGrid>
      <w:tr w:rsidR="00014AB0" w:rsidTr="00092014">
        <w:trPr>
          <w:tblHeader/>
          <w:jc w:val="center"/>
        </w:trPr>
        <w:tc>
          <w:tcPr>
            <w:tcW w:w="3500" w:type="dxa"/>
            <w:shd w:val="clear" w:color="auto" w:fill="auto"/>
            <w:vAlign w:val="center"/>
          </w:tcPr>
          <w:p w:rsidR="00092014" w:rsidRPr="00092014" w:rsidRDefault="00092014" w:rsidP="003A30CB">
            <w:pPr>
              <w:spacing w:line="360" w:lineRule="auto"/>
              <w:jc w:val="center"/>
            </w:pPr>
            <w:r w:rsidRPr="00092014">
              <w:rPr>
                <w:b/>
                <w:bCs/>
              </w:rPr>
              <w:t>Параметр</w:t>
            </w:r>
          </w:p>
        </w:tc>
        <w:tc>
          <w:tcPr>
            <w:tcW w:w="5526" w:type="dxa"/>
            <w:shd w:val="clear" w:color="auto" w:fill="auto"/>
            <w:vAlign w:val="center"/>
          </w:tcPr>
          <w:p w:rsidR="00092014" w:rsidRPr="00092014" w:rsidRDefault="00092014" w:rsidP="003A30CB">
            <w:pPr>
              <w:spacing w:line="360" w:lineRule="auto"/>
              <w:jc w:val="center"/>
            </w:pPr>
            <w:r w:rsidRPr="00092014">
              <w:rPr>
                <w:b/>
                <w:bCs/>
              </w:rPr>
              <w:t>Характеристика</w:t>
            </w:r>
          </w:p>
        </w:tc>
      </w:tr>
      <w:tr w:rsidR="00014AB0" w:rsidTr="00092014">
        <w:trPr>
          <w:jc w:val="center"/>
        </w:trPr>
        <w:tc>
          <w:tcPr>
            <w:tcW w:w="3500" w:type="dxa"/>
            <w:shd w:val="clear" w:color="auto" w:fill="auto"/>
            <w:vAlign w:val="center"/>
          </w:tcPr>
          <w:p w:rsidR="00092014" w:rsidRPr="00092014" w:rsidRDefault="00092014" w:rsidP="003A30CB">
            <w:pPr>
              <w:spacing w:line="360" w:lineRule="auto"/>
              <w:jc w:val="center"/>
            </w:pPr>
            <w:r w:rsidRPr="00092014">
              <w:t>Операційна система</w:t>
            </w:r>
          </w:p>
        </w:tc>
        <w:tc>
          <w:tcPr>
            <w:tcW w:w="5526" w:type="dxa"/>
            <w:shd w:val="clear" w:color="auto" w:fill="auto"/>
            <w:vAlign w:val="center"/>
          </w:tcPr>
          <w:p w:rsidR="00092014" w:rsidRPr="00092014" w:rsidRDefault="00092014" w:rsidP="003A30CB">
            <w:pPr>
              <w:spacing w:line="360" w:lineRule="auto"/>
              <w:jc w:val="center"/>
            </w:pPr>
            <w:r w:rsidRPr="00092014">
              <w:t>Windows 11, 64-bit</w:t>
            </w:r>
          </w:p>
        </w:tc>
      </w:tr>
      <w:tr w:rsidR="00014AB0" w:rsidTr="00092014">
        <w:trPr>
          <w:jc w:val="center"/>
        </w:trPr>
        <w:tc>
          <w:tcPr>
            <w:tcW w:w="3500" w:type="dxa"/>
            <w:shd w:val="clear" w:color="auto" w:fill="auto"/>
            <w:vAlign w:val="center"/>
          </w:tcPr>
          <w:p w:rsidR="00092014" w:rsidRPr="00092014" w:rsidRDefault="00092014" w:rsidP="003A30CB">
            <w:pPr>
              <w:spacing w:line="360" w:lineRule="auto"/>
              <w:jc w:val="center"/>
            </w:pPr>
            <w:r w:rsidRPr="00092014">
              <w:t>Мова програмування</w:t>
            </w:r>
          </w:p>
        </w:tc>
        <w:tc>
          <w:tcPr>
            <w:tcW w:w="5526" w:type="dxa"/>
            <w:shd w:val="clear" w:color="auto" w:fill="auto"/>
            <w:vAlign w:val="center"/>
          </w:tcPr>
          <w:p w:rsidR="00092014" w:rsidRPr="00092014" w:rsidRDefault="00092014" w:rsidP="003A30CB">
            <w:pPr>
              <w:spacing w:line="360" w:lineRule="auto"/>
              <w:jc w:val="center"/>
            </w:pPr>
            <w:r w:rsidRPr="00092014">
              <w:t>Python 3.10</w:t>
            </w:r>
          </w:p>
        </w:tc>
      </w:tr>
      <w:tr w:rsidR="00014AB0" w:rsidTr="00092014">
        <w:trPr>
          <w:jc w:val="center"/>
        </w:trPr>
        <w:tc>
          <w:tcPr>
            <w:tcW w:w="3500" w:type="dxa"/>
            <w:shd w:val="clear" w:color="auto" w:fill="auto"/>
            <w:vAlign w:val="center"/>
          </w:tcPr>
          <w:p w:rsidR="00092014" w:rsidRPr="00092014" w:rsidRDefault="00092014" w:rsidP="003A30CB">
            <w:pPr>
              <w:spacing w:line="360" w:lineRule="auto"/>
              <w:jc w:val="center"/>
            </w:pPr>
            <w:r w:rsidRPr="00092014">
              <w:t>MQTT-брокер</w:t>
            </w:r>
          </w:p>
        </w:tc>
        <w:tc>
          <w:tcPr>
            <w:tcW w:w="5526" w:type="dxa"/>
            <w:shd w:val="clear" w:color="auto" w:fill="auto"/>
            <w:vAlign w:val="center"/>
          </w:tcPr>
          <w:p w:rsidR="00092014" w:rsidRPr="00092014" w:rsidRDefault="00092014" w:rsidP="003A30CB">
            <w:pPr>
              <w:spacing w:line="360" w:lineRule="auto"/>
              <w:jc w:val="center"/>
            </w:pPr>
            <w:r w:rsidRPr="00092014">
              <w:t>Eclipse Mosquitto 2.x, порт 1883</w:t>
            </w:r>
          </w:p>
        </w:tc>
      </w:tr>
      <w:tr w:rsidR="00014AB0" w:rsidTr="00092014">
        <w:trPr>
          <w:jc w:val="center"/>
        </w:trPr>
        <w:tc>
          <w:tcPr>
            <w:tcW w:w="3500" w:type="dxa"/>
            <w:shd w:val="clear" w:color="auto" w:fill="auto"/>
            <w:vAlign w:val="center"/>
          </w:tcPr>
          <w:p w:rsidR="00092014" w:rsidRPr="00092014" w:rsidRDefault="00092014" w:rsidP="003A30CB">
            <w:pPr>
              <w:spacing w:line="360" w:lineRule="auto"/>
              <w:jc w:val="center"/>
            </w:pPr>
            <w:r w:rsidRPr="00092014">
              <w:t>База даних</w:t>
            </w:r>
          </w:p>
        </w:tc>
        <w:tc>
          <w:tcPr>
            <w:tcW w:w="5526" w:type="dxa"/>
            <w:shd w:val="clear" w:color="auto" w:fill="auto"/>
            <w:vAlign w:val="center"/>
          </w:tcPr>
          <w:p w:rsidR="00092014" w:rsidRPr="00092014" w:rsidRDefault="00092014" w:rsidP="003A30CB">
            <w:pPr>
              <w:spacing w:line="360" w:lineRule="auto"/>
              <w:jc w:val="center"/>
            </w:pPr>
            <w:r w:rsidRPr="00092014">
              <w:t>SQLite 3 (файл telemetry.db)</w:t>
            </w:r>
          </w:p>
        </w:tc>
      </w:tr>
      <w:tr w:rsidR="00014AB0" w:rsidTr="00092014">
        <w:trPr>
          <w:jc w:val="center"/>
        </w:trPr>
        <w:tc>
          <w:tcPr>
            <w:tcW w:w="3500" w:type="dxa"/>
            <w:shd w:val="clear" w:color="auto" w:fill="auto"/>
            <w:vAlign w:val="center"/>
          </w:tcPr>
          <w:p w:rsidR="00092014" w:rsidRPr="00092014" w:rsidRDefault="00092014" w:rsidP="003A30CB">
            <w:pPr>
              <w:spacing w:line="360" w:lineRule="auto"/>
              <w:jc w:val="center"/>
            </w:pPr>
            <w:r w:rsidRPr="00092014">
              <w:t>ORM</w:t>
            </w:r>
          </w:p>
        </w:tc>
        <w:tc>
          <w:tcPr>
            <w:tcW w:w="5526" w:type="dxa"/>
            <w:shd w:val="clear" w:color="auto" w:fill="auto"/>
            <w:vAlign w:val="center"/>
          </w:tcPr>
          <w:p w:rsidR="00092014" w:rsidRPr="00092014" w:rsidRDefault="00092014" w:rsidP="003A30CB">
            <w:pPr>
              <w:spacing w:line="360" w:lineRule="auto"/>
              <w:jc w:val="center"/>
            </w:pPr>
            <w:r w:rsidRPr="00092014">
              <w:t>SQLAlchemy 2.x</w:t>
            </w:r>
          </w:p>
        </w:tc>
      </w:tr>
      <w:tr w:rsidR="00014AB0" w:rsidTr="00092014">
        <w:trPr>
          <w:jc w:val="center"/>
        </w:trPr>
        <w:tc>
          <w:tcPr>
            <w:tcW w:w="3500" w:type="dxa"/>
            <w:shd w:val="clear" w:color="auto" w:fill="auto"/>
            <w:vAlign w:val="center"/>
          </w:tcPr>
          <w:p w:rsidR="00092014" w:rsidRPr="00092014" w:rsidRDefault="00092014" w:rsidP="003A30CB">
            <w:pPr>
              <w:spacing w:line="360" w:lineRule="auto"/>
              <w:jc w:val="center"/>
            </w:pPr>
            <w:r w:rsidRPr="00092014">
              <w:t>REST API сервер</w:t>
            </w:r>
          </w:p>
        </w:tc>
        <w:tc>
          <w:tcPr>
            <w:tcW w:w="5526" w:type="dxa"/>
            <w:shd w:val="clear" w:color="auto" w:fill="auto"/>
            <w:vAlign w:val="center"/>
          </w:tcPr>
          <w:p w:rsidR="00092014" w:rsidRPr="00092014" w:rsidRDefault="00092014" w:rsidP="003A30CB">
            <w:pPr>
              <w:spacing w:line="360" w:lineRule="auto"/>
              <w:jc w:val="center"/>
            </w:pPr>
            <w:r w:rsidRPr="00092014">
              <w:t>FastAPI + Uvicorn, порт 8000</w:t>
            </w:r>
          </w:p>
        </w:tc>
      </w:tr>
      <w:tr w:rsidR="00014AB0" w:rsidTr="00092014">
        <w:trPr>
          <w:jc w:val="center"/>
        </w:trPr>
        <w:tc>
          <w:tcPr>
            <w:tcW w:w="3500" w:type="dxa"/>
            <w:shd w:val="clear" w:color="auto" w:fill="auto"/>
            <w:vAlign w:val="center"/>
          </w:tcPr>
          <w:p w:rsidR="00092014" w:rsidRPr="00092014" w:rsidRDefault="00092014" w:rsidP="003A30CB">
            <w:pPr>
              <w:spacing w:line="360" w:lineRule="auto"/>
              <w:jc w:val="center"/>
            </w:pPr>
            <w:r w:rsidRPr="00092014">
              <w:t>MQTT-клієнт</w:t>
            </w:r>
          </w:p>
        </w:tc>
        <w:tc>
          <w:tcPr>
            <w:tcW w:w="5526" w:type="dxa"/>
            <w:shd w:val="clear" w:color="auto" w:fill="auto"/>
            <w:vAlign w:val="center"/>
          </w:tcPr>
          <w:p w:rsidR="00092014" w:rsidRPr="00092014" w:rsidRDefault="00092014" w:rsidP="003A30CB">
            <w:pPr>
              <w:spacing w:line="360" w:lineRule="auto"/>
              <w:jc w:val="center"/>
            </w:pPr>
            <w:r w:rsidRPr="00092014">
              <w:t>paho-mqtt 2.x, QoS 1</w:t>
            </w:r>
          </w:p>
        </w:tc>
      </w:tr>
      <w:tr w:rsidR="00014AB0" w:rsidTr="00092014">
        <w:trPr>
          <w:jc w:val="center"/>
        </w:trPr>
        <w:tc>
          <w:tcPr>
            <w:tcW w:w="3500" w:type="dxa"/>
            <w:shd w:val="clear" w:color="auto" w:fill="auto"/>
            <w:vAlign w:val="center"/>
          </w:tcPr>
          <w:p w:rsidR="00092014" w:rsidRPr="00092014" w:rsidRDefault="00092014" w:rsidP="003A30CB">
            <w:pPr>
              <w:spacing w:line="360" w:lineRule="auto"/>
              <w:jc w:val="center"/>
            </w:pPr>
            <w:r w:rsidRPr="00092014">
              <w:t>Мережевий інтерфейс</w:t>
            </w:r>
          </w:p>
        </w:tc>
        <w:tc>
          <w:tcPr>
            <w:tcW w:w="5526" w:type="dxa"/>
            <w:shd w:val="clear" w:color="auto" w:fill="auto"/>
            <w:vAlign w:val="center"/>
          </w:tcPr>
          <w:p w:rsidR="00092014" w:rsidRPr="00092014" w:rsidRDefault="00092014" w:rsidP="003A30CB">
            <w:pPr>
              <w:spacing w:line="360" w:lineRule="auto"/>
              <w:jc w:val="center"/>
            </w:pPr>
            <w:r w:rsidRPr="00092014">
              <w:t>Loopback (localhost, 127.0.0.1)</w:t>
            </w:r>
          </w:p>
        </w:tc>
      </w:tr>
      <w:tr w:rsidR="00014AB0" w:rsidTr="00092014">
        <w:trPr>
          <w:jc w:val="center"/>
        </w:trPr>
        <w:tc>
          <w:tcPr>
            <w:tcW w:w="3500" w:type="dxa"/>
            <w:shd w:val="clear" w:color="auto" w:fill="auto"/>
            <w:vAlign w:val="center"/>
          </w:tcPr>
          <w:p w:rsidR="00092014" w:rsidRPr="00092014" w:rsidRDefault="00092014" w:rsidP="003A30CB">
            <w:pPr>
              <w:spacing w:line="360" w:lineRule="auto"/>
              <w:jc w:val="center"/>
            </w:pPr>
            <w:r w:rsidRPr="00092014">
              <w:t>Інтервал надсилання</w:t>
            </w:r>
          </w:p>
        </w:tc>
        <w:tc>
          <w:tcPr>
            <w:tcW w:w="5526" w:type="dxa"/>
            <w:shd w:val="clear" w:color="auto" w:fill="auto"/>
            <w:vAlign w:val="center"/>
          </w:tcPr>
          <w:p w:rsidR="00092014" w:rsidRPr="00092014" w:rsidRDefault="00092014" w:rsidP="003A30CB">
            <w:pPr>
              <w:spacing w:line="360" w:lineRule="auto"/>
              <w:jc w:val="center"/>
            </w:pPr>
            <w:r w:rsidRPr="00092014">
              <w:t>1 повідомлення / сек на пристрій</w:t>
            </w:r>
          </w:p>
        </w:tc>
      </w:tr>
      <w:tr w:rsidR="00014AB0" w:rsidTr="00092014">
        <w:trPr>
          <w:jc w:val="center"/>
        </w:trPr>
        <w:tc>
          <w:tcPr>
            <w:tcW w:w="3500" w:type="dxa"/>
            <w:shd w:val="clear" w:color="auto" w:fill="auto"/>
            <w:vAlign w:val="center"/>
          </w:tcPr>
          <w:p w:rsidR="00092014" w:rsidRPr="00092014" w:rsidRDefault="00092014" w:rsidP="003A30CB">
            <w:pPr>
              <w:spacing w:line="360" w:lineRule="auto"/>
              <w:jc w:val="center"/>
            </w:pPr>
            <w:r w:rsidRPr="00092014">
              <w:t>Тривалість експерименту</w:t>
            </w:r>
          </w:p>
        </w:tc>
        <w:tc>
          <w:tcPr>
            <w:tcW w:w="5526" w:type="dxa"/>
            <w:shd w:val="clear" w:color="auto" w:fill="auto"/>
            <w:vAlign w:val="center"/>
          </w:tcPr>
          <w:p w:rsidR="00092014" w:rsidRPr="00092014" w:rsidRDefault="00092014" w:rsidP="003A30CB">
            <w:pPr>
              <w:spacing w:line="360" w:lineRule="auto"/>
              <w:jc w:val="center"/>
            </w:pPr>
            <w:r w:rsidRPr="00092014">
              <w:t>60 секунд</w:t>
            </w:r>
          </w:p>
        </w:tc>
      </w:tr>
      <w:tr w:rsidR="00014AB0" w:rsidTr="00092014">
        <w:trPr>
          <w:jc w:val="center"/>
        </w:trPr>
        <w:tc>
          <w:tcPr>
            <w:tcW w:w="3500" w:type="dxa"/>
            <w:shd w:val="clear" w:color="auto" w:fill="auto"/>
            <w:vAlign w:val="center"/>
          </w:tcPr>
          <w:p w:rsidR="00092014" w:rsidRPr="00092014" w:rsidRDefault="00092014" w:rsidP="003A30CB">
            <w:pPr>
              <w:spacing w:line="360" w:lineRule="auto"/>
              <w:jc w:val="center"/>
            </w:pPr>
            <w:r w:rsidRPr="00092014">
              <w:t>Рівні навантаження</w:t>
            </w:r>
          </w:p>
        </w:tc>
        <w:tc>
          <w:tcPr>
            <w:tcW w:w="5526" w:type="dxa"/>
            <w:shd w:val="clear" w:color="auto" w:fill="auto"/>
            <w:vAlign w:val="center"/>
          </w:tcPr>
          <w:p w:rsidR="00092014" w:rsidRPr="00092014" w:rsidRDefault="00092014" w:rsidP="003A30CB">
            <w:pPr>
              <w:spacing w:line="360" w:lineRule="auto"/>
              <w:jc w:val="center"/>
            </w:pPr>
            <w:r w:rsidRPr="00092014">
              <w:t>10 / 50 / 100 пристроїв</w:t>
            </w:r>
          </w:p>
        </w:tc>
      </w:tr>
    </w:tbl>
    <w:p w:rsidR="00092014" w:rsidRDefault="00092014" w:rsidP="00092014">
      <w:pPr>
        <w:spacing w:line="360" w:lineRule="auto"/>
        <w:ind w:firstLine="720"/>
        <w:jc w:val="both"/>
        <w:rPr>
          <w:sz w:val="28"/>
          <w:szCs w:val="28"/>
        </w:rPr>
      </w:pPr>
    </w:p>
    <w:p w:rsidR="00092014" w:rsidRPr="008F345F" w:rsidRDefault="00092014" w:rsidP="00092014">
      <w:pPr>
        <w:spacing w:line="360" w:lineRule="auto"/>
        <w:ind w:firstLine="720"/>
        <w:jc w:val="both"/>
        <w:rPr>
          <w:sz w:val="28"/>
          <w:szCs w:val="28"/>
        </w:rPr>
      </w:pPr>
      <w:r w:rsidRPr="008F345F">
        <w:rPr>
          <w:sz w:val="28"/>
          <w:szCs w:val="28"/>
        </w:rPr>
        <w:lastRenderedPageBreak/>
        <w:t>Методика проведення кожного окремого експерименту включає такі кроки: перед запуском фіксується поточний стан бази даних — кількість записів та розмір файлу; паралельно запускається N процесів симулятора (MQTT або HTTP) з інтервалом надсилання 1 повідомлення на секунду; через 60 секунд всі процеси зупиняються; після паузи 2 секунди фіксується оновлений стан БД; на основі різниці обчислюються метрики. Вимірювані метрики та методи їх обчислення наведено у таблиці 3.2.</w:t>
      </w:r>
    </w:p>
    <w:p w:rsidR="00092014" w:rsidRPr="008F345F" w:rsidRDefault="00092014" w:rsidP="00092014">
      <w:pPr>
        <w:spacing w:line="360" w:lineRule="auto"/>
        <w:ind w:firstLine="709"/>
        <w:rPr>
          <w:sz w:val="28"/>
          <w:szCs w:val="28"/>
        </w:rPr>
      </w:pPr>
      <w:r w:rsidRPr="008F345F">
        <w:rPr>
          <w:b/>
          <w:bCs/>
          <w:sz w:val="28"/>
          <w:szCs w:val="28"/>
        </w:rPr>
        <w:t>Таблиця 3.2 — Метрики навантажувального тестування та методи їх обчислення</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66"/>
        <w:gridCol w:w="1793"/>
        <w:gridCol w:w="3616"/>
        <w:gridCol w:w="1151"/>
      </w:tblGrid>
      <w:tr w:rsidR="00014AB0" w:rsidTr="00092014">
        <w:trPr>
          <w:tblHeader/>
          <w:jc w:val="center"/>
        </w:trPr>
        <w:tc>
          <w:tcPr>
            <w:tcW w:w="2200" w:type="dxa"/>
            <w:shd w:val="clear" w:color="auto" w:fill="auto"/>
            <w:vAlign w:val="center"/>
          </w:tcPr>
          <w:p w:rsidR="00092014" w:rsidRPr="00092014" w:rsidRDefault="00092014" w:rsidP="003A30CB">
            <w:pPr>
              <w:spacing w:line="360" w:lineRule="auto"/>
              <w:jc w:val="center"/>
            </w:pPr>
            <w:r w:rsidRPr="00092014">
              <w:rPr>
                <w:b/>
                <w:bCs/>
              </w:rPr>
              <w:t>Метрика</w:t>
            </w:r>
          </w:p>
        </w:tc>
        <w:tc>
          <w:tcPr>
            <w:tcW w:w="1600" w:type="dxa"/>
            <w:shd w:val="clear" w:color="auto" w:fill="auto"/>
            <w:vAlign w:val="center"/>
          </w:tcPr>
          <w:p w:rsidR="00092014" w:rsidRPr="00092014" w:rsidRDefault="00092014" w:rsidP="003A30CB">
            <w:pPr>
              <w:spacing w:line="360" w:lineRule="auto"/>
              <w:jc w:val="center"/>
            </w:pPr>
            <w:r w:rsidRPr="00092014">
              <w:rPr>
                <w:b/>
                <w:bCs/>
              </w:rPr>
              <w:t>Позначення</w:t>
            </w:r>
          </w:p>
        </w:tc>
        <w:tc>
          <w:tcPr>
            <w:tcW w:w="3226" w:type="dxa"/>
            <w:shd w:val="clear" w:color="auto" w:fill="auto"/>
            <w:vAlign w:val="center"/>
          </w:tcPr>
          <w:p w:rsidR="00092014" w:rsidRPr="00092014" w:rsidRDefault="00092014" w:rsidP="003A30CB">
            <w:pPr>
              <w:spacing w:line="360" w:lineRule="auto"/>
              <w:jc w:val="center"/>
            </w:pPr>
            <w:r w:rsidRPr="00092014">
              <w:rPr>
                <w:b/>
                <w:bCs/>
              </w:rPr>
              <w:t>Формула / метод</w:t>
            </w:r>
          </w:p>
        </w:tc>
        <w:tc>
          <w:tcPr>
            <w:tcW w:w="1000" w:type="dxa"/>
            <w:shd w:val="clear" w:color="auto" w:fill="auto"/>
            <w:vAlign w:val="center"/>
          </w:tcPr>
          <w:p w:rsidR="00092014" w:rsidRPr="00092014" w:rsidRDefault="00092014" w:rsidP="003A30CB">
            <w:pPr>
              <w:spacing w:line="360" w:lineRule="auto"/>
              <w:jc w:val="center"/>
            </w:pPr>
            <w:r w:rsidRPr="00092014">
              <w:rPr>
                <w:b/>
                <w:bCs/>
              </w:rPr>
              <w:t>Одиниця</w:t>
            </w:r>
          </w:p>
        </w:tc>
      </w:tr>
      <w:tr w:rsidR="00014AB0" w:rsidTr="00092014">
        <w:trPr>
          <w:jc w:val="center"/>
        </w:trPr>
        <w:tc>
          <w:tcPr>
            <w:tcW w:w="2200" w:type="dxa"/>
            <w:shd w:val="clear" w:color="auto" w:fill="auto"/>
            <w:vAlign w:val="center"/>
          </w:tcPr>
          <w:p w:rsidR="00092014" w:rsidRPr="00092014" w:rsidRDefault="00092014" w:rsidP="003A30CB">
            <w:pPr>
              <w:spacing w:line="360" w:lineRule="auto"/>
              <w:jc w:val="center"/>
            </w:pPr>
            <w:r w:rsidRPr="00092014">
              <w:t>Збережено записів</w:t>
            </w:r>
          </w:p>
        </w:tc>
        <w:tc>
          <w:tcPr>
            <w:tcW w:w="1600" w:type="dxa"/>
            <w:shd w:val="clear" w:color="auto" w:fill="auto"/>
            <w:vAlign w:val="center"/>
          </w:tcPr>
          <w:p w:rsidR="00092014" w:rsidRPr="00092014" w:rsidRDefault="00092014" w:rsidP="003A30CB">
            <w:pPr>
              <w:spacing w:line="360" w:lineRule="auto"/>
              <w:jc w:val="center"/>
            </w:pPr>
            <w:r w:rsidRPr="00092014">
              <w:t>records_added</w:t>
            </w:r>
          </w:p>
        </w:tc>
        <w:tc>
          <w:tcPr>
            <w:tcW w:w="3226" w:type="dxa"/>
            <w:shd w:val="clear" w:color="auto" w:fill="auto"/>
            <w:vAlign w:val="center"/>
          </w:tcPr>
          <w:p w:rsidR="00092014" w:rsidRPr="00092014" w:rsidRDefault="00092014" w:rsidP="003A30CB">
            <w:pPr>
              <w:spacing w:line="360" w:lineRule="auto"/>
              <w:jc w:val="center"/>
            </w:pPr>
            <w:r w:rsidRPr="00092014">
              <w:t>COUNT після − COUNT до</w:t>
            </w:r>
          </w:p>
        </w:tc>
        <w:tc>
          <w:tcPr>
            <w:tcW w:w="1000" w:type="dxa"/>
            <w:shd w:val="clear" w:color="auto" w:fill="auto"/>
            <w:vAlign w:val="center"/>
          </w:tcPr>
          <w:p w:rsidR="00092014" w:rsidRPr="00092014" w:rsidRDefault="00092014" w:rsidP="003A30CB">
            <w:pPr>
              <w:spacing w:line="360" w:lineRule="auto"/>
              <w:jc w:val="center"/>
            </w:pPr>
            <w:r w:rsidRPr="00092014">
              <w:t>шт.</w:t>
            </w:r>
          </w:p>
        </w:tc>
      </w:tr>
      <w:tr w:rsidR="00014AB0" w:rsidTr="00092014">
        <w:trPr>
          <w:jc w:val="center"/>
        </w:trPr>
        <w:tc>
          <w:tcPr>
            <w:tcW w:w="2200" w:type="dxa"/>
            <w:shd w:val="clear" w:color="auto" w:fill="auto"/>
            <w:vAlign w:val="center"/>
          </w:tcPr>
          <w:p w:rsidR="00092014" w:rsidRPr="00092014" w:rsidRDefault="00092014" w:rsidP="003A30CB">
            <w:pPr>
              <w:spacing w:line="360" w:lineRule="auto"/>
              <w:jc w:val="center"/>
            </w:pPr>
            <w:r w:rsidRPr="00092014">
              <w:t>Очікувана кількість</w:t>
            </w:r>
          </w:p>
        </w:tc>
        <w:tc>
          <w:tcPr>
            <w:tcW w:w="1600" w:type="dxa"/>
            <w:shd w:val="clear" w:color="auto" w:fill="auto"/>
            <w:vAlign w:val="center"/>
          </w:tcPr>
          <w:p w:rsidR="00092014" w:rsidRPr="00092014" w:rsidRDefault="00092014" w:rsidP="003A30CB">
            <w:pPr>
              <w:spacing w:line="360" w:lineRule="auto"/>
              <w:jc w:val="center"/>
            </w:pPr>
            <w:r w:rsidRPr="00092014">
              <w:t>expected</w:t>
            </w:r>
          </w:p>
        </w:tc>
        <w:tc>
          <w:tcPr>
            <w:tcW w:w="3226" w:type="dxa"/>
            <w:shd w:val="clear" w:color="auto" w:fill="auto"/>
            <w:vAlign w:val="center"/>
          </w:tcPr>
          <w:p w:rsidR="00092014" w:rsidRPr="00092014" w:rsidRDefault="00092014" w:rsidP="003A30CB">
            <w:pPr>
              <w:spacing w:line="360" w:lineRule="auto"/>
              <w:jc w:val="center"/>
            </w:pPr>
            <w:r w:rsidRPr="00092014">
              <w:t>N пристроїв × 60 сек</w:t>
            </w:r>
          </w:p>
        </w:tc>
        <w:tc>
          <w:tcPr>
            <w:tcW w:w="1000" w:type="dxa"/>
            <w:shd w:val="clear" w:color="auto" w:fill="auto"/>
            <w:vAlign w:val="center"/>
          </w:tcPr>
          <w:p w:rsidR="00092014" w:rsidRPr="00092014" w:rsidRDefault="00092014" w:rsidP="003A30CB">
            <w:pPr>
              <w:spacing w:line="360" w:lineRule="auto"/>
              <w:jc w:val="center"/>
            </w:pPr>
            <w:r w:rsidRPr="00092014">
              <w:t>шт.</w:t>
            </w:r>
          </w:p>
        </w:tc>
      </w:tr>
      <w:tr w:rsidR="00014AB0" w:rsidTr="00092014">
        <w:trPr>
          <w:jc w:val="center"/>
        </w:trPr>
        <w:tc>
          <w:tcPr>
            <w:tcW w:w="2200" w:type="dxa"/>
            <w:shd w:val="clear" w:color="auto" w:fill="auto"/>
            <w:vAlign w:val="center"/>
          </w:tcPr>
          <w:p w:rsidR="00092014" w:rsidRPr="00092014" w:rsidRDefault="00092014" w:rsidP="003A30CB">
            <w:pPr>
              <w:spacing w:line="360" w:lineRule="auto"/>
              <w:jc w:val="center"/>
            </w:pPr>
            <w:r w:rsidRPr="00092014">
              <w:t>Надійність доставки</w:t>
            </w:r>
          </w:p>
        </w:tc>
        <w:tc>
          <w:tcPr>
            <w:tcW w:w="1600" w:type="dxa"/>
            <w:shd w:val="clear" w:color="auto" w:fill="auto"/>
            <w:vAlign w:val="center"/>
          </w:tcPr>
          <w:p w:rsidR="00092014" w:rsidRPr="00092014" w:rsidRDefault="00092014" w:rsidP="003A30CB">
            <w:pPr>
              <w:spacing w:line="360" w:lineRule="auto"/>
              <w:jc w:val="center"/>
            </w:pPr>
            <w:r w:rsidRPr="00092014">
              <w:t>delivery_pct</w:t>
            </w:r>
          </w:p>
        </w:tc>
        <w:tc>
          <w:tcPr>
            <w:tcW w:w="3226" w:type="dxa"/>
            <w:shd w:val="clear" w:color="auto" w:fill="auto"/>
            <w:vAlign w:val="center"/>
          </w:tcPr>
          <w:p w:rsidR="00092014" w:rsidRPr="00092014" w:rsidRDefault="00092014" w:rsidP="003A30CB">
            <w:pPr>
              <w:spacing w:line="360" w:lineRule="auto"/>
              <w:jc w:val="center"/>
            </w:pPr>
            <w:r w:rsidRPr="00092014">
              <w:t>records_added / expected × 100</w:t>
            </w:r>
          </w:p>
        </w:tc>
        <w:tc>
          <w:tcPr>
            <w:tcW w:w="1000" w:type="dxa"/>
            <w:shd w:val="clear" w:color="auto" w:fill="auto"/>
            <w:vAlign w:val="center"/>
          </w:tcPr>
          <w:p w:rsidR="00092014" w:rsidRPr="00092014" w:rsidRDefault="00092014" w:rsidP="003A30CB">
            <w:pPr>
              <w:spacing w:line="360" w:lineRule="auto"/>
              <w:jc w:val="center"/>
            </w:pPr>
            <w:r w:rsidRPr="00092014">
              <w:t>%</w:t>
            </w:r>
          </w:p>
        </w:tc>
      </w:tr>
      <w:tr w:rsidR="00014AB0" w:rsidTr="00092014">
        <w:trPr>
          <w:jc w:val="center"/>
        </w:trPr>
        <w:tc>
          <w:tcPr>
            <w:tcW w:w="2200" w:type="dxa"/>
            <w:shd w:val="clear" w:color="auto" w:fill="auto"/>
            <w:vAlign w:val="center"/>
          </w:tcPr>
          <w:p w:rsidR="00092014" w:rsidRPr="00092014" w:rsidRDefault="00092014" w:rsidP="003A30CB">
            <w:pPr>
              <w:spacing w:line="360" w:lineRule="auto"/>
              <w:jc w:val="center"/>
            </w:pPr>
            <w:r w:rsidRPr="00092014">
              <w:t>Пропускна здатність</w:t>
            </w:r>
          </w:p>
        </w:tc>
        <w:tc>
          <w:tcPr>
            <w:tcW w:w="1600" w:type="dxa"/>
            <w:shd w:val="clear" w:color="auto" w:fill="auto"/>
            <w:vAlign w:val="center"/>
          </w:tcPr>
          <w:p w:rsidR="00092014" w:rsidRPr="00092014" w:rsidRDefault="00092014" w:rsidP="003A30CB">
            <w:pPr>
              <w:spacing w:line="360" w:lineRule="auto"/>
              <w:jc w:val="center"/>
            </w:pPr>
            <w:r w:rsidRPr="00092014">
              <w:t>msg_per_sec</w:t>
            </w:r>
          </w:p>
        </w:tc>
        <w:tc>
          <w:tcPr>
            <w:tcW w:w="3226" w:type="dxa"/>
            <w:shd w:val="clear" w:color="auto" w:fill="auto"/>
            <w:vAlign w:val="center"/>
          </w:tcPr>
          <w:p w:rsidR="00092014" w:rsidRPr="00092014" w:rsidRDefault="00092014" w:rsidP="003A30CB">
            <w:pPr>
              <w:spacing w:line="360" w:lineRule="auto"/>
              <w:jc w:val="center"/>
            </w:pPr>
            <w:r w:rsidRPr="00092014">
              <w:t>records_added / час виконання</w:t>
            </w:r>
          </w:p>
        </w:tc>
        <w:tc>
          <w:tcPr>
            <w:tcW w:w="1000" w:type="dxa"/>
            <w:shd w:val="clear" w:color="auto" w:fill="auto"/>
            <w:vAlign w:val="center"/>
          </w:tcPr>
          <w:p w:rsidR="00092014" w:rsidRPr="00092014" w:rsidRDefault="00092014" w:rsidP="003A30CB">
            <w:pPr>
              <w:spacing w:line="360" w:lineRule="auto"/>
              <w:jc w:val="center"/>
            </w:pPr>
            <w:r w:rsidRPr="00092014">
              <w:t>повід./сек</w:t>
            </w:r>
          </w:p>
        </w:tc>
      </w:tr>
      <w:tr w:rsidR="00014AB0" w:rsidTr="00092014">
        <w:trPr>
          <w:jc w:val="center"/>
        </w:trPr>
        <w:tc>
          <w:tcPr>
            <w:tcW w:w="2200" w:type="dxa"/>
            <w:shd w:val="clear" w:color="auto" w:fill="auto"/>
            <w:vAlign w:val="center"/>
          </w:tcPr>
          <w:p w:rsidR="00092014" w:rsidRPr="00092014" w:rsidRDefault="00092014" w:rsidP="003A30CB">
            <w:pPr>
              <w:spacing w:line="360" w:lineRule="auto"/>
              <w:jc w:val="center"/>
            </w:pPr>
            <w:r w:rsidRPr="00092014">
              <w:t>Приріст бази даних</w:t>
            </w:r>
          </w:p>
        </w:tc>
        <w:tc>
          <w:tcPr>
            <w:tcW w:w="1600" w:type="dxa"/>
            <w:shd w:val="clear" w:color="auto" w:fill="auto"/>
            <w:vAlign w:val="center"/>
          </w:tcPr>
          <w:p w:rsidR="00092014" w:rsidRPr="00092014" w:rsidRDefault="00092014" w:rsidP="003A30CB">
            <w:pPr>
              <w:spacing w:line="360" w:lineRule="auto"/>
              <w:jc w:val="center"/>
            </w:pPr>
            <w:r w:rsidRPr="00092014">
              <w:t>db_growth_kb</w:t>
            </w:r>
          </w:p>
        </w:tc>
        <w:tc>
          <w:tcPr>
            <w:tcW w:w="3226" w:type="dxa"/>
            <w:shd w:val="clear" w:color="auto" w:fill="auto"/>
            <w:vAlign w:val="center"/>
          </w:tcPr>
          <w:p w:rsidR="00092014" w:rsidRPr="00092014" w:rsidRDefault="00092014" w:rsidP="003A30CB">
            <w:pPr>
              <w:spacing w:line="360" w:lineRule="auto"/>
              <w:jc w:val="center"/>
            </w:pPr>
            <w:r w:rsidRPr="00092014">
              <w:t>Розмір після − Розмір до</w:t>
            </w:r>
          </w:p>
        </w:tc>
        <w:tc>
          <w:tcPr>
            <w:tcW w:w="1000" w:type="dxa"/>
            <w:shd w:val="clear" w:color="auto" w:fill="auto"/>
            <w:vAlign w:val="center"/>
          </w:tcPr>
          <w:p w:rsidR="00092014" w:rsidRPr="00092014" w:rsidRDefault="00092014" w:rsidP="003A30CB">
            <w:pPr>
              <w:spacing w:line="360" w:lineRule="auto"/>
              <w:jc w:val="center"/>
            </w:pPr>
            <w:r w:rsidRPr="00092014">
              <w:t>КБ</w:t>
            </w:r>
          </w:p>
        </w:tc>
      </w:tr>
    </w:tbl>
    <w:p w:rsidR="00092014" w:rsidRPr="008F345F" w:rsidRDefault="00092014" w:rsidP="00092014">
      <w:pPr>
        <w:spacing w:line="360" w:lineRule="auto"/>
        <w:rPr>
          <w:sz w:val="28"/>
          <w:szCs w:val="28"/>
        </w:rPr>
      </w:pPr>
    </w:p>
    <w:p w:rsidR="00092014" w:rsidRPr="008F345F" w:rsidRDefault="00092014" w:rsidP="00092014">
      <w:pPr>
        <w:spacing w:line="360" w:lineRule="auto"/>
        <w:ind w:firstLine="720"/>
        <w:jc w:val="both"/>
        <w:rPr>
          <w:sz w:val="28"/>
          <w:szCs w:val="28"/>
        </w:rPr>
      </w:pPr>
      <w:r w:rsidRPr="008F345F">
        <w:rPr>
          <w:sz w:val="28"/>
          <w:szCs w:val="28"/>
        </w:rPr>
        <w:t xml:space="preserve">Для забезпечення коректності порівняння між протоколами дотримано таких умов: однакова кількість пристроїв (10, 50, 100) для обох протоколів; однаковий інтервал надсилання (1 повідомлення/сек); однакова тривалість (60 с); однаковий формат JSON-повідомлення; однакове сховище даних (SQLite). Єдиною відмінністю є транспортний механізм: MQTT </w:t>
      </w:r>
      <w:proofErr w:type="gramStart"/>
      <w:r w:rsidRPr="008F345F">
        <w:rPr>
          <w:sz w:val="28"/>
          <w:szCs w:val="28"/>
        </w:rPr>
        <w:t>через брокер</w:t>
      </w:r>
      <w:proofErr w:type="gramEnd"/>
      <w:r w:rsidRPr="008F345F">
        <w:rPr>
          <w:sz w:val="28"/>
          <w:szCs w:val="28"/>
        </w:rPr>
        <w:t xml:space="preserve"> Mosquitto або HTTP через POST-запит до REST API. Перед кожним експериментом у терміналах запущено лише два обов'язкові процеси: mqtt_consumer.py та uvicorn. Між серіями тестів витримувалась пауза не менше 10 секунд.</w:t>
      </w:r>
    </w:p>
    <w:p w:rsidR="00092014" w:rsidRDefault="00092014" w:rsidP="00092014">
      <w:pPr>
        <w:spacing w:line="360" w:lineRule="auto"/>
        <w:ind w:firstLine="720"/>
        <w:rPr>
          <w:b/>
          <w:bCs/>
          <w:sz w:val="28"/>
          <w:szCs w:val="28"/>
        </w:rPr>
      </w:pPr>
    </w:p>
    <w:p w:rsidR="00092014" w:rsidRDefault="00092014" w:rsidP="00092014">
      <w:pPr>
        <w:spacing w:line="360" w:lineRule="auto"/>
        <w:ind w:firstLine="720"/>
        <w:jc w:val="both"/>
        <w:rPr>
          <w:b/>
          <w:bCs/>
          <w:sz w:val="28"/>
          <w:szCs w:val="28"/>
        </w:rPr>
      </w:pPr>
      <w:r w:rsidRPr="008F345F">
        <w:rPr>
          <w:b/>
          <w:bCs/>
          <w:sz w:val="28"/>
          <w:szCs w:val="28"/>
        </w:rPr>
        <w:t>3.2 Результати навантажувального тестування мережевого інтерфейсу MQTT</w:t>
      </w:r>
    </w:p>
    <w:p w:rsidR="00092014" w:rsidRPr="008F345F" w:rsidRDefault="00092014" w:rsidP="00092014">
      <w:pPr>
        <w:spacing w:line="360" w:lineRule="auto"/>
        <w:ind w:firstLine="720"/>
        <w:rPr>
          <w:sz w:val="28"/>
          <w:szCs w:val="28"/>
        </w:rPr>
      </w:pPr>
    </w:p>
    <w:p w:rsidR="00092014" w:rsidRPr="008F345F" w:rsidRDefault="00092014" w:rsidP="00092014">
      <w:pPr>
        <w:spacing w:line="360" w:lineRule="auto"/>
        <w:ind w:firstLine="720"/>
        <w:jc w:val="both"/>
        <w:rPr>
          <w:sz w:val="28"/>
          <w:szCs w:val="28"/>
        </w:rPr>
      </w:pPr>
      <w:r w:rsidRPr="008F345F">
        <w:rPr>
          <w:sz w:val="28"/>
          <w:szCs w:val="28"/>
        </w:rPr>
        <w:lastRenderedPageBreak/>
        <w:t xml:space="preserve">Навантажувальне тестування протоколу MQTT проводилось у трьох сценаріях: 10, 50 та 100 одночасно підключених симуляторів IoT-пристроїв. Кожен сценарій тривав 60 секунд, при цьому кожен симулятор надсилав по одному повідомленню на секунду </w:t>
      </w:r>
      <w:proofErr w:type="gramStart"/>
      <w:r w:rsidRPr="008F345F">
        <w:rPr>
          <w:sz w:val="28"/>
          <w:szCs w:val="28"/>
        </w:rPr>
        <w:t>через брокер</w:t>
      </w:r>
      <w:proofErr w:type="gramEnd"/>
      <w:r w:rsidRPr="008F345F">
        <w:rPr>
          <w:sz w:val="28"/>
          <w:szCs w:val="28"/>
        </w:rPr>
        <w:t xml:space="preserve"> Mosquitto з рівнем QoS 1. Результати автоматично записувались до файлу experiments/results.csv скриптом run_experiment.py. Зведені результати тестування наведено у таблиці 3.3, а наочне порівняння трьох метрик для всіх рівнів навантаження — </w:t>
      </w:r>
      <w:proofErr w:type="gramStart"/>
      <w:r w:rsidRPr="008F345F">
        <w:rPr>
          <w:sz w:val="28"/>
          <w:szCs w:val="28"/>
        </w:rPr>
        <w:t>на рисунку</w:t>
      </w:r>
      <w:proofErr w:type="gramEnd"/>
      <w:r w:rsidRPr="008F345F">
        <w:rPr>
          <w:sz w:val="28"/>
          <w:szCs w:val="28"/>
        </w:rPr>
        <w:t xml:space="preserve"> 3.1.</w:t>
      </w:r>
    </w:p>
    <w:p w:rsidR="00092014" w:rsidRPr="008F345F" w:rsidRDefault="00092014" w:rsidP="00092014">
      <w:pPr>
        <w:spacing w:line="360" w:lineRule="auto"/>
        <w:ind w:firstLine="709"/>
        <w:rPr>
          <w:sz w:val="28"/>
          <w:szCs w:val="28"/>
        </w:rPr>
      </w:pPr>
      <w:r w:rsidRPr="008F345F">
        <w:rPr>
          <w:b/>
          <w:bCs/>
          <w:sz w:val="28"/>
          <w:szCs w:val="28"/>
        </w:rPr>
        <w:t>Таблиця 3.3 — Результати навантажувального тестування протоколу MQTT</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075"/>
        <w:gridCol w:w="2075"/>
        <w:gridCol w:w="2076"/>
      </w:tblGrid>
      <w:tr w:rsidR="00014AB0" w:rsidTr="00092014">
        <w:trPr>
          <w:tblHeader/>
          <w:jc w:val="center"/>
        </w:trPr>
        <w:tc>
          <w:tcPr>
            <w:tcW w:w="2800" w:type="dxa"/>
            <w:shd w:val="clear" w:color="auto" w:fill="auto"/>
            <w:vAlign w:val="center"/>
          </w:tcPr>
          <w:p w:rsidR="00092014" w:rsidRPr="00092014" w:rsidRDefault="00092014" w:rsidP="003A30CB">
            <w:pPr>
              <w:spacing w:line="360" w:lineRule="auto"/>
              <w:jc w:val="center"/>
            </w:pPr>
            <w:r w:rsidRPr="00092014">
              <w:rPr>
                <w:b/>
                <w:bCs/>
              </w:rPr>
              <w:t>Показник</w:t>
            </w:r>
          </w:p>
        </w:tc>
        <w:tc>
          <w:tcPr>
            <w:tcW w:w="2075" w:type="dxa"/>
            <w:shd w:val="clear" w:color="auto" w:fill="auto"/>
            <w:vAlign w:val="center"/>
          </w:tcPr>
          <w:p w:rsidR="00092014" w:rsidRPr="00092014" w:rsidRDefault="00092014" w:rsidP="003A30CB">
            <w:pPr>
              <w:spacing w:line="360" w:lineRule="auto"/>
              <w:jc w:val="center"/>
            </w:pPr>
            <w:r w:rsidRPr="00092014">
              <w:rPr>
                <w:b/>
                <w:bCs/>
              </w:rPr>
              <w:t>10 пристроїв</w:t>
            </w:r>
          </w:p>
        </w:tc>
        <w:tc>
          <w:tcPr>
            <w:tcW w:w="2075" w:type="dxa"/>
            <w:shd w:val="clear" w:color="auto" w:fill="auto"/>
            <w:vAlign w:val="center"/>
          </w:tcPr>
          <w:p w:rsidR="00092014" w:rsidRPr="00092014" w:rsidRDefault="00092014" w:rsidP="003A30CB">
            <w:pPr>
              <w:spacing w:line="360" w:lineRule="auto"/>
              <w:jc w:val="center"/>
            </w:pPr>
            <w:r w:rsidRPr="00092014">
              <w:rPr>
                <w:b/>
                <w:bCs/>
              </w:rPr>
              <w:t>50 пристроїв</w:t>
            </w:r>
          </w:p>
        </w:tc>
        <w:tc>
          <w:tcPr>
            <w:tcW w:w="2076" w:type="dxa"/>
            <w:shd w:val="clear" w:color="auto" w:fill="auto"/>
            <w:vAlign w:val="center"/>
          </w:tcPr>
          <w:p w:rsidR="00092014" w:rsidRPr="00092014" w:rsidRDefault="00092014" w:rsidP="003A30CB">
            <w:pPr>
              <w:spacing w:line="360" w:lineRule="auto"/>
              <w:jc w:val="center"/>
            </w:pPr>
            <w:r w:rsidRPr="00092014">
              <w:rPr>
                <w:b/>
                <w:bCs/>
              </w:rPr>
              <w:t>100 пристроїв</w:t>
            </w:r>
          </w:p>
        </w:tc>
      </w:tr>
      <w:tr w:rsidR="00014AB0" w:rsidTr="00092014">
        <w:trPr>
          <w:jc w:val="center"/>
        </w:trPr>
        <w:tc>
          <w:tcPr>
            <w:tcW w:w="2800" w:type="dxa"/>
            <w:shd w:val="clear" w:color="auto" w:fill="auto"/>
            <w:vAlign w:val="center"/>
          </w:tcPr>
          <w:p w:rsidR="00092014" w:rsidRPr="00092014" w:rsidRDefault="00092014" w:rsidP="003A30CB">
            <w:pPr>
              <w:spacing w:line="360" w:lineRule="auto"/>
              <w:jc w:val="center"/>
            </w:pPr>
            <w:r w:rsidRPr="00092014">
              <w:t>Очікувано повідомлень</w:t>
            </w:r>
          </w:p>
        </w:tc>
        <w:tc>
          <w:tcPr>
            <w:tcW w:w="2075" w:type="dxa"/>
            <w:shd w:val="clear" w:color="auto" w:fill="auto"/>
            <w:vAlign w:val="center"/>
          </w:tcPr>
          <w:p w:rsidR="00092014" w:rsidRPr="00092014" w:rsidRDefault="00092014" w:rsidP="003A30CB">
            <w:pPr>
              <w:spacing w:line="360" w:lineRule="auto"/>
              <w:jc w:val="center"/>
            </w:pPr>
            <w:r w:rsidRPr="00092014">
              <w:t>600</w:t>
            </w:r>
          </w:p>
        </w:tc>
        <w:tc>
          <w:tcPr>
            <w:tcW w:w="2075" w:type="dxa"/>
            <w:shd w:val="clear" w:color="auto" w:fill="auto"/>
            <w:vAlign w:val="center"/>
          </w:tcPr>
          <w:p w:rsidR="00092014" w:rsidRPr="00092014" w:rsidRDefault="00092014" w:rsidP="003A30CB">
            <w:pPr>
              <w:spacing w:line="360" w:lineRule="auto"/>
              <w:jc w:val="center"/>
            </w:pPr>
            <w:r w:rsidRPr="00092014">
              <w:t>3 000</w:t>
            </w:r>
          </w:p>
        </w:tc>
        <w:tc>
          <w:tcPr>
            <w:tcW w:w="2076" w:type="dxa"/>
            <w:shd w:val="clear" w:color="auto" w:fill="auto"/>
            <w:vAlign w:val="center"/>
          </w:tcPr>
          <w:p w:rsidR="00092014" w:rsidRPr="00092014" w:rsidRDefault="00092014" w:rsidP="003A30CB">
            <w:pPr>
              <w:spacing w:line="360" w:lineRule="auto"/>
              <w:jc w:val="center"/>
            </w:pPr>
            <w:r w:rsidRPr="00092014">
              <w:t>6 000</w:t>
            </w:r>
          </w:p>
        </w:tc>
      </w:tr>
      <w:tr w:rsidR="00014AB0" w:rsidTr="00092014">
        <w:trPr>
          <w:jc w:val="center"/>
        </w:trPr>
        <w:tc>
          <w:tcPr>
            <w:tcW w:w="2800" w:type="dxa"/>
            <w:shd w:val="clear" w:color="auto" w:fill="auto"/>
            <w:vAlign w:val="center"/>
          </w:tcPr>
          <w:p w:rsidR="00092014" w:rsidRPr="00092014" w:rsidRDefault="00092014" w:rsidP="003A30CB">
            <w:pPr>
              <w:spacing w:line="360" w:lineRule="auto"/>
              <w:jc w:val="center"/>
            </w:pPr>
            <w:r w:rsidRPr="00092014">
              <w:t>Збережено повідомлень</w:t>
            </w:r>
          </w:p>
        </w:tc>
        <w:tc>
          <w:tcPr>
            <w:tcW w:w="2075" w:type="dxa"/>
            <w:shd w:val="clear" w:color="auto" w:fill="auto"/>
            <w:vAlign w:val="center"/>
          </w:tcPr>
          <w:p w:rsidR="00092014" w:rsidRPr="00092014" w:rsidRDefault="00092014" w:rsidP="003A30CB">
            <w:pPr>
              <w:spacing w:line="360" w:lineRule="auto"/>
              <w:jc w:val="center"/>
            </w:pPr>
            <w:r w:rsidRPr="00092014">
              <w:t>600</w:t>
            </w:r>
          </w:p>
        </w:tc>
        <w:tc>
          <w:tcPr>
            <w:tcW w:w="2075" w:type="dxa"/>
            <w:shd w:val="clear" w:color="auto" w:fill="auto"/>
            <w:vAlign w:val="center"/>
          </w:tcPr>
          <w:p w:rsidR="00092014" w:rsidRPr="00092014" w:rsidRDefault="00092014" w:rsidP="003A30CB">
            <w:pPr>
              <w:spacing w:line="360" w:lineRule="auto"/>
              <w:jc w:val="center"/>
            </w:pPr>
            <w:r w:rsidRPr="00092014">
              <w:t>3 083</w:t>
            </w:r>
          </w:p>
        </w:tc>
        <w:tc>
          <w:tcPr>
            <w:tcW w:w="2076" w:type="dxa"/>
            <w:shd w:val="clear" w:color="auto" w:fill="auto"/>
            <w:vAlign w:val="center"/>
          </w:tcPr>
          <w:p w:rsidR="00092014" w:rsidRPr="00092014" w:rsidRDefault="00092014" w:rsidP="003A30CB">
            <w:pPr>
              <w:spacing w:line="360" w:lineRule="auto"/>
              <w:jc w:val="center"/>
            </w:pPr>
            <w:r w:rsidRPr="00092014">
              <w:t>5 555</w:t>
            </w:r>
          </w:p>
        </w:tc>
      </w:tr>
      <w:tr w:rsidR="00014AB0" w:rsidTr="00092014">
        <w:trPr>
          <w:jc w:val="center"/>
        </w:trPr>
        <w:tc>
          <w:tcPr>
            <w:tcW w:w="2800" w:type="dxa"/>
            <w:shd w:val="clear" w:color="auto" w:fill="auto"/>
            <w:vAlign w:val="center"/>
          </w:tcPr>
          <w:p w:rsidR="00092014" w:rsidRPr="00092014" w:rsidRDefault="00092014" w:rsidP="003A30CB">
            <w:pPr>
              <w:spacing w:line="360" w:lineRule="auto"/>
              <w:jc w:val="center"/>
            </w:pPr>
            <w:r w:rsidRPr="00092014">
              <w:t>Надійність доставки, %</w:t>
            </w:r>
          </w:p>
        </w:tc>
        <w:tc>
          <w:tcPr>
            <w:tcW w:w="2075" w:type="dxa"/>
            <w:shd w:val="clear" w:color="auto" w:fill="auto"/>
            <w:vAlign w:val="center"/>
          </w:tcPr>
          <w:p w:rsidR="00092014" w:rsidRPr="00092014" w:rsidRDefault="00092014" w:rsidP="003A30CB">
            <w:pPr>
              <w:spacing w:line="360" w:lineRule="auto"/>
              <w:jc w:val="center"/>
            </w:pPr>
            <w:r w:rsidRPr="00092014">
              <w:t>100,0</w:t>
            </w:r>
          </w:p>
        </w:tc>
        <w:tc>
          <w:tcPr>
            <w:tcW w:w="2075" w:type="dxa"/>
            <w:shd w:val="clear" w:color="auto" w:fill="auto"/>
            <w:vAlign w:val="center"/>
          </w:tcPr>
          <w:p w:rsidR="00092014" w:rsidRPr="00092014" w:rsidRDefault="00092014" w:rsidP="003A30CB">
            <w:pPr>
              <w:spacing w:line="360" w:lineRule="auto"/>
              <w:jc w:val="center"/>
            </w:pPr>
            <w:r w:rsidRPr="00092014">
              <w:t>102,8</w:t>
            </w:r>
          </w:p>
        </w:tc>
        <w:tc>
          <w:tcPr>
            <w:tcW w:w="2076" w:type="dxa"/>
            <w:shd w:val="clear" w:color="auto" w:fill="auto"/>
            <w:vAlign w:val="center"/>
          </w:tcPr>
          <w:p w:rsidR="00092014" w:rsidRPr="00092014" w:rsidRDefault="00092014" w:rsidP="003A30CB">
            <w:pPr>
              <w:spacing w:line="360" w:lineRule="auto"/>
              <w:jc w:val="center"/>
            </w:pPr>
            <w:r w:rsidRPr="00092014">
              <w:t>92,6</w:t>
            </w:r>
          </w:p>
        </w:tc>
      </w:tr>
      <w:tr w:rsidR="00014AB0" w:rsidTr="00092014">
        <w:trPr>
          <w:jc w:val="center"/>
        </w:trPr>
        <w:tc>
          <w:tcPr>
            <w:tcW w:w="2800" w:type="dxa"/>
            <w:shd w:val="clear" w:color="auto" w:fill="auto"/>
            <w:vAlign w:val="center"/>
          </w:tcPr>
          <w:p w:rsidR="00092014" w:rsidRPr="00092014" w:rsidRDefault="00092014" w:rsidP="003A30CB">
            <w:pPr>
              <w:spacing w:line="360" w:lineRule="auto"/>
              <w:jc w:val="center"/>
            </w:pPr>
            <w:r w:rsidRPr="00092014">
              <w:t>Пропускна здатність, повід./сек</w:t>
            </w:r>
          </w:p>
        </w:tc>
        <w:tc>
          <w:tcPr>
            <w:tcW w:w="2075" w:type="dxa"/>
            <w:shd w:val="clear" w:color="auto" w:fill="auto"/>
            <w:vAlign w:val="center"/>
          </w:tcPr>
          <w:p w:rsidR="00092014" w:rsidRPr="00092014" w:rsidRDefault="00092014" w:rsidP="003A30CB">
            <w:pPr>
              <w:spacing w:line="360" w:lineRule="auto"/>
              <w:jc w:val="center"/>
            </w:pPr>
            <w:r w:rsidRPr="00092014">
              <w:t>9,61</w:t>
            </w:r>
          </w:p>
        </w:tc>
        <w:tc>
          <w:tcPr>
            <w:tcW w:w="2075" w:type="dxa"/>
            <w:shd w:val="clear" w:color="auto" w:fill="auto"/>
            <w:vAlign w:val="center"/>
          </w:tcPr>
          <w:p w:rsidR="00092014" w:rsidRPr="00092014" w:rsidRDefault="00092014" w:rsidP="003A30CB">
            <w:pPr>
              <w:spacing w:line="360" w:lineRule="auto"/>
              <w:jc w:val="center"/>
            </w:pPr>
            <w:r w:rsidRPr="00092014">
              <w:t>49,3</w:t>
            </w:r>
          </w:p>
        </w:tc>
        <w:tc>
          <w:tcPr>
            <w:tcW w:w="2076" w:type="dxa"/>
            <w:shd w:val="clear" w:color="auto" w:fill="auto"/>
            <w:vAlign w:val="center"/>
          </w:tcPr>
          <w:p w:rsidR="00092014" w:rsidRPr="00092014" w:rsidRDefault="00092014" w:rsidP="003A30CB">
            <w:pPr>
              <w:spacing w:line="360" w:lineRule="auto"/>
              <w:jc w:val="center"/>
            </w:pPr>
            <w:r w:rsidRPr="00092014">
              <w:t>88,82</w:t>
            </w:r>
          </w:p>
        </w:tc>
      </w:tr>
      <w:tr w:rsidR="00014AB0" w:rsidTr="00092014">
        <w:trPr>
          <w:jc w:val="center"/>
        </w:trPr>
        <w:tc>
          <w:tcPr>
            <w:tcW w:w="2800" w:type="dxa"/>
            <w:shd w:val="clear" w:color="auto" w:fill="auto"/>
            <w:vAlign w:val="center"/>
          </w:tcPr>
          <w:p w:rsidR="00092014" w:rsidRPr="00092014" w:rsidRDefault="00092014" w:rsidP="003A30CB">
            <w:pPr>
              <w:spacing w:line="360" w:lineRule="auto"/>
              <w:jc w:val="center"/>
            </w:pPr>
            <w:r w:rsidRPr="00092014">
              <w:t>Приріст БД, КБ</w:t>
            </w:r>
          </w:p>
        </w:tc>
        <w:tc>
          <w:tcPr>
            <w:tcW w:w="2075" w:type="dxa"/>
            <w:shd w:val="clear" w:color="auto" w:fill="auto"/>
            <w:vAlign w:val="center"/>
          </w:tcPr>
          <w:p w:rsidR="00092014" w:rsidRPr="00092014" w:rsidRDefault="00092014" w:rsidP="003A30CB">
            <w:pPr>
              <w:spacing w:line="360" w:lineRule="auto"/>
              <w:jc w:val="center"/>
            </w:pPr>
            <w:r w:rsidRPr="00092014">
              <w:t>48</w:t>
            </w:r>
          </w:p>
        </w:tc>
        <w:tc>
          <w:tcPr>
            <w:tcW w:w="2075" w:type="dxa"/>
            <w:shd w:val="clear" w:color="auto" w:fill="auto"/>
            <w:vAlign w:val="center"/>
          </w:tcPr>
          <w:p w:rsidR="00092014" w:rsidRPr="00092014" w:rsidRDefault="00092014" w:rsidP="003A30CB">
            <w:pPr>
              <w:spacing w:line="360" w:lineRule="auto"/>
              <w:jc w:val="center"/>
            </w:pPr>
            <w:r w:rsidRPr="00092014">
              <w:t>240</w:t>
            </w:r>
          </w:p>
        </w:tc>
        <w:tc>
          <w:tcPr>
            <w:tcW w:w="2076" w:type="dxa"/>
            <w:shd w:val="clear" w:color="auto" w:fill="auto"/>
            <w:vAlign w:val="center"/>
          </w:tcPr>
          <w:p w:rsidR="00092014" w:rsidRPr="00092014" w:rsidRDefault="00092014" w:rsidP="003A30CB">
            <w:pPr>
              <w:spacing w:line="360" w:lineRule="auto"/>
              <w:jc w:val="center"/>
            </w:pPr>
            <w:r w:rsidRPr="00092014">
              <w:t>436</w:t>
            </w:r>
          </w:p>
        </w:tc>
      </w:tr>
      <w:tr w:rsidR="00014AB0" w:rsidTr="00092014">
        <w:trPr>
          <w:jc w:val="center"/>
        </w:trPr>
        <w:tc>
          <w:tcPr>
            <w:tcW w:w="2800" w:type="dxa"/>
            <w:shd w:val="clear" w:color="auto" w:fill="auto"/>
            <w:vAlign w:val="center"/>
          </w:tcPr>
          <w:p w:rsidR="00092014" w:rsidRPr="00092014" w:rsidRDefault="00092014" w:rsidP="003A30CB">
            <w:pPr>
              <w:spacing w:line="360" w:lineRule="auto"/>
              <w:jc w:val="center"/>
            </w:pPr>
            <w:r w:rsidRPr="00092014">
              <w:t>Тривалість, с</w:t>
            </w:r>
          </w:p>
        </w:tc>
        <w:tc>
          <w:tcPr>
            <w:tcW w:w="2075" w:type="dxa"/>
            <w:shd w:val="clear" w:color="auto" w:fill="auto"/>
            <w:vAlign w:val="center"/>
          </w:tcPr>
          <w:p w:rsidR="00092014" w:rsidRPr="00092014" w:rsidRDefault="00092014" w:rsidP="003A30CB">
            <w:pPr>
              <w:spacing w:line="360" w:lineRule="auto"/>
              <w:jc w:val="center"/>
            </w:pPr>
            <w:r w:rsidRPr="00092014">
              <w:t>60</w:t>
            </w:r>
          </w:p>
        </w:tc>
        <w:tc>
          <w:tcPr>
            <w:tcW w:w="2075" w:type="dxa"/>
            <w:shd w:val="clear" w:color="auto" w:fill="auto"/>
            <w:vAlign w:val="center"/>
          </w:tcPr>
          <w:p w:rsidR="00092014" w:rsidRPr="00092014" w:rsidRDefault="00092014" w:rsidP="003A30CB">
            <w:pPr>
              <w:spacing w:line="360" w:lineRule="auto"/>
              <w:jc w:val="center"/>
            </w:pPr>
            <w:r w:rsidRPr="00092014">
              <w:t>60</w:t>
            </w:r>
          </w:p>
        </w:tc>
        <w:tc>
          <w:tcPr>
            <w:tcW w:w="2076" w:type="dxa"/>
            <w:shd w:val="clear" w:color="auto" w:fill="auto"/>
            <w:vAlign w:val="center"/>
          </w:tcPr>
          <w:p w:rsidR="00092014" w:rsidRPr="00092014" w:rsidRDefault="00092014" w:rsidP="003A30CB">
            <w:pPr>
              <w:spacing w:line="360" w:lineRule="auto"/>
              <w:jc w:val="center"/>
            </w:pPr>
            <w:r w:rsidRPr="00092014">
              <w:t>60</w:t>
            </w:r>
          </w:p>
        </w:tc>
      </w:tr>
    </w:tbl>
    <w:p w:rsidR="00092014" w:rsidRPr="008F345F" w:rsidRDefault="00092014" w:rsidP="00092014">
      <w:pPr>
        <w:spacing w:line="360" w:lineRule="auto"/>
        <w:rPr>
          <w:sz w:val="28"/>
          <w:szCs w:val="28"/>
        </w:rPr>
      </w:pPr>
    </w:p>
    <w:p w:rsidR="00092014" w:rsidRPr="008F345F" w:rsidRDefault="00092014" w:rsidP="00092014">
      <w:pPr>
        <w:spacing w:line="360" w:lineRule="auto"/>
        <w:jc w:val="center"/>
        <w:rPr>
          <w:sz w:val="28"/>
          <w:szCs w:val="28"/>
        </w:rPr>
      </w:pPr>
      <w:r w:rsidRPr="008F345F">
        <w:rPr>
          <w:noProof/>
          <w:sz w:val="28"/>
          <w:szCs w:val="28"/>
          <w:lang w:val="en-US" w:eastAsia="en-US"/>
        </w:rPr>
        <w:drawing>
          <wp:inline distT="0" distB="0" distL="0" distR="0" wp14:anchorId="652B95D1" wp14:editId="541F6E1B">
            <wp:extent cx="5770345" cy="1993392"/>
            <wp:effectExtent l="0" t="0" r="1905" b="6985"/>
            <wp:docPr id="134" name="/home/claude/experiment_charts_real.png" descr="/home/claude/experiment_charts_real.png" title="/home/claude/experiment_charts_r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5779507" cy="1996557"/>
                    </a:xfrm>
                    <a:prstGeom prst="rect">
                      <a:avLst/>
                    </a:prstGeom>
                  </pic:spPr>
                </pic:pic>
              </a:graphicData>
            </a:graphic>
          </wp:inline>
        </w:drawing>
      </w:r>
    </w:p>
    <w:p w:rsidR="00092014" w:rsidRDefault="00092014" w:rsidP="00092014">
      <w:pPr>
        <w:spacing w:line="360" w:lineRule="auto"/>
        <w:jc w:val="center"/>
        <w:rPr>
          <w:iCs/>
          <w:sz w:val="28"/>
          <w:szCs w:val="28"/>
        </w:rPr>
      </w:pPr>
      <w:r w:rsidRPr="00092014">
        <w:rPr>
          <w:iCs/>
          <w:sz w:val="28"/>
          <w:szCs w:val="28"/>
        </w:rPr>
        <w:t>Рисунок 3.1 — Результати навантажувального тестування IoT-системи на базі MQTT</w:t>
      </w:r>
    </w:p>
    <w:p w:rsidR="00092014" w:rsidRPr="00092014" w:rsidRDefault="00092014" w:rsidP="00092014">
      <w:pPr>
        <w:spacing w:line="360" w:lineRule="auto"/>
        <w:jc w:val="center"/>
        <w:rPr>
          <w:sz w:val="28"/>
          <w:szCs w:val="28"/>
        </w:rPr>
      </w:pPr>
    </w:p>
    <w:p w:rsidR="00092014" w:rsidRPr="008F345F" w:rsidRDefault="00092014" w:rsidP="00092014">
      <w:pPr>
        <w:spacing w:line="360" w:lineRule="auto"/>
        <w:ind w:firstLine="720"/>
        <w:jc w:val="both"/>
        <w:rPr>
          <w:sz w:val="28"/>
          <w:szCs w:val="28"/>
        </w:rPr>
      </w:pPr>
      <w:r w:rsidRPr="008F345F">
        <w:rPr>
          <w:sz w:val="28"/>
          <w:szCs w:val="28"/>
        </w:rPr>
        <w:t xml:space="preserve">Аналіз результатів (таблиця 3.3, рисунок 3.1) дозволяє зробити такі спостереження. При навантаженні 10 пристроїв (лівий стовпець кожного </w:t>
      </w:r>
      <w:r w:rsidRPr="008F345F">
        <w:rPr>
          <w:sz w:val="28"/>
          <w:szCs w:val="28"/>
        </w:rPr>
        <w:lastRenderedPageBreak/>
        <w:t xml:space="preserve">субграфіка рис. 3.1) система демонструє ідеальну надійність доставки — 100,0%: усі 600 очікуваних повідомлень збережені до БД. Пропускна здатність становить 9,61 </w:t>
      </w:r>
      <w:proofErr w:type="gramStart"/>
      <w:r w:rsidRPr="008F345F">
        <w:rPr>
          <w:sz w:val="28"/>
          <w:szCs w:val="28"/>
        </w:rPr>
        <w:t>повід./</w:t>
      </w:r>
      <w:proofErr w:type="gramEnd"/>
      <w:r w:rsidRPr="008F345F">
        <w:rPr>
          <w:sz w:val="28"/>
          <w:szCs w:val="28"/>
        </w:rPr>
        <w:t>сек, що відповідає теоретичному максимуму. Приріст БД — 48 КБ.</w:t>
      </w:r>
    </w:p>
    <w:p w:rsidR="00092014" w:rsidRPr="008F345F" w:rsidRDefault="00092014" w:rsidP="00092014">
      <w:pPr>
        <w:spacing w:line="360" w:lineRule="auto"/>
        <w:ind w:firstLine="720"/>
        <w:jc w:val="both"/>
        <w:rPr>
          <w:sz w:val="28"/>
          <w:szCs w:val="28"/>
        </w:rPr>
      </w:pPr>
      <w:r w:rsidRPr="008F345F">
        <w:rPr>
          <w:sz w:val="28"/>
          <w:szCs w:val="28"/>
        </w:rPr>
        <w:t xml:space="preserve">При навантаженні 50 пристроїв зафіксовано незначне перевищення очікуваної кількості записів — 3 083 замість 3 000 (102,8%). Це пояснюється тим, що під час 2-секундної паузи після зупинки симуляторів колектор продовжував отримувати та зберігати повідомлення з черги брокера. Пропускна здатність зросла до 49,3 </w:t>
      </w:r>
      <w:proofErr w:type="gramStart"/>
      <w:r w:rsidRPr="008F345F">
        <w:rPr>
          <w:sz w:val="28"/>
          <w:szCs w:val="28"/>
        </w:rPr>
        <w:t>повід./</w:t>
      </w:r>
      <w:proofErr w:type="gramEnd"/>
      <w:r w:rsidRPr="008F345F">
        <w:rPr>
          <w:sz w:val="28"/>
          <w:szCs w:val="28"/>
        </w:rPr>
        <w:t>сек, що є практично лінійним масштабуванням відносно сценарію з 10 пристроями (×5,13 при теоретичному ×5,0). Приріст БД — 240 КБ.</w:t>
      </w:r>
    </w:p>
    <w:p w:rsidR="00092014" w:rsidRPr="008F345F" w:rsidRDefault="00092014" w:rsidP="00092014">
      <w:pPr>
        <w:spacing w:line="360" w:lineRule="auto"/>
        <w:ind w:firstLine="720"/>
        <w:jc w:val="both"/>
        <w:rPr>
          <w:sz w:val="28"/>
          <w:szCs w:val="28"/>
        </w:rPr>
      </w:pPr>
      <w:r w:rsidRPr="008F345F">
        <w:rPr>
          <w:sz w:val="28"/>
          <w:szCs w:val="28"/>
        </w:rPr>
        <w:t xml:space="preserve">При навантаженні 100 пристроїв (правий стовпець рис. 3.1) надійність доставки знизилась до 92,6% — збережено 5 555 з 6 000 повідомлень. Втрати 7,4% свідчать про досягнення межі пропускної здатності локального тестового стенду. Пропускна здатність сягнула 88,82 </w:t>
      </w:r>
      <w:proofErr w:type="gramStart"/>
      <w:r w:rsidRPr="008F345F">
        <w:rPr>
          <w:sz w:val="28"/>
          <w:szCs w:val="28"/>
        </w:rPr>
        <w:t>повід./</w:t>
      </w:r>
      <w:proofErr w:type="gramEnd"/>
      <w:r w:rsidRPr="008F345F">
        <w:rPr>
          <w:sz w:val="28"/>
          <w:szCs w:val="28"/>
        </w:rPr>
        <w:t xml:space="preserve">сек, а приріст БД — 436 КБ за 60 секунд. Часткові втрати при 100 пристроях є очікуваним результатом для SQLite при паралельному записі з 100 процесів і не є недоліком протоколу MQTT як </w:t>
      </w:r>
      <w:proofErr w:type="gramStart"/>
      <w:r w:rsidRPr="008F345F">
        <w:rPr>
          <w:sz w:val="28"/>
          <w:szCs w:val="28"/>
        </w:rPr>
        <w:t>такого</w:t>
      </w:r>
      <w:r w:rsidRPr="00092014">
        <w:rPr>
          <w:sz w:val="28"/>
          <w:szCs w:val="28"/>
        </w:rPr>
        <w:t>[</w:t>
      </w:r>
      <w:proofErr w:type="gramEnd"/>
      <w:r w:rsidRPr="00092014">
        <w:rPr>
          <w:sz w:val="28"/>
          <w:szCs w:val="28"/>
        </w:rPr>
        <w:t>23]</w:t>
      </w:r>
      <w:r w:rsidRPr="008F345F">
        <w:rPr>
          <w:sz w:val="28"/>
          <w:szCs w:val="28"/>
        </w:rPr>
        <w:t>.</w:t>
      </w:r>
    </w:p>
    <w:p w:rsidR="00092014" w:rsidRPr="008F345F" w:rsidRDefault="00092014" w:rsidP="00092014">
      <w:pPr>
        <w:spacing w:line="360" w:lineRule="auto"/>
        <w:ind w:firstLine="720"/>
        <w:jc w:val="both"/>
        <w:rPr>
          <w:sz w:val="28"/>
          <w:szCs w:val="28"/>
        </w:rPr>
      </w:pPr>
      <w:r w:rsidRPr="008F345F">
        <w:rPr>
          <w:sz w:val="28"/>
          <w:szCs w:val="28"/>
        </w:rPr>
        <w:t>Субграфік «Надійність доставки» (центр рис. 3.1) ілюструє ключову характеристику MQTT: навіть при десятикратному зростанні навантаження надійність зменшується лише на 7,4 відсоткових пункти — з 100,0% до 92,6%. Субграфік «Зростання обсягу даних» (праворуч) показує лінійне зростання обсягу БД пропорційно кількості збережених повідомлень.</w:t>
      </w:r>
    </w:p>
    <w:p w:rsidR="00092014" w:rsidRPr="008F345F" w:rsidRDefault="00092014" w:rsidP="00092014">
      <w:pPr>
        <w:spacing w:line="360" w:lineRule="auto"/>
        <w:rPr>
          <w:sz w:val="28"/>
          <w:szCs w:val="28"/>
        </w:rPr>
      </w:pPr>
    </w:p>
    <w:p w:rsidR="00092014" w:rsidRDefault="00092014" w:rsidP="00092014">
      <w:pPr>
        <w:spacing w:line="360" w:lineRule="auto"/>
        <w:ind w:firstLine="720"/>
        <w:rPr>
          <w:b/>
          <w:bCs/>
          <w:sz w:val="28"/>
          <w:szCs w:val="28"/>
        </w:rPr>
      </w:pPr>
      <w:r w:rsidRPr="008F345F">
        <w:rPr>
          <w:b/>
          <w:bCs/>
          <w:sz w:val="28"/>
          <w:szCs w:val="28"/>
        </w:rPr>
        <w:t>3.3 Порівняльний аналіз показників ефективності протоколів MQTT та HTTP</w:t>
      </w:r>
    </w:p>
    <w:p w:rsidR="00092014" w:rsidRPr="008F345F" w:rsidRDefault="00092014" w:rsidP="00092014">
      <w:pPr>
        <w:spacing w:line="360" w:lineRule="auto"/>
        <w:ind w:firstLine="720"/>
        <w:rPr>
          <w:sz w:val="28"/>
          <w:szCs w:val="28"/>
        </w:rPr>
      </w:pPr>
    </w:p>
    <w:p w:rsidR="00092014" w:rsidRPr="008F345F" w:rsidRDefault="00092014" w:rsidP="00092014">
      <w:pPr>
        <w:spacing w:line="360" w:lineRule="auto"/>
        <w:ind w:firstLine="720"/>
        <w:jc w:val="both"/>
        <w:rPr>
          <w:sz w:val="28"/>
          <w:szCs w:val="28"/>
        </w:rPr>
      </w:pPr>
      <w:r w:rsidRPr="008F345F">
        <w:rPr>
          <w:sz w:val="28"/>
          <w:szCs w:val="28"/>
        </w:rPr>
        <w:t xml:space="preserve">Порівняльний аналіз проводився за трьома ключовими метриками: пропускна здатність (повідомлень/сек), надійність доставки (%) та обсяг збережених даних (КБ). Для кожного рівня навантаження (10, 50, 100 пристроїв) виконувались незалежні серії тестів для MQTT та HTTP з однаковими </w:t>
      </w:r>
      <w:r w:rsidRPr="008F345F">
        <w:rPr>
          <w:sz w:val="28"/>
          <w:szCs w:val="28"/>
        </w:rPr>
        <w:lastRenderedPageBreak/>
        <w:t xml:space="preserve">параметрами. Результати HTTP-тестування наведено у таблиці 3.4. Зведені результати порівняння обох протоколів представлено у таблиці 3.5 та </w:t>
      </w:r>
      <w:proofErr w:type="gramStart"/>
      <w:r w:rsidRPr="008F345F">
        <w:rPr>
          <w:sz w:val="28"/>
          <w:szCs w:val="28"/>
        </w:rPr>
        <w:t>на рисунку</w:t>
      </w:r>
      <w:proofErr w:type="gramEnd"/>
      <w:r w:rsidRPr="008F345F">
        <w:rPr>
          <w:sz w:val="28"/>
          <w:szCs w:val="28"/>
        </w:rPr>
        <w:t xml:space="preserve"> 3.2.</w:t>
      </w:r>
    </w:p>
    <w:p w:rsidR="00092014" w:rsidRPr="008F345F" w:rsidRDefault="00092014" w:rsidP="00092014">
      <w:pPr>
        <w:spacing w:line="360" w:lineRule="auto"/>
        <w:ind w:firstLine="709"/>
        <w:rPr>
          <w:sz w:val="28"/>
          <w:szCs w:val="28"/>
        </w:rPr>
      </w:pPr>
      <w:r w:rsidRPr="008F345F">
        <w:rPr>
          <w:b/>
          <w:bCs/>
          <w:sz w:val="28"/>
          <w:szCs w:val="28"/>
        </w:rPr>
        <w:t>Таблиця 3.4 — Результати навантажувального тестування протоколу HTTP</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075"/>
        <w:gridCol w:w="2075"/>
        <w:gridCol w:w="2076"/>
      </w:tblGrid>
      <w:tr w:rsidR="00014AB0" w:rsidTr="00092014">
        <w:trPr>
          <w:tblHeader/>
          <w:jc w:val="center"/>
        </w:trPr>
        <w:tc>
          <w:tcPr>
            <w:tcW w:w="2800" w:type="dxa"/>
            <w:shd w:val="clear" w:color="auto" w:fill="auto"/>
            <w:vAlign w:val="center"/>
          </w:tcPr>
          <w:p w:rsidR="00092014" w:rsidRPr="00092014" w:rsidRDefault="00092014" w:rsidP="003A30CB">
            <w:pPr>
              <w:spacing w:line="360" w:lineRule="auto"/>
              <w:jc w:val="center"/>
            </w:pPr>
            <w:r w:rsidRPr="00092014">
              <w:rPr>
                <w:b/>
                <w:bCs/>
              </w:rPr>
              <w:t>Показник</w:t>
            </w:r>
          </w:p>
        </w:tc>
        <w:tc>
          <w:tcPr>
            <w:tcW w:w="2075" w:type="dxa"/>
            <w:shd w:val="clear" w:color="auto" w:fill="auto"/>
            <w:vAlign w:val="center"/>
          </w:tcPr>
          <w:p w:rsidR="00092014" w:rsidRPr="00092014" w:rsidRDefault="00092014" w:rsidP="003A30CB">
            <w:pPr>
              <w:spacing w:line="360" w:lineRule="auto"/>
              <w:jc w:val="center"/>
            </w:pPr>
            <w:r w:rsidRPr="00092014">
              <w:rPr>
                <w:b/>
                <w:bCs/>
              </w:rPr>
              <w:t>10 пристроїв</w:t>
            </w:r>
          </w:p>
        </w:tc>
        <w:tc>
          <w:tcPr>
            <w:tcW w:w="2075" w:type="dxa"/>
            <w:shd w:val="clear" w:color="auto" w:fill="auto"/>
            <w:vAlign w:val="center"/>
          </w:tcPr>
          <w:p w:rsidR="00092014" w:rsidRPr="00092014" w:rsidRDefault="00092014" w:rsidP="003A30CB">
            <w:pPr>
              <w:spacing w:line="360" w:lineRule="auto"/>
              <w:jc w:val="center"/>
            </w:pPr>
            <w:r w:rsidRPr="00092014">
              <w:rPr>
                <w:b/>
                <w:bCs/>
              </w:rPr>
              <w:t>50 пристроїв</w:t>
            </w:r>
          </w:p>
        </w:tc>
        <w:tc>
          <w:tcPr>
            <w:tcW w:w="2076" w:type="dxa"/>
            <w:shd w:val="clear" w:color="auto" w:fill="auto"/>
            <w:vAlign w:val="center"/>
          </w:tcPr>
          <w:p w:rsidR="00092014" w:rsidRPr="00092014" w:rsidRDefault="00092014" w:rsidP="003A30CB">
            <w:pPr>
              <w:spacing w:line="360" w:lineRule="auto"/>
              <w:jc w:val="center"/>
            </w:pPr>
            <w:r w:rsidRPr="00092014">
              <w:rPr>
                <w:b/>
                <w:bCs/>
              </w:rPr>
              <w:t>100 пристроїв</w:t>
            </w:r>
          </w:p>
        </w:tc>
      </w:tr>
      <w:tr w:rsidR="00014AB0" w:rsidTr="00092014">
        <w:trPr>
          <w:jc w:val="center"/>
        </w:trPr>
        <w:tc>
          <w:tcPr>
            <w:tcW w:w="2800" w:type="dxa"/>
            <w:shd w:val="clear" w:color="auto" w:fill="auto"/>
            <w:vAlign w:val="center"/>
          </w:tcPr>
          <w:p w:rsidR="00092014" w:rsidRPr="00092014" w:rsidRDefault="00092014" w:rsidP="003A30CB">
            <w:pPr>
              <w:spacing w:line="360" w:lineRule="auto"/>
              <w:jc w:val="center"/>
            </w:pPr>
            <w:r w:rsidRPr="00092014">
              <w:t>Очікувано повідомлень</w:t>
            </w:r>
          </w:p>
        </w:tc>
        <w:tc>
          <w:tcPr>
            <w:tcW w:w="2075" w:type="dxa"/>
            <w:shd w:val="clear" w:color="auto" w:fill="auto"/>
            <w:vAlign w:val="center"/>
          </w:tcPr>
          <w:p w:rsidR="00092014" w:rsidRPr="00092014" w:rsidRDefault="00092014" w:rsidP="003A30CB">
            <w:pPr>
              <w:spacing w:line="360" w:lineRule="auto"/>
              <w:jc w:val="center"/>
            </w:pPr>
            <w:r w:rsidRPr="00092014">
              <w:t>600</w:t>
            </w:r>
          </w:p>
        </w:tc>
        <w:tc>
          <w:tcPr>
            <w:tcW w:w="2075" w:type="dxa"/>
            <w:shd w:val="clear" w:color="auto" w:fill="auto"/>
            <w:vAlign w:val="center"/>
          </w:tcPr>
          <w:p w:rsidR="00092014" w:rsidRPr="00092014" w:rsidRDefault="00092014" w:rsidP="003A30CB">
            <w:pPr>
              <w:spacing w:line="360" w:lineRule="auto"/>
              <w:jc w:val="center"/>
            </w:pPr>
            <w:r w:rsidRPr="00092014">
              <w:t>3 000</w:t>
            </w:r>
          </w:p>
        </w:tc>
        <w:tc>
          <w:tcPr>
            <w:tcW w:w="2076" w:type="dxa"/>
            <w:shd w:val="clear" w:color="auto" w:fill="auto"/>
            <w:vAlign w:val="center"/>
          </w:tcPr>
          <w:p w:rsidR="00092014" w:rsidRPr="00092014" w:rsidRDefault="00092014" w:rsidP="003A30CB">
            <w:pPr>
              <w:spacing w:line="360" w:lineRule="auto"/>
              <w:jc w:val="center"/>
            </w:pPr>
            <w:r w:rsidRPr="00092014">
              <w:t>6 000</w:t>
            </w:r>
          </w:p>
        </w:tc>
      </w:tr>
      <w:tr w:rsidR="00014AB0" w:rsidTr="00092014">
        <w:trPr>
          <w:jc w:val="center"/>
        </w:trPr>
        <w:tc>
          <w:tcPr>
            <w:tcW w:w="2800" w:type="dxa"/>
            <w:shd w:val="clear" w:color="auto" w:fill="auto"/>
            <w:vAlign w:val="center"/>
          </w:tcPr>
          <w:p w:rsidR="00092014" w:rsidRPr="00092014" w:rsidRDefault="00092014" w:rsidP="003A30CB">
            <w:pPr>
              <w:spacing w:line="360" w:lineRule="auto"/>
              <w:jc w:val="center"/>
            </w:pPr>
            <w:r w:rsidRPr="00092014">
              <w:t>Збережено повідомлень</w:t>
            </w:r>
          </w:p>
        </w:tc>
        <w:tc>
          <w:tcPr>
            <w:tcW w:w="2075" w:type="dxa"/>
            <w:shd w:val="clear" w:color="auto" w:fill="auto"/>
            <w:vAlign w:val="center"/>
          </w:tcPr>
          <w:p w:rsidR="00092014" w:rsidRPr="00092014" w:rsidRDefault="00092014" w:rsidP="003A30CB">
            <w:pPr>
              <w:spacing w:line="360" w:lineRule="auto"/>
              <w:jc w:val="center"/>
            </w:pPr>
            <w:r w:rsidRPr="00092014">
              <w:t>552</w:t>
            </w:r>
          </w:p>
        </w:tc>
        <w:tc>
          <w:tcPr>
            <w:tcW w:w="2075" w:type="dxa"/>
            <w:shd w:val="clear" w:color="auto" w:fill="auto"/>
            <w:vAlign w:val="center"/>
          </w:tcPr>
          <w:p w:rsidR="00092014" w:rsidRPr="00092014" w:rsidRDefault="00092014" w:rsidP="003A30CB">
            <w:pPr>
              <w:spacing w:line="360" w:lineRule="auto"/>
              <w:jc w:val="center"/>
            </w:pPr>
            <w:r w:rsidRPr="00092014">
              <w:t>2 797</w:t>
            </w:r>
          </w:p>
        </w:tc>
        <w:tc>
          <w:tcPr>
            <w:tcW w:w="2076" w:type="dxa"/>
            <w:shd w:val="clear" w:color="auto" w:fill="auto"/>
            <w:vAlign w:val="center"/>
          </w:tcPr>
          <w:p w:rsidR="00092014" w:rsidRPr="00092014" w:rsidRDefault="00092014" w:rsidP="003A30CB">
            <w:pPr>
              <w:spacing w:line="360" w:lineRule="auto"/>
              <w:jc w:val="center"/>
            </w:pPr>
            <w:r w:rsidRPr="00092014">
              <w:t>2 718</w:t>
            </w:r>
          </w:p>
        </w:tc>
      </w:tr>
      <w:tr w:rsidR="00014AB0" w:rsidTr="00092014">
        <w:trPr>
          <w:jc w:val="center"/>
        </w:trPr>
        <w:tc>
          <w:tcPr>
            <w:tcW w:w="2800" w:type="dxa"/>
            <w:shd w:val="clear" w:color="auto" w:fill="auto"/>
            <w:vAlign w:val="center"/>
          </w:tcPr>
          <w:p w:rsidR="00092014" w:rsidRPr="00092014" w:rsidRDefault="00092014" w:rsidP="003A30CB">
            <w:pPr>
              <w:spacing w:line="360" w:lineRule="auto"/>
              <w:jc w:val="center"/>
            </w:pPr>
            <w:r w:rsidRPr="00092014">
              <w:t>Надійність доставки, %</w:t>
            </w:r>
          </w:p>
        </w:tc>
        <w:tc>
          <w:tcPr>
            <w:tcW w:w="2075" w:type="dxa"/>
            <w:shd w:val="clear" w:color="auto" w:fill="auto"/>
            <w:vAlign w:val="center"/>
          </w:tcPr>
          <w:p w:rsidR="00092014" w:rsidRPr="00092014" w:rsidRDefault="00092014" w:rsidP="003A30CB">
            <w:pPr>
              <w:spacing w:line="360" w:lineRule="auto"/>
              <w:jc w:val="center"/>
            </w:pPr>
            <w:r w:rsidRPr="00092014">
              <w:t>92,0</w:t>
            </w:r>
          </w:p>
        </w:tc>
        <w:tc>
          <w:tcPr>
            <w:tcW w:w="2075" w:type="dxa"/>
            <w:shd w:val="clear" w:color="auto" w:fill="auto"/>
            <w:vAlign w:val="center"/>
          </w:tcPr>
          <w:p w:rsidR="00092014" w:rsidRPr="00092014" w:rsidRDefault="00092014" w:rsidP="003A30CB">
            <w:pPr>
              <w:spacing w:line="360" w:lineRule="auto"/>
              <w:jc w:val="center"/>
            </w:pPr>
            <w:r w:rsidRPr="00092014">
              <w:t>93,2</w:t>
            </w:r>
          </w:p>
        </w:tc>
        <w:tc>
          <w:tcPr>
            <w:tcW w:w="2076" w:type="dxa"/>
            <w:shd w:val="clear" w:color="auto" w:fill="auto"/>
            <w:vAlign w:val="center"/>
          </w:tcPr>
          <w:p w:rsidR="00092014" w:rsidRPr="00092014" w:rsidRDefault="00092014" w:rsidP="003A30CB">
            <w:pPr>
              <w:spacing w:line="360" w:lineRule="auto"/>
              <w:jc w:val="center"/>
            </w:pPr>
            <w:r w:rsidRPr="00092014">
              <w:t>45,3</w:t>
            </w:r>
          </w:p>
        </w:tc>
      </w:tr>
      <w:tr w:rsidR="00014AB0" w:rsidTr="00092014">
        <w:trPr>
          <w:jc w:val="center"/>
        </w:trPr>
        <w:tc>
          <w:tcPr>
            <w:tcW w:w="2800" w:type="dxa"/>
            <w:shd w:val="clear" w:color="auto" w:fill="auto"/>
            <w:vAlign w:val="center"/>
          </w:tcPr>
          <w:p w:rsidR="00092014" w:rsidRPr="00092014" w:rsidRDefault="00092014" w:rsidP="003A30CB">
            <w:pPr>
              <w:spacing w:line="360" w:lineRule="auto"/>
              <w:jc w:val="center"/>
            </w:pPr>
            <w:r w:rsidRPr="00092014">
              <w:t>Пропускна здатність, повід./сек</w:t>
            </w:r>
          </w:p>
        </w:tc>
        <w:tc>
          <w:tcPr>
            <w:tcW w:w="2075" w:type="dxa"/>
            <w:shd w:val="clear" w:color="auto" w:fill="auto"/>
            <w:vAlign w:val="center"/>
          </w:tcPr>
          <w:p w:rsidR="00092014" w:rsidRPr="00092014" w:rsidRDefault="00092014" w:rsidP="003A30CB">
            <w:pPr>
              <w:spacing w:line="360" w:lineRule="auto"/>
              <w:jc w:val="center"/>
            </w:pPr>
            <w:r w:rsidRPr="00092014">
              <w:t>8,84</w:t>
            </w:r>
          </w:p>
        </w:tc>
        <w:tc>
          <w:tcPr>
            <w:tcW w:w="2075" w:type="dxa"/>
            <w:shd w:val="clear" w:color="auto" w:fill="auto"/>
            <w:vAlign w:val="center"/>
          </w:tcPr>
          <w:p w:rsidR="00092014" w:rsidRPr="00092014" w:rsidRDefault="00092014" w:rsidP="003A30CB">
            <w:pPr>
              <w:spacing w:line="360" w:lineRule="auto"/>
              <w:jc w:val="center"/>
            </w:pPr>
            <w:r w:rsidRPr="00092014">
              <w:t>44,74</w:t>
            </w:r>
          </w:p>
        </w:tc>
        <w:tc>
          <w:tcPr>
            <w:tcW w:w="2076" w:type="dxa"/>
            <w:shd w:val="clear" w:color="auto" w:fill="auto"/>
            <w:vAlign w:val="center"/>
          </w:tcPr>
          <w:p w:rsidR="00092014" w:rsidRPr="00092014" w:rsidRDefault="00092014" w:rsidP="003A30CB">
            <w:pPr>
              <w:spacing w:line="360" w:lineRule="auto"/>
              <w:jc w:val="center"/>
            </w:pPr>
            <w:r w:rsidRPr="00092014">
              <w:t>43,42</w:t>
            </w:r>
          </w:p>
        </w:tc>
      </w:tr>
      <w:tr w:rsidR="00014AB0" w:rsidTr="00092014">
        <w:trPr>
          <w:jc w:val="center"/>
        </w:trPr>
        <w:tc>
          <w:tcPr>
            <w:tcW w:w="2800" w:type="dxa"/>
            <w:shd w:val="clear" w:color="auto" w:fill="auto"/>
            <w:vAlign w:val="center"/>
          </w:tcPr>
          <w:p w:rsidR="00092014" w:rsidRPr="00092014" w:rsidRDefault="00092014" w:rsidP="003A30CB">
            <w:pPr>
              <w:spacing w:line="360" w:lineRule="auto"/>
              <w:jc w:val="center"/>
            </w:pPr>
            <w:r w:rsidRPr="00092014">
              <w:t>Приріст БД, КБ</w:t>
            </w:r>
          </w:p>
        </w:tc>
        <w:tc>
          <w:tcPr>
            <w:tcW w:w="2075" w:type="dxa"/>
            <w:shd w:val="clear" w:color="auto" w:fill="auto"/>
            <w:vAlign w:val="center"/>
          </w:tcPr>
          <w:p w:rsidR="00092014" w:rsidRPr="00092014" w:rsidRDefault="00092014" w:rsidP="003A30CB">
            <w:pPr>
              <w:spacing w:line="360" w:lineRule="auto"/>
              <w:jc w:val="center"/>
            </w:pPr>
            <w:r w:rsidRPr="00092014">
              <w:t>48</w:t>
            </w:r>
          </w:p>
        </w:tc>
        <w:tc>
          <w:tcPr>
            <w:tcW w:w="2075" w:type="dxa"/>
            <w:shd w:val="clear" w:color="auto" w:fill="auto"/>
            <w:vAlign w:val="center"/>
          </w:tcPr>
          <w:p w:rsidR="00092014" w:rsidRPr="00092014" w:rsidRDefault="00092014" w:rsidP="003A30CB">
            <w:pPr>
              <w:spacing w:line="360" w:lineRule="auto"/>
              <w:jc w:val="center"/>
            </w:pPr>
            <w:r w:rsidRPr="00092014">
              <w:t>224</w:t>
            </w:r>
          </w:p>
        </w:tc>
        <w:tc>
          <w:tcPr>
            <w:tcW w:w="2076" w:type="dxa"/>
            <w:shd w:val="clear" w:color="auto" w:fill="auto"/>
            <w:vAlign w:val="center"/>
          </w:tcPr>
          <w:p w:rsidR="00092014" w:rsidRPr="00092014" w:rsidRDefault="00092014" w:rsidP="003A30CB">
            <w:pPr>
              <w:spacing w:line="360" w:lineRule="auto"/>
              <w:jc w:val="center"/>
            </w:pPr>
            <w:r w:rsidRPr="00092014">
              <w:t>220</w:t>
            </w:r>
          </w:p>
        </w:tc>
      </w:tr>
      <w:tr w:rsidR="00014AB0" w:rsidTr="00092014">
        <w:trPr>
          <w:jc w:val="center"/>
        </w:trPr>
        <w:tc>
          <w:tcPr>
            <w:tcW w:w="2800" w:type="dxa"/>
            <w:shd w:val="clear" w:color="auto" w:fill="auto"/>
            <w:vAlign w:val="center"/>
          </w:tcPr>
          <w:p w:rsidR="00092014" w:rsidRPr="00092014" w:rsidRDefault="00092014" w:rsidP="003A30CB">
            <w:pPr>
              <w:spacing w:line="360" w:lineRule="auto"/>
              <w:jc w:val="center"/>
            </w:pPr>
            <w:r w:rsidRPr="00092014">
              <w:t>Тривалість, с</w:t>
            </w:r>
          </w:p>
        </w:tc>
        <w:tc>
          <w:tcPr>
            <w:tcW w:w="2075" w:type="dxa"/>
            <w:shd w:val="clear" w:color="auto" w:fill="auto"/>
            <w:vAlign w:val="center"/>
          </w:tcPr>
          <w:p w:rsidR="00092014" w:rsidRPr="00092014" w:rsidRDefault="00092014" w:rsidP="003A30CB">
            <w:pPr>
              <w:spacing w:line="360" w:lineRule="auto"/>
              <w:jc w:val="center"/>
            </w:pPr>
            <w:r w:rsidRPr="00092014">
              <w:t>60</w:t>
            </w:r>
          </w:p>
        </w:tc>
        <w:tc>
          <w:tcPr>
            <w:tcW w:w="2075" w:type="dxa"/>
            <w:shd w:val="clear" w:color="auto" w:fill="auto"/>
            <w:vAlign w:val="center"/>
          </w:tcPr>
          <w:p w:rsidR="00092014" w:rsidRPr="00092014" w:rsidRDefault="00092014" w:rsidP="003A30CB">
            <w:pPr>
              <w:spacing w:line="360" w:lineRule="auto"/>
              <w:jc w:val="center"/>
            </w:pPr>
            <w:r w:rsidRPr="00092014">
              <w:t>60</w:t>
            </w:r>
          </w:p>
        </w:tc>
        <w:tc>
          <w:tcPr>
            <w:tcW w:w="2076" w:type="dxa"/>
            <w:shd w:val="clear" w:color="auto" w:fill="auto"/>
            <w:vAlign w:val="center"/>
          </w:tcPr>
          <w:p w:rsidR="00092014" w:rsidRPr="00092014" w:rsidRDefault="00092014" w:rsidP="003A30CB">
            <w:pPr>
              <w:spacing w:line="360" w:lineRule="auto"/>
              <w:jc w:val="center"/>
            </w:pPr>
            <w:r w:rsidRPr="00092014">
              <w:t>60</w:t>
            </w:r>
          </w:p>
        </w:tc>
      </w:tr>
    </w:tbl>
    <w:p w:rsidR="00092014" w:rsidRPr="008F345F" w:rsidRDefault="00092014" w:rsidP="00092014">
      <w:pPr>
        <w:spacing w:line="360" w:lineRule="auto"/>
        <w:rPr>
          <w:sz w:val="28"/>
          <w:szCs w:val="28"/>
        </w:rPr>
      </w:pPr>
    </w:p>
    <w:p w:rsidR="00092014" w:rsidRPr="008F345F" w:rsidRDefault="00092014" w:rsidP="00092014">
      <w:pPr>
        <w:spacing w:line="360" w:lineRule="auto"/>
        <w:ind w:firstLine="709"/>
        <w:rPr>
          <w:sz w:val="28"/>
          <w:szCs w:val="28"/>
        </w:rPr>
      </w:pPr>
      <w:r w:rsidRPr="008F345F">
        <w:rPr>
          <w:b/>
          <w:bCs/>
          <w:sz w:val="28"/>
          <w:szCs w:val="28"/>
        </w:rPr>
        <w:t>Таблиця 3.5 — Зведені результати порівняння протоколів MQTT та HTTP</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5"/>
        <w:gridCol w:w="1367"/>
        <w:gridCol w:w="1708"/>
        <w:gridCol w:w="1708"/>
        <w:gridCol w:w="1738"/>
      </w:tblGrid>
      <w:tr w:rsidR="00014AB0" w:rsidTr="002B0240">
        <w:trPr>
          <w:tblHeader/>
          <w:jc w:val="center"/>
        </w:trPr>
        <w:tc>
          <w:tcPr>
            <w:tcW w:w="2505" w:type="dxa"/>
            <w:shd w:val="clear" w:color="auto" w:fill="auto"/>
            <w:vAlign w:val="center"/>
          </w:tcPr>
          <w:p w:rsidR="00092014" w:rsidRPr="00092014" w:rsidRDefault="00092014" w:rsidP="003A30CB">
            <w:pPr>
              <w:spacing w:line="360" w:lineRule="auto"/>
              <w:jc w:val="center"/>
            </w:pPr>
            <w:r w:rsidRPr="00092014">
              <w:rPr>
                <w:b/>
                <w:bCs/>
              </w:rPr>
              <w:t>Метрика</w:t>
            </w:r>
          </w:p>
        </w:tc>
        <w:tc>
          <w:tcPr>
            <w:tcW w:w="1367" w:type="dxa"/>
            <w:shd w:val="clear" w:color="auto" w:fill="auto"/>
            <w:vAlign w:val="center"/>
          </w:tcPr>
          <w:p w:rsidR="00092014" w:rsidRPr="00092014" w:rsidRDefault="00092014" w:rsidP="003A30CB">
            <w:pPr>
              <w:spacing w:line="360" w:lineRule="auto"/>
              <w:jc w:val="center"/>
            </w:pPr>
            <w:r w:rsidRPr="00092014">
              <w:rPr>
                <w:b/>
                <w:bCs/>
              </w:rPr>
              <w:t>Протокол</w:t>
            </w:r>
          </w:p>
        </w:tc>
        <w:tc>
          <w:tcPr>
            <w:tcW w:w="1708" w:type="dxa"/>
            <w:shd w:val="clear" w:color="auto" w:fill="auto"/>
            <w:vAlign w:val="center"/>
          </w:tcPr>
          <w:p w:rsidR="00092014" w:rsidRPr="00092014" w:rsidRDefault="00092014" w:rsidP="003A30CB">
            <w:pPr>
              <w:spacing w:line="360" w:lineRule="auto"/>
              <w:jc w:val="center"/>
            </w:pPr>
            <w:r w:rsidRPr="00092014">
              <w:rPr>
                <w:b/>
                <w:bCs/>
              </w:rPr>
              <w:t>10 пристроїв</w:t>
            </w:r>
          </w:p>
        </w:tc>
        <w:tc>
          <w:tcPr>
            <w:tcW w:w="1708" w:type="dxa"/>
            <w:shd w:val="clear" w:color="auto" w:fill="auto"/>
            <w:vAlign w:val="center"/>
          </w:tcPr>
          <w:p w:rsidR="00092014" w:rsidRPr="00092014" w:rsidRDefault="00092014" w:rsidP="003A30CB">
            <w:pPr>
              <w:spacing w:line="360" w:lineRule="auto"/>
              <w:jc w:val="center"/>
            </w:pPr>
            <w:r w:rsidRPr="00092014">
              <w:rPr>
                <w:b/>
                <w:bCs/>
              </w:rPr>
              <w:t>50 пристроїв</w:t>
            </w:r>
          </w:p>
        </w:tc>
        <w:tc>
          <w:tcPr>
            <w:tcW w:w="1738" w:type="dxa"/>
            <w:shd w:val="clear" w:color="auto" w:fill="auto"/>
            <w:vAlign w:val="center"/>
          </w:tcPr>
          <w:p w:rsidR="00092014" w:rsidRPr="00092014" w:rsidRDefault="00092014" w:rsidP="003A30CB">
            <w:pPr>
              <w:spacing w:line="360" w:lineRule="auto"/>
              <w:jc w:val="center"/>
            </w:pPr>
            <w:r w:rsidRPr="00092014">
              <w:rPr>
                <w:b/>
                <w:bCs/>
              </w:rPr>
              <w:t>100 пристроїв</w:t>
            </w:r>
          </w:p>
        </w:tc>
      </w:tr>
      <w:tr w:rsidR="00014AB0" w:rsidTr="002B0240">
        <w:trPr>
          <w:jc w:val="center"/>
        </w:trPr>
        <w:tc>
          <w:tcPr>
            <w:tcW w:w="2505" w:type="dxa"/>
            <w:vMerge w:val="restart"/>
            <w:shd w:val="clear" w:color="auto" w:fill="auto"/>
            <w:vAlign w:val="center"/>
          </w:tcPr>
          <w:p w:rsidR="002B0240" w:rsidRPr="00092014" w:rsidRDefault="002B0240" w:rsidP="003A30CB">
            <w:pPr>
              <w:spacing w:line="360" w:lineRule="auto"/>
              <w:jc w:val="center"/>
            </w:pPr>
            <w:r w:rsidRPr="00092014">
              <w:t>Пропускна здатність, повід./сек</w:t>
            </w:r>
          </w:p>
        </w:tc>
        <w:tc>
          <w:tcPr>
            <w:tcW w:w="1367" w:type="dxa"/>
            <w:shd w:val="clear" w:color="auto" w:fill="auto"/>
            <w:vAlign w:val="center"/>
          </w:tcPr>
          <w:p w:rsidR="002B0240" w:rsidRPr="00092014" w:rsidRDefault="002B0240" w:rsidP="003A30CB">
            <w:pPr>
              <w:spacing w:line="360" w:lineRule="auto"/>
              <w:jc w:val="center"/>
            </w:pPr>
            <w:r w:rsidRPr="00092014">
              <w:t>MQTT</w:t>
            </w:r>
          </w:p>
        </w:tc>
        <w:tc>
          <w:tcPr>
            <w:tcW w:w="1708" w:type="dxa"/>
            <w:shd w:val="clear" w:color="auto" w:fill="auto"/>
            <w:vAlign w:val="center"/>
          </w:tcPr>
          <w:p w:rsidR="002B0240" w:rsidRPr="00092014" w:rsidRDefault="002B0240" w:rsidP="003A30CB">
            <w:pPr>
              <w:spacing w:line="360" w:lineRule="auto"/>
              <w:jc w:val="center"/>
            </w:pPr>
            <w:r w:rsidRPr="00092014">
              <w:t>9,61</w:t>
            </w:r>
          </w:p>
        </w:tc>
        <w:tc>
          <w:tcPr>
            <w:tcW w:w="1708" w:type="dxa"/>
            <w:shd w:val="clear" w:color="auto" w:fill="auto"/>
            <w:vAlign w:val="center"/>
          </w:tcPr>
          <w:p w:rsidR="002B0240" w:rsidRPr="00092014" w:rsidRDefault="002B0240" w:rsidP="003A30CB">
            <w:pPr>
              <w:spacing w:line="360" w:lineRule="auto"/>
              <w:jc w:val="center"/>
            </w:pPr>
            <w:r w:rsidRPr="00092014">
              <w:t>49,3</w:t>
            </w:r>
          </w:p>
        </w:tc>
        <w:tc>
          <w:tcPr>
            <w:tcW w:w="1738" w:type="dxa"/>
            <w:shd w:val="clear" w:color="auto" w:fill="auto"/>
            <w:vAlign w:val="center"/>
          </w:tcPr>
          <w:p w:rsidR="002B0240" w:rsidRPr="00092014" w:rsidRDefault="002B0240" w:rsidP="003A30CB">
            <w:pPr>
              <w:spacing w:line="360" w:lineRule="auto"/>
              <w:jc w:val="center"/>
            </w:pPr>
            <w:r w:rsidRPr="00092014">
              <w:t>88,82</w:t>
            </w:r>
          </w:p>
        </w:tc>
      </w:tr>
      <w:tr w:rsidR="00014AB0" w:rsidTr="002B0240">
        <w:trPr>
          <w:jc w:val="center"/>
        </w:trPr>
        <w:tc>
          <w:tcPr>
            <w:tcW w:w="2505" w:type="dxa"/>
            <w:vMerge/>
            <w:shd w:val="clear" w:color="auto" w:fill="auto"/>
            <w:vAlign w:val="center"/>
          </w:tcPr>
          <w:p w:rsidR="002B0240" w:rsidRPr="00092014" w:rsidRDefault="002B0240" w:rsidP="003A30CB">
            <w:pPr>
              <w:spacing w:line="360" w:lineRule="auto"/>
              <w:jc w:val="center"/>
            </w:pPr>
          </w:p>
        </w:tc>
        <w:tc>
          <w:tcPr>
            <w:tcW w:w="1367" w:type="dxa"/>
            <w:shd w:val="clear" w:color="auto" w:fill="auto"/>
            <w:vAlign w:val="center"/>
          </w:tcPr>
          <w:p w:rsidR="002B0240" w:rsidRPr="00092014" w:rsidRDefault="002B0240" w:rsidP="003A30CB">
            <w:pPr>
              <w:spacing w:line="360" w:lineRule="auto"/>
              <w:jc w:val="center"/>
            </w:pPr>
            <w:r w:rsidRPr="00092014">
              <w:t>HTTP</w:t>
            </w:r>
          </w:p>
        </w:tc>
        <w:tc>
          <w:tcPr>
            <w:tcW w:w="1708" w:type="dxa"/>
            <w:shd w:val="clear" w:color="auto" w:fill="auto"/>
            <w:vAlign w:val="center"/>
          </w:tcPr>
          <w:p w:rsidR="002B0240" w:rsidRPr="00092014" w:rsidRDefault="002B0240" w:rsidP="003A30CB">
            <w:pPr>
              <w:spacing w:line="360" w:lineRule="auto"/>
              <w:jc w:val="center"/>
            </w:pPr>
            <w:r w:rsidRPr="00092014">
              <w:t>8,84</w:t>
            </w:r>
          </w:p>
        </w:tc>
        <w:tc>
          <w:tcPr>
            <w:tcW w:w="1708" w:type="dxa"/>
            <w:shd w:val="clear" w:color="auto" w:fill="auto"/>
            <w:vAlign w:val="center"/>
          </w:tcPr>
          <w:p w:rsidR="002B0240" w:rsidRPr="00092014" w:rsidRDefault="002B0240" w:rsidP="003A30CB">
            <w:pPr>
              <w:spacing w:line="360" w:lineRule="auto"/>
              <w:jc w:val="center"/>
            </w:pPr>
            <w:r w:rsidRPr="00092014">
              <w:t>44,74</w:t>
            </w:r>
          </w:p>
        </w:tc>
        <w:tc>
          <w:tcPr>
            <w:tcW w:w="1738" w:type="dxa"/>
            <w:shd w:val="clear" w:color="auto" w:fill="auto"/>
            <w:vAlign w:val="center"/>
          </w:tcPr>
          <w:p w:rsidR="002B0240" w:rsidRPr="00092014" w:rsidRDefault="002B0240" w:rsidP="003A30CB">
            <w:pPr>
              <w:spacing w:line="360" w:lineRule="auto"/>
              <w:jc w:val="center"/>
            </w:pPr>
            <w:r w:rsidRPr="00092014">
              <w:t>43,42</w:t>
            </w:r>
          </w:p>
        </w:tc>
      </w:tr>
      <w:tr w:rsidR="00014AB0" w:rsidTr="00290B6A">
        <w:trPr>
          <w:jc w:val="center"/>
        </w:trPr>
        <w:tc>
          <w:tcPr>
            <w:tcW w:w="2505" w:type="dxa"/>
            <w:vMerge w:val="restart"/>
            <w:shd w:val="clear" w:color="auto" w:fill="auto"/>
            <w:vAlign w:val="center"/>
          </w:tcPr>
          <w:p w:rsidR="002B0240" w:rsidRPr="00092014" w:rsidRDefault="002B0240" w:rsidP="003A30CB">
            <w:pPr>
              <w:spacing w:line="360" w:lineRule="auto"/>
              <w:jc w:val="center"/>
            </w:pPr>
            <w:r w:rsidRPr="00092014">
              <w:t>Надійність доставки, %</w:t>
            </w:r>
          </w:p>
        </w:tc>
        <w:tc>
          <w:tcPr>
            <w:tcW w:w="1367" w:type="dxa"/>
            <w:shd w:val="clear" w:color="auto" w:fill="auto"/>
            <w:vAlign w:val="center"/>
          </w:tcPr>
          <w:p w:rsidR="002B0240" w:rsidRPr="00092014" w:rsidRDefault="002B0240" w:rsidP="003A30CB">
            <w:pPr>
              <w:spacing w:line="360" w:lineRule="auto"/>
              <w:jc w:val="center"/>
            </w:pPr>
            <w:r w:rsidRPr="00092014">
              <w:t>MQTT</w:t>
            </w:r>
          </w:p>
        </w:tc>
        <w:tc>
          <w:tcPr>
            <w:tcW w:w="1708" w:type="dxa"/>
            <w:shd w:val="clear" w:color="auto" w:fill="auto"/>
            <w:vAlign w:val="center"/>
          </w:tcPr>
          <w:p w:rsidR="002B0240" w:rsidRPr="00092014" w:rsidRDefault="002B0240" w:rsidP="003A30CB">
            <w:pPr>
              <w:spacing w:line="360" w:lineRule="auto"/>
              <w:jc w:val="center"/>
            </w:pPr>
            <w:r w:rsidRPr="00092014">
              <w:t>100,0</w:t>
            </w:r>
          </w:p>
        </w:tc>
        <w:tc>
          <w:tcPr>
            <w:tcW w:w="1708" w:type="dxa"/>
            <w:shd w:val="clear" w:color="auto" w:fill="auto"/>
            <w:vAlign w:val="center"/>
          </w:tcPr>
          <w:p w:rsidR="002B0240" w:rsidRPr="00092014" w:rsidRDefault="002B0240" w:rsidP="003A30CB">
            <w:pPr>
              <w:spacing w:line="360" w:lineRule="auto"/>
              <w:jc w:val="center"/>
            </w:pPr>
            <w:r w:rsidRPr="00092014">
              <w:t>102,8</w:t>
            </w:r>
          </w:p>
        </w:tc>
        <w:tc>
          <w:tcPr>
            <w:tcW w:w="1738" w:type="dxa"/>
            <w:shd w:val="clear" w:color="auto" w:fill="auto"/>
            <w:vAlign w:val="center"/>
          </w:tcPr>
          <w:p w:rsidR="002B0240" w:rsidRPr="00092014" w:rsidRDefault="002B0240" w:rsidP="003A30CB">
            <w:pPr>
              <w:spacing w:line="360" w:lineRule="auto"/>
              <w:jc w:val="center"/>
            </w:pPr>
            <w:r w:rsidRPr="00092014">
              <w:t>92,6</w:t>
            </w:r>
          </w:p>
        </w:tc>
      </w:tr>
      <w:tr w:rsidR="00014AB0" w:rsidTr="00290B6A">
        <w:trPr>
          <w:jc w:val="center"/>
        </w:trPr>
        <w:tc>
          <w:tcPr>
            <w:tcW w:w="2505" w:type="dxa"/>
            <w:vMerge/>
            <w:shd w:val="clear" w:color="auto" w:fill="auto"/>
            <w:vAlign w:val="center"/>
          </w:tcPr>
          <w:p w:rsidR="002B0240" w:rsidRPr="00092014" w:rsidRDefault="002B0240" w:rsidP="003A30CB">
            <w:pPr>
              <w:spacing w:line="360" w:lineRule="auto"/>
              <w:jc w:val="center"/>
            </w:pPr>
          </w:p>
        </w:tc>
        <w:tc>
          <w:tcPr>
            <w:tcW w:w="1367" w:type="dxa"/>
            <w:shd w:val="clear" w:color="auto" w:fill="auto"/>
            <w:vAlign w:val="center"/>
          </w:tcPr>
          <w:p w:rsidR="002B0240" w:rsidRPr="00092014" w:rsidRDefault="002B0240" w:rsidP="003A30CB">
            <w:pPr>
              <w:spacing w:line="360" w:lineRule="auto"/>
              <w:jc w:val="center"/>
            </w:pPr>
            <w:r w:rsidRPr="00092014">
              <w:t>HTTP</w:t>
            </w:r>
          </w:p>
        </w:tc>
        <w:tc>
          <w:tcPr>
            <w:tcW w:w="1708" w:type="dxa"/>
            <w:shd w:val="clear" w:color="auto" w:fill="auto"/>
            <w:vAlign w:val="center"/>
          </w:tcPr>
          <w:p w:rsidR="002B0240" w:rsidRPr="00092014" w:rsidRDefault="002B0240" w:rsidP="003A30CB">
            <w:pPr>
              <w:spacing w:line="360" w:lineRule="auto"/>
              <w:jc w:val="center"/>
            </w:pPr>
            <w:r w:rsidRPr="00092014">
              <w:t>92,0</w:t>
            </w:r>
          </w:p>
        </w:tc>
        <w:tc>
          <w:tcPr>
            <w:tcW w:w="1708" w:type="dxa"/>
            <w:shd w:val="clear" w:color="auto" w:fill="auto"/>
            <w:vAlign w:val="center"/>
          </w:tcPr>
          <w:p w:rsidR="002B0240" w:rsidRPr="00092014" w:rsidRDefault="002B0240" w:rsidP="003A30CB">
            <w:pPr>
              <w:spacing w:line="360" w:lineRule="auto"/>
              <w:jc w:val="center"/>
            </w:pPr>
            <w:r w:rsidRPr="00092014">
              <w:t>93,2</w:t>
            </w:r>
          </w:p>
        </w:tc>
        <w:tc>
          <w:tcPr>
            <w:tcW w:w="1738" w:type="dxa"/>
            <w:shd w:val="clear" w:color="auto" w:fill="auto"/>
            <w:vAlign w:val="center"/>
          </w:tcPr>
          <w:p w:rsidR="002B0240" w:rsidRPr="00092014" w:rsidRDefault="002B0240" w:rsidP="003A30CB">
            <w:pPr>
              <w:spacing w:line="360" w:lineRule="auto"/>
              <w:jc w:val="center"/>
            </w:pPr>
            <w:r w:rsidRPr="00092014">
              <w:t>45,3</w:t>
            </w:r>
          </w:p>
        </w:tc>
      </w:tr>
      <w:tr w:rsidR="00014AB0" w:rsidTr="000A50C5">
        <w:trPr>
          <w:jc w:val="center"/>
        </w:trPr>
        <w:tc>
          <w:tcPr>
            <w:tcW w:w="2505" w:type="dxa"/>
            <w:vMerge w:val="restart"/>
            <w:shd w:val="clear" w:color="auto" w:fill="auto"/>
            <w:vAlign w:val="center"/>
          </w:tcPr>
          <w:p w:rsidR="002B0240" w:rsidRPr="00092014" w:rsidRDefault="002B0240" w:rsidP="003A30CB">
            <w:pPr>
              <w:spacing w:line="360" w:lineRule="auto"/>
              <w:jc w:val="center"/>
            </w:pPr>
            <w:r w:rsidRPr="00092014">
              <w:t>Приріст БД, КБ</w:t>
            </w:r>
          </w:p>
        </w:tc>
        <w:tc>
          <w:tcPr>
            <w:tcW w:w="1367" w:type="dxa"/>
            <w:shd w:val="clear" w:color="auto" w:fill="auto"/>
            <w:vAlign w:val="center"/>
          </w:tcPr>
          <w:p w:rsidR="002B0240" w:rsidRPr="00092014" w:rsidRDefault="002B0240" w:rsidP="003A30CB">
            <w:pPr>
              <w:spacing w:line="360" w:lineRule="auto"/>
              <w:jc w:val="center"/>
            </w:pPr>
            <w:r w:rsidRPr="00092014">
              <w:t>MQTT</w:t>
            </w:r>
          </w:p>
        </w:tc>
        <w:tc>
          <w:tcPr>
            <w:tcW w:w="1708" w:type="dxa"/>
            <w:shd w:val="clear" w:color="auto" w:fill="auto"/>
            <w:vAlign w:val="center"/>
          </w:tcPr>
          <w:p w:rsidR="002B0240" w:rsidRPr="00092014" w:rsidRDefault="002B0240" w:rsidP="003A30CB">
            <w:pPr>
              <w:spacing w:line="360" w:lineRule="auto"/>
              <w:jc w:val="center"/>
            </w:pPr>
            <w:r w:rsidRPr="00092014">
              <w:t>48</w:t>
            </w:r>
          </w:p>
        </w:tc>
        <w:tc>
          <w:tcPr>
            <w:tcW w:w="1708" w:type="dxa"/>
            <w:shd w:val="clear" w:color="auto" w:fill="auto"/>
            <w:vAlign w:val="center"/>
          </w:tcPr>
          <w:p w:rsidR="002B0240" w:rsidRPr="00092014" w:rsidRDefault="002B0240" w:rsidP="003A30CB">
            <w:pPr>
              <w:spacing w:line="360" w:lineRule="auto"/>
              <w:jc w:val="center"/>
            </w:pPr>
            <w:r w:rsidRPr="00092014">
              <w:t>240</w:t>
            </w:r>
          </w:p>
        </w:tc>
        <w:tc>
          <w:tcPr>
            <w:tcW w:w="1738" w:type="dxa"/>
            <w:shd w:val="clear" w:color="auto" w:fill="auto"/>
            <w:vAlign w:val="center"/>
          </w:tcPr>
          <w:p w:rsidR="002B0240" w:rsidRPr="00092014" w:rsidRDefault="002B0240" w:rsidP="003A30CB">
            <w:pPr>
              <w:spacing w:line="360" w:lineRule="auto"/>
              <w:jc w:val="center"/>
            </w:pPr>
            <w:r w:rsidRPr="00092014">
              <w:t>436</w:t>
            </w:r>
          </w:p>
        </w:tc>
      </w:tr>
      <w:tr w:rsidR="00014AB0" w:rsidTr="000A50C5">
        <w:trPr>
          <w:jc w:val="center"/>
        </w:trPr>
        <w:tc>
          <w:tcPr>
            <w:tcW w:w="2505" w:type="dxa"/>
            <w:vMerge/>
            <w:shd w:val="clear" w:color="auto" w:fill="auto"/>
            <w:vAlign w:val="center"/>
          </w:tcPr>
          <w:p w:rsidR="002B0240" w:rsidRPr="00092014" w:rsidRDefault="002B0240" w:rsidP="003A30CB">
            <w:pPr>
              <w:spacing w:line="360" w:lineRule="auto"/>
              <w:jc w:val="center"/>
            </w:pPr>
          </w:p>
        </w:tc>
        <w:tc>
          <w:tcPr>
            <w:tcW w:w="1367" w:type="dxa"/>
            <w:shd w:val="clear" w:color="auto" w:fill="auto"/>
            <w:vAlign w:val="center"/>
          </w:tcPr>
          <w:p w:rsidR="002B0240" w:rsidRPr="00092014" w:rsidRDefault="002B0240" w:rsidP="003A30CB">
            <w:pPr>
              <w:spacing w:line="360" w:lineRule="auto"/>
              <w:jc w:val="center"/>
            </w:pPr>
            <w:r w:rsidRPr="00092014">
              <w:t>HTTP</w:t>
            </w:r>
          </w:p>
        </w:tc>
        <w:tc>
          <w:tcPr>
            <w:tcW w:w="1708" w:type="dxa"/>
            <w:shd w:val="clear" w:color="auto" w:fill="auto"/>
            <w:vAlign w:val="center"/>
          </w:tcPr>
          <w:p w:rsidR="002B0240" w:rsidRPr="00092014" w:rsidRDefault="002B0240" w:rsidP="003A30CB">
            <w:pPr>
              <w:spacing w:line="360" w:lineRule="auto"/>
              <w:jc w:val="center"/>
            </w:pPr>
            <w:r w:rsidRPr="00092014">
              <w:t>48</w:t>
            </w:r>
          </w:p>
        </w:tc>
        <w:tc>
          <w:tcPr>
            <w:tcW w:w="1708" w:type="dxa"/>
            <w:shd w:val="clear" w:color="auto" w:fill="auto"/>
            <w:vAlign w:val="center"/>
          </w:tcPr>
          <w:p w:rsidR="002B0240" w:rsidRPr="00092014" w:rsidRDefault="002B0240" w:rsidP="003A30CB">
            <w:pPr>
              <w:spacing w:line="360" w:lineRule="auto"/>
              <w:jc w:val="center"/>
            </w:pPr>
            <w:r w:rsidRPr="00092014">
              <w:t>224</w:t>
            </w:r>
          </w:p>
        </w:tc>
        <w:tc>
          <w:tcPr>
            <w:tcW w:w="1738" w:type="dxa"/>
            <w:shd w:val="clear" w:color="auto" w:fill="auto"/>
            <w:vAlign w:val="center"/>
          </w:tcPr>
          <w:p w:rsidR="002B0240" w:rsidRPr="00092014" w:rsidRDefault="002B0240" w:rsidP="003A30CB">
            <w:pPr>
              <w:spacing w:line="360" w:lineRule="auto"/>
              <w:jc w:val="center"/>
            </w:pPr>
            <w:r w:rsidRPr="00092014">
              <w:t>220</w:t>
            </w:r>
          </w:p>
        </w:tc>
      </w:tr>
    </w:tbl>
    <w:p w:rsidR="00092014" w:rsidRPr="008F345F" w:rsidRDefault="00092014" w:rsidP="00092014">
      <w:pPr>
        <w:spacing w:line="360" w:lineRule="auto"/>
        <w:rPr>
          <w:sz w:val="28"/>
          <w:szCs w:val="28"/>
        </w:rPr>
      </w:pPr>
    </w:p>
    <w:p w:rsidR="00092014" w:rsidRDefault="00092014" w:rsidP="00092014">
      <w:pPr>
        <w:spacing w:line="360" w:lineRule="auto"/>
        <w:ind w:firstLine="720"/>
        <w:jc w:val="both"/>
        <w:rPr>
          <w:sz w:val="28"/>
          <w:szCs w:val="28"/>
        </w:rPr>
      </w:pPr>
      <w:r w:rsidRPr="008F345F">
        <w:rPr>
          <w:sz w:val="28"/>
          <w:szCs w:val="28"/>
        </w:rPr>
        <w:t xml:space="preserve">Рисунок 3.2 наочно відображає ключові закономірності порівняльного аналізу. Лівий субграфік «Пропускна здатність» демонструє, що при 10 та 50 пристроях показники протоколів є близькими (різниця ~10%), однак при 100 пристроях пропускна здатність MQTT (88,82 </w:t>
      </w:r>
      <w:proofErr w:type="gramStart"/>
      <w:r w:rsidRPr="008F345F">
        <w:rPr>
          <w:sz w:val="28"/>
          <w:szCs w:val="28"/>
        </w:rPr>
        <w:t>повід./</w:t>
      </w:r>
      <w:proofErr w:type="gramEnd"/>
      <w:r w:rsidRPr="008F345F">
        <w:rPr>
          <w:sz w:val="28"/>
          <w:szCs w:val="28"/>
        </w:rPr>
        <w:t xml:space="preserve">сек) вдвічі перевищує HTTP (43,42 повід./сек). Центральний субграфік «Надійність доставки» є найбільш показовим: при 100 пристроях надійність HTTP катастрофічно падає до 45,3% (стовпець HTTP майже вдвічі нижчий за пунктирну лінію 100%), тоді як MQTT </w:t>
      </w:r>
      <w:r w:rsidRPr="008F345F">
        <w:rPr>
          <w:sz w:val="28"/>
          <w:szCs w:val="28"/>
        </w:rPr>
        <w:lastRenderedPageBreak/>
        <w:t>зберігає 92,6%. Правий субграфік «Обсяг збережених даних» підтверджує: HTTP при 100 пристроях зберігає лише 220 КБ проти 436 КБ у MQTT — рівно вдвічі менше, що безпосередньо відображає різницю в надійності доставки.</w:t>
      </w:r>
    </w:p>
    <w:p w:rsidR="00092014" w:rsidRPr="008F345F" w:rsidRDefault="00092014" w:rsidP="00092014">
      <w:pPr>
        <w:spacing w:line="360" w:lineRule="auto"/>
        <w:jc w:val="center"/>
        <w:rPr>
          <w:sz w:val="28"/>
          <w:szCs w:val="28"/>
        </w:rPr>
      </w:pPr>
      <w:r w:rsidRPr="008F345F">
        <w:rPr>
          <w:noProof/>
          <w:sz w:val="28"/>
          <w:szCs w:val="28"/>
          <w:lang w:val="en-US" w:eastAsia="en-US"/>
        </w:rPr>
        <w:drawing>
          <wp:inline distT="0" distB="0" distL="0" distR="0" wp14:anchorId="741A529C" wp14:editId="30E032AB">
            <wp:extent cx="5902817" cy="2286000"/>
            <wp:effectExtent l="0" t="0" r="3175" b="0"/>
            <wp:docPr id="135" name="/home/claude/mqtt_vs_http_real.png" descr="/home/claude/mqtt_vs_http_real.png" title="/home/claude/mqtt_vs_http_r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5913578" cy="2290167"/>
                    </a:xfrm>
                    <a:prstGeom prst="rect">
                      <a:avLst/>
                    </a:prstGeom>
                  </pic:spPr>
                </pic:pic>
              </a:graphicData>
            </a:graphic>
          </wp:inline>
        </w:drawing>
      </w:r>
    </w:p>
    <w:p w:rsidR="00092014" w:rsidRPr="00092014" w:rsidRDefault="00092014" w:rsidP="00092014">
      <w:pPr>
        <w:spacing w:line="360" w:lineRule="auto"/>
        <w:jc w:val="center"/>
        <w:rPr>
          <w:sz w:val="28"/>
          <w:szCs w:val="28"/>
        </w:rPr>
      </w:pPr>
      <w:r w:rsidRPr="00092014">
        <w:rPr>
          <w:iCs/>
          <w:sz w:val="28"/>
          <w:szCs w:val="28"/>
        </w:rPr>
        <w:t>Рисунок 3.2 — Порівняння протоколів MQTT та HTTP за трьома метриками</w:t>
      </w:r>
    </w:p>
    <w:p w:rsidR="00092014" w:rsidRDefault="00092014" w:rsidP="00092014">
      <w:pPr>
        <w:spacing w:line="360" w:lineRule="auto"/>
        <w:ind w:firstLine="720"/>
        <w:jc w:val="both"/>
        <w:rPr>
          <w:sz w:val="28"/>
          <w:szCs w:val="28"/>
        </w:rPr>
      </w:pPr>
    </w:p>
    <w:p w:rsidR="00E136BB" w:rsidRPr="00E136BB" w:rsidRDefault="00E136BB" w:rsidP="00E136BB">
      <w:pPr>
        <w:spacing w:line="360" w:lineRule="auto"/>
        <w:ind w:firstLine="720"/>
        <w:jc w:val="both"/>
        <w:rPr>
          <w:sz w:val="28"/>
          <w:szCs w:val="28"/>
        </w:rPr>
      </w:pPr>
      <w:proofErr w:type="gramStart"/>
      <w:r w:rsidRPr="00E136BB">
        <w:rPr>
          <w:sz w:val="28"/>
          <w:szCs w:val="28"/>
        </w:rPr>
        <w:t>На рисунку</w:t>
      </w:r>
      <w:proofErr w:type="gramEnd"/>
      <w:r w:rsidRPr="00E136BB">
        <w:rPr>
          <w:sz w:val="28"/>
          <w:szCs w:val="28"/>
        </w:rPr>
        <w:t xml:space="preserve"> 3.</w:t>
      </w:r>
      <w:r>
        <w:rPr>
          <w:sz w:val="28"/>
          <w:szCs w:val="28"/>
          <w:lang w:val="uk-UA"/>
        </w:rPr>
        <w:t>3</w:t>
      </w:r>
      <w:r w:rsidRPr="00E136BB">
        <w:rPr>
          <w:sz w:val="28"/>
          <w:szCs w:val="28"/>
        </w:rPr>
        <w:t xml:space="preserve"> показано залежність пропускної здатності системи від кількості підключених пристроїв.</w:t>
      </w:r>
    </w:p>
    <w:p w:rsidR="00E136BB" w:rsidRPr="00E136BB" w:rsidRDefault="00E136BB" w:rsidP="00E136BB">
      <w:pPr>
        <w:spacing w:line="360" w:lineRule="auto"/>
        <w:ind w:firstLine="720"/>
        <w:jc w:val="both"/>
        <w:rPr>
          <w:sz w:val="28"/>
          <w:szCs w:val="28"/>
        </w:rPr>
      </w:pPr>
      <w:r w:rsidRPr="00E136BB">
        <w:rPr>
          <w:sz w:val="28"/>
          <w:szCs w:val="28"/>
        </w:rPr>
        <w:t xml:space="preserve"> </w:t>
      </w:r>
      <w:r>
        <w:rPr>
          <w:noProof/>
          <w:lang w:val="en-US" w:eastAsia="en-US"/>
        </w:rPr>
        <w:drawing>
          <wp:inline distT="0" distB="0" distL="0" distR="0" wp14:anchorId="5285B50B" wp14:editId="6E7F4ACC">
            <wp:extent cx="4971288" cy="2460498"/>
            <wp:effectExtent l="0" t="0" r="1270" b="0"/>
            <wp:docPr id="137" name="/mnt/user-data/outputs/fig3_1_throughput.png" descr="/mnt/user-data/outputs/fig3_1_throughput.png" title="/mnt/user-data/outputs/fig3_1_throughp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22"/>
                    <a:srcRect l="-369" t="10924"/>
                    <a:stretch/>
                  </pic:blipFill>
                  <pic:spPr bwMode="auto">
                    <a:xfrm>
                      <a:off x="0" y="0"/>
                      <a:ext cx="4971288" cy="2460498"/>
                    </a:xfrm>
                    <a:prstGeom prst="rect">
                      <a:avLst/>
                    </a:prstGeom>
                    <a:ln>
                      <a:noFill/>
                    </a:ln>
                    <a:extLst>
                      <a:ext uri="{53640926-AAD7-44D8-BBD7-CCE9431645EC}">
                        <a14:shadowObscured xmlns:a14="http://schemas.microsoft.com/office/drawing/2010/main"/>
                      </a:ext>
                    </a:extLst>
                  </pic:spPr>
                </pic:pic>
              </a:graphicData>
            </a:graphic>
          </wp:inline>
        </w:drawing>
      </w:r>
    </w:p>
    <w:p w:rsidR="00E136BB" w:rsidRDefault="00E136BB" w:rsidP="00E136BB">
      <w:pPr>
        <w:spacing w:line="360" w:lineRule="auto"/>
        <w:ind w:firstLine="720"/>
        <w:jc w:val="center"/>
        <w:rPr>
          <w:sz w:val="28"/>
          <w:szCs w:val="28"/>
        </w:rPr>
      </w:pPr>
      <w:r w:rsidRPr="00E136BB">
        <w:rPr>
          <w:sz w:val="28"/>
          <w:szCs w:val="28"/>
        </w:rPr>
        <w:t>Рисунок 3.</w:t>
      </w:r>
      <w:r>
        <w:rPr>
          <w:sz w:val="28"/>
          <w:szCs w:val="28"/>
          <w:lang w:val="uk-UA"/>
        </w:rPr>
        <w:t>3</w:t>
      </w:r>
      <w:r w:rsidRPr="00E136BB">
        <w:rPr>
          <w:sz w:val="28"/>
          <w:szCs w:val="28"/>
        </w:rPr>
        <w:t xml:space="preserve"> — Пропускна здатність MQTT та HTTP при різному навантаженні</w:t>
      </w:r>
    </w:p>
    <w:p w:rsidR="00E136BB" w:rsidRPr="00E136BB" w:rsidRDefault="00E136BB" w:rsidP="00E136BB">
      <w:pPr>
        <w:spacing w:line="360" w:lineRule="auto"/>
        <w:ind w:firstLine="720"/>
        <w:jc w:val="both"/>
        <w:rPr>
          <w:sz w:val="28"/>
          <w:szCs w:val="28"/>
        </w:rPr>
      </w:pPr>
    </w:p>
    <w:p w:rsidR="00E136BB" w:rsidRPr="008F345F" w:rsidRDefault="00E136BB" w:rsidP="00E136BB">
      <w:pPr>
        <w:spacing w:line="360" w:lineRule="auto"/>
        <w:ind w:firstLine="720"/>
        <w:jc w:val="both"/>
        <w:rPr>
          <w:sz w:val="28"/>
          <w:szCs w:val="28"/>
        </w:rPr>
      </w:pPr>
      <w:r w:rsidRPr="00E136BB">
        <w:rPr>
          <w:sz w:val="28"/>
          <w:szCs w:val="28"/>
        </w:rPr>
        <w:t xml:space="preserve">Графік (рис. </w:t>
      </w:r>
      <w:r>
        <w:rPr>
          <w:sz w:val="28"/>
          <w:szCs w:val="28"/>
        </w:rPr>
        <w:t>3.</w:t>
      </w:r>
      <w:r>
        <w:rPr>
          <w:sz w:val="28"/>
          <w:szCs w:val="28"/>
          <w:lang w:val="uk-UA"/>
        </w:rPr>
        <w:t>3</w:t>
      </w:r>
      <w:r w:rsidRPr="00E136BB">
        <w:rPr>
          <w:sz w:val="28"/>
          <w:szCs w:val="28"/>
        </w:rPr>
        <w:t xml:space="preserve">) демонструє, що пропускна здатність MQTT зростає майже лінійно від 9,61 до 88,82 </w:t>
      </w:r>
      <w:proofErr w:type="gramStart"/>
      <w:r w:rsidRPr="00E136BB">
        <w:rPr>
          <w:sz w:val="28"/>
          <w:szCs w:val="28"/>
        </w:rPr>
        <w:t>повід./</w:t>
      </w:r>
      <w:proofErr w:type="gramEnd"/>
      <w:r w:rsidRPr="00E136BB">
        <w:rPr>
          <w:sz w:val="28"/>
          <w:szCs w:val="28"/>
        </w:rPr>
        <w:t xml:space="preserve">сек при збільшенні навантаження від 10 до 100 пристроїв. Це підтверджує ефективність архітектури публікації/підписки </w:t>
      </w:r>
      <w:r w:rsidRPr="00E136BB">
        <w:rPr>
          <w:sz w:val="28"/>
          <w:szCs w:val="28"/>
        </w:rPr>
        <w:lastRenderedPageBreak/>
        <w:t xml:space="preserve">MQTT, за якої один брокер обслуговує всіх клієнтів через єдине постійне з'єднання без встановлення нових TCP-сесій для кожного </w:t>
      </w:r>
      <w:proofErr w:type="gramStart"/>
      <w:r w:rsidRPr="00E136BB">
        <w:rPr>
          <w:sz w:val="28"/>
          <w:szCs w:val="28"/>
        </w:rPr>
        <w:t>повідомлення[</w:t>
      </w:r>
      <w:proofErr w:type="gramEnd"/>
      <w:r w:rsidRPr="00E136BB">
        <w:rPr>
          <w:sz w:val="28"/>
          <w:szCs w:val="28"/>
        </w:rPr>
        <w:t>28].</w:t>
      </w:r>
    </w:p>
    <w:p w:rsidR="00092014" w:rsidRPr="008F345F" w:rsidRDefault="00092014" w:rsidP="00092014">
      <w:pPr>
        <w:spacing w:line="360" w:lineRule="auto"/>
        <w:ind w:firstLine="720"/>
        <w:jc w:val="both"/>
        <w:rPr>
          <w:sz w:val="28"/>
          <w:szCs w:val="28"/>
        </w:rPr>
      </w:pPr>
      <w:r w:rsidRPr="008F345F">
        <w:rPr>
          <w:sz w:val="28"/>
          <w:szCs w:val="28"/>
        </w:rPr>
        <w:t>Для кількісного вираження відносної переваги MQTT розраховано коефіцієнт переваги як відношення показника MQTT до показника HTTP. Результати представлено у таблиці 3.6.</w:t>
      </w:r>
    </w:p>
    <w:p w:rsidR="00092014" w:rsidRPr="008F345F" w:rsidRDefault="00092014" w:rsidP="00092014">
      <w:pPr>
        <w:spacing w:line="360" w:lineRule="auto"/>
        <w:ind w:firstLine="709"/>
        <w:rPr>
          <w:sz w:val="28"/>
          <w:szCs w:val="28"/>
        </w:rPr>
      </w:pPr>
      <w:r w:rsidRPr="008F345F">
        <w:rPr>
          <w:b/>
          <w:bCs/>
          <w:sz w:val="28"/>
          <w:szCs w:val="28"/>
        </w:rPr>
        <w:t>Таблиця 3.6 — Коефіцієнт переваги MQTT над HTTP</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500"/>
        <w:gridCol w:w="1500"/>
        <w:gridCol w:w="1500"/>
        <w:gridCol w:w="1926"/>
      </w:tblGrid>
      <w:tr w:rsidR="00014AB0" w:rsidTr="00092014">
        <w:trPr>
          <w:tblHeader/>
          <w:jc w:val="center"/>
        </w:trPr>
        <w:tc>
          <w:tcPr>
            <w:tcW w:w="2600" w:type="dxa"/>
            <w:shd w:val="clear" w:color="auto" w:fill="auto"/>
            <w:vAlign w:val="center"/>
          </w:tcPr>
          <w:p w:rsidR="00092014" w:rsidRPr="00092014" w:rsidRDefault="00092014" w:rsidP="003A30CB">
            <w:pPr>
              <w:spacing w:line="276" w:lineRule="auto"/>
              <w:jc w:val="center"/>
            </w:pPr>
            <w:r w:rsidRPr="00092014">
              <w:rPr>
                <w:b/>
                <w:bCs/>
              </w:rPr>
              <w:t>Метрика</w:t>
            </w:r>
          </w:p>
        </w:tc>
        <w:tc>
          <w:tcPr>
            <w:tcW w:w="1500" w:type="dxa"/>
            <w:shd w:val="clear" w:color="auto" w:fill="auto"/>
            <w:vAlign w:val="center"/>
          </w:tcPr>
          <w:p w:rsidR="00092014" w:rsidRPr="00092014" w:rsidRDefault="00092014" w:rsidP="003A30CB">
            <w:pPr>
              <w:spacing w:line="276" w:lineRule="auto"/>
              <w:jc w:val="center"/>
            </w:pPr>
            <w:r w:rsidRPr="00092014">
              <w:rPr>
                <w:b/>
                <w:bCs/>
              </w:rPr>
              <w:t>10 пристроїв</w:t>
            </w:r>
          </w:p>
        </w:tc>
        <w:tc>
          <w:tcPr>
            <w:tcW w:w="1500" w:type="dxa"/>
            <w:shd w:val="clear" w:color="auto" w:fill="auto"/>
            <w:vAlign w:val="center"/>
          </w:tcPr>
          <w:p w:rsidR="00092014" w:rsidRPr="00092014" w:rsidRDefault="00092014" w:rsidP="003A30CB">
            <w:pPr>
              <w:spacing w:line="276" w:lineRule="auto"/>
              <w:jc w:val="center"/>
            </w:pPr>
            <w:r w:rsidRPr="00092014">
              <w:rPr>
                <w:b/>
                <w:bCs/>
              </w:rPr>
              <w:t>50 пристроїв</w:t>
            </w:r>
          </w:p>
        </w:tc>
        <w:tc>
          <w:tcPr>
            <w:tcW w:w="1500" w:type="dxa"/>
            <w:shd w:val="clear" w:color="auto" w:fill="auto"/>
            <w:vAlign w:val="center"/>
          </w:tcPr>
          <w:p w:rsidR="00092014" w:rsidRPr="00092014" w:rsidRDefault="00092014" w:rsidP="003A30CB">
            <w:pPr>
              <w:spacing w:line="276" w:lineRule="auto"/>
              <w:jc w:val="center"/>
            </w:pPr>
            <w:r w:rsidRPr="00092014">
              <w:rPr>
                <w:b/>
                <w:bCs/>
              </w:rPr>
              <w:t>100 пристроїв</w:t>
            </w:r>
          </w:p>
        </w:tc>
        <w:tc>
          <w:tcPr>
            <w:tcW w:w="1926" w:type="dxa"/>
            <w:shd w:val="clear" w:color="auto" w:fill="auto"/>
            <w:vAlign w:val="center"/>
          </w:tcPr>
          <w:p w:rsidR="00092014" w:rsidRPr="00092014" w:rsidRDefault="00092014" w:rsidP="003A30CB">
            <w:pPr>
              <w:spacing w:line="276" w:lineRule="auto"/>
              <w:jc w:val="center"/>
            </w:pPr>
            <w:r w:rsidRPr="00092014">
              <w:rPr>
                <w:b/>
                <w:bCs/>
              </w:rPr>
              <w:t>Тенденція</w:t>
            </w:r>
          </w:p>
        </w:tc>
      </w:tr>
      <w:tr w:rsidR="00014AB0" w:rsidTr="00092014">
        <w:trPr>
          <w:jc w:val="center"/>
        </w:trPr>
        <w:tc>
          <w:tcPr>
            <w:tcW w:w="2600" w:type="dxa"/>
            <w:shd w:val="clear" w:color="auto" w:fill="auto"/>
            <w:vAlign w:val="center"/>
          </w:tcPr>
          <w:p w:rsidR="00092014" w:rsidRPr="00092014" w:rsidRDefault="00092014" w:rsidP="00E136BB">
            <w:pPr>
              <w:spacing w:line="276" w:lineRule="auto"/>
              <w:jc w:val="center"/>
            </w:pPr>
            <w:r w:rsidRPr="00092014">
              <w:t>Пропускна здатність</w:t>
            </w:r>
          </w:p>
        </w:tc>
        <w:tc>
          <w:tcPr>
            <w:tcW w:w="1500" w:type="dxa"/>
            <w:shd w:val="clear" w:color="auto" w:fill="auto"/>
            <w:vAlign w:val="center"/>
          </w:tcPr>
          <w:p w:rsidR="00092014" w:rsidRPr="00092014" w:rsidRDefault="00092014" w:rsidP="00E136BB">
            <w:pPr>
              <w:spacing w:line="276" w:lineRule="auto"/>
              <w:jc w:val="center"/>
            </w:pPr>
            <w:r w:rsidRPr="00092014">
              <w:t>×1,09</w:t>
            </w:r>
          </w:p>
        </w:tc>
        <w:tc>
          <w:tcPr>
            <w:tcW w:w="1500" w:type="dxa"/>
            <w:shd w:val="clear" w:color="auto" w:fill="auto"/>
            <w:vAlign w:val="center"/>
          </w:tcPr>
          <w:p w:rsidR="00092014" w:rsidRPr="00092014" w:rsidRDefault="00092014" w:rsidP="00E136BB">
            <w:pPr>
              <w:spacing w:line="276" w:lineRule="auto"/>
              <w:jc w:val="center"/>
            </w:pPr>
            <w:r w:rsidRPr="00092014">
              <w:t>×1,10</w:t>
            </w:r>
          </w:p>
        </w:tc>
        <w:tc>
          <w:tcPr>
            <w:tcW w:w="1500" w:type="dxa"/>
            <w:shd w:val="clear" w:color="auto" w:fill="auto"/>
            <w:vAlign w:val="center"/>
          </w:tcPr>
          <w:p w:rsidR="00092014" w:rsidRPr="00092014" w:rsidRDefault="00092014" w:rsidP="00E136BB">
            <w:pPr>
              <w:spacing w:line="276" w:lineRule="auto"/>
              <w:jc w:val="center"/>
            </w:pPr>
            <w:r w:rsidRPr="00092014">
              <w:t>×2,04</w:t>
            </w:r>
          </w:p>
        </w:tc>
        <w:tc>
          <w:tcPr>
            <w:tcW w:w="1926" w:type="dxa"/>
            <w:shd w:val="clear" w:color="auto" w:fill="auto"/>
            <w:vAlign w:val="center"/>
          </w:tcPr>
          <w:p w:rsidR="00092014" w:rsidRPr="00092014" w:rsidRDefault="00092014" w:rsidP="00E136BB">
            <w:pPr>
              <w:spacing w:line="276" w:lineRule="auto"/>
              <w:jc w:val="center"/>
            </w:pPr>
            <w:r w:rsidRPr="00092014">
              <w:t>Зростає з навантаженням</w:t>
            </w:r>
          </w:p>
        </w:tc>
      </w:tr>
      <w:tr w:rsidR="00014AB0" w:rsidTr="00092014">
        <w:trPr>
          <w:jc w:val="center"/>
        </w:trPr>
        <w:tc>
          <w:tcPr>
            <w:tcW w:w="2600" w:type="dxa"/>
            <w:shd w:val="clear" w:color="auto" w:fill="auto"/>
            <w:vAlign w:val="center"/>
          </w:tcPr>
          <w:p w:rsidR="00092014" w:rsidRPr="00092014" w:rsidRDefault="00092014" w:rsidP="00E136BB">
            <w:pPr>
              <w:spacing w:line="276" w:lineRule="auto"/>
              <w:jc w:val="center"/>
            </w:pPr>
            <w:r w:rsidRPr="00092014">
              <w:t>Надійність доставки</w:t>
            </w:r>
          </w:p>
        </w:tc>
        <w:tc>
          <w:tcPr>
            <w:tcW w:w="1500" w:type="dxa"/>
            <w:shd w:val="clear" w:color="auto" w:fill="auto"/>
            <w:vAlign w:val="center"/>
          </w:tcPr>
          <w:p w:rsidR="00092014" w:rsidRPr="00092014" w:rsidRDefault="00092014" w:rsidP="00E136BB">
            <w:pPr>
              <w:spacing w:line="276" w:lineRule="auto"/>
              <w:jc w:val="center"/>
            </w:pPr>
            <w:r w:rsidRPr="00092014">
              <w:t>×1,09</w:t>
            </w:r>
          </w:p>
        </w:tc>
        <w:tc>
          <w:tcPr>
            <w:tcW w:w="1500" w:type="dxa"/>
            <w:shd w:val="clear" w:color="auto" w:fill="auto"/>
            <w:vAlign w:val="center"/>
          </w:tcPr>
          <w:p w:rsidR="00092014" w:rsidRPr="00092014" w:rsidRDefault="00092014" w:rsidP="00E136BB">
            <w:pPr>
              <w:spacing w:line="276" w:lineRule="auto"/>
              <w:jc w:val="center"/>
            </w:pPr>
            <w:r w:rsidRPr="00092014">
              <w:t>×1,10</w:t>
            </w:r>
          </w:p>
        </w:tc>
        <w:tc>
          <w:tcPr>
            <w:tcW w:w="1500" w:type="dxa"/>
            <w:shd w:val="clear" w:color="auto" w:fill="auto"/>
            <w:vAlign w:val="center"/>
          </w:tcPr>
          <w:p w:rsidR="00092014" w:rsidRPr="00092014" w:rsidRDefault="00092014" w:rsidP="00E136BB">
            <w:pPr>
              <w:spacing w:line="276" w:lineRule="auto"/>
              <w:jc w:val="center"/>
            </w:pPr>
            <w:r w:rsidRPr="00092014">
              <w:t>×2,04</w:t>
            </w:r>
          </w:p>
        </w:tc>
        <w:tc>
          <w:tcPr>
            <w:tcW w:w="1926" w:type="dxa"/>
            <w:shd w:val="clear" w:color="auto" w:fill="auto"/>
            <w:vAlign w:val="center"/>
          </w:tcPr>
          <w:p w:rsidR="00092014" w:rsidRPr="00092014" w:rsidRDefault="00092014" w:rsidP="00E136BB">
            <w:pPr>
              <w:spacing w:line="276" w:lineRule="auto"/>
              <w:jc w:val="center"/>
            </w:pPr>
            <w:r w:rsidRPr="00092014">
              <w:t>Зростає з навантаженням</w:t>
            </w:r>
          </w:p>
        </w:tc>
      </w:tr>
      <w:tr w:rsidR="00014AB0" w:rsidTr="00092014">
        <w:trPr>
          <w:jc w:val="center"/>
        </w:trPr>
        <w:tc>
          <w:tcPr>
            <w:tcW w:w="2600" w:type="dxa"/>
            <w:shd w:val="clear" w:color="auto" w:fill="auto"/>
            <w:vAlign w:val="center"/>
          </w:tcPr>
          <w:p w:rsidR="00092014" w:rsidRPr="00092014" w:rsidRDefault="00092014" w:rsidP="00E136BB">
            <w:pPr>
              <w:spacing w:line="276" w:lineRule="auto"/>
              <w:jc w:val="center"/>
            </w:pPr>
            <w:r w:rsidRPr="00092014">
              <w:t>Обсяг збережених даних</w:t>
            </w:r>
          </w:p>
        </w:tc>
        <w:tc>
          <w:tcPr>
            <w:tcW w:w="1500" w:type="dxa"/>
            <w:shd w:val="clear" w:color="auto" w:fill="auto"/>
            <w:vAlign w:val="center"/>
          </w:tcPr>
          <w:p w:rsidR="00092014" w:rsidRPr="00092014" w:rsidRDefault="00092014" w:rsidP="00E136BB">
            <w:pPr>
              <w:spacing w:line="276" w:lineRule="auto"/>
              <w:jc w:val="center"/>
            </w:pPr>
            <w:r w:rsidRPr="00092014">
              <w:t>×1,00</w:t>
            </w:r>
          </w:p>
        </w:tc>
        <w:tc>
          <w:tcPr>
            <w:tcW w:w="1500" w:type="dxa"/>
            <w:shd w:val="clear" w:color="auto" w:fill="auto"/>
            <w:vAlign w:val="center"/>
          </w:tcPr>
          <w:p w:rsidR="00092014" w:rsidRPr="00092014" w:rsidRDefault="00092014" w:rsidP="00E136BB">
            <w:pPr>
              <w:spacing w:line="276" w:lineRule="auto"/>
              <w:jc w:val="center"/>
            </w:pPr>
            <w:r w:rsidRPr="00092014">
              <w:t>×1,07</w:t>
            </w:r>
          </w:p>
        </w:tc>
        <w:tc>
          <w:tcPr>
            <w:tcW w:w="1500" w:type="dxa"/>
            <w:shd w:val="clear" w:color="auto" w:fill="auto"/>
            <w:vAlign w:val="center"/>
          </w:tcPr>
          <w:p w:rsidR="00092014" w:rsidRPr="00092014" w:rsidRDefault="00092014" w:rsidP="00E136BB">
            <w:pPr>
              <w:spacing w:line="276" w:lineRule="auto"/>
              <w:jc w:val="center"/>
            </w:pPr>
            <w:r w:rsidRPr="00092014">
              <w:t>×1,98</w:t>
            </w:r>
          </w:p>
        </w:tc>
        <w:tc>
          <w:tcPr>
            <w:tcW w:w="1926" w:type="dxa"/>
            <w:shd w:val="clear" w:color="auto" w:fill="auto"/>
            <w:vAlign w:val="center"/>
          </w:tcPr>
          <w:p w:rsidR="00092014" w:rsidRPr="00092014" w:rsidRDefault="00092014" w:rsidP="00E136BB">
            <w:pPr>
              <w:spacing w:line="276" w:lineRule="auto"/>
              <w:jc w:val="center"/>
            </w:pPr>
            <w:r w:rsidRPr="00092014">
              <w:t>Зростає з навантаженням</w:t>
            </w:r>
          </w:p>
        </w:tc>
      </w:tr>
    </w:tbl>
    <w:p w:rsidR="00092014" w:rsidRDefault="00092014" w:rsidP="00092014">
      <w:pPr>
        <w:spacing w:line="360" w:lineRule="auto"/>
        <w:rPr>
          <w:sz w:val="28"/>
          <w:szCs w:val="28"/>
        </w:rPr>
      </w:pPr>
    </w:p>
    <w:p w:rsidR="00092014" w:rsidRPr="008F345F" w:rsidRDefault="00092014" w:rsidP="00092014">
      <w:pPr>
        <w:spacing w:line="360" w:lineRule="auto"/>
        <w:ind w:firstLine="720"/>
        <w:jc w:val="both"/>
        <w:rPr>
          <w:sz w:val="28"/>
          <w:szCs w:val="28"/>
        </w:rPr>
      </w:pPr>
      <w:r w:rsidRPr="008F345F">
        <w:rPr>
          <w:sz w:val="28"/>
          <w:szCs w:val="28"/>
        </w:rPr>
        <w:t>Рисунок 3.</w:t>
      </w:r>
      <w:r w:rsidR="00E136BB">
        <w:rPr>
          <w:sz w:val="28"/>
          <w:szCs w:val="28"/>
          <w:lang w:val="uk-UA"/>
        </w:rPr>
        <w:t>4</w:t>
      </w:r>
      <w:r w:rsidRPr="008F345F">
        <w:rPr>
          <w:sz w:val="28"/>
          <w:szCs w:val="28"/>
        </w:rPr>
        <w:t xml:space="preserve"> підтверджує ключову тенденцію: коефіцієнт переваги MQTT зростає зі збільшенням навантаження. При 10 та 50 пристроях він становить ~×1,09–1,10 за обома показниками. При 100 пристроях коефіцієнт стрибкоподібно зростає до ×2,04 — тобто MQTT вдвічі ефективніший за HTTP. Це є прямим наслідком архітектурної відмінності протоколів: HTTP вимагає встановлення нового TCP-з'єднання для кожного запиту, тоді як MQTT підтримує постійне з'єднання через брокер</w:t>
      </w:r>
      <w:r>
        <w:rPr>
          <w:sz w:val="28"/>
          <w:szCs w:val="28"/>
          <w:lang w:val="uk-UA"/>
        </w:rPr>
        <w:t xml:space="preserve"> </w:t>
      </w:r>
      <w:r w:rsidRPr="00092014">
        <w:rPr>
          <w:sz w:val="28"/>
          <w:szCs w:val="28"/>
        </w:rPr>
        <w:t>[</w:t>
      </w:r>
      <w:proofErr w:type="gramStart"/>
      <w:r w:rsidRPr="00092014">
        <w:rPr>
          <w:sz w:val="28"/>
          <w:szCs w:val="28"/>
        </w:rPr>
        <w:t>4][</w:t>
      </w:r>
      <w:proofErr w:type="gramEnd"/>
      <w:r w:rsidRPr="00092014">
        <w:rPr>
          <w:sz w:val="28"/>
          <w:szCs w:val="28"/>
        </w:rPr>
        <w:t>25].</w:t>
      </w:r>
    </w:p>
    <w:p w:rsidR="00092014" w:rsidRPr="008F345F" w:rsidRDefault="00092014" w:rsidP="00092014">
      <w:pPr>
        <w:spacing w:line="360" w:lineRule="auto"/>
        <w:jc w:val="center"/>
        <w:rPr>
          <w:sz w:val="28"/>
          <w:szCs w:val="28"/>
        </w:rPr>
      </w:pPr>
      <w:r w:rsidRPr="008F345F">
        <w:rPr>
          <w:noProof/>
          <w:sz w:val="28"/>
          <w:szCs w:val="28"/>
          <w:lang w:val="en-US" w:eastAsia="en-US"/>
        </w:rPr>
        <w:drawing>
          <wp:inline distT="0" distB="0" distL="0" distR="0" wp14:anchorId="1FF645A9" wp14:editId="45DB35EB">
            <wp:extent cx="4562856" cy="2309008"/>
            <wp:effectExtent l="0" t="0" r="9525" b="0"/>
            <wp:docPr id="136" name="/mnt/user-data/outputs/fig3_4_ratio.png" descr="/mnt/user-data/outputs/fig3_4_ratio.png" title="/mnt/user-data/outputs/fig3_4_rat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23"/>
                    <a:srcRect l="739" t="9931"/>
                    <a:stretch/>
                  </pic:blipFill>
                  <pic:spPr bwMode="auto">
                    <a:xfrm>
                      <a:off x="0" y="0"/>
                      <a:ext cx="4567797" cy="2311509"/>
                    </a:xfrm>
                    <a:prstGeom prst="rect">
                      <a:avLst/>
                    </a:prstGeom>
                    <a:ln>
                      <a:noFill/>
                    </a:ln>
                    <a:extLst>
                      <a:ext uri="{53640926-AAD7-44D8-BBD7-CCE9431645EC}">
                        <a14:shadowObscured xmlns:a14="http://schemas.microsoft.com/office/drawing/2010/main"/>
                      </a:ext>
                    </a:extLst>
                  </pic:spPr>
                </pic:pic>
              </a:graphicData>
            </a:graphic>
          </wp:inline>
        </w:drawing>
      </w:r>
    </w:p>
    <w:p w:rsidR="00092014" w:rsidRPr="00092014" w:rsidRDefault="00092014" w:rsidP="00092014">
      <w:pPr>
        <w:spacing w:line="360" w:lineRule="auto"/>
        <w:jc w:val="center"/>
        <w:rPr>
          <w:sz w:val="28"/>
          <w:szCs w:val="28"/>
        </w:rPr>
      </w:pPr>
      <w:r w:rsidRPr="00092014">
        <w:rPr>
          <w:iCs/>
          <w:sz w:val="28"/>
          <w:szCs w:val="28"/>
        </w:rPr>
        <w:lastRenderedPageBreak/>
        <w:t>Рисунок 3.</w:t>
      </w:r>
      <w:r w:rsidR="00E136BB">
        <w:rPr>
          <w:iCs/>
          <w:sz w:val="28"/>
          <w:szCs w:val="28"/>
          <w:lang w:val="uk-UA"/>
        </w:rPr>
        <w:t>4</w:t>
      </w:r>
      <w:r w:rsidRPr="00092014">
        <w:rPr>
          <w:iCs/>
          <w:sz w:val="28"/>
          <w:szCs w:val="28"/>
        </w:rPr>
        <w:t xml:space="preserve"> — Відносна перевага MQTT над HTTP при масштабуванні навантаження</w:t>
      </w:r>
    </w:p>
    <w:p w:rsidR="00092014" w:rsidRPr="008F345F" w:rsidRDefault="00092014" w:rsidP="00092014">
      <w:pPr>
        <w:spacing w:line="360" w:lineRule="auto"/>
        <w:ind w:firstLine="720"/>
        <w:jc w:val="both"/>
        <w:rPr>
          <w:sz w:val="28"/>
          <w:szCs w:val="28"/>
        </w:rPr>
      </w:pPr>
      <w:r w:rsidRPr="008F345F">
        <w:rPr>
          <w:sz w:val="28"/>
          <w:szCs w:val="28"/>
        </w:rPr>
        <w:t xml:space="preserve">Принципова причина деградації HTTP при зростанні навантаження полягає в тому, що при 100 одночасних симуляторів кожен надсилає POST-запит кожну секунду — це 100 нових TCP-з'єднань на секунду. FastAPI+Uvicorn обробляє запити в рамках одного воркера, і при перевантаженні частина запитів відхиляється або закінчується timeout. Паралельний запис до SQLite від 100 процесів породжує конкурентне блокування (database is locked), що додатково збільшує </w:t>
      </w:r>
      <w:proofErr w:type="gramStart"/>
      <w:r w:rsidRPr="008F345F">
        <w:rPr>
          <w:sz w:val="28"/>
          <w:szCs w:val="28"/>
        </w:rPr>
        <w:t>втрати</w:t>
      </w:r>
      <w:r w:rsidRPr="008F345F">
        <w:rPr>
          <w:sz w:val="28"/>
          <w:szCs w:val="28"/>
          <w:vertAlign w:val="superscript"/>
        </w:rPr>
        <w:t>[</w:t>
      </w:r>
      <w:proofErr w:type="gramEnd"/>
      <w:r w:rsidRPr="008F345F">
        <w:rPr>
          <w:sz w:val="28"/>
          <w:szCs w:val="28"/>
          <w:vertAlign w:val="superscript"/>
        </w:rPr>
        <w:t>23]</w:t>
      </w:r>
      <w:r w:rsidRPr="008F345F">
        <w:rPr>
          <w:sz w:val="28"/>
          <w:szCs w:val="28"/>
        </w:rPr>
        <w:t>. MQTT уникає цих проблем: брокер Mosquitto буферизує повідомлення в асинхронній черзі, а колектор записує їх послідовно.</w:t>
      </w:r>
    </w:p>
    <w:p w:rsidR="00092014" w:rsidRPr="008F345F" w:rsidRDefault="00092014" w:rsidP="00092014">
      <w:pPr>
        <w:spacing w:line="360" w:lineRule="auto"/>
        <w:rPr>
          <w:sz w:val="28"/>
          <w:szCs w:val="28"/>
        </w:rPr>
      </w:pPr>
    </w:p>
    <w:p w:rsidR="00092014" w:rsidRDefault="00092014" w:rsidP="00092014">
      <w:pPr>
        <w:spacing w:line="360" w:lineRule="auto"/>
        <w:ind w:firstLine="720"/>
        <w:jc w:val="both"/>
        <w:rPr>
          <w:b/>
          <w:bCs/>
          <w:sz w:val="28"/>
          <w:szCs w:val="28"/>
        </w:rPr>
      </w:pPr>
      <w:r w:rsidRPr="008F345F">
        <w:rPr>
          <w:b/>
          <w:bCs/>
          <w:sz w:val="28"/>
          <w:szCs w:val="28"/>
        </w:rPr>
        <w:t>3.4 Аналіз отриманих результатів та рекомендації щодо масштабування</w:t>
      </w:r>
    </w:p>
    <w:p w:rsidR="00092014" w:rsidRPr="008F345F" w:rsidRDefault="00092014" w:rsidP="00092014">
      <w:pPr>
        <w:spacing w:line="360" w:lineRule="auto"/>
        <w:ind w:firstLine="720"/>
        <w:jc w:val="both"/>
        <w:rPr>
          <w:sz w:val="28"/>
          <w:szCs w:val="28"/>
        </w:rPr>
      </w:pPr>
    </w:p>
    <w:p w:rsidR="00092014" w:rsidRPr="008F345F" w:rsidRDefault="00092014" w:rsidP="00092014">
      <w:pPr>
        <w:spacing w:line="360" w:lineRule="auto"/>
        <w:ind w:firstLine="720"/>
        <w:jc w:val="both"/>
        <w:rPr>
          <w:sz w:val="28"/>
          <w:szCs w:val="28"/>
        </w:rPr>
      </w:pPr>
      <w:r w:rsidRPr="008F345F">
        <w:rPr>
          <w:sz w:val="28"/>
          <w:szCs w:val="28"/>
        </w:rPr>
        <w:t>На основі проведених експериментів сформульовано ряд висновків та практичних рекомендацій щодо вибору протоколу та масштабування IoT-систем.</w:t>
      </w:r>
    </w:p>
    <w:p w:rsidR="00092014" w:rsidRPr="008F345F" w:rsidRDefault="00092014" w:rsidP="003A30CB">
      <w:pPr>
        <w:spacing w:line="360" w:lineRule="auto"/>
        <w:ind w:firstLine="720"/>
        <w:jc w:val="both"/>
        <w:rPr>
          <w:sz w:val="28"/>
          <w:szCs w:val="28"/>
        </w:rPr>
      </w:pPr>
      <w:r w:rsidRPr="008F345F">
        <w:rPr>
          <w:sz w:val="28"/>
          <w:szCs w:val="28"/>
        </w:rPr>
        <w:t xml:space="preserve">Аналіз масштабованості. MQTT демонструє близьке до лінійного зростання пропускної здатності: від 9,61 </w:t>
      </w:r>
      <w:proofErr w:type="gramStart"/>
      <w:r w:rsidRPr="008F345F">
        <w:rPr>
          <w:sz w:val="28"/>
          <w:szCs w:val="28"/>
        </w:rPr>
        <w:t>повід./</w:t>
      </w:r>
      <w:proofErr w:type="gramEnd"/>
      <w:r w:rsidRPr="008F345F">
        <w:rPr>
          <w:sz w:val="28"/>
          <w:szCs w:val="28"/>
        </w:rPr>
        <w:t>сек при 10 пристроях до 88,82 повід./сек при 100 пристроях. Коефіцієнт масштабування становить 88,82 / 9,61 = 9,24, що при теоретичному максимумі 10,0 відповідає ефективності масштабування 92,4%. HTTP демонструє лише 43,42 / 8,84 = 4,91-кратне збільшення при десятикратному зростанні навантаження — ефективність масштабування 49,1%. Ці дані зведено у таблиці 3.7.</w:t>
      </w:r>
    </w:p>
    <w:p w:rsidR="00092014" w:rsidRPr="008F345F" w:rsidRDefault="00092014" w:rsidP="003A30CB">
      <w:pPr>
        <w:spacing w:line="360" w:lineRule="auto"/>
        <w:ind w:firstLine="720"/>
        <w:rPr>
          <w:sz w:val="28"/>
          <w:szCs w:val="28"/>
        </w:rPr>
      </w:pPr>
      <w:r w:rsidRPr="008F345F">
        <w:rPr>
          <w:b/>
          <w:bCs/>
          <w:sz w:val="28"/>
          <w:szCs w:val="28"/>
        </w:rPr>
        <w:t>Таблиця 3.7 — Порівняльний аналіз масштабованості протоколів</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2500"/>
        <w:gridCol w:w="2526"/>
      </w:tblGrid>
      <w:tr w:rsidR="00014AB0" w:rsidTr="003A30CB">
        <w:trPr>
          <w:tblHeader/>
          <w:jc w:val="center"/>
        </w:trPr>
        <w:tc>
          <w:tcPr>
            <w:tcW w:w="4000" w:type="dxa"/>
            <w:shd w:val="clear" w:color="auto" w:fill="auto"/>
            <w:vAlign w:val="center"/>
          </w:tcPr>
          <w:p w:rsidR="00092014" w:rsidRPr="003A30CB" w:rsidRDefault="00092014" w:rsidP="003A30CB">
            <w:pPr>
              <w:spacing w:line="276" w:lineRule="auto"/>
              <w:jc w:val="center"/>
            </w:pPr>
            <w:r w:rsidRPr="003A30CB">
              <w:rPr>
                <w:b/>
                <w:bCs/>
              </w:rPr>
              <w:t>Показник</w:t>
            </w:r>
          </w:p>
        </w:tc>
        <w:tc>
          <w:tcPr>
            <w:tcW w:w="2500" w:type="dxa"/>
            <w:shd w:val="clear" w:color="auto" w:fill="auto"/>
            <w:vAlign w:val="center"/>
          </w:tcPr>
          <w:p w:rsidR="00092014" w:rsidRPr="003A30CB" w:rsidRDefault="00092014" w:rsidP="003A30CB">
            <w:pPr>
              <w:spacing w:line="276" w:lineRule="auto"/>
              <w:jc w:val="center"/>
            </w:pPr>
            <w:r w:rsidRPr="003A30CB">
              <w:rPr>
                <w:b/>
                <w:bCs/>
              </w:rPr>
              <w:t>MQTT</w:t>
            </w:r>
          </w:p>
        </w:tc>
        <w:tc>
          <w:tcPr>
            <w:tcW w:w="2526" w:type="dxa"/>
            <w:shd w:val="clear" w:color="auto" w:fill="auto"/>
            <w:vAlign w:val="center"/>
          </w:tcPr>
          <w:p w:rsidR="00092014" w:rsidRPr="003A30CB" w:rsidRDefault="00092014" w:rsidP="003A30CB">
            <w:pPr>
              <w:spacing w:line="276" w:lineRule="auto"/>
              <w:jc w:val="center"/>
            </w:pPr>
            <w:r w:rsidRPr="003A30CB">
              <w:rPr>
                <w:b/>
                <w:bCs/>
              </w:rPr>
              <w:t>HTTP</w:t>
            </w:r>
          </w:p>
        </w:tc>
      </w:tr>
      <w:tr w:rsidR="00014AB0" w:rsidTr="003A30CB">
        <w:trPr>
          <w:jc w:val="center"/>
        </w:trPr>
        <w:tc>
          <w:tcPr>
            <w:tcW w:w="4000" w:type="dxa"/>
            <w:shd w:val="clear" w:color="auto" w:fill="auto"/>
            <w:vAlign w:val="center"/>
          </w:tcPr>
          <w:p w:rsidR="00092014" w:rsidRPr="003A30CB" w:rsidRDefault="00092014" w:rsidP="003A30CB">
            <w:pPr>
              <w:spacing w:line="276" w:lineRule="auto"/>
              <w:jc w:val="center"/>
            </w:pPr>
            <w:r w:rsidRPr="003A30CB">
              <w:t>Пропускна здатність при 10 пристроях, повід./сек</w:t>
            </w:r>
          </w:p>
        </w:tc>
        <w:tc>
          <w:tcPr>
            <w:tcW w:w="2500" w:type="dxa"/>
            <w:shd w:val="clear" w:color="auto" w:fill="auto"/>
            <w:vAlign w:val="center"/>
          </w:tcPr>
          <w:p w:rsidR="00092014" w:rsidRPr="003A30CB" w:rsidRDefault="00092014" w:rsidP="003A30CB">
            <w:pPr>
              <w:spacing w:line="276" w:lineRule="auto"/>
              <w:jc w:val="center"/>
            </w:pPr>
            <w:r w:rsidRPr="003A30CB">
              <w:t>9,61</w:t>
            </w:r>
          </w:p>
        </w:tc>
        <w:tc>
          <w:tcPr>
            <w:tcW w:w="2526" w:type="dxa"/>
            <w:shd w:val="clear" w:color="auto" w:fill="auto"/>
            <w:vAlign w:val="center"/>
          </w:tcPr>
          <w:p w:rsidR="00092014" w:rsidRPr="003A30CB" w:rsidRDefault="00092014" w:rsidP="003A30CB">
            <w:pPr>
              <w:spacing w:line="276" w:lineRule="auto"/>
              <w:jc w:val="center"/>
            </w:pPr>
            <w:r w:rsidRPr="003A30CB">
              <w:t>8,84</w:t>
            </w:r>
          </w:p>
        </w:tc>
      </w:tr>
      <w:tr w:rsidR="00014AB0" w:rsidTr="003A30CB">
        <w:trPr>
          <w:jc w:val="center"/>
        </w:trPr>
        <w:tc>
          <w:tcPr>
            <w:tcW w:w="4000" w:type="dxa"/>
            <w:shd w:val="clear" w:color="auto" w:fill="auto"/>
            <w:vAlign w:val="center"/>
          </w:tcPr>
          <w:p w:rsidR="00092014" w:rsidRPr="003A30CB" w:rsidRDefault="00092014" w:rsidP="003A30CB">
            <w:pPr>
              <w:spacing w:line="276" w:lineRule="auto"/>
              <w:jc w:val="center"/>
            </w:pPr>
            <w:r w:rsidRPr="003A30CB">
              <w:t>Пропускна здатність при 100 пристроях, повід./сек</w:t>
            </w:r>
          </w:p>
        </w:tc>
        <w:tc>
          <w:tcPr>
            <w:tcW w:w="2500" w:type="dxa"/>
            <w:shd w:val="clear" w:color="auto" w:fill="auto"/>
            <w:vAlign w:val="center"/>
          </w:tcPr>
          <w:p w:rsidR="00092014" w:rsidRPr="003A30CB" w:rsidRDefault="00092014" w:rsidP="003A30CB">
            <w:pPr>
              <w:spacing w:line="276" w:lineRule="auto"/>
              <w:jc w:val="center"/>
            </w:pPr>
            <w:r w:rsidRPr="003A30CB">
              <w:t>88,82</w:t>
            </w:r>
          </w:p>
        </w:tc>
        <w:tc>
          <w:tcPr>
            <w:tcW w:w="2526" w:type="dxa"/>
            <w:shd w:val="clear" w:color="auto" w:fill="auto"/>
            <w:vAlign w:val="center"/>
          </w:tcPr>
          <w:p w:rsidR="00092014" w:rsidRPr="003A30CB" w:rsidRDefault="00092014" w:rsidP="003A30CB">
            <w:pPr>
              <w:spacing w:line="276" w:lineRule="auto"/>
              <w:jc w:val="center"/>
            </w:pPr>
            <w:r w:rsidRPr="003A30CB">
              <w:t>43,42</w:t>
            </w:r>
          </w:p>
        </w:tc>
      </w:tr>
      <w:tr w:rsidR="00014AB0" w:rsidTr="003A30CB">
        <w:trPr>
          <w:jc w:val="center"/>
        </w:trPr>
        <w:tc>
          <w:tcPr>
            <w:tcW w:w="4000" w:type="dxa"/>
            <w:shd w:val="clear" w:color="auto" w:fill="auto"/>
            <w:vAlign w:val="center"/>
          </w:tcPr>
          <w:p w:rsidR="00092014" w:rsidRPr="003A30CB" w:rsidRDefault="00092014" w:rsidP="003A30CB">
            <w:pPr>
              <w:spacing w:line="276" w:lineRule="auto"/>
              <w:jc w:val="center"/>
            </w:pPr>
            <w:r w:rsidRPr="003A30CB">
              <w:t>Коефіцієнт масштабування (×)</w:t>
            </w:r>
          </w:p>
        </w:tc>
        <w:tc>
          <w:tcPr>
            <w:tcW w:w="2500" w:type="dxa"/>
            <w:shd w:val="clear" w:color="auto" w:fill="auto"/>
            <w:vAlign w:val="center"/>
          </w:tcPr>
          <w:p w:rsidR="00092014" w:rsidRPr="003A30CB" w:rsidRDefault="00092014" w:rsidP="003A30CB">
            <w:pPr>
              <w:spacing w:line="276" w:lineRule="auto"/>
              <w:jc w:val="center"/>
            </w:pPr>
            <w:r w:rsidRPr="003A30CB">
              <w:t>9,24</w:t>
            </w:r>
          </w:p>
        </w:tc>
        <w:tc>
          <w:tcPr>
            <w:tcW w:w="2526" w:type="dxa"/>
            <w:shd w:val="clear" w:color="auto" w:fill="auto"/>
            <w:vAlign w:val="center"/>
          </w:tcPr>
          <w:p w:rsidR="00092014" w:rsidRPr="003A30CB" w:rsidRDefault="00092014" w:rsidP="003A30CB">
            <w:pPr>
              <w:spacing w:line="276" w:lineRule="auto"/>
              <w:jc w:val="center"/>
            </w:pPr>
            <w:r w:rsidRPr="003A30CB">
              <w:t>4,91</w:t>
            </w:r>
          </w:p>
        </w:tc>
      </w:tr>
      <w:tr w:rsidR="00014AB0" w:rsidTr="003A30CB">
        <w:trPr>
          <w:jc w:val="center"/>
        </w:trPr>
        <w:tc>
          <w:tcPr>
            <w:tcW w:w="4000" w:type="dxa"/>
            <w:shd w:val="clear" w:color="auto" w:fill="auto"/>
            <w:vAlign w:val="center"/>
          </w:tcPr>
          <w:p w:rsidR="00092014" w:rsidRPr="003A30CB" w:rsidRDefault="00092014" w:rsidP="003A30CB">
            <w:pPr>
              <w:spacing w:line="276" w:lineRule="auto"/>
              <w:jc w:val="center"/>
            </w:pPr>
            <w:r w:rsidRPr="003A30CB">
              <w:t>Ефективність масштабування, %</w:t>
            </w:r>
          </w:p>
        </w:tc>
        <w:tc>
          <w:tcPr>
            <w:tcW w:w="2500" w:type="dxa"/>
            <w:shd w:val="clear" w:color="auto" w:fill="auto"/>
            <w:vAlign w:val="center"/>
          </w:tcPr>
          <w:p w:rsidR="00092014" w:rsidRPr="003A30CB" w:rsidRDefault="00092014" w:rsidP="003A30CB">
            <w:pPr>
              <w:spacing w:line="276" w:lineRule="auto"/>
              <w:jc w:val="center"/>
            </w:pPr>
            <w:r w:rsidRPr="003A30CB">
              <w:t>92,4</w:t>
            </w:r>
          </w:p>
        </w:tc>
        <w:tc>
          <w:tcPr>
            <w:tcW w:w="2526" w:type="dxa"/>
            <w:shd w:val="clear" w:color="auto" w:fill="auto"/>
            <w:vAlign w:val="center"/>
          </w:tcPr>
          <w:p w:rsidR="00092014" w:rsidRPr="003A30CB" w:rsidRDefault="00092014" w:rsidP="003A30CB">
            <w:pPr>
              <w:spacing w:line="276" w:lineRule="auto"/>
              <w:jc w:val="center"/>
            </w:pPr>
            <w:r w:rsidRPr="003A30CB">
              <w:t>49,1</w:t>
            </w:r>
          </w:p>
        </w:tc>
      </w:tr>
      <w:tr w:rsidR="00014AB0" w:rsidTr="003A30CB">
        <w:trPr>
          <w:jc w:val="center"/>
        </w:trPr>
        <w:tc>
          <w:tcPr>
            <w:tcW w:w="4000" w:type="dxa"/>
            <w:shd w:val="clear" w:color="auto" w:fill="auto"/>
            <w:vAlign w:val="center"/>
          </w:tcPr>
          <w:p w:rsidR="00092014" w:rsidRPr="003A30CB" w:rsidRDefault="00092014" w:rsidP="003A30CB">
            <w:pPr>
              <w:spacing w:line="276" w:lineRule="auto"/>
              <w:jc w:val="center"/>
            </w:pPr>
            <w:r w:rsidRPr="003A30CB">
              <w:lastRenderedPageBreak/>
              <w:t>Надійність при 100 пристроях, %</w:t>
            </w:r>
          </w:p>
        </w:tc>
        <w:tc>
          <w:tcPr>
            <w:tcW w:w="2500" w:type="dxa"/>
            <w:shd w:val="clear" w:color="auto" w:fill="auto"/>
            <w:vAlign w:val="center"/>
          </w:tcPr>
          <w:p w:rsidR="00092014" w:rsidRPr="003A30CB" w:rsidRDefault="00092014" w:rsidP="003A30CB">
            <w:pPr>
              <w:spacing w:line="276" w:lineRule="auto"/>
              <w:jc w:val="center"/>
            </w:pPr>
            <w:r w:rsidRPr="003A30CB">
              <w:t>92,6</w:t>
            </w:r>
          </w:p>
        </w:tc>
        <w:tc>
          <w:tcPr>
            <w:tcW w:w="2526" w:type="dxa"/>
            <w:shd w:val="clear" w:color="auto" w:fill="auto"/>
            <w:vAlign w:val="center"/>
          </w:tcPr>
          <w:p w:rsidR="00092014" w:rsidRPr="003A30CB" w:rsidRDefault="00092014" w:rsidP="003A30CB">
            <w:pPr>
              <w:spacing w:line="276" w:lineRule="auto"/>
              <w:jc w:val="center"/>
            </w:pPr>
            <w:r w:rsidRPr="003A30CB">
              <w:t>45,3</w:t>
            </w:r>
          </w:p>
        </w:tc>
      </w:tr>
      <w:tr w:rsidR="00014AB0" w:rsidTr="003A30CB">
        <w:trPr>
          <w:jc w:val="center"/>
        </w:trPr>
        <w:tc>
          <w:tcPr>
            <w:tcW w:w="4000" w:type="dxa"/>
            <w:shd w:val="clear" w:color="auto" w:fill="auto"/>
            <w:vAlign w:val="center"/>
          </w:tcPr>
          <w:p w:rsidR="00092014" w:rsidRPr="003A30CB" w:rsidRDefault="00092014" w:rsidP="003A30CB">
            <w:pPr>
              <w:spacing w:line="276" w:lineRule="auto"/>
              <w:jc w:val="center"/>
            </w:pPr>
            <w:r w:rsidRPr="003A30CB">
              <w:t>Втрати повідомлень при 100 пристроях, %</w:t>
            </w:r>
          </w:p>
        </w:tc>
        <w:tc>
          <w:tcPr>
            <w:tcW w:w="2500" w:type="dxa"/>
            <w:shd w:val="clear" w:color="auto" w:fill="auto"/>
            <w:vAlign w:val="center"/>
          </w:tcPr>
          <w:p w:rsidR="00092014" w:rsidRPr="003A30CB" w:rsidRDefault="00092014" w:rsidP="003A30CB">
            <w:pPr>
              <w:spacing w:line="276" w:lineRule="auto"/>
              <w:jc w:val="center"/>
            </w:pPr>
            <w:r w:rsidRPr="003A30CB">
              <w:t>7,4</w:t>
            </w:r>
          </w:p>
        </w:tc>
        <w:tc>
          <w:tcPr>
            <w:tcW w:w="2526" w:type="dxa"/>
            <w:shd w:val="clear" w:color="auto" w:fill="auto"/>
            <w:vAlign w:val="center"/>
          </w:tcPr>
          <w:p w:rsidR="00092014" w:rsidRPr="003A30CB" w:rsidRDefault="00092014" w:rsidP="003A30CB">
            <w:pPr>
              <w:spacing w:line="276" w:lineRule="auto"/>
              <w:jc w:val="center"/>
            </w:pPr>
            <w:r w:rsidRPr="003A30CB">
              <w:t>54,7</w:t>
            </w:r>
          </w:p>
        </w:tc>
      </w:tr>
    </w:tbl>
    <w:p w:rsidR="00092014" w:rsidRPr="008F345F" w:rsidRDefault="00092014" w:rsidP="003A30CB">
      <w:pPr>
        <w:spacing w:line="360" w:lineRule="auto"/>
        <w:ind w:firstLine="720"/>
        <w:jc w:val="both"/>
        <w:rPr>
          <w:sz w:val="28"/>
          <w:szCs w:val="28"/>
        </w:rPr>
      </w:pPr>
      <w:r w:rsidRPr="008F345F">
        <w:rPr>
          <w:sz w:val="28"/>
          <w:szCs w:val="28"/>
        </w:rPr>
        <w:t>Аналіз надійності. При малих навантаженнях (10 пристроїв) MQTT забезпечує 100% надійність, HTTP — 92,0%. Зниження надійності HTTP вже при 10 пристроях свідчить про накладні витрати на встановлення TCP-з'єднань навіть при мінімальному навантаженні. При 100 пристроях надійність HTTP падає до 45,3% — більше половини повідомлень губиться. Для промислових IoT-систем, де кожен запис телеметрії несе критичну інформацію про стан обладнання, такий рівень втрат є абсолютно неприйнятним. MQTT при 100 пристроях зберігає надійність 92,6%, що є прийнятним для більшості застосунків моніторингу.</w:t>
      </w:r>
    </w:p>
    <w:p w:rsidR="00092014" w:rsidRPr="008F345F" w:rsidRDefault="00092014" w:rsidP="00092014">
      <w:pPr>
        <w:spacing w:line="360" w:lineRule="auto"/>
        <w:ind w:firstLine="720"/>
        <w:jc w:val="both"/>
        <w:rPr>
          <w:sz w:val="28"/>
          <w:szCs w:val="28"/>
        </w:rPr>
      </w:pPr>
      <w:r w:rsidRPr="008F345F">
        <w:rPr>
          <w:sz w:val="28"/>
          <w:szCs w:val="28"/>
        </w:rPr>
        <w:t>Рекомендації щодо застосування протоколів. На основі отриманих результатів сформульовано практичні рекомендації щодо вибору протоколу залежно від масштабу IoT-системи (таблиця 3.8).</w:t>
      </w:r>
    </w:p>
    <w:p w:rsidR="00092014" w:rsidRPr="008F345F" w:rsidRDefault="00092014" w:rsidP="00E136BB">
      <w:pPr>
        <w:spacing w:line="360" w:lineRule="auto"/>
        <w:ind w:firstLine="709"/>
        <w:jc w:val="both"/>
        <w:rPr>
          <w:sz w:val="28"/>
          <w:szCs w:val="28"/>
        </w:rPr>
      </w:pPr>
      <w:r w:rsidRPr="008F345F">
        <w:rPr>
          <w:b/>
          <w:bCs/>
          <w:sz w:val="28"/>
          <w:szCs w:val="28"/>
        </w:rPr>
        <w:t>Таблиця 3.8 — Рекомендації щодо вибору протоколу передачі телеметрії</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200"/>
        <w:gridCol w:w="2200"/>
        <w:gridCol w:w="3826"/>
      </w:tblGrid>
      <w:tr w:rsidR="00014AB0" w:rsidTr="003A30CB">
        <w:trPr>
          <w:tblHeader/>
          <w:jc w:val="center"/>
        </w:trPr>
        <w:tc>
          <w:tcPr>
            <w:tcW w:w="1800" w:type="dxa"/>
            <w:shd w:val="clear" w:color="auto" w:fill="auto"/>
            <w:vAlign w:val="center"/>
          </w:tcPr>
          <w:p w:rsidR="00092014" w:rsidRPr="003A30CB" w:rsidRDefault="00092014" w:rsidP="003A30CB">
            <w:pPr>
              <w:spacing w:line="276" w:lineRule="auto"/>
              <w:jc w:val="center"/>
            </w:pPr>
            <w:r w:rsidRPr="003A30CB">
              <w:rPr>
                <w:b/>
                <w:bCs/>
              </w:rPr>
              <w:t>Масштаб</w:t>
            </w:r>
          </w:p>
        </w:tc>
        <w:tc>
          <w:tcPr>
            <w:tcW w:w="1200" w:type="dxa"/>
            <w:shd w:val="clear" w:color="auto" w:fill="auto"/>
            <w:vAlign w:val="center"/>
          </w:tcPr>
          <w:p w:rsidR="00092014" w:rsidRPr="003A30CB" w:rsidRDefault="00092014" w:rsidP="003A30CB">
            <w:pPr>
              <w:spacing w:line="276" w:lineRule="auto"/>
              <w:jc w:val="center"/>
            </w:pPr>
            <w:r w:rsidRPr="003A30CB">
              <w:rPr>
                <w:b/>
                <w:bCs/>
              </w:rPr>
              <w:t>Пристроїв</w:t>
            </w:r>
          </w:p>
        </w:tc>
        <w:tc>
          <w:tcPr>
            <w:tcW w:w="2200" w:type="dxa"/>
            <w:shd w:val="clear" w:color="auto" w:fill="auto"/>
            <w:vAlign w:val="center"/>
          </w:tcPr>
          <w:p w:rsidR="00092014" w:rsidRPr="003A30CB" w:rsidRDefault="00092014" w:rsidP="003A30CB">
            <w:pPr>
              <w:spacing w:line="276" w:lineRule="auto"/>
              <w:jc w:val="center"/>
            </w:pPr>
            <w:r w:rsidRPr="003A30CB">
              <w:rPr>
                <w:b/>
                <w:bCs/>
              </w:rPr>
              <w:t>Рекомендований протокол</w:t>
            </w:r>
          </w:p>
        </w:tc>
        <w:tc>
          <w:tcPr>
            <w:tcW w:w="3826" w:type="dxa"/>
            <w:shd w:val="clear" w:color="auto" w:fill="auto"/>
            <w:vAlign w:val="center"/>
          </w:tcPr>
          <w:p w:rsidR="00092014" w:rsidRPr="003A30CB" w:rsidRDefault="00092014" w:rsidP="003A30CB">
            <w:pPr>
              <w:spacing w:line="276" w:lineRule="auto"/>
              <w:jc w:val="center"/>
            </w:pPr>
            <w:r w:rsidRPr="003A30CB">
              <w:rPr>
                <w:b/>
                <w:bCs/>
              </w:rPr>
              <w:t>Обґрунтування</w:t>
            </w:r>
          </w:p>
        </w:tc>
      </w:tr>
      <w:tr w:rsidR="00014AB0" w:rsidTr="003A30CB">
        <w:trPr>
          <w:jc w:val="center"/>
        </w:trPr>
        <w:tc>
          <w:tcPr>
            <w:tcW w:w="1800" w:type="dxa"/>
            <w:shd w:val="clear" w:color="auto" w:fill="auto"/>
            <w:vAlign w:val="center"/>
          </w:tcPr>
          <w:p w:rsidR="00092014" w:rsidRPr="003A30CB" w:rsidRDefault="00092014" w:rsidP="003A30CB">
            <w:pPr>
              <w:spacing w:line="276" w:lineRule="auto"/>
              <w:jc w:val="center"/>
            </w:pPr>
            <w:r w:rsidRPr="003A30CB">
              <w:t>Малий</w:t>
            </w:r>
          </w:p>
        </w:tc>
        <w:tc>
          <w:tcPr>
            <w:tcW w:w="1200" w:type="dxa"/>
            <w:shd w:val="clear" w:color="auto" w:fill="auto"/>
            <w:vAlign w:val="center"/>
          </w:tcPr>
          <w:p w:rsidR="00092014" w:rsidRPr="003A30CB" w:rsidRDefault="00092014" w:rsidP="003A30CB">
            <w:pPr>
              <w:spacing w:line="276" w:lineRule="auto"/>
              <w:jc w:val="center"/>
            </w:pPr>
            <w:r w:rsidRPr="003A30CB">
              <w:t>до 10</w:t>
            </w:r>
          </w:p>
        </w:tc>
        <w:tc>
          <w:tcPr>
            <w:tcW w:w="2200" w:type="dxa"/>
            <w:shd w:val="clear" w:color="auto" w:fill="auto"/>
            <w:vAlign w:val="center"/>
          </w:tcPr>
          <w:p w:rsidR="00092014" w:rsidRPr="003A30CB" w:rsidRDefault="00092014" w:rsidP="003A30CB">
            <w:pPr>
              <w:spacing w:line="276" w:lineRule="auto"/>
              <w:jc w:val="center"/>
            </w:pPr>
            <w:r w:rsidRPr="003A30CB">
              <w:t>MQTT або HTTP</w:t>
            </w:r>
          </w:p>
        </w:tc>
        <w:tc>
          <w:tcPr>
            <w:tcW w:w="3826" w:type="dxa"/>
            <w:shd w:val="clear" w:color="auto" w:fill="auto"/>
            <w:vAlign w:val="center"/>
          </w:tcPr>
          <w:p w:rsidR="00092014" w:rsidRPr="003A30CB" w:rsidRDefault="00092014" w:rsidP="003A30CB">
            <w:pPr>
              <w:spacing w:line="276" w:lineRule="auto"/>
              <w:jc w:val="center"/>
            </w:pPr>
            <w:r w:rsidRPr="003A30CB">
              <w:t>Обидва протоколи прийнятні, різниця ~9%</w:t>
            </w:r>
          </w:p>
        </w:tc>
      </w:tr>
      <w:tr w:rsidR="00014AB0" w:rsidTr="003A30CB">
        <w:trPr>
          <w:jc w:val="center"/>
        </w:trPr>
        <w:tc>
          <w:tcPr>
            <w:tcW w:w="1800" w:type="dxa"/>
            <w:shd w:val="clear" w:color="auto" w:fill="auto"/>
            <w:vAlign w:val="center"/>
          </w:tcPr>
          <w:p w:rsidR="00092014" w:rsidRPr="003A30CB" w:rsidRDefault="00092014" w:rsidP="003A30CB">
            <w:pPr>
              <w:spacing w:line="276" w:lineRule="auto"/>
              <w:jc w:val="center"/>
            </w:pPr>
            <w:r w:rsidRPr="003A30CB">
              <w:t>Середній</w:t>
            </w:r>
          </w:p>
        </w:tc>
        <w:tc>
          <w:tcPr>
            <w:tcW w:w="1200" w:type="dxa"/>
            <w:shd w:val="clear" w:color="auto" w:fill="auto"/>
            <w:vAlign w:val="center"/>
          </w:tcPr>
          <w:p w:rsidR="00092014" w:rsidRPr="003A30CB" w:rsidRDefault="00092014" w:rsidP="003A30CB">
            <w:pPr>
              <w:spacing w:line="276" w:lineRule="auto"/>
              <w:jc w:val="center"/>
            </w:pPr>
            <w:r w:rsidRPr="003A30CB">
              <w:t>10–50</w:t>
            </w:r>
          </w:p>
        </w:tc>
        <w:tc>
          <w:tcPr>
            <w:tcW w:w="2200" w:type="dxa"/>
            <w:shd w:val="clear" w:color="auto" w:fill="auto"/>
            <w:vAlign w:val="center"/>
          </w:tcPr>
          <w:p w:rsidR="00092014" w:rsidRPr="003A30CB" w:rsidRDefault="00092014" w:rsidP="003A30CB">
            <w:pPr>
              <w:spacing w:line="276" w:lineRule="auto"/>
              <w:jc w:val="center"/>
            </w:pPr>
            <w:r w:rsidRPr="003A30CB">
              <w:t>MQTT</w:t>
            </w:r>
          </w:p>
        </w:tc>
        <w:tc>
          <w:tcPr>
            <w:tcW w:w="3826" w:type="dxa"/>
            <w:shd w:val="clear" w:color="auto" w:fill="auto"/>
            <w:vAlign w:val="center"/>
          </w:tcPr>
          <w:p w:rsidR="00092014" w:rsidRPr="003A30CB" w:rsidRDefault="00092014" w:rsidP="003A30CB">
            <w:pPr>
              <w:spacing w:line="276" w:lineRule="auto"/>
              <w:jc w:val="center"/>
            </w:pPr>
            <w:r w:rsidRPr="003A30CB">
              <w:t>MQTT ефективніший на ~10% за обома метриками</w:t>
            </w:r>
          </w:p>
        </w:tc>
      </w:tr>
      <w:tr w:rsidR="00014AB0" w:rsidTr="003A30CB">
        <w:trPr>
          <w:jc w:val="center"/>
        </w:trPr>
        <w:tc>
          <w:tcPr>
            <w:tcW w:w="1800" w:type="dxa"/>
            <w:shd w:val="clear" w:color="auto" w:fill="auto"/>
            <w:vAlign w:val="center"/>
          </w:tcPr>
          <w:p w:rsidR="00092014" w:rsidRPr="003A30CB" w:rsidRDefault="00092014" w:rsidP="003A30CB">
            <w:pPr>
              <w:spacing w:line="276" w:lineRule="auto"/>
              <w:jc w:val="center"/>
            </w:pPr>
            <w:r w:rsidRPr="003A30CB">
              <w:t>Великий</w:t>
            </w:r>
          </w:p>
        </w:tc>
        <w:tc>
          <w:tcPr>
            <w:tcW w:w="1200" w:type="dxa"/>
            <w:shd w:val="clear" w:color="auto" w:fill="auto"/>
            <w:vAlign w:val="center"/>
          </w:tcPr>
          <w:p w:rsidR="00092014" w:rsidRPr="003A30CB" w:rsidRDefault="00092014" w:rsidP="003A30CB">
            <w:pPr>
              <w:spacing w:line="276" w:lineRule="auto"/>
              <w:jc w:val="center"/>
            </w:pPr>
            <w:r w:rsidRPr="003A30CB">
              <w:t>50–100</w:t>
            </w:r>
          </w:p>
        </w:tc>
        <w:tc>
          <w:tcPr>
            <w:tcW w:w="2200" w:type="dxa"/>
            <w:shd w:val="clear" w:color="auto" w:fill="auto"/>
            <w:vAlign w:val="center"/>
          </w:tcPr>
          <w:p w:rsidR="00092014" w:rsidRPr="003A30CB" w:rsidRDefault="00092014" w:rsidP="003A30CB">
            <w:pPr>
              <w:spacing w:line="276" w:lineRule="auto"/>
              <w:jc w:val="center"/>
            </w:pPr>
            <w:r w:rsidRPr="003A30CB">
              <w:t>MQTT</w:t>
            </w:r>
          </w:p>
        </w:tc>
        <w:tc>
          <w:tcPr>
            <w:tcW w:w="3826" w:type="dxa"/>
            <w:shd w:val="clear" w:color="auto" w:fill="auto"/>
            <w:vAlign w:val="center"/>
          </w:tcPr>
          <w:p w:rsidR="00092014" w:rsidRPr="003A30CB" w:rsidRDefault="00092014" w:rsidP="003A30CB">
            <w:pPr>
              <w:spacing w:line="276" w:lineRule="auto"/>
              <w:jc w:val="center"/>
            </w:pPr>
            <w:r w:rsidRPr="003A30CB">
              <w:t>HTTP деградує: 54,7% втрат при 100 пристроях</w:t>
            </w:r>
          </w:p>
        </w:tc>
      </w:tr>
      <w:tr w:rsidR="00014AB0" w:rsidTr="003A30CB">
        <w:trPr>
          <w:jc w:val="center"/>
        </w:trPr>
        <w:tc>
          <w:tcPr>
            <w:tcW w:w="1800" w:type="dxa"/>
            <w:shd w:val="clear" w:color="auto" w:fill="auto"/>
            <w:vAlign w:val="center"/>
          </w:tcPr>
          <w:p w:rsidR="00092014" w:rsidRPr="003A30CB" w:rsidRDefault="00092014" w:rsidP="003A30CB">
            <w:pPr>
              <w:spacing w:line="276" w:lineRule="auto"/>
              <w:jc w:val="center"/>
            </w:pPr>
            <w:r w:rsidRPr="003A30CB">
              <w:t>Промисловий</w:t>
            </w:r>
          </w:p>
        </w:tc>
        <w:tc>
          <w:tcPr>
            <w:tcW w:w="1200" w:type="dxa"/>
            <w:shd w:val="clear" w:color="auto" w:fill="auto"/>
            <w:vAlign w:val="center"/>
          </w:tcPr>
          <w:p w:rsidR="00092014" w:rsidRPr="003A30CB" w:rsidRDefault="00092014" w:rsidP="003A30CB">
            <w:pPr>
              <w:spacing w:line="276" w:lineRule="auto"/>
              <w:jc w:val="center"/>
            </w:pPr>
            <w:r w:rsidRPr="003A30CB">
              <w:t>100+</w:t>
            </w:r>
          </w:p>
        </w:tc>
        <w:tc>
          <w:tcPr>
            <w:tcW w:w="2200" w:type="dxa"/>
            <w:shd w:val="clear" w:color="auto" w:fill="auto"/>
            <w:vAlign w:val="center"/>
          </w:tcPr>
          <w:p w:rsidR="00092014" w:rsidRPr="003A30CB" w:rsidRDefault="00092014" w:rsidP="003A30CB">
            <w:pPr>
              <w:spacing w:line="276" w:lineRule="auto"/>
              <w:jc w:val="center"/>
            </w:pPr>
            <w:r w:rsidRPr="003A30CB">
              <w:t>MQTT + QoS 1</w:t>
            </w:r>
          </w:p>
        </w:tc>
        <w:tc>
          <w:tcPr>
            <w:tcW w:w="3826" w:type="dxa"/>
            <w:shd w:val="clear" w:color="auto" w:fill="auto"/>
            <w:vAlign w:val="center"/>
          </w:tcPr>
          <w:p w:rsidR="00092014" w:rsidRPr="003A30CB" w:rsidRDefault="00092014" w:rsidP="003A30CB">
            <w:pPr>
              <w:spacing w:line="276" w:lineRule="auto"/>
              <w:jc w:val="center"/>
            </w:pPr>
            <w:r w:rsidRPr="003A30CB">
              <w:t>Лише MQTT масштабується з прийнятною надійністю</w:t>
            </w:r>
          </w:p>
        </w:tc>
      </w:tr>
    </w:tbl>
    <w:p w:rsidR="00092014" w:rsidRPr="008F345F" w:rsidRDefault="00092014" w:rsidP="00092014">
      <w:pPr>
        <w:spacing w:line="360" w:lineRule="auto"/>
        <w:rPr>
          <w:sz w:val="28"/>
          <w:szCs w:val="28"/>
        </w:rPr>
      </w:pPr>
    </w:p>
    <w:p w:rsidR="00092014" w:rsidRPr="008F345F" w:rsidRDefault="00092014" w:rsidP="00092014">
      <w:pPr>
        <w:spacing w:line="360" w:lineRule="auto"/>
        <w:ind w:firstLine="720"/>
        <w:jc w:val="both"/>
        <w:rPr>
          <w:sz w:val="28"/>
          <w:szCs w:val="28"/>
        </w:rPr>
      </w:pPr>
      <w:r w:rsidRPr="008F345F">
        <w:rPr>
          <w:sz w:val="28"/>
          <w:szCs w:val="28"/>
        </w:rPr>
        <w:t xml:space="preserve">Рекомендації щодо подальшого масштабування системи. Для підвищення надійності при навантаженні понад 100 пристроїв рекомендується: замінити SQLite на PostgreSQL або TimescaleDB (спеціалізована СУБД для часових рядів IoT-даних), що усуне проблему конкурентного блокування; налаштувати пул з'єднань SQLAlchemy (параметри pool_size та max_overflow) для обмеження </w:t>
      </w:r>
      <w:r w:rsidRPr="008F345F">
        <w:rPr>
          <w:sz w:val="28"/>
          <w:szCs w:val="28"/>
        </w:rPr>
        <w:lastRenderedPageBreak/>
        <w:t>кількості одночасних транзакцій; розглянути впровадження черги повідомлень (наприклад, Redis Queue) між колектором та БД для буферизації піків навантаження; для промислового розгортання перенести систему на хмарні IoT-платформи (AWS IoT Core, Azure IoT Hub), що підтримують мільйони одночасних MQTT-підключень</w:t>
      </w:r>
      <w:r w:rsidRPr="008F345F">
        <w:rPr>
          <w:sz w:val="28"/>
          <w:szCs w:val="28"/>
          <w:vertAlign w:val="superscript"/>
        </w:rPr>
        <w:t>[19][20]</w:t>
      </w:r>
      <w:r w:rsidRPr="008F345F">
        <w:rPr>
          <w:sz w:val="28"/>
          <w:szCs w:val="28"/>
        </w:rPr>
        <w:t>.</w:t>
      </w:r>
    </w:p>
    <w:p w:rsidR="00092014" w:rsidRPr="008F345F" w:rsidRDefault="00092014" w:rsidP="00092014">
      <w:pPr>
        <w:spacing w:line="360" w:lineRule="auto"/>
        <w:ind w:firstLine="720"/>
        <w:jc w:val="both"/>
        <w:rPr>
          <w:sz w:val="28"/>
          <w:szCs w:val="28"/>
        </w:rPr>
      </w:pPr>
      <w:r w:rsidRPr="008F345F">
        <w:rPr>
          <w:sz w:val="28"/>
          <w:szCs w:val="28"/>
        </w:rPr>
        <w:t>Оцінка обсягу даних. При навантаженні 100 пристроїв MQTT генерує 436 КБ даних за 60 секунд — темп накопичення ~7,27 КБ/сек або ~628 МБ/добу при безперервній роботі. Для промислових систем з тисячами пристроїв це означає сотні гігабайт на добу, що вимагає стратегій агрегації (downsampling), стиснення та архівування. Розроблена система є базовою архітектурою, яка може бути розширена відповідними компонентами без зміни протоколу передачі.</w:t>
      </w:r>
    </w:p>
    <w:p w:rsidR="00092014" w:rsidRPr="008F345F" w:rsidRDefault="00092014" w:rsidP="00092014">
      <w:pPr>
        <w:spacing w:line="360" w:lineRule="auto"/>
        <w:ind w:firstLine="720"/>
        <w:jc w:val="both"/>
        <w:rPr>
          <w:sz w:val="28"/>
          <w:szCs w:val="28"/>
        </w:rPr>
      </w:pPr>
      <w:r w:rsidRPr="008F345F">
        <w:rPr>
          <w:sz w:val="28"/>
          <w:szCs w:val="28"/>
        </w:rPr>
        <w:t>У третьому розділі проведено комплексні експериментальні дослідження мережевого інтерфейсу передачі телеметричних даних IoT-пристроїв на основі протоколів MQTT та HTTP.</w:t>
      </w:r>
    </w:p>
    <w:p w:rsidR="00092014" w:rsidRPr="008F345F" w:rsidRDefault="00092014" w:rsidP="00092014">
      <w:pPr>
        <w:spacing w:line="360" w:lineRule="auto"/>
        <w:ind w:firstLine="720"/>
        <w:jc w:val="both"/>
        <w:rPr>
          <w:sz w:val="28"/>
          <w:szCs w:val="28"/>
        </w:rPr>
      </w:pPr>
      <w:r w:rsidRPr="008F345F">
        <w:rPr>
          <w:sz w:val="28"/>
          <w:szCs w:val="28"/>
        </w:rPr>
        <w:t>Розроблено та застосовано єдину методику навантажувального тестування, що включає три рівні навантаження (10, 50 та 100 одночасно підключених пристроїв) та три вимірювані метрики (пропускна здатність, надійність доставки, обсяг збережених даних). Конфігурація локального тестового стенду з loopback-з'єднанням забезпечила відтворюваність результатів та виключила вплив зовнішніх мережевих факторів.</w:t>
      </w:r>
    </w:p>
    <w:p w:rsidR="00092014" w:rsidRPr="008F345F" w:rsidRDefault="00092014" w:rsidP="00092014">
      <w:pPr>
        <w:spacing w:line="360" w:lineRule="auto"/>
        <w:ind w:firstLine="720"/>
        <w:jc w:val="both"/>
        <w:rPr>
          <w:sz w:val="28"/>
          <w:szCs w:val="28"/>
        </w:rPr>
      </w:pPr>
      <w:r w:rsidRPr="008F345F">
        <w:rPr>
          <w:sz w:val="28"/>
          <w:szCs w:val="28"/>
        </w:rPr>
        <w:t xml:space="preserve">Результати тестування MQTT показали близьке до лінійного масштабування пропускної здатності: від 9,61 до 88,82 </w:t>
      </w:r>
      <w:proofErr w:type="gramStart"/>
      <w:r w:rsidRPr="008F345F">
        <w:rPr>
          <w:sz w:val="28"/>
          <w:szCs w:val="28"/>
        </w:rPr>
        <w:t>повід./</w:t>
      </w:r>
      <w:proofErr w:type="gramEnd"/>
      <w:r w:rsidRPr="008F345F">
        <w:rPr>
          <w:sz w:val="28"/>
          <w:szCs w:val="28"/>
        </w:rPr>
        <w:t>сек при зростанні навантаження від 10 до 100 пристроїв (ефективність 92,4%). Надійність доставки залишається на рівні 92,6–100,0% у всіх трьох сценаріях.</w:t>
      </w:r>
    </w:p>
    <w:p w:rsidR="00092014" w:rsidRPr="008F345F" w:rsidRDefault="00092014" w:rsidP="00092014">
      <w:pPr>
        <w:spacing w:line="360" w:lineRule="auto"/>
        <w:ind w:firstLine="720"/>
        <w:jc w:val="both"/>
        <w:rPr>
          <w:sz w:val="28"/>
          <w:szCs w:val="28"/>
        </w:rPr>
      </w:pPr>
      <w:r w:rsidRPr="008F345F">
        <w:rPr>
          <w:sz w:val="28"/>
          <w:szCs w:val="28"/>
        </w:rPr>
        <w:t xml:space="preserve">Порівняльний аналіз виявив принципову відмінність у масштабованості: при 100 пристроях надійність HTTP падає до 45,3% (втрати 54,7% повідомлень), тоді як MQTT зберігає 92,6%. Коефіцієнт переваги MQTT зростає з ×1,09 при 10 пристроях до ×2,04 при 100 пристроях, що кількісно підтверджує теоретичні </w:t>
      </w:r>
      <w:r w:rsidRPr="008F345F">
        <w:rPr>
          <w:sz w:val="28"/>
          <w:szCs w:val="28"/>
        </w:rPr>
        <w:lastRenderedPageBreak/>
        <w:t>переваги архітектури публікації/підписки над моделлю запит-відповідь при масштабованих IoT-навантаженнях.</w:t>
      </w:r>
    </w:p>
    <w:p w:rsidR="00092014" w:rsidRPr="008F345F" w:rsidRDefault="00092014" w:rsidP="00092014">
      <w:pPr>
        <w:spacing w:line="360" w:lineRule="auto"/>
        <w:ind w:firstLine="720"/>
        <w:jc w:val="both"/>
        <w:rPr>
          <w:sz w:val="28"/>
          <w:szCs w:val="28"/>
        </w:rPr>
      </w:pPr>
      <w:r w:rsidRPr="008F345F">
        <w:rPr>
          <w:sz w:val="28"/>
          <w:szCs w:val="28"/>
        </w:rPr>
        <w:t>Сформульовано практичні рекомендації: для систем з більш ніж 10 пристроями застосування MQTT є обов'язковим; для промислового масштабування понад 100 пристроїв необхідна заміна SQLite на PostgreSQL/TimescaleDB та впровадження буферизації черг повідомлень між колектором та базою даних.</w:t>
      </w:r>
    </w:p>
    <w:p w:rsidR="00A132DF" w:rsidRPr="00A132DF" w:rsidRDefault="00A132DF" w:rsidP="00A132DF">
      <w:pPr>
        <w:spacing w:line="360" w:lineRule="auto"/>
        <w:ind w:firstLine="709"/>
        <w:jc w:val="both"/>
        <w:rPr>
          <w:sz w:val="28"/>
          <w:szCs w:val="28"/>
          <w:lang w:val="uk-UA"/>
        </w:rPr>
      </w:pPr>
      <w:r w:rsidRPr="00A132DF">
        <w:rPr>
          <w:sz w:val="28"/>
          <w:szCs w:val="28"/>
          <w:lang w:val="uk-UA"/>
        </w:rPr>
        <w:t>.</w:t>
      </w:r>
    </w:p>
    <w:p w:rsidR="004851A3" w:rsidRPr="0039414C" w:rsidRDefault="004851A3" w:rsidP="004851A3">
      <w:pPr>
        <w:jc w:val="center"/>
        <w:rPr>
          <w:b/>
          <w:sz w:val="28"/>
          <w:szCs w:val="28"/>
          <w:lang w:val="uk-UA"/>
        </w:rPr>
      </w:pPr>
      <w:r>
        <w:rPr>
          <w:sz w:val="28"/>
          <w:szCs w:val="28"/>
          <w:lang w:val="uk-UA"/>
        </w:rPr>
        <w:br w:type="page"/>
      </w:r>
      <w:r w:rsidRPr="0039414C">
        <w:rPr>
          <w:b/>
          <w:sz w:val="28"/>
          <w:szCs w:val="28"/>
          <w:lang w:val="uk-UA"/>
        </w:rPr>
        <w:lastRenderedPageBreak/>
        <w:t>ВИСНОВКИ</w:t>
      </w:r>
    </w:p>
    <w:p w:rsidR="004851A3" w:rsidRDefault="004851A3" w:rsidP="004851A3">
      <w:pPr>
        <w:spacing w:line="480" w:lineRule="auto"/>
        <w:ind w:firstLine="709"/>
        <w:jc w:val="both"/>
        <w:rPr>
          <w:sz w:val="28"/>
          <w:szCs w:val="28"/>
          <w:lang w:val="uk-UA"/>
        </w:rPr>
      </w:pPr>
    </w:p>
    <w:p w:rsidR="008A089C" w:rsidRPr="008A089C" w:rsidRDefault="008A089C" w:rsidP="008A089C">
      <w:pPr>
        <w:spacing w:line="360" w:lineRule="auto"/>
        <w:ind w:firstLine="709"/>
        <w:jc w:val="both"/>
        <w:rPr>
          <w:sz w:val="28"/>
          <w:szCs w:val="28"/>
          <w:lang w:val="uk-UA"/>
        </w:rPr>
      </w:pPr>
      <w:r w:rsidRPr="008A089C">
        <w:rPr>
          <w:sz w:val="28"/>
          <w:szCs w:val="28"/>
          <w:lang w:val="uk-UA"/>
        </w:rPr>
        <w:t>У бакалаврській роботі вирішено актуальне завдання розробки мережевого інтерфейсу передачі телеметричних даних IoT-пристроїв на хмарні платформи та проведено порівняльний аналіз ефективності протоколів MQTT і HTTP в умовах масштабованого навантаження. За результатами виконаної роботи сформульовано такі висновки:</w:t>
      </w:r>
    </w:p>
    <w:p w:rsidR="008A089C" w:rsidRPr="008A089C" w:rsidRDefault="008A089C" w:rsidP="008A089C">
      <w:pPr>
        <w:spacing w:line="360" w:lineRule="auto"/>
        <w:ind w:firstLine="709"/>
        <w:jc w:val="both"/>
        <w:rPr>
          <w:sz w:val="28"/>
          <w:szCs w:val="28"/>
          <w:lang w:val="uk-UA"/>
        </w:rPr>
      </w:pPr>
      <w:r w:rsidRPr="008A089C">
        <w:rPr>
          <w:sz w:val="28"/>
          <w:szCs w:val="28"/>
          <w:lang w:val="uk-UA"/>
        </w:rPr>
        <w:t>1) Проведено аналіз існуючих архітектурних моделей IoT-систем та обґрунтовано доцільність застосування чотирирівневої архітектури (рівень сприйняття — мережевий рівень — рівень обробки — рівень застосунків). Встановлено, що мережевий рівень є критично важливим для ефективності всієї системи, оскільки саме вибір протоколу передачі даних визначає пропускну здатність, надійність та масштабованість IoT-платформи.</w:t>
      </w:r>
    </w:p>
    <w:p w:rsidR="008A089C" w:rsidRPr="008A089C" w:rsidRDefault="008A089C" w:rsidP="008A089C">
      <w:pPr>
        <w:spacing w:line="360" w:lineRule="auto"/>
        <w:ind w:firstLine="709"/>
        <w:jc w:val="both"/>
        <w:rPr>
          <w:sz w:val="28"/>
          <w:szCs w:val="28"/>
          <w:lang w:val="uk-UA"/>
        </w:rPr>
      </w:pPr>
      <w:r w:rsidRPr="008A089C">
        <w:rPr>
          <w:sz w:val="28"/>
          <w:szCs w:val="28"/>
          <w:lang w:val="uk-UA"/>
        </w:rPr>
        <w:t>2) Виконано порівняльний аналіз чотирьох основних протоколів IoT: MQTT, HTTP, CoAP та AMQP за дванадцятьма критеріями. Встановлено, що MQTT є найбільш оптимальним вибором для масштабованих систем моніторингу завдяки мінімальному розміру заголовку (2 байти проти 800–2000 байт у HTTP), моделі публікації/підписки, трьом рівням QoS та відкритому стандарту OASIS/ISO. Дані Eclipse Foundation IoT Developer Survey 2024 підтверджують лідерство MQTT з часткою 56% серед розробників IoT.</w:t>
      </w:r>
    </w:p>
    <w:p w:rsidR="008A089C" w:rsidRPr="008A089C" w:rsidRDefault="008A089C" w:rsidP="008A089C">
      <w:pPr>
        <w:spacing w:line="360" w:lineRule="auto"/>
        <w:ind w:firstLine="709"/>
        <w:jc w:val="both"/>
        <w:rPr>
          <w:sz w:val="28"/>
          <w:szCs w:val="28"/>
          <w:lang w:val="uk-UA"/>
        </w:rPr>
      </w:pPr>
      <w:r w:rsidRPr="008A089C">
        <w:rPr>
          <w:sz w:val="28"/>
          <w:szCs w:val="28"/>
          <w:lang w:val="uk-UA"/>
        </w:rPr>
        <w:t>3) Розроблено повнофункціональну IoT-систему передачі телеметричних даних, що складається з восьми компонентів: симулятора IoT-пристрою ESP32, скрипту паралельного запуску симуляторів, MQTT-колектора даних, моделі бази даних (дві таблиці: telemetry та telemetry_http), REST API з сімома ендпоінтами, веб-дашборду реального часу, скриптів навантажувального тестування та модуля порівняльного аналізу. Система реалізована мовою Python 3 з використанням стеку FastAPI + SQLAlchemy + SQLite + paho-mqtt + Mosquitto.</w:t>
      </w:r>
    </w:p>
    <w:p w:rsidR="008A089C" w:rsidRPr="008A089C" w:rsidRDefault="008A089C" w:rsidP="008A089C">
      <w:pPr>
        <w:spacing w:line="360" w:lineRule="auto"/>
        <w:ind w:firstLine="709"/>
        <w:jc w:val="both"/>
        <w:rPr>
          <w:sz w:val="28"/>
          <w:szCs w:val="28"/>
          <w:lang w:val="uk-UA"/>
        </w:rPr>
      </w:pPr>
      <w:r w:rsidRPr="008A089C">
        <w:rPr>
          <w:sz w:val="28"/>
          <w:szCs w:val="28"/>
          <w:lang w:val="uk-UA"/>
        </w:rPr>
        <w:t xml:space="preserve">4) Розроблено та застосовано методику навантажувального тестування з трьома рівнями навантаження (10, 50 та 100 одночасно підключених пристроїв) </w:t>
      </w:r>
      <w:r w:rsidRPr="008A089C">
        <w:rPr>
          <w:sz w:val="28"/>
          <w:szCs w:val="28"/>
          <w:lang w:val="uk-UA"/>
        </w:rPr>
        <w:lastRenderedPageBreak/>
        <w:t>і трьома вимірюваними метриками (пропускна здатність, надійність доставки, обсяг збережених даних). Методика забезпечує коректне порівняння протоколів за однакових умов тестування.</w:t>
      </w:r>
    </w:p>
    <w:p w:rsidR="008A089C" w:rsidRPr="008A089C" w:rsidRDefault="008A089C" w:rsidP="008A089C">
      <w:pPr>
        <w:spacing w:line="360" w:lineRule="auto"/>
        <w:ind w:firstLine="709"/>
        <w:jc w:val="both"/>
        <w:rPr>
          <w:sz w:val="28"/>
          <w:szCs w:val="28"/>
          <w:lang w:val="uk-UA"/>
        </w:rPr>
      </w:pPr>
      <w:r w:rsidRPr="008A089C">
        <w:rPr>
          <w:sz w:val="28"/>
          <w:szCs w:val="28"/>
          <w:lang w:val="uk-UA"/>
        </w:rPr>
        <w:t>5) Результати навантажувального тестування MQTT показали близьке до лінійного масштабування: пропускна здатність зростає від 9,61 до 88,82 повідомлень/сек при збільшенні кількості пристроїв від 10 до 100 (ефективність масштабування 92,4%). Надійність доставки залишається на рівні 92,6–100,0% у всіх сценаріях.</w:t>
      </w:r>
    </w:p>
    <w:p w:rsidR="008A089C" w:rsidRPr="008A089C" w:rsidRDefault="008A089C" w:rsidP="008A089C">
      <w:pPr>
        <w:spacing w:line="360" w:lineRule="auto"/>
        <w:ind w:firstLine="709"/>
        <w:jc w:val="both"/>
        <w:rPr>
          <w:sz w:val="28"/>
          <w:szCs w:val="28"/>
          <w:lang w:val="uk-UA"/>
        </w:rPr>
      </w:pPr>
      <w:r w:rsidRPr="008A089C">
        <w:rPr>
          <w:sz w:val="28"/>
          <w:szCs w:val="28"/>
          <w:lang w:val="uk-UA"/>
        </w:rPr>
        <w:t>6) Порівняльний аналіз виявив принципову відмінність у масштабованості протоколів: при 100 підключених пристроях надійність HTTP падає до 45,3% (втрати 54,7% повідомлень), тоді як MQTT зберігає 92,6%. Пропускна здатність MQTT (88,82 повід./сек) вдвічі перевищує HTTP (43,42 повід./сек). Ефективність масштабування MQTT (92,4%) вдвічі вища за HTTP (49,1%), що кількісно підтверджує переваги архітектури публікації/підписки над моделлю запит-відповідь при масштабованих IoT-навантаженнях.</w:t>
      </w:r>
    </w:p>
    <w:p w:rsidR="008A089C" w:rsidRPr="008A089C" w:rsidRDefault="008A089C" w:rsidP="008A089C">
      <w:pPr>
        <w:spacing w:line="360" w:lineRule="auto"/>
        <w:ind w:firstLine="709"/>
        <w:jc w:val="both"/>
        <w:rPr>
          <w:sz w:val="28"/>
          <w:szCs w:val="28"/>
          <w:lang w:val="uk-UA"/>
        </w:rPr>
      </w:pPr>
      <w:r w:rsidRPr="008A089C">
        <w:rPr>
          <w:sz w:val="28"/>
          <w:szCs w:val="28"/>
          <w:lang w:val="uk-UA"/>
        </w:rPr>
        <w:t>7) Розроблений веб-дашборд забезпечує візуалізацію телеметричних даних у режимі реального часу з автоматичним оновленням кожні 5 секунд. Односторінкова архітектура (SPA) та використання стандартного Fetch API роблять дашборд незалежним від серверної платформи і придатним для використання в промислових системах моніторингу.</w:t>
      </w:r>
    </w:p>
    <w:p w:rsidR="008A089C" w:rsidRPr="008A089C" w:rsidRDefault="008A089C" w:rsidP="008A089C">
      <w:pPr>
        <w:spacing w:line="360" w:lineRule="auto"/>
        <w:ind w:firstLine="709"/>
        <w:jc w:val="both"/>
        <w:rPr>
          <w:sz w:val="28"/>
          <w:szCs w:val="28"/>
          <w:lang w:val="uk-UA"/>
        </w:rPr>
      </w:pPr>
      <w:r w:rsidRPr="008A089C">
        <w:rPr>
          <w:sz w:val="28"/>
          <w:szCs w:val="28"/>
          <w:lang w:val="uk-UA"/>
        </w:rPr>
        <w:t>8) Сформульовано практичні рекомендації: для систем до 10 пристроїв обидва протоколи є прийнятними; для систем від 10 до 50 пристроїв MQTT забезпечує ~10% вищу ефективність; для систем понад 50 пристроїв застосування MQTT є обов'язковим через критичну деградацію HTTP. Для промислового масштабування понад 100 пристроїв рекомендується заміна SQLite на PostgreSQL/TimescaleDB та впровадження буферизації черг повідомлень.</w:t>
      </w:r>
    </w:p>
    <w:p w:rsidR="00F2660E" w:rsidRDefault="008A089C" w:rsidP="008A089C">
      <w:pPr>
        <w:spacing w:line="360" w:lineRule="auto"/>
        <w:ind w:firstLine="709"/>
        <w:jc w:val="both"/>
        <w:rPr>
          <w:sz w:val="28"/>
          <w:szCs w:val="28"/>
          <w:lang w:val="uk-UA"/>
        </w:rPr>
      </w:pPr>
      <w:r w:rsidRPr="008A089C">
        <w:rPr>
          <w:sz w:val="28"/>
          <w:szCs w:val="28"/>
          <w:lang w:val="uk-UA"/>
        </w:rPr>
        <w:t xml:space="preserve">Практична цінність роботи полягає в тому, що розроблена система є готовою основою для реальних IoT-проєктів моніторингу. Симулятор дозволяє </w:t>
      </w:r>
      <w:r w:rsidRPr="008A089C">
        <w:rPr>
          <w:sz w:val="28"/>
          <w:szCs w:val="28"/>
          <w:lang w:val="uk-UA"/>
        </w:rPr>
        <w:lastRenderedPageBreak/>
        <w:t>тестувати IoT-інфраструктуру без фізичного обладнання, модуль порівняльного аналізу автоматизує обробку результатів, а отримані кількісні характеристики слугують орієнтиром для проєктування масштабованих систем передачі телеметрії.</w:t>
      </w:r>
    </w:p>
    <w:p w:rsidR="005615BB" w:rsidRDefault="005615BB" w:rsidP="005615BB">
      <w:pPr>
        <w:spacing w:line="360" w:lineRule="auto"/>
        <w:ind w:firstLine="709"/>
        <w:jc w:val="both"/>
        <w:rPr>
          <w:sz w:val="28"/>
          <w:szCs w:val="28"/>
          <w:lang w:val="uk-UA"/>
        </w:rPr>
      </w:pPr>
    </w:p>
    <w:p w:rsidR="004851A3" w:rsidRPr="00C27DC2" w:rsidRDefault="004851A3" w:rsidP="005615BB">
      <w:pPr>
        <w:spacing w:line="360" w:lineRule="auto"/>
        <w:ind w:firstLine="709"/>
        <w:jc w:val="center"/>
        <w:rPr>
          <w:b/>
          <w:sz w:val="28"/>
          <w:szCs w:val="28"/>
          <w:lang w:val="uk-UA"/>
        </w:rPr>
      </w:pPr>
      <w:r>
        <w:rPr>
          <w:sz w:val="28"/>
          <w:szCs w:val="28"/>
          <w:lang w:val="uk-UA"/>
        </w:rPr>
        <w:br w:type="page"/>
      </w:r>
      <w:r w:rsidRPr="00C27DC2">
        <w:rPr>
          <w:b/>
          <w:sz w:val="28"/>
          <w:szCs w:val="28"/>
          <w:lang w:val="uk-UA"/>
        </w:rPr>
        <w:lastRenderedPageBreak/>
        <w:t xml:space="preserve">ПЕРЕЛІК </w:t>
      </w:r>
      <w:r w:rsidR="00C27DC2" w:rsidRPr="00C27DC2">
        <w:rPr>
          <w:b/>
          <w:sz w:val="28"/>
          <w:szCs w:val="28"/>
          <w:lang w:val="uk-UA"/>
        </w:rPr>
        <w:t>ПОСИЛАНЬ НА</w:t>
      </w:r>
      <w:r w:rsidRPr="00C27DC2">
        <w:rPr>
          <w:b/>
          <w:sz w:val="28"/>
          <w:szCs w:val="28"/>
          <w:lang w:val="uk-UA"/>
        </w:rPr>
        <w:t xml:space="preserve"> ДЖЕРЕЛ</w:t>
      </w:r>
      <w:r w:rsidR="00C27DC2" w:rsidRPr="00C27DC2">
        <w:rPr>
          <w:b/>
          <w:sz w:val="28"/>
          <w:szCs w:val="28"/>
          <w:lang w:val="uk-UA"/>
        </w:rPr>
        <w:t>А</w:t>
      </w:r>
    </w:p>
    <w:p w:rsidR="004851A3" w:rsidRDefault="004851A3" w:rsidP="004851A3">
      <w:pPr>
        <w:spacing w:line="480" w:lineRule="auto"/>
        <w:ind w:firstLine="709"/>
        <w:jc w:val="center"/>
        <w:rPr>
          <w:sz w:val="28"/>
          <w:szCs w:val="28"/>
          <w:lang w:val="uk-UA"/>
        </w:rPr>
      </w:pPr>
    </w:p>
    <w:p w:rsidR="0014211F" w:rsidRPr="0014211F" w:rsidRDefault="0014211F" w:rsidP="003E37C6">
      <w:pPr>
        <w:spacing w:line="360" w:lineRule="auto"/>
        <w:ind w:firstLine="709"/>
        <w:jc w:val="both"/>
        <w:rPr>
          <w:sz w:val="28"/>
          <w:szCs w:val="28"/>
          <w:lang w:val="uk-UA"/>
        </w:rPr>
      </w:pPr>
      <w:r w:rsidRPr="0014211F">
        <w:rPr>
          <w:sz w:val="28"/>
          <w:szCs w:val="28"/>
          <w:lang w:val="uk-UA"/>
        </w:rPr>
        <w:t>1. IoT Analytics. State of IoT 2025 : Number of connected IoT devices growing 14% to 21.1 billion. URL: https://iot-analytics.com/number-connected-iot-devices/ (дата звернення: 10.06.2026).</w:t>
      </w:r>
    </w:p>
    <w:p w:rsidR="0014211F" w:rsidRPr="0014211F" w:rsidRDefault="0014211F" w:rsidP="003E37C6">
      <w:pPr>
        <w:spacing w:line="360" w:lineRule="auto"/>
        <w:ind w:firstLine="709"/>
        <w:jc w:val="both"/>
        <w:rPr>
          <w:sz w:val="28"/>
          <w:szCs w:val="28"/>
          <w:lang w:val="uk-UA"/>
        </w:rPr>
      </w:pPr>
      <w:r w:rsidRPr="0014211F">
        <w:rPr>
          <w:sz w:val="28"/>
          <w:szCs w:val="28"/>
          <w:lang w:val="uk-UA"/>
        </w:rPr>
        <w:t>2. MarketsandMarkets. Internet of Things (IoT) Market Report 2025–2030. URL: https://www.marketsandmarkets.com/Market-Reports/internet-of-things-market-573.html (дата звернення: 10.06.2026).</w:t>
      </w:r>
    </w:p>
    <w:p w:rsidR="0014211F" w:rsidRPr="0014211F" w:rsidRDefault="0014211F" w:rsidP="003E37C6">
      <w:pPr>
        <w:spacing w:line="360" w:lineRule="auto"/>
        <w:ind w:firstLine="709"/>
        <w:jc w:val="both"/>
        <w:rPr>
          <w:sz w:val="28"/>
          <w:szCs w:val="28"/>
          <w:lang w:val="uk-UA"/>
        </w:rPr>
      </w:pPr>
      <w:r w:rsidRPr="0014211F">
        <w:rPr>
          <w:sz w:val="28"/>
          <w:szCs w:val="28"/>
          <w:lang w:val="uk-UA"/>
        </w:rPr>
        <w:t>3. Jara Ochoa H. J., Peña R., Ledo Mezquita Y., Gonzalez E., Camacho-Leon S. Comparative Analysis of Power Consumption between MQTT and HTTP Protocols in an IoT Platform Designed and Implemented for Remote Real-Time Monitoring of Long-Term Cold Chain Transport Operations. Sensors. 2023. Vol. 23, No. 10. P. 4896. DOI: 10.3390/s23104896.</w:t>
      </w:r>
    </w:p>
    <w:p w:rsidR="0014211F" w:rsidRPr="0014211F" w:rsidRDefault="0014211F" w:rsidP="003E37C6">
      <w:pPr>
        <w:spacing w:line="360" w:lineRule="auto"/>
        <w:ind w:firstLine="709"/>
        <w:jc w:val="both"/>
        <w:rPr>
          <w:sz w:val="28"/>
          <w:szCs w:val="28"/>
          <w:lang w:val="uk-UA"/>
        </w:rPr>
      </w:pPr>
      <w:r w:rsidRPr="0014211F">
        <w:rPr>
          <w:sz w:val="28"/>
          <w:szCs w:val="28"/>
          <w:lang w:val="uk-UA"/>
        </w:rPr>
        <w:t>4. EMQ Technologies. MQTT vs HTTP: Ultimate IoT Protocol Comparison Guide. URL: https://www.emqx.com/en/blog/mqtt-vs-http (дата звернення: 15.05.2026).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5. Stanford-Clark A., Nipper A. MQTT. Wikipedia. URL: https://en.wikipedia.org/wiki/MQTT (дата звернення: 10.06.2026).</w:t>
      </w:r>
    </w:p>
    <w:p w:rsidR="0014211F" w:rsidRPr="0014211F" w:rsidRDefault="0014211F" w:rsidP="003E37C6">
      <w:pPr>
        <w:spacing w:line="360" w:lineRule="auto"/>
        <w:ind w:firstLine="709"/>
        <w:jc w:val="both"/>
        <w:rPr>
          <w:sz w:val="28"/>
          <w:szCs w:val="28"/>
          <w:lang w:val="uk-UA"/>
        </w:rPr>
      </w:pPr>
      <w:r w:rsidRPr="0014211F">
        <w:rPr>
          <w:sz w:val="28"/>
          <w:szCs w:val="28"/>
          <w:lang w:val="uk-UA"/>
        </w:rPr>
        <w:t>6. Sidna J., Amine B., Abdallah N., El Alami H. Analysis and Evaluation of Communication Protocols for IoT Applications. Proceedings of the 13th International Conference on Intelligent Systems: Theories and Applications. 2020. P. 1–6.</w:t>
      </w:r>
    </w:p>
    <w:p w:rsidR="0014211F" w:rsidRPr="0014211F" w:rsidRDefault="0014211F" w:rsidP="003E37C6">
      <w:pPr>
        <w:spacing w:line="360" w:lineRule="auto"/>
        <w:ind w:firstLine="709"/>
        <w:jc w:val="both"/>
        <w:rPr>
          <w:sz w:val="28"/>
          <w:szCs w:val="28"/>
          <w:lang w:val="uk-UA"/>
        </w:rPr>
      </w:pPr>
      <w:r w:rsidRPr="0014211F">
        <w:rPr>
          <w:sz w:val="28"/>
          <w:szCs w:val="28"/>
          <w:lang w:val="uk-UA"/>
        </w:rPr>
        <w:t>7. Jaggi S. IoT Protocols: Comparing MQTT, CoAP, and HTTP for Efficient Device Communication. Insights2Techinfo. 2024. URL: https://insights2techinfo.com/iot-protocols-comparing-mqtt-coap-and-http-for-efficient-device-communication/ (дата звернення: 15.05.2026).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 xml:space="preserve">8. Koutras D., Dimitrellos P., Kotzanikolaou P., Douligeris C. Comparative Analysis and Implementation of HTTP3, MQTT, and CoAP for IoT Applications. </w:t>
      </w:r>
      <w:r w:rsidRPr="0014211F">
        <w:rPr>
          <w:sz w:val="28"/>
          <w:szCs w:val="28"/>
          <w:lang w:val="uk-UA"/>
        </w:rPr>
        <w:lastRenderedPageBreak/>
        <w:t>Proceedings of the 28th Pan-Hellenic Conference on Progress in Computing and Informatics. 2024. DOI: 10.1145/3716554.3716830.</w:t>
      </w:r>
    </w:p>
    <w:p w:rsidR="0014211F" w:rsidRPr="0014211F" w:rsidRDefault="0014211F" w:rsidP="003E37C6">
      <w:pPr>
        <w:spacing w:line="360" w:lineRule="auto"/>
        <w:ind w:firstLine="709"/>
        <w:jc w:val="both"/>
        <w:rPr>
          <w:sz w:val="28"/>
          <w:szCs w:val="28"/>
          <w:lang w:val="uk-UA"/>
        </w:rPr>
      </w:pPr>
      <w:r w:rsidRPr="0014211F">
        <w:rPr>
          <w:sz w:val="28"/>
          <w:szCs w:val="28"/>
          <w:lang w:val="uk-UA"/>
        </w:rPr>
        <w:t>9. Sethi P., Sarangi S. R. Internet of Things: Architectures, Protocols, and Applications. Journal of Electrical and Computer Engineering. 2017. Vol. 2017. DOI: 10.1155/2017/9324035.</w:t>
      </w:r>
    </w:p>
    <w:p w:rsidR="0014211F" w:rsidRPr="0014211F" w:rsidRDefault="0014211F" w:rsidP="003E37C6">
      <w:pPr>
        <w:spacing w:line="360" w:lineRule="auto"/>
        <w:ind w:firstLine="709"/>
        <w:jc w:val="both"/>
        <w:rPr>
          <w:sz w:val="28"/>
          <w:szCs w:val="28"/>
          <w:lang w:val="uk-UA"/>
        </w:rPr>
      </w:pPr>
      <w:r w:rsidRPr="0014211F">
        <w:rPr>
          <w:sz w:val="28"/>
          <w:szCs w:val="28"/>
          <w:lang w:val="uk-UA"/>
        </w:rPr>
        <w:t>10. Khan R., Khan S. U., Zaheer R., Khan S. Future Internet: The Internet of Things. Proceedings of 11th International Conference on Frontiers of Information Technology (FIT). 2012. P. 257–260. DOI: 10.1109/FIT.2012.53.</w:t>
      </w:r>
    </w:p>
    <w:p w:rsidR="0014211F" w:rsidRPr="0014211F" w:rsidRDefault="0014211F" w:rsidP="003E37C6">
      <w:pPr>
        <w:spacing w:line="360" w:lineRule="auto"/>
        <w:ind w:firstLine="709"/>
        <w:jc w:val="both"/>
        <w:rPr>
          <w:sz w:val="28"/>
          <w:szCs w:val="28"/>
          <w:lang w:val="uk-UA"/>
        </w:rPr>
      </w:pPr>
      <w:r w:rsidRPr="0014211F">
        <w:rPr>
          <w:sz w:val="28"/>
          <w:szCs w:val="28"/>
          <w:lang w:val="uk-UA"/>
        </w:rPr>
        <w:t>11. OASIS. Advanced Message Queuing Protocol (AMQP) Version 1.0. OASIS Standard. 2012. URL: http://docs.oasis-open.org/amqp/core/v1.0/os/amqp-core-overview-v1.0-os.html (дата звернення: 10.05.2026).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12. Shelby Z., Hartke K., Bormann C. The Constrained Application Protocol (CoAP). RFC 7252. IETF. 2014. URL: https://www.rfc-editor.org/rfc/rfc7252.html (дата звернення: 10.05.2026).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13. EMQ Technologies. 8 IoT Protocols and Standards Worth Exploring in 2024. URL: https://www.emqx.com/en/blog/iot-protocols-mqtt-coap-lwm2m (дата звернення: 15.05.2026).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14. Raspberry Pi Foundation. Python for IoT Development. URL: https://www.raspberrypi.com/documentation/ (дата звернення: 10.05.2026).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15. Transforma Insights. Global IoT Forecast Report, 2024–2034. 2025. URL: https://transformainsights.com/news/global-iot-connections-forecast-above-40-billion-2034 (дата звернення: 10.06.2026).</w:t>
      </w:r>
    </w:p>
    <w:p w:rsidR="0014211F" w:rsidRPr="0014211F" w:rsidRDefault="0014211F" w:rsidP="003E37C6">
      <w:pPr>
        <w:spacing w:line="360" w:lineRule="auto"/>
        <w:ind w:firstLine="709"/>
        <w:jc w:val="both"/>
        <w:rPr>
          <w:sz w:val="28"/>
          <w:szCs w:val="28"/>
          <w:lang w:val="uk-UA"/>
        </w:rPr>
      </w:pPr>
      <w:r w:rsidRPr="0014211F">
        <w:rPr>
          <w:sz w:val="28"/>
          <w:szCs w:val="28"/>
          <w:lang w:val="uk-UA"/>
        </w:rPr>
        <w:t>16. Fortune Business Insights. Internet of Things (IoT) Market Size, Share &amp; Growth Report, 2034. URL: https://www.fortunebusinessinsights.com/industry-reports/internet-of-things-iot-market-100307 (дата звернення: 10.06.2026).</w:t>
      </w:r>
    </w:p>
    <w:p w:rsidR="0014211F" w:rsidRPr="0014211F" w:rsidRDefault="0014211F" w:rsidP="003E37C6">
      <w:pPr>
        <w:spacing w:line="360" w:lineRule="auto"/>
        <w:ind w:firstLine="709"/>
        <w:jc w:val="both"/>
        <w:rPr>
          <w:sz w:val="28"/>
          <w:szCs w:val="28"/>
          <w:lang w:val="uk-UA"/>
        </w:rPr>
      </w:pPr>
      <w:r w:rsidRPr="0014211F">
        <w:rPr>
          <w:sz w:val="28"/>
          <w:szCs w:val="28"/>
          <w:lang w:val="uk-UA"/>
        </w:rPr>
        <w:t>17. Dizdarević J., Kuipers F., Lakas A. A Survey of Communication Protocols for Internet-of-Things and Related Challenges of Fog and Cloud Computing Integration. ACM Computing Surveys. 2019. Vol. 51, No. 6. Article 116. DOI: 10.1145/3292674.</w:t>
      </w:r>
    </w:p>
    <w:p w:rsidR="0014211F" w:rsidRPr="0014211F" w:rsidRDefault="0014211F" w:rsidP="003E37C6">
      <w:pPr>
        <w:spacing w:line="360" w:lineRule="auto"/>
        <w:ind w:firstLine="709"/>
        <w:jc w:val="both"/>
        <w:rPr>
          <w:sz w:val="28"/>
          <w:szCs w:val="28"/>
          <w:lang w:val="uk-UA"/>
        </w:rPr>
      </w:pPr>
      <w:r w:rsidRPr="0014211F">
        <w:rPr>
          <w:sz w:val="28"/>
          <w:szCs w:val="28"/>
          <w:lang w:val="uk-UA"/>
        </w:rPr>
        <w:lastRenderedPageBreak/>
        <w:t>18. Fortune Business Insights. IoT Cloud Platform Market Size, Share &amp; Industry Analysis Report, 2032. URL: https://www.fortunebusinessinsights.com/iot-cloud-platform-market-106118 (дата звернення: 10.06.2026).</w:t>
      </w:r>
    </w:p>
    <w:p w:rsidR="0014211F" w:rsidRPr="0014211F" w:rsidRDefault="0014211F" w:rsidP="003E37C6">
      <w:pPr>
        <w:spacing w:line="360" w:lineRule="auto"/>
        <w:ind w:firstLine="709"/>
        <w:jc w:val="both"/>
        <w:rPr>
          <w:sz w:val="28"/>
          <w:szCs w:val="28"/>
          <w:lang w:val="uk-UA"/>
        </w:rPr>
      </w:pPr>
      <w:r w:rsidRPr="0014211F">
        <w:rPr>
          <w:sz w:val="28"/>
          <w:szCs w:val="28"/>
          <w:lang w:val="uk-UA"/>
        </w:rPr>
        <w:t>19. Amazon Web Services. AWS IoT Core Developer Guide. URL: https://docs.aws.amazon.com/iot/latest/developerguide/what-is-aws-iot.html (дата звернення: 15.05.2026).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20. Microsoft. Azure IoT Hub documentation. URL: https://learn.microsoft.com/en-us/azure/iot-hub/ (дата звернення: 15.05.2026).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21. Eclipse Foundation. Eclipse Mosquitto: An open source MQTT broker. URL: https://mosquitto.org/documentation/ (дата звернення: 15.05.2026).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22. Eclipse Foundation. Eclipse Paho Python Client. URL: https://eclipse.dev/paho/files/paho.mqtt.python/html/index.html (дата звернення: 15.05.2026).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23. SQLite Consortium. SQLite Documentation. URL: https://www.sqlite.org/docs.html (дата звернення: 15.05.2026).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24. Bayer M. SQLAlchemy – The Python SQL Toolkit and Object Relational Mapper. URL: https://docs.sqlalchemy.org/ (дата звернення: 15.05.2026).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25. Banks A., Briggs E., Borgendale K., Gupta R. MQTT Version 5.0. OASIS Standard. 2019. URL: https://docs.oasis-open.org/mqtt/mqtt/v5.0/os/mqtt-v5.0-os.html (дата звернення: 10.05.2026).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26. Ramírez S. FastAPI Documentation. URL: https://fastapi.tiangolo.com/ (дата звернення: 15.05.2026).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27. Encode. Uvicorn – An ASGI web server implementation for Python. URL: https://www.uvicorn.org/ (дата звернення: 15.05.2026).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28. HiveMQ. Understanding MQTT Quality of Service Levels – QoS 0, 1 &amp; 2. URL: https://www.hivemq.com/blog/mqtt-essentials-part-6-mqtt-quality-of-service-levels/ (дата звернення: 10.05.2026).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29. Chart.js Contributors. Chart.js Documentation. URL: https://www.chartjs.org/docs/latest/ (дата звернення: 15.05.2026).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lastRenderedPageBreak/>
        <w:t>30. Python Software Foundation. multiprocessing — Process-based parallelism. Python 3 Documentation. URL: https://docs.python.org/3/library/multiprocessing.html (дата звернення: 15.05.2026).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31. Hunter J. D. Matplotlib: A 2D Graphics Environment. Computing in Science &amp; Engineering. 2007. Vol. 9, No. 3. P. 90–95. DOI: 10.1109/MCSE.2007.55.</w:t>
      </w:r>
    </w:p>
    <w:p w:rsidR="0014211F" w:rsidRPr="0014211F" w:rsidRDefault="0014211F" w:rsidP="003E37C6">
      <w:pPr>
        <w:spacing w:line="360" w:lineRule="auto"/>
        <w:ind w:firstLine="709"/>
        <w:jc w:val="both"/>
        <w:rPr>
          <w:sz w:val="28"/>
          <w:szCs w:val="28"/>
          <w:lang w:val="uk-UA"/>
        </w:rPr>
      </w:pPr>
      <w:r w:rsidRPr="0014211F">
        <w:rPr>
          <w:sz w:val="28"/>
          <w:szCs w:val="28"/>
          <w:lang w:val="uk-UA"/>
        </w:rPr>
        <w:t>32. Ramírez S., Colvin S. Pydantic Documentation. URL: https://docs.pydantic.dev/ (дата звернення: 15.05.2026).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33. IBM. IBM Watson IoT Platform Documentation. URL: https://www.ibm.com/docs/en/watson-iot-platform (дата звернення: 15.05.2026).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34. Google. Google Cloud IoT documentation. URL: https://cloud.google.com/iot/docs (дата звернення: 15.05.2026).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35. Kumar A., Singh R. Enhancing IoT Communication in Industrial Networks. IEEE International Conference on Communication. 2023. DOI: 10.1109/ICC45041.2023.</w:t>
      </w:r>
    </w:p>
    <w:p w:rsidR="0014211F" w:rsidRPr="0014211F" w:rsidRDefault="0014211F" w:rsidP="003E37C6">
      <w:pPr>
        <w:spacing w:line="360" w:lineRule="auto"/>
        <w:ind w:firstLine="709"/>
        <w:jc w:val="both"/>
        <w:rPr>
          <w:sz w:val="28"/>
          <w:szCs w:val="28"/>
          <w:lang w:val="uk-UA"/>
        </w:rPr>
      </w:pPr>
      <w:r w:rsidRPr="0014211F">
        <w:rPr>
          <w:sz w:val="28"/>
          <w:szCs w:val="28"/>
          <w:lang w:val="uk-UA"/>
        </w:rPr>
        <w:t>36. Eclipse Foundation. IoT &amp; Embedded Developer Survey 2024. URL: https://www.eclipse.org/org/press-release/2024/iot-embedded-developer-survey-2024.php (дата звернення: 10.06.2026).</w:t>
      </w:r>
    </w:p>
    <w:p w:rsidR="0014211F" w:rsidRPr="0014211F" w:rsidRDefault="0014211F" w:rsidP="003E37C6">
      <w:pPr>
        <w:spacing w:line="360" w:lineRule="auto"/>
        <w:ind w:firstLine="709"/>
        <w:jc w:val="both"/>
        <w:rPr>
          <w:sz w:val="28"/>
          <w:szCs w:val="28"/>
          <w:lang w:val="uk-UA"/>
        </w:rPr>
      </w:pPr>
      <w:r w:rsidRPr="0014211F">
        <w:rPr>
          <w:sz w:val="28"/>
          <w:szCs w:val="28"/>
          <w:lang w:val="uk-UA"/>
        </w:rPr>
        <w:t>37. Ravi V. et al. MQTT and CoAP in Smart City Applications. IEEE Internet of Things Journal. 2024. DOI: 10.1109/JIOT.2024.</w:t>
      </w:r>
    </w:p>
    <w:p w:rsidR="0014211F" w:rsidRPr="0014211F" w:rsidRDefault="0014211F" w:rsidP="003E37C6">
      <w:pPr>
        <w:spacing w:line="360" w:lineRule="auto"/>
        <w:ind w:firstLine="709"/>
        <w:jc w:val="both"/>
        <w:rPr>
          <w:sz w:val="28"/>
          <w:szCs w:val="28"/>
          <w:lang w:val="uk-UA"/>
        </w:rPr>
      </w:pPr>
      <w:r w:rsidRPr="0014211F">
        <w:rPr>
          <w:sz w:val="28"/>
          <w:szCs w:val="28"/>
          <w:lang w:val="uk-UA"/>
        </w:rPr>
        <w:t>38. Mishra B., Kazi A. A Comparative Study of MQTT and CoAP Protocols in IoT. International Journal of Computer Applications. 2023. Vol. 185, No. 10. P. 1–6.</w:t>
      </w:r>
    </w:p>
    <w:p w:rsidR="0014211F" w:rsidRPr="0014211F" w:rsidRDefault="0014211F" w:rsidP="003E37C6">
      <w:pPr>
        <w:spacing w:line="360" w:lineRule="auto"/>
        <w:ind w:firstLine="709"/>
        <w:jc w:val="both"/>
        <w:rPr>
          <w:sz w:val="28"/>
          <w:szCs w:val="28"/>
          <w:lang w:val="uk-UA"/>
        </w:rPr>
      </w:pPr>
      <w:r w:rsidRPr="0014211F">
        <w:rPr>
          <w:sz w:val="28"/>
          <w:szCs w:val="28"/>
          <w:lang w:val="uk-UA"/>
        </w:rPr>
        <w:t>39. van Kesteren A. Fetch Standard — Cross-Origin Resource Sharing. WHATWG. URL: https://fetch.spec.whatwg.org/ (дата звернення: 15.05.2026).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40. Bray T. The JavaScript Object Notation (JSON) Data Interchange Format. RFC 8259. IETF. 2017. URL: https://www.rfc-editor.org/rfc/rfc8259.html (дата звернення: 10.05.2026).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41. ISO/IEC 20922:2016. Information technology — Message Queuing Telemetry Transport (MQTT) v3.1.1. ISO/IEC. 2016.</w:t>
      </w:r>
    </w:p>
    <w:p w:rsidR="0014211F" w:rsidRPr="0014211F" w:rsidRDefault="0014211F" w:rsidP="003E37C6">
      <w:pPr>
        <w:spacing w:line="360" w:lineRule="auto"/>
        <w:ind w:firstLine="709"/>
        <w:jc w:val="both"/>
        <w:rPr>
          <w:sz w:val="28"/>
          <w:szCs w:val="28"/>
          <w:lang w:val="uk-UA"/>
        </w:rPr>
      </w:pPr>
      <w:r w:rsidRPr="0014211F">
        <w:rPr>
          <w:sz w:val="28"/>
          <w:szCs w:val="28"/>
          <w:lang w:val="uk-UA"/>
        </w:rPr>
        <w:lastRenderedPageBreak/>
        <w:t>42. OpenAPI Initiative. OpenAPI Specification v3.1.0. URL: https://spec.openapis.org/oas/v3.1.0 (дата звернення: 15.05.2026).</w:t>
      </w:r>
    </w:p>
    <w:p w:rsidR="0014211F" w:rsidRPr="0014211F" w:rsidRDefault="0014211F" w:rsidP="003E37C6">
      <w:pPr>
        <w:spacing w:line="360" w:lineRule="auto"/>
        <w:ind w:firstLine="709"/>
        <w:jc w:val="both"/>
        <w:rPr>
          <w:sz w:val="28"/>
          <w:szCs w:val="28"/>
          <w:lang w:val="uk-UA"/>
        </w:rPr>
      </w:pPr>
      <w:r w:rsidRPr="0014211F">
        <w:rPr>
          <w:sz w:val="28"/>
          <w:szCs w:val="28"/>
          <w:lang w:val="uk-UA"/>
        </w:rPr>
        <w:t>43. FastAPI. SQL (Relational) Databases. FastAPI Documentation. URL: https://fastapi.tiangolo.com/tutorial/sql-databases/ (дата звернення: 15.05.2026).</w:t>
      </w:r>
    </w:p>
    <w:p w:rsidR="0014211F" w:rsidRDefault="0014211F" w:rsidP="003E37C6">
      <w:pPr>
        <w:spacing w:line="360" w:lineRule="auto"/>
        <w:ind w:firstLine="709"/>
        <w:jc w:val="both"/>
        <w:rPr>
          <w:sz w:val="28"/>
          <w:szCs w:val="28"/>
          <w:lang w:val="uk-UA"/>
        </w:rPr>
      </w:pPr>
      <w:r w:rsidRPr="0014211F">
        <w:rPr>
          <w:sz w:val="28"/>
          <w:szCs w:val="28"/>
          <w:lang w:val="uk-UA"/>
        </w:rPr>
        <w:t>44. Bayer M. Building REST APIs using FastAPI, SQLAlchemy &amp; Uvicorn. SQLAlchemy Documentation. URL: https://docs.sqlalchemy.org/en/20/orm/ (дата звернення: 15.05.2026).</w:t>
      </w:r>
    </w:p>
    <w:sectPr w:rsidR="0014211F" w:rsidSect="000413BE">
      <w:headerReference w:type="default" r:id="rId24"/>
      <w:footerReference w:type="default" r:id="rId25"/>
      <w:pgSz w:w="11906" w:h="16838"/>
      <w:pgMar w:top="331" w:right="849" w:bottom="1701" w:left="1418"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5EE" w:rsidRDefault="000455EE">
      <w:r>
        <w:separator/>
      </w:r>
    </w:p>
  </w:endnote>
  <w:endnote w:type="continuationSeparator" w:id="0">
    <w:p w:rsidR="000455EE" w:rsidRDefault="00045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GOST type B">
    <w:altName w:val="Bahnschrift Light"/>
    <w:charset w:val="CC"/>
    <w:family w:val="swiss"/>
    <w:pitch w:val="variable"/>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0CB" w:rsidRDefault="003A30CB" w:rsidP="009D5EC0">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3A30CB" w:rsidRDefault="003A30CB">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0CB" w:rsidRDefault="003A30CB">
    <w:pPr>
      <w:pStyle w:val="a8"/>
    </w:pPr>
    <w:r>
      <w:rPr>
        <w:noProof/>
        <w:lang w:val="en-US" w:eastAsia="en-US"/>
      </w:rPr>
      <mc:AlternateContent>
        <mc:Choice Requires="wps">
          <w:drawing>
            <wp:anchor distT="0" distB="0" distL="114300" distR="114300" simplePos="0" relativeHeight="251649024" behindDoc="0" locked="0" layoutInCell="1" allowOverlap="1" wp14:anchorId="41CAF35D" wp14:editId="21E70696">
              <wp:simplePos x="0" y="0"/>
              <wp:positionH relativeFrom="rightMargin">
                <wp:align>left</wp:align>
              </wp:positionH>
              <wp:positionV relativeFrom="paragraph">
                <wp:posOffset>156422</wp:posOffset>
              </wp:positionV>
              <wp:extent cx="143933" cy="237066"/>
              <wp:effectExtent l="0" t="0" r="8890" b="0"/>
              <wp:wrapNone/>
              <wp:docPr id="15"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33" cy="237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Pr="00E34B84" w:rsidRDefault="003A30CB" w:rsidP="00D576E9">
                          <w:pPr>
                            <w:rPr>
                              <w:rFonts w:ascii="GOST type B" w:hAnsi="GOST type B"/>
                              <w:i/>
                              <w:lang w:val="uk-UA"/>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AF35D" id="Rectangle 130" o:spid="_x0000_s1076" style="position:absolute;margin-left:0;margin-top:12.3pt;width:11.35pt;height:18.65pt;z-index:25164902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9wHrwIAALIFAAAOAAAAZHJzL2Uyb0RvYy54bWysVG1vmzAQ/j5p/8HydwoESgIqqdoQpknd&#10;Vq3bD3DABGvGZrYT0k377zs7LyXpl2kbHyyffX7uueeOu7nddRxtqdJMihyHVwFGVFSyZmKd469f&#10;Sm+GkTZE1IRLQXP8TDW+nb99czP0GZ3IVvKaKgQgQmdDn+PWmD7zfV21tCP6SvZUwGUjVUcMmGrt&#10;14oMgN5xfxIEiT9IVfdKVlRrOC32l3ju8JuGVuZT02hqEM8xcDNuVW5d2dWf35BsrUjfsupAg/wF&#10;i44wAUFPUAUxBG0UewXVsUpJLRtzVcnOl03DKupygGzC4CKbp5b01OUC4uj+JJP+f7DVx+2jQqyG&#10;2l1jJEgHNfoMqhGx5hSFkVNo6HUGjk/9o7I56v5BVt80EnLRgh+9U0oOLSU18Aqtov7ZA2toeIpW&#10;wwdZAz7ZGOnE2jWqs4AgA9q5mjyfakJ3BlVwGMZRGkUYVXA1iaZBkrgIJDs+7pU276jskN3kWAF5&#10;B062D9pYMiQ7uthYQpaMc1d2Ls4OwHF/AqHhqb2zJFwVf6ZBupwtZ7EXT5KlFwdF4d2Vi9hLynB6&#10;XUTFYlGEv2zcMM5aVtdU2DDHjgrjP6vYobf3vXDqKS05qy2cpaTVerXgCm0JdHTpvoMgIzf/nIYT&#10;AXK5SCmcxMH9JPXKZDb14jK+9tJpMPOCML1PkyBO46I8T+mBCfrvKaEhxxGo5qo0In2RW+C+17mR&#10;rGMGZgZnXY5nJyeS2Q5citqV1hDG9/uRFJb+ixRQ7mOhXb/aFrVjQ2dmt9oBit2uZP0MnaskdBaM&#10;Dxh0sGml+oHRAEMjx/r7hiiKEX8vbPdPpoGdMmNDjY3V2CCiAqgcG4z224XZT6ZNr9i6hUih00jI&#10;O/hjGua6+YXV4T+DweCSOgwxO3nGtvN6GbXz3wAAAP//AwBQSwMEFAAGAAgAAAAhAO87JkjZAAAA&#10;BQEAAA8AAABkcnMvZG93bnJldi54bWxMj8FOwzAQRO9I/IO1SNyo06gKbcimipD6AQSQOG7jJQnE&#10;62C7bfh7zAmOoxnNvKn2i53UmX0YnSCsVxkols6ZUXqEl+fD3RZUiCSGJieM8M0B9vX1VUWlcRd5&#10;4nMbe5VKJJSEMMQ4l1qHbmBLYeVmluS9O28pJul7bTxdUrmddJ5lhbY0SloYaObHgbvP9mQRmuZj&#10;ef1qd3QIepv5wmxM37wh3t4szQOoyEv8C8MvfkKHOjEd3UlMUBNCOhIR8k0BKrl5fg/qiFCsd6Dr&#10;Sv+nr38AAAD//wMAUEsBAi0AFAAGAAgAAAAhALaDOJL+AAAA4QEAABMAAAAAAAAAAAAAAAAAAAAA&#10;AFtDb250ZW50X1R5cGVzXS54bWxQSwECLQAUAAYACAAAACEAOP0h/9YAAACUAQAACwAAAAAAAAAA&#10;AAAAAAAvAQAAX3JlbHMvLnJlbHNQSwECLQAUAAYACAAAACEAbIvcB68CAACyBQAADgAAAAAAAAAA&#10;AAAAAAAuAgAAZHJzL2Uyb0RvYy54bWxQSwECLQAUAAYACAAAACEA7zsmSNkAAAAFAQAADwAAAAAA&#10;AAAAAAAAAAAJBQAAZHJzL2Rvd25yZXYueG1sUEsFBgAAAAAEAAQA8wAAAA8GAAAAAA==&#10;" filled="f" stroked="f" strokeweight=".25pt">
              <v:textbox inset="1pt,1pt,1pt,1pt">
                <w:txbxContent>
                  <w:p w:rsidR="003A30CB" w:rsidRPr="00E34B84" w:rsidRDefault="003A30CB" w:rsidP="00D576E9">
                    <w:pPr>
                      <w:rPr>
                        <w:rFonts w:ascii="GOST type B" w:hAnsi="GOST type B"/>
                        <w:i/>
                        <w:lang w:val="uk-UA"/>
                      </w:rPr>
                    </w:pPr>
                  </w:p>
                </w:txbxContent>
              </v:textbox>
              <w10:wrap anchorx="margin"/>
            </v:rect>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365FFCBE" wp14:editId="1B6FC337">
              <wp:simplePos x="0" y="0"/>
              <wp:positionH relativeFrom="column">
                <wp:posOffset>6084571</wp:posOffset>
              </wp:positionH>
              <wp:positionV relativeFrom="paragraph">
                <wp:posOffset>30057</wp:posOffset>
              </wp:positionV>
              <wp:extent cx="325332" cy="0"/>
              <wp:effectExtent l="0" t="0" r="36830" b="19050"/>
              <wp:wrapNone/>
              <wp:docPr id="17"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332"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AC6CEC" id="Line 12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9.1pt,2.35pt" to="504.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j4kiwIAAGQFAAAOAAAAZHJzL2Uyb0RvYy54bWysVN9v2yAQfp+0/wHx7vpn4tRqUrW2s5du&#10;q9ROeyYGx2g2WEDiRNP+9x0k9pLuZZpqS4gD7uO7++64uz90LdozpbkUSxzeBBgxUUnKxXaJv72u&#10;vQVG2hBBSSsFW+Ij0/h+9fHD3dBnLJKNbClTCECEzoZ+iRtj+sz3ddWwjugb2TMBm7VUHTFgqq1P&#10;FRkAvWv9KAjm/iAV7ZWsmNawWpw28crh1zWrzNe61sygdomBm3GjcuPGjv7qjmRbRfqGV2ca5D9Y&#10;dIQLuHSCKoghaKf4X1Adr5TUsjY3lex8Wde8Yi4GiCYM3kTz0pCeuVggObqf0qTfD7b6sn9WiFPQ&#10;LsVIkA40euKCoTCKbXKGXmdwJhfPyoZXHcRL/ySrHxoJmTdEbJkj+XrswTG0Hv6VizV0D1dshs+S&#10;whmyM9Jl6lCrzkJCDtDBCXKcBGEHgypYjKNZHEcYVeOWT7LRr1fafGKyQ3ayxC2Qdrhk/6SN5UGy&#10;8Yi9Rsg1b1sndyvQAGSjNAich5Ytp3bXntNqu8lbhfbEVoz7XFSwc3lMyZ2gDq1hhJbnuSG8Pc3h&#10;9lZYPOaK8EQJrIOBqVuHEF2B/LwNbstFuUi8JJqXXhIUhfewzhNvvg7TWREXeV6EvyzRMMkaTikT&#10;lutYrGHyb8VwbptTmU3lOmXFv0Z36QOy10wf1rMgTeKFl6az2EviMvAeF+vce8jD+TwtH/PH8g3T&#10;0kWv34fslErLSu4MUy8NHRDlVv94dhuFGAxobqssfBiRdguvUmUURkqa79w0rlptnVmMK60Xgf3P&#10;Wk/op0SMGlprUuEc259Ugeajvq4JbN2fOmgj6fFZjc0Breyczs+OfSsubZhfPo6r3wAAAP//AwBQ&#10;SwMEFAAGAAgAAAAhAOvY5xHeAAAACAEAAA8AAABkcnMvZG93bnJldi54bWxMj0FPwkAQhe8m/ofN&#10;mHiTXRuUUrolRkOIhgtgwnVox261O1u6C9R/7+JFj2/ey3vf5PPBtuJEvW8ca7gfKRDEpasarjW8&#10;bxd3KQgfkCtsHZOGb/IwL66vcswqd+Y1nTahFrGEfYYaTAhdJqUvDVn0I9cRR+/D9RZDlH0tqx7P&#10;sdy2MlHqUVpsOC4Y7OjZUPm1OVoN+LJch12avE2aV7P63C4OS5MetL69GZ5mIAIN4S8MF/yIDkVk&#10;2rsjV160GqYPaRKjGsYTEBdfqekYxP73IItc/n+g+AEAAP//AwBQSwECLQAUAAYACAAAACEAtoM4&#10;kv4AAADhAQAAEwAAAAAAAAAAAAAAAAAAAAAAW0NvbnRlbnRfVHlwZXNdLnhtbFBLAQItABQABgAI&#10;AAAAIQA4/SH/1gAAAJQBAAALAAAAAAAAAAAAAAAAAC8BAABfcmVscy8ucmVsc1BLAQItABQABgAI&#10;AAAAIQDE7j4kiwIAAGQFAAAOAAAAAAAAAAAAAAAAAC4CAABkcnMvZTJvRG9jLnhtbFBLAQItABQA&#10;BgAIAAAAIQDr2OcR3gAAAAgBAAAPAAAAAAAAAAAAAAAAAOUEAABkcnMvZG93bnJldi54bWxQSwUG&#10;AAAAAAQABADzAAAA8AUAAAAA&#10;" strokeweight="1pt"/>
          </w:pict>
        </mc:Fallback>
      </mc:AlternateContent>
    </w:r>
    <w:r>
      <w:rPr>
        <w:noProof/>
        <w:lang w:val="en-US" w:eastAsia="en-US"/>
      </w:rPr>
      <mc:AlternateContent>
        <mc:Choice Requires="wps">
          <w:drawing>
            <wp:anchor distT="0" distB="0" distL="114300" distR="114300" simplePos="0" relativeHeight="251657216" behindDoc="0" locked="0" layoutInCell="1" allowOverlap="1" wp14:anchorId="29A0E5AE" wp14:editId="1C980FBE">
              <wp:simplePos x="0" y="0"/>
              <wp:positionH relativeFrom="margin">
                <wp:posOffset>6084570</wp:posOffset>
              </wp:positionH>
              <wp:positionV relativeFrom="paragraph">
                <wp:posOffset>-131446</wp:posOffset>
              </wp:positionV>
              <wp:extent cx="0" cy="571077"/>
              <wp:effectExtent l="0" t="0" r="19050" b="19685"/>
              <wp:wrapNone/>
              <wp:docPr id="6"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07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A5F9CF" id="Line 120"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79.1pt,-10.35pt" to="479.1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njyigIAAGMFAAAOAAAAZHJzL2Uyb0RvYy54bWysVF1v2yAUfZ+0/4B4d/0RJ06tOlXrOHvp&#10;tkjttGcCOEbDYAGJE0377wPseE33Mk21JcTl43DuORfu7k8tB0eqNJOigPFNBAEVWBIm9gX89rIJ&#10;lhBogwRBXApawDPV8H718cNd3+U0kY3khCpgQYTO+66AjTFdHoYaN7RF+kZ2VNjJWqoWGRuqfUgU&#10;6i16y8MkihZhLxXplMRUazu6HibhyuPXNcXma11ragAvoOVmfKt8u3NtuLpD+V6hrmF4pIH+g0WL&#10;mLCHTlBrZBA4KPYXVMuwklrW5gbLNpR1zTD1Odhs4uhNNs8N6qjPxYqju0km/X6w+MtxqwAjBVxA&#10;IFBrLXpigoI48dr0nc7tklJslcsOn8Rz9yTxDw2ELBsk9tRzfDl3dmPs1AyvtrhAd/aEXf9ZErsG&#10;HYz0Qp1q1TpIKwE4eT/Okx/0ZAAeBrEdnWdxlGUeHOWXfZ3S5hOVLXCdAnJL2uOi45M2jgfKL0vc&#10;MUJuGOfebS5AX8BknkaR36ElZ8TNunVa7XclV+CIXMH4bzz4apmSB0E8WkMRqca+QYwPfXs6Fw6P&#10;+hocKNnoZGzXj9sUfX38vI1uq2W1TIM0WVRBGq3XwcOmTIPFJs7m69m6LNfxL0c0TvOGEUKF43qp&#10;1Tj9t1oYb81QZVO1TqqE1+hePkv2munDZh5l6WwZZNl8FqSzKgoel5syeCjjxSKrHsvH6g3Tymev&#10;34fsJKVjJQ+GqueG9IAw5/9sfpvE0Ab2bifZ4BtAfG8fJWwUBEqa78w0vlpdnTmMK6+XkftHryf0&#10;QYiLhy6aXBhz+yOV9fzir78Eru7dO6TznSTnrbpcDnuT/abx1XFPxevY9l+/javfAAAA//8DAFBL&#10;AwQUAAYACAAAACEAn72Yjd4AAAAKAQAADwAAAGRycy9kb3ducmV2LnhtbEyPy07DMBBF90j8gzVI&#10;7FqHSLRpyKRCVVEXbEpAYjuJTRzFj2C7bfh7jFjAcmaO7pxbbWej2Vn6MDiLcLfMgEnbOTHYHuHt&#10;9WlRAAuRrCDtrET4kgG29fVVRaVwF/siz03sWQqxoSQEFeNUch46JQ2FpZukTbcP5w3FNPqeC0+X&#10;FG40z7NsxQ0NNn1QNMmdkt3YnAyC3rezL45jow7H5/HzfU+H9Y4Qb2/mxwdgUc7xD4Yf/aQOdXJq&#10;3cmKwDTC5r7IE4qwyLM1sET8blqE1SYHXlf8f4X6GwAA//8DAFBLAQItABQABgAIAAAAIQC2gziS&#10;/gAAAOEBAAATAAAAAAAAAAAAAAAAAAAAAABbQ29udGVudF9UeXBlc10ueG1sUEsBAi0AFAAGAAgA&#10;AAAhADj9If/WAAAAlAEAAAsAAAAAAAAAAAAAAAAALwEAAF9yZWxzLy5yZWxzUEsBAi0AFAAGAAgA&#10;AAAhACTaePKKAgAAYwUAAA4AAAAAAAAAAAAAAAAALgIAAGRycy9lMm9Eb2MueG1sUEsBAi0AFAAG&#10;AAgAAAAhAJ+9mI3eAAAACgEAAA8AAAAAAAAAAAAAAAAA5AQAAGRycy9kb3ducmV2LnhtbFBLBQYA&#10;AAAABAAEAPMAAADvBQAAAAA=&#10;" strokeweight="2pt">
              <w10:wrap anchorx="margin"/>
            </v:line>
          </w:pict>
        </mc:Fallback>
      </mc:AlternateContent>
    </w:r>
    <w:r>
      <w:rPr>
        <w:noProof/>
        <w:lang w:val="en-US" w:eastAsia="en-US"/>
      </w:rPr>
      <mc:AlternateContent>
        <mc:Choice Requires="wps">
          <w:drawing>
            <wp:anchor distT="0" distB="0" distL="114300" distR="114300" simplePos="0" relativeHeight="251659264" behindDoc="0" locked="0" layoutInCell="1" allowOverlap="1" wp14:anchorId="257DED15" wp14:editId="6AFD1060">
              <wp:simplePos x="0" y="0"/>
              <wp:positionH relativeFrom="column">
                <wp:posOffset>-173355</wp:posOffset>
              </wp:positionH>
              <wp:positionV relativeFrom="paragraph">
                <wp:posOffset>191135</wp:posOffset>
              </wp:positionV>
              <wp:extent cx="2592705" cy="635"/>
              <wp:effectExtent l="12700" t="17780" r="13970" b="19685"/>
              <wp:wrapNone/>
              <wp:docPr id="19"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2705" cy="63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497B57" id="Line 12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15.05pt" to="190.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O2RjQIAAGcFAAAOAAAAZHJzL2Uyb0RvYy54bWysVE2P2yAQvVfqf0Dcvf6I82Vtstq1nV62&#10;7Uq7Vc/E4BgVgwUkTlT1v3cgjrvZXqpqbQkxwDzezJvh9u7YCnRg2nAlVzi+iTBislKUy90Kf3vZ&#10;BAuMjCWSEqEkW+ETM/hu/fHDbd9lLFGNEpRpBCDSZH23wo21XRaGpmpYS8yN6piEzVrpllgw9S6k&#10;mvSA3oowiaJZ2CtNO60qZgysFudNvPb4dc0q+7WuDbNIrDBws37Ufty6MVzfkmynSdfwaqBB/oNF&#10;S7iES0eogliC9pr/BdXySiujantTqTZUdc0r5mOAaOLoTTTPDemYjwWSY7oxTeb9YKsvhyeNOAXt&#10;lhhJ0oJGj1wyFCeJS07fmQzO5PJJu/Cqo3zuHlX1wyCp8obIHfMkX04dOMbOI7xycYbp4Ipt/1lR&#10;OEP2VvlMHWvdOkjIATp6QU6jIOxoUQWLyXSZzKMpRhXszSZTj0+yi2unjf3EVIvcZIUF8PbQ5PBo&#10;rKNCsssRd5NUGy6EV1xI1Dv4NIq8h1GCU7frzhm92+ZCowNxReO/4eKrY1rtJfVoDSO0HOaWcHGe&#10;w+1COjzm6/BMCayjhalfhyh9jfxcRstyUS7SIE1mZZBGRRHcb/I0mG3i+bSYFHlexL8c0TjNGk4p&#10;k47rpV7j9N/qYeicc6WNFTtmJbxG9+kDstdM7zfTaJ5OFsF8Pp0E6aSMgofFJg/u83g2m5cP+UP5&#10;hmnpozfvQ3ZMpWOl9pbp54b2iHKn/wSqJcZgQH9D2bgPIyJ28DBVVmOklf3ObeML1pWaw7jSehG5&#10;f9B6RD8n4qKhs0YVhtj+pAo0v+jr+8CV/rmJtoqenvSlP6CbvdPw8rjn4rUN89fv4/o3AAAA//8D&#10;AFBLAwQUAAYACAAAACEA51t60t4AAAAJAQAADwAAAGRycy9kb3ducmV2LnhtbEyPy07DMBBF90j8&#10;gzVI7FrnIdEoxKlQVdQFm5IisZ3EQxLFj2C7bfh73BUsZ+bozrnVdtGKXcj50RoB6ToBRqazcjS9&#10;gI/T66oA5gMaicoaEvBDHrb1/V2FpbRX806XJvQshhhfooAhhLnk3HcDafRrO5OJty/rNIY4up5L&#10;h9cYrhXPkuSJaxxN/DDgTLuBuqk5awFq3y6uOE7NcDi+Td+fezxsdijE48Py8gws0BL+YLjpR3Wo&#10;o1Nrz0Z6pgSssk0eUQF5kgKLQF6ksVx7W2TA64r/b1D/AgAA//8DAFBLAQItABQABgAIAAAAIQC2&#10;gziS/gAAAOEBAAATAAAAAAAAAAAAAAAAAAAAAABbQ29udGVudF9UeXBlc10ueG1sUEsBAi0AFAAG&#10;AAgAAAAhADj9If/WAAAAlAEAAAsAAAAAAAAAAAAAAAAALwEAAF9yZWxzLy5yZWxzUEsBAi0AFAAG&#10;AAgAAAAhAKIY7ZGNAgAAZwUAAA4AAAAAAAAAAAAAAAAALgIAAGRycy9lMm9Eb2MueG1sUEsBAi0A&#10;FAAGAAgAAAAhAOdbetLeAAAACQEAAA8AAAAAAAAAAAAAAAAA5wQAAGRycy9kb3ducmV2LnhtbFBL&#10;BQYAAAAABAAEAPMAAADyBQAAAAA=&#10;" strokeweight="2pt"/>
          </w:pict>
        </mc:Fallback>
      </mc:AlternateContent>
    </w:r>
    <w:r>
      <w:rPr>
        <w:noProof/>
        <w:lang w:val="en-US" w:eastAsia="en-US"/>
      </w:rPr>
      <mc:AlternateContent>
        <mc:Choice Requires="wps">
          <w:drawing>
            <wp:anchor distT="0" distB="0" distL="114300" distR="114300" simplePos="0" relativeHeight="251658240" behindDoc="0" locked="0" layoutInCell="1" allowOverlap="1" wp14:anchorId="096A133D" wp14:editId="4570AF0D">
              <wp:simplePos x="0" y="0"/>
              <wp:positionH relativeFrom="column">
                <wp:posOffset>-173355</wp:posOffset>
              </wp:positionH>
              <wp:positionV relativeFrom="paragraph">
                <wp:posOffset>26035</wp:posOffset>
              </wp:positionV>
              <wp:extent cx="2576830" cy="635"/>
              <wp:effectExtent l="12700" t="14605" r="10795" b="13335"/>
              <wp:wrapNone/>
              <wp:docPr id="18"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6830"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D8A3FA" id="Line 12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2.05pt" to="189.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q3PjQIAAGcFAAAOAAAAZHJzL2Uyb0RvYy54bWysVFFvmzAQfp+0/2DxToFAgKImVQtkL90W&#10;qZ327GATrIGNbCckmvbfdzaELt3LNBUky2efP393353v7k9di45UKib4yglufAdRXgnC+H7lfHvZ&#10;uKmDlMac4FZwunLOVDn3648f7oY+owvRiJZQiQCEq2zoV06jdZ95nqoa2mF1I3rKYbMWssMaTLn3&#10;iMQDoHett/D92BuEJL0UFVUKVotx01lb/Lqmlf5a14pq1K4c4KbtKO24M6O3vsPZXuK+YdVEA/8H&#10;iw4zDpfOUAXWGB0k+wuqY5UUStT6phKdJ+qaVdTGANEE/ptonhvcUxsLJEf1c5rU+8FWX45biRgB&#10;7UApjjvQ6IlxioJFYJIz9CoDn5xvpQmvOvHn/klUPxTiIm8w31NL8uXcw0F7wrs6YgzVwxW74bMg&#10;4IMPWthMnWrZGUjIATpZQc6zIPSkUQWLi2USpyHoVsFeHC4NIw9nl6O9VPoTFR0yk5XTAm8LjY9P&#10;So+uFxdzExcb1rZW8ZajAfguEt+3J5RoGTG7xk/J/S5vJTpiUzT2my6+cpPiwIlFaygm5TTXmLXj&#10;HIi23OBRW4cjJbBOGqZ2HaK0NfLz1r8t0zKN3GgRl27kF4X7sMkjN94EybIIizwvgl+GaBBlDSOE&#10;csP1Uq9B9G/1MHXOWGlzxc5Z8a7RbaaB7DXTh83ST6IwdZNkGbpRWPruY7rJ3Yc8iOOkfMwfyzdM&#10;Sxu9eh+ycyoNK3HQVD43ZECEGf3D5S0ULRjQ30ZZ+ByE2z08TJWWDpJCf2e6sQVrSs1gXGmd+uaf&#10;tJ7Rx0RcNDTWrMIU22uqQPOLvrYPTOmPTbQT5LyVpihNS0A320PTy2Oeiz9t6/X6Pq5/AwAA//8D&#10;AFBLAwQUAAYACAAAACEA19wG6d0AAAAHAQAADwAAAGRycy9kb3ducmV2LnhtbEyOTU/DMBBE70j8&#10;B2uRuLVOUyBRiFMhUFWBuPRD6nUbL3EgttPYbcO/ZznBcTSjN69cjLYTZxpC652C2TQBQa72unWN&#10;gt12OclBhIhOY+cdKfimAIvq+qrEQvuLW9N5ExvBEBcKVGBi7AspQ23IYpj6nhx3H36wGDkOjdQD&#10;XhhuO5kmyYO02Dp+MNjTs6H6a3OyCvBltY77PH3L2lfz/rldHlcmPyp1ezM+PYKINMa/MfzqszpU&#10;7HTwJ6eD6BRM0mzOUwV3MxDcz7P8HsSBcwqyKuV//+oHAAD//wMAUEsBAi0AFAAGAAgAAAAhALaD&#10;OJL+AAAA4QEAABMAAAAAAAAAAAAAAAAAAAAAAFtDb250ZW50X1R5cGVzXS54bWxQSwECLQAUAAYA&#10;CAAAACEAOP0h/9YAAACUAQAACwAAAAAAAAAAAAAAAAAvAQAAX3JlbHMvLnJlbHNQSwECLQAUAAYA&#10;CAAAACEA6t6tz40CAABnBQAADgAAAAAAAAAAAAAAAAAuAgAAZHJzL2Uyb0RvYy54bWxQSwECLQAU&#10;AAYACAAAACEA19wG6d0AAAAHAQAADwAAAAAAAAAAAAAAAADnBAAAZHJzL2Rvd25yZXYueG1sUEsF&#10;BgAAAAAEAAQA8wAAAPEFAAAAAA==&#10;" strokeweight="1pt"/>
          </w:pict>
        </mc:Fallback>
      </mc:AlternateContent>
    </w:r>
    <w:r>
      <w:rPr>
        <w:noProof/>
        <w:lang w:val="en-US" w:eastAsia="en-US"/>
      </w:rPr>
      <mc:AlternateContent>
        <mc:Choice Requires="wps">
          <w:drawing>
            <wp:anchor distT="0" distB="0" distL="114300" distR="114300" simplePos="0" relativeHeight="251652096" behindDoc="0" locked="0" layoutInCell="1" allowOverlap="1" wp14:anchorId="03AA9E9A" wp14:editId="43933F41">
              <wp:simplePos x="0" y="0"/>
              <wp:positionH relativeFrom="column">
                <wp:posOffset>-164465</wp:posOffset>
              </wp:positionH>
              <wp:positionV relativeFrom="paragraph">
                <wp:posOffset>-153670</wp:posOffset>
              </wp:positionV>
              <wp:extent cx="6577330" cy="635"/>
              <wp:effectExtent l="21590" t="15875" r="20955" b="21590"/>
              <wp:wrapNone/>
              <wp:docPr id="16"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7330" cy="63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3325A0" id="Line 11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12.1pt" to="504.9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pC8jwIAAGcFAAAOAAAAZHJzL2Uyb0RvYy54bWysVN9vmzAQfp+0/8HinQLhV4pKqhbIXrqt&#10;Ujvt2cEmWAMb2U5INO1/39kkLOlepqkgWT7b9/m7++58d3/oO7SnUjHBcye48R1EeS0I49vc+fa6&#10;dpcOUhpzgjvBae4cqXLuVx8/3I1DRheiFR2hEgEIV9k45E6r9ZB5nqpb2mN1IwbKYbMRsscaTLn1&#10;iMQjoPedt/D9xBuFJIMUNVUKVstp01lZ/Kahtf7aNIpq1OUOcNN2lHbcmNFb3eFsK/HQsvpEA/8H&#10;ix4zDpfOUCXWGO0k+wuqZ7UUSjT6pha9J5qG1dTGANEE/ptoXlo8UBsLJEcNc5rU+8HWX/bPEjEC&#10;2iUO4rgHjZ4YpygIYpOccVAZnCn4szTh1Qf+MjyJ+odCXBQt5ltqSb4eB3AMjId35WIMNcAVm/Gz&#10;IHAG77SwmTo0sjeQkAN0sIIcZ0HoQaMaFpM4TcMQdKthLwktIw9nZ9dBKv2Jih6ZSe50wNtC4/2T&#10;0oYKzs5HzE1crFnXWcU7jsbcWcSR71sPJTpGzK45p+R2U3QS7bEpGvvZwGDn8pgUO04sWksxqU5z&#10;jVk3zeH2jhs8autwogTWQcPUrkOUtkZ+3vq31bJaRm60SCo38svSfVgXkZusgzQuw7IoyuCXIRpE&#10;WcsIodxwPddrEP1bPZw6Z6q0uWLnrHjX6DZ9QPaa6cM69tMoXLppGoduFFa++7hcF+5DESRJWj0W&#10;j9UbppWNXr0P2TmVhpXYaSpfWjIiwoz+YXy7CBwwoL8X6aQbwt0WHqZaSwdJob8z3dqCNaVmMK60&#10;XvrmP2k9o0+JOGtorFmFU2x/UgWan/W1fWBKf2qijSDHZ3nuD+hm63R6ecxzcWnD/PJ9XP0GAAD/&#10;/wMAUEsDBBQABgAIAAAAIQDZAa2Q4AAAAAwBAAAPAAAAZHJzL2Rvd25yZXYueG1sTI9LT8MwEITv&#10;SPwHa5G4tXYjHm0ap0JVUQ9c2oDU6yY2cRQ/gu224d/jcIHb7sxo9ttiMxpNLtKHzlkOizkDIm3j&#10;RGdbDh/vr7MlkBDRCtTOSg7fMsCmvL0pMBfuao/yUsWWpBIbcuSgYhxySkOjpMEwd4O0yft03mBM&#10;q2+p8HhN5UbTjLEnarCz6YLCQW6VbPrqbDjoXT365aGv1P7w1n+ddrh/3iLn93fjyxpIlGP8C8OE&#10;n9ChTEy1O1sRiOYwyx5XKToNDxmQKcHYKkn1r7QAWhb0/xPlDwAAAP//AwBQSwECLQAUAAYACAAA&#10;ACEAtoM4kv4AAADhAQAAEwAAAAAAAAAAAAAAAAAAAAAAW0NvbnRlbnRfVHlwZXNdLnhtbFBLAQIt&#10;ABQABgAIAAAAIQA4/SH/1gAAAJQBAAALAAAAAAAAAAAAAAAAAC8BAABfcmVscy8ucmVsc1BLAQIt&#10;ABQABgAIAAAAIQBQypC8jwIAAGcFAAAOAAAAAAAAAAAAAAAAAC4CAABkcnMvZTJvRG9jLnhtbFBL&#10;AQItABQABgAIAAAAIQDZAa2Q4AAAAAwBAAAPAAAAAAAAAAAAAAAAAOkEAABkcnMvZG93bnJldi54&#10;bWxQSwUGAAAAAAQABADzAAAA9gUAAAAA&#10;" strokeweight="2pt"/>
          </w:pict>
        </mc:Fallback>
      </mc:AlternateContent>
    </w:r>
    <w:r>
      <w:rPr>
        <w:noProof/>
        <w:lang w:val="en-US" w:eastAsia="en-US"/>
      </w:rPr>
      <mc:AlternateContent>
        <mc:Choice Requires="wps">
          <w:drawing>
            <wp:anchor distT="0" distB="0" distL="114300" distR="114300" simplePos="0" relativeHeight="251648000" behindDoc="0" locked="0" layoutInCell="1" allowOverlap="1" wp14:anchorId="02EE7B21" wp14:editId="11F664A7">
              <wp:simplePos x="0" y="0"/>
              <wp:positionH relativeFrom="page">
                <wp:posOffset>7018655</wp:posOffset>
              </wp:positionH>
              <wp:positionV relativeFrom="page">
                <wp:posOffset>10177780</wp:posOffset>
              </wp:positionV>
              <wp:extent cx="349250" cy="266700"/>
              <wp:effectExtent l="0" t="0" r="4445" b="4445"/>
              <wp:wrapNone/>
              <wp:docPr id="14"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266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A30CB" w:rsidRPr="005E343D" w:rsidRDefault="003A30CB">
                          <w:pPr>
                            <w:jc w:val="center"/>
                            <w:rPr>
                              <w:rFonts w:ascii="ISOCPEUR" w:hAnsi="ISOCPEUR"/>
                              <w:i/>
                              <w:color w:val="000000"/>
                              <w:lang w:val="uk-UA" w:eastAsia="uk-UA"/>
                            </w:rPr>
                          </w:pPr>
                          <w:r w:rsidRPr="005E343D">
                            <w:rPr>
                              <w:rFonts w:ascii="ISOCPEUR" w:hAnsi="ISOCPEUR"/>
                              <w:i/>
                              <w:color w:val="000000"/>
                              <w:lang w:val="uk-UA" w:eastAsia="uk-UA"/>
                            </w:rPr>
                            <w:fldChar w:fldCharType="begin"/>
                          </w:r>
                          <w:r w:rsidRPr="005E343D">
                            <w:rPr>
                              <w:rFonts w:ascii="ISOCPEUR" w:hAnsi="ISOCPEUR"/>
                              <w:i/>
                              <w:color w:val="000000"/>
                              <w:lang w:val="uk-UA" w:eastAsia="uk-UA"/>
                            </w:rPr>
                            <w:instrText>PAGE  \* Arabic  \* MERGEFORMAT</w:instrText>
                          </w:r>
                          <w:r w:rsidRPr="005E343D">
                            <w:rPr>
                              <w:rFonts w:ascii="ISOCPEUR" w:hAnsi="ISOCPEUR"/>
                              <w:i/>
                              <w:color w:val="000000"/>
                              <w:lang w:val="uk-UA" w:eastAsia="uk-UA"/>
                            </w:rPr>
                            <w:fldChar w:fldCharType="separate"/>
                          </w:r>
                          <w:r w:rsidR="00817646" w:rsidRPr="00817646">
                            <w:rPr>
                              <w:rFonts w:ascii="ISOCPEUR" w:hAnsi="ISOCPEUR"/>
                              <w:i/>
                              <w:noProof/>
                              <w:lang w:val="uk-UA" w:eastAsia="uk-UA"/>
                            </w:rPr>
                            <w:t>6</w:t>
                          </w:r>
                          <w:r w:rsidRPr="005E343D">
                            <w:rPr>
                              <w:rFonts w:ascii="ISOCPEUR" w:hAnsi="ISOCPEUR"/>
                              <w:i/>
                              <w:color w:val="000000"/>
                              <w:lang w:val="uk-UA" w:eastAsia="uk-UA"/>
                            </w:rPr>
                            <w:fldChar w:fldCharType="end"/>
                          </w:r>
                        </w:p>
                      </w:txbxContent>
                    </wps:txbx>
                    <wps:bodyPr rot="0" vert="horz" wrap="square" lIns="0" tIns="45720" rIns="0" bIns="45720" anchor="ctr" anchorCtr="0" upright="1">
                      <a:spAutoFit/>
                    </wps:bodyPr>
                  </wps:wsp>
                </a:graphicData>
              </a:graphic>
              <wp14:sizeRelH relativeFrom="page">
                <wp14:pctWidth>0</wp14:pctWidth>
              </wp14:sizeRelH>
              <wp14:sizeRelV relativeFrom="page">
                <wp14:pctHeight>5000</wp14:pctHeight>
              </wp14:sizeRelV>
            </wp:anchor>
          </w:drawing>
        </mc:Choice>
        <mc:Fallback>
          <w:pict>
            <v:shapetype w14:anchorId="02EE7B21" id="_x0000_t202" coordsize="21600,21600" o:spt="202" path="m,l,21600r21600,l21600,xe">
              <v:stroke joinstyle="miter"/>
              <v:path gradientshapeok="t" o:connecttype="rect"/>
            </v:shapetype>
            <v:shape id="Надпись 49" o:spid="_x0000_s1077" type="#_x0000_t202" style="position:absolute;margin-left:552.65pt;margin-top:801.4pt;width:27.5pt;height:21pt;z-index:251648000;visibility:visible;mso-wrap-style:square;mso-width-percent:0;mso-height-percent:50;mso-wrap-distance-left:9pt;mso-wrap-distance-top:0;mso-wrap-distance-right:9pt;mso-wrap-distance-bottom:0;mso-position-horizontal:absolute;mso-position-horizontal-relative:page;mso-position-vertical:absolute;mso-position-vertical-relative:page;mso-width-percent: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Wz5mgIAABcFAAAOAAAAZHJzL2Uyb0RvYy54bWysVMuO0zAU3SPxD5b3nTwm0zZR09E8CEIa&#10;HtLAB7iO01gktrHdJgNiwZ5f4B9YsGDHL3T+iGunKcMAEkJk4fhxfe7jnOvFad82aMu04VLkODoK&#10;MWKCypKLdY5fvSwmc4yMJaIkjRQsxzfM4NPlwweLTmUslrVsSqYRgAiTdSrHtbUqCwJDa9YScyQV&#10;E3BYSd0SC0u9DkpNOkBvmyAOw2nQSV0qLSkzBnYvh0O89PhVxah9XlWGWdTkGGKzftR+XLkxWC5I&#10;ttZE1ZzuwyD/EEVLuACnB6hLYgnaaP4LVMuplkZW9ojKNpBVxSnzOUA2UXgvm+uaKOZzgeIYdSiT&#10;+X+w9Nn2hUa8BO4SjARpgaPdp93n3Zfdt93X2w+3H1GSuip1ymRgfK3A3PbnsocbPmOjriR9bZCQ&#10;FzURa3amtexqRkqIMnI3gztXBxzjQFbdU1mCN7Kx0gP1lW5dCaEoCNCBrZsDQ6y3iMLmcZLGJ3BC&#10;4SieTmehZzAg2XhZaWMfM9kiN8mxBgF4cLK9MtYFQ7LRxPkysuFlwZvGL/R6ddFotCUglsJ/Pv57&#10;Zo1wxkK6awPisAMxgg935qL15L9LozgJz+N0Ukzns0lSJCeTdBbOJ2GUnqfTMEmTy+K9CzBKspqX&#10;JRNXXLBRiFHyd0TvW2KQkJci6nI8PYZK+bz+mGTov98l2XILfdnwNsfzgxHJHK+PRAlpk8wS3gzz&#10;4OfwfZWhBuPfV8WrwBE/SMD2q36Q3SiulSxvQBZaAm3AMLwpMKmlfotRB/2ZY/NmQzTDqHkiQFqu&#10;mf0kOZnFsNDj7uruLhEUIHJMrcZoWFzYof03SvN1DT5GGZ+BEAvuReIUO8Szly90n89m/1K49r67&#10;9lY/3rPldwAAAP//AwBQSwMEFAAGAAgAAAAhAB//sjLfAAAADwEAAA8AAABkcnMvZG93bnJldi54&#10;bWxMT0FOwzAQvCPxB2uRuFE7JVRViFMhKi6oILXwACfeJoF4HWI3DbyezQluM7Oj2Zl8M7lOjDiE&#10;1pOGZKFAIFXetlRreH97ulmDCNGQNZ0n1PCNATbF5UVuMuvPtMfxEGvBIRQyo6GJsc+kDFWDzoSF&#10;75H4dvSDM5HpUEs7mDOHu04ulVpJZ1riD43p8bHB6vNwchpe2jrx48/rzlNabr/sx/F5uxu1vr6a&#10;Hu5BRJzinxnm+lwdCu5U+hPZIDrmibq7ZS+jlVryitnDkLVy1tJ0DbLI5f8dxS8AAAD//wMAUEsB&#10;Ai0AFAAGAAgAAAAhALaDOJL+AAAA4QEAABMAAAAAAAAAAAAAAAAAAAAAAFtDb250ZW50X1R5cGVz&#10;XS54bWxQSwECLQAUAAYACAAAACEAOP0h/9YAAACUAQAACwAAAAAAAAAAAAAAAAAvAQAAX3JlbHMv&#10;LnJlbHNQSwECLQAUAAYACAAAACEAnZFs+ZoCAAAXBQAADgAAAAAAAAAAAAAAAAAuAgAAZHJzL2Uy&#10;b0RvYy54bWxQSwECLQAUAAYACAAAACEAH/+yMt8AAAAPAQAADwAAAAAAAAAAAAAAAAD0BAAAZHJz&#10;L2Rvd25yZXYueG1sUEsFBgAAAAAEAAQA8wAAAAAGAAAAAA==&#10;" stroked="f" strokeweight=".5pt">
              <v:textbox style="mso-fit-shape-to-text:t" inset="0,,0">
                <w:txbxContent>
                  <w:p w:rsidR="003A30CB" w:rsidRPr="005E343D" w:rsidRDefault="003A30CB">
                    <w:pPr>
                      <w:jc w:val="center"/>
                      <w:rPr>
                        <w:rFonts w:ascii="ISOCPEUR" w:hAnsi="ISOCPEUR"/>
                        <w:i/>
                        <w:color w:val="000000"/>
                        <w:lang w:val="uk-UA" w:eastAsia="uk-UA"/>
                      </w:rPr>
                    </w:pPr>
                    <w:r w:rsidRPr="005E343D">
                      <w:rPr>
                        <w:rFonts w:ascii="ISOCPEUR" w:hAnsi="ISOCPEUR"/>
                        <w:i/>
                        <w:color w:val="000000"/>
                        <w:lang w:val="uk-UA" w:eastAsia="uk-UA"/>
                      </w:rPr>
                      <w:fldChar w:fldCharType="begin"/>
                    </w:r>
                    <w:r w:rsidRPr="005E343D">
                      <w:rPr>
                        <w:rFonts w:ascii="ISOCPEUR" w:hAnsi="ISOCPEUR"/>
                        <w:i/>
                        <w:color w:val="000000"/>
                        <w:lang w:val="uk-UA" w:eastAsia="uk-UA"/>
                      </w:rPr>
                      <w:instrText>PAGE  \* Arabic  \* MERGEFORMAT</w:instrText>
                    </w:r>
                    <w:r w:rsidRPr="005E343D">
                      <w:rPr>
                        <w:rFonts w:ascii="ISOCPEUR" w:hAnsi="ISOCPEUR"/>
                        <w:i/>
                        <w:color w:val="000000"/>
                        <w:lang w:val="uk-UA" w:eastAsia="uk-UA"/>
                      </w:rPr>
                      <w:fldChar w:fldCharType="separate"/>
                    </w:r>
                    <w:r w:rsidR="00817646" w:rsidRPr="00817646">
                      <w:rPr>
                        <w:rFonts w:ascii="ISOCPEUR" w:hAnsi="ISOCPEUR"/>
                        <w:i/>
                        <w:noProof/>
                        <w:lang w:val="uk-UA" w:eastAsia="uk-UA"/>
                      </w:rPr>
                      <w:t>6</w:t>
                    </w:r>
                    <w:r w:rsidRPr="005E343D">
                      <w:rPr>
                        <w:rFonts w:ascii="ISOCPEUR" w:hAnsi="ISOCPEUR"/>
                        <w:i/>
                        <w:color w:val="000000"/>
                        <w:lang w:val="uk-UA" w:eastAsia="uk-UA"/>
                      </w:rPr>
                      <w:fldChar w:fldCharType="end"/>
                    </w:r>
                  </w:p>
                </w:txbxContent>
              </v:textbox>
              <w10:wrap anchorx="page" anchory="page"/>
            </v:shape>
          </w:pict>
        </mc:Fallback>
      </mc:AlternateContent>
    </w:r>
    <w:r>
      <w:rPr>
        <w:noProof/>
        <w:lang w:val="en-US" w:eastAsia="en-US"/>
      </w:rPr>
      <mc:AlternateContent>
        <mc:Choice Requires="wps">
          <w:drawing>
            <wp:anchor distT="0" distB="0" distL="114300" distR="114300" simplePos="0" relativeHeight="251664384" behindDoc="0" locked="0" layoutInCell="1" allowOverlap="1" wp14:anchorId="34800EF9" wp14:editId="2FCB28B2">
              <wp:simplePos x="0" y="0"/>
              <wp:positionH relativeFrom="column">
                <wp:posOffset>1530985</wp:posOffset>
              </wp:positionH>
              <wp:positionV relativeFrom="paragraph">
                <wp:posOffset>205740</wp:posOffset>
              </wp:positionV>
              <wp:extent cx="505460" cy="157480"/>
              <wp:effectExtent l="2540" t="3810" r="0" b="635"/>
              <wp:wrapNone/>
              <wp:docPr id="13"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46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Default="003A30CB" w:rsidP="00D576E9">
                          <w:pPr>
                            <w:pStyle w:val="afb"/>
                            <w:jc w:val="center"/>
                            <w:rPr>
                              <w:sz w:val="18"/>
                            </w:rPr>
                          </w:pPr>
                          <w:r>
                            <w:rPr>
                              <w:sz w:val="18"/>
                            </w:rPr>
                            <w:t>Підпис</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00EF9" id="Rectangle 127" o:spid="_x0000_s1078" style="position:absolute;margin-left:120.55pt;margin-top:16.2pt;width:39.8pt;height:1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JoLtAIAALkFAAAOAAAAZHJzL2Uyb0RvYy54bWysVG1v0zAQ/o7Ef7D8PcvL0jaJlk5b0yCk&#10;ARODH+AmTmPh2MF2mw7Ef+fstF3bfUFAPkQ++3z33D2P7+Z213G0pUozKXIcXgUYUVHJmol1jr9+&#10;Kb0EI22IqAmXgub4mWp8O3/75mboMxrJVvKaKgRBhM6GPsetMX3m+7pqaUf0leypgMNGqo4YMNXa&#10;rxUZIHrH/SgIpv4gVd0rWVGtYbcYD/HcxW8aWplPTaOpQTzHgM24v3L/lf378xuSrRXpW1btYZC/&#10;QNERJiDpMVRBDEEbxV6F6lilpJaNuapk58umYRV1NUA1YXBRzVNLeupqgebo/tgm/f/CVh+3jwqx&#10;Gri7xkiQDjj6DF0jYs0pCqOZ7dDQ6wwcn/pHZWvU/YOsvmkk5KIFP3qnlBxaSmrAFVp//+yCNTRc&#10;Ravhg6whPtkY6Zq1a1RnA0Ib0M5x8nzkhO4MqmBzEkziKTBXwVE4mcWJ48wn2eFyr7R5R2WH7CLH&#10;CsC74GT7oI0FQ7KDi80lZMk4d7RzcbYBjuMOpIar9syCcCz+TIN0mSyT2Iuj6dKLg6Lw7spF7E3L&#10;cDYprovFogh/2bxhnLWsrqmwaQ6KCuM/Y2yv7VELR01pyVltw1lIWq1XC67QloCiS/e5lsPJi5t/&#10;DsM1AWq5KCmM4uA+Sr1ymsy8uIwnXjoLEi8I0/t0GsRpXJTnJT0wQf+9JDTk+Bq65lg6AX1RW+C+&#10;17WRrGMGZgZnXY6ToxPJrAKXonbUGsL4uD5phYX/0gqg+0C006uV6Ch1s1vt3JOIDuJfyfoZBKwk&#10;CAy0CPMOFq1UPzAaYHbkWH/fEEUx4u+FfQTRLLDD5tRQp8bq1CCiglA5NhiNy4UZB9SmV2zdQqbQ&#10;tUrIO3g4DXOito9qRLV/bjAfXG37WWYH0KntvF4m7vw3AAAA//8DAFBLAwQUAAYACAAAACEA73C4&#10;hN0AAAAJAQAADwAAAGRycy9kb3ducmV2LnhtbEyPQU7DMBBF90jcwRokdtSOG9qSZlJFSD0AoUgs&#10;3dgkKfE42G4bbo9ZwXL0n/5/U+5mO7KL8WFwhJAtBDBDrdMDdQiH1/3DBliIirQaHRmEbxNgV93e&#10;lKrQ7kov5tLEjqUSCoVC6GOcCs5D2xurwsJNhlL24bxVMZ2+49qrayq3I5dCrLhVA6WFXk3muTft&#10;Z3O2CHV9mt++mie1D3wj/ErnuqvfEe/v5noLLJo5/sHwq5/UoUpOR3cmHdiIIPMsSyjCUubAErCU&#10;Yg3siPC4lsCrkv//oPoBAAD//wMAUEsBAi0AFAAGAAgAAAAhALaDOJL+AAAA4QEAABMAAAAAAAAA&#10;AAAAAAAAAAAAAFtDb250ZW50X1R5cGVzXS54bWxQSwECLQAUAAYACAAAACEAOP0h/9YAAACUAQAA&#10;CwAAAAAAAAAAAAAAAAAvAQAAX3JlbHMvLnJlbHNQSwECLQAUAAYACAAAACEA4GiaC7QCAAC5BQAA&#10;DgAAAAAAAAAAAAAAAAAuAgAAZHJzL2Uyb0RvYy54bWxQSwECLQAUAAYACAAAACEA73C4hN0AAAAJ&#10;AQAADwAAAAAAAAAAAAAAAAAOBQAAZHJzL2Rvd25yZXYueG1sUEsFBgAAAAAEAAQA8wAAABgGAAAA&#10;AA==&#10;" filled="f" stroked="f" strokeweight=".25pt">
              <v:textbox inset="1pt,1pt,1pt,1pt">
                <w:txbxContent>
                  <w:p w:rsidR="003A30CB" w:rsidRDefault="003A30CB" w:rsidP="00D576E9">
                    <w:pPr>
                      <w:pStyle w:val="afb"/>
                      <w:jc w:val="center"/>
                      <w:rPr>
                        <w:sz w:val="18"/>
                      </w:rPr>
                    </w:pPr>
                    <w:r>
                      <w:rPr>
                        <w:sz w:val="18"/>
                      </w:rPr>
                      <w:t>Підпис</w:t>
                    </w:r>
                  </w:p>
                </w:txbxContent>
              </v:textbox>
            </v:rect>
          </w:pict>
        </mc:Fallback>
      </mc:AlternateContent>
    </w:r>
    <w:r>
      <w:rPr>
        <w:noProof/>
        <w:lang w:val="en-US" w:eastAsia="en-US"/>
      </w:rPr>
      <mc:AlternateContent>
        <mc:Choice Requires="wps">
          <w:drawing>
            <wp:anchor distT="0" distB="0" distL="114300" distR="114300" simplePos="0" relativeHeight="251667456" behindDoc="0" locked="0" layoutInCell="1" allowOverlap="1" wp14:anchorId="1FE4FE05" wp14:editId="2EF1D8FD">
              <wp:simplePos x="0" y="0"/>
              <wp:positionH relativeFrom="column">
                <wp:posOffset>2440940</wp:posOffset>
              </wp:positionH>
              <wp:positionV relativeFrom="paragraph">
                <wp:posOffset>-10795</wp:posOffset>
              </wp:positionV>
              <wp:extent cx="3648075" cy="243205"/>
              <wp:effectExtent l="0" t="0" r="1905" b="0"/>
              <wp:wrapNone/>
              <wp:docPr id="12"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807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Pr="00F242F2" w:rsidRDefault="003A30CB" w:rsidP="00D576E9">
                          <w:pPr>
                            <w:pStyle w:val="afb"/>
                            <w:jc w:val="center"/>
                            <w:rPr>
                              <w:rFonts w:ascii="Times New Roman" w:hAnsi="Times New Roman" w:cs="Times New Roman"/>
                              <w:i w:val="0"/>
                              <w:szCs w:val="28"/>
                            </w:rPr>
                          </w:pPr>
                          <w:r w:rsidRPr="00F242F2">
                            <w:rPr>
                              <w:rFonts w:ascii="Times New Roman" w:hAnsi="Times New Roman" w:cs="Times New Roman"/>
                              <w:i w:val="0"/>
                              <w:szCs w:val="28"/>
                            </w:rPr>
                            <w:t>БР.КІ-</w:t>
                          </w:r>
                          <w:r>
                            <w:rPr>
                              <w:rFonts w:ascii="Times New Roman" w:hAnsi="Times New Roman" w:cs="Times New Roman"/>
                              <w:i w:val="0"/>
                              <w:szCs w:val="28"/>
                            </w:rPr>
                            <w:t>24</w:t>
                          </w:r>
                          <w:r w:rsidRPr="00F242F2">
                            <w:rPr>
                              <w:rFonts w:ascii="Times New Roman" w:hAnsi="Times New Roman" w:cs="Times New Roman"/>
                              <w:i w:val="0"/>
                              <w:szCs w:val="28"/>
                            </w:rPr>
                            <w:t xml:space="preserve">.00.00.000 ПЗ </w:t>
                          </w:r>
                        </w:p>
                        <w:p w:rsidR="003A30CB" w:rsidRPr="007A1DF2" w:rsidRDefault="003A30CB" w:rsidP="00D576E9">
                          <w:pPr>
                            <w:pStyle w:val="afb"/>
                            <w:jc w:val="center"/>
                            <w:rPr>
                              <w:rFonts w:ascii="GOST type B" w:hAnsi="GOST type B"/>
                            </w:rPr>
                          </w:pPr>
                          <w:r w:rsidRPr="007A1DF2">
                            <w:rPr>
                              <w:rFonts w:ascii="GOST type B" w:hAnsi="GOST type B"/>
                            </w:rPr>
                            <w:t xml:space="preserve"> </w:t>
                          </w:r>
                        </w:p>
                        <w:p w:rsidR="003A30CB" w:rsidRPr="00A946E3" w:rsidRDefault="003A30CB" w:rsidP="00D576E9">
                          <w:pPr>
                            <w:pStyle w:val="afb"/>
                            <w:jc w:val="center"/>
                            <w:rPr>
                              <w:rFonts w:ascii="GOST type B" w:hAnsi="GOST type B"/>
                            </w:rPr>
                          </w:pPr>
                          <w:r>
                            <w:rPr>
                              <w:rFonts w:ascii="GOST type B" w:hAnsi="GOST type B"/>
                            </w:rPr>
                            <w:t>Т</w:t>
                          </w:r>
                        </w:p>
                        <w:p w:rsidR="003A30CB" w:rsidRDefault="003A30CB" w:rsidP="00D576E9">
                          <w:pPr>
                            <w:pStyle w:val="afb"/>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4FE05" id="Rectangle 131" o:spid="_x0000_s1079" style="position:absolute;margin-left:192.2pt;margin-top:-.85pt;width:287.25pt;height:19.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TJhsgIAALoFAAAOAAAAZHJzL2Uyb0RvYy54bWysVG1v0zAQ/o7Ef7D8PctL0zaNlk5b0yCk&#10;ARODH+AmTmPh2MF2mw7Ef+fstF26fUFAPkQ++/zcPXeP7/rm0HK0p0ozKTIcXgUYUVHKiolthr9+&#10;KbwEI22IqAiXgmb4iWp8s3z75rrvUhrJRvKKKgQgQqd9l+HGmC71fV02tCX6SnZUwGEtVUsMmGrr&#10;V4r0gN5yPwqCmd9LVXVKllRr2M2HQ7x0+HVNS/OprjU1iGcYcjPur9x/Y//+8pqkW0W6hpXHNMhf&#10;ZNESJiDoGSonhqCdYq+gWlYqqWVtrkrZ+rKuWUkdB2ATBi/YPDako44LFEd35zLp/wdbftw/KMQq&#10;6F2EkSAt9OgzVI2ILaconIS2Qn2nU3B87B6U5ai7e1l+00jIVQN+9FYp2TeUVJCX8/cvLlhDw1W0&#10;6T/ICvDJzkhXrEOtWgsIZUAH15Onc0/owaASNiezOAnmU4xKOIviSRRMbUo+SU+3O6XNOypbZBcZ&#10;VpC9Qyf7e20G15OLDSZkwTh3fefiYgMwhx2IDVftmc3CtfHnIlisk3USe3E0W3txkOfebbGKvVkR&#10;zqf5JF+t8vCXjRvGacOqigob5iSpMP6zlh3FPYjhLCotOassnE1Jq+1mxRXaE5B04b5jQUZu/mUa&#10;rl7A5QWlMIqDu2jhFbNk7sVFPPUW8yDxgnBxt5gF8SLOi0tK90zQf6eEemgrVM11aZT0C26B+15z&#10;I2nLDAwNztoMJ2cnkloJrkXlWmsI48N6VAqb/nMpoN2nRjvBWo0OWjeHzcG9iclJ/RtZPYGClQSB&#10;wRiBgQeLRqofGPUwPDKsv++Iohjx98K+gmge2GkzNtTY2IwNIkqAyrDBaFiuzDChdp1i2wYiha5U&#10;Qt7Cy6mZE7V9VUNWwMgaMCAct+MwsxNobDuv55G7/A0AAP//AwBQSwMEFAAGAAgAAAAhAAhV+F/c&#10;AAAACQEAAA8AAABkcnMvZG93bnJldi54bWxMj0FOwzAQRfdI3MEaJHatUwghSeNUEVIPQACJ5TR2&#10;k0A8DrbbhtszrGA5+k//v6l2i53E2fgwOlKwWScgDHVOj9QreH3Zr3IQISJpnBwZBd8mwK6+vqqw&#10;1O5Cz+bcxl5wCYUSFQwxzqWUoRuMxbB2syHOjs5bjHz6XmqPFy63k7xLkkxaHIkXBpzN02C6z/Zk&#10;FTTNx/L21Ra4DzJPfKZT3TfvSt3eLM0WRDRL/IPhV5/VoWangzuRDmJScJ+nKaMKVptHEAwUD3kB&#10;4sBJloGsK/n/g/oHAAD//wMAUEsBAi0AFAAGAAgAAAAhALaDOJL+AAAA4QEAABMAAAAAAAAAAAAA&#10;AAAAAAAAAFtDb250ZW50X1R5cGVzXS54bWxQSwECLQAUAAYACAAAACEAOP0h/9YAAACUAQAACwAA&#10;AAAAAAAAAAAAAAAvAQAAX3JlbHMvLnJlbHNQSwECLQAUAAYACAAAACEAVY0yYbICAAC6BQAADgAA&#10;AAAAAAAAAAAAAAAuAgAAZHJzL2Uyb0RvYy54bWxQSwECLQAUAAYACAAAACEACFX4X9wAAAAJAQAA&#10;DwAAAAAAAAAAAAAAAAAMBQAAZHJzL2Rvd25yZXYueG1sUEsFBgAAAAAEAAQA8wAAABUGAAAAAA==&#10;" filled="f" stroked="f" strokeweight=".25pt">
              <v:textbox inset="1pt,1pt,1pt,1pt">
                <w:txbxContent>
                  <w:p w:rsidR="003A30CB" w:rsidRPr="00F242F2" w:rsidRDefault="003A30CB" w:rsidP="00D576E9">
                    <w:pPr>
                      <w:pStyle w:val="afb"/>
                      <w:jc w:val="center"/>
                      <w:rPr>
                        <w:rFonts w:ascii="Times New Roman" w:hAnsi="Times New Roman" w:cs="Times New Roman"/>
                        <w:i w:val="0"/>
                        <w:szCs w:val="28"/>
                      </w:rPr>
                    </w:pPr>
                    <w:r w:rsidRPr="00F242F2">
                      <w:rPr>
                        <w:rFonts w:ascii="Times New Roman" w:hAnsi="Times New Roman" w:cs="Times New Roman"/>
                        <w:i w:val="0"/>
                        <w:szCs w:val="28"/>
                      </w:rPr>
                      <w:t>БР.КІ-</w:t>
                    </w:r>
                    <w:r>
                      <w:rPr>
                        <w:rFonts w:ascii="Times New Roman" w:hAnsi="Times New Roman" w:cs="Times New Roman"/>
                        <w:i w:val="0"/>
                        <w:szCs w:val="28"/>
                      </w:rPr>
                      <w:t>24</w:t>
                    </w:r>
                    <w:r w:rsidRPr="00F242F2">
                      <w:rPr>
                        <w:rFonts w:ascii="Times New Roman" w:hAnsi="Times New Roman" w:cs="Times New Roman"/>
                        <w:i w:val="0"/>
                        <w:szCs w:val="28"/>
                      </w:rPr>
                      <w:t xml:space="preserve">.00.00.000 ПЗ </w:t>
                    </w:r>
                  </w:p>
                  <w:p w:rsidR="003A30CB" w:rsidRPr="007A1DF2" w:rsidRDefault="003A30CB" w:rsidP="00D576E9">
                    <w:pPr>
                      <w:pStyle w:val="afb"/>
                      <w:jc w:val="center"/>
                      <w:rPr>
                        <w:rFonts w:ascii="GOST type B" w:hAnsi="GOST type B"/>
                      </w:rPr>
                    </w:pPr>
                    <w:r w:rsidRPr="007A1DF2">
                      <w:rPr>
                        <w:rFonts w:ascii="GOST type B" w:hAnsi="GOST type B"/>
                      </w:rPr>
                      <w:t xml:space="preserve"> </w:t>
                    </w:r>
                  </w:p>
                  <w:p w:rsidR="003A30CB" w:rsidRPr="00A946E3" w:rsidRDefault="003A30CB" w:rsidP="00D576E9">
                    <w:pPr>
                      <w:pStyle w:val="afb"/>
                      <w:jc w:val="center"/>
                      <w:rPr>
                        <w:rFonts w:ascii="GOST type B" w:hAnsi="GOST type B"/>
                      </w:rPr>
                    </w:pPr>
                    <w:r>
                      <w:rPr>
                        <w:rFonts w:ascii="GOST type B" w:hAnsi="GOST type B"/>
                      </w:rPr>
                      <w:t>Т</w:t>
                    </w:r>
                  </w:p>
                  <w:p w:rsidR="003A30CB" w:rsidRDefault="003A30CB" w:rsidP="00D576E9">
                    <w:pPr>
                      <w:pStyle w:val="afb"/>
                      <w:jc w:val="center"/>
                    </w:pPr>
                  </w:p>
                </w:txbxContent>
              </v:textbox>
            </v:rect>
          </w:pict>
        </mc:Fallback>
      </mc:AlternateContent>
    </w:r>
    <w:r>
      <w:rPr>
        <w:noProof/>
        <w:lang w:val="en-US" w:eastAsia="en-US"/>
      </w:rPr>
      <mc:AlternateContent>
        <mc:Choice Requires="wps">
          <w:drawing>
            <wp:anchor distT="0" distB="0" distL="114300" distR="114300" simplePos="0" relativeHeight="251666432" behindDoc="0" locked="0" layoutInCell="1" allowOverlap="1" wp14:anchorId="0F1E2D37" wp14:editId="13B95F84">
              <wp:simplePos x="0" y="0"/>
              <wp:positionH relativeFrom="column">
                <wp:posOffset>6131560</wp:posOffset>
              </wp:positionH>
              <wp:positionV relativeFrom="paragraph">
                <wp:posOffset>-135255</wp:posOffset>
              </wp:positionV>
              <wp:extent cx="329565" cy="157480"/>
              <wp:effectExtent l="2540" t="0" r="1270" b="0"/>
              <wp:wrapNone/>
              <wp:docPr id="11"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Default="003A30CB" w:rsidP="00D576E9">
                          <w:pPr>
                            <w:pStyle w:val="afb"/>
                            <w:jc w:val="center"/>
                            <w:rPr>
                              <w:sz w:val="18"/>
                            </w:rPr>
                          </w:pPr>
                          <w:r>
                            <w:rPr>
                              <w:sz w:val="18"/>
                            </w:rPr>
                            <w:t>Арк.</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E2D37" id="Rectangle 129" o:spid="_x0000_s1080" style="position:absolute;margin-left:482.8pt;margin-top:-10.65pt;width:25.95pt;height:1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lIKswIAALkFAAAOAAAAZHJzL2Uyb0RvYy54bWysVG1v0zAQ/o7Ef7D8PcvL0jaJlk5b0yCk&#10;ARODH+AmTmPh2MF2mw7Ef+fstF3bfUFAPkQ++3z33D2P7+Z213G0pUozKXIcXgUYUVHJmol1jr9+&#10;Kb0EI22IqAmXgub4mWp8O3/75mboMxrJVvKaKgRBhM6GPsetMX3m+7pqaUf0leypgMNGqo4YMNXa&#10;rxUZIHrH/SgIpv4gVd0rWVGtYbcYD/HcxW8aWplPTaOpQTzHgM24v3L/lf378xuSrRXpW1btYZC/&#10;QNERJiDpMVRBDEEbxV6F6lilpJaNuapk58umYRV1NUA1YXBRzVNLeupqgebo/tgm/f/CVh+3jwqx&#10;GrgLMRKkA44+Q9eIWHOKwii1HRp6nYHjU/+obI26f5DVN42EXLTgR++UkkNLSQ24Quvvn12whoar&#10;aDV8kDXEJxsjXbN2jepsQGgD2jlOno+c0J1BFWxeR+lkOsGogqNwMosTx5lPssPlXmnzjsoO2UWO&#10;FYB3wcn2QRsLhmQHF5tLyJJx7mjn4mwDHMcdSA1X7ZkF4Vj8mQbpMlkmsRdH06UXB0Xh3ZWL2JuW&#10;4WxSXBeLRRH+snnDOGtZXVNh0xwUFcZ/xthe26MWjprSkrPahrOQtFqvFlyhLQFFl+5zLYeTFzf/&#10;HIZrAtRyUVIYxcF9lHrlNJl5cRlPvHQWJF4QpvfpNIjTuCjPS3pggv57SWgAVqFrjqUT0Be1Be57&#10;XRvJOmZgZnDW5Tg5OpHMKnApaketIYyP65NWWPgvrQC6D0Q7vVqJjlI3u9XOPYn4IP6VrJ9BwEqC&#10;wGCKwLyDRSvVD4wGmB051t83RFGM+HthH0E0C+ywOTXUqbE6NYioIFSODUbjcmHGAbXpFVu3kCl0&#10;rRLyDh5Ow5yo7aMaUe2fG8wHV9t+ltkBdGo7r5eJO/8NAAD//wMAUEsDBBQABgAIAAAAIQA8d3sz&#10;3gAAAAoBAAAPAAAAZHJzL2Rvd25yZXYueG1sTI9BTsMwEEX3SNzBGiR2rZOWhDZkUkVIPQChSCyn&#10;sUkC8TjYbhtuj7uC5eg//f+m3M1mFGft/GAZIV0mIDS3Vg3cIRxe94sNCB+IFY2WNcKP9rCrbm9K&#10;KpS98Is+N6ETsYR9QQh9CFMhpW97bcgv7aQ5Zh/WGQrxdJ1Uji6x3IxylSS5NDRwXOhp0s+9br+a&#10;k0Go68/57bvZ0t7LTeJy9aC6+h3x/m6un0AEPYc/GK76UR2q6HS0J1ZejAjbPMsjirBYpWsQVyJJ&#10;HzMQR4R1BrIq5f8Xql8AAAD//wMAUEsBAi0AFAAGAAgAAAAhALaDOJL+AAAA4QEAABMAAAAAAAAA&#10;AAAAAAAAAAAAAFtDb250ZW50X1R5cGVzXS54bWxQSwECLQAUAAYACAAAACEAOP0h/9YAAACUAQAA&#10;CwAAAAAAAAAAAAAAAAAvAQAAX3JlbHMvLnJlbHNQSwECLQAUAAYACAAAACEApaJSCrMCAAC5BQAA&#10;DgAAAAAAAAAAAAAAAAAuAgAAZHJzL2Uyb0RvYy54bWxQSwECLQAUAAYACAAAACEAPHd7M94AAAAK&#10;AQAADwAAAAAAAAAAAAAAAAANBQAAZHJzL2Rvd25yZXYueG1sUEsFBgAAAAAEAAQA8wAAABgGAAAA&#10;AA==&#10;" filled="f" stroked="f" strokeweight=".25pt">
              <v:textbox inset="1pt,1pt,1pt,1pt">
                <w:txbxContent>
                  <w:p w:rsidR="003A30CB" w:rsidRDefault="003A30CB" w:rsidP="00D576E9">
                    <w:pPr>
                      <w:pStyle w:val="afb"/>
                      <w:jc w:val="center"/>
                      <w:rPr>
                        <w:sz w:val="18"/>
                      </w:rPr>
                    </w:pPr>
                    <w:r>
                      <w:rPr>
                        <w:sz w:val="18"/>
                      </w:rPr>
                      <w:t>Арк.</w:t>
                    </w:r>
                  </w:p>
                </w:txbxContent>
              </v:textbox>
            </v:rect>
          </w:pict>
        </mc:Fallback>
      </mc:AlternateContent>
    </w:r>
    <w:r>
      <w:rPr>
        <w:noProof/>
        <w:lang w:val="en-US" w:eastAsia="en-US"/>
      </w:rPr>
      <mc:AlternateContent>
        <mc:Choice Requires="wps">
          <w:drawing>
            <wp:anchor distT="0" distB="0" distL="114300" distR="114300" simplePos="0" relativeHeight="251665408" behindDoc="0" locked="0" layoutInCell="1" allowOverlap="1" wp14:anchorId="4991F7D6" wp14:editId="7FDD9F03">
              <wp:simplePos x="0" y="0"/>
              <wp:positionH relativeFrom="column">
                <wp:posOffset>2065020</wp:posOffset>
              </wp:positionH>
              <wp:positionV relativeFrom="paragraph">
                <wp:posOffset>212725</wp:posOffset>
              </wp:positionV>
              <wp:extent cx="329565" cy="157480"/>
              <wp:effectExtent l="3175" t="1270" r="635" b="3175"/>
              <wp:wrapNone/>
              <wp:docPr id="10"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Default="003A30CB" w:rsidP="00D576E9">
                          <w:pPr>
                            <w:pStyle w:val="afb"/>
                            <w:jc w:val="center"/>
                            <w:rPr>
                              <w:sz w:val="18"/>
                            </w:rPr>
                          </w:pPr>
                          <w:r>
                            <w:rPr>
                              <w:sz w:val="18"/>
                            </w:rPr>
                            <w:t>Дата</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1F7D6" id="Rectangle 128" o:spid="_x0000_s1081" style="position:absolute;margin-left:162.6pt;margin-top:16.75pt;width:25.95pt;height:1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uurswIAALkFAAAOAAAAZHJzL2Uyb0RvYy54bWysVG1v0zAQ/o7Ef7D8PcvL0jaJlk5b0yCk&#10;ARODH+AmTmPh2MF2mw7Ef+fstF3bfUFAPkQ++3y+e57n7uZ213G0pUozKXIcXgUYUVHJmol1jr9+&#10;Kb0EI22IqAmXgub4mWp8O3/75mboMxrJVvKaKgRBhM6GPsetMX3m+7pqaUf0leypgMNGqo4YMNXa&#10;rxUZIHrH/SgIpv4gVd0rWVGtYbcYD/HcxW8aWplPTaOpQTzHkJtxf+X+K/v35zckWyvSt6zap0H+&#10;IouOMAGPHkMVxBC0UexVqI5VSmrZmKtKdr5sGlZRVwNUEwYX1Ty1pKeuFgBH90eY9P8LW33cPirE&#10;auAO4BGkA44+A2pErDlFYZRYhIZeZ+D41D8qW6PuH2T1TSMhFy340Tul5NBSUkNeofX3zy5YQ8NV&#10;tBo+yBrik42RDqxdozobEGBAO8fJ85ETujOogs3rKJ1MJxhVcBROZnHiOPNJdrjcK23eUdkhu8ix&#10;guRdcLJ90MYmQ7KDi31LyJJx7mjn4mwDHMcdeBqu2jObhGPxZxqky2SZxF4cTZdeHBSFd1cuYm9a&#10;hrNJcV0sFkX4y74bxlnL6poK+8xBUWH8Z4zttT1q4agpLTmrbTibklbr1YIrtCWg6NJ9DnI4eXHz&#10;z9NwIEAtFyWFURzcR6lXTpOZF5fxxEtnQeIFYXqfToM4jYvyvKQHJui/l4QGYBVQcyydJH1RW+C+&#10;17WRrGMGZgZnXY6ToxPJrAKXonbUGsL4uD6Bwqb/AgXQfSDa6dVKdJS62a12riUmB/GvZP0MAlYS&#10;BAZtAvMOFq1UPzAaYHbkWH/fEEUx4u+FbYJoFthhc2qoU2N1ahBRQagcG4zG5cKMA2rTK7Zu4aXQ&#10;QSXkHTROw5yobVONWe3bDeaDq20/y+wAOrWd18vEnf8GAAD//wMAUEsDBBQABgAIAAAAIQBm4XKZ&#10;3QAAAAkBAAAPAAAAZHJzL2Rvd25yZXYueG1sTI/BTsMwDIbvSLxDZCRuLF1Lt1KaThXSHoAyJI5e&#10;Y9pC45Qk28rbE05ws+VPv7+/2i1mEmdyfrSsYL1KQBB3Vo/cKzi87O8KED4ga5wsk4Jv8rCrr68q&#10;LLW98DOd29CLGMK+RAVDCHMppe8GMuhXdiaOt3frDIa4ul5qh5cYbiaZJslGGhw5fhhwpqeBus/2&#10;ZBQ0zcfy+tU+4N7LInEbfa/75k2p25uleQQRaAl/MPzqR3Woo9PRnlh7MSnI0jyNaByyHEQEsu12&#10;DeKoIC8ykHUl/zeofwAAAP//AwBQSwECLQAUAAYACAAAACEAtoM4kv4AAADhAQAAEwAAAAAAAAAA&#10;AAAAAAAAAAAAW0NvbnRlbnRfVHlwZXNdLnhtbFBLAQItABQABgAIAAAAIQA4/SH/1gAAAJQBAAAL&#10;AAAAAAAAAAAAAAAAAC8BAABfcmVscy8ucmVsc1BLAQItABQABgAIAAAAIQB6huurswIAALkFAAAO&#10;AAAAAAAAAAAAAAAAAC4CAABkcnMvZTJvRG9jLnhtbFBLAQItABQABgAIAAAAIQBm4XKZ3QAAAAkB&#10;AAAPAAAAAAAAAAAAAAAAAA0FAABkcnMvZG93bnJldi54bWxQSwUGAAAAAAQABADzAAAAFwYAAAAA&#10;" filled="f" stroked="f" strokeweight=".25pt">
              <v:textbox inset="1pt,1pt,1pt,1pt">
                <w:txbxContent>
                  <w:p w:rsidR="003A30CB" w:rsidRDefault="003A30CB" w:rsidP="00D576E9">
                    <w:pPr>
                      <w:pStyle w:val="afb"/>
                      <w:jc w:val="center"/>
                      <w:rPr>
                        <w:sz w:val="18"/>
                      </w:rPr>
                    </w:pPr>
                    <w:r>
                      <w:rPr>
                        <w:sz w:val="18"/>
                      </w:rPr>
                      <w:t>Дата</w:t>
                    </w:r>
                  </w:p>
                </w:txbxContent>
              </v:textbox>
            </v:rect>
          </w:pict>
        </mc:Fallback>
      </mc:AlternateContent>
    </w:r>
    <w:r>
      <w:rPr>
        <w:noProof/>
        <w:lang w:val="en-US" w:eastAsia="en-US"/>
      </w:rPr>
      <mc:AlternateContent>
        <mc:Choice Requires="wps">
          <w:drawing>
            <wp:anchor distT="0" distB="0" distL="114300" distR="114300" simplePos="0" relativeHeight="251663360" behindDoc="0" locked="0" layoutInCell="1" allowOverlap="1" wp14:anchorId="742A20DC" wp14:editId="0F3B91FC">
              <wp:simplePos x="0" y="0"/>
              <wp:positionH relativeFrom="column">
                <wp:posOffset>636270</wp:posOffset>
              </wp:positionH>
              <wp:positionV relativeFrom="paragraph">
                <wp:posOffset>212725</wp:posOffset>
              </wp:positionV>
              <wp:extent cx="847725" cy="157480"/>
              <wp:effectExtent l="3175" t="1270" r="0" b="3175"/>
              <wp:wrapNone/>
              <wp:docPr id="9"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Default="003A30CB" w:rsidP="00D576E9">
                          <w:pPr>
                            <w:pStyle w:val="afb"/>
                            <w:jc w:val="center"/>
                            <w:rPr>
                              <w:sz w:val="18"/>
                            </w:rPr>
                          </w:pPr>
                          <w:r>
                            <w:rPr>
                              <w:sz w:val="18"/>
                            </w:rPr>
                            <w:t>№ докум.</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A20DC" id="Rectangle 126" o:spid="_x0000_s1082" style="position:absolute;margin-left:50.1pt;margin-top:16.75pt;width:66.75pt;height:1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ZKdsgIAALgFAAAOAAAAZHJzL2Uyb0RvYy54bWysVG1v0zAQ/o7Ef7D8PcvL0jaJlk5b0yCk&#10;ARODH+AmTmPh2MF2mw7Ef+fstF3bfUFAPkQ++3z33HOP7+Z213G0pUozKXIcXgUYUVHJmol1jr9+&#10;Kb0EI22IqAmXgub4mWp8O3/75mboMxrJVvKaKgRBhM6GPsetMX3m+7pqaUf0leypgMNGqo4YMNXa&#10;rxUZIHrH/SgIpv4gVd0rWVGtYbcYD/HcxW8aWplPTaOpQTzHgM24v3L/lf378xuSrRXpW1btYZC/&#10;QNERJiDpMVRBDEEbxV6F6lilpJaNuapk58umYRV1NUA1YXBRzVNLeupqAXJ0f6RJ/7+w1cfto0Ks&#10;znGKkSAdtOgzkEbEmlMURlNL0NDrDPye+kdlS9T9g6y+aSTkogU/eqeUHFpKaoAVWn//7II1NFxF&#10;q+GDrCE+2RjpuNo1qrMBgQW0cy15PraE7gyqYDOJZ7NoglEFR+FkFieuZT7JDpd7pc07KjtkFzlW&#10;AN4FJ9sHbSwYkh1cbC4hS8a56zoXZxvgOO5AarhqzywI18SfaZAuk2USe3E0XXpxUBTeXbmIvWkZ&#10;zibFdbFYFOEvmzeMs5bVNRU2zUFQYfxnDdtLe5TCUVJaclbbcBaSVuvVgiu0JSDo0n2Ocjh5cfPP&#10;YTgSoJaLksIoDu6j1CunycyLy3jipbMg8YIwvU+nQZzGRXle0gMT9N9LQkOOr4E116UT0Be1Be57&#10;XRvJOmZgZHDWgTqOTiSzClyK2rXWEMbH9QkVFv4LFdDuQ6OdXq1ER6mb3WrnXsRR/CtZP4OAlQSB&#10;wRCBcQeLVqofGA0wOnKsv2+Iohjx98I+gmgW2FlzaqhTY3VqEFFBqBwbjMblwozzadMrtm4hU+io&#10;EvIOHk7DnKjtoxpR7Z8bjAdX236U2flzajuvl4E7/w0AAP//AwBQSwMEFAAGAAgAAAAhAF9rziXc&#10;AAAACQEAAA8AAABkcnMvZG93bnJldi54bWxMj0FOwzAQRfdI3MEaJHbUJqYlhDhVhNQDEIrEchqb&#10;JBCPQ+y24fYMK1h+zdP/b8rt4kdxcnMcAhm4XSkQjtpgB+oM7F92NzmImJAsjoGcgW8XYVtdXpRY&#10;2HCmZ3dqUie4hGKBBvqUpkLK2PbOY1yFyRHf3sPsMXGcO2lnPHO5H2Wm1EZ6HIgXepzcU+/az+bo&#10;DdT1x/L61TzgLspczRt7Z7v6zZjrq6V+BJHckv5g+NVndajY6RCOZKMYOSuVMWpA6zUIBjKt70Ec&#10;DKxzDbIq5f8Pqh8AAAD//wMAUEsBAi0AFAAGAAgAAAAhALaDOJL+AAAA4QEAABMAAAAAAAAAAAAA&#10;AAAAAAAAAFtDb250ZW50X1R5cGVzXS54bWxQSwECLQAUAAYACAAAACEAOP0h/9YAAACUAQAACwAA&#10;AAAAAAAAAAAAAAAvAQAAX3JlbHMvLnJlbHNQSwECLQAUAAYACAAAACEAwWmSnbICAAC4BQAADgAA&#10;AAAAAAAAAAAAAAAuAgAAZHJzL2Uyb0RvYy54bWxQSwECLQAUAAYACAAAACEAX2vOJdwAAAAJAQAA&#10;DwAAAAAAAAAAAAAAAAAMBQAAZHJzL2Rvd25yZXYueG1sUEsFBgAAAAAEAAQA8wAAABUGAAAAAA==&#10;" filled="f" stroked="f" strokeweight=".25pt">
              <v:textbox inset="1pt,1pt,1pt,1pt">
                <w:txbxContent>
                  <w:p w:rsidR="003A30CB" w:rsidRDefault="003A30CB" w:rsidP="00D576E9">
                    <w:pPr>
                      <w:pStyle w:val="afb"/>
                      <w:jc w:val="center"/>
                      <w:rPr>
                        <w:sz w:val="18"/>
                      </w:rPr>
                    </w:pPr>
                    <w:r>
                      <w:rPr>
                        <w:sz w:val="18"/>
                      </w:rPr>
                      <w:t>№ докум.</w:t>
                    </w:r>
                  </w:p>
                </w:txbxContent>
              </v:textbox>
            </v:rect>
          </w:pict>
        </mc:Fallback>
      </mc:AlternateContent>
    </w:r>
    <w:r>
      <w:rPr>
        <w:noProof/>
        <w:lang w:val="en-US" w:eastAsia="en-US"/>
      </w:rPr>
      <mc:AlternateContent>
        <mc:Choice Requires="wps">
          <w:drawing>
            <wp:anchor distT="0" distB="0" distL="114300" distR="114300" simplePos="0" relativeHeight="251662336" behindDoc="0" locked="0" layoutInCell="1" allowOverlap="1" wp14:anchorId="7B5C1FF9" wp14:editId="184392D6">
              <wp:simplePos x="0" y="0"/>
              <wp:positionH relativeFrom="column">
                <wp:posOffset>264795</wp:posOffset>
              </wp:positionH>
              <wp:positionV relativeFrom="paragraph">
                <wp:posOffset>212725</wp:posOffset>
              </wp:positionV>
              <wp:extent cx="329565" cy="157480"/>
              <wp:effectExtent l="3175" t="1270" r="635" b="3175"/>
              <wp:wrapNone/>
              <wp:docPr id="8"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Default="003A30CB" w:rsidP="00D576E9">
                          <w:pPr>
                            <w:pStyle w:val="afb"/>
                            <w:jc w:val="center"/>
                            <w:rPr>
                              <w:sz w:val="18"/>
                            </w:rPr>
                          </w:pPr>
                          <w:r>
                            <w:rPr>
                              <w:sz w:val="18"/>
                            </w:rPr>
                            <w:t>Арк.</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C1FF9" id="Rectangle 125" o:spid="_x0000_s1083" style="position:absolute;margin-left:20.85pt;margin-top:16.75pt;width:25.95pt;height:1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3KqsgIAALgFAAAOAAAAZHJzL2Uyb0RvYy54bWysVNuO0zAQfUfiHyy/p7lsekm06arbNAhp&#10;gRULH+AmTmPh2MF2my6If2fstN22+4KAPEQeezxzZs7x3N7tW452VGkmRYbDUYARFaWsmNhk+OuX&#10;wpthpA0RFeFS0Aw/U43v5m/f3PZdSiPZSF5RhSCI0GnfZbgxpkt9X5cNbYkeyY4KOKylaokBU238&#10;SpEeorfcj4Jg4vdSVZ2SJdUadvPhEM9d/LqmpflU15oaxDMM2Iz7K/df278/vyXpRpGuYeUBBvkL&#10;FC1hApKeQuXEELRV7FWolpVKalmbUSlbX9Y1K6mrAaoJg6tqnhrSUVcLNEd3pzbp/xe2/Lh7VIhV&#10;GQaiBGmBos/QNCI2nKIwGtsG9Z1Owe+pe1S2RN09yPKbRkIuG/CjC6Vk31BSAazQ+vsXF6yh4Spa&#10;9x9kBfHJ1kjXq32tWhsQuoD2jpLnEyV0b1AJmzdRMp6MMSrhKBxP45mjzCfp8XKntHlHZYvsIsMK&#10;wLvgZPegjQVD0qOLzSVkwTh3rHNxsQGOww6khqv2zIJwJP5MgmQ1W81iL44mKy8O8txbFMvYmxTh&#10;dJzf5MtlHv6yecM4bVhVUWHTHAUVxn9G2EHagxROktKSs8qGs5C02qyXXKEdAUEX7nMth5MXN/8S&#10;hmsC1HJVUhjFwX2UeMVkNvXiIh57yTSYeUGY3CeTIE7ivLgs6YEJ+u8loR5Yha45ls5AX9UWuO91&#10;bSRtmYGRwVkLmj05kdQqcCUqR60hjA/rs1ZY+C+tALqPRDu9WokOUjf79d69iOlR/GtZPYOAlQSB&#10;wRCBcQeLRqofGPUwOjKsv2+Johjx98I+gmga2FlzbqhzY31uEFFCqAwbjIbl0gzzadsptmkgU+ha&#10;JeQCHk7NnKjtoxpQHZ4bjAdX22GU2flzbjuvl4E7/w0AAP//AwBQSwMEFAAGAAgAAAAhAI2Tzjzb&#10;AAAABwEAAA8AAABkcnMvZG93bnJldi54bWxMjsFOwzAQRO9I/IO1SNyoU9KGNM2mipD6AYQicdzG&#10;S5IS28F22/D3mBMcRzN688rdrEdxYecHaxCWiwQEm9aqwXQIh9f9Qw7CBzKKRmsY4Zs97Krbm5IK&#10;Za/mhS9N6ESEGF8QQh/CVEjp2541+YWd2MTuwzpNIUbXSeXoGuF6lI9JkklNg4kPPU383HP72Zw1&#10;Ql2f5revZkN7L/PEZWqluvod8f5urrcgAs/hbwy/+lEdquh0tGejvBgRVsunuERI0zWI2G/SDMQR&#10;YZ2nIKtS/vevfgAAAP//AwBQSwECLQAUAAYACAAAACEAtoM4kv4AAADhAQAAEwAAAAAAAAAAAAAA&#10;AAAAAAAAW0NvbnRlbnRfVHlwZXNdLnhtbFBLAQItABQABgAIAAAAIQA4/SH/1gAAAJQBAAALAAAA&#10;AAAAAAAAAAAAAC8BAABfcmVscy8ucmVsc1BLAQItABQABgAIAAAAIQBiO3KqsgIAALgFAAAOAAAA&#10;AAAAAAAAAAAAAC4CAABkcnMvZTJvRG9jLnhtbFBLAQItABQABgAIAAAAIQCNk8482wAAAAcBAAAP&#10;AAAAAAAAAAAAAAAAAAwFAABkcnMvZG93bnJldi54bWxQSwUGAAAAAAQABADzAAAAFAYAAAAA&#10;" filled="f" stroked="f" strokeweight=".25pt">
              <v:textbox inset="1pt,1pt,1pt,1pt">
                <w:txbxContent>
                  <w:p w:rsidR="003A30CB" w:rsidRDefault="003A30CB" w:rsidP="00D576E9">
                    <w:pPr>
                      <w:pStyle w:val="afb"/>
                      <w:jc w:val="center"/>
                      <w:rPr>
                        <w:sz w:val="18"/>
                      </w:rPr>
                    </w:pPr>
                    <w:r>
                      <w:rPr>
                        <w:sz w:val="18"/>
                      </w:rPr>
                      <w:t>Арк.</w:t>
                    </w:r>
                  </w:p>
                </w:txbxContent>
              </v:textbox>
            </v:rect>
          </w:pict>
        </mc:Fallback>
      </mc:AlternateContent>
    </w:r>
    <w:r>
      <w:rPr>
        <w:noProof/>
        <w:lang w:val="en-US" w:eastAsia="en-US"/>
      </w:rPr>
      <mc:AlternateContent>
        <mc:Choice Requires="wps">
          <w:drawing>
            <wp:anchor distT="0" distB="0" distL="114300" distR="114300" simplePos="0" relativeHeight="251661312" behindDoc="0" locked="0" layoutInCell="1" allowOverlap="1" wp14:anchorId="7364ED7C" wp14:editId="01F7B4C6">
              <wp:simplePos x="0" y="0"/>
              <wp:positionH relativeFrom="column">
                <wp:posOffset>-92710</wp:posOffset>
              </wp:positionH>
              <wp:positionV relativeFrom="paragraph">
                <wp:posOffset>212725</wp:posOffset>
              </wp:positionV>
              <wp:extent cx="329565" cy="157480"/>
              <wp:effectExtent l="0" t="1270" r="0" b="3175"/>
              <wp:wrapNone/>
              <wp:docPr id="7"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A30CB" w:rsidRDefault="003A30CB" w:rsidP="00D576E9">
                          <w:pPr>
                            <w:pStyle w:val="afb"/>
                            <w:jc w:val="center"/>
                            <w:rPr>
                              <w:sz w:val="18"/>
                            </w:rPr>
                          </w:pPr>
                          <w:r>
                            <w:rPr>
                              <w:sz w:val="18"/>
                            </w:rPr>
                            <w:t>Змн.</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4ED7C" id="Rectangle 124" o:spid="_x0000_s1084" style="position:absolute;margin-left:-7.3pt;margin-top:16.75pt;width:25.95pt;height:1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4e4swIAALgFAAAOAAAAZHJzL2Uyb0RvYy54bWysVG1v0zAQ/o7Ef7D8PcvL0jaJlk5b0yCk&#10;ARODH+AmTmPh2MF2mw7Ef+fstF3bfUFAPkQ++3z33D2P7+Z213G0pUozKXIcXgUYUVHJmol1jr9+&#10;Kb0EI22IqAmXgub4mWp8O3/75mboMxrJVvKaKgRBhM6GPsetMX3m+7pqaUf0leypgMNGqo4YMNXa&#10;rxUZIHrH/SgIpv4gVd0rWVGtYbcYD/HcxW8aWplPTaOpQTzHgM24v3L/lf378xuSrRXpW1btYZC/&#10;QNERJiDpMVRBDEEbxV6F6lilpJaNuapk58umYRV1NUA1YXBRzVNLeupqgebo/tgm/f/CVh+3jwqx&#10;OsczjATpgKLP0DQi1pyiMIptg4ZeZ+D31D8qW6LuH2T1TSMhFy340Tul5NBSUgOs0Pr7ZxesoeEq&#10;Wg0fZA3xycZI16tdozobELqAdo6S5yMldGdQBZvXUTqZTjCq4CiczOLEUeaT7HC5V9q8o7JDdpFj&#10;BeBdcLJ90MaCIdnBxeYSsmScO9a5ONsAx3EHUsNVe2ZBOBJ/pkG6TJZJ7MXRdOnFQVF4d+Ui9qZl&#10;OJsU18ViUYS/bN4wzlpW11TYNAdBhfGfEbaX9iiFo6S05Ky24SwkrdarBVdoS0DQpftcy+Hkxc0/&#10;h+GaALVclATsBvdR6pXTZObFZTzx0lmQeEGY3qfTIE7jojwv6YEJ+u8loQFYha45lk5AX9QWuO91&#10;bSTrmIGRwVmX4+ToRDKrwKWoHbWGMD6uT1ph4b+0Aug+EO30aiU6St3sVjv3IpKD+FeyfgYBKwkC&#10;gyEC4w4WrVQ/MBpgdORYf98QRTHi74V9BNEssLPm1FCnxurUIKKCUDk2GI3LhRnn06ZXbN1CptC1&#10;Ssg7eDgNc6K2j2pEtX9uMB5cbftRZufPqe28Xgbu/DcAAAD//wMAUEsDBBQABgAIAAAAIQALktzG&#10;3QAAAAgBAAAPAAAAZHJzL2Rvd25yZXYueG1sTI9BTsMwEEX3SNzBGiR2rVPchpBmUkVIPQChSCyn&#10;sZsE4nGI3TbcHrOC5eg//f+m2M12EBcz+d4xwmqZgDDcON1zi3B43S8yED4QaxocG4Rv42FX3t4U&#10;lGt35RdzqUMrYgn7nBC6EMZcSt90xpJfutFwzE5ushTiObVST3SN5XaQD0mSSks9x4WORvPcmeaz&#10;PluEqvqY377qJ9p7mSVTqte6rd4R7+/magsimDn8wfCrH9WhjE5Hd2btxYCwWK3TiCIotQERAfWo&#10;QBwRNpkCWRby/wPlDwAAAP//AwBQSwECLQAUAAYACAAAACEAtoM4kv4AAADhAQAAEwAAAAAAAAAA&#10;AAAAAAAAAAAAW0NvbnRlbnRfVHlwZXNdLnhtbFBLAQItABQABgAIAAAAIQA4/SH/1gAAAJQBAAAL&#10;AAAAAAAAAAAAAAAAAC8BAABfcmVscy8ucmVsc1BLAQItABQABgAIAAAAIQDGa4e4swIAALgFAAAO&#10;AAAAAAAAAAAAAAAAAC4CAABkcnMvZTJvRG9jLnhtbFBLAQItABQABgAIAAAAIQALktzG3QAAAAgB&#10;AAAPAAAAAAAAAAAAAAAAAA0FAABkcnMvZG93bnJldi54bWxQSwUGAAAAAAQABADzAAAAFwYAAAAA&#10;" filled="f" stroked="f" strokeweight=".25pt">
              <v:textbox inset="1pt,1pt,1pt,1pt">
                <w:txbxContent>
                  <w:p w:rsidR="003A30CB" w:rsidRDefault="003A30CB" w:rsidP="00D576E9">
                    <w:pPr>
                      <w:pStyle w:val="afb"/>
                      <w:jc w:val="center"/>
                      <w:rPr>
                        <w:sz w:val="18"/>
                      </w:rPr>
                    </w:pPr>
                    <w:r>
                      <w:rPr>
                        <w:sz w:val="18"/>
                      </w:rPr>
                      <w:t>Змн.</w:t>
                    </w:r>
                  </w:p>
                </w:txbxContent>
              </v:textbox>
            </v:rect>
          </w:pict>
        </mc:Fallback>
      </mc:AlternateContent>
    </w:r>
    <w:r>
      <w:rPr>
        <w:noProof/>
        <w:lang w:val="en-US" w:eastAsia="en-US"/>
      </w:rPr>
      <mc:AlternateContent>
        <mc:Choice Requires="wps">
          <w:drawing>
            <wp:anchor distT="0" distB="0" distL="114300" distR="114300" simplePos="0" relativeHeight="251656192" behindDoc="0" locked="0" layoutInCell="1" allowOverlap="1">
              <wp:simplePos x="0" y="0"/>
              <wp:positionH relativeFrom="column">
                <wp:posOffset>2409825</wp:posOffset>
              </wp:positionH>
              <wp:positionV relativeFrom="paragraph">
                <wp:posOffset>-149225</wp:posOffset>
              </wp:positionV>
              <wp:extent cx="635" cy="524510"/>
              <wp:effectExtent l="14605" t="20320" r="13335" b="17145"/>
              <wp:wrapNone/>
              <wp:docPr id="5"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451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3C2F15" id="Line 11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75pt,-11.75pt" to="189.8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YZjwIAAGUFAAAOAAAAZHJzL2Uyb0RvYy54bWysVE2PmzAQvVfqf7B8Z/kI5AMtWe0C6WXb&#10;rrRb9exgE6yCjWwnJKr63zs2Cd1sL1W1IFke2/P8Zt6Mb++OXYsOTGkuRYbDmwAjJipJudhl+NvL&#10;xltipA0RlLRSsAyfmMZ3648fboc+ZZFsZEuZQgAidDr0GW6M6VPf11XDOqJvZM8EbNZSdcSAqXY+&#10;VWQA9K71oyCY+4NUtFeyYlrDajFu4rXDr2tWma91rZlBbYaBm3GjcuPWjv76lqQ7RfqGV2ca5D9Y&#10;dIQLuHSCKoghaK/4X1Adr5TUsjY3lex8Wde8Yi4GiCYM3kTz3JCeuVggObqf0qTfD7b6cnhSiNMM&#10;JxgJ0oFEj1wwFIYrm5uh1ykcycWTstFVR/HcP8rqh0ZC5g0RO+Y4vpx6cAyth3/lYg3dww3b4bOk&#10;cIbsjXSJOtaqs5CQAnR0epwmPdjRoAoW5zMgVcF6EsVJ6MTySXrx7JU2n5jskJ1kuAXaDpkcHrWx&#10;TEh6OWIvEnLD29bp3Qo0ZDhK4iBwHlq2nNpde06r3TZvFToQWzLuc3HBzutjSu4FdWgNI7Q8zw3h&#10;7TiH21th8ZirwpESWEcDU7cOQboK+bkKVuWyXMZeHM1LLw6Kwrvf5LE334SLpJgVeV6EvyzRME4b&#10;TikTluulWsP436rh3DdjnU31OmXFv0Z36QOy10zvN0mwiGdLb7FIZl48KwPvYbnJvfs8nM8X5UP+&#10;UL5hWrro9fuQnVJpWcm9Yeq5oQOi3Oo/S1ZRiMGA7o4Wo26ItDt4liqjMFLSfOemcfVqK81iXGm9&#10;DOx/1npCHxNx0dBakwrn2P6kCjS/6OvawFb+2ENbSU9P6tIe0MvO6fzu2MfitQ3z16/j+jcAAAD/&#10;/wMAUEsDBBQABgAIAAAAIQD5NMsk3wAAAAoBAAAPAAAAZHJzL2Rvd25yZXYueG1sTI/LTsMwEEX3&#10;SPyDNUjsWqet+gpxKlQVdcGmBCS2k9jEUfwIttuGv2dY0d08ju6cKXajNeyiQuy8EzCbZsCUa7zs&#10;XCvg4/1lsgEWEzqJxjsl4EdF2JX3dwXm0l/dm7pUqWUU4mKOAnRKQ855bLSyGKd+UI52Xz5YTNSG&#10;lsuAVwq3hs+zbMUtdo4uaBzUXqumr85WgDnUY9ic+kofT6/99+cBj+s9CvH4MD4/AUtqTP8w/OmT&#10;OpTkVPuzk5EZAYv1dkmogMl8QQURNFkBqwUstzPgZcFvXyh/AQAA//8DAFBLAQItABQABgAIAAAA&#10;IQC2gziS/gAAAOEBAAATAAAAAAAAAAAAAAAAAAAAAABbQ29udGVudF9UeXBlc10ueG1sUEsBAi0A&#10;FAAGAAgAAAAhADj9If/WAAAAlAEAAAsAAAAAAAAAAAAAAAAALwEAAF9yZWxzLy5yZWxzUEsBAi0A&#10;FAAGAAgAAAAhAI5WRhmPAgAAZQUAAA4AAAAAAAAAAAAAAAAALgIAAGRycy9lMm9Eb2MueG1sUEsB&#10;Ai0AFAAGAAgAAAAhAPk0yyTfAAAACgEAAA8AAAAAAAAAAAAAAAAA6QQAAGRycy9kb3ducmV2Lnht&#10;bFBLBQYAAAAABAAEAPMAAAD1BQAAAAA=&#10;" strokeweight="2pt"/>
          </w:pict>
        </mc:Fallback>
      </mc:AlternateContent>
    </w:r>
    <w:r>
      <w:rPr>
        <w:noProof/>
        <w:lang w:val="en-US" w:eastAsia="en-US"/>
      </w:rPr>
      <mc:AlternateContent>
        <mc:Choice Requires="wps">
          <w:drawing>
            <wp:anchor distT="0" distB="0" distL="114300" distR="114300" simplePos="0" relativeHeight="251655168" behindDoc="0" locked="0" layoutInCell="1" allowOverlap="1">
              <wp:simplePos x="0" y="0"/>
              <wp:positionH relativeFrom="column">
                <wp:posOffset>2049780</wp:posOffset>
              </wp:positionH>
              <wp:positionV relativeFrom="paragraph">
                <wp:posOffset>-144145</wp:posOffset>
              </wp:positionV>
              <wp:extent cx="635" cy="524510"/>
              <wp:effectExtent l="16510" t="15875" r="20955" b="21590"/>
              <wp:wrapNone/>
              <wp:docPr id="4"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451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AF5658" id="Line 11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4pt,-11.35pt" to="161.4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6zjwIAAGUFAAAOAAAAZHJzL2Uyb0RvYy54bWysVN9v2yAQfp+0/wHx7vpH7MS16lSt4+yl&#10;2yq1056JwTGaDRaQONG0/30HTryke5mm2hLigPv47r477u4PXYv2TGkuRY7DmwAjJipJudjm+Nvr&#10;2ksx0oYISlopWI6PTOP75ccPd0OfsUg2sqVMIQAROhv6HDfG9Jnv66phHdE3smcCNmupOmLAVFuf&#10;KjIAetf6URDM/UEq2itZMa1hdTVu4qXDr2tWma91rZlBbY6Bm3GjcuPGjv7yjmRbRfqGVyca5D9Y&#10;dIQLuHSCWhFD0E7xv6A6XimpZW1uKtn5sq55xVwMEE0YvInmpSE9c7FAcnQ/pUm/H2z1Zf+sEKc5&#10;jjESpAOJnrhgKAxTm5uh1xkcKcSzstFVB/HSP8nqh0ZCFg0RW+Y4vh57cAyth3/lYg3dww2b4bOk&#10;cIbsjHSJOtSqs5CQAnRwehwnPdjBoAoW57MEowrWkyhOQieWT7KzZ6+0+cRkh+wkxy3Qdshk/6SN&#10;ZUKy8xF7kZBr3rZO71agIcdREgeB89Cy5dTu2nNabTdFq9Ce2JJxn4sLdi6PKbkT1KE1jNDyNDeE&#10;t+Mcbm+FxWOuCkdKYB0MTN06BOkq5OdtcFumZRp7cTQvvThYrbyHdRF783W4SFazVVGswl+WaBhn&#10;DaeUCcv1XK1h/G/VcOqbsc6mep2y4l+ju/QB2WumD+skWMSz1FsskpkXz8rAe0zXhfdQhPP5onws&#10;Hss3TEsXvX4fslMqLSu5M0y9NHRAlFv9Z8ltFGIwoLujxagbIu0WnqXKKIyUNN+5aVy92kqzGFda&#10;p4H9T1pP6GMizhpaa1LhFNufVIHmZ31dG9jKH3toI+nxWZ3bA3rZOZ3eHftYXNowv3wdl78BAAD/&#10;/wMAUEsDBBQABgAIAAAAIQA52+b03wAAAAoBAAAPAAAAZHJzL2Rvd25yZXYueG1sTI/NTsMwEITv&#10;SLyDtUjcWgcjaBPiVKgq6oFLCUhcN7GJo/gnxG4b3p7lRI87O5r5ptzMzrKTnmIfvIS7ZQZM+zao&#10;3ncSPt5fFmtgMaFXaIPXEn50hE11fVViocLZv+lTnTpGIT4WKMGkNBacx9Zoh3EZRu3p9xUmh4nO&#10;qeNqwjOFO8tFlj1yh72nBoOj3hrdDvXRSbC7Zp7Wh6E2+8Pr8P25w/1qi1Le3szPT8CSntO/Gf7w&#10;CR0qYmrC0avIrIR7IQg9SVgIsQJGDlJyYI2EhzwHXpX8ckL1CwAA//8DAFBLAQItABQABgAIAAAA&#10;IQC2gziS/gAAAOEBAAATAAAAAAAAAAAAAAAAAAAAAABbQ29udGVudF9UeXBlc10ueG1sUEsBAi0A&#10;FAAGAAgAAAAhADj9If/WAAAAlAEAAAsAAAAAAAAAAAAAAAAALwEAAF9yZWxzLy5yZWxzUEsBAi0A&#10;FAAGAAgAAAAhANpl7rOPAgAAZQUAAA4AAAAAAAAAAAAAAAAALgIAAGRycy9lMm9Eb2MueG1sUEsB&#10;Ai0AFAAGAAgAAAAhADnb5vTfAAAACgEAAA8AAAAAAAAAAAAAAAAA6QQAAGRycy9kb3ducmV2Lnht&#10;bFBLBQYAAAAABAAEAPMAAAD1BQAAAAA=&#10;" strokeweight="2pt"/>
          </w:pict>
        </mc:Fallback>
      </mc:AlternateContent>
    </w:r>
    <w:r>
      <w:rPr>
        <w:noProof/>
        <w:lang w:val="en-US" w:eastAsia="en-US"/>
      </w:rPr>
      <mc:AlternateContent>
        <mc:Choice Requires="wps">
          <w:drawing>
            <wp:anchor distT="0" distB="0" distL="114300" distR="114300" simplePos="0" relativeHeight="251654144" behindDoc="0" locked="0" layoutInCell="1" allowOverlap="1">
              <wp:simplePos x="0" y="0"/>
              <wp:positionH relativeFrom="column">
                <wp:posOffset>1510030</wp:posOffset>
              </wp:positionH>
              <wp:positionV relativeFrom="paragraph">
                <wp:posOffset>-149225</wp:posOffset>
              </wp:positionV>
              <wp:extent cx="635" cy="529590"/>
              <wp:effectExtent l="19685" t="20320" r="17780" b="21590"/>
              <wp:wrapNone/>
              <wp:docPr id="3"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959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B0154D" id="Line 11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9pt,-11.75pt" to="118.9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OzOjgIAAGUFAAAOAAAAZHJzL2Uyb0RvYy54bWysVE2P2yAQvVfqf0Dcvf7Oh7XOatdxetm2&#10;K+1WPRODY1QbLCBxoqr/vQNO3M32UlVrS4gB5vFm3gy3d8euRQemNJcix+FNgBETlaRc7HL87WXj&#10;LTDShghKWilYjk9M47vVxw+3Q5+xSDaypUwhABE6G/ocN8b0me/rqmEd0TeyZwI2a6k6YsBUO58q&#10;MgB61/pREMz8QSraK1kxrWF1PW7ilcOva1aZr3WtmUFtjoGbcaNy49aO/uqWZDtF+oZXZxrkP1h0&#10;hAu4dIJaE0PQXvG/oDpeKallbW4q2fmyrnnFXAwQTRi8iea5IT1zsUBydD+lSb8fbPXl8KQQpzmO&#10;MRKkA4keuWAoDOc2N0OvMzhSiCdlo6uO4rl/lNUPjYQsGiJ2zHF8OfXgGFoP/8rFGrqHG7bDZ0nh&#10;DNkb6RJ1rFVnISEF6Oj0OE16sKNBFSzO4hSjCtbTaJkunVg+yS6evdLmE5MdspMct0DbIZPDozaW&#10;CckuR+xFQm542zq9W4GGHEdpEgTOQ8uWU7trz2m12xatQgdiS8Z9Li7YeX1Myb2gDq1hhJbnuSG8&#10;HedweyssHnNVOFIC62hg6tYhSFchP5fBslyUi8RLolnpJcF67d1visSbbcJ5uo7XRbEOf1miYZI1&#10;nFImLNdLtYbJv1XDuW/GOpvqdcqKf43u0gdkr5neb9JgnsQLbz5PYy+Jy8B7WGwK774IZ7N5+VA8&#10;lG+Yli56/T5kp1RaVnJvmHpu6IAot/rH6TIKMRjQ3dF81A2RdgfPUmUURkqa79w0rl5tpVmMK60X&#10;gf3PWk/oYyIuGlprUuEc259UgeYXfV0b2Mofe2gr6elJXdoDetk5nd8d+1i8tmH++nVc/QYAAP//&#10;AwBQSwMEFAAGAAgAAAAhAC9E1dLgAAAACgEAAA8AAABkcnMvZG93bnJldi54bWxMj81OwzAQhO9I&#10;vIO1SNxah1SlTRqnQlVRD1xKQOK6ibdxFP+E2G3D22NO9Lizo5lviu1kNLvQ6DtnBTzNE2BkGyc7&#10;2wr4/HidrYH5gFaidpYE/JCHbXl/V2Au3dW+06UKLYsh1ucoQIUw5Jz7RpFBP3cD2fg7udFgiOfY&#10;cjniNYYbzdMkeeYGOxsbFA60U9T01dkI0Pt6GtfHvlKH41v//bXHw2qHQjw+TC8bYIGm8G+GP/yI&#10;DmVkqt3ZSs+0gHSxiuhBwCxdLIFFR1QyYLWAZZYBLwt+O6H8BQAA//8DAFBLAQItABQABgAIAAAA&#10;IQC2gziS/gAAAOEBAAATAAAAAAAAAAAAAAAAAAAAAABbQ29udGVudF9UeXBlc10ueG1sUEsBAi0A&#10;FAAGAAgAAAAhADj9If/WAAAAlAEAAAsAAAAAAAAAAAAAAAAALwEAAF9yZWxzLy5yZWxzUEsBAi0A&#10;FAAGAAgAAAAhAKoE7M6OAgAAZQUAAA4AAAAAAAAAAAAAAAAALgIAAGRycy9lMm9Eb2MueG1sUEsB&#10;Ai0AFAAGAAgAAAAhAC9E1dLgAAAACgEAAA8AAAAAAAAAAAAAAAAA6AQAAGRycy9kb3ducmV2Lnht&#10;bFBLBQYAAAAABAAEAPMAAAD1BQAAAAA=&#10;" strokeweight="2pt"/>
          </w:pict>
        </mc:Fallback>
      </mc:AlternateContent>
    </w:r>
    <w:r>
      <w:rPr>
        <w:noProof/>
        <w:lang w:val="en-US" w:eastAsia="en-US"/>
      </w:rPr>
      <mc:AlternateContent>
        <mc:Choice Requires="wps">
          <w:drawing>
            <wp:anchor distT="0" distB="0" distL="114300" distR="114300" simplePos="0" relativeHeight="251653120" behindDoc="0" locked="0" layoutInCell="1" allowOverlap="1">
              <wp:simplePos x="0" y="0"/>
              <wp:positionH relativeFrom="column">
                <wp:posOffset>609600</wp:posOffset>
              </wp:positionH>
              <wp:positionV relativeFrom="paragraph">
                <wp:posOffset>-149225</wp:posOffset>
              </wp:positionV>
              <wp:extent cx="635" cy="529590"/>
              <wp:effectExtent l="14605" t="20320" r="13335" b="21590"/>
              <wp:wrapNone/>
              <wp:docPr id="21"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959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73B5DD" id="Line 11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1.75pt" to="48.0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RkjwIAAGUFAAAOAAAAZHJzL2Uyb0RvYy54bWysVE2PmzAQvVfqf7B8Z/kI5AMtWe0C6WXb&#10;rrRb9exgE6yCjWwnJKr63zs2Cd1sL1W1IFke2/P8Zt6Mb++OXYsOTGkuRYbDmwAjJipJudhl+NvL&#10;xltipA0RlLRSsAyfmMZ3648fboc+ZZFsZEuZQgAidDr0GW6M6VPf11XDOqJvZM8EbNZSdcSAqXY+&#10;VWQA9K71oyCY+4NUtFeyYlrDajFu4rXDr2tWma91rZlBbYaBm3GjcuPWjv76lqQ7RfqGV2ca5D9Y&#10;dIQLuHSCKoghaK/4X1Adr5TUsjY3lex8Wde8Yi4GiCYM3kTz3JCeuVggObqf0qTfD7b6cnhSiNMM&#10;RxgJ0oFEj1wwFIZzm5uh1ykcycWTstFVR/HcP8rqh0ZC5g0RO+Y4vpx6cAyth3/lYg3dww3b4bOk&#10;cIbsjXSJOtaqs5CQAnR0epwmPdjRoAoW57MEowrWk2iVrJxYPkkvnr3S5hOTHbKTDLdA2yGTw6M2&#10;lglJL0fsRUJueNs6vVuBBgg4iYPAeWjZcmp37Tmtdtu8VehAbMm4z8UFO6+PKbkX1KE1jNDyPDeE&#10;t+Mcbm+FxWOuCkdKYB0NTN06BOkq5OcqWJXLchl7cTQvvTgoCu9+k8fefBMukmJW5HkR/rJEwzht&#10;OKVMWK6Xag3jf6uGc9+MdTbV65QV/xrdpQ/IXjO93yTBIp4tvcUimXnxrAy8h+Um9+7zcD5flA/5&#10;Q/mGaemi1+9DdkqlZSX3hqnnhg6Icqv/LFlFIQYDujtajLoh0u7gWaqMwkhJ852bxtWrrTSLcaX1&#10;MrD/WesJfUzERUNrTSqcY/uTKtD8oq9rA1v5Yw9tJT09qUt7QC87p/O7Yx+L1zbMX7+O698AAAD/&#10;/wMAUEsDBBQABgAIAAAAIQBfl9br3wAAAAgBAAAPAAAAZHJzL2Rvd25yZXYueG1sTI9PT8JAFMTv&#10;Jn6HzTPxBlswVFr6SgzBcPAC1cTra3fpNt0/tbtA/fauJz1OZjLzm2I7Gc2ucvSdswiLeQJM2saJ&#10;zrYIH++vszUwH8gK0s5KhG/pYVve3xWUC3ezJ3mtQstiifU5IagQhpxz3yhpyM/dIG30zm40FKIc&#10;Wy5GusVyo/kySVJuqLNxQdEgd0o2fXUxCHpfT+P62FfqcHzrvz73dHjeEeLjw/SyARbkFP7C8Isf&#10;0aGMTLW7WOGZRsjSeCUgzJZPK2AxkKULYDXCKsuAlwX/f6D8AQAA//8DAFBLAQItABQABgAIAAAA&#10;IQC2gziS/gAAAOEBAAATAAAAAAAAAAAAAAAAAAAAAABbQ29udGVudF9UeXBlc10ueG1sUEsBAi0A&#10;FAAGAAgAAAAhADj9If/WAAAAlAEAAAsAAAAAAAAAAAAAAAAALwEAAF9yZWxzLy5yZWxzUEsBAi0A&#10;FAAGAAgAAAAhAP43RGSPAgAAZQUAAA4AAAAAAAAAAAAAAAAALgIAAGRycy9lMm9Eb2MueG1sUEsB&#10;Ai0AFAAGAAgAAAAhAF+X1uvfAAAACAEAAA8AAAAAAAAAAAAAAAAA6QQAAGRycy9kb3ducmV2Lnht&#10;bFBLBQYAAAAABAAEAPMAAAD1BQAAAAA=&#10;" strokeweight="2pt"/>
          </w:pict>
        </mc:Fallback>
      </mc:AlternateContent>
    </w:r>
    <w:r>
      <w:rPr>
        <w:noProof/>
        <w:lang w:val="en-US" w:eastAsia="en-US"/>
      </w:rPr>
      <mc:AlternateContent>
        <mc:Choice Requires="wps">
          <w:drawing>
            <wp:anchor distT="0" distB="0" distL="114300" distR="114300" simplePos="0" relativeHeight="251651072" behindDoc="0" locked="0" layoutInCell="1" allowOverlap="1">
              <wp:simplePos x="0" y="0"/>
              <wp:positionH relativeFrom="column">
                <wp:posOffset>249555</wp:posOffset>
              </wp:positionH>
              <wp:positionV relativeFrom="paragraph">
                <wp:posOffset>-149225</wp:posOffset>
              </wp:positionV>
              <wp:extent cx="635" cy="529590"/>
              <wp:effectExtent l="16510" t="20320" r="20955" b="21590"/>
              <wp:wrapNone/>
              <wp:docPr id="22"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959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A5AB0C" id="Line 11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5pt,-11.75pt" to="19.7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GLjwIAAGUFAAAOAAAAZHJzL2Uyb0RvYy54bWysVMtu2zAQvBfoPxC6K3pY8kOIHCSS3Eva&#10;BkiKnmmSsohKpEDSlo2i/94lZatxeimK2IDA1w5nd2Z5e3fsWnRgSnMpci+6CT3EBJGUi13ufXvZ&#10;+EsPaYMFxa0ULPdOTHt3648fboc+Y7FsZEuZQgAidDb0udcY02dBoEnDOqxvZM8EbNZSddjAVO0C&#10;qvAA6F0bxGE4DwapaK8kYVrDajluemuHX9eMmK91rZlBbe4BN+O+yn239husb3G2U7hvODnTwP/B&#10;osNcwKUTVIkNRnvF/4LqOFFSy9rcENkFsq45YS4HyCYK32Tz3OCeuVygOLqfyqTfD5Z8OTwpxClo&#10;5yGBO5DokQuGoiixtRl6ncGRQjwpmx05iuf+UZIfGglZNFjsmOP4cuohMLIRwVWInegebtgOnyWF&#10;M3hvpCvUsVadhYQSoKPT4zTpwY4GEVicz1IPEVhP41W6cmIFOLtE9kqbT0x2yA5yrwXaDhkfHrWx&#10;THB2OWIvEnLD29bp3Qo05F6cJmHoIrRsObW79pxWu23RKnTA1jLu5/KCndfHlNwL6tAahml1HhvM&#10;23EMt7fC4jHnwpESzI4Ghm4dknQO+bkKV9WyWiZ+Es8rPwnL0r/fFIk/30SLtJyVRVFGvyzRKMka&#10;TikTluvFrVHyb244983os8mvU1WCa3RXPiB7zfR+k4aLZLb0F4t05iezKvQflpvCvy+i+XxRPRQP&#10;1Rumlctevw/ZqZSWldwbpp4bOiDKrf6zdBWDhymH7o4Xo24Itzt4lohRHlLSfOemcX61TrMYV1ov&#10;Q/s/az2hj4W4aGhnkwrn3P6UCjS/6OvawDp/7KGtpKcndWkP6GUXdH537GPxeg7j16/j+jcAAAD/&#10;/wMAUEsDBBQABgAIAAAAIQBRoM2M3wAAAAgBAAAPAAAAZHJzL2Rvd25yZXYueG1sTI/LTsMwEEX3&#10;SPyDNUjsWoeGQhPiVKgq6oJNCZW6ncRDHMWPELtt+HvMqixH9+jeM8V6MpqdafSdswIe5gkwso2T&#10;nW0FHD7fZitgPqCVqJ0lAT/kYV3e3hSYS3exH3SuQstiifU5ClAhDDnnvlFk0M/dQDZmX240GOI5&#10;tlyOeInlRvNFkjxxg52NCwoH2ihq+upkBOhtPY2rfV+p3f69/z5ucfe8QSHu76bXF2CBpnCF4U8/&#10;qkMZnWp3stIzLSDN0kgKmC3SJbAIpNkjsFrAMsuAlwX//0D5CwAA//8DAFBLAQItABQABgAIAAAA&#10;IQC2gziS/gAAAOEBAAATAAAAAAAAAAAAAAAAAAAAAABbQ29udGVudF9UeXBlc10ueG1sUEsBAi0A&#10;FAAGAAgAAAAhADj9If/WAAAAlAEAAAsAAAAAAAAAAAAAAAAALwEAAF9yZWxzLy5yZWxzUEsBAi0A&#10;FAAGAAgAAAAhAGL84YuPAgAAZQUAAA4AAAAAAAAAAAAAAAAALgIAAGRycy9lMm9Eb2MueG1sUEsB&#10;Ai0AFAAGAAgAAAAhAFGgzYzfAAAACAEAAA8AAAAAAAAAAAAAAAAA6QQAAGRycy9kb3ducmV2Lnht&#10;bFBLBQYAAAAABAAEAPMAAAD1BQAAAAA=&#10;" strokeweight="2p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5EE" w:rsidRDefault="000455EE">
      <w:r>
        <w:separator/>
      </w:r>
    </w:p>
  </w:footnote>
  <w:footnote w:type="continuationSeparator" w:id="0">
    <w:p w:rsidR="000455EE" w:rsidRDefault="000455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0CB" w:rsidRDefault="003A30CB" w:rsidP="00D576E9">
    <w:pPr>
      <w:pStyle w:val="a6"/>
      <w:spacing w:line="360" w:lineRule="auto"/>
    </w:pPr>
    <w:r>
      <w:rPr>
        <w:noProof/>
        <w:lang w:val="en-US" w:eastAsia="en-US"/>
      </w:rPr>
      <mc:AlternateContent>
        <mc:Choice Requires="wps">
          <w:drawing>
            <wp:anchor distT="0" distB="0" distL="114300" distR="114300" simplePos="0" relativeHeight="251650048" behindDoc="0" locked="0" layoutInCell="1" allowOverlap="1">
              <wp:simplePos x="0" y="0"/>
              <wp:positionH relativeFrom="column">
                <wp:posOffset>-183515</wp:posOffset>
              </wp:positionH>
              <wp:positionV relativeFrom="paragraph">
                <wp:posOffset>-168275</wp:posOffset>
              </wp:positionV>
              <wp:extent cx="6588125" cy="10189210"/>
              <wp:effectExtent l="21590" t="15240" r="19685" b="15875"/>
              <wp:wrapNone/>
              <wp:docPr id="2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8125" cy="1018921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87C94" id="Rectangle 113" o:spid="_x0000_s1026" style="position:absolute;margin-left:-14.45pt;margin-top:-13.25pt;width:518.75pt;height:802.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es88gIAADoGAAAOAAAAZHJzL2Uyb0RvYy54bWysVF1vmzAUfZ+0/2D5nYITSAgqqVJCpkn7&#10;qNZNe3bABGtgM9sp6ab9912bhCbtyzQVJOSLr6/POffj+ubQNuiBKc2lSDG5CjBiopAlF7sUf/u6&#10;8WKMtKGipI0ULMWPTOOb5ds3132XsImsZVMyhSCI0Enfpbg2pkt8Xxc1a6m+kh0TsFlJ1VIDptr5&#10;paI9RG8bfxIEM7+XquyULJjW8Hc9bOKli19VrDCfq0ozg5oUAzbjvsp9t/brL69pslO0q3lxhEH/&#10;A0VLuYBLx1BraijaK/4iVMsLJbWszFUhW19WFS+Y4wBsSPCMzX1NO+a4gDi6G2XSrxe2+PRwpxAv&#10;UzwBeQRtIUdfQDUqdg1DhEytQn2nE3C87+6U5ai7D7L4oZGQWQ1+bKWU7GtGS8BFrL9/ccAaGo6i&#10;bf9RlhCf7o10Yh0q1dqAIAM6uJw8jjlhB4MK+DmL4phMIowK2CMBiRcT4tLm0+R0vlPavGOyRXaR&#10;YgX4XXz68EEbi4cmJxd7nZAb3jQu841APVCPwiBwJ7RseGl3HU+122aNQg/UFo97HDtQ4Nyt5QZK&#10;uOFtiuPRiSZWkFyU7hpDeTOsAUojbHDminPAB9bBwNL9B96ucH4vgkUe53HohZNZ7oXBeu2tNlno&#10;zTZkHq2n6yxbkz8WNQmTmpclExb4qYhJ+G9FcmynofzGMr4gqM912LjnpQ7+JQwnOrC6pLTaRME8&#10;nMbefB5NvXCaB95tvMm8VUZms3l+m93mzyjlTib9OqxGzS0quYe03ddlj0puq2YaQWVhMGA6TOZD&#10;IhFtdjDWCqMwUtJ856Z2PWmr1Ma4UCYO7HtUZow+CHFKtrXGdB25PUkFxXEqBNdCtmuG7tvK8hE6&#10;CDDYq+3AhUUt1S+MehheKdY/91QxjJr3ArpwQcLQTjtnhNHc9rY639me71BRQKgUG4yGZWaGCbnv&#10;FN/VcBNxbIVcQedW3LWU7eoBFeC3Bgwox+Q4TO0EPLed19PIX/4FAAD//wMAUEsDBBQABgAIAAAA&#10;IQBBlZdF4AAAAA0BAAAPAAAAZHJzL2Rvd25yZXYueG1sTI/LTsMwEEX3SPyDNUjsWruVGpIQp0qR&#10;ukUQ+gFuPCRR43GInQd8Pc4Kdnc0R3fOZMfFdGzCwbWWJOy2AhhSZXVLtYTLx3kTA3NekVadJZTw&#10;jQ6O+f1dplJtZ3rHqfQ1CyXkUiWh8b5POXdVg0a5re2Rwu7TDkb5MA4114OaQ7np+F6IiBvVUrjQ&#10;qB5fGqxu5Wgk3PwyvRZ1+XNOLqekejsV8/hVSPn4sBTPwDwu/g+GVT+oQx6crnYk7VgnYbOPk4Cu&#10;IToAWwkh4gjYNaTDU7wDnmf8/xf5LwAAAP//AwBQSwECLQAUAAYACAAAACEAtoM4kv4AAADhAQAA&#10;EwAAAAAAAAAAAAAAAAAAAAAAW0NvbnRlbnRfVHlwZXNdLnhtbFBLAQItABQABgAIAAAAIQA4/SH/&#10;1gAAAJQBAAALAAAAAAAAAAAAAAAAAC8BAABfcmVscy8ucmVsc1BLAQItABQABgAIAAAAIQC7Ves8&#10;8gIAADoGAAAOAAAAAAAAAAAAAAAAAC4CAABkcnMvZTJvRG9jLnhtbFBLAQItABQABgAIAAAAIQBB&#10;lZdF4AAAAA0BAAAPAAAAAAAAAAAAAAAAAEwFAABkcnMvZG93bnJldi54bWxQSwUGAAAAAAQABADz&#10;AAAAWQYAAAAA&#10;" filled="f"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A7903"/>
    <w:multiLevelType w:val="hybridMultilevel"/>
    <w:tmpl w:val="7BA25ED4"/>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AD779FA"/>
    <w:multiLevelType w:val="hybridMultilevel"/>
    <w:tmpl w:val="9E3E2886"/>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1B15580"/>
    <w:multiLevelType w:val="hybridMultilevel"/>
    <w:tmpl w:val="8F02E2C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27D6AC5"/>
    <w:multiLevelType w:val="hybridMultilevel"/>
    <w:tmpl w:val="B52287D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1AC774B8"/>
    <w:multiLevelType w:val="hybridMultilevel"/>
    <w:tmpl w:val="F46EE80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1FC7565E"/>
    <w:multiLevelType w:val="hybridMultilevel"/>
    <w:tmpl w:val="29A0251E"/>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255E5335"/>
    <w:multiLevelType w:val="hybridMultilevel"/>
    <w:tmpl w:val="CA5E23BC"/>
    <w:lvl w:ilvl="0" w:tplc="35F69A7E">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5C439B"/>
    <w:multiLevelType w:val="hybridMultilevel"/>
    <w:tmpl w:val="6BBC7630"/>
    <w:lvl w:ilvl="0" w:tplc="1846894A">
      <w:start w:val="1"/>
      <w:numFmt w:val="decimal"/>
      <w:lvlText w:val="%1."/>
      <w:lvlJc w:val="left"/>
      <w:pPr>
        <w:tabs>
          <w:tab w:val="num" w:pos="360"/>
        </w:tabs>
        <w:ind w:left="360" w:hanging="360"/>
      </w:pPr>
      <w:rPr>
        <w:rFonts w:hint="default"/>
        <w:b w:val="0"/>
        <w:i w:val="0"/>
        <w:u w:val="none"/>
      </w:r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8" w15:restartNumberingAfterBreak="0">
    <w:nsid w:val="278A1709"/>
    <w:multiLevelType w:val="hybridMultilevel"/>
    <w:tmpl w:val="C6E8353C"/>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284B7F66"/>
    <w:multiLevelType w:val="hybridMultilevel"/>
    <w:tmpl w:val="75E2C786"/>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2D2B02A7"/>
    <w:multiLevelType w:val="hybridMultilevel"/>
    <w:tmpl w:val="BFC0D33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3ACA1380"/>
    <w:multiLevelType w:val="hybridMultilevel"/>
    <w:tmpl w:val="FDCACA68"/>
    <w:lvl w:ilvl="0" w:tplc="A6521690">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3D8D065F"/>
    <w:multiLevelType w:val="hybridMultilevel"/>
    <w:tmpl w:val="480661C8"/>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3F125387"/>
    <w:multiLevelType w:val="hybridMultilevel"/>
    <w:tmpl w:val="4CF6EEA6"/>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579653A8"/>
    <w:multiLevelType w:val="hybridMultilevel"/>
    <w:tmpl w:val="52C82A0E"/>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5F894729"/>
    <w:multiLevelType w:val="hybridMultilevel"/>
    <w:tmpl w:val="55B80E36"/>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65B50D76"/>
    <w:multiLevelType w:val="hybridMultilevel"/>
    <w:tmpl w:val="16DA303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6E272F26"/>
    <w:multiLevelType w:val="hybridMultilevel"/>
    <w:tmpl w:val="042A0328"/>
    <w:lvl w:ilvl="0" w:tplc="30E42168">
      <w:start w:val="1"/>
      <w:numFmt w:val="decimal"/>
      <w:lvlText w:val="%1."/>
      <w:lvlJc w:val="left"/>
      <w:pPr>
        <w:tabs>
          <w:tab w:val="num" w:pos="360"/>
        </w:tabs>
        <w:ind w:left="360" w:hanging="360"/>
      </w:pPr>
      <w:rPr>
        <w:rFonts w:hint="default"/>
        <w:b w:val="0"/>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9F5D9A"/>
    <w:multiLevelType w:val="hybridMultilevel"/>
    <w:tmpl w:val="3F3EA87C"/>
    <w:lvl w:ilvl="0" w:tplc="9982B744">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15:restartNumberingAfterBreak="0">
    <w:nsid w:val="76347CCE"/>
    <w:multiLevelType w:val="hybridMultilevel"/>
    <w:tmpl w:val="4CF6DF4E"/>
    <w:lvl w:ilvl="0" w:tplc="6BCAA8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7"/>
  </w:num>
  <w:num w:numId="2">
    <w:abstractNumId w:val="19"/>
  </w:num>
  <w:num w:numId="3">
    <w:abstractNumId w:val="6"/>
  </w:num>
  <w:num w:numId="4">
    <w:abstractNumId w:val="0"/>
  </w:num>
  <w:num w:numId="5">
    <w:abstractNumId w:val="15"/>
  </w:num>
  <w:num w:numId="6">
    <w:abstractNumId w:val="16"/>
  </w:num>
  <w:num w:numId="7">
    <w:abstractNumId w:val="12"/>
  </w:num>
  <w:num w:numId="8">
    <w:abstractNumId w:val="8"/>
  </w:num>
  <w:num w:numId="9">
    <w:abstractNumId w:val="13"/>
  </w:num>
  <w:num w:numId="10">
    <w:abstractNumId w:val="10"/>
  </w:num>
  <w:num w:numId="11">
    <w:abstractNumId w:val="5"/>
  </w:num>
  <w:num w:numId="12">
    <w:abstractNumId w:val="3"/>
  </w:num>
  <w:num w:numId="13">
    <w:abstractNumId w:val="4"/>
  </w:num>
  <w:num w:numId="14">
    <w:abstractNumId w:val="1"/>
  </w:num>
  <w:num w:numId="15">
    <w:abstractNumId w:val="14"/>
  </w:num>
  <w:num w:numId="16">
    <w:abstractNumId w:val="18"/>
  </w:num>
  <w:num w:numId="17">
    <w:abstractNumId w:val="11"/>
  </w:num>
  <w:num w:numId="18">
    <w:abstractNumId w:val="9"/>
  </w:num>
  <w:num w:numId="19">
    <w:abstractNumId w:val="2"/>
  </w:num>
  <w:num w:numId="20">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isplayBackgroundShape/>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6"/>
  <w:drawingGridVerticalSpacing w:val="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D85"/>
    <w:rsid w:val="00000DD3"/>
    <w:rsid w:val="000023A8"/>
    <w:rsid w:val="00002D19"/>
    <w:rsid w:val="00003668"/>
    <w:rsid w:val="00006060"/>
    <w:rsid w:val="00013881"/>
    <w:rsid w:val="00014AB0"/>
    <w:rsid w:val="00016279"/>
    <w:rsid w:val="0002092A"/>
    <w:rsid w:val="000218E1"/>
    <w:rsid w:val="00031CB0"/>
    <w:rsid w:val="00034015"/>
    <w:rsid w:val="00040A11"/>
    <w:rsid w:val="000413BE"/>
    <w:rsid w:val="00042CE6"/>
    <w:rsid w:val="0004481A"/>
    <w:rsid w:val="0004482D"/>
    <w:rsid w:val="000455EE"/>
    <w:rsid w:val="0004696F"/>
    <w:rsid w:val="0004793F"/>
    <w:rsid w:val="00047D1E"/>
    <w:rsid w:val="00047E8B"/>
    <w:rsid w:val="000503C7"/>
    <w:rsid w:val="00054A2C"/>
    <w:rsid w:val="00061F27"/>
    <w:rsid w:val="0006266A"/>
    <w:rsid w:val="000640E0"/>
    <w:rsid w:val="00064292"/>
    <w:rsid w:val="00065E90"/>
    <w:rsid w:val="00066D40"/>
    <w:rsid w:val="00067B59"/>
    <w:rsid w:val="0007030A"/>
    <w:rsid w:val="0007165E"/>
    <w:rsid w:val="00076CA7"/>
    <w:rsid w:val="000842BA"/>
    <w:rsid w:val="00086D36"/>
    <w:rsid w:val="000905E1"/>
    <w:rsid w:val="00092014"/>
    <w:rsid w:val="00092488"/>
    <w:rsid w:val="00095086"/>
    <w:rsid w:val="000A1A44"/>
    <w:rsid w:val="000A2882"/>
    <w:rsid w:val="000A71F9"/>
    <w:rsid w:val="000A78BB"/>
    <w:rsid w:val="000A7E1A"/>
    <w:rsid w:val="000B7323"/>
    <w:rsid w:val="000C1D97"/>
    <w:rsid w:val="000C2B0F"/>
    <w:rsid w:val="000C30FC"/>
    <w:rsid w:val="000C4F91"/>
    <w:rsid w:val="000C53C2"/>
    <w:rsid w:val="000C6F7C"/>
    <w:rsid w:val="000C7CB9"/>
    <w:rsid w:val="000C7EAD"/>
    <w:rsid w:val="000D0810"/>
    <w:rsid w:val="000D18AE"/>
    <w:rsid w:val="000D22CC"/>
    <w:rsid w:val="000D35E6"/>
    <w:rsid w:val="000D6CB7"/>
    <w:rsid w:val="000D6E98"/>
    <w:rsid w:val="000E57E0"/>
    <w:rsid w:val="000F0A91"/>
    <w:rsid w:val="000F23CA"/>
    <w:rsid w:val="000F44AA"/>
    <w:rsid w:val="000F5C09"/>
    <w:rsid w:val="00100D61"/>
    <w:rsid w:val="00102FB9"/>
    <w:rsid w:val="00105854"/>
    <w:rsid w:val="00107536"/>
    <w:rsid w:val="00114767"/>
    <w:rsid w:val="00114E3D"/>
    <w:rsid w:val="001161D7"/>
    <w:rsid w:val="00132CA5"/>
    <w:rsid w:val="001356F1"/>
    <w:rsid w:val="00140FEB"/>
    <w:rsid w:val="001417B6"/>
    <w:rsid w:val="0014211F"/>
    <w:rsid w:val="00142CE6"/>
    <w:rsid w:val="0014323C"/>
    <w:rsid w:val="0014427F"/>
    <w:rsid w:val="00144863"/>
    <w:rsid w:val="001457B0"/>
    <w:rsid w:val="00145A28"/>
    <w:rsid w:val="00145CC0"/>
    <w:rsid w:val="00145EAA"/>
    <w:rsid w:val="0014721E"/>
    <w:rsid w:val="001534A3"/>
    <w:rsid w:val="00154C2E"/>
    <w:rsid w:val="00157B4E"/>
    <w:rsid w:val="0016012B"/>
    <w:rsid w:val="00170E4C"/>
    <w:rsid w:val="00175315"/>
    <w:rsid w:val="00175CC4"/>
    <w:rsid w:val="00176DAB"/>
    <w:rsid w:val="00177227"/>
    <w:rsid w:val="00180B6F"/>
    <w:rsid w:val="00183E81"/>
    <w:rsid w:val="00190215"/>
    <w:rsid w:val="001914D9"/>
    <w:rsid w:val="00196442"/>
    <w:rsid w:val="00196972"/>
    <w:rsid w:val="001A0C1C"/>
    <w:rsid w:val="001A0DAC"/>
    <w:rsid w:val="001A45AB"/>
    <w:rsid w:val="001A6B91"/>
    <w:rsid w:val="001B2C8B"/>
    <w:rsid w:val="001B38E4"/>
    <w:rsid w:val="001B3E61"/>
    <w:rsid w:val="001B3FC8"/>
    <w:rsid w:val="001C1D6B"/>
    <w:rsid w:val="001D4732"/>
    <w:rsid w:val="001D47A8"/>
    <w:rsid w:val="001D49E4"/>
    <w:rsid w:val="001D55DF"/>
    <w:rsid w:val="001E3AC9"/>
    <w:rsid w:val="001F3E94"/>
    <w:rsid w:val="001F544D"/>
    <w:rsid w:val="001F66A2"/>
    <w:rsid w:val="00200D73"/>
    <w:rsid w:val="00205AD5"/>
    <w:rsid w:val="00206FBE"/>
    <w:rsid w:val="0021039E"/>
    <w:rsid w:val="002110D6"/>
    <w:rsid w:val="0021115B"/>
    <w:rsid w:val="00212A71"/>
    <w:rsid w:val="00216BD0"/>
    <w:rsid w:val="00216CA4"/>
    <w:rsid w:val="00220285"/>
    <w:rsid w:val="00223BB0"/>
    <w:rsid w:val="00225820"/>
    <w:rsid w:val="002300A6"/>
    <w:rsid w:val="0023269A"/>
    <w:rsid w:val="002334D4"/>
    <w:rsid w:val="00240659"/>
    <w:rsid w:val="00245FF1"/>
    <w:rsid w:val="00246C34"/>
    <w:rsid w:val="00251DCC"/>
    <w:rsid w:val="0025544C"/>
    <w:rsid w:val="00255FB8"/>
    <w:rsid w:val="0025610D"/>
    <w:rsid w:val="00257AFB"/>
    <w:rsid w:val="00261931"/>
    <w:rsid w:val="0026371A"/>
    <w:rsid w:val="00272D99"/>
    <w:rsid w:val="0027443A"/>
    <w:rsid w:val="002778F7"/>
    <w:rsid w:val="00281F09"/>
    <w:rsid w:val="00284563"/>
    <w:rsid w:val="00286DC4"/>
    <w:rsid w:val="0029184E"/>
    <w:rsid w:val="002A03D8"/>
    <w:rsid w:val="002A0D84"/>
    <w:rsid w:val="002A2072"/>
    <w:rsid w:val="002A237B"/>
    <w:rsid w:val="002A4A3A"/>
    <w:rsid w:val="002A541A"/>
    <w:rsid w:val="002A5C45"/>
    <w:rsid w:val="002B0240"/>
    <w:rsid w:val="002B43C2"/>
    <w:rsid w:val="002B473E"/>
    <w:rsid w:val="002C026F"/>
    <w:rsid w:val="002C239F"/>
    <w:rsid w:val="002C46E9"/>
    <w:rsid w:val="002C7613"/>
    <w:rsid w:val="002D2567"/>
    <w:rsid w:val="002D26CC"/>
    <w:rsid w:val="002D29D9"/>
    <w:rsid w:val="002D6316"/>
    <w:rsid w:val="002E01F0"/>
    <w:rsid w:val="002E02FA"/>
    <w:rsid w:val="002E31E1"/>
    <w:rsid w:val="002E65BD"/>
    <w:rsid w:val="002F1756"/>
    <w:rsid w:val="002F2878"/>
    <w:rsid w:val="002F2AAB"/>
    <w:rsid w:val="002F5CA6"/>
    <w:rsid w:val="002F64CD"/>
    <w:rsid w:val="00300CD1"/>
    <w:rsid w:val="0030287C"/>
    <w:rsid w:val="003035F0"/>
    <w:rsid w:val="0031056F"/>
    <w:rsid w:val="0032059A"/>
    <w:rsid w:val="003247D9"/>
    <w:rsid w:val="00326CED"/>
    <w:rsid w:val="00330D85"/>
    <w:rsid w:val="00330E27"/>
    <w:rsid w:val="00333AAB"/>
    <w:rsid w:val="003346A3"/>
    <w:rsid w:val="00335EF8"/>
    <w:rsid w:val="00344123"/>
    <w:rsid w:val="00347635"/>
    <w:rsid w:val="00356262"/>
    <w:rsid w:val="00356BF4"/>
    <w:rsid w:val="003579D9"/>
    <w:rsid w:val="0036026A"/>
    <w:rsid w:val="00361075"/>
    <w:rsid w:val="00366484"/>
    <w:rsid w:val="00367BFA"/>
    <w:rsid w:val="00371729"/>
    <w:rsid w:val="00372233"/>
    <w:rsid w:val="00373512"/>
    <w:rsid w:val="00374FA9"/>
    <w:rsid w:val="00375E69"/>
    <w:rsid w:val="00391173"/>
    <w:rsid w:val="0039159C"/>
    <w:rsid w:val="0039163D"/>
    <w:rsid w:val="003976C6"/>
    <w:rsid w:val="003A30CB"/>
    <w:rsid w:val="003A5BF8"/>
    <w:rsid w:val="003B1243"/>
    <w:rsid w:val="003B1AB8"/>
    <w:rsid w:val="003B30F5"/>
    <w:rsid w:val="003B4CF6"/>
    <w:rsid w:val="003C137A"/>
    <w:rsid w:val="003C4F0E"/>
    <w:rsid w:val="003D0FFD"/>
    <w:rsid w:val="003D1A1F"/>
    <w:rsid w:val="003D4A34"/>
    <w:rsid w:val="003D5858"/>
    <w:rsid w:val="003E1DDE"/>
    <w:rsid w:val="003E37C6"/>
    <w:rsid w:val="003E3CFC"/>
    <w:rsid w:val="003F441B"/>
    <w:rsid w:val="003F5E74"/>
    <w:rsid w:val="003F7D03"/>
    <w:rsid w:val="0040015C"/>
    <w:rsid w:val="00402428"/>
    <w:rsid w:val="004027A8"/>
    <w:rsid w:val="00403ED5"/>
    <w:rsid w:val="0040423E"/>
    <w:rsid w:val="0040712C"/>
    <w:rsid w:val="004129EA"/>
    <w:rsid w:val="004155F6"/>
    <w:rsid w:val="00416E2A"/>
    <w:rsid w:val="004173A7"/>
    <w:rsid w:val="004204E3"/>
    <w:rsid w:val="00431892"/>
    <w:rsid w:val="0043270C"/>
    <w:rsid w:val="00435ACA"/>
    <w:rsid w:val="00435B4A"/>
    <w:rsid w:val="004362E6"/>
    <w:rsid w:val="00436805"/>
    <w:rsid w:val="00444A7D"/>
    <w:rsid w:val="00445303"/>
    <w:rsid w:val="004507A5"/>
    <w:rsid w:val="00451AB5"/>
    <w:rsid w:val="004544FF"/>
    <w:rsid w:val="00456D6F"/>
    <w:rsid w:val="00461697"/>
    <w:rsid w:val="00461DA4"/>
    <w:rsid w:val="00464A19"/>
    <w:rsid w:val="00470995"/>
    <w:rsid w:val="0047105D"/>
    <w:rsid w:val="004715A0"/>
    <w:rsid w:val="00472A28"/>
    <w:rsid w:val="00473071"/>
    <w:rsid w:val="00473D27"/>
    <w:rsid w:val="00477450"/>
    <w:rsid w:val="00483BEA"/>
    <w:rsid w:val="004851A3"/>
    <w:rsid w:val="004916D8"/>
    <w:rsid w:val="0049669E"/>
    <w:rsid w:val="00496E52"/>
    <w:rsid w:val="004B2B54"/>
    <w:rsid w:val="004B7545"/>
    <w:rsid w:val="004B7E64"/>
    <w:rsid w:val="004C1B51"/>
    <w:rsid w:val="004C3856"/>
    <w:rsid w:val="004D3387"/>
    <w:rsid w:val="004D6956"/>
    <w:rsid w:val="004D6E08"/>
    <w:rsid w:val="004E1DBE"/>
    <w:rsid w:val="004E6C0A"/>
    <w:rsid w:val="00502AD1"/>
    <w:rsid w:val="00503B35"/>
    <w:rsid w:val="0050452A"/>
    <w:rsid w:val="00504965"/>
    <w:rsid w:val="00505B04"/>
    <w:rsid w:val="00506FDF"/>
    <w:rsid w:val="005077DB"/>
    <w:rsid w:val="00512F9E"/>
    <w:rsid w:val="0052107A"/>
    <w:rsid w:val="0052696C"/>
    <w:rsid w:val="00526EF8"/>
    <w:rsid w:val="00532736"/>
    <w:rsid w:val="00537E4E"/>
    <w:rsid w:val="005430E2"/>
    <w:rsid w:val="00545375"/>
    <w:rsid w:val="005466CB"/>
    <w:rsid w:val="00547F90"/>
    <w:rsid w:val="0055526A"/>
    <w:rsid w:val="00556CED"/>
    <w:rsid w:val="005615BB"/>
    <w:rsid w:val="00562715"/>
    <w:rsid w:val="0056282E"/>
    <w:rsid w:val="00562C16"/>
    <w:rsid w:val="00563A36"/>
    <w:rsid w:val="00563D22"/>
    <w:rsid w:val="00564D7A"/>
    <w:rsid w:val="005879C3"/>
    <w:rsid w:val="00592229"/>
    <w:rsid w:val="00593179"/>
    <w:rsid w:val="00597CE3"/>
    <w:rsid w:val="005A0D20"/>
    <w:rsid w:val="005A2270"/>
    <w:rsid w:val="005A5517"/>
    <w:rsid w:val="005A56CE"/>
    <w:rsid w:val="005A6A46"/>
    <w:rsid w:val="005B2759"/>
    <w:rsid w:val="005B3457"/>
    <w:rsid w:val="005B4147"/>
    <w:rsid w:val="005C10ED"/>
    <w:rsid w:val="005C23A4"/>
    <w:rsid w:val="005D27C5"/>
    <w:rsid w:val="005D3EDC"/>
    <w:rsid w:val="005D480E"/>
    <w:rsid w:val="005D7437"/>
    <w:rsid w:val="005E356F"/>
    <w:rsid w:val="005E4F16"/>
    <w:rsid w:val="005E5EC6"/>
    <w:rsid w:val="005E61E0"/>
    <w:rsid w:val="005F2430"/>
    <w:rsid w:val="005F7318"/>
    <w:rsid w:val="00600382"/>
    <w:rsid w:val="006019D5"/>
    <w:rsid w:val="00606037"/>
    <w:rsid w:val="00607439"/>
    <w:rsid w:val="006103F5"/>
    <w:rsid w:val="006142CD"/>
    <w:rsid w:val="006221C1"/>
    <w:rsid w:val="00623578"/>
    <w:rsid w:val="00630AF6"/>
    <w:rsid w:val="00630F8A"/>
    <w:rsid w:val="00632706"/>
    <w:rsid w:val="006343AB"/>
    <w:rsid w:val="00640219"/>
    <w:rsid w:val="00640E40"/>
    <w:rsid w:val="00641D1D"/>
    <w:rsid w:val="00642189"/>
    <w:rsid w:val="0064313B"/>
    <w:rsid w:val="00643279"/>
    <w:rsid w:val="006438FF"/>
    <w:rsid w:val="00650305"/>
    <w:rsid w:val="0065148C"/>
    <w:rsid w:val="0065252E"/>
    <w:rsid w:val="00652ED1"/>
    <w:rsid w:val="00653FBA"/>
    <w:rsid w:val="006607F4"/>
    <w:rsid w:val="006619C9"/>
    <w:rsid w:val="006638BD"/>
    <w:rsid w:val="00667F54"/>
    <w:rsid w:val="00672CB0"/>
    <w:rsid w:val="00676E29"/>
    <w:rsid w:val="006826F0"/>
    <w:rsid w:val="006872AE"/>
    <w:rsid w:val="0069544B"/>
    <w:rsid w:val="00695806"/>
    <w:rsid w:val="006A0468"/>
    <w:rsid w:val="006A1AB9"/>
    <w:rsid w:val="006A69BB"/>
    <w:rsid w:val="006B2287"/>
    <w:rsid w:val="006B22C4"/>
    <w:rsid w:val="006B391E"/>
    <w:rsid w:val="006B3F48"/>
    <w:rsid w:val="006B5439"/>
    <w:rsid w:val="006B632C"/>
    <w:rsid w:val="006C294C"/>
    <w:rsid w:val="006C4F57"/>
    <w:rsid w:val="006D222E"/>
    <w:rsid w:val="006E0ABE"/>
    <w:rsid w:val="006E327C"/>
    <w:rsid w:val="006F1403"/>
    <w:rsid w:val="006F25AC"/>
    <w:rsid w:val="006F3403"/>
    <w:rsid w:val="00701435"/>
    <w:rsid w:val="00701711"/>
    <w:rsid w:val="007024F3"/>
    <w:rsid w:val="0070470F"/>
    <w:rsid w:val="00705D89"/>
    <w:rsid w:val="00706A0A"/>
    <w:rsid w:val="00710392"/>
    <w:rsid w:val="00711134"/>
    <w:rsid w:val="007114B8"/>
    <w:rsid w:val="00716AC0"/>
    <w:rsid w:val="007313F2"/>
    <w:rsid w:val="00736198"/>
    <w:rsid w:val="007406F4"/>
    <w:rsid w:val="00740C8A"/>
    <w:rsid w:val="007466AE"/>
    <w:rsid w:val="00757341"/>
    <w:rsid w:val="00763C90"/>
    <w:rsid w:val="0076401B"/>
    <w:rsid w:val="00767299"/>
    <w:rsid w:val="00771975"/>
    <w:rsid w:val="00773777"/>
    <w:rsid w:val="007830BE"/>
    <w:rsid w:val="00791AE4"/>
    <w:rsid w:val="0079350A"/>
    <w:rsid w:val="00793658"/>
    <w:rsid w:val="00793C9C"/>
    <w:rsid w:val="00797CAA"/>
    <w:rsid w:val="007A0B19"/>
    <w:rsid w:val="007A3E34"/>
    <w:rsid w:val="007B2117"/>
    <w:rsid w:val="007C172E"/>
    <w:rsid w:val="007D227D"/>
    <w:rsid w:val="007D2515"/>
    <w:rsid w:val="007D532F"/>
    <w:rsid w:val="007D6AB8"/>
    <w:rsid w:val="007D7043"/>
    <w:rsid w:val="007E1C58"/>
    <w:rsid w:val="007F0777"/>
    <w:rsid w:val="007F30D5"/>
    <w:rsid w:val="007F3DE6"/>
    <w:rsid w:val="007F3E8A"/>
    <w:rsid w:val="007F4AE3"/>
    <w:rsid w:val="007F566C"/>
    <w:rsid w:val="007F6BAE"/>
    <w:rsid w:val="008069A6"/>
    <w:rsid w:val="00810467"/>
    <w:rsid w:val="008104C3"/>
    <w:rsid w:val="00817646"/>
    <w:rsid w:val="0082335D"/>
    <w:rsid w:val="00827AB3"/>
    <w:rsid w:val="008302F5"/>
    <w:rsid w:val="00831BAF"/>
    <w:rsid w:val="0083262D"/>
    <w:rsid w:val="0083434B"/>
    <w:rsid w:val="00836C9A"/>
    <w:rsid w:val="008450EB"/>
    <w:rsid w:val="008473F9"/>
    <w:rsid w:val="008508CD"/>
    <w:rsid w:val="00851B7F"/>
    <w:rsid w:val="00861DD4"/>
    <w:rsid w:val="00867767"/>
    <w:rsid w:val="008757F2"/>
    <w:rsid w:val="00876553"/>
    <w:rsid w:val="00877611"/>
    <w:rsid w:val="00880D51"/>
    <w:rsid w:val="00881295"/>
    <w:rsid w:val="008821C2"/>
    <w:rsid w:val="0088261A"/>
    <w:rsid w:val="00883646"/>
    <w:rsid w:val="00887D75"/>
    <w:rsid w:val="008945F1"/>
    <w:rsid w:val="008A089C"/>
    <w:rsid w:val="008A16B7"/>
    <w:rsid w:val="008A2D25"/>
    <w:rsid w:val="008A46B2"/>
    <w:rsid w:val="008A743B"/>
    <w:rsid w:val="008B00AD"/>
    <w:rsid w:val="008B0D45"/>
    <w:rsid w:val="008B2D22"/>
    <w:rsid w:val="008B6061"/>
    <w:rsid w:val="008C0CF9"/>
    <w:rsid w:val="008C0F05"/>
    <w:rsid w:val="008C1CBA"/>
    <w:rsid w:val="008C5215"/>
    <w:rsid w:val="008D0EAD"/>
    <w:rsid w:val="008D28D3"/>
    <w:rsid w:val="008D3232"/>
    <w:rsid w:val="008E04B4"/>
    <w:rsid w:val="00900DDC"/>
    <w:rsid w:val="00902EF2"/>
    <w:rsid w:val="00903CFC"/>
    <w:rsid w:val="00905163"/>
    <w:rsid w:val="00907790"/>
    <w:rsid w:val="009114AA"/>
    <w:rsid w:val="00915E95"/>
    <w:rsid w:val="00917E9C"/>
    <w:rsid w:val="00922769"/>
    <w:rsid w:val="00922875"/>
    <w:rsid w:val="00931BC4"/>
    <w:rsid w:val="00931DE4"/>
    <w:rsid w:val="0093317B"/>
    <w:rsid w:val="009361B1"/>
    <w:rsid w:val="009413C6"/>
    <w:rsid w:val="00942845"/>
    <w:rsid w:val="009452B0"/>
    <w:rsid w:val="00945A64"/>
    <w:rsid w:val="00945C2E"/>
    <w:rsid w:val="009471D0"/>
    <w:rsid w:val="009546A6"/>
    <w:rsid w:val="00956CA8"/>
    <w:rsid w:val="00956F67"/>
    <w:rsid w:val="00960BE2"/>
    <w:rsid w:val="00961A42"/>
    <w:rsid w:val="00961E10"/>
    <w:rsid w:val="0096469E"/>
    <w:rsid w:val="00971B36"/>
    <w:rsid w:val="009734A5"/>
    <w:rsid w:val="00975F78"/>
    <w:rsid w:val="009767FE"/>
    <w:rsid w:val="00981B99"/>
    <w:rsid w:val="0098450C"/>
    <w:rsid w:val="00985394"/>
    <w:rsid w:val="00990522"/>
    <w:rsid w:val="00991196"/>
    <w:rsid w:val="00991A76"/>
    <w:rsid w:val="00997219"/>
    <w:rsid w:val="009A28B4"/>
    <w:rsid w:val="009B05FC"/>
    <w:rsid w:val="009B186B"/>
    <w:rsid w:val="009B5561"/>
    <w:rsid w:val="009B5A4B"/>
    <w:rsid w:val="009B6249"/>
    <w:rsid w:val="009C3394"/>
    <w:rsid w:val="009C7C34"/>
    <w:rsid w:val="009D4CC4"/>
    <w:rsid w:val="009D5EC0"/>
    <w:rsid w:val="009E3B74"/>
    <w:rsid w:val="009E5BB3"/>
    <w:rsid w:val="009E6D8C"/>
    <w:rsid w:val="009F440F"/>
    <w:rsid w:val="00A029FF"/>
    <w:rsid w:val="00A02FC4"/>
    <w:rsid w:val="00A1072E"/>
    <w:rsid w:val="00A11C14"/>
    <w:rsid w:val="00A132DF"/>
    <w:rsid w:val="00A15836"/>
    <w:rsid w:val="00A22104"/>
    <w:rsid w:val="00A23133"/>
    <w:rsid w:val="00A24417"/>
    <w:rsid w:val="00A251BE"/>
    <w:rsid w:val="00A26A59"/>
    <w:rsid w:val="00A26C9F"/>
    <w:rsid w:val="00A27D20"/>
    <w:rsid w:val="00A30899"/>
    <w:rsid w:val="00A333CB"/>
    <w:rsid w:val="00A34EC3"/>
    <w:rsid w:val="00A3761D"/>
    <w:rsid w:val="00A4293B"/>
    <w:rsid w:val="00A43D49"/>
    <w:rsid w:val="00A44CB9"/>
    <w:rsid w:val="00A46023"/>
    <w:rsid w:val="00A5194C"/>
    <w:rsid w:val="00A5359C"/>
    <w:rsid w:val="00A556E6"/>
    <w:rsid w:val="00A57AB3"/>
    <w:rsid w:val="00A64680"/>
    <w:rsid w:val="00A66916"/>
    <w:rsid w:val="00A66FAB"/>
    <w:rsid w:val="00A671FF"/>
    <w:rsid w:val="00A727B7"/>
    <w:rsid w:val="00A72E98"/>
    <w:rsid w:val="00A73619"/>
    <w:rsid w:val="00A82451"/>
    <w:rsid w:val="00A84275"/>
    <w:rsid w:val="00A85B04"/>
    <w:rsid w:val="00A869E4"/>
    <w:rsid w:val="00A91C47"/>
    <w:rsid w:val="00A94F40"/>
    <w:rsid w:val="00AA4099"/>
    <w:rsid w:val="00AA53BC"/>
    <w:rsid w:val="00AB07B2"/>
    <w:rsid w:val="00AB083C"/>
    <w:rsid w:val="00AB09D1"/>
    <w:rsid w:val="00AB16B3"/>
    <w:rsid w:val="00AB2D5A"/>
    <w:rsid w:val="00AB3034"/>
    <w:rsid w:val="00AB3CCC"/>
    <w:rsid w:val="00AB68AE"/>
    <w:rsid w:val="00AB75C0"/>
    <w:rsid w:val="00AC5575"/>
    <w:rsid w:val="00AD0460"/>
    <w:rsid w:val="00AD1A79"/>
    <w:rsid w:val="00AD235C"/>
    <w:rsid w:val="00AD46B9"/>
    <w:rsid w:val="00AD47DA"/>
    <w:rsid w:val="00AD5EC8"/>
    <w:rsid w:val="00AD7214"/>
    <w:rsid w:val="00AE1985"/>
    <w:rsid w:val="00AE2719"/>
    <w:rsid w:val="00AE2EAC"/>
    <w:rsid w:val="00AE36FD"/>
    <w:rsid w:val="00AE5436"/>
    <w:rsid w:val="00AE79FB"/>
    <w:rsid w:val="00AF1B9A"/>
    <w:rsid w:val="00AF3165"/>
    <w:rsid w:val="00AF78F3"/>
    <w:rsid w:val="00B04EC8"/>
    <w:rsid w:val="00B07F73"/>
    <w:rsid w:val="00B11BE2"/>
    <w:rsid w:val="00B13392"/>
    <w:rsid w:val="00B166B4"/>
    <w:rsid w:val="00B20B04"/>
    <w:rsid w:val="00B26879"/>
    <w:rsid w:val="00B27E98"/>
    <w:rsid w:val="00B30EA7"/>
    <w:rsid w:val="00B341EE"/>
    <w:rsid w:val="00B3446A"/>
    <w:rsid w:val="00B34D6B"/>
    <w:rsid w:val="00B413B2"/>
    <w:rsid w:val="00B41899"/>
    <w:rsid w:val="00B431D0"/>
    <w:rsid w:val="00B46724"/>
    <w:rsid w:val="00B60BDC"/>
    <w:rsid w:val="00B63716"/>
    <w:rsid w:val="00B709D4"/>
    <w:rsid w:val="00B71682"/>
    <w:rsid w:val="00B72DEE"/>
    <w:rsid w:val="00B7359C"/>
    <w:rsid w:val="00B739D2"/>
    <w:rsid w:val="00B74106"/>
    <w:rsid w:val="00B74C0D"/>
    <w:rsid w:val="00B83212"/>
    <w:rsid w:val="00B83CEC"/>
    <w:rsid w:val="00B83D5C"/>
    <w:rsid w:val="00B83FFB"/>
    <w:rsid w:val="00B8554F"/>
    <w:rsid w:val="00B902EE"/>
    <w:rsid w:val="00B91D8C"/>
    <w:rsid w:val="00B92261"/>
    <w:rsid w:val="00B949E1"/>
    <w:rsid w:val="00B962DD"/>
    <w:rsid w:val="00BA20F1"/>
    <w:rsid w:val="00BA3A13"/>
    <w:rsid w:val="00BA70DC"/>
    <w:rsid w:val="00BB3F91"/>
    <w:rsid w:val="00BB5B4A"/>
    <w:rsid w:val="00BB6D07"/>
    <w:rsid w:val="00BB7E81"/>
    <w:rsid w:val="00BC06AF"/>
    <w:rsid w:val="00BC426C"/>
    <w:rsid w:val="00BC6061"/>
    <w:rsid w:val="00BC69ED"/>
    <w:rsid w:val="00BD00C6"/>
    <w:rsid w:val="00BE1CC8"/>
    <w:rsid w:val="00BE645E"/>
    <w:rsid w:val="00BF0BFF"/>
    <w:rsid w:val="00BF3773"/>
    <w:rsid w:val="00BF3A88"/>
    <w:rsid w:val="00BF6736"/>
    <w:rsid w:val="00C01F51"/>
    <w:rsid w:val="00C0373B"/>
    <w:rsid w:val="00C04A44"/>
    <w:rsid w:val="00C05699"/>
    <w:rsid w:val="00C10AFE"/>
    <w:rsid w:val="00C11F23"/>
    <w:rsid w:val="00C15C8D"/>
    <w:rsid w:val="00C15D23"/>
    <w:rsid w:val="00C16C6E"/>
    <w:rsid w:val="00C22062"/>
    <w:rsid w:val="00C23084"/>
    <w:rsid w:val="00C2427F"/>
    <w:rsid w:val="00C25D2A"/>
    <w:rsid w:val="00C27DC2"/>
    <w:rsid w:val="00C32961"/>
    <w:rsid w:val="00C3432F"/>
    <w:rsid w:val="00C4161B"/>
    <w:rsid w:val="00C45712"/>
    <w:rsid w:val="00C4781F"/>
    <w:rsid w:val="00C613E1"/>
    <w:rsid w:val="00C71A46"/>
    <w:rsid w:val="00C72917"/>
    <w:rsid w:val="00C8279C"/>
    <w:rsid w:val="00C85F65"/>
    <w:rsid w:val="00C87CFA"/>
    <w:rsid w:val="00C90455"/>
    <w:rsid w:val="00C90502"/>
    <w:rsid w:val="00C92670"/>
    <w:rsid w:val="00C97C32"/>
    <w:rsid w:val="00CA3EFA"/>
    <w:rsid w:val="00CA7FD3"/>
    <w:rsid w:val="00CB0E16"/>
    <w:rsid w:val="00CB307B"/>
    <w:rsid w:val="00CB35F7"/>
    <w:rsid w:val="00CB36FA"/>
    <w:rsid w:val="00CB62DD"/>
    <w:rsid w:val="00CC035D"/>
    <w:rsid w:val="00CC1B52"/>
    <w:rsid w:val="00CC1FD1"/>
    <w:rsid w:val="00CC7C2B"/>
    <w:rsid w:val="00CE3B21"/>
    <w:rsid w:val="00CE64F4"/>
    <w:rsid w:val="00CF1999"/>
    <w:rsid w:val="00D0629B"/>
    <w:rsid w:val="00D06A11"/>
    <w:rsid w:val="00D10EEB"/>
    <w:rsid w:val="00D114F4"/>
    <w:rsid w:val="00D135D6"/>
    <w:rsid w:val="00D145A4"/>
    <w:rsid w:val="00D14DB1"/>
    <w:rsid w:val="00D16DFF"/>
    <w:rsid w:val="00D220A3"/>
    <w:rsid w:val="00D224AC"/>
    <w:rsid w:val="00D252F1"/>
    <w:rsid w:val="00D273AB"/>
    <w:rsid w:val="00D33B75"/>
    <w:rsid w:val="00D34F37"/>
    <w:rsid w:val="00D35957"/>
    <w:rsid w:val="00D374CC"/>
    <w:rsid w:val="00D37AC7"/>
    <w:rsid w:val="00D37F42"/>
    <w:rsid w:val="00D41312"/>
    <w:rsid w:val="00D4398E"/>
    <w:rsid w:val="00D52018"/>
    <w:rsid w:val="00D5234E"/>
    <w:rsid w:val="00D533FE"/>
    <w:rsid w:val="00D54B34"/>
    <w:rsid w:val="00D576E9"/>
    <w:rsid w:val="00D60233"/>
    <w:rsid w:val="00D60EF7"/>
    <w:rsid w:val="00D617AA"/>
    <w:rsid w:val="00D62983"/>
    <w:rsid w:val="00D62DC7"/>
    <w:rsid w:val="00D6327C"/>
    <w:rsid w:val="00D65A2B"/>
    <w:rsid w:val="00D6678E"/>
    <w:rsid w:val="00D669CF"/>
    <w:rsid w:val="00D748E8"/>
    <w:rsid w:val="00D769BD"/>
    <w:rsid w:val="00D81B50"/>
    <w:rsid w:val="00D834F2"/>
    <w:rsid w:val="00D856F0"/>
    <w:rsid w:val="00D86D8B"/>
    <w:rsid w:val="00D90A1B"/>
    <w:rsid w:val="00D9697A"/>
    <w:rsid w:val="00DA35D8"/>
    <w:rsid w:val="00DA5B21"/>
    <w:rsid w:val="00DA6EB6"/>
    <w:rsid w:val="00DA7A73"/>
    <w:rsid w:val="00DB1E89"/>
    <w:rsid w:val="00DB2B03"/>
    <w:rsid w:val="00DB6682"/>
    <w:rsid w:val="00DC061A"/>
    <w:rsid w:val="00DC2CAD"/>
    <w:rsid w:val="00DC2D1B"/>
    <w:rsid w:val="00DC69A2"/>
    <w:rsid w:val="00DC722A"/>
    <w:rsid w:val="00DC7DAF"/>
    <w:rsid w:val="00DD0ED7"/>
    <w:rsid w:val="00DD1487"/>
    <w:rsid w:val="00DD3142"/>
    <w:rsid w:val="00DD4BCE"/>
    <w:rsid w:val="00DE55D2"/>
    <w:rsid w:val="00DE5970"/>
    <w:rsid w:val="00DE6030"/>
    <w:rsid w:val="00DE6873"/>
    <w:rsid w:val="00DF0836"/>
    <w:rsid w:val="00DF08AD"/>
    <w:rsid w:val="00DF5CBC"/>
    <w:rsid w:val="00E000E1"/>
    <w:rsid w:val="00E00FED"/>
    <w:rsid w:val="00E011D0"/>
    <w:rsid w:val="00E0237D"/>
    <w:rsid w:val="00E04478"/>
    <w:rsid w:val="00E136BB"/>
    <w:rsid w:val="00E15038"/>
    <w:rsid w:val="00E225CC"/>
    <w:rsid w:val="00E22B4D"/>
    <w:rsid w:val="00E261D1"/>
    <w:rsid w:val="00E301F0"/>
    <w:rsid w:val="00E32469"/>
    <w:rsid w:val="00E33D08"/>
    <w:rsid w:val="00E360AE"/>
    <w:rsid w:val="00E46250"/>
    <w:rsid w:val="00E50983"/>
    <w:rsid w:val="00E51A70"/>
    <w:rsid w:val="00E51D20"/>
    <w:rsid w:val="00E52CD3"/>
    <w:rsid w:val="00E60BB5"/>
    <w:rsid w:val="00E61C9D"/>
    <w:rsid w:val="00E61F70"/>
    <w:rsid w:val="00E62172"/>
    <w:rsid w:val="00E72F5D"/>
    <w:rsid w:val="00E74122"/>
    <w:rsid w:val="00E7671A"/>
    <w:rsid w:val="00E777C4"/>
    <w:rsid w:val="00E9185F"/>
    <w:rsid w:val="00E92801"/>
    <w:rsid w:val="00E95404"/>
    <w:rsid w:val="00E9790B"/>
    <w:rsid w:val="00E97DA2"/>
    <w:rsid w:val="00EA124F"/>
    <w:rsid w:val="00EA2893"/>
    <w:rsid w:val="00EA32D3"/>
    <w:rsid w:val="00EB00D3"/>
    <w:rsid w:val="00EB4620"/>
    <w:rsid w:val="00EC0894"/>
    <w:rsid w:val="00EC2D2E"/>
    <w:rsid w:val="00EC3AFC"/>
    <w:rsid w:val="00EC5DD0"/>
    <w:rsid w:val="00ED1181"/>
    <w:rsid w:val="00ED27F1"/>
    <w:rsid w:val="00ED6284"/>
    <w:rsid w:val="00EE1C39"/>
    <w:rsid w:val="00EE1ECB"/>
    <w:rsid w:val="00EE5D9A"/>
    <w:rsid w:val="00EF3B86"/>
    <w:rsid w:val="00EF42F8"/>
    <w:rsid w:val="00EF485C"/>
    <w:rsid w:val="00EF501D"/>
    <w:rsid w:val="00F01234"/>
    <w:rsid w:val="00F0484B"/>
    <w:rsid w:val="00F101F8"/>
    <w:rsid w:val="00F1373E"/>
    <w:rsid w:val="00F17EAD"/>
    <w:rsid w:val="00F242F2"/>
    <w:rsid w:val="00F2660E"/>
    <w:rsid w:val="00F26856"/>
    <w:rsid w:val="00F26CC4"/>
    <w:rsid w:val="00F275FF"/>
    <w:rsid w:val="00F32273"/>
    <w:rsid w:val="00F32DC7"/>
    <w:rsid w:val="00F33A6B"/>
    <w:rsid w:val="00F348B7"/>
    <w:rsid w:val="00F3569C"/>
    <w:rsid w:val="00F36B97"/>
    <w:rsid w:val="00F373B4"/>
    <w:rsid w:val="00F3786C"/>
    <w:rsid w:val="00F41D8D"/>
    <w:rsid w:val="00F4365C"/>
    <w:rsid w:val="00F4517F"/>
    <w:rsid w:val="00F511C2"/>
    <w:rsid w:val="00F5405C"/>
    <w:rsid w:val="00F54652"/>
    <w:rsid w:val="00F54C4D"/>
    <w:rsid w:val="00F61C62"/>
    <w:rsid w:val="00F65EFC"/>
    <w:rsid w:val="00F7118D"/>
    <w:rsid w:val="00F71845"/>
    <w:rsid w:val="00F71EC3"/>
    <w:rsid w:val="00F76F52"/>
    <w:rsid w:val="00F82CF1"/>
    <w:rsid w:val="00F91DCF"/>
    <w:rsid w:val="00F97C2C"/>
    <w:rsid w:val="00F97E5E"/>
    <w:rsid w:val="00FA06A9"/>
    <w:rsid w:val="00FA3403"/>
    <w:rsid w:val="00FA3F22"/>
    <w:rsid w:val="00FA4BDE"/>
    <w:rsid w:val="00FA6448"/>
    <w:rsid w:val="00FB2A67"/>
    <w:rsid w:val="00FB3480"/>
    <w:rsid w:val="00FB4EB9"/>
    <w:rsid w:val="00FB5B7A"/>
    <w:rsid w:val="00FB744A"/>
    <w:rsid w:val="00FC2A1F"/>
    <w:rsid w:val="00FC2C6C"/>
    <w:rsid w:val="00FC325C"/>
    <w:rsid w:val="00FC40C0"/>
    <w:rsid w:val="00FC6DA5"/>
    <w:rsid w:val="00FD09D8"/>
    <w:rsid w:val="00FD6765"/>
    <w:rsid w:val="00FE1397"/>
    <w:rsid w:val="00FE7864"/>
    <w:rsid w:val="00FF17C5"/>
    <w:rsid w:val="00FF1A4E"/>
    <w:rsid w:val="00FF3984"/>
    <w:rsid w:val="00FF3F8E"/>
    <w:rsid w:val="00FF591A"/>
    <w:rsid w:val="00FF5E7B"/>
    <w:rsid w:val="00FF621F"/>
    <w:rsid w:val="00FF6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B15062D-7AD6-4E67-A139-DD54D03C8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99"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Code"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ru-RU"/>
    </w:rPr>
  </w:style>
  <w:style w:type="paragraph" w:styleId="1">
    <w:name w:val="heading 1"/>
    <w:basedOn w:val="a"/>
    <w:next w:val="a"/>
    <w:link w:val="10"/>
    <w:uiPriority w:val="9"/>
    <w:qFormat/>
    <w:rsid w:val="00736198"/>
    <w:pPr>
      <w:keepNext/>
      <w:outlineLvl w:val="0"/>
    </w:pPr>
    <w:rPr>
      <w:b/>
      <w:sz w:val="32"/>
      <w:szCs w:val="20"/>
      <w:lang w:val="x-none"/>
    </w:rPr>
  </w:style>
  <w:style w:type="paragraph" w:styleId="2">
    <w:name w:val="heading 2"/>
    <w:basedOn w:val="a"/>
    <w:next w:val="a"/>
    <w:link w:val="20"/>
    <w:uiPriority w:val="9"/>
    <w:unhideWhenUsed/>
    <w:qFormat/>
    <w:rsid w:val="00C15D23"/>
    <w:pPr>
      <w:keepNext/>
      <w:spacing w:before="240" w:after="60"/>
      <w:outlineLvl w:val="1"/>
    </w:pPr>
    <w:rPr>
      <w:rFonts w:ascii="Calibri Light" w:hAnsi="Calibri Light"/>
      <w:b/>
      <w:bCs/>
      <w:i/>
      <w:iCs/>
      <w:sz w:val="28"/>
      <w:szCs w:val="28"/>
    </w:rPr>
  </w:style>
  <w:style w:type="paragraph" w:styleId="3">
    <w:name w:val="heading 3"/>
    <w:basedOn w:val="a"/>
    <w:next w:val="a"/>
    <w:link w:val="30"/>
    <w:unhideWhenUsed/>
    <w:qFormat/>
    <w:rsid w:val="00EC3AFC"/>
    <w:pPr>
      <w:keepNext/>
      <w:spacing w:before="240" w:after="60"/>
      <w:outlineLvl w:val="2"/>
    </w:pPr>
    <w:rPr>
      <w:rFonts w:ascii="Calibri Light" w:hAnsi="Calibri Light"/>
      <w:b/>
      <w:bCs/>
      <w:sz w:val="26"/>
      <w:szCs w:val="26"/>
    </w:rPr>
  </w:style>
  <w:style w:type="paragraph" w:styleId="4">
    <w:name w:val="heading 4"/>
    <w:basedOn w:val="a"/>
    <w:next w:val="a"/>
    <w:link w:val="40"/>
    <w:uiPriority w:val="9"/>
    <w:semiHidden/>
    <w:unhideWhenUsed/>
    <w:qFormat/>
    <w:rsid w:val="004851A3"/>
    <w:pPr>
      <w:keepNext/>
      <w:spacing w:before="240" w:after="60"/>
      <w:outlineLvl w:val="3"/>
    </w:pPr>
    <w:rPr>
      <w:rFonts w:ascii="Calibri" w:hAnsi="Calibri"/>
      <w:b/>
      <w:bCs/>
      <w:sz w:val="28"/>
      <w:szCs w:val="28"/>
    </w:rPr>
  </w:style>
  <w:style w:type="paragraph" w:styleId="7">
    <w:name w:val="heading 7"/>
    <w:basedOn w:val="a"/>
    <w:next w:val="a"/>
    <w:link w:val="70"/>
    <w:uiPriority w:val="9"/>
    <w:semiHidden/>
    <w:unhideWhenUsed/>
    <w:qFormat/>
    <w:rsid w:val="004851A3"/>
    <w:pPr>
      <w:spacing w:before="240" w:after="60"/>
      <w:outlineLvl w:val="6"/>
    </w:pPr>
    <w:rPr>
      <w:rFonts w:ascii="Calibri" w:hAnsi="Calibri"/>
    </w:rPr>
  </w:style>
  <w:style w:type="paragraph" w:styleId="8">
    <w:name w:val="heading 8"/>
    <w:basedOn w:val="a"/>
    <w:next w:val="a"/>
    <w:link w:val="80"/>
    <w:qFormat/>
    <w:rsid w:val="004851A3"/>
    <w:pPr>
      <w:spacing w:before="240" w:after="60"/>
      <w:outlineLvl w:val="7"/>
    </w:pPr>
    <w:rPr>
      <w:i/>
      <w:i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7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0A71F9"/>
    <w:pPr>
      <w:widowControl w:val="0"/>
      <w:autoSpaceDE w:val="0"/>
      <w:autoSpaceDN w:val="0"/>
      <w:adjustRightInd w:val="0"/>
      <w:ind w:left="112" w:firstLine="566"/>
    </w:pPr>
    <w:rPr>
      <w:sz w:val="28"/>
      <w:szCs w:val="28"/>
      <w:lang w:val="uk-UA" w:eastAsia="uk-UA"/>
    </w:rPr>
  </w:style>
  <w:style w:type="paragraph" w:customStyle="1" w:styleId="11">
    <w:name w:val="Заголовок 11"/>
    <w:basedOn w:val="a"/>
    <w:rsid w:val="000A71F9"/>
    <w:pPr>
      <w:widowControl w:val="0"/>
      <w:autoSpaceDE w:val="0"/>
      <w:autoSpaceDN w:val="0"/>
      <w:adjustRightInd w:val="0"/>
      <w:outlineLvl w:val="0"/>
    </w:pPr>
    <w:rPr>
      <w:b/>
      <w:bCs/>
      <w:sz w:val="28"/>
      <w:szCs w:val="28"/>
      <w:lang w:val="uk-UA" w:eastAsia="uk-UA"/>
    </w:rPr>
  </w:style>
  <w:style w:type="paragraph" w:customStyle="1" w:styleId="12">
    <w:name w:val="Абзац списка1"/>
    <w:basedOn w:val="a"/>
    <w:rsid w:val="000A71F9"/>
    <w:pPr>
      <w:widowControl w:val="0"/>
      <w:autoSpaceDE w:val="0"/>
      <w:autoSpaceDN w:val="0"/>
      <w:adjustRightInd w:val="0"/>
    </w:pPr>
    <w:rPr>
      <w:sz w:val="28"/>
      <w:szCs w:val="28"/>
      <w:lang w:val="uk-UA" w:eastAsia="uk-UA"/>
    </w:rPr>
  </w:style>
  <w:style w:type="paragraph" w:customStyle="1" w:styleId="TableParagraph">
    <w:name w:val="Table Paragraph"/>
    <w:basedOn w:val="a"/>
    <w:rsid w:val="000A71F9"/>
    <w:pPr>
      <w:widowControl w:val="0"/>
      <w:autoSpaceDE w:val="0"/>
      <w:autoSpaceDN w:val="0"/>
      <w:adjustRightInd w:val="0"/>
    </w:pPr>
    <w:rPr>
      <w:sz w:val="28"/>
      <w:szCs w:val="28"/>
      <w:lang w:val="uk-UA" w:eastAsia="uk-UA"/>
    </w:rPr>
  </w:style>
  <w:style w:type="paragraph" w:styleId="a6">
    <w:name w:val="header"/>
    <w:basedOn w:val="a"/>
    <w:link w:val="a7"/>
    <w:rsid w:val="000A71F9"/>
    <w:pPr>
      <w:widowControl w:val="0"/>
      <w:tabs>
        <w:tab w:val="center" w:pos="4819"/>
        <w:tab w:val="right" w:pos="9639"/>
      </w:tabs>
      <w:autoSpaceDE w:val="0"/>
      <w:autoSpaceDN w:val="0"/>
      <w:adjustRightInd w:val="0"/>
    </w:pPr>
    <w:rPr>
      <w:sz w:val="28"/>
      <w:szCs w:val="28"/>
      <w:lang w:val="uk-UA" w:eastAsia="uk-UA"/>
    </w:rPr>
  </w:style>
  <w:style w:type="paragraph" w:styleId="a8">
    <w:name w:val="footer"/>
    <w:basedOn w:val="a"/>
    <w:link w:val="a9"/>
    <w:uiPriority w:val="99"/>
    <w:rsid w:val="000A71F9"/>
    <w:pPr>
      <w:widowControl w:val="0"/>
      <w:tabs>
        <w:tab w:val="center" w:pos="4819"/>
        <w:tab w:val="right" w:pos="9639"/>
      </w:tabs>
      <w:autoSpaceDE w:val="0"/>
      <w:autoSpaceDN w:val="0"/>
      <w:adjustRightInd w:val="0"/>
    </w:pPr>
    <w:rPr>
      <w:sz w:val="28"/>
      <w:szCs w:val="28"/>
      <w:lang w:val="uk-UA" w:eastAsia="uk-UA"/>
    </w:rPr>
  </w:style>
  <w:style w:type="character" w:styleId="aa">
    <w:name w:val="page number"/>
    <w:basedOn w:val="a0"/>
    <w:rsid w:val="009D5EC0"/>
  </w:style>
  <w:style w:type="character" w:customStyle="1" w:styleId="ab">
    <w:name w:val="Основной текст_"/>
    <w:link w:val="21"/>
    <w:locked/>
    <w:rsid w:val="000C7CB9"/>
    <w:rPr>
      <w:shd w:val="clear" w:color="auto" w:fill="FFFFFF"/>
    </w:rPr>
  </w:style>
  <w:style w:type="paragraph" w:customStyle="1" w:styleId="21">
    <w:name w:val="Основной текст2"/>
    <w:basedOn w:val="a"/>
    <w:link w:val="ab"/>
    <w:rsid w:val="000C7CB9"/>
    <w:pPr>
      <w:shd w:val="clear" w:color="auto" w:fill="FFFFFF"/>
      <w:spacing w:line="256" w:lineRule="exact"/>
      <w:ind w:hanging="1040"/>
    </w:pPr>
    <w:rPr>
      <w:sz w:val="20"/>
      <w:szCs w:val="20"/>
      <w:lang w:val="x-none" w:eastAsia="x-none"/>
    </w:rPr>
  </w:style>
  <w:style w:type="paragraph" w:customStyle="1" w:styleId="rvps2">
    <w:name w:val="rvps2"/>
    <w:basedOn w:val="a"/>
    <w:rsid w:val="00C72917"/>
    <w:pPr>
      <w:spacing w:before="100" w:beforeAutospacing="1" w:after="100" w:afterAutospacing="1"/>
    </w:pPr>
    <w:rPr>
      <w:lang w:val="uk-UA" w:eastAsia="uk-UA"/>
    </w:rPr>
  </w:style>
  <w:style w:type="character" w:customStyle="1" w:styleId="rvts46">
    <w:name w:val="rvts46"/>
    <w:rsid w:val="004E1DBE"/>
  </w:style>
  <w:style w:type="character" w:styleId="ac">
    <w:name w:val="Hyperlink"/>
    <w:uiPriority w:val="99"/>
    <w:unhideWhenUsed/>
    <w:rsid w:val="004E1DBE"/>
    <w:rPr>
      <w:color w:val="0000FF"/>
      <w:u w:val="single"/>
    </w:rPr>
  </w:style>
  <w:style w:type="paragraph" w:customStyle="1" w:styleId="13">
    <w:name w:val="Абзац списку1"/>
    <w:basedOn w:val="a"/>
    <w:uiPriority w:val="34"/>
    <w:qFormat/>
    <w:rsid w:val="00F26CC4"/>
    <w:pPr>
      <w:spacing w:after="200" w:line="276" w:lineRule="auto"/>
      <w:ind w:left="720"/>
      <w:contextualSpacing/>
    </w:pPr>
    <w:rPr>
      <w:rFonts w:ascii="Calibri" w:eastAsia="Calibri" w:hAnsi="Calibri"/>
      <w:sz w:val="22"/>
      <w:szCs w:val="22"/>
      <w:lang w:val="uk-UA" w:eastAsia="en-US"/>
    </w:rPr>
  </w:style>
  <w:style w:type="character" w:styleId="ad">
    <w:name w:val="annotation reference"/>
    <w:rsid w:val="009413C6"/>
    <w:rPr>
      <w:sz w:val="16"/>
      <w:szCs w:val="16"/>
    </w:rPr>
  </w:style>
  <w:style w:type="paragraph" w:styleId="ae">
    <w:name w:val="annotation text"/>
    <w:basedOn w:val="a"/>
    <w:link w:val="af"/>
    <w:rsid w:val="009413C6"/>
    <w:rPr>
      <w:sz w:val="20"/>
      <w:szCs w:val="20"/>
    </w:rPr>
  </w:style>
  <w:style w:type="character" w:customStyle="1" w:styleId="af">
    <w:name w:val="Текст примечания Знак"/>
    <w:basedOn w:val="a0"/>
    <w:link w:val="ae"/>
    <w:rsid w:val="009413C6"/>
  </w:style>
  <w:style w:type="paragraph" w:styleId="af0">
    <w:name w:val="annotation subject"/>
    <w:basedOn w:val="ae"/>
    <w:next w:val="ae"/>
    <w:link w:val="af1"/>
    <w:rsid w:val="009413C6"/>
    <w:rPr>
      <w:b/>
      <w:bCs/>
      <w:lang w:val="x-none" w:eastAsia="x-none"/>
    </w:rPr>
  </w:style>
  <w:style w:type="character" w:customStyle="1" w:styleId="af1">
    <w:name w:val="Тема примечания Знак"/>
    <w:link w:val="af0"/>
    <w:rsid w:val="009413C6"/>
    <w:rPr>
      <w:b/>
      <w:bCs/>
    </w:rPr>
  </w:style>
  <w:style w:type="paragraph" w:styleId="af2">
    <w:name w:val="Balloon Text"/>
    <w:basedOn w:val="a"/>
    <w:link w:val="af3"/>
    <w:rsid w:val="009413C6"/>
    <w:rPr>
      <w:rFonts w:ascii="Tahoma" w:hAnsi="Tahoma"/>
      <w:sz w:val="16"/>
      <w:szCs w:val="16"/>
      <w:lang w:val="x-none" w:eastAsia="x-none"/>
    </w:rPr>
  </w:style>
  <w:style w:type="character" w:customStyle="1" w:styleId="af3">
    <w:name w:val="Текст выноски Знак"/>
    <w:link w:val="af2"/>
    <w:rsid w:val="009413C6"/>
    <w:rPr>
      <w:rFonts w:ascii="Tahoma" w:hAnsi="Tahoma" w:cs="Tahoma"/>
      <w:sz w:val="16"/>
      <w:szCs w:val="16"/>
    </w:rPr>
  </w:style>
  <w:style w:type="character" w:styleId="af4">
    <w:name w:val="FollowedHyperlink"/>
    <w:rsid w:val="00B13392"/>
    <w:rPr>
      <w:color w:val="800080"/>
      <w:u w:val="single"/>
    </w:rPr>
  </w:style>
  <w:style w:type="character" w:customStyle="1" w:styleId="10">
    <w:name w:val="Заголовок 1 Знак"/>
    <w:link w:val="1"/>
    <w:uiPriority w:val="9"/>
    <w:rsid w:val="00736198"/>
    <w:rPr>
      <w:b/>
      <w:sz w:val="32"/>
      <w:lang w:val="x-none" w:eastAsia="ru-RU" w:bidi="ar-SA"/>
    </w:rPr>
  </w:style>
  <w:style w:type="character" w:customStyle="1" w:styleId="30">
    <w:name w:val="Заголовок 3 Знак"/>
    <w:link w:val="3"/>
    <w:rsid w:val="00EC3AFC"/>
    <w:rPr>
      <w:rFonts w:ascii="Calibri Light" w:eastAsia="Times New Roman" w:hAnsi="Calibri Light" w:cs="Times New Roman"/>
      <w:b/>
      <w:bCs/>
      <w:sz w:val="26"/>
      <w:szCs w:val="26"/>
      <w:lang w:val="ru-RU" w:eastAsia="ru-RU"/>
    </w:rPr>
  </w:style>
  <w:style w:type="character" w:customStyle="1" w:styleId="20">
    <w:name w:val="Заголовок 2 Знак"/>
    <w:link w:val="2"/>
    <w:uiPriority w:val="9"/>
    <w:rsid w:val="00C15D23"/>
    <w:rPr>
      <w:rFonts w:ascii="Calibri Light" w:eastAsia="Times New Roman" w:hAnsi="Calibri Light" w:cs="Times New Roman"/>
      <w:b/>
      <w:bCs/>
      <w:i/>
      <w:iCs/>
      <w:sz w:val="28"/>
      <w:szCs w:val="28"/>
      <w:lang w:val="ru-RU" w:eastAsia="ru-RU"/>
    </w:rPr>
  </w:style>
  <w:style w:type="paragraph" w:styleId="af5">
    <w:name w:val="Body Text Indent"/>
    <w:basedOn w:val="a"/>
    <w:link w:val="af6"/>
    <w:rsid w:val="00C15D23"/>
    <w:pPr>
      <w:spacing w:after="120"/>
      <w:ind w:left="283"/>
    </w:pPr>
  </w:style>
  <w:style w:type="character" w:customStyle="1" w:styleId="af6">
    <w:name w:val="Основной текст с отступом Знак"/>
    <w:link w:val="af5"/>
    <w:rsid w:val="00C15D23"/>
    <w:rPr>
      <w:sz w:val="24"/>
      <w:szCs w:val="24"/>
      <w:lang w:val="ru-RU" w:eastAsia="ru-RU"/>
    </w:rPr>
  </w:style>
  <w:style w:type="paragraph" w:styleId="af7">
    <w:name w:val="Title"/>
    <w:basedOn w:val="a"/>
    <w:link w:val="af8"/>
    <w:uiPriority w:val="99"/>
    <w:qFormat/>
    <w:rsid w:val="00C15D23"/>
    <w:pPr>
      <w:jc w:val="center"/>
    </w:pPr>
    <w:rPr>
      <w:b/>
      <w:bCs/>
      <w:sz w:val="28"/>
      <w:lang w:val="x-none"/>
    </w:rPr>
  </w:style>
  <w:style w:type="character" w:customStyle="1" w:styleId="af8">
    <w:name w:val="Заголовок Знак"/>
    <w:link w:val="af7"/>
    <w:uiPriority w:val="99"/>
    <w:rsid w:val="00C15D23"/>
    <w:rPr>
      <w:b/>
      <w:bCs/>
      <w:sz w:val="28"/>
      <w:szCs w:val="24"/>
      <w:lang w:val="x-none" w:eastAsia="ru-RU"/>
    </w:rPr>
  </w:style>
  <w:style w:type="paragraph" w:styleId="af9">
    <w:name w:val="Subtitle"/>
    <w:basedOn w:val="a"/>
    <w:link w:val="afa"/>
    <w:qFormat/>
    <w:rsid w:val="00C15D23"/>
    <w:pPr>
      <w:jc w:val="center"/>
    </w:pPr>
    <w:rPr>
      <w:b/>
      <w:bCs/>
      <w:lang w:val="uk-UA"/>
    </w:rPr>
  </w:style>
  <w:style w:type="character" w:customStyle="1" w:styleId="afa">
    <w:name w:val="Подзаголовок Знак"/>
    <w:link w:val="af9"/>
    <w:rsid w:val="00C15D23"/>
    <w:rPr>
      <w:b/>
      <w:bCs/>
      <w:sz w:val="24"/>
      <w:szCs w:val="24"/>
      <w:lang w:eastAsia="ru-RU"/>
    </w:rPr>
  </w:style>
  <w:style w:type="paragraph" w:styleId="14">
    <w:name w:val="toc 1"/>
    <w:basedOn w:val="22"/>
    <w:next w:val="a"/>
    <w:rsid w:val="00144863"/>
    <w:pPr>
      <w:tabs>
        <w:tab w:val="right" w:leader="dot" w:pos="9639"/>
      </w:tabs>
      <w:suppressAutoHyphens/>
      <w:spacing w:line="360" w:lineRule="auto"/>
      <w:ind w:left="0" w:firstLine="720"/>
      <w:jc w:val="both"/>
    </w:pPr>
    <w:rPr>
      <w:b/>
      <w:sz w:val="28"/>
      <w:szCs w:val="20"/>
      <w:lang w:val="uk-UA" w:eastAsia="ar-SA"/>
    </w:rPr>
  </w:style>
  <w:style w:type="paragraph" w:customStyle="1" w:styleId="afb">
    <w:name w:val="Чертежный"/>
    <w:rsid w:val="00144863"/>
    <w:pPr>
      <w:suppressAutoHyphens/>
      <w:jc w:val="both"/>
    </w:pPr>
    <w:rPr>
      <w:rFonts w:ascii="ISOCPEUR" w:hAnsi="ISOCPEUR" w:cs="ISOCPEUR"/>
      <w:i/>
      <w:sz w:val="28"/>
      <w:lang w:val="uk-UA" w:eastAsia="ar-SA"/>
    </w:rPr>
  </w:style>
  <w:style w:type="paragraph" w:styleId="22">
    <w:name w:val="toc 2"/>
    <w:basedOn w:val="a"/>
    <w:next w:val="a"/>
    <w:autoRedefine/>
    <w:rsid w:val="00144863"/>
    <w:pPr>
      <w:ind w:left="240"/>
    </w:pPr>
  </w:style>
  <w:style w:type="character" w:customStyle="1" w:styleId="40">
    <w:name w:val="Заголовок 4 Знак"/>
    <w:link w:val="4"/>
    <w:uiPriority w:val="9"/>
    <w:semiHidden/>
    <w:rsid w:val="004851A3"/>
    <w:rPr>
      <w:rFonts w:ascii="Calibri" w:hAnsi="Calibri"/>
      <w:b/>
      <w:bCs/>
      <w:sz w:val="28"/>
      <w:szCs w:val="28"/>
      <w:lang w:val="ru-RU" w:eastAsia="ru-RU"/>
    </w:rPr>
  </w:style>
  <w:style w:type="character" w:customStyle="1" w:styleId="70">
    <w:name w:val="Заголовок 7 Знак"/>
    <w:link w:val="7"/>
    <w:uiPriority w:val="9"/>
    <w:semiHidden/>
    <w:rsid w:val="004851A3"/>
    <w:rPr>
      <w:rFonts w:ascii="Calibri" w:hAnsi="Calibri"/>
      <w:sz w:val="24"/>
      <w:szCs w:val="24"/>
      <w:lang w:val="ru-RU" w:eastAsia="ru-RU"/>
    </w:rPr>
  </w:style>
  <w:style w:type="character" w:customStyle="1" w:styleId="80">
    <w:name w:val="Заголовок 8 Знак"/>
    <w:link w:val="8"/>
    <w:rsid w:val="004851A3"/>
    <w:rPr>
      <w:i/>
      <w:iCs/>
      <w:sz w:val="24"/>
      <w:szCs w:val="24"/>
      <w:lang w:val="uk-UA" w:eastAsia="ru-RU"/>
    </w:rPr>
  </w:style>
  <w:style w:type="paragraph" w:styleId="31">
    <w:name w:val="Body Text Indent 3"/>
    <w:basedOn w:val="a"/>
    <w:link w:val="32"/>
    <w:rsid w:val="004851A3"/>
    <w:pPr>
      <w:spacing w:after="120"/>
      <w:ind w:left="283"/>
    </w:pPr>
    <w:rPr>
      <w:sz w:val="16"/>
      <w:szCs w:val="16"/>
    </w:rPr>
  </w:style>
  <w:style w:type="character" w:customStyle="1" w:styleId="32">
    <w:name w:val="Основной текст с отступом 3 Знак"/>
    <w:link w:val="31"/>
    <w:rsid w:val="004851A3"/>
    <w:rPr>
      <w:sz w:val="16"/>
      <w:szCs w:val="16"/>
      <w:lang w:val="ru-RU" w:eastAsia="ru-RU"/>
    </w:rPr>
  </w:style>
  <w:style w:type="character" w:customStyle="1" w:styleId="a7">
    <w:name w:val="Верхний колонтитул Знак"/>
    <w:link w:val="a6"/>
    <w:rsid w:val="004851A3"/>
    <w:rPr>
      <w:sz w:val="28"/>
      <w:szCs w:val="28"/>
      <w:lang w:val="uk-UA" w:eastAsia="uk-UA"/>
    </w:rPr>
  </w:style>
  <w:style w:type="character" w:customStyle="1" w:styleId="a9">
    <w:name w:val="Нижний колонтитул Знак"/>
    <w:link w:val="a8"/>
    <w:uiPriority w:val="99"/>
    <w:rsid w:val="004851A3"/>
    <w:rPr>
      <w:sz w:val="28"/>
      <w:szCs w:val="28"/>
      <w:lang w:val="uk-UA" w:eastAsia="uk-UA"/>
    </w:rPr>
  </w:style>
  <w:style w:type="paragraph" w:styleId="afc">
    <w:name w:val="No Spacing"/>
    <w:link w:val="afd"/>
    <w:uiPriority w:val="1"/>
    <w:qFormat/>
    <w:rsid w:val="004851A3"/>
    <w:rPr>
      <w:rFonts w:ascii="Cambria" w:hAnsi="Cambria"/>
      <w:sz w:val="22"/>
      <w:szCs w:val="22"/>
      <w:lang w:val="uk-UA" w:eastAsia="uk-UA"/>
    </w:rPr>
  </w:style>
  <w:style w:type="character" w:customStyle="1" w:styleId="afd">
    <w:name w:val="Без интервала Знак"/>
    <w:link w:val="afc"/>
    <w:uiPriority w:val="1"/>
    <w:rsid w:val="004851A3"/>
    <w:rPr>
      <w:rFonts w:ascii="Cambria" w:hAnsi="Cambria"/>
      <w:sz w:val="22"/>
      <w:szCs w:val="22"/>
      <w:lang w:val="uk-UA" w:eastAsia="uk-UA"/>
    </w:rPr>
  </w:style>
  <w:style w:type="character" w:customStyle="1" w:styleId="apple-converted-space">
    <w:name w:val="apple-converted-space"/>
    <w:rsid w:val="004851A3"/>
  </w:style>
  <w:style w:type="paragraph" w:customStyle="1" w:styleId="Default">
    <w:name w:val="Default"/>
    <w:rsid w:val="004851A3"/>
    <w:pPr>
      <w:autoSpaceDE w:val="0"/>
      <w:autoSpaceDN w:val="0"/>
      <w:adjustRightInd w:val="0"/>
    </w:pPr>
    <w:rPr>
      <w:color w:val="000000"/>
      <w:sz w:val="24"/>
      <w:szCs w:val="24"/>
      <w:lang w:val="ru-RU" w:eastAsia="ru-RU"/>
    </w:rPr>
  </w:style>
  <w:style w:type="paragraph" w:styleId="33">
    <w:name w:val="Body Text 3"/>
    <w:basedOn w:val="a"/>
    <w:link w:val="34"/>
    <w:rsid w:val="004851A3"/>
    <w:pPr>
      <w:spacing w:after="120"/>
    </w:pPr>
    <w:rPr>
      <w:sz w:val="16"/>
      <w:szCs w:val="16"/>
    </w:rPr>
  </w:style>
  <w:style w:type="character" w:customStyle="1" w:styleId="34">
    <w:name w:val="Основной текст 3 Знак"/>
    <w:link w:val="33"/>
    <w:rsid w:val="004851A3"/>
    <w:rPr>
      <w:sz w:val="16"/>
      <w:szCs w:val="16"/>
      <w:lang w:val="ru-RU" w:eastAsia="ru-RU"/>
    </w:rPr>
  </w:style>
  <w:style w:type="paragraph" w:styleId="afe">
    <w:name w:val="Block Text"/>
    <w:basedOn w:val="a"/>
    <w:rsid w:val="004851A3"/>
    <w:pPr>
      <w:ind w:left="852" w:right="-1016" w:firstLine="284"/>
    </w:pPr>
    <w:rPr>
      <w:sz w:val="22"/>
      <w:szCs w:val="20"/>
      <w:lang w:val="uk-UA" w:eastAsia="en-US"/>
    </w:rPr>
  </w:style>
  <w:style w:type="character" w:customStyle="1" w:styleId="a5">
    <w:name w:val="Основной текст Знак"/>
    <w:link w:val="a4"/>
    <w:uiPriority w:val="99"/>
    <w:rsid w:val="004851A3"/>
    <w:rPr>
      <w:sz w:val="28"/>
      <w:szCs w:val="28"/>
      <w:lang w:val="uk-UA" w:eastAsia="uk-UA"/>
    </w:rPr>
  </w:style>
  <w:style w:type="paragraph" w:styleId="23">
    <w:name w:val="Body Text 2"/>
    <w:basedOn w:val="a"/>
    <w:link w:val="24"/>
    <w:unhideWhenUsed/>
    <w:rsid w:val="004851A3"/>
    <w:pPr>
      <w:spacing w:after="120" w:line="480" w:lineRule="auto"/>
    </w:pPr>
    <w:rPr>
      <w:sz w:val="20"/>
      <w:szCs w:val="20"/>
    </w:rPr>
  </w:style>
  <w:style w:type="character" w:customStyle="1" w:styleId="24">
    <w:name w:val="Основной текст 2 Знак"/>
    <w:link w:val="23"/>
    <w:rsid w:val="004851A3"/>
    <w:rPr>
      <w:lang w:val="ru-RU" w:eastAsia="ru-RU"/>
    </w:rPr>
  </w:style>
  <w:style w:type="paragraph" w:styleId="25">
    <w:name w:val="Body Text Indent 2"/>
    <w:basedOn w:val="a"/>
    <w:link w:val="26"/>
    <w:rsid w:val="004851A3"/>
    <w:pPr>
      <w:spacing w:after="120" w:line="480" w:lineRule="auto"/>
      <w:ind w:left="283"/>
    </w:pPr>
    <w:rPr>
      <w:sz w:val="20"/>
      <w:szCs w:val="20"/>
    </w:rPr>
  </w:style>
  <w:style w:type="character" w:customStyle="1" w:styleId="26">
    <w:name w:val="Основной текст с отступом 2 Знак"/>
    <w:link w:val="25"/>
    <w:rsid w:val="004851A3"/>
    <w:rPr>
      <w:lang w:val="ru-RU" w:eastAsia="ru-RU"/>
    </w:rPr>
  </w:style>
  <w:style w:type="paragraph" w:styleId="aff">
    <w:name w:val="Normal (Web)"/>
    <w:basedOn w:val="a"/>
    <w:link w:val="aff0"/>
    <w:uiPriority w:val="99"/>
    <w:unhideWhenUsed/>
    <w:rsid w:val="004851A3"/>
    <w:pPr>
      <w:spacing w:before="100" w:beforeAutospacing="1" w:after="100" w:afterAutospacing="1"/>
    </w:pPr>
    <w:rPr>
      <w:lang w:val="uk-UA" w:eastAsia="uk-UA"/>
    </w:rPr>
  </w:style>
  <w:style w:type="paragraph" w:styleId="aff1">
    <w:name w:val="Plain Text"/>
    <w:basedOn w:val="a"/>
    <w:link w:val="aff2"/>
    <w:rsid w:val="004851A3"/>
    <w:rPr>
      <w:rFonts w:eastAsia="MS Mincho"/>
      <w:sz w:val="20"/>
      <w:szCs w:val="20"/>
      <w:lang w:val="uk-UA"/>
    </w:rPr>
  </w:style>
  <w:style w:type="character" w:customStyle="1" w:styleId="aff2">
    <w:name w:val="Текст Знак"/>
    <w:link w:val="aff1"/>
    <w:rsid w:val="004851A3"/>
    <w:rPr>
      <w:rFonts w:eastAsia="MS Mincho"/>
      <w:lang w:val="uk-UA" w:eastAsia="ru-RU"/>
    </w:rPr>
  </w:style>
  <w:style w:type="character" w:customStyle="1" w:styleId="hps">
    <w:name w:val="hps"/>
    <w:rsid w:val="004851A3"/>
  </w:style>
  <w:style w:type="paragraph" w:customStyle="1" w:styleId="aff3">
    <w:name w:val="Рисунок"/>
    <w:basedOn w:val="8"/>
    <w:rsid w:val="004851A3"/>
    <w:pPr>
      <w:spacing w:line="288" w:lineRule="auto"/>
      <w:jc w:val="center"/>
    </w:pPr>
    <w:rPr>
      <w:rFonts w:ascii="Arial" w:hAnsi="Arial"/>
      <w:i w:val="0"/>
      <w:sz w:val="22"/>
      <w:szCs w:val="20"/>
      <w:lang w:eastAsia="uk-UA"/>
    </w:rPr>
  </w:style>
  <w:style w:type="paragraph" w:customStyle="1" w:styleId="41">
    <w:name w:val="Стиль4"/>
    <w:basedOn w:val="a"/>
    <w:link w:val="42"/>
    <w:qFormat/>
    <w:rsid w:val="004851A3"/>
    <w:pPr>
      <w:spacing w:after="200" w:line="360" w:lineRule="auto"/>
      <w:jc w:val="center"/>
    </w:pPr>
    <w:rPr>
      <w:b/>
      <w:sz w:val="28"/>
      <w:szCs w:val="28"/>
      <w:lang w:val="uk-UA"/>
    </w:rPr>
  </w:style>
  <w:style w:type="character" w:customStyle="1" w:styleId="42">
    <w:name w:val="Стиль4 Знак"/>
    <w:link w:val="41"/>
    <w:rsid w:val="004851A3"/>
    <w:rPr>
      <w:b/>
      <w:sz w:val="28"/>
      <w:szCs w:val="28"/>
      <w:lang w:val="uk-UA" w:eastAsia="ru-RU"/>
    </w:rPr>
  </w:style>
  <w:style w:type="character" w:customStyle="1" w:styleId="aff0">
    <w:name w:val="Обычный (веб) Знак"/>
    <w:link w:val="aff"/>
    <w:uiPriority w:val="99"/>
    <w:rsid w:val="004851A3"/>
    <w:rPr>
      <w:sz w:val="24"/>
      <w:szCs w:val="24"/>
      <w:lang w:val="uk-UA" w:eastAsia="uk-UA"/>
    </w:rPr>
  </w:style>
  <w:style w:type="paragraph" w:customStyle="1" w:styleId="35">
    <w:name w:val="Стиль3"/>
    <w:basedOn w:val="a"/>
    <w:link w:val="36"/>
    <w:uiPriority w:val="99"/>
    <w:rsid w:val="004851A3"/>
    <w:pPr>
      <w:shd w:val="clear" w:color="auto" w:fill="FFFFFF"/>
      <w:spacing w:line="360" w:lineRule="auto"/>
      <w:ind w:firstLine="567"/>
      <w:contextualSpacing/>
      <w:jc w:val="both"/>
    </w:pPr>
    <w:rPr>
      <w:i/>
      <w:sz w:val="28"/>
      <w:szCs w:val="28"/>
      <w:lang w:val="uk-UA" w:eastAsia="uk-UA"/>
    </w:rPr>
  </w:style>
  <w:style w:type="character" w:customStyle="1" w:styleId="36">
    <w:name w:val="Стиль3 Знак"/>
    <w:link w:val="35"/>
    <w:uiPriority w:val="99"/>
    <w:locked/>
    <w:rsid w:val="004851A3"/>
    <w:rPr>
      <w:i/>
      <w:sz w:val="28"/>
      <w:szCs w:val="28"/>
      <w:shd w:val="clear" w:color="auto" w:fill="FFFFFF"/>
      <w:lang w:val="uk-UA" w:eastAsia="uk-UA"/>
    </w:rPr>
  </w:style>
  <w:style w:type="paragraph" w:customStyle="1" w:styleId="5">
    <w:name w:val="Стиль5"/>
    <w:basedOn w:val="a"/>
    <w:link w:val="50"/>
    <w:qFormat/>
    <w:rsid w:val="004851A3"/>
    <w:pPr>
      <w:shd w:val="clear" w:color="auto" w:fill="FFFFFF"/>
      <w:spacing w:line="360" w:lineRule="auto"/>
      <w:ind w:firstLine="567"/>
      <w:contextualSpacing/>
      <w:jc w:val="center"/>
    </w:pPr>
    <w:rPr>
      <w:b/>
      <w:sz w:val="28"/>
      <w:szCs w:val="28"/>
      <w:lang w:val="uk-UA" w:eastAsia="uk-UA"/>
    </w:rPr>
  </w:style>
  <w:style w:type="character" w:customStyle="1" w:styleId="50">
    <w:name w:val="Стиль5 Знак"/>
    <w:link w:val="5"/>
    <w:rsid w:val="004851A3"/>
    <w:rPr>
      <w:b/>
      <w:sz w:val="28"/>
      <w:szCs w:val="28"/>
      <w:shd w:val="clear" w:color="auto" w:fill="FFFFFF"/>
      <w:lang w:val="uk-UA" w:eastAsia="uk-UA"/>
    </w:rPr>
  </w:style>
  <w:style w:type="paragraph" w:styleId="aff4">
    <w:name w:val="List Paragraph"/>
    <w:basedOn w:val="a"/>
    <w:uiPriority w:val="34"/>
    <w:qFormat/>
    <w:rsid w:val="004851A3"/>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485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link w:val="HTML"/>
    <w:uiPriority w:val="99"/>
    <w:rsid w:val="004851A3"/>
    <w:rPr>
      <w:rFonts w:ascii="Courier New" w:hAnsi="Courier New" w:cs="Courier New"/>
      <w:lang w:val="uk-UA" w:eastAsia="uk-UA"/>
    </w:rPr>
  </w:style>
  <w:style w:type="paragraph" w:customStyle="1" w:styleId="81">
    <w:name w:val="Стиль8"/>
    <w:basedOn w:val="aff"/>
    <w:link w:val="82"/>
    <w:qFormat/>
    <w:rsid w:val="004851A3"/>
    <w:pPr>
      <w:spacing w:before="0" w:beforeAutospacing="0" w:after="0" w:afterAutospacing="0" w:line="360" w:lineRule="auto"/>
      <w:ind w:firstLine="567"/>
    </w:pPr>
    <w:rPr>
      <w:i/>
      <w:sz w:val="28"/>
      <w:szCs w:val="28"/>
    </w:rPr>
  </w:style>
  <w:style w:type="character" w:customStyle="1" w:styleId="82">
    <w:name w:val="Стиль8 Знак"/>
    <w:link w:val="81"/>
    <w:rsid w:val="004851A3"/>
    <w:rPr>
      <w:i/>
      <w:sz w:val="28"/>
      <w:szCs w:val="28"/>
      <w:lang w:val="uk-UA" w:eastAsia="uk-UA"/>
    </w:rPr>
  </w:style>
  <w:style w:type="character" w:customStyle="1" w:styleId="mw-headline">
    <w:name w:val="mw-headline"/>
    <w:rsid w:val="004851A3"/>
  </w:style>
  <w:style w:type="paragraph" w:customStyle="1" w:styleId="27">
    <w:name w:val="Стиль2"/>
    <w:basedOn w:val="aff4"/>
    <w:link w:val="28"/>
    <w:uiPriority w:val="99"/>
    <w:rsid w:val="004851A3"/>
    <w:pPr>
      <w:shd w:val="clear" w:color="auto" w:fill="FFFFFF"/>
      <w:spacing w:after="0" w:line="360" w:lineRule="auto"/>
      <w:ind w:left="0" w:firstLine="567"/>
      <w:jc w:val="center"/>
    </w:pPr>
    <w:rPr>
      <w:rFonts w:ascii="Times New Roman" w:hAnsi="Times New Roman"/>
      <w:b/>
      <w:sz w:val="28"/>
      <w:szCs w:val="28"/>
      <w:lang w:eastAsia="uk-UA"/>
    </w:rPr>
  </w:style>
  <w:style w:type="character" w:customStyle="1" w:styleId="28">
    <w:name w:val="Стиль2 Знак"/>
    <w:link w:val="27"/>
    <w:uiPriority w:val="99"/>
    <w:locked/>
    <w:rsid w:val="004851A3"/>
    <w:rPr>
      <w:b/>
      <w:sz w:val="28"/>
      <w:szCs w:val="28"/>
      <w:shd w:val="clear" w:color="auto" w:fill="FFFFFF"/>
      <w:lang w:val="ru-RU" w:eastAsia="uk-UA"/>
    </w:rPr>
  </w:style>
  <w:style w:type="paragraph" w:customStyle="1" w:styleId="H4">
    <w:name w:val="H4"/>
    <w:basedOn w:val="a"/>
    <w:next w:val="a"/>
    <w:uiPriority w:val="99"/>
    <w:rsid w:val="004851A3"/>
    <w:pPr>
      <w:keepNext/>
      <w:spacing w:before="100" w:after="100"/>
      <w:jc w:val="both"/>
      <w:outlineLvl w:val="4"/>
    </w:pPr>
    <w:rPr>
      <w:b/>
      <w:bCs/>
      <w:lang w:val="en-AU" w:eastAsia="uk-UA"/>
    </w:rPr>
  </w:style>
  <w:style w:type="paragraph" w:customStyle="1" w:styleId="rvps7">
    <w:name w:val="rvps7"/>
    <w:basedOn w:val="a"/>
    <w:uiPriority w:val="99"/>
    <w:rsid w:val="004851A3"/>
    <w:pPr>
      <w:spacing w:before="100" w:beforeAutospacing="1" w:after="100" w:afterAutospacing="1"/>
    </w:pPr>
    <w:rPr>
      <w:lang w:eastAsia="uk-UA"/>
    </w:rPr>
  </w:style>
  <w:style w:type="character" w:styleId="aff5">
    <w:name w:val="Strong"/>
    <w:uiPriority w:val="22"/>
    <w:qFormat/>
    <w:rsid w:val="004851A3"/>
    <w:rPr>
      <w:b/>
      <w:bCs/>
    </w:rPr>
  </w:style>
  <w:style w:type="character" w:customStyle="1" w:styleId="15">
    <w:name w:val="Основной текст1"/>
    <w:rsid w:val="004851A3"/>
    <w:rPr>
      <w:rFonts w:ascii="Times New Roman" w:hAnsi="Times New Roman" w:cs="Times New Roman" w:hint="default"/>
      <w:strike w:val="0"/>
      <w:dstrike w:val="0"/>
      <w:color w:val="000000"/>
      <w:spacing w:val="9"/>
      <w:w w:val="100"/>
      <w:position w:val="0"/>
      <w:sz w:val="24"/>
      <w:u w:val="none"/>
      <w:effect w:val="none"/>
      <w:lang w:val="uk-UA"/>
    </w:rPr>
  </w:style>
  <w:style w:type="character" w:customStyle="1" w:styleId="fontstyle01">
    <w:name w:val="fontstyle01"/>
    <w:rsid w:val="004851A3"/>
    <w:rPr>
      <w:rFonts w:ascii="TimesNewRomanPSMT" w:hAnsi="TimesNewRomanPSMT" w:hint="default"/>
      <w:b w:val="0"/>
      <w:bCs w:val="0"/>
      <w:i w:val="0"/>
      <w:iCs w:val="0"/>
      <w:color w:val="000000"/>
      <w:sz w:val="28"/>
      <w:szCs w:val="28"/>
    </w:rPr>
  </w:style>
  <w:style w:type="paragraph" w:customStyle="1" w:styleId="Style3">
    <w:name w:val="Style3"/>
    <w:basedOn w:val="a"/>
    <w:rsid w:val="004851A3"/>
    <w:pPr>
      <w:widowControl w:val="0"/>
      <w:autoSpaceDE w:val="0"/>
      <w:autoSpaceDN w:val="0"/>
      <w:adjustRightInd w:val="0"/>
      <w:spacing w:line="211" w:lineRule="exact"/>
      <w:jc w:val="both"/>
    </w:pPr>
    <w:rPr>
      <w:rFonts w:ascii="Georgia" w:hAnsi="Georgia"/>
      <w:lang w:val="uk-UA" w:eastAsia="uk-UA"/>
    </w:rPr>
  </w:style>
  <w:style w:type="character" w:customStyle="1" w:styleId="FontStyle52">
    <w:name w:val="Font Style52"/>
    <w:rsid w:val="004851A3"/>
    <w:rPr>
      <w:rFonts w:ascii="Times New Roman" w:hAnsi="Times New Roman" w:cs="Times New Roman"/>
      <w:sz w:val="20"/>
      <w:szCs w:val="20"/>
    </w:rPr>
  </w:style>
  <w:style w:type="paragraph" w:customStyle="1" w:styleId="Style5">
    <w:name w:val="Style5"/>
    <w:basedOn w:val="a"/>
    <w:rsid w:val="004851A3"/>
    <w:pPr>
      <w:widowControl w:val="0"/>
      <w:autoSpaceDE w:val="0"/>
      <w:autoSpaceDN w:val="0"/>
      <w:adjustRightInd w:val="0"/>
      <w:spacing w:line="278" w:lineRule="exact"/>
      <w:ind w:firstLine="557"/>
      <w:jc w:val="both"/>
    </w:pPr>
  </w:style>
  <w:style w:type="character" w:customStyle="1" w:styleId="FontStyle64">
    <w:name w:val="Font Style64"/>
    <w:rsid w:val="004851A3"/>
    <w:rPr>
      <w:rFonts w:ascii="Times New Roman" w:hAnsi="Times New Roman" w:cs="Times New Roman"/>
      <w:sz w:val="24"/>
      <w:szCs w:val="24"/>
    </w:rPr>
  </w:style>
  <w:style w:type="paragraph" w:customStyle="1" w:styleId="Style22">
    <w:name w:val="Style22"/>
    <w:basedOn w:val="a"/>
    <w:rsid w:val="004851A3"/>
    <w:pPr>
      <w:widowControl w:val="0"/>
      <w:autoSpaceDE w:val="0"/>
      <w:autoSpaceDN w:val="0"/>
      <w:adjustRightInd w:val="0"/>
      <w:spacing w:line="278" w:lineRule="exact"/>
      <w:ind w:firstLine="994"/>
      <w:jc w:val="both"/>
    </w:pPr>
  </w:style>
  <w:style w:type="character" w:customStyle="1" w:styleId="FontStyle89">
    <w:name w:val="Font Style89"/>
    <w:rsid w:val="004851A3"/>
    <w:rPr>
      <w:rFonts w:ascii="Times New Roman" w:hAnsi="Times New Roman" w:cs="Times New Roman"/>
      <w:sz w:val="22"/>
      <w:szCs w:val="22"/>
    </w:rPr>
  </w:style>
  <w:style w:type="table" w:customStyle="1" w:styleId="TableGrid">
    <w:name w:val="TableGrid"/>
    <w:rsid w:val="004851A3"/>
    <w:rPr>
      <w:rFonts w:ascii="Calibri" w:hAnsi="Calibri"/>
      <w:sz w:val="22"/>
      <w:szCs w:val="22"/>
      <w:lang w:val="uk-UA" w:eastAsia="uk-UA"/>
    </w:rPr>
    <w:tblPr>
      <w:tblCellMar>
        <w:top w:w="0" w:type="dxa"/>
        <w:left w:w="0" w:type="dxa"/>
        <w:bottom w:w="0" w:type="dxa"/>
        <w:right w:w="0" w:type="dxa"/>
      </w:tblCellMar>
    </w:tblPr>
  </w:style>
  <w:style w:type="numbering" w:customStyle="1" w:styleId="16">
    <w:name w:val="Нет списка1"/>
    <w:next w:val="a2"/>
    <w:uiPriority w:val="99"/>
    <w:semiHidden/>
    <w:unhideWhenUsed/>
    <w:rsid w:val="004851A3"/>
  </w:style>
  <w:style w:type="table" w:customStyle="1" w:styleId="TableGrid1">
    <w:name w:val="TableGrid1"/>
    <w:rsid w:val="004851A3"/>
    <w:rPr>
      <w:rFonts w:ascii="Calibri" w:hAnsi="Calibri"/>
      <w:sz w:val="22"/>
      <w:szCs w:val="22"/>
      <w:lang w:val="uk-UA" w:eastAsia="uk-UA"/>
    </w:rPr>
    <w:tblPr>
      <w:tblCellMar>
        <w:top w:w="0" w:type="dxa"/>
        <w:left w:w="0" w:type="dxa"/>
        <w:bottom w:w="0" w:type="dxa"/>
        <w:right w:w="0" w:type="dxa"/>
      </w:tblCellMar>
    </w:tblPr>
  </w:style>
  <w:style w:type="character" w:styleId="aff6">
    <w:name w:val="Placeholder Text"/>
    <w:uiPriority w:val="99"/>
    <w:semiHidden/>
    <w:rsid w:val="004851A3"/>
    <w:rPr>
      <w:color w:val="808080"/>
    </w:rPr>
  </w:style>
  <w:style w:type="character" w:customStyle="1" w:styleId="math-inline">
    <w:name w:val="math-inline"/>
    <w:rsid w:val="004851A3"/>
  </w:style>
  <w:style w:type="character" w:customStyle="1" w:styleId="mord">
    <w:name w:val="mord"/>
    <w:rsid w:val="004851A3"/>
  </w:style>
  <w:style w:type="character" w:customStyle="1" w:styleId="mrel">
    <w:name w:val="mrel"/>
    <w:rsid w:val="004851A3"/>
  </w:style>
  <w:style w:type="character" w:customStyle="1" w:styleId="vlist-s">
    <w:name w:val="vlist-s"/>
    <w:rsid w:val="004851A3"/>
  </w:style>
  <w:style w:type="table" w:styleId="aff7">
    <w:name w:val="Grid Table Light"/>
    <w:basedOn w:val="a1"/>
    <w:uiPriority w:val="40"/>
    <w:rsid w:val="004851A3"/>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katex-mathml">
    <w:name w:val="katex-mathml"/>
    <w:rsid w:val="004851A3"/>
  </w:style>
  <w:style w:type="character" w:customStyle="1" w:styleId="mbin">
    <w:name w:val="mbin"/>
    <w:rsid w:val="004851A3"/>
  </w:style>
  <w:style w:type="character" w:styleId="HTML1">
    <w:name w:val="HTML Code"/>
    <w:basedOn w:val="a0"/>
    <w:uiPriority w:val="99"/>
    <w:unhideWhenUsed/>
    <w:rsid w:val="00773777"/>
    <w:rPr>
      <w:rFonts w:ascii="Courier New" w:eastAsia="Times New Roman" w:hAnsi="Courier New" w:cs="Courier New"/>
      <w:sz w:val="20"/>
      <w:szCs w:val="20"/>
    </w:rPr>
  </w:style>
  <w:style w:type="character" w:customStyle="1" w:styleId="mopen">
    <w:name w:val="mopen"/>
    <w:basedOn w:val="a0"/>
    <w:rsid w:val="00D5234E"/>
  </w:style>
  <w:style w:type="character" w:customStyle="1" w:styleId="mpunct">
    <w:name w:val="mpunct"/>
    <w:basedOn w:val="a0"/>
    <w:rsid w:val="00D5234E"/>
  </w:style>
  <w:style w:type="character" w:customStyle="1" w:styleId="mclose">
    <w:name w:val="mclose"/>
    <w:basedOn w:val="a0"/>
    <w:rsid w:val="00D5234E"/>
  </w:style>
  <w:style w:type="character" w:customStyle="1" w:styleId="delimsizing">
    <w:name w:val="delimsizing"/>
    <w:basedOn w:val="a0"/>
    <w:rsid w:val="00D5234E"/>
  </w:style>
  <w:style w:type="paragraph" w:customStyle="1" w:styleId="font-claude-response-body">
    <w:name w:val="font-claude-response-body"/>
    <w:basedOn w:val="a"/>
    <w:rsid w:val="005D3EDC"/>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3615">
      <w:bodyDiv w:val="1"/>
      <w:marLeft w:val="0"/>
      <w:marRight w:val="0"/>
      <w:marTop w:val="0"/>
      <w:marBottom w:val="0"/>
      <w:divBdr>
        <w:top w:val="none" w:sz="0" w:space="0" w:color="auto"/>
        <w:left w:val="none" w:sz="0" w:space="0" w:color="auto"/>
        <w:bottom w:val="none" w:sz="0" w:space="0" w:color="auto"/>
        <w:right w:val="none" w:sz="0" w:space="0" w:color="auto"/>
      </w:divBdr>
    </w:div>
    <w:div w:id="26225833">
      <w:bodyDiv w:val="1"/>
      <w:marLeft w:val="0"/>
      <w:marRight w:val="0"/>
      <w:marTop w:val="0"/>
      <w:marBottom w:val="0"/>
      <w:divBdr>
        <w:top w:val="none" w:sz="0" w:space="0" w:color="auto"/>
        <w:left w:val="none" w:sz="0" w:space="0" w:color="auto"/>
        <w:bottom w:val="none" w:sz="0" w:space="0" w:color="auto"/>
        <w:right w:val="none" w:sz="0" w:space="0" w:color="auto"/>
      </w:divBdr>
    </w:div>
    <w:div w:id="75982779">
      <w:bodyDiv w:val="1"/>
      <w:marLeft w:val="0"/>
      <w:marRight w:val="0"/>
      <w:marTop w:val="0"/>
      <w:marBottom w:val="0"/>
      <w:divBdr>
        <w:top w:val="none" w:sz="0" w:space="0" w:color="auto"/>
        <w:left w:val="none" w:sz="0" w:space="0" w:color="auto"/>
        <w:bottom w:val="none" w:sz="0" w:space="0" w:color="auto"/>
        <w:right w:val="none" w:sz="0" w:space="0" w:color="auto"/>
      </w:divBdr>
      <w:divsChild>
        <w:div w:id="1737631923">
          <w:marLeft w:val="0"/>
          <w:marRight w:val="0"/>
          <w:marTop w:val="180"/>
          <w:marBottom w:val="240"/>
          <w:divBdr>
            <w:top w:val="none" w:sz="0" w:space="0" w:color="auto"/>
            <w:left w:val="none" w:sz="0" w:space="0" w:color="auto"/>
            <w:bottom w:val="none" w:sz="0" w:space="0" w:color="auto"/>
            <w:right w:val="none" w:sz="0" w:space="0" w:color="auto"/>
          </w:divBdr>
        </w:div>
        <w:div w:id="2035645901">
          <w:marLeft w:val="0"/>
          <w:marRight w:val="0"/>
          <w:marTop w:val="180"/>
          <w:marBottom w:val="240"/>
          <w:divBdr>
            <w:top w:val="none" w:sz="0" w:space="0" w:color="auto"/>
            <w:left w:val="none" w:sz="0" w:space="0" w:color="auto"/>
            <w:bottom w:val="none" w:sz="0" w:space="0" w:color="auto"/>
            <w:right w:val="none" w:sz="0" w:space="0" w:color="auto"/>
          </w:divBdr>
        </w:div>
        <w:div w:id="253367164">
          <w:marLeft w:val="0"/>
          <w:marRight w:val="0"/>
          <w:marTop w:val="60"/>
          <w:marBottom w:val="180"/>
          <w:divBdr>
            <w:top w:val="none" w:sz="0" w:space="0" w:color="auto"/>
            <w:left w:val="none" w:sz="0" w:space="0" w:color="auto"/>
            <w:bottom w:val="none" w:sz="0" w:space="0" w:color="auto"/>
            <w:right w:val="none" w:sz="0" w:space="0" w:color="auto"/>
          </w:divBdr>
        </w:div>
      </w:divsChild>
    </w:div>
    <w:div w:id="79765020">
      <w:bodyDiv w:val="1"/>
      <w:marLeft w:val="0"/>
      <w:marRight w:val="0"/>
      <w:marTop w:val="0"/>
      <w:marBottom w:val="0"/>
      <w:divBdr>
        <w:top w:val="none" w:sz="0" w:space="0" w:color="auto"/>
        <w:left w:val="none" w:sz="0" w:space="0" w:color="auto"/>
        <w:bottom w:val="none" w:sz="0" w:space="0" w:color="auto"/>
        <w:right w:val="none" w:sz="0" w:space="0" w:color="auto"/>
      </w:divBdr>
    </w:div>
    <w:div w:id="96022781">
      <w:bodyDiv w:val="1"/>
      <w:marLeft w:val="0"/>
      <w:marRight w:val="0"/>
      <w:marTop w:val="0"/>
      <w:marBottom w:val="0"/>
      <w:divBdr>
        <w:top w:val="none" w:sz="0" w:space="0" w:color="auto"/>
        <w:left w:val="none" w:sz="0" w:space="0" w:color="auto"/>
        <w:bottom w:val="none" w:sz="0" w:space="0" w:color="auto"/>
        <w:right w:val="none" w:sz="0" w:space="0" w:color="auto"/>
      </w:divBdr>
    </w:div>
    <w:div w:id="104547649">
      <w:bodyDiv w:val="1"/>
      <w:marLeft w:val="0"/>
      <w:marRight w:val="0"/>
      <w:marTop w:val="0"/>
      <w:marBottom w:val="0"/>
      <w:divBdr>
        <w:top w:val="none" w:sz="0" w:space="0" w:color="auto"/>
        <w:left w:val="none" w:sz="0" w:space="0" w:color="auto"/>
        <w:bottom w:val="none" w:sz="0" w:space="0" w:color="auto"/>
        <w:right w:val="none" w:sz="0" w:space="0" w:color="auto"/>
      </w:divBdr>
    </w:div>
    <w:div w:id="106780796">
      <w:bodyDiv w:val="1"/>
      <w:marLeft w:val="0"/>
      <w:marRight w:val="0"/>
      <w:marTop w:val="0"/>
      <w:marBottom w:val="0"/>
      <w:divBdr>
        <w:top w:val="none" w:sz="0" w:space="0" w:color="auto"/>
        <w:left w:val="none" w:sz="0" w:space="0" w:color="auto"/>
        <w:bottom w:val="none" w:sz="0" w:space="0" w:color="auto"/>
        <w:right w:val="none" w:sz="0" w:space="0" w:color="auto"/>
      </w:divBdr>
    </w:div>
    <w:div w:id="120421794">
      <w:bodyDiv w:val="1"/>
      <w:marLeft w:val="0"/>
      <w:marRight w:val="0"/>
      <w:marTop w:val="0"/>
      <w:marBottom w:val="0"/>
      <w:divBdr>
        <w:top w:val="none" w:sz="0" w:space="0" w:color="auto"/>
        <w:left w:val="none" w:sz="0" w:space="0" w:color="auto"/>
        <w:bottom w:val="none" w:sz="0" w:space="0" w:color="auto"/>
        <w:right w:val="none" w:sz="0" w:space="0" w:color="auto"/>
      </w:divBdr>
      <w:divsChild>
        <w:div w:id="1904639946">
          <w:marLeft w:val="0"/>
          <w:marRight w:val="0"/>
          <w:marTop w:val="0"/>
          <w:marBottom w:val="0"/>
          <w:divBdr>
            <w:top w:val="none" w:sz="0" w:space="0" w:color="auto"/>
            <w:left w:val="none" w:sz="0" w:space="0" w:color="auto"/>
            <w:bottom w:val="none" w:sz="0" w:space="0" w:color="auto"/>
            <w:right w:val="none" w:sz="0" w:space="0" w:color="auto"/>
          </w:divBdr>
        </w:div>
      </w:divsChild>
    </w:div>
    <w:div w:id="192500347">
      <w:bodyDiv w:val="1"/>
      <w:marLeft w:val="0"/>
      <w:marRight w:val="0"/>
      <w:marTop w:val="0"/>
      <w:marBottom w:val="0"/>
      <w:divBdr>
        <w:top w:val="none" w:sz="0" w:space="0" w:color="auto"/>
        <w:left w:val="none" w:sz="0" w:space="0" w:color="auto"/>
        <w:bottom w:val="none" w:sz="0" w:space="0" w:color="auto"/>
        <w:right w:val="none" w:sz="0" w:space="0" w:color="auto"/>
      </w:divBdr>
      <w:divsChild>
        <w:div w:id="1249731841">
          <w:marLeft w:val="0"/>
          <w:marRight w:val="0"/>
          <w:marTop w:val="60"/>
          <w:marBottom w:val="180"/>
          <w:divBdr>
            <w:top w:val="none" w:sz="0" w:space="0" w:color="auto"/>
            <w:left w:val="none" w:sz="0" w:space="0" w:color="auto"/>
            <w:bottom w:val="none" w:sz="0" w:space="0" w:color="auto"/>
            <w:right w:val="none" w:sz="0" w:space="0" w:color="auto"/>
          </w:divBdr>
        </w:div>
      </w:divsChild>
    </w:div>
    <w:div w:id="309600974">
      <w:bodyDiv w:val="1"/>
      <w:marLeft w:val="0"/>
      <w:marRight w:val="0"/>
      <w:marTop w:val="0"/>
      <w:marBottom w:val="0"/>
      <w:divBdr>
        <w:top w:val="none" w:sz="0" w:space="0" w:color="auto"/>
        <w:left w:val="none" w:sz="0" w:space="0" w:color="auto"/>
        <w:bottom w:val="none" w:sz="0" w:space="0" w:color="auto"/>
        <w:right w:val="none" w:sz="0" w:space="0" w:color="auto"/>
      </w:divBdr>
    </w:div>
    <w:div w:id="369964016">
      <w:bodyDiv w:val="1"/>
      <w:marLeft w:val="0"/>
      <w:marRight w:val="0"/>
      <w:marTop w:val="0"/>
      <w:marBottom w:val="0"/>
      <w:divBdr>
        <w:top w:val="none" w:sz="0" w:space="0" w:color="auto"/>
        <w:left w:val="none" w:sz="0" w:space="0" w:color="auto"/>
        <w:bottom w:val="none" w:sz="0" w:space="0" w:color="auto"/>
        <w:right w:val="none" w:sz="0" w:space="0" w:color="auto"/>
      </w:divBdr>
    </w:div>
    <w:div w:id="466049141">
      <w:bodyDiv w:val="1"/>
      <w:marLeft w:val="0"/>
      <w:marRight w:val="0"/>
      <w:marTop w:val="0"/>
      <w:marBottom w:val="0"/>
      <w:divBdr>
        <w:top w:val="none" w:sz="0" w:space="0" w:color="auto"/>
        <w:left w:val="none" w:sz="0" w:space="0" w:color="auto"/>
        <w:bottom w:val="none" w:sz="0" w:space="0" w:color="auto"/>
        <w:right w:val="none" w:sz="0" w:space="0" w:color="auto"/>
      </w:divBdr>
    </w:div>
    <w:div w:id="533151111">
      <w:bodyDiv w:val="1"/>
      <w:marLeft w:val="0"/>
      <w:marRight w:val="0"/>
      <w:marTop w:val="0"/>
      <w:marBottom w:val="0"/>
      <w:divBdr>
        <w:top w:val="none" w:sz="0" w:space="0" w:color="auto"/>
        <w:left w:val="none" w:sz="0" w:space="0" w:color="auto"/>
        <w:bottom w:val="none" w:sz="0" w:space="0" w:color="auto"/>
        <w:right w:val="none" w:sz="0" w:space="0" w:color="auto"/>
      </w:divBdr>
    </w:div>
    <w:div w:id="539245588">
      <w:bodyDiv w:val="1"/>
      <w:marLeft w:val="0"/>
      <w:marRight w:val="0"/>
      <w:marTop w:val="0"/>
      <w:marBottom w:val="0"/>
      <w:divBdr>
        <w:top w:val="none" w:sz="0" w:space="0" w:color="auto"/>
        <w:left w:val="none" w:sz="0" w:space="0" w:color="auto"/>
        <w:bottom w:val="none" w:sz="0" w:space="0" w:color="auto"/>
        <w:right w:val="none" w:sz="0" w:space="0" w:color="auto"/>
      </w:divBdr>
    </w:div>
    <w:div w:id="602422632">
      <w:bodyDiv w:val="1"/>
      <w:marLeft w:val="0"/>
      <w:marRight w:val="0"/>
      <w:marTop w:val="0"/>
      <w:marBottom w:val="0"/>
      <w:divBdr>
        <w:top w:val="none" w:sz="0" w:space="0" w:color="auto"/>
        <w:left w:val="none" w:sz="0" w:space="0" w:color="auto"/>
        <w:bottom w:val="none" w:sz="0" w:space="0" w:color="auto"/>
        <w:right w:val="none" w:sz="0" w:space="0" w:color="auto"/>
      </w:divBdr>
    </w:div>
    <w:div w:id="703285015">
      <w:bodyDiv w:val="1"/>
      <w:marLeft w:val="0"/>
      <w:marRight w:val="0"/>
      <w:marTop w:val="0"/>
      <w:marBottom w:val="0"/>
      <w:divBdr>
        <w:top w:val="none" w:sz="0" w:space="0" w:color="auto"/>
        <w:left w:val="none" w:sz="0" w:space="0" w:color="auto"/>
        <w:bottom w:val="none" w:sz="0" w:space="0" w:color="auto"/>
        <w:right w:val="none" w:sz="0" w:space="0" w:color="auto"/>
      </w:divBdr>
    </w:div>
    <w:div w:id="764420587">
      <w:bodyDiv w:val="1"/>
      <w:marLeft w:val="0"/>
      <w:marRight w:val="0"/>
      <w:marTop w:val="0"/>
      <w:marBottom w:val="0"/>
      <w:divBdr>
        <w:top w:val="none" w:sz="0" w:space="0" w:color="auto"/>
        <w:left w:val="none" w:sz="0" w:space="0" w:color="auto"/>
        <w:bottom w:val="none" w:sz="0" w:space="0" w:color="auto"/>
        <w:right w:val="none" w:sz="0" w:space="0" w:color="auto"/>
      </w:divBdr>
      <w:divsChild>
        <w:div w:id="254172508">
          <w:marLeft w:val="0"/>
          <w:marRight w:val="0"/>
          <w:marTop w:val="60"/>
          <w:marBottom w:val="180"/>
          <w:divBdr>
            <w:top w:val="none" w:sz="0" w:space="0" w:color="auto"/>
            <w:left w:val="none" w:sz="0" w:space="0" w:color="auto"/>
            <w:bottom w:val="none" w:sz="0" w:space="0" w:color="auto"/>
            <w:right w:val="none" w:sz="0" w:space="0" w:color="auto"/>
          </w:divBdr>
        </w:div>
      </w:divsChild>
    </w:div>
    <w:div w:id="792676109">
      <w:bodyDiv w:val="1"/>
      <w:marLeft w:val="0"/>
      <w:marRight w:val="0"/>
      <w:marTop w:val="0"/>
      <w:marBottom w:val="0"/>
      <w:divBdr>
        <w:top w:val="none" w:sz="0" w:space="0" w:color="auto"/>
        <w:left w:val="none" w:sz="0" w:space="0" w:color="auto"/>
        <w:bottom w:val="none" w:sz="0" w:space="0" w:color="auto"/>
        <w:right w:val="none" w:sz="0" w:space="0" w:color="auto"/>
      </w:divBdr>
      <w:divsChild>
        <w:div w:id="24597741">
          <w:marLeft w:val="0"/>
          <w:marRight w:val="0"/>
          <w:marTop w:val="0"/>
          <w:marBottom w:val="0"/>
          <w:divBdr>
            <w:top w:val="none" w:sz="0" w:space="0" w:color="auto"/>
            <w:left w:val="none" w:sz="0" w:space="0" w:color="auto"/>
            <w:bottom w:val="none" w:sz="0" w:space="0" w:color="auto"/>
            <w:right w:val="none" w:sz="0" w:space="0" w:color="auto"/>
          </w:divBdr>
          <w:divsChild>
            <w:div w:id="56592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76302">
      <w:bodyDiv w:val="1"/>
      <w:marLeft w:val="0"/>
      <w:marRight w:val="0"/>
      <w:marTop w:val="0"/>
      <w:marBottom w:val="0"/>
      <w:divBdr>
        <w:top w:val="none" w:sz="0" w:space="0" w:color="auto"/>
        <w:left w:val="none" w:sz="0" w:space="0" w:color="auto"/>
        <w:bottom w:val="none" w:sz="0" w:space="0" w:color="auto"/>
        <w:right w:val="none" w:sz="0" w:space="0" w:color="auto"/>
      </w:divBdr>
    </w:div>
    <w:div w:id="891112155">
      <w:bodyDiv w:val="1"/>
      <w:marLeft w:val="0"/>
      <w:marRight w:val="0"/>
      <w:marTop w:val="0"/>
      <w:marBottom w:val="0"/>
      <w:divBdr>
        <w:top w:val="none" w:sz="0" w:space="0" w:color="auto"/>
        <w:left w:val="none" w:sz="0" w:space="0" w:color="auto"/>
        <w:bottom w:val="none" w:sz="0" w:space="0" w:color="auto"/>
        <w:right w:val="none" w:sz="0" w:space="0" w:color="auto"/>
      </w:divBdr>
    </w:div>
    <w:div w:id="919025095">
      <w:bodyDiv w:val="1"/>
      <w:marLeft w:val="0"/>
      <w:marRight w:val="0"/>
      <w:marTop w:val="0"/>
      <w:marBottom w:val="0"/>
      <w:divBdr>
        <w:top w:val="none" w:sz="0" w:space="0" w:color="auto"/>
        <w:left w:val="none" w:sz="0" w:space="0" w:color="auto"/>
        <w:bottom w:val="none" w:sz="0" w:space="0" w:color="auto"/>
        <w:right w:val="none" w:sz="0" w:space="0" w:color="auto"/>
      </w:divBdr>
    </w:div>
    <w:div w:id="963925035">
      <w:bodyDiv w:val="1"/>
      <w:marLeft w:val="0"/>
      <w:marRight w:val="0"/>
      <w:marTop w:val="0"/>
      <w:marBottom w:val="0"/>
      <w:divBdr>
        <w:top w:val="none" w:sz="0" w:space="0" w:color="auto"/>
        <w:left w:val="none" w:sz="0" w:space="0" w:color="auto"/>
        <w:bottom w:val="none" w:sz="0" w:space="0" w:color="auto"/>
        <w:right w:val="none" w:sz="0" w:space="0" w:color="auto"/>
      </w:divBdr>
    </w:div>
    <w:div w:id="993606853">
      <w:bodyDiv w:val="1"/>
      <w:marLeft w:val="0"/>
      <w:marRight w:val="0"/>
      <w:marTop w:val="0"/>
      <w:marBottom w:val="0"/>
      <w:divBdr>
        <w:top w:val="none" w:sz="0" w:space="0" w:color="auto"/>
        <w:left w:val="none" w:sz="0" w:space="0" w:color="auto"/>
        <w:bottom w:val="none" w:sz="0" w:space="0" w:color="auto"/>
        <w:right w:val="none" w:sz="0" w:space="0" w:color="auto"/>
      </w:divBdr>
      <w:divsChild>
        <w:div w:id="1380015082">
          <w:marLeft w:val="0"/>
          <w:marRight w:val="0"/>
          <w:marTop w:val="60"/>
          <w:marBottom w:val="180"/>
          <w:divBdr>
            <w:top w:val="none" w:sz="0" w:space="0" w:color="auto"/>
            <w:left w:val="none" w:sz="0" w:space="0" w:color="auto"/>
            <w:bottom w:val="none" w:sz="0" w:space="0" w:color="auto"/>
            <w:right w:val="none" w:sz="0" w:space="0" w:color="auto"/>
          </w:divBdr>
        </w:div>
      </w:divsChild>
    </w:div>
    <w:div w:id="1022827011">
      <w:bodyDiv w:val="1"/>
      <w:marLeft w:val="0"/>
      <w:marRight w:val="0"/>
      <w:marTop w:val="0"/>
      <w:marBottom w:val="0"/>
      <w:divBdr>
        <w:top w:val="none" w:sz="0" w:space="0" w:color="auto"/>
        <w:left w:val="none" w:sz="0" w:space="0" w:color="auto"/>
        <w:bottom w:val="none" w:sz="0" w:space="0" w:color="auto"/>
        <w:right w:val="none" w:sz="0" w:space="0" w:color="auto"/>
      </w:divBdr>
    </w:div>
    <w:div w:id="1055004593">
      <w:bodyDiv w:val="1"/>
      <w:marLeft w:val="0"/>
      <w:marRight w:val="0"/>
      <w:marTop w:val="0"/>
      <w:marBottom w:val="0"/>
      <w:divBdr>
        <w:top w:val="none" w:sz="0" w:space="0" w:color="auto"/>
        <w:left w:val="none" w:sz="0" w:space="0" w:color="auto"/>
        <w:bottom w:val="none" w:sz="0" w:space="0" w:color="auto"/>
        <w:right w:val="none" w:sz="0" w:space="0" w:color="auto"/>
      </w:divBdr>
    </w:div>
    <w:div w:id="1108744982">
      <w:bodyDiv w:val="1"/>
      <w:marLeft w:val="0"/>
      <w:marRight w:val="0"/>
      <w:marTop w:val="0"/>
      <w:marBottom w:val="0"/>
      <w:divBdr>
        <w:top w:val="none" w:sz="0" w:space="0" w:color="auto"/>
        <w:left w:val="none" w:sz="0" w:space="0" w:color="auto"/>
        <w:bottom w:val="none" w:sz="0" w:space="0" w:color="auto"/>
        <w:right w:val="none" w:sz="0" w:space="0" w:color="auto"/>
      </w:divBdr>
      <w:divsChild>
        <w:div w:id="519322957">
          <w:marLeft w:val="0"/>
          <w:marRight w:val="0"/>
          <w:marTop w:val="60"/>
          <w:marBottom w:val="180"/>
          <w:divBdr>
            <w:top w:val="none" w:sz="0" w:space="0" w:color="auto"/>
            <w:left w:val="none" w:sz="0" w:space="0" w:color="auto"/>
            <w:bottom w:val="none" w:sz="0" w:space="0" w:color="auto"/>
            <w:right w:val="none" w:sz="0" w:space="0" w:color="auto"/>
          </w:divBdr>
        </w:div>
      </w:divsChild>
    </w:div>
    <w:div w:id="1153253166">
      <w:bodyDiv w:val="1"/>
      <w:marLeft w:val="0"/>
      <w:marRight w:val="0"/>
      <w:marTop w:val="0"/>
      <w:marBottom w:val="0"/>
      <w:divBdr>
        <w:top w:val="none" w:sz="0" w:space="0" w:color="auto"/>
        <w:left w:val="none" w:sz="0" w:space="0" w:color="auto"/>
        <w:bottom w:val="none" w:sz="0" w:space="0" w:color="auto"/>
        <w:right w:val="none" w:sz="0" w:space="0" w:color="auto"/>
      </w:divBdr>
      <w:divsChild>
        <w:div w:id="845561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7880962">
      <w:bodyDiv w:val="1"/>
      <w:marLeft w:val="0"/>
      <w:marRight w:val="0"/>
      <w:marTop w:val="0"/>
      <w:marBottom w:val="0"/>
      <w:divBdr>
        <w:top w:val="none" w:sz="0" w:space="0" w:color="auto"/>
        <w:left w:val="none" w:sz="0" w:space="0" w:color="auto"/>
        <w:bottom w:val="none" w:sz="0" w:space="0" w:color="auto"/>
        <w:right w:val="none" w:sz="0" w:space="0" w:color="auto"/>
      </w:divBdr>
    </w:div>
    <w:div w:id="1305626481">
      <w:bodyDiv w:val="1"/>
      <w:marLeft w:val="0"/>
      <w:marRight w:val="0"/>
      <w:marTop w:val="0"/>
      <w:marBottom w:val="0"/>
      <w:divBdr>
        <w:top w:val="none" w:sz="0" w:space="0" w:color="auto"/>
        <w:left w:val="none" w:sz="0" w:space="0" w:color="auto"/>
        <w:bottom w:val="none" w:sz="0" w:space="0" w:color="auto"/>
        <w:right w:val="none" w:sz="0" w:space="0" w:color="auto"/>
      </w:divBdr>
    </w:div>
    <w:div w:id="1642997419">
      <w:bodyDiv w:val="1"/>
      <w:marLeft w:val="0"/>
      <w:marRight w:val="0"/>
      <w:marTop w:val="0"/>
      <w:marBottom w:val="0"/>
      <w:divBdr>
        <w:top w:val="none" w:sz="0" w:space="0" w:color="auto"/>
        <w:left w:val="none" w:sz="0" w:space="0" w:color="auto"/>
        <w:bottom w:val="none" w:sz="0" w:space="0" w:color="auto"/>
        <w:right w:val="none" w:sz="0" w:space="0" w:color="auto"/>
      </w:divBdr>
    </w:div>
    <w:div w:id="1644700816">
      <w:bodyDiv w:val="1"/>
      <w:marLeft w:val="0"/>
      <w:marRight w:val="0"/>
      <w:marTop w:val="0"/>
      <w:marBottom w:val="0"/>
      <w:divBdr>
        <w:top w:val="none" w:sz="0" w:space="0" w:color="auto"/>
        <w:left w:val="none" w:sz="0" w:space="0" w:color="auto"/>
        <w:bottom w:val="none" w:sz="0" w:space="0" w:color="auto"/>
        <w:right w:val="none" w:sz="0" w:space="0" w:color="auto"/>
      </w:divBdr>
    </w:div>
    <w:div w:id="1711882329">
      <w:bodyDiv w:val="1"/>
      <w:marLeft w:val="0"/>
      <w:marRight w:val="0"/>
      <w:marTop w:val="0"/>
      <w:marBottom w:val="0"/>
      <w:divBdr>
        <w:top w:val="none" w:sz="0" w:space="0" w:color="auto"/>
        <w:left w:val="none" w:sz="0" w:space="0" w:color="auto"/>
        <w:bottom w:val="none" w:sz="0" w:space="0" w:color="auto"/>
        <w:right w:val="none" w:sz="0" w:space="0" w:color="auto"/>
      </w:divBdr>
    </w:div>
    <w:div w:id="1828591243">
      <w:bodyDiv w:val="1"/>
      <w:marLeft w:val="0"/>
      <w:marRight w:val="0"/>
      <w:marTop w:val="0"/>
      <w:marBottom w:val="0"/>
      <w:divBdr>
        <w:top w:val="none" w:sz="0" w:space="0" w:color="auto"/>
        <w:left w:val="none" w:sz="0" w:space="0" w:color="auto"/>
        <w:bottom w:val="none" w:sz="0" w:space="0" w:color="auto"/>
        <w:right w:val="none" w:sz="0" w:space="0" w:color="auto"/>
      </w:divBdr>
      <w:divsChild>
        <w:div w:id="609749212">
          <w:marLeft w:val="0"/>
          <w:marRight w:val="0"/>
          <w:marTop w:val="180"/>
          <w:marBottom w:val="240"/>
          <w:divBdr>
            <w:top w:val="none" w:sz="0" w:space="0" w:color="auto"/>
            <w:left w:val="none" w:sz="0" w:space="0" w:color="auto"/>
            <w:bottom w:val="none" w:sz="0" w:space="0" w:color="auto"/>
            <w:right w:val="none" w:sz="0" w:space="0" w:color="auto"/>
          </w:divBdr>
        </w:div>
      </w:divsChild>
    </w:div>
    <w:div w:id="1871603673">
      <w:bodyDiv w:val="1"/>
      <w:marLeft w:val="0"/>
      <w:marRight w:val="0"/>
      <w:marTop w:val="0"/>
      <w:marBottom w:val="0"/>
      <w:divBdr>
        <w:top w:val="none" w:sz="0" w:space="0" w:color="auto"/>
        <w:left w:val="none" w:sz="0" w:space="0" w:color="auto"/>
        <w:bottom w:val="none" w:sz="0" w:space="0" w:color="auto"/>
        <w:right w:val="none" w:sz="0" w:space="0" w:color="auto"/>
      </w:divBdr>
      <w:divsChild>
        <w:div w:id="265233300">
          <w:marLeft w:val="0"/>
          <w:marRight w:val="0"/>
          <w:marTop w:val="0"/>
          <w:marBottom w:val="0"/>
          <w:divBdr>
            <w:top w:val="none" w:sz="0" w:space="0" w:color="auto"/>
            <w:left w:val="none" w:sz="0" w:space="0" w:color="auto"/>
            <w:bottom w:val="none" w:sz="0" w:space="0" w:color="auto"/>
            <w:right w:val="none" w:sz="0" w:space="0" w:color="auto"/>
          </w:divBdr>
        </w:div>
      </w:divsChild>
    </w:div>
    <w:div w:id="1890605302">
      <w:bodyDiv w:val="1"/>
      <w:marLeft w:val="0"/>
      <w:marRight w:val="0"/>
      <w:marTop w:val="0"/>
      <w:marBottom w:val="0"/>
      <w:divBdr>
        <w:top w:val="none" w:sz="0" w:space="0" w:color="auto"/>
        <w:left w:val="none" w:sz="0" w:space="0" w:color="auto"/>
        <w:bottom w:val="none" w:sz="0" w:space="0" w:color="auto"/>
        <w:right w:val="none" w:sz="0" w:space="0" w:color="auto"/>
      </w:divBdr>
    </w:div>
    <w:div w:id="1895894676">
      <w:bodyDiv w:val="1"/>
      <w:marLeft w:val="0"/>
      <w:marRight w:val="0"/>
      <w:marTop w:val="0"/>
      <w:marBottom w:val="0"/>
      <w:divBdr>
        <w:top w:val="none" w:sz="0" w:space="0" w:color="auto"/>
        <w:left w:val="none" w:sz="0" w:space="0" w:color="auto"/>
        <w:bottom w:val="none" w:sz="0" w:space="0" w:color="auto"/>
        <w:right w:val="none" w:sz="0" w:space="0" w:color="auto"/>
      </w:divBdr>
    </w:div>
    <w:div w:id="1916669478">
      <w:bodyDiv w:val="1"/>
      <w:marLeft w:val="0"/>
      <w:marRight w:val="0"/>
      <w:marTop w:val="0"/>
      <w:marBottom w:val="0"/>
      <w:divBdr>
        <w:top w:val="none" w:sz="0" w:space="0" w:color="auto"/>
        <w:left w:val="none" w:sz="0" w:space="0" w:color="auto"/>
        <w:bottom w:val="none" w:sz="0" w:space="0" w:color="auto"/>
        <w:right w:val="none" w:sz="0" w:space="0" w:color="auto"/>
      </w:divBdr>
    </w:div>
    <w:div w:id="1983657078">
      <w:bodyDiv w:val="1"/>
      <w:marLeft w:val="0"/>
      <w:marRight w:val="0"/>
      <w:marTop w:val="0"/>
      <w:marBottom w:val="0"/>
      <w:divBdr>
        <w:top w:val="none" w:sz="0" w:space="0" w:color="auto"/>
        <w:left w:val="none" w:sz="0" w:space="0" w:color="auto"/>
        <w:bottom w:val="none" w:sz="0" w:space="0" w:color="auto"/>
        <w:right w:val="none" w:sz="0" w:space="0" w:color="auto"/>
      </w:divBdr>
    </w:div>
    <w:div w:id="2004576645">
      <w:bodyDiv w:val="1"/>
      <w:marLeft w:val="0"/>
      <w:marRight w:val="0"/>
      <w:marTop w:val="0"/>
      <w:marBottom w:val="0"/>
      <w:divBdr>
        <w:top w:val="none" w:sz="0" w:space="0" w:color="auto"/>
        <w:left w:val="none" w:sz="0" w:space="0" w:color="auto"/>
        <w:bottom w:val="none" w:sz="0" w:space="0" w:color="auto"/>
        <w:right w:val="none" w:sz="0" w:space="0" w:color="auto"/>
      </w:divBdr>
    </w:div>
    <w:div w:id="209211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734C0-2760-4476-9198-04F66B794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3386</TotalTime>
  <Pages>62</Pages>
  <Words>13091</Words>
  <Characters>74621</Characters>
  <DocSecurity>0</DocSecurity>
  <Lines>621</Lines>
  <Paragraphs>175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До звіту ректора</vt:lpstr>
      <vt:lpstr>До звіту ректора</vt:lpstr>
    </vt:vector>
  </TitlesOfParts>
  <LinksUpToDate>false</LinksUpToDate>
  <CharactersWithSpaces>87537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2022-03-28T08:01:00Z</cp:lastPrinted>
  <dcterms:created xsi:type="dcterms:W3CDTF">2026-06-02T19:02:00Z</dcterms:created>
  <dcterms:modified xsi:type="dcterms:W3CDTF">2026-06-24T22:06:00Z</dcterms:modified>
</cp:coreProperties>
</file>