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403C" w:rsidRDefault="009D403C" w:rsidP="009D403C">
      <w:pPr>
        <w:spacing w:after="0" w:line="360" w:lineRule="auto"/>
        <w:ind w:firstLine="709"/>
        <w:jc w:val="center"/>
        <w:rPr>
          <w:rFonts w:ascii="Times New Roman" w:hAnsi="Times New Roman" w:cs="Times New Roman"/>
          <w:sz w:val="28"/>
          <w:szCs w:val="28"/>
        </w:rPr>
      </w:pPr>
      <w:bookmarkStart w:id="0" w:name="_GoBack"/>
      <w:bookmarkEnd w:id="0"/>
      <w:r>
        <w:rPr>
          <w:rFonts w:ascii="Times New Roman" w:hAnsi="Times New Roman" w:cs="Times New Roman"/>
          <w:sz w:val="28"/>
          <w:szCs w:val="28"/>
        </w:rPr>
        <w:t>Міністерство освіти і науки України</w:t>
      </w:r>
    </w:p>
    <w:p w:rsidR="009D403C" w:rsidRDefault="009D403C" w:rsidP="009D403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Івано-Франківський національний технічний університет нафти і газу</w:t>
      </w:r>
    </w:p>
    <w:p w:rsidR="009D403C" w:rsidRDefault="009D403C" w:rsidP="009D403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Кафедра публічного управління та адміністрування</w:t>
      </w:r>
    </w:p>
    <w:p w:rsidR="009D403C" w:rsidRDefault="009D403C" w:rsidP="009D403C">
      <w:pPr>
        <w:spacing w:after="0" w:line="360" w:lineRule="auto"/>
        <w:ind w:firstLine="709"/>
        <w:jc w:val="both"/>
        <w:rPr>
          <w:rFonts w:ascii="Times New Roman" w:hAnsi="Times New Roman" w:cs="Times New Roman"/>
          <w:sz w:val="28"/>
          <w:szCs w:val="28"/>
        </w:rPr>
      </w:pPr>
    </w:p>
    <w:p w:rsidR="009D403C" w:rsidRDefault="009D403C" w:rsidP="009D403C">
      <w:pPr>
        <w:spacing w:after="0" w:line="360" w:lineRule="auto"/>
        <w:ind w:firstLine="709"/>
        <w:jc w:val="both"/>
        <w:rPr>
          <w:rFonts w:ascii="Times New Roman" w:hAnsi="Times New Roman" w:cs="Times New Roman"/>
          <w:sz w:val="28"/>
          <w:szCs w:val="28"/>
        </w:rPr>
      </w:pPr>
    </w:p>
    <w:p w:rsidR="009D403C" w:rsidRPr="00D15AAB" w:rsidRDefault="009D403C" w:rsidP="009D403C">
      <w:pPr>
        <w:spacing w:after="0" w:line="360" w:lineRule="auto"/>
        <w:ind w:firstLine="709"/>
        <w:jc w:val="center"/>
        <w:rPr>
          <w:rFonts w:ascii="Times New Roman" w:hAnsi="Times New Roman" w:cs="Times New Roman"/>
          <w:b/>
          <w:sz w:val="48"/>
          <w:szCs w:val="48"/>
        </w:rPr>
      </w:pPr>
      <w:r w:rsidRPr="00D15AAB">
        <w:rPr>
          <w:rFonts w:ascii="Times New Roman" w:hAnsi="Times New Roman" w:cs="Times New Roman"/>
          <w:b/>
          <w:sz w:val="48"/>
          <w:szCs w:val="48"/>
        </w:rPr>
        <w:t>МАГІСТЕРСЬКА РОБОТА</w:t>
      </w:r>
    </w:p>
    <w:p w:rsidR="009D403C" w:rsidRDefault="009D403C" w:rsidP="009D403C">
      <w:pPr>
        <w:spacing w:after="0" w:line="360" w:lineRule="auto"/>
        <w:ind w:firstLine="709"/>
        <w:jc w:val="both"/>
        <w:rPr>
          <w:rFonts w:ascii="Times New Roman" w:hAnsi="Times New Roman" w:cs="Times New Roman"/>
          <w:sz w:val="28"/>
          <w:szCs w:val="28"/>
        </w:rPr>
      </w:pPr>
    </w:p>
    <w:p w:rsidR="009D403C" w:rsidRDefault="009D403C" w:rsidP="009D403C">
      <w:pPr>
        <w:spacing w:after="0" w:line="360" w:lineRule="auto"/>
        <w:ind w:firstLine="709"/>
        <w:jc w:val="both"/>
        <w:rPr>
          <w:rFonts w:ascii="Times New Roman" w:hAnsi="Times New Roman" w:cs="Times New Roman"/>
          <w:b/>
          <w:sz w:val="28"/>
          <w:szCs w:val="28"/>
        </w:rPr>
        <w:sectPr w:rsidR="009D403C" w:rsidSect="009D403C">
          <w:headerReference w:type="default" r:id="rId7"/>
          <w:pgSz w:w="11906" w:h="16838" w:code="9"/>
          <w:pgMar w:top="1134" w:right="567" w:bottom="1134" w:left="1418" w:header="709" w:footer="709" w:gutter="0"/>
          <w:pgNumType w:start="2"/>
          <w:cols w:space="708"/>
          <w:titlePg/>
          <w:docGrid w:linePitch="360"/>
        </w:sectPr>
      </w:pPr>
    </w:p>
    <w:p w:rsidR="009D403C" w:rsidRPr="00C26A7E" w:rsidRDefault="009D403C" w:rsidP="009D403C">
      <w:pPr>
        <w:spacing w:after="0" w:line="360" w:lineRule="auto"/>
        <w:ind w:firstLine="709"/>
        <w:jc w:val="both"/>
        <w:rPr>
          <w:rFonts w:ascii="Times New Roman" w:hAnsi="Times New Roman" w:cs="Times New Roman"/>
          <w:sz w:val="36"/>
          <w:szCs w:val="36"/>
        </w:rPr>
      </w:pPr>
      <w:r w:rsidRPr="00C26A7E">
        <w:rPr>
          <w:rFonts w:ascii="Times New Roman" w:hAnsi="Times New Roman" w:cs="Times New Roman"/>
          <w:b/>
          <w:sz w:val="36"/>
          <w:szCs w:val="36"/>
        </w:rPr>
        <w:lastRenderedPageBreak/>
        <w:t>Тема:</w:t>
      </w:r>
    </w:p>
    <w:p w:rsidR="009D403C" w:rsidRDefault="009D403C" w:rsidP="009D403C">
      <w:pPr>
        <w:spacing w:after="0" w:line="360" w:lineRule="auto"/>
        <w:jc w:val="both"/>
        <w:rPr>
          <w:rFonts w:ascii="Times New Roman" w:hAnsi="Times New Roman" w:cs="Times New Roman"/>
          <w:sz w:val="36"/>
          <w:szCs w:val="36"/>
        </w:rPr>
      </w:pPr>
    </w:p>
    <w:p w:rsidR="009D403C" w:rsidRPr="00C26A7E" w:rsidRDefault="009D403C" w:rsidP="009D403C">
      <w:pPr>
        <w:spacing w:after="0" w:line="360" w:lineRule="auto"/>
        <w:jc w:val="both"/>
        <w:rPr>
          <w:rFonts w:ascii="Times New Roman" w:hAnsi="Times New Roman" w:cs="Times New Roman"/>
          <w:sz w:val="32"/>
          <w:szCs w:val="32"/>
          <w:u w:val="single"/>
        </w:rPr>
      </w:pPr>
      <w:r>
        <w:rPr>
          <w:rFonts w:ascii="Times New Roman" w:hAnsi="Times New Roman" w:cs="Times New Roman"/>
          <w:sz w:val="32"/>
          <w:szCs w:val="32"/>
          <w:u w:val="single"/>
        </w:rPr>
        <w:lastRenderedPageBreak/>
        <w:t>«Налагодження взаємодії громадянського суспільства з органами державної влади: проблеми та шляхи їх вирішення»</w:t>
      </w:r>
    </w:p>
    <w:p w:rsidR="009D403C" w:rsidRPr="00C26A7E" w:rsidRDefault="009D403C" w:rsidP="009D403C">
      <w:pPr>
        <w:spacing w:after="0" w:line="360" w:lineRule="auto"/>
        <w:ind w:firstLine="709"/>
        <w:jc w:val="both"/>
        <w:rPr>
          <w:rFonts w:ascii="Times New Roman" w:hAnsi="Times New Roman" w:cs="Times New Roman"/>
          <w:sz w:val="36"/>
          <w:szCs w:val="36"/>
        </w:rPr>
        <w:sectPr w:rsidR="009D403C" w:rsidRPr="00C26A7E" w:rsidSect="00D6250E">
          <w:type w:val="continuous"/>
          <w:pgSz w:w="11906" w:h="16838"/>
          <w:pgMar w:top="1134" w:right="567" w:bottom="1134" w:left="1276" w:header="709" w:footer="709" w:gutter="0"/>
          <w:cols w:num="2" w:space="3267" w:equalWidth="0">
            <w:col w:w="2835" w:space="708"/>
            <w:col w:w="6378"/>
          </w:cols>
          <w:docGrid w:linePitch="360"/>
        </w:sectPr>
      </w:pPr>
    </w:p>
    <w:p w:rsidR="009D403C" w:rsidRDefault="009D403C" w:rsidP="009D403C">
      <w:pPr>
        <w:spacing w:after="0" w:line="360" w:lineRule="auto"/>
        <w:ind w:firstLine="709"/>
        <w:jc w:val="both"/>
        <w:rPr>
          <w:rFonts w:ascii="Times New Roman" w:hAnsi="Times New Roman" w:cs="Times New Roman"/>
          <w:sz w:val="28"/>
          <w:szCs w:val="28"/>
        </w:rPr>
      </w:pPr>
    </w:p>
    <w:p w:rsidR="009D403C" w:rsidRDefault="009D403C" w:rsidP="009D403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Спеціальність 281 – «Публічне управління та адміністрування»</w:t>
      </w:r>
    </w:p>
    <w:p w:rsidR="009D403C" w:rsidRDefault="009D403C" w:rsidP="009D403C">
      <w:pPr>
        <w:spacing w:after="0" w:line="360" w:lineRule="auto"/>
        <w:ind w:firstLine="709"/>
        <w:jc w:val="both"/>
        <w:rPr>
          <w:rFonts w:ascii="Times New Roman" w:hAnsi="Times New Roman" w:cs="Times New Roman"/>
          <w:b/>
          <w:sz w:val="28"/>
          <w:szCs w:val="28"/>
        </w:rPr>
      </w:pPr>
    </w:p>
    <w:p w:rsidR="009D403C"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9D403C" w:rsidRDefault="009D403C" w:rsidP="009D403C">
      <w:pPr>
        <w:spacing w:after="0" w:line="360" w:lineRule="auto"/>
        <w:ind w:firstLine="709"/>
        <w:jc w:val="both"/>
        <w:rPr>
          <w:rFonts w:ascii="Times New Roman" w:hAnsi="Times New Roman" w:cs="Times New Roman"/>
          <w:sz w:val="28"/>
          <w:szCs w:val="28"/>
        </w:rPr>
      </w:pPr>
    </w:p>
    <w:tbl>
      <w:tblPr>
        <w:tblStyle w:val="a3"/>
        <w:tblW w:w="98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848"/>
        <w:gridCol w:w="2953"/>
        <w:gridCol w:w="1548"/>
        <w:gridCol w:w="2532"/>
      </w:tblGrid>
      <w:tr w:rsidR="009D403C" w:rsidTr="00D6250E">
        <w:trPr>
          <w:trHeight w:val="415"/>
        </w:trPr>
        <w:tc>
          <w:tcPr>
            <w:tcW w:w="1960" w:type="dxa"/>
          </w:tcPr>
          <w:p w:rsidR="009D403C" w:rsidRDefault="009D403C" w:rsidP="00D6250E">
            <w:pPr>
              <w:jc w:val="center"/>
              <w:rPr>
                <w:rFonts w:ascii="Times New Roman" w:hAnsi="Times New Roman" w:cs="Times New Roman"/>
                <w:sz w:val="28"/>
                <w:szCs w:val="28"/>
              </w:rPr>
            </w:pPr>
            <w:r>
              <w:rPr>
                <w:rFonts w:ascii="Times New Roman" w:hAnsi="Times New Roman" w:cs="Times New Roman"/>
                <w:sz w:val="28"/>
                <w:szCs w:val="28"/>
              </w:rPr>
              <w:t>Слухач</w:t>
            </w:r>
          </w:p>
        </w:tc>
        <w:tc>
          <w:tcPr>
            <w:tcW w:w="848" w:type="dxa"/>
          </w:tcPr>
          <w:p w:rsidR="009D403C" w:rsidRDefault="009D403C" w:rsidP="00D6250E">
            <w:pPr>
              <w:jc w:val="center"/>
              <w:rPr>
                <w:rFonts w:ascii="Times New Roman" w:hAnsi="Times New Roman" w:cs="Times New Roman"/>
                <w:sz w:val="28"/>
                <w:szCs w:val="28"/>
              </w:rPr>
            </w:pPr>
          </w:p>
        </w:tc>
        <w:tc>
          <w:tcPr>
            <w:tcW w:w="2953" w:type="dxa"/>
            <w:tcBorders>
              <w:bottom w:val="single" w:sz="4" w:space="0" w:color="auto"/>
            </w:tcBorders>
          </w:tcPr>
          <w:p w:rsidR="009D403C" w:rsidRDefault="009D403C" w:rsidP="00D6250E">
            <w:pPr>
              <w:jc w:val="center"/>
              <w:rPr>
                <w:rFonts w:ascii="Times New Roman" w:hAnsi="Times New Roman" w:cs="Times New Roman"/>
                <w:sz w:val="28"/>
                <w:szCs w:val="28"/>
              </w:rPr>
            </w:pPr>
          </w:p>
        </w:tc>
        <w:tc>
          <w:tcPr>
            <w:tcW w:w="1548" w:type="dxa"/>
          </w:tcPr>
          <w:p w:rsidR="009D403C" w:rsidRDefault="009D403C" w:rsidP="00D6250E">
            <w:pPr>
              <w:jc w:val="center"/>
              <w:rPr>
                <w:rFonts w:ascii="Times New Roman" w:hAnsi="Times New Roman" w:cs="Times New Roman"/>
                <w:sz w:val="28"/>
                <w:szCs w:val="28"/>
              </w:rPr>
            </w:pPr>
          </w:p>
        </w:tc>
        <w:tc>
          <w:tcPr>
            <w:tcW w:w="2532" w:type="dxa"/>
            <w:tcBorders>
              <w:bottom w:val="single" w:sz="4" w:space="0" w:color="auto"/>
            </w:tcBorders>
          </w:tcPr>
          <w:p w:rsidR="009D403C" w:rsidRDefault="009D403C" w:rsidP="00D6250E">
            <w:pPr>
              <w:jc w:val="center"/>
              <w:rPr>
                <w:rFonts w:ascii="Times New Roman" w:hAnsi="Times New Roman" w:cs="Times New Roman"/>
                <w:sz w:val="28"/>
                <w:szCs w:val="28"/>
              </w:rPr>
            </w:pPr>
            <w:r>
              <w:rPr>
                <w:rFonts w:ascii="Times New Roman" w:hAnsi="Times New Roman" w:cs="Times New Roman"/>
                <w:sz w:val="28"/>
                <w:szCs w:val="28"/>
              </w:rPr>
              <w:t>І.І.Ципердюк</w:t>
            </w:r>
          </w:p>
        </w:tc>
      </w:tr>
      <w:tr w:rsidR="009D403C" w:rsidRPr="00C26A7E" w:rsidTr="00D6250E">
        <w:trPr>
          <w:trHeight w:val="454"/>
        </w:trPr>
        <w:tc>
          <w:tcPr>
            <w:tcW w:w="1960" w:type="dxa"/>
          </w:tcPr>
          <w:p w:rsidR="009D403C" w:rsidRPr="00C26A7E" w:rsidRDefault="009D403C" w:rsidP="00D6250E">
            <w:pPr>
              <w:spacing w:line="360" w:lineRule="auto"/>
              <w:jc w:val="center"/>
              <w:rPr>
                <w:rFonts w:ascii="Times New Roman" w:hAnsi="Times New Roman" w:cs="Times New Roman"/>
                <w:sz w:val="20"/>
                <w:szCs w:val="20"/>
              </w:rPr>
            </w:pPr>
          </w:p>
        </w:tc>
        <w:tc>
          <w:tcPr>
            <w:tcW w:w="848" w:type="dxa"/>
          </w:tcPr>
          <w:p w:rsidR="009D403C" w:rsidRPr="00C26A7E" w:rsidRDefault="009D403C" w:rsidP="00D6250E">
            <w:pPr>
              <w:spacing w:line="360" w:lineRule="auto"/>
              <w:jc w:val="center"/>
              <w:rPr>
                <w:rFonts w:ascii="Times New Roman" w:hAnsi="Times New Roman" w:cs="Times New Roman"/>
                <w:sz w:val="20"/>
                <w:szCs w:val="20"/>
              </w:rPr>
            </w:pPr>
          </w:p>
        </w:tc>
        <w:tc>
          <w:tcPr>
            <w:tcW w:w="2953" w:type="dxa"/>
            <w:tcBorders>
              <w:top w:val="single" w:sz="4" w:space="0" w:color="auto"/>
            </w:tcBorders>
          </w:tcPr>
          <w:p w:rsidR="009D403C" w:rsidRPr="00C26A7E" w:rsidRDefault="009D403C" w:rsidP="00D6250E">
            <w:pPr>
              <w:spacing w:line="360" w:lineRule="auto"/>
              <w:jc w:val="center"/>
              <w:rPr>
                <w:rFonts w:ascii="Times New Roman" w:hAnsi="Times New Roman" w:cs="Times New Roman"/>
                <w:sz w:val="20"/>
                <w:szCs w:val="20"/>
              </w:rPr>
            </w:pPr>
            <w:r w:rsidRPr="00C26A7E">
              <w:rPr>
                <w:rFonts w:ascii="Times New Roman" w:hAnsi="Times New Roman" w:cs="Times New Roman"/>
                <w:sz w:val="20"/>
                <w:szCs w:val="20"/>
              </w:rPr>
              <w:t>особистий підпис, дата</w:t>
            </w:r>
          </w:p>
        </w:tc>
        <w:tc>
          <w:tcPr>
            <w:tcW w:w="1548" w:type="dxa"/>
          </w:tcPr>
          <w:p w:rsidR="009D403C" w:rsidRPr="00C26A7E" w:rsidRDefault="009D403C" w:rsidP="00D6250E">
            <w:pPr>
              <w:spacing w:line="360" w:lineRule="auto"/>
              <w:jc w:val="center"/>
              <w:rPr>
                <w:rFonts w:ascii="Times New Roman" w:hAnsi="Times New Roman" w:cs="Times New Roman"/>
                <w:sz w:val="20"/>
                <w:szCs w:val="20"/>
              </w:rPr>
            </w:pPr>
          </w:p>
        </w:tc>
        <w:tc>
          <w:tcPr>
            <w:tcW w:w="2532" w:type="dxa"/>
            <w:tcBorders>
              <w:top w:val="single" w:sz="4" w:space="0" w:color="auto"/>
            </w:tcBorders>
          </w:tcPr>
          <w:p w:rsidR="009D403C" w:rsidRPr="00C26A7E" w:rsidRDefault="009D403C" w:rsidP="00D6250E">
            <w:pPr>
              <w:spacing w:line="360" w:lineRule="auto"/>
              <w:jc w:val="center"/>
              <w:rPr>
                <w:rFonts w:ascii="Times New Roman" w:hAnsi="Times New Roman" w:cs="Times New Roman"/>
                <w:sz w:val="20"/>
                <w:szCs w:val="20"/>
              </w:rPr>
            </w:pPr>
            <w:r w:rsidRPr="00C26A7E">
              <w:rPr>
                <w:rFonts w:ascii="Times New Roman" w:hAnsi="Times New Roman" w:cs="Times New Roman"/>
                <w:sz w:val="20"/>
                <w:szCs w:val="20"/>
              </w:rPr>
              <w:t>розшифрування підпису</w:t>
            </w:r>
          </w:p>
        </w:tc>
      </w:tr>
    </w:tbl>
    <w:p w:rsidR="009D403C" w:rsidRDefault="009D403C" w:rsidP="009D403C">
      <w:pPr>
        <w:spacing w:after="0" w:line="360" w:lineRule="auto"/>
        <w:jc w:val="both"/>
        <w:rPr>
          <w:rFonts w:ascii="Times New Roman" w:hAnsi="Times New Roman" w:cs="Times New Roman"/>
          <w:sz w:val="28"/>
          <w:szCs w:val="28"/>
        </w:rPr>
      </w:pPr>
    </w:p>
    <w:p w:rsidR="009D403C" w:rsidRDefault="009D403C" w:rsidP="009D403C">
      <w:pPr>
        <w:spacing w:after="0" w:line="360" w:lineRule="auto"/>
        <w:ind w:firstLine="709"/>
        <w:jc w:val="center"/>
        <w:rPr>
          <w:rFonts w:ascii="Times New Roman" w:hAnsi="Times New Roman" w:cs="Times New Roman"/>
          <w:b/>
          <w:sz w:val="28"/>
          <w:szCs w:val="28"/>
        </w:rPr>
      </w:pPr>
      <w:r w:rsidRPr="00C26A7E">
        <w:rPr>
          <w:rFonts w:ascii="Times New Roman" w:hAnsi="Times New Roman" w:cs="Times New Roman"/>
          <w:b/>
          <w:sz w:val="28"/>
          <w:szCs w:val="28"/>
        </w:rPr>
        <w:t>Допускається до захисту</w:t>
      </w:r>
    </w:p>
    <w:p w:rsidR="009D403C" w:rsidRPr="00C26A7E" w:rsidRDefault="009D403C" w:rsidP="009D403C">
      <w:pPr>
        <w:spacing w:after="0" w:line="360" w:lineRule="auto"/>
        <w:ind w:firstLine="709"/>
        <w:jc w:val="center"/>
        <w:rPr>
          <w:rFonts w:ascii="Times New Roman" w:hAnsi="Times New Roman" w:cs="Times New Roman"/>
          <w:b/>
          <w:sz w:val="28"/>
          <w:szCs w:val="28"/>
        </w:rPr>
      </w:pPr>
    </w:p>
    <w:tbl>
      <w:tblPr>
        <w:tblStyle w:val="a3"/>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5"/>
        <w:gridCol w:w="2721"/>
        <w:gridCol w:w="1560"/>
        <w:gridCol w:w="2552"/>
      </w:tblGrid>
      <w:tr w:rsidR="009D403C" w:rsidTr="00D6250E">
        <w:tc>
          <w:tcPr>
            <w:tcW w:w="3085" w:type="dxa"/>
          </w:tcPr>
          <w:p w:rsidR="009D403C" w:rsidRDefault="009D403C" w:rsidP="00D6250E">
            <w:pPr>
              <w:jc w:val="center"/>
              <w:rPr>
                <w:rFonts w:ascii="Times New Roman" w:hAnsi="Times New Roman" w:cs="Times New Roman"/>
                <w:sz w:val="28"/>
                <w:szCs w:val="28"/>
              </w:rPr>
            </w:pPr>
            <w:r>
              <w:rPr>
                <w:rFonts w:ascii="Times New Roman" w:hAnsi="Times New Roman" w:cs="Times New Roman"/>
                <w:sz w:val="28"/>
                <w:szCs w:val="28"/>
              </w:rPr>
              <w:t>В.о. зав. кафедри</w:t>
            </w:r>
          </w:p>
        </w:tc>
        <w:tc>
          <w:tcPr>
            <w:tcW w:w="2721" w:type="dxa"/>
          </w:tcPr>
          <w:p w:rsidR="009D403C" w:rsidRDefault="009D403C" w:rsidP="00D6250E">
            <w:pPr>
              <w:jc w:val="center"/>
              <w:rPr>
                <w:rFonts w:ascii="Times New Roman" w:hAnsi="Times New Roman" w:cs="Times New Roman"/>
                <w:sz w:val="28"/>
                <w:szCs w:val="28"/>
              </w:rPr>
            </w:pPr>
          </w:p>
        </w:tc>
        <w:tc>
          <w:tcPr>
            <w:tcW w:w="1560" w:type="dxa"/>
          </w:tcPr>
          <w:p w:rsidR="009D403C" w:rsidRDefault="009D403C" w:rsidP="00D6250E">
            <w:pPr>
              <w:jc w:val="center"/>
              <w:rPr>
                <w:rFonts w:ascii="Times New Roman" w:hAnsi="Times New Roman" w:cs="Times New Roman"/>
                <w:sz w:val="28"/>
                <w:szCs w:val="28"/>
              </w:rPr>
            </w:pPr>
          </w:p>
        </w:tc>
        <w:tc>
          <w:tcPr>
            <w:tcW w:w="2552" w:type="dxa"/>
            <w:tcBorders>
              <w:bottom w:val="single" w:sz="4" w:space="0" w:color="auto"/>
            </w:tcBorders>
          </w:tcPr>
          <w:p w:rsidR="009D403C" w:rsidRDefault="009D403C" w:rsidP="00D6250E">
            <w:pPr>
              <w:jc w:val="center"/>
              <w:rPr>
                <w:rFonts w:ascii="Times New Roman" w:hAnsi="Times New Roman" w:cs="Times New Roman"/>
                <w:sz w:val="28"/>
                <w:szCs w:val="28"/>
              </w:rPr>
            </w:pPr>
            <w:r>
              <w:rPr>
                <w:rFonts w:ascii="Times New Roman" w:hAnsi="Times New Roman" w:cs="Times New Roman"/>
                <w:sz w:val="28"/>
                <w:szCs w:val="28"/>
              </w:rPr>
              <w:t>В.П. Петренко</w:t>
            </w:r>
          </w:p>
        </w:tc>
      </w:tr>
      <w:tr w:rsidR="009D403C" w:rsidRPr="00C26A7E" w:rsidTr="00D6250E">
        <w:tc>
          <w:tcPr>
            <w:tcW w:w="3085" w:type="dxa"/>
          </w:tcPr>
          <w:p w:rsidR="009D403C" w:rsidRPr="00C26A7E" w:rsidRDefault="009D403C" w:rsidP="00D6250E">
            <w:pPr>
              <w:spacing w:line="360" w:lineRule="auto"/>
              <w:jc w:val="center"/>
              <w:rPr>
                <w:rFonts w:ascii="Times New Roman" w:hAnsi="Times New Roman" w:cs="Times New Roman"/>
                <w:sz w:val="20"/>
                <w:szCs w:val="20"/>
              </w:rPr>
            </w:pPr>
          </w:p>
        </w:tc>
        <w:tc>
          <w:tcPr>
            <w:tcW w:w="2721" w:type="dxa"/>
          </w:tcPr>
          <w:p w:rsidR="009D403C" w:rsidRPr="00C26A7E" w:rsidRDefault="009D403C" w:rsidP="00D6250E">
            <w:pPr>
              <w:spacing w:line="360" w:lineRule="auto"/>
              <w:jc w:val="center"/>
              <w:rPr>
                <w:rFonts w:ascii="Times New Roman" w:hAnsi="Times New Roman" w:cs="Times New Roman"/>
                <w:sz w:val="20"/>
                <w:szCs w:val="20"/>
              </w:rPr>
            </w:pPr>
            <w:r w:rsidRPr="00C26A7E">
              <w:rPr>
                <w:rFonts w:ascii="Times New Roman" w:hAnsi="Times New Roman" w:cs="Times New Roman"/>
                <w:sz w:val="20"/>
                <w:szCs w:val="20"/>
              </w:rPr>
              <w:t>особистий підпис, дата</w:t>
            </w:r>
          </w:p>
        </w:tc>
        <w:tc>
          <w:tcPr>
            <w:tcW w:w="1560" w:type="dxa"/>
          </w:tcPr>
          <w:p w:rsidR="009D403C" w:rsidRPr="00C26A7E" w:rsidRDefault="009D403C" w:rsidP="00D6250E">
            <w:pPr>
              <w:spacing w:line="360" w:lineRule="auto"/>
              <w:jc w:val="center"/>
              <w:rPr>
                <w:rFonts w:ascii="Times New Roman" w:hAnsi="Times New Roman" w:cs="Times New Roman"/>
                <w:sz w:val="20"/>
                <w:szCs w:val="20"/>
              </w:rPr>
            </w:pPr>
          </w:p>
        </w:tc>
        <w:tc>
          <w:tcPr>
            <w:tcW w:w="2552" w:type="dxa"/>
            <w:tcBorders>
              <w:top w:val="single" w:sz="4" w:space="0" w:color="auto"/>
            </w:tcBorders>
          </w:tcPr>
          <w:p w:rsidR="009D403C" w:rsidRPr="00C26A7E" w:rsidRDefault="009D403C" w:rsidP="00D6250E">
            <w:pPr>
              <w:spacing w:line="360" w:lineRule="auto"/>
              <w:jc w:val="center"/>
              <w:rPr>
                <w:rFonts w:ascii="Times New Roman" w:hAnsi="Times New Roman" w:cs="Times New Roman"/>
                <w:sz w:val="20"/>
                <w:szCs w:val="20"/>
              </w:rPr>
            </w:pPr>
            <w:r w:rsidRPr="00C26A7E">
              <w:rPr>
                <w:rFonts w:ascii="Times New Roman" w:hAnsi="Times New Roman" w:cs="Times New Roman"/>
                <w:sz w:val="20"/>
                <w:szCs w:val="20"/>
              </w:rPr>
              <w:t>розшифрування підпису</w:t>
            </w:r>
          </w:p>
        </w:tc>
      </w:tr>
    </w:tbl>
    <w:p w:rsidR="009D403C" w:rsidRPr="00C26A7E" w:rsidRDefault="009D403C" w:rsidP="009D403C">
      <w:pPr>
        <w:spacing w:after="0" w:line="360" w:lineRule="auto"/>
        <w:ind w:firstLine="709"/>
        <w:jc w:val="both"/>
        <w:rPr>
          <w:rFonts w:ascii="Times New Roman" w:hAnsi="Times New Roman" w:cs="Times New Roman"/>
          <w:sz w:val="14"/>
          <w:szCs w:val="14"/>
        </w:rPr>
      </w:pPr>
    </w:p>
    <w:tbl>
      <w:tblPr>
        <w:tblStyle w:val="a3"/>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5"/>
        <w:gridCol w:w="855"/>
        <w:gridCol w:w="2976"/>
        <w:gridCol w:w="1560"/>
        <w:gridCol w:w="2552"/>
      </w:tblGrid>
      <w:tr w:rsidR="009D403C" w:rsidTr="00D6250E">
        <w:tc>
          <w:tcPr>
            <w:tcW w:w="1975" w:type="dxa"/>
          </w:tcPr>
          <w:p w:rsidR="009D403C" w:rsidRDefault="009D403C" w:rsidP="00D6250E">
            <w:pPr>
              <w:jc w:val="center"/>
              <w:rPr>
                <w:rFonts w:ascii="Times New Roman" w:hAnsi="Times New Roman" w:cs="Times New Roman"/>
                <w:sz w:val="28"/>
                <w:szCs w:val="28"/>
              </w:rPr>
            </w:pPr>
            <w:r>
              <w:rPr>
                <w:rFonts w:ascii="Times New Roman" w:hAnsi="Times New Roman" w:cs="Times New Roman"/>
                <w:sz w:val="28"/>
                <w:szCs w:val="28"/>
              </w:rPr>
              <w:t>Керівник</w:t>
            </w:r>
          </w:p>
        </w:tc>
        <w:tc>
          <w:tcPr>
            <w:tcW w:w="855" w:type="dxa"/>
          </w:tcPr>
          <w:p w:rsidR="009D403C" w:rsidRDefault="009D403C" w:rsidP="00D6250E">
            <w:pPr>
              <w:jc w:val="center"/>
              <w:rPr>
                <w:rFonts w:ascii="Times New Roman" w:hAnsi="Times New Roman" w:cs="Times New Roman"/>
                <w:sz w:val="28"/>
                <w:szCs w:val="28"/>
              </w:rPr>
            </w:pPr>
          </w:p>
        </w:tc>
        <w:tc>
          <w:tcPr>
            <w:tcW w:w="2976" w:type="dxa"/>
            <w:tcBorders>
              <w:bottom w:val="single" w:sz="4" w:space="0" w:color="auto"/>
            </w:tcBorders>
          </w:tcPr>
          <w:p w:rsidR="009D403C" w:rsidRDefault="009D403C" w:rsidP="00D6250E">
            <w:pPr>
              <w:jc w:val="center"/>
              <w:rPr>
                <w:rFonts w:ascii="Times New Roman" w:hAnsi="Times New Roman" w:cs="Times New Roman"/>
                <w:sz w:val="28"/>
                <w:szCs w:val="28"/>
              </w:rPr>
            </w:pPr>
          </w:p>
        </w:tc>
        <w:tc>
          <w:tcPr>
            <w:tcW w:w="1560" w:type="dxa"/>
          </w:tcPr>
          <w:p w:rsidR="009D403C" w:rsidRDefault="009D403C" w:rsidP="00D6250E">
            <w:pPr>
              <w:jc w:val="center"/>
              <w:rPr>
                <w:rFonts w:ascii="Times New Roman" w:hAnsi="Times New Roman" w:cs="Times New Roman"/>
                <w:sz w:val="28"/>
                <w:szCs w:val="28"/>
              </w:rPr>
            </w:pPr>
          </w:p>
        </w:tc>
        <w:tc>
          <w:tcPr>
            <w:tcW w:w="2552" w:type="dxa"/>
            <w:tcBorders>
              <w:bottom w:val="single" w:sz="4" w:space="0" w:color="auto"/>
            </w:tcBorders>
          </w:tcPr>
          <w:p w:rsidR="009D403C" w:rsidRDefault="009D403C" w:rsidP="00D6250E">
            <w:pPr>
              <w:jc w:val="center"/>
              <w:rPr>
                <w:rFonts w:ascii="Times New Roman" w:hAnsi="Times New Roman" w:cs="Times New Roman"/>
                <w:sz w:val="28"/>
                <w:szCs w:val="28"/>
              </w:rPr>
            </w:pPr>
            <w:r>
              <w:rPr>
                <w:rFonts w:ascii="Times New Roman" w:hAnsi="Times New Roman" w:cs="Times New Roman"/>
                <w:sz w:val="28"/>
                <w:szCs w:val="28"/>
              </w:rPr>
              <w:t>Т.О.Бутирська</w:t>
            </w:r>
          </w:p>
        </w:tc>
      </w:tr>
      <w:tr w:rsidR="009D403C" w:rsidRPr="00C26A7E" w:rsidTr="00D6250E">
        <w:tc>
          <w:tcPr>
            <w:tcW w:w="1975" w:type="dxa"/>
          </w:tcPr>
          <w:p w:rsidR="009D403C" w:rsidRPr="00C26A7E" w:rsidRDefault="009D403C" w:rsidP="00D6250E">
            <w:pPr>
              <w:spacing w:line="360" w:lineRule="auto"/>
              <w:jc w:val="center"/>
              <w:rPr>
                <w:rFonts w:ascii="Times New Roman" w:hAnsi="Times New Roman" w:cs="Times New Roman"/>
                <w:sz w:val="20"/>
                <w:szCs w:val="20"/>
              </w:rPr>
            </w:pPr>
          </w:p>
        </w:tc>
        <w:tc>
          <w:tcPr>
            <w:tcW w:w="855" w:type="dxa"/>
          </w:tcPr>
          <w:p w:rsidR="009D403C" w:rsidRPr="00C26A7E" w:rsidRDefault="009D403C" w:rsidP="00D6250E">
            <w:pPr>
              <w:spacing w:line="360" w:lineRule="auto"/>
              <w:jc w:val="center"/>
              <w:rPr>
                <w:rFonts w:ascii="Times New Roman" w:hAnsi="Times New Roman" w:cs="Times New Roman"/>
                <w:sz w:val="20"/>
                <w:szCs w:val="20"/>
              </w:rPr>
            </w:pPr>
          </w:p>
        </w:tc>
        <w:tc>
          <w:tcPr>
            <w:tcW w:w="2976" w:type="dxa"/>
            <w:tcBorders>
              <w:top w:val="single" w:sz="4" w:space="0" w:color="auto"/>
            </w:tcBorders>
          </w:tcPr>
          <w:p w:rsidR="009D403C" w:rsidRPr="00C26A7E" w:rsidRDefault="009D403C" w:rsidP="00D6250E">
            <w:pPr>
              <w:spacing w:line="360" w:lineRule="auto"/>
              <w:jc w:val="center"/>
              <w:rPr>
                <w:rFonts w:ascii="Times New Roman" w:hAnsi="Times New Roman" w:cs="Times New Roman"/>
                <w:sz w:val="20"/>
                <w:szCs w:val="20"/>
              </w:rPr>
            </w:pPr>
            <w:r w:rsidRPr="00C26A7E">
              <w:rPr>
                <w:rFonts w:ascii="Times New Roman" w:hAnsi="Times New Roman" w:cs="Times New Roman"/>
                <w:sz w:val="20"/>
                <w:szCs w:val="20"/>
              </w:rPr>
              <w:t>особистий підпис, дата</w:t>
            </w:r>
          </w:p>
        </w:tc>
        <w:tc>
          <w:tcPr>
            <w:tcW w:w="1560" w:type="dxa"/>
          </w:tcPr>
          <w:p w:rsidR="009D403C" w:rsidRPr="00C26A7E" w:rsidRDefault="009D403C" w:rsidP="00D6250E">
            <w:pPr>
              <w:spacing w:line="360" w:lineRule="auto"/>
              <w:jc w:val="center"/>
              <w:rPr>
                <w:rFonts w:ascii="Times New Roman" w:hAnsi="Times New Roman" w:cs="Times New Roman"/>
                <w:sz w:val="20"/>
                <w:szCs w:val="20"/>
              </w:rPr>
            </w:pPr>
          </w:p>
        </w:tc>
        <w:tc>
          <w:tcPr>
            <w:tcW w:w="2552" w:type="dxa"/>
            <w:tcBorders>
              <w:top w:val="single" w:sz="4" w:space="0" w:color="auto"/>
            </w:tcBorders>
          </w:tcPr>
          <w:p w:rsidR="009D403C" w:rsidRPr="00C26A7E" w:rsidRDefault="009D403C" w:rsidP="00D6250E">
            <w:pPr>
              <w:spacing w:line="360" w:lineRule="auto"/>
              <w:jc w:val="center"/>
              <w:rPr>
                <w:rFonts w:ascii="Times New Roman" w:hAnsi="Times New Roman" w:cs="Times New Roman"/>
                <w:sz w:val="20"/>
                <w:szCs w:val="20"/>
              </w:rPr>
            </w:pPr>
            <w:r w:rsidRPr="00C26A7E">
              <w:rPr>
                <w:rFonts w:ascii="Times New Roman" w:hAnsi="Times New Roman" w:cs="Times New Roman"/>
                <w:sz w:val="20"/>
                <w:szCs w:val="20"/>
              </w:rPr>
              <w:t>розшифрування підпису</w:t>
            </w:r>
          </w:p>
        </w:tc>
      </w:tr>
    </w:tbl>
    <w:p w:rsidR="009D403C" w:rsidRPr="00C26A7E" w:rsidRDefault="009D403C" w:rsidP="009D403C">
      <w:pPr>
        <w:spacing w:after="0" w:line="360" w:lineRule="auto"/>
        <w:ind w:firstLine="709"/>
        <w:jc w:val="both"/>
        <w:rPr>
          <w:rFonts w:ascii="Times New Roman" w:hAnsi="Times New Roman" w:cs="Times New Roman"/>
          <w:sz w:val="14"/>
          <w:szCs w:val="14"/>
        </w:rPr>
      </w:pPr>
    </w:p>
    <w:tbl>
      <w:tblPr>
        <w:tblStyle w:val="a3"/>
        <w:tblW w:w="100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2"/>
        <w:gridCol w:w="862"/>
        <w:gridCol w:w="3003"/>
        <w:gridCol w:w="1574"/>
        <w:gridCol w:w="2575"/>
      </w:tblGrid>
      <w:tr w:rsidR="009D403C" w:rsidTr="00D6250E">
        <w:trPr>
          <w:trHeight w:val="343"/>
        </w:trPr>
        <w:tc>
          <w:tcPr>
            <w:tcW w:w="1992" w:type="dxa"/>
          </w:tcPr>
          <w:p w:rsidR="009D403C" w:rsidRDefault="009D403C" w:rsidP="00D6250E">
            <w:pPr>
              <w:jc w:val="center"/>
              <w:rPr>
                <w:rFonts w:ascii="Times New Roman" w:hAnsi="Times New Roman" w:cs="Times New Roman"/>
                <w:sz w:val="28"/>
                <w:szCs w:val="28"/>
              </w:rPr>
            </w:pPr>
            <w:r>
              <w:rPr>
                <w:rFonts w:ascii="Times New Roman" w:hAnsi="Times New Roman" w:cs="Times New Roman"/>
                <w:sz w:val="28"/>
                <w:szCs w:val="28"/>
              </w:rPr>
              <w:t>Рецензент</w:t>
            </w:r>
          </w:p>
        </w:tc>
        <w:tc>
          <w:tcPr>
            <w:tcW w:w="862" w:type="dxa"/>
          </w:tcPr>
          <w:p w:rsidR="009D403C" w:rsidRDefault="009D403C" w:rsidP="00D6250E">
            <w:pPr>
              <w:jc w:val="center"/>
              <w:rPr>
                <w:rFonts w:ascii="Times New Roman" w:hAnsi="Times New Roman" w:cs="Times New Roman"/>
                <w:sz w:val="28"/>
                <w:szCs w:val="28"/>
              </w:rPr>
            </w:pPr>
          </w:p>
        </w:tc>
        <w:tc>
          <w:tcPr>
            <w:tcW w:w="3003" w:type="dxa"/>
            <w:tcBorders>
              <w:bottom w:val="single" w:sz="4" w:space="0" w:color="auto"/>
            </w:tcBorders>
          </w:tcPr>
          <w:p w:rsidR="009D403C" w:rsidRDefault="009D403C" w:rsidP="00D6250E">
            <w:pPr>
              <w:jc w:val="center"/>
              <w:rPr>
                <w:rFonts w:ascii="Times New Roman" w:hAnsi="Times New Roman" w:cs="Times New Roman"/>
                <w:sz w:val="28"/>
                <w:szCs w:val="28"/>
              </w:rPr>
            </w:pPr>
          </w:p>
        </w:tc>
        <w:tc>
          <w:tcPr>
            <w:tcW w:w="1574" w:type="dxa"/>
          </w:tcPr>
          <w:p w:rsidR="009D403C" w:rsidRDefault="009D403C" w:rsidP="00D6250E">
            <w:pPr>
              <w:jc w:val="center"/>
              <w:rPr>
                <w:rFonts w:ascii="Times New Roman" w:hAnsi="Times New Roman" w:cs="Times New Roman"/>
                <w:sz w:val="28"/>
                <w:szCs w:val="28"/>
              </w:rPr>
            </w:pPr>
          </w:p>
        </w:tc>
        <w:tc>
          <w:tcPr>
            <w:tcW w:w="2575" w:type="dxa"/>
            <w:tcBorders>
              <w:bottom w:val="single" w:sz="4" w:space="0" w:color="auto"/>
            </w:tcBorders>
          </w:tcPr>
          <w:p w:rsidR="009D403C" w:rsidRDefault="009D403C" w:rsidP="00D6250E">
            <w:pPr>
              <w:jc w:val="center"/>
              <w:rPr>
                <w:rFonts w:ascii="Times New Roman" w:hAnsi="Times New Roman" w:cs="Times New Roman"/>
                <w:sz w:val="28"/>
                <w:szCs w:val="28"/>
              </w:rPr>
            </w:pPr>
            <w:r>
              <w:rPr>
                <w:rFonts w:ascii="Times New Roman" w:hAnsi="Times New Roman" w:cs="Times New Roman"/>
                <w:sz w:val="28"/>
                <w:szCs w:val="28"/>
              </w:rPr>
              <w:t>С.М. Дерев’янко</w:t>
            </w:r>
          </w:p>
        </w:tc>
      </w:tr>
      <w:tr w:rsidR="009D403C" w:rsidRPr="00C26A7E" w:rsidTr="00D6250E">
        <w:trPr>
          <w:trHeight w:val="376"/>
        </w:trPr>
        <w:tc>
          <w:tcPr>
            <w:tcW w:w="1992" w:type="dxa"/>
          </w:tcPr>
          <w:p w:rsidR="009D403C" w:rsidRPr="00C26A7E" w:rsidRDefault="009D403C" w:rsidP="00D6250E">
            <w:pPr>
              <w:spacing w:line="360" w:lineRule="auto"/>
              <w:jc w:val="center"/>
              <w:rPr>
                <w:rFonts w:ascii="Times New Roman" w:hAnsi="Times New Roman" w:cs="Times New Roman"/>
                <w:sz w:val="20"/>
                <w:szCs w:val="20"/>
              </w:rPr>
            </w:pPr>
          </w:p>
        </w:tc>
        <w:tc>
          <w:tcPr>
            <w:tcW w:w="862" w:type="dxa"/>
          </w:tcPr>
          <w:p w:rsidR="009D403C" w:rsidRPr="00C26A7E" w:rsidRDefault="009D403C" w:rsidP="00D6250E">
            <w:pPr>
              <w:spacing w:line="360" w:lineRule="auto"/>
              <w:jc w:val="center"/>
              <w:rPr>
                <w:rFonts w:ascii="Times New Roman" w:hAnsi="Times New Roman" w:cs="Times New Roman"/>
                <w:sz w:val="20"/>
                <w:szCs w:val="20"/>
              </w:rPr>
            </w:pPr>
          </w:p>
        </w:tc>
        <w:tc>
          <w:tcPr>
            <w:tcW w:w="3003" w:type="dxa"/>
            <w:tcBorders>
              <w:top w:val="single" w:sz="4" w:space="0" w:color="auto"/>
            </w:tcBorders>
          </w:tcPr>
          <w:p w:rsidR="009D403C" w:rsidRPr="00C26A7E" w:rsidRDefault="009D403C" w:rsidP="00D6250E">
            <w:pPr>
              <w:spacing w:line="360" w:lineRule="auto"/>
              <w:jc w:val="center"/>
              <w:rPr>
                <w:rFonts w:ascii="Times New Roman" w:hAnsi="Times New Roman" w:cs="Times New Roman"/>
                <w:sz w:val="20"/>
                <w:szCs w:val="20"/>
              </w:rPr>
            </w:pPr>
            <w:r w:rsidRPr="00C26A7E">
              <w:rPr>
                <w:rFonts w:ascii="Times New Roman" w:hAnsi="Times New Roman" w:cs="Times New Roman"/>
                <w:sz w:val="20"/>
                <w:szCs w:val="20"/>
              </w:rPr>
              <w:t>особистий підпис, дата</w:t>
            </w:r>
          </w:p>
        </w:tc>
        <w:tc>
          <w:tcPr>
            <w:tcW w:w="1574" w:type="dxa"/>
          </w:tcPr>
          <w:p w:rsidR="009D403C" w:rsidRPr="00C26A7E" w:rsidRDefault="009D403C" w:rsidP="00D6250E">
            <w:pPr>
              <w:spacing w:line="360" w:lineRule="auto"/>
              <w:jc w:val="center"/>
              <w:rPr>
                <w:rFonts w:ascii="Times New Roman" w:hAnsi="Times New Roman" w:cs="Times New Roman"/>
                <w:sz w:val="20"/>
                <w:szCs w:val="20"/>
              </w:rPr>
            </w:pPr>
          </w:p>
        </w:tc>
        <w:tc>
          <w:tcPr>
            <w:tcW w:w="2575" w:type="dxa"/>
            <w:tcBorders>
              <w:top w:val="single" w:sz="4" w:space="0" w:color="auto"/>
            </w:tcBorders>
          </w:tcPr>
          <w:p w:rsidR="009D403C" w:rsidRPr="00C26A7E" w:rsidRDefault="009D403C" w:rsidP="00D6250E">
            <w:pPr>
              <w:spacing w:line="360" w:lineRule="auto"/>
              <w:jc w:val="center"/>
              <w:rPr>
                <w:rFonts w:ascii="Times New Roman" w:hAnsi="Times New Roman" w:cs="Times New Roman"/>
                <w:sz w:val="20"/>
                <w:szCs w:val="20"/>
              </w:rPr>
            </w:pPr>
            <w:r w:rsidRPr="00C26A7E">
              <w:rPr>
                <w:rFonts w:ascii="Times New Roman" w:hAnsi="Times New Roman" w:cs="Times New Roman"/>
                <w:sz w:val="20"/>
                <w:szCs w:val="20"/>
              </w:rPr>
              <w:t>розшифрування підпису</w:t>
            </w:r>
          </w:p>
        </w:tc>
      </w:tr>
    </w:tbl>
    <w:p w:rsidR="009D403C" w:rsidRDefault="009D403C" w:rsidP="009D403C">
      <w:pPr>
        <w:spacing w:after="0" w:line="360" w:lineRule="auto"/>
        <w:jc w:val="both"/>
        <w:rPr>
          <w:rFonts w:ascii="Times New Roman" w:hAnsi="Times New Roman" w:cs="Times New Roman"/>
          <w:sz w:val="28"/>
          <w:szCs w:val="28"/>
        </w:rPr>
      </w:pPr>
    </w:p>
    <w:p w:rsidR="009D403C" w:rsidRDefault="009D403C" w:rsidP="009D403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Івано-Франківськ</w:t>
      </w:r>
    </w:p>
    <w:p w:rsidR="009D403C" w:rsidRPr="00C26A7E" w:rsidRDefault="009D403C" w:rsidP="009D403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2021</w:t>
      </w:r>
    </w:p>
    <w:p w:rsidR="009D403C" w:rsidRDefault="009D403C" w:rsidP="009D403C">
      <w:pPr>
        <w:spacing w:after="0" w:line="360" w:lineRule="auto"/>
        <w:ind w:firstLine="709"/>
        <w:jc w:val="center"/>
        <w:rPr>
          <w:rFonts w:ascii="Times New Roman" w:hAnsi="Times New Roman" w:cs="Times New Roman"/>
          <w:b/>
          <w:sz w:val="28"/>
          <w:szCs w:val="28"/>
        </w:rPr>
      </w:pPr>
      <w:r w:rsidRPr="00D205F3">
        <w:rPr>
          <w:rFonts w:ascii="Times New Roman" w:hAnsi="Times New Roman" w:cs="Times New Roman"/>
          <w:b/>
          <w:sz w:val="28"/>
          <w:szCs w:val="28"/>
        </w:rPr>
        <w:lastRenderedPageBreak/>
        <w:t>ЗМІСТ</w:t>
      </w:r>
    </w:p>
    <w:p w:rsidR="009D403C" w:rsidRPr="00D205F3" w:rsidRDefault="009D403C" w:rsidP="009D403C">
      <w:pPr>
        <w:spacing w:after="0" w:line="360" w:lineRule="auto"/>
        <w:ind w:firstLine="709"/>
        <w:jc w:val="center"/>
        <w:rPr>
          <w:rFonts w:ascii="Times New Roman" w:hAnsi="Times New Roman" w:cs="Times New Roman"/>
          <w:b/>
          <w:sz w:val="28"/>
          <w:szCs w:val="28"/>
        </w:rPr>
      </w:pPr>
    </w:p>
    <w:tbl>
      <w:tblPr>
        <w:tblStyle w:val="a3"/>
        <w:tblW w:w="10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3"/>
        <w:gridCol w:w="567"/>
      </w:tblGrid>
      <w:tr w:rsidR="009D403C" w:rsidTr="00D6250E">
        <w:tc>
          <w:tcPr>
            <w:tcW w:w="9493" w:type="dxa"/>
          </w:tcPr>
          <w:p w:rsidR="009D403C" w:rsidRDefault="009D403C" w:rsidP="00D625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ВСТУП</w:t>
            </w:r>
          </w:p>
        </w:tc>
        <w:tc>
          <w:tcPr>
            <w:tcW w:w="567" w:type="dxa"/>
          </w:tcPr>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6</w:t>
            </w:r>
          </w:p>
        </w:tc>
      </w:tr>
      <w:tr w:rsidR="009D403C" w:rsidTr="00D6250E">
        <w:tc>
          <w:tcPr>
            <w:tcW w:w="9493" w:type="dxa"/>
          </w:tcPr>
          <w:p w:rsidR="009D403C" w:rsidRDefault="009D403C" w:rsidP="00D6250E">
            <w:pPr>
              <w:tabs>
                <w:tab w:val="left" w:pos="984"/>
              </w:tabs>
              <w:spacing w:line="360" w:lineRule="auto"/>
              <w:ind w:firstLine="743"/>
              <w:jc w:val="both"/>
              <w:rPr>
                <w:rFonts w:ascii="Times New Roman" w:hAnsi="Times New Roman" w:cs="Times New Roman"/>
                <w:sz w:val="28"/>
                <w:szCs w:val="28"/>
              </w:rPr>
            </w:pPr>
            <w:r w:rsidRPr="00D205F3">
              <w:rPr>
                <w:rFonts w:ascii="Times New Roman" w:hAnsi="Times New Roman" w:cs="Times New Roman"/>
                <w:sz w:val="28"/>
                <w:szCs w:val="28"/>
              </w:rPr>
              <w:t xml:space="preserve">РОЗДІЛ 1. </w:t>
            </w:r>
            <w:r w:rsidRPr="00EA5CC3">
              <w:rPr>
                <w:rFonts w:ascii="Times New Roman" w:hAnsi="Times New Roman" w:cs="Times New Roman"/>
                <w:sz w:val="28"/>
                <w:szCs w:val="28"/>
              </w:rPr>
              <w:t>ОСНОВНІ АСПЕ</w:t>
            </w:r>
            <w:r>
              <w:rPr>
                <w:rFonts w:ascii="Times New Roman" w:hAnsi="Times New Roman" w:cs="Times New Roman"/>
                <w:sz w:val="28"/>
                <w:szCs w:val="28"/>
              </w:rPr>
              <w:t xml:space="preserve">КТИ, ФОРМИ ТА НАПРЯМИ ВЗАЄМОДІЇ </w:t>
            </w:r>
            <w:r w:rsidRPr="00EA5CC3">
              <w:rPr>
                <w:rFonts w:ascii="Times New Roman" w:hAnsi="Times New Roman" w:cs="Times New Roman"/>
                <w:sz w:val="28"/>
                <w:szCs w:val="28"/>
              </w:rPr>
              <w:t>ОРГАНІВ ДЕРЖАВНОЇ ВЛАДИ З НЕУРЯДОВИМИ ОРГАНІЗАЦІЯМИ</w:t>
            </w:r>
          </w:p>
        </w:tc>
        <w:tc>
          <w:tcPr>
            <w:tcW w:w="567" w:type="dxa"/>
          </w:tcPr>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9</w:t>
            </w:r>
          </w:p>
        </w:tc>
      </w:tr>
      <w:tr w:rsidR="009D403C" w:rsidTr="00D6250E">
        <w:tc>
          <w:tcPr>
            <w:tcW w:w="9493" w:type="dxa"/>
          </w:tcPr>
          <w:p w:rsidR="009D403C" w:rsidRPr="00D205F3" w:rsidRDefault="009D403C" w:rsidP="00D6250E">
            <w:pPr>
              <w:spacing w:line="360" w:lineRule="auto"/>
              <w:ind w:firstLine="743"/>
              <w:jc w:val="both"/>
              <w:rPr>
                <w:rFonts w:ascii="Times New Roman" w:hAnsi="Times New Roman" w:cs="Times New Roman"/>
                <w:sz w:val="28"/>
                <w:szCs w:val="28"/>
              </w:rPr>
            </w:pPr>
            <w:r w:rsidRPr="00D205F3">
              <w:rPr>
                <w:rFonts w:ascii="Times New Roman" w:hAnsi="Times New Roman" w:cs="Times New Roman"/>
                <w:sz w:val="28"/>
                <w:szCs w:val="28"/>
              </w:rPr>
              <w:t>1.</w:t>
            </w:r>
            <w:r>
              <w:rPr>
                <w:rFonts w:ascii="Times New Roman" w:hAnsi="Times New Roman" w:cs="Times New Roman"/>
                <w:sz w:val="28"/>
                <w:szCs w:val="28"/>
              </w:rPr>
              <w:t xml:space="preserve">1. </w:t>
            </w:r>
            <w:r w:rsidRPr="00EA5CC3">
              <w:rPr>
                <w:rFonts w:ascii="Times New Roman" w:hAnsi="Times New Roman" w:cs="Times New Roman"/>
                <w:sz w:val="28"/>
                <w:szCs w:val="28"/>
              </w:rPr>
              <w:t xml:space="preserve">Теоретичні засади взаємодії органів </w:t>
            </w:r>
            <w:r>
              <w:rPr>
                <w:rFonts w:ascii="Times New Roman" w:hAnsi="Times New Roman" w:cs="Times New Roman"/>
                <w:sz w:val="28"/>
                <w:szCs w:val="28"/>
              </w:rPr>
              <w:t xml:space="preserve">державної влади та </w:t>
            </w:r>
            <w:r w:rsidRPr="00EA5CC3">
              <w:rPr>
                <w:rFonts w:ascii="Times New Roman" w:hAnsi="Times New Roman" w:cs="Times New Roman"/>
                <w:sz w:val="28"/>
                <w:szCs w:val="28"/>
              </w:rPr>
              <w:t xml:space="preserve">місцевого самоврядування з </w:t>
            </w:r>
            <w:r>
              <w:rPr>
                <w:rFonts w:ascii="Times New Roman" w:hAnsi="Times New Roman" w:cs="Times New Roman"/>
                <w:sz w:val="28"/>
                <w:szCs w:val="28"/>
              </w:rPr>
              <w:t>неурядовими організаціями</w:t>
            </w:r>
          </w:p>
        </w:tc>
        <w:tc>
          <w:tcPr>
            <w:tcW w:w="567" w:type="dxa"/>
          </w:tcPr>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9</w:t>
            </w:r>
          </w:p>
        </w:tc>
      </w:tr>
      <w:tr w:rsidR="009D403C" w:rsidTr="00D6250E">
        <w:tc>
          <w:tcPr>
            <w:tcW w:w="9493" w:type="dxa"/>
          </w:tcPr>
          <w:p w:rsidR="009D403C" w:rsidRDefault="009D403C" w:rsidP="00D6250E">
            <w:pPr>
              <w:spacing w:line="360" w:lineRule="auto"/>
              <w:ind w:firstLine="743"/>
              <w:jc w:val="both"/>
              <w:rPr>
                <w:rFonts w:ascii="Times New Roman" w:hAnsi="Times New Roman" w:cs="Times New Roman"/>
                <w:sz w:val="28"/>
                <w:szCs w:val="28"/>
              </w:rPr>
            </w:pPr>
            <w:r w:rsidRPr="00D205F3">
              <w:rPr>
                <w:rFonts w:ascii="Times New Roman" w:hAnsi="Times New Roman" w:cs="Times New Roman"/>
                <w:sz w:val="28"/>
                <w:szCs w:val="28"/>
              </w:rPr>
              <w:t xml:space="preserve">1.2. </w:t>
            </w:r>
            <w:r w:rsidRPr="00EA5CC3">
              <w:rPr>
                <w:rFonts w:ascii="Times New Roman" w:hAnsi="Times New Roman" w:cs="Times New Roman"/>
                <w:sz w:val="28"/>
                <w:szCs w:val="28"/>
              </w:rPr>
              <w:t>Правові засади взаємодії громадянського суспільства та органів публічної влади в умовах становлення демократичної правової держави в Україні</w:t>
            </w:r>
          </w:p>
        </w:tc>
        <w:tc>
          <w:tcPr>
            <w:tcW w:w="567" w:type="dxa"/>
          </w:tcPr>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13</w:t>
            </w:r>
          </w:p>
        </w:tc>
      </w:tr>
      <w:tr w:rsidR="009D403C" w:rsidTr="00D6250E">
        <w:tc>
          <w:tcPr>
            <w:tcW w:w="9493" w:type="dxa"/>
          </w:tcPr>
          <w:p w:rsidR="009D403C" w:rsidRDefault="009D403C" w:rsidP="00D625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r w:rsidRPr="00F9552A">
              <w:rPr>
                <w:rFonts w:ascii="Times New Roman" w:hAnsi="Times New Roman" w:cs="Times New Roman"/>
                <w:sz w:val="28"/>
                <w:szCs w:val="28"/>
              </w:rPr>
              <w:t>Механізм взаємодії органів влади та суб'єктів громадського суспільства</w:t>
            </w:r>
          </w:p>
          <w:p w:rsidR="009D403C" w:rsidRDefault="009D403C" w:rsidP="00D625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1.3.1. </w:t>
            </w:r>
            <w:r w:rsidRPr="00494025">
              <w:rPr>
                <w:rFonts w:ascii="Times New Roman" w:hAnsi="Times New Roman" w:cs="Times New Roman"/>
                <w:sz w:val="28"/>
                <w:szCs w:val="28"/>
              </w:rPr>
              <w:t>Цифрові технології в механізмі взаємодії громадянського суспільства та держави</w:t>
            </w:r>
          </w:p>
          <w:p w:rsidR="009D403C" w:rsidRDefault="009D403C" w:rsidP="00D625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1.3.2. </w:t>
            </w:r>
            <w:r w:rsidRPr="00494025">
              <w:rPr>
                <w:rFonts w:ascii="Times New Roman" w:hAnsi="Times New Roman" w:cs="Times New Roman"/>
                <w:sz w:val="28"/>
                <w:szCs w:val="28"/>
              </w:rPr>
              <w:t>Діалог як механізм взаємодії громадянського суспільства з органами державної влади</w:t>
            </w:r>
          </w:p>
        </w:tc>
        <w:tc>
          <w:tcPr>
            <w:tcW w:w="567" w:type="dxa"/>
          </w:tcPr>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21</w:t>
            </w:r>
          </w:p>
          <w:p w:rsidR="009D403C" w:rsidRDefault="009D403C" w:rsidP="00D6250E">
            <w:pPr>
              <w:spacing w:line="360" w:lineRule="auto"/>
              <w:jc w:val="right"/>
              <w:rPr>
                <w:rFonts w:ascii="Times New Roman" w:hAnsi="Times New Roman" w:cs="Times New Roman"/>
                <w:sz w:val="28"/>
                <w:szCs w:val="28"/>
              </w:rPr>
            </w:pPr>
          </w:p>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21</w:t>
            </w:r>
          </w:p>
          <w:p w:rsidR="009D403C" w:rsidRDefault="009D403C" w:rsidP="00D6250E">
            <w:pPr>
              <w:spacing w:line="360" w:lineRule="auto"/>
              <w:jc w:val="right"/>
              <w:rPr>
                <w:rFonts w:ascii="Times New Roman" w:hAnsi="Times New Roman" w:cs="Times New Roman"/>
                <w:sz w:val="28"/>
                <w:szCs w:val="28"/>
              </w:rPr>
            </w:pPr>
          </w:p>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29</w:t>
            </w:r>
          </w:p>
        </w:tc>
      </w:tr>
      <w:tr w:rsidR="009D403C" w:rsidTr="00D6250E">
        <w:tc>
          <w:tcPr>
            <w:tcW w:w="9493" w:type="dxa"/>
          </w:tcPr>
          <w:p w:rsidR="009D403C" w:rsidRDefault="009D403C" w:rsidP="00D6250E">
            <w:pPr>
              <w:spacing w:line="360" w:lineRule="auto"/>
              <w:ind w:firstLine="743"/>
              <w:jc w:val="both"/>
              <w:rPr>
                <w:rFonts w:ascii="Times New Roman" w:hAnsi="Times New Roman" w:cs="Times New Roman"/>
                <w:sz w:val="28"/>
                <w:szCs w:val="28"/>
              </w:rPr>
            </w:pPr>
            <w:r>
              <w:rPr>
                <w:rFonts w:ascii="Times New Roman" w:hAnsi="Times New Roman" w:cs="Times New Roman"/>
                <w:sz w:val="28"/>
                <w:szCs w:val="28"/>
              </w:rPr>
              <w:t xml:space="preserve">РОЗДІЛ 2. ПЕРСПЕКТИВИ ТА ПРОБЛЕМИ </w:t>
            </w:r>
            <w:r w:rsidRPr="00EA5CC3">
              <w:rPr>
                <w:rFonts w:ascii="Times New Roman" w:hAnsi="Times New Roman" w:cs="Times New Roman"/>
                <w:sz w:val="28"/>
                <w:szCs w:val="28"/>
              </w:rPr>
              <w:t>ВЗАЄМОДІЇ ГРОМАДЯНСЬКОГО СУСПІЛЬСТВА З ОРГАНАМИ ДЕРЖАВНОЇ ВЛАДИ</w:t>
            </w:r>
          </w:p>
        </w:tc>
        <w:tc>
          <w:tcPr>
            <w:tcW w:w="567" w:type="dxa"/>
          </w:tcPr>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35</w:t>
            </w:r>
          </w:p>
        </w:tc>
      </w:tr>
      <w:tr w:rsidR="009D403C" w:rsidTr="00D6250E">
        <w:tc>
          <w:tcPr>
            <w:tcW w:w="9493" w:type="dxa"/>
          </w:tcPr>
          <w:p w:rsidR="009D403C" w:rsidRDefault="009D403C" w:rsidP="00D625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2.1. Проблеми</w:t>
            </w:r>
            <w:r w:rsidRPr="002806F4">
              <w:rPr>
                <w:rFonts w:ascii="Times New Roman" w:hAnsi="Times New Roman" w:cs="Times New Roman"/>
                <w:sz w:val="28"/>
                <w:szCs w:val="28"/>
              </w:rPr>
              <w:t xml:space="preserve"> </w:t>
            </w:r>
            <w:r>
              <w:rPr>
                <w:rFonts w:ascii="Times New Roman" w:hAnsi="Times New Roman" w:cs="Times New Roman"/>
                <w:sz w:val="28"/>
                <w:szCs w:val="28"/>
              </w:rPr>
              <w:t>інтеграції інститутів громадянського суспільства у процесі запобігання корупції в органах державної влади та органах місцевого самоврядування в Україні</w:t>
            </w:r>
          </w:p>
        </w:tc>
        <w:tc>
          <w:tcPr>
            <w:tcW w:w="567" w:type="dxa"/>
          </w:tcPr>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35</w:t>
            </w:r>
          </w:p>
        </w:tc>
      </w:tr>
      <w:tr w:rsidR="009D403C" w:rsidTr="00D6250E">
        <w:tc>
          <w:tcPr>
            <w:tcW w:w="9493" w:type="dxa"/>
          </w:tcPr>
          <w:p w:rsidR="009D403C" w:rsidRDefault="009D403C" w:rsidP="00D6250E">
            <w:pPr>
              <w:spacing w:line="360" w:lineRule="auto"/>
              <w:ind w:firstLine="743"/>
              <w:jc w:val="both"/>
              <w:rPr>
                <w:rFonts w:ascii="Times New Roman" w:hAnsi="Times New Roman" w:cs="Times New Roman"/>
                <w:sz w:val="28"/>
                <w:szCs w:val="28"/>
              </w:rPr>
            </w:pPr>
            <w:r>
              <w:rPr>
                <w:rFonts w:ascii="Times New Roman" w:hAnsi="Times New Roman" w:cs="Times New Roman"/>
                <w:sz w:val="28"/>
                <w:szCs w:val="28"/>
              </w:rPr>
              <w:t xml:space="preserve">2.2. Перспективи підвищення рівня довіри до органів публічної влади в Україні </w:t>
            </w:r>
          </w:p>
          <w:p w:rsidR="009D403C" w:rsidRDefault="009D403C" w:rsidP="00D6250E">
            <w:pPr>
              <w:spacing w:line="360" w:lineRule="auto"/>
              <w:ind w:firstLine="743"/>
              <w:jc w:val="both"/>
              <w:rPr>
                <w:rFonts w:ascii="Times New Roman" w:hAnsi="Times New Roman" w:cs="Times New Roman"/>
                <w:sz w:val="28"/>
                <w:szCs w:val="28"/>
              </w:rPr>
            </w:pPr>
            <w:r>
              <w:rPr>
                <w:rFonts w:ascii="Times New Roman" w:hAnsi="Times New Roman" w:cs="Times New Roman"/>
                <w:sz w:val="28"/>
                <w:szCs w:val="28"/>
              </w:rPr>
              <w:t>2.3. Взаємодія громадянського суспільства та органів державної влади в умовах інтеграції України в ЄС</w:t>
            </w:r>
          </w:p>
        </w:tc>
        <w:tc>
          <w:tcPr>
            <w:tcW w:w="567" w:type="dxa"/>
          </w:tcPr>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41</w:t>
            </w:r>
          </w:p>
          <w:p w:rsidR="009D403C" w:rsidRDefault="009D403C" w:rsidP="00D6250E">
            <w:pPr>
              <w:spacing w:line="360" w:lineRule="auto"/>
              <w:jc w:val="right"/>
              <w:rPr>
                <w:rFonts w:ascii="Times New Roman" w:hAnsi="Times New Roman" w:cs="Times New Roman"/>
                <w:sz w:val="28"/>
                <w:szCs w:val="28"/>
              </w:rPr>
            </w:pPr>
          </w:p>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52</w:t>
            </w:r>
          </w:p>
        </w:tc>
      </w:tr>
      <w:tr w:rsidR="009D403C" w:rsidTr="00D6250E">
        <w:tc>
          <w:tcPr>
            <w:tcW w:w="9493" w:type="dxa"/>
          </w:tcPr>
          <w:p w:rsidR="009D403C" w:rsidRDefault="009D403C" w:rsidP="00D6250E">
            <w:pPr>
              <w:spacing w:line="360" w:lineRule="auto"/>
              <w:ind w:firstLine="743"/>
              <w:jc w:val="both"/>
              <w:rPr>
                <w:rFonts w:ascii="Times New Roman" w:hAnsi="Times New Roman" w:cs="Times New Roman"/>
                <w:sz w:val="28"/>
                <w:szCs w:val="28"/>
              </w:rPr>
            </w:pPr>
            <w:r>
              <w:rPr>
                <w:rFonts w:ascii="Times New Roman" w:hAnsi="Times New Roman" w:cs="Times New Roman"/>
                <w:sz w:val="28"/>
                <w:szCs w:val="28"/>
              </w:rPr>
              <w:t xml:space="preserve">РОЗДІЛ 3. </w:t>
            </w:r>
            <w:r w:rsidRPr="00F9552A">
              <w:rPr>
                <w:rFonts w:ascii="Times New Roman" w:hAnsi="Times New Roman" w:cs="Times New Roman"/>
                <w:sz w:val="28"/>
                <w:szCs w:val="28"/>
              </w:rPr>
              <w:t>ЗАКОНОДАВЧІ ЗАСАДИ УЧАСТІ ГРОМАДСЬКОСТІ У ЗДІЙСНЕННІ ДЕРЖАВНОГО УПРАВЛІННЯ В УКРАЇНІ</w:t>
            </w:r>
          </w:p>
          <w:p w:rsidR="009D403C" w:rsidRDefault="009D403C" w:rsidP="00D6250E">
            <w:pPr>
              <w:spacing w:line="360" w:lineRule="auto"/>
              <w:ind w:firstLine="743"/>
              <w:jc w:val="both"/>
              <w:rPr>
                <w:rFonts w:ascii="Times New Roman" w:hAnsi="Times New Roman" w:cs="Times New Roman"/>
                <w:sz w:val="28"/>
                <w:szCs w:val="28"/>
              </w:rPr>
            </w:pPr>
            <w:r>
              <w:rPr>
                <w:rFonts w:ascii="Times New Roman" w:hAnsi="Times New Roman" w:cs="Times New Roman"/>
                <w:sz w:val="28"/>
                <w:szCs w:val="28"/>
              </w:rPr>
              <w:lastRenderedPageBreak/>
              <w:t>3.1. Електронна демократія: взаємовідносини влади і громадянського суспільства</w:t>
            </w:r>
          </w:p>
          <w:p w:rsidR="009D403C" w:rsidRDefault="009D403C" w:rsidP="00D6250E">
            <w:pPr>
              <w:spacing w:line="360" w:lineRule="auto"/>
              <w:ind w:firstLine="743"/>
              <w:jc w:val="both"/>
              <w:rPr>
                <w:rFonts w:ascii="Times New Roman" w:hAnsi="Times New Roman" w:cs="Times New Roman"/>
                <w:sz w:val="28"/>
                <w:szCs w:val="28"/>
              </w:rPr>
            </w:pPr>
            <w:r>
              <w:rPr>
                <w:rFonts w:ascii="Times New Roman" w:hAnsi="Times New Roman" w:cs="Times New Roman"/>
                <w:sz w:val="28"/>
                <w:szCs w:val="28"/>
              </w:rPr>
              <w:t>3.2. Мультиаспектність процесів взаємодії влади і громадянського суспільства в умовах трансформаційних змін</w:t>
            </w:r>
          </w:p>
          <w:p w:rsidR="009D403C" w:rsidRDefault="009D403C" w:rsidP="00D6250E">
            <w:pPr>
              <w:spacing w:line="360" w:lineRule="auto"/>
              <w:ind w:firstLine="743"/>
              <w:jc w:val="both"/>
              <w:rPr>
                <w:rFonts w:ascii="Times New Roman" w:hAnsi="Times New Roman" w:cs="Times New Roman"/>
                <w:sz w:val="28"/>
                <w:szCs w:val="28"/>
              </w:rPr>
            </w:pPr>
            <w:r>
              <w:rPr>
                <w:rFonts w:ascii="Times New Roman" w:hAnsi="Times New Roman" w:cs="Times New Roman"/>
                <w:sz w:val="28"/>
                <w:szCs w:val="28"/>
              </w:rPr>
              <w:t>3.3. Напрямки вдосконалення взаємодії органів публічної влади та громадськості на регіональному рівні</w:t>
            </w:r>
          </w:p>
        </w:tc>
        <w:tc>
          <w:tcPr>
            <w:tcW w:w="567" w:type="dxa"/>
          </w:tcPr>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59</w:t>
            </w:r>
          </w:p>
          <w:p w:rsidR="009D403C" w:rsidRDefault="009D403C" w:rsidP="00D6250E">
            <w:pPr>
              <w:spacing w:line="360" w:lineRule="auto"/>
              <w:jc w:val="right"/>
              <w:rPr>
                <w:rFonts w:ascii="Times New Roman" w:hAnsi="Times New Roman" w:cs="Times New Roman"/>
                <w:sz w:val="28"/>
                <w:szCs w:val="28"/>
              </w:rPr>
            </w:pPr>
          </w:p>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59</w:t>
            </w:r>
          </w:p>
          <w:p w:rsidR="009D403C" w:rsidRDefault="009D403C" w:rsidP="00D6250E">
            <w:pPr>
              <w:spacing w:line="360" w:lineRule="auto"/>
              <w:jc w:val="right"/>
              <w:rPr>
                <w:rFonts w:ascii="Times New Roman" w:hAnsi="Times New Roman" w:cs="Times New Roman"/>
                <w:sz w:val="28"/>
                <w:szCs w:val="28"/>
              </w:rPr>
            </w:pPr>
          </w:p>
          <w:p w:rsidR="009D403C" w:rsidRDefault="009D403C" w:rsidP="00D6250E">
            <w:pPr>
              <w:spacing w:line="360" w:lineRule="auto"/>
              <w:jc w:val="right"/>
              <w:rPr>
                <w:rFonts w:ascii="Times New Roman" w:hAnsi="Times New Roman" w:cs="Times New Roman"/>
                <w:sz w:val="28"/>
                <w:szCs w:val="28"/>
              </w:rPr>
            </w:pPr>
          </w:p>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71</w:t>
            </w:r>
          </w:p>
          <w:p w:rsidR="009D403C" w:rsidRDefault="009D403C" w:rsidP="00D6250E">
            <w:pPr>
              <w:spacing w:line="360" w:lineRule="auto"/>
              <w:jc w:val="right"/>
              <w:rPr>
                <w:rFonts w:ascii="Times New Roman" w:hAnsi="Times New Roman" w:cs="Times New Roman"/>
                <w:sz w:val="28"/>
                <w:szCs w:val="28"/>
              </w:rPr>
            </w:pPr>
          </w:p>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76</w:t>
            </w:r>
          </w:p>
        </w:tc>
      </w:tr>
      <w:tr w:rsidR="009D403C" w:rsidTr="00D6250E">
        <w:tc>
          <w:tcPr>
            <w:tcW w:w="9493" w:type="dxa"/>
          </w:tcPr>
          <w:p w:rsidR="009D403C" w:rsidRDefault="009D403C" w:rsidP="00D6250E">
            <w:pPr>
              <w:spacing w:line="360" w:lineRule="auto"/>
              <w:ind w:firstLine="743"/>
              <w:jc w:val="both"/>
              <w:rPr>
                <w:rFonts w:ascii="Times New Roman" w:hAnsi="Times New Roman" w:cs="Times New Roman"/>
                <w:sz w:val="28"/>
                <w:szCs w:val="28"/>
              </w:rPr>
            </w:pPr>
            <w:r>
              <w:rPr>
                <w:rFonts w:ascii="Times New Roman" w:hAnsi="Times New Roman" w:cs="Times New Roman"/>
                <w:sz w:val="28"/>
                <w:szCs w:val="28"/>
              </w:rPr>
              <w:lastRenderedPageBreak/>
              <w:t>ВИСНОВКИ</w:t>
            </w:r>
          </w:p>
        </w:tc>
        <w:tc>
          <w:tcPr>
            <w:tcW w:w="567" w:type="dxa"/>
          </w:tcPr>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82</w:t>
            </w:r>
          </w:p>
        </w:tc>
      </w:tr>
      <w:tr w:rsidR="009D403C" w:rsidTr="00D6250E">
        <w:tc>
          <w:tcPr>
            <w:tcW w:w="9493" w:type="dxa"/>
          </w:tcPr>
          <w:p w:rsidR="009D403C" w:rsidRDefault="009D403C" w:rsidP="00D6250E">
            <w:pPr>
              <w:spacing w:line="360" w:lineRule="auto"/>
              <w:ind w:firstLine="743"/>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567" w:type="dxa"/>
          </w:tcPr>
          <w:p w:rsidR="009D403C" w:rsidRDefault="005B2E59" w:rsidP="00D6250E">
            <w:pPr>
              <w:spacing w:line="360" w:lineRule="auto"/>
              <w:jc w:val="right"/>
              <w:rPr>
                <w:rFonts w:ascii="Times New Roman" w:hAnsi="Times New Roman" w:cs="Times New Roman"/>
                <w:sz w:val="28"/>
                <w:szCs w:val="28"/>
              </w:rPr>
            </w:pPr>
            <w:r>
              <w:rPr>
                <w:rFonts w:ascii="Times New Roman" w:hAnsi="Times New Roman" w:cs="Times New Roman"/>
                <w:sz w:val="28"/>
                <w:szCs w:val="28"/>
              </w:rPr>
              <w:t>86</w:t>
            </w:r>
          </w:p>
        </w:tc>
      </w:tr>
    </w:tbl>
    <w:p w:rsidR="009D403C" w:rsidRDefault="009D403C" w:rsidP="009D403C"/>
    <w:p w:rsidR="009D403C" w:rsidRDefault="009D403C" w:rsidP="009D403C">
      <w:r>
        <w:br w:type="page"/>
      </w:r>
    </w:p>
    <w:p w:rsidR="009D403C" w:rsidRPr="002929FA" w:rsidRDefault="009D403C" w:rsidP="009D403C">
      <w:pPr>
        <w:tabs>
          <w:tab w:val="left" w:pos="993"/>
        </w:tabs>
        <w:spacing w:after="0" w:line="360" w:lineRule="auto"/>
        <w:ind w:firstLine="709"/>
        <w:jc w:val="center"/>
        <w:rPr>
          <w:rFonts w:ascii="Times New Roman" w:hAnsi="Times New Roman" w:cs="Times New Roman"/>
          <w:b/>
          <w:caps/>
          <w:sz w:val="28"/>
          <w:szCs w:val="28"/>
        </w:rPr>
      </w:pPr>
      <w:r w:rsidRPr="002929FA">
        <w:rPr>
          <w:rFonts w:ascii="Times New Roman" w:hAnsi="Times New Roman" w:cs="Times New Roman"/>
          <w:b/>
          <w:caps/>
          <w:sz w:val="28"/>
          <w:szCs w:val="28"/>
        </w:rPr>
        <w:lastRenderedPageBreak/>
        <w:t>Анотація</w:t>
      </w:r>
    </w:p>
    <w:p w:rsidR="009D403C" w:rsidRDefault="009D403C" w:rsidP="009D403C">
      <w:pPr>
        <w:tabs>
          <w:tab w:val="left" w:pos="993"/>
        </w:tabs>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 xml:space="preserve">У </w:t>
      </w:r>
      <w:r>
        <w:rPr>
          <w:rFonts w:ascii="Times New Roman" w:hAnsi="Times New Roman" w:cs="Times New Roman"/>
          <w:sz w:val="28"/>
          <w:szCs w:val="28"/>
        </w:rPr>
        <w:t>роботі</w:t>
      </w:r>
      <w:r w:rsidRPr="002929FA">
        <w:rPr>
          <w:rFonts w:ascii="Times New Roman" w:hAnsi="Times New Roman" w:cs="Times New Roman"/>
          <w:sz w:val="28"/>
          <w:szCs w:val="28"/>
        </w:rPr>
        <w:t xml:space="preserve"> проведено </w:t>
      </w:r>
      <w:r>
        <w:rPr>
          <w:rFonts w:ascii="Times New Roman" w:hAnsi="Times New Roman" w:cs="Times New Roman"/>
          <w:sz w:val="28"/>
          <w:szCs w:val="28"/>
        </w:rPr>
        <w:t xml:space="preserve">комплексне дослідження відносно </w:t>
      </w:r>
      <w:r w:rsidRPr="002929FA">
        <w:rPr>
          <w:rFonts w:ascii="Times New Roman" w:hAnsi="Times New Roman" w:cs="Times New Roman"/>
          <w:sz w:val="28"/>
          <w:szCs w:val="28"/>
        </w:rPr>
        <w:t>багатоаспектності процесів взаємодії влади й громадянського суспільства в</w:t>
      </w:r>
      <w:r>
        <w:rPr>
          <w:rFonts w:ascii="Times New Roman" w:hAnsi="Times New Roman" w:cs="Times New Roman"/>
          <w:sz w:val="28"/>
          <w:szCs w:val="28"/>
        </w:rPr>
        <w:t xml:space="preserve"> </w:t>
      </w:r>
      <w:r w:rsidRPr="002929FA">
        <w:rPr>
          <w:rFonts w:ascii="Times New Roman" w:hAnsi="Times New Roman" w:cs="Times New Roman"/>
          <w:sz w:val="28"/>
          <w:szCs w:val="28"/>
        </w:rPr>
        <w:t>умовах демократичних змін в Україні. Схарактеризовано визначальні фактори</w:t>
      </w:r>
      <w:r>
        <w:rPr>
          <w:rFonts w:ascii="Times New Roman" w:hAnsi="Times New Roman" w:cs="Times New Roman"/>
          <w:sz w:val="28"/>
          <w:szCs w:val="28"/>
        </w:rPr>
        <w:t xml:space="preserve"> </w:t>
      </w:r>
      <w:r w:rsidRPr="002929FA">
        <w:rPr>
          <w:rFonts w:ascii="Times New Roman" w:hAnsi="Times New Roman" w:cs="Times New Roman"/>
          <w:sz w:val="28"/>
          <w:szCs w:val="28"/>
        </w:rPr>
        <w:t>забезпечення такого розвитку які базуються на формуванні публічно-партнерської</w:t>
      </w:r>
      <w:r>
        <w:rPr>
          <w:rFonts w:ascii="Times New Roman" w:hAnsi="Times New Roman" w:cs="Times New Roman"/>
          <w:sz w:val="28"/>
          <w:szCs w:val="28"/>
        </w:rPr>
        <w:t xml:space="preserve"> </w:t>
      </w:r>
      <w:r w:rsidRPr="002929FA">
        <w:rPr>
          <w:rFonts w:ascii="Times New Roman" w:hAnsi="Times New Roman" w:cs="Times New Roman"/>
          <w:sz w:val="28"/>
          <w:szCs w:val="28"/>
        </w:rPr>
        <w:t>взаємодії в системі «влада-громадськість». Наголошено, що у налагодженні дієвої</w:t>
      </w:r>
      <w:r>
        <w:rPr>
          <w:rFonts w:ascii="Times New Roman" w:hAnsi="Times New Roman" w:cs="Times New Roman"/>
          <w:sz w:val="28"/>
          <w:szCs w:val="28"/>
        </w:rPr>
        <w:t xml:space="preserve"> </w:t>
      </w:r>
      <w:r w:rsidRPr="002929FA">
        <w:rPr>
          <w:rFonts w:ascii="Times New Roman" w:hAnsi="Times New Roman" w:cs="Times New Roman"/>
          <w:sz w:val="28"/>
          <w:szCs w:val="28"/>
        </w:rPr>
        <w:t>взаємодії зацікавлені всі суб’єкти публічного управління, а дослідження її є</w:t>
      </w:r>
      <w:r>
        <w:rPr>
          <w:rFonts w:ascii="Times New Roman" w:hAnsi="Times New Roman" w:cs="Times New Roman"/>
          <w:sz w:val="28"/>
          <w:szCs w:val="28"/>
        </w:rPr>
        <w:t xml:space="preserve"> </w:t>
      </w:r>
      <w:r w:rsidRPr="002929FA">
        <w:rPr>
          <w:rFonts w:ascii="Times New Roman" w:hAnsi="Times New Roman" w:cs="Times New Roman"/>
          <w:sz w:val="28"/>
          <w:szCs w:val="28"/>
        </w:rPr>
        <w:t>відносно новим напрямом в нашій держа</w:t>
      </w:r>
      <w:r>
        <w:rPr>
          <w:rFonts w:ascii="Times New Roman" w:hAnsi="Times New Roman" w:cs="Times New Roman"/>
          <w:sz w:val="28"/>
          <w:szCs w:val="28"/>
        </w:rPr>
        <w:t xml:space="preserve">ві. Відзначено про необхідність </w:t>
      </w:r>
      <w:r w:rsidRPr="002929FA">
        <w:rPr>
          <w:rFonts w:ascii="Times New Roman" w:hAnsi="Times New Roman" w:cs="Times New Roman"/>
          <w:sz w:val="28"/>
          <w:szCs w:val="28"/>
        </w:rPr>
        <w:t>розбудови ефективної системи взаємодії як одного з ключових питань від якого</w:t>
      </w:r>
      <w:r>
        <w:rPr>
          <w:rFonts w:ascii="Times New Roman" w:hAnsi="Times New Roman" w:cs="Times New Roman"/>
          <w:sz w:val="28"/>
          <w:szCs w:val="28"/>
        </w:rPr>
        <w:t xml:space="preserve"> </w:t>
      </w:r>
      <w:r w:rsidRPr="002929FA">
        <w:rPr>
          <w:rFonts w:ascii="Times New Roman" w:hAnsi="Times New Roman" w:cs="Times New Roman"/>
          <w:sz w:val="28"/>
          <w:szCs w:val="28"/>
        </w:rPr>
        <w:t>залежить подальша політична стабільність держави. Підкреслено, що так чи</w:t>
      </w:r>
      <w:r>
        <w:rPr>
          <w:rFonts w:ascii="Times New Roman" w:hAnsi="Times New Roman" w:cs="Times New Roman"/>
          <w:sz w:val="28"/>
          <w:szCs w:val="28"/>
        </w:rPr>
        <w:t xml:space="preserve"> </w:t>
      </w:r>
      <w:r w:rsidRPr="002929FA">
        <w:rPr>
          <w:rFonts w:ascii="Times New Roman" w:hAnsi="Times New Roman" w:cs="Times New Roman"/>
          <w:sz w:val="28"/>
          <w:szCs w:val="28"/>
        </w:rPr>
        <w:t>інакше держава регулює наявні суспільні в</w:t>
      </w:r>
      <w:r>
        <w:rPr>
          <w:rFonts w:ascii="Times New Roman" w:hAnsi="Times New Roman" w:cs="Times New Roman"/>
          <w:sz w:val="28"/>
          <w:szCs w:val="28"/>
        </w:rPr>
        <w:t xml:space="preserve">ідносини (економічні, соціальні </w:t>
      </w:r>
      <w:r w:rsidRPr="002929FA">
        <w:rPr>
          <w:rFonts w:ascii="Times New Roman" w:hAnsi="Times New Roman" w:cs="Times New Roman"/>
          <w:sz w:val="28"/>
          <w:szCs w:val="28"/>
        </w:rPr>
        <w:t>політичні тощо). Схарактеризовано стр</w:t>
      </w:r>
      <w:r>
        <w:rPr>
          <w:rFonts w:ascii="Times New Roman" w:hAnsi="Times New Roman" w:cs="Times New Roman"/>
          <w:sz w:val="28"/>
          <w:szCs w:val="28"/>
        </w:rPr>
        <w:t xml:space="preserve">уктурні складові громадянського </w:t>
      </w:r>
      <w:r w:rsidRPr="002929FA">
        <w:rPr>
          <w:rFonts w:ascii="Times New Roman" w:hAnsi="Times New Roman" w:cs="Times New Roman"/>
          <w:sz w:val="28"/>
          <w:szCs w:val="28"/>
        </w:rPr>
        <w:t>суспільства. Акцентовано, що основним суб’єктом громадянського суспільства є</w:t>
      </w:r>
      <w:r>
        <w:rPr>
          <w:rFonts w:ascii="Times New Roman" w:hAnsi="Times New Roman" w:cs="Times New Roman"/>
          <w:sz w:val="28"/>
          <w:szCs w:val="28"/>
        </w:rPr>
        <w:t xml:space="preserve"> </w:t>
      </w:r>
      <w:r w:rsidRPr="002929FA">
        <w:rPr>
          <w:rFonts w:ascii="Times New Roman" w:hAnsi="Times New Roman" w:cs="Times New Roman"/>
          <w:sz w:val="28"/>
          <w:szCs w:val="28"/>
        </w:rPr>
        <w:t>соціально активні особистості, а в умовах впровадження моделі демократичного</w:t>
      </w:r>
      <w:r>
        <w:rPr>
          <w:rFonts w:ascii="Times New Roman" w:hAnsi="Times New Roman" w:cs="Times New Roman"/>
          <w:sz w:val="28"/>
          <w:szCs w:val="28"/>
        </w:rPr>
        <w:t xml:space="preserve"> </w:t>
      </w:r>
      <w:r w:rsidRPr="002929FA">
        <w:rPr>
          <w:rFonts w:ascii="Times New Roman" w:hAnsi="Times New Roman" w:cs="Times New Roman"/>
          <w:sz w:val="28"/>
          <w:szCs w:val="28"/>
        </w:rPr>
        <w:t>врядування в нашій державі належна політична участь можлива лише за умов</w:t>
      </w:r>
      <w:r>
        <w:rPr>
          <w:rFonts w:ascii="Times New Roman" w:hAnsi="Times New Roman" w:cs="Times New Roman"/>
          <w:sz w:val="28"/>
          <w:szCs w:val="28"/>
        </w:rPr>
        <w:t xml:space="preserve"> </w:t>
      </w:r>
      <w:r w:rsidRPr="002929FA">
        <w:rPr>
          <w:rFonts w:ascii="Times New Roman" w:hAnsi="Times New Roman" w:cs="Times New Roman"/>
          <w:sz w:val="28"/>
          <w:szCs w:val="28"/>
        </w:rPr>
        <w:t>налагодження відкритої публічно-партнерської взаємодії. З’ясовано, що у сфері</w:t>
      </w:r>
      <w:r>
        <w:rPr>
          <w:rFonts w:ascii="Times New Roman" w:hAnsi="Times New Roman" w:cs="Times New Roman"/>
          <w:sz w:val="28"/>
          <w:szCs w:val="28"/>
        </w:rPr>
        <w:t xml:space="preserve"> </w:t>
      </w:r>
      <w:r w:rsidRPr="002929FA">
        <w:rPr>
          <w:rFonts w:ascii="Times New Roman" w:hAnsi="Times New Roman" w:cs="Times New Roman"/>
          <w:sz w:val="28"/>
          <w:szCs w:val="28"/>
        </w:rPr>
        <w:t>публічно-управлінської практики одним з найпоширеніших є підхід, згідно з яким</w:t>
      </w:r>
      <w:r>
        <w:rPr>
          <w:rFonts w:ascii="Times New Roman" w:hAnsi="Times New Roman" w:cs="Times New Roman"/>
          <w:sz w:val="28"/>
          <w:szCs w:val="28"/>
        </w:rPr>
        <w:t xml:space="preserve"> </w:t>
      </w:r>
      <w:r w:rsidRPr="002929FA">
        <w:rPr>
          <w:rFonts w:ascii="Times New Roman" w:hAnsi="Times New Roman" w:cs="Times New Roman"/>
          <w:sz w:val="28"/>
          <w:szCs w:val="28"/>
        </w:rPr>
        <w:t>виділяють три основні рівні налагодження взаємодії влади з громадськістю:</w:t>
      </w:r>
      <w:r>
        <w:rPr>
          <w:rFonts w:ascii="Times New Roman" w:hAnsi="Times New Roman" w:cs="Times New Roman"/>
          <w:sz w:val="28"/>
          <w:szCs w:val="28"/>
        </w:rPr>
        <w:t xml:space="preserve"> </w:t>
      </w:r>
      <w:r w:rsidRPr="002929FA">
        <w:rPr>
          <w:rFonts w:ascii="Times New Roman" w:hAnsi="Times New Roman" w:cs="Times New Roman"/>
          <w:sz w:val="28"/>
          <w:szCs w:val="28"/>
        </w:rPr>
        <w:t>інформування, консультування, залучення. Досліджені основні принципи на яких</w:t>
      </w:r>
      <w:r>
        <w:rPr>
          <w:rFonts w:ascii="Times New Roman" w:hAnsi="Times New Roman" w:cs="Times New Roman"/>
          <w:sz w:val="28"/>
          <w:szCs w:val="28"/>
        </w:rPr>
        <w:t xml:space="preserve"> </w:t>
      </w:r>
      <w:r w:rsidRPr="002929FA">
        <w:rPr>
          <w:rFonts w:ascii="Times New Roman" w:hAnsi="Times New Roman" w:cs="Times New Roman"/>
          <w:sz w:val="28"/>
          <w:szCs w:val="28"/>
        </w:rPr>
        <w:t>має базуватись співробітництво органів пу</w:t>
      </w:r>
      <w:r>
        <w:rPr>
          <w:rFonts w:ascii="Times New Roman" w:hAnsi="Times New Roman" w:cs="Times New Roman"/>
          <w:sz w:val="28"/>
          <w:szCs w:val="28"/>
        </w:rPr>
        <w:t xml:space="preserve">блічної влади та громадянського </w:t>
      </w:r>
      <w:r w:rsidRPr="002929FA">
        <w:rPr>
          <w:rFonts w:ascii="Times New Roman" w:hAnsi="Times New Roman" w:cs="Times New Roman"/>
          <w:sz w:val="28"/>
          <w:szCs w:val="28"/>
        </w:rPr>
        <w:t>суспільства та наголошено на необхідності використання у даному процесі й</w:t>
      </w:r>
      <w:r>
        <w:rPr>
          <w:rFonts w:ascii="Times New Roman" w:hAnsi="Times New Roman" w:cs="Times New Roman"/>
          <w:sz w:val="28"/>
          <w:szCs w:val="28"/>
        </w:rPr>
        <w:t xml:space="preserve"> </w:t>
      </w:r>
      <w:r w:rsidRPr="002929FA">
        <w:rPr>
          <w:rFonts w:ascii="Times New Roman" w:hAnsi="Times New Roman" w:cs="Times New Roman"/>
          <w:sz w:val="28"/>
          <w:szCs w:val="28"/>
        </w:rPr>
        <w:t>принципів взаємодії. Зазначено, щ</w:t>
      </w:r>
      <w:r>
        <w:rPr>
          <w:rFonts w:ascii="Times New Roman" w:hAnsi="Times New Roman" w:cs="Times New Roman"/>
          <w:sz w:val="28"/>
          <w:szCs w:val="28"/>
        </w:rPr>
        <w:t xml:space="preserve">о такі принципи не існують самі </w:t>
      </w:r>
      <w:r w:rsidRPr="002929FA">
        <w:rPr>
          <w:rFonts w:ascii="Times New Roman" w:hAnsi="Times New Roman" w:cs="Times New Roman"/>
          <w:sz w:val="28"/>
          <w:szCs w:val="28"/>
        </w:rPr>
        <w:t>по собі, а мають бути відображені й зак</w:t>
      </w:r>
      <w:r>
        <w:rPr>
          <w:rFonts w:ascii="Times New Roman" w:hAnsi="Times New Roman" w:cs="Times New Roman"/>
          <w:sz w:val="28"/>
          <w:szCs w:val="28"/>
        </w:rPr>
        <w:t xml:space="preserve">ріплені у нормативних актах, що </w:t>
      </w:r>
      <w:r w:rsidRPr="002929FA">
        <w:rPr>
          <w:rFonts w:ascii="Times New Roman" w:hAnsi="Times New Roman" w:cs="Times New Roman"/>
          <w:sz w:val="28"/>
          <w:szCs w:val="28"/>
        </w:rPr>
        <w:t>регулюють співробітництво в публічній сфері. Виділені першочерго</w:t>
      </w:r>
      <w:r>
        <w:rPr>
          <w:rFonts w:ascii="Times New Roman" w:hAnsi="Times New Roman" w:cs="Times New Roman"/>
          <w:sz w:val="28"/>
          <w:szCs w:val="28"/>
        </w:rPr>
        <w:t xml:space="preserve">ві дії у </w:t>
      </w:r>
      <w:r w:rsidRPr="002929FA">
        <w:rPr>
          <w:rFonts w:ascii="Times New Roman" w:hAnsi="Times New Roman" w:cs="Times New Roman"/>
          <w:sz w:val="28"/>
          <w:szCs w:val="28"/>
        </w:rPr>
        <w:t>напрямі забезпечення ефективності в системі взаємодії «влада-громадськість»:</w:t>
      </w:r>
      <w:r>
        <w:rPr>
          <w:rFonts w:ascii="Times New Roman" w:hAnsi="Times New Roman" w:cs="Times New Roman"/>
          <w:sz w:val="28"/>
          <w:szCs w:val="28"/>
        </w:rPr>
        <w:t xml:space="preserve"> </w:t>
      </w:r>
      <w:r w:rsidRPr="002929FA">
        <w:rPr>
          <w:rFonts w:ascii="Times New Roman" w:hAnsi="Times New Roman" w:cs="Times New Roman"/>
          <w:sz w:val="28"/>
          <w:szCs w:val="28"/>
        </w:rPr>
        <w:t>докладання зусиль у напрямі утверджен</w:t>
      </w:r>
      <w:r>
        <w:rPr>
          <w:rFonts w:ascii="Times New Roman" w:hAnsi="Times New Roman" w:cs="Times New Roman"/>
          <w:sz w:val="28"/>
          <w:szCs w:val="28"/>
        </w:rPr>
        <w:t xml:space="preserve">ня України як правової держави; </w:t>
      </w:r>
      <w:r w:rsidRPr="002929FA">
        <w:rPr>
          <w:rFonts w:ascii="Times New Roman" w:hAnsi="Times New Roman" w:cs="Times New Roman"/>
          <w:sz w:val="28"/>
          <w:szCs w:val="28"/>
        </w:rPr>
        <w:t>різностороннє сприяння розвитку гр</w:t>
      </w:r>
      <w:r>
        <w:rPr>
          <w:rFonts w:ascii="Times New Roman" w:hAnsi="Times New Roman" w:cs="Times New Roman"/>
          <w:sz w:val="28"/>
          <w:szCs w:val="28"/>
        </w:rPr>
        <w:t xml:space="preserve">омадянського суспільства з боку </w:t>
      </w:r>
      <w:r w:rsidRPr="002929FA">
        <w:rPr>
          <w:rFonts w:ascii="Times New Roman" w:hAnsi="Times New Roman" w:cs="Times New Roman"/>
          <w:sz w:val="28"/>
          <w:szCs w:val="28"/>
        </w:rPr>
        <w:t xml:space="preserve">органів влади; мотивування громадян </w:t>
      </w:r>
      <w:r>
        <w:rPr>
          <w:rFonts w:ascii="Times New Roman" w:hAnsi="Times New Roman" w:cs="Times New Roman"/>
          <w:sz w:val="28"/>
          <w:szCs w:val="28"/>
        </w:rPr>
        <w:t>до участі в процесах публічного управління.</w:t>
      </w:r>
    </w:p>
    <w:p w:rsidR="009D403C" w:rsidRDefault="009D403C" w:rsidP="009D403C">
      <w:pPr>
        <w:tabs>
          <w:tab w:val="left" w:pos="993"/>
        </w:tabs>
        <w:spacing w:after="0" w:line="360" w:lineRule="auto"/>
        <w:ind w:firstLine="709"/>
        <w:jc w:val="both"/>
        <w:rPr>
          <w:rFonts w:ascii="Times New Roman" w:hAnsi="Times New Roman" w:cs="Times New Roman"/>
          <w:sz w:val="28"/>
          <w:szCs w:val="28"/>
        </w:rPr>
      </w:pPr>
      <w:r w:rsidRPr="00FE395C">
        <w:rPr>
          <w:rFonts w:ascii="Times New Roman" w:hAnsi="Times New Roman" w:cs="Times New Roman"/>
          <w:sz w:val="28"/>
          <w:szCs w:val="28"/>
        </w:rPr>
        <w:t>Ключові слова: громадянське суспільство, владно-громадська взаємодія, організації громадянського суспільства.</w:t>
      </w:r>
    </w:p>
    <w:p w:rsidR="009D403C" w:rsidRDefault="009D403C" w:rsidP="009D403C">
      <w:pPr>
        <w:tabs>
          <w:tab w:val="left" w:pos="993"/>
        </w:tabs>
        <w:spacing w:after="0" w:line="360" w:lineRule="auto"/>
        <w:jc w:val="both"/>
        <w:rPr>
          <w:rFonts w:ascii="Times New Roman" w:hAnsi="Times New Roman" w:cs="Times New Roman"/>
          <w:sz w:val="28"/>
          <w:szCs w:val="28"/>
        </w:rPr>
      </w:pPr>
    </w:p>
    <w:p w:rsidR="009D403C" w:rsidRPr="00FE395C" w:rsidRDefault="009D403C" w:rsidP="009D403C">
      <w:pPr>
        <w:tabs>
          <w:tab w:val="left" w:pos="993"/>
        </w:tabs>
        <w:spacing w:after="0" w:line="360" w:lineRule="auto"/>
        <w:ind w:firstLine="709"/>
        <w:jc w:val="center"/>
        <w:rPr>
          <w:rFonts w:ascii="Times New Roman" w:hAnsi="Times New Roman" w:cs="Times New Roman"/>
          <w:b/>
          <w:sz w:val="28"/>
          <w:szCs w:val="28"/>
        </w:rPr>
      </w:pPr>
      <w:r w:rsidRPr="00FE395C">
        <w:rPr>
          <w:rFonts w:ascii="Times New Roman" w:hAnsi="Times New Roman" w:cs="Times New Roman"/>
          <w:b/>
          <w:sz w:val="28"/>
          <w:szCs w:val="28"/>
        </w:rPr>
        <w:t>SUMMARY</w:t>
      </w:r>
    </w:p>
    <w:p w:rsidR="009D403C" w:rsidRDefault="009D403C" w:rsidP="009D403C">
      <w:pPr>
        <w:tabs>
          <w:tab w:val="left" w:pos="993"/>
        </w:tabs>
        <w:spacing w:after="0" w:line="360" w:lineRule="auto"/>
        <w:ind w:firstLine="709"/>
        <w:jc w:val="both"/>
        <w:rPr>
          <w:rFonts w:ascii="Times New Roman" w:hAnsi="Times New Roman" w:cs="Times New Roman"/>
          <w:sz w:val="28"/>
          <w:szCs w:val="28"/>
        </w:rPr>
      </w:pPr>
      <w:r w:rsidRPr="00FE395C">
        <w:rPr>
          <w:rFonts w:ascii="Times New Roman" w:hAnsi="Times New Roman" w:cs="Times New Roman"/>
          <w:sz w:val="28"/>
          <w:szCs w:val="28"/>
        </w:rPr>
        <w:t>The paper conducts a comprehensive study on the multifaceted processes of interaction between government and civil society in the context of democratic change in Ukraine. The determining factors of ensuring such development which are based on the formation of public-partnership interaction in the system of "government-public" are characterized. It is emphasized that all subjects of public administration are interested in establishing effective cooperation, and its research is a relatively new direction in our country. It is noted about the need to build an effective system of cooperation as one of the key issues on which the further political stability of the state depends. It is emphasized that one way or another the state regulates the existing social relations (economic, social, political, etc.). The structural components of civil society are characterized. It is emphasized that the main subject of civil society are socially active individuals, and in the conditions of introduction of the model of democratic governance in our state proper political participation is possible only under the conditions of establishing open public-partnership interaction. It was found that in the field of public administration practice, one of the most common is the approach, according to which there are three main levels of interaction between the government and the public: information, consultation, involvement. The basic principles on which the cooperation of public authorities and civil society should be based are studied and the need to use the principles of interaction in this process is emphasized. It is noted that such principles do not exist in themselves, but should be reflected and enshrined in regulations governing cooperation in the public sphere. Highlighted priority actions in the direction of ensuring efficiency in the system of interaction "government-public": making efforts to establish Ukraine as a state governed by the rule of law; multilateral assistance to the development of civil society by the authorities; motivating citizens to participate in public administration processes.</w:t>
      </w:r>
    </w:p>
    <w:p w:rsidR="009D403C" w:rsidRPr="002929FA" w:rsidRDefault="009D403C" w:rsidP="009D403C">
      <w:pPr>
        <w:tabs>
          <w:tab w:val="left" w:pos="993"/>
        </w:tabs>
        <w:spacing w:after="0" w:line="360" w:lineRule="auto"/>
        <w:ind w:firstLine="709"/>
        <w:jc w:val="both"/>
        <w:rPr>
          <w:rFonts w:ascii="Times New Roman" w:hAnsi="Times New Roman" w:cs="Times New Roman"/>
          <w:sz w:val="28"/>
          <w:szCs w:val="28"/>
        </w:rPr>
      </w:pPr>
      <w:r w:rsidRPr="00FE395C">
        <w:rPr>
          <w:rFonts w:ascii="Times New Roman" w:hAnsi="Times New Roman" w:cs="Times New Roman"/>
          <w:sz w:val="28"/>
          <w:szCs w:val="28"/>
        </w:rPr>
        <w:t>Keywords: civil society, powerfully-public cooperation, civil society organizations.</w:t>
      </w:r>
    </w:p>
    <w:p w:rsidR="009D403C" w:rsidRDefault="009D403C" w:rsidP="009D403C">
      <w:pPr>
        <w:tabs>
          <w:tab w:val="left" w:pos="993"/>
        </w:tabs>
        <w:spacing w:after="0" w:line="360" w:lineRule="auto"/>
        <w:ind w:firstLine="709"/>
        <w:jc w:val="center"/>
        <w:rPr>
          <w:rFonts w:ascii="Times New Roman" w:hAnsi="Times New Roman" w:cs="Times New Roman"/>
          <w:b/>
          <w:sz w:val="28"/>
          <w:szCs w:val="28"/>
        </w:rPr>
      </w:pPr>
    </w:p>
    <w:p w:rsidR="009D403C" w:rsidRDefault="009D403C" w:rsidP="009D403C">
      <w:pPr>
        <w:rPr>
          <w:rFonts w:ascii="Times New Roman" w:hAnsi="Times New Roman" w:cs="Times New Roman"/>
          <w:b/>
          <w:sz w:val="28"/>
          <w:szCs w:val="28"/>
        </w:rPr>
      </w:pPr>
      <w:r>
        <w:rPr>
          <w:rFonts w:ascii="Times New Roman" w:hAnsi="Times New Roman" w:cs="Times New Roman"/>
          <w:b/>
          <w:sz w:val="28"/>
          <w:szCs w:val="28"/>
        </w:rPr>
        <w:br w:type="page"/>
      </w:r>
    </w:p>
    <w:p w:rsidR="009D403C" w:rsidRPr="00C70693" w:rsidRDefault="009D403C" w:rsidP="009D403C">
      <w:pPr>
        <w:tabs>
          <w:tab w:val="left" w:pos="993"/>
        </w:tabs>
        <w:spacing w:after="0" w:line="360" w:lineRule="auto"/>
        <w:ind w:firstLine="709"/>
        <w:jc w:val="center"/>
        <w:rPr>
          <w:rFonts w:ascii="Times New Roman" w:hAnsi="Times New Roman" w:cs="Times New Roman"/>
          <w:b/>
          <w:sz w:val="28"/>
          <w:szCs w:val="28"/>
        </w:rPr>
      </w:pPr>
      <w:r w:rsidRPr="00C70693">
        <w:rPr>
          <w:rFonts w:ascii="Times New Roman" w:hAnsi="Times New Roman" w:cs="Times New Roman"/>
          <w:b/>
          <w:sz w:val="28"/>
          <w:szCs w:val="28"/>
        </w:rPr>
        <w:lastRenderedPageBreak/>
        <w:t>ВСТУП</w:t>
      </w:r>
    </w:p>
    <w:p w:rsidR="009D403C" w:rsidRDefault="009D403C" w:rsidP="009D403C">
      <w:pPr>
        <w:tabs>
          <w:tab w:val="left" w:pos="993"/>
        </w:tabs>
        <w:spacing w:after="0" w:line="360" w:lineRule="auto"/>
        <w:ind w:firstLine="709"/>
        <w:jc w:val="both"/>
        <w:rPr>
          <w:rFonts w:ascii="Times New Roman" w:hAnsi="Times New Roman" w:cs="Times New Roman"/>
          <w:sz w:val="28"/>
          <w:szCs w:val="28"/>
        </w:rPr>
      </w:pP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b/>
          <w:sz w:val="28"/>
          <w:szCs w:val="28"/>
        </w:rPr>
        <w:t>Актуальність теми дослідження</w:t>
      </w:r>
      <w:r w:rsidRPr="00C70693">
        <w:rPr>
          <w:rFonts w:ascii="Times New Roman" w:hAnsi="Times New Roman" w:cs="Times New Roman"/>
          <w:sz w:val="28"/>
          <w:szCs w:val="28"/>
        </w:rPr>
        <w:t>. У сучасно</w:t>
      </w:r>
      <w:r>
        <w:rPr>
          <w:rFonts w:ascii="Times New Roman" w:hAnsi="Times New Roman" w:cs="Times New Roman"/>
          <w:sz w:val="28"/>
          <w:szCs w:val="28"/>
        </w:rPr>
        <w:t xml:space="preserve">му світі, коли людина, її права </w:t>
      </w:r>
      <w:r w:rsidRPr="00C70693">
        <w:rPr>
          <w:rFonts w:ascii="Times New Roman" w:hAnsi="Times New Roman" w:cs="Times New Roman"/>
          <w:sz w:val="28"/>
          <w:szCs w:val="28"/>
        </w:rPr>
        <w:t>та гідність вважається найбільшою ці</w:t>
      </w:r>
      <w:r>
        <w:rPr>
          <w:rFonts w:ascii="Times New Roman" w:hAnsi="Times New Roman" w:cs="Times New Roman"/>
          <w:sz w:val="28"/>
          <w:szCs w:val="28"/>
        </w:rPr>
        <w:t xml:space="preserve">нністю, все частіше проводяться </w:t>
      </w:r>
      <w:r w:rsidRPr="00C70693">
        <w:rPr>
          <w:rFonts w:ascii="Times New Roman" w:hAnsi="Times New Roman" w:cs="Times New Roman"/>
          <w:sz w:val="28"/>
          <w:szCs w:val="28"/>
        </w:rPr>
        <w:t>консультації, які охоплюють все більше коло питань різного рівня та до цього</w:t>
      </w:r>
      <w:r>
        <w:rPr>
          <w:rFonts w:ascii="Times New Roman" w:hAnsi="Times New Roman" w:cs="Times New Roman"/>
          <w:sz w:val="28"/>
          <w:szCs w:val="28"/>
        </w:rPr>
        <w:t xml:space="preserve"> </w:t>
      </w:r>
      <w:r w:rsidRPr="00C70693">
        <w:rPr>
          <w:rFonts w:ascii="Times New Roman" w:hAnsi="Times New Roman" w:cs="Times New Roman"/>
          <w:sz w:val="28"/>
          <w:szCs w:val="28"/>
        </w:rPr>
        <w:t>процесу залучається все більше людей з різних верств населення.</w:t>
      </w:r>
    </w:p>
    <w:p w:rsidR="009D403C" w:rsidRDefault="009D403C" w:rsidP="009D403C">
      <w:pPr>
        <w:tabs>
          <w:tab w:val="left" w:pos="993"/>
        </w:tabs>
        <w:spacing w:after="0" w:line="360" w:lineRule="auto"/>
        <w:ind w:firstLine="709"/>
        <w:jc w:val="both"/>
        <w:rPr>
          <w:rFonts w:ascii="Times New Roman" w:hAnsi="Times New Roman" w:cs="Times New Roman"/>
          <w:sz w:val="28"/>
          <w:szCs w:val="28"/>
        </w:rPr>
      </w:pPr>
      <w:r w:rsidRPr="00FE395C">
        <w:rPr>
          <w:rFonts w:ascii="Times New Roman" w:hAnsi="Times New Roman" w:cs="Times New Roman"/>
          <w:sz w:val="28"/>
          <w:szCs w:val="28"/>
        </w:rPr>
        <w:t xml:space="preserve">Формування громадянського суспільства та становлення дієвої системи державної влади неможливе без створення належних нормативних та організаційних умов, а головне – працюючих механізмів реалізації законодавчих норм у сфері розвитку локальної демократії – як на загальнодержавному, так і на місцевому рівнях. Актуальність дослідження взаємодії організацій громадянського суспільства з органами державної влади пояснюється важливістю розвитку громадянського суспільства в Україні, налагодження ефективної співпраці між органами державної влади та неурядовими організаціями як складової становлення правової держави, забезпечення участі громадян в обговоренні та виробленні політики на сучасному періоді розвитку українського суспільства. </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xml:space="preserve">З часів Євромайдану, громадські обʼєднання, </w:t>
      </w:r>
      <w:r>
        <w:rPr>
          <w:rFonts w:ascii="Times New Roman" w:hAnsi="Times New Roman" w:cs="Times New Roman"/>
          <w:sz w:val="28"/>
          <w:szCs w:val="28"/>
        </w:rPr>
        <w:t xml:space="preserve">волонтерські ініціативи та інші </w:t>
      </w:r>
      <w:r w:rsidRPr="00C70693">
        <w:rPr>
          <w:rFonts w:ascii="Times New Roman" w:hAnsi="Times New Roman" w:cs="Times New Roman"/>
          <w:sz w:val="28"/>
          <w:szCs w:val="28"/>
        </w:rPr>
        <w:t>недержавні організації отримали великий капіта</w:t>
      </w:r>
      <w:r>
        <w:rPr>
          <w:rFonts w:ascii="Times New Roman" w:hAnsi="Times New Roman" w:cs="Times New Roman"/>
          <w:sz w:val="28"/>
          <w:szCs w:val="28"/>
        </w:rPr>
        <w:t xml:space="preserve">л довіри в Україні та </w:t>
      </w:r>
      <w:r w:rsidRPr="00C70693">
        <w:rPr>
          <w:rFonts w:ascii="Times New Roman" w:hAnsi="Times New Roman" w:cs="Times New Roman"/>
          <w:sz w:val="28"/>
          <w:szCs w:val="28"/>
        </w:rPr>
        <w:t>можливостей участі у процесі форму</w:t>
      </w:r>
      <w:r>
        <w:rPr>
          <w:rFonts w:ascii="Times New Roman" w:hAnsi="Times New Roman" w:cs="Times New Roman"/>
          <w:sz w:val="28"/>
          <w:szCs w:val="28"/>
        </w:rPr>
        <w:t xml:space="preserve">вання політики на різних рівнях </w:t>
      </w:r>
      <w:r w:rsidRPr="00C70693">
        <w:rPr>
          <w:rFonts w:ascii="Times New Roman" w:hAnsi="Times New Roman" w:cs="Times New Roman"/>
          <w:sz w:val="28"/>
          <w:szCs w:val="28"/>
        </w:rPr>
        <w:t>функціонування суспільства, включно із національним рівнем та громадським</w:t>
      </w:r>
      <w:r>
        <w:rPr>
          <w:rFonts w:ascii="Times New Roman" w:hAnsi="Times New Roman" w:cs="Times New Roman"/>
          <w:sz w:val="28"/>
          <w:szCs w:val="28"/>
        </w:rPr>
        <w:t xml:space="preserve"> </w:t>
      </w:r>
      <w:r w:rsidRPr="00C70693">
        <w:rPr>
          <w:rFonts w:ascii="Times New Roman" w:hAnsi="Times New Roman" w:cs="Times New Roman"/>
          <w:sz w:val="28"/>
          <w:szCs w:val="28"/>
        </w:rPr>
        <w:t xml:space="preserve">контролем. Незважаючи на те, що </w:t>
      </w:r>
      <w:r>
        <w:rPr>
          <w:rFonts w:ascii="Times New Roman" w:hAnsi="Times New Roman" w:cs="Times New Roman"/>
          <w:sz w:val="28"/>
          <w:szCs w:val="28"/>
        </w:rPr>
        <w:t xml:space="preserve">державні органи влади є єдиними </w:t>
      </w:r>
      <w:r w:rsidRPr="00C70693">
        <w:rPr>
          <w:rFonts w:ascii="Times New Roman" w:hAnsi="Times New Roman" w:cs="Times New Roman"/>
          <w:sz w:val="28"/>
          <w:szCs w:val="28"/>
        </w:rPr>
        <w:t>уповноваженими на остаточне ухвал</w:t>
      </w:r>
      <w:r>
        <w:rPr>
          <w:rFonts w:ascii="Times New Roman" w:hAnsi="Times New Roman" w:cs="Times New Roman"/>
          <w:sz w:val="28"/>
          <w:szCs w:val="28"/>
        </w:rPr>
        <w:t xml:space="preserve">ення рішень та закріплення їх у </w:t>
      </w:r>
      <w:r w:rsidRPr="00C70693">
        <w:rPr>
          <w:rFonts w:ascii="Times New Roman" w:hAnsi="Times New Roman" w:cs="Times New Roman"/>
          <w:sz w:val="28"/>
          <w:szCs w:val="28"/>
        </w:rPr>
        <w:t>нормативних актах, саме громадя</w:t>
      </w:r>
      <w:r>
        <w:rPr>
          <w:rFonts w:ascii="Times New Roman" w:hAnsi="Times New Roman" w:cs="Times New Roman"/>
          <w:sz w:val="28"/>
          <w:szCs w:val="28"/>
        </w:rPr>
        <w:t xml:space="preserve">ни, за посередництва інститутів </w:t>
      </w:r>
      <w:r w:rsidRPr="00C70693">
        <w:rPr>
          <w:rFonts w:ascii="Times New Roman" w:hAnsi="Times New Roman" w:cs="Times New Roman"/>
          <w:sz w:val="28"/>
          <w:szCs w:val="28"/>
        </w:rPr>
        <w:t>громадянського суспільства відіграють дедалі більшу роль у попередній роботі</w:t>
      </w:r>
      <w:r>
        <w:rPr>
          <w:rFonts w:ascii="Times New Roman" w:hAnsi="Times New Roman" w:cs="Times New Roman"/>
          <w:sz w:val="28"/>
          <w:szCs w:val="28"/>
        </w:rPr>
        <w:t xml:space="preserve"> </w:t>
      </w:r>
      <w:r w:rsidRPr="00C70693">
        <w:rPr>
          <w:rFonts w:ascii="Times New Roman" w:hAnsi="Times New Roman" w:cs="Times New Roman"/>
          <w:sz w:val="28"/>
          <w:szCs w:val="28"/>
        </w:rPr>
        <w:t>над цими рішеннями та нормативними актами. Проте, все ж на сьогоднішній</w:t>
      </w:r>
      <w:r>
        <w:rPr>
          <w:rFonts w:ascii="Times New Roman" w:hAnsi="Times New Roman" w:cs="Times New Roman"/>
          <w:sz w:val="28"/>
          <w:szCs w:val="28"/>
        </w:rPr>
        <w:t xml:space="preserve"> </w:t>
      </w:r>
      <w:r w:rsidRPr="00C70693">
        <w:rPr>
          <w:rFonts w:ascii="Times New Roman" w:hAnsi="Times New Roman" w:cs="Times New Roman"/>
          <w:sz w:val="28"/>
          <w:szCs w:val="28"/>
        </w:rPr>
        <w:t>день повноцінне консультування з громадськістю та ведення діалогу часто є</w:t>
      </w:r>
      <w:r>
        <w:rPr>
          <w:rFonts w:ascii="Times New Roman" w:hAnsi="Times New Roman" w:cs="Times New Roman"/>
          <w:sz w:val="28"/>
          <w:szCs w:val="28"/>
        </w:rPr>
        <w:t xml:space="preserve"> </w:t>
      </w:r>
      <w:r w:rsidRPr="00C70693">
        <w:rPr>
          <w:rFonts w:ascii="Times New Roman" w:hAnsi="Times New Roman" w:cs="Times New Roman"/>
          <w:sz w:val="28"/>
          <w:szCs w:val="28"/>
        </w:rPr>
        <w:t xml:space="preserve">декларативним, відносно вимушеним із сторони органів влади для того, щоб </w:t>
      </w:r>
      <w:r>
        <w:rPr>
          <w:rFonts w:ascii="Times New Roman" w:hAnsi="Times New Roman" w:cs="Times New Roman"/>
          <w:sz w:val="28"/>
          <w:szCs w:val="28"/>
        </w:rPr>
        <w:t xml:space="preserve"> </w:t>
      </w:r>
      <w:r w:rsidRPr="00C70693">
        <w:rPr>
          <w:rFonts w:ascii="Times New Roman" w:hAnsi="Times New Roman" w:cs="Times New Roman"/>
          <w:sz w:val="28"/>
          <w:szCs w:val="28"/>
        </w:rPr>
        <w:t xml:space="preserve"> «закрити документацію» чи якимось чином відреагувати на ініціативу</w:t>
      </w:r>
      <w:r>
        <w:rPr>
          <w:rFonts w:ascii="Times New Roman" w:hAnsi="Times New Roman" w:cs="Times New Roman"/>
          <w:sz w:val="28"/>
          <w:szCs w:val="28"/>
        </w:rPr>
        <w:t xml:space="preserve"> </w:t>
      </w:r>
      <w:r w:rsidRPr="00C70693">
        <w:rPr>
          <w:rFonts w:ascii="Times New Roman" w:hAnsi="Times New Roman" w:cs="Times New Roman"/>
          <w:sz w:val="28"/>
          <w:szCs w:val="28"/>
        </w:rPr>
        <w:t>громадян, адже не завжди дотримуються процедури,</w:t>
      </w:r>
      <w:r>
        <w:rPr>
          <w:rFonts w:ascii="Times New Roman" w:hAnsi="Times New Roman" w:cs="Times New Roman"/>
          <w:sz w:val="28"/>
          <w:szCs w:val="28"/>
        </w:rPr>
        <w:t xml:space="preserve"> немає реальної </w:t>
      </w:r>
      <w:r w:rsidRPr="00C70693">
        <w:rPr>
          <w:rFonts w:ascii="Times New Roman" w:hAnsi="Times New Roman" w:cs="Times New Roman"/>
          <w:sz w:val="28"/>
          <w:szCs w:val="28"/>
        </w:rPr>
        <w:t>відкритості, прозорості та підзвітності влади.</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lastRenderedPageBreak/>
        <w:t>Відповідно, задля ефективності, держава і г</w:t>
      </w:r>
      <w:r>
        <w:rPr>
          <w:rFonts w:ascii="Times New Roman" w:hAnsi="Times New Roman" w:cs="Times New Roman"/>
          <w:sz w:val="28"/>
          <w:szCs w:val="28"/>
        </w:rPr>
        <w:t xml:space="preserve">ромадянське суспільство повинні </w:t>
      </w:r>
      <w:r w:rsidRPr="00C70693">
        <w:rPr>
          <w:rFonts w:ascii="Times New Roman" w:hAnsi="Times New Roman" w:cs="Times New Roman"/>
          <w:sz w:val="28"/>
          <w:szCs w:val="28"/>
        </w:rPr>
        <w:t>не тільки вступати у діалог, але і налагоджувати між собою стійку взаємодію.</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Більше того, діалог є одним із засобів констру</w:t>
      </w:r>
      <w:r>
        <w:rPr>
          <w:rFonts w:ascii="Times New Roman" w:hAnsi="Times New Roman" w:cs="Times New Roman"/>
          <w:sz w:val="28"/>
          <w:szCs w:val="28"/>
        </w:rPr>
        <w:t xml:space="preserve">ктивного вирішення конфліктів – </w:t>
      </w:r>
      <w:r w:rsidRPr="00C70693">
        <w:rPr>
          <w:rFonts w:ascii="Times New Roman" w:hAnsi="Times New Roman" w:cs="Times New Roman"/>
          <w:sz w:val="28"/>
          <w:szCs w:val="28"/>
        </w:rPr>
        <w:t>є вислів «поки ти говориш, ти не можеш стріляти» [7, c.2].</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Проблеми у взаємодії органів влади з гро</w:t>
      </w:r>
      <w:r>
        <w:rPr>
          <w:rFonts w:ascii="Times New Roman" w:hAnsi="Times New Roman" w:cs="Times New Roman"/>
          <w:sz w:val="28"/>
          <w:szCs w:val="28"/>
        </w:rPr>
        <w:t xml:space="preserve">мадськістю в системі державного </w:t>
      </w:r>
      <w:r w:rsidRPr="00C70693">
        <w:rPr>
          <w:rFonts w:ascii="Times New Roman" w:hAnsi="Times New Roman" w:cs="Times New Roman"/>
          <w:sz w:val="28"/>
          <w:szCs w:val="28"/>
        </w:rPr>
        <w:t>управління та діалог як один з мехінзмів публічних консультацій розглядали</w:t>
      </w:r>
      <w:r>
        <w:rPr>
          <w:rFonts w:ascii="Times New Roman" w:hAnsi="Times New Roman" w:cs="Times New Roman"/>
          <w:sz w:val="28"/>
          <w:szCs w:val="28"/>
        </w:rPr>
        <w:t xml:space="preserve"> </w:t>
      </w:r>
      <w:r w:rsidRPr="00C70693">
        <w:rPr>
          <w:rFonts w:ascii="Times New Roman" w:hAnsi="Times New Roman" w:cs="Times New Roman"/>
          <w:sz w:val="28"/>
          <w:szCs w:val="28"/>
        </w:rPr>
        <w:t>такі вітчизняні та зарубіжні вчені, як: О.Бабінова, Е. Афонін, Р. Войтович, О.</w:t>
      </w:r>
      <w:r>
        <w:rPr>
          <w:rFonts w:ascii="Times New Roman" w:hAnsi="Times New Roman" w:cs="Times New Roman"/>
          <w:sz w:val="28"/>
          <w:szCs w:val="28"/>
        </w:rPr>
        <w:t xml:space="preserve"> </w:t>
      </w:r>
      <w:r w:rsidRPr="00C70693">
        <w:rPr>
          <w:rFonts w:ascii="Times New Roman" w:hAnsi="Times New Roman" w:cs="Times New Roman"/>
          <w:sz w:val="28"/>
          <w:szCs w:val="28"/>
        </w:rPr>
        <w:t>Радченко, Л. Гонюкова, О.Крутій, В.Надр</w:t>
      </w:r>
      <w:r>
        <w:rPr>
          <w:rFonts w:ascii="Times New Roman" w:hAnsi="Times New Roman" w:cs="Times New Roman"/>
          <w:sz w:val="28"/>
          <w:szCs w:val="28"/>
        </w:rPr>
        <w:t xml:space="preserve">ага, І. Парубчак, Н. Роперс, Г. </w:t>
      </w:r>
      <w:r w:rsidRPr="00C70693">
        <w:rPr>
          <w:rFonts w:ascii="Times New Roman" w:hAnsi="Times New Roman" w:cs="Times New Roman"/>
          <w:sz w:val="28"/>
          <w:szCs w:val="28"/>
        </w:rPr>
        <w:t>Сандерс, С. Подзіба.</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b/>
          <w:sz w:val="28"/>
          <w:szCs w:val="28"/>
        </w:rPr>
        <w:t>Об’єкт дослідження</w:t>
      </w:r>
      <w:r w:rsidRPr="00C70693">
        <w:rPr>
          <w:rFonts w:ascii="Times New Roman" w:hAnsi="Times New Roman" w:cs="Times New Roman"/>
          <w:sz w:val="28"/>
          <w:szCs w:val="28"/>
        </w:rPr>
        <w:t xml:space="preserve">: </w:t>
      </w:r>
      <w:r>
        <w:rPr>
          <w:rFonts w:ascii="Times New Roman" w:hAnsi="Times New Roman" w:cs="Times New Roman"/>
          <w:sz w:val="28"/>
          <w:szCs w:val="28"/>
        </w:rPr>
        <w:t>вивчення</w:t>
      </w:r>
      <w:r w:rsidRPr="00FE395C">
        <w:rPr>
          <w:rFonts w:ascii="Times New Roman" w:hAnsi="Times New Roman" w:cs="Times New Roman"/>
          <w:sz w:val="28"/>
          <w:szCs w:val="28"/>
        </w:rPr>
        <w:t xml:space="preserve"> взаємодії громадянського суспільства з органами державної влади: проблеми та шляхи їх вирішення</w:t>
      </w:r>
      <w:r w:rsidRPr="00C70693">
        <w:rPr>
          <w:rFonts w:ascii="Times New Roman" w:hAnsi="Times New Roman" w:cs="Times New Roman"/>
          <w:sz w:val="28"/>
          <w:szCs w:val="28"/>
        </w:rPr>
        <w:t>.</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b/>
          <w:sz w:val="28"/>
          <w:szCs w:val="28"/>
        </w:rPr>
        <w:t>Предмет дослідження</w:t>
      </w:r>
      <w:r w:rsidRPr="00C70693">
        <w:rPr>
          <w:rFonts w:ascii="Times New Roman" w:hAnsi="Times New Roman" w:cs="Times New Roman"/>
          <w:sz w:val="28"/>
          <w:szCs w:val="28"/>
        </w:rPr>
        <w:t xml:space="preserve">: </w:t>
      </w:r>
      <w:r>
        <w:rPr>
          <w:rFonts w:ascii="Times New Roman" w:hAnsi="Times New Roman" w:cs="Times New Roman"/>
          <w:sz w:val="28"/>
          <w:szCs w:val="28"/>
        </w:rPr>
        <w:t>н</w:t>
      </w:r>
      <w:r w:rsidRPr="00FE395C">
        <w:rPr>
          <w:rFonts w:ascii="Times New Roman" w:hAnsi="Times New Roman" w:cs="Times New Roman"/>
          <w:sz w:val="28"/>
          <w:szCs w:val="28"/>
        </w:rPr>
        <w:t>алагодження взаємодії громадянського суспільства з органами державної влади: проблеми та шляхи їх вирішення</w:t>
      </w:r>
      <w:r w:rsidRPr="00C70693">
        <w:rPr>
          <w:rFonts w:ascii="Times New Roman" w:hAnsi="Times New Roman" w:cs="Times New Roman"/>
          <w:sz w:val="28"/>
          <w:szCs w:val="28"/>
        </w:rPr>
        <w:t>.</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b/>
          <w:sz w:val="28"/>
          <w:szCs w:val="28"/>
        </w:rPr>
        <w:t>Мета роботи</w:t>
      </w:r>
      <w:r w:rsidRPr="00C70693">
        <w:rPr>
          <w:rFonts w:ascii="Times New Roman" w:hAnsi="Times New Roman" w:cs="Times New Roman"/>
          <w:sz w:val="28"/>
          <w:szCs w:val="28"/>
        </w:rPr>
        <w:t xml:space="preserve"> </w:t>
      </w:r>
      <w:r>
        <w:rPr>
          <w:rFonts w:ascii="Times New Roman" w:hAnsi="Times New Roman" w:cs="Times New Roman"/>
          <w:sz w:val="28"/>
          <w:szCs w:val="28"/>
        </w:rPr>
        <w:t>є</w:t>
      </w:r>
      <w:r w:rsidRPr="00FE395C">
        <w:rPr>
          <w:rFonts w:ascii="Times New Roman" w:hAnsi="Times New Roman" w:cs="Times New Roman"/>
          <w:sz w:val="28"/>
          <w:szCs w:val="28"/>
        </w:rPr>
        <w:t xml:space="preserve"> аналіз питання взаємодії органів місцевого самоврядування та громадських об’єднань на рівні територіальної громади, дослідження ролі та місця недержавних організацій в процесі розвитку громадянського суспільства в Україні, а також розробка пропозицій щодо механізмів налагодження взаємодії органів місцевого самоврядування та громадськості на рівні територіальної громади.</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Для досягнення поставленої мети слід виконати такі завдання:</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розкрити поняття «громадянського суспіл</w:t>
      </w:r>
      <w:r>
        <w:rPr>
          <w:rFonts w:ascii="Times New Roman" w:hAnsi="Times New Roman" w:cs="Times New Roman"/>
          <w:sz w:val="28"/>
          <w:szCs w:val="28"/>
        </w:rPr>
        <w:t xml:space="preserve">ьства» як актора, що впливає на </w:t>
      </w:r>
      <w:r w:rsidRPr="00C70693">
        <w:rPr>
          <w:rFonts w:ascii="Times New Roman" w:hAnsi="Times New Roman" w:cs="Times New Roman"/>
          <w:sz w:val="28"/>
          <w:szCs w:val="28"/>
        </w:rPr>
        <w:t>формування політики та захищає права й інтереси громадян;</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розглянути основні принципи та моделі взає</w:t>
      </w:r>
      <w:r>
        <w:rPr>
          <w:rFonts w:ascii="Times New Roman" w:hAnsi="Times New Roman" w:cs="Times New Roman"/>
          <w:sz w:val="28"/>
          <w:szCs w:val="28"/>
        </w:rPr>
        <w:t xml:space="preserve">модії громадянського </w:t>
      </w:r>
      <w:r w:rsidRPr="00C70693">
        <w:rPr>
          <w:rFonts w:ascii="Times New Roman" w:hAnsi="Times New Roman" w:cs="Times New Roman"/>
          <w:sz w:val="28"/>
          <w:szCs w:val="28"/>
        </w:rPr>
        <w:t>суспільства із органами державної влади;</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описати нормативно-правове регулю</w:t>
      </w:r>
      <w:r>
        <w:rPr>
          <w:rFonts w:ascii="Times New Roman" w:hAnsi="Times New Roman" w:cs="Times New Roman"/>
          <w:sz w:val="28"/>
          <w:szCs w:val="28"/>
        </w:rPr>
        <w:t xml:space="preserve">вання та регламентацію відносин </w:t>
      </w:r>
      <w:r w:rsidRPr="00C70693">
        <w:rPr>
          <w:rFonts w:ascii="Times New Roman" w:hAnsi="Times New Roman" w:cs="Times New Roman"/>
          <w:sz w:val="28"/>
          <w:szCs w:val="28"/>
        </w:rPr>
        <w:t>громадянського суспільства з державою;</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розмежувати діалог від інших механізмів публічних консультацій;</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охарактеризувати специфіку розуміння діалогу в Україні;</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визначити перспективи впровадж</w:t>
      </w:r>
      <w:r>
        <w:rPr>
          <w:rFonts w:ascii="Times New Roman" w:hAnsi="Times New Roman" w:cs="Times New Roman"/>
          <w:sz w:val="28"/>
          <w:szCs w:val="28"/>
        </w:rPr>
        <w:t xml:space="preserve">ення діалогу в сферу державного </w:t>
      </w:r>
      <w:r w:rsidRPr="00C70693">
        <w:rPr>
          <w:rFonts w:ascii="Times New Roman" w:hAnsi="Times New Roman" w:cs="Times New Roman"/>
          <w:sz w:val="28"/>
          <w:szCs w:val="28"/>
        </w:rPr>
        <w:t>управління.</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b/>
          <w:sz w:val="28"/>
          <w:szCs w:val="28"/>
        </w:rPr>
        <w:lastRenderedPageBreak/>
        <w:t>Методи дослідження</w:t>
      </w:r>
      <w:r w:rsidRPr="00C70693">
        <w:rPr>
          <w:rFonts w:ascii="Times New Roman" w:hAnsi="Times New Roman" w:cs="Times New Roman"/>
          <w:sz w:val="28"/>
          <w:szCs w:val="28"/>
        </w:rPr>
        <w:t xml:space="preserve">: формально-догматичний (юридичний) для тлумачення </w:t>
      </w:r>
      <w:r>
        <w:rPr>
          <w:rFonts w:ascii="Times New Roman" w:hAnsi="Times New Roman" w:cs="Times New Roman"/>
          <w:sz w:val="28"/>
          <w:szCs w:val="28"/>
        </w:rPr>
        <w:t xml:space="preserve"> </w:t>
      </w:r>
      <w:r w:rsidRPr="00C70693">
        <w:rPr>
          <w:rFonts w:ascii="Times New Roman" w:hAnsi="Times New Roman" w:cs="Times New Roman"/>
          <w:sz w:val="28"/>
          <w:szCs w:val="28"/>
        </w:rPr>
        <w:t>термінів та понять, метод аналізу та синтезу доступної джерельно</w:t>
      </w:r>
      <w:r>
        <w:rPr>
          <w:rFonts w:ascii="Times New Roman" w:hAnsi="Times New Roman" w:cs="Times New Roman"/>
          <w:sz w:val="28"/>
          <w:szCs w:val="28"/>
        </w:rPr>
        <w:t xml:space="preserve"> </w:t>
      </w:r>
      <w:r w:rsidRPr="00C70693">
        <w:rPr>
          <w:rFonts w:ascii="Times New Roman" w:hAnsi="Times New Roman" w:cs="Times New Roman"/>
          <w:sz w:val="28"/>
          <w:szCs w:val="28"/>
        </w:rPr>
        <w:t>документальної бази, яка містить інформацію про теоретичні та практичні</w:t>
      </w:r>
      <w:r>
        <w:rPr>
          <w:rFonts w:ascii="Times New Roman" w:hAnsi="Times New Roman" w:cs="Times New Roman"/>
          <w:sz w:val="28"/>
          <w:szCs w:val="28"/>
        </w:rPr>
        <w:t xml:space="preserve"> </w:t>
      </w:r>
      <w:r w:rsidRPr="00C70693">
        <w:rPr>
          <w:rFonts w:ascii="Times New Roman" w:hAnsi="Times New Roman" w:cs="Times New Roman"/>
          <w:sz w:val="28"/>
          <w:szCs w:val="28"/>
        </w:rPr>
        <w:t>аспекти діяльності інститутів громадянськог</w:t>
      </w:r>
      <w:r>
        <w:rPr>
          <w:rFonts w:ascii="Times New Roman" w:hAnsi="Times New Roman" w:cs="Times New Roman"/>
          <w:sz w:val="28"/>
          <w:szCs w:val="28"/>
        </w:rPr>
        <w:t xml:space="preserve">о суспільства та їх взаємодії з </w:t>
      </w:r>
      <w:r w:rsidRPr="00C70693">
        <w:rPr>
          <w:rFonts w:ascii="Times New Roman" w:hAnsi="Times New Roman" w:cs="Times New Roman"/>
          <w:sz w:val="28"/>
          <w:szCs w:val="28"/>
        </w:rPr>
        <w:t>владою, метод дедукції використовувався для визначення та впорядкування</w:t>
      </w:r>
      <w:r>
        <w:rPr>
          <w:rFonts w:ascii="Times New Roman" w:hAnsi="Times New Roman" w:cs="Times New Roman"/>
          <w:sz w:val="28"/>
          <w:szCs w:val="28"/>
        </w:rPr>
        <w:t xml:space="preserve"> </w:t>
      </w:r>
      <w:r w:rsidRPr="00C70693">
        <w:rPr>
          <w:rFonts w:ascii="Times New Roman" w:hAnsi="Times New Roman" w:cs="Times New Roman"/>
          <w:sz w:val="28"/>
          <w:szCs w:val="28"/>
        </w:rPr>
        <w:t>основних принципів і характеристик гро</w:t>
      </w:r>
      <w:r>
        <w:rPr>
          <w:rFonts w:ascii="Times New Roman" w:hAnsi="Times New Roman" w:cs="Times New Roman"/>
          <w:sz w:val="28"/>
          <w:szCs w:val="28"/>
        </w:rPr>
        <w:t xml:space="preserve">мадянського суспільства та його </w:t>
      </w:r>
      <w:r w:rsidRPr="00C70693">
        <w:rPr>
          <w:rFonts w:ascii="Times New Roman" w:hAnsi="Times New Roman" w:cs="Times New Roman"/>
          <w:sz w:val="28"/>
          <w:szCs w:val="28"/>
        </w:rPr>
        <w:t>елементів, порівняльний метод був застосований для розмежування діалогу та</w:t>
      </w:r>
      <w:r>
        <w:rPr>
          <w:rFonts w:ascii="Times New Roman" w:hAnsi="Times New Roman" w:cs="Times New Roman"/>
          <w:sz w:val="28"/>
          <w:szCs w:val="28"/>
        </w:rPr>
        <w:t xml:space="preserve"> </w:t>
      </w:r>
      <w:r w:rsidRPr="00C70693">
        <w:rPr>
          <w:rFonts w:ascii="Times New Roman" w:hAnsi="Times New Roman" w:cs="Times New Roman"/>
          <w:sz w:val="28"/>
          <w:szCs w:val="28"/>
        </w:rPr>
        <w:t>інших механізмів альтернативного вирішення спорів. Крім того, у дослідженні</w:t>
      </w:r>
      <w:r>
        <w:rPr>
          <w:rFonts w:ascii="Times New Roman" w:hAnsi="Times New Roman" w:cs="Times New Roman"/>
          <w:sz w:val="28"/>
          <w:szCs w:val="28"/>
        </w:rPr>
        <w:t xml:space="preserve"> </w:t>
      </w:r>
      <w:r w:rsidRPr="00C70693">
        <w:rPr>
          <w:rFonts w:ascii="Times New Roman" w:hAnsi="Times New Roman" w:cs="Times New Roman"/>
          <w:sz w:val="28"/>
          <w:szCs w:val="28"/>
        </w:rPr>
        <w:t>використовувався нормативно-ціннісний</w:t>
      </w:r>
      <w:r>
        <w:rPr>
          <w:rFonts w:ascii="Times New Roman" w:hAnsi="Times New Roman" w:cs="Times New Roman"/>
          <w:sz w:val="28"/>
          <w:szCs w:val="28"/>
        </w:rPr>
        <w:t xml:space="preserve"> підхід для визначення основних </w:t>
      </w:r>
      <w:r w:rsidRPr="00C70693">
        <w:rPr>
          <w:rFonts w:ascii="Times New Roman" w:hAnsi="Times New Roman" w:cs="Times New Roman"/>
          <w:sz w:val="28"/>
          <w:szCs w:val="28"/>
        </w:rPr>
        <w:t>цінностей та ідей, які є притаманним</w:t>
      </w:r>
      <w:r>
        <w:rPr>
          <w:rFonts w:ascii="Times New Roman" w:hAnsi="Times New Roman" w:cs="Times New Roman"/>
          <w:sz w:val="28"/>
          <w:szCs w:val="28"/>
        </w:rPr>
        <w:t xml:space="preserve">и для інститутів громадянського </w:t>
      </w:r>
      <w:r w:rsidRPr="00C70693">
        <w:rPr>
          <w:rFonts w:ascii="Times New Roman" w:hAnsi="Times New Roman" w:cs="Times New Roman"/>
          <w:sz w:val="28"/>
          <w:szCs w:val="28"/>
        </w:rPr>
        <w:t>суспільства.</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Джерельну базу роботи складають норматив</w:t>
      </w:r>
      <w:r>
        <w:rPr>
          <w:rFonts w:ascii="Times New Roman" w:hAnsi="Times New Roman" w:cs="Times New Roman"/>
          <w:sz w:val="28"/>
          <w:szCs w:val="28"/>
        </w:rPr>
        <w:t xml:space="preserve">но-правові акти, збірки статей, </w:t>
      </w:r>
      <w:r w:rsidRPr="00C70693">
        <w:rPr>
          <w:rFonts w:ascii="Times New Roman" w:hAnsi="Times New Roman" w:cs="Times New Roman"/>
          <w:sz w:val="28"/>
          <w:szCs w:val="28"/>
        </w:rPr>
        <w:t>рекомендації від громадських об’єднань, аналітичні звіти.</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Теоретичну базу роботи складають наукові ст</w:t>
      </w:r>
      <w:r>
        <w:rPr>
          <w:rFonts w:ascii="Times New Roman" w:hAnsi="Times New Roman" w:cs="Times New Roman"/>
          <w:sz w:val="28"/>
          <w:szCs w:val="28"/>
        </w:rPr>
        <w:t xml:space="preserve">атті С. Рябова, Л. Усаченко, І. </w:t>
      </w:r>
      <w:r w:rsidRPr="00C70693">
        <w:rPr>
          <w:rFonts w:ascii="Times New Roman" w:hAnsi="Times New Roman" w:cs="Times New Roman"/>
          <w:sz w:val="28"/>
          <w:szCs w:val="28"/>
        </w:rPr>
        <w:t>Темех, В. Ковальчука, І. Сибіга, А. Халецьк</w:t>
      </w:r>
      <w:r>
        <w:rPr>
          <w:rFonts w:ascii="Times New Roman" w:hAnsi="Times New Roman" w:cs="Times New Roman"/>
          <w:sz w:val="28"/>
          <w:szCs w:val="28"/>
        </w:rPr>
        <w:t xml:space="preserve">ий, Н. Роперса, Г. Сандерса, С. </w:t>
      </w:r>
      <w:r w:rsidRPr="00C70693">
        <w:rPr>
          <w:rFonts w:ascii="Times New Roman" w:hAnsi="Times New Roman" w:cs="Times New Roman"/>
          <w:sz w:val="28"/>
          <w:szCs w:val="28"/>
        </w:rPr>
        <w:t>Подзіби та інших, а також монографії В. Бех, М. Менджул.</w:t>
      </w:r>
    </w:p>
    <w:p w:rsidR="009D403C" w:rsidRPr="00C70693" w:rsidRDefault="009D403C" w:rsidP="009D403C">
      <w:pPr>
        <w:tabs>
          <w:tab w:val="left" w:pos="993"/>
        </w:tabs>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b/>
          <w:sz w:val="28"/>
          <w:szCs w:val="28"/>
        </w:rPr>
        <w:t>Структура та обсяг роботи</w:t>
      </w:r>
      <w:r w:rsidRPr="00C70693">
        <w:rPr>
          <w:rFonts w:ascii="Times New Roman" w:hAnsi="Times New Roman" w:cs="Times New Roman"/>
          <w:sz w:val="28"/>
          <w:szCs w:val="28"/>
        </w:rPr>
        <w:t>. Робота складається із вступу, трь</w:t>
      </w:r>
      <w:r>
        <w:rPr>
          <w:rFonts w:ascii="Times New Roman" w:hAnsi="Times New Roman" w:cs="Times New Roman"/>
          <w:sz w:val="28"/>
          <w:szCs w:val="28"/>
        </w:rPr>
        <w:t xml:space="preserve">ох розділів, які </w:t>
      </w:r>
      <w:r w:rsidRPr="00C70693">
        <w:rPr>
          <w:rFonts w:ascii="Times New Roman" w:hAnsi="Times New Roman" w:cs="Times New Roman"/>
          <w:sz w:val="28"/>
          <w:szCs w:val="28"/>
        </w:rPr>
        <w:t>мають в загальному 8 підрозділів, висновків, списку використаних джерел та</w:t>
      </w:r>
      <w:r>
        <w:rPr>
          <w:rFonts w:ascii="Times New Roman" w:hAnsi="Times New Roman" w:cs="Times New Roman"/>
          <w:sz w:val="28"/>
          <w:szCs w:val="28"/>
        </w:rPr>
        <w:t xml:space="preserve"> </w:t>
      </w:r>
      <w:r w:rsidRPr="00C70693">
        <w:rPr>
          <w:rFonts w:ascii="Times New Roman" w:hAnsi="Times New Roman" w:cs="Times New Roman"/>
          <w:sz w:val="28"/>
          <w:szCs w:val="28"/>
        </w:rPr>
        <w:t>літератури. Робота базується на ук</w:t>
      </w:r>
      <w:r>
        <w:rPr>
          <w:rFonts w:ascii="Times New Roman" w:hAnsi="Times New Roman" w:cs="Times New Roman"/>
          <w:sz w:val="28"/>
          <w:szCs w:val="28"/>
        </w:rPr>
        <w:t xml:space="preserve">раїномовних, російськомовних та </w:t>
      </w:r>
      <w:r w:rsidRPr="00C70693">
        <w:rPr>
          <w:rFonts w:ascii="Times New Roman" w:hAnsi="Times New Roman" w:cs="Times New Roman"/>
          <w:sz w:val="28"/>
          <w:szCs w:val="28"/>
        </w:rPr>
        <w:t>англомовних джерелах та літературі, а також на нормативно-правових актах</w:t>
      </w:r>
      <w:r>
        <w:rPr>
          <w:rFonts w:ascii="Times New Roman" w:hAnsi="Times New Roman" w:cs="Times New Roman"/>
          <w:sz w:val="28"/>
          <w:szCs w:val="28"/>
        </w:rPr>
        <w:t xml:space="preserve"> </w:t>
      </w:r>
      <w:r w:rsidRPr="00C70693">
        <w:rPr>
          <w:rFonts w:ascii="Times New Roman" w:hAnsi="Times New Roman" w:cs="Times New Roman"/>
          <w:sz w:val="28"/>
          <w:szCs w:val="28"/>
        </w:rPr>
        <w:t>законодавства України. Список використаних джерел та літератури містить 85</w:t>
      </w:r>
      <w:r>
        <w:rPr>
          <w:rFonts w:ascii="Times New Roman" w:hAnsi="Times New Roman" w:cs="Times New Roman"/>
          <w:sz w:val="28"/>
          <w:szCs w:val="28"/>
        </w:rPr>
        <w:t xml:space="preserve"> </w:t>
      </w:r>
      <w:r w:rsidRPr="00C70693">
        <w:rPr>
          <w:rFonts w:ascii="Times New Roman" w:hAnsi="Times New Roman" w:cs="Times New Roman"/>
          <w:sz w:val="28"/>
          <w:szCs w:val="28"/>
        </w:rPr>
        <w:t>найменувань. Загальний обсяг роботи разом зі вступом та висновками складає</w:t>
      </w:r>
      <w:r>
        <w:rPr>
          <w:rFonts w:ascii="Times New Roman" w:hAnsi="Times New Roman" w:cs="Times New Roman"/>
          <w:sz w:val="28"/>
          <w:szCs w:val="28"/>
        </w:rPr>
        <w:t xml:space="preserve"> </w:t>
      </w:r>
      <w:r w:rsidRPr="00C70693">
        <w:rPr>
          <w:rFonts w:ascii="Times New Roman" w:hAnsi="Times New Roman" w:cs="Times New Roman"/>
          <w:sz w:val="28"/>
          <w:szCs w:val="28"/>
        </w:rPr>
        <w:t>63 сторінки.</w:t>
      </w:r>
    </w:p>
    <w:p w:rsidR="009D403C" w:rsidRDefault="009D403C" w:rsidP="009D403C">
      <w:pPr>
        <w:tabs>
          <w:tab w:val="left" w:pos="993"/>
        </w:tabs>
        <w:spacing w:after="0" w:line="360" w:lineRule="auto"/>
        <w:ind w:firstLine="709"/>
        <w:jc w:val="both"/>
        <w:rPr>
          <w:rFonts w:ascii="Times New Roman" w:hAnsi="Times New Roman" w:cs="Times New Roman"/>
          <w:b/>
          <w:sz w:val="28"/>
          <w:szCs w:val="28"/>
        </w:rPr>
      </w:pPr>
    </w:p>
    <w:p w:rsidR="009D403C" w:rsidRDefault="009D403C" w:rsidP="009D403C">
      <w:pPr>
        <w:rPr>
          <w:rFonts w:ascii="Times New Roman" w:hAnsi="Times New Roman" w:cs="Times New Roman"/>
          <w:b/>
          <w:sz w:val="28"/>
          <w:szCs w:val="28"/>
        </w:rPr>
      </w:pPr>
      <w:r>
        <w:rPr>
          <w:rFonts w:ascii="Times New Roman" w:hAnsi="Times New Roman" w:cs="Times New Roman"/>
          <w:b/>
          <w:sz w:val="28"/>
          <w:szCs w:val="28"/>
        </w:rPr>
        <w:br w:type="page"/>
      </w:r>
    </w:p>
    <w:p w:rsidR="009D403C" w:rsidRPr="00936B05" w:rsidRDefault="009D403C" w:rsidP="009D403C">
      <w:pPr>
        <w:tabs>
          <w:tab w:val="left" w:pos="993"/>
        </w:tabs>
        <w:spacing w:after="0" w:line="360" w:lineRule="auto"/>
        <w:ind w:firstLine="709"/>
        <w:jc w:val="both"/>
        <w:rPr>
          <w:rFonts w:ascii="Times New Roman" w:hAnsi="Times New Roman" w:cs="Times New Roman"/>
          <w:b/>
          <w:sz w:val="28"/>
          <w:szCs w:val="28"/>
        </w:rPr>
      </w:pPr>
      <w:r w:rsidRPr="00936B05">
        <w:rPr>
          <w:rFonts w:ascii="Times New Roman" w:hAnsi="Times New Roman" w:cs="Times New Roman"/>
          <w:b/>
          <w:sz w:val="28"/>
          <w:szCs w:val="28"/>
        </w:rPr>
        <w:lastRenderedPageBreak/>
        <w:t>РОЗДІЛ 1. ОСНОВНІ АСПЕКТИ, ФОРМИ ТА НАПРЯМИ ВЗАЄМОДІЇ ОРГАНІВ ДЕРЖАВНОЇ ВЛАДИ З НЕУРЯДОВИМИ ОРГАНІЗАЦІЯМИ</w:t>
      </w:r>
    </w:p>
    <w:p w:rsidR="009D403C" w:rsidRPr="00936B05" w:rsidRDefault="009D403C" w:rsidP="009D403C">
      <w:pPr>
        <w:tabs>
          <w:tab w:val="left" w:pos="993"/>
        </w:tabs>
        <w:spacing w:after="0" w:line="360" w:lineRule="auto"/>
        <w:ind w:firstLine="709"/>
        <w:jc w:val="both"/>
        <w:rPr>
          <w:rFonts w:ascii="Times New Roman" w:hAnsi="Times New Roman" w:cs="Times New Roman"/>
          <w:b/>
          <w:sz w:val="28"/>
          <w:szCs w:val="28"/>
        </w:rPr>
      </w:pPr>
    </w:p>
    <w:p w:rsidR="009D403C" w:rsidRPr="00936B05" w:rsidRDefault="009D403C" w:rsidP="009D403C">
      <w:pPr>
        <w:pStyle w:val="a4"/>
        <w:numPr>
          <w:ilvl w:val="1"/>
          <w:numId w:val="1"/>
        </w:numPr>
        <w:tabs>
          <w:tab w:val="left" w:pos="993"/>
        </w:tabs>
        <w:spacing w:after="0" w:line="360" w:lineRule="auto"/>
        <w:ind w:left="0" w:firstLine="709"/>
        <w:jc w:val="both"/>
        <w:rPr>
          <w:rFonts w:ascii="Times New Roman" w:hAnsi="Times New Roman" w:cs="Times New Roman"/>
          <w:b/>
          <w:sz w:val="28"/>
          <w:szCs w:val="28"/>
        </w:rPr>
      </w:pPr>
      <w:r w:rsidRPr="00936B05">
        <w:rPr>
          <w:rFonts w:ascii="Times New Roman" w:hAnsi="Times New Roman" w:cs="Times New Roman"/>
          <w:b/>
          <w:sz w:val="28"/>
          <w:szCs w:val="28"/>
        </w:rPr>
        <w:t>Теоретичні засади взаємодії органів державної влади та місцевого самоврядування з неурядовими організаціями</w:t>
      </w:r>
    </w:p>
    <w:p w:rsidR="009D403C" w:rsidRDefault="009D403C" w:rsidP="009D403C">
      <w:pPr>
        <w:tabs>
          <w:tab w:val="left" w:pos="993"/>
        </w:tabs>
        <w:spacing w:after="0" w:line="360" w:lineRule="auto"/>
        <w:jc w:val="both"/>
        <w:rPr>
          <w:rFonts w:ascii="Times New Roman" w:hAnsi="Times New Roman" w:cs="Times New Roman"/>
          <w:sz w:val="28"/>
          <w:szCs w:val="28"/>
        </w:rPr>
      </w:pPr>
    </w:p>
    <w:p w:rsidR="009D403C" w:rsidRPr="00936B05" w:rsidRDefault="009D403C" w:rsidP="009D403C">
      <w:pPr>
        <w:tabs>
          <w:tab w:val="left" w:pos="993"/>
        </w:tabs>
        <w:spacing w:after="0" w:line="360" w:lineRule="auto"/>
        <w:ind w:firstLine="709"/>
        <w:jc w:val="both"/>
        <w:rPr>
          <w:rFonts w:ascii="Times New Roman" w:hAnsi="Times New Roman" w:cs="Times New Roman"/>
          <w:sz w:val="28"/>
          <w:szCs w:val="28"/>
        </w:rPr>
      </w:pPr>
      <w:r w:rsidRPr="00936B05">
        <w:rPr>
          <w:rFonts w:ascii="Times New Roman" w:hAnsi="Times New Roman" w:cs="Times New Roman"/>
          <w:sz w:val="28"/>
          <w:szCs w:val="28"/>
        </w:rPr>
        <w:t>Неурядові організації - неприб</w:t>
      </w:r>
      <w:r>
        <w:rPr>
          <w:rFonts w:ascii="Times New Roman" w:hAnsi="Times New Roman" w:cs="Times New Roman"/>
          <w:sz w:val="28"/>
          <w:szCs w:val="28"/>
        </w:rPr>
        <w:t xml:space="preserve">уткові громадські об’єднання за </w:t>
      </w:r>
      <w:r w:rsidRPr="00936B05">
        <w:rPr>
          <w:rFonts w:ascii="Times New Roman" w:hAnsi="Times New Roman" w:cs="Times New Roman"/>
          <w:sz w:val="28"/>
          <w:szCs w:val="28"/>
        </w:rPr>
        <w:t>інтересами, які беруть участь у гро</w:t>
      </w:r>
      <w:r>
        <w:rPr>
          <w:rFonts w:ascii="Times New Roman" w:hAnsi="Times New Roman" w:cs="Times New Roman"/>
          <w:sz w:val="28"/>
          <w:szCs w:val="28"/>
        </w:rPr>
        <w:t xml:space="preserve">мадській діяльності. Найчастіше </w:t>
      </w:r>
      <w:r w:rsidRPr="00936B05">
        <w:rPr>
          <w:rFonts w:ascii="Times New Roman" w:hAnsi="Times New Roman" w:cs="Times New Roman"/>
          <w:sz w:val="28"/>
          <w:szCs w:val="28"/>
        </w:rPr>
        <w:t>неурядові організації своєю діяльністю</w:t>
      </w:r>
      <w:r>
        <w:rPr>
          <w:rFonts w:ascii="Times New Roman" w:hAnsi="Times New Roman" w:cs="Times New Roman"/>
          <w:sz w:val="28"/>
          <w:szCs w:val="28"/>
        </w:rPr>
        <w:t xml:space="preserve"> представляють інтереси окремих </w:t>
      </w:r>
      <w:r w:rsidRPr="00936B05">
        <w:rPr>
          <w:rFonts w:ascii="Times New Roman" w:hAnsi="Times New Roman" w:cs="Times New Roman"/>
          <w:sz w:val="28"/>
          <w:szCs w:val="28"/>
        </w:rPr>
        <w:t>категорій громадян, захищають довкілля, н</w:t>
      </w:r>
      <w:r>
        <w:rPr>
          <w:rFonts w:ascii="Times New Roman" w:hAnsi="Times New Roman" w:cs="Times New Roman"/>
          <w:sz w:val="28"/>
          <w:szCs w:val="28"/>
        </w:rPr>
        <w:t xml:space="preserve">адають базові соціальні послуги </w:t>
      </w:r>
      <w:r w:rsidRPr="00936B05">
        <w:rPr>
          <w:rFonts w:ascii="Times New Roman" w:hAnsi="Times New Roman" w:cs="Times New Roman"/>
          <w:sz w:val="28"/>
          <w:szCs w:val="28"/>
        </w:rPr>
        <w:t>або займаються проектами розвитку на місцях [3].</w:t>
      </w:r>
    </w:p>
    <w:p w:rsidR="009D403C" w:rsidRPr="00936B05" w:rsidRDefault="009D403C" w:rsidP="009D403C">
      <w:pPr>
        <w:tabs>
          <w:tab w:val="left" w:pos="993"/>
        </w:tabs>
        <w:spacing w:after="0" w:line="360" w:lineRule="auto"/>
        <w:ind w:firstLine="709"/>
        <w:jc w:val="both"/>
        <w:rPr>
          <w:rFonts w:ascii="Times New Roman" w:hAnsi="Times New Roman" w:cs="Times New Roman"/>
          <w:sz w:val="28"/>
          <w:szCs w:val="28"/>
        </w:rPr>
      </w:pPr>
      <w:r w:rsidRPr="00936B05">
        <w:rPr>
          <w:rFonts w:ascii="Times New Roman" w:hAnsi="Times New Roman" w:cs="Times New Roman"/>
          <w:sz w:val="28"/>
          <w:szCs w:val="28"/>
        </w:rPr>
        <w:t>Неурядові організації є складовою будь</w:t>
      </w:r>
      <w:r>
        <w:rPr>
          <w:rFonts w:ascii="Times New Roman" w:hAnsi="Times New Roman" w:cs="Times New Roman"/>
          <w:sz w:val="28"/>
          <w:szCs w:val="28"/>
        </w:rPr>
        <w:t xml:space="preserve">-якого суспільства, що існує за </w:t>
      </w:r>
      <w:r w:rsidRPr="00936B05">
        <w:rPr>
          <w:rFonts w:ascii="Times New Roman" w:hAnsi="Times New Roman" w:cs="Times New Roman"/>
          <w:sz w:val="28"/>
          <w:szCs w:val="28"/>
        </w:rPr>
        <w:t xml:space="preserve">умов демократичного режиму. Вони </w:t>
      </w:r>
      <w:r>
        <w:rPr>
          <w:rFonts w:ascii="Times New Roman" w:hAnsi="Times New Roman" w:cs="Times New Roman"/>
          <w:sz w:val="28"/>
          <w:szCs w:val="28"/>
        </w:rPr>
        <w:t xml:space="preserve">є важливим чинником соціального </w:t>
      </w:r>
      <w:r w:rsidRPr="00936B05">
        <w:rPr>
          <w:rFonts w:ascii="Times New Roman" w:hAnsi="Times New Roman" w:cs="Times New Roman"/>
          <w:sz w:val="28"/>
          <w:szCs w:val="28"/>
        </w:rPr>
        <w:t>життя, умовою та необхідною с</w:t>
      </w:r>
      <w:r>
        <w:rPr>
          <w:rFonts w:ascii="Times New Roman" w:hAnsi="Times New Roman" w:cs="Times New Roman"/>
          <w:sz w:val="28"/>
          <w:szCs w:val="28"/>
        </w:rPr>
        <w:t xml:space="preserve">кладовою політичного процесу та </w:t>
      </w:r>
      <w:r w:rsidRPr="00936B05">
        <w:rPr>
          <w:rFonts w:ascii="Times New Roman" w:hAnsi="Times New Roman" w:cs="Times New Roman"/>
          <w:sz w:val="28"/>
          <w:szCs w:val="28"/>
        </w:rPr>
        <w:t>формальної політичної структури демократичної держави. Співпрацюючи з</w:t>
      </w:r>
      <w:r>
        <w:rPr>
          <w:rFonts w:ascii="Times New Roman" w:hAnsi="Times New Roman" w:cs="Times New Roman"/>
          <w:sz w:val="28"/>
          <w:szCs w:val="28"/>
        </w:rPr>
        <w:t xml:space="preserve"> </w:t>
      </w:r>
      <w:r w:rsidRPr="00936B05">
        <w:rPr>
          <w:rFonts w:ascii="Times New Roman" w:hAnsi="Times New Roman" w:cs="Times New Roman"/>
          <w:sz w:val="28"/>
          <w:szCs w:val="28"/>
        </w:rPr>
        <w:t>органами влади, політичними па</w:t>
      </w:r>
      <w:r>
        <w:rPr>
          <w:rFonts w:ascii="Times New Roman" w:hAnsi="Times New Roman" w:cs="Times New Roman"/>
          <w:sz w:val="28"/>
          <w:szCs w:val="28"/>
        </w:rPr>
        <w:t xml:space="preserve">ртіями та громадянами неурядові </w:t>
      </w:r>
      <w:r w:rsidRPr="00936B05">
        <w:rPr>
          <w:rFonts w:ascii="Times New Roman" w:hAnsi="Times New Roman" w:cs="Times New Roman"/>
          <w:sz w:val="28"/>
          <w:szCs w:val="28"/>
        </w:rPr>
        <w:t>організації здатні впливати на прийняття управлінських рішень.</w:t>
      </w:r>
    </w:p>
    <w:p w:rsidR="009D403C" w:rsidRDefault="009D403C" w:rsidP="009D403C">
      <w:pPr>
        <w:tabs>
          <w:tab w:val="left" w:pos="993"/>
        </w:tabs>
        <w:spacing w:after="0" w:line="360" w:lineRule="auto"/>
        <w:ind w:firstLine="709"/>
        <w:jc w:val="both"/>
        <w:rPr>
          <w:rFonts w:ascii="Times New Roman" w:hAnsi="Times New Roman" w:cs="Times New Roman"/>
          <w:sz w:val="28"/>
          <w:szCs w:val="28"/>
        </w:rPr>
      </w:pPr>
      <w:r w:rsidRPr="00936B05">
        <w:rPr>
          <w:rFonts w:ascii="Times New Roman" w:hAnsi="Times New Roman" w:cs="Times New Roman"/>
          <w:sz w:val="28"/>
          <w:szCs w:val="28"/>
        </w:rPr>
        <w:t>У демократичних державах щонайменше</w:t>
      </w:r>
      <w:r>
        <w:rPr>
          <w:rFonts w:ascii="Times New Roman" w:hAnsi="Times New Roman" w:cs="Times New Roman"/>
          <w:sz w:val="28"/>
          <w:szCs w:val="28"/>
        </w:rPr>
        <w:t xml:space="preserve"> 175 років існують різноманітні </w:t>
      </w:r>
      <w:r w:rsidRPr="00936B05">
        <w:rPr>
          <w:rFonts w:ascii="Times New Roman" w:hAnsi="Times New Roman" w:cs="Times New Roman"/>
          <w:sz w:val="28"/>
          <w:szCs w:val="28"/>
        </w:rPr>
        <w:t>неурядові організацій, які здатні задовольняти потреби та інтереси всіх сторін</w:t>
      </w:r>
      <w:r>
        <w:rPr>
          <w:rFonts w:ascii="Times New Roman" w:hAnsi="Times New Roman" w:cs="Times New Roman"/>
          <w:sz w:val="28"/>
          <w:szCs w:val="28"/>
        </w:rPr>
        <w:t xml:space="preserve"> </w:t>
      </w:r>
      <w:r w:rsidRPr="00936B05">
        <w:rPr>
          <w:rFonts w:ascii="Times New Roman" w:hAnsi="Times New Roman" w:cs="Times New Roman"/>
          <w:sz w:val="28"/>
          <w:szCs w:val="28"/>
        </w:rPr>
        <w:t>(влади, бізнесу та громади) і сприяти реалізації суспільно-необхідних проектів</w:t>
      </w:r>
      <w:r>
        <w:rPr>
          <w:rFonts w:ascii="Times New Roman" w:hAnsi="Times New Roman" w:cs="Times New Roman"/>
          <w:sz w:val="28"/>
          <w:szCs w:val="28"/>
        </w:rPr>
        <w:t xml:space="preserve"> </w:t>
      </w:r>
      <w:r w:rsidRPr="00936B05">
        <w:rPr>
          <w:rFonts w:ascii="Times New Roman" w:hAnsi="Times New Roman" w:cs="Times New Roman"/>
          <w:sz w:val="28"/>
          <w:szCs w:val="28"/>
        </w:rPr>
        <w:t>і програм. Серед основних причин вин</w:t>
      </w:r>
      <w:r>
        <w:rPr>
          <w:rFonts w:ascii="Times New Roman" w:hAnsi="Times New Roman" w:cs="Times New Roman"/>
          <w:sz w:val="28"/>
          <w:szCs w:val="28"/>
        </w:rPr>
        <w:t xml:space="preserve">икнення таких організацій можна </w:t>
      </w:r>
      <w:r w:rsidRPr="00936B05">
        <w:rPr>
          <w:rFonts w:ascii="Times New Roman" w:hAnsi="Times New Roman" w:cs="Times New Roman"/>
          <w:sz w:val="28"/>
          <w:szCs w:val="28"/>
        </w:rPr>
        <w:t>виділити: неспроможність бізнесу надават</w:t>
      </w:r>
      <w:r>
        <w:rPr>
          <w:rFonts w:ascii="Times New Roman" w:hAnsi="Times New Roman" w:cs="Times New Roman"/>
          <w:sz w:val="28"/>
          <w:szCs w:val="28"/>
        </w:rPr>
        <w:t xml:space="preserve">и на комерційних засадах окремі </w:t>
      </w:r>
      <w:r w:rsidRPr="00936B05">
        <w:rPr>
          <w:rFonts w:ascii="Times New Roman" w:hAnsi="Times New Roman" w:cs="Times New Roman"/>
          <w:sz w:val="28"/>
          <w:szCs w:val="28"/>
        </w:rPr>
        <w:t>блага та послуги через їх невиключність, неконкурентність, брак інформації та</w:t>
      </w:r>
      <w:r>
        <w:rPr>
          <w:rFonts w:ascii="Times New Roman" w:hAnsi="Times New Roman" w:cs="Times New Roman"/>
          <w:sz w:val="28"/>
          <w:szCs w:val="28"/>
        </w:rPr>
        <w:t xml:space="preserve"> </w:t>
      </w:r>
      <w:r w:rsidRPr="00936B05">
        <w:rPr>
          <w:rFonts w:ascii="Times New Roman" w:hAnsi="Times New Roman" w:cs="Times New Roman"/>
          <w:sz w:val="28"/>
          <w:szCs w:val="28"/>
        </w:rPr>
        <w:t>зовнішні ефекти; неспроможність центральної влади ефективно розподіляти</w:t>
      </w:r>
      <w:r>
        <w:rPr>
          <w:rFonts w:ascii="Times New Roman" w:hAnsi="Times New Roman" w:cs="Times New Roman"/>
          <w:sz w:val="28"/>
          <w:szCs w:val="28"/>
        </w:rPr>
        <w:t xml:space="preserve"> </w:t>
      </w:r>
      <w:r w:rsidRPr="00936B05">
        <w:rPr>
          <w:rFonts w:ascii="Times New Roman" w:hAnsi="Times New Roman" w:cs="Times New Roman"/>
          <w:sz w:val="28"/>
          <w:szCs w:val="28"/>
        </w:rPr>
        <w:t>фінансові ресурси та інституційно забезпечувати взаємодію між державним,</w:t>
      </w:r>
      <w:r>
        <w:rPr>
          <w:rFonts w:ascii="Times New Roman" w:hAnsi="Times New Roman" w:cs="Times New Roman"/>
          <w:sz w:val="28"/>
          <w:szCs w:val="28"/>
        </w:rPr>
        <w:t xml:space="preserve"> </w:t>
      </w:r>
      <w:r w:rsidRPr="00936B05">
        <w:rPr>
          <w:rFonts w:ascii="Times New Roman" w:hAnsi="Times New Roman" w:cs="Times New Roman"/>
          <w:sz w:val="28"/>
          <w:szCs w:val="28"/>
        </w:rPr>
        <w:t>приватним і суспільним сектор</w:t>
      </w:r>
      <w:r>
        <w:rPr>
          <w:rFonts w:ascii="Times New Roman" w:hAnsi="Times New Roman" w:cs="Times New Roman"/>
          <w:sz w:val="28"/>
          <w:szCs w:val="28"/>
        </w:rPr>
        <w:t xml:space="preserve">ами економіки в умовах ринкової </w:t>
      </w:r>
      <w:r w:rsidRPr="00936B05">
        <w:rPr>
          <w:rFonts w:ascii="Times New Roman" w:hAnsi="Times New Roman" w:cs="Times New Roman"/>
          <w:sz w:val="28"/>
          <w:szCs w:val="28"/>
        </w:rPr>
        <w:t>трансформації суспільства; історичні (н</w:t>
      </w:r>
      <w:r>
        <w:rPr>
          <w:rFonts w:ascii="Times New Roman" w:hAnsi="Times New Roman" w:cs="Times New Roman"/>
          <w:sz w:val="28"/>
          <w:szCs w:val="28"/>
        </w:rPr>
        <w:t xml:space="preserve">аціональні) традиції вирішувати </w:t>
      </w:r>
      <w:r w:rsidRPr="00936B05">
        <w:rPr>
          <w:rFonts w:ascii="Times New Roman" w:hAnsi="Times New Roman" w:cs="Times New Roman"/>
          <w:sz w:val="28"/>
          <w:szCs w:val="28"/>
        </w:rPr>
        <w:t>важливі справи за участі багатьох людей</w:t>
      </w:r>
      <w:r>
        <w:rPr>
          <w:rFonts w:ascii="Times New Roman" w:hAnsi="Times New Roman" w:cs="Times New Roman"/>
          <w:sz w:val="28"/>
          <w:szCs w:val="28"/>
        </w:rPr>
        <w:t xml:space="preserve"> (традиції меценатства, бажання </w:t>
      </w:r>
      <w:r w:rsidRPr="00936B05">
        <w:rPr>
          <w:rFonts w:ascii="Times New Roman" w:hAnsi="Times New Roman" w:cs="Times New Roman"/>
          <w:sz w:val="28"/>
          <w:szCs w:val="28"/>
        </w:rPr>
        <w:t>жертвувати для досягнення суспільного бла</w:t>
      </w:r>
      <w:r>
        <w:rPr>
          <w:rFonts w:ascii="Times New Roman" w:hAnsi="Times New Roman" w:cs="Times New Roman"/>
          <w:sz w:val="28"/>
          <w:szCs w:val="28"/>
        </w:rPr>
        <w:t xml:space="preserve">га чи в інтересах інших людей); </w:t>
      </w:r>
      <w:r w:rsidRPr="00936B05">
        <w:rPr>
          <w:rFonts w:ascii="Times New Roman" w:hAnsi="Times New Roman" w:cs="Times New Roman"/>
          <w:sz w:val="28"/>
          <w:szCs w:val="28"/>
        </w:rPr>
        <w:t>політична чи фінансово-економічна кризи, подолання наслідків яких</w:t>
      </w:r>
      <w:r>
        <w:rPr>
          <w:rFonts w:ascii="Times New Roman" w:hAnsi="Times New Roman" w:cs="Times New Roman"/>
          <w:sz w:val="28"/>
          <w:szCs w:val="28"/>
        </w:rPr>
        <w:t xml:space="preserve"> </w:t>
      </w:r>
      <w:r w:rsidRPr="00936B05">
        <w:rPr>
          <w:rFonts w:ascii="Times New Roman" w:hAnsi="Times New Roman" w:cs="Times New Roman"/>
          <w:sz w:val="28"/>
          <w:szCs w:val="28"/>
        </w:rPr>
        <w:t>вимагають додаткових зусиль та диференціації підходів [</w:t>
      </w:r>
      <w:r>
        <w:rPr>
          <w:rFonts w:ascii="Times New Roman" w:hAnsi="Times New Roman" w:cs="Times New Roman"/>
          <w:sz w:val="28"/>
          <w:szCs w:val="28"/>
        </w:rPr>
        <w:t>1</w:t>
      </w:r>
      <w:r w:rsidRPr="00936B05">
        <w:rPr>
          <w:rFonts w:ascii="Times New Roman" w:hAnsi="Times New Roman" w:cs="Times New Roman"/>
          <w:sz w:val="28"/>
          <w:szCs w:val="28"/>
        </w:rPr>
        <w:t>2, с. 73].</w:t>
      </w:r>
    </w:p>
    <w:p w:rsidR="009D403C" w:rsidRPr="00936B05" w:rsidRDefault="009D403C" w:rsidP="009D403C">
      <w:pPr>
        <w:tabs>
          <w:tab w:val="left" w:pos="993"/>
        </w:tabs>
        <w:spacing w:after="0" w:line="360" w:lineRule="auto"/>
        <w:jc w:val="both"/>
        <w:rPr>
          <w:rFonts w:ascii="Times New Roman" w:hAnsi="Times New Roman" w:cs="Times New Roman"/>
          <w:sz w:val="28"/>
          <w:szCs w:val="28"/>
        </w:rPr>
      </w:pPr>
      <w:r w:rsidRPr="001928AD">
        <w:rPr>
          <w:rFonts w:ascii="Times New Roman" w:hAnsi="Times New Roman" w:cs="Times New Roman"/>
          <w:noProof/>
          <w:sz w:val="28"/>
          <w:szCs w:val="28"/>
          <w:lang w:eastAsia="uk-UA"/>
        </w:rPr>
        <w:lastRenderedPageBreak/>
        <w:drawing>
          <wp:inline distT="0" distB="0" distL="0" distR="0" wp14:anchorId="3C690B33" wp14:editId="24DF7115">
            <wp:extent cx="6120765" cy="5773749"/>
            <wp:effectExtent l="0" t="0" r="0" b="0"/>
            <wp:docPr id="1" name="Рисунок 1" descr="C:\Users\Підліський ліцей 3\Downloads\240_pages-to-jpg-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ідліський ліцей 3\Downloads\240_pages-to-jpg-000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0765" cy="5773749"/>
                    </a:xfrm>
                    <a:prstGeom prst="rect">
                      <a:avLst/>
                    </a:prstGeom>
                    <a:noFill/>
                    <a:ln>
                      <a:noFill/>
                    </a:ln>
                  </pic:spPr>
                </pic:pic>
              </a:graphicData>
            </a:graphic>
          </wp:inline>
        </w:drawing>
      </w:r>
    </w:p>
    <w:p w:rsidR="009D403C" w:rsidRPr="001928AD" w:rsidRDefault="009D403C" w:rsidP="009D403C">
      <w:pPr>
        <w:tabs>
          <w:tab w:val="left" w:pos="993"/>
        </w:tabs>
        <w:spacing w:after="0" w:line="360" w:lineRule="auto"/>
        <w:ind w:firstLine="709"/>
        <w:jc w:val="center"/>
        <w:rPr>
          <w:rFonts w:ascii="Times New Roman" w:hAnsi="Times New Roman" w:cs="Times New Roman"/>
          <w:b/>
          <w:sz w:val="28"/>
          <w:szCs w:val="28"/>
        </w:rPr>
      </w:pPr>
      <w:r w:rsidRPr="001928AD">
        <w:rPr>
          <w:rFonts w:ascii="Times New Roman" w:hAnsi="Times New Roman" w:cs="Times New Roman"/>
          <w:b/>
          <w:sz w:val="28"/>
          <w:szCs w:val="28"/>
        </w:rPr>
        <w:t>Рис. 1 Функції, принципи та основні функціональні засади діяльності неурядових організацій</w:t>
      </w:r>
    </w:p>
    <w:p w:rsidR="009D403C" w:rsidRDefault="009D403C" w:rsidP="009D403C">
      <w:pPr>
        <w:tabs>
          <w:tab w:val="left" w:pos="993"/>
        </w:tabs>
        <w:spacing w:after="0" w:line="360" w:lineRule="auto"/>
        <w:ind w:firstLine="709"/>
        <w:jc w:val="both"/>
        <w:rPr>
          <w:rFonts w:ascii="Times New Roman" w:hAnsi="Times New Roman" w:cs="Times New Roman"/>
          <w:sz w:val="28"/>
          <w:szCs w:val="28"/>
        </w:rPr>
      </w:pPr>
    </w:p>
    <w:p w:rsidR="009D403C" w:rsidRPr="00936B05" w:rsidRDefault="009D403C" w:rsidP="009D403C">
      <w:pPr>
        <w:tabs>
          <w:tab w:val="left" w:pos="993"/>
        </w:tabs>
        <w:spacing w:after="0" w:line="360" w:lineRule="auto"/>
        <w:ind w:firstLine="709"/>
        <w:jc w:val="both"/>
        <w:rPr>
          <w:rFonts w:ascii="Times New Roman" w:hAnsi="Times New Roman" w:cs="Times New Roman"/>
          <w:sz w:val="28"/>
          <w:szCs w:val="28"/>
        </w:rPr>
      </w:pPr>
      <w:r w:rsidRPr="00936B05">
        <w:rPr>
          <w:rFonts w:ascii="Times New Roman" w:hAnsi="Times New Roman" w:cs="Times New Roman"/>
          <w:sz w:val="28"/>
          <w:szCs w:val="28"/>
        </w:rPr>
        <w:t>За останні роки завдяки активності неуря</w:t>
      </w:r>
      <w:r>
        <w:rPr>
          <w:rFonts w:ascii="Times New Roman" w:hAnsi="Times New Roman" w:cs="Times New Roman"/>
          <w:sz w:val="28"/>
          <w:szCs w:val="28"/>
        </w:rPr>
        <w:t xml:space="preserve">дових організацій, їх гнучкості </w:t>
      </w:r>
      <w:r w:rsidRPr="00936B05">
        <w:rPr>
          <w:rFonts w:ascii="Times New Roman" w:hAnsi="Times New Roman" w:cs="Times New Roman"/>
          <w:sz w:val="28"/>
          <w:szCs w:val="28"/>
        </w:rPr>
        <w:t>та внутрішній мотивації, вдавалось</w:t>
      </w:r>
      <w:r>
        <w:rPr>
          <w:rFonts w:ascii="Times New Roman" w:hAnsi="Times New Roman" w:cs="Times New Roman"/>
          <w:sz w:val="28"/>
          <w:szCs w:val="28"/>
        </w:rPr>
        <w:t xml:space="preserve"> вирішувати критичні проблеми в </w:t>
      </w:r>
      <w:r w:rsidRPr="00936B05">
        <w:rPr>
          <w:rFonts w:ascii="Times New Roman" w:hAnsi="Times New Roman" w:cs="Times New Roman"/>
          <w:sz w:val="28"/>
          <w:szCs w:val="28"/>
        </w:rPr>
        <w:t>державі, що виникли через загрози націо</w:t>
      </w:r>
      <w:r>
        <w:rPr>
          <w:rFonts w:ascii="Times New Roman" w:hAnsi="Times New Roman" w:cs="Times New Roman"/>
          <w:sz w:val="28"/>
          <w:szCs w:val="28"/>
        </w:rPr>
        <w:t xml:space="preserve">нальній безпеці і обороні. Крім </w:t>
      </w:r>
      <w:r w:rsidRPr="00936B05">
        <w:rPr>
          <w:rFonts w:ascii="Times New Roman" w:hAnsi="Times New Roman" w:cs="Times New Roman"/>
          <w:sz w:val="28"/>
          <w:szCs w:val="28"/>
        </w:rPr>
        <w:t>того, посилився вплив третього сектору на</w:t>
      </w:r>
      <w:r>
        <w:rPr>
          <w:rFonts w:ascii="Times New Roman" w:hAnsi="Times New Roman" w:cs="Times New Roman"/>
          <w:sz w:val="28"/>
          <w:szCs w:val="28"/>
        </w:rPr>
        <w:t xml:space="preserve"> політику та просування реформ, </w:t>
      </w:r>
      <w:r w:rsidRPr="00936B05">
        <w:rPr>
          <w:rFonts w:ascii="Times New Roman" w:hAnsi="Times New Roman" w:cs="Times New Roman"/>
          <w:sz w:val="28"/>
          <w:szCs w:val="28"/>
        </w:rPr>
        <w:t>адже громадський сектор здатен ак</w:t>
      </w:r>
      <w:r>
        <w:rPr>
          <w:rFonts w:ascii="Times New Roman" w:hAnsi="Times New Roman" w:cs="Times New Roman"/>
          <w:sz w:val="28"/>
          <w:szCs w:val="28"/>
        </w:rPr>
        <w:t xml:space="preserve">умулювати професійні кадри, які </w:t>
      </w:r>
      <w:r w:rsidRPr="00936B05">
        <w:rPr>
          <w:rFonts w:ascii="Times New Roman" w:hAnsi="Times New Roman" w:cs="Times New Roman"/>
          <w:sz w:val="28"/>
          <w:szCs w:val="28"/>
        </w:rPr>
        <w:t>необхідні у державних структурах та ма</w:t>
      </w:r>
      <w:r>
        <w:rPr>
          <w:rFonts w:ascii="Times New Roman" w:hAnsi="Times New Roman" w:cs="Times New Roman"/>
          <w:sz w:val="28"/>
          <w:szCs w:val="28"/>
        </w:rPr>
        <w:t xml:space="preserve">є значну внутрішню мотивацію до </w:t>
      </w:r>
      <w:r w:rsidRPr="00936B05">
        <w:rPr>
          <w:rFonts w:ascii="Times New Roman" w:hAnsi="Times New Roman" w:cs="Times New Roman"/>
          <w:sz w:val="28"/>
          <w:szCs w:val="28"/>
        </w:rPr>
        <w:t>активності та забезпечення змін.</w:t>
      </w:r>
    </w:p>
    <w:p w:rsidR="009D403C" w:rsidRDefault="009D403C" w:rsidP="009D403C">
      <w:pPr>
        <w:tabs>
          <w:tab w:val="left" w:pos="993"/>
        </w:tabs>
        <w:spacing w:after="0" w:line="360" w:lineRule="auto"/>
        <w:ind w:firstLine="709"/>
        <w:jc w:val="both"/>
        <w:rPr>
          <w:rFonts w:ascii="Times New Roman" w:hAnsi="Times New Roman" w:cs="Times New Roman"/>
          <w:sz w:val="28"/>
          <w:szCs w:val="28"/>
        </w:rPr>
      </w:pPr>
      <w:r w:rsidRPr="00936B05">
        <w:rPr>
          <w:rFonts w:ascii="Times New Roman" w:hAnsi="Times New Roman" w:cs="Times New Roman"/>
          <w:sz w:val="28"/>
          <w:szCs w:val="28"/>
        </w:rPr>
        <w:t>Є три характеристики, які дозволяють розме</w:t>
      </w:r>
      <w:r>
        <w:rPr>
          <w:rFonts w:ascii="Times New Roman" w:hAnsi="Times New Roman" w:cs="Times New Roman"/>
          <w:sz w:val="28"/>
          <w:szCs w:val="28"/>
        </w:rPr>
        <w:t xml:space="preserve">жувати неурядові </w:t>
      </w:r>
      <w:r w:rsidRPr="00936B05">
        <w:rPr>
          <w:rFonts w:ascii="Times New Roman" w:hAnsi="Times New Roman" w:cs="Times New Roman"/>
          <w:sz w:val="28"/>
          <w:szCs w:val="28"/>
        </w:rPr>
        <w:t>організації та інші види недержавн</w:t>
      </w:r>
      <w:r>
        <w:rPr>
          <w:rFonts w:ascii="Times New Roman" w:hAnsi="Times New Roman" w:cs="Times New Roman"/>
          <w:sz w:val="28"/>
          <w:szCs w:val="28"/>
        </w:rPr>
        <w:t xml:space="preserve">их установ. Це неприбутковість; </w:t>
      </w:r>
      <w:r w:rsidRPr="00936B05">
        <w:rPr>
          <w:rFonts w:ascii="Times New Roman" w:hAnsi="Times New Roman" w:cs="Times New Roman"/>
          <w:sz w:val="28"/>
          <w:szCs w:val="28"/>
        </w:rPr>
        <w:t xml:space="preserve">невикористання примусових </w:t>
      </w:r>
      <w:r w:rsidRPr="00936B05">
        <w:rPr>
          <w:rFonts w:ascii="Times New Roman" w:hAnsi="Times New Roman" w:cs="Times New Roman"/>
          <w:sz w:val="28"/>
          <w:szCs w:val="28"/>
        </w:rPr>
        <w:lastRenderedPageBreak/>
        <w:t>методів та пр</w:t>
      </w:r>
      <w:r>
        <w:rPr>
          <w:rFonts w:ascii="Times New Roman" w:hAnsi="Times New Roman" w:cs="Times New Roman"/>
          <w:sz w:val="28"/>
          <w:szCs w:val="28"/>
        </w:rPr>
        <w:t xml:space="preserve">иватний характер діяльності (на </w:t>
      </w:r>
      <w:r w:rsidRPr="00936B05">
        <w:rPr>
          <w:rFonts w:ascii="Times New Roman" w:hAnsi="Times New Roman" w:cs="Times New Roman"/>
          <w:sz w:val="28"/>
          <w:szCs w:val="28"/>
        </w:rPr>
        <w:t>відміну від організацій, створених на осно</w:t>
      </w:r>
      <w:r>
        <w:rPr>
          <w:rFonts w:ascii="Times New Roman" w:hAnsi="Times New Roman" w:cs="Times New Roman"/>
          <w:sz w:val="28"/>
          <w:szCs w:val="28"/>
        </w:rPr>
        <w:t xml:space="preserve">ві міжурядових угод). На рис. 1 </w:t>
      </w:r>
      <w:r w:rsidRPr="00936B05">
        <w:rPr>
          <w:rFonts w:ascii="Times New Roman" w:hAnsi="Times New Roman" w:cs="Times New Roman"/>
          <w:sz w:val="28"/>
          <w:szCs w:val="28"/>
        </w:rPr>
        <w:t>відображено основні принципи та фу</w:t>
      </w:r>
      <w:r>
        <w:rPr>
          <w:rFonts w:ascii="Times New Roman" w:hAnsi="Times New Roman" w:cs="Times New Roman"/>
          <w:sz w:val="28"/>
          <w:szCs w:val="28"/>
        </w:rPr>
        <w:t xml:space="preserve">нкції, яких мають дотримуватись </w:t>
      </w:r>
      <w:r w:rsidRPr="00936B05">
        <w:rPr>
          <w:rFonts w:ascii="Times New Roman" w:hAnsi="Times New Roman" w:cs="Times New Roman"/>
          <w:sz w:val="28"/>
          <w:szCs w:val="28"/>
        </w:rPr>
        <w:t xml:space="preserve">неурядові </w:t>
      </w:r>
      <w:r>
        <w:rPr>
          <w:rFonts w:ascii="Times New Roman" w:hAnsi="Times New Roman" w:cs="Times New Roman"/>
          <w:sz w:val="28"/>
          <w:szCs w:val="28"/>
        </w:rPr>
        <w:t>організації у своїй діяльності.</w:t>
      </w:r>
    </w:p>
    <w:p w:rsidR="009D403C" w:rsidRPr="001928AD" w:rsidRDefault="009D403C" w:rsidP="009D403C">
      <w:pPr>
        <w:tabs>
          <w:tab w:val="left" w:pos="993"/>
        </w:tabs>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xml:space="preserve">У будь-якому суспільстві має </w:t>
      </w:r>
      <w:r>
        <w:rPr>
          <w:rFonts w:ascii="Times New Roman" w:hAnsi="Times New Roman" w:cs="Times New Roman"/>
          <w:sz w:val="28"/>
          <w:szCs w:val="28"/>
        </w:rPr>
        <w:t xml:space="preserve">бути вільне співробітництво між </w:t>
      </w:r>
      <w:r w:rsidRPr="001928AD">
        <w:rPr>
          <w:rFonts w:ascii="Times New Roman" w:hAnsi="Times New Roman" w:cs="Times New Roman"/>
          <w:sz w:val="28"/>
          <w:szCs w:val="28"/>
        </w:rPr>
        <w:t xml:space="preserve">урядовими й неурядовими секторами. </w:t>
      </w:r>
      <w:r>
        <w:rPr>
          <w:rFonts w:ascii="Times New Roman" w:hAnsi="Times New Roman" w:cs="Times New Roman"/>
          <w:sz w:val="28"/>
          <w:szCs w:val="28"/>
        </w:rPr>
        <w:t xml:space="preserve">Міжсекторальна співпраця сприяє </w:t>
      </w:r>
      <w:r w:rsidRPr="001928AD">
        <w:rPr>
          <w:rFonts w:ascii="Times New Roman" w:hAnsi="Times New Roman" w:cs="Times New Roman"/>
          <w:sz w:val="28"/>
          <w:szCs w:val="28"/>
        </w:rPr>
        <w:t>досягненню оптимального балансу між свободою суспільства</w:t>
      </w:r>
      <w:r>
        <w:rPr>
          <w:rFonts w:ascii="Times New Roman" w:hAnsi="Times New Roman" w:cs="Times New Roman"/>
          <w:sz w:val="28"/>
          <w:szCs w:val="28"/>
        </w:rPr>
        <w:t xml:space="preserve"> та владною </w:t>
      </w:r>
      <w:r w:rsidRPr="001928AD">
        <w:rPr>
          <w:rFonts w:ascii="Times New Roman" w:hAnsi="Times New Roman" w:cs="Times New Roman"/>
          <w:sz w:val="28"/>
          <w:szCs w:val="28"/>
        </w:rPr>
        <w:t>діяльністю держави. Спектр напрямів</w:t>
      </w:r>
      <w:r>
        <w:rPr>
          <w:rFonts w:ascii="Times New Roman" w:hAnsi="Times New Roman" w:cs="Times New Roman"/>
          <w:sz w:val="28"/>
          <w:szCs w:val="28"/>
        </w:rPr>
        <w:t xml:space="preserve">, за якими неурядові громадські </w:t>
      </w:r>
      <w:r w:rsidRPr="001928AD">
        <w:rPr>
          <w:rFonts w:ascii="Times New Roman" w:hAnsi="Times New Roman" w:cs="Times New Roman"/>
          <w:sz w:val="28"/>
          <w:szCs w:val="28"/>
        </w:rPr>
        <w:t>організації здійснюють свою діяльніст</w:t>
      </w:r>
      <w:r>
        <w:rPr>
          <w:rFonts w:ascii="Times New Roman" w:hAnsi="Times New Roman" w:cs="Times New Roman"/>
          <w:sz w:val="28"/>
          <w:szCs w:val="28"/>
        </w:rPr>
        <w:t xml:space="preserve">ь, досить широкий: від правової </w:t>
      </w:r>
      <w:r w:rsidRPr="001928AD">
        <w:rPr>
          <w:rFonts w:ascii="Times New Roman" w:hAnsi="Times New Roman" w:cs="Times New Roman"/>
          <w:sz w:val="28"/>
          <w:szCs w:val="28"/>
        </w:rPr>
        <w:t>допомоги та створення умов для функ</w:t>
      </w:r>
      <w:r>
        <w:rPr>
          <w:rFonts w:ascii="Times New Roman" w:hAnsi="Times New Roman" w:cs="Times New Roman"/>
          <w:sz w:val="28"/>
          <w:szCs w:val="28"/>
        </w:rPr>
        <w:t xml:space="preserve">ціонування таких організацій до </w:t>
      </w:r>
      <w:r w:rsidRPr="001928AD">
        <w:rPr>
          <w:rFonts w:ascii="Times New Roman" w:hAnsi="Times New Roman" w:cs="Times New Roman"/>
          <w:sz w:val="28"/>
          <w:szCs w:val="28"/>
        </w:rPr>
        <w:t xml:space="preserve">соціального захисту окремих громадян. </w:t>
      </w:r>
      <w:r>
        <w:rPr>
          <w:rFonts w:ascii="Times New Roman" w:hAnsi="Times New Roman" w:cs="Times New Roman"/>
          <w:sz w:val="28"/>
          <w:szCs w:val="28"/>
        </w:rPr>
        <w:t xml:space="preserve">Вплив неурядових організацій на </w:t>
      </w:r>
      <w:r w:rsidRPr="001928AD">
        <w:rPr>
          <w:rFonts w:ascii="Times New Roman" w:hAnsi="Times New Roman" w:cs="Times New Roman"/>
          <w:sz w:val="28"/>
          <w:szCs w:val="28"/>
        </w:rPr>
        <w:t>державну політику України має важл</w:t>
      </w:r>
      <w:r>
        <w:rPr>
          <w:rFonts w:ascii="Times New Roman" w:hAnsi="Times New Roman" w:cs="Times New Roman"/>
          <w:sz w:val="28"/>
          <w:szCs w:val="28"/>
        </w:rPr>
        <w:t xml:space="preserve">иве значення, оскільки означені </w:t>
      </w:r>
      <w:r w:rsidRPr="001928AD">
        <w:rPr>
          <w:rFonts w:ascii="Times New Roman" w:hAnsi="Times New Roman" w:cs="Times New Roman"/>
          <w:sz w:val="28"/>
          <w:szCs w:val="28"/>
        </w:rPr>
        <w:t>інститути відіграють особливу роль у політичному й соціально</w:t>
      </w:r>
      <w:r>
        <w:rPr>
          <w:rFonts w:ascii="Times New Roman" w:hAnsi="Times New Roman" w:cs="Times New Roman"/>
          <w:sz w:val="28"/>
          <w:szCs w:val="28"/>
        </w:rPr>
        <w:t>-</w:t>
      </w:r>
      <w:r w:rsidRPr="001928AD">
        <w:rPr>
          <w:rFonts w:ascii="Times New Roman" w:hAnsi="Times New Roman" w:cs="Times New Roman"/>
          <w:sz w:val="28"/>
          <w:szCs w:val="28"/>
        </w:rPr>
        <w:t>економічному житті країни. Наявність і повноцінне функціонування</w:t>
      </w:r>
      <w:r>
        <w:rPr>
          <w:rFonts w:ascii="Times New Roman" w:hAnsi="Times New Roman" w:cs="Times New Roman"/>
          <w:sz w:val="28"/>
          <w:szCs w:val="28"/>
        </w:rPr>
        <w:t xml:space="preserve"> </w:t>
      </w:r>
      <w:r w:rsidRPr="001928AD">
        <w:rPr>
          <w:rFonts w:ascii="Times New Roman" w:hAnsi="Times New Roman" w:cs="Times New Roman"/>
          <w:sz w:val="28"/>
          <w:szCs w:val="28"/>
        </w:rPr>
        <w:t>неурядових організацій - запорука демократичного розвитку держави.</w:t>
      </w:r>
    </w:p>
    <w:p w:rsidR="009D403C" w:rsidRPr="001928AD" w:rsidRDefault="009D403C" w:rsidP="009D403C">
      <w:pPr>
        <w:tabs>
          <w:tab w:val="left" w:pos="993"/>
        </w:tabs>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xml:space="preserve">Усвідомлення змісту діяльності неурядових </w:t>
      </w:r>
      <w:r>
        <w:rPr>
          <w:rFonts w:ascii="Times New Roman" w:hAnsi="Times New Roman" w:cs="Times New Roman"/>
          <w:sz w:val="28"/>
          <w:szCs w:val="28"/>
        </w:rPr>
        <w:t xml:space="preserve">організацій, їх місця у процесі </w:t>
      </w:r>
      <w:r w:rsidRPr="001928AD">
        <w:rPr>
          <w:rFonts w:ascii="Times New Roman" w:hAnsi="Times New Roman" w:cs="Times New Roman"/>
          <w:sz w:val="28"/>
          <w:szCs w:val="28"/>
        </w:rPr>
        <w:t>впровадження механізмів державного управ</w:t>
      </w:r>
      <w:r>
        <w:rPr>
          <w:rFonts w:ascii="Times New Roman" w:hAnsi="Times New Roman" w:cs="Times New Roman"/>
          <w:sz w:val="28"/>
          <w:szCs w:val="28"/>
        </w:rPr>
        <w:t xml:space="preserve">ління та ролі у суспільстві має </w:t>
      </w:r>
      <w:r w:rsidRPr="001928AD">
        <w:rPr>
          <w:rFonts w:ascii="Times New Roman" w:hAnsi="Times New Roman" w:cs="Times New Roman"/>
          <w:sz w:val="28"/>
          <w:szCs w:val="28"/>
        </w:rPr>
        <w:t>не тільки науково-пізнавальне, але й практичне значення.</w:t>
      </w:r>
    </w:p>
    <w:p w:rsidR="009D403C" w:rsidRPr="001928AD" w:rsidRDefault="009D403C" w:rsidP="009D403C">
      <w:pPr>
        <w:tabs>
          <w:tab w:val="left" w:pos="993"/>
        </w:tabs>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xml:space="preserve">Неурядові організації співпрацюють з </w:t>
      </w:r>
      <w:r>
        <w:rPr>
          <w:rFonts w:ascii="Times New Roman" w:hAnsi="Times New Roman" w:cs="Times New Roman"/>
          <w:sz w:val="28"/>
          <w:szCs w:val="28"/>
        </w:rPr>
        <w:t xml:space="preserve">іншими організаціями, урядовими </w:t>
      </w:r>
      <w:r w:rsidRPr="001928AD">
        <w:rPr>
          <w:rFonts w:ascii="Times New Roman" w:hAnsi="Times New Roman" w:cs="Times New Roman"/>
          <w:sz w:val="28"/>
          <w:szCs w:val="28"/>
        </w:rPr>
        <w:t>та міжурядовими установами та корпо</w:t>
      </w:r>
      <w:r>
        <w:rPr>
          <w:rFonts w:ascii="Times New Roman" w:hAnsi="Times New Roman" w:cs="Times New Roman"/>
          <w:sz w:val="28"/>
          <w:szCs w:val="28"/>
        </w:rPr>
        <w:t xml:space="preserve">раціями для досягнення місії та </w:t>
      </w:r>
      <w:r w:rsidRPr="001928AD">
        <w:rPr>
          <w:rFonts w:ascii="Times New Roman" w:hAnsi="Times New Roman" w:cs="Times New Roman"/>
          <w:sz w:val="28"/>
          <w:szCs w:val="28"/>
        </w:rPr>
        <w:t>цілей. Співпраця сприяє підвищенн</w:t>
      </w:r>
      <w:r>
        <w:rPr>
          <w:rFonts w:ascii="Times New Roman" w:hAnsi="Times New Roman" w:cs="Times New Roman"/>
          <w:sz w:val="28"/>
          <w:szCs w:val="28"/>
        </w:rPr>
        <w:t xml:space="preserve">ю ефективності шляхом поєднання </w:t>
      </w:r>
      <w:r w:rsidRPr="001928AD">
        <w:rPr>
          <w:rFonts w:ascii="Times New Roman" w:hAnsi="Times New Roman" w:cs="Times New Roman"/>
          <w:sz w:val="28"/>
          <w:szCs w:val="28"/>
        </w:rPr>
        <w:t>ресурсів. Однак, неурядова організація</w:t>
      </w:r>
      <w:r>
        <w:rPr>
          <w:rFonts w:ascii="Times New Roman" w:hAnsi="Times New Roman" w:cs="Times New Roman"/>
          <w:sz w:val="28"/>
          <w:szCs w:val="28"/>
        </w:rPr>
        <w:t xml:space="preserve"> може вступати у такі відносини </w:t>
      </w:r>
      <w:r w:rsidRPr="001928AD">
        <w:rPr>
          <w:rFonts w:ascii="Times New Roman" w:hAnsi="Times New Roman" w:cs="Times New Roman"/>
          <w:sz w:val="28"/>
          <w:szCs w:val="28"/>
        </w:rPr>
        <w:t>лише якщо це відповідає її місії.</w:t>
      </w:r>
    </w:p>
    <w:p w:rsidR="009D403C" w:rsidRPr="001928AD" w:rsidRDefault="009D403C" w:rsidP="009D403C">
      <w:pPr>
        <w:tabs>
          <w:tab w:val="left" w:pos="993"/>
        </w:tabs>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Загальні принципи партнерства і співпраці неурядових організацій:</w:t>
      </w:r>
    </w:p>
    <w:p w:rsidR="009D403C" w:rsidRPr="001928AD" w:rsidRDefault="009D403C" w:rsidP="009D403C">
      <w:pPr>
        <w:tabs>
          <w:tab w:val="left" w:pos="993"/>
        </w:tabs>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xml:space="preserve">1. Організація повинна співпрацювати </w:t>
      </w:r>
      <w:r>
        <w:rPr>
          <w:rFonts w:ascii="Times New Roman" w:hAnsi="Times New Roman" w:cs="Times New Roman"/>
          <w:sz w:val="28"/>
          <w:szCs w:val="28"/>
        </w:rPr>
        <w:t xml:space="preserve">з іншими суб'єктами лише у тому </w:t>
      </w:r>
      <w:r w:rsidRPr="001928AD">
        <w:rPr>
          <w:rFonts w:ascii="Times New Roman" w:hAnsi="Times New Roman" w:cs="Times New Roman"/>
          <w:sz w:val="28"/>
          <w:szCs w:val="28"/>
        </w:rPr>
        <w:t>випадку, якщо це відповідає її місії.</w:t>
      </w:r>
    </w:p>
    <w:p w:rsidR="009D403C" w:rsidRPr="001928AD" w:rsidRDefault="009D403C" w:rsidP="009D403C">
      <w:pPr>
        <w:tabs>
          <w:tab w:val="left" w:pos="993"/>
        </w:tabs>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2. Організація повинна співпрацюват</w:t>
      </w:r>
      <w:r>
        <w:rPr>
          <w:rFonts w:ascii="Times New Roman" w:hAnsi="Times New Roman" w:cs="Times New Roman"/>
          <w:sz w:val="28"/>
          <w:szCs w:val="28"/>
        </w:rPr>
        <w:t xml:space="preserve">и на основі спільних цінностей, </w:t>
      </w:r>
      <w:r w:rsidRPr="001928AD">
        <w:rPr>
          <w:rFonts w:ascii="Times New Roman" w:hAnsi="Times New Roman" w:cs="Times New Roman"/>
          <w:sz w:val="28"/>
          <w:szCs w:val="28"/>
        </w:rPr>
        <w:t>мети та на користь суспільству.</w:t>
      </w:r>
    </w:p>
    <w:p w:rsidR="009D403C" w:rsidRPr="001928AD" w:rsidRDefault="009D403C" w:rsidP="009D403C">
      <w:pPr>
        <w:tabs>
          <w:tab w:val="left" w:pos="993"/>
        </w:tabs>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3. Співпраця має забезпечувати взаємні вигоди для кожної організації.</w:t>
      </w:r>
    </w:p>
    <w:p w:rsidR="009D403C" w:rsidRPr="001928AD" w:rsidRDefault="009D403C" w:rsidP="009D403C">
      <w:pPr>
        <w:tabs>
          <w:tab w:val="left" w:pos="993"/>
        </w:tabs>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xml:space="preserve">4. Співпраця має забезпечувати </w:t>
      </w:r>
      <w:r>
        <w:rPr>
          <w:rFonts w:ascii="Times New Roman" w:hAnsi="Times New Roman" w:cs="Times New Roman"/>
          <w:sz w:val="28"/>
          <w:szCs w:val="28"/>
        </w:rPr>
        <w:t xml:space="preserve">прозорість і двосторонній потік </w:t>
      </w:r>
      <w:r w:rsidRPr="001928AD">
        <w:rPr>
          <w:rFonts w:ascii="Times New Roman" w:hAnsi="Times New Roman" w:cs="Times New Roman"/>
          <w:sz w:val="28"/>
          <w:szCs w:val="28"/>
        </w:rPr>
        <w:t>інформації, ідей і досвіду.</w:t>
      </w:r>
    </w:p>
    <w:p w:rsidR="009D403C" w:rsidRPr="001928AD" w:rsidRDefault="009D403C" w:rsidP="009D403C">
      <w:pPr>
        <w:tabs>
          <w:tab w:val="left" w:pos="993"/>
        </w:tabs>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lastRenderedPageBreak/>
        <w:t>5. Співпраця повинна бути спроможн</w:t>
      </w:r>
      <w:r>
        <w:rPr>
          <w:rFonts w:ascii="Times New Roman" w:hAnsi="Times New Roman" w:cs="Times New Roman"/>
          <w:sz w:val="28"/>
          <w:szCs w:val="28"/>
        </w:rPr>
        <w:t xml:space="preserve">ою адаптивно змінюватися. Зміни </w:t>
      </w:r>
      <w:r w:rsidRPr="001928AD">
        <w:rPr>
          <w:rFonts w:ascii="Times New Roman" w:hAnsi="Times New Roman" w:cs="Times New Roman"/>
          <w:sz w:val="28"/>
          <w:szCs w:val="28"/>
        </w:rPr>
        <w:t>у відносинах повинні погоджуватися організаціями-партнерами.</w:t>
      </w:r>
    </w:p>
    <w:p w:rsidR="009D403C" w:rsidRDefault="009D403C" w:rsidP="009D403C">
      <w:pPr>
        <w:tabs>
          <w:tab w:val="left" w:pos="993"/>
        </w:tabs>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Таким чином, неурядові орг</w:t>
      </w:r>
      <w:r>
        <w:rPr>
          <w:rFonts w:ascii="Times New Roman" w:hAnsi="Times New Roman" w:cs="Times New Roman"/>
          <w:sz w:val="28"/>
          <w:szCs w:val="28"/>
        </w:rPr>
        <w:t xml:space="preserve">анізації допомагають громадянам </w:t>
      </w:r>
      <w:r w:rsidRPr="001928AD">
        <w:rPr>
          <w:rFonts w:ascii="Times New Roman" w:hAnsi="Times New Roman" w:cs="Times New Roman"/>
          <w:sz w:val="28"/>
          <w:szCs w:val="28"/>
        </w:rPr>
        <w:t xml:space="preserve">усвідомити, що діяльність влади можна </w:t>
      </w:r>
      <w:r>
        <w:rPr>
          <w:rFonts w:ascii="Times New Roman" w:hAnsi="Times New Roman" w:cs="Times New Roman"/>
          <w:sz w:val="28"/>
          <w:szCs w:val="28"/>
        </w:rPr>
        <w:t xml:space="preserve">оцінювати й усвідомити критерії </w:t>
      </w:r>
      <w:r w:rsidRPr="001928AD">
        <w:rPr>
          <w:rFonts w:ascii="Times New Roman" w:hAnsi="Times New Roman" w:cs="Times New Roman"/>
          <w:sz w:val="28"/>
          <w:szCs w:val="28"/>
        </w:rPr>
        <w:t>для оцінки діяльності держави і пол</w:t>
      </w:r>
      <w:r>
        <w:rPr>
          <w:rFonts w:ascii="Times New Roman" w:hAnsi="Times New Roman" w:cs="Times New Roman"/>
          <w:sz w:val="28"/>
          <w:szCs w:val="28"/>
        </w:rPr>
        <w:t xml:space="preserve">ітиків та створити контроль над </w:t>
      </w:r>
      <w:r w:rsidRPr="001928AD">
        <w:rPr>
          <w:rFonts w:ascii="Times New Roman" w:hAnsi="Times New Roman" w:cs="Times New Roman"/>
          <w:sz w:val="28"/>
          <w:szCs w:val="28"/>
        </w:rPr>
        <w:t>політичними і державними рішеннями, які зачіпають їх інтереси. Фактично,</w:t>
      </w:r>
      <w:r>
        <w:rPr>
          <w:rFonts w:ascii="Times New Roman" w:hAnsi="Times New Roman" w:cs="Times New Roman"/>
          <w:sz w:val="28"/>
          <w:szCs w:val="28"/>
        </w:rPr>
        <w:t xml:space="preserve"> </w:t>
      </w:r>
      <w:r w:rsidRPr="001928AD">
        <w:rPr>
          <w:rFonts w:ascii="Times New Roman" w:hAnsi="Times New Roman" w:cs="Times New Roman"/>
          <w:sz w:val="28"/>
          <w:szCs w:val="28"/>
        </w:rPr>
        <w:t>головним об’єктом, на який сп</w:t>
      </w:r>
      <w:r>
        <w:rPr>
          <w:rFonts w:ascii="Times New Roman" w:hAnsi="Times New Roman" w:cs="Times New Roman"/>
          <w:sz w:val="28"/>
          <w:szCs w:val="28"/>
        </w:rPr>
        <w:t xml:space="preserve">рямовані ці вторинні функції, є </w:t>
      </w:r>
      <w:r w:rsidRPr="001928AD">
        <w:rPr>
          <w:rFonts w:ascii="Times New Roman" w:hAnsi="Times New Roman" w:cs="Times New Roman"/>
          <w:sz w:val="28"/>
          <w:szCs w:val="28"/>
        </w:rPr>
        <w:t>“громадянськість”, точніше її виховання, підтримання і розвиток. От</w:t>
      </w:r>
      <w:r>
        <w:rPr>
          <w:rFonts w:ascii="Times New Roman" w:hAnsi="Times New Roman" w:cs="Times New Roman"/>
          <w:sz w:val="28"/>
          <w:szCs w:val="28"/>
        </w:rPr>
        <w:t xml:space="preserve">же, </w:t>
      </w:r>
      <w:r w:rsidRPr="001928AD">
        <w:rPr>
          <w:rFonts w:ascii="Times New Roman" w:hAnsi="Times New Roman" w:cs="Times New Roman"/>
          <w:sz w:val="28"/>
          <w:szCs w:val="28"/>
        </w:rPr>
        <w:t>неурядові організації виступають одними з</w:t>
      </w:r>
      <w:r>
        <w:rPr>
          <w:rFonts w:ascii="Times New Roman" w:hAnsi="Times New Roman" w:cs="Times New Roman"/>
          <w:sz w:val="28"/>
          <w:szCs w:val="28"/>
        </w:rPr>
        <w:t xml:space="preserve"> агентів, відповідальних за те, </w:t>
      </w:r>
      <w:r w:rsidRPr="001928AD">
        <w:rPr>
          <w:rFonts w:ascii="Times New Roman" w:hAnsi="Times New Roman" w:cs="Times New Roman"/>
          <w:sz w:val="28"/>
          <w:szCs w:val="28"/>
        </w:rPr>
        <w:t>який рівень “громадянськості” притаманний громадянам.</w:t>
      </w:r>
    </w:p>
    <w:p w:rsidR="009D403C" w:rsidRDefault="009D403C" w:rsidP="009D403C">
      <w:pPr>
        <w:rPr>
          <w:rFonts w:ascii="Times New Roman" w:hAnsi="Times New Roman" w:cs="Times New Roman"/>
          <w:sz w:val="28"/>
          <w:szCs w:val="28"/>
        </w:rPr>
      </w:pPr>
      <w:r>
        <w:rPr>
          <w:rFonts w:ascii="Times New Roman" w:hAnsi="Times New Roman" w:cs="Times New Roman"/>
          <w:sz w:val="28"/>
          <w:szCs w:val="28"/>
        </w:rPr>
        <w:br w:type="page"/>
      </w:r>
    </w:p>
    <w:p w:rsidR="009D403C" w:rsidRPr="001928AD" w:rsidRDefault="009D403C" w:rsidP="009D403C">
      <w:pPr>
        <w:tabs>
          <w:tab w:val="left" w:pos="993"/>
        </w:tabs>
        <w:spacing w:after="0" w:line="360" w:lineRule="auto"/>
        <w:ind w:firstLine="709"/>
        <w:jc w:val="both"/>
        <w:rPr>
          <w:rFonts w:ascii="Times New Roman" w:hAnsi="Times New Roman" w:cs="Times New Roman"/>
          <w:b/>
          <w:sz w:val="28"/>
          <w:szCs w:val="28"/>
        </w:rPr>
      </w:pPr>
      <w:r w:rsidRPr="001928AD">
        <w:rPr>
          <w:rFonts w:ascii="Times New Roman" w:hAnsi="Times New Roman" w:cs="Times New Roman"/>
          <w:b/>
          <w:sz w:val="28"/>
          <w:szCs w:val="28"/>
        </w:rPr>
        <w:lastRenderedPageBreak/>
        <w:t>1.2. Правові засади взаємодії громадянського суспільства та органів публічної влади в умовах становлення демократичної правової держави в Україні</w:t>
      </w:r>
    </w:p>
    <w:p w:rsidR="009D403C" w:rsidRDefault="009D403C" w:rsidP="009D403C">
      <w:pPr>
        <w:ind w:firstLine="709"/>
      </w:pPr>
    </w:p>
    <w:p w:rsidR="009D403C" w:rsidRPr="001928AD"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Сьогодні </w:t>
      </w:r>
      <w:r w:rsidRPr="001928AD">
        <w:rPr>
          <w:rFonts w:ascii="Times New Roman" w:hAnsi="Times New Roman" w:cs="Times New Roman"/>
          <w:sz w:val="28"/>
          <w:szCs w:val="28"/>
        </w:rPr>
        <w:t>громадянське суспільство вважається невід’ємним</w:t>
      </w:r>
      <w:r>
        <w:rPr>
          <w:rFonts w:ascii="Times New Roman" w:hAnsi="Times New Roman" w:cs="Times New Roman"/>
          <w:sz w:val="28"/>
          <w:szCs w:val="28"/>
        </w:rPr>
        <w:t xml:space="preserve"> </w:t>
      </w:r>
      <w:r w:rsidRPr="001928AD">
        <w:rPr>
          <w:rFonts w:ascii="Times New Roman" w:hAnsi="Times New Roman" w:cs="Times New Roman"/>
          <w:sz w:val="28"/>
          <w:szCs w:val="28"/>
        </w:rPr>
        <w:t>елементом демократичної правової держави. Інститути громадянського суспільства повною мірою здатні якісно впливати</w:t>
      </w:r>
      <w:r>
        <w:rPr>
          <w:rFonts w:ascii="Times New Roman" w:hAnsi="Times New Roman" w:cs="Times New Roman"/>
          <w:sz w:val="28"/>
          <w:szCs w:val="28"/>
        </w:rPr>
        <w:t xml:space="preserve"> </w:t>
      </w:r>
      <w:r w:rsidRPr="001928AD">
        <w:rPr>
          <w:rFonts w:ascii="Times New Roman" w:hAnsi="Times New Roman" w:cs="Times New Roman"/>
          <w:sz w:val="28"/>
          <w:szCs w:val="28"/>
        </w:rPr>
        <w:t>на сучас</w:t>
      </w:r>
      <w:r>
        <w:rPr>
          <w:rFonts w:ascii="Times New Roman" w:hAnsi="Times New Roman" w:cs="Times New Roman"/>
          <w:sz w:val="28"/>
          <w:szCs w:val="28"/>
        </w:rPr>
        <w:t xml:space="preserve">ні державотворчі процеси шляхом </w:t>
      </w:r>
      <w:r w:rsidRPr="001928AD">
        <w:rPr>
          <w:rFonts w:ascii="Times New Roman" w:hAnsi="Times New Roman" w:cs="Times New Roman"/>
          <w:sz w:val="28"/>
          <w:szCs w:val="28"/>
        </w:rPr>
        <w:t>участі у кон</w:t>
      </w:r>
      <w:r>
        <w:rPr>
          <w:rFonts w:ascii="Times New Roman" w:hAnsi="Times New Roman" w:cs="Times New Roman"/>
          <w:sz w:val="28"/>
          <w:szCs w:val="28"/>
        </w:rPr>
        <w:t xml:space="preserve">структивному діалозі з органами </w:t>
      </w:r>
      <w:r w:rsidRPr="001928AD">
        <w:rPr>
          <w:rFonts w:ascii="Times New Roman" w:hAnsi="Times New Roman" w:cs="Times New Roman"/>
          <w:sz w:val="28"/>
          <w:szCs w:val="28"/>
        </w:rPr>
        <w:t>публічної</w:t>
      </w:r>
      <w:r>
        <w:rPr>
          <w:rFonts w:ascii="Times New Roman" w:hAnsi="Times New Roman" w:cs="Times New Roman"/>
          <w:sz w:val="28"/>
          <w:szCs w:val="28"/>
        </w:rPr>
        <w:t xml:space="preserve"> влади. Прозорість, відкритість </w:t>
      </w:r>
      <w:r w:rsidRPr="001928AD">
        <w:rPr>
          <w:rFonts w:ascii="Times New Roman" w:hAnsi="Times New Roman" w:cs="Times New Roman"/>
          <w:sz w:val="28"/>
          <w:szCs w:val="28"/>
        </w:rPr>
        <w:t>та публ</w:t>
      </w:r>
      <w:r>
        <w:rPr>
          <w:rFonts w:ascii="Times New Roman" w:hAnsi="Times New Roman" w:cs="Times New Roman"/>
          <w:sz w:val="28"/>
          <w:szCs w:val="28"/>
        </w:rPr>
        <w:t xml:space="preserve">ічність прийняття управлінських </w:t>
      </w:r>
      <w:r w:rsidRPr="001928AD">
        <w:rPr>
          <w:rFonts w:ascii="Times New Roman" w:hAnsi="Times New Roman" w:cs="Times New Roman"/>
          <w:sz w:val="28"/>
          <w:szCs w:val="28"/>
        </w:rPr>
        <w:t>рішень є</w:t>
      </w:r>
      <w:r>
        <w:rPr>
          <w:rFonts w:ascii="Times New Roman" w:hAnsi="Times New Roman" w:cs="Times New Roman"/>
          <w:sz w:val="28"/>
          <w:szCs w:val="28"/>
        </w:rPr>
        <w:t xml:space="preserve"> умовами побудови демократичної </w:t>
      </w:r>
      <w:r w:rsidRPr="001928AD">
        <w:rPr>
          <w:rFonts w:ascii="Times New Roman" w:hAnsi="Times New Roman" w:cs="Times New Roman"/>
          <w:sz w:val="28"/>
          <w:szCs w:val="28"/>
        </w:rPr>
        <w:t>держави, в якій носієм влади виступає народ.</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Протягом останніх років громадянське суспільство за</w:t>
      </w:r>
      <w:r>
        <w:rPr>
          <w:rFonts w:ascii="Times New Roman" w:hAnsi="Times New Roman" w:cs="Times New Roman"/>
          <w:sz w:val="28"/>
          <w:szCs w:val="28"/>
        </w:rPr>
        <w:t xml:space="preserve">галом та аспекти його взаємодії </w:t>
      </w:r>
      <w:r w:rsidRPr="001928AD">
        <w:rPr>
          <w:rFonts w:ascii="Times New Roman" w:hAnsi="Times New Roman" w:cs="Times New Roman"/>
          <w:sz w:val="28"/>
          <w:szCs w:val="28"/>
        </w:rPr>
        <w:t>з державо</w:t>
      </w:r>
      <w:r>
        <w:rPr>
          <w:rFonts w:ascii="Times New Roman" w:hAnsi="Times New Roman" w:cs="Times New Roman"/>
          <w:sz w:val="28"/>
          <w:szCs w:val="28"/>
        </w:rPr>
        <w:t xml:space="preserve">ю в особі уповноважених органів </w:t>
      </w:r>
      <w:r w:rsidRPr="001928AD">
        <w:rPr>
          <w:rFonts w:ascii="Times New Roman" w:hAnsi="Times New Roman" w:cs="Times New Roman"/>
          <w:sz w:val="28"/>
          <w:szCs w:val="28"/>
        </w:rPr>
        <w:t>зокрема р</w:t>
      </w:r>
      <w:r>
        <w:rPr>
          <w:rFonts w:ascii="Times New Roman" w:hAnsi="Times New Roman" w:cs="Times New Roman"/>
          <w:sz w:val="28"/>
          <w:szCs w:val="28"/>
        </w:rPr>
        <w:t xml:space="preserve">озглядаються переважно в рамках </w:t>
      </w:r>
      <w:r w:rsidRPr="001928AD">
        <w:rPr>
          <w:rFonts w:ascii="Times New Roman" w:hAnsi="Times New Roman" w:cs="Times New Roman"/>
          <w:sz w:val="28"/>
          <w:szCs w:val="28"/>
        </w:rPr>
        <w:t>зближення</w:t>
      </w:r>
      <w:r>
        <w:rPr>
          <w:rFonts w:ascii="Times New Roman" w:hAnsi="Times New Roman" w:cs="Times New Roman"/>
          <w:sz w:val="28"/>
          <w:szCs w:val="28"/>
        </w:rPr>
        <w:t xml:space="preserve"> України з Європейським Союзом, </w:t>
      </w:r>
      <w:r w:rsidRPr="001928AD">
        <w:rPr>
          <w:rFonts w:ascii="Times New Roman" w:hAnsi="Times New Roman" w:cs="Times New Roman"/>
          <w:sz w:val="28"/>
          <w:szCs w:val="28"/>
        </w:rPr>
        <w:t>акцентуючи увагу на адаптації на</w:t>
      </w:r>
      <w:r>
        <w:rPr>
          <w:rFonts w:ascii="Times New Roman" w:hAnsi="Times New Roman" w:cs="Times New Roman"/>
          <w:sz w:val="28"/>
          <w:szCs w:val="28"/>
        </w:rPr>
        <w:t xml:space="preserve">ціонального </w:t>
      </w:r>
      <w:r w:rsidRPr="001928AD">
        <w:rPr>
          <w:rFonts w:ascii="Times New Roman" w:hAnsi="Times New Roman" w:cs="Times New Roman"/>
          <w:sz w:val="28"/>
          <w:szCs w:val="28"/>
        </w:rPr>
        <w:t>законодавства до європейських норм та стандартів. Однак, незважаючи на той факт, що</w:t>
      </w:r>
      <w:r>
        <w:rPr>
          <w:rFonts w:ascii="Times New Roman" w:hAnsi="Times New Roman" w:cs="Times New Roman"/>
          <w:sz w:val="28"/>
          <w:szCs w:val="28"/>
        </w:rPr>
        <w:t xml:space="preserve"> </w:t>
      </w:r>
      <w:r w:rsidRPr="001928AD">
        <w:rPr>
          <w:rFonts w:ascii="Times New Roman" w:hAnsi="Times New Roman" w:cs="Times New Roman"/>
          <w:sz w:val="28"/>
          <w:szCs w:val="28"/>
        </w:rPr>
        <w:t>питання взає</w:t>
      </w:r>
      <w:r>
        <w:rPr>
          <w:rFonts w:ascii="Times New Roman" w:hAnsi="Times New Roman" w:cs="Times New Roman"/>
          <w:sz w:val="28"/>
          <w:szCs w:val="28"/>
        </w:rPr>
        <w:t xml:space="preserve">модії державних установ (в тому </w:t>
      </w:r>
      <w:r w:rsidRPr="001928AD">
        <w:rPr>
          <w:rFonts w:ascii="Times New Roman" w:hAnsi="Times New Roman" w:cs="Times New Roman"/>
          <w:sz w:val="28"/>
          <w:szCs w:val="28"/>
        </w:rPr>
        <w:t>числі, органів виконавчої влади) з інститутами громадянського суспільства було визначено Угодою між Україною, з однієї сторони,</w:t>
      </w:r>
      <w:r>
        <w:rPr>
          <w:rFonts w:ascii="Times New Roman" w:hAnsi="Times New Roman" w:cs="Times New Roman"/>
          <w:sz w:val="28"/>
          <w:szCs w:val="28"/>
        </w:rPr>
        <w:t xml:space="preserve"> </w:t>
      </w:r>
      <w:r w:rsidRPr="001928AD">
        <w:rPr>
          <w:rFonts w:ascii="Times New Roman" w:hAnsi="Times New Roman" w:cs="Times New Roman"/>
          <w:sz w:val="28"/>
          <w:szCs w:val="28"/>
        </w:rPr>
        <w:t>та Єв</w:t>
      </w:r>
      <w:r>
        <w:rPr>
          <w:rFonts w:ascii="Times New Roman" w:hAnsi="Times New Roman" w:cs="Times New Roman"/>
          <w:sz w:val="28"/>
          <w:szCs w:val="28"/>
        </w:rPr>
        <w:t xml:space="preserve">ропейським Союзом, Європейським </w:t>
      </w:r>
      <w:r w:rsidRPr="001928AD">
        <w:rPr>
          <w:rFonts w:ascii="Times New Roman" w:hAnsi="Times New Roman" w:cs="Times New Roman"/>
          <w:sz w:val="28"/>
          <w:szCs w:val="28"/>
        </w:rPr>
        <w:t>співтоварис</w:t>
      </w:r>
      <w:r>
        <w:rPr>
          <w:rFonts w:ascii="Times New Roman" w:hAnsi="Times New Roman" w:cs="Times New Roman"/>
          <w:sz w:val="28"/>
          <w:szCs w:val="28"/>
        </w:rPr>
        <w:t xml:space="preserve">твом з атомної енергії і їхніми </w:t>
      </w:r>
      <w:r w:rsidRPr="001928AD">
        <w:rPr>
          <w:rFonts w:ascii="Times New Roman" w:hAnsi="Times New Roman" w:cs="Times New Roman"/>
          <w:sz w:val="28"/>
          <w:szCs w:val="28"/>
        </w:rPr>
        <w:t>державам</w:t>
      </w:r>
      <w:r>
        <w:rPr>
          <w:rFonts w:ascii="Times New Roman" w:hAnsi="Times New Roman" w:cs="Times New Roman"/>
          <w:sz w:val="28"/>
          <w:szCs w:val="28"/>
        </w:rPr>
        <w:t xml:space="preserve">и-членами, з іншої сторони, від </w:t>
      </w:r>
      <w:r w:rsidRPr="001928AD">
        <w:rPr>
          <w:rFonts w:ascii="Times New Roman" w:hAnsi="Times New Roman" w:cs="Times New Roman"/>
          <w:sz w:val="28"/>
          <w:szCs w:val="28"/>
        </w:rPr>
        <w:t>27 червня 2014 року, окремі аспекти окресленої взаємодії було законодавчо регламентовано ще до того, як Україна вибрала</w:t>
      </w:r>
      <w:r>
        <w:rPr>
          <w:rFonts w:ascii="Times New Roman" w:hAnsi="Times New Roman" w:cs="Times New Roman"/>
          <w:sz w:val="28"/>
          <w:szCs w:val="28"/>
        </w:rPr>
        <w:t xml:space="preserve"> </w:t>
      </w:r>
      <w:r w:rsidRPr="001928AD">
        <w:rPr>
          <w:rFonts w:ascii="Times New Roman" w:hAnsi="Times New Roman" w:cs="Times New Roman"/>
          <w:sz w:val="28"/>
          <w:szCs w:val="28"/>
        </w:rPr>
        <w:t>курс на євр</w:t>
      </w:r>
      <w:r>
        <w:rPr>
          <w:rFonts w:ascii="Times New Roman" w:hAnsi="Times New Roman" w:cs="Times New Roman"/>
          <w:sz w:val="28"/>
          <w:szCs w:val="28"/>
        </w:rPr>
        <w:t xml:space="preserve">оінтеграцію. Зокрема, в Україні </w:t>
      </w:r>
      <w:r w:rsidRPr="001928AD">
        <w:rPr>
          <w:rFonts w:ascii="Times New Roman" w:hAnsi="Times New Roman" w:cs="Times New Roman"/>
          <w:sz w:val="28"/>
          <w:szCs w:val="28"/>
        </w:rPr>
        <w:t>у 2007 р</w:t>
      </w:r>
      <w:r>
        <w:rPr>
          <w:rFonts w:ascii="Times New Roman" w:hAnsi="Times New Roman" w:cs="Times New Roman"/>
          <w:sz w:val="28"/>
          <w:szCs w:val="28"/>
        </w:rPr>
        <w:t xml:space="preserve">оці було прийнято розпорядження </w:t>
      </w:r>
      <w:r w:rsidRPr="001928AD">
        <w:rPr>
          <w:rFonts w:ascii="Times New Roman" w:hAnsi="Times New Roman" w:cs="Times New Roman"/>
          <w:sz w:val="28"/>
          <w:szCs w:val="28"/>
        </w:rPr>
        <w:t>Кабінету М</w:t>
      </w:r>
      <w:r>
        <w:rPr>
          <w:rFonts w:ascii="Times New Roman" w:hAnsi="Times New Roman" w:cs="Times New Roman"/>
          <w:sz w:val="28"/>
          <w:szCs w:val="28"/>
        </w:rPr>
        <w:t xml:space="preserve">іністрів України, яким схвалено </w:t>
      </w:r>
      <w:r w:rsidRPr="001928AD">
        <w:rPr>
          <w:rFonts w:ascii="Times New Roman" w:hAnsi="Times New Roman" w:cs="Times New Roman"/>
          <w:sz w:val="28"/>
          <w:szCs w:val="28"/>
        </w:rPr>
        <w:t>Концепц</w:t>
      </w:r>
      <w:r>
        <w:rPr>
          <w:rFonts w:ascii="Times New Roman" w:hAnsi="Times New Roman" w:cs="Times New Roman"/>
          <w:sz w:val="28"/>
          <w:szCs w:val="28"/>
        </w:rPr>
        <w:t xml:space="preserve">ію сприяння органами виконавчої </w:t>
      </w:r>
      <w:r w:rsidRPr="001928AD">
        <w:rPr>
          <w:rFonts w:ascii="Times New Roman" w:hAnsi="Times New Roman" w:cs="Times New Roman"/>
          <w:sz w:val="28"/>
          <w:szCs w:val="28"/>
        </w:rPr>
        <w:t>влади розви</w:t>
      </w:r>
      <w:r>
        <w:rPr>
          <w:rFonts w:ascii="Times New Roman" w:hAnsi="Times New Roman" w:cs="Times New Roman"/>
          <w:sz w:val="28"/>
          <w:szCs w:val="28"/>
        </w:rPr>
        <w:t xml:space="preserve">тку громадянського суспільства, </w:t>
      </w:r>
      <w:r w:rsidRPr="001928AD">
        <w:rPr>
          <w:rFonts w:ascii="Times New Roman" w:hAnsi="Times New Roman" w:cs="Times New Roman"/>
          <w:sz w:val="28"/>
          <w:szCs w:val="28"/>
        </w:rPr>
        <w:t xml:space="preserve">яка втратила </w:t>
      </w:r>
      <w:r>
        <w:rPr>
          <w:rFonts w:ascii="Times New Roman" w:hAnsi="Times New Roman" w:cs="Times New Roman"/>
          <w:sz w:val="28"/>
          <w:szCs w:val="28"/>
        </w:rPr>
        <w:t xml:space="preserve">чинність у 2012 році. У 2012 ж </w:t>
      </w:r>
      <w:r w:rsidRPr="001928AD">
        <w:rPr>
          <w:rFonts w:ascii="Times New Roman" w:hAnsi="Times New Roman" w:cs="Times New Roman"/>
          <w:sz w:val="28"/>
          <w:szCs w:val="28"/>
        </w:rPr>
        <w:t>році було прийнято Указ Президента України «Про Стратегію державної політики</w:t>
      </w:r>
      <w:r>
        <w:rPr>
          <w:rFonts w:ascii="Times New Roman" w:hAnsi="Times New Roman" w:cs="Times New Roman"/>
          <w:sz w:val="28"/>
          <w:szCs w:val="28"/>
        </w:rPr>
        <w:t xml:space="preserve"> </w:t>
      </w:r>
      <w:r w:rsidRPr="001928AD">
        <w:rPr>
          <w:rFonts w:ascii="Times New Roman" w:hAnsi="Times New Roman" w:cs="Times New Roman"/>
          <w:sz w:val="28"/>
          <w:szCs w:val="28"/>
        </w:rPr>
        <w:t>сприяння розвитку громадянського суспільства в Україні й першочергові заходи щодо її</w:t>
      </w:r>
      <w:r>
        <w:rPr>
          <w:rFonts w:ascii="Times New Roman" w:hAnsi="Times New Roman" w:cs="Times New Roman"/>
          <w:sz w:val="28"/>
          <w:szCs w:val="28"/>
        </w:rPr>
        <w:t xml:space="preserve"> </w:t>
      </w:r>
      <w:r w:rsidRPr="001928AD">
        <w:rPr>
          <w:rFonts w:ascii="Times New Roman" w:hAnsi="Times New Roman" w:cs="Times New Roman"/>
          <w:sz w:val="28"/>
          <w:szCs w:val="28"/>
        </w:rPr>
        <w:t>реалізації», щ</w:t>
      </w:r>
      <w:r>
        <w:rPr>
          <w:rFonts w:ascii="Times New Roman" w:hAnsi="Times New Roman" w:cs="Times New Roman"/>
          <w:sz w:val="28"/>
          <w:szCs w:val="28"/>
        </w:rPr>
        <w:t xml:space="preserve">о втратив чинність у 2016 році, </w:t>
      </w:r>
      <w:r w:rsidRPr="001928AD">
        <w:rPr>
          <w:rFonts w:ascii="Times New Roman" w:hAnsi="Times New Roman" w:cs="Times New Roman"/>
          <w:sz w:val="28"/>
          <w:szCs w:val="28"/>
        </w:rPr>
        <w:t>а тако</w:t>
      </w:r>
      <w:r>
        <w:rPr>
          <w:rFonts w:ascii="Times New Roman" w:hAnsi="Times New Roman" w:cs="Times New Roman"/>
          <w:sz w:val="28"/>
          <w:szCs w:val="28"/>
        </w:rPr>
        <w:t xml:space="preserve">ж новий Указ Президента України </w:t>
      </w:r>
      <w:r w:rsidRPr="001928AD">
        <w:rPr>
          <w:rFonts w:ascii="Times New Roman" w:hAnsi="Times New Roman" w:cs="Times New Roman"/>
          <w:sz w:val="28"/>
          <w:szCs w:val="28"/>
        </w:rPr>
        <w:t>«Про сприя</w:t>
      </w:r>
      <w:r>
        <w:rPr>
          <w:rFonts w:ascii="Times New Roman" w:hAnsi="Times New Roman" w:cs="Times New Roman"/>
          <w:sz w:val="28"/>
          <w:szCs w:val="28"/>
        </w:rPr>
        <w:t xml:space="preserve">ння розвитку громадянського </w:t>
      </w:r>
      <w:r w:rsidRPr="001928AD">
        <w:rPr>
          <w:rFonts w:ascii="Times New Roman" w:hAnsi="Times New Roman" w:cs="Times New Roman"/>
          <w:sz w:val="28"/>
          <w:szCs w:val="28"/>
        </w:rPr>
        <w:t>суспільст</w:t>
      </w:r>
      <w:r>
        <w:rPr>
          <w:rFonts w:ascii="Times New Roman" w:hAnsi="Times New Roman" w:cs="Times New Roman"/>
          <w:sz w:val="28"/>
          <w:szCs w:val="28"/>
        </w:rPr>
        <w:t xml:space="preserve">ва в Україні», яким затверджено </w:t>
      </w:r>
      <w:r w:rsidRPr="001928AD">
        <w:rPr>
          <w:rFonts w:ascii="Times New Roman" w:hAnsi="Times New Roman" w:cs="Times New Roman"/>
          <w:sz w:val="28"/>
          <w:szCs w:val="28"/>
        </w:rPr>
        <w:t>Націонал</w:t>
      </w:r>
      <w:r>
        <w:rPr>
          <w:rFonts w:ascii="Times New Roman" w:hAnsi="Times New Roman" w:cs="Times New Roman"/>
          <w:sz w:val="28"/>
          <w:szCs w:val="28"/>
        </w:rPr>
        <w:t xml:space="preserve">ьну стратегію сприяння розвитку </w:t>
      </w:r>
      <w:r w:rsidRPr="001928AD">
        <w:rPr>
          <w:rFonts w:ascii="Times New Roman" w:hAnsi="Times New Roman" w:cs="Times New Roman"/>
          <w:sz w:val="28"/>
          <w:szCs w:val="28"/>
        </w:rPr>
        <w:t>громадян</w:t>
      </w:r>
      <w:r>
        <w:rPr>
          <w:rFonts w:ascii="Times New Roman" w:hAnsi="Times New Roman" w:cs="Times New Roman"/>
          <w:sz w:val="28"/>
          <w:szCs w:val="28"/>
        </w:rPr>
        <w:t xml:space="preserve">ського суспільства в Україні на </w:t>
      </w:r>
      <w:r w:rsidRPr="001928AD">
        <w:rPr>
          <w:rFonts w:ascii="Times New Roman" w:hAnsi="Times New Roman" w:cs="Times New Roman"/>
          <w:sz w:val="28"/>
          <w:szCs w:val="28"/>
        </w:rPr>
        <w:t xml:space="preserve">2016–2020 роки. З цього випливає, що правове регулювання функціонування інститутів громадянського </w:t>
      </w:r>
      <w:r w:rsidRPr="001928AD">
        <w:rPr>
          <w:rFonts w:ascii="Times New Roman" w:hAnsi="Times New Roman" w:cs="Times New Roman"/>
          <w:sz w:val="28"/>
          <w:szCs w:val="28"/>
        </w:rPr>
        <w:lastRenderedPageBreak/>
        <w:t>суспільст</w:t>
      </w:r>
      <w:r>
        <w:rPr>
          <w:rFonts w:ascii="Times New Roman" w:hAnsi="Times New Roman" w:cs="Times New Roman"/>
          <w:sz w:val="28"/>
          <w:szCs w:val="28"/>
        </w:rPr>
        <w:t>ва трансформу</w:t>
      </w:r>
      <w:r w:rsidRPr="001928AD">
        <w:rPr>
          <w:rFonts w:ascii="Times New Roman" w:hAnsi="Times New Roman" w:cs="Times New Roman"/>
          <w:sz w:val="28"/>
          <w:szCs w:val="28"/>
        </w:rPr>
        <w:t>ється залеж</w:t>
      </w:r>
      <w:r>
        <w:rPr>
          <w:rFonts w:ascii="Times New Roman" w:hAnsi="Times New Roman" w:cs="Times New Roman"/>
          <w:sz w:val="28"/>
          <w:szCs w:val="28"/>
        </w:rPr>
        <w:t xml:space="preserve">но від викликів сучасних реалій </w:t>
      </w:r>
      <w:r w:rsidRPr="001928AD">
        <w:rPr>
          <w:rFonts w:ascii="Times New Roman" w:hAnsi="Times New Roman" w:cs="Times New Roman"/>
          <w:sz w:val="28"/>
          <w:szCs w:val="28"/>
        </w:rPr>
        <w:t>та перебуває у постійному русі.</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Отже,</w:t>
      </w:r>
      <w:r>
        <w:rPr>
          <w:rFonts w:ascii="Times New Roman" w:hAnsi="Times New Roman" w:cs="Times New Roman"/>
          <w:sz w:val="28"/>
          <w:szCs w:val="28"/>
        </w:rPr>
        <w:t xml:space="preserve"> питання взаємодії між органами </w:t>
      </w:r>
      <w:r w:rsidRPr="001928AD">
        <w:rPr>
          <w:rFonts w:ascii="Times New Roman" w:hAnsi="Times New Roman" w:cs="Times New Roman"/>
          <w:sz w:val="28"/>
          <w:szCs w:val="28"/>
        </w:rPr>
        <w:t>виконавчої влади та громадянським суспільством не є чимось новим, адже воно набуло</w:t>
      </w:r>
      <w:r>
        <w:rPr>
          <w:rFonts w:ascii="Times New Roman" w:hAnsi="Times New Roman" w:cs="Times New Roman"/>
          <w:sz w:val="28"/>
          <w:szCs w:val="28"/>
        </w:rPr>
        <w:t xml:space="preserve"> </w:t>
      </w:r>
      <w:r w:rsidRPr="001928AD">
        <w:rPr>
          <w:rFonts w:ascii="Times New Roman" w:hAnsi="Times New Roman" w:cs="Times New Roman"/>
          <w:sz w:val="28"/>
          <w:szCs w:val="28"/>
        </w:rPr>
        <w:t>відпо</w:t>
      </w:r>
      <w:r>
        <w:rPr>
          <w:rFonts w:ascii="Times New Roman" w:hAnsi="Times New Roman" w:cs="Times New Roman"/>
          <w:sz w:val="28"/>
          <w:szCs w:val="28"/>
        </w:rPr>
        <w:t xml:space="preserve">відного формування, становлення </w:t>
      </w:r>
      <w:r w:rsidRPr="001928AD">
        <w:rPr>
          <w:rFonts w:ascii="Times New Roman" w:hAnsi="Times New Roman" w:cs="Times New Roman"/>
          <w:sz w:val="28"/>
          <w:szCs w:val="28"/>
        </w:rPr>
        <w:t xml:space="preserve">та розвитку, </w:t>
      </w:r>
      <w:r>
        <w:rPr>
          <w:rFonts w:ascii="Times New Roman" w:hAnsi="Times New Roman" w:cs="Times New Roman"/>
          <w:sz w:val="28"/>
          <w:szCs w:val="28"/>
        </w:rPr>
        <w:t xml:space="preserve">що відбувається сьогодні. Проте </w:t>
      </w:r>
      <w:r w:rsidRPr="001928AD">
        <w:rPr>
          <w:rFonts w:ascii="Times New Roman" w:hAnsi="Times New Roman" w:cs="Times New Roman"/>
          <w:sz w:val="28"/>
          <w:szCs w:val="28"/>
        </w:rPr>
        <w:t>у зв’язку з</w:t>
      </w:r>
      <w:r>
        <w:rPr>
          <w:rFonts w:ascii="Times New Roman" w:hAnsi="Times New Roman" w:cs="Times New Roman"/>
          <w:sz w:val="28"/>
          <w:szCs w:val="28"/>
        </w:rPr>
        <w:t xml:space="preserve"> постійними реформами правового </w:t>
      </w:r>
      <w:r w:rsidRPr="001928AD">
        <w:rPr>
          <w:rFonts w:ascii="Times New Roman" w:hAnsi="Times New Roman" w:cs="Times New Roman"/>
          <w:sz w:val="28"/>
          <w:szCs w:val="28"/>
        </w:rPr>
        <w:t>характеру, швидкоплинною та несталою нормативно-правовою базою, а також практичними проблемами реалізації громадянським</w:t>
      </w:r>
      <w:r>
        <w:rPr>
          <w:rFonts w:ascii="Times New Roman" w:hAnsi="Times New Roman" w:cs="Times New Roman"/>
          <w:sz w:val="28"/>
          <w:szCs w:val="28"/>
        </w:rPr>
        <w:t xml:space="preserve"> </w:t>
      </w:r>
      <w:r w:rsidRPr="001928AD">
        <w:rPr>
          <w:rFonts w:ascii="Times New Roman" w:hAnsi="Times New Roman" w:cs="Times New Roman"/>
          <w:sz w:val="28"/>
          <w:szCs w:val="28"/>
        </w:rPr>
        <w:t>суспільс</w:t>
      </w:r>
      <w:r>
        <w:rPr>
          <w:rFonts w:ascii="Times New Roman" w:hAnsi="Times New Roman" w:cs="Times New Roman"/>
          <w:sz w:val="28"/>
          <w:szCs w:val="28"/>
        </w:rPr>
        <w:t xml:space="preserve">твом своїх конституційних прав, </w:t>
      </w:r>
      <w:r w:rsidRPr="001928AD">
        <w:rPr>
          <w:rFonts w:ascii="Times New Roman" w:hAnsi="Times New Roman" w:cs="Times New Roman"/>
          <w:sz w:val="28"/>
          <w:szCs w:val="28"/>
        </w:rPr>
        <w:t>свобод і</w:t>
      </w:r>
      <w:r>
        <w:rPr>
          <w:rFonts w:ascii="Times New Roman" w:hAnsi="Times New Roman" w:cs="Times New Roman"/>
          <w:sz w:val="28"/>
          <w:szCs w:val="28"/>
        </w:rPr>
        <w:t xml:space="preserve"> законних інтересів дослідження </w:t>
      </w:r>
      <w:r w:rsidRPr="001928AD">
        <w:rPr>
          <w:rFonts w:ascii="Times New Roman" w:hAnsi="Times New Roman" w:cs="Times New Roman"/>
          <w:sz w:val="28"/>
          <w:szCs w:val="28"/>
        </w:rPr>
        <w:t>адміністрати</w:t>
      </w:r>
      <w:r>
        <w:rPr>
          <w:rFonts w:ascii="Times New Roman" w:hAnsi="Times New Roman" w:cs="Times New Roman"/>
          <w:sz w:val="28"/>
          <w:szCs w:val="28"/>
        </w:rPr>
        <w:t xml:space="preserve">вно-правових аспектів взаємодії </w:t>
      </w:r>
      <w:r w:rsidRPr="001928AD">
        <w:rPr>
          <w:rFonts w:ascii="Times New Roman" w:hAnsi="Times New Roman" w:cs="Times New Roman"/>
          <w:sz w:val="28"/>
          <w:szCs w:val="28"/>
        </w:rPr>
        <w:t>органів виконавчої влади з інститутами громадянського суспільства характеризується</w:t>
      </w:r>
      <w:r>
        <w:rPr>
          <w:rFonts w:ascii="Times New Roman" w:hAnsi="Times New Roman" w:cs="Times New Roman"/>
          <w:sz w:val="28"/>
          <w:szCs w:val="28"/>
        </w:rPr>
        <w:t xml:space="preserve"> </w:t>
      </w:r>
      <w:r w:rsidRPr="001928AD">
        <w:rPr>
          <w:rFonts w:ascii="Times New Roman" w:hAnsi="Times New Roman" w:cs="Times New Roman"/>
          <w:sz w:val="28"/>
          <w:szCs w:val="28"/>
        </w:rPr>
        <w:t>актуальністю та доцільністю.</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Концепція громадянського суспільства притаманна європейському і</w:t>
      </w:r>
      <w:r>
        <w:rPr>
          <w:rFonts w:ascii="Times New Roman" w:hAnsi="Times New Roman" w:cs="Times New Roman"/>
          <w:sz w:val="28"/>
          <w:szCs w:val="28"/>
        </w:rPr>
        <w:t xml:space="preserve">нтелектуальному, </w:t>
      </w:r>
      <w:r w:rsidRPr="001928AD">
        <w:rPr>
          <w:rFonts w:ascii="Times New Roman" w:hAnsi="Times New Roman" w:cs="Times New Roman"/>
          <w:sz w:val="28"/>
          <w:szCs w:val="28"/>
        </w:rPr>
        <w:t>культурн</w:t>
      </w:r>
      <w:r>
        <w:rPr>
          <w:rFonts w:ascii="Times New Roman" w:hAnsi="Times New Roman" w:cs="Times New Roman"/>
          <w:sz w:val="28"/>
          <w:szCs w:val="28"/>
        </w:rPr>
        <w:t xml:space="preserve">ому й політичному розвитку доби </w:t>
      </w:r>
      <w:r w:rsidRPr="001928AD">
        <w:rPr>
          <w:rFonts w:ascii="Times New Roman" w:hAnsi="Times New Roman" w:cs="Times New Roman"/>
          <w:sz w:val="28"/>
          <w:szCs w:val="28"/>
        </w:rPr>
        <w:t>капіталі</w:t>
      </w:r>
      <w:r>
        <w:rPr>
          <w:rFonts w:ascii="Times New Roman" w:hAnsi="Times New Roman" w:cs="Times New Roman"/>
          <w:sz w:val="28"/>
          <w:szCs w:val="28"/>
        </w:rPr>
        <w:t xml:space="preserve">зму. Становлення громадянського </w:t>
      </w:r>
      <w:r w:rsidRPr="001928AD">
        <w:rPr>
          <w:rFonts w:ascii="Times New Roman" w:hAnsi="Times New Roman" w:cs="Times New Roman"/>
          <w:sz w:val="28"/>
          <w:szCs w:val="28"/>
        </w:rPr>
        <w:t>суспільства є одним із пріоритетних напрямів розвитку європейського співтовариства.</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Громадянс</w:t>
      </w:r>
      <w:r>
        <w:rPr>
          <w:rFonts w:ascii="Times New Roman" w:hAnsi="Times New Roman" w:cs="Times New Roman"/>
          <w:sz w:val="28"/>
          <w:szCs w:val="28"/>
        </w:rPr>
        <w:t xml:space="preserve">ьке суспільство, що складається </w:t>
      </w:r>
      <w:r w:rsidRPr="001928AD">
        <w:rPr>
          <w:rFonts w:ascii="Times New Roman" w:hAnsi="Times New Roman" w:cs="Times New Roman"/>
          <w:sz w:val="28"/>
          <w:szCs w:val="28"/>
        </w:rPr>
        <w:t>з громадян, без яких воно неможливе, виступає своєрідним засновником правової демократичної держави [</w:t>
      </w:r>
      <w:r>
        <w:rPr>
          <w:rFonts w:ascii="Times New Roman" w:hAnsi="Times New Roman" w:cs="Times New Roman"/>
          <w:sz w:val="28"/>
          <w:szCs w:val="28"/>
        </w:rPr>
        <w:t>3</w:t>
      </w:r>
      <w:r w:rsidRPr="001928AD">
        <w:rPr>
          <w:rFonts w:ascii="Times New Roman" w:hAnsi="Times New Roman" w:cs="Times New Roman"/>
          <w:sz w:val="28"/>
          <w:szCs w:val="28"/>
        </w:rPr>
        <w:t>1, с. 17], тобто будь-яка</w:t>
      </w:r>
      <w:r>
        <w:rPr>
          <w:rFonts w:ascii="Times New Roman" w:hAnsi="Times New Roman" w:cs="Times New Roman"/>
          <w:sz w:val="28"/>
          <w:szCs w:val="28"/>
        </w:rPr>
        <w:t xml:space="preserve"> </w:t>
      </w:r>
      <w:r w:rsidRPr="001928AD">
        <w:rPr>
          <w:rFonts w:ascii="Times New Roman" w:hAnsi="Times New Roman" w:cs="Times New Roman"/>
          <w:sz w:val="28"/>
          <w:szCs w:val="28"/>
        </w:rPr>
        <w:t>право</w:t>
      </w:r>
      <w:r>
        <w:rPr>
          <w:rFonts w:ascii="Times New Roman" w:hAnsi="Times New Roman" w:cs="Times New Roman"/>
          <w:sz w:val="28"/>
          <w:szCs w:val="28"/>
        </w:rPr>
        <w:t xml:space="preserve">ва демократична держава повинна </w:t>
      </w:r>
      <w:r w:rsidRPr="001928AD">
        <w:rPr>
          <w:rFonts w:ascii="Times New Roman" w:hAnsi="Times New Roman" w:cs="Times New Roman"/>
          <w:sz w:val="28"/>
          <w:szCs w:val="28"/>
        </w:rPr>
        <w:t>мати нале</w:t>
      </w:r>
      <w:r>
        <w:rPr>
          <w:rFonts w:ascii="Times New Roman" w:hAnsi="Times New Roman" w:cs="Times New Roman"/>
          <w:sz w:val="28"/>
          <w:szCs w:val="28"/>
        </w:rPr>
        <w:t xml:space="preserve">жно сформоване й реально наявне </w:t>
      </w:r>
      <w:r w:rsidRPr="001928AD">
        <w:rPr>
          <w:rFonts w:ascii="Times New Roman" w:hAnsi="Times New Roman" w:cs="Times New Roman"/>
          <w:sz w:val="28"/>
          <w:szCs w:val="28"/>
        </w:rPr>
        <w:t>громадян</w:t>
      </w:r>
      <w:r>
        <w:rPr>
          <w:rFonts w:ascii="Times New Roman" w:hAnsi="Times New Roman" w:cs="Times New Roman"/>
          <w:sz w:val="28"/>
          <w:szCs w:val="28"/>
        </w:rPr>
        <w:t xml:space="preserve">ське суспільство з відповідними </w:t>
      </w:r>
      <w:r w:rsidRPr="001928AD">
        <w:rPr>
          <w:rFonts w:ascii="Times New Roman" w:hAnsi="Times New Roman" w:cs="Times New Roman"/>
          <w:sz w:val="28"/>
          <w:szCs w:val="28"/>
        </w:rPr>
        <w:t>інститутами,</w:t>
      </w:r>
      <w:r>
        <w:rPr>
          <w:rFonts w:ascii="Times New Roman" w:hAnsi="Times New Roman" w:cs="Times New Roman"/>
          <w:sz w:val="28"/>
          <w:szCs w:val="28"/>
        </w:rPr>
        <w:t xml:space="preserve"> що здатне дієво та раціонально </w:t>
      </w:r>
      <w:r w:rsidRPr="001928AD">
        <w:rPr>
          <w:rFonts w:ascii="Times New Roman" w:hAnsi="Times New Roman" w:cs="Times New Roman"/>
          <w:sz w:val="28"/>
          <w:szCs w:val="28"/>
        </w:rPr>
        <w:t>впливат</w:t>
      </w:r>
      <w:r>
        <w:rPr>
          <w:rFonts w:ascii="Times New Roman" w:hAnsi="Times New Roman" w:cs="Times New Roman"/>
          <w:sz w:val="28"/>
          <w:szCs w:val="28"/>
        </w:rPr>
        <w:t xml:space="preserve">и на загальнодержавну політику, </w:t>
      </w:r>
      <w:r w:rsidRPr="001928AD">
        <w:rPr>
          <w:rFonts w:ascii="Times New Roman" w:hAnsi="Times New Roman" w:cs="Times New Roman"/>
          <w:sz w:val="28"/>
          <w:szCs w:val="28"/>
        </w:rPr>
        <w:t>забезпеч</w:t>
      </w:r>
      <w:r>
        <w:rPr>
          <w:rFonts w:ascii="Times New Roman" w:hAnsi="Times New Roman" w:cs="Times New Roman"/>
          <w:sz w:val="28"/>
          <w:szCs w:val="28"/>
        </w:rPr>
        <w:t xml:space="preserve">уючи участь народу в публічному </w:t>
      </w:r>
      <w:r w:rsidRPr="001928AD">
        <w:rPr>
          <w:rFonts w:ascii="Times New Roman" w:hAnsi="Times New Roman" w:cs="Times New Roman"/>
          <w:sz w:val="28"/>
          <w:szCs w:val="28"/>
        </w:rPr>
        <w:t>управлінні.</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Гром</w:t>
      </w:r>
      <w:r>
        <w:rPr>
          <w:rFonts w:ascii="Times New Roman" w:hAnsi="Times New Roman" w:cs="Times New Roman"/>
          <w:sz w:val="28"/>
          <w:szCs w:val="28"/>
        </w:rPr>
        <w:t xml:space="preserve">адянське суспільство – це сфера </w:t>
      </w:r>
      <w:r w:rsidRPr="001928AD">
        <w:rPr>
          <w:rFonts w:ascii="Times New Roman" w:hAnsi="Times New Roman" w:cs="Times New Roman"/>
          <w:sz w:val="28"/>
          <w:szCs w:val="28"/>
        </w:rPr>
        <w:t>спілкування, взаємодії, спонтанної самоорганізації і самоврядування вільних індивідів</w:t>
      </w:r>
      <w:r>
        <w:rPr>
          <w:rFonts w:ascii="Times New Roman" w:hAnsi="Times New Roman" w:cs="Times New Roman"/>
          <w:sz w:val="28"/>
          <w:szCs w:val="28"/>
        </w:rPr>
        <w:t xml:space="preserve"> </w:t>
      </w:r>
      <w:r w:rsidRPr="001928AD">
        <w:rPr>
          <w:rFonts w:ascii="Times New Roman" w:hAnsi="Times New Roman" w:cs="Times New Roman"/>
          <w:sz w:val="28"/>
          <w:szCs w:val="28"/>
        </w:rPr>
        <w:t>на основі добровільно сформованих асоціацій, яка захищена необхідними законами від</w:t>
      </w:r>
      <w:r>
        <w:rPr>
          <w:rFonts w:ascii="Times New Roman" w:hAnsi="Times New Roman" w:cs="Times New Roman"/>
          <w:sz w:val="28"/>
          <w:szCs w:val="28"/>
        </w:rPr>
        <w:t xml:space="preserve"> </w:t>
      </w:r>
      <w:r w:rsidRPr="001928AD">
        <w:rPr>
          <w:rFonts w:ascii="Times New Roman" w:hAnsi="Times New Roman" w:cs="Times New Roman"/>
          <w:sz w:val="28"/>
          <w:szCs w:val="28"/>
        </w:rPr>
        <w:t>прямого в</w:t>
      </w:r>
      <w:r>
        <w:rPr>
          <w:rFonts w:ascii="Times New Roman" w:hAnsi="Times New Roman" w:cs="Times New Roman"/>
          <w:sz w:val="28"/>
          <w:szCs w:val="28"/>
        </w:rPr>
        <w:t xml:space="preserve">тручання й регламентації з боку </w:t>
      </w:r>
      <w:r w:rsidRPr="001928AD">
        <w:rPr>
          <w:rFonts w:ascii="Times New Roman" w:hAnsi="Times New Roman" w:cs="Times New Roman"/>
          <w:sz w:val="28"/>
          <w:szCs w:val="28"/>
        </w:rPr>
        <w:t xml:space="preserve">держави і </w:t>
      </w:r>
      <w:r>
        <w:rPr>
          <w:rFonts w:ascii="Times New Roman" w:hAnsi="Times New Roman" w:cs="Times New Roman"/>
          <w:sz w:val="28"/>
          <w:szCs w:val="28"/>
        </w:rPr>
        <w:t>в якій переважають громадянські цінності [14</w:t>
      </w:r>
      <w:r w:rsidRPr="001928AD">
        <w:rPr>
          <w:rFonts w:ascii="Times New Roman" w:hAnsi="Times New Roman" w:cs="Times New Roman"/>
          <w:sz w:val="28"/>
          <w:szCs w:val="28"/>
        </w:rPr>
        <w:t>, с</w:t>
      </w:r>
      <w:r>
        <w:rPr>
          <w:rFonts w:ascii="Times New Roman" w:hAnsi="Times New Roman" w:cs="Times New Roman"/>
          <w:sz w:val="28"/>
          <w:szCs w:val="28"/>
        </w:rPr>
        <w:t xml:space="preserve">. 152]. На нашу думку, означене </w:t>
      </w:r>
      <w:r w:rsidRPr="001928AD">
        <w:rPr>
          <w:rFonts w:ascii="Times New Roman" w:hAnsi="Times New Roman" w:cs="Times New Roman"/>
          <w:sz w:val="28"/>
          <w:szCs w:val="28"/>
        </w:rPr>
        <w:t>тлумаченн</w:t>
      </w:r>
      <w:r>
        <w:rPr>
          <w:rFonts w:ascii="Times New Roman" w:hAnsi="Times New Roman" w:cs="Times New Roman"/>
          <w:sz w:val="28"/>
          <w:szCs w:val="28"/>
        </w:rPr>
        <w:t xml:space="preserve">я потребує деякого коригування, </w:t>
      </w:r>
      <w:r w:rsidRPr="001928AD">
        <w:rPr>
          <w:rFonts w:ascii="Times New Roman" w:hAnsi="Times New Roman" w:cs="Times New Roman"/>
          <w:sz w:val="28"/>
          <w:szCs w:val="28"/>
        </w:rPr>
        <w:t>адже до характерних рис громадянського суспільства навряд чи можна віднести спонтанність його виникнення. Перш за все людей,</w:t>
      </w:r>
      <w:r>
        <w:rPr>
          <w:rFonts w:ascii="Times New Roman" w:hAnsi="Times New Roman" w:cs="Times New Roman"/>
          <w:sz w:val="28"/>
          <w:szCs w:val="28"/>
        </w:rPr>
        <w:t xml:space="preserve"> </w:t>
      </w:r>
      <w:r w:rsidRPr="001928AD">
        <w:rPr>
          <w:rFonts w:ascii="Times New Roman" w:hAnsi="Times New Roman" w:cs="Times New Roman"/>
          <w:sz w:val="28"/>
          <w:szCs w:val="28"/>
        </w:rPr>
        <w:t>які безп</w:t>
      </w:r>
      <w:r>
        <w:rPr>
          <w:rFonts w:ascii="Times New Roman" w:hAnsi="Times New Roman" w:cs="Times New Roman"/>
          <w:sz w:val="28"/>
          <w:szCs w:val="28"/>
        </w:rPr>
        <w:t xml:space="preserve">осередньо формують громадянське </w:t>
      </w:r>
      <w:r w:rsidRPr="001928AD">
        <w:rPr>
          <w:rFonts w:ascii="Times New Roman" w:hAnsi="Times New Roman" w:cs="Times New Roman"/>
          <w:sz w:val="28"/>
          <w:szCs w:val="28"/>
        </w:rPr>
        <w:t>суспільство</w:t>
      </w:r>
      <w:r>
        <w:rPr>
          <w:rFonts w:ascii="Times New Roman" w:hAnsi="Times New Roman" w:cs="Times New Roman"/>
          <w:sz w:val="28"/>
          <w:szCs w:val="28"/>
        </w:rPr>
        <w:t xml:space="preserve">, об’єднує певна мета, для якої </w:t>
      </w:r>
      <w:r w:rsidRPr="001928AD">
        <w:rPr>
          <w:rFonts w:ascii="Times New Roman" w:hAnsi="Times New Roman" w:cs="Times New Roman"/>
          <w:sz w:val="28"/>
          <w:szCs w:val="28"/>
        </w:rPr>
        <w:t>вони об’єдна</w:t>
      </w:r>
      <w:r>
        <w:rPr>
          <w:rFonts w:ascii="Times New Roman" w:hAnsi="Times New Roman" w:cs="Times New Roman"/>
          <w:sz w:val="28"/>
          <w:szCs w:val="28"/>
        </w:rPr>
        <w:t xml:space="preserve">лись та якої прагнуть досягнути </w:t>
      </w:r>
      <w:r w:rsidRPr="001928AD">
        <w:rPr>
          <w:rFonts w:ascii="Times New Roman" w:hAnsi="Times New Roman" w:cs="Times New Roman"/>
          <w:sz w:val="28"/>
          <w:szCs w:val="28"/>
        </w:rPr>
        <w:t xml:space="preserve">своїми діями. За таких обставин </w:t>
      </w:r>
      <w:r w:rsidRPr="001928AD">
        <w:rPr>
          <w:rFonts w:ascii="Times New Roman" w:hAnsi="Times New Roman" w:cs="Times New Roman"/>
          <w:sz w:val="28"/>
          <w:szCs w:val="28"/>
        </w:rPr>
        <w:lastRenderedPageBreak/>
        <w:t>фактично</w:t>
      </w:r>
      <w:r>
        <w:rPr>
          <w:rFonts w:ascii="Times New Roman" w:hAnsi="Times New Roman" w:cs="Times New Roman"/>
          <w:sz w:val="28"/>
          <w:szCs w:val="28"/>
        </w:rPr>
        <w:t xml:space="preserve"> </w:t>
      </w:r>
      <w:r w:rsidRPr="001928AD">
        <w:rPr>
          <w:rFonts w:ascii="Times New Roman" w:hAnsi="Times New Roman" w:cs="Times New Roman"/>
          <w:sz w:val="28"/>
          <w:szCs w:val="28"/>
        </w:rPr>
        <w:t>громадянське суспільство в широкому значенні виступає об’єднанням людей, між</w:t>
      </w:r>
      <w:r>
        <w:rPr>
          <w:rFonts w:ascii="Times New Roman" w:hAnsi="Times New Roman" w:cs="Times New Roman"/>
          <w:sz w:val="28"/>
          <w:szCs w:val="28"/>
        </w:rPr>
        <w:t xml:space="preserve"> </w:t>
      </w:r>
      <w:r w:rsidRPr="001928AD">
        <w:rPr>
          <w:rFonts w:ascii="Times New Roman" w:hAnsi="Times New Roman" w:cs="Times New Roman"/>
          <w:sz w:val="28"/>
          <w:szCs w:val="28"/>
        </w:rPr>
        <w:t>якими вин</w:t>
      </w:r>
      <w:r>
        <w:rPr>
          <w:rFonts w:ascii="Times New Roman" w:hAnsi="Times New Roman" w:cs="Times New Roman"/>
          <w:sz w:val="28"/>
          <w:szCs w:val="28"/>
        </w:rPr>
        <w:t xml:space="preserve">икають стійкі взаємозв’язки під </w:t>
      </w:r>
      <w:r w:rsidRPr="001928AD">
        <w:rPr>
          <w:rFonts w:ascii="Times New Roman" w:hAnsi="Times New Roman" w:cs="Times New Roman"/>
          <w:sz w:val="28"/>
          <w:szCs w:val="28"/>
        </w:rPr>
        <w:t>час досягне</w:t>
      </w:r>
      <w:r>
        <w:rPr>
          <w:rFonts w:ascii="Times New Roman" w:hAnsi="Times New Roman" w:cs="Times New Roman"/>
          <w:sz w:val="28"/>
          <w:szCs w:val="28"/>
        </w:rPr>
        <w:t xml:space="preserve">ння поставлених цілей. Говорячи </w:t>
      </w:r>
      <w:r w:rsidRPr="001928AD">
        <w:rPr>
          <w:rFonts w:ascii="Times New Roman" w:hAnsi="Times New Roman" w:cs="Times New Roman"/>
          <w:sz w:val="28"/>
          <w:szCs w:val="28"/>
        </w:rPr>
        <w:t>про громадян</w:t>
      </w:r>
      <w:r>
        <w:rPr>
          <w:rFonts w:ascii="Times New Roman" w:hAnsi="Times New Roman" w:cs="Times New Roman"/>
          <w:sz w:val="28"/>
          <w:szCs w:val="28"/>
        </w:rPr>
        <w:t xml:space="preserve">ське суспільство як невід’ємний </w:t>
      </w:r>
      <w:r w:rsidRPr="001928AD">
        <w:rPr>
          <w:rFonts w:ascii="Times New Roman" w:hAnsi="Times New Roman" w:cs="Times New Roman"/>
          <w:sz w:val="28"/>
          <w:szCs w:val="28"/>
        </w:rPr>
        <w:t>елемент цілісного механізму демократичної держави, зазначаємо, що головною його</w:t>
      </w:r>
      <w:r>
        <w:rPr>
          <w:rFonts w:ascii="Times New Roman" w:hAnsi="Times New Roman" w:cs="Times New Roman"/>
          <w:sz w:val="28"/>
          <w:szCs w:val="28"/>
        </w:rPr>
        <w:t xml:space="preserve"> </w:t>
      </w:r>
      <w:r w:rsidRPr="001928AD">
        <w:rPr>
          <w:rFonts w:ascii="Times New Roman" w:hAnsi="Times New Roman" w:cs="Times New Roman"/>
          <w:sz w:val="28"/>
          <w:szCs w:val="28"/>
        </w:rPr>
        <w:t>метою</w:t>
      </w:r>
      <w:r>
        <w:rPr>
          <w:rFonts w:ascii="Times New Roman" w:hAnsi="Times New Roman" w:cs="Times New Roman"/>
          <w:sz w:val="28"/>
          <w:szCs w:val="28"/>
        </w:rPr>
        <w:t xml:space="preserve"> виступає створення можливостей </w:t>
      </w:r>
      <w:r w:rsidRPr="001928AD">
        <w:rPr>
          <w:rFonts w:ascii="Times New Roman" w:hAnsi="Times New Roman" w:cs="Times New Roman"/>
          <w:sz w:val="28"/>
          <w:szCs w:val="28"/>
        </w:rPr>
        <w:t>для реальн</w:t>
      </w:r>
      <w:r>
        <w:rPr>
          <w:rFonts w:ascii="Times New Roman" w:hAnsi="Times New Roman" w:cs="Times New Roman"/>
          <w:sz w:val="28"/>
          <w:szCs w:val="28"/>
        </w:rPr>
        <w:t xml:space="preserve">ої реалізації громадянами своїх </w:t>
      </w:r>
      <w:r w:rsidRPr="001928AD">
        <w:rPr>
          <w:rFonts w:ascii="Times New Roman" w:hAnsi="Times New Roman" w:cs="Times New Roman"/>
          <w:sz w:val="28"/>
          <w:szCs w:val="28"/>
        </w:rPr>
        <w:t>прав та св</w:t>
      </w:r>
      <w:r>
        <w:rPr>
          <w:rFonts w:ascii="Times New Roman" w:hAnsi="Times New Roman" w:cs="Times New Roman"/>
          <w:sz w:val="28"/>
          <w:szCs w:val="28"/>
        </w:rPr>
        <w:t xml:space="preserve">обод. При цьому одним зі шляхів </w:t>
      </w:r>
      <w:r w:rsidRPr="001928AD">
        <w:rPr>
          <w:rFonts w:ascii="Times New Roman" w:hAnsi="Times New Roman" w:cs="Times New Roman"/>
          <w:sz w:val="28"/>
          <w:szCs w:val="28"/>
        </w:rPr>
        <w:t>досягнення ц</w:t>
      </w:r>
      <w:r>
        <w:rPr>
          <w:rFonts w:ascii="Times New Roman" w:hAnsi="Times New Roman" w:cs="Times New Roman"/>
          <w:sz w:val="28"/>
          <w:szCs w:val="28"/>
        </w:rPr>
        <w:t xml:space="preserve">ієї мети є взаємодія з органами </w:t>
      </w:r>
      <w:r w:rsidRPr="001928AD">
        <w:rPr>
          <w:rFonts w:ascii="Times New Roman" w:hAnsi="Times New Roman" w:cs="Times New Roman"/>
          <w:sz w:val="28"/>
          <w:szCs w:val="28"/>
        </w:rPr>
        <w:t>публічної влади загалом та органами виконавчої влади зокрема.</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Громадянське суспільство можна розглядат</w:t>
      </w:r>
      <w:r>
        <w:rPr>
          <w:rFonts w:ascii="Times New Roman" w:hAnsi="Times New Roman" w:cs="Times New Roman"/>
          <w:sz w:val="28"/>
          <w:szCs w:val="28"/>
        </w:rPr>
        <w:t xml:space="preserve">и як сукупність різних зв’язків </w:t>
      </w:r>
      <w:r w:rsidRPr="001928AD">
        <w:rPr>
          <w:rFonts w:ascii="Times New Roman" w:hAnsi="Times New Roman" w:cs="Times New Roman"/>
          <w:sz w:val="28"/>
          <w:szCs w:val="28"/>
        </w:rPr>
        <w:t>і ві</w:t>
      </w:r>
      <w:r>
        <w:rPr>
          <w:rFonts w:ascii="Times New Roman" w:hAnsi="Times New Roman" w:cs="Times New Roman"/>
          <w:sz w:val="28"/>
          <w:szCs w:val="28"/>
        </w:rPr>
        <w:t xml:space="preserve">дносин між людьми задля якомога </w:t>
      </w:r>
      <w:r w:rsidRPr="001928AD">
        <w:rPr>
          <w:rFonts w:ascii="Times New Roman" w:hAnsi="Times New Roman" w:cs="Times New Roman"/>
          <w:sz w:val="28"/>
          <w:szCs w:val="28"/>
        </w:rPr>
        <w:t>повн</w:t>
      </w:r>
      <w:r>
        <w:rPr>
          <w:rFonts w:ascii="Times New Roman" w:hAnsi="Times New Roman" w:cs="Times New Roman"/>
          <w:sz w:val="28"/>
          <w:szCs w:val="28"/>
        </w:rPr>
        <w:t xml:space="preserve">ішого задоволення різноманітних </w:t>
      </w:r>
      <w:r w:rsidRPr="001928AD">
        <w:rPr>
          <w:rFonts w:ascii="Times New Roman" w:hAnsi="Times New Roman" w:cs="Times New Roman"/>
          <w:sz w:val="28"/>
          <w:szCs w:val="28"/>
        </w:rPr>
        <w:t>інтересів, зокрема культурних, комунікативних, освітніх, економічних. Інтереси</w:t>
      </w:r>
      <w:r>
        <w:rPr>
          <w:rFonts w:ascii="Times New Roman" w:hAnsi="Times New Roman" w:cs="Times New Roman"/>
          <w:sz w:val="28"/>
          <w:szCs w:val="28"/>
        </w:rPr>
        <w:t xml:space="preserve"> </w:t>
      </w:r>
      <w:r w:rsidRPr="001928AD">
        <w:rPr>
          <w:rFonts w:ascii="Times New Roman" w:hAnsi="Times New Roman" w:cs="Times New Roman"/>
          <w:sz w:val="28"/>
          <w:szCs w:val="28"/>
        </w:rPr>
        <w:t>кожної кон</w:t>
      </w:r>
      <w:r>
        <w:rPr>
          <w:rFonts w:ascii="Times New Roman" w:hAnsi="Times New Roman" w:cs="Times New Roman"/>
          <w:sz w:val="28"/>
          <w:szCs w:val="28"/>
        </w:rPr>
        <w:t xml:space="preserve">кретної людини, реалізація яких </w:t>
      </w:r>
      <w:r w:rsidRPr="001928AD">
        <w:rPr>
          <w:rFonts w:ascii="Times New Roman" w:hAnsi="Times New Roman" w:cs="Times New Roman"/>
          <w:sz w:val="28"/>
          <w:szCs w:val="28"/>
        </w:rPr>
        <w:t>дає змогу задовольняти індивідуальні (групові, корпоративні) потреби, будуть приватними інтересами. Завданням державної</w:t>
      </w:r>
      <w:r>
        <w:rPr>
          <w:rFonts w:ascii="Times New Roman" w:hAnsi="Times New Roman" w:cs="Times New Roman"/>
          <w:sz w:val="28"/>
          <w:szCs w:val="28"/>
        </w:rPr>
        <w:t xml:space="preserve"> </w:t>
      </w:r>
      <w:r w:rsidRPr="001928AD">
        <w:rPr>
          <w:rFonts w:ascii="Times New Roman" w:hAnsi="Times New Roman" w:cs="Times New Roman"/>
          <w:sz w:val="28"/>
          <w:szCs w:val="28"/>
        </w:rPr>
        <w:t>влади є консолідація приватного й публічного інтересу [</w:t>
      </w:r>
      <w:r>
        <w:rPr>
          <w:rFonts w:ascii="Times New Roman" w:hAnsi="Times New Roman" w:cs="Times New Roman"/>
          <w:sz w:val="28"/>
          <w:szCs w:val="28"/>
        </w:rPr>
        <w:t>1</w:t>
      </w:r>
      <w:r w:rsidRPr="001928AD">
        <w:rPr>
          <w:rFonts w:ascii="Times New Roman" w:hAnsi="Times New Roman" w:cs="Times New Roman"/>
          <w:sz w:val="28"/>
          <w:szCs w:val="28"/>
        </w:rPr>
        <w:t>3, c. 33]. Зазначене підтверджує нашу тезу щодо мети громадянського</w:t>
      </w:r>
      <w:r>
        <w:rPr>
          <w:rFonts w:ascii="Times New Roman" w:hAnsi="Times New Roman" w:cs="Times New Roman"/>
          <w:sz w:val="28"/>
          <w:szCs w:val="28"/>
        </w:rPr>
        <w:t xml:space="preserve"> </w:t>
      </w:r>
      <w:r w:rsidRPr="001928AD">
        <w:rPr>
          <w:rFonts w:ascii="Times New Roman" w:hAnsi="Times New Roman" w:cs="Times New Roman"/>
          <w:sz w:val="28"/>
          <w:szCs w:val="28"/>
        </w:rPr>
        <w:t>суспільства, адже соціальні, культурні, економічні, екологічні та інші інтереси прямо</w:t>
      </w:r>
      <w:r>
        <w:rPr>
          <w:rFonts w:ascii="Times New Roman" w:hAnsi="Times New Roman" w:cs="Times New Roman"/>
          <w:sz w:val="28"/>
          <w:szCs w:val="28"/>
        </w:rPr>
        <w:t xml:space="preserve"> </w:t>
      </w:r>
      <w:r w:rsidRPr="001928AD">
        <w:rPr>
          <w:rFonts w:ascii="Times New Roman" w:hAnsi="Times New Roman" w:cs="Times New Roman"/>
          <w:sz w:val="28"/>
          <w:szCs w:val="28"/>
        </w:rPr>
        <w:t>випливають із регламентованих Конституцією та законами України прав і свобод</w:t>
      </w:r>
      <w:r>
        <w:rPr>
          <w:rFonts w:ascii="Times New Roman" w:hAnsi="Times New Roman" w:cs="Times New Roman"/>
          <w:sz w:val="28"/>
          <w:szCs w:val="28"/>
        </w:rPr>
        <w:t xml:space="preserve"> </w:t>
      </w:r>
      <w:r w:rsidRPr="001928AD">
        <w:rPr>
          <w:rFonts w:ascii="Times New Roman" w:hAnsi="Times New Roman" w:cs="Times New Roman"/>
          <w:sz w:val="28"/>
          <w:szCs w:val="28"/>
        </w:rPr>
        <w:t>людини та громадянина. Окрім того, побудова публічної влади у країні за європейськими стандартами передбачає налагодження взаємодії між органами публічної</w:t>
      </w:r>
      <w:r>
        <w:rPr>
          <w:rFonts w:ascii="Times New Roman" w:hAnsi="Times New Roman" w:cs="Times New Roman"/>
          <w:sz w:val="28"/>
          <w:szCs w:val="28"/>
        </w:rPr>
        <w:t xml:space="preserve"> </w:t>
      </w:r>
      <w:r w:rsidRPr="001928AD">
        <w:rPr>
          <w:rFonts w:ascii="Times New Roman" w:hAnsi="Times New Roman" w:cs="Times New Roman"/>
          <w:sz w:val="28"/>
          <w:szCs w:val="28"/>
        </w:rPr>
        <w:t>влади та гр</w:t>
      </w:r>
      <w:r>
        <w:rPr>
          <w:rFonts w:ascii="Times New Roman" w:hAnsi="Times New Roman" w:cs="Times New Roman"/>
          <w:sz w:val="28"/>
          <w:szCs w:val="28"/>
        </w:rPr>
        <w:t xml:space="preserve">омадянським суспільством в усіх </w:t>
      </w:r>
      <w:r w:rsidRPr="001928AD">
        <w:rPr>
          <w:rFonts w:ascii="Times New Roman" w:hAnsi="Times New Roman" w:cs="Times New Roman"/>
          <w:sz w:val="28"/>
          <w:szCs w:val="28"/>
        </w:rPr>
        <w:t>сферах су</w:t>
      </w:r>
      <w:r>
        <w:rPr>
          <w:rFonts w:ascii="Times New Roman" w:hAnsi="Times New Roman" w:cs="Times New Roman"/>
          <w:sz w:val="28"/>
          <w:szCs w:val="28"/>
        </w:rPr>
        <w:t xml:space="preserve">спільного життя. Перш за все це </w:t>
      </w:r>
      <w:r w:rsidRPr="001928AD">
        <w:rPr>
          <w:rFonts w:ascii="Times New Roman" w:hAnsi="Times New Roman" w:cs="Times New Roman"/>
          <w:sz w:val="28"/>
          <w:szCs w:val="28"/>
        </w:rPr>
        <w:t>стосується викона</w:t>
      </w:r>
      <w:r>
        <w:rPr>
          <w:rFonts w:ascii="Times New Roman" w:hAnsi="Times New Roman" w:cs="Times New Roman"/>
          <w:sz w:val="28"/>
          <w:szCs w:val="28"/>
        </w:rPr>
        <w:t xml:space="preserve">вчої влади, оскільки вона </w:t>
      </w:r>
      <w:r w:rsidRPr="001928AD">
        <w:rPr>
          <w:rFonts w:ascii="Times New Roman" w:hAnsi="Times New Roman" w:cs="Times New Roman"/>
          <w:sz w:val="28"/>
          <w:szCs w:val="28"/>
        </w:rPr>
        <w:t>є найб</w:t>
      </w:r>
      <w:r>
        <w:rPr>
          <w:rFonts w:ascii="Times New Roman" w:hAnsi="Times New Roman" w:cs="Times New Roman"/>
          <w:sz w:val="28"/>
          <w:szCs w:val="28"/>
        </w:rPr>
        <w:t xml:space="preserve">ільш численною гілкою державної </w:t>
      </w:r>
      <w:r w:rsidRPr="001928AD">
        <w:rPr>
          <w:rFonts w:ascii="Times New Roman" w:hAnsi="Times New Roman" w:cs="Times New Roman"/>
          <w:sz w:val="28"/>
          <w:szCs w:val="28"/>
        </w:rPr>
        <w:t>влади та наділена значними повноваженнями щодо реалізації прав, свобод і законних інтересів громадян.</w:t>
      </w:r>
      <w:r>
        <w:rPr>
          <w:rFonts w:ascii="Times New Roman" w:hAnsi="Times New Roman" w:cs="Times New Roman"/>
          <w:sz w:val="28"/>
          <w:szCs w:val="28"/>
        </w:rPr>
        <w:t xml:space="preserve"> </w:t>
      </w:r>
      <w:r w:rsidRPr="001928AD">
        <w:rPr>
          <w:rFonts w:ascii="Times New Roman" w:hAnsi="Times New Roman" w:cs="Times New Roman"/>
          <w:sz w:val="28"/>
          <w:szCs w:val="28"/>
        </w:rPr>
        <w:t>За так</w:t>
      </w:r>
      <w:r>
        <w:rPr>
          <w:rFonts w:ascii="Times New Roman" w:hAnsi="Times New Roman" w:cs="Times New Roman"/>
          <w:sz w:val="28"/>
          <w:szCs w:val="28"/>
        </w:rPr>
        <w:t xml:space="preserve">их обставин необхідно визначити </w:t>
      </w:r>
      <w:r w:rsidRPr="001928AD">
        <w:rPr>
          <w:rFonts w:ascii="Times New Roman" w:hAnsi="Times New Roman" w:cs="Times New Roman"/>
          <w:sz w:val="28"/>
          <w:szCs w:val="28"/>
        </w:rPr>
        <w:t xml:space="preserve">кореляцію держави та громадянського суспільства. Зокрема, у наукових колах існують </w:t>
      </w:r>
      <w:r>
        <w:rPr>
          <w:rFonts w:ascii="Times New Roman" w:hAnsi="Times New Roman" w:cs="Times New Roman"/>
          <w:sz w:val="28"/>
          <w:szCs w:val="28"/>
        </w:rPr>
        <w:t xml:space="preserve"> </w:t>
      </w:r>
      <w:r w:rsidRPr="001928AD">
        <w:rPr>
          <w:rFonts w:ascii="Times New Roman" w:hAnsi="Times New Roman" w:cs="Times New Roman"/>
          <w:sz w:val="28"/>
          <w:szCs w:val="28"/>
        </w:rPr>
        <w:t>такі три підходи до співвідношення громадянського суспільства й держави:</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держа</w:t>
      </w:r>
      <w:r>
        <w:rPr>
          <w:rFonts w:ascii="Times New Roman" w:hAnsi="Times New Roman" w:cs="Times New Roman"/>
          <w:sz w:val="28"/>
          <w:szCs w:val="28"/>
        </w:rPr>
        <w:t xml:space="preserve">ва й громадянське суспільство – </w:t>
      </w:r>
      <w:r w:rsidRPr="001928AD">
        <w:rPr>
          <w:rFonts w:ascii="Times New Roman" w:hAnsi="Times New Roman" w:cs="Times New Roman"/>
          <w:sz w:val="28"/>
          <w:szCs w:val="28"/>
        </w:rPr>
        <w:t>збіжні соціальні системи;</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держа</w:t>
      </w:r>
      <w:r>
        <w:rPr>
          <w:rFonts w:ascii="Times New Roman" w:hAnsi="Times New Roman" w:cs="Times New Roman"/>
          <w:sz w:val="28"/>
          <w:szCs w:val="28"/>
        </w:rPr>
        <w:t xml:space="preserve">ва й громадянське суспільство – </w:t>
      </w:r>
      <w:r w:rsidRPr="001928AD">
        <w:rPr>
          <w:rFonts w:ascii="Times New Roman" w:hAnsi="Times New Roman" w:cs="Times New Roman"/>
          <w:sz w:val="28"/>
          <w:szCs w:val="28"/>
        </w:rPr>
        <w:t>різні соціальні системи, первинною (провідною) є держава, що контролює громадянське</w:t>
      </w:r>
      <w:r>
        <w:rPr>
          <w:rFonts w:ascii="Times New Roman" w:hAnsi="Times New Roman" w:cs="Times New Roman"/>
          <w:sz w:val="28"/>
          <w:szCs w:val="28"/>
        </w:rPr>
        <w:t xml:space="preserve"> </w:t>
      </w:r>
      <w:r w:rsidRPr="001928AD">
        <w:rPr>
          <w:rFonts w:ascii="Times New Roman" w:hAnsi="Times New Roman" w:cs="Times New Roman"/>
          <w:sz w:val="28"/>
          <w:szCs w:val="28"/>
        </w:rPr>
        <w:t>суспільство;</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lastRenderedPageBreak/>
        <w:t>– держава й громадянське суспільство – різні соціальні системи, держава виконує служ</w:t>
      </w:r>
      <w:r>
        <w:rPr>
          <w:rFonts w:ascii="Times New Roman" w:hAnsi="Times New Roman" w:cs="Times New Roman"/>
          <w:sz w:val="28"/>
          <w:szCs w:val="28"/>
        </w:rPr>
        <w:t xml:space="preserve">бову (підпорядковану) роль щодо </w:t>
      </w:r>
      <w:r w:rsidRPr="001928AD">
        <w:rPr>
          <w:rFonts w:ascii="Times New Roman" w:hAnsi="Times New Roman" w:cs="Times New Roman"/>
          <w:sz w:val="28"/>
          <w:szCs w:val="28"/>
        </w:rPr>
        <w:t>громадянського суспільства [</w:t>
      </w:r>
      <w:r>
        <w:rPr>
          <w:rFonts w:ascii="Times New Roman" w:hAnsi="Times New Roman" w:cs="Times New Roman"/>
          <w:sz w:val="28"/>
          <w:szCs w:val="28"/>
        </w:rPr>
        <w:t>1</w:t>
      </w:r>
      <w:r w:rsidRPr="001928AD">
        <w:rPr>
          <w:rFonts w:ascii="Times New Roman" w:hAnsi="Times New Roman" w:cs="Times New Roman"/>
          <w:sz w:val="28"/>
          <w:szCs w:val="28"/>
        </w:rPr>
        <w:t>4, с. 59–60].</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На наш</w:t>
      </w:r>
      <w:r>
        <w:rPr>
          <w:rFonts w:ascii="Times New Roman" w:hAnsi="Times New Roman" w:cs="Times New Roman"/>
          <w:sz w:val="28"/>
          <w:szCs w:val="28"/>
        </w:rPr>
        <w:t xml:space="preserve">у думку, участь громадянського </w:t>
      </w:r>
      <w:r w:rsidRPr="001928AD">
        <w:rPr>
          <w:rFonts w:ascii="Times New Roman" w:hAnsi="Times New Roman" w:cs="Times New Roman"/>
          <w:sz w:val="28"/>
          <w:szCs w:val="28"/>
        </w:rPr>
        <w:t>суспільства в публічному управлінні та адмініструванні держави є одним із головних</w:t>
      </w:r>
      <w:r>
        <w:rPr>
          <w:rFonts w:ascii="Times New Roman" w:hAnsi="Times New Roman" w:cs="Times New Roman"/>
          <w:sz w:val="28"/>
          <w:szCs w:val="28"/>
        </w:rPr>
        <w:t xml:space="preserve"> </w:t>
      </w:r>
      <w:r w:rsidRPr="001928AD">
        <w:rPr>
          <w:rFonts w:ascii="Times New Roman" w:hAnsi="Times New Roman" w:cs="Times New Roman"/>
          <w:sz w:val="28"/>
          <w:szCs w:val="28"/>
        </w:rPr>
        <w:t>критеріїв е</w:t>
      </w:r>
      <w:r>
        <w:rPr>
          <w:rFonts w:ascii="Times New Roman" w:hAnsi="Times New Roman" w:cs="Times New Roman"/>
          <w:sz w:val="28"/>
          <w:szCs w:val="28"/>
        </w:rPr>
        <w:t xml:space="preserve">фективності і якості діяльності </w:t>
      </w:r>
      <w:r w:rsidRPr="001928AD">
        <w:rPr>
          <w:rFonts w:ascii="Times New Roman" w:hAnsi="Times New Roman" w:cs="Times New Roman"/>
          <w:sz w:val="28"/>
          <w:szCs w:val="28"/>
        </w:rPr>
        <w:t>органів пу</w:t>
      </w:r>
      <w:r>
        <w:rPr>
          <w:rFonts w:ascii="Times New Roman" w:hAnsi="Times New Roman" w:cs="Times New Roman"/>
          <w:sz w:val="28"/>
          <w:szCs w:val="28"/>
        </w:rPr>
        <w:t xml:space="preserve">блічної влади за її відповідної </w:t>
      </w:r>
      <w:r w:rsidRPr="001928AD">
        <w:rPr>
          <w:rFonts w:ascii="Times New Roman" w:hAnsi="Times New Roman" w:cs="Times New Roman"/>
          <w:sz w:val="28"/>
          <w:szCs w:val="28"/>
        </w:rPr>
        <w:t>оцінки. Гром</w:t>
      </w:r>
      <w:r>
        <w:rPr>
          <w:rFonts w:ascii="Times New Roman" w:hAnsi="Times New Roman" w:cs="Times New Roman"/>
          <w:sz w:val="28"/>
          <w:szCs w:val="28"/>
        </w:rPr>
        <w:t xml:space="preserve">адянське суспільство та держава </w:t>
      </w:r>
      <w:r w:rsidRPr="001928AD">
        <w:rPr>
          <w:rFonts w:ascii="Times New Roman" w:hAnsi="Times New Roman" w:cs="Times New Roman"/>
          <w:sz w:val="28"/>
          <w:szCs w:val="28"/>
        </w:rPr>
        <w:t>є неподільним</w:t>
      </w:r>
      <w:r>
        <w:rPr>
          <w:rFonts w:ascii="Times New Roman" w:hAnsi="Times New Roman" w:cs="Times New Roman"/>
          <w:sz w:val="28"/>
          <w:szCs w:val="28"/>
        </w:rPr>
        <w:t xml:space="preserve">и системами та виступають </w:t>
      </w:r>
      <w:r w:rsidRPr="001928AD">
        <w:rPr>
          <w:rFonts w:ascii="Times New Roman" w:hAnsi="Times New Roman" w:cs="Times New Roman"/>
          <w:sz w:val="28"/>
          <w:szCs w:val="28"/>
        </w:rPr>
        <w:t>невід’ємними елементами правової демократичної держави.</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Пита</w:t>
      </w:r>
      <w:r>
        <w:rPr>
          <w:rFonts w:ascii="Times New Roman" w:hAnsi="Times New Roman" w:cs="Times New Roman"/>
          <w:sz w:val="28"/>
          <w:szCs w:val="28"/>
        </w:rPr>
        <w:t xml:space="preserve">ння взаємодії органів публічної </w:t>
      </w:r>
      <w:r w:rsidRPr="001928AD">
        <w:rPr>
          <w:rFonts w:ascii="Times New Roman" w:hAnsi="Times New Roman" w:cs="Times New Roman"/>
          <w:sz w:val="28"/>
          <w:szCs w:val="28"/>
        </w:rPr>
        <w:t>влади і грома</w:t>
      </w:r>
      <w:r>
        <w:rPr>
          <w:rFonts w:ascii="Times New Roman" w:hAnsi="Times New Roman" w:cs="Times New Roman"/>
          <w:sz w:val="28"/>
          <w:szCs w:val="28"/>
        </w:rPr>
        <w:t xml:space="preserve">дянського суспільства – це одне </w:t>
      </w:r>
      <w:r w:rsidRPr="001928AD">
        <w:rPr>
          <w:rFonts w:ascii="Times New Roman" w:hAnsi="Times New Roman" w:cs="Times New Roman"/>
          <w:sz w:val="28"/>
          <w:szCs w:val="28"/>
        </w:rPr>
        <w:t>з ключових питань соціуму, від якого залежить його політична облаштованість і стабільність. Це пов’язано з тим, що громадянське суспільство визначає зміст державної</w:t>
      </w:r>
      <w:r>
        <w:rPr>
          <w:rFonts w:ascii="Times New Roman" w:hAnsi="Times New Roman" w:cs="Times New Roman"/>
          <w:sz w:val="28"/>
          <w:szCs w:val="28"/>
        </w:rPr>
        <w:t xml:space="preserve"> </w:t>
      </w:r>
      <w:r w:rsidRPr="001928AD">
        <w:rPr>
          <w:rFonts w:ascii="Times New Roman" w:hAnsi="Times New Roman" w:cs="Times New Roman"/>
          <w:sz w:val="28"/>
          <w:szCs w:val="28"/>
        </w:rPr>
        <w:t>влади, а хара</w:t>
      </w:r>
      <w:r>
        <w:rPr>
          <w:rFonts w:ascii="Times New Roman" w:hAnsi="Times New Roman" w:cs="Times New Roman"/>
          <w:sz w:val="28"/>
          <w:szCs w:val="28"/>
        </w:rPr>
        <w:t xml:space="preserve">ктер державної влади впливає на </w:t>
      </w:r>
      <w:r w:rsidRPr="001928AD">
        <w:rPr>
          <w:rFonts w:ascii="Times New Roman" w:hAnsi="Times New Roman" w:cs="Times New Roman"/>
          <w:sz w:val="28"/>
          <w:szCs w:val="28"/>
        </w:rPr>
        <w:t>розвиток громадянського суспільства. Означена взаємозалежність відобразилась у нормах Конституції України. Проте необхідно</w:t>
      </w:r>
      <w:r>
        <w:rPr>
          <w:rFonts w:ascii="Times New Roman" w:hAnsi="Times New Roman" w:cs="Times New Roman"/>
          <w:sz w:val="28"/>
          <w:szCs w:val="28"/>
        </w:rPr>
        <w:t xml:space="preserve"> </w:t>
      </w:r>
      <w:r w:rsidRPr="001928AD">
        <w:rPr>
          <w:rFonts w:ascii="Times New Roman" w:hAnsi="Times New Roman" w:cs="Times New Roman"/>
          <w:sz w:val="28"/>
          <w:szCs w:val="28"/>
        </w:rPr>
        <w:t>визнати, що наявні відносини «влада – громадянське суспільство», як вдало визначають</w:t>
      </w:r>
      <w:r>
        <w:rPr>
          <w:rFonts w:ascii="Times New Roman" w:hAnsi="Times New Roman" w:cs="Times New Roman"/>
          <w:sz w:val="28"/>
          <w:szCs w:val="28"/>
        </w:rPr>
        <w:t xml:space="preserve"> </w:t>
      </w:r>
      <w:r w:rsidRPr="001928AD">
        <w:rPr>
          <w:rFonts w:ascii="Times New Roman" w:hAnsi="Times New Roman" w:cs="Times New Roman"/>
          <w:sz w:val="28"/>
          <w:szCs w:val="28"/>
        </w:rPr>
        <w:t>А. Михнен</w:t>
      </w:r>
      <w:r>
        <w:rPr>
          <w:rFonts w:ascii="Times New Roman" w:hAnsi="Times New Roman" w:cs="Times New Roman"/>
          <w:sz w:val="28"/>
          <w:szCs w:val="28"/>
        </w:rPr>
        <w:t xml:space="preserve">ко та С. Кравченко, є контурною </w:t>
      </w:r>
      <w:r w:rsidRPr="001928AD">
        <w:rPr>
          <w:rFonts w:ascii="Times New Roman" w:hAnsi="Times New Roman" w:cs="Times New Roman"/>
          <w:sz w:val="28"/>
          <w:szCs w:val="28"/>
        </w:rPr>
        <w:t>нормативно-правовою схемою, не наповненою реальним змістом. Формування механізму взаємодії між органами публічної</w:t>
      </w:r>
      <w:r>
        <w:rPr>
          <w:rFonts w:ascii="Times New Roman" w:hAnsi="Times New Roman" w:cs="Times New Roman"/>
          <w:sz w:val="28"/>
          <w:szCs w:val="28"/>
        </w:rPr>
        <w:t xml:space="preserve"> </w:t>
      </w:r>
      <w:r w:rsidRPr="001928AD">
        <w:rPr>
          <w:rFonts w:ascii="Times New Roman" w:hAnsi="Times New Roman" w:cs="Times New Roman"/>
          <w:sz w:val="28"/>
          <w:szCs w:val="28"/>
        </w:rPr>
        <w:t xml:space="preserve">влади (зокрема, </w:t>
      </w:r>
      <w:r>
        <w:rPr>
          <w:rFonts w:ascii="Times New Roman" w:hAnsi="Times New Roman" w:cs="Times New Roman"/>
          <w:sz w:val="28"/>
          <w:szCs w:val="28"/>
        </w:rPr>
        <w:t xml:space="preserve">органами виконавчої влади) </w:t>
      </w:r>
      <w:r w:rsidRPr="001928AD">
        <w:rPr>
          <w:rFonts w:ascii="Times New Roman" w:hAnsi="Times New Roman" w:cs="Times New Roman"/>
          <w:sz w:val="28"/>
          <w:szCs w:val="28"/>
        </w:rPr>
        <w:t>та громадянським суспільством – це складний, системний процес, тому що, хоча й не</w:t>
      </w:r>
      <w:r>
        <w:rPr>
          <w:rFonts w:ascii="Times New Roman" w:hAnsi="Times New Roman" w:cs="Times New Roman"/>
          <w:sz w:val="28"/>
          <w:szCs w:val="28"/>
        </w:rPr>
        <w:t xml:space="preserve"> </w:t>
      </w:r>
      <w:r w:rsidRPr="001928AD">
        <w:rPr>
          <w:rFonts w:ascii="Times New Roman" w:hAnsi="Times New Roman" w:cs="Times New Roman"/>
          <w:sz w:val="28"/>
          <w:szCs w:val="28"/>
        </w:rPr>
        <w:t>існує єдиної</w:t>
      </w:r>
      <w:r>
        <w:rPr>
          <w:rFonts w:ascii="Times New Roman" w:hAnsi="Times New Roman" w:cs="Times New Roman"/>
          <w:sz w:val="28"/>
          <w:szCs w:val="28"/>
        </w:rPr>
        <w:t xml:space="preserve"> універсальної моделі взаємодії </w:t>
      </w:r>
      <w:r w:rsidRPr="001928AD">
        <w:rPr>
          <w:rFonts w:ascii="Times New Roman" w:hAnsi="Times New Roman" w:cs="Times New Roman"/>
          <w:sz w:val="28"/>
          <w:szCs w:val="28"/>
        </w:rPr>
        <w:t>громадянськ</w:t>
      </w:r>
      <w:r>
        <w:rPr>
          <w:rFonts w:ascii="Times New Roman" w:hAnsi="Times New Roman" w:cs="Times New Roman"/>
          <w:sz w:val="28"/>
          <w:szCs w:val="28"/>
        </w:rPr>
        <w:t xml:space="preserve">ого суспільства і демократичної </w:t>
      </w:r>
      <w:r w:rsidRPr="001928AD">
        <w:rPr>
          <w:rFonts w:ascii="Times New Roman" w:hAnsi="Times New Roman" w:cs="Times New Roman"/>
          <w:sz w:val="28"/>
          <w:szCs w:val="28"/>
        </w:rPr>
        <w:t>держави, в основі лежить роль демократичної держави як представника громадянського</w:t>
      </w:r>
      <w:r>
        <w:rPr>
          <w:rFonts w:ascii="Times New Roman" w:hAnsi="Times New Roman" w:cs="Times New Roman"/>
          <w:sz w:val="28"/>
          <w:szCs w:val="28"/>
        </w:rPr>
        <w:t xml:space="preserve"> </w:t>
      </w:r>
      <w:r w:rsidRPr="001928AD">
        <w:rPr>
          <w:rFonts w:ascii="Times New Roman" w:hAnsi="Times New Roman" w:cs="Times New Roman"/>
          <w:sz w:val="28"/>
          <w:szCs w:val="28"/>
        </w:rPr>
        <w:t>суспільства, а не навпаки [</w:t>
      </w:r>
      <w:r>
        <w:rPr>
          <w:rFonts w:ascii="Times New Roman" w:hAnsi="Times New Roman" w:cs="Times New Roman"/>
          <w:sz w:val="28"/>
          <w:szCs w:val="28"/>
        </w:rPr>
        <w:t>1</w:t>
      </w:r>
      <w:r w:rsidRPr="001928AD">
        <w:rPr>
          <w:rFonts w:ascii="Times New Roman" w:hAnsi="Times New Roman" w:cs="Times New Roman"/>
          <w:sz w:val="28"/>
          <w:szCs w:val="28"/>
        </w:rPr>
        <w:t>5, с. 8–9].</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Визначивши загальнотеоретичні підвалини вза</w:t>
      </w:r>
      <w:r>
        <w:rPr>
          <w:rFonts w:ascii="Times New Roman" w:hAnsi="Times New Roman" w:cs="Times New Roman"/>
          <w:sz w:val="28"/>
          <w:szCs w:val="28"/>
        </w:rPr>
        <w:t xml:space="preserve">ємодії органів виконавчої влади </w:t>
      </w:r>
      <w:r w:rsidRPr="001928AD">
        <w:rPr>
          <w:rFonts w:ascii="Times New Roman" w:hAnsi="Times New Roman" w:cs="Times New Roman"/>
          <w:sz w:val="28"/>
          <w:szCs w:val="28"/>
        </w:rPr>
        <w:t>та інститу</w:t>
      </w:r>
      <w:r>
        <w:rPr>
          <w:rFonts w:ascii="Times New Roman" w:hAnsi="Times New Roman" w:cs="Times New Roman"/>
          <w:sz w:val="28"/>
          <w:szCs w:val="28"/>
        </w:rPr>
        <w:t xml:space="preserve">тів громадянського суспільства, </w:t>
      </w:r>
      <w:r w:rsidRPr="001928AD">
        <w:rPr>
          <w:rFonts w:ascii="Times New Roman" w:hAnsi="Times New Roman" w:cs="Times New Roman"/>
          <w:sz w:val="28"/>
          <w:szCs w:val="28"/>
        </w:rPr>
        <w:t xml:space="preserve">маємо </w:t>
      </w:r>
      <w:r>
        <w:rPr>
          <w:rFonts w:ascii="Times New Roman" w:hAnsi="Times New Roman" w:cs="Times New Roman"/>
          <w:sz w:val="28"/>
          <w:szCs w:val="28"/>
        </w:rPr>
        <w:t xml:space="preserve">також звернути увагу на правову </w:t>
      </w:r>
      <w:r w:rsidRPr="001928AD">
        <w:rPr>
          <w:rFonts w:ascii="Times New Roman" w:hAnsi="Times New Roman" w:cs="Times New Roman"/>
          <w:sz w:val="28"/>
          <w:szCs w:val="28"/>
        </w:rPr>
        <w:t>основу такої взаємодії. Звичайно, перел</w:t>
      </w:r>
      <w:r>
        <w:rPr>
          <w:rFonts w:ascii="Times New Roman" w:hAnsi="Times New Roman" w:cs="Times New Roman"/>
          <w:sz w:val="28"/>
          <w:szCs w:val="28"/>
        </w:rPr>
        <w:t xml:space="preserve">ік </w:t>
      </w:r>
      <w:r w:rsidRPr="001928AD">
        <w:rPr>
          <w:rFonts w:ascii="Times New Roman" w:hAnsi="Times New Roman" w:cs="Times New Roman"/>
          <w:sz w:val="28"/>
          <w:szCs w:val="28"/>
        </w:rPr>
        <w:t>нормативн</w:t>
      </w:r>
      <w:r>
        <w:rPr>
          <w:rFonts w:ascii="Times New Roman" w:hAnsi="Times New Roman" w:cs="Times New Roman"/>
          <w:sz w:val="28"/>
          <w:szCs w:val="28"/>
        </w:rPr>
        <w:t xml:space="preserve">о-правових актів, які в тому чи </w:t>
      </w:r>
      <w:r w:rsidRPr="001928AD">
        <w:rPr>
          <w:rFonts w:ascii="Times New Roman" w:hAnsi="Times New Roman" w:cs="Times New Roman"/>
          <w:sz w:val="28"/>
          <w:szCs w:val="28"/>
        </w:rPr>
        <w:t>іншому аспекті регулюють питання досліджуваної взаємодії, є невичерпним, тому</w:t>
      </w:r>
      <w:r>
        <w:rPr>
          <w:rFonts w:ascii="Times New Roman" w:hAnsi="Times New Roman" w:cs="Times New Roman"/>
          <w:sz w:val="28"/>
          <w:szCs w:val="28"/>
        </w:rPr>
        <w:t xml:space="preserve"> </w:t>
      </w:r>
      <w:r w:rsidRPr="001928AD">
        <w:rPr>
          <w:rFonts w:ascii="Times New Roman" w:hAnsi="Times New Roman" w:cs="Times New Roman"/>
          <w:sz w:val="28"/>
          <w:szCs w:val="28"/>
        </w:rPr>
        <w:t xml:space="preserve">визначимо </w:t>
      </w:r>
      <w:r>
        <w:rPr>
          <w:rFonts w:ascii="Times New Roman" w:hAnsi="Times New Roman" w:cs="Times New Roman"/>
          <w:sz w:val="28"/>
          <w:szCs w:val="28"/>
        </w:rPr>
        <w:t xml:space="preserve">лише базові, основі законодавчі </w:t>
      </w:r>
      <w:r w:rsidRPr="001928AD">
        <w:rPr>
          <w:rFonts w:ascii="Times New Roman" w:hAnsi="Times New Roman" w:cs="Times New Roman"/>
          <w:sz w:val="28"/>
          <w:szCs w:val="28"/>
        </w:rPr>
        <w:t>акти. Зокрема, до них варто віднести Конституцію України як Основний Закон держави</w:t>
      </w:r>
      <w:r>
        <w:rPr>
          <w:rFonts w:ascii="Times New Roman" w:hAnsi="Times New Roman" w:cs="Times New Roman"/>
          <w:sz w:val="28"/>
          <w:szCs w:val="28"/>
        </w:rPr>
        <w:t xml:space="preserve"> </w:t>
      </w:r>
      <w:r w:rsidRPr="001928AD">
        <w:rPr>
          <w:rFonts w:ascii="Times New Roman" w:hAnsi="Times New Roman" w:cs="Times New Roman"/>
          <w:sz w:val="28"/>
          <w:szCs w:val="28"/>
        </w:rPr>
        <w:t>[6], Закон</w:t>
      </w:r>
      <w:r>
        <w:rPr>
          <w:rFonts w:ascii="Times New Roman" w:hAnsi="Times New Roman" w:cs="Times New Roman"/>
          <w:sz w:val="28"/>
          <w:szCs w:val="28"/>
        </w:rPr>
        <w:t xml:space="preserve"> України «Про Кабінет Міністрів </w:t>
      </w:r>
      <w:r w:rsidRPr="001928AD">
        <w:rPr>
          <w:rFonts w:ascii="Times New Roman" w:hAnsi="Times New Roman" w:cs="Times New Roman"/>
          <w:sz w:val="28"/>
          <w:szCs w:val="28"/>
        </w:rPr>
        <w:t>України»</w:t>
      </w:r>
      <w:r>
        <w:rPr>
          <w:rFonts w:ascii="Times New Roman" w:hAnsi="Times New Roman" w:cs="Times New Roman"/>
          <w:sz w:val="28"/>
          <w:szCs w:val="28"/>
        </w:rPr>
        <w:t xml:space="preserve"> від 27 лютого 2014 року № 794- </w:t>
      </w:r>
      <w:r w:rsidRPr="001928AD">
        <w:rPr>
          <w:rFonts w:ascii="Times New Roman" w:hAnsi="Times New Roman" w:cs="Times New Roman"/>
          <w:sz w:val="28"/>
          <w:szCs w:val="28"/>
        </w:rPr>
        <w:t>VII [7]</w:t>
      </w:r>
      <w:r>
        <w:rPr>
          <w:rFonts w:ascii="Times New Roman" w:hAnsi="Times New Roman" w:cs="Times New Roman"/>
          <w:sz w:val="28"/>
          <w:szCs w:val="28"/>
        </w:rPr>
        <w:t xml:space="preserve">, Закон України «Про центральні </w:t>
      </w:r>
      <w:r w:rsidRPr="001928AD">
        <w:rPr>
          <w:rFonts w:ascii="Times New Roman" w:hAnsi="Times New Roman" w:cs="Times New Roman"/>
          <w:sz w:val="28"/>
          <w:szCs w:val="28"/>
        </w:rPr>
        <w:t>органи в</w:t>
      </w:r>
      <w:r>
        <w:rPr>
          <w:rFonts w:ascii="Times New Roman" w:hAnsi="Times New Roman" w:cs="Times New Roman"/>
          <w:sz w:val="28"/>
          <w:szCs w:val="28"/>
        </w:rPr>
        <w:t xml:space="preserve">иконавчої влади» від 17 березня </w:t>
      </w:r>
      <w:r w:rsidRPr="001928AD">
        <w:rPr>
          <w:rFonts w:ascii="Times New Roman" w:hAnsi="Times New Roman" w:cs="Times New Roman"/>
          <w:sz w:val="28"/>
          <w:szCs w:val="28"/>
        </w:rPr>
        <w:t>2011 ро</w:t>
      </w:r>
      <w:r>
        <w:rPr>
          <w:rFonts w:ascii="Times New Roman" w:hAnsi="Times New Roman" w:cs="Times New Roman"/>
          <w:sz w:val="28"/>
          <w:szCs w:val="28"/>
        </w:rPr>
        <w:t xml:space="preserve">ку </w:t>
      </w:r>
      <w:r>
        <w:rPr>
          <w:rFonts w:ascii="Times New Roman" w:hAnsi="Times New Roman" w:cs="Times New Roman"/>
          <w:sz w:val="28"/>
          <w:szCs w:val="28"/>
        </w:rPr>
        <w:lastRenderedPageBreak/>
        <w:t xml:space="preserve">№ 3166-VI [8], Закон України </w:t>
      </w:r>
      <w:r w:rsidRPr="001928AD">
        <w:rPr>
          <w:rFonts w:ascii="Times New Roman" w:hAnsi="Times New Roman" w:cs="Times New Roman"/>
          <w:sz w:val="28"/>
          <w:szCs w:val="28"/>
        </w:rPr>
        <w:t>«Про дост</w:t>
      </w:r>
      <w:r>
        <w:rPr>
          <w:rFonts w:ascii="Times New Roman" w:hAnsi="Times New Roman" w:cs="Times New Roman"/>
          <w:sz w:val="28"/>
          <w:szCs w:val="28"/>
        </w:rPr>
        <w:t xml:space="preserve">уп до публічної інформації» від </w:t>
      </w:r>
      <w:r w:rsidRPr="001928AD">
        <w:rPr>
          <w:rFonts w:ascii="Times New Roman" w:hAnsi="Times New Roman" w:cs="Times New Roman"/>
          <w:sz w:val="28"/>
          <w:szCs w:val="28"/>
        </w:rPr>
        <w:t>13 січня 2011 року № 293</w:t>
      </w:r>
      <w:r>
        <w:rPr>
          <w:rFonts w:ascii="Times New Roman" w:hAnsi="Times New Roman" w:cs="Times New Roman"/>
          <w:sz w:val="28"/>
          <w:szCs w:val="28"/>
        </w:rPr>
        <w:t xml:space="preserve">9-VI [9], Закон </w:t>
      </w:r>
      <w:r w:rsidRPr="001928AD">
        <w:rPr>
          <w:rFonts w:ascii="Times New Roman" w:hAnsi="Times New Roman" w:cs="Times New Roman"/>
          <w:sz w:val="28"/>
          <w:szCs w:val="28"/>
        </w:rPr>
        <w:t>Украї</w:t>
      </w:r>
      <w:r>
        <w:rPr>
          <w:rFonts w:ascii="Times New Roman" w:hAnsi="Times New Roman" w:cs="Times New Roman"/>
          <w:sz w:val="28"/>
          <w:szCs w:val="28"/>
        </w:rPr>
        <w:t xml:space="preserve">ни «Про звернення громадян» від </w:t>
      </w:r>
      <w:r w:rsidRPr="001928AD">
        <w:rPr>
          <w:rFonts w:ascii="Times New Roman" w:hAnsi="Times New Roman" w:cs="Times New Roman"/>
          <w:sz w:val="28"/>
          <w:szCs w:val="28"/>
        </w:rPr>
        <w:t>2 жовтня 1996 року № 393/96-ВР [10], Указ</w:t>
      </w:r>
      <w:r>
        <w:rPr>
          <w:rFonts w:ascii="Times New Roman" w:hAnsi="Times New Roman" w:cs="Times New Roman"/>
          <w:sz w:val="28"/>
          <w:szCs w:val="28"/>
        </w:rPr>
        <w:t xml:space="preserve"> </w:t>
      </w:r>
      <w:r w:rsidRPr="001928AD">
        <w:rPr>
          <w:rFonts w:ascii="Times New Roman" w:hAnsi="Times New Roman" w:cs="Times New Roman"/>
          <w:sz w:val="28"/>
          <w:szCs w:val="28"/>
        </w:rPr>
        <w:t>Президента України «Про сприяння розвитку громадянського суспільства в Україні»</w:t>
      </w:r>
      <w:r>
        <w:rPr>
          <w:rFonts w:ascii="Times New Roman" w:hAnsi="Times New Roman" w:cs="Times New Roman"/>
          <w:sz w:val="28"/>
          <w:szCs w:val="28"/>
        </w:rPr>
        <w:t xml:space="preserve"> </w:t>
      </w:r>
      <w:r w:rsidRPr="001928AD">
        <w:rPr>
          <w:rFonts w:ascii="Times New Roman" w:hAnsi="Times New Roman" w:cs="Times New Roman"/>
          <w:sz w:val="28"/>
          <w:szCs w:val="28"/>
        </w:rPr>
        <w:t>від 26 л</w:t>
      </w:r>
      <w:r>
        <w:rPr>
          <w:rFonts w:ascii="Times New Roman" w:hAnsi="Times New Roman" w:cs="Times New Roman"/>
          <w:sz w:val="28"/>
          <w:szCs w:val="28"/>
        </w:rPr>
        <w:t xml:space="preserve">ютого 2016 року № 68/2016 [11], </w:t>
      </w:r>
      <w:r w:rsidRPr="001928AD">
        <w:rPr>
          <w:rFonts w:ascii="Times New Roman" w:hAnsi="Times New Roman" w:cs="Times New Roman"/>
          <w:sz w:val="28"/>
          <w:szCs w:val="28"/>
        </w:rPr>
        <w:t xml:space="preserve">Постанову </w:t>
      </w:r>
      <w:r>
        <w:rPr>
          <w:rFonts w:ascii="Times New Roman" w:hAnsi="Times New Roman" w:cs="Times New Roman"/>
          <w:sz w:val="28"/>
          <w:szCs w:val="28"/>
        </w:rPr>
        <w:t xml:space="preserve">Кабінету Міністрів України «Про </w:t>
      </w:r>
      <w:r w:rsidRPr="001928AD">
        <w:rPr>
          <w:rFonts w:ascii="Times New Roman" w:hAnsi="Times New Roman" w:cs="Times New Roman"/>
          <w:sz w:val="28"/>
          <w:szCs w:val="28"/>
        </w:rPr>
        <w:t>Порядок</w:t>
      </w:r>
      <w:r>
        <w:rPr>
          <w:rFonts w:ascii="Times New Roman" w:hAnsi="Times New Roman" w:cs="Times New Roman"/>
          <w:sz w:val="28"/>
          <w:szCs w:val="28"/>
        </w:rPr>
        <w:t xml:space="preserve"> оприлюднення у мережі Інтернет </w:t>
      </w:r>
      <w:r w:rsidRPr="001928AD">
        <w:rPr>
          <w:rFonts w:ascii="Times New Roman" w:hAnsi="Times New Roman" w:cs="Times New Roman"/>
          <w:sz w:val="28"/>
          <w:szCs w:val="28"/>
        </w:rPr>
        <w:t>інформації про діяльність органів виконавчої влади» від 4 січня 2002 року № 3 [12],</w:t>
      </w:r>
      <w:r>
        <w:rPr>
          <w:rFonts w:ascii="Times New Roman" w:hAnsi="Times New Roman" w:cs="Times New Roman"/>
          <w:sz w:val="28"/>
          <w:szCs w:val="28"/>
        </w:rPr>
        <w:t xml:space="preserve"> </w:t>
      </w:r>
      <w:r w:rsidRPr="001928AD">
        <w:rPr>
          <w:rFonts w:ascii="Times New Roman" w:hAnsi="Times New Roman" w:cs="Times New Roman"/>
          <w:sz w:val="28"/>
          <w:szCs w:val="28"/>
        </w:rPr>
        <w:t xml:space="preserve">Постанову </w:t>
      </w:r>
      <w:r>
        <w:rPr>
          <w:rFonts w:ascii="Times New Roman" w:hAnsi="Times New Roman" w:cs="Times New Roman"/>
          <w:sz w:val="28"/>
          <w:szCs w:val="28"/>
        </w:rPr>
        <w:t xml:space="preserve">Кабінету Міністрів України «Про </w:t>
      </w:r>
      <w:r w:rsidRPr="001928AD">
        <w:rPr>
          <w:rFonts w:ascii="Times New Roman" w:hAnsi="Times New Roman" w:cs="Times New Roman"/>
          <w:sz w:val="28"/>
          <w:szCs w:val="28"/>
        </w:rPr>
        <w:t>заходи щодо подальшого забезпечення відкритості у діяльності органів виконавчої</w:t>
      </w:r>
      <w:r>
        <w:rPr>
          <w:rFonts w:ascii="Times New Roman" w:hAnsi="Times New Roman" w:cs="Times New Roman"/>
          <w:sz w:val="28"/>
          <w:szCs w:val="28"/>
        </w:rPr>
        <w:t xml:space="preserve"> </w:t>
      </w:r>
      <w:r w:rsidRPr="001928AD">
        <w:rPr>
          <w:rFonts w:ascii="Times New Roman" w:hAnsi="Times New Roman" w:cs="Times New Roman"/>
          <w:sz w:val="28"/>
          <w:szCs w:val="28"/>
        </w:rPr>
        <w:t>влади» від 2</w:t>
      </w:r>
      <w:r>
        <w:rPr>
          <w:rFonts w:ascii="Times New Roman" w:hAnsi="Times New Roman" w:cs="Times New Roman"/>
          <w:sz w:val="28"/>
          <w:szCs w:val="28"/>
        </w:rPr>
        <w:t xml:space="preserve">9 серпня 2002 року № 1302 [13], </w:t>
      </w:r>
      <w:r w:rsidRPr="001928AD">
        <w:rPr>
          <w:rFonts w:ascii="Times New Roman" w:hAnsi="Times New Roman" w:cs="Times New Roman"/>
          <w:sz w:val="28"/>
          <w:szCs w:val="28"/>
        </w:rPr>
        <w:t xml:space="preserve">Постанову </w:t>
      </w:r>
      <w:r>
        <w:rPr>
          <w:rFonts w:ascii="Times New Roman" w:hAnsi="Times New Roman" w:cs="Times New Roman"/>
          <w:sz w:val="28"/>
          <w:szCs w:val="28"/>
        </w:rPr>
        <w:t xml:space="preserve">Кабінету Міністрів України «Про </w:t>
      </w:r>
      <w:r w:rsidRPr="001928AD">
        <w:rPr>
          <w:rFonts w:ascii="Times New Roman" w:hAnsi="Times New Roman" w:cs="Times New Roman"/>
          <w:sz w:val="28"/>
          <w:szCs w:val="28"/>
        </w:rPr>
        <w:t>забезпечення участі громадськості у формуванні та реалізації державної політики» від</w:t>
      </w:r>
      <w:r>
        <w:rPr>
          <w:rFonts w:ascii="Times New Roman" w:hAnsi="Times New Roman" w:cs="Times New Roman"/>
          <w:sz w:val="28"/>
          <w:szCs w:val="28"/>
        </w:rPr>
        <w:t xml:space="preserve"> </w:t>
      </w:r>
      <w:r w:rsidRPr="001928AD">
        <w:rPr>
          <w:rFonts w:ascii="Times New Roman" w:hAnsi="Times New Roman" w:cs="Times New Roman"/>
          <w:sz w:val="28"/>
          <w:szCs w:val="28"/>
        </w:rPr>
        <w:t xml:space="preserve">3 листопада </w:t>
      </w:r>
      <w:r>
        <w:rPr>
          <w:rFonts w:ascii="Times New Roman" w:hAnsi="Times New Roman" w:cs="Times New Roman"/>
          <w:sz w:val="28"/>
          <w:szCs w:val="28"/>
        </w:rPr>
        <w:t xml:space="preserve">2010 року № 996 [14], Постанову </w:t>
      </w:r>
      <w:r w:rsidRPr="001928AD">
        <w:rPr>
          <w:rFonts w:ascii="Times New Roman" w:hAnsi="Times New Roman" w:cs="Times New Roman"/>
          <w:sz w:val="28"/>
          <w:szCs w:val="28"/>
        </w:rPr>
        <w:t>Кабінету Міністрів України «Про затвердження Порядку сприяння проведенню</w:t>
      </w:r>
      <w:r>
        <w:rPr>
          <w:rFonts w:ascii="Times New Roman" w:hAnsi="Times New Roman" w:cs="Times New Roman"/>
          <w:sz w:val="28"/>
          <w:szCs w:val="28"/>
        </w:rPr>
        <w:t xml:space="preserve"> </w:t>
      </w:r>
      <w:r w:rsidRPr="001928AD">
        <w:rPr>
          <w:rFonts w:ascii="Times New Roman" w:hAnsi="Times New Roman" w:cs="Times New Roman"/>
          <w:sz w:val="28"/>
          <w:szCs w:val="28"/>
        </w:rPr>
        <w:t>громадсько</w:t>
      </w:r>
      <w:r>
        <w:rPr>
          <w:rFonts w:ascii="Times New Roman" w:hAnsi="Times New Roman" w:cs="Times New Roman"/>
          <w:sz w:val="28"/>
          <w:szCs w:val="28"/>
        </w:rPr>
        <w:t xml:space="preserve">ї експертизи діяльності органів </w:t>
      </w:r>
      <w:r w:rsidRPr="001928AD">
        <w:rPr>
          <w:rFonts w:ascii="Times New Roman" w:hAnsi="Times New Roman" w:cs="Times New Roman"/>
          <w:sz w:val="28"/>
          <w:szCs w:val="28"/>
        </w:rPr>
        <w:t>виконавчої в</w:t>
      </w:r>
      <w:r>
        <w:rPr>
          <w:rFonts w:ascii="Times New Roman" w:hAnsi="Times New Roman" w:cs="Times New Roman"/>
          <w:sz w:val="28"/>
          <w:szCs w:val="28"/>
        </w:rPr>
        <w:t xml:space="preserve">лади» від 5 листопада 2008 року </w:t>
      </w:r>
      <w:r w:rsidRPr="001928AD">
        <w:rPr>
          <w:rFonts w:ascii="Times New Roman" w:hAnsi="Times New Roman" w:cs="Times New Roman"/>
          <w:sz w:val="28"/>
          <w:szCs w:val="28"/>
        </w:rPr>
        <w:t>№ 976 [15].</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Сьогодні</w:t>
      </w:r>
      <w:r>
        <w:rPr>
          <w:rFonts w:ascii="Times New Roman" w:hAnsi="Times New Roman" w:cs="Times New Roman"/>
          <w:sz w:val="28"/>
          <w:szCs w:val="28"/>
        </w:rPr>
        <w:t xml:space="preserve"> у наукових колах виділяють три </w:t>
      </w:r>
      <w:r w:rsidRPr="001928AD">
        <w:rPr>
          <w:rFonts w:ascii="Times New Roman" w:hAnsi="Times New Roman" w:cs="Times New Roman"/>
          <w:sz w:val="28"/>
          <w:szCs w:val="28"/>
        </w:rPr>
        <w:t>такі основні види взаємодії органів виконавчої влади та інститутів громадянського суспільства:</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залу</w:t>
      </w:r>
      <w:r>
        <w:rPr>
          <w:rFonts w:ascii="Times New Roman" w:hAnsi="Times New Roman" w:cs="Times New Roman"/>
          <w:sz w:val="28"/>
          <w:szCs w:val="28"/>
        </w:rPr>
        <w:t xml:space="preserve">чення інститутів громадянського </w:t>
      </w:r>
      <w:r w:rsidRPr="001928AD">
        <w:rPr>
          <w:rFonts w:ascii="Times New Roman" w:hAnsi="Times New Roman" w:cs="Times New Roman"/>
          <w:sz w:val="28"/>
          <w:szCs w:val="28"/>
        </w:rPr>
        <w:t>суспільст</w:t>
      </w:r>
      <w:r>
        <w:rPr>
          <w:rFonts w:ascii="Times New Roman" w:hAnsi="Times New Roman" w:cs="Times New Roman"/>
          <w:sz w:val="28"/>
          <w:szCs w:val="28"/>
        </w:rPr>
        <w:t xml:space="preserve">ва до консультацій та прийняття </w:t>
      </w:r>
      <w:r w:rsidRPr="001928AD">
        <w:rPr>
          <w:rFonts w:ascii="Times New Roman" w:hAnsi="Times New Roman" w:cs="Times New Roman"/>
          <w:sz w:val="28"/>
          <w:szCs w:val="28"/>
        </w:rPr>
        <w:t>владно-управлінських рішень;</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гро</w:t>
      </w:r>
      <w:r>
        <w:rPr>
          <w:rFonts w:ascii="Times New Roman" w:hAnsi="Times New Roman" w:cs="Times New Roman"/>
          <w:sz w:val="28"/>
          <w:szCs w:val="28"/>
        </w:rPr>
        <w:t xml:space="preserve">мадський контроль за діяльністю </w:t>
      </w:r>
      <w:r w:rsidRPr="001928AD">
        <w:rPr>
          <w:rFonts w:ascii="Times New Roman" w:hAnsi="Times New Roman" w:cs="Times New Roman"/>
          <w:sz w:val="28"/>
          <w:szCs w:val="28"/>
        </w:rPr>
        <w:t>органів ви</w:t>
      </w:r>
      <w:r>
        <w:rPr>
          <w:rFonts w:ascii="Times New Roman" w:hAnsi="Times New Roman" w:cs="Times New Roman"/>
          <w:sz w:val="28"/>
          <w:szCs w:val="28"/>
        </w:rPr>
        <w:t xml:space="preserve">конавчої влади; їх інформаційна </w:t>
      </w:r>
      <w:r w:rsidRPr="001928AD">
        <w:rPr>
          <w:rFonts w:ascii="Times New Roman" w:hAnsi="Times New Roman" w:cs="Times New Roman"/>
          <w:sz w:val="28"/>
          <w:szCs w:val="28"/>
        </w:rPr>
        <w:t>публічність, відкритість та прозорість;</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спільн</w:t>
      </w:r>
      <w:r>
        <w:rPr>
          <w:rFonts w:ascii="Times New Roman" w:hAnsi="Times New Roman" w:cs="Times New Roman"/>
          <w:sz w:val="28"/>
          <w:szCs w:val="28"/>
        </w:rPr>
        <w:t xml:space="preserve">а реалізація соціально важливих </w:t>
      </w:r>
      <w:r w:rsidRPr="001928AD">
        <w:rPr>
          <w:rFonts w:ascii="Times New Roman" w:hAnsi="Times New Roman" w:cs="Times New Roman"/>
          <w:sz w:val="28"/>
          <w:szCs w:val="28"/>
        </w:rPr>
        <w:t>програм [16, с. 244].</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Ключовими аспектами взаємодії органів виконавчої влади та суб’єктів громадянського суспі</w:t>
      </w:r>
      <w:r>
        <w:rPr>
          <w:rFonts w:ascii="Times New Roman" w:hAnsi="Times New Roman" w:cs="Times New Roman"/>
          <w:sz w:val="28"/>
          <w:szCs w:val="28"/>
        </w:rPr>
        <w:t xml:space="preserve">льства в Україні є інституційні </w:t>
      </w:r>
      <w:r w:rsidRPr="001928AD">
        <w:rPr>
          <w:rFonts w:ascii="Times New Roman" w:hAnsi="Times New Roman" w:cs="Times New Roman"/>
          <w:sz w:val="28"/>
          <w:szCs w:val="28"/>
        </w:rPr>
        <w:t>заходи щодо утворення структурних підрозділів з питань взаємодії із засобами масової інформації та зв’язків з громадськістю</w:t>
      </w:r>
      <w:r>
        <w:rPr>
          <w:rFonts w:ascii="Times New Roman" w:hAnsi="Times New Roman" w:cs="Times New Roman"/>
          <w:sz w:val="28"/>
          <w:szCs w:val="28"/>
        </w:rPr>
        <w:t xml:space="preserve"> </w:t>
      </w:r>
      <w:r w:rsidRPr="001928AD">
        <w:rPr>
          <w:rFonts w:ascii="Times New Roman" w:hAnsi="Times New Roman" w:cs="Times New Roman"/>
          <w:sz w:val="28"/>
          <w:szCs w:val="28"/>
        </w:rPr>
        <w:t>в апаратах</w:t>
      </w:r>
      <w:r>
        <w:rPr>
          <w:rFonts w:ascii="Times New Roman" w:hAnsi="Times New Roman" w:cs="Times New Roman"/>
          <w:sz w:val="28"/>
          <w:szCs w:val="28"/>
        </w:rPr>
        <w:t xml:space="preserve"> центральних і місцевих органів </w:t>
      </w:r>
      <w:r w:rsidRPr="001928AD">
        <w:rPr>
          <w:rFonts w:ascii="Times New Roman" w:hAnsi="Times New Roman" w:cs="Times New Roman"/>
          <w:sz w:val="28"/>
          <w:szCs w:val="28"/>
        </w:rPr>
        <w:t>виконав</w:t>
      </w:r>
      <w:r>
        <w:rPr>
          <w:rFonts w:ascii="Times New Roman" w:hAnsi="Times New Roman" w:cs="Times New Roman"/>
          <w:sz w:val="28"/>
          <w:szCs w:val="28"/>
        </w:rPr>
        <w:t xml:space="preserve">чої влади, тому, на нашу думку, </w:t>
      </w:r>
      <w:r w:rsidRPr="001928AD">
        <w:rPr>
          <w:rFonts w:ascii="Times New Roman" w:hAnsi="Times New Roman" w:cs="Times New Roman"/>
          <w:sz w:val="28"/>
          <w:szCs w:val="28"/>
        </w:rPr>
        <w:t>слід виділи</w:t>
      </w:r>
      <w:r>
        <w:rPr>
          <w:rFonts w:ascii="Times New Roman" w:hAnsi="Times New Roman" w:cs="Times New Roman"/>
          <w:sz w:val="28"/>
          <w:szCs w:val="28"/>
        </w:rPr>
        <w:t xml:space="preserve">ти такі послідовні етапи впливу </w:t>
      </w:r>
      <w:r w:rsidRPr="001928AD">
        <w:rPr>
          <w:rFonts w:ascii="Times New Roman" w:hAnsi="Times New Roman" w:cs="Times New Roman"/>
          <w:sz w:val="28"/>
          <w:szCs w:val="28"/>
        </w:rPr>
        <w:t>на виконавчу владу інститутами громадянського суспільства:</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1) створення органів виконавчої влади;</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2) вико</w:t>
      </w:r>
      <w:r>
        <w:rPr>
          <w:rFonts w:ascii="Times New Roman" w:hAnsi="Times New Roman" w:cs="Times New Roman"/>
          <w:sz w:val="28"/>
          <w:szCs w:val="28"/>
        </w:rPr>
        <w:t xml:space="preserve">нання органами виконавчої влади </w:t>
      </w:r>
      <w:r w:rsidRPr="001928AD">
        <w:rPr>
          <w:rFonts w:ascii="Times New Roman" w:hAnsi="Times New Roman" w:cs="Times New Roman"/>
          <w:sz w:val="28"/>
          <w:szCs w:val="28"/>
        </w:rPr>
        <w:t>своїх повноважень;</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3) контроль за діяльністю цих органів.</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lastRenderedPageBreak/>
        <w:t>За та</w:t>
      </w:r>
      <w:r>
        <w:rPr>
          <w:rFonts w:ascii="Times New Roman" w:hAnsi="Times New Roman" w:cs="Times New Roman"/>
          <w:sz w:val="28"/>
          <w:szCs w:val="28"/>
        </w:rPr>
        <w:t xml:space="preserve">кої постановки питання важливо, </w:t>
      </w:r>
      <w:r w:rsidRPr="001928AD">
        <w:rPr>
          <w:rFonts w:ascii="Times New Roman" w:hAnsi="Times New Roman" w:cs="Times New Roman"/>
          <w:sz w:val="28"/>
          <w:szCs w:val="28"/>
        </w:rPr>
        <w:t>щоб означе</w:t>
      </w:r>
      <w:r>
        <w:rPr>
          <w:rFonts w:ascii="Times New Roman" w:hAnsi="Times New Roman" w:cs="Times New Roman"/>
          <w:sz w:val="28"/>
          <w:szCs w:val="28"/>
        </w:rPr>
        <w:t xml:space="preserve">на взаємодія органів виконавчої </w:t>
      </w:r>
      <w:r w:rsidRPr="001928AD">
        <w:rPr>
          <w:rFonts w:ascii="Times New Roman" w:hAnsi="Times New Roman" w:cs="Times New Roman"/>
          <w:sz w:val="28"/>
          <w:szCs w:val="28"/>
        </w:rPr>
        <w:t>влади та інститутів громадянського суспільства мала перманентний, тобто постійний,</w:t>
      </w:r>
      <w:r>
        <w:rPr>
          <w:rFonts w:ascii="Times New Roman" w:hAnsi="Times New Roman" w:cs="Times New Roman"/>
          <w:sz w:val="28"/>
          <w:szCs w:val="28"/>
        </w:rPr>
        <w:t xml:space="preserve"> </w:t>
      </w:r>
      <w:r w:rsidRPr="001928AD">
        <w:rPr>
          <w:rFonts w:ascii="Times New Roman" w:hAnsi="Times New Roman" w:cs="Times New Roman"/>
          <w:sz w:val="28"/>
          <w:szCs w:val="28"/>
        </w:rPr>
        <w:t>характер і була безперервною.</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Однак, як показує практика, для реалізації означеної взаємодії кожний етап має</w:t>
      </w:r>
      <w:r>
        <w:rPr>
          <w:rFonts w:ascii="Times New Roman" w:hAnsi="Times New Roman" w:cs="Times New Roman"/>
          <w:sz w:val="28"/>
          <w:szCs w:val="28"/>
        </w:rPr>
        <w:t xml:space="preserve"> </w:t>
      </w:r>
      <w:r w:rsidRPr="001928AD">
        <w:rPr>
          <w:rFonts w:ascii="Times New Roman" w:hAnsi="Times New Roman" w:cs="Times New Roman"/>
          <w:sz w:val="28"/>
          <w:szCs w:val="28"/>
        </w:rPr>
        <w:t>низку</w:t>
      </w:r>
      <w:r>
        <w:rPr>
          <w:rFonts w:ascii="Times New Roman" w:hAnsi="Times New Roman" w:cs="Times New Roman"/>
          <w:sz w:val="28"/>
          <w:szCs w:val="28"/>
        </w:rPr>
        <w:t xml:space="preserve"> проблем. Означені проблеми при</w:t>
      </w:r>
      <w:r w:rsidRPr="001928AD">
        <w:rPr>
          <w:rFonts w:ascii="Times New Roman" w:hAnsi="Times New Roman" w:cs="Times New Roman"/>
          <w:sz w:val="28"/>
          <w:szCs w:val="28"/>
        </w:rPr>
        <w:t>вертають увагу як предста</w:t>
      </w:r>
      <w:r>
        <w:rPr>
          <w:rFonts w:ascii="Times New Roman" w:hAnsi="Times New Roman" w:cs="Times New Roman"/>
          <w:sz w:val="28"/>
          <w:szCs w:val="28"/>
        </w:rPr>
        <w:t xml:space="preserve">вників наукової </w:t>
      </w:r>
      <w:r w:rsidRPr="001928AD">
        <w:rPr>
          <w:rFonts w:ascii="Times New Roman" w:hAnsi="Times New Roman" w:cs="Times New Roman"/>
          <w:sz w:val="28"/>
          <w:szCs w:val="28"/>
        </w:rPr>
        <w:t>спільноти, т</w:t>
      </w:r>
      <w:r>
        <w:rPr>
          <w:rFonts w:ascii="Times New Roman" w:hAnsi="Times New Roman" w:cs="Times New Roman"/>
          <w:sz w:val="28"/>
          <w:szCs w:val="28"/>
        </w:rPr>
        <w:t>ак і суб’єктів публічної влади.</w:t>
      </w:r>
      <w:r w:rsidRPr="001928AD">
        <w:rPr>
          <w:rFonts w:ascii="Times New Roman" w:hAnsi="Times New Roman" w:cs="Times New Roman"/>
          <w:sz w:val="28"/>
          <w:szCs w:val="28"/>
        </w:rPr>
        <w:t>Зокрема,</w:t>
      </w:r>
      <w:r>
        <w:rPr>
          <w:rFonts w:ascii="Times New Roman" w:hAnsi="Times New Roman" w:cs="Times New Roman"/>
          <w:sz w:val="28"/>
          <w:szCs w:val="28"/>
        </w:rPr>
        <w:t xml:space="preserve"> Ю. Сурмін серед головних з них </w:t>
      </w:r>
      <w:r w:rsidRPr="001928AD">
        <w:rPr>
          <w:rFonts w:ascii="Times New Roman" w:hAnsi="Times New Roman" w:cs="Times New Roman"/>
          <w:sz w:val="28"/>
          <w:szCs w:val="28"/>
        </w:rPr>
        <w:t>виділяє такі.</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1) Інсти</w:t>
      </w:r>
      <w:r>
        <w:rPr>
          <w:rFonts w:ascii="Times New Roman" w:hAnsi="Times New Roman" w:cs="Times New Roman"/>
          <w:sz w:val="28"/>
          <w:szCs w:val="28"/>
        </w:rPr>
        <w:t xml:space="preserve">тути громадянського суспільства </w:t>
      </w:r>
      <w:r w:rsidRPr="001928AD">
        <w:rPr>
          <w:rFonts w:ascii="Times New Roman" w:hAnsi="Times New Roman" w:cs="Times New Roman"/>
          <w:sz w:val="28"/>
          <w:szCs w:val="28"/>
        </w:rPr>
        <w:t>не справля</w:t>
      </w:r>
      <w:r>
        <w:rPr>
          <w:rFonts w:ascii="Times New Roman" w:hAnsi="Times New Roman" w:cs="Times New Roman"/>
          <w:sz w:val="28"/>
          <w:szCs w:val="28"/>
        </w:rPr>
        <w:t xml:space="preserve">ють відчутного впливу на процес </w:t>
      </w:r>
      <w:r w:rsidRPr="001928AD">
        <w:rPr>
          <w:rFonts w:ascii="Times New Roman" w:hAnsi="Times New Roman" w:cs="Times New Roman"/>
          <w:sz w:val="28"/>
          <w:szCs w:val="28"/>
        </w:rPr>
        <w:t>прийняття державно-управлінських рішень.</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Органи публічної влади та інститути громадянського с</w:t>
      </w:r>
      <w:r>
        <w:rPr>
          <w:rFonts w:ascii="Times New Roman" w:hAnsi="Times New Roman" w:cs="Times New Roman"/>
          <w:sz w:val="28"/>
          <w:szCs w:val="28"/>
        </w:rPr>
        <w:t xml:space="preserve">успільства не мають достатнього </w:t>
      </w:r>
      <w:r w:rsidRPr="001928AD">
        <w:rPr>
          <w:rFonts w:ascii="Times New Roman" w:hAnsi="Times New Roman" w:cs="Times New Roman"/>
          <w:sz w:val="28"/>
          <w:szCs w:val="28"/>
        </w:rPr>
        <w:t xml:space="preserve">досвіду </w:t>
      </w:r>
      <w:r>
        <w:rPr>
          <w:rFonts w:ascii="Times New Roman" w:hAnsi="Times New Roman" w:cs="Times New Roman"/>
          <w:sz w:val="28"/>
          <w:szCs w:val="28"/>
        </w:rPr>
        <w:t xml:space="preserve">і навичок застосування процедур </w:t>
      </w:r>
      <w:r w:rsidRPr="001928AD">
        <w:rPr>
          <w:rFonts w:ascii="Times New Roman" w:hAnsi="Times New Roman" w:cs="Times New Roman"/>
          <w:sz w:val="28"/>
          <w:szCs w:val="28"/>
        </w:rPr>
        <w:t>публічної політики й консультацій, що приводить до ухвалення неефективних рішень</w:t>
      </w:r>
      <w:r>
        <w:rPr>
          <w:rFonts w:ascii="Times New Roman" w:hAnsi="Times New Roman" w:cs="Times New Roman"/>
          <w:sz w:val="28"/>
          <w:szCs w:val="28"/>
        </w:rPr>
        <w:t xml:space="preserve"> </w:t>
      </w:r>
      <w:r w:rsidRPr="001928AD">
        <w:rPr>
          <w:rFonts w:ascii="Times New Roman" w:hAnsi="Times New Roman" w:cs="Times New Roman"/>
          <w:sz w:val="28"/>
          <w:szCs w:val="28"/>
        </w:rPr>
        <w:t>та недієвої політики.</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2) Дале</w:t>
      </w:r>
      <w:r>
        <w:rPr>
          <w:rFonts w:ascii="Times New Roman" w:hAnsi="Times New Roman" w:cs="Times New Roman"/>
          <w:sz w:val="28"/>
          <w:szCs w:val="28"/>
        </w:rPr>
        <w:t xml:space="preserve">ко не всі групи інтересів мають </w:t>
      </w:r>
      <w:r w:rsidRPr="001928AD">
        <w:rPr>
          <w:rFonts w:ascii="Times New Roman" w:hAnsi="Times New Roman" w:cs="Times New Roman"/>
          <w:sz w:val="28"/>
          <w:szCs w:val="28"/>
        </w:rPr>
        <w:t>своє представництво у професійних неурядових організаціях, що ускладнює процес</w:t>
      </w:r>
      <w:r>
        <w:rPr>
          <w:rFonts w:ascii="Times New Roman" w:hAnsi="Times New Roman" w:cs="Times New Roman"/>
          <w:sz w:val="28"/>
          <w:szCs w:val="28"/>
        </w:rPr>
        <w:t xml:space="preserve"> </w:t>
      </w:r>
      <w:r w:rsidRPr="001928AD">
        <w:rPr>
          <w:rFonts w:ascii="Times New Roman" w:hAnsi="Times New Roman" w:cs="Times New Roman"/>
          <w:sz w:val="28"/>
          <w:szCs w:val="28"/>
        </w:rPr>
        <w:t>публічно</w:t>
      </w:r>
      <w:r>
        <w:rPr>
          <w:rFonts w:ascii="Times New Roman" w:hAnsi="Times New Roman" w:cs="Times New Roman"/>
          <w:sz w:val="28"/>
          <w:szCs w:val="28"/>
        </w:rPr>
        <w:t xml:space="preserve">го консультування та врахування </w:t>
      </w:r>
      <w:r w:rsidRPr="001928AD">
        <w:rPr>
          <w:rFonts w:ascii="Times New Roman" w:hAnsi="Times New Roman" w:cs="Times New Roman"/>
          <w:sz w:val="28"/>
          <w:szCs w:val="28"/>
        </w:rPr>
        <w:t>інтересів громадськості.</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3) Не</w:t>
      </w:r>
      <w:r>
        <w:rPr>
          <w:rFonts w:ascii="Times New Roman" w:hAnsi="Times New Roman" w:cs="Times New Roman"/>
          <w:sz w:val="28"/>
          <w:szCs w:val="28"/>
        </w:rPr>
        <w:t xml:space="preserve">урядові організації мають стати </w:t>
      </w:r>
      <w:r w:rsidRPr="001928AD">
        <w:rPr>
          <w:rFonts w:ascii="Times New Roman" w:hAnsi="Times New Roman" w:cs="Times New Roman"/>
          <w:sz w:val="28"/>
          <w:szCs w:val="28"/>
        </w:rPr>
        <w:t>необхідними владі, тобто розробляти й надавати такі продукти та послуги, належну</w:t>
      </w:r>
      <w:r>
        <w:rPr>
          <w:rFonts w:ascii="Times New Roman" w:hAnsi="Times New Roman" w:cs="Times New Roman"/>
          <w:sz w:val="28"/>
          <w:szCs w:val="28"/>
        </w:rPr>
        <w:t xml:space="preserve"> </w:t>
      </w:r>
      <w:r w:rsidRPr="001928AD">
        <w:rPr>
          <w:rFonts w:ascii="Times New Roman" w:hAnsi="Times New Roman" w:cs="Times New Roman"/>
          <w:sz w:val="28"/>
          <w:szCs w:val="28"/>
        </w:rPr>
        <w:t>якість яких влада забезпечити неспроможна.</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4) Наявні правові механізми консультування з гр</w:t>
      </w:r>
      <w:r>
        <w:rPr>
          <w:rFonts w:ascii="Times New Roman" w:hAnsi="Times New Roman" w:cs="Times New Roman"/>
          <w:sz w:val="28"/>
          <w:szCs w:val="28"/>
        </w:rPr>
        <w:t xml:space="preserve">омадськістю не використовуються </w:t>
      </w:r>
      <w:r w:rsidRPr="001928AD">
        <w:rPr>
          <w:rFonts w:ascii="Times New Roman" w:hAnsi="Times New Roman" w:cs="Times New Roman"/>
          <w:sz w:val="28"/>
          <w:szCs w:val="28"/>
        </w:rPr>
        <w:t>повною мір</w:t>
      </w:r>
      <w:r>
        <w:rPr>
          <w:rFonts w:ascii="Times New Roman" w:hAnsi="Times New Roman" w:cs="Times New Roman"/>
          <w:sz w:val="28"/>
          <w:szCs w:val="28"/>
        </w:rPr>
        <w:t xml:space="preserve">ою ні органами влади, ні самими </w:t>
      </w:r>
      <w:r w:rsidRPr="001928AD">
        <w:rPr>
          <w:rFonts w:ascii="Times New Roman" w:hAnsi="Times New Roman" w:cs="Times New Roman"/>
          <w:sz w:val="28"/>
          <w:szCs w:val="28"/>
        </w:rPr>
        <w:t>організаціям громадянського суспільства.</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5) Більшість громадян позбавлена можливості реалізу</w:t>
      </w:r>
      <w:r>
        <w:rPr>
          <w:rFonts w:ascii="Times New Roman" w:hAnsi="Times New Roman" w:cs="Times New Roman"/>
          <w:sz w:val="28"/>
          <w:szCs w:val="28"/>
        </w:rPr>
        <w:t xml:space="preserve">вати свої права на участь </w:t>
      </w:r>
      <w:r w:rsidRPr="001928AD">
        <w:rPr>
          <w:rFonts w:ascii="Times New Roman" w:hAnsi="Times New Roman" w:cs="Times New Roman"/>
          <w:sz w:val="28"/>
          <w:szCs w:val="28"/>
        </w:rPr>
        <w:t>у процесі вирішення питань місцевого значення [16, с. 244–245].</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Окрім того, Національна стратегія сприяння розв</w:t>
      </w:r>
      <w:r>
        <w:rPr>
          <w:rFonts w:ascii="Times New Roman" w:hAnsi="Times New Roman" w:cs="Times New Roman"/>
          <w:sz w:val="28"/>
          <w:szCs w:val="28"/>
        </w:rPr>
        <w:t xml:space="preserve">итку громадянського суспільства </w:t>
      </w:r>
      <w:r w:rsidRPr="001928AD">
        <w:rPr>
          <w:rFonts w:ascii="Times New Roman" w:hAnsi="Times New Roman" w:cs="Times New Roman"/>
          <w:sz w:val="28"/>
          <w:szCs w:val="28"/>
        </w:rPr>
        <w:t>в Україні</w:t>
      </w:r>
      <w:r>
        <w:rPr>
          <w:rFonts w:ascii="Times New Roman" w:hAnsi="Times New Roman" w:cs="Times New Roman"/>
          <w:sz w:val="28"/>
          <w:szCs w:val="28"/>
        </w:rPr>
        <w:t xml:space="preserve"> на 2016–2020 роки, затверджена </w:t>
      </w:r>
      <w:r w:rsidRPr="001928AD">
        <w:rPr>
          <w:rFonts w:ascii="Times New Roman" w:hAnsi="Times New Roman" w:cs="Times New Roman"/>
          <w:sz w:val="28"/>
          <w:szCs w:val="28"/>
        </w:rPr>
        <w:t>Указом П</w:t>
      </w:r>
      <w:r>
        <w:rPr>
          <w:rFonts w:ascii="Times New Roman" w:hAnsi="Times New Roman" w:cs="Times New Roman"/>
          <w:sz w:val="28"/>
          <w:szCs w:val="28"/>
        </w:rPr>
        <w:t xml:space="preserve">резидента України від 26 лютого </w:t>
      </w:r>
      <w:r w:rsidRPr="001928AD">
        <w:rPr>
          <w:rFonts w:ascii="Times New Roman" w:hAnsi="Times New Roman" w:cs="Times New Roman"/>
          <w:sz w:val="28"/>
          <w:szCs w:val="28"/>
        </w:rPr>
        <w:t>2016 року № 68/2016, визначає, що взаємодія органів державної влади, органів</w:t>
      </w:r>
      <w:r>
        <w:rPr>
          <w:rFonts w:ascii="Times New Roman" w:hAnsi="Times New Roman" w:cs="Times New Roman"/>
          <w:sz w:val="28"/>
          <w:szCs w:val="28"/>
        </w:rPr>
        <w:t xml:space="preserve"> </w:t>
      </w:r>
      <w:r w:rsidRPr="001928AD">
        <w:rPr>
          <w:rFonts w:ascii="Times New Roman" w:hAnsi="Times New Roman" w:cs="Times New Roman"/>
          <w:sz w:val="28"/>
          <w:szCs w:val="28"/>
        </w:rPr>
        <w:t>місцевого</w:t>
      </w:r>
      <w:r>
        <w:rPr>
          <w:rFonts w:ascii="Times New Roman" w:hAnsi="Times New Roman" w:cs="Times New Roman"/>
          <w:sz w:val="28"/>
          <w:szCs w:val="28"/>
        </w:rPr>
        <w:t xml:space="preserve"> самоврядування з громадськістю </w:t>
      </w:r>
      <w:r w:rsidRPr="001928AD">
        <w:rPr>
          <w:rFonts w:ascii="Times New Roman" w:hAnsi="Times New Roman" w:cs="Times New Roman"/>
          <w:sz w:val="28"/>
          <w:szCs w:val="28"/>
        </w:rPr>
        <w:t>залишається малоефективною через недостатню прозорість діяльності цих органів</w:t>
      </w:r>
      <w:r>
        <w:rPr>
          <w:rFonts w:ascii="Times New Roman" w:hAnsi="Times New Roman" w:cs="Times New Roman"/>
          <w:sz w:val="28"/>
          <w:szCs w:val="28"/>
        </w:rPr>
        <w:t xml:space="preserve"> </w:t>
      </w:r>
      <w:r w:rsidRPr="001928AD">
        <w:rPr>
          <w:rFonts w:ascii="Times New Roman" w:hAnsi="Times New Roman" w:cs="Times New Roman"/>
          <w:sz w:val="28"/>
          <w:szCs w:val="28"/>
        </w:rPr>
        <w:t>та за</w:t>
      </w:r>
      <w:r>
        <w:rPr>
          <w:rFonts w:ascii="Times New Roman" w:hAnsi="Times New Roman" w:cs="Times New Roman"/>
          <w:sz w:val="28"/>
          <w:szCs w:val="28"/>
        </w:rPr>
        <w:t xml:space="preserve">бюрократизовані процедури такої </w:t>
      </w:r>
      <w:r w:rsidRPr="001928AD">
        <w:rPr>
          <w:rFonts w:ascii="Times New Roman" w:hAnsi="Times New Roman" w:cs="Times New Roman"/>
          <w:sz w:val="28"/>
          <w:szCs w:val="28"/>
        </w:rPr>
        <w:t>взаємодії, низький рівень вза</w:t>
      </w:r>
      <w:r>
        <w:rPr>
          <w:rFonts w:ascii="Times New Roman" w:hAnsi="Times New Roman" w:cs="Times New Roman"/>
          <w:sz w:val="28"/>
          <w:szCs w:val="28"/>
        </w:rPr>
        <w:t xml:space="preserve">ємної довіри </w:t>
      </w:r>
      <w:r w:rsidRPr="001928AD">
        <w:rPr>
          <w:rFonts w:ascii="Times New Roman" w:hAnsi="Times New Roman" w:cs="Times New Roman"/>
          <w:sz w:val="28"/>
          <w:szCs w:val="28"/>
        </w:rPr>
        <w:t xml:space="preserve">[11]. </w:t>
      </w:r>
      <w:r w:rsidRPr="001928AD">
        <w:rPr>
          <w:rFonts w:ascii="Times New Roman" w:hAnsi="Times New Roman" w:cs="Times New Roman"/>
          <w:sz w:val="28"/>
          <w:szCs w:val="28"/>
        </w:rPr>
        <w:lastRenderedPageBreak/>
        <w:t>Як наслідок, сьогодні в Україні відсутній ефективний громадський контроль за</w:t>
      </w:r>
      <w:r>
        <w:rPr>
          <w:rFonts w:ascii="Times New Roman" w:hAnsi="Times New Roman" w:cs="Times New Roman"/>
          <w:sz w:val="28"/>
          <w:szCs w:val="28"/>
        </w:rPr>
        <w:t xml:space="preserve"> </w:t>
      </w:r>
      <w:r w:rsidRPr="001928AD">
        <w:rPr>
          <w:rFonts w:ascii="Times New Roman" w:hAnsi="Times New Roman" w:cs="Times New Roman"/>
          <w:sz w:val="28"/>
          <w:szCs w:val="28"/>
        </w:rPr>
        <w:t xml:space="preserve">діяльністю </w:t>
      </w:r>
      <w:r>
        <w:rPr>
          <w:rFonts w:ascii="Times New Roman" w:hAnsi="Times New Roman" w:cs="Times New Roman"/>
          <w:sz w:val="28"/>
          <w:szCs w:val="28"/>
        </w:rPr>
        <w:t xml:space="preserve">органів державної влади (в тому </w:t>
      </w:r>
      <w:r w:rsidRPr="001928AD">
        <w:rPr>
          <w:rFonts w:ascii="Times New Roman" w:hAnsi="Times New Roman" w:cs="Times New Roman"/>
          <w:sz w:val="28"/>
          <w:szCs w:val="28"/>
        </w:rPr>
        <w:t>числі, орг</w:t>
      </w:r>
      <w:r>
        <w:rPr>
          <w:rFonts w:ascii="Times New Roman" w:hAnsi="Times New Roman" w:cs="Times New Roman"/>
          <w:sz w:val="28"/>
          <w:szCs w:val="28"/>
        </w:rPr>
        <w:t xml:space="preserve">анів виконавчої влади), органів </w:t>
      </w:r>
      <w:r w:rsidRPr="001928AD">
        <w:rPr>
          <w:rFonts w:ascii="Times New Roman" w:hAnsi="Times New Roman" w:cs="Times New Roman"/>
          <w:sz w:val="28"/>
          <w:szCs w:val="28"/>
        </w:rPr>
        <w:t>місцево</w:t>
      </w:r>
      <w:r>
        <w:rPr>
          <w:rFonts w:ascii="Times New Roman" w:hAnsi="Times New Roman" w:cs="Times New Roman"/>
          <w:sz w:val="28"/>
          <w:szCs w:val="28"/>
        </w:rPr>
        <w:t xml:space="preserve">го самоврядування; недостатньою </w:t>
      </w:r>
      <w:r w:rsidRPr="001928AD">
        <w:rPr>
          <w:rFonts w:ascii="Times New Roman" w:hAnsi="Times New Roman" w:cs="Times New Roman"/>
          <w:sz w:val="28"/>
          <w:szCs w:val="28"/>
        </w:rPr>
        <w:t>є практика залучення громадськості до формування та реалізації державної політики</w:t>
      </w:r>
      <w:r>
        <w:rPr>
          <w:rFonts w:ascii="Times New Roman" w:hAnsi="Times New Roman" w:cs="Times New Roman"/>
          <w:sz w:val="28"/>
          <w:szCs w:val="28"/>
        </w:rPr>
        <w:t xml:space="preserve"> </w:t>
      </w:r>
      <w:r w:rsidRPr="001928AD">
        <w:rPr>
          <w:rFonts w:ascii="Times New Roman" w:hAnsi="Times New Roman" w:cs="Times New Roman"/>
          <w:sz w:val="28"/>
          <w:szCs w:val="28"/>
        </w:rPr>
        <w:t>й вирішення питань місцевого значення;</w:t>
      </w:r>
      <w:r>
        <w:rPr>
          <w:rFonts w:ascii="Times New Roman" w:hAnsi="Times New Roman" w:cs="Times New Roman"/>
          <w:sz w:val="28"/>
          <w:szCs w:val="28"/>
        </w:rPr>
        <w:t xml:space="preserve"> </w:t>
      </w:r>
      <w:r w:rsidRPr="001928AD">
        <w:rPr>
          <w:rFonts w:ascii="Times New Roman" w:hAnsi="Times New Roman" w:cs="Times New Roman"/>
          <w:sz w:val="28"/>
          <w:szCs w:val="28"/>
        </w:rPr>
        <w:t>потенціал організацій громадянського суспільства неповною мірою використовується органами виконавчої влади, органами</w:t>
      </w:r>
      <w:r>
        <w:rPr>
          <w:rFonts w:ascii="Times New Roman" w:hAnsi="Times New Roman" w:cs="Times New Roman"/>
          <w:sz w:val="28"/>
          <w:szCs w:val="28"/>
        </w:rPr>
        <w:t xml:space="preserve"> </w:t>
      </w:r>
      <w:r w:rsidRPr="001928AD">
        <w:rPr>
          <w:rFonts w:ascii="Times New Roman" w:hAnsi="Times New Roman" w:cs="Times New Roman"/>
          <w:sz w:val="28"/>
          <w:szCs w:val="28"/>
        </w:rPr>
        <w:t>місце</w:t>
      </w:r>
      <w:r>
        <w:rPr>
          <w:rFonts w:ascii="Times New Roman" w:hAnsi="Times New Roman" w:cs="Times New Roman"/>
          <w:sz w:val="28"/>
          <w:szCs w:val="28"/>
        </w:rPr>
        <w:t xml:space="preserve">вого самоврядування для надання </w:t>
      </w:r>
      <w:r w:rsidRPr="001928AD">
        <w:rPr>
          <w:rFonts w:ascii="Times New Roman" w:hAnsi="Times New Roman" w:cs="Times New Roman"/>
          <w:sz w:val="28"/>
          <w:szCs w:val="28"/>
        </w:rPr>
        <w:t>соціальних та інш</w:t>
      </w:r>
      <w:r>
        <w:rPr>
          <w:rFonts w:ascii="Times New Roman" w:hAnsi="Times New Roman" w:cs="Times New Roman"/>
          <w:sz w:val="28"/>
          <w:szCs w:val="28"/>
        </w:rPr>
        <w:t xml:space="preserve">их суспільно значущих </w:t>
      </w:r>
      <w:r w:rsidRPr="001928AD">
        <w:rPr>
          <w:rFonts w:ascii="Times New Roman" w:hAnsi="Times New Roman" w:cs="Times New Roman"/>
          <w:sz w:val="28"/>
          <w:szCs w:val="28"/>
        </w:rPr>
        <w:t>послуг; сп</w:t>
      </w:r>
      <w:r>
        <w:rPr>
          <w:rFonts w:ascii="Times New Roman" w:hAnsi="Times New Roman" w:cs="Times New Roman"/>
          <w:sz w:val="28"/>
          <w:szCs w:val="28"/>
        </w:rPr>
        <w:t xml:space="preserve">остерігається тенденція надання </w:t>
      </w:r>
      <w:r w:rsidRPr="001928AD">
        <w:rPr>
          <w:rFonts w:ascii="Times New Roman" w:hAnsi="Times New Roman" w:cs="Times New Roman"/>
          <w:sz w:val="28"/>
          <w:szCs w:val="28"/>
        </w:rPr>
        <w:t>переваги у цій сфері державним і комунальним підприємствам та установам, що не</w:t>
      </w:r>
      <w:r>
        <w:rPr>
          <w:rFonts w:ascii="Times New Roman" w:hAnsi="Times New Roman" w:cs="Times New Roman"/>
          <w:sz w:val="28"/>
          <w:szCs w:val="28"/>
        </w:rPr>
        <w:t xml:space="preserve"> </w:t>
      </w:r>
      <w:r w:rsidRPr="001928AD">
        <w:rPr>
          <w:rFonts w:ascii="Times New Roman" w:hAnsi="Times New Roman" w:cs="Times New Roman"/>
          <w:sz w:val="28"/>
          <w:szCs w:val="28"/>
        </w:rPr>
        <w:t>сприяє підвищенню якості послуг та приводить до надмірного зростання бюджетних</w:t>
      </w:r>
      <w:r>
        <w:rPr>
          <w:rFonts w:ascii="Times New Roman" w:hAnsi="Times New Roman" w:cs="Times New Roman"/>
          <w:sz w:val="28"/>
          <w:szCs w:val="28"/>
        </w:rPr>
        <w:t xml:space="preserve"> </w:t>
      </w:r>
      <w:r w:rsidRPr="001928AD">
        <w:rPr>
          <w:rFonts w:ascii="Times New Roman" w:hAnsi="Times New Roman" w:cs="Times New Roman"/>
          <w:sz w:val="28"/>
          <w:szCs w:val="28"/>
        </w:rPr>
        <w:t>видатків; відсутня єдина державна інформаційно-просвітницька політика у сфері</w:t>
      </w:r>
      <w:r>
        <w:rPr>
          <w:rFonts w:ascii="Times New Roman" w:hAnsi="Times New Roman" w:cs="Times New Roman"/>
          <w:sz w:val="28"/>
          <w:szCs w:val="28"/>
        </w:rPr>
        <w:t xml:space="preserve"> </w:t>
      </w:r>
      <w:r w:rsidRPr="001928AD">
        <w:rPr>
          <w:rFonts w:ascii="Times New Roman" w:hAnsi="Times New Roman" w:cs="Times New Roman"/>
          <w:sz w:val="28"/>
          <w:szCs w:val="28"/>
        </w:rPr>
        <w:t>сприяння розвитку громадянського суспільства [11].</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Вище</w:t>
      </w:r>
      <w:r>
        <w:rPr>
          <w:rFonts w:ascii="Times New Roman" w:hAnsi="Times New Roman" w:cs="Times New Roman"/>
          <w:sz w:val="28"/>
          <w:szCs w:val="28"/>
        </w:rPr>
        <w:t xml:space="preserve">зазначена Національна стратегія </w:t>
      </w:r>
      <w:r w:rsidRPr="001928AD">
        <w:rPr>
          <w:rFonts w:ascii="Times New Roman" w:hAnsi="Times New Roman" w:cs="Times New Roman"/>
          <w:sz w:val="28"/>
          <w:szCs w:val="28"/>
        </w:rPr>
        <w:t>мала лікв</w:t>
      </w:r>
      <w:r>
        <w:rPr>
          <w:rFonts w:ascii="Times New Roman" w:hAnsi="Times New Roman" w:cs="Times New Roman"/>
          <w:sz w:val="28"/>
          <w:szCs w:val="28"/>
        </w:rPr>
        <w:t xml:space="preserve">ідувати або хоча б мінімізувати </w:t>
      </w:r>
      <w:r w:rsidRPr="001928AD">
        <w:rPr>
          <w:rFonts w:ascii="Times New Roman" w:hAnsi="Times New Roman" w:cs="Times New Roman"/>
          <w:sz w:val="28"/>
          <w:szCs w:val="28"/>
        </w:rPr>
        <w:t>наявні проблеми взаємодії суб’єктів публічної влади та інститутів громадянського</w:t>
      </w:r>
      <w:r>
        <w:rPr>
          <w:rFonts w:ascii="Times New Roman" w:hAnsi="Times New Roman" w:cs="Times New Roman"/>
          <w:sz w:val="28"/>
          <w:szCs w:val="28"/>
        </w:rPr>
        <w:t xml:space="preserve"> </w:t>
      </w:r>
      <w:r w:rsidRPr="001928AD">
        <w:rPr>
          <w:rFonts w:ascii="Times New Roman" w:hAnsi="Times New Roman" w:cs="Times New Roman"/>
          <w:sz w:val="28"/>
          <w:szCs w:val="28"/>
        </w:rPr>
        <w:t>суспільст</w:t>
      </w:r>
      <w:r>
        <w:rPr>
          <w:rFonts w:ascii="Times New Roman" w:hAnsi="Times New Roman" w:cs="Times New Roman"/>
          <w:sz w:val="28"/>
          <w:szCs w:val="28"/>
        </w:rPr>
        <w:t xml:space="preserve">ва. Проте вже кінець 2020 року, </w:t>
      </w:r>
      <w:r w:rsidRPr="001928AD">
        <w:rPr>
          <w:rFonts w:ascii="Times New Roman" w:hAnsi="Times New Roman" w:cs="Times New Roman"/>
          <w:sz w:val="28"/>
          <w:szCs w:val="28"/>
        </w:rPr>
        <w:t xml:space="preserve">а питання </w:t>
      </w:r>
      <w:r>
        <w:rPr>
          <w:rFonts w:ascii="Times New Roman" w:hAnsi="Times New Roman" w:cs="Times New Roman"/>
          <w:sz w:val="28"/>
          <w:szCs w:val="28"/>
        </w:rPr>
        <w:t xml:space="preserve">досі залишаються відкритими. На </w:t>
      </w:r>
      <w:r w:rsidRPr="001928AD">
        <w:rPr>
          <w:rFonts w:ascii="Times New Roman" w:hAnsi="Times New Roman" w:cs="Times New Roman"/>
          <w:sz w:val="28"/>
          <w:szCs w:val="28"/>
        </w:rPr>
        <w:t>нашу ду</w:t>
      </w:r>
      <w:r>
        <w:rPr>
          <w:rFonts w:ascii="Times New Roman" w:hAnsi="Times New Roman" w:cs="Times New Roman"/>
          <w:sz w:val="28"/>
          <w:szCs w:val="28"/>
        </w:rPr>
        <w:t xml:space="preserve">мку, така ситуація сформувалася </w:t>
      </w:r>
      <w:r w:rsidRPr="001928AD">
        <w:rPr>
          <w:rFonts w:ascii="Times New Roman" w:hAnsi="Times New Roman" w:cs="Times New Roman"/>
          <w:sz w:val="28"/>
          <w:szCs w:val="28"/>
        </w:rPr>
        <w:t>через відсутність загальнодержавного масштабного розуміння концепції такої взаємодії.</w:t>
      </w:r>
      <w:r>
        <w:rPr>
          <w:rFonts w:ascii="Times New Roman" w:hAnsi="Times New Roman" w:cs="Times New Roman"/>
          <w:sz w:val="28"/>
          <w:szCs w:val="28"/>
        </w:rPr>
        <w:t xml:space="preserve"> </w:t>
      </w:r>
      <w:r w:rsidRPr="001928AD">
        <w:rPr>
          <w:rFonts w:ascii="Times New Roman" w:hAnsi="Times New Roman" w:cs="Times New Roman"/>
          <w:sz w:val="28"/>
          <w:szCs w:val="28"/>
        </w:rPr>
        <w:t xml:space="preserve">Аналіз цієї </w:t>
      </w:r>
      <w:r>
        <w:rPr>
          <w:rFonts w:ascii="Times New Roman" w:hAnsi="Times New Roman" w:cs="Times New Roman"/>
          <w:sz w:val="28"/>
          <w:szCs w:val="28"/>
        </w:rPr>
        <w:t xml:space="preserve">Національної стратегії показав, </w:t>
      </w:r>
      <w:r w:rsidRPr="001928AD">
        <w:rPr>
          <w:rFonts w:ascii="Times New Roman" w:hAnsi="Times New Roman" w:cs="Times New Roman"/>
          <w:sz w:val="28"/>
          <w:szCs w:val="28"/>
        </w:rPr>
        <w:t>що вона не передбачає чітких шляхів вирішення означених проблем та не містить</w:t>
      </w:r>
      <w:r>
        <w:rPr>
          <w:rFonts w:ascii="Times New Roman" w:hAnsi="Times New Roman" w:cs="Times New Roman"/>
          <w:sz w:val="28"/>
          <w:szCs w:val="28"/>
        </w:rPr>
        <w:t xml:space="preserve"> </w:t>
      </w:r>
      <w:r w:rsidRPr="001928AD">
        <w:rPr>
          <w:rFonts w:ascii="Times New Roman" w:hAnsi="Times New Roman" w:cs="Times New Roman"/>
          <w:sz w:val="28"/>
          <w:szCs w:val="28"/>
        </w:rPr>
        <w:t>реальних заходів, спрямованих на їх вирішення. Все це в сукупності вказує на необхідність перегляду підходів до розроблення</w:t>
      </w:r>
      <w:r>
        <w:rPr>
          <w:rFonts w:ascii="Times New Roman" w:hAnsi="Times New Roman" w:cs="Times New Roman"/>
          <w:sz w:val="28"/>
          <w:szCs w:val="28"/>
        </w:rPr>
        <w:t xml:space="preserve"> </w:t>
      </w:r>
      <w:r w:rsidRPr="001928AD">
        <w:rPr>
          <w:rFonts w:ascii="Times New Roman" w:hAnsi="Times New Roman" w:cs="Times New Roman"/>
          <w:sz w:val="28"/>
          <w:szCs w:val="28"/>
        </w:rPr>
        <w:t>та форму</w:t>
      </w:r>
      <w:r>
        <w:rPr>
          <w:rFonts w:ascii="Times New Roman" w:hAnsi="Times New Roman" w:cs="Times New Roman"/>
          <w:sz w:val="28"/>
          <w:szCs w:val="28"/>
        </w:rPr>
        <w:t xml:space="preserve">вання Національної стратегії на </w:t>
      </w:r>
      <w:r w:rsidRPr="001928AD">
        <w:rPr>
          <w:rFonts w:ascii="Times New Roman" w:hAnsi="Times New Roman" w:cs="Times New Roman"/>
          <w:sz w:val="28"/>
          <w:szCs w:val="28"/>
        </w:rPr>
        <w:t>наступний період.</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За такої постановки проблеми пропонуємо вза</w:t>
      </w:r>
      <w:r>
        <w:rPr>
          <w:rFonts w:ascii="Times New Roman" w:hAnsi="Times New Roman" w:cs="Times New Roman"/>
          <w:sz w:val="28"/>
          <w:szCs w:val="28"/>
        </w:rPr>
        <w:t xml:space="preserve">ємодію органів виконавчої влади </w:t>
      </w:r>
      <w:r w:rsidRPr="001928AD">
        <w:rPr>
          <w:rFonts w:ascii="Times New Roman" w:hAnsi="Times New Roman" w:cs="Times New Roman"/>
          <w:sz w:val="28"/>
          <w:szCs w:val="28"/>
        </w:rPr>
        <w:t>та інстит</w:t>
      </w:r>
      <w:r>
        <w:rPr>
          <w:rFonts w:ascii="Times New Roman" w:hAnsi="Times New Roman" w:cs="Times New Roman"/>
          <w:sz w:val="28"/>
          <w:szCs w:val="28"/>
        </w:rPr>
        <w:t xml:space="preserve">утів громадянського суспільства </w:t>
      </w:r>
      <w:r w:rsidRPr="001928AD">
        <w:rPr>
          <w:rFonts w:ascii="Times New Roman" w:hAnsi="Times New Roman" w:cs="Times New Roman"/>
          <w:sz w:val="28"/>
          <w:szCs w:val="28"/>
        </w:rPr>
        <w:t>визначити за такими напрямами:</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фо</w:t>
      </w:r>
      <w:r>
        <w:rPr>
          <w:rFonts w:ascii="Times New Roman" w:hAnsi="Times New Roman" w:cs="Times New Roman"/>
          <w:sz w:val="28"/>
          <w:szCs w:val="28"/>
        </w:rPr>
        <w:t xml:space="preserve">рмування публічного діалогу між </w:t>
      </w:r>
      <w:r w:rsidRPr="001928AD">
        <w:rPr>
          <w:rFonts w:ascii="Times New Roman" w:hAnsi="Times New Roman" w:cs="Times New Roman"/>
          <w:sz w:val="28"/>
          <w:szCs w:val="28"/>
        </w:rPr>
        <w:t xml:space="preserve">органами </w:t>
      </w:r>
      <w:r>
        <w:rPr>
          <w:rFonts w:ascii="Times New Roman" w:hAnsi="Times New Roman" w:cs="Times New Roman"/>
          <w:sz w:val="28"/>
          <w:szCs w:val="28"/>
        </w:rPr>
        <w:t xml:space="preserve">виконавчої влади та інститутами </w:t>
      </w:r>
      <w:r w:rsidRPr="001928AD">
        <w:rPr>
          <w:rFonts w:ascii="Times New Roman" w:hAnsi="Times New Roman" w:cs="Times New Roman"/>
          <w:sz w:val="28"/>
          <w:szCs w:val="28"/>
        </w:rPr>
        <w:t>громадянського суспільства як на державному, так і на місцевому рівнях на умовах</w:t>
      </w:r>
      <w:r>
        <w:rPr>
          <w:rFonts w:ascii="Times New Roman" w:hAnsi="Times New Roman" w:cs="Times New Roman"/>
          <w:sz w:val="28"/>
          <w:szCs w:val="28"/>
        </w:rPr>
        <w:t xml:space="preserve"> </w:t>
      </w:r>
      <w:r w:rsidRPr="001928AD">
        <w:rPr>
          <w:rFonts w:ascii="Times New Roman" w:hAnsi="Times New Roman" w:cs="Times New Roman"/>
          <w:sz w:val="28"/>
          <w:szCs w:val="28"/>
        </w:rPr>
        <w:t>дотримання принципів законності, відкритості, прозорості;</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ко</w:t>
      </w:r>
      <w:r>
        <w:rPr>
          <w:rFonts w:ascii="Times New Roman" w:hAnsi="Times New Roman" w:cs="Times New Roman"/>
          <w:sz w:val="28"/>
          <w:szCs w:val="28"/>
        </w:rPr>
        <w:t xml:space="preserve">мунікація представників органів </w:t>
      </w:r>
      <w:r w:rsidRPr="001928AD">
        <w:rPr>
          <w:rFonts w:ascii="Times New Roman" w:hAnsi="Times New Roman" w:cs="Times New Roman"/>
          <w:sz w:val="28"/>
          <w:szCs w:val="28"/>
        </w:rPr>
        <w:t>виконавчої влади з представниками громадянського суспільства під час участі останніх</w:t>
      </w:r>
      <w:r>
        <w:rPr>
          <w:rFonts w:ascii="Times New Roman" w:hAnsi="Times New Roman" w:cs="Times New Roman"/>
          <w:sz w:val="28"/>
          <w:szCs w:val="28"/>
        </w:rPr>
        <w:t xml:space="preserve"> </w:t>
      </w:r>
      <w:r w:rsidRPr="001928AD">
        <w:rPr>
          <w:rFonts w:ascii="Times New Roman" w:hAnsi="Times New Roman" w:cs="Times New Roman"/>
          <w:sz w:val="28"/>
          <w:szCs w:val="28"/>
        </w:rPr>
        <w:t>у політико-правовому житті д</w:t>
      </w:r>
      <w:r>
        <w:rPr>
          <w:rFonts w:ascii="Times New Roman" w:hAnsi="Times New Roman" w:cs="Times New Roman"/>
          <w:sz w:val="28"/>
          <w:szCs w:val="28"/>
        </w:rPr>
        <w:t xml:space="preserve">ержави; ст. 38 </w:t>
      </w:r>
      <w:r w:rsidRPr="001928AD">
        <w:rPr>
          <w:rFonts w:ascii="Times New Roman" w:hAnsi="Times New Roman" w:cs="Times New Roman"/>
          <w:sz w:val="28"/>
          <w:szCs w:val="28"/>
        </w:rPr>
        <w:t>Конституції України регламентує, що громадяни мають право брати участь в управлінні</w:t>
      </w:r>
      <w:r>
        <w:rPr>
          <w:rFonts w:ascii="Times New Roman" w:hAnsi="Times New Roman" w:cs="Times New Roman"/>
          <w:sz w:val="28"/>
          <w:szCs w:val="28"/>
        </w:rPr>
        <w:t xml:space="preserve"> </w:t>
      </w:r>
      <w:r w:rsidRPr="001928AD">
        <w:rPr>
          <w:rFonts w:ascii="Times New Roman" w:hAnsi="Times New Roman" w:cs="Times New Roman"/>
          <w:sz w:val="28"/>
          <w:szCs w:val="28"/>
        </w:rPr>
        <w:t>держа</w:t>
      </w:r>
      <w:r>
        <w:rPr>
          <w:rFonts w:ascii="Times New Roman" w:hAnsi="Times New Roman" w:cs="Times New Roman"/>
          <w:sz w:val="28"/>
          <w:szCs w:val="28"/>
        </w:rPr>
        <w:t xml:space="preserve">вними справами, всеукраїнському </w:t>
      </w:r>
      <w:r w:rsidRPr="001928AD">
        <w:rPr>
          <w:rFonts w:ascii="Times New Roman" w:hAnsi="Times New Roman" w:cs="Times New Roman"/>
          <w:sz w:val="28"/>
          <w:szCs w:val="28"/>
        </w:rPr>
        <w:t>та місцев</w:t>
      </w:r>
      <w:r>
        <w:rPr>
          <w:rFonts w:ascii="Times New Roman" w:hAnsi="Times New Roman" w:cs="Times New Roman"/>
          <w:sz w:val="28"/>
          <w:szCs w:val="28"/>
        </w:rPr>
        <w:t xml:space="preserve">их </w:t>
      </w:r>
      <w:r>
        <w:rPr>
          <w:rFonts w:ascii="Times New Roman" w:hAnsi="Times New Roman" w:cs="Times New Roman"/>
          <w:sz w:val="28"/>
          <w:szCs w:val="28"/>
        </w:rPr>
        <w:lastRenderedPageBreak/>
        <w:t xml:space="preserve">референдумах, вільно обирати </w:t>
      </w:r>
      <w:r w:rsidRPr="001928AD">
        <w:rPr>
          <w:rFonts w:ascii="Times New Roman" w:hAnsi="Times New Roman" w:cs="Times New Roman"/>
          <w:sz w:val="28"/>
          <w:szCs w:val="28"/>
        </w:rPr>
        <w:t>й бути обра</w:t>
      </w:r>
      <w:r>
        <w:rPr>
          <w:rFonts w:ascii="Times New Roman" w:hAnsi="Times New Roman" w:cs="Times New Roman"/>
          <w:sz w:val="28"/>
          <w:szCs w:val="28"/>
        </w:rPr>
        <w:t xml:space="preserve">ними до органів державної влади </w:t>
      </w:r>
      <w:r w:rsidRPr="001928AD">
        <w:rPr>
          <w:rFonts w:ascii="Times New Roman" w:hAnsi="Times New Roman" w:cs="Times New Roman"/>
          <w:sz w:val="28"/>
          <w:szCs w:val="28"/>
        </w:rPr>
        <w:t xml:space="preserve">та органів місцевого самоврядування </w:t>
      </w:r>
      <w:r>
        <w:rPr>
          <w:rFonts w:ascii="Times New Roman" w:hAnsi="Times New Roman" w:cs="Times New Roman"/>
          <w:sz w:val="28"/>
          <w:szCs w:val="28"/>
        </w:rPr>
        <w:t xml:space="preserve">[6]; до </w:t>
      </w:r>
      <w:r w:rsidRPr="001928AD">
        <w:rPr>
          <w:rFonts w:ascii="Times New Roman" w:hAnsi="Times New Roman" w:cs="Times New Roman"/>
          <w:sz w:val="28"/>
          <w:szCs w:val="28"/>
        </w:rPr>
        <w:t>безпосер</w:t>
      </w:r>
      <w:r>
        <w:rPr>
          <w:rFonts w:ascii="Times New Roman" w:hAnsi="Times New Roman" w:cs="Times New Roman"/>
          <w:sz w:val="28"/>
          <w:szCs w:val="28"/>
        </w:rPr>
        <w:t xml:space="preserve">едніх форм залучення інститутів </w:t>
      </w:r>
      <w:r w:rsidRPr="001928AD">
        <w:rPr>
          <w:rFonts w:ascii="Times New Roman" w:hAnsi="Times New Roman" w:cs="Times New Roman"/>
          <w:sz w:val="28"/>
          <w:szCs w:val="28"/>
        </w:rPr>
        <w:t>громадянського суспільства до політикоправових справ країни можна віднести,</w:t>
      </w:r>
      <w:r>
        <w:rPr>
          <w:rFonts w:ascii="Times New Roman" w:hAnsi="Times New Roman" w:cs="Times New Roman"/>
          <w:sz w:val="28"/>
          <w:szCs w:val="28"/>
        </w:rPr>
        <w:t xml:space="preserve"> </w:t>
      </w:r>
      <w:r w:rsidRPr="001928AD">
        <w:rPr>
          <w:rFonts w:ascii="Times New Roman" w:hAnsi="Times New Roman" w:cs="Times New Roman"/>
          <w:sz w:val="28"/>
          <w:szCs w:val="28"/>
        </w:rPr>
        <w:t xml:space="preserve">наприклад, </w:t>
      </w:r>
      <w:r>
        <w:rPr>
          <w:rFonts w:ascii="Times New Roman" w:hAnsi="Times New Roman" w:cs="Times New Roman"/>
          <w:sz w:val="28"/>
          <w:szCs w:val="28"/>
        </w:rPr>
        <w:t xml:space="preserve">збори членів громади, трудового </w:t>
      </w:r>
      <w:r w:rsidRPr="001928AD">
        <w:rPr>
          <w:rFonts w:ascii="Times New Roman" w:hAnsi="Times New Roman" w:cs="Times New Roman"/>
          <w:sz w:val="28"/>
          <w:szCs w:val="28"/>
        </w:rPr>
        <w:t>колективу чи громадян за інтересами; громадську ініціативу; діяльність громадських</w:t>
      </w:r>
      <w:r>
        <w:rPr>
          <w:rFonts w:ascii="Times New Roman" w:hAnsi="Times New Roman" w:cs="Times New Roman"/>
          <w:sz w:val="28"/>
          <w:szCs w:val="28"/>
        </w:rPr>
        <w:t xml:space="preserve"> </w:t>
      </w:r>
      <w:r w:rsidRPr="001928AD">
        <w:rPr>
          <w:rFonts w:ascii="Times New Roman" w:hAnsi="Times New Roman" w:cs="Times New Roman"/>
          <w:sz w:val="28"/>
          <w:szCs w:val="28"/>
        </w:rPr>
        <w:t>інституцій при органах виконавчої влади,</w:t>
      </w:r>
      <w:r>
        <w:rPr>
          <w:rFonts w:ascii="Times New Roman" w:hAnsi="Times New Roman" w:cs="Times New Roman"/>
          <w:sz w:val="28"/>
          <w:szCs w:val="28"/>
        </w:rPr>
        <w:t xml:space="preserve"> </w:t>
      </w:r>
      <w:r w:rsidRPr="001928AD">
        <w:rPr>
          <w:rFonts w:ascii="Times New Roman" w:hAnsi="Times New Roman" w:cs="Times New Roman"/>
          <w:sz w:val="28"/>
          <w:szCs w:val="28"/>
        </w:rPr>
        <w:t>тобто діяльність громадських рад чи інших</w:t>
      </w:r>
      <w:r>
        <w:rPr>
          <w:rFonts w:ascii="Times New Roman" w:hAnsi="Times New Roman" w:cs="Times New Roman"/>
          <w:sz w:val="28"/>
          <w:szCs w:val="28"/>
        </w:rPr>
        <w:t xml:space="preserve"> </w:t>
      </w:r>
      <w:r w:rsidRPr="001928AD">
        <w:rPr>
          <w:rFonts w:ascii="Times New Roman" w:hAnsi="Times New Roman" w:cs="Times New Roman"/>
          <w:sz w:val="28"/>
          <w:szCs w:val="28"/>
        </w:rPr>
        <w:t>органів громадської самодіяльності; петиційні форми громадської активності; участь</w:t>
      </w:r>
      <w:r>
        <w:rPr>
          <w:rFonts w:ascii="Times New Roman" w:hAnsi="Times New Roman" w:cs="Times New Roman"/>
          <w:sz w:val="28"/>
          <w:szCs w:val="28"/>
        </w:rPr>
        <w:t xml:space="preserve"> </w:t>
      </w:r>
      <w:r w:rsidRPr="001928AD">
        <w:rPr>
          <w:rFonts w:ascii="Times New Roman" w:hAnsi="Times New Roman" w:cs="Times New Roman"/>
          <w:sz w:val="28"/>
          <w:szCs w:val="28"/>
        </w:rPr>
        <w:t>громадян у політичних партіях та громадських організаціях, через які проводиться</w:t>
      </w:r>
      <w:r>
        <w:rPr>
          <w:rFonts w:ascii="Times New Roman" w:hAnsi="Times New Roman" w:cs="Times New Roman"/>
          <w:sz w:val="28"/>
          <w:szCs w:val="28"/>
        </w:rPr>
        <w:t xml:space="preserve"> </w:t>
      </w:r>
      <w:r w:rsidRPr="001928AD">
        <w:rPr>
          <w:rFonts w:ascii="Times New Roman" w:hAnsi="Times New Roman" w:cs="Times New Roman"/>
          <w:sz w:val="28"/>
          <w:szCs w:val="28"/>
        </w:rPr>
        <w:t>моніторинг діяльності чинної владної системи; діалогові форми участі, тобто наукові</w:t>
      </w:r>
      <w:r>
        <w:rPr>
          <w:rFonts w:ascii="Times New Roman" w:hAnsi="Times New Roman" w:cs="Times New Roman"/>
          <w:sz w:val="28"/>
          <w:szCs w:val="28"/>
        </w:rPr>
        <w:t xml:space="preserve"> </w:t>
      </w:r>
      <w:r w:rsidRPr="001928AD">
        <w:rPr>
          <w:rFonts w:ascii="Times New Roman" w:hAnsi="Times New Roman" w:cs="Times New Roman"/>
          <w:sz w:val="28"/>
          <w:szCs w:val="28"/>
        </w:rPr>
        <w:t>конфер</w:t>
      </w:r>
      <w:r>
        <w:rPr>
          <w:rFonts w:ascii="Times New Roman" w:hAnsi="Times New Roman" w:cs="Times New Roman"/>
          <w:sz w:val="28"/>
          <w:szCs w:val="28"/>
        </w:rPr>
        <w:t xml:space="preserve">енції, фокус-групи, симпозіуми, </w:t>
      </w:r>
      <w:r w:rsidRPr="001928AD">
        <w:rPr>
          <w:rFonts w:ascii="Times New Roman" w:hAnsi="Times New Roman" w:cs="Times New Roman"/>
          <w:sz w:val="28"/>
          <w:szCs w:val="28"/>
        </w:rPr>
        <w:t>збори, обговорення та інші форми дискусії;</w:t>
      </w:r>
    </w:p>
    <w:p w:rsidR="009D403C" w:rsidRPr="001928AD"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застосування ресурсів smart</w:t>
      </w:r>
      <w:r>
        <w:rPr>
          <w:rFonts w:ascii="Times New Roman" w:hAnsi="Times New Roman" w:cs="Times New Roman"/>
          <w:sz w:val="28"/>
          <w:szCs w:val="28"/>
        </w:rPr>
        <w:t xml:space="preserve"> </w:t>
      </w:r>
      <w:r w:rsidRPr="001928AD">
        <w:rPr>
          <w:rFonts w:ascii="Times New Roman" w:hAnsi="Times New Roman" w:cs="Times New Roman"/>
          <w:sz w:val="28"/>
          <w:szCs w:val="28"/>
        </w:rPr>
        <w:t>суспільства, зокрема електронного врядування; так, відповідно до Розпор</w:t>
      </w:r>
      <w:r>
        <w:rPr>
          <w:rFonts w:ascii="Times New Roman" w:hAnsi="Times New Roman" w:cs="Times New Roman"/>
          <w:sz w:val="28"/>
          <w:szCs w:val="28"/>
        </w:rPr>
        <w:t xml:space="preserve">ядження </w:t>
      </w:r>
      <w:r w:rsidRPr="001928AD">
        <w:rPr>
          <w:rFonts w:ascii="Times New Roman" w:hAnsi="Times New Roman" w:cs="Times New Roman"/>
          <w:sz w:val="28"/>
          <w:szCs w:val="28"/>
        </w:rPr>
        <w:t>Кабінету</w:t>
      </w:r>
      <w:r>
        <w:rPr>
          <w:rFonts w:ascii="Times New Roman" w:hAnsi="Times New Roman" w:cs="Times New Roman"/>
          <w:sz w:val="28"/>
          <w:szCs w:val="28"/>
        </w:rPr>
        <w:t xml:space="preserve"> Міністрів України «Про затвер</w:t>
      </w:r>
      <w:r w:rsidRPr="001928AD">
        <w:rPr>
          <w:rFonts w:ascii="Times New Roman" w:hAnsi="Times New Roman" w:cs="Times New Roman"/>
          <w:sz w:val="28"/>
          <w:szCs w:val="28"/>
        </w:rPr>
        <w:t>дження плану заходів з впровадження Ініціативи Партнерство «Відкритий Уряд»»</w:t>
      </w:r>
      <w:r>
        <w:rPr>
          <w:rFonts w:ascii="Times New Roman" w:hAnsi="Times New Roman" w:cs="Times New Roman"/>
          <w:sz w:val="28"/>
          <w:szCs w:val="28"/>
        </w:rPr>
        <w:t xml:space="preserve"> </w:t>
      </w:r>
      <w:r w:rsidRPr="001928AD">
        <w:rPr>
          <w:rFonts w:ascii="Times New Roman" w:hAnsi="Times New Roman" w:cs="Times New Roman"/>
          <w:sz w:val="28"/>
          <w:szCs w:val="28"/>
        </w:rPr>
        <w:t>від 18 липня 2012 року № 514-р задля підвищення якості надання адміністративних</w:t>
      </w:r>
      <w:r>
        <w:rPr>
          <w:rFonts w:ascii="Times New Roman" w:hAnsi="Times New Roman" w:cs="Times New Roman"/>
          <w:sz w:val="28"/>
          <w:szCs w:val="28"/>
        </w:rPr>
        <w:t xml:space="preserve"> </w:t>
      </w:r>
      <w:r w:rsidRPr="001928AD">
        <w:rPr>
          <w:rFonts w:ascii="Times New Roman" w:hAnsi="Times New Roman" w:cs="Times New Roman"/>
          <w:sz w:val="28"/>
          <w:szCs w:val="28"/>
        </w:rPr>
        <w:t>послуг, о</w:t>
      </w:r>
      <w:r>
        <w:rPr>
          <w:rFonts w:ascii="Times New Roman" w:hAnsi="Times New Roman" w:cs="Times New Roman"/>
          <w:sz w:val="28"/>
          <w:szCs w:val="28"/>
        </w:rPr>
        <w:t xml:space="preserve">крім правових (законодавчого </w:t>
      </w:r>
      <w:r w:rsidRPr="001928AD">
        <w:rPr>
          <w:rFonts w:ascii="Times New Roman" w:hAnsi="Times New Roman" w:cs="Times New Roman"/>
          <w:sz w:val="28"/>
          <w:szCs w:val="28"/>
        </w:rPr>
        <w:t>та нормотворчого врегулювання) та інституційних (зокрема, створення регіональних</w:t>
      </w:r>
      <w:r>
        <w:rPr>
          <w:rFonts w:ascii="Times New Roman" w:hAnsi="Times New Roman" w:cs="Times New Roman"/>
          <w:sz w:val="28"/>
          <w:szCs w:val="28"/>
        </w:rPr>
        <w:t xml:space="preserve"> </w:t>
      </w:r>
      <w:r w:rsidRPr="001928AD">
        <w:rPr>
          <w:rFonts w:ascii="Times New Roman" w:hAnsi="Times New Roman" w:cs="Times New Roman"/>
          <w:sz w:val="28"/>
          <w:szCs w:val="28"/>
        </w:rPr>
        <w:t>центрів об</w:t>
      </w:r>
      <w:r>
        <w:rPr>
          <w:rFonts w:ascii="Times New Roman" w:hAnsi="Times New Roman" w:cs="Times New Roman"/>
          <w:sz w:val="28"/>
          <w:szCs w:val="28"/>
        </w:rPr>
        <w:t xml:space="preserve">слуговування громадян на основі </w:t>
      </w:r>
      <w:r w:rsidRPr="001928AD">
        <w:rPr>
          <w:rFonts w:ascii="Times New Roman" w:hAnsi="Times New Roman" w:cs="Times New Roman"/>
          <w:sz w:val="28"/>
          <w:szCs w:val="28"/>
        </w:rPr>
        <w:t>наявних д</w:t>
      </w:r>
      <w:r>
        <w:rPr>
          <w:rFonts w:ascii="Times New Roman" w:hAnsi="Times New Roman" w:cs="Times New Roman"/>
          <w:sz w:val="28"/>
          <w:szCs w:val="28"/>
        </w:rPr>
        <w:t xml:space="preserve">озвільних центрів), заплановано </w:t>
      </w:r>
      <w:r w:rsidRPr="001928AD">
        <w:rPr>
          <w:rFonts w:ascii="Times New Roman" w:hAnsi="Times New Roman" w:cs="Times New Roman"/>
          <w:sz w:val="28"/>
          <w:szCs w:val="28"/>
        </w:rPr>
        <w:t>запровадити інформаційні механізми реалізації (надання послуг в електронній</w:t>
      </w:r>
      <w:r>
        <w:rPr>
          <w:rFonts w:ascii="Times New Roman" w:hAnsi="Times New Roman" w:cs="Times New Roman"/>
          <w:sz w:val="28"/>
          <w:szCs w:val="28"/>
        </w:rPr>
        <w:t xml:space="preserve"> </w:t>
      </w:r>
      <w:r w:rsidRPr="001928AD">
        <w:rPr>
          <w:rFonts w:ascii="Times New Roman" w:hAnsi="Times New Roman" w:cs="Times New Roman"/>
          <w:sz w:val="28"/>
          <w:szCs w:val="28"/>
        </w:rPr>
        <w:t>формі, ст</w:t>
      </w:r>
      <w:r>
        <w:rPr>
          <w:rFonts w:ascii="Times New Roman" w:hAnsi="Times New Roman" w:cs="Times New Roman"/>
          <w:sz w:val="28"/>
          <w:szCs w:val="28"/>
        </w:rPr>
        <w:t xml:space="preserve">ворення пілотної версії Єдиного </w:t>
      </w:r>
      <w:r w:rsidRPr="001928AD">
        <w:rPr>
          <w:rFonts w:ascii="Times New Roman" w:hAnsi="Times New Roman" w:cs="Times New Roman"/>
          <w:sz w:val="28"/>
          <w:szCs w:val="28"/>
        </w:rPr>
        <w:t>держ</w:t>
      </w:r>
      <w:r>
        <w:rPr>
          <w:rFonts w:ascii="Times New Roman" w:hAnsi="Times New Roman" w:cs="Times New Roman"/>
          <w:sz w:val="28"/>
          <w:szCs w:val="28"/>
        </w:rPr>
        <w:t xml:space="preserve">авного порталу адміністративних </w:t>
      </w:r>
      <w:r w:rsidRPr="001928AD">
        <w:rPr>
          <w:rFonts w:ascii="Times New Roman" w:hAnsi="Times New Roman" w:cs="Times New Roman"/>
          <w:sz w:val="28"/>
          <w:szCs w:val="28"/>
        </w:rPr>
        <w:t>послуг) [17];</w:t>
      </w:r>
    </w:p>
    <w:p w:rsidR="009D403C" w:rsidRDefault="009D403C" w:rsidP="009D403C">
      <w:pPr>
        <w:spacing w:after="0" w:line="360" w:lineRule="auto"/>
        <w:ind w:firstLine="709"/>
        <w:jc w:val="both"/>
        <w:rPr>
          <w:rFonts w:ascii="Times New Roman" w:hAnsi="Times New Roman" w:cs="Times New Roman"/>
          <w:sz w:val="28"/>
          <w:szCs w:val="28"/>
        </w:rPr>
      </w:pPr>
      <w:r w:rsidRPr="001928AD">
        <w:rPr>
          <w:rFonts w:ascii="Times New Roman" w:hAnsi="Times New Roman" w:cs="Times New Roman"/>
          <w:sz w:val="28"/>
          <w:szCs w:val="28"/>
        </w:rPr>
        <w:t>– співпраця щодо запобігання та протидії корупці</w:t>
      </w:r>
      <w:r>
        <w:rPr>
          <w:rFonts w:ascii="Times New Roman" w:hAnsi="Times New Roman" w:cs="Times New Roman"/>
          <w:sz w:val="28"/>
          <w:szCs w:val="28"/>
        </w:rPr>
        <w:t xml:space="preserve">йним проявам в апаратах органів </w:t>
      </w:r>
      <w:r w:rsidRPr="001928AD">
        <w:rPr>
          <w:rFonts w:ascii="Times New Roman" w:hAnsi="Times New Roman" w:cs="Times New Roman"/>
          <w:sz w:val="28"/>
          <w:szCs w:val="28"/>
        </w:rPr>
        <w:t>публічної влади, в тому числі в органах виконавчої влади.</w:t>
      </w:r>
    </w:p>
    <w:p w:rsidR="009D403C" w:rsidRDefault="009D403C" w:rsidP="009D403C">
      <w:pPr>
        <w:rPr>
          <w:rFonts w:ascii="Times New Roman" w:hAnsi="Times New Roman" w:cs="Times New Roman"/>
          <w:sz w:val="28"/>
          <w:szCs w:val="28"/>
        </w:rPr>
      </w:pPr>
      <w:r>
        <w:rPr>
          <w:rFonts w:ascii="Times New Roman" w:hAnsi="Times New Roman" w:cs="Times New Roman"/>
          <w:sz w:val="28"/>
          <w:szCs w:val="28"/>
        </w:rPr>
        <w:br w:type="page"/>
      </w:r>
    </w:p>
    <w:p w:rsidR="009D403C" w:rsidRPr="00C70693" w:rsidRDefault="009D403C" w:rsidP="009D403C">
      <w:pPr>
        <w:spacing w:line="360" w:lineRule="auto"/>
        <w:ind w:firstLine="709"/>
        <w:jc w:val="both"/>
        <w:rPr>
          <w:rFonts w:ascii="Times New Roman" w:hAnsi="Times New Roman" w:cs="Times New Roman"/>
          <w:b/>
          <w:sz w:val="28"/>
          <w:szCs w:val="28"/>
        </w:rPr>
      </w:pPr>
      <w:r w:rsidRPr="00C70693">
        <w:rPr>
          <w:rFonts w:ascii="Times New Roman" w:hAnsi="Times New Roman" w:cs="Times New Roman"/>
          <w:b/>
          <w:sz w:val="28"/>
          <w:szCs w:val="28"/>
        </w:rPr>
        <w:lastRenderedPageBreak/>
        <w:t>1.3. Механізм взаємодії органів влади та суб'єктів громадського суспільства</w:t>
      </w:r>
    </w:p>
    <w:p w:rsidR="009D403C" w:rsidRPr="00C70693" w:rsidRDefault="009D403C" w:rsidP="009D403C">
      <w:pPr>
        <w:spacing w:line="360" w:lineRule="auto"/>
        <w:ind w:firstLine="709"/>
        <w:jc w:val="both"/>
        <w:rPr>
          <w:rFonts w:ascii="Times New Roman" w:hAnsi="Times New Roman" w:cs="Times New Roman"/>
          <w:b/>
          <w:sz w:val="28"/>
          <w:szCs w:val="28"/>
        </w:rPr>
      </w:pPr>
      <w:r w:rsidRPr="00C70693">
        <w:rPr>
          <w:rFonts w:ascii="Times New Roman" w:hAnsi="Times New Roman" w:cs="Times New Roman"/>
          <w:b/>
          <w:sz w:val="28"/>
          <w:szCs w:val="28"/>
        </w:rPr>
        <w:t>1.3.1. Цифрові технології в механізмі взаємодії громадянського суспільства та держави</w:t>
      </w:r>
    </w:p>
    <w:p w:rsidR="009D403C" w:rsidRDefault="009D403C" w:rsidP="009D403C">
      <w:pPr>
        <w:spacing w:after="0" w:line="360" w:lineRule="auto"/>
        <w:ind w:firstLine="709"/>
        <w:jc w:val="both"/>
        <w:rPr>
          <w:rFonts w:ascii="Times New Roman" w:hAnsi="Times New Roman" w:cs="Times New Roman"/>
          <w:sz w:val="28"/>
          <w:szCs w:val="28"/>
        </w:rPr>
      </w:pP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xml:space="preserve">Ефективна взаємодія держави та громадянського суспільства </w:t>
      </w:r>
      <w:r>
        <w:rPr>
          <w:rFonts w:ascii="Times New Roman" w:hAnsi="Times New Roman" w:cs="Times New Roman"/>
          <w:sz w:val="28"/>
          <w:szCs w:val="28"/>
        </w:rPr>
        <w:t xml:space="preserve">сприяє суспільному розвитку </w:t>
      </w:r>
      <w:r w:rsidRPr="00C70693">
        <w:rPr>
          <w:rFonts w:ascii="Times New Roman" w:hAnsi="Times New Roman" w:cs="Times New Roman"/>
          <w:sz w:val="28"/>
          <w:szCs w:val="28"/>
        </w:rPr>
        <w:t>та становленню принципів демократії. Тому важливим предметом дослідження є механізм</w:t>
      </w:r>
      <w:r>
        <w:rPr>
          <w:rFonts w:ascii="Times New Roman" w:hAnsi="Times New Roman" w:cs="Times New Roman"/>
          <w:sz w:val="28"/>
          <w:szCs w:val="28"/>
        </w:rPr>
        <w:t xml:space="preserve"> </w:t>
      </w:r>
      <w:r w:rsidRPr="00C70693">
        <w:rPr>
          <w:rFonts w:ascii="Times New Roman" w:hAnsi="Times New Roman" w:cs="Times New Roman"/>
          <w:sz w:val="28"/>
          <w:szCs w:val="28"/>
        </w:rPr>
        <w:t>такої взаємодії в умовах становлення інформаційного суспільства та використання цифрових технологій. Останні дають нові можливості налагодження комунікації громадянського</w:t>
      </w:r>
      <w:r>
        <w:rPr>
          <w:rFonts w:ascii="Times New Roman" w:hAnsi="Times New Roman" w:cs="Times New Roman"/>
          <w:sz w:val="28"/>
          <w:szCs w:val="28"/>
        </w:rPr>
        <w:t xml:space="preserve"> </w:t>
      </w:r>
      <w:r w:rsidRPr="00C70693">
        <w:rPr>
          <w:rFonts w:ascii="Times New Roman" w:hAnsi="Times New Roman" w:cs="Times New Roman"/>
          <w:sz w:val="28"/>
          <w:szCs w:val="28"/>
        </w:rPr>
        <w:t>суспільства, його інститутів та окремих громадян з органами влади та управління, а також</w:t>
      </w:r>
      <w:r>
        <w:rPr>
          <w:rFonts w:ascii="Times New Roman" w:hAnsi="Times New Roman" w:cs="Times New Roman"/>
          <w:sz w:val="28"/>
          <w:szCs w:val="28"/>
        </w:rPr>
        <w:t xml:space="preserve"> </w:t>
      </w:r>
      <w:r w:rsidRPr="00C70693">
        <w:rPr>
          <w:rFonts w:ascii="Times New Roman" w:hAnsi="Times New Roman" w:cs="Times New Roman"/>
          <w:sz w:val="28"/>
          <w:szCs w:val="28"/>
        </w:rPr>
        <w:t>демонструють проблемні аспекти використання таких технологій на різних етапах інтеракції</w:t>
      </w:r>
      <w:r>
        <w:rPr>
          <w:rFonts w:ascii="Times New Roman" w:hAnsi="Times New Roman" w:cs="Times New Roman"/>
          <w:sz w:val="28"/>
          <w:szCs w:val="28"/>
        </w:rPr>
        <w:t xml:space="preserve"> </w:t>
      </w:r>
      <w:r w:rsidRPr="00C70693">
        <w:rPr>
          <w:rFonts w:ascii="Times New Roman" w:hAnsi="Times New Roman" w:cs="Times New Roman"/>
          <w:sz w:val="28"/>
          <w:szCs w:val="28"/>
        </w:rPr>
        <w:t>суспільства та держави.</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Слід зазначити, що останнім часом значно зростає нау</w:t>
      </w:r>
      <w:r>
        <w:rPr>
          <w:rFonts w:ascii="Times New Roman" w:hAnsi="Times New Roman" w:cs="Times New Roman"/>
          <w:sz w:val="28"/>
          <w:szCs w:val="28"/>
        </w:rPr>
        <w:t xml:space="preserve">ковий інтерес до громадянського </w:t>
      </w:r>
      <w:r w:rsidRPr="00C70693">
        <w:rPr>
          <w:rFonts w:ascii="Times New Roman" w:hAnsi="Times New Roman" w:cs="Times New Roman"/>
          <w:sz w:val="28"/>
          <w:szCs w:val="28"/>
        </w:rPr>
        <w:t>суспільства. Це пов'язано з демократичними змінами світової спільноти та поширенням новітніх інформаційних технологій. Ліберальні демократи дотримуються думки, що громадянське суспільство – це захисна структура індивіда від держави, ідеалом якої є максимальна свобода і незалежність індивідів та інститутів цього суспільства. Соціал-демократи, які прагнуть</w:t>
      </w:r>
      <w:r>
        <w:rPr>
          <w:rFonts w:ascii="Times New Roman" w:hAnsi="Times New Roman" w:cs="Times New Roman"/>
          <w:sz w:val="28"/>
          <w:szCs w:val="28"/>
        </w:rPr>
        <w:t xml:space="preserve"> </w:t>
      </w:r>
      <w:r w:rsidRPr="00C70693">
        <w:rPr>
          <w:rFonts w:ascii="Times New Roman" w:hAnsi="Times New Roman" w:cs="Times New Roman"/>
          <w:sz w:val="28"/>
          <w:szCs w:val="28"/>
        </w:rPr>
        <w:t>до створення системи громадської рівноваги, розглядають його як ядро всього суспільного і</w:t>
      </w:r>
      <w:r>
        <w:rPr>
          <w:rFonts w:ascii="Times New Roman" w:hAnsi="Times New Roman" w:cs="Times New Roman"/>
          <w:sz w:val="28"/>
          <w:szCs w:val="28"/>
        </w:rPr>
        <w:t xml:space="preserve"> </w:t>
      </w:r>
      <w:r w:rsidRPr="00C70693">
        <w:rPr>
          <w:rFonts w:ascii="Times New Roman" w:hAnsi="Times New Roman" w:cs="Times New Roman"/>
          <w:sz w:val="28"/>
          <w:szCs w:val="28"/>
        </w:rPr>
        <w:t>політичного життя. Суспільство може бути демократичним, якщо у нього буде можливість</w:t>
      </w:r>
      <w:r>
        <w:rPr>
          <w:rFonts w:ascii="Times New Roman" w:hAnsi="Times New Roman" w:cs="Times New Roman"/>
          <w:sz w:val="28"/>
          <w:szCs w:val="28"/>
        </w:rPr>
        <w:t xml:space="preserve"> </w:t>
      </w:r>
      <w:r w:rsidRPr="00C70693">
        <w:rPr>
          <w:rFonts w:ascii="Times New Roman" w:hAnsi="Times New Roman" w:cs="Times New Roman"/>
          <w:sz w:val="28"/>
          <w:szCs w:val="28"/>
        </w:rPr>
        <w:t>формувати структури влади, які і визначають контури громадянського суспільства. Вони визнають певне втручання в життя громадянського суспільства для того, щоб запобігти експансіонізму будь-якої частини його.</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Американський політолог І. Шапіро у своїй доповіді на к</w:t>
      </w:r>
      <w:r>
        <w:rPr>
          <w:rFonts w:ascii="Times New Roman" w:hAnsi="Times New Roman" w:cs="Times New Roman"/>
          <w:sz w:val="28"/>
          <w:szCs w:val="28"/>
        </w:rPr>
        <w:t xml:space="preserve">онференції в 1992 році висловив </w:t>
      </w:r>
      <w:r w:rsidRPr="00C70693">
        <w:rPr>
          <w:rFonts w:ascii="Times New Roman" w:hAnsi="Times New Roman" w:cs="Times New Roman"/>
          <w:sz w:val="28"/>
          <w:szCs w:val="28"/>
        </w:rPr>
        <w:t xml:space="preserve">думку про те, що демократія не є єдиним або вищим благом держави. Вона найбільш ефективна тоді, коли «структурує людську діяльність, не </w:t>
      </w:r>
      <w:r w:rsidRPr="00C70693">
        <w:rPr>
          <w:rFonts w:ascii="Times New Roman" w:hAnsi="Times New Roman" w:cs="Times New Roman"/>
          <w:sz w:val="28"/>
          <w:szCs w:val="28"/>
        </w:rPr>
        <w:lastRenderedPageBreak/>
        <w:t>визначаючи цим її протікання» (Краснова, Зорина, Киреенкова, Кортунов, 2019, с. 96).</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Особливістю сучасного громадянського суспільства є зр</w:t>
      </w:r>
      <w:r>
        <w:rPr>
          <w:rFonts w:ascii="Times New Roman" w:hAnsi="Times New Roman" w:cs="Times New Roman"/>
          <w:sz w:val="28"/>
          <w:szCs w:val="28"/>
        </w:rPr>
        <w:t xml:space="preserve">остаюча популярність соціальних </w:t>
      </w:r>
      <w:r w:rsidRPr="00C70693">
        <w:rPr>
          <w:rFonts w:ascii="Times New Roman" w:hAnsi="Times New Roman" w:cs="Times New Roman"/>
          <w:sz w:val="28"/>
          <w:szCs w:val="28"/>
        </w:rPr>
        <w:t>мереж, інтегрованих на основі Інтернету. Вони доповнюються можливостями мобільного телефонного зв'язку, завдяки чому групи громадян, асоційовані за інтересами в віртуальному</w:t>
      </w:r>
      <w:r>
        <w:rPr>
          <w:rFonts w:ascii="Times New Roman" w:hAnsi="Times New Roman" w:cs="Times New Roman"/>
          <w:sz w:val="28"/>
          <w:szCs w:val="28"/>
        </w:rPr>
        <w:t xml:space="preserve"> </w:t>
      </w:r>
      <w:r w:rsidRPr="00C70693">
        <w:rPr>
          <w:rFonts w:ascii="Times New Roman" w:hAnsi="Times New Roman" w:cs="Times New Roman"/>
          <w:sz w:val="28"/>
          <w:szCs w:val="28"/>
        </w:rPr>
        <w:t>інформаційному середовищі, реалізують свої комунікативні потреби. Мережеве суспільство</w:t>
      </w:r>
      <w:r>
        <w:rPr>
          <w:rFonts w:ascii="Times New Roman" w:hAnsi="Times New Roman" w:cs="Times New Roman"/>
          <w:sz w:val="28"/>
          <w:szCs w:val="28"/>
        </w:rPr>
        <w:t xml:space="preserve"> </w:t>
      </w:r>
      <w:r w:rsidRPr="00C70693">
        <w:rPr>
          <w:rFonts w:ascii="Times New Roman" w:hAnsi="Times New Roman" w:cs="Times New Roman"/>
          <w:sz w:val="28"/>
          <w:szCs w:val="28"/>
        </w:rPr>
        <w:t>і його практики багато в чому визначають хід демократичних процесів, культурні трансформації, самовизначення особистості. З початком цифрової епохи, на думку Т.І. Фролової, як</w:t>
      </w:r>
      <w:r>
        <w:rPr>
          <w:rFonts w:ascii="Times New Roman" w:hAnsi="Times New Roman" w:cs="Times New Roman"/>
          <w:sz w:val="28"/>
          <w:szCs w:val="28"/>
        </w:rPr>
        <w:t xml:space="preserve"> </w:t>
      </w:r>
      <w:r w:rsidRPr="00C70693">
        <w:rPr>
          <w:rFonts w:ascii="Times New Roman" w:hAnsi="Times New Roman" w:cs="Times New Roman"/>
          <w:sz w:val="28"/>
          <w:szCs w:val="28"/>
        </w:rPr>
        <w:t>локальні громадські організації, так і планетарні цивільні мережі отримали потужний комунікативний ресурс для демократичних ініціатив і самоорганізації (Фролова, 2014, с. 29). Користувачі мережі, що станом на кінець 2020 року становлять 64,7% населення планети (World</w:t>
      </w:r>
      <w:r>
        <w:rPr>
          <w:rFonts w:ascii="Times New Roman" w:hAnsi="Times New Roman" w:cs="Times New Roman"/>
          <w:sz w:val="28"/>
          <w:szCs w:val="28"/>
        </w:rPr>
        <w:t xml:space="preserve"> </w:t>
      </w:r>
      <w:r w:rsidRPr="00C70693">
        <w:rPr>
          <w:rFonts w:ascii="Times New Roman" w:hAnsi="Times New Roman" w:cs="Times New Roman"/>
          <w:sz w:val="28"/>
          <w:szCs w:val="28"/>
        </w:rPr>
        <w:t>Internet Users Statistics, 2021), – це розгалужена комунікаційна структура, оснащена «smart</w:t>
      </w:r>
      <w:r>
        <w:rPr>
          <w:rFonts w:ascii="Times New Roman" w:hAnsi="Times New Roman" w:cs="Times New Roman"/>
          <w:sz w:val="28"/>
          <w:szCs w:val="28"/>
        </w:rPr>
        <w:t xml:space="preserve"> </w:t>
      </w:r>
      <w:r w:rsidRPr="00C70693">
        <w:rPr>
          <w:rFonts w:ascii="Times New Roman" w:hAnsi="Times New Roman" w:cs="Times New Roman"/>
          <w:sz w:val="28"/>
          <w:szCs w:val="28"/>
        </w:rPr>
        <w:t>mobs», яка прискорює соціальні трансформації і перетворюється в головний ресурс формування глобального громадянського суспільства.</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Соціокультурні особливості, привнесені мобільною ком</w:t>
      </w:r>
      <w:r>
        <w:rPr>
          <w:rFonts w:ascii="Times New Roman" w:hAnsi="Times New Roman" w:cs="Times New Roman"/>
          <w:sz w:val="28"/>
          <w:szCs w:val="28"/>
        </w:rPr>
        <w:t xml:space="preserve">унікацією, стали об'єктом уваги </w:t>
      </w:r>
      <w:r w:rsidRPr="00C70693">
        <w:rPr>
          <w:rFonts w:ascii="Times New Roman" w:hAnsi="Times New Roman" w:cs="Times New Roman"/>
          <w:sz w:val="28"/>
          <w:szCs w:val="28"/>
        </w:rPr>
        <w:t>вчених різних галузей науки – теоретиків масової комунікації та журналістики, політологів,</w:t>
      </w:r>
      <w:r>
        <w:rPr>
          <w:rFonts w:ascii="Times New Roman" w:hAnsi="Times New Roman" w:cs="Times New Roman"/>
          <w:sz w:val="28"/>
          <w:szCs w:val="28"/>
        </w:rPr>
        <w:t xml:space="preserve"> </w:t>
      </w:r>
      <w:r w:rsidRPr="00C70693">
        <w:rPr>
          <w:rFonts w:ascii="Times New Roman" w:hAnsi="Times New Roman" w:cs="Times New Roman"/>
          <w:sz w:val="28"/>
          <w:szCs w:val="28"/>
        </w:rPr>
        <w:t xml:space="preserve">соціологів, культурологів, антропологів тощо. М. Кастельс </w:t>
      </w:r>
      <w:r>
        <w:rPr>
          <w:rFonts w:ascii="Times New Roman" w:hAnsi="Times New Roman" w:cs="Times New Roman"/>
          <w:sz w:val="28"/>
          <w:szCs w:val="28"/>
        </w:rPr>
        <w:t>всебічно досліджував тему «мере</w:t>
      </w:r>
      <w:r w:rsidRPr="00C70693">
        <w:rPr>
          <w:rFonts w:ascii="Times New Roman" w:hAnsi="Times New Roman" w:cs="Times New Roman"/>
          <w:sz w:val="28"/>
          <w:szCs w:val="28"/>
        </w:rPr>
        <w:t>жевого суспільства» як фундамент сучасної економіки, політики і культури. Як провідний</w:t>
      </w:r>
      <w:r>
        <w:rPr>
          <w:rFonts w:ascii="Times New Roman" w:hAnsi="Times New Roman" w:cs="Times New Roman"/>
          <w:sz w:val="28"/>
          <w:szCs w:val="28"/>
        </w:rPr>
        <w:t xml:space="preserve"> </w:t>
      </w:r>
      <w:r w:rsidRPr="00C70693">
        <w:rPr>
          <w:rFonts w:ascii="Times New Roman" w:hAnsi="Times New Roman" w:cs="Times New Roman"/>
          <w:sz w:val="28"/>
          <w:szCs w:val="28"/>
        </w:rPr>
        <w:t>теоретик інформаційного суспільства вчений продовжує досліджувати систему найскладніших взаємодій між інформаційними технологіями, економічною діяльністю, культурним та</w:t>
      </w:r>
      <w:r>
        <w:rPr>
          <w:rFonts w:ascii="Times New Roman" w:hAnsi="Times New Roman" w:cs="Times New Roman"/>
          <w:sz w:val="28"/>
          <w:szCs w:val="28"/>
        </w:rPr>
        <w:t xml:space="preserve"> </w:t>
      </w:r>
      <w:r w:rsidRPr="00C70693">
        <w:rPr>
          <w:rFonts w:ascii="Times New Roman" w:hAnsi="Times New Roman" w:cs="Times New Roman"/>
          <w:sz w:val="28"/>
          <w:szCs w:val="28"/>
        </w:rPr>
        <w:t>соціальним життям сучасного постіндустріального світу. На думку дослідника, мережева комунікативна структура відображає тип мислення і спосіб життя індивідуумів, що знаходяться</w:t>
      </w:r>
      <w:r>
        <w:rPr>
          <w:rFonts w:ascii="Times New Roman" w:hAnsi="Times New Roman" w:cs="Times New Roman"/>
          <w:sz w:val="28"/>
          <w:szCs w:val="28"/>
        </w:rPr>
        <w:t xml:space="preserve"> </w:t>
      </w:r>
      <w:r w:rsidRPr="00C70693">
        <w:rPr>
          <w:rFonts w:ascii="Times New Roman" w:hAnsi="Times New Roman" w:cs="Times New Roman"/>
          <w:sz w:val="28"/>
          <w:szCs w:val="28"/>
        </w:rPr>
        <w:t>в умовах розвинутого інформаційного суспільства (Castells, 2003; 2004; 2009).</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xml:space="preserve">Ефективність громадянського суспільства, на думку Ю.В. Ірхіна, можна визначити, оцінюючи те, як об'єднання громадян виконують такі функції: здійснення організаціями та асоціаціями громадян, а також окремими </w:t>
      </w:r>
      <w:r w:rsidRPr="00C70693">
        <w:rPr>
          <w:rFonts w:ascii="Times New Roman" w:hAnsi="Times New Roman" w:cs="Times New Roman"/>
          <w:sz w:val="28"/>
          <w:szCs w:val="28"/>
        </w:rPr>
        <w:lastRenderedPageBreak/>
        <w:t>представниками громадянського суспільства контрол</w:t>
      </w:r>
      <w:r>
        <w:rPr>
          <w:rFonts w:ascii="Times New Roman" w:hAnsi="Times New Roman" w:cs="Times New Roman"/>
          <w:sz w:val="28"/>
          <w:szCs w:val="28"/>
        </w:rPr>
        <w:t xml:space="preserve">ю </w:t>
      </w:r>
      <w:r w:rsidRPr="00C70693">
        <w:rPr>
          <w:rFonts w:ascii="Times New Roman" w:hAnsi="Times New Roman" w:cs="Times New Roman"/>
          <w:sz w:val="28"/>
          <w:szCs w:val="28"/>
        </w:rPr>
        <w:t>над діяльністю держави, посадових осіб і адміністративних структур; участь інститутів громадянського суспільства в законотворчому процесі на всіх його стадіях; партнерство з державою і бізнесом щодо забезпечення вільної конкуренції та інших імперативів розвитку ринкової економіки; активність недержавних засобів масової інформації у висвітленні діяльності</w:t>
      </w:r>
      <w:r>
        <w:rPr>
          <w:rFonts w:ascii="Times New Roman" w:hAnsi="Times New Roman" w:cs="Times New Roman"/>
          <w:sz w:val="28"/>
          <w:szCs w:val="28"/>
        </w:rPr>
        <w:t xml:space="preserve"> </w:t>
      </w:r>
      <w:r w:rsidRPr="00C70693">
        <w:rPr>
          <w:rFonts w:ascii="Times New Roman" w:hAnsi="Times New Roman" w:cs="Times New Roman"/>
          <w:sz w:val="28"/>
          <w:szCs w:val="28"/>
        </w:rPr>
        <w:t>держави; функціонування експертних спільнот як референтних груп за оцінкою прозорості</w:t>
      </w:r>
      <w:r>
        <w:rPr>
          <w:rFonts w:ascii="Times New Roman" w:hAnsi="Times New Roman" w:cs="Times New Roman"/>
          <w:sz w:val="28"/>
          <w:szCs w:val="28"/>
        </w:rPr>
        <w:t xml:space="preserve"> </w:t>
      </w:r>
      <w:r w:rsidRPr="00C70693">
        <w:rPr>
          <w:rFonts w:ascii="Times New Roman" w:hAnsi="Times New Roman" w:cs="Times New Roman"/>
          <w:sz w:val="28"/>
          <w:szCs w:val="28"/>
        </w:rPr>
        <w:t>та ефективності діяльності держави та її органів; функціонування органів місцевого самоврядування, формування концепції місцевого менеджеризму: надання послуг і вирішення конкретних проблем на рівні місцевої громади громадян з орієнтацією на конкретного споживача – місцевого жителя; незалежна оцінка та моніторинг діяльності органів влади, ведення</w:t>
      </w:r>
      <w:r>
        <w:rPr>
          <w:rFonts w:ascii="Times New Roman" w:hAnsi="Times New Roman" w:cs="Times New Roman"/>
          <w:sz w:val="28"/>
          <w:szCs w:val="28"/>
        </w:rPr>
        <w:t xml:space="preserve"> </w:t>
      </w:r>
      <w:r w:rsidRPr="00C70693">
        <w:rPr>
          <w:rFonts w:ascii="Times New Roman" w:hAnsi="Times New Roman" w:cs="Times New Roman"/>
          <w:sz w:val="28"/>
          <w:szCs w:val="28"/>
        </w:rPr>
        <w:t>роз'яснювальної роботи серед населення для залучення громадян до незалежної та об'єктивної оцінки ефективності адміністративного апарату міста і регіону; здійснення незалежного</w:t>
      </w:r>
      <w:r>
        <w:rPr>
          <w:rFonts w:ascii="Times New Roman" w:hAnsi="Times New Roman" w:cs="Times New Roman"/>
          <w:sz w:val="28"/>
          <w:szCs w:val="28"/>
        </w:rPr>
        <w:t xml:space="preserve"> </w:t>
      </w:r>
      <w:r w:rsidRPr="00C70693">
        <w:rPr>
          <w:rFonts w:ascii="Times New Roman" w:hAnsi="Times New Roman" w:cs="Times New Roman"/>
          <w:sz w:val="28"/>
          <w:szCs w:val="28"/>
        </w:rPr>
        <w:t>аудиту ефективності витрачання бюджетних асигнувань, субсидій, грантів; контроль дотримання прав людини і конституційних прав громадян бюджетними організаціями (лікарнями,</w:t>
      </w:r>
      <w:r>
        <w:rPr>
          <w:rFonts w:ascii="Times New Roman" w:hAnsi="Times New Roman" w:cs="Times New Roman"/>
          <w:sz w:val="28"/>
          <w:szCs w:val="28"/>
        </w:rPr>
        <w:t xml:space="preserve"> </w:t>
      </w:r>
      <w:r w:rsidRPr="00C70693">
        <w:rPr>
          <w:rFonts w:ascii="Times New Roman" w:hAnsi="Times New Roman" w:cs="Times New Roman"/>
          <w:sz w:val="28"/>
          <w:szCs w:val="28"/>
        </w:rPr>
        <w:t>навчальними закладами тощо), органами внутрішніх справ тощо; взаємодія з міжнародними</w:t>
      </w:r>
      <w:r>
        <w:rPr>
          <w:rFonts w:ascii="Times New Roman" w:hAnsi="Times New Roman" w:cs="Times New Roman"/>
          <w:sz w:val="28"/>
          <w:szCs w:val="28"/>
        </w:rPr>
        <w:t xml:space="preserve"> </w:t>
      </w:r>
      <w:r w:rsidRPr="00C70693">
        <w:rPr>
          <w:rFonts w:ascii="Times New Roman" w:hAnsi="Times New Roman" w:cs="Times New Roman"/>
          <w:sz w:val="28"/>
          <w:szCs w:val="28"/>
        </w:rPr>
        <w:t>організація</w:t>
      </w:r>
      <w:r>
        <w:rPr>
          <w:rFonts w:ascii="Times New Roman" w:hAnsi="Times New Roman" w:cs="Times New Roman"/>
          <w:sz w:val="28"/>
          <w:szCs w:val="28"/>
        </w:rPr>
        <w:t>ми та арбітражами тощо. (12</w:t>
      </w:r>
      <w:r w:rsidRPr="00C70693">
        <w:rPr>
          <w:rFonts w:ascii="Times New Roman" w:hAnsi="Times New Roman" w:cs="Times New Roman"/>
          <w:sz w:val="28"/>
          <w:szCs w:val="28"/>
        </w:rPr>
        <w:t>, c. 12–13).</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xml:space="preserve">Цей список слід доповнити функціями агрегації та артикуляції інтересів, а також громадянської соціалізації індивідів, оскільки вони створюють умови, за яких «у відкритому зіставленні поглядів відбувається «притирання» різних груп інтересів і в діалозі з державною владою формується громадянська свідомість і громадянська позиція» </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xml:space="preserve">Однією з ознак громадянського суспільства є можливість вільно висловлювати свою думку. Основним майданчиком для цього є Інтернет. Саме він </w:t>
      </w:r>
      <w:r>
        <w:rPr>
          <w:rFonts w:ascii="Times New Roman" w:hAnsi="Times New Roman" w:cs="Times New Roman"/>
          <w:sz w:val="28"/>
          <w:szCs w:val="28"/>
        </w:rPr>
        <w:t xml:space="preserve">і соціальні мережі є механізмом </w:t>
      </w:r>
      <w:r w:rsidRPr="00C70693">
        <w:rPr>
          <w:rFonts w:ascii="Times New Roman" w:hAnsi="Times New Roman" w:cs="Times New Roman"/>
          <w:sz w:val="28"/>
          <w:szCs w:val="28"/>
        </w:rPr>
        <w:t>ефективного використання громадянської активності, мобілізації громадських активістів.</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Активність в Інтернеті характеризується анонімністю, різн</w:t>
      </w:r>
      <w:r>
        <w:rPr>
          <w:rFonts w:ascii="Times New Roman" w:hAnsi="Times New Roman" w:cs="Times New Roman"/>
          <w:sz w:val="28"/>
          <w:szCs w:val="28"/>
        </w:rPr>
        <w:t xml:space="preserve">орідністю і динамізмом, володіє </w:t>
      </w:r>
      <w:r w:rsidRPr="00C70693">
        <w:rPr>
          <w:rFonts w:ascii="Times New Roman" w:hAnsi="Times New Roman" w:cs="Times New Roman"/>
          <w:sz w:val="28"/>
          <w:szCs w:val="28"/>
        </w:rPr>
        <w:t>масштабністю і адаптивністю. Спосіб прояву о</w:t>
      </w:r>
      <w:r>
        <w:rPr>
          <w:rFonts w:ascii="Times New Roman" w:hAnsi="Times New Roman" w:cs="Times New Roman"/>
          <w:sz w:val="28"/>
          <w:szCs w:val="28"/>
        </w:rPr>
        <w:t>перативний, оскільки свою думк</w:t>
      </w:r>
      <w:r w:rsidRPr="00C70693">
        <w:rPr>
          <w:rFonts w:ascii="Times New Roman" w:hAnsi="Times New Roman" w:cs="Times New Roman"/>
          <w:sz w:val="28"/>
          <w:szCs w:val="28"/>
        </w:rPr>
        <w:t xml:space="preserve">у можна відразу поширити на багатомільйонну аудиторію, не </w:t>
      </w:r>
      <w:r w:rsidRPr="00C70693">
        <w:rPr>
          <w:rFonts w:ascii="Times New Roman" w:hAnsi="Times New Roman" w:cs="Times New Roman"/>
          <w:sz w:val="28"/>
          <w:szCs w:val="28"/>
        </w:rPr>
        <w:lastRenderedPageBreak/>
        <w:t>погоджуючи свої дії з владою. Влада також стала надавати важливого значення інформації, одержаній з Інтернету, щодо актуальних</w:t>
      </w:r>
      <w:r>
        <w:rPr>
          <w:rFonts w:ascii="Times New Roman" w:hAnsi="Times New Roman" w:cs="Times New Roman"/>
          <w:sz w:val="28"/>
          <w:szCs w:val="28"/>
        </w:rPr>
        <w:t xml:space="preserve"> </w:t>
      </w:r>
      <w:r w:rsidRPr="00C70693">
        <w:rPr>
          <w:rFonts w:ascii="Times New Roman" w:hAnsi="Times New Roman" w:cs="Times New Roman"/>
          <w:sz w:val="28"/>
          <w:szCs w:val="28"/>
        </w:rPr>
        <w:t>для громадян тем, які вимагають реагування. Однією з найпопулярніших форм прояву громадянської активності в Інтернеті є збір підписів під петиціями. Електронні підписи привертають увагу широкої громадськості. В Україні форма колективного звернення громадян</w:t>
      </w:r>
      <w:r>
        <w:rPr>
          <w:rFonts w:ascii="Times New Roman" w:hAnsi="Times New Roman" w:cs="Times New Roman"/>
          <w:sz w:val="28"/>
          <w:szCs w:val="28"/>
        </w:rPr>
        <w:t xml:space="preserve"> </w:t>
      </w:r>
      <w:r w:rsidRPr="00C70693">
        <w:rPr>
          <w:rFonts w:ascii="Times New Roman" w:hAnsi="Times New Roman" w:cs="Times New Roman"/>
          <w:sz w:val="28"/>
          <w:szCs w:val="28"/>
        </w:rPr>
        <w:t>до Президента, Верховної Ради, Кабінету Міністрів і органів місцевого самоврядування стала поширеною. Так, електронні петиції до уряду можна подати за допомогою сайту petition.kmu.gov.ua, до органів місцевого самоврядування – через сайт Єдиної системи місцевих петицій – dem.in.ua і т.п. Глобальна мережа стала місцем різних суспільно-політичних дискусій,</w:t>
      </w:r>
      <w:r>
        <w:rPr>
          <w:rFonts w:ascii="Times New Roman" w:hAnsi="Times New Roman" w:cs="Times New Roman"/>
          <w:sz w:val="28"/>
          <w:szCs w:val="28"/>
        </w:rPr>
        <w:t xml:space="preserve"> </w:t>
      </w:r>
      <w:r w:rsidRPr="00C70693">
        <w:rPr>
          <w:rFonts w:ascii="Times New Roman" w:hAnsi="Times New Roman" w:cs="Times New Roman"/>
          <w:sz w:val="28"/>
          <w:szCs w:val="28"/>
        </w:rPr>
        <w:t>простором вираження поглядів представників різних соціальних груп, що дозволяє подолати</w:t>
      </w:r>
      <w:r>
        <w:rPr>
          <w:rFonts w:ascii="Times New Roman" w:hAnsi="Times New Roman" w:cs="Times New Roman"/>
          <w:sz w:val="28"/>
          <w:szCs w:val="28"/>
        </w:rPr>
        <w:t xml:space="preserve"> </w:t>
      </w:r>
      <w:r w:rsidRPr="00C70693">
        <w:rPr>
          <w:rFonts w:ascii="Times New Roman" w:hAnsi="Times New Roman" w:cs="Times New Roman"/>
          <w:sz w:val="28"/>
          <w:szCs w:val="28"/>
        </w:rPr>
        <w:t>ієрархічність суспільних структур. Головний принцип мережі Інтернет – відкритість, в будьякий момент будь-яка людина може стати свідком подій в будь-якій точці землі, знати думку</w:t>
      </w:r>
      <w:r>
        <w:rPr>
          <w:rFonts w:ascii="Times New Roman" w:hAnsi="Times New Roman" w:cs="Times New Roman"/>
          <w:sz w:val="28"/>
          <w:szCs w:val="28"/>
        </w:rPr>
        <w:t xml:space="preserve"> </w:t>
      </w:r>
      <w:r w:rsidRPr="00C70693">
        <w:rPr>
          <w:rFonts w:ascii="Times New Roman" w:hAnsi="Times New Roman" w:cs="Times New Roman"/>
          <w:sz w:val="28"/>
          <w:szCs w:val="28"/>
        </w:rPr>
        <w:t>людей по всьому світы. Подібного інструменту громадянське суспільство ще не знало, і саме</w:t>
      </w:r>
      <w:r>
        <w:rPr>
          <w:rFonts w:ascii="Times New Roman" w:hAnsi="Times New Roman" w:cs="Times New Roman"/>
          <w:sz w:val="28"/>
          <w:szCs w:val="28"/>
        </w:rPr>
        <w:t xml:space="preserve"> </w:t>
      </w:r>
      <w:r w:rsidRPr="00C70693">
        <w:rPr>
          <w:rFonts w:ascii="Times New Roman" w:hAnsi="Times New Roman" w:cs="Times New Roman"/>
          <w:sz w:val="28"/>
          <w:szCs w:val="28"/>
        </w:rPr>
        <w:t>в ньому полягає майбутнє останнього (</w:t>
      </w:r>
      <w:r>
        <w:rPr>
          <w:rFonts w:ascii="Times New Roman" w:hAnsi="Times New Roman" w:cs="Times New Roman"/>
          <w:sz w:val="28"/>
          <w:szCs w:val="28"/>
        </w:rPr>
        <w:t>7</w:t>
      </w:r>
      <w:r w:rsidRPr="00C70693">
        <w:rPr>
          <w:rFonts w:ascii="Times New Roman" w:hAnsi="Times New Roman" w:cs="Times New Roman"/>
          <w:sz w:val="28"/>
          <w:szCs w:val="28"/>
        </w:rPr>
        <w:t>, с. 97).</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Завдяки мережі Інтернет політичні процеси і управління на</w:t>
      </w:r>
      <w:r>
        <w:rPr>
          <w:rFonts w:ascii="Times New Roman" w:hAnsi="Times New Roman" w:cs="Times New Roman"/>
          <w:sz w:val="28"/>
          <w:szCs w:val="28"/>
        </w:rPr>
        <w:t xml:space="preserve">були нового змісту, що зумовило </w:t>
      </w:r>
      <w:r w:rsidRPr="00C70693">
        <w:rPr>
          <w:rFonts w:ascii="Times New Roman" w:hAnsi="Times New Roman" w:cs="Times New Roman"/>
          <w:sz w:val="28"/>
          <w:szCs w:val="28"/>
        </w:rPr>
        <w:t>появу нових суб'єктів громадянського суспільства – мережевих спільнот як відносно нестійких сукупностей людей, що взаємодіють за допомогою системи комунікацій, які забезпечуються службами мережі Інтернет, що володіють спільністю інтересів і здійснюють спільну діяльність у віртуальному просторі. Вони сприяють формуванню «мережевого громадянського</w:t>
      </w:r>
      <w:r>
        <w:rPr>
          <w:rFonts w:ascii="Times New Roman" w:hAnsi="Times New Roman" w:cs="Times New Roman"/>
          <w:sz w:val="28"/>
          <w:szCs w:val="28"/>
        </w:rPr>
        <w:t xml:space="preserve"> </w:t>
      </w:r>
      <w:r w:rsidRPr="00C70693">
        <w:rPr>
          <w:rFonts w:ascii="Times New Roman" w:hAnsi="Times New Roman" w:cs="Times New Roman"/>
          <w:sz w:val="28"/>
          <w:szCs w:val="28"/>
        </w:rPr>
        <w:t>суспільства», мета якого – спілкування в режимі он-лайн для вирішення соціальних проблем.</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Головними характеристиками мережевого громадянськ</w:t>
      </w:r>
      <w:r>
        <w:rPr>
          <w:rFonts w:ascii="Times New Roman" w:hAnsi="Times New Roman" w:cs="Times New Roman"/>
          <w:sz w:val="28"/>
          <w:szCs w:val="28"/>
        </w:rPr>
        <w:t xml:space="preserve">ого суспільства є «відкритість» </w:t>
      </w:r>
      <w:r w:rsidRPr="00C70693">
        <w:rPr>
          <w:rFonts w:ascii="Times New Roman" w:hAnsi="Times New Roman" w:cs="Times New Roman"/>
          <w:sz w:val="28"/>
          <w:szCs w:val="28"/>
        </w:rPr>
        <w:t>(«встановлення широких, багатовимірних зв'язків комунікації») і «спонтанність» («вільне</w:t>
      </w:r>
      <w:r>
        <w:rPr>
          <w:rFonts w:ascii="Times New Roman" w:hAnsi="Times New Roman" w:cs="Times New Roman"/>
          <w:sz w:val="28"/>
          <w:szCs w:val="28"/>
        </w:rPr>
        <w:t xml:space="preserve"> </w:t>
      </w:r>
      <w:r w:rsidRPr="00C70693">
        <w:rPr>
          <w:rFonts w:ascii="Times New Roman" w:hAnsi="Times New Roman" w:cs="Times New Roman"/>
          <w:sz w:val="28"/>
          <w:szCs w:val="28"/>
        </w:rPr>
        <w:t>формування, плинність, постійна зміна структури»); під впливом мережевих технологій</w:t>
      </w:r>
      <w:r>
        <w:rPr>
          <w:rFonts w:ascii="Times New Roman" w:hAnsi="Times New Roman" w:cs="Times New Roman"/>
          <w:sz w:val="28"/>
          <w:szCs w:val="28"/>
        </w:rPr>
        <w:t xml:space="preserve"> </w:t>
      </w:r>
      <w:r w:rsidRPr="00C70693">
        <w:rPr>
          <w:rFonts w:ascii="Times New Roman" w:hAnsi="Times New Roman" w:cs="Times New Roman"/>
          <w:sz w:val="28"/>
          <w:szCs w:val="28"/>
        </w:rPr>
        <w:t>формується open space-простір, в якому відкриваються нові можливості для розвитку громадянського суспільства (подолання відчуженості, нерозв</w:t>
      </w:r>
      <w:r>
        <w:rPr>
          <w:rFonts w:ascii="Times New Roman" w:hAnsi="Times New Roman" w:cs="Times New Roman"/>
          <w:sz w:val="28"/>
          <w:szCs w:val="28"/>
        </w:rPr>
        <w:t>иненості комунікацій) (6</w:t>
      </w:r>
      <w:r w:rsidRPr="00C70693">
        <w:rPr>
          <w:rFonts w:ascii="Times New Roman" w:hAnsi="Times New Roman" w:cs="Times New Roman"/>
          <w:sz w:val="28"/>
          <w:szCs w:val="28"/>
        </w:rPr>
        <w:t>, с. 286). Перенесення громадських структур у віртуальний простір сприяє більш</w:t>
      </w:r>
      <w:r>
        <w:rPr>
          <w:rFonts w:ascii="Times New Roman" w:hAnsi="Times New Roman" w:cs="Times New Roman"/>
          <w:sz w:val="28"/>
          <w:szCs w:val="28"/>
        </w:rPr>
        <w:t xml:space="preserve"> </w:t>
      </w:r>
      <w:r w:rsidRPr="00C70693">
        <w:rPr>
          <w:rFonts w:ascii="Times New Roman" w:hAnsi="Times New Roman" w:cs="Times New Roman"/>
          <w:sz w:val="28"/>
          <w:szCs w:val="28"/>
        </w:rPr>
        <w:t xml:space="preserve">продуктивній взаємодії </w:t>
      </w:r>
      <w:r w:rsidRPr="00C70693">
        <w:rPr>
          <w:rFonts w:ascii="Times New Roman" w:hAnsi="Times New Roman" w:cs="Times New Roman"/>
          <w:sz w:val="28"/>
          <w:szCs w:val="28"/>
        </w:rPr>
        <w:lastRenderedPageBreak/>
        <w:t>органів влади та громадян. Тут важливо згадати концепцію «цифрової демократії», яка являє собою мережеву взаємодію громадян і політичних акторів в прийнятті рішень, тобто мережева громадськість отримує можливість впливати на формування</w:t>
      </w:r>
      <w:r>
        <w:rPr>
          <w:rFonts w:ascii="Times New Roman" w:hAnsi="Times New Roman" w:cs="Times New Roman"/>
          <w:sz w:val="28"/>
          <w:szCs w:val="28"/>
        </w:rPr>
        <w:t xml:space="preserve"> </w:t>
      </w:r>
      <w:r w:rsidRPr="00C70693">
        <w:rPr>
          <w:rFonts w:ascii="Times New Roman" w:hAnsi="Times New Roman" w:cs="Times New Roman"/>
          <w:sz w:val="28"/>
          <w:szCs w:val="28"/>
        </w:rPr>
        <w:t>та реалізацію публічної політики. Практичне вираження «цифрової демократії» – технологія</w:t>
      </w:r>
      <w:r>
        <w:rPr>
          <w:rFonts w:ascii="Times New Roman" w:hAnsi="Times New Roman" w:cs="Times New Roman"/>
          <w:sz w:val="28"/>
          <w:szCs w:val="28"/>
        </w:rPr>
        <w:t xml:space="preserve"> </w:t>
      </w:r>
      <w:r w:rsidRPr="00C70693">
        <w:rPr>
          <w:rFonts w:ascii="Times New Roman" w:hAnsi="Times New Roman" w:cs="Times New Roman"/>
          <w:sz w:val="28"/>
          <w:szCs w:val="28"/>
        </w:rPr>
        <w:t>«GOV 2.0» або «уряд 2.0», яка ґрунтується на принципі відкритості влади та участі громадян</w:t>
      </w:r>
      <w:r>
        <w:rPr>
          <w:rFonts w:ascii="Times New Roman" w:hAnsi="Times New Roman" w:cs="Times New Roman"/>
          <w:sz w:val="28"/>
          <w:szCs w:val="28"/>
        </w:rPr>
        <w:t xml:space="preserve"> </w:t>
      </w:r>
      <w:r w:rsidRPr="00C70693">
        <w:rPr>
          <w:rFonts w:ascii="Times New Roman" w:hAnsi="Times New Roman" w:cs="Times New Roman"/>
          <w:sz w:val="28"/>
          <w:szCs w:val="28"/>
        </w:rPr>
        <w:t>в прийнятті рішень на всіх рівнях. Така технологія реалізується через прихід чиновників в соціальні мережі і блогосферу, просвіту спільнот, де ведеться дискусія з громадянами, є доступ</w:t>
      </w:r>
      <w:r>
        <w:rPr>
          <w:rFonts w:ascii="Times New Roman" w:hAnsi="Times New Roman" w:cs="Times New Roman"/>
          <w:sz w:val="28"/>
          <w:szCs w:val="28"/>
        </w:rPr>
        <w:t xml:space="preserve"> </w:t>
      </w:r>
      <w:r w:rsidRPr="00C70693">
        <w:rPr>
          <w:rFonts w:ascii="Times New Roman" w:hAnsi="Times New Roman" w:cs="Times New Roman"/>
          <w:sz w:val="28"/>
          <w:szCs w:val="28"/>
        </w:rPr>
        <w:t>до діючих і тих, що перебувають в роботі, законів в режимі онлайн і інші мережеві практики</w:t>
      </w:r>
      <w:r>
        <w:rPr>
          <w:rFonts w:ascii="Times New Roman" w:hAnsi="Times New Roman" w:cs="Times New Roman"/>
          <w:sz w:val="28"/>
          <w:szCs w:val="28"/>
        </w:rPr>
        <w:t xml:space="preserve"> </w:t>
      </w:r>
      <w:r w:rsidRPr="00C70693">
        <w:rPr>
          <w:rFonts w:ascii="Times New Roman" w:hAnsi="Times New Roman" w:cs="Times New Roman"/>
          <w:sz w:val="28"/>
          <w:szCs w:val="28"/>
        </w:rPr>
        <w:t>(</w:t>
      </w:r>
      <w:r>
        <w:rPr>
          <w:rFonts w:ascii="Times New Roman" w:hAnsi="Times New Roman" w:cs="Times New Roman"/>
          <w:sz w:val="28"/>
          <w:szCs w:val="28"/>
        </w:rPr>
        <w:t>22</w:t>
      </w:r>
      <w:r w:rsidRPr="00C70693">
        <w:rPr>
          <w:rFonts w:ascii="Times New Roman" w:hAnsi="Times New Roman" w:cs="Times New Roman"/>
          <w:sz w:val="28"/>
          <w:szCs w:val="28"/>
        </w:rPr>
        <w:t>, с. 29).</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Комунікації в рамках соціальних мереж є більш швидким</w:t>
      </w:r>
      <w:r>
        <w:rPr>
          <w:rFonts w:ascii="Times New Roman" w:hAnsi="Times New Roman" w:cs="Times New Roman"/>
          <w:sz w:val="28"/>
          <w:szCs w:val="28"/>
        </w:rPr>
        <w:t xml:space="preserve"> і ефективним інструментом, ніж </w:t>
      </w:r>
      <w:r w:rsidRPr="00C70693">
        <w:rPr>
          <w:rFonts w:ascii="Times New Roman" w:hAnsi="Times New Roman" w:cs="Times New Roman"/>
          <w:sz w:val="28"/>
          <w:szCs w:val="28"/>
        </w:rPr>
        <w:t>«вертикальна» комунікація, здійснювана державними каналами. Крім того, мережеві спільноти найбільш швидко сприймають інновації у сфері Інтернет-технологій. Поряд з уже традиційними технологіями (електронна пошта, www, мультимедіа, комплекс технологій Social</w:t>
      </w:r>
      <w:r>
        <w:rPr>
          <w:rFonts w:ascii="Times New Roman" w:hAnsi="Times New Roman" w:cs="Times New Roman"/>
          <w:sz w:val="28"/>
          <w:szCs w:val="28"/>
        </w:rPr>
        <w:t xml:space="preserve"> </w:t>
      </w:r>
      <w:r w:rsidRPr="00C70693">
        <w:rPr>
          <w:rFonts w:ascii="Times New Roman" w:hAnsi="Times New Roman" w:cs="Times New Roman"/>
          <w:sz w:val="28"/>
          <w:szCs w:val="28"/>
        </w:rPr>
        <w:t>Software, мережеві платіжні системи, он-лайн голосування, миттєвий обмін повідомленнями</w:t>
      </w:r>
      <w:r>
        <w:rPr>
          <w:rFonts w:ascii="Times New Roman" w:hAnsi="Times New Roman" w:cs="Times New Roman"/>
          <w:sz w:val="28"/>
          <w:szCs w:val="28"/>
        </w:rPr>
        <w:t xml:space="preserve"> </w:t>
      </w:r>
      <w:r w:rsidRPr="00C70693">
        <w:rPr>
          <w:rFonts w:ascii="Times New Roman" w:hAnsi="Times New Roman" w:cs="Times New Roman"/>
          <w:sz w:val="28"/>
          <w:szCs w:val="28"/>
        </w:rPr>
        <w:t>та ін.), А.Е. Белянцев та А.В. Лимар визначають такі, як: Network Democracy («мережева демократія») - технологія колективного прийняття рішень організацій громадянського суспільства та урядових структур на основі прозорості та відкритої порядку денного; Social Bar – технологія, що дозволяє ділитися новинами з друзями в соціальних мережах, що дає можливості</w:t>
      </w:r>
      <w:r>
        <w:rPr>
          <w:rFonts w:ascii="Times New Roman" w:hAnsi="Times New Roman" w:cs="Times New Roman"/>
          <w:sz w:val="28"/>
          <w:szCs w:val="28"/>
        </w:rPr>
        <w:t xml:space="preserve"> </w:t>
      </w:r>
      <w:r w:rsidRPr="00C70693">
        <w:rPr>
          <w:rFonts w:ascii="Times New Roman" w:hAnsi="Times New Roman" w:cs="Times New Roman"/>
          <w:sz w:val="28"/>
          <w:szCs w:val="28"/>
        </w:rPr>
        <w:t>для структурування мережевих спільнот та їх мобілізації; Global Voices Online – міжнародне</w:t>
      </w:r>
      <w:r>
        <w:rPr>
          <w:rFonts w:ascii="Times New Roman" w:hAnsi="Times New Roman" w:cs="Times New Roman"/>
          <w:sz w:val="28"/>
          <w:szCs w:val="28"/>
        </w:rPr>
        <w:t xml:space="preserve"> </w:t>
      </w:r>
      <w:r w:rsidRPr="00C70693">
        <w:rPr>
          <w:rFonts w:ascii="Times New Roman" w:hAnsi="Times New Roman" w:cs="Times New Roman"/>
          <w:sz w:val="28"/>
          <w:szCs w:val="28"/>
        </w:rPr>
        <w:t>співтовариство добровольців, які переводять, підсумовують і висвітлюють теми, що обговорюються по всьому світу в блогах, відеоблогах і сайтах обміну фотографіями, що дозволяє отримувати вільну та актуальну інформацію про події в будь-якій точці земної кулі (</w:t>
      </w:r>
      <w:r>
        <w:rPr>
          <w:rFonts w:ascii="Times New Roman" w:hAnsi="Times New Roman" w:cs="Times New Roman"/>
          <w:sz w:val="28"/>
          <w:szCs w:val="28"/>
        </w:rPr>
        <w:t>15</w:t>
      </w:r>
      <w:r w:rsidRPr="00C70693">
        <w:rPr>
          <w:rFonts w:ascii="Times New Roman" w:hAnsi="Times New Roman" w:cs="Times New Roman"/>
          <w:sz w:val="28"/>
          <w:szCs w:val="28"/>
        </w:rPr>
        <w:t>, с. 287).</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Отже, соціальні мережі (сюди ж можна включити блоги, форуми, онлайн ЗМІ) стають важливим інструментом формування громадянського суспільства, головним чинником його самоорганізації і громадянської мобілізації під впливом зовнішніх обставин (наприклад, в умовах надзвичайних ситуацій та природних катастроф), а т</w:t>
      </w:r>
      <w:r>
        <w:rPr>
          <w:rFonts w:ascii="Times New Roman" w:hAnsi="Times New Roman" w:cs="Times New Roman"/>
          <w:sz w:val="28"/>
          <w:szCs w:val="28"/>
        </w:rPr>
        <w:t>акож майданчиками для взаємодії влади і громадян (10</w:t>
      </w:r>
      <w:r w:rsidRPr="00C70693">
        <w:rPr>
          <w:rFonts w:ascii="Times New Roman" w:hAnsi="Times New Roman" w:cs="Times New Roman"/>
          <w:sz w:val="28"/>
          <w:szCs w:val="28"/>
        </w:rPr>
        <w:t>, с. 30).</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lastRenderedPageBreak/>
        <w:t>Звертаючись до складників механізму взаємодії громадянського суспільства та держави,</w:t>
      </w:r>
      <w:r>
        <w:rPr>
          <w:rFonts w:ascii="Times New Roman" w:hAnsi="Times New Roman" w:cs="Times New Roman"/>
          <w:sz w:val="28"/>
          <w:szCs w:val="28"/>
        </w:rPr>
        <w:t xml:space="preserve"> </w:t>
      </w:r>
      <w:r w:rsidRPr="00C70693">
        <w:rPr>
          <w:rFonts w:ascii="Times New Roman" w:hAnsi="Times New Roman" w:cs="Times New Roman"/>
          <w:sz w:val="28"/>
          <w:szCs w:val="28"/>
        </w:rPr>
        <w:t>варто погодитись із думкою П.В. Кузьміна, що важливим елементом такого механізму є принципи, які проголошуються, визнаються і використовуються суб'єктами взаємодії. До основних</w:t>
      </w:r>
      <w:r>
        <w:rPr>
          <w:rFonts w:ascii="Times New Roman" w:hAnsi="Times New Roman" w:cs="Times New Roman"/>
          <w:sz w:val="28"/>
          <w:szCs w:val="28"/>
        </w:rPr>
        <w:t xml:space="preserve"> </w:t>
      </w:r>
      <w:r w:rsidRPr="00C70693">
        <w:rPr>
          <w:rFonts w:ascii="Times New Roman" w:hAnsi="Times New Roman" w:cs="Times New Roman"/>
          <w:sz w:val="28"/>
          <w:szCs w:val="28"/>
        </w:rPr>
        <w:t>принципів автор відносить: відкритість; взаємоповагу і визнання специфічних особливостей</w:t>
      </w:r>
      <w:r>
        <w:rPr>
          <w:rFonts w:ascii="Times New Roman" w:hAnsi="Times New Roman" w:cs="Times New Roman"/>
          <w:sz w:val="28"/>
          <w:szCs w:val="28"/>
        </w:rPr>
        <w:t xml:space="preserve"> </w:t>
      </w:r>
      <w:r w:rsidRPr="00C70693">
        <w:rPr>
          <w:rFonts w:ascii="Times New Roman" w:hAnsi="Times New Roman" w:cs="Times New Roman"/>
          <w:sz w:val="28"/>
          <w:szCs w:val="28"/>
        </w:rPr>
        <w:t>кожної зі сторін; знання і розуміння цілей і завдань одне одного; збалансований взаємоконтроль, взаємне обмеження і взаємодопомога державних і недержавних органів та організацій; відповідальність за виконання прийнятих рішень; правове регулювання взаємовідносин;</w:t>
      </w:r>
      <w:r>
        <w:rPr>
          <w:rFonts w:ascii="Times New Roman" w:hAnsi="Times New Roman" w:cs="Times New Roman"/>
          <w:sz w:val="28"/>
          <w:szCs w:val="28"/>
        </w:rPr>
        <w:t xml:space="preserve"> </w:t>
      </w:r>
      <w:r w:rsidRPr="00C70693">
        <w:rPr>
          <w:rFonts w:ascii="Times New Roman" w:hAnsi="Times New Roman" w:cs="Times New Roman"/>
          <w:sz w:val="28"/>
          <w:szCs w:val="28"/>
        </w:rPr>
        <w:t>принцип конкурсності під час визначення партнерів на участь в спільних програмах, отримання державних грантів, соціальних замовлень (13, с. 28).</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Як показує практика західних країн, взаємодія державних о</w:t>
      </w:r>
      <w:r>
        <w:rPr>
          <w:rFonts w:ascii="Times New Roman" w:hAnsi="Times New Roman" w:cs="Times New Roman"/>
          <w:sz w:val="28"/>
          <w:szCs w:val="28"/>
        </w:rPr>
        <w:t xml:space="preserve">рганів і громадських інститутів </w:t>
      </w:r>
      <w:r w:rsidRPr="00C70693">
        <w:rPr>
          <w:rFonts w:ascii="Times New Roman" w:hAnsi="Times New Roman" w:cs="Times New Roman"/>
          <w:sz w:val="28"/>
          <w:szCs w:val="28"/>
        </w:rPr>
        <w:t>здійснюється за низкою напрямів: забезпечення для громадських об'єднань режиму відкритості розроблення і здійснення програм соціальної політики; налагодження інформаційного</w:t>
      </w:r>
      <w:r>
        <w:rPr>
          <w:rFonts w:ascii="Times New Roman" w:hAnsi="Times New Roman" w:cs="Times New Roman"/>
          <w:sz w:val="28"/>
          <w:szCs w:val="28"/>
        </w:rPr>
        <w:t xml:space="preserve"> </w:t>
      </w:r>
      <w:r w:rsidRPr="00C70693">
        <w:rPr>
          <w:rFonts w:ascii="Times New Roman" w:hAnsi="Times New Roman" w:cs="Times New Roman"/>
          <w:sz w:val="28"/>
          <w:szCs w:val="28"/>
        </w:rPr>
        <w:t>обміну (особливо у сфері реалізації прав і свобод громадян); вироблення механізмів державної підтримки соціально значущих ініціатив інститутів громадянського суспільства; розвиток</w:t>
      </w:r>
      <w:r>
        <w:rPr>
          <w:rFonts w:ascii="Times New Roman" w:hAnsi="Times New Roman" w:cs="Times New Roman"/>
          <w:sz w:val="28"/>
          <w:szCs w:val="28"/>
        </w:rPr>
        <w:t xml:space="preserve"> </w:t>
      </w:r>
      <w:r w:rsidRPr="00C70693">
        <w:rPr>
          <w:rFonts w:ascii="Times New Roman" w:hAnsi="Times New Roman" w:cs="Times New Roman"/>
          <w:sz w:val="28"/>
          <w:szCs w:val="28"/>
        </w:rPr>
        <w:t>практики залучення громадських об'єднань до виконання соціальних програм на контрактній основі (</w:t>
      </w:r>
      <w:r>
        <w:rPr>
          <w:rFonts w:ascii="Times New Roman" w:hAnsi="Times New Roman" w:cs="Times New Roman"/>
          <w:sz w:val="28"/>
          <w:szCs w:val="28"/>
        </w:rPr>
        <w:t>20</w:t>
      </w:r>
      <w:r w:rsidRPr="00C70693">
        <w:rPr>
          <w:rFonts w:ascii="Times New Roman" w:hAnsi="Times New Roman" w:cs="Times New Roman"/>
          <w:sz w:val="28"/>
          <w:szCs w:val="28"/>
        </w:rPr>
        <w:t>, с. 34).</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xml:space="preserve">Використання цифрових технологій є важливим елементом інтеракції суспільства та держави на всіх її етапах і рівнях. Механізм такої взаємодії, </w:t>
      </w:r>
      <w:r>
        <w:rPr>
          <w:rFonts w:ascii="Times New Roman" w:hAnsi="Times New Roman" w:cs="Times New Roman"/>
          <w:sz w:val="28"/>
          <w:szCs w:val="28"/>
        </w:rPr>
        <w:t xml:space="preserve">на думку З.М. Зотова, може мати </w:t>
      </w:r>
      <w:r w:rsidRPr="00C70693">
        <w:rPr>
          <w:rFonts w:ascii="Times New Roman" w:hAnsi="Times New Roman" w:cs="Times New Roman"/>
          <w:sz w:val="28"/>
          <w:szCs w:val="28"/>
        </w:rPr>
        <w:t>кілька рівнів: рівень комплексного аналізу проблеми (з'ясування змісту проблеми, її впливу</w:t>
      </w:r>
      <w:r>
        <w:rPr>
          <w:rFonts w:ascii="Times New Roman" w:hAnsi="Times New Roman" w:cs="Times New Roman"/>
          <w:sz w:val="28"/>
          <w:szCs w:val="28"/>
        </w:rPr>
        <w:t xml:space="preserve"> </w:t>
      </w:r>
      <w:r w:rsidRPr="00C70693">
        <w:rPr>
          <w:rFonts w:ascii="Times New Roman" w:hAnsi="Times New Roman" w:cs="Times New Roman"/>
          <w:sz w:val="28"/>
          <w:szCs w:val="28"/>
        </w:rPr>
        <w:t>на розвиток подій; визначення можливих учасників взаємо</w:t>
      </w:r>
      <w:r>
        <w:rPr>
          <w:rFonts w:ascii="Times New Roman" w:hAnsi="Times New Roman" w:cs="Times New Roman"/>
          <w:sz w:val="28"/>
          <w:szCs w:val="28"/>
        </w:rPr>
        <w:t>дії; взаємне інформування можли</w:t>
      </w:r>
      <w:r w:rsidRPr="00C70693">
        <w:rPr>
          <w:rFonts w:ascii="Times New Roman" w:hAnsi="Times New Roman" w:cs="Times New Roman"/>
          <w:sz w:val="28"/>
          <w:szCs w:val="28"/>
        </w:rPr>
        <w:t>вих партнерів з усіх аспектів проблеми; з'ясування фінансових можливостей партнерів щодо</w:t>
      </w:r>
      <w:r>
        <w:rPr>
          <w:rFonts w:ascii="Times New Roman" w:hAnsi="Times New Roman" w:cs="Times New Roman"/>
          <w:sz w:val="28"/>
          <w:szCs w:val="28"/>
        </w:rPr>
        <w:t xml:space="preserve"> </w:t>
      </w:r>
      <w:r w:rsidRPr="00C70693">
        <w:rPr>
          <w:rFonts w:ascii="Times New Roman" w:hAnsi="Times New Roman" w:cs="Times New Roman"/>
          <w:sz w:val="28"/>
          <w:szCs w:val="28"/>
        </w:rPr>
        <w:t>вирішення проблеми); рівень розробки системи заходів і проектів програм (на цьому рівні</w:t>
      </w:r>
      <w:r>
        <w:rPr>
          <w:rFonts w:ascii="Times New Roman" w:hAnsi="Times New Roman" w:cs="Times New Roman"/>
          <w:sz w:val="28"/>
          <w:szCs w:val="28"/>
        </w:rPr>
        <w:t xml:space="preserve"> </w:t>
      </w:r>
      <w:r w:rsidRPr="00C70693">
        <w:rPr>
          <w:rFonts w:ascii="Times New Roman" w:hAnsi="Times New Roman" w:cs="Times New Roman"/>
          <w:sz w:val="28"/>
          <w:szCs w:val="28"/>
        </w:rPr>
        <w:t>пріоритетне місце належить державним органам); рівень прийняття рішень; рівень реалізації</w:t>
      </w:r>
      <w:r>
        <w:rPr>
          <w:rFonts w:ascii="Times New Roman" w:hAnsi="Times New Roman" w:cs="Times New Roman"/>
          <w:sz w:val="28"/>
          <w:szCs w:val="28"/>
        </w:rPr>
        <w:t xml:space="preserve"> </w:t>
      </w:r>
      <w:r w:rsidRPr="00C70693">
        <w:rPr>
          <w:rFonts w:ascii="Times New Roman" w:hAnsi="Times New Roman" w:cs="Times New Roman"/>
          <w:sz w:val="28"/>
          <w:szCs w:val="28"/>
        </w:rPr>
        <w:t>спільно прийнятого рішення; рівень контролю і перевірки виконання рішення, оцінки ефективності взаємодії сторін (</w:t>
      </w:r>
      <w:r>
        <w:rPr>
          <w:rFonts w:ascii="Times New Roman" w:hAnsi="Times New Roman" w:cs="Times New Roman"/>
          <w:sz w:val="28"/>
          <w:szCs w:val="28"/>
        </w:rPr>
        <w:t>21</w:t>
      </w:r>
      <w:r w:rsidRPr="00C70693">
        <w:rPr>
          <w:rFonts w:ascii="Times New Roman" w:hAnsi="Times New Roman" w:cs="Times New Roman"/>
          <w:sz w:val="28"/>
          <w:szCs w:val="28"/>
        </w:rPr>
        <w:t>, с. 207–208).</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lastRenderedPageBreak/>
        <w:t>На кожному з зазначених рівнів має місце використання новітніх інформаційних технологій та інструментів електронної політичної участі. Саме остання стає все більш потужним</w:t>
      </w:r>
      <w:r>
        <w:rPr>
          <w:rFonts w:ascii="Times New Roman" w:hAnsi="Times New Roman" w:cs="Times New Roman"/>
          <w:sz w:val="28"/>
          <w:szCs w:val="28"/>
        </w:rPr>
        <w:t xml:space="preserve"> </w:t>
      </w:r>
      <w:r w:rsidRPr="00C70693">
        <w:rPr>
          <w:rFonts w:ascii="Times New Roman" w:hAnsi="Times New Roman" w:cs="Times New Roman"/>
          <w:sz w:val="28"/>
          <w:szCs w:val="28"/>
        </w:rPr>
        <w:t>засобом громадянського суспільства у відносинах із державою. Перший рівень забезпечується</w:t>
      </w:r>
      <w:r>
        <w:rPr>
          <w:rFonts w:ascii="Times New Roman" w:hAnsi="Times New Roman" w:cs="Times New Roman"/>
          <w:sz w:val="28"/>
          <w:szCs w:val="28"/>
        </w:rPr>
        <w:t xml:space="preserve"> </w:t>
      </w:r>
      <w:r w:rsidRPr="00C70693">
        <w:rPr>
          <w:rFonts w:ascii="Times New Roman" w:hAnsi="Times New Roman" w:cs="Times New Roman"/>
          <w:sz w:val="28"/>
          <w:szCs w:val="28"/>
        </w:rPr>
        <w:t>через функціонування електронних майданчиків для обговорення проблем, можливостями</w:t>
      </w:r>
      <w:r>
        <w:rPr>
          <w:rFonts w:ascii="Times New Roman" w:hAnsi="Times New Roman" w:cs="Times New Roman"/>
          <w:sz w:val="28"/>
          <w:szCs w:val="28"/>
        </w:rPr>
        <w:t xml:space="preserve"> </w:t>
      </w:r>
      <w:r w:rsidRPr="00C70693">
        <w:rPr>
          <w:rFonts w:ascii="Times New Roman" w:hAnsi="Times New Roman" w:cs="Times New Roman"/>
          <w:sz w:val="28"/>
          <w:szCs w:val="28"/>
        </w:rPr>
        <w:t>зворотного зв’язку через офіційні сайти органів публічного управління, проведення громадських обговорень, організацію тематичних груп в соціальних мережах тощо. На другому</w:t>
      </w:r>
      <w:r>
        <w:rPr>
          <w:rFonts w:ascii="Times New Roman" w:hAnsi="Times New Roman" w:cs="Times New Roman"/>
          <w:sz w:val="28"/>
          <w:szCs w:val="28"/>
        </w:rPr>
        <w:t xml:space="preserve"> </w:t>
      </w:r>
      <w:r w:rsidRPr="00C70693">
        <w:rPr>
          <w:rFonts w:ascii="Times New Roman" w:hAnsi="Times New Roman" w:cs="Times New Roman"/>
          <w:sz w:val="28"/>
          <w:szCs w:val="28"/>
        </w:rPr>
        <w:t>рівні важливими інструментами стають публічні обговорення та функціонування громадських рад. Цифрові технології відіграють ключову роль у першій групі інструментів. Одним</w:t>
      </w:r>
      <w:r>
        <w:rPr>
          <w:rFonts w:ascii="Times New Roman" w:hAnsi="Times New Roman" w:cs="Times New Roman"/>
          <w:sz w:val="28"/>
          <w:szCs w:val="28"/>
        </w:rPr>
        <w:t xml:space="preserve"> </w:t>
      </w:r>
      <w:r w:rsidRPr="00C70693">
        <w:rPr>
          <w:rFonts w:ascii="Times New Roman" w:hAnsi="Times New Roman" w:cs="Times New Roman"/>
          <w:sz w:val="28"/>
          <w:szCs w:val="28"/>
        </w:rPr>
        <w:t>з яскравих прикладів є досвід Ісландії, що використала мережу Інтернет, а саме соціальні мережі фейсбук, твіттер, YouTube і Flickr (Как создается и работает электронная демократия,</w:t>
      </w:r>
      <w:r>
        <w:rPr>
          <w:rFonts w:ascii="Times New Roman" w:hAnsi="Times New Roman" w:cs="Times New Roman"/>
          <w:sz w:val="28"/>
          <w:szCs w:val="28"/>
        </w:rPr>
        <w:t xml:space="preserve"> </w:t>
      </w:r>
      <w:r w:rsidRPr="00C70693">
        <w:rPr>
          <w:rFonts w:ascii="Times New Roman" w:hAnsi="Times New Roman" w:cs="Times New Roman"/>
          <w:sz w:val="28"/>
          <w:szCs w:val="28"/>
        </w:rPr>
        <w:t>2018), на другому рівні взаємодії держави та громадянського суспільства для обговорення</w:t>
      </w:r>
      <w:r>
        <w:rPr>
          <w:rFonts w:ascii="Times New Roman" w:hAnsi="Times New Roman" w:cs="Times New Roman"/>
          <w:sz w:val="28"/>
          <w:szCs w:val="28"/>
        </w:rPr>
        <w:t xml:space="preserve"> </w:t>
      </w:r>
      <w:r w:rsidRPr="00C70693">
        <w:rPr>
          <w:rFonts w:ascii="Times New Roman" w:hAnsi="Times New Roman" w:cs="Times New Roman"/>
          <w:sz w:val="28"/>
          <w:szCs w:val="28"/>
        </w:rPr>
        <w:t>проекту конституції. В результаті при формуванні проекту конституції було враховано офіційні пропозиції та коментарі в соціальних мережах.</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xml:space="preserve">Громадські ради виконують важливу роль і для забезпечення участі громадян у політичному процесі, і для підвищення легітимності й ефективності політики через залучення потенціалу й досвіду громадськості. Але варто відзначити, що ефективність таких </w:t>
      </w:r>
      <w:r>
        <w:rPr>
          <w:rFonts w:ascii="Times New Roman" w:hAnsi="Times New Roman" w:cs="Times New Roman"/>
          <w:sz w:val="28"/>
          <w:szCs w:val="28"/>
        </w:rPr>
        <w:t xml:space="preserve">інститутів є </w:t>
      </w:r>
      <w:r w:rsidRPr="00C70693">
        <w:rPr>
          <w:rFonts w:ascii="Times New Roman" w:hAnsi="Times New Roman" w:cs="Times New Roman"/>
          <w:sz w:val="28"/>
          <w:szCs w:val="28"/>
        </w:rPr>
        <w:t>недостатньо високою. Дослідники вважають, що проблема полягає в способі формування і</w:t>
      </w:r>
      <w:r>
        <w:rPr>
          <w:rFonts w:ascii="Times New Roman" w:hAnsi="Times New Roman" w:cs="Times New Roman"/>
          <w:sz w:val="28"/>
          <w:szCs w:val="28"/>
        </w:rPr>
        <w:t xml:space="preserve"> </w:t>
      </w:r>
      <w:r w:rsidRPr="00C70693">
        <w:rPr>
          <w:rFonts w:ascii="Times New Roman" w:hAnsi="Times New Roman" w:cs="Times New Roman"/>
          <w:sz w:val="28"/>
          <w:szCs w:val="28"/>
        </w:rPr>
        <w:t>недостатній кількості експертів в них (</w:t>
      </w:r>
      <w:r>
        <w:rPr>
          <w:rFonts w:ascii="Times New Roman" w:hAnsi="Times New Roman" w:cs="Times New Roman"/>
          <w:sz w:val="28"/>
          <w:szCs w:val="28"/>
        </w:rPr>
        <w:t>25</w:t>
      </w:r>
      <w:r w:rsidRPr="00C70693">
        <w:rPr>
          <w:rFonts w:ascii="Times New Roman" w:hAnsi="Times New Roman" w:cs="Times New Roman"/>
          <w:sz w:val="28"/>
          <w:szCs w:val="28"/>
        </w:rPr>
        <w:t>, с. 271). Т. Андрійчук пропонує формувати два типи рад: експертні (до яких входитимуть відібрані органом виконавчої влади</w:t>
      </w:r>
      <w:r>
        <w:rPr>
          <w:rFonts w:ascii="Times New Roman" w:hAnsi="Times New Roman" w:cs="Times New Roman"/>
          <w:sz w:val="28"/>
          <w:szCs w:val="28"/>
        </w:rPr>
        <w:t xml:space="preserve"> </w:t>
      </w:r>
      <w:r w:rsidRPr="00C70693">
        <w:rPr>
          <w:rFonts w:ascii="Times New Roman" w:hAnsi="Times New Roman" w:cs="Times New Roman"/>
          <w:sz w:val="28"/>
          <w:szCs w:val="28"/>
        </w:rPr>
        <w:t>експерти) та власне громадські, що «об’єднуватимуть представників громадськості, що не є</w:t>
      </w:r>
      <w:r>
        <w:rPr>
          <w:rFonts w:ascii="Times New Roman" w:hAnsi="Times New Roman" w:cs="Times New Roman"/>
          <w:sz w:val="28"/>
          <w:szCs w:val="28"/>
        </w:rPr>
        <w:t xml:space="preserve"> </w:t>
      </w:r>
      <w:r w:rsidRPr="00C70693">
        <w:rPr>
          <w:rFonts w:ascii="Times New Roman" w:hAnsi="Times New Roman" w:cs="Times New Roman"/>
          <w:sz w:val="28"/>
          <w:szCs w:val="28"/>
        </w:rPr>
        <w:t>фахівцями у сфері діяльності конкретного органу, але водночас є виразниками інтересів певних груп населення (</w:t>
      </w:r>
      <w:r>
        <w:rPr>
          <w:rFonts w:ascii="Times New Roman" w:hAnsi="Times New Roman" w:cs="Times New Roman"/>
          <w:sz w:val="28"/>
          <w:szCs w:val="28"/>
        </w:rPr>
        <w:t>23</w:t>
      </w:r>
      <w:r w:rsidRPr="00C70693">
        <w:rPr>
          <w:rFonts w:ascii="Times New Roman" w:hAnsi="Times New Roman" w:cs="Times New Roman"/>
          <w:sz w:val="28"/>
          <w:szCs w:val="28"/>
        </w:rPr>
        <w:t>, с. 359).</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Прийняття рішень в умовах інформаційного суспільства передбачає залучення громадянського суспільства за допомогою «мережевої демократії». Ще одним прикладом використання цифрових технологій на даному рівні є проведення виборів шляхом електронного голосування. Врахування думки громадськості призводить до того</w:t>
      </w:r>
      <w:r>
        <w:rPr>
          <w:rFonts w:ascii="Times New Roman" w:hAnsi="Times New Roman" w:cs="Times New Roman"/>
          <w:sz w:val="28"/>
          <w:szCs w:val="28"/>
        </w:rPr>
        <w:t xml:space="preserve">, що політичні процеси на рівні </w:t>
      </w:r>
      <w:r w:rsidRPr="00C70693">
        <w:rPr>
          <w:rFonts w:ascii="Times New Roman" w:hAnsi="Times New Roman" w:cs="Times New Roman"/>
          <w:sz w:val="28"/>
          <w:szCs w:val="28"/>
        </w:rPr>
        <w:t>реалізації є більш ефективними.</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lastRenderedPageBreak/>
        <w:t>Останній, п’ятий, рівень є одним з найбільш важливих, оскільки дає можливість оцінити</w:t>
      </w:r>
      <w:r>
        <w:rPr>
          <w:rFonts w:ascii="Times New Roman" w:hAnsi="Times New Roman" w:cs="Times New Roman"/>
          <w:sz w:val="28"/>
          <w:szCs w:val="28"/>
        </w:rPr>
        <w:t xml:space="preserve"> </w:t>
      </w:r>
      <w:r w:rsidRPr="00C70693">
        <w:rPr>
          <w:rFonts w:ascii="Times New Roman" w:hAnsi="Times New Roman" w:cs="Times New Roman"/>
          <w:sz w:val="28"/>
          <w:szCs w:val="28"/>
        </w:rPr>
        <w:t>результат, визначити сильні та слабкі сторони, зробити прогноз на майбутнє та відкоригувати політику на національному, регіональному, локальному рівні. Громадський контроль</w:t>
      </w:r>
      <w:r>
        <w:rPr>
          <w:rFonts w:ascii="Times New Roman" w:hAnsi="Times New Roman" w:cs="Times New Roman"/>
          <w:sz w:val="28"/>
          <w:szCs w:val="28"/>
        </w:rPr>
        <w:t xml:space="preserve"> </w:t>
      </w:r>
      <w:r w:rsidRPr="00C70693">
        <w:rPr>
          <w:rFonts w:ascii="Times New Roman" w:hAnsi="Times New Roman" w:cs="Times New Roman"/>
          <w:sz w:val="28"/>
          <w:szCs w:val="28"/>
        </w:rPr>
        <w:t>забезпечує законність діяльності органів влади. Реалізація таких форм контролю, як проведення громадського моніторингу, громадських обговорень, громадських (публічних) слухань</w:t>
      </w:r>
      <w:r>
        <w:rPr>
          <w:rFonts w:ascii="Times New Roman" w:hAnsi="Times New Roman" w:cs="Times New Roman"/>
          <w:sz w:val="28"/>
          <w:szCs w:val="28"/>
        </w:rPr>
        <w:t xml:space="preserve"> </w:t>
      </w:r>
      <w:r w:rsidRPr="00C70693">
        <w:rPr>
          <w:rFonts w:ascii="Times New Roman" w:hAnsi="Times New Roman" w:cs="Times New Roman"/>
          <w:sz w:val="28"/>
          <w:szCs w:val="28"/>
        </w:rPr>
        <w:t>та ін., спрощується під час використання цифрових технологій як у часовому, так і в територіальному аспекті і підвищує їх репрезентативність.</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На думку І.В. Гончарова, реалії сучасного цифрового світу такі, що новизна і ш</w:t>
      </w:r>
      <w:r>
        <w:rPr>
          <w:rFonts w:ascii="Times New Roman" w:hAnsi="Times New Roman" w:cs="Times New Roman"/>
          <w:sz w:val="28"/>
          <w:szCs w:val="28"/>
        </w:rPr>
        <w:t xml:space="preserve">видкість </w:t>
      </w:r>
      <w:r w:rsidRPr="00C70693">
        <w:rPr>
          <w:rFonts w:ascii="Times New Roman" w:hAnsi="Times New Roman" w:cs="Times New Roman"/>
          <w:sz w:val="28"/>
          <w:szCs w:val="28"/>
        </w:rPr>
        <w:t>поширення і впровадження інформаційних технологій здатні: «по-перше, забезпечити великі можливості для врахування думки користувачів інтернет-ресурсів в діяльності органів</w:t>
      </w:r>
      <w:r>
        <w:rPr>
          <w:rFonts w:ascii="Times New Roman" w:hAnsi="Times New Roman" w:cs="Times New Roman"/>
          <w:sz w:val="28"/>
          <w:szCs w:val="28"/>
        </w:rPr>
        <w:t xml:space="preserve"> </w:t>
      </w:r>
      <w:r w:rsidRPr="00C70693">
        <w:rPr>
          <w:rFonts w:ascii="Times New Roman" w:hAnsi="Times New Roman" w:cs="Times New Roman"/>
          <w:sz w:val="28"/>
          <w:szCs w:val="28"/>
        </w:rPr>
        <w:t>державної влади; по-друге, забезпечуючи рівний доступ користувачів до інформаційних ресурсів, цифрові технології зумовлюють фактичне використання суспільством інтерактивних</w:t>
      </w:r>
      <w:r>
        <w:rPr>
          <w:rFonts w:ascii="Times New Roman" w:hAnsi="Times New Roman" w:cs="Times New Roman"/>
          <w:sz w:val="28"/>
          <w:szCs w:val="28"/>
        </w:rPr>
        <w:t xml:space="preserve"> </w:t>
      </w:r>
      <w:r w:rsidRPr="00C70693">
        <w:rPr>
          <w:rFonts w:ascii="Times New Roman" w:hAnsi="Times New Roman" w:cs="Times New Roman"/>
          <w:sz w:val="28"/>
          <w:szCs w:val="28"/>
        </w:rPr>
        <w:t>можливостей для організації контролю за діяльністю відповідних органів влади, а значить,</w:t>
      </w:r>
      <w:r>
        <w:rPr>
          <w:rFonts w:ascii="Times New Roman" w:hAnsi="Times New Roman" w:cs="Times New Roman"/>
          <w:sz w:val="28"/>
          <w:szCs w:val="28"/>
        </w:rPr>
        <w:t xml:space="preserve"> </w:t>
      </w:r>
      <w:r w:rsidRPr="00C70693">
        <w:rPr>
          <w:rFonts w:ascii="Times New Roman" w:hAnsi="Times New Roman" w:cs="Times New Roman"/>
          <w:sz w:val="28"/>
          <w:szCs w:val="28"/>
        </w:rPr>
        <w:t>забезпечують реальну участь індивіда в управлінні</w:t>
      </w:r>
      <w:r>
        <w:rPr>
          <w:rFonts w:ascii="Times New Roman" w:hAnsi="Times New Roman" w:cs="Times New Roman"/>
          <w:sz w:val="28"/>
          <w:szCs w:val="28"/>
        </w:rPr>
        <w:t xml:space="preserve"> справами держави» (</w:t>
      </w:r>
      <w:r w:rsidRPr="00C70693">
        <w:rPr>
          <w:rFonts w:ascii="Times New Roman" w:hAnsi="Times New Roman" w:cs="Times New Roman"/>
          <w:sz w:val="28"/>
          <w:szCs w:val="28"/>
        </w:rPr>
        <w:t>19, с. 24–25). Отже, тим самим суспільні очікування і запити задовольняються, забезпечується високий</w:t>
      </w:r>
      <w:r>
        <w:rPr>
          <w:rFonts w:ascii="Times New Roman" w:hAnsi="Times New Roman" w:cs="Times New Roman"/>
          <w:sz w:val="28"/>
          <w:szCs w:val="28"/>
        </w:rPr>
        <w:t xml:space="preserve"> </w:t>
      </w:r>
      <w:r w:rsidRPr="00C70693">
        <w:rPr>
          <w:rFonts w:ascii="Times New Roman" w:hAnsi="Times New Roman" w:cs="Times New Roman"/>
          <w:sz w:val="28"/>
          <w:szCs w:val="28"/>
        </w:rPr>
        <w:t>рівень довіри населення до влади, тобто відбувається забезпечення реальної дії ст. 5 Конституції України, відповідно до якої «носієм суверенітету і єдиним джерелом влади в Україні є</w:t>
      </w:r>
      <w:r>
        <w:rPr>
          <w:rFonts w:ascii="Times New Roman" w:hAnsi="Times New Roman" w:cs="Times New Roman"/>
          <w:sz w:val="28"/>
          <w:szCs w:val="28"/>
        </w:rPr>
        <w:t xml:space="preserve"> </w:t>
      </w:r>
      <w:r w:rsidRPr="00C70693">
        <w:rPr>
          <w:rFonts w:ascii="Times New Roman" w:hAnsi="Times New Roman" w:cs="Times New Roman"/>
          <w:sz w:val="28"/>
          <w:szCs w:val="28"/>
        </w:rPr>
        <w:t>народ».</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 xml:space="preserve">Отже, ефективними технологіями взаємодії громадських </w:t>
      </w:r>
      <w:r>
        <w:rPr>
          <w:rFonts w:ascii="Times New Roman" w:hAnsi="Times New Roman" w:cs="Times New Roman"/>
          <w:sz w:val="28"/>
          <w:szCs w:val="28"/>
        </w:rPr>
        <w:t xml:space="preserve">організацій з органами влади є: </w:t>
      </w:r>
      <w:r w:rsidRPr="00C70693">
        <w:rPr>
          <w:rFonts w:ascii="Times New Roman" w:hAnsi="Times New Roman" w:cs="Times New Roman"/>
          <w:sz w:val="28"/>
          <w:szCs w:val="28"/>
        </w:rPr>
        <w:t xml:space="preserve">переговори, громадська експертиза; громадський моніторинг; громадський контроль; громадське розслідування; громадські ініціативи; технології судового захисту, петицій, бойкотів, </w:t>
      </w:r>
      <w:r>
        <w:rPr>
          <w:rFonts w:ascii="Times New Roman" w:hAnsi="Times New Roman" w:cs="Times New Roman"/>
          <w:sz w:val="28"/>
          <w:szCs w:val="28"/>
        </w:rPr>
        <w:t xml:space="preserve"> </w:t>
      </w:r>
      <w:r w:rsidRPr="00C70693">
        <w:rPr>
          <w:rFonts w:ascii="Times New Roman" w:hAnsi="Times New Roman" w:cs="Times New Roman"/>
          <w:sz w:val="28"/>
          <w:szCs w:val="28"/>
        </w:rPr>
        <w:t>публічних протестних акцій, РR-технології просвітницького та інформаційного забезпечення або захисту громадських інтересів та ін. Набувають поширення такі методи спільної діяльності, як контакти з ключовими персонами; зустрічі з громадськістю; консультаційні ради;</w:t>
      </w:r>
      <w:r>
        <w:rPr>
          <w:rFonts w:ascii="Times New Roman" w:hAnsi="Times New Roman" w:cs="Times New Roman"/>
          <w:sz w:val="28"/>
          <w:szCs w:val="28"/>
        </w:rPr>
        <w:t xml:space="preserve"> </w:t>
      </w:r>
      <w:r w:rsidRPr="00C70693">
        <w:rPr>
          <w:rFonts w:ascii="Times New Roman" w:hAnsi="Times New Roman" w:cs="Times New Roman"/>
          <w:sz w:val="28"/>
          <w:szCs w:val="28"/>
        </w:rPr>
        <w:t>посередництво тощо. Однією з форм громадської активності, що відіграє важливу роль у</w:t>
      </w:r>
      <w:r>
        <w:rPr>
          <w:rFonts w:ascii="Times New Roman" w:hAnsi="Times New Roman" w:cs="Times New Roman"/>
          <w:sz w:val="28"/>
          <w:szCs w:val="28"/>
        </w:rPr>
        <w:t xml:space="preserve"> </w:t>
      </w:r>
      <w:r w:rsidRPr="00C70693">
        <w:rPr>
          <w:rFonts w:ascii="Times New Roman" w:hAnsi="Times New Roman" w:cs="Times New Roman"/>
          <w:sz w:val="28"/>
          <w:szCs w:val="28"/>
        </w:rPr>
        <w:t>формуванні громадянського суспільства, побудові соціальної та правової держави в сучасних</w:t>
      </w:r>
      <w:r>
        <w:rPr>
          <w:rFonts w:ascii="Times New Roman" w:hAnsi="Times New Roman" w:cs="Times New Roman"/>
          <w:sz w:val="28"/>
          <w:szCs w:val="28"/>
        </w:rPr>
        <w:t xml:space="preserve"> </w:t>
      </w:r>
      <w:r w:rsidRPr="00C70693">
        <w:rPr>
          <w:rFonts w:ascii="Times New Roman" w:hAnsi="Times New Roman" w:cs="Times New Roman"/>
          <w:sz w:val="28"/>
          <w:szCs w:val="28"/>
        </w:rPr>
        <w:t>умовах, є волонтерська ді</w:t>
      </w:r>
      <w:r>
        <w:rPr>
          <w:rFonts w:ascii="Times New Roman" w:hAnsi="Times New Roman" w:cs="Times New Roman"/>
          <w:sz w:val="28"/>
          <w:szCs w:val="28"/>
        </w:rPr>
        <w:t>яльність (</w:t>
      </w:r>
      <w:r w:rsidRPr="00C70693">
        <w:rPr>
          <w:rFonts w:ascii="Times New Roman" w:hAnsi="Times New Roman" w:cs="Times New Roman"/>
          <w:sz w:val="28"/>
          <w:szCs w:val="28"/>
        </w:rPr>
        <w:t>13, с. 164).</w:t>
      </w:r>
    </w:p>
    <w:p w:rsidR="009D403C" w:rsidRPr="00C70693"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lastRenderedPageBreak/>
        <w:t>Слід погодитись з думкою П.В. Кузьміна у тому, що ефективність застосування інноваційних механізмів і технологій взаємодії інститутів влади і громадянського суспільства багато в</w:t>
      </w:r>
      <w:r>
        <w:rPr>
          <w:rFonts w:ascii="Times New Roman" w:hAnsi="Times New Roman" w:cs="Times New Roman"/>
          <w:sz w:val="28"/>
          <w:szCs w:val="28"/>
        </w:rPr>
        <w:t xml:space="preserve"> </w:t>
      </w:r>
      <w:r w:rsidRPr="00C70693">
        <w:rPr>
          <w:rFonts w:ascii="Times New Roman" w:hAnsi="Times New Roman" w:cs="Times New Roman"/>
          <w:sz w:val="28"/>
          <w:szCs w:val="28"/>
        </w:rPr>
        <w:t>чому залежить від ступеня взаємності, відкритост</w:t>
      </w:r>
      <w:r>
        <w:rPr>
          <w:rFonts w:ascii="Times New Roman" w:hAnsi="Times New Roman" w:cs="Times New Roman"/>
          <w:sz w:val="28"/>
          <w:szCs w:val="28"/>
        </w:rPr>
        <w:t>і та рівня довіри (21</w:t>
      </w:r>
      <w:r w:rsidRPr="00C70693">
        <w:rPr>
          <w:rFonts w:ascii="Times New Roman" w:hAnsi="Times New Roman" w:cs="Times New Roman"/>
          <w:sz w:val="28"/>
          <w:szCs w:val="28"/>
        </w:rPr>
        <w:t>, с. 31).</w:t>
      </w:r>
    </w:p>
    <w:p w:rsidR="009D403C" w:rsidRDefault="009D403C" w:rsidP="009D403C">
      <w:pPr>
        <w:spacing w:after="0" w:line="360" w:lineRule="auto"/>
        <w:ind w:firstLine="709"/>
        <w:jc w:val="both"/>
        <w:rPr>
          <w:rFonts w:ascii="Times New Roman" w:hAnsi="Times New Roman" w:cs="Times New Roman"/>
          <w:sz w:val="28"/>
          <w:szCs w:val="28"/>
        </w:rPr>
      </w:pPr>
      <w:r w:rsidRPr="00C70693">
        <w:rPr>
          <w:rFonts w:ascii="Times New Roman" w:hAnsi="Times New Roman" w:cs="Times New Roman"/>
          <w:sz w:val="28"/>
          <w:szCs w:val="28"/>
        </w:rPr>
        <w:t>Можна зробити висновок, що стратегічні завдання системн</w:t>
      </w:r>
      <w:r>
        <w:rPr>
          <w:rFonts w:ascii="Times New Roman" w:hAnsi="Times New Roman" w:cs="Times New Roman"/>
          <w:sz w:val="28"/>
          <w:szCs w:val="28"/>
        </w:rPr>
        <w:t xml:space="preserve">ої модернізації українського </w:t>
      </w:r>
      <w:r w:rsidRPr="00C70693">
        <w:rPr>
          <w:rFonts w:ascii="Times New Roman" w:hAnsi="Times New Roman" w:cs="Times New Roman"/>
          <w:sz w:val="28"/>
          <w:szCs w:val="28"/>
        </w:rPr>
        <w:t>суспільства, переходу до інноваційного типу розвитку висунули на порядок денний питання</w:t>
      </w:r>
      <w:r>
        <w:rPr>
          <w:rFonts w:ascii="Times New Roman" w:hAnsi="Times New Roman" w:cs="Times New Roman"/>
          <w:sz w:val="28"/>
          <w:szCs w:val="28"/>
        </w:rPr>
        <w:t xml:space="preserve"> </w:t>
      </w:r>
      <w:r w:rsidRPr="00C70693">
        <w:rPr>
          <w:rFonts w:ascii="Times New Roman" w:hAnsi="Times New Roman" w:cs="Times New Roman"/>
          <w:sz w:val="28"/>
          <w:szCs w:val="28"/>
        </w:rPr>
        <w:t>про розширення конкуренції, демократії, підвищення якості соціального капіталу та довіри,</w:t>
      </w:r>
      <w:r>
        <w:rPr>
          <w:rFonts w:ascii="Times New Roman" w:hAnsi="Times New Roman" w:cs="Times New Roman"/>
          <w:sz w:val="28"/>
          <w:szCs w:val="28"/>
        </w:rPr>
        <w:t xml:space="preserve"> </w:t>
      </w:r>
      <w:r w:rsidRPr="00C70693">
        <w:rPr>
          <w:rFonts w:ascii="Times New Roman" w:hAnsi="Times New Roman" w:cs="Times New Roman"/>
          <w:sz w:val="28"/>
          <w:szCs w:val="28"/>
        </w:rPr>
        <w:t>а також взаємодії органів влади та громадянського суспільства. Здатність органів влади, інститутів громадянського суспільства та структур бізнесу до партнерства і консолідації в інтересах</w:t>
      </w:r>
      <w:r>
        <w:rPr>
          <w:rFonts w:ascii="Times New Roman" w:hAnsi="Times New Roman" w:cs="Times New Roman"/>
          <w:sz w:val="28"/>
          <w:szCs w:val="28"/>
        </w:rPr>
        <w:t xml:space="preserve"> </w:t>
      </w:r>
      <w:r w:rsidRPr="00C70693">
        <w:rPr>
          <w:rFonts w:ascii="Times New Roman" w:hAnsi="Times New Roman" w:cs="Times New Roman"/>
          <w:sz w:val="28"/>
          <w:szCs w:val="28"/>
        </w:rPr>
        <w:t>формування інституційного середовища – одна з найважливіших умов інноваційного типу</w:t>
      </w:r>
      <w:r>
        <w:rPr>
          <w:rFonts w:ascii="Times New Roman" w:hAnsi="Times New Roman" w:cs="Times New Roman"/>
          <w:sz w:val="28"/>
          <w:szCs w:val="28"/>
        </w:rPr>
        <w:t xml:space="preserve"> </w:t>
      </w:r>
      <w:r w:rsidRPr="00C70693">
        <w:rPr>
          <w:rFonts w:ascii="Times New Roman" w:hAnsi="Times New Roman" w:cs="Times New Roman"/>
          <w:sz w:val="28"/>
          <w:szCs w:val="28"/>
        </w:rPr>
        <w:t>розвитку. Сьогодні народжується новий тип прямої демократії – мережева демократія, яка</w:t>
      </w:r>
      <w:r>
        <w:rPr>
          <w:rFonts w:ascii="Times New Roman" w:hAnsi="Times New Roman" w:cs="Times New Roman"/>
          <w:sz w:val="28"/>
          <w:szCs w:val="28"/>
        </w:rPr>
        <w:t xml:space="preserve"> </w:t>
      </w:r>
      <w:r w:rsidRPr="00C70693">
        <w:rPr>
          <w:rFonts w:ascii="Times New Roman" w:hAnsi="Times New Roman" w:cs="Times New Roman"/>
          <w:sz w:val="28"/>
          <w:szCs w:val="28"/>
        </w:rPr>
        <w:t>формує середовище і механізми мобілізації для прояву активності, допомоги, захисту, громадського активізму та волонтерства, для вибудовування ефективних вертикальних і горизонтальних комунікацій в суспільстві, для акумулювання соціального капіталу та сприйняття</w:t>
      </w:r>
      <w:r>
        <w:rPr>
          <w:rFonts w:ascii="Times New Roman" w:hAnsi="Times New Roman" w:cs="Times New Roman"/>
          <w:sz w:val="28"/>
          <w:szCs w:val="28"/>
        </w:rPr>
        <w:t xml:space="preserve"> </w:t>
      </w:r>
      <w:r w:rsidRPr="00C70693">
        <w:rPr>
          <w:rFonts w:ascii="Times New Roman" w:hAnsi="Times New Roman" w:cs="Times New Roman"/>
          <w:sz w:val="28"/>
          <w:szCs w:val="28"/>
        </w:rPr>
        <w:t>інновацій. Інтернет-простір є важливим фактором модернізації в сучасній Україні, підвищує</w:t>
      </w:r>
      <w:r>
        <w:rPr>
          <w:rFonts w:ascii="Times New Roman" w:hAnsi="Times New Roman" w:cs="Times New Roman"/>
          <w:sz w:val="28"/>
          <w:szCs w:val="28"/>
        </w:rPr>
        <w:t xml:space="preserve"> </w:t>
      </w:r>
      <w:r w:rsidRPr="00C70693">
        <w:rPr>
          <w:rFonts w:ascii="Times New Roman" w:hAnsi="Times New Roman" w:cs="Times New Roman"/>
          <w:sz w:val="28"/>
          <w:szCs w:val="28"/>
        </w:rPr>
        <w:t>громадянську активність, забезпечує необхідні умови формування громадянського суспільства та інтеракцію громадянського суспільства і держави в цифровому просторі.</w:t>
      </w:r>
    </w:p>
    <w:p w:rsidR="009D403C" w:rsidRDefault="009D403C" w:rsidP="009D403C">
      <w:pPr>
        <w:spacing w:after="0" w:line="360" w:lineRule="auto"/>
        <w:ind w:firstLine="709"/>
        <w:jc w:val="both"/>
        <w:rPr>
          <w:rFonts w:ascii="Times New Roman" w:hAnsi="Times New Roman" w:cs="Times New Roman"/>
          <w:sz w:val="28"/>
          <w:szCs w:val="28"/>
        </w:rPr>
      </w:pPr>
    </w:p>
    <w:p w:rsidR="009D403C" w:rsidRDefault="009D403C" w:rsidP="009D403C">
      <w:pPr>
        <w:spacing w:after="0" w:line="360" w:lineRule="auto"/>
        <w:ind w:firstLine="709"/>
        <w:jc w:val="both"/>
        <w:rPr>
          <w:rFonts w:ascii="Times New Roman" w:hAnsi="Times New Roman" w:cs="Times New Roman"/>
          <w:sz w:val="28"/>
          <w:szCs w:val="28"/>
        </w:rPr>
      </w:pPr>
    </w:p>
    <w:p w:rsidR="009D403C" w:rsidRPr="00C70693" w:rsidRDefault="009D403C" w:rsidP="009D403C">
      <w:pPr>
        <w:spacing w:after="0" w:line="360" w:lineRule="auto"/>
        <w:ind w:firstLine="709"/>
        <w:jc w:val="both"/>
        <w:rPr>
          <w:rFonts w:ascii="Times New Roman" w:hAnsi="Times New Roman" w:cs="Times New Roman"/>
          <w:b/>
          <w:sz w:val="28"/>
          <w:szCs w:val="28"/>
        </w:rPr>
      </w:pPr>
      <w:r w:rsidRPr="00C70693">
        <w:rPr>
          <w:rFonts w:ascii="Times New Roman" w:hAnsi="Times New Roman" w:cs="Times New Roman"/>
          <w:b/>
          <w:sz w:val="28"/>
          <w:szCs w:val="28"/>
        </w:rPr>
        <w:t>1.3.2. Діалог як механізм взаємодії громадянського суспільства з органами державної влади</w:t>
      </w:r>
    </w:p>
    <w:p w:rsidR="009D403C" w:rsidRDefault="009D403C" w:rsidP="009D403C">
      <w:pPr>
        <w:spacing w:after="0" w:line="360" w:lineRule="auto"/>
        <w:ind w:firstLine="709"/>
        <w:jc w:val="both"/>
        <w:rPr>
          <w:rFonts w:ascii="Times New Roman" w:hAnsi="Times New Roman" w:cs="Times New Roman"/>
          <w:sz w:val="28"/>
          <w:szCs w:val="28"/>
        </w:rPr>
      </w:pP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Насамперед необхідно вста</w:t>
      </w:r>
      <w:r>
        <w:rPr>
          <w:rFonts w:ascii="Times New Roman" w:hAnsi="Times New Roman" w:cs="Times New Roman"/>
          <w:sz w:val="28"/>
          <w:szCs w:val="28"/>
        </w:rPr>
        <w:t xml:space="preserve">новити “підґрунтя”, онтологічну </w:t>
      </w:r>
      <w:r w:rsidRPr="00BD1E6F">
        <w:rPr>
          <w:rFonts w:ascii="Times New Roman" w:hAnsi="Times New Roman" w:cs="Times New Roman"/>
          <w:sz w:val="28"/>
          <w:szCs w:val="28"/>
        </w:rPr>
        <w:t>основу взаємодії виконавчої влади та суспільства. На нашу думку, вона криється у соціальному</w:t>
      </w:r>
      <w:r>
        <w:rPr>
          <w:rFonts w:ascii="Times New Roman" w:hAnsi="Times New Roman" w:cs="Times New Roman"/>
          <w:sz w:val="28"/>
          <w:szCs w:val="28"/>
        </w:rPr>
        <w:t xml:space="preserve"> </w:t>
      </w:r>
      <w:r w:rsidRPr="00BD1E6F">
        <w:rPr>
          <w:rFonts w:ascii="Times New Roman" w:hAnsi="Times New Roman" w:cs="Times New Roman"/>
          <w:sz w:val="28"/>
          <w:szCs w:val="28"/>
        </w:rPr>
        <w:t>конфлікті суспільних відносин. Усі члени соціуму мають різний інтерес, погляди, ідеї, рівень</w:t>
      </w:r>
      <w:r>
        <w:rPr>
          <w:rFonts w:ascii="Times New Roman" w:hAnsi="Times New Roman" w:cs="Times New Roman"/>
          <w:sz w:val="28"/>
          <w:szCs w:val="28"/>
        </w:rPr>
        <w:t xml:space="preserve"> </w:t>
      </w:r>
      <w:r w:rsidRPr="00BD1E6F">
        <w:rPr>
          <w:rFonts w:ascii="Times New Roman" w:hAnsi="Times New Roman" w:cs="Times New Roman"/>
          <w:sz w:val="28"/>
          <w:szCs w:val="28"/>
        </w:rPr>
        <w:t>правосвідомості, правової культури, і цей перелік можна й далі продовжувати. “Різноманіття</w:t>
      </w:r>
      <w:r>
        <w:rPr>
          <w:rFonts w:ascii="Times New Roman" w:hAnsi="Times New Roman" w:cs="Times New Roman"/>
          <w:sz w:val="28"/>
          <w:szCs w:val="28"/>
        </w:rPr>
        <w:t xml:space="preserve"> </w:t>
      </w:r>
      <w:r w:rsidRPr="00BD1E6F">
        <w:rPr>
          <w:rFonts w:ascii="Times New Roman" w:hAnsi="Times New Roman" w:cs="Times New Roman"/>
          <w:sz w:val="28"/>
          <w:szCs w:val="28"/>
        </w:rPr>
        <w:t xml:space="preserve">соціальних інтересів призводить до виникнення </w:t>
      </w:r>
      <w:r w:rsidRPr="00BD1E6F">
        <w:rPr>
          <w:rFonts w:ascii="Times New Roman" w:hAnsi="Times New Roman" w:cs="Times New Roman"/>
          <w:sz w:val="28"/>
          <w:szCs w:val="28"/>
        </w:rPr>
        <w:lastRenderedPageBreak/>
        <w:t>суперечностей, конфліктів та зумовлює боротьбу</w:t>
      </w:r>
      <w:r>
        <w:rPr>
          <w:rFonts w:ascii="Times New Roman" w:hAnsi="Times New Roman" w:cs="Times New Roman"/>
          <w:sz w:val="28"/>
          <w:szCs w:val="28"/>
        </w:rPr>
        <w:t xml:space="preserve"> </w:t>
      </w:r>
      <w:r w:rsidRPr="00BD1E6F">
        <w:rPr>
          <w:rFonts w:ascii="Times New Roman" w:hAnsi="Times New Roman" w:cs="Times New Roman"/>
          <w:sz w:val="28"/>
          <w:szCs w:val="28"/>
        </w:rPr>
        <w:t>між соціальними суб’єктами за власні життєво важливі потреби. Але в природі суспільства як</w:t>
      </w:r>
      <w:r>
        <w:rPr>
          <w:rFonts w:ascii="Times New Roman" w:hAnsi="Times New Roman" w:cs="Times New Roman"/>
          <w:sz w:val="28"/>
          <w:szCs w:val="28"/>
        </w:rPr>
        <w:t xml:space="preserve"> </w:t>
      </w:r>
      <w:r w:rsidRPr="00BD1E6F">
        <w:rPr>
          <w:rFonts w:ascii="Times New Roman" w:hAnsi="Times New Roman" w:cs="Times New Roman"/>
          <w:sz w:val="28"/>
          <w:szCs w:val="28"/>
        </w:rPr>
        <w:t>соціальному організмі кореняться вимоги людини знаходити шляхи і засоби подолання</w:t>
      </w:r>
      <w:r>
        <w:rPr>
          <w:rFonts w:ascii="Times New Roman" w:hAnsi="Times New Roman" w:cs="Times New Roman"/>
          <w:sz w:val="28"/>
          <w:szCs w:val="28"/>
        </w:rPr>
        <w:t xml:space="preserve"> </w:t>
      </w:r>
      <w:r w:rsidRPr="00BD1E6F">
        <w:rPr>
          <w:rFonts w:ascii="Times New Roman" w:hAnsi="Times New Roman" w:cs="Times New Roman"/>
          <w:sz w:val="28"/>
          <w:szCs w:val="28"/>
        </w:rPr>
        <w:t>суперечностей, що виникають. Тому узгодженість та несуперечність відносин людини з людиною є</w:t>
      </w:r>
      <w:r>
        <w:rPr>
          <w:rFonts w:ascii="Times New Roman" w:hAnsi="Times New Roman" w:cs="Times New Roman"/>
          <w:sz w:val="28"/>
          <w:szCs w:val="28"/>
        </w:rPr>
        <w:t xml:space="preserve"> </w:t>
      </w:r>
      <w:r w:rsidRPr="00BD1E6F">
        <w:rPr>
          <w:rFonts w:ascii="Times New Roman" w:hAnsi="Times New Roman" w:cs="Times New Roman"/>
          <w:sz w:val="28"/>
          <w:szCs w:val="28"/>
        </w:rPr>
        <w:t>запорукою їх дієвості та ефективності, умовою розвитку та вдосконалення самого суспільства”</w:t>
      </w:r>
      <w:r>
        <w:rPr>
          <w:rFonts w:ascii="Times New Roman" w:hAnsi="Times New Roman" w:cs="Times New Roman"/>
          <w:sz w:val="28"/>
          <w:szCs w:val="28"/>
        </w:rPr>
        <w:t xml:space="preserve"> </w:t>
      </w:r>
      <w:r w:rsidRPr="00BD1E6F">
        <w:rPr>
          <w:rFonts w:ascii="Times New Roman" w:hAnsi="Times New Roman" w:cs="Times New Roman"/>
          <w:sz w:val="28"/>
          <w:szCs w:val="28"/>
        </w:rPr>
        <w:t>[2, с. 3]. Конфлікт є тріадним: суперечності виникають всередині суспільства, тому що воно є</w:t>
      </w:r>
      <w:r>
        <w:rPr>
          <w:rFonts w:ascii="Times New Roman" w:hAnsi="Times New Roman" w:cs="Times New Roman"/>
          <w:sz w:val="28"/>
          <w:szCs w:val="28"/>
        </w:rPr>
        <w:t xml:space="preserve"> </w:t>
      </w:r>
      <w:r w:rsidRPr="00BD1E6F">
        <w:rPr>
          <w:rFonts w:ascii="Times New Roman" w:hAnsi="Times New Roman" w:cs="Times New Roman"/>
          <w:sz w:val="28"/>
          <w:szCs w:val="28"/>
        </w:rPr>
        <w:t>далеко не монолітним; всередині влади, оскільки різні її гілки та рівні можуть мати розбіжні</w:t>
      </w:r>
      <w:r>
        <w:rPr>
          <w:rFonts w:ascii="Times New Roman" w:hAnsi="Times New Roman" w:cs="Times New Roman"/>
          <w:sz w:val="28"/>
          <w:szCs w:val="28"/>
        </w:rPr>
        <w:t xml:space="preserve"> </w:t>
      </w:r>
      <w:r w:rsidRPr="00BD1E6F">
        <w:rPr>
          <w:rFonts w:ascii="Times New Roman" w:hAnsi="Times New Roman" w:cs="Times New Roman"/>
          <w:sz w:val="28"/>
          <w:szCs w:val="28"/>
        </w:rPr>
        <w:t>погляди та стратегії щодо розвитку права та державності; між владою і громадянином, групами,</w:t>
      </w:r>
      <w:r>
        <w:rPr>
          <w:rFonts w:ascii="Times New Roman" w:hAnsi="Times New Roman" w:cs="Times New Roman"/>
          <w:sz w:val="28"/>
          <w:szCs w:val="28"/>
        </w:rPr>
        <w:t xml:space="preserve"> </w:t>
      </w:r>
      <w:r w:rsidRPr="00BD1E6F">
        <w:rPr>
          <w:rFonts w:ascii="Times New Roman" w:hAnsi="Times New Roman" w:cs="Times New Roman"/>
          <w:sz w:val="28"/>
          <w:szCs w:val="28"/>
        </w:rPr>
        <w:t>громадою, народом тощо.</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Вирішити цю конфліктну природу владних відн</w:t>
      </w:r>
      <w:r>
        <w:rPr>
          <w:rFonts w:ascii="Times New Roman" w:hAnsi="Times New Roman" w:cs="Times New Roman"/>
          <w:sz w:val="28"/>
          <w:szCs w:val="28"/>
        </w:rPr>
        <w:t xml:space="preserve">осин можливо через впровадження </w:t>
      </w:r>
      <w:r w:rsidRPr="00BD1E6F">
        <w:rPr>
          <w:rFonts w:ascii="Times New Roman" w:hAnsi="Times New Roman" w:cs="Times New Roman"/>
          <w:sz w:val="28"/>
          <w:szCs w:val="28"/>
        </w:rPr>
        <w:t>діалогового складника у владний механізм. Діалог – це двосторонній обмін інформацією,</w:t>
      </w:r>
      <w:r>
        <w:rPr>
          <w:rFonts w:ascii="Times New Roman" w:hAnsi="Times New Roman" w:cs="Times New Roman"/>
          <w:sz w:val="28"/>
          <w:szCs w:val="28"/>
        </w:rPr>
        <w:t xml:space="preserve"> </w:t>
      </w:r>
      <w:r w:rsidRPr="00BD1E6F">
        <w:rPr>
          <w:rFonts w:ascii="Times New Roman" w:hAnsi="Times New Roman" w:cs="Times New Roman"/>
          <w:sz w:val="28"/>
          <w:szCs w:val="28"/>
        </w:rPr>
        <w:t>спілкування та комунікація між сторонами. У сфері владної діяльності, на наш погляд, можливості</w:t>
      </w:r>
      <w:r>
        <w:rPr>
          <w:rFonts w:ascii="Times New Roman" w:hAnsi="Times New Roman" w:cs="Times New Roman"/>
          <w:sz w:val="28"/>
          <w:szCs w:val="28"/>
        </w:rPr>
        <w:t xml:space="preserve"> </w:t>
      </w:r>
      <w:r w:rsidRPr="00BD1E6F">
        <w:rPr>
          <w:rFonts w:ascii="Times New Roman" w:hAnsi="Times New Roman" w:cs="Times New Roman"/>
          <w:sz w:val="28"/>
          <w:szCs w:val="28"/>
        </w:rPr>
        <w:t>налагодження діалогу потрібно дослідити структурно. Отож, в Україні потребують активізації такі</w:t>
      </w:r>
      <w:r>
        <w:rPr>
          <w:rFonts w:ascii="Times New Roman" w:hAnsi="Times New Roman" w:cs="Times New Roman"/>
          <w:sz w:val="28"/>
          <w:szCs w:val="28"/>
        </w:rPr>
        <w:t xml:space="preserve"> </w:t>
      </w:r>
      <w:r w:rsidRPr="00BD1E6F">
        <w:rPr>
          <w:rFonts w:ascii="Times New Roman" w:hAnsi="Times New Roman" w:cs="Times New Roman"/>
          <w:sz w:val="28"/>
          <w:szCs w:val="28"/>
        </w:rPr>
        <w:t>аспекти діалогу та влади:</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1. Налагодження комунікації шляхом удосконалення ф</w:t>
      </w:r>
      <w:r>
        <w:rPr>
          <w:rFonts w:ascii="Times New Roman" w:hAnsi="Times New Roman" w:cs="Times New Roman"/>
          <w:sz w:val="28"/>
          <w:szCs w:val="28"/>
        </w:rPr>
        <w:t xml:space="preserve">ункціонування органів державної </w:t>
      </w:r>
      <w:r w:rsidRPr="00BD1E6F">
        <w:rPr>
          <w:rFonts w:ascii="Times New Roman" w:hAnsi="Times New Roman" w:cs="Times New Roman"/>
          <w:sz w:val="28"/>
          <w:szCs w:val="28"/>
        </w:rPr>
        <w:t>влади. Закріплення та досконала реалізація принципів відкритості, доступності, транспарентності,</w:t>
      </w:r>
      <w:r>
        <w:rPr>
          <w:rFonts w:ascii="Times New Roman" w:hAnsi="Times New Roman" w:cs="Times New Roman"/>
          <w:sz w:val="28"/>
          <w:szCs w:val="28"/>
        </w:rPr>
        <w:t xml:space="preserve"> </w:t>
      </w:r>
      <w:r w:rsidRPr="00BD1E6F">
        <w:rPr>
          <w:rFonts w:ascii="Times New Roman" w:hAnsi="Times New Roman" w:cs="Times New Roman"/>
          <w:sz w:val="28"/>
          <w:szCs w:val="28"/>
        </w:rPr>
        <w:t>демократизму та гласності – є вагомими критеріями діяльності органів виконавчої влади.</w:t>
      </w:r>
      <w:r>
        <w:rPr>
          <w:rFonts w:ascii="Times New Roman" w:hAnsi="Times New Roman" w:cs="Times New Roman"/>
          <w:sz w:val="28"/>
          <w:szCs w:val="28"/>
        </w:rPr>
        <w:t xml:space="preserve"> </w:t>
      </w:r>
      <w:r w:rsidRPr="00BD1E6F">
        <w:rPr>
          <w:rFonts w:ascii="Times New Roman" w:hAnsi="Times New Roman" w:cs="Times New Roman"/>
          <w:sz w:val="28"/>
          <w:szCs w:val="28"/>
        </w:rPr>
        <w:t>“Транспарентність державної влади – це підґрунтя взаємовідносин між нею і суспільством,</w:t>
      </w:r>
      <w:r>
        <w:rPr>
          <w:rFonts w:ascii="Times New Roman" w:hAnsi="Times New Roman" w:cs="Times New Roman"/>
          <w:sz w:val="28"/>
          <w:szCs w:val="28"/>
        </w:rPr>
        <w:t xml:space="preserve"> </w:t>
      </w:r>
      <w:r w:rsidRPr="00BD1E6F">
        <w:rPr>
          <w:rFonts w:ascii="Times New Roman" w:hAnsi="Times New Roman" w:cs="Times New Roman"/>
          <w:sz w:val="28"/>
          <w:szCs w:val="28"/>
        </w:rPr>
        <w:t>лакмусовий папірець визначення демократичності вказаної влади і держави” [3, с. 100]. Отже,</w:t>
      </w:r>
      <w:r>
        <w:rPr>
          <w:rFonts w:ascii="Times New Roman" w:hAnsi="Times New Roman" w:cs="Times New Roman"/>
          <w:sz w:val="28"/>
          <w:szCs w:val="28"/>
        </w:rPr>
        <w:t xml:space="preserve"> </w:t>
      </w:r>
      <w:r w:rsidRPr="00BD1E6F">
        <w:rPr>
          <w:rFonts w:ascii="Times New Roman" w:hAnsi="Times New Roman" w:cs="Times New Roman"/>
          <w:sz w:val="28"/>
          <w:szCs w:val="28"/>
        </w:rPr>
        <w:t>органи виконавчої влади самостійно, без втручання громадськості, створюють передумови для</w:t>
      </w:r>
      <w:r>
        <w:rPr>
          <w:rFonts w:ascii="Times New Roman" w:hAnsi="Times New Roman" w:cs="Times New Roman"/>
          <w:sz w:val="28"/>
          <w:szCs w:val="28"/>
        </w:rPr>
        <w:t xml:space="preserve"> </w:t>
      </w:r>
      <w:r w:rsidRPr="00BD1E6F">
        <w:rPr>
          <w:rFonts w:ascii="Times New Roman" w:hAnsi="Times New Roman" w:cs="Times New Roman"/>
          <w:sz w:val="28"/>
          <w:szCs w:val="28"/>
        </w:rPr>
        <w:t>діалогу. Вони здійснюють управлінську діяльність не через примусові механізми, а саме через</w:t>
      </w:r>
      <w:r>
        <w:rPr>
          <w:rFonts w:ascii="Times New Roman" w:hAnsi="Times New Roman" w:cs="Times New Roman"/>
          <w:sz w:val="28"/>
          <w:szCs w:val="28"/>
        </w:rPr>
        <w:t xml:space="preserve"> </w:t>
      </w:r>
      <w:r w:rsidRPr="00BD1E6F">
        <w:rPr>
          <w:rFonts w:ascii="Times New Roman" w:hAnsi="Times New Roman" w:cs="Times New Roman"/>
          <w:sz w:val="28"/>
          <w:szCs w:val="28"/>
        </w:rPr>
        <w:t>переконання, що виступає тут осно</w:t>
      </w:r>
      <w:r>
        <w:rPr>
          <w:rFonts w:ascii="Times New Roman" w:hAnsi="Times New Roman" w:cs="Times New Roman"/>
          <w:sz w:val="28"/>
          <w:szCs w:val="28"/>
        </w:rPr>
        <w:t>вним методом державного впливу.</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 xml:space="preserve">Проте неохідно зауважити, що одноосібно цей процес </w:t>
      </w:r>
      <w:r>
        <w:rPr>
          <w:rFonts w:ascii="Times New Roman" w:hAnsi="Times New Roman" w:cs="Times New Roman"/>
          <w:sz w:val="28"/>
          <w:szCs w:val="28"/>
        </w:rPr>
        <w:t xml:space="preserve">не відбувається Для цього також </w:t>
      </w:r>
      <w:r w:rsidRPr="00BD1E6F">
        <w:rPr>
          <w:rFonts w:ascii="Times New Roman" w:hAnsi="Times New Roman" w:cs="Times New Roman"/>
          <w:sz w:val="28"/>
          <w:szCs w:val="28"/>
        </w:rPr>
        <w:t>потрібен належний рівень суспільства, де є низький прояв нігілістичних чинників, загальна повага</w:t>
      </w:r>
      <w:r>
        <w:rPr>
          <w:rFonts w:ascii="Times New Roman" w:hAnsi="Times New Roman" w:cs="Times New Roman"/>
          <w:sz w:val="28"/>
          <w:szCs w:val="28"/>
        </w:rPr>
        <w:t xml:space="preserve"> </w:t>
      </w:r>
      <w:r w:rsidRPr="00BD1E6F">
        <w:rPr>
          <w:rFonts w:ascii="Times New Roman" w:hAnsi="Times New Roman" w:cs="Times New Roman"/>
          <w:sz w:val="28"/>
          <w:szCs w:val="28"/>
        </w:rPr>
        <w:t>до влади, її легітимізація з боку громадськості. Високий рівень правової культури формує високий</w:t>
      </w:r>
      <w:r>
        <w:rPr>
          <w:rFonts w:ascii="Times New Roman" w:hAnsi="Times New Roman" w:cs="Times New Roman"/>
          <w:sz w:val="28"/>
          <w:szCs w:val="28"/>
        </w:rPr>
        <w:t xml:space="preserve"> </w:t>
      </w:r>
      <w:r w:rsidRPr="00BD1E6F">
        <w:rPr>
          <w:rFonts w:ascii="Times New Roman" w:hAnsi="Times New Roman" w:cs="Times New Roman"/>
          <w:sz w:val="28"/>
          <w:szCs w:val="28"/>
        </w:rPr>
        <w:t>рівень вимог до влади та забезпечується державними службовцями з відповідним правовим рівнем.</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lastRenderedPageBreak/>
        <w:t>2. Діалог відбувається шляхом забезпечення можливості громадянам брати участь в</w:t>
      </w:r>
      <w:r>
        <w:rPr>
          <w:rFonts w:ascii="Times New Roman" w:hAnsi="Times New Roman" w:cs="Times New Roman"/>
          <w:sz w:val="28"/>
          <w:szCs w:val="28"/>
        </w:rPr>
        <w:t xml:space="preserve"> </w:t>
      </w:r>
      <w:r w:rsidRPr="00BD1E6F">
        <w:rPr>
          <w:rFonts w:ascii="Times New Roman" w:hAnsi="Times New Roman" w:cs="Times New Roman"/>
          <w:sz w:val="28"/>
          <w:szCs w:val="28"/>
        </w:rPr>
        <w:t>управлінні державними справами. В умовах демократичної системи України закономірним є</w:t>
      </w:r>
      <w:r>
        <w:rPr>
          <w:rFonts w:ascii="Times New Roman" w:hAnsi="Times New Roman" w:cs="Times New Roman"/>
          <w:sz w:val="28"/>
          <w:szCs w:val="28"/>
        </w:rPr>
        <w:t xml:space="preserve"> </w:t>
      </w:r>
      <w:r w:rsidRPr="00BD1E6F">
        <w:rPr>
          <w:rFonts w:ascii="Times New Roman" w:hAnsi="Times New Roman" w:cs="Times New Roman"/>
          <w:sz w:val="28"/>
          <w:szCs w:val="28"/>
        </w:rPr>
        <w:t>подальший розвиток діалогу влади та громадськості. Науковці слушно зауважують, що</w:t>
      </w:r>
      <w:r>
        <w:rPr>
          <w:rFonts w:ascii="Times New Roman" w:hAnsi="Times New Roman" w:cs="Times New Roman"/>
          <w:sz w:val="28"/>
          <w:szCs w:val="28"/>
        </w:rPr>
        <w:t xml:space="preserve"> </w:t>
      </w:r>
      <w:r w:rsidRPr="00BD1E6F">
        <w:rPr>
          <w:rFonts w:ascii="Times New Roman" w:hAnsi="Times New Roman" w:cs="Times New Roman"/>
          <w:sz w:val="28"/>
          <w:szCs w:val="28"/>
        </w:rPr>
        <w:t>“комунікації влади не лише підсилюють ефективність її роботи, вони є істотною її складовою.</w:t>
      </w:r>
      <w:r>
        <w:rPr>
          <w:rFonts w:ascii="Times New Roman" w:hAnsi="Times New Roman" w:cs="Times New Roman"/>
          <w:sz w:val="28"/>
          <w:szCs w:val="28"/>
        </w:rPr>
        <w:t xml:space="preserve"> </w:t>
      </w:r>
      <w:r w:rsidRPr="00BD1E6F">
        <w:rPr>
          <w:rFonts w:ascii="Times New Roman" w:hAnsi="Times New Roman" w:cs="Times New Roman"/>
          <w:sz w:val="28"/>
          <w:szCs w:val="28"/>
        </w:rPr>
        <w:t>Тобто це не допоміжний, а основний інструментарій” [4].</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Ст. 38 Основного Закону визначає це право на конституційн</w:t>
      </w:r>
      <w:r>
        <w:rPr>
          <w:rFonts w:ascii="Times New Roman" w:hAnsi="Times New Roman" w:cs="Times New Roman"/>
          <w:sz w:val="28"/>
          <w:szCs w:val="28"/>
        </w:rPr>
        <w:t xml:space="preserve">ому рівні. Сьогодні така участь </w:t>
      </w:r>
      <w:r w:rsidRPr="00BD1E6F">
        <w:rPr>
          <w:rFonts w:ascii="Times New Roman" w:hAnsi="Times New Roman" w:cs="Times New Roman"/>
          <w:sz w:val="28"/>
          <w:szCs w:val="28"/>
        </w:rPr>
        <w:t>здійснюється на усіх етапах прийняття управлінського рішення. Громадяни не тільки формують</w:t>
      </w:r>
      <w:r>
        <w:rPr>
          <w:rFonts w:ascii="Times New Roman" w:hAnsi="Times New Roman" w:cs="Times New Roman"/>
          <w:sz w:val="28"/>
          <w:szCs w:val="28"/>
        </w:rPr>
        <w:t xml:space="preserve"> </w:t>
      </w:r>
      <w:r w:rsidRPr="00BD1E6F">
        <w:rPr>
          <w:rFonts w:ascii="Times New Roman" w:hAnsi="Times New Roman" w:cs="Times New Roman"/>
          <w:sz w:val="28"/>
          <w:szCs w:val="28"/>
        </w:rPr>
        <w:t>органи влади шляхом виборів, але й мають право впливати на їхню діяльність. “В умовах</w:t>
      </w:r>
      <w:r>
        <w:rPr>
          <w:rFonts w:ascii="Times New Roman" w:hAnsi="Times New Roman" w:cs="Times New Roman"/>
          <w:sz w:val="28"/>
          <w:szCs w:val="28"/>
        </w:rPr>
        <w:t xml:space="preserve"> </w:t>
      </w:r>
      <w:r w:rsidRPr="00BD1E6F">
        <w:rPr>
          <w:rFonts w:ascii="Times New Roman" w:hAnsi="Times New Roman" w:cs="Times New Roman"/>
          <w:sz w:val="28"/>
          <w:szCs w:val="28"/>
        </w:rPr>
        <w:t>подальшого розвитку України як демократичної та соціальної держави особливої актуальності</w:t>
      </w:r>
      <w:r>
        <w:rPr>
          <w:rFonts w:ascii="Times New Roman" w:hAnsi="Times New Roman" w:cs="Times New Roman"/>
          <w:sz w:val="28"/>
          <w:szCs w:val="28"/>
        </w:rPr>
        <w:t xml:space="preserve"> </w:t>
      </w:r>
      <w:r w:rsidRPr="00BD1E6F">
        <w:rPr>
          <w:rFonts w:ascii="Times New Roman" w:hAnsi="Times New Roman" w:cs="Times New Roman"/>
          <w:sz w:val="28"/>
          <w:szCs w:val="28"/>
        </w:rPr>
        <w:t>набувають питання необхідності вдосконалення або створення нормативно-правового підґрунтя</w:t>
      </w:r>
      <w:r>
        <w:rPr>
          <w:rFonts w:ascii="Times New Roman" w:hAnsi="Times New Roman" w:cs="Times New Roman"/>
          <w:sz w:val="28"/>
          <w:szCs w:val="28"/>
        </w:rPr>
        <w:t xml:space="preserve"> </w:t>
      </w:r>
      <w:r w:rsidRPr="00BD1E6F">
        <w:rPr>
          <w:rFonts w:ascii="Times New Roman" w:hAnsi="Times New Roman" w:cs="Times New Roman"/>
          <w:sz w:val="28"/>
          <w:szCs w:val="28"/>
        </w:rPr>
        <w:t>впровадження різноманітних форм участі громадськості у публічному адмініструванні. Така участь</w:t>
      </w:r>
      <w:r>
        <w:rPr>
          <w:rFonts w:ascii="Times New Roman" w:hAnsi="Times New Roman" w:cs="Times New Roman"/>
          <w:sz w:val="28"/>
          <w:szCs w:val="28"/>
        </w:rPr>
        <w:t xml:space="preserve"> </w:t>
      </w:r>
      <w:r w:rsidRPr="00BD1E6F">
        <w:rPr>
          <w:rFonts w:ascii="Times New Roman" w:hAnsi="Times New Roman" w:cs="Times New Roman"/>
          <w:sz w:val="28"/>
          <w:szCs w:val="28"/>
        </w:rPr>
        <w:t>представників громадськості у формуванні державної політики сприяє підвищенню рівня</w:t>
      </w:r>
      <w:r>
        <w:rPr>
          <w:rFonts w:ascii="Times New Roman" w:hAnsi="Times New Roman" w:cs="Times New Roman"/>
          <w:sz w:val="28"/>
          <w:szCs w:val="28"/>
        </w:rPr>
        <w:t xml:space="preserve"> </w:t>
      </w:r>
      <w:r w:rsidRPr="00BD1E6F">
        <w:rPr>
          <w:rFonts w:ascii="Times New Roman" w:hAnsi="Times New Roman" w:cs="Times New Roman"/>
          <w:sz w:val="28"/>
          <w:szCs w:val="28"/>
        </w:rPr>
        <w:t>ефективності діяльності суб’єктів публічної адміністрації, індикатором якої є рівень задоволення</w:t>
      </w:r>
      <w:r>
        <w:rPr>
          <w:rFonts w:ascii="Times New Roman" w:hAnsi="Times New Roman" w:cs="Times New Roman"/>
          <w:sz w:val="28"/>
          <w:szCs w:val="28"/>
        </w:rPr>
        <w:t xml:space="preserve"> </w:t>
      </w:r>
      <w:r w:rsidRPr="00BD1E6F">
        <w:rPr>
          <w:rFonts w:ascii="Times New Roman" w:hAnsi="Times New Roman" w:cs="Times New Roman"/>
          <w:sz w:val="28"/>
          <w:szCs w:val="28"/>
        </w:rPr>
        <w:t>громадськості рішеннями та діяльністю публічної адміністрації, яка враховує думку громадськості,</w:t>
      </w:r>
      <w:r>
        <w:rPr>
          <w:rFonts w:ascii="Times New Roman" w:hAnsi="Times New Roman" w:cs="Times New Roman"/>
          <w:sz w:val="28"/>
          <w:szCs w:val="28"/>
        </w:rPr>
        <w:t xml:space="preserve"> </w:t>
      </w:r>
      <w:r w:rsidRPr="00BD1E6F">
        <w:rPr>
          <w:rFonts w:ascii="Times New Roman" w:hAnsi="Times New Roman" w:cs="Times New Roman"/>
          <w:sz w:val="28"/>
          <w:szCs w:val="28"/>
        </w:rPr>
        <w:t>забезпечуючи її добробут та благополуччя” [5, с. 36].</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Участь громадян в управлінні державними справами відбувається у таких формах:</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 загальні збори громадян;</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 громадська ініціатива;</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 громадські ради при органах виконавчої влади; гро</w:t>
      </w:r>
      <w:r>
        <w:rPr>
          <w:rFonts w:ascii="Times New Roman" w:hAnsi="Times New Roman" w:cs="Times New Roman"/>
          <w:sz w:val="28"/>
          <w:szCs w:val="28"/>
        </w:rPr>
        <w:t xml:space="preserve">мадська експертиза; громадський </w:t>
      </w:r>
      <w:r w:rsidRPr="00BD1E6F">
        <w:rPr>
          <w:rFonts w:ascii="Times New Roman" w:hAnsi="Times New Roman" w:cs="Times New Roman"/>
          <w:sz w:val="28"/>
          <w:szCs w:val="28"/>
        </w:rPr>
        <w:t>моніторинг органів виконавчої влади та їх рішень;</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 індивідуальні та колективні звернення громадян;</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 діяльність громадських організацій та політичних парті</w:t>
      </w:r>
      <w:r>
        <w:rPr>
          <w:rFonts w:ascii="Times New Roman" w:hAnsi="Times New Roman" w:cs="Times New Roman"/>
          <w:sz w:val="28"/>
          <w:szCs w:val="28"/>
        </w:rPr>
        <w:t xml:space="preserve">й, що можуть впливати на органи </w:t>
      </w:r>
      <w:r w:rsidRPr="00BD1E6F">
        <w:rPr>
          <w:rFonts w:ascii="Times New Roman" w:hAnsi="Times New Roman" w:cs="Times New Roman"/>
          <w:sz w:val="28"/>
          <w:szCs w:val="28"/>
        </w:rPr>
        <w:t>влади;</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 громадські обговорення, наради, дискусії, “круглі столи”, виступи, конференції тощо.</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lastRenderedPageBreak/>
        <w:t>Закріплення у національному законодавстві європейських принципів і стандартів, зокрема</w:t>
      </w:r>
      <w:r>
        <w:rPr>
          <w:rFonts w:ascii="Times New Roman" w:hAnsi="Times New Roman" w:cs="Times New Roman"/>
          <w:sz w:val="28"/>
          <w:szCs w:val="28"/>
        </w:rPr>
        <w:t xml:space="preserve"> </w:t>
      </w:r>
      <w:r w:rsidRPr="00BD1E6F">
        <w:rPr>
          <w:rFonts w:ascii="Times New Roman" w:hAnsi="Times New Roman" w:cs="Times New Roman"/>
          <w:sz w:val="28"/>
          <w:szCs w:val="28"/>
        </w:rPr>
        <w:t>щодо взаємодії органів державної влади з громадянами, громадськими організаціями, відкриває</w:t>
      </w:r>
      <w:r>
        <w:rPr>
          <w:rFonts w:ascii="Times New Roman" w:hAnsi="Times New Roman" w:cs="Times New Roman"/>
          <w:sz w:val="28"/>
          <w:szCs w:val="28"/>
        </w:rPr>
        <w:t xml:space="preserve"> </w:t>
      </w:r>
      <w:r w:rsidRPr="00BD1E6F">
        <w:rPr>
          <w:rFonts w:ascii="Times New Roman" w:hAnsi="Times New Roman" w:cs="Times New Roman"/>
          <w:sz w:val="28"/>
          <w:szCs w:val="28"/>
        </w:rPr>
        <w:t>шлях до зближення країн Європи і забезпечення уніфікації та стандартизації правил і процедур</w:t>
      </w:r>
      <w:r>
        <w:rPr>
          <w:rFonts w:ascii="Times New Roman" w:hAnsi="Times New Roman" w:cs="Times New Roman"/>
          <w:sz w:val="28"/>
          <w:szCs w:val="28"/>
        </w:rPr>
        <w:t xml:space="preserve"> </w:t>
      </w:r>
      <w:r w:rsidRPr="00BD1E6F">
        <w:rPr>
          <w:rFonts w:ascii="Times New Roman" w:hAnsi="Times New Roman" w:cs="Times New Roman"/>
          <w:sz w:val="28"/>
          <w:szCs w:val="28"/>
        </w:rPr>
        <w:t>відносин органів влади з громадянами. Основні принципи і стандарти зазначених відносин сьогодні</w:t>
      </w:r>
      <w:r>
        <w:rPr>
          <w:rFonts w:ascii="Times New Roman" w:hAnsi="Times New Roman" w:cs="Times New Roman"/>
          <w:sz w:val="28"/>
          <w:szCs w:val="28"/>
        </w:rPr>
        <w:t xml:space="preserve"> </w:t>
      </w:r>
      <w:r w:rsidRPr="00BD1E6F">
        <w:rPr>
          <w:rFonts w:ascii="Times New Roman" w:hAnsi="Times New Roman" w:cs="Times New Roman"/>
          <w:sz w:val="28"/>
          <w:szCs w:val="28"/>
        </w:rPr>
        <w:t>закріплені у договорах про заснування Європейського Співтовариства у Ніццькій хартії</w:t>
      </w:r>
      <w:r>
        <w:rPr>
          <w:rFonts w:ascii="Times New Roman" w:hAnsi="Times New Roman" w:cs="Times New Roman"/>
          <w:sz w:val="28"/>
          <w:szCs w:val="28"/>
        </w:rPr>
        <w:t xml:space="preserve"> </w:t>
      </w:r>
      <w:r w:rsidRPr="00BD1E6F">
        <w:rPr>
          <w:rFonts w:ascii="Times New Roman" w:hAnsi="Times New Roman" w:cs="Times New Roman"/>
          <w:sz w:val="28"/>
          <w:szCs w:val="28"/>
        </w:rPr>
        <w:t>фундаментальних прав, рішеннях Європейського Суду справедливості в Люксембурзі та</w:t>
      </w:r>
      <w:r>
        <w:rPr>
          <w:rFonts w:ascii="Times New Roman" w:hAnsi="Times New Roman" w:cs="Times New Roman"/>
          <w:sz w:val="28"/>
          <w:szCs w:val="28"/>
        </w:rPr>
        <w:t xml:space="preserve"> </w:t>
      </w:r>
      <w:r w:rsidRPr="00BD1E6F">
        <w:rPr>
          <w:rFonts w:ascii="Times New Roman" w:hAnsi="Times New Roman" w:cs="Times New Roman"/>
          <w:sz w:val="28"/>
          <w:szCs w:val="28"/>
        </w:rPr>
        <w:t>Європейського Суду з прав людини, у законодавстві ЄС, а також Європейському кодексі належної</w:t>
      </w:r>
      <w:r>
        <w:rPr>
          <w:rFonts w:ascii="Times New Roman" w:hAnsi="Times New Roman" w:cs="Times New Roman"/>
          <w:sz w:val="28"/>
          <w:szCs w:val="28"/>
        </w:rPr>
        <w:t xml:space="preserve"> </w:t>
      </w:r>
      <w:r w:rsidRPr="00BD1E6F">
        <w:rPr>
          <w:rFonts w:ascii="Times New Roman" w:hAnsi="Times New Roman" w:cs="Times New Roman"/>
          <w:sz w:val="28"/>
          <w:szCs w:val="28"/>
        </w:rPr>
        <w:t>адміністративної поведінки, багатьох конвенціях, резолюціях та рекомендаціях Ради Європи.</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3. Діалог відбувається шляхом використання новітніх інформацій</w:t>
      </w:r>
      <w:r>
        <w:rPr>
          <w:rFonts w:ascii="Times New Roman" w:hAnsi="Times New Roman" w:cs="Times New Roman"/>
          <w:sz w:val="28"/>
          <w:szCs w:val="28"/>
        </w:rPr>
        <w:t xml:space="preserve">них технологій. </w:t>
      </w:r>
      <w:r w:rsidRPr="00BD1E6F">
        <w:rPr>
          <w:rFonts w:ascii="Times New Roman" w:hAnsi="Times New Roman" w:cs="Times New Roman"/>
          <w:sz w:val="28"/>
          <w:szCs w:val="28"/>
        </w:rPr>
        <w:t>Інформаційне суспільство вимагає впровадження в управлінську діяльність модернових тенденцій</w:t>
      </w:r>
      <w:r>
        <w:rPr>
          <w:rFonts w:ascii="Times New Roman" w:hAnsi="Times New Roman" w:cs="Times New Roman"/>
          <w:sz w:val="28"/>
          <w:szCs w:val="28"/>
        </w:rPr>
        <w:t xml:space="preserve"> </w:t>
      </w:r>
      <w:r w:rsidRPr="00BD1E6F">
        <w:rPr>
          <w:rFonts w:ascii="Times New Roman" w:hAnsi="Times New Roman" w:cs="Times New Roman"/>
          <w:sz w:val="28"/>
          <w:szCs w:val="28"/>
        </w:rPr>
        <w:t>розвитку комунікативних технологій. Шляхом впровадження інформаційного врядування</w:t>
      </w:r>
      <w:r>
        <w:rPr>
          <w:rFonts w:ascii="Times New Roman" w:hAnsi="Times New Roman" w:cs="Times New Roman"/>
          <w:sz w:val="28"/>
          <w:szCs w:val="28"/>
        </w:rPr>
        <w:t xml:space="preserve"> </w:t>
      </w:r>
      <w:r w:rsidRPr="00BD1E6F">
        <w:rPr>
          <w:rFonts w:ascii="Times New Roman" w:hAnsi="Times New Roman" w:cs="Times New Roman"/>
          <w:sz w:val="28"/>
          <w:szCs w:val="28"/>
        </w:rPr>
        <w:t>досягаються значні позитивні чинники: покращення діалогу між громадянами та органами</w:t>
      </w:r>
      <w:r>
        <w:rPr>
          <w:rFonts w:ascii="Times New Roman" w:hAnsi="Times New Roman" w:cs="Times New Roman"/>
          <w:sz w:val="28"/>
          <w:szCs w:val="28"/>
        </w:rPr>
        <w:t xml:space="preserve"> </w:t>
      </w:r>
      <w:r w:rsidRPr="00BD1E6F">
        <w:rPr>
          <w:rFonts w:ascii="Times New Roman" w:hAnsi="Times New Roman" w:cs="Times New Roman"/>
          <w:sz w:val="28"/>
          <w:szCs w:val="28"/>
        </w:rPr>
        <w:t>державної влади; пришвидшення надання адміністративних послуг; скорочення витратності в</w:t>
      </w:r>
      <w:r>
        <w:rPr>
          <w:rFonts w:ascii="Times New Roman" w:hAnsi="Times New Roman" w:cs="Times New Roman"/>
          <w:sz w:val="28"/>
          <w:szCs w:val="28"/>
        </w:rPr>
        <w:t xml:space="preserve"> </w:t>
      </w:r>
      <w:r w:rsidRPr="00BD1E6F">
        <w:rPr>
          <w:rFonts w:ascii="Times New Roman" w:hAnsi="Times New Roman" w:cs="Times New Roman"/>
          <w:sz w:val="28"/>
          <w:szCs w:val="28"/>
        </w:rPr>
        <w:t>управлінській діяльності; зменшення кількості державних службовців та високий рівень</w:t>
      </w:r>
      <w:r>
        <w:rPr>
          <w:rFonts w:ascii="Times New Roman" w:hAnsi="Times New Roman" w:cs="Times New Roman"/>
          <w:sz w:val="28"/>
          <w:szCs w:val="28"/>
        </w:rPr>
        <w:t xml:space="preserve"> </w:t>
      </w:r>
      <w:r w:rsidRPr="00BD1E6F">
        <w:rPr>
          <w:rFonts w:ascii="Times New Roman" w:hAnsi="Times New Roman" w:cs="Times New Roman"/>
          <w:sz w:val="28"/>
          <w:szCs w:val="28"/>
        </w:rPr>
        <w:t>кваліфікованості послуг; доступність та швидкість взаємодії людини та владних органів.</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Підтверджує нашу позицію Р. Коваль у тому, що одним із пріо</w:t>
      </w:r>
      <w:r>
        <w:rPr>
          <w:rFonts w:ascii="Times New Roman" w:hAnsi="Times New Roman" w:cs="Times New Roman"/>
          <w:sz w:val="28"/>
          <w:szCs w:val="28"/>
        </w:rPr>
        <w:t xml:space="preserve">ритетів побудови інформаційного </w:t>
      </w:r>
      <w:r w:rsidRPr="00BD1E6F">
        <w:rPr>
          <w:rFonts w:ascii="Times New Roman" w:hAnsi="Times New Roman" w:cs="Times New Roman"/>
          <w:sz w:val="28"/>
          <w:szCs w:val="28"/>
        </w:rPr>
        <w:t>суспільства є інформатизація органів державної влади та органів місцевого самоврядування, яка</w:t>
      </w:r>
      <w:r>
        <w:rPr>
          <w:rFonts w:ascii="Times New Roman" w:hAnsi="Times New Roman" w:cs="Times New Roman"/>
          <w:sz w:val="28"/>
          <w:szCs w:val="28"/>
        </w:rPr>
        <w:t xml:space="preserve"> </w:t>
      </w:r>
      <w:r w:rsidRPr="00BD1E6F">
        <w:rPr>
          <w:rFonts w:ascii="Times New Roman" w:hAnsi="Times New Roman" w:cs="Times New Roman"/>
          <w:sz w:val="28"/>
          <w:szCs w:val="28"/>
        </w:rPr>
        <w:t>повинна сприяти прозорості та відкритості влади, підвищенню ефективності праці чиновників,</w:t>
      </w:r>
      <w:r>
        <w:rPr>
          <w:rFonts w:ascii="Times New Roman" w:hAnsi="Times New Roman" w:cs="Times New Roman"/>
          <w:sz w:val="28"/>
          <w:szCs w:val="28"/>
        </w:rPr>
        <w:t xml:space="preserve"> </w:t>
      </w:r>
      <w:r w:rsidRPr="00BD1E6F">
        <w:rPr>
          <w:rFonts w:ascii="Times New Roman" w:hAnsi="Times New Roman" w:cs="Times New Roman"/>
          <w:sz w:val="28"/>
          <w:szCs w:val="28"/>
        </w:rPr>
        <w:t>якісному наданню населенню країни різноманітних інформаційних послуг органами влади,</w:t>
      </w:r>
      <w:r>
        <w:rPr>
          <w:rFonts w:ascii="Times New Roman" w:hAnsi="Times New Roman" w:cs="Times New Roman"/>
          <w:sz w:val="28"/>
          <w:szCs w:val="28"/>
        </w:rPr>
        <w:t xml:space="preserve"> </w:t>
      </w:r>
      <w:r w:rsidRPr="00BD1E6F">
        <w:rPr>
          <w:rFonts w:ascii="Times New Roman" w:hAnsi="Times New Roman" w:cs="Times New Roman"/>
          <w:sz w:val="28"/>
          <w:szCs w:val="28"/>
        </w:rPr>
        <w:t>демократизації виборчого процесу, інтеграції зі світовим інформаційним простором тощо [6, с. 43].</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Тому для реалізації основних засад державної політик</w:t>
      </w:r>
      <w:r>
        <w:rPr>
          <w:rFonts w:ascii="Times New Roman" w:hAnsi="Times New Roman" w:cs="Times New Roman"/>
          <w:sz w:val="28"/>
          <w:szCs w:val="28"/>
        </w:rPr>
        <w:t xml:space="preserve">и щодо забезпечення доступності </w:t>
      </w:r>
      <w:r w:rsidRPr="00BD1E6F">
        <w:rPr>
          <w:rFonts w:ascii="Times New Roman" w:hAnsi="Times New Roman" w:cs="Times New Roman"/>
          <w:sz w:val="28"/>
          <w:szCs w:val="28"/>
        </w:rPr>
        <w:t>послуг органів влади, їх якості та викорінення корупції чиновників в Україні й розпочато</w:t>
      </w:r>
      <w:r>
        <w:rPr>
          <w:rFonts w:ascii="Times New Roman" w:hAnsi="Times New Roman" w:cs="Times New Roman"/>
          <w:sz w:val="28"/>
          <w:szCs w:val="28"/>
        </w:rPr>
        <w:t xml:space="preserve"> </w:t>
      </w:r>
      <w:r w:rsidRPr="00BD1E6F">
        <w:rPr>
          <w:rFonts w:ascii="Times New Roman" w:hAnsi="Times New Roman" w:cs="Times New Roman"/>
          <w:sz w:val="28"/>
          <w:szCs w:val="28"/>
        </w:rPr>
        <w:t>впровадження Міжнародної ініціативи “Партнерство “Відкритий Уряд”. Започаткована 20 вересня</w:t>
      </w:r>
      <w:r>
        <w:rPr>
          <w:rFonts w:ascii="Times New Roman" w:hAnsi="Times New Roman" w:cs="Times New Roman"/>
          <w:sz w:val="28"/>
          <w:szCs w:val="28"/>
        </w:rPr>
        <w:t xml:space="preserve"> </w:t>
      </w:r>
      <w:r w:rsidRPr="00BD1E6F">
        <w:rPr>
          <w:rFonts w:ascii="Times New Roman" w:hAnsi="Times New Roman" w:cs="Times New Roman"/>
          <w:sz w:val="28"/>
          <w:szCs w:val="28"/>
        </w:rPr>
        <w:t>2011 р. під час сесії Генеральної Асамблеї ООН Міжнародна ініціатива “Партнерство “Відкритий</w:t>
      </w:r>
      <w:r>
        <w:rPr>
          <w:rFonts w:ascii="Times New Roman" w:hAnsi="Times New Roman" w:cs="Times New Roman"/>
          <w:sz w:val="28"/>
          <w:szCs w:val="28"/>
        </w:rPr>
        <w:t xml:space="preserve"> </w:t>
      </w:r>
      <w:r w:rsidRPr="00BD1E6F">
        <w:rPr>
          <w:rFonts w:ascii="Times New Roman" w:hAnsi="Times New Roman" w:cs="Times New Roman"/>
          <w:sz w:val="28"/>
          <w:szCs w:val="28"/>
        </w:rPr>
        <w:t xml:space="preserve">Уряд” (Open </w:t>
      </w:r>
      <w:r w:rsidRPr="00BD1E6F">
        <w:rPr>
          <w:rFonts w:ascii="Times New Roman" w:hAnsi="Times New Roman" w:cs="Times New Roman"/>
          <w:sz w:val="28"/>
          <w:szCs w:val="28"/>
        </w:rPr>
        <w:lastRenderedPageBreak/>
        <w:t>Government Partnership) створює можливості для реального діалогу виконавчої влади і</w:t>
      </w:r>
      <w:r>
        <w:rPr>
          <w:rFonts w:ascii="Times New Roman" w:hAnsi="Times New Roman" w:cs="Times New Roman"/>
          <w:sz w:val="28"/>
          <w:szCs w:val="28"/>
        </w:rPr>
        <w:t xml:space="preserve"> </w:t>
      </w:r>
      <w:r w:rsidRPr="00BD1E6F">
        <w:rPr>
          <w:rFonts w:ascii="Times New Roman" w:hAnsi="Times New Roman" w:cs="Times New Roman"/>
          <w:sz w:val="28"/>
          <w:szCs w:val="28"/>
        </w:rPr>
        <w:t>громадян, дає змогу вирішити нагальні потреби відповідно до громадського запиту.</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Згідно з Розпорядженням Кабінету Міністрів Україн</w:t>
      </w:r>
      <w:r>
        <w:rPr>
          <w:rFonts w:ascii="Times New Roman" w:hAnsi="Times New Roman" w:cs="Times New Roman"/>
          <w:sz w:val="28"/>
          <w:szCs w:val="28"/>
        </w:rPr>
        <w:t xml:space="preserve">и № 514-р від 18.07.2012 р. для </w:t>
      </w:r>
      <w:r w:rsidRPr="00BD1E6F">
        <w:rPr>
          <w:rFonts w:ascii="Times New Roman" w:hAnsi="Times New Roman" w:cs="Times New Roman"/>
          <w:sz w:val="28"/>
          <w:szCs w:val="28"/>
        </w:rPr>
        <w:t>підвищення якості надання т. зв. “адміністративних” послуг, окрім правових (законодавчого та</w:t>
      </w:r>
      <w:r>
        <w:rPr>
          <w:rFonts w:ascii="Times New Roman" w:hAnsi="Times New Roman" w:cs="Times New Roman"/>
          <w:sz w:val="28"/>
          <w:szCs w:val="28"/>
        </w:rPr>
        <w:t xml:space="preserve"> </w:t>
      </w:r>
      <w:r w:rsidRPr="00BD1E6F">
        <w:rPr>
          <w:rFonts w:ascii="Times New Roman" w:hAnsi="Times New Roman" w:cs="Times New Roman"/>
          <w:sz w:val="28"/>
          <w:szCs w:val="28"/>
        </w:rPr>
        <w:t>нормотворчого врегулювання) та інституційних (зокрема, створення регіональних центрів</w:t>
      </w:r>
      <w:r>
        <w:rPr>
          <w:rFonts w:ascii="Times New Roman" w:hAnsi="Times New Roman" w:cs="Times New Roman"/>
          <w:sz w:val="28"/>
          <w:szCs w:val="28"/>
        </w:rPr>
        <w:t xml:space="preserve"> </w:t>
      </w:r>
      <w:r w:rsidRPr="00BD1E6F">
        <w:rPr>
          <w:rFonts w:ascii="Times New Roman" w:hAnsi="Times New Roman" w:cs="Times New Roman"/>
          <w:sz w:val="28"/>
          <w:szCs w:val="28"/>
        </w:rPr>
        <w:t>обслуговування громадян на основі існуючих дозвільних центрів), заплановано запровадити й</w:t>
      </w:r>
      <w:r>
        <w:rPr>
          <w:rFonts w:ascii="Times New Roman" w:hAnsi="Times New Roman" w:cs="Times New Roman"/>
          <w:sz w:val="28"/>
          <w:szCs w:val="28"/>
        </w:rPr>
        <w:t xml:space="preserve"> </w:t>
      </w:r>
      <w:r w:rsidRPr="00BD1E6F">
        <w:rPr>
          <w:rFonts w:ascii="Times New Roman" w:hAnsi="Times New Roman" w:cs="Times New Roman"/>
          <w:sz w:val="28"/>
          <w:szCs w:val="28"/>
        </w:rPr>
        <w:t>інформаційні механізми реалізації (надання послуг в електронній формі, створення пілотної версії</w:t>
      </w:r>
      <w:r>
        <w:rPr>
          <w:rFonts w:ascii="Times New Roman" w:hAnsi="Times New Roman" w:cs="Times New Roman"/>
          <w:sz w:val="28"/>
          <w:szCs w:val="28"/>
        </w:rPr>
        <w:t xml:space="preserve"> </w:t>
      </w:r>
      <w:r w:rsidRPr="00BD1E6F">
        <w:rPr>
          <w:rFonts w:ascii="Times New Roman" w:hAnsi="Times New Roman" w:cs="Times New Roman"/>
          <w:sz w:val="28"/>
          <w:szCs w:val="28"/>
        </w:rPr>
        <w:t>Єдиного державного порталу) у рамках ініціативи.</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Оскільки ця ініціатива сьогодні знаходиться на стадії стано</w:t>
      </w:r>
      <w:r>
        <w:rPr>
          <w:rFonts w:ascii="Times New Roman" w:hAnsi="Times New Roman" w:cs="Times New Roman"/>
          <w:sz w:val="28"/>
          <w:szCs w:val="28"/>
        </w:rPr>
        <w:t xml:space="preserve">влення, необхідно узгодити такі </w:t>
      </w:r>
      <w:r w:rsidRPr="00BD1E6F">
        <w:rPr>
          <w:rFonts w:ascii="Times New Roman" w:hAnsi="Times New Roman" w:cs="Times New Roman"/>
          <w:sz w:val="28"/>
          <w:szCs w:val="28"/>
        </w:rPr>
        <w:t>моменти:</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 xml:space="preserve">– здійснити уніфікацію надання послуг, створити </w:t>
      </w:r>
      <w:r>
        <w:rPr>
          <w:rFonts w:ascii="Times New Roman" w:hAnsi="Times New Roman" w:cs="Times New Roman"/>
          <w:sz w:val="28"/>
          <w:szCs w:val="28"/>
        </w:rPr>
        <w:t xml:space="preserve">чітку систему між центральними, </w:t>
      </w:r>
      <w:r w:rsidRPr="00BD1E6F">
        <w:rPr>
          <w:rFonts w:ascii="Times New Roman" w:hAnsi="Times New Roman" w:cs="Times New Roman"/>
          <w:sz w:val="28"/>
          <w:szCs w:val="28"/>
        </w:rPr>
        <w:t>місцевими органами державної влади та органами місцевого самоврядування шляхом прийняття</w:t>
      </w:r>
      <w:r>
        <w:rPr>
          <w:rFonts w:ascii="Times New Roman" w:hAnsi="Times New Roman" w:cs="Times New Roman"/>
          <w:sz w:val="28"/>
          <w:szCs w:val="28"/>
        </w:rPr>
        <w:t xml:space="preserve"> </w:t>
      </w:r>
      <w:r w:rsidRPr="00BD1E6F">
        <w:rPr>
          <w:rFonts w:ascii="Times New Roman" w:hAnsi="Times New Roman" w:cs="Times New Roman"/>
          <w:sz w:val="28"/>
          <w:szCs w:val="28"/>
        </w:rPr>
        <w:t>модального типового технічного рішення;</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 xml:space="preserve">– створити доступний та зручний для користувача інтерфейс такого рівня, щоб </w:t>
      </w:r>
      <w:r>
        <w:rPr>
          <w:rFonts w:ascii="Times New Roman" w:hAnsi="Times New Roman" w:cs="Times New Roman"/>
          <w:sz w:val="28"/>
          <w:szCs w:val="28"/>
        </w:rPr>
        <w:t xml:space="preserve">громадяни, які </w:t>
      </w:r>
      <w:r w:rsidRPr="00BD1E6F">
        <w:rPr>
          <w:rFonts w:ascii="Times New Roman" w:hAnsi="Times New Roman" w:cs="Times New Roman"/>
          <w:sz w:val="28"/>
          <w:szCs w:val="28"/>
        </w:rPr>
        <w:t>малообізнані з технічними складовими, могли легко користуватися ресурсами забезпечення повної,</w:t>
      </w:r>
      <w:r>
        <w:rPr>
          <w:rFonts w:ascii="Times New Roman" w:hAnsi="Times New Roman" w:cs="Times New Roman"/>
          <w:sz w:val="28"/>
          <w:szCs w:val="28"/>
        </w:rPr>
        <w:t xml:space="preserve"> </w:t>
      </w:r>
      <w:r w:rsidRPr="00BD1E6F">
        <w:rPr>
          <w:rFonts w:ascii="Times New Roman" w:hAnsi="Times New Roman" w:cs="Times New Roman"/>
          <w:sz w:val="28"/>
          <w:szCs w:val="28"/>
        </w:rPr>
        <w:t>достовірної інформації про організаційні, правові аспекти діяльності органів виконавчої влади;</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 підвищити відповідальність за неякісне надання адмін</w:t>
      </w:r>
      <w:r>
        <w:rPr>
          <w:rFonts w:ascii="Times New Roman" w:hAnsi="Times New Roman" w:cs="Times New Roman"/>
          <w:sz w:val="28"/>
          <w:szCs w:val="28"/>
        </w:rPr>
        <w:t xml:space="preserve">істративних послуг, відсутність </w:t>
      </w:r>
      <w:r w:rsidRPr="00BD1E6F">
        <w:rPr>
          <w:rFonts w:ascii="Times New Roman" w:hAnsi="Times New Roman" w:cs="Times New Roman"/>
          <w:sz w:val="28"/>
          <w:szCs w:val="28"/>
        </w:rPr>
        <w:t>відкритості та технічної прозорості діяльності органів державної влади.</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4. Комунікативна діяльність органів державної виконавч</w:t>
      </w:r>
      <w:r>
        <w:rPr>
          <w:rFonts w:ascii="Times New Roman" w:hAnsi="Times New Roman" w:cs="Times New Roman"/>
          <w:sz w:val="28"/>
          <w:szCs w:val="28"/>
        </w:rPr>
        <w:t xml:space="preserve">ої влади. Уряд звертає незначну </w:t>
      </w:r>
      <w:r w:rsidRPr="00BD1E6F">
        <w:rPr>
          <w:rFonts w:ascii="Times New Roman" w:hAnsi="Times New Roman" w:cs="Times New Roman"/>
          <w:sz w:val="28"/>
          <w:szCs w:val="28"/>
        </w:rPr>
        <w:t>увагу на комунікативну складову, хоча для європейських держав це є загальною нормою. Як</w:t>
      </w:r>
      <w:r>
        <w:rPr>
          <w:rFonts w:ascii="Times New Roman" w:hAnsi="Times New Roman" w:cs="Times New Roman"/>
          <w:sz w:val="28"/>
          <w:szCs w:val="28"/>
        </w:rPr>
        <w:t xml:space="preserve"> </w:t>
      </w:r>
      <w:r w:rsidRPr="00BD1E6F">
        <w:rPr>
          <w:rFonts w:ascii="Times New Roman" w:hAnsi="Times New Roman" w:cs="Times New Roman"/>
          <w:sz w:val="28"/>
          <w:szCs w:val="28"/>
        </w:rPr>
        <w:t>зазначає Д. Лілекер, у відповідь на розвиток суспільної та технологічної сфери політики Південної</w:t>
      </w:r>
      <w:r>
        <w:rPr>
          <w:rFonts w:ascii="Times New Roman" w:hAnsi="Times New Roman" w:cs="Times New Roman"/>
          <w:sz w:val="28"/>
          <w:szCs w:val="28"/>
        </w:rPr>
        <w:t xml:space="preserve"> </w:t>
      </w:r>
      <w:r w:rsidRPr="00BD1E6F">
        <w:rPr>
          <w:rFonts w:ascii="Times New Roman" w:hAnsi="Times New Roman" w:cs="Times New Roman"/>
          <w:sz w:val="28"/>
          <w:szCs w:val="28"/>
        </w:rPr>
        <w:t>та Північної Америки, Західної та Східної Європи, деяких частин Азії та Австралії запозичили у</w:t>
      </w:r>
      <w:r>
        <w:rPr>
          <w:rFonts w:ascii="Times New Roman" w:hAnsi="Times New Roman" w:cs="Times New Roman"/>
          <w:sz w:val="28"/>
          <w:szCs w:val="28"/>
        </w:rPr>
        <w:t xml:space="preserve"> </w:t>
      </w:r>
      <w:r w:rsidRPr="00BD1E6F">
        <w:rPr>
          <w:rFonts w:ascii="Times New Roman" w:hAnsi="Times New Roman" w:cs="Times New Roman"/>
          <w:sz w:val="28"/>
          <w:szCs w:val="28"/>
        </w:rPr>
        <w:t>США ідеї, технології та, власне, спеціалістів із сфери комунікацій, для того, щоб підвищити</w:t>
      </w:r>
      <w:r>
        <w:rPr>
          <w:rFonts w:ascii="Times New Roman" w:hAnsi="Times New Roman" w:cs="Times New Roman"/>
          <w:sz w:val="28"/>
          <w:szCs w:val="28"/>
        </w:rPr>
        <w:t xml:space="preserve"> </w:t>
      </w:r>
      <w:r w:rsidRPr="00BD1E6F">
        <w:rPr>
          <w:rFonts w:ascii="Times New Roman" w:hAnsi="Times New Roman" w:cs="Times New Roman"/>
          <w:sz w:val="28"/>
          <w:szCs w:val="28"/>
        </w:rPr>
        <w:t>власний рівень проведення політичних кампаній та урядової комунікації [7, с. 44]. В Україні</w:t>
      </w:r>
      <w:r>
        <w:rPr>
          <w:rFonts w:ascii="Times New Roman" w:hAnsi="Times New Roman" w:cs="Times New Roman"/>
          <w:sz w:val="28"/>
          <w:szCs w:val="28"/>
        </w:rPr>
        <w:t xml:space="preserve"> </w:t>
      </w:r>
      <w:r w:rsidRPr="00BD1E6F">
        <w:rPr>
          <w:rFonts w:ascii="Times New Roman" w:hAnsi="Times New Roman" w:cs="Times New Roman"/>
          <w:sz w:val="28"/>
          <w:szCs w:val="28"/>
        </w:rPr>
        <w:t>проблеми фінансового характеру ставлять на другий рівень комунікативні чинники урядової</w:t>
      </w:r>
      <w:r>
        <w:rPr>
          <w:rFonts w:ascii="Times New Roman" w:hAnsi="Times New Roman" w:cs="Times New Roman"/>
          <w:sz w:val="28"/>
          <w:szCs w:val="28"/>
        </w:rPr>
        <w:t xml:space="preserve"> </w:t>
      </w:r>
      <w:r w:rsidRPr="00BD1E6F">
        <w:rPr>
          <w:rFonts w:ascii="Times New Roman" w:hAnsi="Times New Roman" w:cs="Times New Roman"/>
          <w:sz w:val="28"/>
          <w:szCs w:val="28"/>
        </w:rPr>
        <w:t xml:space="preserve">діяльності, що не є цілком правильно. Важливість комунікації забезпечує </w:t>
      </w:r>
      <w:r w:rsidRPr="00BD1E6F">
        <w:rPr>
          <w:rFonts w:ascii="Times New Roman" w:hAnsi="Times New Roman" w:cs="Times New Roman"/>
          <w:sz w:val="28"/>
          <w:szCs w:val="28"/>
        </w:rPr>
        <w:lastRenderedPageBreak/>
        <w:t>розуміння, сприйняття і</w:t>
      </w:r>
      <w:r>
        <w:rPr>
          <w:rFonts w:ascii="Times New Roman" w:hAnsi="Times New Roman" w:cs="Times New Roman"/>
          <w:sz w:val="28"/>
          <w:szCs w:val="28"/>
        </w:rPr>
        <w:t xml:space="preserve"> </w:t>
      </w:r>
      <w:r w:rsidRPr="00BD1E6F">
        <w:rPr>
          <w:rFonts w:ascii="Times New Roman" w:hAnsi="Times New Roman" w:cs="Times New Roman"/>
          <w:sz w:val="28"/>
          <w:szCs w:val="28"/>
        </w:rPr>
        <w:t>довіру до органів виконавчої влади, легітимізує їх діяльність, долає прояви політичного та</w:t>
      </w:r>
      <w:r>
        <w:rPr>
          <w:rFonts w:ascii="Times New Roman" w:hAnsi="Times New Roman" w:cs="Times New Roman"/>
          <w:sz w:val="28"/>
          <w:szCs w:val="28"/>
        </w:rPr>
        <w:t xml:space="preserve"> </w:t>
      </w:r>
      <w:r w:rsidRPr="00BD1E6F">
        <w:rPr>
          <w:rFonts w:ascii="Times New Roman" w:hAnsi="Times New Roman" w:cs="Times New Roman"/>
          <w:sz w:val="28"/>
          <w:szCs w:val="28"/>
        </w:rPr>
        <w:t>правового нігілізму. Необхідно залучати професійних фахівців у сфері комунікації з приватного</w:t>
      </w:r>
      <w:r>
        <w:rPr>
          <w:rFonts w:ascii="Times New Roman" w:hAnsi="Times New Roman" w:cs="Times New Roman"/>
          <w:sz w:val="28"/>
          <w:szCs w:val="28"/>
        </w:rPr>
        <w:t xml:space="preserve"> </w:t>
      </w:r>
      <w:r w:rsidRPr="00BD1E6F">
        <w:rPr>
          <w:rFonts w:ascii="Times New Roman" w:hAnsi="Times New Roman" w:cs="Times New Roman"/>
          <w:sz w:val="28"/>
          <w:szCs w:val="28"/>
        </w:rPr>
        <w:t>сектору економіки для створення ефективної комунікативної політики влади.</w:t>
      </w:r>
    </w:p>
    <w:p w:rsidR="009D403C" w:rsidRPr="00BD1E6F"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Досліджуючи проблемні аспекти комунікаційної діяль</w:t>
      </w:r>
      <w:r>
        <w:rPr>
          <w:rFonts w:ascii="Times New Roman" w:hAnsi="Times New Roman" w:cs="Times New Roman"/>
          <w:sz w:val="28"/>
          <w:szCs w:val="28"/>
        </w:rPr>
        <w:t xml:space="preserve">ності органів виконавчої влади, </w:t>
      </w:r>
      <w:r w:rsidRPr="00BD1E6F">
        <w:rPr>
          <w:rFonts w:ascii="Times New Roman" w:hAnsi="Times New Roman" w:cs="Times New Roman"/>
          <w:sz w:val="28"/>
          <w:szCs w:val="28"/>
        </w:rPr>
        <w:t>О. Сищук зазначає, що “… у сучасних умовах зусилля органів виконавчої влади України доцільно</w:t>
      </w:r>
      <w:r>
        <w:rPr>
          <w:rFonts w:ascii="Times New Roman" w:hAnsi="Times New Roman" w:cs="Times New Roman"/>
          <w:sz w:val="28"/>
          <w:szCs w:val="28"/>
        </w:rPr>
        <w:t xml:space="preserve"> </w:t>
      </w:r>
      <w:r w:rsidRPr="00BD1E6F">
        <w:rPr>
          <w:rFonts w:ascii="Times New Roman" w:hAnsi="Times New Roman" w:cs="Times New Roman"/>
          <w:sz w:val="28"/>
          <w:szCs w:val="28"/>
        </w:rPr>
        <w:t>зосередити на запровадженні високопрофесійної пропагандистської діяльності, де пріоритетними</w:t>
      </w:r>
      <w:r>
        <w:rPr>
          <w:rFonts w:ascii="Times New Roman" w:hAnsi="Times New Roman" w:cs="Times New Roman"/>
          <w:sz w:val="28"/>
          <w:szCs w:val="28"/>
        </w:rPr>
        <w:t xml:space="preserve"> </w:t>
      </w:r>
      <w:r w:rsidRPr="00BD1E6F">
        <w:rPr>
          <w:rFonts w:ascii="Times New Roman" w:hAnsi="Times New Roman" w:cs="Times New Roman"/>
          <w:sz w:val="28"/>
          <w:szCs w:val="28"/>
        </w:rPr>
        <w:t>будуть навички планування й управління комунікаціями. Для цього потрібно підвищити</w:t>
      </w:r>
      <w:r>
        <w:rPr>
          <w:rFonts w:ascii="Times New Roman" w:hAnsi="Times New Roman" w:cs="Times New Roman"/>
          <w:sz w:val="28"/>
          <w:szCs w:val="28"/>
        </w:rPr>
        <w:t xml:space="preserve"> </w:t>
      </w:r>
      <w:r w:rsidRPr="00BD1E6F">
        <w:rPr>
          <w:rFonts w:ascii="Times New Roman" w:hAnsi="Times New Roman" w:cs="Times New Roman"/>
          <w:sz w:val="28"/>
          <w:szCs w:val="28"/>
        </w:rPr>
        <w:t>професійний рівень фахівців із взаємодії з громадськістю, стимулювати їх до вивчення та</w:t>
      </w:r>
      <w:r>
        <w:rPr>
          <w:rFonts w:ascii="Times New Roman" w:hAnsi="Times New Roman" w:cs="Times New Roman"/>
          <w:sz w:val="28"/>
          <w:szCs w:val="28"/>
        </w:rPr>
        <w:t xml:space="preserve"> </w:t>
      </w:r>
      <w:r w:rsidRPr="00BD1E6F">
        <w:rPr>
          <w:rFonts w:ascii="Times New Roman" w:hAnsi="Times New Roman" w:cs="Times New Roman"/>
          <w:sz w:val="28"/>
          <w:szCs w:val="28"/>
        </w:rPr>
        <w:t>використання сучасного комунікаційного інструментарію; провести реорганізацію структури</w:t>
      </w:r>
      <w:r>
        <w:rPr>
          <w:rFonts w:ascii="Times New Roman" w:hAnsi="Times New Roman" w:cs="Times New Roman"/>
          <w:sz w:val="28"/>
          <w:szCs w:val="28"/>
        </w:rPr>
        <w:t xml:space="preserve"> </w:t>
      </w:r>
      <w:r w:rsidRPr="00BD1E6F">
        <w:rPr>
          <w:rFonts w:ascii="Times New Roman" w:hAnsi="Times New Roman" w:cs="Times New Roman"/>
          <w:sz w:val="28"/>
          <w:szCs w:val="28"/>
        </w:rPr>
        <w:t>відомств центральних органів виконавчої влади, передбачивши, що комунікаційні підрозділи</w:t>
      </w:r>
      <w:r>
        <w:rPr>
          <w:rFonts w:ascii="Times New Roman" w:hAnsi="Times New Roman" w:cs="Times New Roman"/>
          <w:sz w:val="28"/>
          <w:szCs w:val="28"/>
        </w:rPr>
        <w:t xml:space="preserve"> </w:t>
      </w:r>
      <w:r w:rsidRPr="00BD1E6F">
        <w:rPr>
          <w:rFonts w:ascii="Times New Roman" w:hAnsi="Times New Roman" w:cs="Times New Roman"/>
          <w:sz w:val="28"/>
          <w:szCs w:val="28"/>
        </w:rPr>
        <w:t>повинні перебувати у безпосередньому підпорядкуванні керівництва державних органів; забезпечити</w:t>
      </w:r>
      <w:r>
        <w:rPr>
          <w:rFonts w:ascii="Times New Roman" w:hAnsi="Times New Roman" w:cs="Times New Roman"/>
          <w:sz w:val="28"/>
          <w:szCs w:val="28"/>
        </w:rPr>
        <w:t xml:space="preserve"> </w:t>
      </w:r>
      <w:r w:rsidRPr="00BD1E6F">
        <w:rPr>
          <w:rFonts w:ascii="Times New Roman" w:hAnsi="Times New Roman" w:cs="Times New Roman"/>
          <w:sz w:val="28"/>
          <w:szCs w:val="28"/>
        </w:rPr>
        <w:t>належне фінансування комунікаційних підрозділів для їхньої стабільної роботи” [1, с. 32]. Також</w:t>
      </w:r>
      <w:r>
        <w:rPr>
          <w:rFonts w:ascii="Times New Roman" w:hAnsi="Times New Roman" w:cs="Times New Roman"/>
          <w:sz w:val="28"/>
          <w:szCs w:val="28"/>
        </w:rPr>
        <w:t xml:space="preserve"> </w:t>
      </w:r>
      <w:r w:rsidRPr="00BD1E6F">
        <w:rPr>
          <w:rFonts w:ascii="Times New Roman" w:hAnsi="Times New Roman" w:cs="Times New Roman"/>
          <w:sz w:val="28"/>
          <w:szCs w:val="28"/>
        </w:rPr>
        <w:t>автор зазначає, що необхідно посилити координацію комунікаційних підрозділів органів державної</w:t>
      </w:r>
      <w:r>
        <w:rPr>
          <w:rFonts w:ascii="Times New Roman" w:hAnsi="Times New Roman" w:cs="Times New Roman"/>
          <w:sz w:val="28"/>
          <w:szCs w:val="28"/>
        </w:rPr>
        <w:t xml:space="preserve"> </w:t>
      </w:r>
      <w:r w:rsidRPr="00BD1E6F">
        <w:rPr>
          <w:rFonts w:ascii="Times New Roman" w:hAnsi="Times New Roman" w:cs="Times New Roman"/>
          <w:sz w:val="28"/>
          <w:szCs w:val="28"/>
        </w:rPr>
        <w:t>влади, а також запровадити на базі Департаменту інформації та комунікацій з громадськістю</w:t>
      </w:r>
      <w:r>
        <w:rPr>
          <w:rFonts w:ascii="Times New Roman" w:hAnsi="Times New Roman" w:cs="Times New Roman"/>
          <w:sz w:val="28"/>
          <w:szCs w:val="28"/>
        </w:rPr>
        <w:t xml:space="preserve"> </w:t>
      </w:r>
      <w:r w:rsidRPr="00BD1E6F">
        <w:rPr>
          <w:rFonts w:ascii="Times New Roman" w:hAnsi="Times New Roman" w:cs="Times New Roman"/>
          <w:sz w:val="28"/>
          <w:szCs w:val="28"/>
        </w:rPr>
        <w:t>Секретаріату Кабінету Міністрів практику обміну кращим досвідом комунікаційних кампаній.</w:t>
      </w:r>
    </w:p>
    <w:p w:rsidR="009D403C" w:rsidRDefault="009D403C" w:rsidP="009D403C">
      <w:pPr>
        <w:spacing w:after="0" w:line="360" w:lineRule="auto"/>
        <w:ind w:firstLine="709"/>
        <w:jc w:val="both"/>
        <w:rPr>
          <w:rFonts w:ascii="Times New Roman" w:hAnsi="Times New Roman" w:cs="Times New Roman"/>
          <w:sz w:val="28"/>
          <w:szCs w:val="28"/>
        </w:rPr>
      </w:pPr>
      <w:r w:rsidRPr="00BD1E6F">
        <w:rPr>
          <w:rFonts w:ascii="Times New Roman" w:hAnsi="Times New Roman" w:cs="Times New Roman"/>
          <w:sz w:val="28"/>
          <w:szCs w:val="28"/>
        </w:rPr>
        <w:t>5. Подолання корумпованості чиновницького апарату спричиняє девіаційні</w:t>
      </w:r>
      <w:r>
        <w:rPr>
          <w:rFonts w:ascii="Times New Roman" w:hAnsi="Times New Roman" w:cs="Times New Roman"/>
          <w:sz w:val="28"/>
          <w:szCs w:val="28"/>
        </w:rPr>
        <w:t xml:space="preserve"> прояви у владі. </w:t>
      </w:r>
      <w:r w:rsidRPr="00BD1E6F">
        <w:rPr>
          <w:rFonts w:ascii="Times New Roman" w:hAnsi="Times New Roman" w:cs="Times New Roman"/>
          <w:sz w:val="28"/>
          <w:szCs w:val="28"/>
        </w:rPr>
        <w:t>Проблема корупції є актуальною для будь-якої країни світу, однак особливо актуальною вона є для</w:t>
      </w:r>
      <w:r>
        <w:rPr>
          <w:rFonts w:ascii="Times New Roman" w:hAnsi="Times New Roman" w:cs="Times New Roman"/>
          <w:sz w:val="28"/>
          <w:szCs w:val="28"/>
        </w:rPr>
        <w:t xml:space="preserve"> </w:t>
      </w:r>
      <w:r w:rsidRPr="00BD1E6F">
        <w:rPr>
          <w:rFonts w:ascii="Times New Roman" w:hAnsi="Times New Roman" w:cs="Times New Roman"/>
          <w:sz w:val="28"/>
          <w:szCs w:val="28"/>
        </w:rPr>
        <w:t>пострадянських країн, зокрема України. Реформи, про які так часто йдеться у наукових та</w:t>
      </w:r>
      <w:r>
        <w:rPr>
          <w:rFonts w:ascii="Times New Roman" w:hAnsi="Times New Roman" w:cs="Times New Roman"/>
          <w:sz w:val="28"/>
          <w:szCs w:val="28"/>
        </w:rPr>
        <w:t xml:space="preserve"> </w:t>
      </w:r>
      <w:r w:rsidRPr="00BD1E6F">
        <w:rPr>
          <w:rFonts w:ascii="Times New Roman" w:hAnsi="Times New Roman" w:cs="Times New Roman"/>
          <w:sz w:val="28"/>
          <w:szCs w:val="28"/>
        </w:rPr>
        <w:t>популярних виданнях, становлять лишень подолання корупційної складової. Отже, вирішується</w:t>
      </w:r>
      <w:r>
        <w:rPr>
          <w:rFonts w:ascii="Times New Roman" w:hAnsi="Times New Roman" w:cs="Times New Roman"/>
          <w:sz w:val="28"/>
          <w:szCs w:val="28"/>
        </w:rPr>
        <w:t xml:space="preserve"> </w:t>
      </w:r>
      <w:r w:rsidRPr="00BD1E6F">
        <w:rPr>
          <w:rFonts w:ascii="Times New Roman" w:hAnsi="Times New Roman" w:cs="Times New Roman"/>
          <w:sz w:val="28"/>
          <w:szCs w:val="28"/>
        </w:rPr>
        <w:t>комплекс таких заходів, як: удосконалення органів державної влади, підвищення правової культури</w:t>
      </w:r>
      <w:r>
        <w:rPr>
          <w:rFonts w:ascii="Times New Roman" w:hAnsi="Times New Roman" w:cs="Times New Roman"/>
          <w:sz w:val="28"/>
          <w:szCs w:val="28"/>
        </w:rPr>
        <w:t xml:space="preserve"> </w:t>
      </w:r>
      <w:r w:rsidRPr="00BD1E6F">
        <w:rPr>
          <w:rFonts w:ascii="Times New Roman" w:hAnsi="Times New Roman" w:cs="Times New Roman"/>
          <w:sz w:val="28"/>
          <w:szCs w:val="28"/>
        </w:rPr>
        <w:t>населення, економічний розквіт держави, активна взаємодія держави та людини, відкритість органів</w:t>
      </w:r>
      <w:r>
        <w:rPr>
          <w:rFonts w:ascii="Times New Roman" w:hAnsi="Times New Roman" w:cs="Times New Roman"/>
          <w:sz w:val="28"/>
          <w:szCs w:val="28"/>
        </w:rPr>
        <w:t xml:space="preserve"> </w:t>
      </w:r>
      <w:r w:rsidRPr="00BD1E6F">
        <w:rPr>
          <w:rFonts w:ascii="Times New Roman" w:hAnsi="Times New Roman" w:cs="Times New Roman"/>
          <w:sz w:val="28"/>
          <w:szCs w:val="28"/>
        </w:rPr>
        <w:t>влади.</w:t>
      </w:r>
    </w:p>
    <w:p w:rsidR="009D403C" w:rsidRDefault="009D403C" w:rsidP="009D403C">
      <w:pPr>
        <w:rPr>
          <w:rFonts w:ascii="Times New Roman" w:hAnsi="Times New Roman" w:cs="Times New Roman"/>
          <w:sz w:val="28"/>
          <w:szCs w:val="28"/>
        </w:rPr>
      </w:pPr>
      <w:r>
        <w:rPr>
          <w:rFonts w:ascii="Times New Roman" w:hAnsi="Times New Roman" w:cs="Times New Roman"/>
          <w:sz w:val="28"/>
          <w:szCs w:val="28"/>
        </w:rPr>
        <w:br w:type="page"/>
      </w:r>
    </w:p>
    <w:p w:rsidR="009D403C" w:rsidRPr="001A62D5" w:rsidRDefault="009D403C" w:rsidP="009D403C">
      <w:pPr>
        <w:spacing w:after="0" w:line="360" w:lineRule="auto"/>
        <w:ind w:firstLine="709"/>
        <w:jc w:val="both"/>
        <w:rPr>
          <w:rFonts w:ascii="Times New Roman" w:hAnsi="Times New Roman" w:cs="Times New Roman"/>
          <w:b/>
          <w:sz w:val="28"/>
          <w:szCs w:val="28"/>
        </w:rPr>
      </w:pPr>
      <w:r w:rsidRPr="001A62D5">
        <w:rPr>
          <w:rFonts w:ascii="Times New Roman" w:hAnsi="Times New Roman" w:cs="Times New Roman"/>
          <w:b/>
          <w:sz w:val="28"/>
          <w:szCs w:val="28"/>
        </w:rPr>
        <w:lastRenderedPageBreak/>
        <w:t>РОЗДІЛ 2. ПЕРСПЕКТИВИ ТА ПРОБЛЕМИ ВЗАЄМОДІЇ ГРОМАДЯНСЬКОГО СУСПІЛЬСТВА З ОРГАНАМИ ДЕРЖАВНОЇ ВЛАДИ</w:t>
      </w:r>
    </w:p>
    <w:p w:rsidR="009D403C" w:rsidRPr="001A62D5" w:rsidRDefault="009D403C" w:rsidP="009D403C">
      <w:pPr>
        <w:spacing w:after="0" w:line="360" w:lineRule="auto"/>
        <w:ind w:firstLine="709"/>
        <w:jc w:val="both"/>
        <w:rPr>
          <w:rFonts w:ascii="Times New Roman" w:hAnsi="Times New Roman" w:cs="Times New Roman"/>
          <w:b/>
          <w:sz w:val="28"/>
          <w:szCs w:val="28"/>
        </w:rPr>
      </w:pPr>
    </w:p>
    <w:p w:rsidR="009D403C" w:rsidRPr="001A62D5" w:rsidRDefault="009D403C" w:rsidP="009D403C">
      <w:pPr>
        <w:spacing w:after="0" w:line="360" w:lineRule="auto"/>
        <w:ind w:firstLine="709"/>
        <w:jc w:val="both"/>
        <w:rPr>
          <w:rFonts w:ascii="Times New Roman" w:hAnsi="Times New Roman" w:cs="Times New Roman"/>
          <w:b/>
          <w:sz w:val="28"/>
          <w:szCs w:val="28"/>
        </w:rPr>
      </w:pPr>
      <w:r w:rsidRPr="001A62D5">
        <w:rPr>
          <w:rFonts w:ascii="Times New Roman" w:hAnsi="Times New Roman" w:cs="Times New Roman"/>
          <w:b/>
          <w:sz w:val="28"/>
          <w:szCs w:val="28"/>
        </w:rPr>
        <w:t>2.1. Проблеми інтеграції інститутів громадянського суспільства у процесі запобігання корупції в органах державної влади та органах місцевого самоврядування в Україні</w:t>
      </w:r>
    </w:p>
    <w:p w:rsidR="009D403C" w:rsidRDefault="009D403C" w:rsidP="009D403C">
      <w:pPr>
        <w:spacing w:after="0" w:line="360" w:lineRule="auto"/>
        <w:ind w:firstLine="709"/>
        <w:jc w:val="both"/>
        <w:rPr>
          <w:rFonts w:ascii="Times New Roman" w:hAnsi="Times New Roman" w:cs="Times New Roman"/>
          <w:sz w:val="28"/>
          <w:szCs w:val="28"/>
        </w:rPr>
      </w:pP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Проголошення незалежнос</w:t>
      </w:r>
      <w:r>
        <w:rPr>
          <w:rFonts w:ascii="Times New Roman" w:hAnsi="Times New Roman" w:cs="Times New Roman"/>
          <w:sz w:val="28"/>
          <w:szCs w:val="28"/>
        </w:rPr>
        <w:t xml:space="preserve">ті України, демократизація усіх </w:t>
      </w:r>
      <w:r w:rsidRPr="001A62D5">
        <w:rPr>
          <w:rFonts w:ascii="Times New Roman" w:hAnsi="Times New Roman" w:cs="Times New Roman"/>
          <w:sz w:val="28"/>
          <w:szCs w:val="28"/>
        </w:rPr>
        <w:t>механізмів реалізації публічн</w:t>
      </w:r>
      <w:r>
        <w:rPr>
          <w:rFonts w:ascii="Times New Roman" w:hAnsi="Times New Roman" w:cs="Times New Roman"/>
          <w:sz w:val="28"/>
          <w:szCs w:val="28"/>
        </w:rPr>
        <w:t xml:space="preserve">ої влади, лібералізація чинного </w:t>
      </w:r>
      <w:r w:rsidRPr="001A62D5">
        <w:rPr>
          <w:rFonts w:ascii="Times New Roman" w:hAnsi="Times New Roman" w:cs="Times New Roman"/>
          <w:sz w:val="28"/>
          <w:szCs w:val="28"/>
        </w:rPr>
        <w:t>національного законодавства сприяли формуванню об</w:t>
      </w:r>
      <w:r>
        <w:rPr>
          <w:rFonts w:ascii="Times New Roman" w:hAnsi="Times New Roman" w:cs="Times New Roman"/>
          <w:sz w:val="28"/>
          <w:szCs w:val="28"/>
        </w:rPr>
        <w:t xml:space="preserve">’єктивного </w:t>
      </w:r>
      <w:r w:rsidRPr="001A62D5">
        <w:rPr>
          <w:rFonts w:ascii="Times New Roman" w:hAnsi="Times New Roman" w:cs="Times New Roman"/>
          <w:sz w:val="28"/>
          <w:szCs w:val="28"/>
        </w:rPr>
        <w:t>середовища для реалізації планом</w:t>
      </w:r>
      <w:r>
        <w:rPr>
          <w:rFonts w:ascii="Times New Roman" w:hAnsi="Times New Roman" w:cs="Times New Roman"/>
          <w:sz w:val="28"/>
          <w:szCs w:val="28"/>
        </w:rPr>
        <w:t xml:space="preserve">ірного розвитку усіх інститутів </w:t>
      </w:r>
      <w:r w:rsidRPr="001A62D5">
        <w:rPr>
          <w:rFonts w:ascii="Times New Roman" w:hAnsi="Times New Roman" w:cs="Times New Roman"/>
          <w:sz w:val="28"/>
          <w:szCs w:val="28"/>
        </w:rPr>
        <w:t>громадянського суспіл</w:t>
      </w:r>
      <w:r>
        <w:rPr>
          <w:rFonts w:ascii="Times New Roman" w:hAnsi="Times New Roman" w:cs="Times New Roman"/>
          <w:sz w:val="28"/>
          <w:szCs w:val="28"/>
        </w:rPr>
        <w:t xml:space="preserve">ьства, достеменний вплив котрих </w:t>
      </w:r>
      <w:r w:rsidRPr="001A62D5">
        <w:rPr>
          <w:rFonts w:ascii="Times New Roman" w:hAnsi="Times New Roman" w:cs="Times New Roman"/>
          <w:sz w:val="28"/>
          <w:szCs w:val="28"/>
        </w:rPr>
        <w:t>простежується у всіх сф</w:t>
      </w:r>
      <w:r>
        <w:rPr>
          <w:rFonts w:ascii="Times New Roman" w:hAnsi="Times New Roman" w:cs="Times New Roman"/>
          <w:sz w:val="28"/>
          <w:szCs w:val="28"/>
        </w:rPr>
        <w:t xml:space="preserve">ерах суспільного життя держави. </w:t>
      </w:r>
      <w:r w:rsidRPr="001A62D5">
        <w:rPr>
          <w:rFonts w:ascii="Times New Roman" w:hAnsi="Times New Roman" w:cs="Times New Roman"/>
          <w:sz w:val="28"/>
          <w:szCs w:val="28"/>
        </w:rPr>
        <w:t>Глобальна тенденція в частин</w:t>
      </w:r>
      <w:r>
        <w:rPr>
          <w:rFonts w:ascii="Times New Roman" w:hAnsi="Times New Roman" w:cs="Times New Roman"/>
          <w:sz w:val="28"/>
          <w:szCs w:val="28"/>
        </w:rPr>
        <w:t xml:space="preserve">і соціалізації державної влади, </w:t>
      </w:r>
      <w:r w:rsidRPr="001A62D5">
        <w:rPr>
          <w:rFonts w:ascii="Times New Roman" w:hAnsi="Times New Roman" w:cs="Times New Roman"/>
          <w:sz w:val="28"/>
          <w:szCs w:val="28"/>
        </w:rPr>
        <w:t>реалізація транспарентності пуб</w:t>
      </w:r>
      <w:r>
        <w:rPr>
          <w:rFonts w:ascii="Times New Roman" w:hAnsi="Times New Roman" w:cs="Times New Roman"/>
          <w:sz w:val="28"/>
          <w:szCs w:val="28"/>
        </w:rPr>
        <w:t xml:space="preserve">лічного управління, поглиблення </w:t>
      </w:r>
      <w:r w:rsidRPr="001A62D5">
        <w:rPr>
          <w:rFonts w:ascii="Times New Roman" w:hAnsi="Times New Roman" w:cs="Times New Roman"/>
          <w:sz w:val="28"/>
          <w:szCs w:val="28"/>
        </w:rPr>
        <w:t>сфер соціального нагляду</w:t>
      </w:r>
      <w:r>
        <w:rPr>
          <w:rFonts w:ascii="Times New Roman" w:hAnsi="Times New Roman" w:cs="Times New Roman"/>
          <w:sz w:val="28"/>
          <w:szCs w:val="28"/>
        </w:rPr>
        <w:t xml:space="preserve"> та контролю спричинили потребу </w:t>
      </w:r>
      <w:r w:rsidRPr="001A62D5">
        <w:rPr>
          <w:rFonts w:ascii="Times New Roman" w:hAnsi="Times New Roman" w:cs="Times New Roman"/>
          <w:sz w:val="28"/>
          <w:szCs w:val="28"/>
        </w:rPr>
        <w:t>доктринального опрацювання н</w:t>
      </w:r>
      <w:r>
        <w:rPr>
          <w:rFonts w:ascii="Times New Roman" w:hAnsi="Times New Roman" w:cs="Times New Roman"/>
          <w:sz w:val="28"/>
          <w:szCs w:val="28"/>
        </w:rPr>
        <w:t xml:space="preserve">изки питань стосовно інтеграції </w:t>
      </w:r>
      <w:r w:rsidRPr="001A62D5">
        <w:rPr>
          <w:rFonts w:ascii="Times New Roman" w:hAnsi="Times New Roman" w:cs="Times New Roman"/>
          <w:sz w:val="28"/>
          <w:szCs w:val="28"/>
        </w:rPr>
        <w:t>інститутів громадянського с</w:t>
      </w:r>
      <w:r>
        <w:rPr>
          <w:rFonts w:ascii="Times New Roman" w:hAnsi="Times New Roman" w:cs="Times New Roman"/>
          <w:sz w:val="28"/>
          <w:szCs w:val="28"/>
        </w:rPr>
        <w:t xml:space="preserve">успільства у різноманітні сфери </w:t>
      </w:r>
      <w:r w:rsidRPr="001A62D5">
        <w:rPr>
          <w:rFonts w:ascii="Times New Roman" w:hAnsi="Times New Roman" w:cs="Times New Roman"/>
          <w:sz w:val="28"/>
          <w:szCs w:val="28"/>
        </w:rPr>
        <w:t>соціального буття. Враховуючи а</w:t>
      </w:r>
      <w:r>
        <w:rPr>
          <w:rFonts w:ascii="Times New Roman" w:hAnsi="Times New Roman" w:cs="Times New Roman"/>
          <w:sz w:val="28"/>
          <w:szCs w:val="28"/>
        </w:rPr>
        <w:t xml:space="preserve">ктуальність проблеми якості та </w:t>
      </w:r>
      <w:r w:rsidRPr="001A62D5">
        <w:rPr>
          <w:rFonts w:ascii="Times New Roman" w:hAnsi="Times New Roman" w:cs="Times New Roman"/>
          <w:sz w:val="28"/>
          <w:szCs w:val="28"/>
        </w:rPr>
        <w:t>ефективності реалізації право</w:t>
      </w:r>
      <w:r>
        <w:rPr>
          <w:rFonts w:ascii="Times New Roman" w:hAnsi="Times New Roman" w:cs="Times New Roman"/>
          <w:sz w:val="28"/>
          <w:szCs w:val="28"/>
        </w:rPr>
        <w:t xml:space="preserve">охоронної діяльності у сучасній </w:t>
      </w:r>
      <w:r w:rsidRPr="001A62D5">
        <w:rPr>
          <w:rFonts w:ascii="Times New Roman" w:hAnsi="Times New Roman" w:cs="Times New Roman"/>
          <w:sz w:val="28"/>
          <w:szCs w:val="28"/>
        </w:rPr>
        <w:t>моделі державотворення, вл</w:t>
      </w:r>
      <w:r>
        <w:rPr>
          <w:rFonts w:ascii="Times New Roman" w:hAnsi="Times New Roman" w:cs="Times New Roman"/>
          <w:sz w:val="28"/>
          <w:szCs w:val="28"/>
        </w:rPr>
        <w:t xml:space="preserve">асне у цій царині відстежується </w:t>
      </w:r>
      <w:r w:rsidRPr="001A62D5">
        <w:rPr>
          <w:rFonts w:ascii="Times New Roman" w:hAnsi="Times New Roman" w:cs="Times New Roman"/>
          <w:sz w:val="28"/>
          <w:szCs w:val="28"/>
        </w:rPr>
        <w:t>максимальна маніфестація пра</w:t>
      </w:r>
      <w:r>
        <w:rPr>
          <w:rFonts w:ascii="Times New Roman" w:hAnsi="Times New Roman" w:cs="Times New Roman"/>
          <w:sz w:val="28"/>
          <w:szCs w:val="28"/>
        </w:rPr>
        <w:t xml:space="preserve">ктичної ефективності взаємодії  </w:t>
      </w:r>
      <w:r w:rsidRPr="001A62D5">
        <w:rPr>
          <w:rFonts w:ascii="Times New Roman" w:hAnsi="Times New Roman" w:cs="Times New Roman"/>
          <w:sz w:val="28"/>
          <w:szCs w:val="28"/>
        </w:rPr>
        <w:t>публічного сектору і громад</w:t>
      </w:r>
      <w:r>
        <w:rPr>
          <w:rFonts w:ascii="Times New Roman" w:hAnsi="Times New Roman" w:cs="Times New Roman"/>
          <w:sz w:val="28"/>
          <w:szCs w:val="28"/>
        </w:rPr>
        <w:t xml:space="preserve">янського суспільства. Проблемні </w:t>
      </w:r>
      <w:r w:rsidRPr="001A62D5">
        <w:rPr>
          <w:rFonts w:ascii="Times New Roman" w:hAnsi="Times New Roman" w:cs="Times New Roman"/>
          <w:sz w:val="28"/>
          <w:szCs w:val="28"/>
        </w:rPr>
        <w:t>питання участі всіх громадських і</w:t>
      </w:r>
      <w:r>
        <w:rPr>
          <w:rFonts w:ascii="Times New Roman" w:hAnsi="Times New Roman" w:cs="Times New Roman"/>
          <w:sz w:val="28"/>
          <w:szCs w:val="28"/>
        </w:rPr>
        <w:t xml:space="preserve">нститутів у частині запобігання </w:t>
      </w:r>
      <w:r w:rsidRPr="001A62D5">
        <w:rPr>
          <w:rFonts w:ascii="Times New Roman" w:hAnsi="Times New Roman" w:cs="Times New Roman"/>
          <w:sz w:val="28"/>
          <w:szCs w:val="28"/>
        </w:rPr>
        <w:t>корупції є однією з домінантних п</w:t>
      </w:r>
      <w:r>
        <w:rPr>
          <w:rFonts w:ascii="Times New Roman" w:hAnsi="Times New Roman" w:cs="Times New Roman"/>
          <w:sz w:val="28"/>
          <w:szCs w:val="28"/>
        </w:rPr>
        <w:t xml:space="preserve">роблем усіх держав, що зумовлює </w:t>
      </w:r>
      <w:r w:rsidRPr="001A62D5">
        <w:rPr>
          <w:rFonts w:ascii="Times New Roman" w:hAnsi="Times New Roman" w:cs="Times New Roman"/>
          <w:sz w:val="28"/>
          <w:szCs w:val="28"/>
        </w:rPr>
        <w:t>значну зацікавленість усієї наукової спільноти.</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Незважаючи на науко</w:t>
      </w:r>
      <w:r>
        <w:rPr>
          <w:rFonts w:ascii="Times New Roman" w:hAnsi="Times New Roman" w:cs="Times New Roman"/>
          <w:sz w:val="28"/>
          <w:szCs w:val="28"/>
        </w:rPr>
        <w:t xml:space="preserve">во-практичний інтерес до цієї </w:t>
      </w:r>
      <w:r w:rsidRPr="001A62D5">
        <w:rPr>
          <w:rFonts w:ascii="Times New Roman" w:hAnsi="Times New Roman" w:cs="Times New Roman"/>
          <w:sz w:val="28"/>
          <w:szCs w:val="28"/>
        </w:rPr>
        <w:t>проблематики, зумовлений н</w:t>
      </w:r>
      <w:r>
        <w:rPr>
          <w:rFonts w:ascii="Times New Roman" w:hAnsi="Times New Roman" w:cs="Times New Roman"/>
          <w:sz w:val="28"/>
          <w:szCs w:val="28"/>
        </w:rPr>
        <w:t xml:space="preserve">асамперед прагматичною потребою </w:t>
      </w:r>
      <w:r w:rsidRPr="001A62D5">
        <w:rPr>
          <w:rFonts w:ascii="Times New Roman" w:hAnsi="Times New Roman" w:cs="Times New Roman"/>
          <w:sz w:val="28"/>
          <w:szCs w:val="28"/>
        </w:rPr>
        <w:t>підвищення ефективності д</w:t>
      </w:r>
      <w:r>
        <w:rPr>
          <w:rFonts w:ascii="Times New Roman" w:hAnsi="Times New Roman" w:cs="Times New Roman"/>
          <w:sz w:val="28"/>
          <w:szCs w:val="28"/>
        </w:rPr>
        <w:t xml:space="preserve">іяльності превенції корупційним </w:t>
      </w:r>
      <w:r w:rsidRPr="001A62D5">
        <w:rPr>
          <w:rFonts w:ascii="Times New Roman" w:hAnsi="Times New Roman" w:cs="Times New Roman"/>
          <w:sz w:val="28"/>
          <w:szCs w:val="28"/>
        </w:rPr>
        <w:t>деліктам в умовах загостр</w:t>
      </w:r>
      <w:r>
        <w:rPr>
          <w:rFonts w:ascii="Times New Roman" w:hAnsi="Times New Roman" w:cs="Times New Roman"/>
          <w:sz w:val="28"/>
          <w:szCs w:val="28"/>
        </w:rPr>
        <w:t xml:space="preserve">ення соціальних суперечностей у </w:t>
      </w:r>
      <w:r w:rsidRPr="001A62D5">
        <w:rPr>
          <w:rFonts w:ascii="Times New Roman" w:hAnsi="Times New Roman" w:cs="Times New Roman"/>
          <w:sz w:val="28"/>
          <w:szCs w:val="28"/>
        </w:rPr>
        <w:t>суспільстві, їй поки що не приділено належної уваги. С</w:t>
      </w:r>
      <w:r>
        <w:rPr>
          <w:rFonts w:ascii="Times New Roman" w:hAnsi="Times New Roman" w:cs="Times New Roman"/>
          <w:sz w:val="28"/>
          <w:szCs w:val="28"/>
        </w:rPr>
        <w:t xml:space="preserve">ерйозну </w:t>
      </w:r>
      <w:r w:rsidRPr="001A62D5">
        <w:rPr>
          <w:rFonts w:ascii="Times New Roman" w:hAnsi="Times New Roman" w:cs="Times New Roman"/>
          <w:sz w:val="28"/>
          <w:szCs w:val="28"/>
        </w:rPr>
        <w:t>науково-теоретичну базу в її до</w:t>
      </w:r>
      <w:r>
        <w:rPr>
          <w:rFonts w:ascii="Times New Roman" w:hAnsi="Times New Roman" w:cs="Times New Roman"/>
          <w:sz w:val="28"/>
          <w:szCs w:val="28"/>
        </w:rPr>
        <w:t xml:space="preserve">слідженні становлять положення, </w:t>
      </w:r>
      <w:r w:rsidRPr="001A62D5">
        <w:rPr>
          <w:rFonts w:ascii="Times New Roman" w:hAnsi="Times New Roman" w:cs="Times New Roman"/>
          <w:sz w:val="28"/>
          <w:szCs w:val="28"/>
        </w:rPr>
        <w:t>наукові ідеї, аргументації у п</w:t>
      </w:r>
      <w:r>
        <w:rPr>
          <w:rFonts w:ascii="Times New Roman" w:hAnsi="Times New Roman" w:cs="Times New Roman"/>
          <w:sz w:val="28"/>
          <w:szCs w:val="28"/>
        </w:rPr>
        <w:t xml:space="preserve">рацях учених-юристів, таких як: </w:t>
      </w:r>
      <w:r w:rsidRPr="001A62D5">
        <w:rPr>
          <w:rFonts w:ascii="Times New Roman" w:hAnsi="Times New Roman" w:cs="Times New Roman"/>
          <w:sz w:val="28"/>
          <w:szCs w:val="28"/>
        </w:rPr>
        <w:t>В. Андріанов, В. Гладких, О. Кабанов, З. Кісіль, М. Мельник,</w:t>
      </w:r>
      <w:r>
        <w:rPr>
          <w:rFonts w:ascii="Times New Roman" w:hAnsi="Times New Roman" w:cs="Times New Roman"/>
          <w:sz w:val="28"/>
          <w:szCs w:val="28"/>
        </w:rPr>
        <w:t xml:space="preserve"> </w:t>
      </w:r>
      <w:r w:rsidRPr="001A62D5">
        <w:rPr>
          <w:rFonts w:ascii="Times New Roman" w:hAnsi="Times New Roman" w:cs="Times New Roman"/>
          <w:sz w:val="28"/>
          <w:szCs w:val="28"/>
        </w:rPr>
        <w:t>Є. Невмержицький, П. Панчен</w:t>
      </w:r>
      <w:r>
        <w:rPr>
          <w:rFonts w:ascii="Times New Roman" w:hAnsi="Times New Roman" w:cs="Times New Roman"/>
          <w:sz w:val="28"/>
          <w:szCs w:val="28"/>
        </w:rPr>
        <w:t xml:space="preserve">ко, О. Прохоренко, С. Стеценко, </w:t>
      </w:r>
      <w:r w:rsidRPr="001A62D5">
        <w:rPr>
          <w:rFonts w:ascii="Times New Roman" w:hAnsi="Times New Roman" w:cs="Times New Roman"/>
          <w:sz w:val="28"/>
          <w:szCs w:val="28"/>
        </w:rPr>
        <w:t>Н. Сараєв, О. Хитри, Р. Шегабудінов, Б. Якимюк.</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lastRenderedPageBreak/>
        <w:t>Враховуючи істотну р</w:t>
      </w:r>
      <w:r>
        <w:rPr>
          <w:rFonts w:ascii="Times New Roman" w:hAnsi="Times New Roman" w:cs="Times New Roman"/>
          <w:sz w:val="28"/>
          <w:szCs w:val="28"/>
        </w:rPr>
        <w:t xml:space="preserve">озмаїтість наукових підходів та </w:t>
      </w:r>
      <w:r w:rsidRPr="001A62D5">
        <w:rPr>
          <w:rFonts w:ascii="Times New Roman" w:hAnsi="Times New Roman" w:cs="Times New Roman"/>
          <w:sz w:val="28"/>
          <w:szCs w:val="28"/>
        </w:rPr>
        <w:t>доктринальних поглядів щодо проб</w:t>
      </w:r>
      <w:r>
        <w:rPr>
          <w:rFonts w:ascii="Times New Roman" w:hAnsi="Times New Roman" w:cs="Times New Roman"/>
          <w:sz w:val="28"/>
          <w:szCs w:val="28"/>
        </w:rPr>
        <w:t xml:space="preserve">лемних питань участі інститутів </w:t>
      </w:r>
      <w:r w:rsidRPr="001A62D5">
        <w:rPr>
          <w:rFonts w:ascii="Times New Roman" w:hAnsi="Times New Roman" w:cs="Times New Roman"/>
          <w:sz w:val="28"/>
          <w:szCs w:val="28"/>
        </w:rPr>
        <w:t>громадянського суспільства у превен</w:t>
      </w:r>
      <w:r>
        <w:rPr>
          <w:rFonts w:ascii="Times New Roman" w:hAnsi="Times New Roman" w:cs="Times New Roman"/>
          <w:sz w:val="28"/>
          <w:szCs w:val="28"/>
        </w:rPr>
        <w:t xml:space="preserve">ції корупційних деліктів, вкрай </w:t>
      </w:r>
      <w:r w:rsidRPr="001A62D5">
        <w:rPr>
          <w:rFonts w:ascii="Times New Roman" w:hAnsi="Times New Roman" w:cs="Times New Roman"/>
          <w:sz w:val="28"/>
          <w:szCs w:val="28"/>
        </w:rPr>
        <w:t>необхідним заходом є послідов</w:t>
      </w:r>
      <w:r>
        <w:rPr>
          <w:rFonts w:ascii="Times New Roman" w:hAnsi="Times New Roman" w:cs="Times New Roman"/>
          <w:sz w:val="28"/>
          <w:szCs w:val="28"/>
        </w:rPr>
        <w:t xml:space="preserve">на та інтегральна ідентифікація </w:t>
      </w:r>
      <w:r w:rsidRPr="001A62D5">
        <w:rPr>
          <w:rFonts w:ascii="Times New Roman" w:hAnsi="Times New Roman" w:cs="Times New Roman"/>
          <w:sz w:val="28"/>
          <w:szCs w:val="28"/>
        </w:rPr>
        <w:t>базових категорій, котрі с</w:t>
      </w:r>
      <w:r>
        <w:rPr>
          <w:rFonts w:ascii="Times New Roman" w:hAnsi="Times New Roman" w:cs="Times New Roman"/>
          <w:sz w:val="28"/>
          <w:szCs w:val="28"/>
        </w:rPr>
        <w:t xml:space="preserve">лугуватимуть термінологічним та </w:t>
      </w:r>
      <w:r w:rsidRPr="001A62D5">
        <w:rPr>
          <w:rFonts w:ascii="Times New Roman" w:hAnsi="Times New Roman" w:cs="Times New Roman"/>
          <w:sz w:val="28"/>
          <w:szCs w:val="28"/>
        </w:rPr>
        <w:t>понятійним підґрунтям нашого дослідження.</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С. Барматова вважає, що громад</w:t>
      </w:r>
      <w:r>
        <w:rPr>
          <w:rFonts w:ascii="Times New Roman" w:hAnsi="Times New Roman" w:cs="Times New Roman"/>
          <w:sz w:val="28"/>
          <w:szCs w:val="28"/>
        </w:rPr>
        <w:t xml:space="preserve">янське суспільство «являє собою </w:t>
      </w:r>
      <w:r w:rsidRPr="001A62D5">
        <w:rPr>
          <w:rFonts w:ascii="Times New Roman" w:hAnsi="Times New Roman" w:cs="Times New Roman"/>
          <w:sz w:val="28"/>
          <w:szCs w:val="28"/>
        </w:rPr>
        <w:t>високий рівень стану соціальн</w:t>
      </w:r>
      <w:r>
        <w:rPr>
          <w:rFonts w:ascii="Times New Roman" w:hAnsi="Times New Roman" w:cs="Times New Roman"/>
          <w:sz w:val="28"/>
          <w:szCs w:val="28"/>
        </w:rPr>
        <w:t xml:space="preserve">ої системи, що навіть у країнах </w:t>
      </w:r>
      <w:r w:rsidRPr="001A62D5">
        <w:rPr>
          <w:rFonts w:ascii="Times New Roman" w:hAnsi="Times New Roman" w:cs="Times New Roman"/>
          <w:sz w:val="28"/>
          <w:szCs w:val="28"/>
        </w:rPr>
        <w:t>розвинених демократій не є ра</w:t>
      </w:r>
      <w:r>
        <w:rPr>
          <w:rFonts w:ascii="Times New Roman" w:hAnsi="Times New Roman" w:cs="Times New Roman"/>
          <w:sz w:val="28"/>
          <w:szCs w:val="28"/>
        </w:rPr>
        <w:t xml:space="preserve">з і назавжди досягнутим станом. </w:t>
      </w:r>
      <w:r w:rsidRPr="001A62D5">
        <w:rPr>
          <w:rFonts w:ascii="Times New Roman" w:hAnsi="Times New Roman" w:cs="Times New Roman"/>
          <w:sz w:val="28"/>
          <w:szCs w:val="28"/>
        </w:rPr>
        <w:t>Процес його формуван</w:t>
      </w:r>
      <w:r>
        <w:rPr>
          <w:rFonts w:ascii="Times New Roman" w:hAnsi="Times New Roman" w:cs="Times New Roman"/>
          <w:sz w:val="28"/>
          <w:szCs w:val="28"/>
        </w:rPr>
        <w:t xml:space="preserve">ня завжди динамічний і потребує </w:t>
      </w:r>
      <w:r w:rsidRPr="001A62D5">
        <w:rPr>
          <w:rFonts w:ascii="Times New Roman" w:hAnsi="Times New Roman" w:cs="Times New Roman"/>
          <w:sz w:val="28"/>
          <w:szCs w:val="28"/>
        </w:rPr>
        <w:t>громадських зусиль для підтримки</w:t>
      </w:r>
      <w:r>
        <w:rPr>
          <w:rFonts w:ascii="Times New Roman" w:hAnsi="Times New Roman" w:cs="Times New Roman"/>
          <w:sz w:val="28"/>
          <w:szCs w:val="28"/>
        </w:rPr>
        <w:t xml:space="preserve"> та відтворення у нових формах. </w:t>
      </w:r>
      <w:r w:rsidRPr="001A62D5">
        <w:rPr>
          <w:rFonts w:ascii="Times New Roman" w:hAnsi="Times New Roman" w:cs="Times New Roman"/>
          <w:sz w:val="28"/>
          <w:szCs w:val="28"/>
        </w:rPr>
        <w:t>Організація громадянського суспі</w:t>
      </w:r>
      <w:r>
        <w:rPr>
          <w:rFonts w:ascii="Times New Roman" w:hAnsi="Times New Roman" w:cs="Times New Roman"/>
          <w:sz w:val="28"/>
          <w:szCs w:val="28"/>
        </w:rPr>
        <w:t xml:space="preserve">льства у державах із розвинутою </w:t>
      </w:r>
      <w:r w:rsidRPr="001A62D5">
        <w:rPr>
          <w:rFonts w:ascii="Times New Roman" w:hAnsi="Times New Roman" w:cs="Times New Roman"/>
          <w:sz w:val="28"/>
          <w:szCs w:val="28"/>
        </w:rPr>
        <w:t>демократією забезпечується:</w:t>
      </w:r>
      <w:r>
        <w:rPr>
          <w:rFonts w:ascii="Times New Roman" w:hAnsi="Times New Roman" w:cs="Times New Roman"/>
          <w:sz w:val="28"/>
          <w:szCs w:val="28"/>
        </w:rPr>
        <w:t xml:space="preserve"> наданням якісних та економічно </w:t>
      </w:r>
      <w:r w:rsidRPr="001A62D5">
        <w:rPr>
          <w:rFonts w:ascii="Times New Roman" w:hAnsi="Times New Roman" w:cs="Times New Roman"/>
          <w:sz w:val="28"/>
          <w:szCs w:val="28"/>
        </w:rPr>
        <w:t xml:space="preserve">ефективних соціальних послуг, </w:t>
      </w:r>
      <w:r>
        <w:rPr>
          <w:rFonts w:ascii="Times New Roman" w:hAnsi="Times New Roman" w:cs="Times New Roman"/>
          <w:sz w:val="28"/>
          <w:szCs w:val="28"/>
        </w:rPr>
        <w:t xml:space="preserve">які ані держава, ані комерційні </w:t>
      </w:r>
      <w:r w:rsidRPr="001A62D5">
        <w:rPr>
          <w:rFonts w:ascii="Times New Roman" w:hAnsi="Times New Roman" w:cs="Times New Roman"/>
          <w:sz w:val="28"/>
          <w:szCs w:val="28"/>
        </w:rPr>
        <w:t>організації не можуть забезпечит</w:t>
      </w:r>
      <w:r>
        <w:rPr>
          <w:rFonts w:ascii="Times New Roman" w:hAnsi="Times New Roman" w:cs="Times New Roman"/>
          <w:sz w:val="28"/>
          <w:szCs w:val="28"/>
        </w:rPr>
        <w:t xml:space="preserve">и самостійно, шляхом вироблення </w:t>
      </w:r>
      <w:r w:rsidRPr="001A62D5">
        <w:rPr>
          <w:rFonts w:ascii="Times New Roman" w:hAnsi="Times New Roman" w:cs="Times New Roman"/>
          <w:sz w:val="28"/>
          <w:szCs w:val="28"/>
        </w:rPr>
        <w:t>інноваційних підходів до забез</w:t>
      </w:r>
      <w:r>
        <w:rPr>
          <w:rFonts w:ascii="Times New Roman" w:hAnsi="Times New Roman" w:cs="Times New Roman"/>
          <w:sz w:val="28"/>
          <w:szCs w:val="28"/>
        </w:rPr>
        <w:t xml:space="preserve">печення таких послуг; поширення </w:t>
      </w:r>
      <w:r w:rsidRPr="001A62D5">
        <w:rPr>
          <w:rFonts w:ascii="Times New Roman" w:hAnsi="Times New Roman" w:cs="Times New Roman"/>
          <w:sz w:val="28"/>
          <w:szCs w:val="28"/>
        </w:rPr>
        <w:t>благодійництва та надання а</w:t>
      </w:r>
      <w:r>
        <w:rPr>
          <w:rFonts w:ascii="Times New Roman" w:hAnsi="Times New Roman" w:cs="Times New Roman"/>
          <w:sz w:val="28"/>
          <w:szCs w:val="28"/>
        </w:rPr>
        <w:t xml:space="preserve">дресної й оперативної допомоги; </w:t>
      </w:r>
      <w:r w:rsidRPr="001A62D5">
        <w:rPr>
          <w:rFonts w:ascii="Times New Roman" w:hAnsi="Times New Roman" w:cs="Times New Roman"/>
          <w:sz w:val="28"/>
          <w:szCs w:val="28"/>
        </w:rPr>
        <w:t>участю громадян в ухваленні рішен</w:t>
      </w:r>
      <w:r>
        <w:rPr>
          <w:rFonts w:ascii="Times New Roman" w:hAnsi="Times New Roman" w:cs="Times New Roman"/>
          <w:sz w:val="28"/>
          <w:szCs w:val="28"/>
        </w:rPr>
        <w:t xml:space="preserve">ь і, як результат, забезпечення </w:t>
      </w:r>
      <w:r w:rsidRPr="001A62D5">
        <w:rPr>
          <w:rFonts w:ascii="Times New Roman" w:hAnsi="Times New Roman" w:cs="Times New Roman"/>
          <w:sz w:val="28"/>
          <w:szCs w:val="28"/>
        </w:rPr>
        <w:t>більшої ефективності цих рішень з</w:t>
      </w:r>
      <w:r>
        <w:rPr>
          <w:rFonts w:ascii="Times New Roman" w:hAnsi="Times New Roman" w:cs="Times New Roman"/>
          <w:sz w:val="28"/>
          <w:szCs w:val="28"/>
        </w:rPr>
        <w:t xml:space="preserve"> огляду на врахування інтересів </w:t>
      </w:r>
      <w:r w:rsidRPr="001A62D5">
        <w:rPr>
          <w:rFonts w:ascii="Times New Roman" w:hAnsi="Times New Roman" w:cs="Times New Roman"/>
          <w:sz w:val="28"/>
          <w:szCs w:val="28"/>
        </w:rPr>
        <w:t>різних соціальних груп; здійс</w:t>
      </w:r>
      <w:r>
        <w:rPr>
          <w:rFonts w:ascii="Times New Roman" w:hAnsi="Times New Roman" w:cs="Times New Roman"/>
          <w:sz w:val="28"/>
          <w:szCs w:val="28"/>
        </w:rPr>
        <w:t xml:space="preserve">ненням громадського контролю за </w:t>
      </w:r>
      <w:r w:rsidRPr="001A62D5">
        <w:rPr>
          <w:rFonts w:ascii="Times New Roman" w:hAnsi="Times New Roman" w:cs="Times New Roman"/>
          <w:sz w:val="28"/>
          <w:szCs w:val="28"/>
        </w:rPr>
        <w:t>владою та ефе</w:t>
      </w:r>
      <w:r>
        <w:rPr>
          <w:rFonts w:ascii="Times New Roman" w:hAnsi="Times New Roman" w:cs="Times New Roman"/>
          <w:sz w:val="28"/>
          <w:szCs w:val="28"/>
        </w:rPr>
        <w:t>ктивною боротьбою з корупцією»</w:t>
      </w:r>
      <w:r w:rsidRPr="001A62D5">
        <w:rPr>
          <w:rFonts w:ascii="Times New Roman" w:hAnsi="Times New Roman" w:cs="Times New Roman"/>
          <w:sz w:val="28"/>
          <w:szCs w:val="28"/>
        </w:rPr>
        <w:t>.</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Професор П. Гураль, розміркову</w:t>
      </w:r>
      <w:r>
        <w:rPr>
          <w:rFonts w:ascii="Times New Roman" w:hAnsi="Times New Roman" w:cs="Times New Roman"/>
          <w:sz w:val="28"/>
          <w:szCs w:val="28"/>
        </w:rPr>
        <w:t xml:space="preserve">ючи над сутністю громадянського </w:t>
      </w:r>
      <w:r w:rsidRPr="001A62D5">
        <w:rPr>
          <w:rFonts w:ascii="Times New Roman" w:hAnsi="Times New Roman" w:cs="Times New Roman"/>
          <w:sz w:val="28"/>
          <w:szCs w:val="28"/>
        </w:rPr>
        <w:t>суспільства, зазначає, що «індикато</w:t>
      </w:r>
      <w:r>
        <w:rPr>
          <w:rFonts w:ascii="Times New Roman" w:hAnsi="Times New Roman" w:cs="Times New Roman"/>
          <w:sz w:val="28"/>
          <w:szCs w:val="28"/>
        </w:rPr>
        <w:t xml:space="preserve">рами громадянського суспільства </w:t>
      </w:r>
      <w:r w:rsidRPr="001A62D5">
        <w:rPr>
          <w:rFonts w:ascii="Times New Roman" w:hAnsi="Times New Roman" w:cs="Times New Roman"/>
          <w:sz w:val="28"/>
          <w:szCs w:val="28"/>
        </w:rPr>
        <w:t>слід визначити конкретні фо</w:t>
      </w:r>
      <w:r>
        <w:rPr>
          <w:rFonts w:ascii="Times New Roman" w:hAnsi="Times New Roman" w:cs="Times New Roman"/>
          <w:sz w:val="28"/>
          <w:szCs w:val="28"/>
        </w:rPr>
        <w:t xml:space="preserve">рми взаємодії між державними та </w:t>
      </w:r>
      <w:r w:rsidRPr="001A62D5">
        <w:rPr>
          <w:rFonts w:ascii="Times New Roman" w:hAnsi="Times New Roman" w:cs="Times New Roman"/>
          <w:sz w:val="28"/>
          <w:szCs w:val="28"/>
        </w:rPr>
        <w:t>недержавними інститутами, а саме</w:t>
      </w:r>
      <w:r>
        <w:rPr>
          <w:rFonts w:ascii="Times New Roman" w:hAnsi="Times New Roman" w:cs="Times New Roman"/>
          <w:sz w:val="28"/>
          <w:szCs w:val="28"/>
        </w:rPr>
        <w:t xml:space="preserve">: консультації з громадськістю; </w:t>
      </w:r>
      <w:r w:rsidRPr="001A62D5">
        <w:rPr>
          <w:rFonts w:ascii="Times New Roman" w:hAnsi="Times New Roman" w:cs="Times New Roman"/>
          <w:sz w:val="28"/>
          <w:szCs w:val="28"/>
        </w:rPr>
        <w:t>участь у спільно створених орга</w:t>
      </w:r>
      <w:r>
        <w:rPr>
          <w:rFonts w:ascii="Times New Roman" w:hAnsi="Times New Roman" w:cs="Times New Roman"/>
          <w:sz w:val="28"/>
          <w:szCs w:val="28"/>
        </w:rPr>
        <w:t xml:space="preserve">нах; створення спільних робочих </w:t>
      </w:r>
      <w:r w:rsidRPr="001A62D5">
        <w:rPr>
          <w:rFonts w:ascii="Times New Roman" w:hAnsi="Times New Roman" w:cs="Times New Roman"/>
          <w:sz w:val="28"/>
          <w:szCs w:val="28"/>
        </w:rPr>
        <w:t>груп; доступ до публічної ін</w:t>
      </w:r>
      <w:r>
        <w:rPr>
          <w:rFonts w:ascii="Times New Roman" w:hAnsi="Times New Roman" w:cs="Times New Roman"/>
          <w:sz w:val="28"/>
          <w:szCs w:val="28"/>
        </w:rPr>
        <w:t xml:space="preserve">формації (інформаційні запити); </w:t>
      </w:r>
      <w:r w:rsidRPr="001A62D5">
        <w:rPr>
          <w:rFonts w:ascii="Times New Roman" w:hAnsi="Times New Roman" w:cs="Times New Roman"/>
          <w:sz w:val="28"/>
          <w:szCs w:val="28"/>
        </w:rPr>
        <w:t>звернення до органів державно</w:t>
      </w:r>
      <w:r>
        <w:rPr>
          <w:rFonts w:ascii="Times New Roman" w:hAnsi="Times New Roman" w:cs="Times New Roman"/>
          <w:sz w:val="28"/>
          <w:szCs w:val="28"/>
        </w:rPr>
        <w:t xml:space="preserve">ї влади; проведення громадських </w:t>
      </w:r>
      <w:r w:rsidRPr="001A62D5">
        <w:rPr>
          <w:rFonts w:ascii="Times New Roman" w:hAnsi="Times New Roman" w:cs="Times New Roman"/>
          <w:sz w:val="28"/>
          <w:szCs w:val="28"/>
        </w:rPr>
        <w:t>експертиз; участь у громадських</w:t>
      </w:r>
      <w:r>
        <w:rPr>
          <w:rFonts w:ascii="Times New Roman" w:hAnsi="Times New Roman" w:cs="Times New Roman"/>
          <w:sz w:val="28"/>
          <w:szCs w:val="28"/>
        </w:rPr>
        <w:t xml:space="preserve"> слуханнях; участь у реалізації </w:t>
      </w:r>
      <w:r w:rsidRPr="001A62D5">
        <w:rPr>
          <w:rFonts w:ascii="Times New Roman" w:hAnsi="Times New Roman" w:cs="Times New Roman"/>
          <w:sz w:val="28"/>
          <w:szCs w:val="28"/>
        </w:rPr>
        <w:t>політики через</w:t>
      </w:r>
      <w:r>
        <w:rPr>
          <w:rFonts w:ascii="Times New Roman" w:hAnsi="Times New Roman" w:cs="Times New Roman"/>
          <w:sz w:val="28"/>
          <w:szCs w:val="28"/>
        </w:rPr>
        <w:t xml:space="preserve"> конкурси соціальних проектів»</w:t>
      </w:r>
      <w:r w:rsidRPr="001A62D5">
        <w:rPr>
          <w:rFonts w:ascii="Times New Roman" w:hAnsi="Times New Roman" w:cs="Times New Roman"/>
          <w:sz w:val="28"/>
          <w:szCs w:val="28"/>
        </w:rPr>
        <w:t>.</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Так, С. Барматова та П. Гураль у своїх</w:t>
      </w:r>
      <w:r>
        <w:rPr>
          <w:rFonts w:ascii="Times New Roman" w:hAnsi="Times New Roman" w:cs="Times New Roman"/>
          <w:sz w:val="28"/>
          <w:szCs w:val="28"/>
        </w:rPr>
        <w:t xml:space="preserve"> наукових розвідках </w:t>
      </w:r>
      <w:r w:rsidRPr="001A62D5">
        <w:rPr>
          <w:rFonts w:ascii="Times New Roman" w:hAnsi="Times New Roman" w:cs="Times New Roman"/>
          <w:sz w:val="28"/>
          <w:szCs w:val="28"/>
        </w:rPr>
        <w:t>здійснили експлікацію ознак</w:t>
      </w:r>
      <w:r>
        <w:rPr>
          <w:rFonts w:ascii="Times New Roman" w:hAnsi="Times New Roman" w:cs="Times New Roman"/>
          <w:sz w:val="28"/>
          <w:szCs w:val="28"/>
        </w:rPr>
        <w:t xml:space="preserve">, наявність котрих є свідченням </w:t>
      </w:r>
      <w:r w:rsidRPr="001A62D5">
        <w:rPr>
          <w:rFonts w:ascii="Times New Roman" w:hAnsi="Times New Roman" w:cs="Times New Roman"/>
          <w:sz w:val="28"/>
          <w:szCs w:val="28"/>
        </w:rPr>
        <w:t>існування в державі громадянського суспільства, але самої дефініції</w:t>
      </w:r>
      <w:r>
        <w:rPr>
          <w:rFonts w:ascii="Times New Roman" w:hAnsi="Times New Roman" w:cs="Times New Roman"/>
          <w:sz w:val="28"/>
          <w:szCs w:val="28"/>
        </w:rPr>
        <w:t xml:space="preserve"> </w:t>
      </w:r>
      <w:r w:rsidRPr="001A62D5">
        <w:rPr>
          <w:rFonts w:ascii="Times New Roman" w:hAnsi="Times New Roman" w:cs="Times New Roman"/>
          <w:sz w:val="28"/>
          <w:szCs w:val="28"/>
        </w:rPr>
        <w:t>цієї категорії не наводять, що приз</w:t>
      </w:r>
      <w:r>
        <w:rPr>
          <w:rFonts w:ascii="Times New Roman" w:hAnsi="Times New Roman" w:cs="Times New Roman"/>
          <w:sz w:val="28"/>
          <w:szCs w:val="28"/>
        </w:rPr>
        <w:t xml:space="preserve">водить до ускладнення розуміння </w:t>
      </w:r>
      <w:r w:rsidRPr="001A62D5">
        <w:rPr>
          <w:rFonts w:ascii="Times New Roman" w:hAnsi="Times New Roman" w:cs="Times New Roman"/>
          <w:sz w:val="28"/>
          <w:szCs w:val="28"/>
        </w:rPr>
        <w:t>та подальшої операціоналізації пон</w:t>
      </w:r>
      <w:r>
        <w:rPr>
          <w:rFonts w:ascii="Times New Roman" w:hAnsi="Times New Roman" w:cs="Times New Roman"/>
          <w:sz w:val="28"/>
          <w:szCs w:val="28"/>
        </w:rPr>
        <w:t xml:space="preserve">яття громадянського суспільства </w:t>
      </w:r>
      <w:r w:rsidRPr="001A62D5">
        <w:rPr>
          <w:rFonts w:ascii="Times New Roman" w:hAnsi="Times New Roman" w:cs="Times New Roman"/>
          <w:sz w:val="28"/>
          <w:szCs w:val="28"/>
        </w:rPr>
        <w:t>через призму його впливу на інші правові феномени.</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lastRenderedPageBreak/>
        <w:t>Вважаємо, що категорію гр</w:t>
      </w:r>
      <w:r>
        <w:rPr>
          <w:rFonts w:ascii="Times New Roman" w:hAnsi="Times New Roman" w:cs="Times New Roman"/>
          <w:sz w:val="28"/>
          <w:szCs w:val="28"/>
        </w:rPr>
        <w:t xml:space="preserve">омадянського суспільства слушно </w:t>
      </w:r>
      <w:r w:rsidRPr="001A62D5">
        <w:rPr>
          <w:rFonts w:ascii="Times New Roman" w:hAnsi="Times New Roman" w:cs="Times New Roman"/>
          <w:sz w:val="28"/>
          <w:szCs w:val="28"/>
        </w:rPr>
        <w:t>визначити як певний стан суспільн</w:t>
      </w:r>
      <w:r>
        <w:rPr>
          <w:rFonts w:ascii="Times New Roman" w:hAnsi="Times New Roman" w:cs="Times New Roman"/>
          <w:sz w:val="28"/>
          <w:szCs w:val="28"/>
        </w:rPr>
        <w:t xml:space="preserve">их відносин в державі, за якого </w:t>
      </w:r>
      <w:r w:rsidRPr="001A62D5">
        <w:rPr>
          <w:rFonts w:ascii="Times New Roman" w:hAnsi="Times New Roman" w:cs="Times New Roman"/>
          <w:sz w:val="28"/>
          <w:szCs w:val="28"/>
        </w:rPr>
        <w:t>на законодавчому рівні гарантуєт</w:t>
      </w:r>
      <w:r>
        <w:rPr>
          <w:rFonts w:ascii="Times New Roman" w:hAnsi="Times New Roman" w:cs="Times New Roman"/>
          <w:sz w:val="28"/>
          <w:szCs w:val="28"/>
        </w:rPr>
        <w:t xml:space="preserve">ься існування та реалізовується </w:t>
      </w:r>
      <w:r w:rsidRPr="001A62D5">
        <w:rPr>
          <w:rFonts w:ascii="Times New Roman" w:hAnsi="Times New Roman" w:cs="Times New Roman"/>
          <w:sz w:val="28"/>
          <w:szCs w:val="28"/>
        </w:rPr>
        <w:t>практична діяльність систем</w:t>
      </w:r>
      <w:r>
        <w:rPr>
          <w:rFonts w:ascii="Times New Roman" w:hAnsi="Times New Roman" w:cs="Times New Roman"/>
          <w:sz w:val="28"/>
          <w:szCs w:val="28"/>
        </w:rPr>
        <w:t xml:space="preserve">и утворених у приватноправовому </w:t>
      </w:r>
      <w:r w:rsidRPr="001A62D5">
        <w:rPr>
          <w:rFonts w:ascii="Times New Roman" w:hAnsi="Times New Roman" w:cs="Times New Roman"/>
          <w:sz w:val="28"/>
          <w:szCs w:val="28"/>
        </w:rPr>
        <w:t>порядку інститутів та їх об’єдн</w:t>
      </w:r>
      <w:r>
        <w:rPr>
          <w:rFonts w:ascii="Times New Roman" w:hAnsi="Times New Roman" w:cs="Times New Roman"/>
          <w:sz w:val="28"/>
          <w:szCs w:val="28"/>
        </w:rPr>
        <w:t xml:space="preserve">ань, фізичних осіб, організацій </w:t>
      </w:r>
      <w:r w:rsidRPr="001A62D5">
        <w:rPr>
          <w:rFonts w:ascii="Times New Roman" w:hAnsi="Times New Roman" w:cs="Times New Roman"/>
          <w:sz w:val="28"/>
          <w:szCs w:val="28"/>
        </w:rPr>
        <w:t>недержавного типу, програ</w:t>
      </w:r>
      <w:r>
        <w:rPr>
          <w:rFonts w:ascii="Times New Roman" w:hAnsi="Times New Roman" w:cs="Times New Roman"/>
          <w:sz w:val="28"/>
          <w:szCs w:val="28"/>
        </w:rPr>
        <w:t xml:space="preserve">мною метою котрих є задоволення </w:t>
      </w:r>
      <w:r w:rsidRPr="001A62D5">
        <w:rPr>
          <w:rFonts w:ascii="Times New Roman" w:hAnsi="Times New Roman" w:cs="Times New Roman"/>
          <w:sz w:val="28"/>
          <w:szCs w:val="28"/>
        </w:rPr>
        <w:t xml:space="preserve">соціальних потреб, виникнення </w:t>
      </w:r>
      <w:r>
        <w:rPr>
          <w:rFonts w:ascii="Times New Roman" w:hAnsi="Times New Roman" w:cs="Times New Roman"/>
          <w:sz w:val="28"/>
          <w:szCs w:val="28"/>
        </w:rPr>
        <w:t xml:space="preserve">яких зумовлено законодавчим </w:t>
      </w:r>
      <w:r w:rsidRPr="001A62D5">
        <w:rPr>
          <w:rFonts w:ascii="Times New Roman" w:hAnsi="Times New Roman" w:cs="Times New Roman"/>
          <w:sz w:val="28"/>
          <w:szCs w:val="28"/>
        </w:rPr>
        <w:t>легалізуванням домінантних соціа</w:t>
      </w:r>
      <w:r>
        <w:rPr>
          <w:rFonts w:ascii="Times New Roman" w:hAnsi="Times New Roman" w:cs="Times New Roman"/>
          <w:sz w:val="28"/>
          <w:szCs w:val="28"/>
        </w:rPr>
        <w:t xml:space="preserve">льних цінностей, прав та свобод </w:t>
      </w:r>
      <w:r w:rsidRPr="001A62D5">
        <w:rPr>
          <w:rFonts w:ascii="Times New Roman" w:hAnsi="Times New Roman" w:cs="Times New Roman"/>
          <w:sz w:val="28"/>
          <w:szCs w:val="28"/>
        </w:rPr>
        <w:t xml:space="preserve">усіх членів суспільства за </w:t>
      </w:r>
      <w:r>
        <w:rPr>
          <w:rFonts w:ascii="Times New Roman" w:hAnsi="Times New Roman" w:cs="Times New Roman"/>
          <w:sz w:val="28"/>
          <w:szCs w:val="28"/>
        </w:rPr>
        <w:t xml:space="preserve">неухильного сприяння публічного </w:t>
      </w:r>
      <w:r w:rsidRPr="001A62D5">
        <w:rPr>
          <w:rFonts w:ascii="Times New Roman" w:hAnsi="Times New Roman" w:cs="Times New Roman"/>
          <w:sz w:val="28"/>
          <w:szCs w:val="28"/>
        </w:rPr>
        <w:t>апарату їхньої діяльності.</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Полівалентністю також харак</w:t>
      </w:r>
      <w:r>
        <w:rPr>
          <w:rFonts w:ascii="Times New Roman" w:hAnsi="Times New Roman" w:cs="Times New Roman"/>
          <w:sz w:val="28"/>
          <w:szCs w:val="28"/>
        </w:rPr>
        <w:t xml:space="preserve">теризується і стан з’ясування у </w:t>
      </w:r>
      <w:r w:rsidRPr="001A62D5">
        <w:rPr>
          <w:rFonts w:ascii="Times New Roman" w:hAnsi="Times New Roman" w:cs="Times New Roman"/>
          <w:sz w:val="28"/>
          <w:szCs w:val="28"/>
        </w:rPr>
        <w:t>правовій доктрині конкретно-виз</w:t>
      </w:r>
      <w:r>
        <w:rPr>
          <w:rFonts w:ascii="Times New Roman" w:hAnsi="Times New Roman" w:cs="Times New Roman"/>
          <w:sz w:val="28"/>
          <w:szCs w:val="28"/>
        </w:rPr>
        <w:t xml:space="preserve">начених континіумів індикаторів </w:t>
      </w:r>
      <w:r w:rsidRPr="001A62D5">
        <w:rPr>
          <w:rFonts w:ascii="Times New Roman" w:hAnsi="Times New Roman" w:cs="Times New Roman"/>
          <w:sz w:val="28"/>
          <w:szCs w:val="28"/>
        </w:rPr>
        <w:t>громадянського суспільства,</w:t>
      </w:r>
      <w:r>
        <w:rPr>
          <w:rFonts w:ascii="Times New Roman" w:hAnsi="Times New Roman" w:cs="Times New Roman"/>
          <w:sz w:val="28"/>
          <w:szCs w:val="28"/>
        </w:rPr>
        <w:t xml:space="preserve"> котрий є універсальним набором </w:t>
      </w:r>
      <w:r w:rsidRPr="001A62D5">
        <w:rPr>
          <w:rFonts w:ascii="Times New Roman" w:hAnsi="Times New Roman" w:cs="Times New Roman"/>
          <w:sz w:val="28"/>
          <w:szCs w:val="28"/>
        </w:rPr>
        <w:t>детермінант, які, незалежно ві</w:t>
      </w:r>
      <w:r>
        <w:rPr>
          <w:rFonts w:ascii="Times New Roman" w:hAnsi="Times New Roman" w:cs="Times New Roman"/>
          <w:sz w:val="28"/>
          <w:szCs w:val="28"/>
        </w:rPr>
        <w:t xml:space="preserve">д певного різновиду політичного </w:t>
      </w:r>
      <w:r w:rsidRPr="001A62D5">
        <w:rPr>
          <w:rFonts w:ascii="Times New Roman" w:hAnsi="Times New Roman" w:cs="Times New Roman"/>
          <w:sz w:val="28"/>
          <w:szCs w:val="28"/>
        </w:rPr>
        <w:t xml:space="preserve">режиму, сприяють ідентифікації </w:t>
      </w:r>
      <w:r>
        <w:rPr>
          <w:rFonts w:ascii="Times New Roman" w:hAnsi="Times New Roman" w:cs="Times New Roman"/>
          <w:sz w:val="28"/>
          <w:szCs w:val="28"/>
        </w:rPr>
        <w:t xml:space="preserve">достатнього рівня сформованості </w:t>
      </w:r>
      <w:r w:rsidRPr="001A62D5">
        <w:rPr>
          <w:rFonts w:ascii="Times New Roman" w:hAnsi="Times New Roman" w:cs="Times New Roman"/>
          <w:sz w:val="28"/>
          <w:szCs w:val="28"/>
        </w:rPr>
        <w:t>зазначеного соціального явища та</w:t>
      </w:r>
      <w:r>
        <w:rPr>
          <w:rFonts w:ascii="Times New Roman" w:hAnsi="Times New Roman" w:cs="Times New Roman"/>
          <w:sz w:val="28"/>
          <w:szCs w:val="28"/>
        </w:rPr>
        <w:t xml:space="preserve"> його придатності до автономної </w:t>
      </w:r>
      <w:r w:rsidRPr="001A62D5">
        <w:rPr>
          <w:rFonts w:ascii="Times New Roman" w:hAnsi="Times New Roman" w:cs="Times New Roman"/>
          <w:sz w:val="28"/>
          <w:szCs w:val="28"/>
        </w:rPr>
        <w:t>діяльності в соціальному середовищі.</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Так, на думку Н. Нижник та Г</w:t>
      </w:r>
      <w:r>
        <w:rPr>
          <w:rFonts w:ascii="Times New Roman" w:hAnsi="Times New Roman" w:cs="Times New Roman"/>
          <w:sz w:val="28"/>
          <w:szCs w:val="28"/>
        </w:rPr>
        <w:t xml:space="preserve">. Ситник, «ключовим індикатором </w:t>
      </w:r>
      <w:r w:rsidRPr="001A62D5">
        <w:rPr>
          <w:rFonts w:ascii="Times New Roman" w:hAnsi="Times New Roman" w:cs="Times New Roman"/>
          <w:sz w:val="28"/>
          <w:szCs w:val="28"/>
        </w:rPr>
        <w:t>функціонування громадянського</w:t>
      </w:r>
      <w:r>
        <w:rPr>
          <w:rFonts w:ascii="Times New Roman" w:hAnsi="Times New Roman" w:cs="Times New Roman"/>
          <w:sz w:val="28"/>
          <w:szCs w:val="28"/>
        </w:rPr>
        <w:t xml:space="preserve"> суспільства у структурі певної </w:t>
      </w:r>
      <w:r w:rsidRPr="001A62D5">
        <w:rPr>
          <w:rFonts w:ascii="Times New Roman" w:hAnsi="Times New Roman" w:cs="Times New Roman"/>
          <w:sz w:val="28"/>
          <w:szCs w:val="28"/>
        </w:rPr>
        <w:t>держави є маніфестація та зах</w:t>
      </w:r>
      <w:r>
        <w:rPr>
          <w:rFonts w:ascii="Times New Roman" w:hAnsi="Times New Roman" w:cs="Times New Roman"/>
          <w:sz w:val="28"/>
          <w:szCs w:val="28"/>
        </w:rPr>
        <w:t>ист права приватної власності»</w:t>
      </w:r>
      <w:r w:rsidRPr="001A62D5">
        <w:rPr>
          <w:rFonts w:ascii="Times New Roman" w:hAnsi="Times New Roman" w:cs="Times New Roman"/>
          <w:sz w:val="28"/>
          <w:szCs w:val="28"/>
        </w:rPr>
        <w:t>.</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Водночас В. Мельниченко заз</w:t>
      </w:r>
      <w:r>
        <w:rPr>
          <w:rFonts w:ascii="Times New Roman" w:hAnsi="Times New Roman" w:cs="Times New Roman"/>
          <w:sz w:val="28"/>
          <w:szCs w:val="28"/>
        </w:rPr>
        <w:t xml:space="preserve">начає, що «свідченням існування </w:t>
      </w:r>
      <w:r w:rsidRPr="001A62D5">
        <w:rPr>
          <w:rFonts w:ascii="Times New Roman" w:hAnsi="Times New Roman" w:cs="Times New Roman"/>
          <w:sz w:val="28"/>
          <w:szCs w:val="28"/>
        </w:rPr>
        <w:t xml:space="preserve">громадянського суспільства </w:t>
      </w:r>
      <w:r>
        <w:rPr>
          <w:rFonts w:ascii="Times New Roman" w:hAnsi="Times New Roman" w:cs="Times New Roman"/>
          <w:sz w:val="28"/>
          <w:szCs w:val="28"/>
        </w:rPr>
        <w:t xml:space="preserve">є досягнення стану, коли будуть </w:t>
      </w:r>
      <w:r w:rsidRPr="001A62D5">
        <w:rPr>
          <w:rFonts w:ascii="Times New Roman" w:hAnsi="Times New Roman" w:cs="Times New Roman"/>
          <w:sz w:val="28"/>
          <w:szCs w:val="28"/>
        </w:rPr>
        <w:t>подолані неупорядковані відносини</w:t>
      </w:r>
      <w:r>
        <w:rPr>
          <w:rFonts w:ascii="Times New Roman" w:hAnsi="Times New Roman" w:cs="Times New Roman"/>
          <w:sz w:val="28"/>
          <w:szCs w:val="28"/>
        </w:rPr>
        <w:t xml:space="preserve"> між: індивідом і суспільством, </w:t>
      </w:r>
      <w:r w:rsidRPr="001A62D5">
        <w:rPr>
          <w:rFonts w:ascii="Times New Roman" w:hAnsi="Times New Roman" w:cs="Times New Roman"/>
          <w:sz w:val="28"/>
          <w:szCs w:val="28"/>
        </w:rPr>
        <w:t>індивідом і дер</w:t>
      </w:r>
      <w:r>
        <w:rPr>
          <w:rFonts w:ascii="Times New Roman" w:hAnsi="Times New Roman" w:cs="Times New Roman"/>
          <w:sz w:val="28"/>
          <w:szCs w:val="28"/>
        </w:rPr>
        <w:t>жавою, суспільством і державою»</w:t>
      </w:r>
      <w:r w:rsidRPr="001A62D5">
        <w:rPr>
          <w:rFonts w:ascii="Times New Roman" w:hAnsi="Times New Roman" w:cs="Times New Roman"/>
          <w:sz w:val="28"/>
          <w:szCs w:val="28"/>
        </w:rPr>
        <w:t>.</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В. Шинкарук вважає, що громад</w:t>
      </w:r>
      <w:r>
        <w:rPr>
          <w:rFonts w:ascii="Times New Roman" w:hAnsi="Times New Roman" w:cs="Times New Roman"/>
          <w:sz w:val="28"/>
          <w:szCs w:val="28"/>
        </w:rPr>
        <w:t xml:space="preserve">янське суспільство існує лишень </w:t>
      </w:r>
      <w:r w:rsidRPr="001A62D5">
        <w:rPr>
          <w:rFonts w:ascii="Times New Roman" w:hAnsi="Times New Roman" w:cs="Times New Roman"/>
          <w:sz w:val="28"/>
          <w:szCs w:val="28"/>
        </w:rPr>
        <w:t>за умови додержання таких засад, ко</w:t>
      </w:r>
      <w:r>
        <w:rPr>
          <w:rFonts w:ascii="Times New Roman" w:hAnsi="Times New Roman" w:cs="Times New Roman"/>
          <w:sz w:val="28"/>
          <w:szCs w:val="28"/>
        </w:rPr>
        <w:t xml:space="preserve">ли «усі члени суспільства рівні </w:t>
      </w:r>
      <w:r w:rsidRPr="001A62D5">
        <w:rPr>
          <w:rFonts w:ascii="Times New Roman" w:hAnsi="Times New Roman" w:cs="Times New Roman"/>
          <w:sz w:val="28"/>
          <w:szCs w:val="28"/>
        </w:rPr>
        <w:t>перед законом; усі члени суспіль</w:t>
      </w:r>
      <w:r>
        <w:rPr>
          <w:rFonts w:ascii="Times New Roman" w:hAnsi="Times New Roman" w:cs="Times New Roman"/>
          <w:sz w:val="28"/>
          <w:szCs w:val="28"/>
        </w:rPr>
        <w:t xml:space="preserve">ства мають рівні можливості для </w:t>
      </w:r>
      <w:r w:rsidRPr="001A62D5">
        <w:rPr>
          <w:rFonts w:ascii="Times New Roman" w:hAnsi="Times New Roman" w:cs="Times New Roman"/>
          <w:sz w:val="28"/>
          <w:szCs w:val="28"/>
        </w:rPr>
        <w:t>реалізації своїх цілей; кожен член с</w:t>
      </w:r>
      <w:r>
        <w:rPr>
          <w:rFonts w:ascii="Times New Roman" w:hAnsi="Times New Roman" w:cs="Times New Roman"/>
          <w:sz w:val="28"/>
          <w:szCs w:val="28"/>
        </w:rPr>
        <w:t xml:space="preserve">успільства має право вибору під </w:t>
      </w:r>
      <w:r w:rsidRPr="001A62D5">
        <w:rPr>
          <w:rFonts w:ascii="Times New Roman" w:hAnsi="Times New Roman" w:cs="Times New Roman"/>
          <w:sz w:val="28"/>
          <w:szCs w:val="28"/>
        </w:rPr>
        <w:t>час вирішення будь-яких питань, щ</w:t>
      </w:r>
      <w:r>
        <w:rPr>
          <w:rFonts w:ascii="Times New Roman" w:hAnsi="Times New Roman" w:cs="Times New Roman"/>
          <w:sz w:val="28"/>
          <w:szCs w:val="28"/>
        </w:rPr>
        <w:t xml:space="preserve">о стосуються його особисто; чим </w:t>
      </w:r>
      <w:r w:rsidRPr="001A62D5">
        <w:rPr>
          <w:rFonts w:ascii="Times New Roman" w:hAnsi="Times New Roman" w:cs="Times New Roman"/>
          <w:sz w:val="28"/>
          <w:szCs w:val="28"/>
        </w:rPr>
        <w:t>більшої кількості індивідів сто</w:t>
      </w:r>
      <w:r>
        <w:rPr>
          <w:rFonts w:ascii="Times New Roman" w:hAnsi="Times New Roman" w:cs="Times New Roman"/>
          <w:sz w:val="28"/>
          <w:szCs w:val="28"/>
        </w:rPr>
        <w:t xml:space="preserve">сується рішення, тим менше воно </w:t>
      </w:r>
      <w:r w:rsidRPr="001A62D5">
        <w:rPr>
          <w:rFonts w:ascii="Times New Roman" w:hAnsi="Times New Roman" w:cs="Times New Roman"/>
          <w:sz w:val="28"/>
          <w:szCs w:val="28"/>
        </w:rPr>
        <w:t>залежить від дій окремої особи</w:t>
      </w:r>
      <w:r>
        <w:rPr>
          <w:rFonts w:ascii="Times New Roman" w:hAnsi="Times New Roman" w:cs="Times New Roman"/>
          <w:sz w:val="28"/>
          <w:szCs w:val="28"/>
        </w:rPr>
        <w:t xml:space="preserve">; рішення загальної компетенції </w:t>
      </w:r>
      <w:r w:rsidRPr="001A62D5">
        <w:rPr>
          <w:rFonts w:ascii="Times New Roman" w:hAnsi="Times New Roman" w:cs="Times New Roman"/>
          <w:sz w:val="28"/>
          <w:szCs w:val="28"/>
        </w:rPr>
        <w:t>приймаються за участю всіх сторін</w:t>
      </w:r>
      <w:r>
        <w:rPr>
          <w:rFonts w:ascii="Times New Roman" w:hAnsi="Times New Roman" w:cs="Times New Roman"/>
          <w:sz w:val="28"/>
          <w:szCs w:val="28"/>
        </w:rPr>
        <w:t xml:space="preserve">; рішення про делегування влади </w:t>
      </w:r>
      <w:r w:rsidRPr="001A62D5">
        <w:rPr>
          <w:rFonts w:ascii="Times New Roman" w:hAnsi="Times New Roman" w:cs="Times New Roman"/>
          <w:sz w:val="28"/>
          <w:szCs w:val="28"/>
        </w:rPr>
        <w:t>приймаютьс</w:t>
      </w:r>
      <w:r>
        <w:rPr>
          <w:rFonts w:ascii="Times New Roman" w:hAnsi="Times New Roman" w:cs="Times New Roman"/>
          <w:sz w:val="28"/>
          <w:szCs w:val="28"/>
        </w:rPr>
        <w:t>я з найбільшою демократичністю»</w:t>
      </w:r>
      <w:r w:rsidRPr="001A62D5">
        <w:rPr>
          <w:rFonts w:ascii="Times New Roman" w:hAnsi="Times New Roman" w:cs="Times New Roman"/>
          <w:sz w:val="28"/>
          <w:szCs w:val="28"/>
        </w:rPr>
        <w:t>.</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lastRenderedPageBreak/>
        <w:t>Істотна відмінність поглядів учених на сутн</w:t>
      </w:r>
      <w:r>
        <w:rPr>
          <w:rFonts w:ascii="Times New Roman" w:hAnsi="Times New Roman" w:cs="Times New Roman"/>
          <w:sz w:val="28"/>
          <w:szCs w:val="28"/>
        </w:rPr>
        <w:t xml:space="preserve">існі детермінанти </w:t>
      </w:r>
      <w:r w:rsidRPr="001A62D5">
        <w:rPr>
          <w:rFonts w:ascii="Times New Roman" w:hAnsi="Times New Roman" w:cs="Times New Roman"/>
          <w:sz w:val="28"/>
          <w:szCs w:val="28"/>
        </w:rPr>
        <w:t>індикаторів громадянського суспіл</w:t>
      </w:r>
      <w:r>
        <w:rPr>
          <w:rFonts w:ascii="Times New Roman" w:hAnsi="Times New Roman" w:cs="Times New Roman"/>
          <w:sz w:val="28"/>
          <w:szCs w:val="28"/>
        </w:rPr>
        <w:t xml:space="preserve">ьства у державі засвідчують про </w:t>
      </w:r>
      <w:r w:rsidRPr="001A62D5">
        <w:rPr>
          <w:rFonts w:ascii="Times New Roman" w:hAnsi="Times New Roman" w:cs="Times New Roman"/>
          <w:sz w:val="28"/>
          <w:szCs w:val="28"/>
        </w:rPr>
        <w:t>відсутність чіткості та одно</w:t>
      </w:r>
      <w:r>
        <w:rPr>
          <w:rFonts w:ascii="Times New Roman" w:hAnsi="Times New Roman" w:cs="Times New Roman"/>
          <w:sz w:val="28"/>
          <w:szCs w:val="28"/>
        </w:rPr>
        <w:t xml:space="preserve">значності сприйняття ролі цього </w:t>
      </w:r>
      <w:r w:rsidRPr="001A62D5">
        <w:rPr>
          <w:rFonts w:ascii="Times New Roman" w:hAnsi="Times New Roman" w:cs="Times New Roman"/>
          <w:sz w:val="28"/>
          <w:szCs w:val="28"/>
        </w:rPr>
        <w:t xml:space="preserve">соціального явища, що </w:t>
      </w:r>
      <w:r>
        <w:rPr>
          <w:rFonts w:ascii="Times New Roman" w:hAnsi="Times New Roman" w:cs="Times New Roman"/>
          <w:sz w:val="28"/>
          <w:szCs w:val="28"/>
        </w:rPr>
        <w:t xml:space="preserve">унеможливлює подальшу практичну </w:t>
      </w:r>
      <w:r w:rsidRPr="001A62D5">
        <w:rPr>
          <w:rFonts w:ascii="Times New Roman" w:hAnsi="Times New Roman" w:cs="Times New Roman"/>
          <w:sz w:val="28"/>
          <w:szCs w:val="28"/>
        </w:rPr>
        <w:t>реалізацію зазначених теоретичних положень без їх ретельног</w:t>
      </w:r>
      <w:r>
        <w:rPr>
          <w:rFonts w:ascii="Times New Roman" w:hAnsi="Times New Roman" w:cs="Times New Roman"/>
          <w:sz w:val="28"/>
          <w:szCs w:val="28"/>
        </w:rPr>
        <w:t xml:space="preserve">о </w:t>
      </w:r>
      <w:r w:rsidRPr="001A62D5">
        <w:rPr>
          <w:rFonts w:ascii="Times New Roman" w:hAnsi="Times New Roman" w:cs="Times New Roman"/>
          <w:sz w:val="28"/>
          <w:szCs w:val="28"/>
        </w:rPr>
        <w:t>систематизування та</w:t>
      </w:r>
      <w:r>
        <w:rPr>
          <w:rFonts w:ascii="Times New Roman" w:hAnsi="Times New Roman" w:cs="Times New Roman"/>
          <w:sz w:val="28"/>
          <w:szCs w:val="28"/>
        </w:rPr>
        <w:t xml:space="preserve"> раціоналізації. На нашу думку, </w:t>
      </w:r>
      <w:r w:rsidRPr="001A62D5">
        <w:rPr>
          <w:rFonts w:ascii="Times New Roman" w:hAnsi="Times New Roman" w:cs="Times New Roman"/>
          <w:sz w:val="28"/>
          <w:szCs w:val="28"/>
        </w:rPr>
        <w:t>детермінантами, котрі дозволя</w:t>
      </w:r>
      <w:r>
        <w:rPr>
          <w:rFonts w:ascii="Times New Roman" w:hAnsi="Times New Roman" w:cs="Times New Roman"/>
          <w:sz w:val="28"/>
          <w:szCs w:val="28"/>
        </w:rPr>
        <w:t xml:space="preserve">ть констатувати належний рівень </w:t>
      </w:r>
      <w:r w:rsidRPr="001A62D5">
        <w:rPr>
          <w:rFonts w:ascii="Times New Roman" w:hAnsi="Times New Roman" w:cs="Times New Roman"/>
          <w:sz w:val="28"/>
          <w:szCs w:val="28"/>
        </w:rPr>
        <w:t>розвитку громадянського суспі</w:t>
      </w:r>
      <w:r>
        <w:rPr>
          <w:rFonts w:ascii="Times New Roman" w:hAnsi="Times New Roman" w:cs="Times New Roman"/>
          <w:sz w:val="28"/>
          <w:szCs w:val="28"/>
        </w:rPr>
        <w:t xml:space="preserve">льства у державі, а відтак його </w:t>
      </w:r>
      <w:r w:rsidRPr="001A62D5">
        <w:rPr>
          <w:rFonts w:ascii="Times New Roman" w:hAnsi="Times New Roman" w:cs="Times New Roman"/>
          <w:sz w:val="28"/>
          <w:szCs w:val="28"/>
        </w:rPr>
        <w:t>придатність істотно чинити</w:t>
      </w:r>
      <w:r>
        <w:rPr>
          <w:rFonts w:ascii="Times New Roman" w:hAnsi="Times New Roman" w:cs="Times New Roman"/>
          <w:sz w:val="28"/>
          <w:szCs w:val="28"/>
        </w:rPr>
        <w:t xml:space="preserve"> вплив на протиправні процеси в </w:t>
      </w:r>
      <w:r w:rsidRPr="001A62D5">
        <w:rPr>
          <w:rFonts w:ascii="Times New Roman" w:hAnsi="Times New Roman" w:cs="Times New Roman"/>
          <w:sz w:val="28"/>
          <w:szCs w:val="28"/>
        </w:rPr>
        <w:t>соціумі, слід вважати:</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 xml:space="preserve">1) законодавчо визначені </w:t>
      </w:r>
      <w:r>
        <w:rPr>
          <w:rFonts w:ascii="Times New Roman" w:hAnsi="Times New Roman" w:cs="Times New Roman"/>
          <w:sz w:val="28"/>
          <w:szCs w:val="28"/>
        </w:rPr>
        <w:t xml:space="preserve">гарантії правового статусу всіх </w:t>
      </w:r>
      <w:r w:rsidRPr="001A62D5">
        <w:rPr>
          <w:rFonts w:ascii="Times New Roman" w:hAnsi="Times New Roman" w:cs="Times New Roman"/>
          <w:sz w:val="28"/>
          <w:szCs w:val="28"/>
        </w:rPr>
        <w:t>учасників суспільних відносин;</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2) визначення проц</w:t>
      </w:r>
      <w:r>
        <w:rPr>
          <w:rFonts w:ascii="Times New Roman" w:hAnsi="Times New Roman" w:cs="Times New Roman"/>
          <w:sz w:val="28"/>
          <w:szCs w:val="28"/>
        </w:rPr>
        <w:t xml:space="preserve">есуальних алгоритмів здійснення </w:t>
      </w:r>
      <w:r w:rsidRPr="001A62D5">
        <w:rPr>
          <w:rFonts w:ascii="Times New Roman" w:hAnsi="Times New Roman" w:cs="Times New Roman"/>
          <w:sz w:val="28"/>
          <w:szCs w:val="28"/>
        </w:rPr>
        <w:t>правосуб’єктності інститутів громадянського суспільства;</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3) реальність механізмів захисту правового статусу інститутів</w:t>
      </w:r>
      <w:r>
        <w:rPr>
          <w:rFonts w:ascii="Times New Roman" w:hAnsi="Times New Roman" w:cs="Times New Roman"/>
          <w:sz w:val="28"/>
          <w:szCs w:val="28"/>
        </w:rPr>
        <w:t xml:space="preserve"> </w:t>
      </w:r>
      <w:r w:rsidRPr="001A62D5">
        <w:rPr>
          <w:rFonts w:ascii="Times New Roman" w:hAnsi="Times New Roman" w:cs="Times New Roman"/>
          <w:sz w:val="28"/>
          <w:szCs w:val="28"/>
        </w:rPr>
        <w:t>суспільства;</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4) транспар</w:t>
      </w:r>
      <w:r>
        <w:rPr>
          <w:rFonts w:ascii="Times New Roman" w:hAnsi="Times New Roman" w:cs="Times New Roman"/>
          <w:sz w:val="28"/>
          <w:szCs w:val="28"/>
        </w:rPr>
        <w:t>ентність публічного управління</w:t>
      </w:r>
      <w:r w:rsidRPr="001A62D5">
        <w:rPr>
          <w:rFonts w:ascii="Times New Roman" w:hAnsi="Times New Roman" w:cs="Times New Roman"/>
          <w:sz w:val="28"/>
          <w:szCs w:val="28"/>
        </w:rPr>
        <w:t>.</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Стосовно іманентного інсти</w:t>
      </w:r>
      <w:r>
        <w:rPr>
          <w:rFonts w:ascii="Times New Roman" w:hAnsi="Times New Roman" w:cs="Times New Roman"/>
          <w:sz w:val="28"/>
          <w:szCs w:val="28"/>
        </w:rPr>
        <w:t xml:space="preserve">туційного складу громадянського </w:t>
      </w:r>
      <w:r w:rsidRPr="001A62D5">
        <w:rPr>
          <w:rFonts w:ascii="Times New Roman" w:hAnsi="Times New Roman" w:cs="Times New Roman"/>
          <w:sz w:val="28"/>
          <w:szCs w:val="28"/>
        </w:rPr>
        <w:t>суспільства у наукових розвідках с</w:t>
      </w:r>
      <w:r>
        <w:rPr>
          <w:rFonts w:ascii="Times New Roman" w:hAnsi="Times New Roman" w:cs="Times New Roman"/>
          <w:sz w:val="28"/>
          <w:szCs w:val="28"/>
        </w:rPr>
        <w:t xml:space="preserve">еред учених також немає єдності </w:t>
      </w:r>
      <w:r w:rsidRPr="001A62D5">
        <w:rPr>
          <w:rFonts w:ascii="Times New Roman" w:hAnsi="Times New Roman" w:cs="Times New Roman"/>
          <w:sz w:val="28"/>
          <w:szCs w:val="28"/>
        </w:rPr>
        <w:t>у поглядах. Так, на д</w:t>
      </w:r>
      <w:r>
        <w:rPr>
          <w:rFonts w:ascii="Times New Roman" w:hAnsi="Times New Roman" w:cs="Times New Roman"/>
          <w:sz w:val="28"/>
          <w:szCs w:val="28"/>
        </w:rPr>
        <w:t xml:space="preserve">умку М. Сосновського, до складу </w:t>
      </w:r>
      <w:r w:rsidRPr="001A62D5">
        <w:rPr>
          <w:rFonts w:ascii="Times New Roman" w:hAnsi="Times New Roman" w:cs="Times New Roman"/>
          <w:sz w:val="28"/>
          <w:szCs w:val="28"/>
        </w:rPr>
        <w:t>громадянського суспільства слід</w:t>
      </w:r>
      <w:r>
        <w:rPr>
          <w:rFonts w:ascii="Times New Roman" w:hAnsi="Times New Roman" w:cs="Times New Roman"/>
          <w:sz w:val="28"/>
          <w:szCs w:val="28"/>
        </w:rPr>
        <w:t xml:space="preserve"> відносити «систему недержавних </w:t>
      </w:r>
      <w:r w:rsidRPr="001A62D5">
        <w:rPr>
          <w:rFonts w:ascii="Times New Roman" w:hAnsi="Times New Roman" w:cs="Times New Roman"/>
          <w:sz w:val="28"/>
          <w:szCs w:val="28"/>
        </w:rPr>
        <w:t>суб’єктів та суспільних відно</w:t>
      </w:r>
      <w:r>
        <w:rPr>
          <w:rFonts w:ascii="Times New Roman" w:hAnsi="Times New Roman" w:cs="Times New Roman"/>
          <w:sz w:val="28"/>
          <w:szCs w:val="28"/>
        </w:rPr>
        <w:t xml:space="preserve">син між ними щодо реалізації та </w:t>
      </w:r>
      <w:r w:rsidRPr="001A62D5">
        <w:rPr>
          <w:rFonts w:ascii="Times New Roman" w:hAnsi="Times New Roman" w:cs="Times New Roman"/>
          <w:sz w:val="28"/>
          <w:szCs w:val="28"/>
        </w:rPr>
        <w:t>захисту основних соціа</w:t>
      </w:r>
      <w:r>
        <w:rPr>
          <w:rFonts w:ascii="Times New Roman" w:hAnsi="Times New Roman" w:cs="Times New Roman"/>
          <w:sz w:val="28"/>
          <w:szCs w:val="28"/>
        </w:rPr>
        <w:t xml:space="preserve">льних інтересів, як компенсацію </w:t>
      </w:r>
      <w:r w:rsidRPr="001A62D5">
        <w:rPr>
          <w:rFonts w:ascii="Times New Roman" w:hAnsi="Times New Roman" w:cs="Times New Roman"/>
          <w:sz w:val="28"/>
          <w:szCs w:val="28"/>
        </w:rPr>
        <w:t>недостатньої ефект</w:t>
      </w:r>
      <w:r>
        <w:rPr>
          <w:rFonts w:ascii="Times New Roman" w:hAnsi="Times New Roman" w:cs="Times New Roman"/>
          <w:sz w:val="28"/>
          <w:szCs w:val="28"/>
        </w:rPr>
        <w:t>ивності публічного управління»</w:t>
      </w:r>
      <w:r w:rsidRPr="001A62D5">
        <w:rPr>
          <w:rFonts w:ascii="Times New Roman" w:hAnsi="Times New Roman" w:cs="Times New Roman"/>
          <w:sz w:val="28"/>
          <w:szCs w:val="28"/>
        </w:rPr>
        <w:t>.</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Ч. Вайз громадянське сус</w:t>
      </w:r>
      <w:r>
        <w:rPr>
          <w:rFonts w:ascii="Times New Roman" w:hAnsi="Times New Roman" w:cs="Times New Roman"/>
          <w:sz w:val="28"/>
          <w:szCs w:val="28"/>
        </w:rPr>
        <w:t xml:space="preserve">пільство пропонує розглядати як </w:t>
      </w:r>
      <w:r w:rsidRPr="001A62D5">
        <w:rPr>
          <w:rFonts w:ascii="Times New Roman" w:hAnsi="Times New Roman" w:cs="Times New Roman"/>
          <w:sz w:val="28"/>
          <w:szCs w:val="28"/>
        </w:rPr>
        <w:t xml:space="preserve">«структуру самоорганізованих </w:t>
      </w:r>
      <w:r>
        <w:rPr>
          <w:rFonts w:ascii="Times New Roman" w:hAnsi="Times New Roman" w:cs="Times New Roman"/>
          <w:sz w:val="28"/>
          <w:szCs w:val="28"/>
        </w:rPr>
        <w:t xml:space="preserve">груп, що утворюють найважливішу </w:t>
      </w:r>
      <w:r w:rsidRPr="001A62D5">
        <w:rPr>
          <w:rFonts w:ascii="Times New Roman" w:hAnsi="Times New Roman" w:cs="Times New Roman"/>
          <w:sz w:val="28"/>
          <w:szCs w:val="28"/>
        </w:rPr>
        <w:t>ознаку громадянського суспі</w:t>
      </w:r>
      <w:r>
        <w:rPr>
          <w:rFonts w:ascii="Times New Roman" w:hAnsi="Times New Roman" w:cs="Times New Roman"/>
          <w:sz w:val="28"/>
          <w:szCs w:val="28"/>
        </w:rPr>
        <w:t xml:space="preserve">льства як реально діючу систему </w:t>
      </w:r>
      <w:r w:rsidRPr="001A62D5">
        <w:rPr>
          <w:rFonts w:ascii="Times New Roman" w:hAnsi="Times New Roman" w:cs="Times New Roman"/>
          <w:sz w:val="28"/>
          <w:szCs w:val="28"/>
        </w:rPr>
        <w:t>неурядових організацій. Останні є неприбутковими</w:t>
      </w:r>
      <w:r>
        <w:rPr>
          <w:rFonts w:ascii="Times New Roman" w:hAnsi="Times New Roman" w:cs="Times New Roman"/>
          <w:sz w:val="28"/>
          <w:szCs w:val="28"/>
        </w:rPr>
        <w:t xml:space="preserve">, покликані </w:t>
      </w:r>
      <w:r w:rsidRPr="001A62D5">
        <w:rPr>
          <w:rFonts w:ascii="Times New Roman" w:hAnsi="Times New Roman" w:cs="Times New Roman"/>
          <w:sz w:val="28"/>
          <w:szCs w:val="28"/>
        </w:rPr>
        <w:t>надавати соціальні послуги або пр</w:t>
      </w:r>
      <w:r>
        <w:rPr>
          <w:rFonts w:ascii="Times New Roman" w:hAnsi="Times New Roman" w:cs="Times New Roman"/>
          <w:sz w:val="28"/>
          <w:szCs w:val="28"/>
        </w:rPr>
        <w:t>едставляти конкретні інтереси у суспільстві»</w:t>
      </w:r>
      <w:r w:rsidRPr="001A62D5">
        <w:rPr>
          <w:rFonts w:ascii="Times New Roman" w:hAnsi="Times New Roman" w:cs="Times New Roman"/>
          <w:sz w:val="28"/>
          <w:szCs w:val="28"/>
        </w:rPr>
        <w:t>.</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Цікавою є думка Л. Томаша</w:t>
      </w:r>
      <w:r>
        <w:rPr>
          <w:rFonts w:ascii="Times New Roman" w:hAnsi="Times New Roman" w:cs="Times New Roman"/>
          <w:sz w:val="28"/>
          <w:szCs w:val="28"/>
        </w:rPr>
        <w:t xml:space="preserve">, який вважає, що «громадянське </w:t>
      </w:r>
      <w:r w:rsidRPr="001A62D5">
        <w:rPr>
          <w:rFonts w:ascii="Times New Roman" w:hAnsi="Times New Roman" w:cs="Times New Roman"/>
          <w:sz w:val="28"/>
          <w:szCs w:val="28"/>
        </w:rPr>
        <w:t>суспільство в сучасних умов</w:t>
      </w:r>
      <w:r>
        <w:rPr>
          <w:rFonts w:ascii="Times New Roman" w:hAnsi="Times New Roman" w:cs="Times New Roman"/>
          <w:sz w:val="28"/>
          <w:szCs w:val="28"/>
        </w:rPr>
        <w:t xml:space="preserve">ах не можна розглядати виключно </w:t>
      </w:r>
      <w:r w:rsidRPr="001A62D5">
        <w:rPr>
          <w:rFonts w:ascii="Times New Roman" w:hAnsi="Times New Roman" w:cs="Times New Roman"/>
          <w:sz w:val="28"/>
          <w:szCs w:val="28"/>
        </w:rPr>
        <w:t>через призму механічної множини окремих суб’єкт</w:t>
      </w:r>
      <w:r>
        <w:rPr>
          <w:rFonts w:ascii="Times New Roman" w:hAnsi="Times New Roman" w:cs="Times New Roman"/>
          <w:sz w:val="28"/>
          <w:szCs w:val="28"/>
        </w:rPr>
        <w:t xml:space="preserve">ів. Істинним його </w:t>
      </w:r>
      <w:r w:rsidRPr="001A62D5">
        <w:rPr>
          <w:rFonts w:ascii="Times New Roman" w:hAnsi="Times New Roman" w:cs="Times New Roman"/>
          <w:sz w:val="28"/>
          <w:szCs w:val="28"/>
        </w:rPr>
        <w:t>змістом слід вважати ко</w:t>
      </w:r>
      <w:r>
        <w:rPr>
          <w:rFonts w:ascii="Times New Roman" w:hAnsi="Times New Roman" w:cs="Times New Roman"/>
          <w:sz w:val="28"/>
          <w:szCs w:val="28"/>
        </w:rPr>
        <w:t xml:space="preserve">мплекс соціальних, економічних, </w:t>
      </w:r>
      <w:r w:rsidRPr="001A62D5">
        <w:rPr>
          <w:rFonts w:ascii="Times New Roman" w:hAnsi="Times New Roman" w:cs="Times New Roman"/>
          <w:sz w:val="28"/>
          <w:szCs w:val="28"/>
        </w:rPr>
        <w:t xml:space="preserve">політичних, інформаційних та </w:t>
      </w:r>
      <w:r>
        <w:rPr>
          <w:rFonts w:ascii="Times New Roman" w:hAnsi="Times New Roman" w:cs="Times New Roman"/>
          <w:sz w:val="28"/>
          <w:szCs w:val="28"/>
        </w:rPr>
        <w:t xml:space="preserve">духовних підсистем, які у своїй </w:t>
      </w:r>
      <w:r w:rsidRPr="001A62D5">
        <w:rPr>
          <w:rFonts w:ascii="Times New Roman" w:hAnsi="Times New Roman" w:cs="Times New Roman"/>
          <w:sz w:val="28"/>
          <w:szCs w:val="28"/>
        </w:rPr>
        <w:t>єдності репрезентують осн</w:t>
      </w:r>
      <w:r>
        <w:rPr>
          <w:rFonts w:ascii="Times New Roman" w:hAnsi="Times New Roman" w:cs="Times New Roman"/>
          <w:sz w:val="28"/>
          <w:szCs w:val="28"/>
        </w:rPr>
        <w:t xml:space="preserve">овне призначення громадянського </w:t>
      </w:r>
      <w:r w:rsidRPr="001A62D5">
        <w:rPr>
          <w:rFonts w:ascii="Times New Roman" w:hAnsi="Times New Roman" w:cs="Times New Roman"/>
          <w:sz w:val="28"/>
          <w:szCs w:val="28"/>
        </w:rPr>
        <w:t xml:space="preserve">суспільства – </w:t>
      </w:r>
      <w:r w:rsidRPr="001A62D5">
        <w:rPr>
          <w:rFonts w:ascii="Times New Roman" w:hAnsi="Times New Roman" w:cs="Times New Roman"/>
          <w:sz w:val="28"/>
          <w:szCs w:val="28"/>
        </w:rPr>
        <w:lastRenderedPageBreak/>
        <w:t>автономне забезпечення соціальних інтересів та</w:t>
      </w:r>
      <w:r>
        <w:rPr>
          <w:rFonts w:ascii="Times New Roman" w:hAnsi="Times New Roman" w:cs="Times New Roman"/>
          <w:sz w:val="28"/>
          <w:szCs w:val="28"/>
        </w:rPr>
        <w:t xml:space="preserve"> </w:t>
      </w:r>
      <w:r w:rsidRPr="001A62D5">
        <w:rPr>
          <w:rFonts w:ascii="Times New Roman" w:hAnsi="Times New Roman" w:cs="Times New Roman"/>
          <w:sz w:val="28"/>
          <w:szCs w:val="28"/>
        </w:rPr>
        <w:t xml:space="preserve">гармонійний </w:t>
      </w:r>
      <w:r>
        <w:rPr>
          <w:rFonts w:ascii="Times New Roman" w:hAnsi="Times New Roman" w:cs="Times New Roman"/>
          <w:sz w:val="28"/>
          <w:szCs w:val="28"/>
        </w:rPr>
        <w:t>розвиток соціального простору»</w:t>
      </w:r>
      <w:r w:rsidRPr="001A62D5">
        <w:rPr>
          <w:rFonts w:ascii="Times New Roman" w:hAnsi="Times New Roman" w:cs="Times New Roman"/>
          <w:sz w:val="28"/>
          <w:szCs w:val="28"/>
        </w:rPr>
        <w:t>.</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Здійснивши аналіз наукових</w:t>
      </w:r>
      <w:r>
        <w:rPr>
          <w:rFonts w:ascii="Times New Roman" w:hAnsi="Times New Roman" w:cs="Times New Roman"/>
          <w:sz w:val="28"/>
          <w:szCs w:val="28"/>
        </w:rPr>
        <w:t xml:space="preserve"> розвідок, котрі присвячено цій </w:t>
      </w:r>
      <w:r w:rsidRPr="001A62D5">
        <w:rPr>
          <w:rFonts w:ascii="Times New Roman" w:hAnsi="Times New Roman" w:cs="Times New Roman"/>
          <w:sz w:val="28"/>
          <w:szCs w:val="28"/>
        </w:rPr>
        <w:t>проблематиці, вважаємо, щ</w:t>
      </w:r>
      <w:r>
        <w:rPr>
          <w:rFonts w:ascii="Times New Roman" w:hAnsi="Times New Roman" w:cs="Times New Roman"/>
          <w:sz w:val="28"/>
          <w:szCs w:val="28"/>
        </w:rPr>
        <w:t xml:space="preserve">о за своїм змістом громадянське </w:t>
      </w:r>
      <w:r w:rsidRPr="001A62D5">
        <w:rPr>
          <w:rFonts w:ascii="Times New Roman" w:hAnsi="Times New Roman" w:cs="Times New Roman"/>
          <w:sz w:val="28"/>
          <w:szCs w:val="28"/>
        </w:rPr>
        <w:t>суспільство являє собою співісн</w:t>
      </w:r>
      <w:r>
        <w:rPr>
          <w:rFonts w:ascii="Times New Roman" w:hAnsi="Times New Roman" w:cs="Times New Roman"/>
          <w:sz w:val="28"/>
          <w:szCs w:val="28"/>
        </w:rPr>
        <w:t xml:space="preserve">ування трьох вимірів соціальної </w:t>
      </w:r>
      <w:r w:rsidRPr="001A62D5">
        <w:rPr>
          <w:rFonts w:ascii="Times New Roman" w:hAnsi="Times New Roman" w:cs="Times New Roman"/>
          <w:sz w:val="28"/>
          <w:szCs w:val="28"/>
        </w:rPr>
        <w:t>організації:</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1) інституційного;</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2) аксіологічного;</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3) процедурного.</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 xml:space="preserve">Поєднання сутнісної й </w:t>
      </w:r>
      <w:r>
        <w:rPr>
          <w:rFonts w:ascii="Times New Roman" w:hAnsi="Times New Roman" w:cs="Times New Roman"/>
          <w:sz w:val="28"/>
          <w:szCs w:val="28"/>
        </w:rPr>
        <w:t xml:space="preserve">інституційної призм відтворення </w:t>
      </w:r>
      <w:r w:rsidRPr="001A62D5">
        <w:rPr>
          <w:rFonts w:ascii="Times New Roman" w:hAnsi="Times New Roman" w:cs="Times New Roman"/>
          <w:sz w:val="28"/>
          <w:szCs w:val="28"/>
        </w:rPr>
        <w:t>громадянського суспіль</w:t>
      </w:r>
      <w:r>
        <w:rPr>
          <w:rFonts w:ascii="Times New Roman" w:hAnsi="Times New Roman" w:cs="Times New Roman"/>
          <w:sz w:val="28"/>
          <w:szCs w:val="28"/>
        </w:rPr>
        <w:t xml:space="preserve">ства де-факто є недостатнім для </w:t>
      </w:r>
      <w:r w:rsidRPr="001A62D5">
        <w:rPr>
          <w:rFonts w:ascii="Times New Roman" w:hAnsi="Times New Roman" w:cs="Times New Roman"/>
          <w:sz w:val="28"/>
          <w:szCs w:val="28"/>
        </w:rPr>
        <w:t>діяльнісного застосування сф</w:t>
      </w:r>
      <w:r>
        <w:rPr>
          <w:rFonts w:ascii="Times New Roman" w:hAnsi="Times New Roman" w:cs="Times New Roman"/>
          <w:sz w:val="28"/>
          <w:szCs w:val="28"/>
        </w:rPr>
        <w:t xml:space="preserve">ормованих висновків у контексті </w:t>
      </w:r>
      <w:r w:rsidRPr="001A62D5">
        <w:rPr>
          <w:rFonts w:ascii="Times New Roman" w:hAnsi="Times New Roman" w:cs="Times New Roman"/>
          <w:sz w:val="28"/>
          <w:szCs w:val="28"/>
        </w:rPr>
        <w:t>ідентифікації правових механізмів та форм участі громадя</w:t>
      </w:r>
      <w:r>
        <w:rPr>
          <w:rFonts w:ascii="Times New Roman" w:hAnsi="Times New Roman" w:cs="Times New Roman"/>
          <w:sz w:val="28"/>
          <w:szCs w:val="28"/>
        </w:rPr>
        <w:t xml:space="preserve">нського </w:t>
      </w:r>
      <w:r w:rsidRPr="001A62D5">
        <w:rPr>
          <w:rFonts w:ascii="Times New Roman" w:hAnsi="Times New Roman" w:cs="Times New Roman"/>
          <w:sz w:val="28"/>
          <w:szCs w:val="28"/>
        </w:rPr>
        <w:t>суспільства у впливі на певні дел</w:t>
      </w:r>
      <w:r>
        <w:rPr>
          <w:rFonts w:ascii="Times New Roman" w:hAnsi="Times New Roman" w:cs="Times New Roman"/>
          <w:sz w:val="28"/>
          <w:szCs w:val="28"/>
        </w:rPr>
        <w:t xml:space="preserve">іквентні явища. Обґрунтованість </w:t>
      </w:r>
      <w:r w:rsidRPr="001A62D5">
        <w:rPr>
          <w:rFonts w:ascii="Times New Roman" w:hAnsi="Times New Roman" w:cs="Times New Roman"/>
          <w:sz w:val="28"/>
          <w:szCs w:val="28"/>
        </w:rPr>
        <w:t>повноти операціоналізації отримани</w:t>
      </w:r>
      <w:r>
        <w:rPr>
          <w:rFonts w:ascii="Times New Roman" w:hAnsi="Times New Roman" w:cs="Times New Roman"/>
          <w:sz w:val="28"/>
          <w:szCs w:val="28"/>
        </w:rPr>
        <w:t xml:space="preserve">х результатів наукової розвідки </w:t>
      </w:r>
      <w:r w:rsidRPr="001A62D5">
        <w:rPr>
          <w:rFonts w:ascii="Times New Roman" w:hAnsi="Times New Roman" w:cs="Times New Roman"/>
          <w:sz w:val="28"/>
          <w:szCs w:val="28"/>
        </w:rPr>
        <w:t>можлива лишень у разі ви</w:t>
      </w:r>
      <w:r>
        <w:rPr>
          <w:rFonts w:ascii="Times New Roman" w:hAnsi="Times New Roman" w:cs="Times New Roman"/>
          <w:sz w:val="28"/>
          <w:szCs w:val="28"/>
        </w:rPr>
        <w:t xml:space="preserve">значення телеологічної сутності </w:t>
      </w:r>
      <w:r w:rsidRPr="001A62D5">
        <w:rPr>
          <w:rFonts w:ascii="Times New Roman" w:hAnsi="Times New Roman" w:cs="Times New Roman"/>
          <w:sz w:val="28"/>
          <w:szCs w:val="28"/>
        </w:rPr>
        <w:t>досліджуваного феномену, себто розкриття його місця в соціумі</w:t>
      </w:r>
      <w:r>
        <w:rPr>
          <w:rFonts w:ascii="Times New Roman" w:hAnsi="Times New Roman" w:cs="Times New Roman"/>
          <w:sz w:val="28"/>
          <w:szCs w:val="28"/>
        </w:rPr>
        <w:t xml:space="preserve"> та </w:t>
      </w:r>
      <w:r w:rsidRPr="001A62D5">
        <w:rPr>
          <w:rFonts w:ascii="Times New Roman" w:hAnsi="Times New Roman" w:cs="Times New Roman"/>
          <w:sz w:val="28"/>
          <w:szCs w:val="28"/>
        </w:rPr>
        <w:t xml:space="preserve">основоположного призначення </w:t>
      </w:r>
      <w:r>
        <w:rPr>
          <w:rFonts w:ascii="Times New Roman" w:hAnsi="Times New Roman" w:cs="Times New Roman"/>
          <w:sz w:val="28"/>
          <w:szCs w:val="28"/>
        </w:rPr>
        <w:t xml:space="preserve">у зіставленні з альтернативними </w:t>
      </w:r>
      <w:r w:rsidRPr="001A62D5">
        <w:rPr>
          <w:rFonts w:ascii="Times New Roman" w:hAnsi="Times New Roman" w:cs="Times New Roman"/>
          <w:sz w:val="28"/>
          <w:szCs w:val="28"/>
        </w:rPr>
        <w:t>підсистемами суспільної ієрархії.</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У цьому контексті слушною, на</w:t>
      </w:r>
      <w:r>
        <w:rPr>
          <w:rFonts w:ascii="Times New Roman" w:hAnsi="Times New Roman" w:cs="Times New Roman"/>
          <w:sz w:val="28"/>
          <w:szCs w:val="28"/>
        </w:rPr>
        <w:t xml:space="preserve"> нашу думку, є концепція, котру </w:t>
      </w:r>
      <w:r w:rsidRPr="001A62D5">
        <w:rPr>
          <w:rFonts w:ascii="Times New Roman" w:hAnsi="Times New Roman" w:cs="Times New Roman"/>
          <w:sz w:val="28"/>
          <w:szCs w:val="28"/>
        </w:rPr>
        <w:t xml:space="preserve">запропонував Л. Томаш, який </w:t>
      </w:r>
      <w:r>
        <w:rPr>
          <w:rFonts w:ascii="Times New Roman" w:hAnsi="Times New Roman" w:cs="Times New Roman"/>
          <w:sz w:val="28"/>
          <w:szCs w:val="28"/>
        </w:rPr>
        <w:t xml:space="preserve">зазначає, що «у реальному житті </w:t>
      </w:r>
      <w:r w:rsidRPr="001A62D5">
        <w:rPr>
          <w:rFonts w:ascii="Times New Roman" w:hAnsi="Times New Roman" w:cs="Times New Roman"/>
          <w:sz w:val="28"/>
          <w:szCs w:val="28"/>
        </w:rPr>
        <w:t>спостерігаємо три діалектично супереч</w:t>
      </w:r>
      <w:r>
        <w:rPr>
          <w:rFonts w:ascii="Times New Roman" w:hAnsi="Times New Roman" w:cs="Times New Roman"/>
          <w:sz w:val="28"/>
          <w:szCs w:val="28"/>
        </w:rPr>
        <w:t xml:space="preserve">ливі варіанти взаємовідносин </w:t>
      </w:r>
      <w:r w:rsidRPr="001A62D5">
        <w:rPr>
          <w:rFonts w:ascii="Times New Roman" w:hAnsi="Times New Roman" w:cs="Times New Roman"/>
          <w:sz w:val="28"/>
          <w:szCs w:val="28"/>
        </w:rPr>
        <w:t>громадянського суспільства і держа</w:t>
      </w:r>
      <w:r>
        <w:rPr>
          <w:rFonts w:ascii="Times New Roman" w:hAnsi="Times New Roman" w:cs="Times New Roman"/>
          <w:sz w:val="28"/>
          <w:szCs w:val="28"/>
        </w:rPr>
        <w:t xml:space="preserve">ви: 1) громадянське суспільство </w:t>
      </w:r>
      <w:r w:rsidRPr="001A62D5">
        <w:rPr>
          <w:rFonts w:ascii="Times New Roman" w:hAnsi="Times New Roman" w:cs="Times New Roman"/>
          <w:sz w:val="28"/>
          <w:szCs w:val="28"/>
        </w:rPr>
        <w:t>придушується державою, як наслід</w:t>
      </w:r>
      <w:r>
        <w:rPr>
          <w:rFonts w:ascii="Times New Roman" w:hAnsi="Times New Roman" w:cs="Times New Roman"/>
          <w:sz w:val="28"/>
          <w:szCs w:val="28"/>
        </w:rPr>
        <w:t xml:space="preserve">ок, виникає тоталітарний режим; </w:t>
      </w:r>
      <w:r w:rsidRPr="001A62D5">
        <w:rPr>
          <w:rFonts w:ascii="Times New Roman" w:hAnsi="Times New Roman" w:cs="Times New Roman"/>
          <w:sz w:val="28"/>
          <w:szCs w:val="28"/>
        </w:rPr>
        <w:t>2) існує хитка рівновага</w:t>
      </w:r>
      <w:r>
        <w:rPr>
          <w:rFonts w:ascii="Times New Roman" w:hAnsi="Times New Roman" w:cs="Times New Roman"/>
          <w:sz w:val="28"/>
          <w:szCs w:val="28"/>
        </w:rPr>
        <w:t xml:space="preserve"> між громадянським суспільством </w:t>
      </w:r>
      <w:r w:rsidRPr="001A62D5">
        <w:rPr>
          <w:rFonts w:ascii="Times New Roman" w:hAnsi="Times New Roman" w:cs="Times New Roman"/>
          <w:sz w:val="28"/>
          <w:szCs w:val="28"/>
        </w:rPr>
        <w:t>і державою, при якій виник</w:t>
      </w:r>
      <w:r>
        <w:rPr>
          <w:rFonts w:ascii="Times New Roman" w:hAnsi="Times New Roman" w:cs="Times New Roman"/>
          <w:sz w:val="28"/>
          <w:szCs w:val="28"/>
        </w:rPr>
        <w:t xml:space="preserve">ають авторитарні режими різного </w:t>
      </w:r>
      <w:r w:rsidRPr="001A62D5">
        <w:rPr>
          <w:rFonts w:ascii="Times New Roman" w:hAnsi="Times New Roman" w:cs="Times New Roman"/>
          <w:sz w:val="28"/>
          <w:szCs w:val="28"/>
        </w:rPr>
        <w:t>ступеня жорсткості; 3) держ</w:t>
      </w:r>
      <w:r>
        <w:rPr>
          <w:rFonts w:ascii="Times New Roman" w:hAnsi="Times New Roman" w:cs="Times New Roman"/>
          <w:sz w:val="28"/>
          <w:szCs w:val="28"/>
        </w:rPr>
        <w:t xml:space="preserve">ава виконує волю громадянського </w:t>
      </w:r>
      <w:r w:rsidRPr="001A62D5">
        <w:rPr>
          <w:rFonts w:ascii="Times New Roman" w:hAnsi="Times New Roman" w:cs="Times New Roman"/>
          <w:sz w:val="28"/>
          <w:szCs w:val="28"/>
        </w:rPr>
        <w:t>суспільства, діє у ме</w:t>
      </w:r>
      <w:r>
        <w:rPr>
          <w:rFonts w:ascii="Times New Roman" w:hAnsi="Times New Roman" w:cs="Times New Roman"/>
          <w:sz w:val="28"/>
          <w:szCs w:val="28"/>
        </w:rPr>
        <w:t>жах права як правова держава»</w:t>
      </w:r>
      <w:r w:rsidRPr="001A62D5">
        <w:rPr>
          <w:rFonts w:ascii="Times New Roman" w:hAnsi="Times New Roman" w:cs="Times New Roman"/>
          <w:sz w:val="28"/>
          <w:szCs w:val="28"/>
        </w:rPr>
        <w:t>.</w:t>
      </w:r>
    </w:p>
    <w:p w:rsidR="009D403C" w:rsidRPr="001A62D5"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Пряма взаємозалежність</w:t>
      </w:r>
      <w:r>
        <w:rPr>
          <w:rFonts w:ascii="Times New Roman" w:hAnsi="Times New Roman" w:cs="Times New Roman"/>
          <w:sz w:val="28"/>
          <w:szCs w:val="28"/>
        </w:rPr>
        <w:t xml:space="preserve"> поміж формою державного режиму </w:t>
      </w:r>
      <w:r w:rsidRPr="001A62D5">
        <w:rPr>
          <w:rFonts w:ascii="Times New Roman" w:hAnsi="Times New Roman" w:cs="Times New Roman"/>
          <w:sz w:val="28"/>
          <w:szCs w:val="28"/>
        </w:rPr>
        <w:t>і громадянським суспіль</w:t>
      </w:r>
      <w:r>
        <w:rPr>
          <w:rFonts w:ascii="Times New Roman" w:hAnsi="Times New Roman" w:cs="Times New Roman"/>
          <w:sz w:val="28"/>
          <w:szCs w:val="28"/>
        </w:rPr>
        <w:t xml:space="preserve">ством є свідченням необхідності </w:t>
      </w:r>
      <w:r w:rsidRPr="001A62D5">
        <w:rPr>
          <w:rFonts w:ascii="Times New Roman" w:hAnsi="Times New Roman" w:cs="Times New Roman"/>
          <w:sz w:val="28"/>
          <w:szCs w:val="28"/>
        </w:rPr>
        <w:t>визначення громадянського суспіл</w:t>
      </w:r>
      <w:r>
        <w:rPr>
          <w:rFonts w:ascii="Times New Roman" w:hAnsi="Times New Roman" w:cs="Times New Roman"/>
          <w:sz w:val="28"/>
          <w:szCs w:val="28"/>
        </w:rPr>
        <w:t xml:space="preserve">ьства водночас якості продукту, </w:t>
      </w:r>
      <w:r w:rsidRPr="001A62D5">
        <w:rPr>
          <w:rFonts w:ascii="Times New Roman" w:hAnsi="Times New Roman" w:cs="Times New Roman"/>
          <w:sz w:val="28"/>
          <w:szCs w:val="28"/>
        </w:rPr>
        <w:t>утвореного реальним станом</w:t>
      </w:r>
      <w:r>
        <w:rPr>
          <w:rFonts w:ascii="Times New Roman" w:hAnsi="Times New Roman" w:cs="Times New Roman"/>
          <w:sz w:val="28"/>
          <w:szCs w:val="28"/>
        </w:rPr>
        <w:t xml:space="preserve"> суспільних відносин у державі, </w:t>
      </w:r>
      <w:r w:rsidRPr="001A62D5">
        <w:rPr>
          <w:rFonts w:ascii="Times New Roman" w:hAnsi="Times New Roman" w:cs="Times New Roman"/>
          <w:sz w:val="28"/>
          <w:szCs w:val="28"/>
        </w:rPr>
        <w:t>зумовленими якісними та кі</w:t>
      </w:r>
      <w:r>
        <w:rPr>
          <w:rFonts w:ascii="Times New Roman" w:hAnsi="Times New Roman" w:cs="Times New Roman"/>
          <w:sz w:val="28"/>
          <w:szCs w:val="28"/>
        </w:rPr>
        <w:t xml:space="preserve">лькісними показниками алгоритму </w:t>
      </w:r>
      <w:r w:rsidRPr="001A62D5">
        <w:rPr>
          <w:rFonts w:ascii="Times New Roman" w:hAnsi="Times New Roman" w:cs="Times New Roman"/>
          <w:sz w:val="28"/>
          <w:szCs w:val="28"/>
        </w:rPr>
        <w:t>публічного управління, а також як процесу корекції устрою</w:t>
      </w:r>
      <w:r>
        <w:rPr>
          <w:rFonts w:ascii="Times New Roman" w:hAnsi="Times New Roman" w:cs="Times New Roman"/>
          <w:sz w:val="28"/>
          <w:szCs w:val="28"/>
        </w:rPr>
        <w:t xml:space="preserve"> </w:t>
      </w:r>
      <w:r w:rsidRPr="001A62D5">
        <w:rPr>
          <w:rFonts w:ascii="Times New Roman" w:hAnsi="Times New Roman" w:cs="Times New Roman"/>
          <w:sz w:val="28"/>
          <w:szCs w:val="28"/>
        </w:rPr>
        <w:t>держави. Хоча утворення громадянського суспільства за умов</w:t>
      </w:r>
      <w:r>
        <w:rPr>
          <w:rFonts w:ascii="Times New Roman" w:hAnsi="Times New Roman" w:cs="Times New Roman"/>
          <w:sz w:val="28"/>
          <w:szCs w:val="28"/>
        </w:rPr>
        <w:t xml:space="preserve"> </w:t>
      </w:r>
      <w:r w:rsidRPr="001A62D5">
        <w:rPr>
          <w:rFonts w:ascii="Times New Roman" w:hAnsi="Times New Roman" w:cs="Times New Roman"/>
          <w:sz w:val="28"/>
          <w:szCs w:val="28"/>
        </w:rPr>
        <w:t>тоталітарного режиму подеколи ста</w:t>
      </w:r>
      <w:r>
        <w:rPr>
          <w:rFonts w:ascii="Times New Roman" w:hAnsi="Times New Roman" w:cs="Times New Roman"/>
          <w:sz w:val="28"/>
          <w:szCs w:val="28"/>
        </w:rPr>
        <w:t xml:space="preserve">виться під </w:t>
      </w:r>
      <w:r>
        <w:rPr>
          <w:rFonts w:ascii="Times New Roman" w:hAnsi="Times New Roman" w:cs="Times New Roman"/>
          <w:sz w:val="28"/>
          <w:szCs w:val="28"/>
        </w:rPr>
        <w:lastRenderedPageBreak/>
        <w:t xml:space="preserve">раціональний сумнів, </w:t>
      </w:r>
      <w:r w:rsidRPr="001A62D5">
        <w:rPr>
          <w:rFonts w:ascii="Times New Roman" w:hAnsi="Times New Roman" w:cs="Times New Roman"/>
          <w:sz w:val="28"/>
          <w:szCs w:val="28"/>
        </w:rPr>
        <w:t>але міжнародний досвід свідчит</w:t>
      </w:r>
      <w:r>
        <w:rPr>
          <w:rFonts w:ascii="Times New Roman" w:hAnsi="Times New Roman" w:cs="Times New Roman"/>
          <w:sz w:val="28"/>
          <w:szCs w:val="28"/>
        </w:rPr>
        <w:t xml:space="preserve">ь про непоодинокі випадки, коли </w:t>
      </w:r>
      <w:r w:rsidRPr="001A62D5">
        <w:rPr>
          <w:rFonts w:ascii="Times New Roman" w:hAnsi="Times New Roman" w:cs="Times New Roman"/>
          <w:sz w:val="28"/>
          <w:szCs w:val="28"/>
        </w:rPr>
        <w:t>окремі соціальні групи, чинячи довготривалий і сист</w:t>
      </w:r>
      <w:r>
        <w:rPr>
          <w:rFonts w:ascii="Times New Roman" w:hAnsi="Times New Roman" w:cs="Times New Roman"/>
          <w:sz w:val="28"/>
          <w:szCs w:val="28"/>
        </w:rPr>
        <w:t xml:space="preserve">ематичний </w:t>
      </w:r>
      <w:r w:rsidRPr="001A62D5">
        <w:rPr>
          <w:rFonts w:ascii="Times New Roman" w:hAnsi="Times New Roman" w:cs="Times New Roman"/>
          <w:sz w:val="28"/>
          <w:szCs w:val="28"/>
        </w:rPr>
        <w:t>вплив на деякі сфери соціа</w:t>
      </w:r>
      <w:r>
        <w:rPr>
          <w:rFonts w:ascii="Times New Roman" w:hAnsi="Times New Roman" w:cs="Times New Roman"/>
          <w:sz w:val="28"/>
          <w:szCs w:val="28"/>
        </w:rPr>
        <w:t xml:space="preserve">льного життя, посприяли значній </w:t>
      </w:r>
      <w:r w:rsidRPr="001A62D5">
        <w:rPr>
          <w:rFonts w:ascii="Times New Roman" w:hAnsi="Times New Roman" w:cs="Times New Roman"/>
          <w:sz w:val="28"/>
          <w:szCs w:val="28"/>
        </w:rPr>
        <w:t>перебудові політико-правових віз</w:t>
      </w:r>
      <w:r>
        <w:rPr>
          <w:rFonts w:ascii="Times New Roman" w:hAnsi="Times New Roman" w:cs="Times New Roman"/>
          <w:sz w:val="28"/>
          <w:szCs w:val="28"/>
        </w:rPr>
        <w:t xml:space="preserve">ій всього державного режиму, що </w:t>
      </w:r>
      <w:r w:rsidRPr="001A62D5">
        <w:rPr>
          <w:rFonts w:ascii="Times New Roman" w:hAnsi="Times New Roman" w:cs="Times New Roman"/>
          <w:sz w:val="28"/>
          <w:szCs w:val="28"/>
        </w:rPr>
        <w:t>є свідченням доцільност</w:t>
      </w:r>
      <w:r>
        <w:rPr>
          <w:rFonts w:ascii="Times New Roman" w:hAnsi="Times New Roman" w:cs="Times New Roman"/>
          <w:sz w:val="28"/>
          <w:szCs w:val="28"/>
        </w:rPr>
        <w:t xml:space="preserve">і позиціонування громадянського </w:t>
      </w:r>
      <w:r w:rsidRPr="001A62D5">
        <w:rPr>
          <w:rFonts w:ascii="Times New Roman" w:hAnsi="Times New Roman" w:cs="Times New Roman"/>
          <w:sz w:val="28"/>
          <w:szCs w:val="28"/>
        </w:rPr>
        <w:t>суспільства як інструменту ко</w:t>
      </w:r>
      <w:r>
        <w:rPr>
          <w:rFonts w:ascii="Times New Roman" w:hAnsi="Times New Roman" w:cs="Times New Roman"/>
          <w:sz w:val="28"/>
          <w:szCs w:val="28"/>
        </w:rPr>
        <w:t xml:space="preserve">регування та когеренції системи </w:t>
      </w:r>
      <w:r w:rsidRPr="001A62D5">
        <w:rPr>
          <w:rFonts w:ascii="Times New Roman" w:hAnsi="Times New Roman" w:cs="Times New Roman"/>
          <w:sz w:val="28"/>
          <w:szCs w:val="28"/>
        </w:rPr>
        <w:t xml:space="preserve">відносин «держава-суспільство». </w:t>
      </w:r>
      <w:r>
        <w:rPr>
          <w:rFonts w:ascii="Times New Roman" w:hAnsi="Times New Roman" w:cs="Times New Roman"/>
          <w:sz w:val="28"/>
          <w:szCs w:val="28"/>
        </w:rPr>
        <w:t xml:space="preserve">Отже, виникнення громадянського </w:t>
      </w:r>
      <w:r w:rsidRPr="001A62D5">
        <w:rPr>
          <w:rFonts w:ascii="Times New Roman" w:hAnsi="Times New Roman" w:cs="Times New Roman"/>
          <w:sz w:val="28"/>
          <w:szCs w:val="28"/>
        </w:rPr>
        <w:t>суспільства є процесом, к</w:t>
      </w:r>
      <w:r>
        <w:rPr>
          <w:rFonts w:ascii="Times New Roman" w:hAnsi="Times New Roman" w:cs="Times New Roman"/>
          <w:sz w:val="28"/>
          <w:szCs w:val="28"/>
        </w:rPr>
        <w:t xml:space="preserve">отрий подеколи протиставляється </w:t>
      </w:r>
      <w:r w:rsidRPr="001A62D5">
        <w:rPr>
          <w:rFonts w:ascii="Times New Roman" w:hAnsi="Times New Roman" w:cs="Times New Roman"/>
          <w:sz w:val="28"/>
          <w:szCs w:val="28"/>
        </w:rPr>
        <w:t xml:space="preserve">антидемократичним публічним </w:t>
      </w:r>
      <w:r>
        <w:rPr>
          <w:rFonts w:ascii="Times New Roman" w:hAnsi="Times New Roman" w:cs="Times New Roman"/>
          <w:sz w:val="28"/>
          <w:szCs w:val="28"/>
        </w:rPr>
        <w:t xml:space="preserve">спрямуванням, позиціонуються як </w:t>
      </w:r>
      <w:r w:rsidRPr="001A62D5">
        <w:rPr>
          <w:rFonts w:ascii="Times New Roman" w:hAnsi="Times New Roman" w:cs="Times New Roman"/>
          <w:sz w:val="28"/>
          <w:szCs w:val="28"/>
        </w:rPr>
        <w:t xml:space="preserve">форма маніфестації соціального </w:t>
      </w:r>
      <w:r>
        <w:rPr>
          <w:rFonts w:ascii="Times New Roman" w:hAnsi="Times New Roman" w:cs="Times New Roman"/>
          <w:sz w:val="28"/>
          <w:szCs w:val="28"/>
        </w:rPr>
        <w:t xml:space="preserve">супротиву державній сваволі або </w:t>
      </w:r>
      <w:r w:rsidRPr="001A62D5">
        <w:rPr>
          <w:rFonts w:ascii="Times New Roman" w:hAnsi="Times New Roman" w:cs="Times New Roman"/>
          <w:sz w:val="28"/>
          <w:szCs w:val="28"/>
        </w:rPr>
        <w:t>певним деструктивним виявам публ</w:t>
      </w:r>
      <w:r>
        <w:rPr>
          <w:rFonts w:ascii="Times New Roman" w:hAnsi="Times New Roman" w:cs="Times New Roman"/>
          <w:sz w:val="28"/>
          <w:szCs w:val="28"/>
        </w:rPr>
        <w:t xml:space="preserve">ічної локалізації, серед котрих </w:t>
      </w:r>
      <w:r w:rsidRPr="001A62D5">
        <w:rPr>
          <w:rFonts w:ascii="Times New Roman" w:hAnsi="Times New Roman" w:cs="Times New Roman"/>
          <w:sz w:val="28"/>
          <w:szCs w:val="28"/>
        </w:rPr>
        <w:t>вагоме місце безперечно належить явищу корупції.</w:t>
      </w:r>
    </w:p>
    <w:p w:rsidR="009D403C" w:rsidRDefault="009D403C" w:rsidP="009D403C">
      <w:pPr>
        <w:spacing w:after="0" w:line="360" w:lineRule="auto"/>
        <w:ind w:firstLine="709"/>
        <w:jc w:val="both"/>
        <w:rPr>
          <w:rFonts w:ascii="Times New Roman" w:hAnsi="Times New Roman" w:cs="Times New Roman"/>
          <w:sz w:val="28"/>
          <w:szCs w:val="28"/>
        </w:rPr>
      </w:pPr>
      <w:r w:rsidRPr="001A62D5">
        <w:rPr>
          <w:rFonts w:ascii="Times New Roman" w:hAnsi="Times New Roman" w:cs="Times New Roman"/>
          <w:sz w:val="28"/>
          <w:szCs w:val="28"/>
        </w:rPr>
        <w:t xml:space="preserve">З функціонального погляду </w:t>
      </w:r>
      <w:r>
        <w:rPr>
          <w:rFonts w:ascii="Times New Roman" w:hAnsi="Times New Roman" w:cs="Times New Roman"/>
          <w:sz w:val="28"/>
          <w:szCs w:val="28"/>
        </w:rPr>
        <w:t xml:space="preserve">роль громадянського суспільства </w:t>
      </w:r>
      <w:r w:rsidRPr="001A62D5">
        <w:rPr>
          <w:rFonts w:ascii="Times New Roman" w:hAnsi="Times New Roman" w:cs="Times New Roman"/>
          <w:sz w:val="28"/>
          <w:szCs w:val="28"/>
        </w:rPr>
        <w:t xml:space="preserve">достеменно досліджена у наукових </w:t>
      </w:r>
      <w:r>
        <w:rPr>
          <w:rFonts w:ascii="Times New Roman" w:hAnsi="Times New Roman" w:cs="Times New Roman"/>
          <w:sz w:val="28"/>
          <w:szCs w:val="28"/>
        </w:rPr>
        <w:t xml:space="preserve">розвідках Т. Гарасиміва, котрий </w:t>
      </w:r>
      <w:r w:rsidRPr="001A62D5">
        <w:rPr>
          <w:rFonts w:ascii="Times New Roman" w:hAnsi="Times New Roman" w:cs="Times New Roman"/>
          <w:sz w:val="28"/>
          <w:szCs w:val="28"/>
        </w:rPr>
        <w:t xml:space="preserve">зазначає, що «діяльність громадянського </w:t>
      </w:r>
      <w:r>
        <w:rPr>
          <w:rFonts w:ascii="Times New Roman" w:hAnsi="Times New Roman" w:cs="Times New Roman"/>
          <w:sz w:val="28"/>
          <w:szCs w:val="28"/>
        </w:rPr>
        <w:t xml:space="preserve">суспільства реалізується у </w:t>
      </w:r>
      <w:r w:rsidRPr="001A62D5">
        <w:rPr>
          <w:rFonts w:ascii="Times New Roman" w:hAnsi="Times New Roman" w:cs="Times New Roman"/>
          <w:sz w:val="28"/>
          <w:szCs w:val="28"/>
        </w:rPr>
        <w:t>таких напрямах, як: 1) забезпече</w:t>
      </w:r>
      <w:r>
        <w:rPr>
          <w:rFonts w:ascii="Times New Roman" w:hAnsi="Times New Roman" w:cs="Times New Roman"/>
          <w:sz w:val="28"/>
          <w:szCs w:val="28"/>
        </w:rPr>
        <w:t xml:space="preserve">ння функцій контролю установчої </w:t>
      </w:r>
      <w:r w:rsidRPr="001A62D5">
        <w:rPr>
          <w:rFonts w:ascii="Times New Roman" w:hAnsi="Times New Roman" w:cs="Times New Roman"/>
          <w:sz w:val="28"/>
          <w:szCs w:val="28"/>
        </w:rPr>
        <w:t>влади над правомірніс</w:t>
      </w:r>
      <w:r>
        <w:rPr>
          <w:rFonts w:ascii="Times New Roman" w:hAnsi="Times New Roman" w:cs="Times New Roman"/>
          <w:sz w:val="28"/>
          <w:szCs w:val="28"/>
        </w:rPr>
        <w:t xml:space="preserve">тю дій органів державної влади; </w:t>
      </w:r>
      <w:r w:rsidRPr="001A62D5">
        <w:rPr>
          <w:rFonts w:ascii="Times New Roman" w:hAnsi="Times New Roman" w:cs="Times New Roman"/>
          <w:sz w:val="28"/>
          <w:szCs w:val="28"/>
        </w:rPr>
        <w:t>2) стимулювання громадянської ак</w:t>
      </w:r>
      <w:r>
        <w:rPr>
          <w:rFonts w:ascii="Times New Roman" w:hAnsi="Times New Roman" w:cs="Times New Roman"/>
          <w:sz w:val="28"/>
          <w:szCs w:val="28"/>
        </w:rPr>
        <w:t xml:space="preserve">тивності; 3) досягнення дієвого </w:t>
      </w:r>
      <w:r w:rsidRPr="001A62D5">
        <w:rPr>
          <w:rFonts w:ascii="Times New Roman" w:hAnsi="Times New Roman" w:cs="Times New Roman"/>
          <w:sz w:val="28"/>
          <w:szCs w:val="28"/>
        </w:rPr>
        <w:t>консенсусу між інститутами державної влади та ши</w:t>
      </w:r>
      <w:r>
        <w:rPr>
          <w:rFonts w:ascii="Times New Roman" w:hAnsi="Times New Roman" w:cs="Times New Roman"/>
          <w:sz w:val="28"/>
          <w:szCs w:val="28"/>
        </w:rPr>
        <w:t xml:space="preserve">рокими колами </w:t>
      </w:r>
      <w:r w:rsidRPr="001A62D5">
        <w:rPr>
          <w:rFonts w:ascii="Times New Roman" w:hAnsi="Times New Roman" w:cs="Times New Roman"/>
          <w:sz w:val="28"/>
          <w:szCs w:val="28"/>
        </w:rPr>
        <w:t>громадськості; 4) створення спри</w:t>
      </w:r>
      <w:r>
        <w:rPr>
          <w:rFonts w:ascii="Times New Roman" w:hAnsi="Times New Roman" w:cs="Times New Roman"/>
          <w:sz w:val="28"/>
          <w:szCs w:val="28"/>
        </w:rPr>
        <w:t xml:space="preserve">ятливої соціально-психологічної </w:t>
      </w:r>
      <w:r w:rsidRPr="001A62D5">
        <w:rPr>
          <w:rFonts w:ascii="Times New Roman" w:hAnsi="Times New Roman" w:cs="Times New Roman"/>
          <w:sz w:val="28"/>
          <w:szCs w:val="28"/>
        </w:rPr>
        <w:t xml:space="preserve">атмосфери як у суспільстві загалом, так </w:t>
      </w:r>
      <w:r>
        <w:rPr>
          <w:rFonts w:ascii="Times New Roman" w:hAnsi="Times New Roman" w:cs="Times New Roman"/>
          <w:sz w:val="28"/>
          <w:szCs w:val="28"/>
        </w:rPr>
        <w:t xml:space="preserve">і в його окремих структурах; 5) </w:t>
      </w:r>
      <w:r w:rsidRPr="001A62D5">
        <w:rPr>
          <w:rFonts w:ascii="Times New Roman" w:hAnsi="Times New Roman" w:cs="Times New Roman"/>
          <w:sz w:val="28"/>
          <w:szCs w:val="28"/>
        </w:rPr>
        <w:t>репрезентація інтересів усі</w:t>
      </w:r>
      <w:r>
        <w:rPr>
          <w:rFonts w:ascii="Times New Roman" w:hAnsi="Times New Roman" w:cs="Times New Roman"/>
          <w:sz w:val="28"/>
          <w:szCs w:val="28"/>
        </w:rPr>
        <w:t xml:space="preserve">х громадян і на місцевому, і на </w:t>
      </w:r>
      <w:r w:rsidRPr="001A62D5">
        <w:rPr>
          <w:rFonts w:ascii="Times New Roman" w:hAnsi="Times New Roman" w:cs="Times New Roman"/>
          <w:sz w:val="28"/>
          <w:szCs w:val="28"/>
        </w:rPr>
        <w:t>загальнодержавному рівні; 6) контроль за розпод</w:t>
      </w:r>
      <w:r>
        <w:rPr>
          <w:rFonts w:ascii="Times New Roman" w:hAnsi="Times New Roman" w:cs="Times New Roman"/>
          <w:sz w:val="28"/>
          <w:szCs w:val="28"/>
        </w:rPr>
        <w:t>ілом привілеїв у суспільстві».</w:t>
      </w:r>
    </w:p>
    <w:p w:rsidR="009D403C" w:rsidRDefault="009D403C" w:rsidP="009D403C">
      <w:pPr>
        <w:rPr>
          <w:rFonts w:ascii="Times New Roman" w:hAnsi="Times New Roman" w:cs="Times New Roman"/>
          <w:sz w:val="28"/>
          <w:szCs w:val="28"/>
        </w:rPr>
      </w:pPr>
      <w:r>
        <w:rPr>
          <w:rFonts w:ascii="Times New Roman" w:hAnsi="Times New Roman" w:cs="Times New Roman"/>
          <w:sz w:val="28"/>
          <w:szCs w:val="28"/>
        </w:rPr>
        <w:br w:type="page"/>
      </w:r>
    </w:p>
    <w:p w:rsidR="009D403C" w:rsidRPr="00C120A9" w:rsidRDefault="009D403C" w:rsidP="009D403C">
      <w:pPr>
        <w:spacing w:after="0" w:line="360" w:lineRule="auto"/>
        <w:ind w:firstLine="709"/>
        <w:jc w:val="both"/>
        <w:rPr>
          <w:rFonts w:ascii="Times New Roman" w:hAnsi="Times New Roman" w:cs="Times New Roman"/>
          <w:b/>
          <w:sz w:val="28"/>
          <w:szCs w:val="28"/>
        </w:rPr>
      </w:pPr>
      <w:r w:rsidRPr="00C120A9">
        <w:rPr>
          <w:rFonts w:ascii="Times New Roman" w:hAnsi="Times New Roman" w:cs="Times New Roman"/>
          <w:b/>
          <w:sz w:val="28"/>
          <w:szCs w:val="28"/>
        </w:rPr>
        <w:lastRenderedPageBreak/>
        <w:t>2.2. Перспективи підвищення рівня довіри до органів публічної влади в Україні</w:t>
      </w:r>
    </w:p>
    <w:p w:rsidR="009D403C" w:rsidRDefault="009D403C" w:rsidP="009D403C">
      <w:pPr>
        <w:spacing w:after="0" w:line="360" w:lineRule="auto"/>
        <w:ind w:firstLine="709"/>
        <w:jc w:val="both"/>
        <w:rPr>
          <w:rFonts w:ascii="Times New Roman" w:hAnsi="Times New Roman" w:cs="Times New Roman"/>
          <w:sz w:val="28"/>
          <w:szCs w:val="28"/>
        </w:rPr>
      </w:pP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Пі</w:t>
      </w:r>
      <w:r>
        <w:rPr>
          <w:rFonts w:ascii="Times New Roman" w:hAnsi="Times New Roman" w:cs="Times New Roman"/>
          <w:sz w:val="28"/>
          <w:szCs w:val="28"/>
        </w:rPr>
        <w:t xml:space="preserve">д довірою до ОПВ варто розуміти </w:t>
      </w:r>
      <w:r w:rsidRPr="00C120A9">
        <w:rPr>
          <w:rFonts w:ascii="Times New Roman" w:hAnsi="Times New Roman" w:cs="Times New Roman"/>
          <w:sz w:val="28"/>
          <w:szCs w:val="28"/>
        </w:rPr>
        <w:t>довіру громадян до представників владних органів, сподівання на допомогу,</w:t>
      </w:r>
      <w:r>
        <w:rPr>
          <w:rFonts w:ascii="Times New Roman" w:hAnsi="Times New Roman" w:cs="Times New Roman"/>
          <w:sz w:val="28"/>
          <w:szCs w:val="28"/>
        </w:rPr>
        <w:t xml:space="preserve"> </w:t>
      </w:r>
      <w:r w:rsidRPr="00C120A9">
        <w:rPr>
          <w:rFonts w:ascii="Times New Roman" w:hAnsi="Times New Roman" w:cs="Times New Roman"/>
          <w:sz w:val="28"/>
          <w:szCs w:val="28"/>
        </w:rPr>
        <w:t>захист та підтримку в складних життєвих ситуаціях, а го</w:t>
      </w:r>
      <w:r>
        <w:rPr>
          <w:rFonts w:ascii="Times New Roman" w:hAnsi="Times New Roman" w:cs="Times New Roman"/>
          <w:sz w:val="28"/>
          <w:szCs w:val="28"/>
        </w:rPr>
        <w:t xml:space="preserve">ловне визнання </w:t>
      </w:r>
      <w:r w:rsidRPr="00C120A9">
        <w:rPr>
          <w:rFonts w:ascii="Times New Roman" w:hAnsi="Times New Roman" w:cs="Times New Roman"/>
          <w:sz w:val="28"/>
          <w:szCs w:val="28"/>
        </w:rPr>
        <w:t>відповідності даних органів таким очікуванням. Окрім цього, у такої довіри є</w:t>
      </w:r>
      <w:r>
        <w:rPr>
          <w:rFonts w:ascii="Times New Roman" w:hAnsi="Times New Roman" w:cs="Times New Roman"/>
          <w:sz w:val="28"/>
          <w:szCs w:val="28"/>
        </w:rPr>
        <w:t xml:space="preserve"> </w:t>
      </w:r>
      <w:r w:rsidRPr="00C120A9">
        <w:rPr>
          <w:rFonts w:ascii="Times New Roman" w:hAnsi="Times New Roman" w:cs="Times New Roman"/>
          <w:sz w:val="28"/>
          <w:szCs w:val="28"/>
        </w:rPr>
        <w:t>певний «кредит», наприклад – високий рівень довіри до політиків, народних</w:t>
      </w:r>
      <w:r>
        <w:rPr>
          <w:rFonts w:ascii="Times New Roman" w:hAnsi="Times New Roman" w:cs="Times New Roman"/>
          <w:sz w:val="28"/>
          <w:szCs w:val="28"/>
        </w:rPr>
        <w:t xml:space="preserve"> </w:t>
      </w:r>
      <w:r w:rsidRPr="00C120A9">
        <w:rPr>
          <w:rFonts w:ascii="Times New Roman" w:hAnsi="Times New Roman" w:cs="Times New Roman"/>
          <w:sz w:val="28"/>
          <w:szCs w:val="28"/>
        </w:rPr>
        <w:t>обранців, Президента, міського голов</w:t>
      </w:r>
      <w:r>
        <w:rPr>
          <w:rFonts w:ascii="Times New Roman" w:hAnsi="Times New Roman" w:cs="Times New Roman"/>
          <w:sz w:val="28"/>
          <w:szCs w:val="28"/>
        </w:rPr>
        <w:t xml:space="preserve">и тощо одразу після виборів або </w:t>
      </w:r>
      <w:r w:rsidRPr="00C120A9">
        <w:rPr>
          <w:rFonts w:ascii="Times New Roman" w:hAnsi="Times New Roman" w:cs="Times New Roman"/>
          <w:sz w:val="28"/>
          <w:szCs w:val="28"/>
        </w:rPr>
        <w:t>призначення на посаду. Адже, факт</w:t>
      </w:r>
      <w:r>
        <w:rPr>
          <w:rFonts w:ascii="Times New Roman" w:hAnsi="Times New Roman" w:cs="Times New Roman"/>
          <w:sz w:val="28"/>
          <w:szCs w:val="28"/>
        </w:rPr>
        <w:t xml:space="preserve">ично, особа ще не приступила до </w:t>
      </w:r>
      <w:r w:rsidRPr="00C120A9">
        <w:rPr>
          <w:rFonts w:ascii="Times New Roman" w:hAnsi="Times New Roman" w:cs="Times New Roman"/>
          <w:sz w:val="28"/>
          <w:szCs w:val="28"/>
        </w:rPr>
        <w:t>виконання своїх функціональних обов’я</w:t>
      </w:r>
      <w:r>
        <w:rPr>
          <w:rFonts w:ascii="Times New Roman" w:hAnsi="Times New Roman" w:cs="Times New Roman"/>
          <w:sz w:val="28"/>
          <w:szCs w:val="28"/>
        </w:rPr>
        <w:t xml:space="preserve">зків, проте користується певним </w:t>
      </w:r>
      <w:r w:rsidRPr="00C120A9">
        <w:rPr>
          <w:rFonts w:ascii="Times New Roman" w:hAnsi="Times New Roman" w:cs="Times New Roman"/>
          <w:sz w:val="28"/>
          <w:szCs w:val="28"/>
        </w:rPr>
        <w:t>рівнем довіри, наданої авансом. Кредит довіри до влади також залежить від</w:t>
      </w:r>
      <w:r>
        <w:rPr>
          <w:rFonts w:ascii="Times New Roman" w:hAnsi="Times New Roman" w:cs="Times New Roman"/>
          <w:sz w:val="28"/>
          <w:szCs w:val="28"/>
        </w:rPr>
        <w:t xml:space="preserve"> </w:t>
      </w:r>
      <w:r w:rsidRPr="00C120A9">
        <w:rPr>
          <w:rFonts w:ascii="Times New Roman" w:hAnsi="Times New Roman" w:cs="Times New Roman"/>
          <w:sz w:val="28"/>
          <w:szCs w:val="28"/>
        </w:rPr>
        <w:t>характеру реальних взаємодій, які складаються між владою і громадянами.</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Довіра як суспільне явище вивчається</w:t>
      </w:r>
      <w:r>
        <w:rPr>
          <w:rFonts w:ascii="Times New Roman" w:hAnsi="Times New Roman" w:cs="Times New Roman"/>
          <w:sz w:val="28"/>
          <w:szCs w:val="28"/>
        </w:rPr>
        <w:t xml:space="preserve"> у таких науках, які філософія, </w:t>
      </w:r>
      <w:r w:rsidRPr="00C120A9">
        <w:rPr>
          <w:rFonts w:ascii="Times New Roman" w:hAnsi="Times New Roman" w:cs="Times New Roman"/>
          <w:sz w:val="28"/>
          <w:szCs w:val="28"/>
        </w:rPr>
        <w:t>соціологія, психологія. Проблема довіри «займає ключове місце при аналізі</w:t>
      </w:r>
      <w:r>
        <w:rPr>
          <w:rFonts w:ascii="Times New Roman" w:hAnsi="Times New Roman" w:cs="Times New Roman"/>
          <w:sz w:val="28"/>
          <w:szCs w:val="28"/>
        </w:rPr>
        <w:t xml:space="preserve"> </w:t>
      </w:r>
      <w:r w:rsidRPr="00C120A9">
        <w:rPr>
          <w:rFonts w:ascii="Times New Roman" w:hAnsi="Times New Roman" w:cs="Times New Roman"/>
          <w:sz w:val="28"/>
          <w:szCs w:val="28"/>
        </w:rPr>
        <w:t>поведінки людини в складних ситуаціях взаємодії, наприклад, при вивченні</w:t>
      </w:r>
      <w:r>
        <w:rPr>
          <w:rFonts w:ascii="Times New Roman" w:hAnsi="Times New Roman" w:cs="Times New Roman"/>
          <w:sz w:val="28"/>
          <w:szCs w:val="28"/>
        </w:rPr>
        <w:t xml:space="preserve"> </w:t>
      </w:r>
      <w:r w:rsidRPr="00C120A9">
        <w:rPr>
          <w:rFonts w:ascii="Times New Roman" w:hAnsi="Times New Roman" w:cs="Times New Roman"/>
          <w:sz w:val="28"/>
          <w:szCs w:val="28"/>
        </w:rPr>
        <w:t>конфліктів, соціальної напруженості в сус</w:t>
      </w:r>
      <w:r>
        <w:rPr>
          <w:rFonts w:ascii="Times New Roman" w:hAnsi="Times New Roman" w:cs="Times New Roman"/>
          <w:sz w:val="28"/>
          <w:szCs w:val="28"/>
        </w:rPr>
        <w:t xml:space="preserve">пільстві. В останньому випадку, </w:t>
      </w:r>
      <w:r w:rsidRPr="00C120A9">
        <w:rPr>
          <w:rFonts w:ascii="Times New Roman" w:hAnsi="Times New Roman" w:cs="Times New Roman"/>
          <w:sz w:val="28"/>
          <w:szCs w:val="28"/>
        </w:rPr>
        <w:t>одним із найважливіших чинників, що вик</w:t>
      </w:r>
      <w:r>
        <w:rPr>
          <w:rFonts w:ascii="Times New Roman" w:hAnsi="Times New Roman" w:cs="Times New Roman"/>
          <w:sz w:val="28"/>
          <w:szCs w:val="28"/>
        </w:rPr>
        <w:t xml:space="preserve">ликає соціальну напруженість, є </w:t>
      </w:r>
      <w:r w:rsidRPr="00C120A9">
        <w:rPr>
          <w:rFonts w:ascii="Times New Roman" w:hAnsi="Times New Roman" w:cs="Times New Roman"/>
          <w:sz w:val="28"/>
          <w:szCs w:val="28"/>
        </w:rPr>
        <w:t>саме недовіра до держави, її органів» [</w:t>
      </w:r>
      <w:r>
        <w:rPr>
          <w:rFonts w:ascii="Times New Roman" w:hAnsi="Times New Roman" w:cs="Times New Roman"/>
          <w:sz w:val="28"/>
          <w:szCs w:val="28"/>
        </w:rPr>
        <w:t>2</w:t>
      </w:r>
      <w:r w:rsidRPr="00C120A9">
        <w:rPr>
          <w:rFonts w:ascii="Times New Roman" w:hAnsi="Times New Roman" w:cs="Times New Roman"/>
          <w:sz w:val="28"/>
          <w:szCs w:val="28"/>
        </w:rPr>
        <w:t>1, c. 62].</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Враховуючи це, можна спрогнозува</w:t>
      </w:r>
      <w:r>
        <w:rPr>
          <w:rFonts w:ascii="Times New Roman" w:hAnsi="Times New Roman" w:cs="Times New Roman"/>
          <w:sz w:val="28"/>
          <w:szCs w:val="28"/>
        </w:rPr>
        <w:t xml:space="preserve">ти, яким чином можна побудувати </w:t>
      </w:r>
      <w:r w:rsidRPr="00C120A9">
        <w:rPr>
          <w:rFonts w:ascii="Times New Roman" w:hAnsi="Times New Roman" w:cs="Times New Roman"/>
          <w:sz w:val="28"/>
          <w:szCs w:val="28"/>
        </w:rPr>
        <w:t>механізми створення та закріплення довіри громадян до влади.</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Насамперед, довіра може виникнути лиш</w:t>
      </w:r>
      <w:r>
        <w:rPr>
          <w:rFonts w:ascii="Times New Roman" w:hAnsi="Times New Roman" w:cs="Times New Roman"/>
          <w:sz w:val="28"/>
          <w:szCs w:val="28"/>
        </w:rPr>
        <w:t xml:space="preserve">е на основі спільних цінностей, </w:t>
      </w:r>
      <w:r w:rsidRPr="00C120A9">
        <w:rPr>
          <w:rFonts w:ascii="Times New Roman" w:hAnsi="Times New Roman" w:cs="Times New Roman"/>
          <w:sz w:val="28"/>
          <w:szCs w:val="28"/>
        </w:rPr>
        <w:t xml:space="preserve">формування політики держави на основі </w:t>
      </w:r>
      <w:r>
        <w:rPr>
          <w:rFonts w:ascii="Times New Roman" w:hAnsi="Times New Roman" w:cs="Times New Roman"/>
          <w:sz w:val="28"/>
          <w:szCs w:val="28"/>
        </w:rPr>
        <w:t xml:space="preserve">потреб та викликів суспільства, </w:t>
      </w:r>
      <w:r w:rsidRPr="00C120A9">
        <w:rPr>
          <w:rFonts w:ascii="Times New Roman" w:hAnsi="Times New Roman" w:cs="Times New Roman"/>
          <w:sz w:val="28"/>
          <w:szCs w:val="28"/>
        </w:rPr>
        <w:t xml:space="preserve">узгодження інтересів держави і </w:t>
      </w:r>
      <w:r>
        <w:rPr>
          <w:rFonts w:ascii="Times New Roman" w:hAnsi="Times New Roman" w:cs="Times New Roman"/>
          <w:sz w:val="28"/>
          <w:szCs w:val="28"/>
        </w:rPr>
        <w:t xml:space="preserve">народу. У демократичних країнах </w:t>
      </w:r>
      <w:r w:rsidRPr="00C120A9">
        <w:rPr>
          <w:rFonts w:ascii="Times New Roman" w:hAnsi="Times New Roman" w:cs="Times New Roman"/>
          <w:sz w:val="28"/>
          <w:szCs w:val="28"/>
        </w:rPr>
        <w:t>розвинутою моделлю комунікації мі</w:t>
      </w:r>
      <w:r>
        <w:rPr>
          <w:rFonts w:ascii="Times New Roman" w:hAnsi="Times New Roman" w:cs="Times New Roman"/>
          <w:sz w:val="28"/>
          <w:szCs w:val="28"/>
        </w:rPr>
        <w:t xml:space="preserve">ж владою та населенням є модель </w:t>
      </w:r>
      <w:r w:rsidRPr="00C120A9">
        <w:rPr>
          <w:rFonts w:ascii="Times New Roman" w:hAnsi="Times New Roman" w:cs="Times New Roman"/>
          <w:sz w:val="28"/>
          <w:szCs w:val="28"/>
        </w:rPr>
        <w:t>соціального діалогу, що сприяє у збільшенню рівня довіри.</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Феномен довіри може бути сформо</w:t>
      </w:r>
      <w:r>
        <w:rPr>
          <w:rFonts w:ascii="Times New Roman" w:hAnsi="Times New Roman" w:cs="Times New Roman"/>
          <w:sz w:val="28"/>
          <w:szCs w:val="28"/>
        </w:rPr>
        <w:t xml:space="preserve">ваний на спільних між владою та </w:t>
      </w:r>
      <w:r w:rsidRPr="00C120A9">
        <w:rPr>
          <w:rFonts w:ascii="Times New Roman" w:hAnsi="Times New Roman" w:cs="Times New Roman"/>
          <w:sz w:val="28"/>
          <w:szCs w:val="28"/>
        </w:rPr>
        <w:t>суспільством поглядом на національні ін</w:t>
      </w:r>
      <w:r>
        <w:rPr>
          <w:rFonts w:ascii="Times New Roman" w:hAnsi="Times New Roman" w:cs="Times New Roman"/>
          <w:sz w:val="28"/>
          <w:szCs w:val="28"/>
        </w:rPr>
        <w:t xml:space="preserve">тереси, потреби локальних груп, </w:t>
      </w:r>
      <w:r w:rsidRPr="00C120A9">
        <w:rPr>
          <w:rFonts w:ascii="Times New Roman" w:hAnsi="Times New Roman" w:cs="Times New Roman"/>
          <w:sz w:val="28"/>
          <w:szCs w:val="28"/>
        </w:rPr>
        <w:t>цілі, що з цього випливають, пріоритети</w:t>
      </w:r>
      <w:r>
        <w:rPr>
          <w:rFonts w:ascii="Times New Roman" w:hAnsi="Times New Roman" w:cs="Times New Roman"/>
          <w:sz w:val="28"/>
          <w:szCs w:val="28"/>
        </w:rPr>
        <w:t xml:space="preserve"> завдань, спільність інтересів, </w:t>
      </w:r>
      <w:r w:rsidRPr="00C120A9">
        <w:rPr>
          <w:rFonts w:ascii="Times New Roman" w:hAnsi="Times New Roman" w:cs="Times New Roman"/>
          <w:sz w:val="28"/>
          <w:szCs w:val="28"/>
        </w:rPr>
        <w:t>орієнтири та критерії ефективності взаємодії з точки зору взаємних витрат та</w:t>
      </w:r>
      <w:r>
        <w:rPr>
          <w:rFonts w:ascii="Times New Roman" w:hAnsi="Times New Roman" w:cs="Times New Roman"/>
          <w:sz w:val="28"/>
          <w:szCs w:val="28"/>
        </w:rPr>
        <w:t xml:space="preserve"> </w:t>
      </w:r>
      <w:r w:rsidRPr="00C120A9">
        <w:rPr>
          <w:rFonts w:ascii="Times New Roman" w:hAnsi="Times New Roman" w:cs="Times New Roman"/>
          <w:sz w:val="28"/>
          <w:szCs w:val="28"/>
        </w:rPr>
        <w:t>вигоди [</w:t>
      </w:r>
      <w:r>
        <w:rPr>
          <w:rFonts w:ascii="Times New Roman" w:hAnsi="Times New Roman" w:cs="Times New Roman"/>
          <w:sz w:val="28"/>
          <w:szCs w:val="28"/>
        </w:rPr>
        <w:t>2</w:t>
      </w:r>
      <w:r w:rsidRPr="00C120A9">
        <w:rPr>
          <w:rFonts w:ascii="Times New Roman" w:hAnsi="Times New Roman" w:cs="Times New Roman"/>
          <w:sz w:val="28"/>
          <w:szCs w:val="28"/>
        </w:rPr>
        <w:t>2].</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lastRenderedPageBreak/>
        <w:t xml:space="preserve">Також слід звернути увагу на поняття «поріг довіри». Ним у соціології </w:t>
      </w:r>
      <w:r>
        <w:rPr>
          <w:rFonts w:ascii="Times New Roman" w:hAnsi="Times New Roman" w:cs="Times New Roman"/>
          <w:sz w:val="28"/>
          <w:szCs w:val="28"/>
        </w:rPr>
        <w:t xml:space="preserve"> </w:t>
      </w:r>
      <w:r w:rsidRPr="00C120A9">
        <w:rPr>
          <w:rFonts w:ascii="Times New Roman" w:hAnsi="Times New Roman" w:cs="Times New Roman"/>
          <w:sz w:val="28"/>
          <w:szCs w:val="28"/>
        </w:rPr>
        <w:t>визначають той момент, з якого довіра переходить у недовіру. Він настає за</w:t>
      </w:r>
      <w:r>
        <w:rPr>
          <w:rFonts w:ascii="Times New Roman" w:hAnsi="Times New Roman" w:cs="Times New Roman"/>
          <w:sz w:val="28"/>
          <w:szCs w:val="28"/>
        </w:rPr>
        <w:t xml:space="preserve"> </w:t>
      </w:r>
      <w:r w:rsidRPr="00C120A9">
        <w:rPr>
          <w:rFonts w:ascii="Times New Roman" w:hAnsi="Times New Roman" w:cs="Times New Roman"/>
          <w:sz w:val="28"/>
          <w:szCs w:val="28"/>
        </w:rPr>
        <w:t xml:space="preserve">«накопичувальним ефектом» та залежить </w:t>
      </w:r>
      <w:r>
        <w:rPr>
          <w:rFonts w:ascii="Times New Roman" w:hAnsi="Times New Roman" w:cs="Times New Roman"/>
          <w:sz w:val="28"/>
          <w:szCs w:val="28"/>
        </w:rPr>
        <w:t xml:space="preserve">від індивідуальних особливостей </w:t>
      </w:r>
      <w:r w:rsidRPr="00C120A9">
        <w:rPr>
          <w:rFonts w:ascii="Times New Roman" w:hAnsi="Times New Roman" w:cs="Times New Roman"/>
          <w:sz w:val="28"/>
          <w:szCs w:val="28"/>
        </w:rPr>
        <w:t>кожної людини, обставин які її уточують та загальних настроїв у суспільстві.</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Для прикладу, пересічний громадянин</w:t>
      </w:r>
      <w:r>
        <w:rPr>
          <w:rFonts w:ascii="Times New Roman" w:hAnsi="Times New Roman" w:cs="Times New Roman"/>
          <w:sz w:val="28"/>
          <w:szCs w:val="28"/>
        </w:rPr>
        <w:t xml:space="preserve"> з високим рівнем недовіри буде </w:t>
      </w:r>
      <w:r w:rsidRPr="00C120A9">
        <w:rPr>
          <w:rFonts w:ascii="Times New Roman" w:hAnsi="Times New Roman" w:cs="Times New Roman"/>
          <w:sz w:val="28"/>
          <w:szCs w:val="28"/>
        </w:rPr>
        <w:t>відноситись до міської ради у разі, якщо м</w:t>
      </w:r>
      <w:r>
        <w:rPr>
          <w:rFonts w:ascii="Times New Roman" w:hAnsi="Times New Roman" w:cs="Times New Roman"/>
          <w:sz w:val="28"/>
          <w:szCs w:val="28"/>
        </w:rPr>
        <w:t xml:space="preserve">іський голова на справедливі та </w:t>
      </w:r>
      <w:r w:rsidRPr="00C120A9">
        <w:rPr>
          <w:rFonts w:ascii="Times New Roman" w:hAnsi="Times New Roman" w:cs="Times New Roman"/>
          <w:sz w:val="28"/>
          <w:szCs w:val="28"/>
        </w:rPr>
        <w:t>цілком раціональні звернення громадян</w:t>
      </w:r>
      <w:r>
        <w:rPr>
          <w:rFonts w:ascii="Times New Roman" w:hAnsi="Times New Roman" w:cs="Times New Roman"/>
          <w:sz w:val="28"/>
          <w:szCs w:val="28"/>
        </w:rPr>
        <w:t xml:space="preserve">, у тому числі і на пропозиції, </w:t>
      </w:r>
      <w:r w:rsidRPr="00C120A9">
        <w:rPr>
          <w:rFonts w:ascii="Times New Roman" w:hAnsi="Times New Roman" w:cs="Times New Roman"/>
          <w:sz w:val="28"/>
          <w:szCs w:val="28"/>
        </w:rPr>
        <w:t>реагуватиме лише відписками та відноситиметься</w:t>
      </w:r>
      <w:r>
        <w:rPr>
          <w:rFonts w:ascii="Times New Roman" w:hAnsi="Times New Roman" w:cs="Times New Roman"/>
          <w:sz w:val="28"/>
          <w:szCs w:val="28"/>
        </w:rPr>
        <w:t xml:space="preserve"> до думки громадян </w:t>
      </w:r>
      <w:r w:rsidRPr="00C120A9">
        <w:rPr>
          <w:rFonts w:ascii="Times New Roman" w:hAnsi="Times New Roman" w:cs="Times New Roman"/>
          <w:sz w:val="28"/>
          <w:szCs w:val="28"/>
        </w:rPr>
        <w:t>поверхово [</w:t>
      </w:r>
      <w:r>
        <w:rPr>
          <w:rFonts w:ascii="Times New Roman" w:hAnsi="Times New Roman" w:cs="Times New Roman"/>
          <w:sz w:val="28"/>
          <w:szCs w:val="28"/>
        </w:rPr>
        <w:t>2</w:t>
      </w:r>
      <w:r w:rsidRPr="00C120A9">
        <w:rPr>
          <w:rFonts w:ascii="Times New Roman" w:hAnsi="Times New Roman" w:cs="Times New Roman"/>
          <w:sz w:val="28"/>
          <w:szCs w:val="28"/>
        </w:rPr>
        <w:t>3]. У такому випадку активний громадянин, який висловлює свою</w:t>
      </w:r>
      <w:r>
        <w:rPr>
          <w:rFonts w:ascii="Times New Roman" w:hAnsi="Times New Roman" w:cs="Times New Roman"/>
          <w:sz w:val="28"/>
          <w:szCs w:val="28"/>
        </w:rPr>
        <w:t xml:space="preserve"> </w:t>
      </w:r>
      <w:r w:rsidRPr="00C120A9">
        <w:rPr>
          <w:rFonts w:ascii="Times New Roman" w:hAnsi="Times New Roman" w:cs="Times New Roman"/>
          <w:sz w:val="28"/>
          <w:szCs w:val="28"/>
        </w:rPr>
        <w:t>позицію або підтримує інших, з великою вірогідністю буде у майбутньому з</w:t>
      </w:r>
      <w:r>
        <w:rPr>
          <w:rFonts w:ascii="Times New Roman" w:hAnsi="Times New Roman" w:cs="Times New Roman"/>
          <w:sz w:val="28"/>
          <w:szCs w:val="28"/>
        </w:rPr>
        <w:t xml:space="preserve"> </w:t>
      </w:r>
      <w:r w:rsidRPr="00C120A9">
        <w:rPr>
          <w:rFonts w:ascii="Times New Roman" w:hAnsi="Times New Roman" w:cs="Times New Roman"/>
          <w:sz w:val="28"/>
          <w:szCs w:val="28"/>
        </w:rPr>
        <w:t>недовірою відноситись до проектів, пропозицій голови та міської ради, навіть</w:t>
      </w:r>
      <w:r>
        <w:rPr>
          <w:rFonts w:ascii="Times New Roman" w:hAnsi="Times New Roman" w:cs="Times New Roman"/>
          <w:sz w:val="28"/>
          <w:szCs w:val="28"/>
        </w:rPr>
        <w:t xml:space="preserve"> </w:t>
      </w:r>
      <w:r w:rsidRPr="00C120A9">
        <w:rPr>
          <w:rFonts w:ascii="Times New Roman" w:hAnsi="Times New Roman" w:cs="Times New Roman"/>
          <w:sz w:val="28"/>
          <w:szCs w:val="28"/>
        </w:rPr>
        <w:t>у разі якщо вони будуть виглядати цілком слушними, оскільки за красивими</w:t>
      </w:r>
      <w:r>
        <w:rPr>
          <w:rFonts w:ascii="Times New Roman" w:hAnsi="Times New Roman" w:cs="Times New Roman"/>
          <w:sz w:val="28"/>
          <w:szCs w:val="28"/>
        </w:rPr>
        <w:t xml:space="preserve"> </w:t>
      </w:r>
      <w:r w:rsidRPr="00C120A9">
        <w:rPr>
          <w:rFonts w:ascii="Times New Roman" w:hAnsi="Times New Roman" w:cs="Times New Roman"/>
          <w:sz w:val="28"/>
          <w:szCs w:val="28"/>
        </w:rPr>
        <w:t>гаслами вбачатиме таке ж намагання знехт</w:t>
      </w:r>
      <w:r>
        <w:rPr>
          <w:rFonts w:ascii="Times New Roman" w:hAnsi="Times New Roman" w:cs="Times New Roman"/>
          <w:sz w:val="28"/>
          <w:szCs w:val="28"/>
        </w:rPr>
        <w:t xml:space="preserve">увати інтересами суспільства та </w:t>
      </w:r>
      <w:r w:rsidRPr="00C120A9">
        <w:rPr>
          <w:rFonts w:ascii="Times New Roman" w:hAnsi="Times New Roman" w:cs="Times New Roman"/>
          <w:sz w:val="28"/>
          <w:szCs w:val="28"/>
        </w:rPr>
        <w:t>ввести людей в оману.</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Кожна особа, соціальна група або гром</w:t>
      </w:r>
      <w:r>
        <w:rPr>
          <w:rFonts w:ascii="Times New Roman" w:hAnsi="Times New Roman" w:cs="Times New Roman"/>
          <w:sz w:val="28"/>
          <w:szCs w:val="28"/>
        </w:rPr>
        <w:t xml:space="preserve">адська організація (далі – ГО), </w:t>
      </w:r>
      <w:r w:rsidRPr="00C120A9">
        <w:rPr>
          <w:rFonts w:ascii="Times New Roman" w:hAnsi="Times New Roman" w:cs="Times New Roman"/>
          <w:sz w:val="28"/>
          <w:szCs w:val="28"/>
        </w:rPr>
        <w:t>яка зверталась до того чи іншого органу, аб</w:t>
      </w:r>
      <w:r>
        <w:rPr>
          <w:rFonts w:ascii="Times New Roman" w:hAnsi="Times New Roman" w:cs="Times New Roman"/>
          <w:sz w:val="28"/>
          <w:szCs w:val="28"/>
        </w:rPr>
        <w:t xml:space="preserve">о ознайомлена з його діяльність </w:t>
      </w:r>
      <w:r w:rsidRPr="00C120A9">
        <w:rPr>
          <w:rFonts w:ascii="Times New Roman" w:hAnsi="Times New Roman" w:cs="Times New Roman"/>
          <w:sz w:val="28"/>
          <w:szCs w:val="28"/>
        </w:rPr>
        <w:t>має власний «поріг довіри», після досягнення його довіра втрачається.</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Варто зазначити, що зниження рівня</w:t>
      </w:r>
      <w:r>
        <w:rPr>
          <w:rFonts w:ascii="Times New Roman" w:hAnsi="Times New Roman" w:cs="Times New Roman"/>
          <w:sz w:val="28"/>
          <w:szCs w:val="28"/>
        </w:rPr>
        <w:t xml:space="preserve"> довіри не обов’язково викликає </w:t>
      </w:r>
      <w:r w:rsidRPr="00C120A9">
        <w:rPr>
          <w:rFonts w:ascii="Times New Roman" w:hAnsi="Times New Roman" w:cs="Times New Roman"/>
          <w:sz w:val="28"/>
          <w:szCs w:val="28"/>
        </w:rPr>
        <w:t>негайні політичні наслідники, так як акц</w:t>
      </w:r>
      <w:r>
        <w:rPr>
          <w:rFonts w:ascii="Times New Roman" w:hAnsi="Times New Roman" w:cs="Times New Roman"/>
          <w:sz w:val="28"/>
          <w:szCs w:val="28"/>
        </w:rPr>
        <w:t xml:space="preserve">ії протесту, масові заворушення </w:t>
      </w:r>
      <w:r w:rsidRPr="00C120A9">
        <w:rPr>
          <w:rFonts w:ascii="Times New Roman" w:hAnsi="Times New Roman" w:cs="Times New Roman"/>
          <w:sz w:val="28"/>
          <w:szCs w:val="28"/>
        </w:rPr>
        <w:t>тощо. Втрата довіри до влади має певні етапи розвитку [4, c. 155].</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Перш за все, на початковому етапі т</w:t>
      </w:r>
      <w:r>
        <w:rPr>
          <w:rFonts w:ascii="Times New Roman" w:hAnsi="Times New Roman" w:cs="Times New Roman"/>
          <w:sz w:val="28"/>
          <w:szCs w:val="28"/>
        </w:rPr>
        <w:t xml:space="preserve">ака втрата викликає, передусім, </w:t>
      </w:r>
      <w:r w:rsidRPr="00C120A9">
        <w:rPr>
          <w:rFonts w:ascii="Times New Roman" w:hAnsi="Times New Roman" w:cs="Times New Roman"/>
          <w:sz w:val="28"/>
          <w:szCs w:val="28"/>
        </w:rPr>
        <w:t>персональне відчуження від політики. Насамперед, це проявляється у низькій</w:t>
      </w:r>
      <w:r>
        <w:rPr>
          <w:rFonts w:ascii="Times New Roman" w:hAnsi="Times New Roman" w:cs="Times New Roman"/>
          <w:sz w:val="28"/>
          <w:szCs w:val="28"/>
        </w:rPr>
        <w:t xml:space="preserve"> </w:t>
      </w:r>
      <w:r w:rsidRPr="00C120A9">
        <w:rPr>
          <w:rFonts w:ascii="Times New Roman" w:hAnsi="Times New Roman" w:cs="Times New Roman"/>
          <w:sz w:val="28"/>
          <w:szCs w:val="28"/>
        </w:rPr>
        <w:t>явці на виборів чи референдумах, так як населення не довіряє і не цікавиться</w:t>
      </w:r>
      <w:r>
        <w:rPr>
          <w:rFonts w:ascii="Times New Roman" w:hAnsi="Times New Roman" w:cs="Times New Roman"/>
          <w:sz w:val="28"/>
          <w:szCs w:val="28"/>
        </w:rPr>
        <w:t xml:space="preserve"> </w:t>
      </w:r>
      <w:r w:rsidRPr="00C120A9">
        <w:rPr>
          <w:rFonts w:ascii="Times New Roman" w:hAnsi="Times New Roman" w:cs="Times New Roman"/>
          <w:sz w:val="28"/>
          <w:szCs w:val="28"/>
        </w:rPr>
        <w:t>політикою. Потім така недовіра може ви</w:t>
      </w:r>
      <w:r>
        <w:rPr>
          <w:rFonts w:ascii="Times New Roman" w:hAnsi="Times New Roman" w:cs="Times New Roman"/>
          <w:sz w:val="28"/>
          <w:szCs w:val="28"/>
        </w:rPr>
        <w:t xml:space="preserve">кликати підвищену агресивність, </w:t>
      </w:r>
      <w:r w:rsidRPr="00C120A9">
        <w:rPr>
          <w:rFonts w:ascii="Times New Roman" w:hAnsi="Times New Roman" w:cs="Times New Roman"/>
          <w:sz w:val="28"/>
          <w:szCs w:val="28"/>
        </w:rPr>
        <w:t xml:space="preserve">спрямовану на конкретну посадову особу </w:t>
      </w:r>
      <w:r>
        <w:rPr>
          <w:rFonts w:ascii="Times New Roman" w:hAnsi="Times New Roman" w:cs="Times New Roman"/>
          <w:sz w:val="28"/>
          <w:szCs w:val="28"/>
        </w:rPr>
        <w:t xml:space="preserve">або ОПВ. А вже після досягнення </w:t>
      </w:r>
      <w:r w:rsidRPr="00C120A9">
        <w:rPr>
          <w:rFonts w:ascii="Times New Roman" w:hAnsi="Times New Roman" w:cs="Times New Roman"/>
          <w:sz w:val="28"/>
          <w:szCs w:val="28"/>
        </w:rPr>
        <w:t>піку соціального напруження у суспільстві</w:t>
      </w:r>
      <w:r>
        <w:rPr>
          <w:rFonts w:ascii="Times New Roman" w:hAnsi="Times New Roman" w:cs="Times New Roman"/>
          <w:sz w:val="28"/>
          <w:szCs w:val="28"/>
        </w:rPr>
        <w:t xml:space="preserve">, така недовіра може вилитись у </w:t>
      </w:r>
      <w:r w:rsidRPr="00C120A9">
        <w:rPr>
          <w:rFonts w:ascii="Times New Roman" w:hAnsi="Times New Roman" w:cs="Times New Roman"/>
          <w:sz w:val="28"/>
          <w:szCs w:val="28"/>
        </w:rPr>
        <w:t xml:space="preserve">складні політичні наслідки. Наприклад, </w:t>
      </w:r>
      <w:r>
        <w:rPr>
          <w:rFonts w:ascii="Times New Roman" w:hAnsi="Times New Roman" w:cs="Times New Roman"/>
          <w:sz w:val="28"/>
          <w:szCs w:val="28"/>
        </w:rPr>
        <w:t xml:space="preserve">така втрата довіри та соціальна </w:t>
      </w:r>
      <w:r w:rsidRPr="00C120A9">
        <w:rPr>
          <w:rFonts w:ascii="Times New Roman" w:hAnsi="Times New Roman" w:cs="Times New Roman"/>
          <w:sz w:val="28"/>
          <w:szCs w:val="28"/>
        </w:rPr>
        <w:t>напруга призвели до Революції Гідності.</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Так, на нашу думку, дієвим мех</w:t>
      </w:r>
      <w:r>
        <w:rPr>
          <w:rFonts w:ascii="Times New Roman" w:hAnsi="Times New Roman" w:cs="Times New Roman"/>
          <w:sz w:val="28"/>
          <w:szCs w:val="28"/>
        </w:rPr>
        <w:t xml:space="preserve">анізмом збереження рівня довіри </w:t>
      </w:r>
      <w:r w:rsidRPr="00C120A9">
        <w:rPr>
          <w:rFonts w:ascii="Times New Roman" w:hAnsi="Times New Roman" w:cs="Times New Roman"/>
          <w:sz w:val="28"/>
          <w:szCs w:val="28"/>
        </w:rPr>
        <w:t>громадян до ОПВ, є відкритий, чесни</w:t>
      </w:r>
      <w:r>
        <w:rPr>
          <w:rFonts w:ascii="Times New Roman" w:hAnsi="Times New Roman" w:cs="Times New Roman"/>
          <w:sz w:val="28"/>
          <w:szCs w:val="28"/>
        </w:rPr>
        <w:t xml:space="preserve">й, толерантний діалог держави з </w:t>
      </w:r>
      <w:r w:rsidRPr="00C120A9">
        <w:rPr>
          <w:rFonts w:ascii="Times New Roman" w:hAnsi="Times New Roman" w:cs="Times New Roman"/>
          <w:sz w:val="28"/>
          <w:szCs w:val="28"/>
        </w:rPr>
        <w:t>громадянами. Цьому сприятиме загальне формування системи зовнішнього</w:t>
      </w:r>
      <w:r>
        <w:rPr>
          <w:rFonts w:ascii="Times New Roman" w:hAnsi="Times New Roman" w:cs="Times New Roman"/>
          <w:sz w:val="28"/>
          <w:szCs w:val="28"/>
        </w:rPr>
        <w:t xml:space="preserve"> </w:t>
      </w:r>
      <w:r w:rsidRPr="00C120A9">
        <w:rPr>
          <w:rFonts w:ascii="Times New Roman" w:hAnsi="Times New Roman" w:cs="Times New Roman"/>
          <w:sz w:val="28"/>
          <w:szCs w:val="28"/>
        </w:rPr>
        <w:t xml:space="preserve">громадського контролю, </w:t>
      </w:r>
      <w:r w:rsidRPr="00C120A9">
        <w:rPr>
          <w:rFonts w:ascii="Times New Roman" w:hAnsi="Times New Roman" w:cs="Times New Roman"/>
          <w:sz w:val="28"/>
          <w:szCs w:val="28"/>
        </w:rPr>
        <w:lastRenderedPageBreak/>
        <w:t>прийняття прозорих політичних рішень, проведення</w:t>
      </w:r>
      <w:r>
        <w:rPr>
          <w:rFonts w:ascii="Times New Roman" w:hAnsi="Times New Roman" w:cs="Times New Roman"/>
          <w:sz w:val="28"/>
          <w:szCs w:val="28"/>
        </w:rPr>
        <w:t xml:space="preserve"> </w:t>
      </w:r>
      <w:r w:rsidRPr="00C120A9">
        <w:rPr>
          <w:rFonts w:ascii="Times New Roman" w:hAnsi="Times New Roman" w:cs="Times New Roman"/>
          <w:sz w:val="28"/>
          <w:szCs w:val="28"/>
        </w:rPr>
        <w:t>на постійній основі та за сприян</w:t>
      </w:r>
      <w:r>
        <w:rPr>
          <w:rFonts w:ascii="Times New Roman" w:hAnsi="Times New Roman" w:cs="Times New Roman"/>
          <w:sz w:val="28"/>
          <w:szCs w:val="28"/>
        </w:rPr>
        <w:t xml:space="preserve">ня ОПВ незалежних громадянських </w:t>
      </w:r>
      <w:r w:rsidRPr="00C120A9">
        <w:rPr>
          <w:rFonts w:ascii="Times New Roman" w:hAnsi="Times New Roman" w:cs="Times New Roman"/>
          <w:sz w:val="28"/>
          <w:szCs w:val="28"/>
        </w:rPr>
        <w:t>експертиз та систематичній підзвітності влади громадськості.</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Найвищим рівнем формування д</w:t>
      </w:r>
      <w:r>
        <w:rPr>
          <w:rFonts w:ascii="Times New Roman" w:hAnsi="Times New Roman" w:cs="Times New Roman"/>
          <w:sz w:val="28"/>
          <w:szCs w:val="28"/>
        </w:rPr>
        <w:t xml:space="preserve">овіри між суспільством та ОПВ є </w:t>
      </w:r>
      <w:r w:rsidRPr="00C120A9">
        <w:rPr>
          <w:rFonts w:ascii="Times New Roman" w:hAnsi="Times New Roman" w:cs="Times New Roman"/>
          <w:sz w:val="28"/>
          <w:szCs w:val="28"/>
        </w:rPr>
        <w:t>побудова партнерських відносин. Так, це передбачатиме об’єднання зусиль</w:t>
      </w:r>
      <w:r>
        <w:rPr>
          <w:rFonts w:ascii="Times New Roman" w:hAnsi="Times New Roman" w:cs="Times New Roman"/>
          <w:sz w:val="28"/>
          <w:szCs w:val="28"/>
        </w:rPr>
        <w:t xml:space="preserve"> </w:t>
      </w:r>
      <w:r w:rsidRPr="00C120A9">
        <w:rPr>
          <w:rFonts w:ascii="Times New Roman" w:hAnsi="Times New Roman" w:cs="Times New Roman"/>
          <w:sz w:val="28"/>
          <w:szCs w:val="28"/>
        </w:rPr>
        <w:t xml:space="preserve">влади і громадськості у напрямку пошуку </w:t>
      </w:r>
      <w:r>
        <w:rPr>
          <w:rFonts w:ascii="Times New Roman" w:hAnsi="Times New Roman" w:cs="Times New Roman"/>
          <w:sz w:val="28"/>
          <w:szCs w:val="28"/>
        </w:rPr>
        <w:t xml:space="preserve">шляхів і ресурсів для вирішення </w:t>
      </w:r>
      <w:r w:rsidRPr="00C120A9">
        <w:rPr>
          <w:rFonts w:ascii="Times New Roman" w:hAnsi="Times New Roman" w:cs="Times New Roman"/>
          <w:sz w:val="28"/>
          <w:szCs w:val="28"/>
        </w:rPr>
        <w:t>важливих проблем суспільства.</w:t>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Щодо дослідження рівня довіри до в</w:t>
      </w:r>
      <w:r>
        <w:rPr>
          <w:rFonts w:ascii="Times New Roman" w:hAnsi="Times New Roman" w:cs="Times New Roman"/>
          <w:sz w:val="28"/>
          <w:szCs w:val="28"/>
        </w:rPr>
        <w:t xml:space="preserve">лади, то на нашу думку, одним з </w:t>
      </w:r>
      <w:r w:rsidRPr="00C120A9">
        <w:rPr>
          <w:rFonts w:ascii="Times New Roman" w:hAnsi="Times New Roman" w:cs="Times New Roman"/>
          <w:sz w:val="28"/>
          <w:szCs w:val="28"/>
        </w:rPr>
        <w:t>найавторитетніших у цьому напрямку д</w:t>
      </w:r>
      <w:r>
        <w:rPr>
          <w:rFonts w:ascii="Times New Roman" w:hAnsi="Times New Roman" w:cs="Times New Roman"/>
          <w:sz w:val="28"/>
          <w:szCs w:val="28"/>
        </w:rPr>
        <w:t xml:space="preserve">осліджень є ті, які проводиться </w:t>
      </w:r>
      <w:r w:rsidRPr="00C120A9">
        <w:rPr>
          <w:rFonts w:ascii="Times New Roman" w:hAnsi="Times New Roman" w:cs="Times New Roman"/>
          <w:sz w:val="28"/>
          <w:szCs w:val="28"/>
        </w:rPr>
        <w:t>спе</w:t>
      </w:r>
      <w:r>
        <w:rPr>
          <w:rFonts w:ascii="Times New Roman" w:hAnsi="Times New Roman" w:cs="Times New Roman"/>
          <w:sz w:val="28"/>
          <w:szCs w:val="28"/>
        </w:rPr>
        <w:t xml:space="preserve">ціалістами центру О. Разумкова. </w:t>
      </w:r>
      <w:r w:rsidRPr="00C120A9">
        <w:rPr>
          <w:rFonts w:ascii="Times New Roman" w:hAnsi="Times New Roman" w:cs="Times New Roman"/>
          <w:sz w:val="28"/>
          <w:szCs w:val="28"/>
        </w:rPr>
        <w:t xml:space="preserve">Варто зазначити, що Український </w:t>
      </w:r>
      <w:r>
        <w:rPr>
          <w:rFonts w:ascii="Times New Roman" w:hAnsi="Times New Roman" w:cs="Times New Roman"/>
          <w:sz w:val="28"/>
          <w:szCs w:val="28"/>
        </w:rPr>
        <w:t xml:space="preserve">центр економічних та політичних </w:t>
      </w:r>
      <w:r w:rsidRPr="00C120A9">
        <w:rPr>
          <w:rFonts w:ascii="Times New Roman" w:hAnsi="Times New Roman" w:cs="Times New Roman"/>
          <w:sz w:val="28"/>
          <w:szCs w:val="28"/>
        </w:rPr>
        <w:t xml:space="preserve">досліджень ім. О. Разумкова є недержавним та </w:t>
      </w:r>
      <w:r>
        <w:rPr>
          <w:rFonts w:ascii="Times New Roman" w:hAnsi="Times New Roman" w:cs="Times New Roman"/>
          <w:sz w:val="28"/>
          <w:szCs w:val="28"/>
        </w:rPr>
        <w:t xml:space="preserve">має на меті проведення </w:t>
      </w:r>
      <w:r w:rsidRPr="00C120A9">
        <w:rPr>
          <w:rFonts w:ascii="Times New Roman" w:hAnsi="Times New Roman" w:cs="Times New Roman"/>
          <w:sz w:val="28"/>
          <w:szCs w:val="28"/>
        </w:rPr>
        <w:t xml:space="preserve">аналітичних досліджень. Центр був заснований у 1994 році та систематично </w:t>
      </w:r>
      <w:r>
        <w:rPr>
          <w:rFonts w:ascii="Times New Roman" w:hAnsi="Times New Roman" w:cs="Times New Roman"/>
          <w:sz w:val="28"/>
          <w:szCs w:val="28"/>
        </w:rPr>
        <w:t xml:space="preserve"> </w:t>
      </w:r>
      <w:r w:rsidRPr="00C120A9">
        <w:rPr>
          <w:rFonts w:ascii="Times New Roman" w:hAnsi="Times New Roman" w:cs="Times New Roman"/>
          <w:sz w:val="28"/>
          <w:szCs w:val="28"/>
        </w:rPr>
        <w:t>здійснює дослідження державної п</w:t>
      </w:r>
      <w:r>
        <w:rPr>
          <w:rFonts w:ascii="Times New Roman" w:hAnsi="Times New Roman" w:cs="Times New Roman"/>
          <w:sz w:val="28"/>
          <w:szCs w:val="28"/>
        </w:rPr>
        <w:t xml:space="preserve">олітики у сферах внутрішньої та </w:t>
      </w:r>
      <w:r w:rsidRPr="00C120A9">
        <w:rPr>
          <w:rFonts w:ascii="Times New Roman" w:hAnsi="Times New Roman" w:cs="Times New Roman"/>
          <w:sz w:val="28"/>
          <w:szCs w:val="28"/>
        </w:rPr>
        <w:t>зовнішньої політики, державного упр</w:t>
      </w:r>
      <w:r>
        <w:rPr>
          <w:rFonts w:ascii="Times New Roman" w:hAnsi="Times New Roman" w:cs="Times New Roman"/>
          <w:sz w:val="28"/>
          <w:szCs w:val="28"/>
        </w:rPr>
        <w:t xml:space="preserve">авління, енергетики, соціальної </w:t>
      </w:r>
      <w:r w:rsidRPr="00C120A9">
        <w:rPr>
          <w:rFonts w:ascii="Times New Roman" w:hAnsi="Times New Roman" w:cs="Times New Roman"/>
          <w:sz w:val="28"/>
          <w:szCs w:val="28"/>
        </w:rPr>
        <w:t>політики, міжнародної та місцевої безпеки, тощо [5].</w:t>
      </w:r>
    </w:p>
    <w:p w:rsidR="009D403C"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Дослідження проводяться експертами</w:t>
      </w:r>
      <w:r>
        <w:rPr>
          <w:rFonts w:ascii="Times New Roman" w:hAnsi="Times New Roman" w:cs="Times New Roman"/>
          <w:sz w:val="28"/>
          <w:szCs w:val="28"/>
        </w:rPr>
        <w:t xml:space="preserve"> у різних галузях, а саме центр </w:t>
      </w:r>
      <w:r w:rsidRPr="00C120A9">
        <w:rPr>
          <w:rFonts w:ascii="Times New Roman" w:hAnsi="Times New Roman" w:cs="Times New Roman"/>
          <w:sz w:val="28"/>
          <w:szCs w:val="28"/>
        </w:rPr>
        <w:t>функціонує на засадах та цінностях де</w:t>
      </w:r>
      <w:r>
        <w:rPr>
          <w:rFonts w:ascii="Times New Roman" w:hAnsi="Times New Roman" w:cs="Times New Roman"/>
          <w:sz w:val="28"/>
          <w:szCs w:val="28"/>
        </w:rPr>
        <w:t xml:space="preserve">мократії та верховенства права; </w:t>
      </w:r>
      <w:r w:rsidRPr="00C120A9">
        <w:rPr>
          <w:rFonts w:ascii="Times New Roman" w:hAnsi="Times New Roman" w:cs="Times New Roman"/>
          <w:sz w:val="28"/>
          <w:szCs w:val="28"/>
        </w:rPr>
        <w:t>захисту прав і свобод людини; відповідальності держави перед суспільством;</w:t>
      </w:r>
      <w:r>
        <w:rPr>
          <w:rFonts w:ascii="Times New Roman" w:hAnsi="Times New Roman" w:cs="Times New Roman"/>
          <w:sz w:val="28"/>
          <w:szCs w:val="28"/>
        </w:rPr>
        <w:t xml:space="preserve"> </w:t>
      </w:r>
      <w:r w:rsidRPr="00C120A9">
        <w:rPr>
          <w:rFonts w:ascii="Times New Roman" w:hAnsi="Times New Roman" w:cs="Times New Roman"/>
          <w:sz w:val="28"/>
          <w:szCs w:val="28"/>
        </w:rPr>
        <w:t>ефективної державної політики, активн</w:t>
      </w:r>
      <w:r>
        <w:rPr>
          <w:rFonts w:ascii="Times New Roman" w:hAnsi="Times New Roman" w:cs="Times New Roman"/>
          <w:sz w:val="28"/>
          <w:szCs w:val="28"/>
        </w:rPr>
        <w:t xml:space="preserve">ої участі громадян у визначенні </w:t>
      </w:r>
      <w:r w:rsidRPr="00C120A9">
        <w:rPr>
          <w:rFonts w:ascii="Times New Roman" w:hAnsi="Times New Roman" w:cs="Times New Roman"/>
          <w:sz w:val="28"/>
          <w:szCs w:val="28"/>
        </w:rPr>
        <w:t>основних засад і пріоритетів державної політики.</w:t>
      </w:r>
    </w:p>
    <w:p w:rsidR="009D403C" w:rsidRPr="00C120A9" w:rsidRDefault="009D403C" w:rsidP="009D403C">
      <w:pPr>
        <w:spacing w:after="0" w:line="360" w:lineRule="auto"/>
        <w:jc w:val="both"/>
        <w:rPr>
          <w:rFonts w:ascii="Times New Roman" w:hAnsi="Times New Roman" w:cs="Times New Roman"/>
          <w:sz w:val="28"/>
          <w:szCs w:val="28"/>
        </w:rPr>
      </w:pPr>
      <w:r w:rsidRPr="00530DBF">
        <w:rPr>
          <w:rFonts w:ascii="Times New Roman" w:hAnsi="Times New Roman" w:cs="Times New Roman"/>
          <w:noProof/>
          <w:sz w:val="28"/>
          <w:szCs w:val="28"/>
          <w:lang w:eastAsia="uk-UA"/>
        </w:rPr>
        <w:lastRenderedPageBreak/>
        <w:drawing>
          <wp:inline distT="0" distB="0" distL="0" distR="0" wp14:anchorId="2B01E608" wp14:editId="02E28B9D">
            <wp:extent cx="5974080" cy="3611880"/>
            <wp:effectExtent l="0" t="0" r="7620" b="7620"/>
            <wp:docPr id="2" name="Рисунок 2" descr="C:\Users\Підліський ліцей 3\Downloads\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ідліський ліцей 3\Downloads\1\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74080" cy="3611880"/>
                    </a:xfrm>
                    <a:prstGeom prst="rect">
                      <a:avLst/>
                    </a:prstGeom>
                    <a:noFill/>
                    <a:ln>
                      <a:noFill/>
                    </a:ln>
                  </pic:spPr>
                </pic:pic>
              </a:graphicData>
            </a:graphic>
          </wp:inline>
        </w:drawing>
      </w:r>
    </w:p>
    <w:p w:rsidR="009D403C" w:rsidRPr="00C120A9"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Останнє дослідження рівня довіри до</w:t>
      </w:r>
      <w:r>
        <w:rPr>
          <w:rFonts w:ascii="Times New Roman" w:hAnsi="Times New Roman" w:cs="Times New Roman"/>
          <w:sz w:val="28"/>
          <w:szCs w:val="28"/>
        </w:rPr>
        <w:t xml:space="preserve"> влади центром було проведено у </w:t>
      </w:r>
      <w:r w:rsidRPr="00C120A9">
        <w:rPr>
          <w:rFonts w:ascii="Times New Roman" w:hAnsi="Times New Roman" w:cs="Times New Roman"/>
          <w:sz w:val="28"/>
          <w:szCs w:val="28"/>
        </w:rPr>
        <w:t>березні 2020 року. У ході дослідження б</w:t>
      </w:r>
      <w:r>
        <w:rPr>
          <w:rFonts w:ascii="Times New Roman" w:hAnsi="Times New Roman" w:cs="Times New Roman"/>
          <w:sz w:val="28"/>
          <w:szCs w:val="28"/>
        </w:rPr>
        <w:t xml:space="preserve">ули проаналізовані відповіді на </w:t>
      </w:r>
      <w:r w:rsidRPr="00C120A9">
        <w:rPr>
          <w:rFonts w:ascii="Times New Roman" w:hAnsi="Times New Roman" w:cs="Times New Roman"/>
          <w:sz w:val="28"/>
          <w:szCs w:val="28"/>
        </w:rPr>
        <w:t>визначені запитування 2000 повнолітніх та</w:t>
      </w:r>
      <w:r>
        <w:rPr>
          <w:rFonts w:ascii="Times New Roman" w:hAnsi="Times New Roman" w:cs="Times New Roman"/>
          <w:sz w:val="28"/>
          <w:szCs w:val="28"/>
        </w:rPr>
        <w:t xml:space="preserve"> дієздатних респондентів у всіх </w:t>
      </w:r>
      <w:r w:rsidRPr="00C120A9">
        <w:rPr>
          <w:rFonts w:ascii="Times New Roman" w:hAnsi="Times New Roman" w:cs="Times New Roman"/>
          <w:sz w:val="28"/>
          <w:szCs w:val="28"/>
        </w:rPr>
        <w:t>регіонах України, за винятком Криму та окупованих територій Донецької та</w:t>
      </w:r>
      <w:r>
        <w:rPr>
          <w:rFonts w:ascii="Times New Roman" w:hAnsi="Times New Roman" w:cs="Times New Roman"/>
          <w:sz w:val="28"/>
          <w:szCs w:val="28"/>
        </w:rPr>
        <w:t xml:space="preserve"> </w:t>
      </w:r>
      <w:r w:rsidRPr="00C120A9">
        <w:rPr>
          <w:rFonts w:ascii="Times New Roman" w:hAnsi="Times New Roman" w:cs="Times New Roman"/>
          <w:sz w:val="28"/>
          <w:szCs w:val="28"/>
        </w:rPr>
        <w:t>Луганської областей.</w:t>
      </w:r>
    </w:p>
    <w:p w:rsidR="009D403C" w:rsidRDefault="009D403C" w:rsidP="009D403C">
      <w:pPr>
        <w:spacing w:after="0" w:line="360" w:lineRule="auto"/>
        <w:ind w:firstLine="709"/>
        <w:jc w:val="both"/>
        <w:rPr>
          <w:rFonts w:ascii="Times New Roman" w:hAnsi="Times New Roman" w:cs="Times New Roman"/>
          <w:sz w:val="28"/>
          <w:szCs w:val="28"/>
        </w:rPr>
      </w:pPr>
      <w:r w:rsidRPr="00C120A9">
        <w:rPr>
          <w:rFonts w:ascii="Times New Roman" w:hAnsi="Times New Roman" w:cs="Times New Roman"/>
          <w:sz w:val="28"/>
          <w:szCs w:val="28"/>
        </w:rPr>
        <w:t>Респонденти відповідали вибірці, яка репрезентує д</w:t>
      </w:r>
      <w:r>
        <w:rPr>
          <w:rFonts w:ascii="Times New Roman" w:hAnsi="Times New Roman" w:cs="Times New Roman"/>
          <w:sz w:val="28"/>
          <w:szCs w:val="28"/>
        </w:rPr>
        <w:t xml:space="preserve">оросле населення </w:t>
      </w:r>
      <w:r w:rsidRPr="00C120A9">
        <w:rPr>
          <w:rFonts w:ascii="Times New Roman" w:hAnsi="Times New Roman" w:cs="Times New Roman"/>
          <w:sz w:val="28"/>
          <w:szCs w:val="28"/>
        </w:rPr>
        <w:t>країни за основними соціально-демогра</w:t>
      </w:r>
      <w:r>
        <w:rPr>
          <w:rFonts w:ascii="Times New Roman" w:hAnsi="Times New Roman" w:cs="Times New Roman"/>
          <w:sz w:val="28"/>
          <w:szCs w:val="28"/>
        </w:rPr>
        <w:t xml:space="preserve">фічними показниками. Теоретична </w:t>
      </w:r>
      <w:r w:rsidRPr="00C120A9">
        <w:rPr>
          <w:rFonts w:ascii="Times New Roman" w:hAnsi="Times New Roman" w:cs="Times New Roman"/>
          <w:sz w:val="28"/>
          <w:szCs w:val="28"/>
        </w:rPr>
        <w:t>похибка вибірки перевищує 2,3% , тобт</w:t>
      </w:r>
      <w:r>
        <w:rPr>
          <w:rFonts w:ascii="Times New Roman" w:hAnsi="Times New Roman" w:cs="Times New Roman"/>
          <w:sz w:val="28"/>
          <w:szCs w:val="28"/>
        </w:rPr>
        <w:t xml:space="preserve">о висновки даного дослідження є </w:t>
      </w:r>
      <w:r w:rsidRPr="00C120A9">
        <w:rPr>
          <w:rFonts w:ascii="Times New Roman" w:hAnsi="Times New Roman" w:cs="Times New Roman"/>
          <w:sz w:val="28"/>
          <w:szCs w:val="28"/>
        </w:rPr>
        <w:t>достатньо точними (рис. 1, рис. 2, рис. 3).</w:t>
      </w:r>
    </w:p>
    <w:p w:rsidR="009D403C"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noProof/>
          <w:sz w:val="28"/>
          <w:szCs w:val="28"/>
          <w:lang w:eastAsia="uk-UA"/>
        </w:rPr>
        <w:lastRenderedPageBreak/>
        <w:drawing>
          <wp:inline distT="0" distB="0" distL="0" distR="0" wp14:anchorId="4812BD2F" wp14:editId="11F081EE">
            <wp:extent cx="5532120" cy="3322320"/>
            <wp:effectExtent l="0" t="0" r="0" b="0"/>
            <wp:docPr id="3" name="Рисунок 3" descr="C:\Users\Підліський ліцей 3\Downloads\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Підліський ліцей 3\Downloads\1\2.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32120" cy="3322320"/>
                    </a:xfrm>
                    <a:prstGeom prst="rect">
                      <a:avLst/>
                    </a:prstGeom>
                    <a:noFill/>
                    <a:ln>
                      <a:noFill/>
                    </a:ln>
                  </pic:spPr>
                </pic:pic>
              </a:graphicData>
            </a:graphic>
          </wp:inline>
        </w:drawing>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Таким чином можемо побачити, що рі</w:t>
      </w:r>
      <w:r>
        <w:rPr>
          <w:rFonts w:ascii="Times New Roman" w:hAnsi="Times New Roman" w:cs="Times New Roman"/>
          <w:sz w:val="28"/>
          <w:szCs w:val="28"/>
        </w:rPr>
        <w:t xml:space="preserve">вень недовіри до влади в цілому </w:t>
      </w:r>
      <w:r w:rsidRPr="00530DBF">
        <w:rPr>
          <w:rFonts w:ascii="Times New Roman" w:hAnsi="Times New Roman" w:cs="Times New Roman"/>
          <w:sz w:val="28"/>
          <w:szCs w:val="28"/>
        </w:rPr>
        <w:t xml:space="preserve">досить різниться. Якщо до Президента </w:t>
      </w:r>
      <w:r>
        <w:rPr>
          <w:rFonts w:ascii="Times New Roman" w:hAnsi="Times New Roman" w:cs="Times New Roman"/>
          <w:sz w:val="28"/>
          <w:szCs w:val="28"/>
        </w:rPr>
        <w:t xml:space="preserve">та Уряду більшість респондентів </w:t>
      </w:r>
      <w:r w:rsidRPr="00530DBF">
        <w:rPr>
          <w:rFonts w:ascii="Times New Roman" w:hAnsi="Times New Roman" w:cs="Times New Roman"/>
          <w:sz w:val="28"/>
          <w:szCs w:val="28"/>
        </w:rPr>
        <w:t>відчуває недовіру, то до місцевог</w:t>
      </w:r>
      <w:r>
        <w:rPr>
          <w:rFonts w:ascii="Times New Roman" w:hAnsi="Times New Roman" w:cs="Times New Roman"/>
          <w:sz w:val="28"/>
          <w:szCs w:val="28"/>
        </w:rPr>
        <w:t xml:space="preserve">о керівництва відношення більше </w:t>
      </w:r>
      <w:r w:rsidRPr="00530DBF">
        <w:rPr>
          <w:rFonts w:ascii="Times New Roman" w:hAnsi="Times New Roman" w:cs="Times New Roman"/>
          <w:sz w:val="28"/>
          <w:szCs w:val="28"/>
        </w:rPr>
        <w:t>позитивне. Також слід зазначити, що з</w:t>
      </w:r>
      <w:r>
        <w:rPr>
          <w:rFonts w:ascii="Times New Roman" w:hAnsi="Times New Roman" w:cs="Times New Roman"/>
          <w:sz w:val="28"/>
          <w:szCs w:val="28"/>
        </w:rPr>
        <w:t xml:space="preserve"> моменту останнього дослідження </w:t>
      </w:r>
      <w:r w:rsidRPr="00530DBF">
        <w:rPr>
          <w:rFonts w:ascii="Times New Roman" w:hAnsi="Times New Roman" w:cs="Times New Roman"/>
          <w:sz w:val="28"/>
          <w:szCs w:val="28"/>
        </w:rPr>
        <w:t>владою було проведено низку заходів щодо протидії пандемії короновірусу,</w:t>
      </w:r>
      <w:r>
        <w:rPr>
          <w:rFonts w:ascii="Times New Roman" w:hAnsi="Times New Roman" w:cs="Times New Roman"/>
          <w:sz w:val="28"/>
          <w:szCs w:val="28"/>
        </w:rPr>
        <w:t xml:space="preserve"> </w:t>
      </w:r>
      <w:r w:rsidRPr="00530DBF">
        <w:rPr>
          <w:rFonts w:ascii="Times New Roman" w:hAnsi="Times New Roman" w:cs="Times New Roman"/>
          <w:sz w:val="28"/>
          <w:szCs w:val="28"/>
        </w:rPr>
        <w:t>через що подібні показники наразі можуть значно відрізнятись.</w:t>
      </w:r>
    </w:p>
    <w:p w:rsidR="009D403C"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Цікавим є також відношення громадян д</w:t>
      </w:r>
      <w:r>
        <w:rPr>
          <w:rFonts w:ascii="Times New Roman" w:hAnsi="Times New Roman" w:cs="Times New Roman"/>
          <w:sz w:val="28"/>
          <w:szCs w:val="28"/>
        </w:rPr>
        <w:t xml:space="preserve">о засобів масової інформації та </w:t>
      </w:r>
      <w:r w:rsidRPr="00530DBF">
        <w:rPr>
          <w:rFonts w:ascii="Times New Roman" w:hAnsi="Times New Roman" w:cs="Times New Roman"/>
          <w:sz w:val="28"/>
          <w:szCs w:val="28"/>
        </w:rPr>
        <w:t>громадських організацій (рис. 4, 5).</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Окрім рівня довіри, який мо</w:t>
      </w:r>
      <w:r>
        <w:rPr>
          <w:rFonts w:ascii="Times New Roman" w:hAnsi="Times New Roman" w:cs="Times New Roman"/>
          <w:sz w:val="28"/>
          <w:szCs w:val="28"/>
        </w:rPr>
        <w:t xml:space="preserve">жливо виміряти лише за допомого </w:t>
      </w:r>
      <w:r w:rsidRPr="00530DBF">
        <w:rPr>
          <w:rFonts w:ascii="Times New Roman" w:hAnsi="Times New Roman" w:cs="Times New Roman"/>
          <w:sz w:val="28"/>
          <w:szCs w:val="28"/>
        </w:rPr>
        <w:t>соціологічних опитувань та досліджень гр</w:t>
      </w:r>
      <w:r>
        <w:rPr>
          <w:rFonts w:ascii="Times New Roman" w:hAnsi="Times New Roman" w:cs="Times New Roman"/>
          <w:sz w:val="28"/>
          <w:szCs w:val="28"/>
        </w:rPr>
        <w:t xml:space="preserve">омадської думки, варто звернути </w:t>
      </w:r>
      <w:r w:rsidRPr="00530DBF">
        <w:rPr>
          <w:rFonts w:ascii="Times New Roman" w:hAnsi="Times New Roman" w:cs="Times New Roman"/>
          <w:sz w:val="28"/>
          <w:szCs w:val="28"/>
        </w:rPr>
        <w:t>увагу також і на індекс відкритості бюджету.</w:t>
      </w:r>
    </w:p>
    <w:p w:rsidR="009D403C"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noProof/>
          <w:sz w:val="28"/>
          <w:szCs w:val="28"/>
          <w:lang w:eastAsia="uk-UA"/>
        </w:rPr>
        <w:lastRenderedPageBreak/>
        <w:drawing>
          <wp:inline distT="0" distB="0" distL="0" distR="0" wp14:anchorId="52B54760" wp14:editId="0F800565">
            <wp:extent cx="5570220" cy="3863340"/>
            <wp:effectExtent l="0" t="0" r="0" b="3810"/>
            <wp:docPr id="5" name="Рисунок 5" descr="C:\Users\Підліський ліцей 3\Downloads\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Підліський ліцей 3\Downloads\1\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0220" cy="3863340"/>
                    </a:xfrm>
                    <a:prstGeom prst="rect">
                      <a:avLst/>
                    </a:prstGeom>
                    <a:noFill/>
                    <a:ln>
                      <a:noFill/>
                    </a:ln>
                  </pic:spPr>
                </pic:pic>
              </a:graphicData>
            </a:graphic>
          </wp:inline>
        </w:drawing>
      </w:r>
    </w:p>
    <w:p w:rsidR="009D403C"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Так, такий індекс визначає, чи у</w:t>
      </w:r>
      <w:r>
        <w:rPr>
          <w:rFonts w:ascii="Times New Roman" w:hAnsi="Times New Roman" w:cs="Times New Roman"/>
          <w:sz w:val="28"/>
          <w:szCs w:val="28"/>
        </w:rPr>
        <w:t xml:space="preserve">ряд надає доступ суспільству до </w:t>
      </w:r>
      <w:r w:rsidRPr="00530DBF">
        <w:rPr>
          <w:rFonts w:ascii="Times New Roman" w:hAnsi="Times New Roman" w:cs="Times New Roman"/>
          <w:sz w:val="28"/>
          <w:szCs w:val="28"/>
        </w:rPr>
        <w:t>основних бюджетних документів і</w:t>
      </w:r>
      <w:r>
        <w:rPr>
          <w:rFonts w:ascii="Times New Roman" w:hAnsi="Times New Roman" w:cs="Times New Roman"/>
          <w:sz w:val="28"/>
          <w:szCs w:val="28"/>
        </w:rPr>
        <w:t xml:space="preserve"> чи є ці документи зрозумілими, </w:t>
      </w:r>
      <w:r w:rsidRPr="00530DBF">
        <w:rPr>
          <w:rFonts w:ascii="Times New Roman" w:hAnsi="Times New Roman" w:cs="Times New Roman"/>
          <w:sz w:val="28"/>
          <w:szCs w:val="28"/>
        </w:rPr>
        <w:t>своєчасними та корисними. До переліку даних</w:t>
      </w:r>
      <w:r>
        <w:rPr>
          <w:rFonts w:ascii="Times New Roman" w:hAnsi="Times New Roman" w:cs="Times New Roman"/>
          <w:sz w:val="28"/>
          <w:szCs w:val="28"/>
        </w:rPr>
        <w:t xml:space="preserve"> необхідних документів </w:t>
      </w:r>
      <w:r w:rsidRPr="00530DBF">
        <w:rPr>
          <w:rFonts w:ascii="Times New Roman" w:hAnsi="Times New Roman" w:cs="Times New Roman"/>
          <w:sz w:val="28"/>
          <w:szCs w:val="28"/>
        </w:rPr>
        <w:t>відносять бюджетну декларацію, проект бюджету, сам бюджет на майбутній</w:t>
      </w:r>
      <w:r>
        <w:rPr>
          <w:rFonts w:ascii="Times New Roman" w:hAnsi="Times New Roman" w:cs="Times New Roman"/>
          <w:sz w:val="28"/>
          <w:szCs w:val="28"/>
        </w:rPr>
        <w:t xml:space="preserve"> </w:t>
      </w:r>
      <w:r w:rsidRPr="00530DBF">
        <w:rPr>
          <w:rFonts w:ascii="Times New Roman" w:hAnsi="Times New Roman" w:cs="Times New Roman"/>
          <w:sz w:val="28"/>
          <w:szCs w:val="28"/>
        </w:rPr>
        <w:t>рік, бюджет для громадян, кварталь</w:t>
      </w:r>
      <w:r>
        <w:rPr>
          <w:rFonts w:ascii="Times New Roman" w:hAnsi="Times New Roman" w:cs="Times New Roman"/>
          <w:sz w:val="28"/>
          <w:szCs w:val="28"/>
        </w:rPr>
        <w:t xml:space="preserve">ні звіти про виконання бюджету, </w:t>
      </w:r>
      <w:r w:rsidRPr="00530DBF">
        <w:rPr>
          <w:rFonts w:ascii="Times New Roman" w:hAnsi="Times New Roman" w:cs="Times New Roman"/>
          <w:sz w:val="28"/>
          <w:szCs w:val="28"/>
        </w:rPr>
        <w:t>піврічний звіт, річний звіт і звіт</w:t>
      </w:r>
      <w:r>
        <w:rPr>
          <w:rFonts w:ascii="Times New Roman" w:hAnsi="Times New Roman" w:cs="Times New Roman"/>
          <w:sz w:val="28"/>
          <w:szCs w:val="28"/>
        </w:rPr>
        <w:t xml:space="preserve"> про аудит. Під час дослідження </w:t>
      </w:r>
      <w:r w:rsidRPr="00530DBF">
        <w:rPr>
          <w:rFonts w:ascii="Times New Roman" w:hAnsi="Times New Roman" w:cs="Times New Roman"/>
          <w:sz w:val="28"/>
          <w:szCs w:val="28"/>
        </w:rPr>
        <w:t>використовується міжнародні станда</w:t>
      </w:r>
      <w:r>
        <w:rPr>
          <w:rFonts w:ascii="Times New Roman" w:hAnsi="Times New Roman" w:cs="Times New Roman"/>
          <w:sz w:val="28"/>
          <w:szCs w:val="28"/>
        </w:rPr>
        <w:t xml:space="preserve">рти та експерта методологія, як </w:t>
      </w:r>
      <w:r w:rsidRPr="00530DBF">
        <w:rPr>
          <w:rFonts w:ascii="Times New Roman" w:hAnsi="Times New Roman" w:cs="Times New Roman"/>
          <w:sz w:val="28"/>
          <w:szCs w:val="28"/>
        </w:rPr>
        <w:t>розроблені Міжнародним валютним фо</w:t>
      </w:r>
      <w:r>
        <w:rPr>
          <w:rFonts w:ascii="Times New Roman" w:hAnsi="Times New Roman" w:cs="Times New Roman"/>
          <w:sz w:val="28"/>
          <w:szCs w:val="28"/>
        </w:rPr>
        <w:t xml:space="preserve">ндом, Організацією економічного </w:t>
      </w:r>
      <w:r w:rsidRPr="00530DBF">
        <w:rPr>
          <w:rFonts w:ascii="Times New Roman" w:hAnsi="Times New Roman" w:cs="Times New Roman"/>
          <w:sz w:val="28"/>
          <w:szCs w:val="28"/>
        </w:rPr>
        <w:t>співробітництва та розвитку, Міжнаро</w:t>
      </w:r>
      <w:r>
        <w:rPr>
          <w:rFonts w:ascii="Times New Roman" w:hAnsi="Times New Roman" w:cs="Times New Roman"/>
          <w:sz w:val="28"/>
          <w:szCs w:val="28"/>
        </w:rPr>
        <w:t xml:space="preserve">дною організацією вищих органів </w:t>
      </w:r>
      <w:r w:rsidRPr="00530DBF">
        <w:rPr>
          <w:rFonts w:ascii="Times New Roman" w:hAnsi="Times New Roman" w:cs="Times New Roman"/>
          <w:sz w:val="28"/>
          <w:szCs w:val="28"/>
        </w:rPr>
        <w:t>фінансового контролю (INTOSAI) [6].</w:t>
      </w:r>
    </w:p>
    <w:p w:rsidR="009D403C"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Для розрахунку об’єктивної оцінки та п</w:t>
      </w:r>
      <w:r>
        <w:rPr>
          <w:rFonts w:ascii="Times New Roman" w:hAnsi="Times New Roman" w:cs="Times New Roman"/>
          <w:sz w:val="28"/>
          <w:szCs w:val="28"/>
        </w:rPr>
        <w:t xml:space="preserve">обудови рейтингу прозорості для </w:t>
      </w:r>
      <w:r w:rsidRPr="00530DBF">
        <w:rPr>
          <w:rFonts w:ascii="Times New Roman" w:hAnsi="Times New Roman" w:cs="Times New Roman"/>
          <w:sz w:val="28"/>
          <w:szCs w:val="28"/>
        </w:rPr>
        <w:t>кожної держави використовуються бали, отр</w:t>
      </w:r>
      <w:r>
        <w:rPr>
          <w:rFonts w:ascii="Times New Roman" w:hAnsi="Times New Roman" w:cs="Times New Roman"/>
          <w:sz w:val="28"/>
          <w:szCs w:val="28"/>
        </w:rPr>
        <w:t xml:space="preserve">имані за відповіді на 95 із 125 </w:t>
      </w:r>
      <w:r w:rsidRPr="00530DBF">
        <w:rPr>
          <w:rFonts w:ascii="Times New Roman" w:hAnsi="Times New Roman" w:cs="Times New Roman"/>
          <w:sz w:val="28"/>
          <w:szCs w:val="28"/>
        </w:rPr>
        <w:t>запитань Індексу, 30 запитань мають допоміжний характер. «Ці сумарні бали</w:t>
      </w:r>
      <w:r>
        <w:rPr>
          <w:rFonts w:ascii="Times New Roman" w:hAnsi="Times New Roman" w:cs="Times New Roman"/>
          <w:sz w:val="28"/>
          <w:szCs w:val="28"/>
        </w:rPr>
        <w:t xml:space="preserve"> </w:t>
      </w:r>
      <w:r w:rsidRPr="00530DBF">
        <w:rPr>
          <w:rFonts w:ascii="Times New Roman" w:hAnsi="Times New Roman" w:cs="Times New Roman"/>
          <w:sz w:val="28"/>
          <w:szCs w:val="28"/>
        </w:rPr>
        <w:t>становлять єдиний незалежний і пор</w:t>
      </w:r>
      <w:r>
        <w:rPr>
          <w:rFonts w:ascii="Times New Roman" w:hAnsi="Times New Roman" w:cs="Times New Roman"/>
          <w:sz w:val="28"/>
          <w:szCs w:val="28"/>
        </w:rPr>
        <w:t xml:space="preserve">івнювальний показник прозорості </w:t>
      </w:r>
      <w:r w:rsidRPr="00530DBF">
        <w:rPr>
          <w:rFonts w:ascii="Times New Roman" w:hAnsi="Times New Roman" w:cs="Times New Roman"/>
          <w:sz w:val="28"/>
          <w:szCs w:val="28"/>
        </w:rPr>
        <w:t>бюджету – Індекс відкритості бюджету. Оцінку Індексу відкритості бюджету</w:t>
      </w:r>
      <w:r>
        <w:rPr>
          <w:rFonts w:ascii="Times New Roman" w:hAnsi="Times New Roman" w:cs="Times New Roman"/>
          <w:sz w:val="28"/>
          <w:szCs w:val="28"/>
        </w:rPr>
        <w:t xml:space="preserve"> </w:t>
      </w:r>
      <w:r w:rsidRPr="00530DBF">
        <w:rPr>
          <w:rFonts w:ascii="Times New Roman" w:hAnsi="Times New Roman" w:cs="Times New Roman"/>
          <w:sz w:val="28"/>
          <w:szCs w:val="28"/>
        </w:rPr>
        <w:t>ініціювало Міжнародне бюджетне партн</w:t>
      </w:r>
      <w:r>
        <w:rPr>
          <w:rFonts w:ascii="Times New Roman" w:hAnsi="Times New Roman" w:cs="Times New Roman"/>
          <w:sz w:val="28"/>
          <w:szCs w:val="28"/>
        </w:rPr>
        <w:t xml:space="preserve">ерство, засноване 1997 року для </w:t>
      </w:r>
      <w:r w:rsidRPr="00530DBF">
        <w:rPr>
          <w:rFonts w:ascii="Times New Roman" w:hAnsi="Times New Roman" w:cs="Times New Roman"/>
          <w:sz w:val="28"/>
          <w:szCs w:val="28"/>
        </w:rPr>
        <w:t>підтримки організацій громадянсь</w:t>
      </w:r>
      <w:r>
        <w:rPr>
          <w:rFonts w:ascii="Times New Roman" w:hAnsi="Times New Roman" w:cs="Times New Roman"/>
          <w:sz w:val="28"/>
          <w:szCs w:val="28"/>
        </w:rPr>
        <w:t xml:space="preserve">кого суспільства навколо світу, </w:t>
      </w:r>
      <w:r w:rsidRPr="00530DBF">
        <w:rPr>
          <w:rFonts w:ascii="Times New Roman" w:hAnsi="Times New Roman" w:cs="Times New Roman"/>
          <w:sz w:val="28"/>
          <w:szCs w:val="28"/>
        </w:rPr>
        <w:t xml:space="preserve">зацікавлених у зміцненні бюджетних </w:t>
      </w:r>
      <w:r w:rsidRPr="00530DBF">
        <w:rPr>
          <w:rFonts w:ascii="Times New Roman" w:hAnsi="Times New Roman" w:cs="Times New Roman"/>
          <w:sz w:val="28"/>
          <w:szCs w:val="28"/>
        </w:rPr>
        <w:lastRenderedPageBreak/>
        <w:t>інституцій, процесів та їхніх наслідків»</w:t>
      </w:r>
      <w:r>
        <w:rPr>
          <w:rFonts w:ascii="Times New Roman" w:hAnsi="Times New Roman" w:cs="Times New Roman"/>
          <w:sz w:val="28"/>
          <w:szCs w:val="28"/>
        </w:rPr>
        <w:t xml:space="preserve"> </w:t>
      </w:r>
      <w:r w:rsidRPr="00530DBF">
        <w:rPr>
          <w:rFonts w:ascii="Times New Roman" w:hAnsi="Times New Roman" w:cs="Times New Roman"/>
          <w:sz w:val="28"/>
          <w:szCs w:val="28"/>
        </w:rPr>
        <w:t>[7, c. 59]. Так, дане оцінювання для кожної держави проводиться раз на два</w:t>
      </w:r>
      <w:r>
        <w:rPr>
          <w:rFonts w:ascii="Times New Roman" w:hAnsi="Times New Roman" w:cs="Times New Roman"/>
          <w:sz w:val="28"/>
          <w:szCs w:val="28"/>
        </w:rPr>
        <w:t xml:space="preserve"> </w:t>
      </w:r>
      <w:r w:rsidRPr="00530DBF">
        <w:rPr>
          <w:rFonts w:ascii="Times New Roman" w:hAnsi="Times New Roman" w:cs="Times New Roman"/>
          <w:sz w:val="28"/>
          <w:szCs w:val="28"/>
        </w:rPr>
        <w:t>роки.</w:t>
      </w:r>
    </w:p>
    <w:p w:rsidR="009D403C"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noProof/>
          <w:sz w:val="28"/>
          <w:szCs w:val="28"/>
          <w:lang w:eastAsia="uk-UA"/>
        </w:rPr>
        <w:drawing>
          <wp:inline distT="0" distB="0" distL="0" distR="0" wp14:anchorId="3D5BAD29" wp14:editId="010EE3F3">
            <wp:extent cx="5715000" cy="3482340"/>
            <wp:effectExtent l="0" t="0" r="0" b="3810"/>
            <wp:docPr id="7" name="Рисунок 7" descr="C:\Users\Підліський ліцей 3\Downloads\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Підліський ліцей 3\Downloads\1\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5000" cy="3482340"/>
                    </a:xfrm>
                    <a:prstGeom prst="rect">
                      <a:avLst/>
                    </a:prstGeom>
                    <a:noFill/>
                    <a:ln>
                      <a:noFill/>
                    </a:ln>
                  </pic:spPr>
                </pic:pic>
              </a:graphicData>
            </a:graphic>
          </wp:inline>
        </w:drawing>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Щодо України, то у 2017 році Україн</w:t>
      </w:r>
      <w:r>
        <w:rPr>
          <w:rFonts w:ascii="Times New Roman" w:hAnsi="Times New Roman" w:cs="Times New Roman"/>
          <w:sz w:val="28"/>
          <w:szCs w:val="28"/>
        </w:rPr>
        <w:t xml:space="preserve">а зайняла 39-те місце серед 115 </w:t>
      </w:r>
      <w:r w:rsidRPr="00530DBF">
        <w:rPr>
          <w:rFonts w:ascii="Times New Roman" w:hAnsi="Times New Roman" w:cs="Times New Roman"/>
          <w:sz w:val="28"/>
          <w:szCs w:val="28"/>
        </w:rPr>
        <w:t>країн світу в міжнародному рейтингу бюд</w:t>
      </w:r>
      <w:r>
        <w:rPr>
          <w:rFonts w:ascii="Times New Roman" w:hAnsi="Times New Roman" w:cs="Times New Roman"/>
          <w:sz w:val="28"/>
          <w:szCs w:val="28"/>
        </w:rPr>
        <w:t xml:space="preserve">жетної прозорості відповідно до </w:t>
      </w:r>
      <w:r w:rsidRPr="00530DBF">
        <w:rPr>
          <w:rFonts w:ascii="Times New Roman" w:hAnsi="Times New Roman" w:cs="Times New Roman"/>
          <w:sz w:val="28"/>
          <w:szCs w:val="28"/>
        </w:rPr>
        <w:t>відповідних критеріїв. А вже у 2019 році посіла 26-е місце споміж 117 держав</w:t>
      </w:r>
      <w:r>
        <w:rPr>
          <w:rFonts w:ascii="Times New Roman" w:hAnsi="Times New Roman" w:cs="Times New Roman"/>
          <w:sz w:val="28"/>
          <w:szCs w:val="28"/>
        </w:rPr>
        <w:t xml:space="preserve"> </w:t>
      </w:r>
      <w:r w:rsidRPr="00530DBF">
        <w:rPr>
          <w:rFonts w:ascii="Times New Roman" w:hAnsi="Times New Roman" w:cs="Times New Roman"/>
          <w:sz w:val="28"/>
          <w:szCs w:val="28"/>
        </w:rPr>
        <w:t>світу в світовому рейтингу прозорості бю</w:t>
      </w:r>
      <w:r>
        <w:rPr>
          <w:rFonts w:ascii="Times New Roman" w:hAnsi="Times New Roman" w:cs="Times New Roman"/>
          <w:sz w:val="28"/>
          <w:szCs w:val="28"/>
        </w:rPr>
        <w:t xml:space="preserve">джетів, тим самим піднявшись на </w:t>
      </w:r>
      <w:r w:rsidRPr="00530DBF">
        <w:rPr>
          <w:rFonts w:ascii="Times New Roman" w:hAnsi="Times New Roman" w:cs="Times New Roman"/>
          <w:sz w:val="28"/>
          <w:szCs w:val="28"/>
        </w:rPr>
        <w:t>13-е місце у порівнянні з попередніми показниками рейтингу у 2017 році [8].</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На думку експертів, цьому сприяє виникне</w:t>
      </w:r>
      <w:r>
        <w:rPr>
          <w:rFonts w:ascii="Times New Roman" w:hAnsi="Times New Roman" w:cs="Times New Roman"/>
          <w:sz w:val="28"/>
          <w:szCs w:val="28"/>
        </w:rPr>
        <w:t xml:space="preserve">ння таких електронних порталів, </w:t>
      </w:r>
      <w:r w:rsidRPr="00530DBF">
        <w:rPr>
          <w:rFonts w:ascii="Times New Roman" w:hAnsi="Times New Roman" w:cs="Times New Roman"/>
          <w:sz w:val="28"/>
          <w:szCs w:val="28"/>
        </w:rPr>
        <w:t>як Єдиний портал відкритих даних, діяльні</w:t>
      </w:r>
      <w:r>
        <w:rPr>
          <w:rFonts w:ascii="Times New Roman" w:hAnsi="Times New Roman" w:cs="Times New Roman"/>
          <w:sz w:val="28"/>
          <w:szCs w:val="28"/>
        </w:rPr>
        <w:t xml:space="preserve">сть системи Прозорро (щодо </w:t>
      </w:r>
      <w:r w:rsidRPr="00530DBF">
        <w:rPr>
          <w:rFonts w:ascii="Times New Roman" w:hAnsi="Times New Roman" w:cs="Times New Roman"/>
          <w:sz w:val="28"/>
          <w:szCs w:val="28"/>
        </w:rPr>
        <w:t>публічних закупівель), оновлення та опублікування публічної інформації на</w:t>
      </w:r>
      <w:r>
        <w:rPr>
          <w:rFonts w:ascii="Times New Roman" w:hAnsi="Times New Roman" w:cs="Times New Roman"/>
          <w:sz w:val="28"/>
          <w:szCs w:val="28"/>
        </w:rPr>
        <w:t xml:space="preserve"> </w:t>
      </w:r>
      <w:r w:rsidRPr="00530DBF">
        <w:rPr>
          <w:rFonts w:ascii="Times New Roman" w:hAnsi="Times New Roman" w:cs="Times New Roman"/>
          <w:sz w:val="28"/>
          <w:szCs w:val="28"/>
        </w:rPr>
        <w:t>сайтах державних органів.</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Отже, невисокий рівень довіри</w:t>
      </w:r>
      <w:r>
        <w:rPr>
          <w:rFonts w:ascii="Times New Roman" w:hAnsi="Times New Roman" w:cs="Times New Roman"/>
          <w:sz w:val="28"/>
          <w:szCs w:val="28"/>
        </w:rPr>
        <w:t xml:space="preserve"> з боку суспільства до ОПВ може </w:t>
      </w:r>
      <w:r w:rsidRPr="00530DBF">
        <w:rPr>
          <w:rFonts w:ascii="Times New Roman" w:hAnsi="Times New Roman" w:cs="Times New Roman"/>
          <w:sz w:val="28"/>
          <w:szCs w:val="28"/>
        </w:rPr>
        <w:t>пояснюватися особливостями реалізації соціального діалогу в сьогоднішніх</w:t>
      </w:r>
      <w:r>
        <w:rPr>
          <w:rFonts w:ascii="Times New Roman" w:hAnsi="Times New Roman" w:cs="Times New Roman"/>
          <w:sz w:val="28"/>
          <w:szCs w:val="28"/>
        </w:rPr>
        <w:t xml:space="preserve"> </w:t>
      </w:r>
      <w:r w:rsidRPr="00530DBF">
        <w:rPr>
          <w:rFonts w:ascii="Times New Roman" w:hAnsi="Times New Roman" w:cs="Times New Roman"/>
          <w:sz w:val="28"/>
          <w:szCs w:val="28"/>
        </w:rPr>
        <w:t>реаліях, котрий скоріш за все є ширмою</w:t>
      </w:r>
      <w:r>
        <w:rPr>
          <w:rFonts w:ascii="Times New Roman" w:hAnsi="Times New Roman" w:cs="Times New Roman"/>
          <w:sz w:val="28"/>
          <w:szCs w:val="28"/>
        </w:rPr>
        <w:t xml:space="preserve"> для здійснення цілей, подекуди </w:t>
      </w:r>
      <w:r w:rsidRPr="00530DBF">
        <w:rPr>
          <w:rFonts w:ascii="Times New Roman" w:hAnsi="Times New Roman" w:cs="Times New Roman"/>
          <w:sz w:val="28"/>
          <w:szCs w:val="28"/>
        </w:rPr>
        <w:t>протилежних соціальному партнерству. В останні кілька років рівень довіри</w:t>
      </w:r>
      <w:r>
        <w:rPr>
          <w:rFonts w:ascii="Times New Roman" w:hAnsi="Times New Roman" w:cs="Times New Roman"/>
          <w:sz w:val="28"/>
          <w:szCs w:val="28"/>
        </w:rPr>
        <w:t xml:space="preserve"> </w:t>
      </w:r>
      <w:r w:rsidRPr="00530DBF">
        <w:rPr>
          <w:rFonts w:ascii="Times New Roman" w:hAnsi="Times New Roman" w:cs="Times New Roman"/>
          <w:sz w:val="28"/>
          <w:szCs w:val="28"/>
        </w:rPr>
        <w:t>до ОПВ і влади в цілому зменшується. Ни</w:t>
      </w:r>
      <w:r>
        <w:rPr>
          <w:rFonts w:ascii="Times New Roman" w:hAnsi="Times New Roman" w:cs="Times New Roman"/>
          <w:sz w:val="28"/>
          <w:szCs w:val="28"/>
        </w:rPr>
        <w:t xml:space="preserve">зький рівень довіри до влади, у </w:t>
      </w:r>
      <w:r w:rsidRPr="00530DBF">
        <w:rPr>
          <w:rFonts w:ascii="Times New Roman" w:hAnsi="Times New Roman" w:cs="Times New Roman"/>
          <w:sz w:val="28"/>
          <w:szCs w:val="28"/>
        </w:rPr>
        <w:t>свою чергу, зовсім не сприяє прийняттю дієвих рішень, оскільки навіть якщо</w:t>
      </w:r>
      <w:r>
        <w:rPr>
          <w:rFonts w:ascii="Times New Roman" w:hAnsi="Times New Roman" w:cs="Times New Roman"/>
          <w:sz w:val="28"/>
          <w:szCs w:val="28"/>
        </w:rPr>
        <w:t xml:space="preserve"> </w:t>
      </w:r>
      <w:r w:rsidRPr="00530DBF">
        <w:rPr>
          <w:rFonts w:ascii="Times New Roman" w:hAnsi="Times New Roman" w:cs="Times New Roman"/>
          <w:sz w:val="28"/>
          <w:szCs w:val="28"/>
        </w:rPr>
        <w:t xml:space="preserve">вони будуть </w:t>
      </w:r>
      <w:r w:rsidRPr="00530DBF">
        <w:rPr>
          <w:rFonts w:ascii="Times New Roman" w:hAnsi="Times New Roman" w:cs="Times New Roman"/>
          <w:sz w:val="28"/>
          <w:szCs w:val="28"/>
        </w:rPr>
        <w:lastRenderedPageBreak/>
        <w:t>доцільні, не сприйман</w:t>
      </w:r>
      <w:r>
        <w:rPr>
          <w:rFonts w:ascii="Times New Roman" w:hAnsi="Times New Roman" w:cs="Times New Roman"/>
          <w:sz w:val="28"/>
          <w:szCs w:val="28"/>
        </w:rPr>
        <w:t xml:space="preserve">ня їх громадськістю в кінцевому </w:t>
      </w:r>
      <w:r w:rsidRPr="00530DBF">
        <w:rPr>
          <w:rFonts w:ascii="Times New Roman" w:hAnsi="Times New Roman" w:cs="Times New Roman"/>
          <w:sz w:val="28"/>
          <w:szCs w:val="28"/>
        </w:rPr>
        <w:t>результаті впливатиме на їх практичне впровадження.</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Варто зазначити, що шляхом для пі</w:t>
      </w:r>
      <w:r>
        <w:rPr>
          <w:rFonts w:ascii="Times New Roman" w:hAnsi="Times New Roman" w:cs="Times New Roman"/>
          <w:sz w:val="28"/>
          <w:szCs w:val="28"/>
        </w:rPr>
        <w:t xml:space="preserve">двищення рівня довіри до влади, </w:t>
      </w:r>
      <w:r w:rsidRPr="00530DBF">
        <w:rPr>
          <w:rFonts w:ascii="Times New Roman" w:hAnsi="Times New Roman" w:cs="Times New Roman"/>
          <w:sz w:val="28"/>
          <w:szCs w:val="28"/>
        </w:rPr>
        <w:t>вірогідно, є налагодження діалогу та робота на засадах партнерства. Постійна</w:t>
      </w:r>
      <w:r>
        <w:rPr>
          <w:rFonts w:ascii="Times New Roman" w:hAnsi="Times New Roman" w:cs="Times New Roman"/>
          <w:sz w:val="28"/>
          <w:szCs w:val="28"/>
        </w:rPr>
        <w:t xml:space="preserve"> </w:t>
      </w:r>
      <w:r w:rsidRPr="00530DBF">
        <w:rPr>
          <w:rFonts w:ascii="Times New Roman" w:hAnsi="Times New Roman" w:cs="Times New Roman"/>
          <w:sz w:val="28"/>
          <w:szCs w:val="28"/>
        </w:rPr>
        <w:t>співпраця, відкритість органів влади. Звітування стимулюватиме поступове</w:t>
      </w:r>
      <w:r>
        <w:rPr>
          <w:rFonts w:ascii="Times New Roman" w:hAnsi="Times New Roman" w:cs="Times New Roman"/>
          <w:sz w:val="28"/>
          <w:szCs w:val="28"/>
        </w:rPr>
        <w:t xml:space="preserve"> </w:t>
      </w:r>
      <w:r w:rsidRPr="00530DBF">
        <w:rPr>
          <w:rFonts w:ascii="Times New Roman" w:hAnsi="Times New Roman" w:cs="Times New Roman"/>
          <w:sz w:val="28"/>
          <w:szCs w:val="28"/>
        </w:rPr>
        <w:t>формування громадської думки про ос</w:t>
      </w:r>
      <w:r>
        <w:rPr>
          <w:rFonts w:ascii="Times New Roman" w:hAnsi="Times New Roman" w:cs="Times New Roman"/>
          <w:sz w:val="28"/>
          <w:szCs w:val="28"/>
        </w:rPr>
        <w:t xml:space="preserve">новні механізми, форми і методи </w:t>
      </w:r>
      <w:r w:rsidRPr="00530DBF">
        <w:rPr>
          <w:rFonts w:ascii="Times New Roman" w:hAnsi="Times New Roman" w:cs="Times New Roman"/>
          <w:sz w:val="28"/>
          <w:szCs w:val="28"/>
        </w:rPr>
        <w:t>досягнення політичного консенсусу, соціальної солідарності та інтеграції в</w:t>
      </w:r>
      <w:r>
        <w:rPr>
          <w:rFonts w:ascii="Times New Roman" w:hAnsi="Times New Roman" w:cs="Times New Roman"/>
          <w:sz w:val="28"/>
          <w:szCs w:val="28"/>
        </w:rPr>
        <w:t xml:space="preserve"> </w:t>
      </w:r>
      <w:r w:rsidRPr="00530DBF">
        <w:rPr>
          <w:rFonts w:ascii="Times New Roman" w:hAnsi="Times New Roman" w:cs="Times New Roman"/>
          <w:sz w:val="28"/>
          <w:szCs w:val="28"/>
        </w:rPr>
        <w:t>суспільстві. Це є особливо важливим, адже</w:t>
      </w:r>
      <w:r>
        <w:rPr>
          <w:rFonts w:ascii="Times New Roman" w:hAnsi="Times New Roman" w:cs="Times New Roman"/>
          <w:sz w:val="28"/>
          <w:szCs w:val="28"/>
        </w:rPr>
        <w:t xml:space="preserve"> у сучасних українських реаліях </w:t>
      </w:r>
      <w:r w:rsidRPr="00530DBF">
        <w:rPr>
          <w:rFonts w:ascii="Times New Roman" w:hAnsi="Times New Roman" w:cs="Times New Roman"/>
          <w:sz w:val="28"/>
          <w:szCs w:val="28"/>
        </w:rPr>
        <w:t>саме довіра, а не примус стає визначально</w:t>
      </w:r>
      <w:r>
        <w:rPr>
          <w:rFonts w:ascii="Times New Roman" w:hAnsi="Times New Roman" w:cs="Times New Roman"/>
          <w:sz w:val="28"/>
          <w:szCs w:val="28"/>
        </w:rPr>
        <w:t xml:space="preserve">ю умовою ефективності влади, її </w:t>
      </w:r>
      <w:r w:rsidRPr="00530DBF">
        <w:rPr>
          <w:rFonts w:ascii="Times New Roman" w:hAnsi="Times New Roman" w:cs="Times New Roman"/>
          <w:sz w:val="28"/>
          <w:szCs w:val="28"/>
        </w:rPr>
        <w:t>здатності консолідувати суспільство у вирішенні проблем його розвитку [3].</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Насамперед варто зазначити, що від</w:t>
      </w:r>
      <w:r>
        <w:rPr>
          <w:rFonts w:ascii="Times New Roman" w:hAnsi="Times New Roman" w:cs="Times New Roman"/>
          <w:sz w:val="28"/>
          <w:szCs w:val="28"/>
        </w:rPr>
        <w:t xml:space="preserve">критість та прозорість ОПВ є </w:t>
      </w:r>
      <w:r w:rsidRPr="00530DBF">
        <w:rPr>
          <w:rFonts w:ascii="Times New Roman" w:hAnsi="Times New Roman" w:cs="Times New Roman"/>
          <w:sz w:val="28"/>
          <w:szCs w:val="28"/>
        </w:rPr>
        <w:t>основними вимогами для ефективного функціонування державної влади, яка</w:t>
      </w:r>
      <w:r>
        <w:rPr>
          <w:rFonts w:ascii="Times New Roman" w:hAnsi="Times New Roman" w:cs="Times New Roman"/>
          <w:sz w:val="28"/>
          <w:szCs w:val="28"/>
        </w:rPr>
        <w:t xml:space="preserve"> </w:t>
      </w:r>
      <w:r w:rsidRPr="00530DBF">
        <w:rPr>
          <w:rFonts w:ascii="Times New Roman" w:hAnsi="Times New Roman" w:cs="Times New Roman"/>
          <w:sz w:val="28"/>
          <w:szCs w:val="28"/>
        </w:rPr>
        <w:t xml:space="preserve">сформована демократичним шляхом. </w:t>
      </w:r>
      <w:r>
        <w:rPr>
          <w:rFonts w:ascii="Times New Roman" w:hAnsi="Times New Roman" w:cs="Times New Roman"/>
          <w:sz w:val="28"/>
          <w:szCs w:val="28"/>
        </w:rPr>
        <w:t xml:space="preserve">У разі недотримання таких вимог </w:t>
      </w:r>
      <w:r w:rsidRPr="00530DBF">
        <w:rPr>
          <w:rFonts w:ascii="Times New Roman" w:hAnsi="Times New Roman" w:cs="Times New Roman"/>
          <w:sz w:val="28"/>
          <w:szCs w:val="28"/>
        </w:rPr>
        <w:t>громадський контроль за діяльністю влад</w:t>
      </w:r>
      <w:r>
        <w:rPr>
          <w:rFonts w:ascii="Times New Roman" w:hAnsi="Times New Roman" w:cs="Times New Roman"/>
          <w:sz w:val="28"/>
          <w:szCs w:val="28"/>
        </w:rPr>
        <w:t xml:space="preserve">и є неможливим. А закритість та </w:t>
      </w:r>
      <w:r w:rsidRPr="00530DBF">
        <w:rPr>
          <w:rFonts w:ascii="Times New Roman" w:hAnsi="Times New Roman" w:cs="Times New Roman"/>
          <w:sz w:val="28"/>
          <w:szCs w:val="28"/>
        </w:rPr>
        <w:t>непрозорість в діяльності органів влади, на</w:t>
      </w:r>
      <w:r>
        <w:rPr>
          <w:rFonts w:ascii="Times New Roman" w:hAnsi="Times New Roman" w:cs="Times New Roman"/>
          <w:sz w:val="28"/>
          <w:szCs w:val="28"/>
        </w:rPr>
        <w:t xml:space="preserve">впаки, сприяє її корупційності, </w:t>
      </w:r>
      <w:r w:rsidRPr="00530DBF">
        <w:rPr>
          <w:rFonts w:ascii="Times New Roman" w:hAnsi="Times New Roman" w:cs="Times New Roman"/>
          <w:sz w:val="28"/>
          <w:szCs w:val="28"/>
        </w:rPr>
        <w:t>через що знижується довіра до органів публічної влади в цілому [9, c. 161].</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Інформаційна відкритість та</w:t>
      </w:r>
      <w:r>
        <w:rPr>
          <w:rFonts w:ascii="Times New Roman" w:hAnsi="Times New Roman" w:cs="Times New Roman"/>
          <w:sz w:val="28"/>
          <w:szCs w:val="28"/>
        </w:rPr>
        <w:t xml:space="preserve"> прозорість ОПВ є гарантією для </w:t>
      </w:r>
      <w:r w:rsidRPr="00530DBF">
        <w:rPr>
          <w:rFonts w:ascii="Times New Roman" w:hAnsi="Times New Roman" w:cs="Times New Roman"/>
          <w:sz w:val="28"/>
          <w:szCs w:val="28"/>
        </w:rPr>
        <w:t>забезпечення реального громадського контролю з</w:t>
      </w:r>
      <w:r>
        <w:rPr>
          <w:rFonts w:ascii="Times New Roman" w:hAnsi="Times New Roman" w:cs="Times New Roman"/>
          <w:sz w:val="28"/>
          <w:szCs w:val="28"/>
        </w:rPr>
        <w:t xml:space="preserve">а її діяльністю. Загалом </w:t>
      </w:r>
      <w:r w:rsidRPr="00530DBF">
        <w:rPr>
          <w:rFonts w:ascii="Times New Roman" w:hAnsi="Times New Roman" w:cs="Times New Roman"/>
          <w:sz w:val="28"/>
          <w:szCs w:val="28"/>
        </w:rPr>
        <w:t>громадський контроль можна ви</w:t>
      </w:r>
      <w:r>
        <w:rPr>
          <w:rFonts w:ascii="Times New Roman" w:hAnsi="Times New Roman" w:cs="Times New Roman"/>
          <w:sz w:val="28"/>
          <w:szCs w:val="28"/>
        </w:rPr>
        <w:t xml:space="preserve">знати як базовий інструмент для </w:t>
      </w:r>
      <w:r w:rsidRPr="00530DBF">
        <w:rPr>
          <w:rFonts w:ascii="Times New Roman" w:hAnsi="Times New Roman" w:cs="Times New Roman"/>
          <w:sz w:val="28"/>
          <w:szCs w:val="28"/>
        </w:rPr>
        <w:t>забезпечення відкритості та проз</w:t>
      </w:r>
      <w:r>
        <w:rPr>
          <w:rFonts w:ascii="Times New Roman" w:hAnsi="Times New Roman" w:cs="Times New Roman"/>
          <w:sz w:val="28"/>
          <w:szCs w:val="28"/>
        </w:rPr>
        <w:t>орості у діяльності владних орг</w:t>
      </w:r>
      <w:r w:rsidRPr="00530DBF">
        <w:rPr>
          <w:rFonts w:ascii="Times New Roman" w:hAnsi="Times New Roman" w:cs="Times New Roman"/>
          <w:sz w:val="28"/>
          <w:szCs w:val="28"/>
        </w:rPr>
        <w:t>анів. Адже</w:t>
      </w:r>
      <w:r>
        <w:rPr>
          <w:rFonts w:ascii="Times New Roman" w:hAnsi="Times New Roman" w:cs="Times New Roman"/>
          <w:sz w:val="28"/>
          <w:szCs w:val="28"/>
        </w:rPr>
        <w:t xml:space="preserve"> </w:t>
      </w:r>
      <w:r w:rsidRPr="00530DBF">
        <w:rPr>
          <w:rFonts w:ascii="Times New Roman" w:hAnsi="Times New Roman" w:cs="Times New Roman"/>
          <w:sz w:val="28"/>
          <w:szCs w:val="28"/>
        </w:rPr>
        <w:t>шляхом використання інструментів такого контролю (громадські слухання,</w:t>
      </w:r>
      <w:r>
        <w:rPr>
          <w:rFonts w:ascii="Times New Roman" w:hAnsi="Times New Roman" w:cs="Times New Roman"/>
          <w:sz w:val="28"/>
          <w:szCs w:val="28"/>
        </w:rPr>
        <w:t xml:space="preserve"> </w:t>
      </w:r>
      <w:r w:rsidRPr="00530DBF">
        <w:rPr>
          <w:rFonts w:ascii="Times New Roman" w:hAnsi="Times New Roman" w:cs="Times New Roman"/>
          <w:sz w:val="28"/>
          <w:szCs w:val="28"/>
        </w:rPr>
        <w:t>опитування, запрошення представників г</w:t>
      </w:r>
      <w:r>
        <w:rPr>
          <w:rFonts w:ascii="Times New Roman" w:hAnsi="Times New Roman" w:cs="Times New Roman"/>
          <w:sz w:val="28"/>
          <w:szCs w:val="28"/>
        </w:rPr>
        <w:t xml:space="preserve">ромадськості на засідання тощо) </w:t>
      </w:r>
      <w:r w:rsidRPr="00530DBF">
        <w:rPr>
          <w:rFonts w:ascii="Times New Roman" w:hAnsi="Times New Roman" w:cs="Times New Roman"/>
          <w:sz w:val="28"/>
          <w:szCs w:val="28"/>
        </w:rPr>
        <w:t>також можливо підвищити рівень довір</w:t>
      </w:r>
      <w:r>
        <w:rPr>
          <w:rFonts w:ascii="Times New Roman" w:hAnsi="Times New Roman" w:cs="Times New Roman"/>
          <w:sz w:val="28"/>
          <w:szCs w:val="28"/>
        </w:rPr>
        <w:t xml:space="preserve">и до органів публічної влади як </w:t>
      </w:r>
      <w:r w:rsidRPr="00530DBF">
        <w:rPr>
          <w:rFonts w:ascii="Times New Roman" w:hAnsi="Times New Roman" w:cs="Times New Roman"/>
          <w:sz w:val="28"/>
          <w:szCs w:val="28"/>
        </w:rPr>
        <w:t>державного, так і місцевого рівня [10, c. 13].</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Враховуючи це, насамперед ОПВ слід у</w:t>
      </w:r>
      <w:r>
        <w:rPr>
          <w:rFonts w:ascii="Times New Roman" w:hAnsi="Times New Roman" w:cs="Times New Roman"/>
          <w:sz w:val="28"/>
          <w:szCs w:val="28"/>
        </w:rPr>
        <w:t xml:space="preserve"> своїй діяльності більш активно </w:t>
      </w:r>
      <w:r w:rsidRPr="00530DBF">
        <w:rPr>
          <w:rFonts w:ascii="Times New Roman" w:hAnsi="Times New Roman" w:cs="Times New Roman"/>
          <w:sz w:val="28"/>
          <w:szCs w:val="28"/>
        </w:rPr>
        <w:t>залучатись до діалогу з ГО, звичайним</w:t>
      </w:r>
      <w:r>
        <w:rPr>
          <w:rFonts w:ascii="Times New Roman" w:hAnsi="Times New Roman" w:cs="Times New Roman"/>
          <w:sz w:val="28"/>
          <w:szCs w:val="28"/>
        </w:rPr>
        <w:t xml:space="preserve">и представниками громадськості, </w:t>
      </w:r>
      <w:r w:rsidRPr="00530DBF">
        <w:rPr>
          <w:rFonts w:ascii="Times New Roman" w:hAnsi="Times New Roman" w:cs="Times New Roman"/>
          <w:sz w:val="28"/>
          <w:szCs w:val="28"/>
        </w:rPr>
        <w:t>демонструвати відкритість щодо орган</w:t>
      </w:r>
      <w:r>
        <w:rPr>
          <w:rFonts w:ascii="Times New Roman" w:hAnsi="Times New Roman" w:cs="Times New Roman"/>
          <w:sz w:val="28"/>
          <w:szCs w:val="28"/>
        </w:rPr>
        <w:t xml:space="preserve">ізації незалежного громадського </w:t>
      </w:r>
      <w:r w:rsidRPr="00530DBF">
        <w:rPr>
          <w:rFonts w:ascii="Times New Roman" w:hAnsi="Times New Roman" w:cs="Times New Roman"/>
          <w:sz w:val="28"/>
          <w:szCs w:val="28"/>
        </w:rPr>
        <w:t>контролю, проведення моніт</w:t>
      </w:r>
      <w:r>
        <w:rPr>
          <w:rFonts w:ascii="Times New Roman" w:hAnsi="Times New Roman" w:cs="Times New Roman"/>
          <w:sz w:val="28"/>
          <w:szCs w:val="28"/>
        </w:rPr>
        <w:t xml:space="preserve">орингу та аудиту. Цим самим ОПВ </w:t>
      </w:r>
      <w:r w:rsidRPr="00530DBF">
        <w:rPr>
          <w:rFonts w:ascii="Times New Roman" w:hAnsi="Times New Roman" w:cs="Times New Roman"/>
          <w:sz w:val="28"/>
          <w:szCs w:val="28"/>
        </w:rPr>
        <w:t>демонструватимуть свою повну відкритість та прозорість.</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Наступні пропозиції щодо підвищення</w:t>
      </w:r>
      <w:r>
        <w:rPr>
          <w:rFonts w:ascii="Times New Roman" w:hAnsi="Times New Roman" w:cs="Times New Roman"/>
          <w:sz w:val="28"/>
          <w:szCs w:val="28"/>
        </w:rPr>
        <w:t xml:space="preserve"> рівня довіри до ОПВ стосуються </w:t>
      </w:r>
      <w:r w:rsidRPr="00530DBF">
        <w:rPr>
          <w:rFonts w:ascii="Times New Roman" w:hAnsi="Times New Roman" w:cs="Times New Roman"/>
          <w:sz w:val="28"/>
          <w:szCs w:val="28"/>
        </w:rPr>
        <w:t>застосування положень ЗУ «Про доступ до</w:t>
      </w:r>
      <w:r>
        <w:rPr>
          <w:rFonts w:ascii="Times New Roman" w:hAnsi="Times New Roman" w:cs="Times New Roman"/>
          <w:sz w:val="28"/>
          <w:szCs w:val="28"/>
        </w:rPr>
        <w:t xml:space="preserve"> публічної інформації», що було </w:t>
      </w:r>
      <w:r w:rsidRPr="00530DBF">
        <w:rPr>
          <w:rFonts w:ascii="Times New Roman" w:hAnsi="Times New Roman" w:cs="Times New Roman"/>
          <w:sz w:val="28"/>
          <w:szCs w:val="28"/>
        </w:rPr>
        <w:lastRenderedPageBreak/>
        <w:t>прийнято ще у 2011 році. Наразі фіксується низка проблем, котрі виникають</w:t>
      </w:r>
      <w:r>
        <w:rPr>
          <w:rFonts w:ascii="Times New Roman" w:hAnsi="Times New Roman" w:cs="Times New Roman"/>
          <w:sz w:val="28"/>
          <w:szCs w:val="28"/>
        </w:rPr>
        <w:t xml:space="preserve"> </w:t>
      </w:r>
      <w:r w:rsidRPr="00530DBF">
        <w:rPr>
          <w:rFonts w:ascii="Times New Roman" w:hAnsi="Times New Roman" w:cs="Times New Roman"/>
          <w:sz w:val="28"/>
          <w:szCs w:val="28"/>
        </w:rPr>
        <w:t>під час реалізації зазначеного зако</w:t>
      </w:r>
      <w:r>
        <w:rPr>
          <w:rFonts w:ascii="Times New Roman" w:hAnsi="Times New Roman" w:cs="Times New Roman"/>
          <w:sz w:val="28"/>
          <w:szCs w:val="28"/>
        </w:rPr>
        <w:t xml:space="preserve">ну як у розпорядників публічної </w:t>
      </w:r>
      <w:r w:rsidRPr="00530DBF">
        <w:rPr>
          <w:rFonts w:ascii="Times New Roman" w:hAnsi="Times New Roman" w:cs="Times New Roman"/>
          <w:sz w:val="28"/>
          <w:szCs w:val="28"/>
        </w:rPr>
        <w:t xml:space="preserve">інформації, котрими виступають ОПВ, так </w:t>
      </w:r>
      <w:r>
        <w:rPr>
          <w:rFonts w:ascii="Times New Roman" w:hAnsi="Times New Roman" w:cs="Times New Roman"/>
          <w:sz w:val="28"/>
          <w:szCs w:val="28"/>
        </w:rPr>
        <w:t xml:space="preserve">і в представників суспільства,  </w:t>
      </w:r>
      <w:r w:rsidRPr="00530DBF">
        <w:rPr>
          <w:rFonts w:ascii="Times New Roman" w:hAnsi="Times New Roman" w:cs="Times New Roman"/>
          <w:sz w:val="28"/>
          <w:szCs w:val="28"/>
        </w:rPr>
        <w:t>котрі висловили бажання скористатись таким шляхом для отримання</w:t>
      </w:r>
      <w:r>
        <w:rPr>
          <w:rFonts w:ascii="Times New Roman" w:hAnsi="Times New Roman" w:cs="Times New Roman"/>
          <w:sz w:val="28"/>
          <w:szCs w:val="28"/>
        </w:rPr>
        <w:t xml:space="preserve"> </w:t>
      </w:r>
      <w:r w:rsidRPr="00530DBF">
        <w:rPr>
          <w:rFonts w:ascii="Times New Roman" w:hAnsi="Times New Roman" w:cs="Times New Roman"/>
          <w:sz w:val="28"/>
          <w:szCs w:val="28"/>
        </w:rPr>
        <w:t>інформації. Для вирішення даних проб</w:t>
      </w:r>
      <w:r>
        <w:rPr>
          <w:rFonts w:ascii="Times New Roman" w:hAnsi="Times New Roman" w:cs="Times New Roman"/>
          <w:sz w:val="28"/>
          <w:szCs w:val="28"/>
        </w:rPr>
        <w:t xml:space="preserve">лем пропонується вжити наступні </w:t>
      </w:r>
      <w:r w:rsidRPr="00530DBF">
        <w:rPr>
          <w:rFonts w:ascii="Times New Roman" w:hAnsi="Times New Roman" w:cs="Times New Roman"/>
          <w:sz w:val="28"/>
          <w:szCs w:val="28"/>
        </w:rPr>
        <w:t>заходи.</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По-перше, це превентивна діяльність з боку ОПВ, а саме:</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1) вжиття заходів для опер</w:t>
      </w:r>
      <w:r>
        <w:rPr>
          <w:rFonts w:ascii="Times New Roman" w:hAnsi="Times New Roman" w:cs="Times New Roman"/>
          <w:sz w:val="28"/>
          <w:szCs w:val="28"/>
        </w:rPr>
        <w:t xml:space="preserve">ативного оприлюднення публічної </w:t>
      </w:r>
      <w:r w:rsidRPr="00530DBF">
        <w:rPr>
          <w:rFonts w:ascii="Times New Roman" w:hAnsi="Times New Roman" w:cs="Times New Roman"/>
          <w:sz w:val="28"/>
          <w:szCs w:val="28"/>
        </w:rPr>
        <w:t xml:space="preserve">інформації через офіційний сайт органу </w:t>
      </w:r>
      <w:r>
        <w:rPr>
          <w:rFonts w:ascii="Times New Roman" w:hAnsi="Times New Roman" w:cs="Times New Roman"/>
          <w:sz w:val="28"/>
          <w:szCs w:val="28"/>
        </w:rPr>
        <w:t xml:space="preserve">чи на відповідних інформаційних </w:t>
      </w:r>
      <w:r w:rsidRPr="00530DBF">
        <w:rPr>
          <w:rFonts w:ascii="Times New Roman" w:hAnsi="Times New Roman" w:cs="Times New Roman"/>
          <w:sz w:val="28"/>
          <w:szCs w:val="28"/>
        </w:rPr>
        <w:t>ресурсах. Таким чином, громадяни</w:t>
      </w:r>
      <w:r>
        <w:rPr>
          <w:rFonts w:ascii="Times New Roman" w:hAnsi="Times New Roman" w:cs="Times New Roman"/>
          <w:sz w:val="28"/>
          <w:szCs w:val="28"/>
        </w:rPr>
        <w:t xml:space="preserve">н, який шукає інформацію, зможе </w:t>
      </w:r>
      <w:r w:rsidRPr="00530DBF">
        <w:rPr>
          <w:rFonts w:ascii="Times New Roman" w:hAnsi="Times New Roman" w:cs="Times New Roman"/>
          <w:sz w:val="28"/>
          <w:szCs w:val="28"/>
        </w:rPr>
        <w:t>отримати її безперешкодно у вільному доступі і не буде змушений звертатись</w:t>
      </w:r>
      <w:r>
        <w:rPr>
          <w:rFonts w:ascii="Times New Roman" w:hAnsi="Times New Roman" w:cs="Times New Roman"/>
          <w:sz w:val="28"/>
          <w:szCs w:val="28"/>
        </w:rPr>
        <w:t xml:space="preserve"> </w:t>
      </w:r>
      <w:r w:rsidRPr="00530DBF">
        <w:rPr>
          <w:rFonts w:ascii="Times New Roman" w:hAnsi="Times New Roman" w:cs="Times New Roman"/>
          <w:sz w:val="28"/>
          <w:szCs w:val="28"/>
        </w:rPr>
        <w:t>до розпорядника з відповідним запитом;</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2) організація систематичн</w:t>
      </w:r>
      <w:r>
        <w:rPr>
          <w:rFonts w:ascii="Times New Roman" w:hAnsi="Times New Roman" w:cs="Times New Roman"/>
          <w:sz w:val="28"/>
          <w:szCs w:val="28"/>
        </w:rPr>
        <w:t xml:space="preserve">ого підвищення кваліфікації для </w:t>
      </w:r>
      <w:r w:rsidRPr="00530DBF">
        <w:rPr>
          <w:rFonts w:ascii="Times New Roman" w:hAnsi="Times New Roman" w:cs="Times New Roman"/>
          <w:sz w:val="28"/>
          <w:szCs w:val="28"/>
        </w:rPr>
        <w:t>співробітників ОПВ з метою роз’ясн</w:t>
      </w:r>
      <w:r>
        <w:rPr>
          <w:rFonts w:ascii="Times New Roman" w:hAnsi="Times New Roman" w:cs="Times New Roman"/>
          <w:sz w:val="28"/>
          <w:szCs w:val="28"/>
        </w:rPr>
        <w:t xml:space="preserve">ення положень ЗУ «Про доступ до </w:t>
      </w:r>
      <w:r w:rsidRPr="00530DBF">
        <w:rPr>
          <w:rFonts w:ascii="Times New Roman" w:hAnsi="Times New Roman" w:cs="Times New Roman"/>
          <w:sz w:val="28"/>
          <w:szCs w:val="28"/>
        </w:rPr>
        <w:t>публічної інформації» та їх практичної реалізації;</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3) ретельне слідування вимогам зазн</w:t>
      </w:r>
      <w:r>
        <w:rPr>
          <w:rFonts w:ascii="Times New Roman" w:hAnsi="Times New Roman" w:cs="Times New Roman"/>
          <w:sz w:val="28"/>
          <w:szCs w:val="28"/>
        </w:rPr>
        <w:t xml:space="preserve">аченого закону та призначення у </w:t>
      </w:r>
      <w:r w:rsidRPr="00530DBF">
        <w:rPr>
          <w:rFonts w:ascii="Times New Roman" w:hAnsi="Times New Roman" w:cs="Times New Roman"/>
          <w:sz w:val="28"/>
          <w:szCs w:val="28"/>
        </w:rPr>
        <w:t>ОПВ осіб, що відповідальні за надання св</w:t>
      </w:r>
      <w:r>
        <w:rPr>
          <w:rFonts w:ascii="Times New Roman" w:hAnsi="Times New Roman" w:cs="Times New Roman"/>
          <w:sz w:val="28"/>
          <w:szCs w:val="28"/>
        </w:rPr>
        <w:t xml:space="preserve">оєчасних відповідей на публічні </w:t>
      </w:r>
      <w:r w:rsidRPr="00530DBF">
        <w:rPr>
          <w:rFonts w:ascii="Times New Roman" w:hAnsi="Times New Roman" w:cs="Times New Roman"/>
          <w:sz w:val="28"/>
          <w:szCs w:val="28"/>
        </w:rPr>
        <w:t>запити від громадян.</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По-друге, це внесення законодавчих змін, а саме:</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1) внесення змін або визнання нечин</w:t>
      </w:r>
      <w:r>
        <w:rPr>
          <w:rFonts w:ascii="Times New Roman" w:hAnsi="Times New Roman" w:cs="Times New Roman"/>
          <w:sz w:val="28"/>
          <w:szCs w:val="28"/>
        </w:rPr>
        <w:t xml:space="preserve">ним ЗУ «Про інформацію», який є </w:t>
      </w:r>
      <w:r w:rsidRPr="00530DBF">
        <w:rPr>
          <w:rFonts w:ascii="Times New Roman" w:hAnsi="Times New Roman" w:cs="Times New Roman"/>
          <w:sz w:val="28"/>
          <w:szCs w:val="28"/>
        </w:rPr>
        <w:t>морально застарілим і норми якого суперечать положенням таких законів, як</w:t>
      </w:r>
      <w:r>
        <w:rPr>
          <w:rFonts w:ascii="Times New Roman" w:hAnsi="Times New Roman" w:cs="Times New Roman"/>
          <w:sz w:val="28"/>
          <w:szCs w:val="28"/>
        </w:rPr>
        <w:t xml:space="preserve"> </w:t>
      </w:r>
      <w:r w:rsidRPr="00530DBF">
        <w:rPr>
          <w:rFonts w:ascii="Times New Roman" w:hAnsi="Times New Roman" w:cs="Times New Roman"/>
          <w:sz w:val="28"/>
          <w:szCs w:val="28"/>
        </w:rPr>
        <w:t>«Про доступ до публічної інформації» та «Про захист персональних даних»;</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2) розроблення законодавчого механізму організації грома</w:t>
      </w:r>
      <w:r>
        <w:rPr>
          <w:rFonts w:ascii="Times New Roman" w:hAnsi="Times New Roman" w:cs="Times New Roman"/>
          <w:sz w:val="28"/>
          <w:szCs w:val="28"/>
        </w:rPr>
        <w:t xml:space="preserve">дського </w:t>
      </w:r>
      <w:r w:rsidRPr="00530DBF">
        <w:rPr>
          <w:rFonts w:ascii="Times New Roman" w:hAnsi="Times New Roman" w:cs="Times New Roman"/>
          <w:sz w:val="28"/>
          <w:szCs w:val="28"/>
        </w:rPr>
        <w:t>контролю за процесом забезпечен</w:t>
      </w:r>
      <w:r>
        <w:rPr>
          <w:rFonts w:ascii="Times New Roman" w:hAnsi="Times New Roman" w:cs="Times New Roman"/>
          <w:sz w:val="28"/>
          <w:szCs w:val="28"/>
        </w:rPr>
        <w:t xml:space="preserve">ня владними органами доступу до </w:t>
      </w:r>
      <w:r w:rsidRPr="00530DBF">
        <w:rPr>
          <w:rFonts w:ascii="Times New Roman" w:hAnsi="Times New Roman" w:cs="Times New Roman"/>
          <w:sz w:val="28"/>
          <w:szCs w:val="28"/>
        </w:rPr>
        <w:t>публічної інформації, особливо врахов</w:t>
      </w:r>
      <w:r>
        <w:rPr>
          <w:rFonts w:ascii="Times New Roman" w:hAnsi="Times New Roman" w:cs="Times New Roman"/>
          <w:sz w:val="28"/>
          <w:szCs w:val="28"/>
        </w:rPr>
        <w:t xml:space="preserve">уючи реформу децентралізації та </w:t>
      </w:r>
      <w:r w:rsidRPr="00530DBF">
        <w:rPr>
          <w:rFonts w:ascii="Times New Roman" w:hAnsi="Times New Roman" w:cs="Times New Roman"/>
          <w:sz w:val="28"/>
          <w:szCs w:val="28"/>
        </w:rPr>
        <w:t>правовий статус об’єднаних територіальних громад;</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3) створення, відповідно до р</w:t>
      </w:r>
      <w:r>
        <w:rPr>
          <w:rFonts w:ascii="Times New Roman" w:hAnsi="Times New Roman" w:cs="Times New Roman"/>
          <w:sz w:val="28"/>
          <w:szCs w:val="28"/>
        </w:rPr>
        <w:t xml:space="preserve">екомендацій Ради Європи, посади </w:t>
      </w:r>
      <w:r w:rsidRPr="00530DBF">
        <w:rPr>
          <w:rFonts w:ascii="Times New Roman" w:hAnsi="Times New Roman" w:cs="Times New Roman"/>
          <w:sz w:val="28"/>
          <w:szCs w:val="28"/>
        </w:rPr>
        <w:t>інформаційного омбудсмана з одно</w:t>
      </w:r>
      <w:r>
        <w:rPr>
          <w:rFonts w:ascii="Times New Roman" w:hAnsi="Times New Roman" w:cs="Times New Roman"/>
          <w:sz w:val="28"/>
          <w:szCs w:val="28"/>
        </w:rPr>
        <w:t xml:space="preserve">часним зняттям повноважень щодо </w:t>
      </w:r>
      <w:r w:rsidRPr="00530DBF">
        <w:rPr>
          <w:rFonts w:ascii="Times New Roman" w:hAnsi="Times New Roman" w:cs="Times New Roman"/>
          <w:sz w:val="28"/>
          <w:szCs w:val="28"/>
        </w:rPr>
        <w:t xml:space="preserve">контролю за додержанням права на доступ </w:t>
      </w:r>
      <w:r>
        <w:rPr>
          <w:rFonts w:ascii="Times New Roman" w:hAnsi="Times New Roman" w:cs="Times New Roman"/>
          <w:sz w:val="28"/>
          <w:szCs w:val="28"/>
        </w:rPr>
        <w:t xml:space="preserve">до публічної інформації, котрий </w:t>
      </w:r>
      <w:r w:rsidRPr="00530DBF">
        <w:rPr>
          <w:rFonts w:ascii="Times New Roman" w:hAnsi="Times New Roman" w:cs="Times New Roman"/>
          <w:sz w:val="28"/>
          <w:szCs w:val="28"/>
        </w:rPr>
        <w:t>сьогодні закріплено за Уповнов</w:t>
      </w:r>
      <w:r>
        <w:rPr>
          <w:rFonts w:ascii="Times New Roman" w:hAnsi="Times New Roman" w:cs="Times New Roman"/>
          <w:sz w:val="28"/>
          <w:szCs w:val="28"/>
        </w:rPr>
        <w:t xml:space="preserve">аженим з прав людини, котрий не </w:t>
      </w:r>
      <w:r w:rsidRPr="00530DBF">
        <w:rPr>
          <w:rFonts w:ascii="Times New Roman" w:hAnsi="Times New Roman" w:cs="Times New Roman"/>
          <w:sz w:val="28"/>
          <w:szCs w:val="28"/>
        </w:rPr>
        <w:t>представляє каральний орган та до сфери відання якого відносять</w:t>
      </w:r>
      <w:r>
        <w:rPr>
          <w:rFonts w:ascii="Times New Roman" w:hAnsi="Times New Roman" w:cs="Times New Roman"/>
          <w:sz w:val="28"/>
          <w:szCs w:val="28"/>
        </w:rPr>
        <w:t xml:space="preserve">ся дещо </w:t>
      </w:r>
      <w:r w:rsidRPr="00530DBF">
        <w:rPr>
          <w:rFonts w:ascii="Times New Roman" w:hAnsi="Times New Roman" w:cs="Times New Roman"/>
          <w:sz w:val="28"/>
          <w:szCs w:val="28"/>
        </w:rPr>
        <w:t>інші функції;</w:t>
      </w:r>
    </w:p>
    <w:p w:rsidR="009D403C"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lastRenderedPageBreak/>
        <w:t>4) розглянути питання щодо внес</w:t>
      </w:r>
      <w:r>
        <w:rPr>
          <w:rFonts w:ascii="Times New Roman" w:hAnsi="Times New Roman" w:cs="Times New Roman"/>
          <w:sz w:val="28"/>
          <w:szCs w:val="28"/>
        </w:rPr>
        <w:t xml:space="preserve">ення зміни до ЗУ «Про доступ до </w:t>
      </w:r>
      <w:r w:rsidRPr="00530DBF">
        <w:rPr>
          <w:rFonts w:ascii="Times New Roman" w:hAnsi="Times New Roman" w:cs="Times New Roman"/>
          <w:sz w:val="28"/>
          <w:szCs w:val="28"/>
        </w:rPr>
        <w:t>публічної інформації», а саме передбач</w:t>
      </w:r>
      <w:r>
        <w:rPr>
          <w:rFonts w:ascii="Times New Roman" w:hAnsi="Times New Roman" w:cs="Times New Roman"/>
          <w:sz w:val="28"/>
          <w:szCs w:val="28"/>
        </w:rPr>
        <w:t xml:space="preserve">ати положення про зловживання з </w:t>
      </w:r>
      <w:r w:rsidRPr="00530DBF">
        <w:rPr>
          <w:rFonts w:ascii="Times New Roman" w:hAnsi="Times New Roman" w:cs="Times New Roman"/>
          <w:sz w:val="28"/>
          <w:szCs w:val="28"/>
        </w:rPr>
        <w:t xml:space="preserve">боку запитувача кількості інформаційних </w:t>
      </w:r>
      <w:r>
        <w:rPr>
          <w:rFonts w:ascii="Times New Roman" w:hAnsi="Times New Roman" w:cs="Times New Roman"/>
          <w:sz w:val="28"/>
          <w:szCs w:val="28"/>
        </w:rPr>
        <w:t xml:space="preserve">запитів до певного розпорядника </w:t>
      </w:r>
      <w:r w:rsidRPr="00530DBF">
        <w:rPr>
          <w:rFonts w:ascii="Times New Roman" w:hAnsi="Times New Roman" w:cs="Times New Roman"/>
          <w:sz w:val="28"/>
          <w:szCs w:val="28"/>
        </w:rPr>
        <w:t>інформації. Варто зазначити, що нещодавно у Верховній Раді було</w:t>
      </w:r>
      <w:r>
        <w:rPr>
          <w:rFonts w:ascii="Times New Roman" w:hAnsi="Times New Roman" w:cs="Times New Roman"/>
          <w:sz w:val="28"/>
          <w:szCs w:val="28"/>
        </w:rPr>
        <w:t xml:space="preserve"> </w:t>
      </w:r>
      <w:r w:rsidRPr="00530DBF">
        <w:rPr>
          <w:rFonts w:ascii="Times New Roman" w:hAnsi="Times New Roman" w:cs="Times New Roman"/>
          <w:sz w:val="28"/>
          <w:szCs w:val="28"/>
        </w:rPr>
        <w:t xml:space="preserve">зареєстровано законопроєкт № 3660 про </w:t>
      </w:r>
      <w:r>
        <w:rPr>
          <w:rFonts w:ascii="Times New Roman" w:hAnsi="Times New Roman" w:cs="Times New Roman"/>
          <w:sz w:val="28"/>
          <w:szCs w:val="28"/>
        </w:rPr>
        <w:t xml:space="preserve">внесення змін до закону України </w:t>
      </w:r>
      <w:r w:rsidRPr="00530DBF">
        <w:rPr>
          <w:rFonts w:ascii="Times New Roman" w:hAnsi="Times New Roman" w:cs="Times New Roman"/>
          <w:sz w:val="28"/>
          <w:szCs w:val="28"/>
        </w:rPr>
        <w:t>«Про доступ до публічної інформації» щодо надання відповідей на запити, та</w:t>
      </w:r>
      <w:r>
        <w:rPr>
          <w:rFonts w:ascii="Times New Roman" w:hAnsi="Times New Roman" w:cs="Times New Roman"/>
          <w:sz w:val="28"/>
          <w:szCs w:val="28"/>
        </w:rPr>
        <w:t xml:space="preserve"> </w:t>
      </w:r>
      <w:r w:rsidRPr="00530DBF">
        <w:rPr>
          <w:rFonts w:ascii="Times New Roman" w:hAnsi="Times New Roman" w:cs="Times New Roman"/>
          <w:sz w:val="28"/>
          <w:szCs w:val="28"/>
        </w:rPr>
        <w:t>з пропозицією про обмеження кількості запитів (не більше 5 за тиждень) та</w:t>
      </w:r>
      <w:r>
        <w:rPr>
          <w:rFonts w:ascii="Times New Roman" w:hAnsi="Times New Roman" w:cs="Times New Roman"/>
          <w:sz w:val="28"/>
          <w:szCs w:val="28"/>
        </w:rPr>
        <w:t xml:space="preserve"> </w:t>
      </w:r>
      <w:r w:rsidRPr="00530DBF">
        <w:rPr>
          <w:rFonts w:ascii="Times New Roman" w:hAnsi="Times New Roman" w:cs="Times New Roman"/>
          <w:sz w:val="28"/>
          <w:szCs w:val="28"/>
        </w:rPr>
        <w:t>внесення змін до ч.1 ст.24 «Відповідальність за порушення законодавства про</w:t>
      </w:r>
      <w:r>
        <w:rPr>
          <w:rFonts w:ascii="Times New Roman" w:hAnsi="Times New Roman" w:cs="Times New Roman"/>
          <w:sz w:val="28"/>
          <w:szCs w:val="28"/>
        </w:rPr>
        <w:t xml:space="preserve"> </w:t>
      </w:r>
      <w:r w:rsidRPr="00530DBF">
        <w:rPr>
          <w:rFonts w:ascii="Times New Roman" w:hAnsi="Times New Roman" w:cs="Times New Roman"/>
          <w:sz w:val="28"/>
          <w:szCs w:val="28"/>
        </w:rPr>
        <w:t>доступ до публічної інформації несут</w:t>
      </w:r>
      <w:r>
        <w:rPr>
          <w:rFonts w:ascii="Times New Roman" w:hAnsi="Times New Roman" w:cs="Times New Roman"/>
          <w:sz w:val="28"/>
          <w:szCs w:val="28"/>
        </w:rPr>
        <w:t xml:space="preserve">ь особи, винні у вчиненні таких </w:t>
      </w:r>
      <w:r w:rsidRPr="00530DBF">
        <w:rPr>
          <w:rFonts w:ascii="Times New Roman" w:hAnsi="Times New Roman" w:cs="Times New Roman"/>
          <w:sz w:val="28"/>
          <w:szCs w:val="28"/>
        </w:rPr>
        <w:t>порушень:» п.10 «зловживання запитув</w:t>
      </w:r>
      <w:r>
        <w:rPr>
          <w:rFonts w:ascii="Times New Roman" w:hAnsi="Times New Roman" w:cs="Times New Roman"/>
          <w:sz w:val="28"/>
          <w:szCs w:val="28"/>
        </w:rPr>
        <w:t xml:space="preserve">ачами своїм правом на доступ до </w:t>
      </w:r>
      <w:r w:rsidRPr="00530DBF">
        <w:rPr>
          <w:rFonts w:ascii="Times New Roman" w:hAnsi="Times New Roman" w:cs="Times New Roman"/>
          <w:sz w:val="28"/>
          <w:szCs w:val="28"/>
        </w:rPr>
        <w:t xml:space="preserve">публічної інформації». </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5) збільшити санкцію за ч. 2 ст</w:t>
      </w:r>
      <w:r>
        <w:rPr>
          <w:rFonts w:ascii="Times New Roman" w:hAnsi="Times New Roman" w:cs="Times New Roman"/>
          <w:sz w:val="28"/>
          <w:szCs w:val="28"/>
        </w:rPr>
        <w:t xml:space="preserve">. 212-3 КУпАП, якою передбачено </w:t>
      </w:r>
      <w:r w:rsidRPr="00530DBF">
        <w:rPr>
          <w:rFonts w:ascii="Times New Roman" w:hAnsi="Times New Roman" w:cs="Times New Roman"/>
          <w:sz w:val="28"/>
          <w:szCs w:val="28"/>
        </w:rPr>
        <w:t>відповідальність за порушення ЗУ «Про доступ до публічної інформації» (на</w:t>
      </w:r>
      <w:r>
        <w:rPr>
          <w:rFonts w:ascii="Times New Roman" w:hAnsi="Times New Roman" w:cs="Times New Roman"/>
          <w:sz w:val="28"/>
          <w:szCs w:val="28"/>
        </w:rPr>
        <w:t xml:space="preserve"> </w:t>
      </w:r>
      <w:r w:rsidRPr="00530DBF">
        <w:rPr>
          <w:rFonts w:ascii="Times New Roman" w:hAnsi="Times New Roman" w:cs="Times New Roman"/>
          <w:sz w:val="28"/>
          <w:szCs w:val="28"/>
        </w:rPr>
        <w:t>сьогодні санкція передбачає накладання штрафу на суму 425 грн.,</w:t>
      </w:r>
      <w:r>
        <w:rPr>
          <w:rFonts w:ascii="Times New Roman" w:hAnsi="Times New Roman" w:cs="Times New Roman"/>
          <w:sz w:val="28"/>
          <w:szCs w:val="28"/>
        </w:rPr>
        <w:t xml:space="preserve"> що </w:t>
      </w:r>
      <w:r w:rsidRPr="00530DBF">
        <w:rPr>
          <w:rFonts w:ascii="Times New Roman" w:hAnsi="Times New Roman" w:cs="Times New Roman"/>
          <w:sz w:val="28"/>
          <w:szCs w:val="28"/>
        </w:rPr>
        <w:t>визнається недостатнім).</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Щодо підвищення рівня довіри до</w:t>
      </w:r>
      <w:r>
        <w:rPr>
          <w:rFonts w:ascii="Times New Roman" w:hAnsi="Times New Roman" w:cs="Times New Roman"/>
          <w:sz w:val="28"/>
          <w:szCs w:val="28"/>
        </w:rPr>
        <w:t xml:space="preserve"> ОПВ, варто також зазначити про </w:t>
      </w:r>
      <w:r w:rsidRPr="00530DBF">
        <w:rPr>
          <w:rFonts w:ascii="Times New Roman" w:hAnsi="Times New Roman" w:cs="Times New Roman"/>
          <w:sz w:val="28"/>
          <w:szCs w:val="28"/>
        </w:rPr>
        <w:t>важливість взаємодії та співпраці зі З</w:t>
      </w:r>
      <w:r>
        <w:rPr>
          <w:rFonts w:ascii="Times New Roman" w:hAnsi="Times New Roman" w:cs="Times New Roman"/>
          <w:sz w:val="28"/>
          <w:szCs w:val="28"/>
        </w:rPr>
        <w:t xml:space="preserve">МІ. Для вирішення даних проблем </w:t>
      </w:r>
      <w:r w:rsidRPr="00530DBF">
        <w:rPr>
          <w:rFonts w:ascii="Times New Roman" w:hAnsi="Times New Roman" w:cs="Times New Roman"/>
          <w:sz w:val="28"/>
          <w:szCs w:val="28"/>
        </w:rPr>
        <w:t>пропонується:</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1) влаштовувати діалог зі ЗМІ</w:t>
      </w:r>
      <w:r>
        <w:rPr>
          <w:rFonts w:ascii="Times New Roman" w:hAnsi="Times New Roman" w:cs="Times New Roman"/>
          <w:sz w:val="28"/>
          <w:szCs w:val="28"/>
        </w:rPr>
        <w:t xml:space="preserve"> за допомогою делегування таких </w:t>
      </w:r>
      <w:r w:rsidRPr="00530DBF">
        <w:rPr>
          <w:rFonts w:ascii="Times New Roman" w:hAnsi="Times New Roman" w:cs="Times New Roman"/>
          <w:sz w:val="28"/>
          <w:szCs w:val="28"/>
        </w:rPr>
        <w:t xml:space="preserve">обов’язків окремій посадовій особі </w:t>
      </w:r>
      <w:r>
        <w:rPr>
          <w:rFonts w:ascii="Times New Roman" w:hAnsi="Times New Roman" w:cs="Times New Roman"/>
          <w:sz w:val="28"/>
          <w:szCs w:val="28"/>
        </w:rPr>
        <w:t xml:space="preserve">з одночасним чітким визначенням </w:t>
      </w:r>
      <w:r w:rsidRPr="00530DBF">
        <w:rPr>
          <w:rFonts w:ascii="Times New Roman" w:hAnsi="Times New Roman" w:cs="Times New Roman"/>
          <w:sz w:val="28"/>
          <w:szCs w:val="28"/>
        </w:rPr>
        <w:t>переважних напрямків у подібній взаємодії;</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2) систематично надавати для ЗМІ о</w:t>
      </w:r>
      <w:r>
        <w:rPr>
          <w:rFonts w:ascii="Times New Roman" w:hAnsi="Times New Roman" w:cs="Times New Roman"/>
          <w:sz w:val="28"/>
          <w:szCs w:val="28"/>
        </w:rPr>
        <w:t xml:space="preserve">фіційну інформацію та відповіді </w:t>
      </w:r>
      <w:r w:rsidRPr="00530DBF">
        <w:rPr>
          <w:rFonts w:ascii="Times New Roman" w:hAnsi="Times New Roman" w:cs="Times New Roman"/>
          <w:sz w:val="28"/>
          <w:szCs w:val="28"/>
        </w:rPr>
        <w:t>на актуальні питання, організовувати брифінги для надання коментарів щодо</w:t>
      </w:r>
      <w:r>
        <w:rPr>
          <w:rFonts w:ascii="Times New Roman" w:hAnsi="Times New Roman" w:cs="Times New Roman"/>
          <w:sz w:val="28"/>
          <w:szCs w:val="28"/>
        </w:rPr>
        <w:t xml:space="preserve"> </w:t>
      </w:r>
      <w:r w:rsidRPr="00530DBF">
        <w:rPr>
          <w:rFonts w:ascii="Times New Roman" w:hAnsi="Times New Roman" w:cs="Times New Roman"/>
          <w:sz w:val="28"/>
          <w:szCs w:val="28"/>
        </w:rPr>
        <w:t>певних подій, проводити виступи на те</w:t>
      </w:r>
      <w:r>
        <w:rPr>
          <w:rFonts w:ascii="Times New Roman" w:hAnsi="Times New Roman" w:cs="Times New Roman"/>
          <w:sz w:val="28"/>
          <w:szCs w:val="28"/>
        </w:rPr>
        <w:t xml:space="preserve">лебаченні та радіо, запрошувати </w:t>
      </w:r>
      <w:r w:rsidRPr="00530DBF">
        <w:rPr>
          <w:rFonts w:ascii="Times New Roman" w:hAnsi="Times New Roman" w:cs="Times New Roman"/>
          <w:sz w:val="28"/>
          <w:szCs w:val="28"/>
        </w:rPr>
        <w:t>журналістів на заходи, що організовані вл</w:t>
      </w:r>
      <w:r>
        <w:rPr>
          <w:rFonts w:ascii="Times New Roman" w:hAnsi="Times New Roman" w:cs="Times New Roman"/>
          <w:sz w:val="28"/>
          <w:szCs w:val="28"/>
        </w:rPr>
        <w:t xml:space="preserve">адним органом, наради, відкриті </w:t>
      </w:r>
      <w:r w:rsidRPr="00530DBF">
        <w:rPr>
          <w:rFonts w:ascii="Times New Roman" w:hAnsi="Times New Roman" w:cs="Times New Roman"/>
          <w:sz w:val="28"/>
          <w:szCs w:val="28"/>
        </w:rPr>
        <w:t>засідання тощо.</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Окрім цього, на сьогодні ОПВ варто</w:t>
      </w:r>
      <w:r>
        <w:rPr>
          <w:rFonts w:ascii="Times New Roman" w:hAnsi="Times New Roman" w:cs="Times New Roman"/>
          <w:sz w:val="28"/>
          <w:szCs w:val="28"/>
        </w:rPr>
        <w:t xml:space="preserve"> приділити увагу використанню у </w:t>
      </w:r>
      <w:r w:rsidRPr="00530DBF">
        <w:rPr>
          <w:rFonts w:ascii="Times New Roman" w:hAnsi="Times New Roman" w:cs="Times New Roman"/>
          <w:sz w:val="28"/>
          <w:szCs w:val="28"/>
        </w:rPr>
        <w:t>своїй діяльності ведення офіційних стор</w:t>
      </w:r>
      <w:r>
        <w:rPr>
          <w:rFonts w:ascii="Times New Roman" w:hAnsi="Times New Roman" w:cs="Times New Roman"/>
          <w:sz w:val="28"/>
          <w:szCs w:val="28"/>
        </w:rPr>
        <w:t xml:space="preserve">інок у соціальних мережах. Слід </w:t>
      </w:r>
      <w:r w:rsidRPr="00530DBF">
        <w:rPr>
          <w:rFonts w:ascii="Times New Roman" w:hAnsi="Times New Roman" w:cs="Times New Roman"/>
          <w:sz w:val="28"/>
          <w:szCs w:val="28"/>
        </w:rPr>
        <w:t>відмітити, що ОПВ, відповідаючи вимога</w:t>
      </w:r>
      <w:r>
        <w:rPr>
          <w:rFonts w:ascii="Times New Roman" w:hAnsi="Times New Roman" w:cs="Times New Roman"/>
          <w:sz w:val="28"/>
          <w:szCs w:val="28"/>
        </w:rPr>
        <w:t xml:space="preserve">м сучасності, повинен приділяти </w:t>
      </w:r>
      <w:r w:rsidRPr="00530DBF">
        <w:rPr>
          <w:rFonts w:ascii="Times New Roman" w:hAnsi="Times New Roman" w:cs="Times New Roman"/>
          <w:sz w:val="28"/>
          <w:szCs w:val="28"/>
        </w:rPr>
        <w:t>напрямку ведення соціальних мереж, ком</w:t>
      </w:r>
      <w:r>
        <w:rPr>
          <w:rFonts w:ascii="Times New Roman" w:hAnsi="Times New Roman" w:cs="Times New Roman"/>
          <w:sz w:val="28"/>
          <w:szCs w:val="28"/>
        </w:rPr>
        <w:t xml:space="preserve">унікації зі ЗМІ багато уваги та </w:t>
      </w:r>
      <w:r w:rsidRPr="00530DBF">
        <w:rPr>
          <w:rFonts w:ascii="Times New Roman" w:hAnsi="Times New Roman" w:cs="Times New Roman"/>
          <w:sz w:val="28"/>
          <w:szCs w:val="28"/>
        </w:rPr>
        <w:t xml:space="preserve">ресурсів. Перш за все це необхідно для того, </w:t>
      </w:r>
      <w:r>
        <w:rPr>
          <w:rFonts w:ascii="Times New Roman" w:hAnsi="Times New Roman" w:cs="Times New Roman"/>
          <w:sz w:val="28"/>
          <w:szCs w:val="28"/>
        </w:rPr>
        <w:t xml:space="preserve">щоб громадяни могли </w:t>
      </w:r>
      <w:r w:rsidRPr="00530DBF">
        <w:rPr>
          <w:rFonts w:ascii="Times New Roman" w:hAnsi="Times New Roman" w:cs="Times New Roman"/>
          <w:sz w:val="28"/>
          <w:szCs w:val="28"/>
        </w:rPr>
        <w:t>отримувати справжню, не викривлену інформацію про діяльність</w:t>
      </w:r>
      <w:r>
        <w:rPr>
          <w:rFonts w:ascii="Times New Roman" w:hAnsi="Times New Roman" w:cs="Times New Roman"/>
          <w:sz w:val="28"/>
          <w:szCs w:val="28"/>
        </w:rPr>
        <w:t xml:space="preserve"> </w:t>
      </w:r>
      <w:r w:rsidRPr="00530DBF">
        <w:rPr>
          <w:rFonts w:ascii="Times New Roman" w:hAnsi="Times New Roman" w:cs="Times New Roman"/>
          <w:sz w:val="28"/>
          <w:szCs w:val="28"/>
        </w:rPr>
        <w:t>конкретного владного органу.</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lastRenderedPageBreak/>
        <w:t>З приводу покращення ситуації</w:t>
      </w:r>
      <w:r>
        <w:rPr>
          <w:rFonts w:ascii="Times New Roman" w:hAnsi="Times New Roman" w:cs="Times New Roman"/>
          <w:sz w:val="28"/>
          <w:szCs w:val="28"/>
        </w:rPr>
        <w:t xml:space="preserve"> з розповсюдженням інформації у </w:t>
      </w:r>
      <w:r w:rsidRPr="00530DBF">
        <w:rPr>
          <w:rFonts w:ascii="Times New Roman" w:hAnsi="Times New Roman" w:cs="Times New Roman"/>
          <w:sz w:val="28"/>
          <w:szCs w:val="28"/>
        </w:rPr>
        <w:t>соціальних мережах, пропонується вжити наступні заходи.</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По-перше, за ведення соціальних</w:t>
      </w:r>
      <w:r>
        <w:rPr>
          <w:rFonts w:ascii="Times New Roman" w:hAnsi="Times New Roman" w:cs="Times New Roman"/>
          <w:sz w:val="28"/>
          <w:szCs w:val="28"/>
        </w:rPr>
        <w:t xml:space="preserve"> мереж повинна відповідати одна </w:t>
      </w:r>
      <w:r w:rsidRPr="00530DBF">
        <w:rPr>
          <w:rFonts w:ascii="Times New Roman" w:hAnsi="Times New Roman" w:cs="Times New Roman"/>
          <w:sz w:val="28"/>
          <w:szCs w:val="28"/>
        </w:rPr>
        <w:t>посадова особа, яка б готувала та узгодж</w:t>
      </w:r>
      <w:r>
        <w:rPr>
          <w:rFonts w:ascii="Times New Roman" w:hAnsi="Times New Roman" w:cs="Times New Roman"/>
          <w:sz w:val="28"/>
          <w:szCs w:val="28"/>
        </w:rPr>
        <w:t xml:space="preserve">увала інформацію з керівництвом </w:t>
      </w:r>
      <w:r w:rsidRPr="00530DBF">
        <w:rPr>
          <w:rFonts w:ascii="Times New Roman" w:hAnsi="Times New Roman" w:cs="Times New Roman"/>
          <w:sz w:val="28"/>
          <w:szCs w:val="28"/>
        </w:rPr>
        <w:t>ОПВ, вела сторінку у соціальні мережі, організовувала отримання зворотного</w:t>
      </w:r>
      <w:r>
        <w:rPr>
          <w:rFonts w:ascii="Times New Roman" w:hAnsi="Times New Roman" w:cs="Times New Roman"/>
          <w:sz w:val="28"/>
          <w:szCs w:val="28"/>
        </w:rPr>
        <w:t xml:space="preserve"> </w:t>
      </w:r>
      <w:r w:rsidRPr="00530DBF">
        <w:rPr>
          <w:rFonts w:ascii="Times New Roman" w:hAnsi="Times New Roman" w:cs="Times New Roman"/>
          <w:sz w:val="28"/>
          <w:szCs w:val="28"/>
        </w:rPr>
        <w:t>зв’язку, комунікувала з журналістам</w:t>
      </w:r>
      <w:r>
        <w:rPr>
          <w:rFonts w:ascii="Times New Roman" w:hAnsi="Times New Roman" w:cs="Times New Roman"/>
          <w:sz w:val="28"/>
          <w:szCs w:val="28"/>
        </w:rPr>
        <w:t xml:space="preserve">и та інститутами громадянського </w:t>
      </w:r>
      <w:r w:rsidRPr="00530DBF">
        <w:rPr>
          <w:rFonts w:ascii="Times New Roman" w:hAnsi="Times New Roman" w:cs="Times New Roman"/>
          <w:sz w:val="28"/>
          <w:szCs w:val="28"/>
        </w:rPr>
        <w:t>суспільства. Така особа (структурний</w:t>
      </w:r>
      <w:r>
        <w:rPr>
          <w:rFonts w:ascii="Times New Roman" w:hAnsi="Times New Roman" w:cs="Times New Roman"/>
          <w:sz w:val="28"/>
          <w:szCs w:val="28"/>
        </w:rPr>
        <w:t xml:space="preserve"> підрозділ) повинна максимально </w:t>
      </w:r>
      <w:r w:rsidRPr="00530DBF">
        <w:rPr>
          <w:rFonts w:ascii="Times New Roman" w:hAnsi="Times New Roman" w:cs="Times New Roman"/>
          <w:sz w:val="28"/>
          <w:szCs w:val="28"/>
        </w:rPr>
        <w:t>оперативно реагувати на інформаційні приводи, які можуть надходити саме</w:t>
      </w:r>
      <w:r>
        <w:rPr>
          <w:rFonts w:ascii="Times New Roman" w:hAnsi="Times New Roman" w:cs="Times New Roman"/>
          <w:sz w:val="28"/>
          <w:szCs w:val="28"/>
        </w:rPr>
        <w:t xml:space="preserve"> </w:t>
      </w:r>
      <w:r w:rsidRPr="00530DBF">
        <w:rPr>
          <w:rFonts w:ascii="Times New Roman" w:hAnsi="Times New Roman" w:cs="Times New Roman"/>
          <w:sz w:val="28"/>
          <w:szCs w:val="28"/>
        </w:rPr>
        <w:t>від соціальних мереж, через публікації</w:t>
      </w:r>
      <w:r>
        <w:rPr>
          <w:rFonts w:ascii="Times New Roman" w:hAnsi="Times New Roman" w:cs="Times New Roman"/>
          <w:sz w:val="28"/>
          <w:szCs w:val="28"/>
        </w:rPr>
        <w:t xml:space="preserve">, приватні повідомлення, теги у </w:t>
      </w:r>
      <w:r w:rsidRPr="00530DBF">
        <w:rPr>
          <w:rFonts w:ascii="Times New Roman" w:hAnsi="Times New Roman" w:cs="Times New Roman"/>
          <w:sz w:val="28"/>
          <w:szCs w:val="28"/>
        </w:rPr>
        <w:t>публікаціях, та отримувати за ненормовану працю відповідну оплату.</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По-друге, мінімізувати випадки нео</w:t>
      </w:r>
      <w:r>
        <w:rPr>
          <w:rFonts w:ascii="Times New Roman" w:hAnsi="Times New Roman" w:cs="Times New Roman"/>
          <w:sz w:val="28"/>
          <w:szCs w:val="28"/>
        </w:rPr>
        <w:t xml:space="preserve">перативного викладення важливої </w:t>
      </w:r>
      <w:r w:rsidRPr="00530DBF">
        <w:rPr>
          <w:rFonts w:ascii="Times New Roman" w:hAnsi="Times New Roman" w:cs="Times New Roman"/>
          <w:sz w:val="28"/>
          <w:szCs w:val="28"/>
        </w:rPr>
        <w:t>інформації, уникати викладення фото та від</w:t>
      </w:r>
      <w:r>
        <w:rPr>
          <w:rFonts w:ascii="Times New Roman" w:hAnsi="Times New Roman" w:cs="Times New Roman"/>
          <w:sz w:val="28"/>
          <w:szCs w:val="28"/>
        </w:rPr>
        <w:t xml:space="preserve">ео матеріалів низької якості, а </w:t>
      </w:r>
      <w:r w:rsidRPr="00530DBF">
        <w:rPr>
          <w:rFonts w:ascii="Times New Roman" w:hAnsi="Times New Roman" w:cs="Times New Roman"/>
          <w:sz w:val="28"/>
          <w:szCs w:val="28"/>
        </w:rPr>
        <w:t>також таких, котрі не відповідають зміст</w:t>
      </w:r>
      <w:r>
        <w:rPr>
          <w:rFonts w:ascii="Times New Roman" w:hAnsi="Times New Roman" w:cs="Times New Roman"/>
          <w:sz w:val="28"/>
          <w:szCs w:val="28"/>
        </w:rPr>
        <w:t xml:space="preserve">у самої публікації чи не зовсім </w:t>
      </w:r>
      <w:r w:rsidRPr="00530DBF">
        <w:rPr>
          <w:rFonts w:ascii="Times New Roman" w:hAnsi="Times New Roman" w:cs="Times New Roman"/>
          <w:sz w:val="28"/>
          <w:szCs w:val="28"/>
        </w:rPr>
        <w:t>доречні (приміром, викладати фото мас</w:t>
      </w:r>
      <w:r>
        <w:rPr>
          <w:rFonts w:ascii="Times New Roman" w:hAnsi="Times New Roman" w:cs="Times New Roman"/>
          <w:sz w:val="28"/>
          <w:szCs w:val="28"/>
        </w:rPr>
        <w:t xml:space="preserve">ового заходу, де не забезпечено </w:t>
      </w:r>
      <w:r w:rsidRPr="00530DBF">
        <w:rPr>
          <w:rFonts w:ascii="Times New Roman" w:hAnsi="Times New Roman" w:cs="Times New Roman"/>
          <w:sz w:val="28"/>
          <w:szCs w:val="28"/>
        </w:rPr>
        <w:t>дотримання карантинних обмежень).</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 xml:space="preserve">По-третє, удосконалювати підходи з </w:t>
      </w:r>
      <w:r>
        <w:rPr>
          <w:rFonts w:ascii="Times New Roman" w:hAnsi="Times New Roman" w:cs="Times New Roman"/>
          <w:sz w:val="28"/>
          <w:szCs w:val="28"/>
        </w:rPr>
        <w:t xml:space="preserve">добору форм подання відомостей, </w:t>
      </w:r>
      <w:r w:rsidRPr="00530DBF">
        <w:rPr>
          <w:rFonts w:ascii="Times New Roman" w:hAnsi="Times New Roman" w:cs="Times New Roman"/>
          <w:sz w:val="28"/>
          <w:szCs w:val="28"/>
        </w:rPr>
        <w:t>використовувати більше аналітичних ма</w:t>
      </w:r>
      <w:r>
        <w:rPr>
          <w:rFonts w:ascii="Times New Roman" w:hAnsi="Times New Roman" w:cs="Times New Roman"/>
          <w:sz w:val="28"/>
          <w:szCs w:val="28"/>
        </w:rPr>
        <w:t xml:space="preserve">теріалів у візуалізованій формі </w:t>
      </w:r>
      <w:r w:rsidRPr="00530DBF">
        <w:rPr>
          <w:rFonts w:ascii="Times New Roman" w:hAnsi="Times New Roman" w:cs="Times New Roman"/>
          <w:sz w:val="28"/>
          <w:szCs w:val="28"/>
        </w:rPr>
        <w:t>(різноманітні схеми, інфографіка та інші варіанти передачі концентрованої та</w:t>
      </w:r>
      <w:r>
        <w:rPr>
          <w:rFonts w:ascii="Times New Roman" w:hAnsi="Times New Roman" w:cs="Times New Roman"/>
          <w:sz w:val="28"/>
          <w:szCs w:val="28"/>
        </w:rPr>
        <w:t xml:space="preserve"> </w:t>
      </w:r>
      <w:r w:rsidRPr="00530DBF">
        <w:rPr>
          <w:rFonts w:ascii="Times New Roman" w:hAnsi="Times New Roman" w:cs="Times New Roman"/>
          <w:sz w:val="28"/>
          <w:szCs w:val="28"/>
        </w:rPr>
        <w:t>спрощеної для розуміння інформації).</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По-четверте, використовувати соціаль</w:t>
      </w:r>
      <w:r>
        <w:rPr>
          <w:rFonts w:ascii="Times New Roman" w:hAnsi="Times New Roman" w:cs="Times New Roman"/>
          <w:sz w:val="28"/>
          <w:szCs w:val="28"/>
        </w:rPr>
        <w:t xml:space="preserve">ні мережі у ролі майданчику для </w:t>
      </w:r>
      <w:r w:rsidRPr="00530DBF">
        <w:rPr>
          <w:rFonts w:ascii="Times New Roman" w:hAnsi="Times New Roman" w:cs="Times New Roman"/>
          <w:sz w:val="28"/>
          <w:szCs w:val="28"/>
        </w:rPr>
        <w:t>реалізації просвітницької діяльності, над</w:t>
      </w:r>
      <w:r>
        <w:rPr>
          <w:rFonts w:ascii="Times New Roman" w:hAnsi="Times New Roman" w:cs="Times New Roman"/>
          <w:sz w:val="28"/>
          <w:szCs w:val="28"/>
        </w:rPr>
        <w:t xml:space="preserve">ання громадянам консультацій, а </w:t>
      </w:r>
      <w:r w:rsidRPr="00530DBF">
        <w:rPr>
          <w:rFonts w:ascii="Times New Roman" w:hAnsi="Times New Roman" w:cs="Times New Roman"/>
          <w:sz w:val="28"/>
          <w:szCs w:val="28"/>
        </w:rPr>
        <w:t>також надання відповідей на стандартні й більш за</w:t>
      </w:r>
      <w:r>
        <w:rPr>
          <w:rFonts w:ascii="Times New Roman" w:hAnsi="Times New Roman" w:cs="Times New Roman"/>
          <w:sz w:val="28"/>
          <w:szCs w:val="28"/>
        </w:rPr>
        <w:t xml:space="preserve">требувані питання та  </w:t>
      </w:r>
      <w:r w:rsidRPr="00530DBF">
        <w:rPr>
          <w:rFonts w:ascii="Times New Roman" w:hAnsi="Times New Roman" w:cs="Times New Roman"/>
          <w:sz w:val="28"/>
          <w:szCs w:val="28"/>
        </w:rPr>
        <w:t>спілкуватись з громадянами (для прикл</w:t>
      </w:r>
      <w:r>
        <w:rPr>
          <w:rFonts w:ascii="Times New Roman" w:hAnsi="Times New Roman" w:cs="Times New Roman"/>
          <w:sz w:val="28"/>
          <w:szCs w:val="28"/>
        </w:rPr>
        <w:t xml:space="preserve">аду, на платформі Youtube можна </w:t>
      </w:r>
      <w:r w:rsidRPr="00530DBF">
        <w:rPr>
          <w:rFonts w:ascii="Times New Roman" w:hAnsi="Times New Roman" w:cs="Times New Roman"/>
          <w:sz w:val="28"/>
          <w:szCs w:val="28"/>
        </w:rPr>
        <w:t>запустити серію невеликих інформаційно-просвітницьких відеороликів щодо</w:t>
      </w:r>
      <w:r>
        <w:rPr>
          <w:rFonts w:ascii="Times New Roman" w:hAnsi="Times New Roman" w:cs="Times New Roman"/>
          <w:sz w:val="28"/>
          <w:szCs w:val="28"/>
        </w:rPr>
        <w:t xml:space="preserve"> </w:t>
      </w:r>
      <w:r w:rsidRPr="00530DBF">
        <w:rPr>
          <w:rFonts w:ascii="Times New Roman" w:hAnsi="Times New Roman" w:cs="Times New Roman"/>
          <w:sz w:val="28"/>
          <w:szCs w:val="28"/>
        </w:rPr>
        <w:t xml:space="preserve">розгляду гострих для громадян питань, а </w:t>
      </w:r>
      <w:r>
        <w:rPr>
          <w:rFonts w:ascii="Times New Roman" w:hAnsi="Times New Roman" w:cs="Times New Roman"/>
          <w:sz w:val="28"/>
          <w:szCs w:val="28"/>
        </w:rPr>
        <w:t xml:space="preserve">на сторінці у соціальній мережі </w:t>
      </w:r>
      <w:r w:rsidRPr="00530DBF">
        <w:rPr>
          <w:rFonts w:ascii="Times New Roman" w:hAnsi="Times New Roman" w:cs="Times New Roman"/>
          <w:sz w:val="28"/>
          <w:szCs w:val="28"/>
        </w:rPr>
        <w:t xml:space="preserve">Facebook влаштовувати прямі ефіри та </w:t>
      </w:r>
      <w:r>
        <w:rPr>
          <w:rFonts w:ascii="Times New Roman" w:hAnsi="Times New Roman" w:cs="Times New Roman"/>
          <w:sz w:val="28"/>
          <w:szCs w:val="28"/>
        </w:rPr>
        <w:t xml:space="preserve">давати відповіді на питання від </w:t>
      </w:r>
      <w:r w:rsidRPr="00530DBF">
        <w:rPr>
          <w:rFonts w:ascii="Times New Roman" w:hAnsi="Times New Roman" w:cs="Times New Roman"/>
          <w:sz w:val="28"/>
          <w:szCs w:val="28"/>
        </w:rPr>
        <w:t>аудиторії).</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Також важливим фактором для п</w:t>
      </w:r>
      <w:r>
        <w:rPr>
          <w:rFonts w:ascii="Times New Roman" w:hAnsi="Times New Roman" w:cs="Times New Roman"/>
          <w:sz w:val="28"/>
          <w:szCs w:val="28"/>
        </w:rPr>
        <w:t xml:space="preserve">ідвищення рівня довіри до ОПВ є </w:t>
      </w:r>
      <w:r w:rsidRPr="00530DBF">
        <w:rPr>
          <w:rFonts w:ascii="Times New Roman" w:hAnsi="Times New Roman" w:cs="Times New Roman"/>
          <w:sz w:val="28"/>
          <w:szCs w:val="28"/>
        </w:rPr>
        <w:t>звітування представників владних органів (</w:t>
      </w:r>
      <w:r>
        <w:rPr>
          <w:rFonts w:ascii="Times New Roman" w:hAnsi="Times New Roman" w:cs="Times New Roman"/>
          <w:sz w:val="28"/>
          <w:szCs w:val="28"/>
        </w:rPr>
        <w:t xml:space="preserve">особливо керівництва) перед </w:t>
      </w:r>
      <w:r w:rsidRPr="00530DBF">
        <w:rPr>
          <w:rFonts w:ascii="Times New Roman" w:hAnsi="Times New Roman" w:cs="Times New Roman"/>
          <w:sz w:val="28"/>
          <w:szCs w:val="28"/>
        </w:rPr>
        <w:t>суспільством. В той самий час, як сві</w:t>
      </w:r>
      <w:r>
        <w:rPr>
          <w:rFonts w:ascii="Times New Roman" w:hAnsi="Times New Roman" w:cs="Times New Roman"/>
          <w:sz w:val="28"/>
          <w:szCs w:val="28"/>
        </w:rPr>
        <w:t xml:space="preserve">дчить практичний досвід, наразі </w:t>
      </w:r>
      <w:r w:rsidRPr="00530DBF">
        <w:rPr>
          <w:rFonts w:ascii="Times New Roman" w:hAnsi="Times New Roman" w:cs="Times New Roman"/>
          <w:sz w:val="28"/>
          <w:szCs w:val="28"/>
        </w:rPr>
        <w:t>реалізація практики звітування перед суспільством, має низку недоліків як у</w:t>
      </w:r>
      <w:r>
        <w:rPr>
          <w:rFonts w:ascii="Times New Roman" w:hAnsi="Times New Roman" w:cs="Times New Roman"/>
          <w:sz w:val="28"/>
          <w:szCs w:val="28"/>
        </w:rPr>
        <w:t xml:space="preserve"> </w:t>
      </w:r>
      <w:r w:rsidRPr="00530DBF">
        <w:rPr>
          <w:rFonts w:ascii="Times New Roman" w:hAnsi="Times New Roman" w:cs="Times New Roman"/>
          <w:sz w:val="28"/>
          <w:szCs w:val="28"/>
        </w:rPr>
        <w:t xml:space="preserve">законодавчому забезпеченні, так і у </w:t>
      </w:r>
      <w:r w:rsidRPr="00530DBF">
        <w:rPr>
          <w:rFonts w:ascii="Times New Roman" w:hAnsi="Times New Roman" w:cs="Times New Roman"/>
          <w:sz w:val="28"/>
          <w:szCs w:val="28"/>
        </w:rPr>
        <w:lastRenderedPageBreak/>
        <w:t>його практичній реалізації. Для усунення</w:t>
      </w:r>
      <w:r>
        <w:rPr>
          <w:rFonts w:ascii="Times New Roman" w:hAnsi="Times New Roman" w:cs="Times New Roman"/>
          <w:sz w:val="28"/>
          <w:szCs w:val="28"/>
        </w:rPr>
        <w:t xml:space="preserve"> </w:t>
      </w:r>
      <w:r w:rsidRPr="00530DBF">
        <w:rPr>
          <w:rFonts w:ascii="Times New Roman" w:hAnsi="Times New Roman" w:cs="Times New Roman"/>
          <w:sz w:val="28"/>
          <w:szCs w:val="28"/>
        </w:rPr>
        <w:t>даних проблем пропонуються наступні рішення:</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1) внести зміни до законодав</w:t>
      </w:r>
      <w:r>
        <w:rPr>
          <w:rFonts w:ascii="Times New Roman" w:hAnsi="Times New Roman" w:cs="Times New Roman"/>
          <w:sz w:val="28"/>
          <w:szCs w:val="28"/>
        </w:rPr>
        <w:t xml:space="preserve">ства (а саме до ЗУ «Про місцеве </w:t>
      </w:r>
      <w:r w:rsidRPr="00530DBF">
        <w:rPr>
          <w:rFonts w:ascii="Times New Roman" w:hAnsi="Times New Roman" w:cs="Times New Roman"/>
          <w:sz w:val="28"/>
          <w:szCs w:val="28"/>
        </w:rPr>
        <w:t>самоврядування в Україні») та чітко вста</w:t>
      </w:r>
      <w:r>
        <w:rPr>
          <w:rFonts w:ascii="Times New Roman" w:hAnsi="Times New Roman" w:cs="Times New Roman"/>
          <w:sz w:val="28"/>
          <w:szCs w:val="28"/>
        </w:rPr>
        <w:t xml:space="preserve">новити необхідність звітування, </w:t>
      </w:r>
      <w:r w:rsidRPr="00530DBF">
        <w:rPr>
          <w:rFonts w:ascii="Times New Roman" w:hAnsi="Times New Roman" w:cs="Times New Roman"/>
          <w:sz w:val="28"/>
          <w:szCs w:val="28"/>
        </w:rPr>
        <w:t>види та кількість подібного звітування, а також встановити вимоги до такого</w:t>
      </w:r>
      <w:r>
        <w:rPr>
          <w:rFonts w:ascii="Times New Roman" w:hAnsi="Times New Roman" w:cs="Times New Roman"/>
          <w:sz w:val="28"/>
          <w:szCs w:val="28"/>
        </w:rPr>
        <w:t xml:space="preserve"> </w:t>
      </w:r>
      <w:r w:rsidRPr="00530DBF">
        <w:rPr>
          <w:rFonts w:ascii="Times New Roman" w:hAnsi="Times New Roman" w:cs="Times New Roman"/>
          <w:sz w:val="28"/>
          <w:szCs w:val="28"/>
        </w:rPr>
        <w:t>звіту (він, по-перше, має бути відр</w:t>
      </w:r>
      <w:r>
        <w:rPr>
          <w:rFonts w:ascii="Times New Roman" w:hAnsi="Times New Roman" w:cs="Times New Roman"/>
          <w:sz w:val="28"/>
          <w:szCs w:val="28"/>
        </w:rPr>
        <w:t xml:space="preserve">итим, а по-друге, доступним для </w:t>
      </w:r>
      <w:r w:rsidRPr="00530DBF">
        <w:rPr>
          <w:rFonts w:ascii="Times New Roman" w:hAnsi="Times New Roman" w:cs="Times New Roman"/>
          <w:sz w:val="28"/>
          <w:szCs w:val="28"/>
        </w:rPr>
        <w:t>громадян);</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2) визначити чіткі нормативні крит</w:t>
      </w:r>
      <w:r>
        <w:rPr>
          <w:rFonts w:ascii="Times New Roman" w:hAnsi="Times New Roman" w:cs="Times New Roman"/>
          <w:sz w:val="28"/>
          <w:szCs w:val="28"/>
        </w:rPr>
        <w:t xml:space="preserve">ерії щодо встановлення сутності </w:t>
      </w:r>
      <w:r w:rsidRPr="00530DBF">
        <w:rPr>
          <w:rFonts w:ascii="Times New Roman" w:hAnsi="Times New Roman" w:cs="Times New Roman"/>
          <w:sz w:val="28"/>
          <w:szCs w:val="28"/>
        </w:rPr>
        <w:t>звіту, особливо це стосується вико</w:t>
      </w:r>
      <w:r>
        <w:rPr>
          <w:rFonts w:ascii="Times New Roman" w:hAnsi="Times New Roman" w:cs="Times New Roman"/>
          <w:sz w:val="28"/>
          <w:szCs w:val="28"/>
        </w:rPr>
        <w:t xml:space="preserve">нання передвиборчих обіцянок та </w:t>
      </w:r>
      <w:r w:rsidRPr="00530DBF">
        <w:rPr>
          <w:rFonts w:ascii="Times New Roman" w:hAnsi="Times New Roman" w:cs="Times New Roman"/>
          <w:sz w:val="28"/>
          <w:szCs w:val="28"/>
        </w:rPr>
        <w:t>програмних положень, прийняття суспільно важливих рішень та спілкування</w:t>
      </w:r>
      <w:r>
        <w:rPr>
          <w:rFonts w:ascii="Times New Roman" w:hAnsi="Times New Roman" w:cs="Times New Roman"/>
          <w:sz w:val="28"/>
          <w:szCs w:val="28"/>
        </w:rPr>
        <w:t xml:space="preserve"> </w:t>
      </w:r>
      <w:r w:rsidRPr="00530DBF">
        <w:rPr>
          <w:rFonts w:ascii="Times New Roman" w:hAnsi="Times New Roman" w:cs="Times New Roman"/>
          <w:sz w:val="28"/>
          <w:szCs w:val="28"/>
        </w:rPr>
        <w:t>з представниками ГО, окремими вибор</w:t>
      </w:r>
      <w:r>
        <w:rPr>
          <w:rFonts w:ascii="Times New Roman" w:hAnsi="Times New Roman" w:cs="Times New Roman"/>
          <w:sz w:val="28"/>
          <w:szCs w:val="28"/>
        </w:rPr>
        <w:t xml:space="preserve">цями або виконання стратегій та </w:t>
      </w:r>
      <w:r w:rsidRPr="00530DBF">
        <w:rPr>
          <w:rFonts w:ascii="Times New Roman" w:hAnsi="Times New Roman" w:cs="Times New Roman"/>
          <w:sz w:val="28"/>
          <w:szCs w:val="28"/>
        </w:rPr>
        <w:t>програм як загальнодержавного, так і місцевого рівня;</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3) передбачити функціонування механіз</w:t>
      </w:r>
      <w:r>
        <w:rPr>
          <w:rFonts w:ascii="Times New Roman" w:hAnsi="Times New Roman" w:cs="Times New Roman"/>
          <w:sz w:val="28"/>
          <w:szCs w:val="28"/>
        </w:rPr>
        <w:t xml:space="preserve">му звітування ОПВ за ініціативи </w:t>
      </w:r>
      <w:r w:rsidRPr="00530DBF">
        <w:rPr>
          <w:rFonts w:ascii="Times New Roman" w:hAnsi="Times New Roman" w:cs="Times New Roman"/>
          <w:sz w:val="28"/>
          <w:szCs w:val="28"/>
        </w:rPr>
        <w:t>представників громадських організацій та спонукат</w:t>
      </w:r>
      <w:r>
        <w:rPr>
          <w:rFonts w:ascii="Times New Roman" w:hAnsi="Times New Roman" w:cs="Times New Roman"/>
          <w:sz w:val="28"/>
          <w:szCs w:val="28"/>
        </w:rPr>
        <w:t xml:space="preserve">и до прояву подібної </w:t>
      </w:r>
      <w:r w:rsidRPr="00530DBF">
        <w:rPr>
          <w:rFonts w:ascii="Times New Roman" w:hAnsi="Times New Roman" w:cs="Times New Roman"/>
          <w:sz w:val="28"/>
          <w:szCs w:val="28"/>
        </w:rPr>
        <w:t>ініціативи від громадян (для прикладу, шляхом подання електронних петицій</w:t>
      </w:r>
      <w:r>
        <w:rPr>
          <w:rFonts w:ascii="Times New Roman" w:hAnsi="Times New Roman" w:cs="Times New Roman"/>
          <w:sz w:val="28"/>
          <w:szCs w:val="28"/>
        </w:rPr>
        <w:t xml:space="preserve"> </w:t>
      </w:r>
      <w:r w:rsidRPr="00530DBF">
        <w:rPr>
          <w:rFonts w:ascii="Times New Roman" w:hAnsi="Times New Roman" w:cs="Times New Roman"/>
          <w:sz w:val="28"/>
          <w:szCs w:val="28"/>
        </w:rPr>
        <w:t>або громадських ініціатив) [11].</w:t>
      </w:r>
    </w:p>
    <w:p w:rsidR="009D403C" w:rsidRPr="00530DBF"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З приводу визначеної проблем</w:t>
      </w:r>
      <w:r>
        <w:rPr>
          <w:rFonts w:ascii="Times New Roman" w:hAnsi="Times New Roman" w:cs="Times New Roman"/>
          <w:sz w:val="28"/>
          <w:szCs w:val="28"/>
        </w:rPr>
        <w:t xml:space="preserve">атики у напрямку звітування про </w:t>
      </w:r>
      <w:r w:rsidRPr="00530DBF">
        <w:rPr>
          <w:rFonts w:ascii="Times New Roman" w:hAnsi="Times New Roman" w:cs="Times New Roman"/>
          <w:sz w:val="28"/>
          <w:szCs w:val="28"/>
        </w:rPr>
        <w:t>використання публічних коштів, то її можливо вирішити шляхом організації</w:t>
      </w:r>
      <w:r>
        <w:rPr>
          <w:rFonts w:ascii="Times New Roman" w:hAnsi="Times New Roman" w:cs="Times New Roman"/>
          <w:sz w:val="28"/>
          <w:szCs w:val="28"/>
        </w:rPr>
        <w:t xml:space="preserve"> </w:t>
      </w:r>
      <w:r w:rsidRPr="00530DBF">
        <w:rPr>
          <w:rFonts w:ascii="Times New Roman" w:hAnsi="Times New Roman" w:cs="Times New Roman"/>
          <w:sz w:val="28"/>
          <w:szCs w:val="28"/>
        </w:rPr>
        <w:t>заходів з підготовки спеціалістів, котрі м</w:t>
      </w:r>
      <w:r>
        <w:rPr>
          <w:rFonts w:ascii="Times New Roman" w:hAnsi="Times New Roman" w:cs="Times New Roman"/>
          <w:sz w:val="28"/>
          <w:szCs w:val="28"/>
        </w:rPr>
        <w:t xml:space="preserve">ають наповнювати офіційний сайт </w:t>
      </w:r>
      <w:r w:rsidRPr="00530DBF">
        <w:rPr>
          <w:rFonts w:ascii="Times New Roman" w:hAnsi="Times New Roman" w:cs="Times New Roman"/>
          <w:sz w:val="28"/>
          <w:szCs w:val="28"/>
        </w:rPr>
        <w:t>владного органу. Окрім цього, потрібн</w:t>
      </w:r>
      <w:r>
        <w:rPr>
          <w:rFonts w:ascii="Times New Roman" w:hAnsi="Times New Roman" w:cs="Times New Roman"/>
          <w:sz w:val="28"/>
          <w:szCs w:val="28"/>
        </w:rPr>
        <w:t xml:space="preserve">о усунути законодавчу прогалину </w:t>
      </w:r>
      <w:r w:rsidRPr="00530DBF">
        <w:rPr>
          <w:rFonts w:ascii="Times New Roman" w:hAnsi="Times New Roman" w:cs="Times New Roman"/>
          <w:sz w:val="28"/>
          <w:szCs w:val="28"/>
        </w:rPr>
        <w:t>відносно відповідальності за порушення н</w:t>
      </w:r>
      <w:r>
        <w:rPr>
          <w:rFonts w:ascii="Times New Roman" w:hAnsi="Times New Roman" w:cs="Times New Roman"/>
          <w:sz w:val="28"/>
          <w:szCs w:val="28"/>
        </w:rPr>
        <w:t xml:space="preserve">орм, пов’язаних із розміщенням </w:t>
      </w:r>
      <w:r w:rsidRPr="00530DBF">
        <w:rPr>
          <w:rFonts w:ascii="Times New Roman" w:hAnsi="Times New Roman" w:cs="Times New Roman"/>
          <w:sz w:val="28"/>
          <w:szCs w:val="28"/>
        </w:rPr>
        <w:t>даних на порталі Є-Data, та викласти ч. 1 ст</w:t>
      </w:r>
      <w:r>
        <w:rPr>
          <w:rFonts w:ascii="Times New Roman" w:hAnsi="Times New Roman" w:cs="Times New Roman"/>
          <w:sz w:val="28"/>
          <w:szCs w:val="28"/>
        </w:rPr>
        <w:t xml:space="preserve">. 212-3 КУпАП у такій редакції: </w:t>
      </w:r>
      <w:r w:rsidRPr="00530DBF">
        <w:rPr>
          <w:rFonts w:ascii="Times New Roman" w:hAnsi="Times New Roman" w:cs="Times New Roman"/>
          <w:sz w:val="28"/>
          <w:szCs w:val="28"/>
        </w:rPr>
        <w:t>«Неоприлюднення інформації</w:t>
      </w:r>
      <w:r>
        <w:rPr>
          <w:rFonts w:ascii="Times New Roman" w:hAnsi="Times New Roman" w:cs="Times New Roman"/>
          <w:sz w:val="28"/>
          <w:szCs w:val="28"/>
        </w:rPr>
        <w:t xml:space="preserve">, обов’язкове оприлюднення якої </w:t>
      </w:r>
      <w:r w:rsidRPr="00530DBF">
        <w:rPr>
          <w:rFonts w:ascii="Times New Roman" w:hAnsi="Times New Roman" w:cs="Times New Roman"/>
          <w:sz w:val="28"/>
          <w:szCs w:val="28"/>
        </w:rPr>
        <w:t>передбачено законами України «Про доступ до публічної інформації», «Про</w:t>
      </w:r>
      <w:r>
        <w:rPr>
          <w:rFonts w:ascii="Times New Roman" w:hAnsi="Times New Roman" w:cs="Times New Roman"/>
          <w:sz w:val="28"/>
          <w:szCs w:val="28"/>
        </w:rPr>
        <w:t xml:space="preserve"> </w:t>
      </w:r>
      <w:r w:rsidRPr="00530DBF">
        <w:rPr>
          <w:rFonts w:ascii="Times New Roman" w:hAnsi="Times New Roman" w:cs="Times New Roman"/>
          <w:sz w:val="28"/>
          <w:szCs w:val="28"/>
        </w:rPr>
        <w:t>оцінку впливу на довкілля», «Про особ</w:t>
      </w:r>
      <w:r>
        <w:rPr>
          <w:rFonts w:ascii="Times New Roman" w:hAnsi="Times New Roman" w:cs="Times New Roman"/>
          <w:sz w:val="28"/>
          <w:szCs w:val="28"/>
        </w:rPr>
        <w:t xml:space="preserve">ливості доступу до інформації у </w:t>
      </w:r>
      <w:r w:rsidRPr="00530DBF">
        <w:rPr>
          <w:rFonts w:ascii="Times New Roman" w:hAnsi="Times New Roman" w:cs="Times New Roman"/>
          <w:sz w:val="28"/>
          <w:szCs w:val="28"/>
        </w:rPr>
        <w:t>сферах постачання електричної енергії, пр</w:t>
      </w:r>
      <w:r>
        <w:rPr>
          <w:rFonts w:ascii="Times New Roman" w:hAnsi="Times New Roman" w:cs="Times New Roman"/>
          <w:sz w:val="28"/>
          <w:szCs w:val="28"/>
        </w:rPr>
        <w:t xml:space="preserve">иродного газу, теплопостачання, </w:t>
      </w:r>
      <w:r w:rsidRPr="00530DBF">
        <w:rPr>
          <w:rFonts w:ascii="Times New Roman" w:hAnsi="Times New Roman" w:cs="Times New Roman"/>
          <w:sz w:val="28"/>
          <w:szCs w:val="28"/>
        </w:rPr>
        <w:t>централізованого постачання гарячої</w:t>
      </w:r>
      <w:r>
        <w:rPr>
          <w:rFonts w:ascii="Times New Roman" w:hAnsi="Times New Roman" w:cs="Times New Roman"/>
          <w:sz w:val="28"/>
          <w:szCs w:val="28"/>
        </w:rPr>
        <w:t xml:space="preserve"> води, централізованого питного </w:t>
      </w:r>
      <w:r w:rsidRPr="00530DBF">
        <w:rPr>
          <w:rFonts w:ascii="Times New Roman" w:hAnsi="Times New Roman" w:cs="Times New Roman"/>
          <w:sz w:val="28"/>
          <w:szCs w:val="28"/>
        </w:rPr>
        <w:t>водопостачання та водовідведення», «Про доступ до архівів репресив</w:t>
      </w:r>
      <w:r>
        <w:rPr>
          <w:rFonts w:ascii="Times New Roman" w:hAnsi="Times New Roman" w:cs="Times New Roman"/>
          <w:sz w:val="28"/>
          <w:szCs w:val="28"/>
        </w:rPr>
        <w:t xml:space="preserve">них </w:t>
      </w:r>
      <w:r w:rsidRPr="00530DBF">
        <w:rPr>
          <w:rFonts w:ascii="Times New Roman" w:hAnsi="Times New Roman" w:cs="Times New Roman"/>
          <w:sz w:val="28"/>
          <w:szCs w:val="28"/>
        </w:rPr>
        <w:t>органів комуністичного тоталітарног</w:t>
      </w:r>
      <w:r>
        <w:rPr>
          <w:rFonts w:ascii="Times New Roman" w:hAnsi="Times New Roman" w:cs="Times New Roman"/>
          <w:sz w:val="28"/>
          <w:szCs w:val="28"/>
        </w:rPr>
        <w:t xml:space="preserve">о режиму 1917-1991 років», «Про </w:t>
      </w:r>
      <w:r w:rsidRPr="00530DBF">
        <w:rPr>
          <w:rFonts w:ascii="Times New Roman" w:hAnsi="Times New Roman" w:cs="Times New Roman"/>
          <w:sz w:val="28"/>
          <w:szCs w:val="28"/>
        </w:rPr>
        <w:t>запобігання корупції», а також оприлюдн</w:t>
      </w:r>
      <w:r>
        <w:rPr>
          <w:rFonts w:ascii="Times New Roman" w:hAnsi="Times New Roman" w:cs="Times New Roman"/>
          <w:sz w:val="28"/>
          <w:szCs w:val="28"/>
        </w:rPr>
        <w:t xml:space="preserve">ення недостовірної, неточної чи </w:t>
      </w:r>
      <w:r w:rsidRPr="00530DBF">
        <w:rPr>
          <w:rFonts w:ascii="Times New Roman" w:hAnsi="Times New Roman" w:cs="Times New Roman"/>
          <w:sz w:val="28"/>
          <w:szCs w:val="28"/>
        </w:rPr>
        <w:t>неповної інформації; несвоєчасне оприлю</w:t>
      </w:r>
      <w:r>
        <w:rPr>
          <w:rFonts w:ascii="Times New Roman" w:hAnsi="Times New Roman" w:cs="Times New Roman"/>
          <w:sz w:val="28"/>
          <w:szCs w:val="28"/>
        </w:rPr>
        <w:t xml:space="preserve">днення інформації відповідно до </w:t>
      </w:r>
      <w:r w:rsidRPr="00530DBF">
        <w:rPr>
          <w:rFonts w:ascii="Times New Roman" w:hAnsi="Times New Roman" w:cs="Times New Roman"/>
          <w:sz w:val="28"/>
          <w:szCs w:val="28"/>
        </w:rPr>
        <w:t>закону України «Про відкритість використання публічних коштів» - тягне за</w:t>
      </w:r>
      <w:r>
        <w:rPr>
          <w:rFonts w:ascii="Times New Roman" w:hAnsi="Times New Roman" w:cs="Times New Roman"/>
          <w:sz w:val="28"/>
          <w:szCs w:val="28"/>
        </w:rPr>
        <w:t xml:space="preserve"> </w:t>
      </w:r>
      <w:r w:rsidRPr="00530DBF">
        <w:rPr>
          <w:rFonts w:ascii="Times New Roman" w:hAnsi="Times New Roman" w:cs="Times New Roman"/>
          <w:sz w:val="28"/>
          <w:szCs w:val="28"/>
        </w:rPr>
        <w:t xml:space="preserve">собою накладення штрафу </w:t>
      </w:r>
      <w:r w:rsidRPr="00530DBF">
        <w:rPr>
          <w:rFonts w:ascii="Times New Roman" w:hAnsi="Times New Roman" w:cs="Times New Roman"/>
          <w:sz w:val="28"/>
          <w:szCs w:val="28"/>
        </w:rPr>
        <w:lastRenderedPageBreak/>
        <w:t>на посад</w:t>
      </w:r>
      <w:r>
        <w:rPr>
          <w:rFonts w:ascii="Times New Roman" w:hAnsi="Times New Roman" w:cs="Times New Roman"/>
          <w:sz w:val="28"/>
          <w:szCs w:val="28"/>
        </w:rPr>
        <w:t xml:space="preserve">ових осіб від двадцяти п’яти до </w:t>
      </w:r>
      <w:r w:rsidRPr="00530DBF">
        <w:rPr>
          <w:rFonts w:ascii="Times New Roman" w:hAnsi="Times New Roman" w:cs="Times New Roman"/>
          <w:sz w:val="28"/>
          <w:szCs w:val="28"/>
        </w:rPr>
        <w:t>п’ятдесяти неоподатковуваних мінімумів доходів громадян» [12].</w:t>
      </w:r>
    </w:p>
    <w:p w:rsidR="009D403C" w:rsidRDefault="009D403C" w:rsidP="009D403C">
      <w:pPr>
        <w:spacing w:after="0" w:line="360" w:lineRule="auto"/>
        <w:ind w:firstLine="709"/>
        <w:jc w:val="both"/>
        <w:rPr>
          <w:rFonts w:ascii="Times New Roman" w:hAnsi="Times New Roman" w:cs="Times New Roman"/>
          <w:sz w:val="28"/>
          <w:szCs w:val="28"/>
        </w:rPr>
      </w:pPr>
      <w:r w:rsidRPr="00530DBF">
        <w:rPr>
          <w:rFonts w:ascii="Times New Roman" w:hAnsi="Times New Roman" w:cs="Times New Roman"/>
          <w:sz w:val="28"/>
          <w:szCs w:val="28"/>
        </w:rPr>
        <w:t>Разом з вище наведеним пропо</w:t>
      </w:r>
      <w:r>
        <w:rPr>
          <w:rFonts w:ascii="Times New Roman" w:hAnsi="Times New Roman" w:cs="Times New Roman"/>
          <w:sz w:val="28"/>
          <w:szCs w:val="28"/>
        </w:rPr>
        <w:t xml:space="preserve">нується дослідити проблему щодо </w:t>
      </w:r>
      <w:r w:rsidRPr="00530DBF">
        <w:rPr>
          <w:rFonts w:ascii="Times New Roman" w:hAnsi="Times New Roman" w:cs="Times New Roman"/>
          <w:sz w:val="28"/>
          <w:szCs w:val="28"/>
        </w:rPr>
        <w:t>посилення санкції за вчинення подібного роду порушень.</w:t>
      </w:r>
    </w:p>
    <w:p w:rsidR="009D403C" w:rsidRPr="00445C8C" w:rsidRDefault="009D403C" w:rsidP="009D403C">
      <w:pPr>
        <w:spacing w:after="0" w:line="360" w:lineRule="auto"/>
        <w:ind w:firstLine="709"/>
        <w:jc w:val="both"/>
        <w:rPr>
          <w:rFonts w:ascii="Times New Roman" w:hAnsi="Times New Roman" w:cs="Times New Roman"/>
          <w:b/>
          <w:sz w:val="28"/>
          <w:szCs w:val="28"/>
        </w:rPr>
      </w:pPr>
      <w:r w:rsidRPr="00445C8C">
        <w:rPr>
          <w:rFonts w:ascii="Times New Roman" w:hAnsi="Times New Roman" w:cs="Times New Roman"/>
          <w:b/>
          <w:sz w:val="28"/>
          <w:szCs w:val="28"/>
        </w:rPr>
        <w:t>2.3. Взаємодія громадянського суспільства та органів державної влади в умовах інтеграції України в ЄС</w:t>
      </w:r>
    </w:p>
    <w:p w:rsidR="009D403C" w:rsidRDefault="009D403C" w:rsidP="009D403C">
      <w:pPr>
        <w:spacing w:after="0" w:line="360" w:lineRule="auto"/>
        <w:ind w:firstLine="709"/>
        <w:jc w:val="both"/>
        <w:rPr>
          <w:rFonts w:ascii="Times New Roman" w:hAnsi="Times New Roman" w:cs="Times New Roman"/>
          <w:sz w:val="28"/>
          <w:szCs w:val="28"/>
        </w:rPr>
      </w:pP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Розбудова та розвиток громадянського суспільства в У</w:t>
      </w:r>
      <w:r>
        <w:rPr>
          <w:rFonts w:ascii="Times New Roman" w:hAnsi="Times New Roman" w:cs="Times New Roman"/>
          <w:sz w:val="28"/>
          <w:szCs w:val="28"/>
        </w:rPr>
        <w:t xml:space="preserve">країні є одним із першочергових </w:t>
      </w:r>
      <w:r w:rsidRPr="00445C8C">
        <w:rPr>
          <w:rFonts w:ascii="Times New Roman" w:hAnsi="Times New Roman" w:cs="Times New Roman"/>
          <w:sz w:val="28"/>
          <w:szCs w:val="28"/>
        </w:rPr>
        <w:t>завдань періоду незалежності та самоутвердження, власне, від його втілення і залежить</w:t>
      </w:r>
      <w:r>
        <w:rPr>
          <w:rFonts w:ascii="Times New Roman" w:hAnsi="Times New Roman" w:cs="Times New Roman"/>
          <w:sz w:val="28"/>
          <w:szCs w:val="28"/>
        </w:rPr>
        <w:t xml:space="preserve"> </w:t>
      </w:r>
      <w:r w:rsidRPr="00445C8C">
        <w:rPr>
          <w:rFonts w:ascii="Times New Roman" w:hAnsi="Times New Roman" w:cs="Times New Roman"/>
          <w:sz w:val="28"/>
          <w:szCs w:val="28"/>
        </w:rPr>
        <w:t>досягнення важливої мети – членства в Європейському Союзі.</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Впровад</w:t>
      </w:r>
      <w:r>
        <w:rPr>
          <w:rFonts w:ascii="Times New Roman" w:hAnsi="Times New Roman" w:cs="Times New Roman"/>
          <w:sz w:val="28"/>
          <w:szCs w:val="28"/>
        </w:rPr>
        <w:t xml:space="preserve">ження в науковий вжиток поняття </w:t>
      </w:r>
      <w:r w:rsidRPr="00445C8C">
        <w:rPr>
          <w:rFonts w:ascii="Times New Roman" w:hAnsi="Times New Roman" w:cs="Times New Roman"/>
          <w:sz w:val="28"/>
          <w:szCs w:val="28"/>
        </w:rPr>
        <w:t>«громадянське суспільство» як окремої теоретичної концепції відбулося у період ХVII-ХVIIІ ст.</w:t>
      </w:r>
      <w:r>
        <w:rPr>
          <w:rFonts w:ascii="Times New Roman" w:hAnsi="Times New Roman" w:cs="Times New Roman"/>
          <w:sz w:val="28"/>
          <w:szCs w:val="28"/>
        </w:rPr>
        <w:t xml:space="preserve"> </w:t>
      </w:r>
      <w:r w:rsidRPr="00445C8C">
        <w:rPr>
          <w:rFonts w:ascii="Times New Roman" w:hAnsi="Times New Roman" w:cs="Times New Roman"/>
          <w:sz w:val="28"/>
          <w:szCs w:val="28"/>
        </w:rPr>
        <w:t xml:space="preserve">завдяки </w:t>
      </w:r>
      <w:r>
        <w:rPr>
          <w:rFonts w:ascii="Times New Roman" w:hAnsi="Times New Roman" w:cs="Times New Roman"/>
          <w:sz w:val="28"/>
          <w:szCs w:val="28"/>
        </w:rPr>
        <w:t xml:space="preserve">напрацюванням таких мислителів, </w:t>
      </w:r>
      <w:r w:rsidRPr="00445C8C">
        <w:rPr>
          <w:rFonts w:ascii="Times New Roman" w:hAnsi="Times New Roman" w:cs="Times New Roman"/>
          <w:sz w:val="28"/>
          <w:szCs w:val="28"/>
        </w:rPr>
        <w:t>як Ш. Монтеск’є і Д</w:t>
      </w:r>
      <w:r>
        <w:rPr>
          <w:rFonts w:ascii="Times New Roman" w:hAnsi="Times New Roman" w:cs="Times New Roman"/>
          <w:sz w:val="28"/>
          <w:szCs w:val="28"/>
        </w:rPr>
        <w:t xml:space="preserve">ж. Локк, згодом у цьому </w:t>
      </w:r>
      <w:r w:rsidRPr="00445C8C">
        <w:rPr>
          <w:rFonts w:ascii="Times New Roman" w:hAnsi="Times New Roman" w:cs="Times New Roman"/>
          <w:sz w:val="28"/>
          <w:szCs w:val="28"/>
        </w:rPr>
        <w:t>напрямі працюв</w:t>
      </w:r>
      <w:r>
        <w:rPr>
          <w:rFonts w:ascii="Times New Roman" w:hAnsi="Times New Roman" w:cs="Times New Roman"/>
          <w:sz w:val="28"/>
          <w:szCs w:val="28"/>
        </w:rPr>
        <w:t xml:space="preserve">али Г. Гегель, І. Кант та інші. </w:t>
      </w:r>
      <w:r w:rsidRPr="00445C8C">
        <w:rPr>
          <w:rFonts w:ascii="Times New Roman" w:hAnsi="Times New Roman" w:cs="Times New Roman"/>
          <w:sz w:val="28"/>
          <w:szCs w:val="28"/>
        </w:rPr>
        <w:t>Вважалос</w:t>
      </w:r>
      <w:r>
        <w:rPr>
          <w:rFonts w:ascii="Times New Roman" w:hAnsi="Times New Roman" w:cs="Times New Roman"/>
          <w:sz w:val="28"/>
          <w:szCs w:val="28"/>
        </w:rPr>
        <w:t xml:space="preserve">я, що повноцінне функціонування </w:t>
      </w:r>
      <w:r w:rsidRPr="00445C8C">
        <w:rPr>
          <w:rFonts w:ascii="Times New Roman" w:hAnsi="Times New Roman" w:cs="Times New Roman"/>
          <w:sz w:val="28"/>
          <w:szCs w:val="28"/>
        </w:rPr>
        <w:t>громадянськ</w:t>
      </w:r>
      <w:r>
        <w:rPr>
          <w:rFonts w:ascii="Times New Roman" w:hAnsi="Times New Roman" w:cs="Times New Roman"/>
          <w:sz w:val="28"/>
          <w:szCs w:val="28"/>
        </w:rPr>
        <w:t xml:space="preserve">ого суспільства можливе лише за </w:t>
      </w:r>
      <w:r w:rsidRPr="00445C8C">
        <w:rPr>
          <w:rFonts w:ascii="Times New Roman" w:hAnsi="Times New Roman" w:cs="Times New Roman"/>
          <w:sz w:val="28"/>
          <w:szCs w:val="28"/>
        </w:rPr>
        <w:t>умови вільної ре</w:t>
      </w:r>
      <w:r>
        <w:rPr>
          <w:rFonts w:ascii="Times New Roman" w:hAnsi="Times New Roman" w:cs="Times New Roman"/>
          <w:sz w:val="28"/>
          <w:szCs w:val="28"/>
        </w:rPr>
        <w:t xml:space="preserve">алізації й необмеженості прав і </w:t>
      </w:r>
      <w:r w:rsidRPr="00445C8C">
        <w:rPr>
          <w:rFonts w:ascii="Times New Roman" w:hAnsi="Times New Roman" w:cs="Times New Roman"/>
          <w:sz w:val="28"/>
          <w:szCs w:val="28"/>
        </w:rPr>
        <w:t>свобод людини т</w:t>
      </w:r>
      <w:r>
        <w:rPr>
          <w:rFonts w:ascii="Times New Roman" w:hAnsi="Times New Roman" w:cs="Times New Roman"/>
          <w:sz w:val="28"/>
          <w:szCs w:val="28"/>
        </w:rPr>
        <w:t xml:space="preserve">а громадянина та їх захисту від </w:t>
      </w:r>
      <w:r w:rsidRPr="00445C8C">
        <w:rPr>
          <w:rFonts w:ascii="Times New Roman" w:hAnsi="Times New Roman" w:cs="Times New Roman"/>
          <w:sz w:val="28"/>
          <w:szCs w:val="28"/>
        </w:rPr>
        <w:t>посягань з боку державного апарату. Законодавчі акти та чітке підпорядкування їх нормам</w:t>
      </w:r>
      <w:r>
        <w:rPr>
          <w:rFonts w:ascii="Times New Roman" w:hAnsi="Times New Roman" w:cs="Times New Roman"/>
          <w:sz w:val="28"/>
          <w:szCs w:val="28"/>
        </w:rPr>
        <w:t xml:space="preserve"> </w:t>
      </w:r>
      <w:r w:rsidRPr="00445C8C">
        <w:rPr>
          <w:rFonts w:ascii="Times New Roman" w:hAnsi="Times New Roman" w:cs="Times New Roman"/>
          <w:sz w:val="28"/>
          <w:szCs w:val="28"/>
        </w:rPr>
        <w:t xml:space="preserve">лежало в основі концепції розбудови громадянського суспільства, завдяки чому втручання та </w:t>
      </w:r>
      <w:r>
        <w:rPr>
          <w:rFonts w:ascii="Times New Roman" w:hAnsi="Times New Roman" w:cs="Times New Roman"/>
          <w:sz w:val="28"/>
          <w:szCs w:val="28"/>
        </w:rPr>
        <w:t xml:space="preserve"> </w:t>
      </w:r>
      <w:r w:rsidRPr="00445C8C">
        <w:rPr>
          <w:rFonts w:ascii="Times New Roman" w:hAnsi="Times New Roman" w:cs="Times New Roman"/>
          <w:sz w:val="28"/>
          <w:szCs w:val="28"/>
        </w:rPr>
        <w:t>контроль з боку держави в особисту сферу життя громадян дещо знижувався.</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Дещо в</w:t>
      </w:r>
      <w:r>
        <w:rPr>
          <w:rFonts w:ascii="Times New Roman" w:hAnsi="Times New Roman" w:cs="Times New Roman"/>
          <w:sz w:val="28"/>
          <w:szCs w:val="28"/>
        </w:rPr>
        <w:t xml:space="preserve">идозмінилося розуміння сутності </w:t>
      </w:r>
      <w:r w:rsidRPr="00445C8C">
        <w:rPr>
          <w:rFonts w:ascii="Times New Roman" w:hAnsi="Times New Roman" w:cs="Times New Roman"/>
          <w:sz w:val="28"/>
          <w:szCs w:val="28"/>
        </w:rPr>
        <w:t>громадянсько</w:t>
      </w:r>
      <w:r>
        <w:rPr>
          <w:rFonts w:ascii="Times New Roman" w:hAnsi="Times New Roman" w:cs="Times New Roman"/>
          <w:sz w:val="28"/>
          <w:szCs w:val="28"/>
        </w:rPr>
        <w:t xml:space="preserve">го суспільства вже в ХІХ-ХХ ст. </w:t>
      </w:r>
      <w:r w:rsidRPr="00445C8C">
        <w:rPr>
          <w:rFonts w:ascii="Times New Roman" w:hAnsi="Times New Roman" w:cs="Times New Roman"/>
          <w:sz w:val="28"/>
          <w:szCs w:val="28"/>
        </w:rPr>
        <w:t xml:space="preserve">Згодом, через </w:t>
      </w:r>
      <w:r>
        <w:rPr>
          <w:rFonts w:ascii="Times New Roman" w:hAnsi="Times New Roman" w:cs="Times New Roman"/>
          <w:sz w:val="28"/>
          <w:szCs w:val="28"/>
        </w:rPr>
        <w:t xml:space="preserve">пропаганду насилля як основного </w:t>
      </w:r>
      <w:r w:rsidRPr="00445C8C">
        <w:rPr>
          <w:rFonts w:ascii="Times New Roman" w:hAnsi="Times New Roman" w:cs="Times New Roman"/>
          <w:sz w:val="28"/>
          <w:szCs w:val="28"/>
        </w:rPr>
        <w:t>засобу вирішення конфліктних ситуацій, концепція громадянського суспільства відійшла на</w:t>
      </w:r>
      <w:r>
        <w:rPr>
          <w:rFonts w:ascii="Times New Roman" w:hAnsi="Times New Roman" w:cs="Times New Roman"/>
          <w:sz w:val="28"/>
          <w:szCs w:val="28"/>
        </w:rPr>
        <w:t xml:space="preserve"> </w:t>
      </w:r>
      <w:r w:rsidRPr="00445C8C">
        <w:rPr>
          <w:rFonts w:ascii="Times New Roman" w:hAnsi="Times New Roman" w:cs="Times New Roman"/>
          <w:sz w:val="28"/>
          <w:szCs w:val="28"/>
        </w:rPr>
        <w:t xml:space="preserve">другий план і </w:t>
      </w:r>
      <w:r>
        <w:rPr>
          <w:rFonts w:ascii="Times New Roman" w:hAnsi="Times New Roman" w:cs="Times New Roman"/>
          <w:sz w:val="28"/>
          <w:szCs w:val="28"/>
        </w:rPr>
        <w:t xml:space="preserve">втратила минулу популярність на </w:t>
      </w:r>
      <w:r w:rsidRPr="00445C8C">
        <w:rPr>
          <w:rFonts w:ascii="Times New Roman" w:hAnsi="Times New Roman" w:cs="Times New Roman"/>
          <w:sz w:val="28"/>
          <w:szCs w:val="28"/>
        </w:rPr>
        <w:t>деякий час у багатьох країнах.</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Відновлен</w:t>
      </w:r>
      <w:r>
        <w:rPr>
          <w:rFonts w:ascii="Times New Roman" w:hAnsi="Times New Roman" w:cs="Times New Roman"/>
          <w:sz w:val="28"/>
          <w:szCs w:val="28"/>
        </w:rPr>
        <w:t xml:space="preserve">ня колишнього інтересу до цього </w:t>
      </w:r>
      <w:r w:rsidRPr="00445C8C">
        <w:rPr>
          <w:rFonts w:ascii="Times New Roman" w:hAnsi="Times New Roman" w:cs="Times New Roman"/>
          <w:sz w:val="28"/>
          <w:szCs w:val="28"/>
        </w:rPr>
        <w:t>питання відб</w:t>
      </w:r>
      <w:r>
        <w:rPr>
          <w:rFonts w:ascii="Times New Roman" w:hAnsi="Times New Roman" w:cs="Times New Roman"/>
          <w:sz w:val="28"/>
          <w:szCs w:val="28"/>
        </w:rPr>
        <w:t xml:space="preserve">улося вже після Другої світової </w:t>
      </w:r>
      <w:r w:rsidRPr="00445C8C">
        <w:rPr>
          <w:rFonts w:ascii="Times New Roman" w:hAnsi="Times New Roman" w:cs="Times New Roman"/>
          <w:sz w:val="28"/>
          <w:szCs w:val="28"/>
        </w:rPr>
        <w:t>війни, коли людство повернулося до демократичних засад розвитку та відбудови держави і</w:t>
      </w:r>
      <w:r>
        <w:rPr>
          <w:rFonts w:ascii="Times New Roman" w:hAnsi="Times New Roman" w:cs="Times New Roman"/>
          <w:sz w:val="28"/>
          <w:szCs w:val="28"/>
        </w:rPr>
        <w:t xml:space="preserve"> </w:t>
      </w:r>
      <w:r w:rsidRPr="00445C8C">
        <w:rPr>
          <w:rFonts w:ascii="Times New Roman" w:hAnsi="Times New Roman" w:cs="Times New Roman"/>
          <w:sz w:val="28"/>
          <w:szCs w:val="28"/>
        </w:rPr>
        <w:t>права як суспільн</w:t>
      </w:r>
      <w:r>
        <w:rPr>
          <w:rFonts w:ascii="Times New Roman" w:hAnsi="Times New Roman" w:cs="Times New Roman"/>
          <w:sz w:val="28"/>
          <w:szCs w:val="28"/>
        </w:rPr>
        <w:t xml:space="preserve">ого явища, процес реалізації </w:t>
      </w:r>
      <w:r w:rsidRPr="00445C8C">
        <w:rPr>
          <w:rFonts w:ascii="Times New Roman" w:hAnsi="Times New Roman" w:cs="Times New Roman"/>
          <w:sz w:val="28"/>
          <w:szCs w:val="28"/>
        </w:rPr>
        <w:t>громадянського</w:t>
      </w:r>
      <w:r>
        <w:rPr>
          <w:rFonts w:ascii="Times New Roman" w:hAnsi="Times New Roman" w:cs="Times New Roman"/>
          <w:sz w:val="28"/>
          <w:szCs w:val="28"/>
        </w:rPr>
        <w:t xml:space="preserve"> суспільства в Україні триває і </w:t>
      </w:r>
      <w:r w:rsidRPr="00445C8C">
        <w:rPr>
          <w:rFonts w:ascii="Times New Roman" w:hAnsi="Times New Roman" w:cs="Times New Roman"/>
          <w:sz w:val="28"/>
          <w:szCs w:val="28"/>
        </w:rPr>
        <w:t>до сьогодні.</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Проблематика формування в Україні громадянського су</w:t>
      </w:r>
      <w:r>
        <w:rPr>
          <w:rFonts w:ascii="Times New Roman" w:hAnsi="Times New Roman" w:cs="Times New Roman"/>
          <w:sz w:val="28"/>
          <w:szCs w:val="28"/>
        </w:rPr>
        <w:t xml:space="preserve">спільства є головною з переліку </w:t>
      </w:r>
      <w:r w:rsidRPr="00445C8C">
        <w:rPr>
          <w:rFonts w:ascii="Times New Roman" w:hAnsi="Times New Roman" w:cs="Times New Roman"/>
          <w:sz w:val="28"/>
          <w:szCs w:val="28"/>
        </w:rPr>
        <w:t>вимог для о</w:t>
      </w:r>
      <w:r>
        <w:rPr>
          <w:rFonts w:ascii="Times New Roman" w:hAnsi="Times New Roman" w:cs="Times New Roman"/>
          <w:sz w:val="28"/>
          <w:szCs w:val="28"/>
        </w:rPr>
        <w:t xml:space="preserve">бов’язкового виконання на шляху </w:t>
      </w:r>
      <w:r w:rsidRPr="00445C8C">
        <w:rPr>
          <w:rFonts w:ascii="Times New Roman" w:hAnsi="Times New Roman" w:cs="Times New Roman"/>
          <w:sz w:val="28"/>
          <w:szCs w:val="28"/>
        </w:rPr>
        <w:t xml:space="preserve">до вступу в ЄС як </w:t>
      </w:r>
      <w:r w:rsidRPr="00445C8C">
        <w:rPr>
          <w:rFonts w:ascii="Times New Roman" w:hAnsi="Times New Roman" w:cs="Times New Roman"/>
          <w:sz w:val="28"/>
          <w:szCs w:val="28"/>
        </w:rPr>
        <w:lastRenderedPageBreak/>
        <w:t>повноцінного суб’єкта міжнародної спільноти. Але, з огляду на реалії</w:t>
      </w:r>
      <w:r>
        <w:rPr>
          <w:rFonts w:ascii="Times New Roman" w:hAnsi="Times New Roman" w:cs="Times New Roman"/>
          <w:sz w:val="28"/>
          <w:szCs w:val="28"/>
        </w:rPr>
        <w:t xml:space="preserve"> </w:t>
      </w:r>
      <w:r w:rsidRPr="00445C8C">
        <w:rPr>
          <w:rFonts w:ascii="Times New Roman" w:hAnsi="Times New Roman" w:cs="Times New Roman"/>
          <w:sz w:val="28"/>
          <w:szCs w:val="28"/>
        </w:rPr>
        <w:t>сьогодення, однією з перешкод на шляху розбудови громадянського суспільства в Україні</w:t>
      </w:r>
      <w:r>
        <w:rPr>
          <w:rFonts w:ascii="Times New Roman" w:hAnsi="Times New Roman" w:cs="Times New Roman"/>
          <w:sz w:val="28"/>
          <w:szCs w:val="28"/>
        </w:rPr>
        <w:t xml:space="preserve"> </w:t>
      </w:r>
      <w:r w:rsidRPr="00445C8C">
        <w:rPr>
          <w:rFonts w:ascii="Times New Roman" w:hAnsi="Times New Roman" w:cs="Times New Roman"/>
          <w:sz w:val="28"/>
          <w:szCs w:val="28"/>
        </w:rPr>
        <w:t>виступають су</w:t>
      </w:r>
      <w:r>
        <w:rPr>
          <w:rFonts w:ascii="Times New Roman" w:hAnsi="Times New Roman" w:cs="Times New Roman"/>
          <w:sz w:val="28"/>
          <w:szCs w:val="28"/>
        </w:rPr>
        <w:t xml:space="preserve">ттєві прогалини в теоретичній і </w:t>
      </w:r>
      <w:r w:rsidRPr="00445C8C">
        <w:rPr>
          <w:rFonts w:ascii="Times New Roman" w:hAnsi="Times New Roman" w:cs="Times New Roman"/>
          <w:sz w:val="28"/>
          <w:szCs w:val="28"/>
        </w:rPr>
        <w:t>методологічній базах через недостатню досліджуваність цих елементів.</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Європейська спільнота вже на декілька кроків вперед просунулася в цьому питанні. Модель упровадження в життя «процвітаючої держави» відтіс</w:t>
      </w:r>
      <w:r>
        <w:rPr>
          <w:rFonts w:ascii="Times New Roman" w:hAnsi="Times New Roman" w:cs="Times New Roman"/>
          <w:sz w:val="28"/>
          <w:szCs w:val="28"/>
        </w:rPr>
        <w:t xml:space="preserve">нила на другий план дослідження </w:t>
      </w:r>
      <w:r w:rsidRPr="00445C8C">
        <w:rPr>
          <w:rFonts w:ascii="Times New Roman" w:hAnsi="Times New Roman" w:cs="Times New Roman"/>
          <w:sz w:val="28"/>
          <w:szCs w:val="28"/>
        </w:rPr>
        <w:t>концепції громадянського суспільства, оскільки перебрала на себе низку завдань, які раніше</w:t>
      </w:r>
      <w:r>
        <w:rPr>
          <w:rFonts w:ascii="Times New Roman" w:hAnsi="Times New Roman" w:cs="Times New Roman"/>
          <w:sz w:val="28"/>
          <w:szCs w:val="28"/>
        </w:rPr>
        <w:t xml:space="preserve"> </w:t>
      </w:r>
      <w:r w:rsidRPr="00445C8C">
        <w:rPr>
          <w:rFonts w:ascii="Times New Roman" w:hAnsi="Times New Roman" w:cs="Times New Roman"/>
          <w:sz w:val="28"/>
          <w:szCs w:val="28"/>
        </w:rPr>
        <w:t>були притаманні йому.</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Досвід євр</w:t>
      </w:r>
      <w:r>
        <w:rPr>
          <w:rFonts w:ascii="Times New Roman" w:hAnsi="Times New Roman" w:cs="Times New Roman"/>
          <w:sz w:val="28"/>
          <w:szCs w:val="28"/>
        </w:rPr>
        <w:t xml:space="preserve">опейської цивілізації довів, що </w:t>
      </w:r>
      <w:r w:rsidRPr="00445C8C">
        <w:rPr>
          <w:rFonts w:ascii="Times New Roman" w:hAnsi="Times New Roman" w:cs="Times New Roman"/>
          <w:sz w:val="28"/>
          <w:szCs w:val="28"/>
        </w:rPr>
        <w:t>без постійного вдосконалення та розвитку громадянського суспільства ефективний розвиток</w:t>
      </w:r>
      <w:r>
        <w:rPr>
          <w:rFonts w:ascii="Times New Roman" w:hAnsi="Times New Roman" w:cs="Times New Roman"/>
          <w:sz w:val="28"/>
          <w:szCs w:val="28"/>
        </w:rPr>
        <w:t xml:space="preserve"> </w:t>
      </w:r>
      <w:r w:rsidRPr="00445C8C">
        <w:rPr>
          <w:rFonts w:ascii="Times New Roman" w:hAnsi="Times New Roman" w:cs="Times New Roman"/>
          <w:sz w:val="28"/>
          <w:szCs w:val="28"/>
        </w:rPr>
        <w:t>самої держави значно гальмується або і взагалі припиняється. Запорукою функціонування</w:t>
      </w:r>
      <w:r>
        <w:rPr>
          <w:rFonts w:ascii="Times New Roman" w:hAnsi="Times New Roman" w:cs="Times New Roman"/>
          <w:sz w:val="28"/>
          <w:szCs w:val="28"/>
        </w:rPr>
        <w:t xml:space="preserve"> </w:t>
      </w:r>
      <w:r w:rsidRPr="00445C8C">
        <w:rPr>
          <w:rFonts w:ascii="Times New Roman" w:hAnsi="Times New Roman" w:cs="Times New Roman"/>
          <w:sz w:val="28"/>
          <w:szCs w:val="28"/>
        </w:rPr>
        <w:t>міцного та довготривалого громадянського суспільства є постійний діалог за схемами: «індивід l політична влада», «суспільство l держава». Саме на такій концепції взаємодії між цими</w:t>
      </w:r>
      <w:r>
        <w:rPr>
          <w:rFonts w:ascii="Times New Roman" w:hAnsi="Times New Roman" w:cs="Times New Roman"/>
          <w:sz w:val="28"/>
          <w:szCs w:val="28"/>
        </w:rPr>
        <w:t xml:space="preserve"> </w:t>
      </w:r>
      <w:r w:rsidRPr="00445C8C">
        <w:rPr>
          <w:rFonts w:ascii="Times New Roman" w:hAnsi="Times New Roman" w:cs="Times New Roman"/>
          <w:sz w:val="28"/>
          <w:szCs w:val="28"/>
        </w:rPr>
        <w:t>елементами і</w:t>
      </w:r>
      <w:r>
        <w:rPr>
          <w:rFonts w:ascii="Times New Roman" w:hAnsi="Times New Roman" w:cs="Times New Roman"/>
          <w:sz w:val="28"/>
          <w:szCs w:val="28"/>
        </w:rPr>
        <w:t xml:space="preserve"> будується ідеал громадянського </w:t>
      </w:r>
      <w:r w:rsidRPr="00445C8C">
        <w:rPr>
          <w:rFonts w:ascii="Times New Roman" w:hAnsi="Times New Roman" w:cs="Times New Roman"/>
          <w:sz w:val="28"/>
          <w:szCs w:val="28"/>
        </w:rPr>
        <w:t>суспільства в цілому, тобто його рівень розвитку – це лише питання їхньої ефективної співпраці та взаємодоповнення.</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Досяг</w:t>
      </w:r>
      <w:r>
        <w:rPr>
          <w:rFonts w:ascii="Times New Roman" w:hAnsi="Times New Roman" w:cs="Times New Roman"/>
          <w:sz w:val="28"/>
          <w:szCs w:val="28"/>
        </w:rPr>
        <w:t xml:space="preserve">нення стратегічної мети держави </w:t>
      </w:r>
      <w:r w:rsidRPr="00445C8C">
        <w:rPr>
          <w:rFonts w:ascii="Times New Roman" w:hAnsi="Times New Roman" w:cs="Times New Roman"/>
          <w:sz w:val="28"/>
          <w:szCs w:val="28"/>
        </w:rPr>
        <w:t>щодо набуття</w:t>
      </w:r>
      <w:r>
        <w:rPr>
          <w:rFonts w:ascii="Times New Roman" w:hAnsi="Times New Roman" w:cs="Times New Roman"/>
          <w:sz w:val="28"/>
          <w:szCs w:val="28"/>
        </w:rPr>
        <w:t xml:space="preserve"> Україною статусу асоційованого </w:t>
      </w:r>
      <w:r w:rsidRPr="00445C8C">
        <w:rPr>
          <w:rFonts w:ascii="Times New Roman" w:hAnsi="Times New Roman" w:cs="Times New Roman"/>
          <w:sz w:val="28"/>
          <w:szCs w:val="28"/>
        </w:rPr>
        <w:t>та у перспективі повноправного члена Європейського Союзу потребує формування відповідних внутрішніх передумов шляхом проведення системних реформ соціально-економічної</w:t>
      </w:r>
      <w:r>
        <w:rPr>
          <w:rFonts w:ascii="Times New Roman" w:hAnsi="Times New Roman" w:cs="Times New Roman"/>
          <w:sz w:val="28"/>
          <w:szCs w:val="28"/>
        </w:rPr>
        <w:t xml:space="preserve"> </w:t>
      </w:r>
      <w:r w:rsidRPr="00445C8C">
        <w:rPr>
          <w:rFonts w:ascii="Times New Roman" w:hAnsi="Times New Roman" w:cs="Times New Roman"/>
          <w:sz w:val="28"/>
          <w:szCs w:val="28"/>
        </w:rPr>
        <w:t>системи, розви</w:t>
      </w:r>
      <w:r>
        <w:rPr>
          <w:rFonts w:ascii="Times New Roman" w:hAnsi="Times New Roman" w:cs="Times New Roman"/>
          <w:sz w:val="28"/>
          <w:szCs w:val="28"/>
        </w:rPr>
        <w:t xml:space="preserve">тку громадянського суспільства, </w:t>
      </w:r>
      <w:r w:rsidRPr="00445C8C">
        <w:rPr>
          <w:rFonts w:ascii="Times New Roman" w:hAnsi="Times New Roman" w:cs="Times New Roman"/>
          <w:sz w:val="28"/>
          <w:szCs w:val="28"/>
        </w:rPr>
        <w:t>зміцнення д</w:t>
      </w:r>
      <w:r>
        <w:rPr>
          <w:rFonts w:ascii="Times New Roman" w:hAnsi="Times New Roman" w:cs="Times New Roman"/>
          <w:sz w:val="28"/>
          <w:szCs w:val="28"/>
        </w:rPr>
        <w:t xml:space="preserve">емократичних інституцій, пошуку </w:t>
      </w:r>
      <w:r w:rsidRPr="00445C8C">
        <w:rPr>
          <w:rFonts w:ascii="Times New Roman" w:hAnsi="Times New Roman" w:cs="Times New Roman"/>
          <w:sz w:val="28"/>
          <w:szCs w:val="28"/>
        </w:rPr>
        <w:t>найбільш ефективної моделі забезпечення національної безпеки, розвитку нашої держави як</w:t>
      </w:r>
      <w:r>
        <w:rPr>
          <w:rFonts w:ascii="Times New Roman" w:hAnsi="Times New Roman" w:cs="Times New Roman"/>
          <w:sz w:val="28"/>
          <w:szCs w:val="28"/>
        </w:rPr>
        <w:t xml:space="preserve"> </w:t>
      </w:r>
      <w:r w:rsidRPr="00445C8C">
        <w:rPr>
          <w:rFonts w:ascii="Times New Roman" w:hAnsi="Times New Roman" w:cs="Times New Roman"/>
          <w:sz w:val="28"/>
          <w:szCs w:val="28"/>
        </w:rPr>
        <w:t>незалежної та суверенної.</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У Державній цільовій програмі інформування громадськості з питань європейської інтеграції Украї</w:t>
      </w:r>
      <w:r>
        <w:rPr>
          <w:rFonts w:ascii="Times New Roman" w:hAnsi="Times New Roman" w:cs="Times New Roman"/>
          <w:sz w:val="28"/>
          <w:szCs w:val="28"/>
        </w:rPr>
        <w:t xml:space="preserve">ни на 2008-2011 рр. європейська </w:t>
      </w:r>
      <w:r w:rsidRPr="00445C8C">
        <w:rPr>
          <w:rFonts w:ascii="Times New Roman" w:hAnsi="Times New Roman" w:cs="Times New Roman"/>
          <w:sz w:val="28"/>
          <w:szCs w:val="28"/>
        </w:rPr>
        <w:t>інтеграція н</w:t>
      </w:r>
      <w:r>
        <w:rPr>
          <w:rFonts w:ascii="Times New Roman" w:hAnsi="Times New Roman" w:cs="Times New Roman"/>
          <w:sz w:val="28"/>
          <w:szCs w:val="28"/>
        </w:rPr>
        <w:t xml:space="preserve">азвана визначальним чинником як </w:t>
      </w:r>
      <w:r w:rsidRPr="00445C8C">
        <w:rPr>
          <w:rFonts w:ascii="Times New Roman" w:hAnsi="Times New Roman" w:cs="Times New Roman"/>
          <w:sz w:val="28"/>
          <w:szCs w:val="28"/>
        </w:rPr>
        <w:t>міжнародної діяльності України, так і її внутрішньої політики на тривалу перспективу, що</w:t>
      </w:r>
      <w:r>
        <w:rPr>
          <w:rFonts w:ascii="Times New Roman" w:hAnsi="Times New Roman" w:cs="Times New Roman"/>
          <w:sz w:val="28"/>
          <w:szCs w:val="28"/>
        </w:rPr>
        <w:t xml:space="preserve"> </w:t>
      </w:r>
      <w:r w:rsidRPr="00445C8C">
        <w:rPr>
          <w:rFonts w:ascii="Times New Roman" w:hAnsi="Times New Roman" w:cs="Times New Roman"/>
          <w:sz w:val="28"/>
          <w:szCs w:val="28"/>
        </w:rPr>
        <w:t>зміцнює безпеку та позитивно впливає на відносини України з усіма державами світу, насамперед сусідніми. Неухильна реалізація курсу на</w:t>
      </w:r>
      <w:r>
        <w:rPr>
          <w:rFonts w:ascii="Times New Roman" w:hAnsi="Times New Roman" w:cs="Times New Roman"/>
          <w:sz w:val="28"/>
          <w:szCs w:val="28"/>
        </w:rPr>
        <w:t xml:space="preserve"> </w:t>
      </w:r>
      <w:r w:rsidRPr="00445C8C">
        <w:rPr>
          <w:rFonts w:ascii="Times New Roman" w:hAnsi="Times New Roman" w:cs="Times New Roman"/>
          <w:sz w:val="28"/>
          <w:szCs w:val="28"/>
        </w:rPr>
        <w:t>інтеграцію до Європейського Союзу сприятиме забезпеченню гарантій верховенства права,</w:t>
      </w:r>
      <w:r>
        <w:rPr>
          <w:rFonts w:ascii="Times New Roman" w:hAnsi="Times New Roman" w:cs="Times New Roman"/>
          <w:sz w:val="28"/>
          <w:szCs w:val="28"/>
        </w:rPr>
        <w:t xml:space="preserve"> </w:t>
      </w:r>
      <w:r w:rsidRPr="00445C8C">
        <w:rPr>
          <w:rFonts w:ascii="Times New Roman" w:hAnsi="Times New Roman" w:cs="Times New Roman"/>
          <w:sz w:val="28"/>
          <w:szCs w:val="28"/>
        </w:rPr>
        <w:t>плюралістичної демократії</w:t>
      </w:r>
      <w:r>
        <w:rPr>
          <w:rFonts w:ascii="Times New Roman" w:hAnsi="Times New Roman" w:cs="Times New Roman"/>
          <w:sz w:val="28"/>
          <w:szCs w:val="28"/>
        </w:rPr>
        <w:t xml:space="preserve">, дотримання прав </w:t>
      </w:r>
      <w:r w:rsidRPr="00445C8C">
        <w:rPr>
          <w:rFonts w:ascii="Times New Roman" w:hAnsi="Times New Roman" w:cs="Times New Roman"/>
          <w:sz w:val="28"/>
          <w:szCs w:val="28"/>
        </w:rPr>
        <w:t xml:space="preserve">людини, </w:t>
      </w:r>
      <w:r w:rsidRPr="00445C8C">
        <w:rPr>
          <w:rFonts w:ascii="Times New Roman" w:hAnsi="Times New Roman" w:cs="Times New Roman"/>
          <w:sz w:val="28"/>
          <w:szCs w:val="28"/>
        </w:rPr>
        <w:lastRenderedPageBreak/>
        <w:t>ро</w:t>
      </w:r>
      <w:r>
        <w:rPr>
          <w:rFonts w:ascii="Times New Roman" w:hAnsi="Times New Roman" w:cs="Times New Roman"/>
          <w:sz w:val="28"/>
          <w:szCs w:val="28"/>
        </w:rPr>
        <w:t xml:space="preserve">звитку в Україні громадянського </w:t>
      </w:r>
      <w:r w:rsidRPr="00445C8C">
        <w:rPr>
          <w:rFonts w:ascii="Times New Roman" w:hAnsi="Times New Roman" w:cs="Times New Roman"/>
          <w:sz w:val="28"/>
          <w:szCs w:val="28"/>
        </w:rPr>
        <w:t xml:space="preserve">суспільства, </w:t>
      </w:r>
      <w:r>
        <w:rPr>
          <w:rFonts w:ascii="Times New Roman" w:hAnsi="Times New Roman" w:cs="Times New Roman"/>
          <w:sz w:val="28"/>
          <w:szCs w:val="28"/>
        </w:rPr>
        <w:t xml:space="preserve">побудові соціально орієнтованої </w:t>
      </w:r>
      <w:r w:rsidRPr="00445C8C">
        <w:rPr>
          <w:rFonts w:ascii="Times New Roman" w:hAnsi="Times New Roman" w:cs="Times New Roman"/>
          <w:sz w:val="28"/>
          <w:szCs w:val="28"/>
        </w:rPr>
        <w:t>ринкової економіки</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Державна</w:t>
      </w:r>
      <w:r>
        <w:rPr>
          <w:rFonts w:ascii="Times New Roman" w:hAnsi="Times New Roman" w:cs="Times New Roman"/>
          <w:sz w:val="28"/>
          <w:szCs w:val="28"/>
        </w:rPr>
        <w:t xml:space="preserve"> політика інтеграції України до </w:t>
      </w:r>
      <w:r w:rsidRPr="00445C8C">
        <w:rPr>
          <w:rFonts w:ascii="Times New Roman" w:hAnsi="Times New Roman" w:cs="Times New Roman"/>
          <w:sz w:val="28"/>
          <w:szCs w:val="28"/>
        </w:rPr>
        <w:t>Європейського Союзу впливає на всі сфери суспільного життя. На національному рівні поступальний розвиток євроінтеграційних процесів в</w:t>
      </w:r>
      <w:r>
        <w:rPr>
          <w:rFonts w:ascii="Times New Roman" w:hAnsi="Times New Roman" w:cs="Times New Roman"/>
          <w:sz w:val="28"/>
          <w:szCs w:val="28"/>
        </w:rPr>
        <w:t xml:space="preserve"> </w:t>
      </w:r>
      <w:r w:rsidRPr="00445C8C">
        <w:rPr>
          <w:rFonts w:ascii="Times New Roman" w:hAnsi="Times New Roman" w:cs="Times New Roman"/>
          <w:sz w:val="28"/>
          <w:szCs w:val="28"/>
        </w:rPr>
        <w:t>Україні пов’язаний з адекватним реагуванням</w:t>
      </w:r>
      <w:r>
        <w:rPr>
          <w:rFonts w:ascii="Times New Roman" w:hAnsi="Times New Roman" w:cs="Times New Roman"/>
          <w:sz w:val="28"/>
          <w:szCs w:val="28"/>
        </w:rPr>
        <w:t xml:space="preserve"> </w:t>
      </w:r>
      <w:r w:rsidRPr="00445C8C">
        <w:rPr>
          <w:rFonts w:ascii="Times New Roman" w:hAnsi="Times New Roman" w:cs="Times New Roman"/>
          <w:sz w:val="28"/>
          <w:szCs w:val="28"/>
        </w:rPr>
        <w:t>у багатьох напрямах на рівні реалізації державної політики України відповідно до тактичних</w:t>
      </w:r>
      <w:r>
        <w:rPr>
          <w:rFonts w:ascii="Times New Roman" w:hAnsi="Times New Roman" w:cs="Times New Roman"/>
          <w:sz w:val="28"/>
          <w:szCs w:val="28"/>
        </w:rPr>
        <w:t xml:space="preserve"> </w:t>
      </w:r>
      <w:r w:rsidRPr="00445C8C">
        <w:rPr>
          <w:rFonts w:ascii="Times New Roman" w:hAnsi="Times New Roman" w:cs="Times New Roman"/>
          <w:sz w:val="28"/>
          <w:szCs w:val="28"/>
        </w:rPr>
        <w:t>завдань держави у сфері європейської та євроатлантичної інтеграції і потребує в найближчій</w:t>
      </w:r>
      <w:r>
        <w:rPr>
          <w:rFonts w:ascii="Times New Roman" w:hAnsi="Times New Roman" w:cs="Times New Roman"/>
          <w:sz w:val="28"/>
          <w:szCs w:val="28"/>
        </w:rPr>
        <w:t xml:space="preserve"> </w:t>
      </w:r>
      <w:r w:rsidRPr="00445C8C">
        <w:rPr>
          <w:rFonts w:ascii="Times New Roman" w:hAnsi="Times New Roman" w:cs="Times New Roman"/>
          <w:sz w:val="28"/>
          <w:szCs w:val="28"/>
        </w:rPr>
        <w:t>перспективі вирішення низки завдань [1].</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План щодо розбудови громадянського суспільства безпосередньо закріплений у положеннях Хар</w:t>
      </w:r>
      <w:r>
        <w:rPr>
          <w:rFonts w:ascii="Times New Roman" w:hAnsi="Times New Roman" w:cs="Times New Roman"/>
          <w:sz w:val="28"/>
          <w:szCs w:val="28"/>
        </w:rPr>
        <w:t xml:space="preserve">тії основних прав Європейського </w:t>
      </w:r>
      <w:r w:rsidRPr="00445C8C">
        <w:rPr>
          <w:rFonts w:ascii="Times New Roman" w:hAnsi="Times New Roman" w:cs="Times New Roman"/>
          <w:sz w:val="28"/>
          <w:szCs w:val="28"/>
        </w:rPr>
        <w:t>Союзу, а також у різноманітних напрямах політики ЄС. Інтеграція в Європейський Союз – це</w:t>
      </w:r>
      <w:r>
        <w:rPr>
          <w:rFonts w:ascii="Times New Roman" w:hAnsi="Times New Roman" w:cs="Times New Roman"/>
          <w:sz w:val="28"/>
          <w:szCs w:val="28"/>
        </w:rPr>
        <w:t xml:space="preserve"> </w:t>
      </w:r>
      <w:r w:rsidRPr="00445C8C">
        <w:rPr>
          <w:rFonts w:ascii="Times New Roman" w:hAnsi="Times New Roman" w:cs="Times New Roman"/>
          <w:sz w:val="28"/>
          <w:szCs w:val="28"/>
        </w:rPr>
        <w:t>один з основних напрямів міжнародної політики української держави та водночас прагнення</w:t>
      </w:r>
      <w:r>
        <w:rPr>
          <w:rFonts w:ascii="Times New Roman" w:hAnsi="Times New Roman" w:cs="Times New Roman"/>
          <w:sz w:val="28"/>
          <w:szCs w:val="28"/>
        </w:rPr>
        <w:t xml:space="preserve"> </w:t>
      </w:r>
      <w:r w:rsidRPr="00445C8C">
        <w:rPr>
          <w:rFonts w:ascii="Times New Roman" w:hAnsi="Times New Roman" w:cs="Times New Roman"/>
          <w:sz w:val="28"/>
          <w:szCs w:val="28"/>
        </w:rPr>
        <w:t>вітчизняного суспільства стати вагомою частиною євроспільноти.</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Згідно зі статистичними даними Київського міжнародно</w:t>
      </w:r>
      <w:r>
        <w:rPr>
          <w:rFonts w:ascii="Times New Roman" w:hAnsi="Times New Roman" w:cs="Times New Roman"/>
          <w:sz w:val="28"/>
          <w:szCs w:val="28"/>
        </w:rPr>
        <w:t xml:space="preserve">го інституту соціології (КМІС), </w:t>
      </w:r>
      <w:r w:rsidRPr="00445C8C">
        <w:rPr>
          <w:rFonts w:ascii="Times New Roman" w:hAnsi="Times New Roman" w:cs="Times New Roman"/>
          <w:sz w:val="28"/>
          <w:szCs w:val="28"/>
        </w:rPr>
        <w:t>за інтеграцію України в ЄС виступають близько половини (від 46 % до 53 %) українців [2].</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Однак низка так</w:t>
      </w:r>
      <w:r>
        <w:rPr>
          <w:rFonts w:ascii="Times New Roman" w:hAnsi="Times New Roman" w:cs="Times New Roman"/>
          <w:sz w:val="28"/>
          <w:szCs w:val="28"/>
        </w:rPr>
        <w:t xml:space="preserve">их подій, як революція гідності </w:t>
      </w:r>
      <w:r w:rsidRPr="00445C8C">
        <w:rPr>
          <w:rFonts w:ascii="Times New Roman" w:hAnsi="Times New Roman" w:cs="Times New Roman"/>
          <w:sz w:val="28"/>
          <w:szCs w:val="28"/>
        </w:rPr>
        <w:t>2013-2014 років, військово-політичний конфлікт із Російською Федерацією, окупація Криму, нестабільність політики уряду щодо реформ</w:t>
      </w:r>
      <w:r>
        <w:rPr>
          <w:rFonts w:ascii="Times New Roman" w:hAnsi="Times New Roman" w:cs="Times New Roman"/>
          <w:sz w:val="28"/>
          <w:szCs w:val="28"/>
        </w:rPr>
        <w:t xml:space="preserve"> </w:t>
      </w:r>
      <w:r w:rsidRPr="00445C8C">
        <w:rPr>
          <w:rFonts w:ascii="Times New Roman" w:hAnsi="Times New Roman" w:cs="Times New Roman"/>
          <w:sz w:val="28"/>
          <w:szCs w:val="28"/>
        </w:rPr>
        <w:t>дещо віддал</w:t>
      </w:r>
      <w:r>
        <w:rPr>
          <w:rFonts w:ascii="Times New Roman" w:hAnsi="Times New Roman" w:cs="Times New Roman"/>
          <w:sz w:val="28"/>
          <w:szCs w:val="28"/>
        </w:rPr>
        <w:t xml:space="preserve">яють членство України в Європі. </w:t>
      </w:r>
      <w:r w:rsidRPr="00445C8C">
        <w:rPr>
          <w:rFonts w:ascii="Times New Roman" w:hAnsi="Times New Roman" w:cs="Times New Roman"/>
          <w:sz w:val="28"/>
          <w:szCs w:val="28"/>
        </w:rPr>
        <w:t>Міністр</w:t>
      </w:r>
      <w:r>
        <w:rPr>
          <w:rFonts w:ascii="Times New Roman" w:hAnsi="Times New Roman" w:cs="Times New Roman"/>
          <w:sz w:val="28"/>
          <w:szCs w:val="28"/>
        </w:rPr>
        <w:t xml:space="preserve"> фінансів Великобританії Джордж </w:t>
      </w:r>
      <w:r w:rsidRPr="00445C8C">
        <w:rPr>
          <w:rFonts w:ascii="Times New Roman" w:hAnsi="Times New Roman" w:cs="Times New Roman"/>
          <w:sz w:val="28"/>
          <w:szCs w:val="28"/>
        </w:rPr>
        <w:t>Осборн у березн</w:t>
      </w:r>
      <w:r>
        <w:rPr>
          <w:rFonts w:ascii="Times New Roman" w:hAnsi="Times New Roman" w:cs="Times New Roman"/>
          <w:sz w:val="28"/>
          <w:szCs w:val="28"/>
        </w:rPr>
        <w:t xml:space="preserve">і 2016 р. в інтерв’ю каналу ВВС </w:t>
      </w:r>
      <w:r w:rsidRPr="00445C8C">
        <w:rPr>
          <w:rFonts w:ascii="Times New Roman" w:hAnsi="Times New Roman" w:cs="Times New Roman"/>
          <w:sz w:val="28"/>
          <w:szCs w:val="28"/>
        </w:rPr>
        <w:t>висловлює ду</w:t>
      </w:r>
      <w:r>
        <w:rPr>
          <w:rFonts w:ascii="Times New Roman" w:hAnsi="Times New Roman" w:cs="Times New Roman"/>
          <w:sz w:val="28"/>
          <w:szCs w:val="28"/>
        </w:rPr>
        <w:t xml:space="preserve">мку, що Туреччина, яка 29 років </w:t>
      </w:r>
      <w:r w:rsidRPr="00445C8C">
        <w:rPr>
          <w:rFonts w:ascii="Times New Roman" w:hAnsi="Times New Roman" w:cs="Times New Roman"/>
          <w:sz w:val="28"/>
          <w:szCs w:val="28"/>
        </w:rPr>
        <w:t>очікує набут</w:t>
      </w:r>
      <w:r>
        <w:rPr>
          <w:rFonts w:ascii="Times New Roman" w:hAnsi="Times New Roman" w:cs="Times New Roman"/>
          <w:sz w:val="28"/>
          <w:szCs w:val="28"/>
        </w:rPr>
        <w:t xml:space="preserve">тя членства в ЄС, не зможе його </w:t>
      </w:r>
      <w:r w:rsidRPr="00445C8C">
        <w:rPr>
          <w:rFonts w:ascii="Times New Roman" w:hAnsi="Times New Roman" w:cs="Times New Roman"/>
          <w:sz w:val="28"/>
          <w:szCs w:val="28"/>
        </w:rPr>
        <w:t>отримати у найближчий час, оскільки ця країна має слабку економіку. Зіставляючи евроінтеграційні зусилля нашої країни з турецькими</w:t>
      </w:r>
      <w:r>
        <w:rPr>
          <w:rFonts w:ascii="Times New Roman" w:hAnsi="Times New Roman" w:cs="Times New Roman"/>
          <w:sz w:val="28"/>
          <w:szCs w:val="28"/>
        </w:rPr>
        <w:t xml:space="preserve"> </w:t>
      </w:r>
      <w:r w:rsidRPr="00445C8C">
        <w:rPr>
          <w:rFonts w:ascii="Times New Roman" w:hAnsi="Times New Roman" w:cs="Times New Roman"/>
          <w:sz w:val="28"/>
          <w:szCs w:val="28"/>
        </w:rPr>
        <w:t>напрацюваннями в цьому напрямі, можемо підсумувати, що економіка Туреччини перевищує</w:t>
      </w:r>
      <w:r>
        <w:rPr>
          <w:rFonts w:ascii="Times New Roman" w:hAnsi="Times New Roman" w:cs="Times New Roman"/>
          <w:sz w:val="28"/>
          <w:szCs w:val="28"/>
        </w:rPr>
        <w:t xml:space="preserve"> </w:t>
      </w:r>
      <w:r w:rsidRPr="00445C8C">
        <w:rPr>
          <w:rFonts w:ascii="Times New Roman" w:hAnsi="Times New Roman" w:cs="Times New Roman"/>
          <w:sz w:val="28"/>
          <w:szCs w:val="28"/>
        </w:rPr>
        <w:t>за обсягом ук</w:t>
      </w:r>
      <w:r>
        <w:rPr>
          <w:rFonts w:ascii="Times New Roman" w:hAnsi="Times New Roman" w:cs="Times New Roman"/>
          <w:sz w:val="28"/>
          <w:szCs w:val="28"/>
        </w:rPr>
        <w:t xml:space="preserve">раїнську майже в п’ять разів, а </w:t>
      </w:r>
      <w:r w:rsidRPr="00445C8C">
        <w:rPr>
          <w:rFonts w:ascii="Times New Roman" w:hAnsi="Times New Roman" w:cs="Times New Roman"/>
          <w:sz w:val="28"/>
          <w:szCs w:val="28"/>
        </w:rPr>
        <w:t xml:space="preserve">ВВП на душу </w:t>
      </w:r>
      <w:r>
        <w:rPr>
          <w:rFonts w:ascii="Times New Roman" w:hAnsi="Times New Roman" w:cs="Times New Roman"/>
          <w:sz w:val="28"/>
          <w:szCs w:val="28"/>
        </w:rPr>
        <w:t xml:space="preserve">населення в Туреччині становить </w:t>
      </w:r>
      <w:r w:rsidRPr="00445C8C">
        <w:rPr>
          <w:rFonts w:ascii="Times New Roman" w:hAnsi="Times New Roman" w:cs="Times New Roman"/>
          <w:sz w:val="28"/>
          <w:szCs w:val="28"/>
        </w:rPr>
        <w:t>9290 $ проти 2109 $ в Україні [3].</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Після вступу України до СОТ, яке відбулося 16 травн</w:t>
      </w:r>
      <w:r>
        <w:rPr>
          <w:rFonts w:ascii="Times New Roman" w:hAnsi="Times New Roman" w:cs="Times New Roman"/>
          <w:sz w:val="28"/>
          <w:szCs w:val="28"/>
        </w:rPr>
        <w:t xml:space="preserve">я 2008 року, відбулося подальше </w:t>
      </w:r>
      <w:r w:rsidRPr="00445C8C">
        <w:rPr>
          <w:rFonts w:ascii="Times New Roman" w:hAnsi="Times New Roman" w:cs="Times New Roman"/>
          <w:sz w:val="28"/>
          <w:szCs w:val="28"/>
        </w:rPr>
        <w:t>зміцнення інтеграційної платформи у таких напрямах:</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1) успішні переговори та утворення митного союзу мі</w:t>
      </w:r>
      <w:r>
        <w:rPr>
          <w:rFonts w:ascii="Times New Roman" w:hAnsi="Times New Roman" w:cs="Times New Roman"/>
          <w:sz w:val="28"/>
          <w:szCs w:val="28"/>
        </w:rPr>
        <w:t xml:space="preserve">ж Україною і ЄС щодо ліквідації </w:t>
      </w:r>
      <w:r w:rsidRPr="00445C8C">
        <w:rPr>
          <w:rFonts w:ascii="Times New Roman" w:hAnsi="Times New Roman" w:cs="Times New Roman"/>
          <w:sz w:val="28"/>
          <w:szCs w:val="28"/>
        </w:rPr>
        <w:t>митних та правових перешкод у цій сфері;</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lastRenderedPageBreak/>
        <w:t>2) дооп</w:t>
      </w:r>
      <w:r>
        <w:rPr>
          <w:rFonts w:ascii="Times New Roman" w:hAnsi="Times New Roman" w:cs="Times New Roman"/>
          <w:sz w:val="28"/>
          <w:szCs w:val="28"/>
        </w:rPr>
        <w:t xml:space="preserve">рацювання законодавства України </w:t>
      </w:r>
      <w:r w:rsidRPr="00445C8C">
        <w:rPr>
          <w:rFonts w:ascii="Times New Roman" w:hAnsi="Times New Roman" w:cs="Times New Roman"/>
          <w:sz w:val="28"/>
          <w:szCs w:val="28"/>
        </w:rPr>
        <w:t>згідно з євр</w:t>
      </w:r>
      <w:r>
        <w:rPr>
          <w:rFonts w:ascii="Times New Roman" w:hAnsi="Times New Roman" w:cs="Times New Roman"/>
          <w:sz w:val="28"/>
          <w:szCs w:val="28"/>
        </w:rPr>
        <w:t xml:space="preserve">опейськими стандартами стосовно </w:t>
      </w:r>
      <w:r w:rsidRPr="00445C8C">
        <w:rPr>
          <w:rFonts w:ascii="Times New Roman" w:hAnsi="Times New Roman" w:cs="Times New Roman"/>
          <w:sz w:val="28"/>
          <w:szCs w:val="28"/>
        </w:rPr>
        <w:t>пріоритетних сфер правового регулювання;</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3) міжнародний діалог, що стосується питань науки та освіти, енергетики, економіки.</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Однак варто зазначити, що чимала кількість</w:t>
      </w:r>
      <w:r>
        <w:rPr>
          <w:rFonts w:ascii="Times New Roman" w:hAnsi="Times New Roman" w:cs="Times New Roman"/>
          <w:sz w:val="28"/>
          <w:szCs w:val="28"/>
        </w:rPr>
        <w:t xml:space="preserve"> </w:t>
      </w:r>
      <w:r w:rsidRPr="00445C8C">
        <w:rPr>
          <w:rFonts w:ascii="Times New Roman" w:hAnsi="Times New Roman" w:cs="Times New Roman"/>
          <w:sz w:val="28"/>
          <w:szCs w:val="28"/>
        </w:rPr>
        <w:t>проблем з боку української держави залишаються не вирішеними:</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1) низькі інвестиції європейських транснаціональних компаній в українську економіку;</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2) слаб</w:t>
      </w:r>
      <w:r>
        <w:rPr>
          <w:rFonts w:ascii="Times New Roman" w:hAnsi="Times New Roman" w:cs="Times New Roman"/>
          <w:sz w:val="28"/>
          <w:szCs w:val="28"/>
        </w:rPr>
        <w:t xml:space="preserve">ка розвиненість України у сфері </w:t>
      </w:r>
      <w:r w:rsidRPr="00445C8C">
        <w:rPr>
          <w:rFonts w:ascii="Times New Roman" w:hAnsi="Times New Roman" w:cs="Times New Roman"/>
          <w:sz w:val="28"/>
          <w:szCs w:val="28"/>
        </w:rPr>
        <w:t>високих техн</w:t>
      </w:r>
      <w:r>
        <w:rPr>
          <w:rFonts w:ascii="Times New Roman" w:hAnsi="Times New Roman" w:cs="Times New Roman"/>
          <w:sz w:val="28"/>
          <w:szCs w:val="28"/>
        </w:rPr>
        <w:t xml:space="preserve">ологій, низький рівень розвитку </w:t>
      </w:r>
      <w:r w:rsidRPr="00445C8C">
        <w:rPr>
          <w:rFonts w:ascii="Times New Roman" w:hAnsi="Times New Roman" w:cs="Times New Roman"/>
          <w:sz w:val="28"/>
          <w:szCs w:val="28"/>
        </w:rPr>
        <w:t>науково-технічного прогресу;</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 xml:space="preserve">3) брак кваліфікованих кадрів серед політичної еліти </w:t>
      </w:r>
      <w:r>
        <w:rPr>
          <w:rFonts w:ascii="Times New Roman" w:hAnsi="Times New Roman" w:cs="Times New Roman"/>
          <w:sz w:val="28"/>
          <w:szCs w:val="28"/>
        </w:rPr>
        <w:t xml:space="preserve">і державних службовців України  </w:t>
      </w:r>
      <w:r w:rsidRPr="00445C8C">
        <w:rPr>
          <w:rFonts w:ascii="Times New Roman" w:hAnsi="Times New Roman" w:cs="Times New Roman"/>
          <w:sz w:val="28"/>
          <w:szCs w:val="28"/>
        </w:rPr>
        <w:t>або їх недост</w:t>
      </w:r>
      <w:r>
        <w:rPr>
          <w:rFonts w:ascii="Times New Roman" w:hAnsi="Times New Roman" w:cs="Times New Roman"/>
          <w:sz w:val="28"/>
          <w:szCs w:val="28"/>
        </w:rPr>
        <w:t xml:space="preserve">атня професійність у конкретних </w:t>
      </w:r>
      <w:r w:rsidRPr="00445C8C">
        <w:rPr>
          <w:rFonts w:ascii="Times New Roman" w:hAnsi="Times New Roman" w:cs="Times New Roman"/>
          <w:sz w:val="28"/>
          <w:szCs w:val="28"/>
        </w:rPr>
        <w:t>сферах державної політики;</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4) недостатня боротьба з корупцією та економічними злочинами.</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Даний пе</w:t>
      </w:r>
      <w:r>
        <w:rPr>
          <w:rFonts w:ascii="Times New Roman" w:hAnsi="Times New Roman" w:cs="Times New Roman"/>
          <w:sz w:val="28"/>
          <w:szCs w:val="28"/>
        </w:rPr>
        <w:t xml:space="preserve">релік ще не виконаних вимог ЄС, </w:t>
      </w:r>
      <w:r w:rsidRPr="00445C8C">
        <w:rPr>
          <w:rFonts w:ascii="Times New Roman" w:hAnsi="Times New Roman" w:cs="Times New Roman"/>
          <w:sz w:val="28"/>
          <w:szCs w:val="28"/>
        </w:rPr>
        <w:t>звичайно, н</w:t>
      </w:r>
      <w:r>
        <w:rPr>
          <w:rFonts w:ascii="Times New Roman" w:hAnsi="Times New Roman" w:cs="Times New Roman"/>
          <w:sz w:val="28"/>
          <w:szCs w:val="28"/>
        </w:rPr>
        <w:t xml:space="preserve">е є вичерпним, оскільки питання </w:t>
      </w:r>
      <w:r w:rsidRPr="00445C8C">
        <w:rPr>
          <w:rFonts w:ascii="Times New Roman" w:hAnsi="Times New Roman" w:cs="Times New Roman"/>
          <w:sz w:val="28"/>
          <w:szCs w:val="28"/>
        </w:rPr>
        <w:t>розбудови громадянського суспільства як однієї з ключових засад функціонування демократії в Україні виступає невід’ємним пунктом у</w:t>
      </w:r>
      <w:r>
        <w:rPr>
          <w:rFonts w:ascii="Times New Roman" w:hAnsi="Times New Roman" w:cs="Times New Roman"/>
          <w:sz w:val="28"/>
          <w:szCs w:val="28"/>
        </w:rPr>
        <w:t xml:space="preserve"> </w:t>
      </w:r>
      <w:r w:rsidRPr="00445C8C">
        <w:rPr>
          <w:rFonts w:ascii="Times New Roman" w:hAnsi="Times New Roman" w:cs="Times New Roman"/>
          <w:sz w:val="28"/>
          <w:szCs w:val="28"/>
        </w:rPr>
        <w:t>списку цінностей Європейського Союзу.</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Після підп</w:t>
      </w:r>
      <w:r>
        <w:rPr>
          <w:rFonts w:ascii="Times New Roman" w:hAnsi="Times New Roman" w:cs="Times New Roman"/>
          <w:sz w:val="28"/>
          <w:szCs w:val="28"/>
        </w:rPr>
        <w:t xml:space="preserve">исання Угоди про асоціацію з ЄС </w:t>
      </w:r>
      <w:r w:rsidRPr="00445C8C">
        <w:rPr>
          <w:rFonts w:ascii="Times New Roman" w:hAnsi="Times New Roman" w:cs="Times New Roman"/>
          <w:sz w:val="28"/>
          <w:szCs w:val="28"/>
        </w:rPr>
        <w:t>у 2014 р. пере</w:t>
      </w:r>
      <w:r>
        <w:rPr>
          <w:rFonts w:ascii="Times New Roman" w:hAnsi="Times New Roman" w:cs="Times New Roman"/>
          <w:sz w:val="28"/>
          <w:szCs w:val="28"/>
        </w:rPr>
        <w:t xml:space="preserve">д Україною постало першочергове </w:t>
      </w:r>
      <w:r w:rsidRPr="00445C8C">
        <w:rPr>
          <w:rFonts w:ascii="Times New Roman" w:hAnsi="Times New Roman" w:cs="Times New Roman"/>
          <w:sz w:val="28"/>
          <w:szCs w:val="28"/>
        </w:rPr>
        <w:t>завдання – спрямувати власні зусилля н</w:t>
      </w:r>
      <w:r>
        <w:rPr>
          <w:rFonts w:ascii="Times New Roman" w:hAnsi="Times New Roman" w:cs="Times New Roman"/>
          <w:sz w:val="28"/>
          <w:szCs w:val="28"/>
        </w:rPr>
        <w:t xml:space="preserve">а низку </w:t>
      </w:r>
      <w:r w:rsidRPr="00445C8C">
        <w:rPr>
          <w:rFonts w:ascii="Times New Roman" w:hAnsi="Times New Roman" w:cs="Times New Roman"/>
          <w:sz w:val="28"/>
          <w:szCs w:val="28"/>
        </w:rPr>
        <w:t>досить складних перетворень внутрішньо-політичного характеру. З’явилася необхідність</w:t>
      </w:r>
      <w:r>
        <w:rPr>
          <w:rFonts w:ascii="Times New Roman" w:hAnsi="Times New Roman" w:cs="Times New Roman"/>
          <w:sz w:val="28"/>
          <w:szCs w:val="28"/>
        </w:rPr>
        <w:t xml:space="preserve"> </w:t>
      </w:r>
      <w:r w:rsidRPr="00445C8C">
        <w:rPr>
          <w:rFonts w:ascii="Times New Roman" w:hAnsi="Times New Roman" w:cs="Times New Roman"/>
          <w:sz w:val="28"/>
          <w:szCs w:val="28"/>
        </w:rPr>
        <w:t>імплементації</w:t>
      </w:r>
      <w:r>
        <w:rPr>
          <w:rFonts w:ascii="Times New Roman" w:hAnsi="Times New Roman" w:cs="Times New Roman"/>
          <w:sz w:val="28"/>
          <w:szCs w:val="28"/>
        </w:rPr>
        <w:t xml:space="preserve"> великої кількості європейських </w:t>
      </w:r>
      <w:r w:rsidRPr="00445C8C">
        <w:rPr>
          <w:rFonts w:ascii="Times New Roman" w:hAnsi="Times New Roman" w:cs="Times New Roman"/>
          <w:sz w:val="28"/>
          <w:szCs w:val="28"/>
        </w:rPr>
        <w:t>нормативних актів, що стосуються функціонування державного сектору. Для швидкої реалізації цього завдання необхідна налагоджена</w:t>
      </w:r>
      <w:r>
        <w:rPr>
          <w:rFonts w:ascii="Times New Roman" w:hAnsi="Times New Roman" w:cs="Times New Roman"/>
          <w:sz w:val="28"/>
          <w:szCs w:val="28"/>
        </w:rPr>
        <w:t xml:space="preserve"> </w:t>
      </w:r>
      <w:r w:rsidRPr="00445C8C">
        <w:rPr>
          <w:rFonts w:ascii="Times New Roman" w:hAnsi="Times New Roman" w:cs="Times New Roman"/>
          <w:sz w:val="28"/>
          <w:szCs w:val="28"/>
        </w:rPr>
        <w:t>робота конкр</w:t>
      </w:r>
      <w:r>
        <w:rPr>
          <w:rFonts w:ascii="Times New Roman" w:hAnsi="Times New Roman" w:cs="Times New Roman"/>
          <w:sz w:val="28"/>
          <w:szCs w:val="28"/>
        </w:rPr>
        <w:t xml:space="preserve">етного відомства, без будь-яких </w:t>
      </w:r>
      <w:r w:rsidRPr="00445C8C">
        <w:rPr>
          <w:rFonts w:ascii="Times New Roman" w:hAnsi="Times New Roman" w:cs="Times New Roman"/>
          <w:sz w:val="28"/>
          <w:szCs w:val="28"/>
        </w:rPr>
        <w:t>відтермінув</w:t>
      </w:r>
      <w:r>
        <w:rPr>
          <w:rFonts w:ascii="Times New Roman" w:hAnsi="Times New Roman" w:cs="Times New Roman"/>
          <w:sz w:val="28"/>
          <w:szCs w:val="28"/>
        </w:rPr>
        <w:t xml:space="preserve">ань та перекладання повноважень </w:t>
      </w:r>
      <w:r w:rsidRPr="00445C8C">
        <w:rPr>
          <w:rFonts w:ascii="Times New Roman" w:hAnsi="Times New Roman" w:cs="Times New Roman"/>
          <w:sz w:val="28"/>
          <w:szCs w:val="28"/>
        </w:rPr>
        <w:t>на інші структурні підрозділи.</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Отже, і</w:t>
      </w:r>
      <w:r>
        <w:rPr>
          <w:rFonts w:ascii="Times New Roman" w:hAnsi="Times New Roman" w:cs="Times New Roman"/>
          <w:sz w:val="28"/>
          <w:szCs w:val="28"/>
        </w:rPr>
        <w:t xml:space="preserve">нтеграція України в європейську </w:t>
      </w:r>
      <w:r w:rsidRPr="00445C8C">
        <w:rPr>
          <w:rFonts w:ascii="Times New Roman" w:hAnsi="Times New Roman" w:cs="Times New Roman"/>
          <w:sz w:val="28"/>
          <w:szCs w:val="28"/>
        </w:rPr>
        <w:t>спільноту, а з</w:t>
      </w:r>
      <w:r>
        <w:rPr>
          <w:rFonts w:ascii="Times New Roman" w:hAnsi="Times New Roman" w:cs="Times New Roman"/>
          <w:sz w:val="28"/>
          <w:szCs w:val="28"/>
        </w:rPr>
        <w:t xml:space="preserve">годом і її членство в ЄС зовсім </w:t>
      </w:r>
      <w:r w:rsidRPr="00445C8C">
        <w:rPr>
          <w:rFonts w:ascii="Times New Roman" w:hAnsi="Times New Roman" w:cs="Times New Roman"/>
          <w:sz w:val="28"/>
          <w:szCs w:val="28"/>
        </w:rPr>
        <w:t>не означає автоматичного створення та функціонування в Україні нового зразка громадянського суспільства та правової держави в</w:t>
      </w:r>
      <w:r>
        <w:rPr>
          <w:rFonts w:ascii="Times New Roman" w:hAnsi="Times New Roman" w:cs="Times New Roman"/>
          <w:sz w:val="28"/>
          <w:szCs w:val="28"/>
        </w:rPr>
        <w:t xml:space="preserve"> </w:t>
      </w:r>
      <w:r w:rsidRPr="00445C8C">
        <w:rPr>
          <w:rFonts w:ascii="Times New Roman" w:hAnsi="Times New Roman" w:cs="Times New Roman"/>
          <w:sz w:val="28"/>
          <w:szCs w:val="28"/>
        </w:rPr>
        <w:t>цілому. Вла</w:t>
      </w:r>
      <w:r>
        <w:rPr>
          <w:rFonts w:ascii="Times New Roman" w:hAnsi="Times New Roman" w:cs="Times New Roman"/>
          <w:sz w:val="28"/>
          <w:szCs w:val="28"/>
        </w:rPr>
        <w:t xml:space="preserve">сне, проблема полягає у тому що </w:t>
      </w:r>
      <w:r w:rsidRPr="00445C8C">
        <w:rPr>
          <w:rFonts w:ascii="Times New Roman" w:hAnsi="Times New Roman" w:cs="Times New Roman"/>
          <w:sz w:val="28"/>
          <w:szCs w:val="28"/>
        </w:rPr>
        <w:t>українським</w:t>
      </w:r>
      <w:r>
        <w:rPr>
          <w:rFonts w:ascii="Times New Roman" w:hAnsi="Times New Roman" w:cs="Times New Roman"/>
          <w:sz w:val="28"/>
          <w:szCs w:val="28"/>
        </w:rPr>
        <w:t xml:space="preserve"> громадян необхідно самостійно, </w:t>
      </w:r>
      <w:r w:rsidRPr="00445C8C">
        <w:rPr>
          <w:rFonts w:ascii="Times New Roman" w:hAnsi="Times New Roman" w:cs="Times New Roman"/>
          <w:sz w:val="28"/>
          <w:szCs w:val="28"/>
        </w:rPr>
        <w:t>за допомогою зовнішніх, міжнародних, а також внутрішніх факторів будувати модель вітчизняного громадянського суспільства з усіма</w:t>
      </w:r>
      <w:r>
        <w:rPr>
          <w:rFonts w:ascii="Times New Roman" w:hAnsi="Times New Roman" w:cs="Times New Roman"/>
          <w:sz w:val="28"/>
          <w:szCs w:val="28"/>
        </w:rPr>
        <w:t xml:space="preserve"> </w:t>
      </w:r>
      <w:r w:rsidRPr="00445C8C">
        <w:rPr>
          <w:rFonts w:ascii="Times New Roman" w:hAnsi="Times New Roman" w:cs="Times New Roman"/>
          <w:sz w:val="28"/>
          <w:szCs w:val="28"/>
        </w:rPr>
        <w:t>його супутн</w:t>
      </w:r>
      <w:r>
        <w:rPr>
          <w:rFonts w:ascii="Times New Roman" w:hAnsi="Times New Roman" w:cs="Times New Roman"/>
          <w:sz w:val="28"/>
          <w:szCs w:val="28"/>
        </w:rPr>
        <w:t xml:space="preserve">іми ознаками та </w:t>
      </w:r>
      <w:r>
        <w:rPr>
          <w:rFonts w:ascii="Times New Roman" w:hAnsi="Times New Roman" w:cs="Times New Roman"/>
          <w:sz w:val="28"/>
          <w:szCs w:val="28"/>
        </w:rPr>
        <w:lastRenderedPageBreak/>
        <w:t xml:space="preserve">елементами, тим </w:t>
      </w:r>
      <w:r w:rsidRPr="00445C8C">
        <w:rPr>
          <w:rFonts w:ascii="Times New Roman" w:hAnsi="Times New Roman" w:cs="Times New Roman"/>
          <w:sz w:val="28"/>
          <w:szCs w:val="28"/>
        </w:rPr>
        <w:t>самим прак</w:t>
      </w:r>
      <w:r>
        <w:rPr>
          <w:rFonts w:ascii="Times New Roman" w:hAnsi="Times New Roman" w:cs="Times New Roman"/>
          <w:sz w:val="28"/>
          <w:szCs w:val="28"/>
        </w:rPr>
        <w:t xml:space="preserve">тично довівши свою прихильність </w:t>
      </w:r>
      <w:r w:rsidRPr="00445C8C">
        <w:rPr>
          <w:rFonts w:ascii="Times New Roman" w:hAnsi="Times New Roman" w:cs="Times New Roman"/>
          <w:sz w:val="28"/>
          <w:szCs w:val="28"/>
        </w:rPr>
        <w:t>до базових цінностей Європи, демонструючи</w:t>
      </w:r>
      <w:r>
        <w:rPr>
          <w:rFonts w:ascii="Times New Roman" w:hAnsi="Times New Roman" w:cs="Times New Roman"/>
          <w:sz w:val="28"/>
          <w:szCs w:val="28"/>
        </w:rPr>
        <w:t xml:space="preserve"> </w:t>
      </w:r>
      <w:r w:rsidRPr="00445C8C">
        <w:rPr>
          <w:rFonts w:ascii="Times New Roman" w:hAnsi="Times New Roman" w:cs="Times New Roman"/>
          <w:sz w:val="28"/>
          <w:szCs w:val="28"/>
        </w:rPr>
        <w:t>готовність до реальних змін та реформ усередині нашої держави. Крок у цьому напрямі – це</w:t>
      </w:r>
      <w:r>
        <w:rPr>
          <w:rFonts w:ascii="Times New Roman" w:hAnsi="Times New Roman" w:cs="Times New Roman"/>
          <w:sz w:val="28"/>
          <w:szCs w:val="28"/>
        </w:rPr>
        <w:t xml:space="preserve"> </w:t>
      </w:r>
      <w:r w:rsidRPr="00445C8C">
        <w:rPr>
          <w:rFonts w:ascii="Times New Roman" w:hAnsi="Times New Roman" w:cs="Times New Roman"/>
          <w:sz w:val="28"/>
          <w:szCs w:val="28"/>
        </w:rPr>
        <w:t>також одна з</w:t>
      </w:r>
      <w:r>
        <w:rPr>
          <w:rFonts w:ascii="Times New Roman" w:hAnsi="Times New Roman" w:cs="Times New Roman"/>
          <w:sz w:val="28"/>
          <w:szCs w:val="28"/>
        </w:rPr>
        <w:t xml:space="preserve"> низки ще не вирішених проблем, </w:t>
      </w:r>
      <w:r w:rsidRPr="00445C8C">
        <w:rPr>
          <w:rFonts w:ascii="Times New Roman" w:hAnsi="Times New Roman" w:cs="Times New Roman"/>
          <w:sz w:val="28"/>
          <w:szCs w:val="28"/>
        </w:rPr>
        <w:t>що стоять на перешкоді інтеграційним процесам в Україні.</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Важлив</w:t>
      </w:r>
      <w:r>
        <w:rPr>
          <w:rFonts w:ascii="Times New Roman" w:hAnsi="Times New Roman" w:cs="Times New Roman"/>
          <w:sz w:val="28"/>
          <w:szCs w:val="28"/>
        </w:rPr>
        <w:t xml:space="preserve">ий елемент майбутнього членства </w:t>
      </w:r>
      <w:r w:rsidRPr="00445C8C">
        <w:rPr>
          <w:rFonts w:ascii="Times New Roman" w:hAnsi="Times New Roman" w:cs="Times New Roman"/>
          <w:sz w:val="28"/>
          <w:szCs w:val="28"/>
        </w:rPr>
        <w:t>в ЄС – це відповідність держ</w:t>
      </w:r>
      <w:r>
        <w:rPr>
          <w:rFonts w:ascii="Times New Roman" w:hAnsi="Times New Roman" w:cs="Times New Roman"/>
          <w:sz w:val="28"/>
          <w:szCs w:val="28"/>
        </w:rPr>
        <w:t xml:space="preserve">ав-претендентів </w:t>
      </w:r>
      <w:r w:rsidRPr="00445C8C">
        <w:rPr>
          <w:rFonts w:ascii="Times New Roman" w:hAnsi="Times New Roman" w:cs="Times New Roman"/>
          <w:sz w:val="28"/>
          <w:szCs w:val="28"/>
        </w:rPr>
        <w:t>основопо</w:t>
      </w:r>
      <w:r>
        <w:rPr>
          <w:rFonts w:ascii="Times New Roman" w:hAnsi="Times New Roman" w:cs="Times New Roman"/>
          <w:sz w:val="28"/>
          <w:szCs w:val="28"/>
        </w:rPr>
        <w:t xml:space="preserve">ложним принципам, закріпленим у </w:t>
      </w:r>
      <w:r w:rsidRPr="00445C8C">
        <w:rPr>
          <w:rFonts w:ascii="Times New Roman" w:hAnsi="Times New Roman" w:cs="Times New Roman"/>
          <w:sz w:val="28"/>
          <w:szCs w:val="28"/>
        </w:rPr>
        <w:t>Вашингтонському договорі, що стосується демократії та свободи людини. До них можна віднести такі:</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1) верховенство права та захист прав людини і громадянина;</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2) розвито</w:t>
      </w:r>
      <w:r>
        <w:rPr>
          <w:rFonts w:ascii="Times New Roman" w:hAnsi="Times New Roman" w:cs="Times New Roman"/>
          <w:sz w:val="28"/>
          <w:szCs w:val="28"/>
        </w:rPr>
        <w:t xml:space="preserve">к міжнародної співпраці у сфері </w:t>
      </w:r>
      <w:r w:rsidRPr="00445C8C">
        <w:rPr>
          <w:rFonts w:ascii="Times New Roman" w:hAnsi="Times New Roman" w:cs="Times New Roman"/>
          <w:sz w:val="28"/>
          <w:szCs w:val="28"/>
        </w:rPr>
        <w:t>вдосконалення та зміцнення демократичних інститутів, прав, свобод та підтримання стабільності;</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3) підтримка миру, добросусідських відносин та вирішення конфліктів на дипломатичному рівні;</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4) запровадження європейської моделі контролю над вітчизняними збройн</w:t>
      </w:r>
      <w:r>
        <w:rPr>
          <w:rFonts w:ascii="Times New Roman" w:hAnsi="Times New Roman" w:cs="Times New Roman"/>
          <w:sz w:val="28"/>
          <w:szCs w:val="28"/>
        </w:rPr>
        <w:t xml:space="preserve">ими </w:t>
      </w:r>
      <w:r w:rsidRPr="00445C8C">
        <w:rPr>
          <w:rFonts w:ascii="Times New Roman" w:hAnsi="Times New Roman" w:cs="Times New Roman"/>
          <w:sz w:val="28"/>
          <w:szCs w:val="28"/>
        </w:rPr>
        <w:t>силами.</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Розгл</w:t>
      </w:r>
      <w:r>
        <w:rPr>
          <w:rFonts w:ascii="Times New Roman" w:hAnsi="Times New Roman" w:cs="Times New Roman"/>
          <w:sz w:val="28"/>
          <w:szCs w:val="28"/>
        </w:rPr>
        <w:t xml:space="preserve">ядаючи позицію України стосовно </w:t>
      </w:r>
      <w:r w:rsidRPr="00445C8C">
        <w:rPr>
          <w:rFonts w:ascii="Times New Roman" w:hAnsi="Times New Roman" w:cs="Times New Roman"/>
          <w:sz w:val="28"/>
          <w:szCs w:val="28"/>
        </w:rPr>
        <w:t>даного питанн</w:t>
      </w:r>
      <w:r>
        <w:rPr>
          <w:rFonts w:ascii="Times New Roman" w:hAnsi="Times New Roman" w:cs="Times New Roman"/>
          <w:sz w:val="28"/>
          <w:szCs w:val="28"/>
        </w:rPr>
        <w:t xml:space="preserve">я, звертаємо увагу на розуміння </w:t>
      </w:r>
      <w:r w:rsidRPr="00445C8C">
        <w:rPr>
          <w:rFonts w:ascii="Times New Roman" w:hAnsi="Times New Roman" w:cs="Times New Roman"/>
          <w:sz w:val="28"/>
          <w:szCs w:val="28"/>
        </w:rPr>
        <w:t>важливості утвердження демократичних цінностей і формування нової, європейської моделі громадянського суспільства, запровадження</w:t>
      </w:r>
      <w:r>
        <w:rPr>
          <w:rFonts w:ascii="Times New Roman" w:hAnsi="Times New Roman" w:cs="Times New Roman"/>
          <w:sz w:val="28"/>
          <w:szCs w:val="28"/>
        </w:rPr>
        <w:t xml:space="preserve"> </w:t>
      </w:r>
      <w:r w:rsidRPr="00445C8C">
        <w:rPr>
          <w:rFonts w:ascii="Times New Roman" w:hAnsi="Times New Roman" w:cs="Times New Roman"/>
          <w:sz w:val="28"/>
          <w:szCs w:val="28"/>
        </w:rPr>
        <w:t>децентралізаційних процесів, що в</w:t>
      </w:r>
      <w:r>
        <w:rPr>
          <w:rFonts w:ascii="Times New Roman" w:hAnsi="Times New Roman" w:cs="Times New Roman"/>
          <w:sz w:val="28"/>
          <w:szCs w:val="28"/>
        </w:rPr>
        <w:t xml:space="preserve">ідкриває нові </w:t>
      </w:r>
      <w:r w:rsidRPr="00445C8C">
        <w:rPr>
          <w:rFonts w:ascii="Times New Roman" w:hAnsi="Times New Roman" w:cs="Times New Roman"/>
          <w:sz w:val="28"/>
          <w:szCs w:val="28"/>
        </w:rPr>
        <w:t>можливості для прямої участі громадян у державно-управлінських відносинах, формування прозорих бюджетних коштів задля чіткого</w:t>
      </w:r>
      <w:r>
        <w:rPr>
          <w:rFonts w:ascii="Times New Roman" w:hAnsi="Times New Roman" w:cs="Times New Roman"/>
          <w:sz w:val="28"/>
          <w:szCs w:val="28"/>
        </w:rPr>
        <w:t xml:space="preserve"> </w:t>
      </w:r>
      <w:r w:rsidRPr="00445C8C">
        <w:rPr>
          <w:rFonts w:ascii="Times New Roman" w:hAnsi="Times New Roman" w:cs="Times New Roman"/>
          <w:sz w:val="28"/>
          <w:szCs w:val="28"/>
        </w:rPr>
        <w:t>контролю їх розподілення за цільовим призначенням відповідно до європейських стандартів.</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Знову ж таки інститут громадянського суспільства відіграє ключову роль у побудові європейської, демократичної, високорозвиненої держави. Його сис</w:t>
      </w:r>
      <w:r>
        <w:rPr>
          <w:rFonts w:ascii="Times New Roman" w:hAnsi="Times New Roman" w:cs="Times New Roman"/>
          <w:sz w:val="28"/>
          <w:szCs w:val="28"/>
        </w:rPr>
        <w:t xml:space="preserve">тема побудована на інструментах </w:t>
      </w:r>
      <w:r w:rsidRPr="00445C8C">
        <w:rPr>
          <w:rFonts w:ascii="Times New Roman" w:hAnsi="Times New Roman" w:cs="Times New Roman"/>
          <w:sz w:val="28"/>
          <w:szCs w:val="28"/>
        </w:rPr>
        <w:t>стримуван</w:t>
      </w:r>
      <w:r>
        <w:rPr>
          <w:rFonts w:ascii="Times New Roman" w:hAnsi="Times New Roman" w:cs="Times New Roman"/>
          <w:sz w:val="28"/>
          <w:szCs w:val="28"/>
        </w:rPr>
        <w:t xml:space="preserve">ь і противаг, що в комплексному </w:t>
      </w:r>
      <w:r w:rsidRPr="00445C8C">
        <w:rPr>
          <w:rFonts w:ascii="Times New Roman" w:hAnsi="Times New Roman" w:cs="Times New Roman"/>
          <w:sz w:val="28"/>
          <w:szCs w:val="28"/>
        </w:rPr>
        <w:t>застосуванні</w:t>
      </w:r>
      <w:r>
        <w:rPr>
          <w:rFonts w:ascii="Times New Roman" w:hAnsi="Times New Roman" w:cs="Times New Roman"/>
          <w:sz w:val="28"/>
          <w:szCs w:val="28"/>
        </w:rPr>
        <w:t xml:space="preserve"> забезпечує свободу розвитку та </w:t>
      </w:r>
      <w:r w:rsidRPr="00445C8C">
        <w:rPr>
          <w:rFonts w:ascii="Times New Roman" w:hAnsi="Times New Roman" w:cs="Times New Roman"/>
          <w:sz w:val="28"/>
          <w:szCs w:val="28"/>
        </w:rPr>
        <w:t>контроль за додержанн</w:t>
      </w:r>
      <w:r>
        <w:rPr>
          <w:rFonts w:ascii="Times New Roman" w:hAnsi="Times New Roman" w:cs="Times New Roman"/>
          <w:sz w:val="28"/>
          <w:szCs w:val="28"/>
        </w:rPr>
        <w:t xml:space="preserve">ям прав і свобод людини </w:t>
      </w:r>
      <w:r w:rsidRPr="00445C8C">
        <w:rPr>
          <w:rFonts w:ascii="Times New Roman" w:hAnsi="Times New Roman" w:cs="Times New Roman"/>
          <w:sz w:val="28"/>
          <w:szCs w:val="28"/>
        </w:rPr>
        <w:t>і громадянина.</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При цьо</w:t>
      </w:r>
      <w:r>
        <w:rPr>
          <w:rFonts w:ascii="Times New Roman" w:hAnsi="Times New Roman" w:cs="Times New Roman"/>
          <w:sz w:val="28"/>
          <w:szCs w:val="28"/>
        </w:rPr>
        <w:t xml:space="preserve">му для успішного функціонування </w:t>
      </w:r>
      <w:r w:rsidRPr="00445C8C">
        <w:rPr>
          <w:rFonts w:ascii="Times New Roman" w:hAnsi="Times New Roman" w:cs="Times New Roman"/>
          <w:sz w:val="28"/>
          <w:szCs w:val="28"/>
        </w:rPr>
        <w:t>демократичної держави відповідальне ставлення суспільства до втілення ухвалених рішень є</w:t>
      </w:r>
      <w:r>
        <w:rPr>
          <w:rFonts w:ascii="Times New Roman" w:hAnsi="Times New Roman" w:cs="Times New Roman"/>
          <w:sz w:val="28"/>
          <w:szCs w:val="28"/>
        </w:rPr>
        <w:t xml:space="preserve"> </w:t>
      </w:r>
      <w:r w:rsidRPr="00445C8C">
        <w:rPr>
          <w:rFonts w:ascii="Times New Roman" w:hAnsi="Times New Roman" w:cs="Times New Roman"/>
          <w:sz w:val="28"/>
          <w:szCs w:val="28"/>
        </w:rPr>
        <w:t>так само важливи</w:t>
      </w:r>
      <w:r>
        <w:rPr>
          <w:rFonts w:ascii="Times New Roman" w:hAnsi="Times New Roman" w:cs="Times New Roman"/>
          <w:sz w:val="28"/>
          <w:szCs w:val="28"/>
        </w:rPr>
        <w:t xml:space="preserve">м, як і здатність громадськості </w:t>
      </w:r>
      <w:r w:rsidRPr="00445C8C">
        <w:rPr>
          <w:rFonts w:ascii="Times New Roman" w:hAnsi="Times New Roman" w:cs="Times New Roman"/>
          <w:sz w:val="28"/>
          <w:szCs w:val="28"/>
        </w:rPr>
        <w:t>контролюва</w:t>
      </w:r>
      <w:r>
        <w:rPr>
          <w:rFonts w:ascii="Times New Roman" w:hAnsi="Times New Roman" w:cs="Times New Roman"/>
          <w:sz w:val="28"/>
          <w:szCs w:val="28"/>
        </w:rPr>
        <w:t xml:space="preserve">ти владні структури. Кожен член </w:t>
      </w:r>
      <w:r w:rsidRPr="00445C8C">
        <w:rPr>
          <w:rFonts w:ascii="Times New Roman" w:hAnsi="Times New Roman" w:cs="Times New Roman"/>
          <w:sz w:val="28"/>
          <w:szCs w:val="28"/>
        </w:rPr>
        <w:t>громадянськог</w:t>
      </w:r>
      <w:r>
        <w:rPr>
          <w:rFonts w:ascii="Times New Roman" w:hAnsi="Times New Roman" w:cs="Times New Roman"/>
          <w:sz w:val="28"/>
          <w:szCs w:val="28"/>
        </w:rPr>
        <w:t xml:space="preserve">о суспільства повинен відчувати </w:t>
      </w:r>
      <w:r w:rsidRPr="00445C8C">
        <w:rPr>
          <w:rFonts w:ascii="Times New Roman" w:hAnsi="Times New Roman" w:cs="Times New Roman"/>
          <w:sz w:val="28"/>
          <w:szCs w:val="28"/>
        </w:rPr>
        <w:t xml:space="preserve">і проявляти свою </w:t>
      </w:r>
      <w:r w:rsidRPr="00445C8C">
        <w:rPr>
          <w:rFonts w:ascii="Times New Roman" w:hAnsi="Times New Roman" w:cs="Times New Roman"/>
          <w:sz w:val="28"/>
          <w:szCs w:val="28"/>
        </w:rPr>
        <w:lastRenderedPageBreak/>
        <w:t>відповідальність за дотримання основоположних прав і свобод людини, а також за утвердження злагоди і взаємодопомоги</w:t>
      </w:r>
      <w:r>
        <w:rPr>
          <w:rFonts w:ascii="Times New Roman" w:hAnsi="Times New Roman" w:cs="Times New Roman"/>
          <w:sz w:val="28"/>
          <w:szCs w:val="28"/>
        </w:rPr>
        <w:t xml:space="preserve"> </w:t>
      </w:r>
      <w:r w:rsidRPr="00445C8C">
        <w:rPr>
          <w:rFonts w:ascii="Times New Roman" w:hAnsi="Times New Roman" w:cs="Times New Roman"/>
          <w:sz w:val="28"/>
          <w:szCs w:val="28"/>
        </w:rPr>
        <w:t>в державі. Саме тому успішне функціо</w:t>
      </w:r>
      <w:r>
        <w:rPr>
          <w:rFonts w:ascii="Times New Roman" w:hAnsi="Times New Roman" w:cs="Times New Roman"/>
          <w:sz w:val="28"/>
          <w:szCs w:val="28"/>
        </w:rPr>
        <w:t xml:space="preserve">нування </w:t>
      </w:r>
      <w:r w:rsidRPr="00445C8C">
        <w:rPr>
          <w:rFonts w:ascii="Times New Roman" w:hAnsi="Times New Roman" w:cs="Times New Roman"/>
          <w:sz w:val="28"/>
          <w:szCs w:val="28"/>
        </w:rPr>
        <w:t>громадянсь</w:t>
      </w:r>
      <w:r>
        <w:rPr>
          <w:rFonts w:ascii="Times New Roman" w:hAnsi="Times New Roman" w:cs="Times New Roman"/>
          <w:sz w:val="28"/>
          <w:szCs w:val="28"/>
        </w:rPr>
        <w:t xml:space="preserve">кого суспільства можливе лише в </w:t>
      </w:r>
      <w:r w:rsidRPr="00445C8C">
        <w:rPr>
          <w:rFonts w:ascii="Times New Roman" w:hAnsi="Times New Roman" w:cs="Times New Roman"/>
          <w:sz w:val="28"/>
          <w:szCs w:val="28"/>
        </w:rPr>
        <w:t>умовах правової держави, основною характерною рисою якої є беззаперечне панування закону в усіх сферах суспільно-політичного життя.</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І в цьому конт</w:t>
      </w:r>
      <w:r>
        <w:rPr>
          <w:rFonts w:ascii="Times New Roman" w:hAnsi="Times New Roman" w:cs="Times New Roman"/>
          <w:sz w:val="28"/>
          <w:szCs w:val="28"/>
        </w:rPr>
        <w:t xml:space="preserve">ексті можна говорити про прямий </w:t>
      </w:r>
      <w:r w:rsidRPr="00445C8C">
        <w:rPr>
          <w:rFonts w:ascii="Times New Roman" w:hAnsi="Times New Roman" w:cs="Times New Roman"/>
          <w:sz w:val="28"/>
          <w:szCs w:val="28"/>
        </w:rPr>
        <w:t>зв’язок між дотриманням законності, суспільним та правовим порядком і розвитком правової держави та громадянського суспільства, що</w:t>
      </w:r>
      <w:r>
        <w:rPr>
          <w:rFonts w:ascii="Times New Roman" w:hAnsi="Times New Roman" w:cs="Times New Roman"/>
          <w:sz w:val="28"/>
          <w:szCs w:val="28"/>
        </w:rPr>
        <w:t xml:space="preserve"> </w:t>
      </w:r>
      <w:r w:rsidRPr="00445C8C">
        <w:rPr>
          <w:rFonts w:ascii="Times New Roman" w:hAnsi="Times New Roman" w:cs="Times New Roman"/>
          <w:sz w:val="28"/>
          <w:szCs w:val="28"/>
        </w:rPr>
        <w:t>здатне забезпечити захист кожної людини і громадянина[4, с. 337].</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З огляду на історичне минуле, процес розвитку громадянського суспільства кожної країни має свої особливості через менталітет кожного окремого</w:t>
      </w:r>
      <w:r>
        <w:rPr>
          <w:rFonts w:ascii="Times New Roman" w:hAnsi="Times New Roman" w:cs="Times New Roman"/>
          <w:sz w:val="28"/>
          <w:szCs w:val="28"/>
        </w:rPr>
        <w:t xml:space="preserve"> народу. Україна також не стала </w:t>
      </w:r>
      <w:r w:rsidRPr="00445C8C">
        <w:rPr>
          <w:rFonts w:ascii="Times New Roman" w:hAnsi="Times New Roman" w:cs="Times New Roman"/>
          <w:sz w:val="28"/>
          <w:szCs w:val="28"/>
        </w:rPr>
        <w:t>винятком із ць</w:t>
      </w:r>
      <w:r>
        <w:rPr>
          <w:rFonts w:ascii="Times New Roman" w:hAnsi="Times New Roman" w:cs="Times New Roman"/>
          <w:sz w:val="28"/>
          <w:szCs w:val="28"/>
        </w:rPr>
        <w:t xml:space="preserve">ого правила, адже, тривалий час </w:t>
      </w:r>
      <w:r w:rsidRPr="00445C8C">
        <w:rPr>
          <w:rFonts w:ascii="Times New Roman" w:hAnsi="Times New Roman" w:cs="Times New Roman"/>
          <w:sz w:val="28"/>
          <w:szCs w:val="28"/>
        </w:rPr>
        <w:t>перебуваючи під впливом тоталітарної системи, не мала власних уявлень про розбудову та</w:t>
      </w:r>
      <w:r>
        <w:rPr>
          <w:rFonts w:ascii="Times New Roman" w:hAnsi="Times New Roman" w:cs="Times New Roman"/>
          <w:sz w:val="28"/>
          <w:szCs w:val="28"/>
        </w:rPr>
        <w:t xml:space="preserve"> </w:t>
      </w:r>
      <w:r w:rsidRPr="00445C8C">
        <w:rPr>
          <w:rFonts w:ascii="Times New Roman" w:hAnsi="Times New Roman" w:cs="Times New Roman"/>
          <w:sz w:val="28"/>
          <w:szCs w:val="28"/>
        </w:rPr>
        <w:t>функціонування демократичної держави і громадянського суспільства. Наступним кроком</w:t>
      </w:r>
      <w:r>
        <w:rPr>
          <w:rFonts w:ascii="Times New Roman" w:hAnsi="Times New Roman" w:cs="Times New Roman"/>
          <w:sz w:val="28"/>
          <w:szCs w:val="28"/>
        </w:rPr>
        <w:t xml:space="preserve"> </w:t>
      </w:r>
      <w:r w:rsidRPr="00445C8C">
        <w:rPr>
          <w:rFonts w:ascii="Times New Roman" w:hAnsi="Times New Roman" w:cs="Times New Roman"/>
          <w:sz w:val="28"/>
          <w:szCs w:val="28"/>
        </w:rPr>
        <w:t>на шляху вдосконалення українського суспільства стало його реформування відповідно до</w:t>
      </w:r>
      <w:r>
        <w:rPr>
          <w:rFonts w:ascii="Times New Roman" w:hAnsi="Times New Roman" w:cs="Times New Roman"/>
          <w:sz w:val="28"/>
          <w:szCs w:val="28"/>
        </w:rPr>
        <w:t xml:space="preserve"> </w:t>
      </w:r>
      <w:r w:rsidRPr="00445C8C">
        <w:rPr>
          <w:rFonts w:ascii="Times New Roman" w:hAnsi="Times New Roman" w:cs="Times New Roman"/>
          <w:sz w:val="28"/>
          <w:szCs w:val="28"/>
        </w:rPr>
        <w:t>європейських політико-правових стандартів.</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 xml:space="preserve">У цьому контексті особливо важливою є взаємодія та злагоджена співпраця органів </w:t>
      </w:r>
      <w:r>
        <w:rPr>
          <w:rFonts w:ascii="Times New Roman" w:hAnsi="Times New Roman" w:cs="Times New Roman"/>
          <w:sz w:val="28"/>
          <w:szCs w:val="28"/>
        </w:rPr>
        <w:t xml:space="preserve">влади </w:t>
      </w:r>
      <w:r w:rsidRPr="00445C8C">
        <w:rPr>
          <w:rFonts w:ascii="Times New Roman" w:hAnsi="Times New Roman" w:cs="Times New Roman"/>
          <w:sz w:val="28"/>
          <w:szCs w:val="28"/>
        </w:rPr>
        <w:t>та інститутів</w:t>
      </w:r>
      <w:r>
        <w:rPr>
          <w:rFonts w:ascii="Times New Roman" w:hAnsi="Times New Roman" w:cs="Times New Roman"/>
          <w:sz w:val="28"/>
          <w:szCs w:val="28"/>
        </w:rPr>
        <w:t xml:space="preserve"> громадянського суспільства. Що </w:t>
      </w:r>
      <w:r w:rsidRPr="00445C8C">
        <w:rPr>
          <w:rFonts w:ascii="Times New Roman" w:hAnsi="Times New Roman" w:cs="Times New Roman"/>
          <w:sz w:val="28"/>
          <w:szCs w:val="28"/>
        </w:rPr>
        <w:t>безпосередн</w:t>
      </w:r>
      <w:r>
        <w:rPr>
          <w:rFonts w:ascii="Times New Roman" w:hAnsi="Times New Roman" w:cs="Times New Roman"/>
          <w:sz w:val="28"/>
          <w:szCs w:val="28"/>
        </w:rPr>
        <w:t xml:space="preserve">ьо стосується євроінтеграційних </w:t>
      </w:r>
      <w:r w:rsidRPr="00445C8C">
        <w:rPr>
          <w:rFonts w:ascii="Times New Roman" w:hAnsi="Times New Roman" w:cs="Times New Roman"/>
          <w:sz w:val="28"/>
          <w:szCs w:val="28"/>
        </w:rPr>
        <w:t>процесів, то звичайно дана співпраця не повинна зводитися тільки до інформування громадян про них – навпаки, громадськість повинна</w:t>
      </w:r>
      <w:r>
        <w:rPr>
          <w:rFonts w:ascii="Times New Roman" w:hAnsi="Times New Roman" w:cs="Times New Roman"/>
          <w:sz w:val="28"/>
          <w:szCs w:val="28"/>
        </w:rPr>
        <w:t xml:space="preserve"> </w:t>
      </w:r>
      <w:r w:rsidRPr="00445C8C">
        <w:rPr>
          <w:rFonts w:ascii="Times New Roman" w:hAnsi="Times New Roman" w:cs="Times New Roman"/>
          <w:sz w:val="28"/>
          <w:szCs w:val="28"/>
        </w:rPr>
        <w:t>брати безпосередню участь у реалізації поставлених завдань із цих питань. Лише конструктивний діалог з усіма суб’єктами громадянського суспільства, зокрема з вченими, науковцями,</w:t>
      </w:r>
      <w:r>
        <w:rPr>
          <w:rFonts w:ascii="Times New Roman" w:hAnsi="Times New Roman" w:cs="Times New Roman"/>
          <w:sz w:val="28"/>
          <w:szCs w:val="28"/>
        </w:rPr>
        <w:t xml:space="preserve"> </w:t>
      </w:r>
      <w:r w:rsidRPr="00445C8C">
        <w:rPr>
          <w:rFonts w:ascii="Times New Roman" w:hAnsi="Times New Roman" w:cs="Times New Roman"/>
          <w:sz w:val="28"/>
          <w:szCs w:val="28"/>
        </w:rPr>
        <w:t>компетентними в питаннях євроінтеграції.</w:t>
      </w:r>
    </w:p>
    <w:p w:rsidR="009D403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 xml:space="preserve">Методи </w:t>
      </w:r>
      <w:r>
        <w:rPr>
          <w:rFonts w:ascii="Times New Roman" w:hAnsi="Times New Roman" w:cs="Times New Roman"/>
          <w:sz w:val="28"/>
          <w:szCs w:val="28"/>
        </w:rPr>
        <w:t xml:space="preserve">та засоби проведення ефективної </w:t>
      </w:r>
      <w:r w:rsidRPr="00445C8C">
        <w:rPr>
          <w:rFonts w:ascii="Times New Roman" w:hAnsi="Times New Roman" w:cs="Times New Roman"/>
          <w:sz w:val="28"/>
          <w:szCs w:val="28"/>
        </w:rPr>
        <w:t>роз’яснювальної роботи з нас</w:t>
      </w:r>
      <w:r>
        <w:rPr>
          <w:rFonts w:ascii="Times New Roman" w:hAnsi="Times New Roman" w:cs="Times New Roman"/>
          <w:sz w:val="28"/>
          <w:szCs w:val="28"/>
        </w:rPr>
        <w:t xml:space="preserve">еленням мають </w:t>
      </w:r>
      <w:r w:rsidRPr="00445C8C">
        <w:rPr>
          <w:rFonts w:ascii="Times New Roman" w:hAnsi="Times New Roman" w:cs="Times New Roman"/>
          <w:sz w:val="28"/>
          <w:szCs w:val="28"/>
        </w:rPr>
        <w:t>враховувати програмні документи співробітництва України з ЄС; із засадами, на яких ґрунтується така співпраця, необхідно знайомити широкий загал. Нинішній стан взаємодії органів</w:t>
      </w:r>
      <w:r>
        <w:rPr>
          <w:rFonts w:ascii="Times New Roman" w:hAnsi="Times New Roman" w:cs="Times New Roman"/>
          <w:sz w:val="28"/>
          <w:szCs w:val="28"/>
        </w:rPr>
        <w:t xml:space="preserve"> </w:t>
      </w:r>
      <w:r w:rsidRPr="00445C8C">
        <w:rPr>
          <w:rFonts w:ascii="Times New Roman" w:hAnsi="Times New Roman" w:cs="Times New Roman"/>
          <w:sz w:val="28"/>
          <w:szCs w:val="28"/>
        </w:rPr>
        <w:t>державної влади з інституціями громадянського суспільства вимагає якісно нових підходів</w:t>
      </w:r>
      <w:r>
        <w:rPr>
          <w:rFonts w:ascii="Times New Roman" w:hAnsi="Times New Roman" w:cs="Times New Roman"/>
          <w:sz w:val="28"/>
          <w:szCs w:val="28"/>
        </w:rPr>
        <w:t xml:space="preserve"> </w:t>
      </w:r>
      <w:r w:rsidRPr="00445C8C">
        <w:rPr>
          <w:rFonts w:ascii="Times New Roman" w:hAnsi="Times New Roman" w:cs="Times New Roman"/>
          <w:sz w:val="28"/>
          <w:szCs w:val="28"/>
        </w:rPr>
        <w:t>до формуван</w:t>
      </w:r>
      <w:r>
        <w:rPr>
          <w:rFonts w:ascii="Times New Roman" w:hAnsi="Times New Roman" w:cs="Times New Roman"/>
          <w:sz w:val="28"/>
          <w:szCs w:val="28"/>
        </w:rPr>
        <w:t xml:space="preserve">ня громадської думки. Необхідно </w:t>
      </w:r>
      <w:r w:rsidRPr="00445C8C">
        <w:rPr>
          <w:rFonts w:ascii="Times New Roman" w:hAnsi="Times New Roman" w:cs="Times New Roman"/>
          <w:sz w:val="28"/>
          <w:szCs w:val="28"/>
        </w:rPr>
        <w:t xml:space="preserve">створити </w:t>
      </w:r>
      <w:r>
        <w:rPr>
          <w:rFonts w:ascii="Times New Roman" w:hAnsi="Times New Roman" w:cs="Times New Roman"/>
          <w:sz w:val="28"/>
          <w:szCs w:val="28"/>
        </w:rPr>
        <w:t xml:space="preserve">пряму вертикаль, що спростило б </w:t>
      </w:r>
      <w:r w:rsidRPr="00445C8C">
        <w:rPr>
          <w:rFonts w:ascii="Times New Roman" w:hAnsi="Times New Roman" w:cs="Times New Roman"/>
          <w:sz w:val="28"/>
          <w:szCs w:val="28"/>
        </w:rPr>
        <w:t>контроль за використанням субвенцій на соціально-економічний розвиток регіонів, та можна</w:t>
      </w:r>
      <w:r>
        <w:rPr>
          <w:rFonts w:ascii="Times New Roman" w:hAnsi="Times New Roman" w:cs="Times New Roman"/>
          <w:sz w:val="28"/>
          <w:szCs w:val="28"/>
        </w:rPr>
        <w:t xml:space="preserve"> </w:t>
      </w:r>
      <w:r w:rsidRPr="00445C8C">
        <w:rPr>
          <w:rFonts w:ascii="Times New Roman" w:hAnsi="Times New Roman" w:cs="Times New Roman"/>
          <w:sz w:val="28"/>
          <w:szCs w:val="28"/>
        </w:rPr>
        <w:lastRenderedPageBreak/>
        <w:t>було б запрова</w:t>
      </w:r>
      <w:r>
        <w:rPr>
          <w:rFonts w:ascii="Times New Roman" w:hAnsi="Times New Roman" w:cs="Times New Roman"/>
          <w:sz w:val="28"/>
          <w:szCs w:val="28"/>
        </w:rPr>
        <w:t>дити, крім цього, державні регі</w:t>
      </w:r>
      <w:r w:rsidRPr="00445C8C">
        <w:rPr>
          <w:rFonts w:ascii="Times New Roman" w:hAnsi="Times New Roman" w:cs="Times New Roman"/>
          <w:sz w:val="28"/>
          <w:szCs w:val="28"/>
        </w:rPr>
        <w:t>ональні прогр</w:t>
      </w:r>
      <w:r>
        <w:rPr>
          <w:rFonts w:ascii="Times New Roman" w:hAnsi="Times New Roman" w:cs="Times New Roman"/>
          <w:sz w:val="28"/>
          <w:szCs w:val="28"/>
        </w:rPr>
        <w:t xml:space="preserve">ами розвитку євроатлантичної та </w:t>
      </w:r>
      <w:r w:rsidRPr="00445C8C">
        <w:rPr>
          <w:rFonts w:ascii="Times New Roman" w:hAnsi="Times New Roman" w:cs="Times New Roman"/>
          <w:sz w:val="28"/>
          <w:szCs w:val="28"/>
        </w:rPr>
        <w:t>європейської і</w:t>
      </w:r>
      <w:r>
        <w:rPr>
          <w:rFonts w:ascii="Times New Roman" w:hAnsi="Times New Roman" w:cs="Times New Roman"/>
          <w:sz w:val="28"/>
          <w:szCs w:val="28"/>
        </w:rPr>
        <w:t xml:space="preserve">нтеграції України із залученням </w:t>
      </w:r>
      <w:r w:rsidRPr="00445C8C">
        <w:rPr>
          <w:rFonts w:ascii="Times New Roman" w:hAnsi="Times New Roman" w:cs="Times New Roman"/>
          <w:sz w:val="28"/>
          <w:szCs w:val="28"/>
        </w:rPr>
        <w:t>до цього процесу іноземних фахівців та інвесторів, що, у свою чергу, позитивно позначилося</w:t>
      </w:r>
      <w:r>
        <w:rPr>
          <w:rFonts w:ascii="Times New Roman" w:hAnsi="Times New Roman" w:cs="Times New Roman"/>
          <w:sz w:val="28"/>
          <w:szCs w:val="28"/>
        </w:rPr>
        <w:t xml:space="preserve"> </w:t>
      </w:r>
      <w:r w:rsidRPr="00445C8C">
        <w:rPr>
          <w:rFonts w:ascii="Times New Roman" w:hAnsi="Times New Roman" w:cs="Times New Roman"/>
          <w:sz w:val="28"/>
          <w:szCs w:val="28"/>
        </w:rPr>
        <w:t>б на розвитку р</w:t>
      </w:r>
      <w:r>
        <w:rPr>
          <w:rFonts w:ascii="Times New Roman" w:hAnsi="Times New Roman" w:cs="Times New Roman"/>
          <w:sz w:val="28"/>
          <w:szCs w:val="28"/>
        </w:rPr>
        <w:t xml:space="preserve">егіонів та суспільства в цілому </w:t>
      </w:r>
      <w:r w:rsidRPr="00445C8C">
        <w:rPr>
          <w:rFonts w:ascii="Times New Roman" w:hAnsi="Times New Roman" w:cs="Times New Roman"/>
          <w:sz w:val="28"/>
          <w:szCs w:val="28"/>
        </w:rPr>
        <w:t>і зблизило Україну і Європейський Союз у багатьох питаннях, щодо яких населення нашої</w:t>
      </w:r>
      <w:r>
        <w:rPr>
          <w:rFonts w:ascii="Times New Roman" w:hAnsi="Times New Roman" w:cs="Times New Roman"/>
          <w:sz w:val="28"/>
          <w:szCs w:val="28"/>
        </w:rPr>
        <w:t xml:space="preserve"> </w:t>
      </w:r>
      <w:r w:rsidRPr="00445C8C">
        <w:rPr>
          <w:rFonts w:ascii="Times New Roman" w:hAnsi="Times New Roman" w:cs="Times New Roman"/>
          <w:sz w:val="28"/>
          <w:szCs w:val="28"/>
        </w:rPr>
        <w:t>країни здебільшого не володіє достатньою інформацією [5, с. 17].</w:t>
      </w:r>
    </w:p>
    <w:p w:rsidR="009D403C" w:rsidRPr="00445C8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 xml:space="preserve">Отже, </w:t>
      </w:r>
      <w:r>
        <w:rPr>
          <w:rFonts w:ascii="Times New Roman" w:hAnsi="Times New Roman" w:cs="Times New Roman"/>
          <w:sz w:val="28"/>
          <w:szCs w:val="28"/>
        </w:rPr>
        <w:t xml:space="preserve">підсумовуючи вищесказане, можна </w:t>
      </w:r>
      <w:r w:rsidRPr="00445C8C">
        <w:rPr>
          <w:rFonts w:ascii="Times New Roman" w:hAnsi="Times New Roman" w:cs="Times New Roman"/>
          <w:sz w:val="28"/>
          <w:szCs w:val="28"/>
        </w:rPr>
        <w:t>зробити висн</w:t>
      </w:r>
      <w:r>
        <w:rPr>
          <w:rFonts w:ascii="Times New Roman" w:hAnsi="Times New Roman" w:cs="Times New Roman"/>
          <w:sz w:val="28"/>
          <w:szCs w:val="28"/>
        </w:rPr>
        <w:t xml:space="preserve">овок, що система взаємовідносин </w:t>
      </w:r>
      <w:r w:rsidRPr="00445C8C">
        <w:rPr>
          <w:rFonts w:ascii="Times New Roman" w:hAnsi="Times New Roman" w:cs="Times New Roman"/>
          <w:sz w:val="28"/>
          <w:szCs w:val="28"/>
        </w:rPr>
        <w:t>між Євро</w:t>
      </w:r>
      <w:r>
        <w:rPr>
          <w:rFonts w:ascii="Times New Roman" w:hAnsi="Times New Roman" w:cs="Times New Roman"/>
          <w:sz w:val="28"/>
          <w:szCs w:val="28"/>
        </w:rPr>
        <w:t xml:space="preserve">пейським Союзом і громадянським </w:t>
      </w:r>
      <w:r w:rsidRPr="00445C8C">
        <w:rPr>
          <w:rFonts w:ascii="Times New Roman" w:hAnsi="Times New Roman" w:cs="Times New Roman"/>
          <w:sz w:val="28"/>
          <w:szCs w:val="28"/>
        </w:rPr>
        <w:t xml:space="preserve">суспільством </w:t>
      </w:r>
      <w:r>
        <w:rPr>
          <w:rFonts w:ascii="Times New Roman" w:hAnsi="Times New Roman" w:cs="Times New Roman"/>
          <w:sz w:val="28"/>
          <w:szCs w:val="28"/>
        </w:rPr>
        <w:t xml:space="preserve">України вже дає певне позитивні </w:t>
      </w:r>
      <w:r w:rsidRPr="00445C8C">
        <w:rPr>
          <w:rFonts w:ascii="Times New Roman" w:hAnsi="Times New Roman" w:cs="Times New Roman"/>
          <w:sz w:val="28"/>
          <w:szCs w:val="28"/>
        </w:rPr>
        <w:t>напрацювання в контексті забезпечення демократичного та європейського розвитку держави.</w:t>
      </w:r>
      <w:r>
        <w:rPr>
          <w:rFonts w:ascii="Times New Roman" w:hAnsi="Times New Roman" w:cs="Times New Roman"/>
          <w:sz w:val="28"/>
          <w:szCs w:val="28"/>
        </w:rPr>
        <w:t xml:space="preserve"> </w:t>
      </w:r>
      <w:r w:rsidRPr="00445C8C">
        <w:rPr>
          <w:rFonts w:ascii="Times New Roman" w:hAnsi="Times New Roman" w:cs="Times New Roman"/>
          <w:sz w:val="28"/>
          <w:szCs w:val="28"/>
        </w:rPr>
        <w:t>Європейський Союз на власному прикладі демонструє важливість взаємодії громадянського суспільства з органами влади. За</w:t>
      </w:r>
      <w:r>
        <w:rPr>
          <w:rFonts w:ascii="Times New Roman" w:hAnsi="Times New Roman" w:cs="Times New Roman"/>
          <w:sz w:val="28"/>
          <w:szCs w:val="28"/>
        </w:rPr>
        <w:t xml:space="preserve"> </w:t>
      </w:r>
      <w:r w:rsidRPr="00445C8C">
        <w:rPr>
          <w:rFonts w:ascii="Times New Roman" w:hAnsi="Times New Roman" w:cs="Times New Roman"/>
          <w:sz w:val="28"/>
          <w:szCs w:val="28"/>
        </w:rPr>
        <w:t>рахунок розв</w:t>
      </w:r>
      <w:r>
        <w:rPr>
          <w:rFonts w:ascii="Times New Roman" w:hAnsi="Times New Roman" w:cs="Times New Roman"/>
          <w:sz w:val="28"/>
          <w:szCs w:val="28"/>
        </w:rPr>
        <w:t xml:space="preserve">итку правової держави можливе </w:t>
      </w:r>
      <w:r w:rsidRPr="00445C8C">
        <w:rPr>
          <w:rFonts w:ascii="Times New Roman" w:hAnsi="Times New Roman" w:cs="Times New Roman"/>
          <w:sz w:val="28"/>
          <w:szCs w:val="28"/>
        </w:rPr>
        <w:t>функціонування повноцінного громадянського суспільства. Вступ України до ЄС дозволить просунутися українському суспільству на</w:t>
      </w:r>
      <w:r>
        <w:rPr>
          <w:rFonts w:ascii="Times New Roman" w:hAnsi="Times New Roman" w:cs="Times New Roman"/>
          <w:sz w:val="28"/>
          <w:szCs w:val="28"/>
        </w:rPr>
        <w:t xml:space="preserve"> </w:t>
      </w:r>
      <w:r w:rsidRPr="00445C8C">
        <w:rPr>
          <w:rFonts w:ascii="Times New Roman" w:hAnsi="Times New Roman" w:cs="Times New Roman"/>
          <w:sz w:val="28"/>
          <w:szCs w:val="28"/>
        </w:rPr>
        <w:t xml:space="preserve">наступний </w:t>
      </w:r>
      <w:r>
        <w:rPr>
          <w:rFonts w:ascii="Times New Roman" w:hAnsi="Times New Roman" w:cs="Times New Roman"/>
          <w:sz w:val="28"/>
          <w:szCs w:val="28"/>
        </w:rPr>
        <w:t xml:space="preserve">щабель у напрямі до утвердження </w:t>
      </w:r>
      <w:r w:rsidRPr="00445C8C">
        <w:rPr>
          <w:rFonts w:ascii="Times New Roman" w:hAnsi="Times New Roman" w:cs="Times New Roman"/>
          <w:sz w:val="28"/>
          <w:szCs w:val="28"/>
        </w:rPr>
        <w:t>європейських цінностей функціонування громадянського суспільства, а саме: розвиток та</w:t>
      </w:r>
      <w:r>
        <w:rPr>
          <w:rFonts w:ascii="Times New Roman" w:hAnsi="Times New Roman" w:cs="Times New Roman"/>
          <w:sz w:val="28"/>
          <w:szCs w:val="28"/>
        </w:rPr>
        <w:t xml:space="preserve"> </w:t>
      </w:r>
      <w:r w:rsidRPr="00445C8C">
        <w:rPr>
          <w:rFonts w:ascii="Times New Roman" w:hAnsi="Times New Roman" w:cs="Times New Roman"/>
          <w:sz w:val="28"/>
          <w:szCs w:val="28"/>
        </w:rPr>
        <w:t>реалізація правової держави можлива за рахунок реструктуризації законодавства, виконання</w:t>
      </w:r>
      <w:r>
        <w:rPr>
          <w:rFonts w:ascii="Times New Roman" w:hAnsi="Times New Roman" w:cs="Times New Roman"/>
          <w:sz w:val="28"/>
          <w:szCs w:val="28"/>
        </w:rPr>
        <w:t xml:space="preserve"> </w:t>
      </w:r>
      <w:r w:rsidRPr="00445C8C">
        <w:rPr>
          <w:rFonts w:ascii="Times New Roman" w:hAnsi="Times New Roman" w:cs="Times New Roman"/>
          <w:sz w:val="28"/>
          <w:szCs w:val="28"/>
        </w:rPr>
        <w:t>якого має бут</w:t>
      </w:r>
      <w:r>
        <w:rPr>
          <w:rFonts w:ascii="Times New Roman" w:hAnsi="Times New Roman" w:cs="Times New Roman"/>
          <w:sz w:val="28"/>
          <w:szCs w:val="28"/>
        </w:rPr>
        <w:t xml:space="preserve">и обов’язковим для всіх; захист </w:t>
      </w:r>
      <w:r w:rsidRPr="00445C8C">
        <w:rPr>
          <w:rFonts w:ascii="Times New Roman" w:hAnsi="Times New Roman" w:cs="Times New Roman"/>
          <w:sz w:val="28"/>
          <w:szCs w:val="28"/>
        </w:rPr>
        <w:t>порушених прав та свобод людини і громадянина; подолання корупційних процесів відповідно</w:t>
      </w:r>
      <w:r>
        <w:rPr>
          <w:rFonts w:ascii="Times New Roman" w:hAnsi="Times New Roman" w:cs="Times New Roman"/>
          <w:sz w:val="28"/>
          <w:szCs w:val="28"/>
        </w:rPr>
        <w:t xml:space="preserve"> </w:t>
      </w:r>
      <w:r w:rsidRPr="00445C8C">
        <w:rPr>
          <w:rFonts w:ascii="Times New Roman" w:hAnsi="Times New Roman" w:cs="Times New Roman"/>
          <w:sz w:val="28"/>
          <w:szCs w:val="28"/>
        </w:rPr>
        <w:t>до міжнародно визнаних норм. Євросоюз пропагує у своїй зовнішній політиці просування</w:t>
      </w:r>
      <w:r>
        <w:rPr>
          <w:rFonts w:ascii="Times New Roman" w:hAnsi="Times New Roman" w:cs="Times New Roman"/>
          <w:sz w:val="28"/>
          <w:szCs w:val="28"/>
        </w:rPr>
        <w:t xml:space="preserve"> </w:t>
      </w:r>
      <w:r w:rsidRPr="00445C8C">
        <w:rPr>
          <w:rFonts w:ascii="Times New Roman" w:hAnsi="Times New Roman" w:cs="Times New Roman"/>
          <w:sz w:val="28"/>
          <w:szCs w:val="28"/>
        </w:rPr>
        <w:t>відповідних цінностей у сфері зміцнення громадянського суспільства, що і виступає одним</w:t>
      </w:r>
      <w:r>
        <w:rPr>
          <w:rFonts w:ascii="Times New Roman" w:hAnsi="Times New Roman" w:cs="Times New Roman"/>
          <w:sz w:val="28"/>
          <w:szCs w:val="28"/>
        </w:rPr>
        <w:t xml:space="preserve"> </w:t>
      </w:r>
      <w:r w:rsidRPr="00445C8C">
        <w:rPr>
          <w:rFonts w:ascii="Times New Roman" w:hAnsi="Times New Roman" w:cs="Times New Roman"/>
          <w:sz w:val="28"/>
          <w:szCs w:val="28"/>
        </w:rPr>
        <w:t>із важливих</w:t>
      </w:r>
      <w:r>
        <w:rPr>
          <w:rFonts w:ascii="Times New Roman" w:hAnsi="Times New Roman" w:cs="Times New Roman"/>
          <w:sz w:val="28"/>
          <w:szCs w:val="28"/>
        </w:rPr>
        <w:t xml:space="preserve"> завдань на шляху до членства в </w:t>
      </w:r>
      <w:r w:rsidRPr="00445C8C">
        <w:rPr>
          <w:rFonts w:ascii="Times New Roman" w:hAnsi="Times New Roman" w:cs="Times New Roman"/>
          <w:sz w:val="28"/>
          <w:szCs w:val="28"/>
        </w:rPr>
        <w:t>ньому.</w:t>
      </w:r>
    </w:p>
    <w:p w:rsidR="009D403C" w:rsidRDefault="009D403C" w:rsidP="009D403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Багаторічний досвід Євросоюзу має вагоме значення д</w:t>
      </w:r>
      <w:r>
        <w:rPr>
          <w:rFonts w:ascii="Times New Roman" w:hAnsi="Times New Roman" w:cs="Times New Roman"/>
          <w:sz w:val="28"/>
          <w:szCs w:val="28"/>
        </w:rPr>
        <w:t xml:space="preserve">ля України, особливо в сучасних </w:t>
      </w:r>
      <w:r w:rsidRPr="00445C8C">
        <w:rPr>
          <w:rFonts w:ascii="Times New Roman" w:hAnsi="Times New Roman" w:cs="Times New Roman"/>
          <w:sz w:val="28"/>
          <w:szCs w:val="28"/>
        </w:rPr>
        <w:t>умовах, коли виникає гостра необхідність у стабілізації розвитку держави в цілому. За рахунок</w:t>
      </w:r>
      <w:r>
        <w:rPr>
          <w:rFonts w:ascii="Times New Roman" w:hAnsi="Times New Roman" w:cs="Times New Roman"/>
          <w:sz w:val="28"/>
          <w:szCs w:val="28"/>
        </w:rPr>
        <w:t xml:space="preserve"> </w:t>
      </w:r>
      <w:r w:rsidRPr="00445C8C">
        <w:rPr>
          <w:rFonts w:ascii="Times New Roman" w:hAnsi="Times New Roman" w:cs="Times New Roman"/>
          <w:sz w:val="28"/>
          <w:szCs w:val="28"/>
        </w:rPr>
        <w:t>цього відбуває</w:t>
      </w:r>
      <w:r>
        <w:rPr>
          <w:rFonts w:ascii="Times New Roman" w:hAnsi="Times New Roman" w:cs="Times New Roman"/>
          <w:sz w:val="28"/>
          <w:szCs w:val="28"/>
        </w:rPr>
        <w:t xml:space="preserve">ться активізація громадянського </w:t>
      </w:r>
      <w:r w:rsidRPr="00445C8C">
        <w:rPr>
          <w:rFonts w:ascii="Times New Roman" w:hAnsi="Times New Roman" w:cs="Times New Roman"/>
          <w:sz w:val="28"/>
          <w:szCs w:val="28"/>
        </w:rPr>
        <w:t>суспільства і, як наслідок, налагодження конструктивного діалогу між владою та суспільством. Більшість громадян України підтримує</w:t>
      </w:r>
      <w:r>
        <w:rPr>
          <w:rFonts w:ascii="Times New Roman" w:hAnsi="Times New Roman" w:cs="Times New Roman"/>
          <w:sz w:val="28"/>
          <w:szCs w:val="28"/>
        </w:rPr>
        <w:t xml:space="preserve"> </w:t>
      </w:r>
      <w:r w:rsidRPr="00445C8C">
        <w:rPr>
          <w:rFonts w:ascii="Times New Roman" w:hAnsi="Times New Roman" w:cs="Times New Roman"/>
          <w:sz w:val="28"/>
          <w:szCs w:val="28"/>
        </w:rPr>
        <w:t>необхідність і</w:t>
      </w:r>
      <w:r>
        <w:rPr>
          <w:rFonts w:ascii="Times New Roman" w:hAnsi="Times New Roman" w:cs="Times New Roman"/>
          <w:sz w:val="28"/>
          <w:szCs w:val="28"/>
        </w:rPr>
        <w:t xml:space="preserve">нтеграції до ЄС. </w:t>
      </w:r>
    </w:p>
    <w:p w:rsidR="009D403C" w:rsidRDefault="009D403C" w:rsidP="009D403C">
      <w:pPr>
        <w:rPr>
          <w:rFonts w:ascii="Times New Roman" w:hAnsi="Times New Roman" w:cs="Times New Roman"/>
          <w:sz w:val="28"/>
          <w:szCs w:val="28"/>
        </w:rPr>
      </w:pPr>
      <w:r>
        <w:rPr>
          <w:rFonts w:ascii="Times New Roman" w:hAnsi="Times New Roman" w:cs="Times New Roman"/>
          <w:sz w:val="28"/>
          <w:szCs w:val="28"/>
        </w:rPr>
        <w:br w:type="page"/>
      </w:r>
    </w:p>
    <w:p w:rsidR="009D403C" w:rsidRPr="006F1341" w:rsidRDefault="009D403C" w:rsidP="009D403C">
      <w:pPr>
        <w:spacing w:line="360" w:lineRule="auto"/>
        <w:ind w:firstLine="743"/>
        <w:jc w:val="both"/>
        <w:rPr>
          <w:rFonts w:ascii="Times New Roman" w:hAnsi="Times New Roman" w:cs="Times New Roman"/>
          <w:b/>
          <w:sz w:val="28"/>
          <w:szCs w:val="28"/>
        </w:rPr>
      </w:pPr>
      <w:r w:rsidRPr="006F1341">
        <w:rPr>
          <w:rFonts w:ascii="Times New Roman" w:hAnsi="Times New Roman" w:cs="Times New Roman"/>
          <w:b/>
          <w:sz w:val="28"/>
          <w:szCs w:val="28"/>
        </w:rPr>
        <w:lastRenderedPageBreak/>
        <w:t>РОЗДІЛ 3. ЗАКОНОДАВЧІ ЗАСАДИ УЧАСТІ ГРОМАДСЬКОСТІ У ЗДІЙСНЕННІ ДЕРЖАВНОГО УПРАВЛІННЯ В УКРАЇНІ</w:t>
      </w:r>
    </w:p>
    <w:p w:rsidR="009D403C" w:rsidRPr="006F1341" w:rsidRDefault="009D403C" w:rsidP="009D403C">
      <w:pPr>
        <w:spacing w:after="0" w:line="360" w:lineRule="auto"/>
        <w:ind w:firstLine="709"/>
        <w:jc w:val="both"/>
        <w:rPr>
          <w:rFonts w:ascii="Times New Roman" w:hAnsi="Times New Roman" w:cs="Times New Roman"/>
          <w:b/>
          <w:sz w:val="28"/>
          <w:szCs w:val="28"/>
        </w:rPr>
      </w:pPr>
    </w:p>
    <w:p w:rsidR="009D403C" w:rsidRPr="006F1341" w:rsidRDefault="009D403C" w:rsidP="009D403C">
      <w:pPr>
        <w:spacing w:after="0" w:line="360" w:lineRule="auto"/>
        <w:ind w:firstLine="709"/>
        <w:jc w:val="both"/>
        <w:rPr>
          <w:rFonts w:ascii="Times New Roman" w:hAnsi="Times New Roman" w:cs="Times New Roman"/>
          <w:b/>
          <w:sz w:val="28"/>
          <w:szCs w:val="28"/>
        </w:rPr>
      </w:pPr>
      <w:r w:rsidRPr="006F1341">
        <w:rPr>
          <w:rFonts w:ascii="Times New Roman" w:hAnsi="Times New Roman" w:cs="Times New Roman"/>
          <w:b/>
          <w:sz w:val="28"/>
          <w:szCs w:val="28"/>
        </w:rPr>
        <w:t>3.1. Електронна демократія: взаємовідносини влади і громадянського суспільства</w:t>
      </w:r>
    </w:p>
    <w:p w:rsidR="009D403C" w:rsidRDefault="009D403C" w:rsidP="009D403C">
      <w:pPr>
        <w:spacing w:after="0" w:line="360" w:lineRule="auto"/>
        <w:ind w:firstLine="709"/>
        <w:jc w:val="both"/>
        <w:rPr>
          <w:rFonts w:ascii="Times New Roman" w:hAnsi="Times New Roman" w:cs="Times New Roman"/>
          <w:sz w:val="28"/>
          <w:szCs w:val="28"/>
        </w:rPr>
      </w:pPr>
    </w:p>
    <w:p w:rsidR="009D403C" w:rsidRPr="006F1341" w:rsidRDefault="009D403C" w:rsidP="009D403C">
      <w:pPr>
        <w:spacing w:after="0" w:line="360" w:lineRule="auto"/>
        <w:ind w:firstLine="709"/>
        <w:jc w:val="both"/>
        <w:rPr>
          <w:rFonts w:ascii="Times New Roman" w:hAnsi="Times New Roman" w:cs="Times New Roman"/>
          <w:sz w:val="28"/>
          <w:szCs w:val="28"/>
        </w:rPr>
      </w:pPr>
      <w:r w:rsidRPr="006F1341">
        <w:rPr>
          <w:rFonts w:ascii="Times New Roman" w:hAnsi="Times New Roman" w:cs="Times New Roman"/>
          <w:sz w:val="28"/>
          <w:szCs w:val="28"/>
        </w:rPr>
        <w:t>В глобалізованому світі інформація н</w:t>
      </w:r>
      <w:r>
        <w:rPr>
          <w:rFonts w:ascii="Times New Roman" w:hAnsi="Times New Roman" w:cs="Times New Roman"/>
          <w:sz w:val="28"/>
          <w:szCs w:val="28"/>
        </w:rPr>
        <w:t xml:space="preserve">абула нових якостей та стала не </w:t>
      </w:r>
      <w:r w:rsidRPr="006F1341">
        <w:rPr>
          <w:rFonts w:ascii="Times New Roman" w:hAnsi="Times New Roman" w:cs="Times New Roman"/>
          <w:sz w:val="28"/>
          <w:szCs w:val="28"/>
        </w:rPr>
        <w:t>просто засобом передачі даних,</w:t>
      </w:r>
      <w:r>
        <w:rPr>
          <w:rFonts w:ascii="Times New Roman" w:hAnsi="Times New Roman" w:cs="Times New Roman"/>
          <w:sz w:val="28"/>
          <w:szCs w:val="28"/>
        </w:rPr>
        <w:t xml:space="preserve"> а й інструментом для контролю, </w:t>
      </w:r>
      <w:r w:rsidRPr="006F1341">
        <w:rPr>
          <w:rFonts w:ascii="Times New Roman" w:hAnsi="Times New Roman" w:cs="Times New Roman"/>
          <w:sz w:val="28"/>
          <w:szCs w:val="28"/>
        </w:rPr>
        <w:t>управління та визначення об’єктивної реальност</w:t>
      </w:r>
      <w:r>
        <w:rPr>
          <w:rFonts w:ascii="Times New Roman" w:hAnsi="Times New Roman" w:cs="Times New Roman"/>
          <w:sz w:val="28"/>
          <w:szCs w:val="28"/>
        </w:rPr>
        <w:t xml:space="preserve">і і, безумовно, разом із </w:t>
      </w:r>
      <w:r w:rsidRPr="006F1341">
        <w:rPr>
          <w:rFonts w:ascii="Times New Roman" w:hAnsi="Times New Roman" w:cs="Times New Roman"/>
          <w:sz w:val="28"/>
          <w:szCs w:val="28"/>
        </w:rPr>
        <w:t>переходом до нової ери трансформ</w:t>
      </w:r>
      <w:r>
        <w:rPr>
          <w:rFonts w:ascii="Times New Roman" w:hAnsi="Times New Roman" w:cs="Times New Roman"/>
          <w:sz w:val="28"/>
          <w:szCs w:val="28"/>
        </w:rPr>
        <w:t xml:space="preserve">увалися всі сфери життя людини, </w:t>
      </w:r>
      <w:r w:rsidRPr="006F1341">
        <w:rPr>
          <w:rFonts w:ascii="Times New Roman" w:hAnsi="Times New Roman" w:cs="Times New Roman"/>
          <w:sz w:val="28"/>
          <w:szCs w:val="28"/>
        </w:rPr>
        <w:t xml:space="preserve">виключенням не стала і політика. Так, </w:t>
      </w:r>
      <w:r>
        <w:rPr>
          <w:rFonts w:ascii="Times New Roman" w:hAnsi="Times New Roman" w:cs="Times New Roman"/>
          <w:sz w:val="28"/>
          <w:szCs w:val="28"/>
        </w:rPr>
        <w:t xml:space="preserve">ефективне управління державою і </w:t>
      </w:r>
      <w:r w:rsidRPr="006F1341">
        <w:rPr>
          <w:rFonts w:ascii="Times New Roman" w:hAnsi="Times New Roman" w:cs="Times New Roman"/>
          <w:sz w:val="28"/>
          <w:szCs w:val="28"/>
        </w:rPr>
        <w:t>до цього часто залежало від управління ін</w:t>
      </w:r>
      <w:r>
        <w:rPr>
          <w:rFonts w:ascii="Times New Roman" w:hAnsi="Times New Roman" w:cs="Times New Roman"/>
          <w:sz w:val="28"/>
          <w:szCs w:val="28"/>
        </w:rPr>
        <w:t xml:space="preserve">формаційними потоками, втім, із </w:t>
      </w:r>
      <w:r w:rsidRPr="006F1341">
        <w:rPr>
          <w:rFonts w:ascii="Times New Roman" w:hAnsi="Times New Roman" w:cs="Times New Roman"/>
          <w:sz w:val="28"/>
          <w:szCs w:val="28"/>
        </w:rPr>
        <w:t>розвитком ІКТ інформація набула тр</w:t>
      </w:r>
      <w:r>
        <w:rPr>
          <w:rFonts w:ascii="Times New Roman" w:hAnsi="Times New Roman" w:cs="Times New Roman"/>
          <w:sz w:val="28"/>
          <w:szCs w:val="28"/>
        </w:rPr>
        <w:t xml:space="preserve">анскордонних рис, що зробило її </w:t>
      </w:r>
      <w:r w:rsidRPr="006F1341">
        <w:rPr>
          <w:rFonts w:ascii="Times New Roman" w:hAnsi="Times New Roman" w:cs="Times New Roman"/>
          <w:sz w:val="28"/>
          <w:szCs w:val="28"/>
        </w:rPr>
        <w:t>особливо цінним ресурсом, що дозволяє</w:t>
      </w:r>
      <w:r>
        <w:rPr>
          <w:rFonts w:ascii="Times New Roman" w:hAnsi="Times New Roman" w:cs="Times New Roman"/>
          <w:sz w:val="28"/>
          <w:szCs w:val="28"/>
        </w:rPr>
        <w:t xml:space="preserve"> керувати настроями суспільства </w:t>
      </w:r>
      <w:r w:rsidRPr="006F1341">
        <w:rPr>
          <w:rFonts w:ascii="Times New Roman" w:hAnsi="Times New Roman" w:cs="Times New Roman"/>
          <w:sz w:val="28"/>
          <w:szCs w:val="28"/>
        </w:rPr>
        <w:t>незважаючи на кордони та континенти.</w:t>
      </w:r>
    </w:p>
    <w:p w:rsidR="009D403C" w:rsidRPr="006F1341" w:rsidRDefault="009D403C" w:rsidP="009D403C">
      <w:pPr>
        <w:spacing w:after="0" w:line="360" w:lineRule="auto"/>
        <w:ind w:firstLine="709"/>
        <w:jc w:val="both"/>
        <w:rPr>
          <w:rFonts w:ascii="Times New Roman" w:hAnsi="Times New Roman" w:cs="Times New Roman"/>
          <w:sz w:val="28"/>
          <w:szCs w:val="28"/>
        </w:rPr>
      </w:pPr>
      <w:r w:rsidRPr="006F1341">
        <w:rPr>
          <w:rFonts w:ascii="Times New Roman" w:hAnsi="Times New Roman" w:cs="Times New Roman"/>
          <w:sz w:val="28"/>
          <w:szCs w:val="28"/>
        </w:rPr>
        <w:t>В сучасних умовах, країни-ч</w:t>
      </w:r>
      <w:r>
        <w:rPr>
          <w:rFonts w:ascii="Times New Roman" w:hAnsi="Times New Roman" w:cs="Times New Roman"/>
          <w:sz w:val="28"/>
          <w:szCs w:val="28"/>
        </w:rPr>
        <w:t xml:space="preserve">лени ЄС тяжіють не до того, щоб </w:t>
      </w:r>
      <w:r w:rsidRPr="006F1341">
        <w:rPr>
          <w:rFonts w:ascii="Times New Roman" w:hAnsi="Times New Roman" w:cs="Times New Roman"/>
          <w:sz w:val="28"/>
          <w:szCs w:val="28"/>
        </w:rPr>
        <w:t>повністю керувати ЗМІ, але робити їх своїми «союз</w:t>
      </w:r>
      <w:r>
        <w:rPr>
          <w:rFonts w:ascii="Times New Roman" w:hAnsi="Times New Roman" w:cs="Times New Roman"/>
          <w:sz w:val="28"/>
          <w:szCs w:val="28"/>
        </w:rPr>
        <w:t xml:space="preserve">никами», адже з </w:t>
      </w:r>
      <w:r w:rsidRPr="006F1341">
        <w:rPr>
          <w:rFonts w:ascii="Times New Roman" w:hAnsi="Times New Roman" w:cs="Times New Roman"/>
          <w:sz w:val="28"/>
          <w:szCs w:val="28"/>
        </w:rPr>
        <w:t>появою суспільних каналів інформації, що залежать саме від суспільства, у</w:t>
      </w:r>
      <w:r>
        <w:rPr>
          <w:rFonts w:ascii="Times New Roman" w:hAnsi="Times New Roman" w:cs="Times New Roman"/>
          <w:sz w:val="28"/>
          <w:szCs w:val="28"/>
        </w:rPr>
        <w:t xml:space="preserve"> </w:t>
      </w:r>
      <w:r w:rsidRPr="006F1341">
        <w:rPr>
          <w:rFonts w:ascii="Times New Roman" w:hAnsi="Times New Roman" w:cs="Times New Roman"/>
          <w:sz w:val="28"/>
          <w:szCs w:val="28"/>
        </w:rPr>
        <w:t>медіа з’явилась можливість отримувати</w:t>
      </w:r>
      <w:r>
        <w:rPr>
          <w:rFonts w:ascii="Times New Roman" w:hAnsi="Times New Roman" w:cs="Times New Roman"/>
          <w:sz w:val="28"/>
          <w:szCs w:val="28"/>
        </w:rPr>
        <w:t xml:space="preserve"> фінансування не від конкретних </w:t>
      </w:r>
      <w:r w:rsidRPr="006F1341">
        <w:rPr>
          <w:rFonts w:ascii="Times New Roman" w:hAnsi="Times New Roman" w:cs="Times New Roman"/>
          <w:sz w:val="28"/>
          <w:szCs w:val="28"/>
        </w:rPr>
        <w:t>осіб-бенефіціарів, а від соціально-актив</w:t>
      </w:r>
      <w:r>
        <w:rPr>
          <w:rFonts w:ascii="Times New Roman" w:hAnsi="Times New Roman" w:cs="Times New Roman"/>
          <w:sz w:val="28"/>
          <w:szCs w:val="28"/>
        </w:rPr>
        <w:t xml:space="preserve">них громадян, що дозволяє таким </w:t>
      </w:r>
      <w:r w:rsidRPr="006F1341">
        <w:rPr>
          <w:rFonts w:ascii="Times New Roman" w:hAnsi="Times New Roman" w:cs="Times New Roman"/>
          <w:sz w:val="28"/>
          <w:szCs w:val="28"/>
        </w:rPr>
        <w:t>каналам ставати певними «рупорам</w:t>
      </w:r>
      <w:r>
        <w:rPr>
          <w:rFonts w:ascii="Times New Roman" w:hAnsi="Times New Roman" w:cs="Times New Roman"/>
          <w:sz w:val="28"/>
          <w:szCs w:val="28"/>
        </w:rPr>
        <w:t xml:space="preserve">и правди», інформуючи більшість </w:t>
      </w:r>
      <w:r w:rsidRPr="006F1341">
        <w:rPr>
          <w:rFonts w:ascii="Times New Roman" w:hAnsi="Times New Roman" w:cs="Times New Roman"/>
          <w:sz w:val="28"/>
          <w:szCs w:val="28"/>
        </w:rPr>
        <w:t xml:space="preserve">населення про основні результати </w:t>
      </w:r>
      <w:r>
        <w:rPr>
          <w:rFonts w:ascii="Times New Roman" w:hAnsi="Times New Roman" w:cs="Times New Roman"/>
          <w:sz w:val="28"/>
          <w:szCs w:val="28"/>
        </w:rPr>
        <w:t xml:space="preserve">роботи державних органів влади, </w:t>
      </w:r>
      <w:r w:rsidRPr="006F1341">
        <w:rPr>
          <w:rFonts w:ascii="Times New Roman" w:hAnsi="Times New Roman" w:cs="Times New Roman"/>
          <w:sz w:val="28"/>
          <w:szCs w:val="28"/>
        </w:rPr>
        <w:t>створюючи певний тиск та вима</w:t>
      </w:r>
      <w:r>
        <w:rPr>
          <w:rFonts w:ascii="Times New Roman" w:hAnsi="Times New Roman" w:cs="Times New Roman"/>
          <w:sz w:val="28"/>
          <w:szCs w:val="28"/>
        </w:rPr>
        <w:t xml:space="preserve">гаючи виконувати свої обіцянки, </w:t>
      </w:r>
      <w:r w:rsidRPr="006F1341">
        <w:rPr>
          <w:rFonts w:ascii="Times New Roman" w:hAnsi="Times New Roman" w:cs="Times New Roman"/>
          <w:sz w:val="28"/>
          <w:szCs w:val="28"/>
        </w:rPr>
        <w:t>працювати ефективно і на користь суспільству.</w:t>
      </w:r>
    </w:p>
    <w:p w:rsidR="009D403C" w:rsidRPr="006F1341" w:rsidRDefault="009D403C" w:rsidP="009D403C">
      <w:pPr>
        <w:spacing w:after="0" w:line="360" w:lineRule="auto"/>
        <w:ind w:firstLine="709"/>
        <w:jc w:val="both"/>
        <w:rPr>
          <w:rFonts w:ascii="Times New Roman" w:hAnsi="Times New Roman" w:cs="Times New Roman"/>
          <w:sz w:val="28"/>
          <w:szCs w:val="28"/>
        </w:rPr>
      </w:pPr>
      <w:r w:rsidRPr="006F1341">
        <w:rPr>
          <w:rFonts w:ascii="Times New Roman" w:hAnsi="Times New Roman" w:cs="Times New Roman"/>
          <w:sz w:val="28"/>
          <w:szCs w:val="28"/>
        </w:rPr>
        <w:t>Громадянське суспільство є стрим</w:t>
      </w:r>
      <w:r>
        <w:rPr>
          <w:rFonts w:ascii="Times New Roman" w:hAnsi="Times New Roman" w:cs="Times New Roman"/>
          <w:sz w:val="28"/>
          <w:szCs w:val="28"/>
        </w:rPr>
        <w:t xml:space="preserve">уючим чинником для держави у її </w:t>
      </w:r>
      <w:r w:rsidRPr="006F1341">
        <w:rPr>
          <w:rFonts w:ascii="Times New Roman" w:hAnsi="Times New Roman" w:cs="Times New Roman"/>
          <w:sz w:val="28"/>
          <w:szCs w:val="28"/>
        </w:rPr>
        <w:t>постійному прагненні до контрол</w:t>
      </w:r>
      <w:r>
        <w:rPr>
          <w:rFonts w:ascii="Times New Roman" w:hAnsi="Times New Roman" w:cs="Times New Roman"/>
          <w:sz w:val="28"/>
          <w:szCs w:val="28"/>
        </w:rPr>
        <w:t xml:space="preserve">ю над суспільством. Від ступеня </w:t>
      </w:r>
      <w:r w:rsidRPr="006F1341">
        <w:rPr>
          <w:rFonts w:ascii="Times New Roman" w:hAnsi="Times New Roman" w:cs="Times New Roman"/>
          <w:sz w:val="28"/>
          <w:szCs w:val="28"/>
        </w:rPr>
        <w:t>розвиненості громадянського суспільст</w:t>
      </w:r>
      <w:r>
        <w:rPr>
          <w:rFonts w:ascii="Times New Roman" w:hAnsi="Times New Roman" w:cs="Times New Roman"/>
          <w:sz w:val="28"/>
          <w:szCs w:val="28"/>
        </w:rPr>
        <w:t xml:space="preserve">ва залежить як ступінь розвитку </w:t>
      </w:r>
      <w:r w:rsidRPr="006F1341">
        <w:rPr>
          <w:rFonts w:ascii="Times New Roman" w:hAnsi="Times New Roman" w:cs="Times New Roman"/>
          <w:sz w:val="28"/>
          <w:szCs w:val="28"/>
        </w:rPr>
        <w:t xml:space="preserve">демократії в державі так і ступінь свободи слова: розвинене </w:t>
      </w:r>
      <w:r>
        <w:rPr>
          <w:rFonts w:ascii="Times New Roman" w:hAnsi="Times New Roman" w:cs="Times New Roman"/>
          <w:sz w:val="28"/>
          <w:szCs w:val="28"/>
        </w:rPr>
        <w:t xml:space="preserve">громадянське </w:t>
      </w:r>
      <w:r w:rsidRPr="006F1341">
        <w:rPr>
          <w:rFonts w:ascii="Times New Roman" w:hAnsi="Times New Roman" w:cs="Times New Roman"/>
          <w:sz w:val="28"/>
          <w:szCs w:val="28"/>
        </w:rPr>
        <w:t xml:space="preserve">суспільство забезпечує належні умови для </w:t>
      </w:r>
      <w:r>
        <w:rPr>
          <w:rFonts w:ascii="Times New Roman" w:hAnsi="Times New Roman" w:cs="Times New Roman"/>
          <w:sz w:val="28"/>
          <w:szCs w:val="28"/>
        </w:rPr>
        <w:t xml:space="preserve">свободи думки і слова, вільного </w:t>
      </w:r>
      <w:r w:rsidRPr="006F1341">
        <w:rPr>
          <w:rFonts w:ascii="Times New Roman" w:hAnsi="Times New Roman" w:cs="Times New Roman"/>
          <w:sz w:val="28"/>
          <w:szCs w:val="28"/>
        </w:rPr>
        <w:t>вираження поглядів і переконань, сво</w:t>
      </w:r>
      <w:r>
        <w:rPr>
          <w:rFonts w:ascii="Times New Roman" w:hAnsi="Times New Roman" w:cs="Times New Roman"/>
          <w:sz w:val="28"/>
          <w:szCs w:val="28"/>
        </w:rPr>
        <w:t xml:space="preserve">боди об’єднань, свободи зборів, </w:t>
      </w:r>
      <w:r w:rsidRPr="006F1341">
        <w:rPr>
          <w:rFonts w:ascii="Times New Roman" w:hAnsi="Times New Roman" w:cs="Times New Roman"/>
          <w:sz w:val="28"/>
          <w:szCs w:val="28"/>
        </w:rPr>
        <w:t>участі громадян в управлінні</w:t>
      </w:r>
      <w:r>
        <w:rPr>
          <w:rFonts w:ascii="Times New Roman" w:hAnsi="Times New Roman" w:cs="Times New Roman"/>
          <w:sz w:val="28"/>
          <w:szCs w:val="28"/>
        </w:rPr>
        <w:t xml:space="preserve"> державними справами, місцевому </w:t>
      </w:r>
      <w:r w:rsidRPr="006F1341">
        <w:rPr>
          <w:rFonts w:ascii="Times New Roman" w:hAnsi="Times New Roman" w:cs="Times New Roman"/>
          <w:sz w:val="28"/>
          <w:szCs w:val="28"/>
        </w:rPr>
        <w:t>самоврядуванні, контролю за результатами д</w:t>
      </w:r>
      <w:r>
        <w:rPr>
          <w:rFonts w:ascii="Times New Roman" w:hAnsi="Times New Roman" w:cs="Times New Roman"/>
          <w:sz w:val="28"/>
          <w:szCs w:val="28"/>
        </w:rPr>
        <w:t xml:space="preserve">іяльності влади. </w:t>
      </w:r>
      <w:r w:rsidRPr="006F1341">
        <w:rPr>
          <w:rFonts w:ascii="Times New Roman" w:hAnsi="Times New Roman" w:cs="Times New Roman"/>
          <w:sz w:val="28"/>
          <w:szCs w:val="28"/>
        </w:rPr>
        <w:lastRenderedPageBreak/>
        <w:t>За Лісабонським договором (2010 р.), що зробив особливий акцент на</w:t>
      </w:r>
      <w:r>
        <w:rPr>
          <w:rFonts w:ascii="Times New Roman" w:hAnsi="Times New Roman" w:cs="Times New Roman"/>
          <w:sz w:val="28"/>
          <w:szCs w:val="28"/>
        </w:rPr>
        <w:t xml:space="preserve"> </w:t>
      </w:r>
      <w:r w:rsidRPr="006F1341">
        <w:rPr>
          <w:rFonts w:ascii="Times New Roman" w:hAnsi="Times New Roman" w:cs="Times New Roman"/>
          <w:sz w:val="28"/>
          <w:szCs w:val="28"/>
        </w:rPr>
        <w:t>зміцненні демократичних елементів в ЄС</w:t>
      </w:r>
      <w:r>
        <w:rPr>
          <w:rFonts w:ascii="Times New Roman" w:hAnsi="Times New Roman" w:cs="Times New Roman"/>
          <w:sz w:val="28"/>
          <w:szCs w:val="28"/>
        </w:rPr>
        <w:t xml:space="preserve">. було представлено Європейську </w:t>
      </w:r>
      <w:r w:rsidRPr="006F1341">
        <w:rPr>
          <w:rFonts w:ascii="Times New Roman" w:hAnsi="Times New Roman" w:cs="Times New Roman"/>
          <w:sz w:val="28"/>
          <w:szCs w:val="28"/>
        </w:rPr>
        <w:t>громадянську ініціативу (ЄГІ, або ECI - the Eu</w:t>
      </w:r>
      <w:r>
        <w:rPr>
          <w:rFonts w:ascii="Times New Roman" w:hAnsi="Times New Roman" w:cs="Times New Roman"/>
          <w:sz w:val="28"/>
          <w:szCs w:val="28"/>
        </w:rPr>
        <w:t xml:space="preserve">ropean Citizens’ Initiative) як </w:t>
      </w:r>
      <w:r w:rsidRPr="006F1341">
        <w:rPr>
          <w:rFonts w:ascii="Times New Roman" w:hAnsi="Times New Roman" w:cs="Times New Roman"/>
          <w:sz w:val="28"/>
          <w:szCs w:val="28"/>
        </w:rPr>
        <w:t xml:space="preserve">загальноєвропейський інструмент </w:t>
      </w:r>
      <w:r>
        <w:rPr>
          <w:rFonts w:ascii="Times New Roman" w:hAnsi="Times New Roman" w:cs="Times New Roman"/>
          <w:sz w:val="28"/>
          <w:szCs w:val="28"/>
        </w:rPr>
        <w:t xml:space="preserve">демократичної участі громадян у </w:t>
      </w:r>
      <w:r w:rsidRPr="006F1341">
        <w:rPr>
          <w:rFonts w:ascii="Times New Roman" w:hAnsi="Times New Roman" w:cs="Times New Roman"/>
          <w:sz w:val="28"/>
          <w:szCs w:val="28"/>
        </w:rPr>
        <w:t>публічних дебатах з загальноєвропе</w:t>
      </w:r>
      <w:r>
        <w:rPr>
          <w:rFonts w:ascii="Times New Roman" w:hAnsi="Times New Roman" w:cs="Times New Roman"/>
          <w:sz w:val="28"/>
          <w:szCs w:val="28"/>
        </w:rPr>
        <w:t xml:space="preserve">йських питань з метою залучення </w:t>
      </w:r>
      <w:r w:rsidRPr="006F1341">
        <w:rPr>
          <w:rFonts w:ascii="Times New Roman" w:hAnsi="Times New Roman" w:cs="Times New Roman"/>
          <w:sz w:val="28"/>
          <w:szCs w:val="28"/>
        </w:rPr>
        <w:t>європейського громадянського суспіл</w:t>
      </w:r>
      <w:r>
        <w:rPr>
          <w:rFonts w:ascii="Times New Roman" w:hAnsi="Times New Roman" w:cs="Times New Roman"/>
          <w:sz w:val="28"/>
          <w:szCs w:val="28"/>
        </w:rPr>
        <w:t xml:space="preserve">ьства до формування політики на </w:t>
      </w:r>
      <w:r w:rsidRPr="006F1341">
        <w:rPr>
          <w:rFonts w:ascii="Times New Roman" w:hAnsi="Times New Roman" w:cs="Times New Roman"/>
          <w:sz w:val="28"/>
          <w:szCs w:val="28"/>
        </w:rPr>
        <w:t xml:space="preserve">рівні ЄС. Цей інструмент став </w:t>
      </w:r>
      <w:r>
        <w:rPr>
          <w:rFonts w:ascii="Times New Roman" w:hAnsi="Times New Roman" w:cs="Times New Roman"/>
          <w:sz w:val="28"/>
          <w:szCs w:val="28"/>
        </w:rPr>
        <w:t xml:space="preserve">своєрідним ключовим елементом в </w:t>
      </w:r>
      <w:r w:rsidRPr="006F1341">
        <w:rPr>
          <w:rFonts w:ascii="Times New Roman" w:hAnsi="Times New Roman" w:cs="Times New Roman"/>
          <w:sz w:val="28"/>
          <w:szCs w:val="28"/>
        </w:rPr>
        <w:t xml:space="preserve">архітектурі представницької демократії в інститутах ЄС. </w:t>
      </w:r>
    </w:p>
    <w:p w:rsidR="009D403C"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 процес ста</w:t>
      </w:r>
      <w:r w:rsidRPr="00A5441A">
        <w:rPr>
          <w:rFonts w:ascii="Times New Roman" w:hAnsi="Times New Roman" w:cs="Times New Roman"/>
          <w:sz w:val="28"/>
          <w:szCs w:val="28"/>
        </w:rPr>
        <w:t>новлення електронної демократії в Україні має досить нетривалу історію.</w:t>
      </w:r>
      <w:r>
        <w:rPr>
          <w:rFonts w:ascii="Times New Roman" w:hAnsi="Times New Roman" w:cs="Times New Roman"/>
          <w:sz w:val="28"/>
          <w:szCs w:val="28"/>
        </w:rPr>
        <w:t xml:space="preserve"> Наприклад, дослідники Н.В. Гри</w:t>
      </w:r>
      <w:r w:rsidRPr="00A5441A">
        <w:rPr>
          <w:rFonts w:ascii="Times New Roman" w:hAnsi="Times New Roman" w:cs="Times New Roman"/>
          <w:sz w:val="28"/>
          <w:szCs w:val="28"/>
        </w:rPr>
        <w:t>цяк і С.Г. Соловйов датують його початок 2000 роком та пропонують таку</w:t>
      </w:r>
      <w:r>
        <w:rPr>
          <w:rFonts w:ascii="Times New Roman" w:hAnsi="Times New Roman" w:cs="Times New Roman"/>
          <w:sz w:val="28"/>
          <w:szCs w:val="28"/>
        </w:rPr>
        <w:t xml:space="preserve"> періодизацію розвитку вітчизня</w:t>
      </w:r>
      <w:r w:rsidRPr="00A5441A">
        <w:rPr>
          <w:rFonts w:ascii="Times New Roman" w:hAnsi="Times New Roman" w:cs="Times New Roman"/>
          <w:sz w:val="28"/>
          <w:szCs w:val="28"/>
        </w:rPr>
        <w:t>ної е-демократії:</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1)  2000–2001  роки  –  перший  етап  підготовчого характеру, коли визначалися найбільш загальні аспекти використання  сучасних  ІКТ,  формувалося  необхідне підґрунтя для подальших дій держави в цьому напрямі;</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2)  2002–2003 ро</w:t>
      </w:r>
      <w:r>
        <w:rPr>
          <w:rFonts w:ascii="Times New Roman" w:hAnsi="Times New Roman" w:cs="Times New Roman"/>
          <w:sz w:val="28"/>
          <w:szCs w:val="28"/>
        </w:rPr>
        <w:t>ки – формування механізмів елек</w:t>
      </w:r>
      <w:r w:rsidRPr="00A5441A">
        <w:rPr>
          <w:rFonts w:ascii="Times New Roman" w:hAnsi="Times New Roman" w:cs="Times New Roman"/>
          <w:sz w:val="28"/>
          <w:szCs w:val="28"/>
        </w:rPr>
        <w:t>тронного уряду в Україні й накопичення нормативно-правової  бази  використання  електронних  засобів  у процесах публічного управління, створення урядового порталу та власних вебсайтів органів державної влади та місцевого самоврядування;</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3)  2003–2013 рок</w:t>
      </w:r>
      <w:r>
        <w:rPr>
          <w:rFonts w:ascii="Times New Roman" w:hAnsi="Times New Roman" w:cs="Times New Roman"/>
          <w:sz w:val="28"/>
          <w:szCs w:val="28"/>
        </w:rPr>
        <w:t>и – створення електронної інфор</w:t>
      </w:r>
      <w:r w:rsidRPr="00A5441A">
        <w:rPr>
          <w:rFonts w:ascii="Times New Roman" w:hAnsi="Times New Roman" w:cs="Times New Roman"/>
          <w:sz w:val="28"/>
          <w:szCs w:val="28"/>
        </w:rPr>
        <w:t>маційної  системи  «Е</w:t>
      </w:r>
      <w:r>
        <w:rPr>
          <w:rFonts w:ascii="Times New Roman" w:hAnsi="Times New Roman" w:cs="Times New Roman"/>
          <w:sz w:val="28"/>
          <w:szCs w:val="28"/>
        </w:rPr>
        <w:t>лектронний  уряд»  для  забезпе</w:t>
      </w:r>
      <w:r w:rsidRPr="00A5441A">
        <w:rPr>
          <w:rFonts w:ascii="Times New Roman" w:hAnsi="Times New Roman" w:cs="Times New Roman"/>
          <w:sz w:val="28"/>
          <w:szCs w:val="28"/>
        </w:rPr>
        <w:t>чення  інформаційної  взаємодії  органів  виконавчої влади  між  собою  і  з  громадянами;  розроблення  та впровадження ефективного механізму комунікації між органами виконавчо</w:t>
      </w:r>
      <w:r>
        <w:rPr>
          <w:rFonts w:ascii="Times New Roman" w:hAnsi="Times New Roman" w:cs="Times New Roman"/>
          <w:sz w:val="28"/>
          <w:szCs w:val="28"/>
        </w:rPr>
        <w:t>ї влади та інститутами громадян</w:t>
      </w:r>
      <w:r w:rsidRPr="00A5441A">
        <w:rPr>
          <w:rFonts w:ascii="Times New Roman" w:hAnsi="Times New Roman" w:cs="Times New Roman"/>
          <w:sz w:val="28"/>
          <w:szCs w:val="28"/>
        </w:rPr>
        <w:t>ського суспільства;</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 xml:space="preserve">4)  з 2013 року спостерігається поточний етап роз-витку  електронної  демократії,  що  характеризується введенням  в  експлуатацію  Державної  інформаційної системи  електронних  </w:t>
      </w:r>
      <w:r>
        <w:rPr>
          <w:rFonts w:ascii="Times New Roman" w:hAnsi="Times New Roman" w:cs="Times New Roman"/>
          <w:sz w:val="28"/>
          <w:szCs w:val="28"/>
        </w:rPr>
        <w:t>звернень  громадян  та  практич</w:t>
      </w:r>
      <w:r w:rsidRPr="00A5441A">
        <w:rPr>
          <w:rFonts w:ascii="Times New Roman" w:hAnsi="Times New Roman" w:cs="Times New Roman"/>
          <w:sz w:val="28"/>
          <w:szCs w:val="28"/>
        </w:rPr>
        <w:t>ною реалізацією багатьох адміністративних послуг у електронному вигляді [1, с. 10–11].</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Аналізуючи  запр</w:t>
      </w:r>
      <w:r>
        <w:rPr>
          <w:rFonts w:ascii="Times New Roman" w:hAnsi="Times New Roman" w:cs="Times New Roman"/>
          <w:sz w:val="28"/>
          <w:szCs w:val="28"/>
        </w:rPr>
        <w:t>опоновану  періодизацію,  зазна</w:t>
      </w:r>
      <w:r w:rsidRPr="00A5441A">
        <w:rPr>
          <w:rFonts w:ascii="Times New Roman" w:hAnsi="Times New Roman" w:cs="Times New Roman"/>
          <w:sz w:val="28"/>
          <w:szCs w:val="28"/>
        </w:rPr>
        <w:t>чимо, що вважаємо</w:t>
      </w:r>
      <w:r>
        <w:rPr>
          <w:rFonts w:ascii="Times New Roman" w:hAnsi="Times New Roman" w:cs="Times New Roman"/>
          <w:sz w:val="28"/>
          <w:szCs w:val="28"/>
        </w:rPr>
        <w:t xml:space="preserve"> цілком логічною пропозицію роз</w:t>
      </w:r>
      <w:r w:rsidRPr="00A5441A">
        <w:rPr>
          <w:rFonts w:ascii="Times New Roman" w:hAnsi="Times New Roman" w:cs="Times New Roman"/>
          <w:sz w:val="28"/>
          <w:szCs w:val="28"/>
        </w:rPr>
        <w:t xml:space="preserve">глядати  процес  становлення  електронної  демократії саме  крізь  призму  нормативного  закріплення  цього феномена  та  його  окремих  </w:t>
      </w:r>
      <w:r w:rsidRPr="00A5441A">
        <w:rPr>
          <w:rFonts w:ascii="Times New Roman" w:hAnsi="Times New Roman" w:cs="Times New Roman"/>
          <w:sz w:val="28"/>
          <w:szCs w:val="28"/>
        </w:rPr>
        <w:lastRenderedPageBreak/>
        <w:t>складових  частин,  адже електронна  демократія  як  реальне  явище  виникає в  публічному  управлінні  лише  тоді,  коли  для  цього наявне  відповідне  правове  підґрунтя,  але,  безумовно віддаючи належне авторам періодизації в аспекті про-веденої  роботи  щодо  аналізу  нормативно-правової складової частини втілення електронної демократії в українському  простор</w:t>
      </w:r>
      <w:r>
        <w:rPr>
          <w:rFonts w:ascii="Times New Roman" w:hAnsi="Times New Roman" w:cs="Times New Roman"/>
          <w:sz w:val="28"/>
          <w:szCs w:val="28"/>
        </w:rPr>
        <w:t>і  публічного  управління,  вод</w:t>
      </w:r>
      <w:r w:rsidRPr="00A5441A">
        <w:rPr>
          <w:rFonts w:ascii="Times New Roman" w:hAnsi="Times New Roman" w:cs="Times New Roman"/>
          <w:sz w:val="28"/>
          <w:szCs w:val="28"/>
        </w:rPr>
        <w:t>ночас не можемо не зробити деяких зауважень щодо логічності відмежування окремих етапів.</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По-перше, незрозуміло, навіщо взагалі виокремлю-вати перший підготовчий етап (2000–2001 роки), якщо його внесок стосується лише «формування необхідного підґрунтя для подальших дій держави», а деталі цього підґрунтя  навіть  не  конкретизовані.  Доцільніше,  на нашу думку, в такому разі починати історичний відлік становлення з 1998 року, коли було схвалено перший нормативно-правовий акт, що оголосив використання інформаційно-комун</w:t>
      </w:r>
      <w:r>
        <w:rPr>
          <w:rFonts w:ascii="Times New Roman" w:hAnsi="Times New Roman" w:cs="Times New Roman"/>
          <w:sz w:val="28"/>
          <w:szCs w:val="28"/>
        </w:rPr>
        <w:t>ікаційних  технологій  у  діяль</w:t>
      </w:r>
      <w:r w:rsidRPr="00A5441A">
        <w:rPr>
          <w:rFonts w:ascii="Times New Roman" w:hAnsi="Times New Roman" w:cs="Times New Roman"/>
          <w:sz w:val="28"/>
          <w:szCs w:val="28"/>
        </w:rPr>
        <w:t>ності  органів  публічної  влади,  а  саме  Закон  України «Про Національну програму інформатизації» [2].</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 xml:space="preserve">По-друге, досить дискусійним вважаємо сам поділ становлення на етапи; з наведеного змісту конкретних періодів не можна винести чіткого уявлення, що таке особливе,  визначальне  для  становлення  електронної демократії в управлінському просторі відбулося в той чи інший час. На нашу думку – і це, безумовно, лише пропозиція,  запрошення  до  подальших  дискусій,  –  в історії  вітчизняної  електронної  демократії  доцільно виокремити  лише  два  періоди,  а  саме  підготовчий (з 1998 по 2015 роки) та період запровадження, тобто поточний етап (з 2015 </w:t>
      </w:r>
      <w:r>
        <w:rPr>
          <w:rFonts w:ascii="Times New Roman" w:hAnsi="Times New Roman" w:cs="Times New Roman"/>
          <w:sz w:val="28"/>
          <w:szCs w:val="28"/>
        </w:rPr>
        <w:t>року), бо саме в цей час спосте</w:t>
      </w:r>
      <w:r w:rsidRPr="00A5441A">
        <w:rPr>
          <w:rFonts w:ascii="Times New Roman" w:hAnsi="Times New Roman" w:cs="Times New Roman"/>
          <w:sz w:val="28"/>
          <w:szCs w:val="28"/>
        </w:rPr>
        <w:t>рігається  значний  приріст  нормативно-правової  бази в  досліджуваній  сфері,  відповідно,  на  цих  правових засадах відбувається жвавий розвиток інформаційно-технологічного  забезпечення  процесів  публічного управління, набувають широкого використання окремі механізми  електронної  демократії  (е-голосування, е-петиції, е-послуги тощо).</w:t>
      </w:r>
    </w:p>
    <w:p w:rsidR="009D403C" w:rsidRPr="00A5441A"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 xml:space="preserve">Навіть  поверхневий  огляд  нормативно-правових джерел на офіційному сайті Верховної Ради України дає змогу встановити, що за весь період до 2015 року, тобто 17 років, було ухвалено 9 нормативно-правових документів  з  тематики  </w:t>
      </w:r>
      <w:r w:rsidRPr="00A5441A">
        <w:rPr>
          <w:rFonts w:ascii="Times New Roman" w:hAnsi="Times New Roman" w:cs="Times New Roman"/>
          <w:sz w:val="28"/>
          <w:szCs w:val="28"/>
        </w:rPr>
        <w:lastRenderedPageBreak/>
        <w:t>використання  інформаційно-комунікативних  технологій  у  публічному  управлінні. За шість наступних років кількість таких актів стала удвічі більшою, тобто за менший часовий відрізок було ухвалено 18 актів. З</w:t>
      </w:r>
      <w:r>
        <w:rPr>
          <w:rFonts w:ascii="Times New Roman" w:hAnsi="Times New Roman" w:cs="Times New Roman"/>
          <w:sz w:val="28"/>
          <w:szCs w:val="28"/>
        </w:rPr>
        <w:t>начно поширилась тематика норма</w:t>
      </w:r>
      <w:r w:rsidRPr="00A5441A">
        <w:rPr>
          <w:rFonts w:ascii="Times New Roman" w:hAnsi="Times New Roman" w:cs="Times New Roman"/>
          <w:sz w:val="28"/>
          <w:szCs w:val="28"/>
        </w:rPr>
        <w:t>тивних документів: із загальних питань легітимізації прозорості діяльност</w:t>
      </w:r>
      <w:r>
        <w:rPr>
          <w:rFonts w:ascii="Times New Roman" w:hAnsi="Times New Roman" w:cs="Times New Roman"/>
          <w:sz w:val="28"/>
          <w:szCs w:val="28"/>
        </w:rPr>
        <w:t>і органів влади фокус уваги нор</w:t>
      </w:r>
      <w:r w:rsidRPr="00A5441A">
        <w:rPr>
          <w:rFonts w:ascii="Times New Roman" w:hAnsi="Times New Roman" w:cs="Times New Roman"/>
          <w:sz w:val="28"/>
          <w:szCs w:val="28"/>
        </w:rPr>
        <w:t>мотворця  пересувається  на  створення  правових  під-став для конкретних механізмів е-демократії.</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 xml:space="preserve">Серед  іншого  слід </w:t>
      </w:r>
      <w:r>
        <w:rPr>
          <w:rFonts w:ascii="Times New Roman" w:hAnsi="Times New Roman" w:cs="Times New Roman"/>
          <w:sz w:val="28"/>
          <w:szCs w:val="28"/>
        </w:rPr>
        <w:t xml:space="preserve"> згадати,  що  Концепція  розви</w:t>
      </w:r>
      <w:r w:rsidRPr="00A5441A">
        <w:rPr>
          <w:rFonts w:ascii="Times New Roman" w:hAnsi="Times New Roman" w:cs="Times New Roman"/>
          <w:sz w:val="28"/>
          <w:szCs w:val="28"/>
        </w:rPr>
        <w:t>тку електронної демократії в Україні та плану заходів щодо її реалізації містить перше офіційне визначення електронної демократії як форми суспільних відносин, за якої громадяни та</w:t>
      </w:r>
      <w:r>
        <w:rPr>
          <w:rFonts w:ascii="Times New Roman" w:hAnsi="Times New Roman" w:cs="Times New Roman"/>
          <w:sz w:val="28"/>
          <w:szCs w:val="28"/>
        </w:rPr>
        <w:t xml:space="preserve"> організації залучаються до дер</w:t>
      </w:r>
      <w:r w:rsidRPr="00A5441A">
        <w:rPr>
          <w:rFonts w:ascii="Times New Roman" w:hAnsi="Times New Roman" w:cs="Times New Roman"/>
          <w:sz w:val="28"/>
          <w:szCs w:val="28"/>
        </w:rPr>
        <w:t>жавотворення  та  державного  управління,  а  також  до місцевого  самоврядува</w:t>
      </w:r>
      <w:r>
        <w:rPr>
          <w:rFonts w:ascii="Times New Roman" w:hAnsi="Times New Roman" w:cs="Times New Roman"/>
          <w:sz w:val="28"/>
          <w:szCs w:val="28"/>
        </w:rPr>
        <w:t>ння  шляхом  широкого  засто</w:t>
      </w:r>
      <w:r w:rsidRPr="00A5441A">
        <w:rPr>
          <w:rFonts w:ascii="Times New Roman" w:hAnsi="Times New Roman" w:cs="Times New Roman"/>
          <w:sz w:val="28"/>
          <w:szCs w:val="28"/>
        </w:rPr>
        <w:t xml:space="preserve">сування   інформаційно-комунікаційних   технологій у  демократичних  процесах,  що  дає  змогу  посилити участь, ініціативність </w:t>
      </w:r>
      <w:r>
        <w:rPr>
          <w:rFonts w:ascii="Times New Roman" w:hAnsi="Times New Roman" w:cs="Times New Roman"/>
          <w:sz w:val="28"/>
          <w:szCs w:val="28"/>
        </w:rPr>
        <w:t>та залучення громадян на загаль</w:t>
      </w:r>
      <w:r w:rsidRPr="00A5441A">
        <w:rPr>
          <w:rFonts w:ascii="Times New Roman" w:hAnsi="Times New Roman" w:cs="Times New Roman"/>
          <w:sz w:val="28"/>
          <w:szCs w:val="28"/>
        </w:rPr>
        <w:t xml:space="preserve">нодержавному,  регіональному  та  місцевому  рівнях до  публічного  життя;  поліпшити  прозорість  процесу прийняття  рішень,  а  </w:t>
      </w:r>
      <w:r>
        <w:rPr>
          <w:rFonts w:ascii="Times New Roman" w:hAnsi="Times New Roman" w:cs="Times New Roman"/>
          <w:sz w:val="28"/>
          <w:szCs w:val="28"/>
        </w:rPr>
        <w:t>також  підзвітність  демократич</w:t>
      </w:r>
      <w:r w:rsidRPr="00A5441A">
        <w:rPr>
          <w:rFonts w:ascii="Times New Roman" w:hAnsi="Times New Roman" w:cs="Times New Roman"/>
          <w:sz w:val="28"/>
          <w:szCs w:val="28"/>
        </w:rPr>
        <w:t xml:space="preserve">них інститутів; поліпшити зворотну реакцію суб’єктів владних повноважень на звернення громадян; сприяти публічним дискусіям та привертати увагу громадян до процесу прийняття </w:t>
      </w:r>
      <w:r>
        <w:rPr>
          <w:rFonts w:ascii="Times New Roman" w:hAnsi="Times New Roman" w:cs="Times New Roman"/>
          <w:sz w:val="28"/>
          <w:szCs w:val="28"/>
        </w:rPr>
        <w:t>рішень [3]. Цим визначенням фак</w:t>
      </w:r>
      <w:r w:rsidRPr="00A5441A">
        <w:rPr>
          <w:rFonts w:ascii="Times New Roman" w:hAnsi="Times New Roman" w:cs="Times New Roman"/>
          <w:sz w:val="28"/>
          <w:szCs w:val="28"/>
        </w:rPr>
        <w:t>тично феномен електронної демократії визнається чин-ним в українському нормативно-правовому полі.</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Аналіз наведеної правової бази дає змогу визнати, що сьогодні багато і</w:t>
      </w:r>
      <w:r>
        <w:rPr>
          <w:rFonts w:ascii="Times New Roman" w:hAnsi="Times New Roman" w:cs="Times New Roman"/>
          <w:sz w:val="28"/>
          <w:szCs w:val="28"/>
        </w:rPr>
        <w:t>нструментів електронної демокра</w:t>
      </w:r>
      <w:r w:rsidRPr="00A5441A">
        <w:rPr>
          <w:rFonts w:ascii="Times New Roman" w:hAnsi="Times New Roman" w:cs="Times New Roman"/>
          <w:sz w:val="28"/>
          <w:szCs w:val="28"/>
        </w:rPr>
        <w:t>тії в Україні легітимізовані, мають нормативні важелі застосування.  Отже,  до  таких  належать  електронне урядування,  електронні</w:t>
      </w:r>
      <w:r>
        <w:rPr>
          <w:rFonts w:ascii="Times New Roman" w:hAnsi="Times New Roman" w:cs="Times New Roman"/>
          <w:sz w:val="28"/>
          <w:szCs w:val="28"/>
        </w:rPr>
        <w:t xml:space="preserve">  петиції,  електронне  посеред</w:t>
      </w:r>
      <w:r w:rsidRPr="00A5441A">
        <w:rPr>
          <w:rFonts w:ascii="Times New Roman" w:hAnsi="Times New Roman" w:cs="Times New Roman"/>
          <w:sz w:val="28"/>
          <w:szCs w:val="28"/>
        </w:rPr>
        <w:t>ництво,  інформацій</w:t>
      </w:r>
      <w:r>
        <w:rPr>
          <w:rFonts w:ascii="Times New Roman" w:hAnsi="Times New Roman" w:cs="Times New Roman"/>
          <w:sz w:val="28"/>
          <w:szCs w:val="28"/>
        </w:rPr>
        <w:t>ні  вебпортали  органів  публіч</w:t>
      </w:r>
      <w:r w:rsidRPr="00A5441A">
        <w:rPr>
          <w:rFonts w:ascii="Times New Roman" w:hAnsi="Times New Roman" w:cs="Times New Roman"/>
          <w:sz w:val="28"/>
          <w:szCs w:val="28"/>
        </w:rPr>
        <w:t xml:space="preserve">ної  влади.  Водночас  такий  важливий  електронний інструмент  управління,  як  електронне  голосування (зокрема,  електронні  вибори,  </w:t>
      </w:r>
      <w:r>
        <w:rPr>
          <w:rFonts w:ascii="Times New Roman" w:hAnsi="Times New Roman" w:cs="Times New Roman"/>
          <w:sz w:val="28"/>
          <w:szCs w:val="28"/>
        </w:rPr>
        <w:t>електронний  референ</w:t>
      </w:r>
      <w:r w:rsidRPr="00A5441A">
        <w:rPr>
          <w:rFonts w:ascii="Times New Roman" w:hAnsi="Times New Roman" w:cs="Times New Roman"/>
          <w:sz w:val="28"/>
          <w:szCs w:val="28"/>
        </w:rPr>
        <w:t>дум), сьогодні не ма</w:t>
      </w:r>
      <w:r>
        <w:rPr>
          <w:rFonts w:ascii="Times New Roman" w:hAnsi="Times New Roman" w:cs="Times New Roman"/>
          <w:sz w:val="28"/>
          <w:szCs w:val="28"/>
        </w:rPr>
        <w:t>є відповідного нормативно-право</w:t>
      </w:r>
      <w:r w:rsidRPr="00A5441A">
        <w:rPr>
          <w:rFonts w:ascii="Times New Roman" w:hAnsi="Times New Roman" w:cs="Times New Roman"/>
          <w:sz w:val="28"/>
          <w:szCs w:val="28"/>
        </w:rPr>
        <w:t>вого забезпечення; цей аспект ми вважаємо серйозним недоліком.</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Те  саме  можна  зазначити  стосовно  виборів  та локального референдуму, адже відсутній законодавчо прописаний  механізм  їх  електронного  проведення. Щодо місцевих референдумів протягом останніх років спостерігається незр</w:t>
      </w:r>
      <w:r>
        <w:rPr>
          <w:rFonts w:ascii="Times New Roman" w:hAnsi="Times New Roman" w:cs="Times New Roman"/>
          <w:sz w:val="28"/>
          <w:szCs w:val="28"/>
        </w:rPr>
        <w:t xml:space="preserve">озуміла </w:t>
      </w:r>
      <w:r>
        <w:rPr>
          <w:rFonts w:ascii="Times New Roman" w:hAnsi="Times New Roman" w:cs="Times New Roman"/>
          <w:sz w:val="28"/>
          <w:szCs w:val="28"/>
        </w:rPr>
        <w:lastRenderedPageBreak/>
        <w:t>ситуація, адже ще у лис</w:t>
      </w:r>
      <w:r w:rsidRPr="00A5441A">
        <w:rPr>
          <w:rFonts w:ascii="Times New Roman" w:hAnsi="Times New Roman" w:cs="Times New Roman"/>
          <w:sz w:val="28"/>
          <w:szCs w:val="28"/>
        </w:rPr>
        <w:t xml:space="preserve">топаді 2012 року парламент ухвалив закон, </w:t>
      </w:r>
      <w:r>
        <w:rPr>
          <w:rFonts w:ascii="Times New Roman" w:hAnsi="Times New Roman" w:cs="Times New Roman"/>
          <w:sz w:val="28"/>
          <w:szCs w:val="28"/>
        </w:rPr>
        <w:t>що регу</w:t>
      </w:r>
      <w:r w:rsidRPr="00A5441A">
        <w:rPr>
          <w:rFonts w:ascii="Times New Roman" w:hAnsi="Times New Roman" w:cs="Times New Roman"/>
          <w:sz w:val="28"/>
          <w:szCs w:val="28"/>
        </w:rPr>
        <w:t>лював  виключно  все</w:t>
      </w:r>
      <w:r>
        <w:rPr>
          <w:rFonts w:ascii="Times New Roman" w:hAnsi="Times New Roman" w:cs="Times New Roman"/>
          <w:sz w:val="28"/>
          <w:szCs w:val="28"/>
        </w:rPr>
        <w:t>український  референдум,  нехту</w:t>
      </w:r>
      <w:r w:rsidRPr="00A5441A">
        <w:rPr>
          <w:rFonts w:ascii="Times New Roman" w:hAnsi="Times New Roman" w:cs="Times New Roman"/>
          <w:sz w:val="28"/>
          <w:szCs w:val="28"/>
        </w:rPr>
        <w:t>ючи місцевими. За вісім років так і не було прийнято нового  закону,  який  би  регламентував  проведення таких  референдумів,  тоді  як  Конституція  України  у статті 38 передбачає інститут місцевого референдуму як конституційне право на участь в управлінні держав-ними справами. Біл</w:t>
      </w:r>
      <w:r>
        <w:rPr>
          <w:rFonts w:ascii="Times New Roman" w:hAnsi="Times New Roman" w:cs="Times New Roman"/>
          <w:sz w:val="28"/>
          <w:szCs w:val="28"/>
        </w:rPr>
        <w:t>ьш того, Закон України «Про міс</w:t>
      </w:r>
      <w:r w:rsidRPr="00A5441A">
        <w:rPr>
          <w:rFonts w:ascii="Times New Roman" w:hAnsi="Times New Roman" w:cs="Times New Roman"/>
          <w:sz w:val="28"/>
          <w:szCs w:val="28"/>
        </w:rPr>
        <w:t>цеве самоврядування в Україні» визначає рішення, які можуть  бути  ухвалені</w:t>
      </w:r>
      <w:r>
        <w:rPr>
          <w:rFonts w:ascii="Times New Roman" w:hAnsi="Times New Roman" w:cs="Times New Roman"/>
          <w:sz w:val="28"/>
          <w:szCs w:val="28"/>
        </w:rPr>
        <w:t xml:space="preserve">  виключно  на  місцевому  рефе</w:t>
      </w:r>
      <w:r w:rsidRPr="00A5441A">
        <w:rPr>
          <w:rFonts w:ascii="Times New Roman" w:hAnsi="Times New Roman" w:cs="Times New Roman"/>
          <w:sz w:val="28"/>
          <w:szCs w:val="28"/>
        </w:rPr>
        <w:t>рендумі, такі як наділення міських рад правами щодо управління майном і фінансовими ресурсами, які є у власності  територіальних  громад  районів  у  містах; дострокове  припинення  повноважень  місцевих  голів або рад [4], тобто Ко</w:t>
      </w:r>
      <w:r>
        <w:rPr>
          <w:rFonts w:ascii="Times New Roman" w:hAnsi="Times New Roman" w:cs="Times New Roman"/>
          <w:sz w:val="28"/>
          <w:szCs w:val="28"/>
        </w:rPr>
        <w:t>нституцією закріплено факт існу</w:t>
      </w:r>
      <w:r w:rsidRPr="00A5441A">
        <w:rPr>
          <w:rFonts w:ascii="Times New Roman" w:hAnsi="Times New Roman" w:cs="Times New Roman"/>
          <w:sz w:val="28"/>
          <w:szCs w:val="28"/>
        </w:rPr>
        <w:t>вання,  Законом  України  –  обсяг  призначення,  а  ось головного – законно</w:t>
      </w:r>
      <w:r>
        <w:rPr>
          <w:rFonts w:ascii="Times New Roman" w:hAnsi="Times New Roman" w:cs="Times New Roman"/>
          <w:sz w:val="28"/>
          <w:szCs w:val="28"/>
        </w:rPr>
        <w:t>ї процедури проведення – законо</w:t>
      </w:r>
      <w:r w:rsidRPr="00A5441A">
        <w:rPr>
          <w:rFonts w:ascii="Times New Roman" w:hAnsi="Times New Roman" w:cs="Times New Roman"/>
          <w:sz w:val="28"/>
          <w:szCs w:val="28"/>
        </w:rPr>
        <w:t>давець виборцям так і не надав; про електронний варі-ант проведення у зв’язку з цим навіть не йдеться.</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 xml:space="preserve">Певним  зрушенням </w:t>
      </w:r>
      <w:r>
        <w:rPr>
          <w:rFonts w:ascii="Times New Roman" w:hAnsi="Times New Roman" w:cs="Times New Roman"/>
          <w:sz w:val="28"/>
          <w:szCs w:val="28"/>
        </w:rPr>
        <w:t xml:space="preserve"> ситуації  стосовно  легітиміза</w:t>
      </w:r>
      <w:r w:rsidRPr="00A5441A">
        <w:rPr>
          <w:rFonts w:ascii="Times New Roman" w:hAnsi="Times New Roman" w:cs="Times New Roman"/>
          <w:sz w:val="28"/>
          <w:szCs w:val="28"/>
        </w:rPr>
        <w:t>ції електронного голосування у позитивний бік можна вважати прийнятий 26 січня 2021 року Закон України «Про  всеукраїнський  референдум»,  пункт  2  статті 6 якого затверджує, що «виборець реалізує своє право голосу шляхом подання бюлетеня на паперовому носії або  шляхом  електронного  голосування  в  порядку, визначеному  законом»  [5].  Зазначений  нормативний акт  не  містить  визначення  та  деталей  електронного голосування, проте вперше згадує його як альтернатив-ний варіант традиційному голосуванню.</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Безумовно,  електронне  голосування  як  елемент електронної  демократії  має  як  позитивні  риси,  так  і очевидні  недоліки.  Проте,  враховуючи  потенційно широкий спектр його застосування в цифровізованому публічному управлінні, можемо впевнено говорити про необхідність  нормативно-правового  закріплення  його визначення та процедури проведення на рівні закону.</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Розглянувши досягнення та недоліки нормативно-правового  забезпечення  електронної  демократії  у вітчизняному  простор</w:t>
      </w:r>
      <w:r>
        <w:rPr>
          <w:rFonts w:ascii="Times New Roman" w:hAnsi="Times New Roman" w:cs="Times New Roman"/>
          <w:sz w:val="28"/>
          <w:szCs w:val="28"/>
        </w:rPr>
        <w:t>і  публічного  управління,  про</w:t>
      </w:r>
      <w:r w:rsidRPr="00A5441A">
        <w:rPr>
          <w:rFonts w:ascii="Times New Roman" w:hAnsi="Times New Roman" w:cs="Times New Roman"/>
          <w:sz w:val="28"/>
          <w:szCs w:val="28"/>
        </w:rPr>
        <w:t xml:space="preserve">понуємо  перейти  до  </w:t>
      </w:r>
      <w:r>
        <w:rPr>
          <w:rFonts w:ascii="Times New Roman" w:hAnsi="Times New Roman" w:cs="Times New Roman"/>
          <w:sz w:val="28"/>
          <w:szCs w:val="28"/>
        </w:rPr>
        <w:t>аналізу  соціальних  умов  вико</w:t>
      </w:r>
      <w:r w:rsidRPr="00A5441A">
        <w:rPr>
          <w:rFonts w:ascii="Times New Roman" w:hAnsi="Times New Roman" w:cs="Times New Roman"/>
          <w:sz w:val="28"/>
          <w:szCs w:val="28"/>
        </w:rPr>
        <w:t>ристання електронної демократії в окремих регіонах. Тут  маємо  передусім</w:t>
      </w:r>
      <w:r>
        <w:rPr>
          <w:rFonts w:ascii="Times New Roman" w:hAnsi="Times New Roman" w:cs="Times New Roman"/>
          <w:sz w:val="28"/>
          <w:szCs w:val="28"/>
        </w:rPr>
        <w:t xml:space="preserve">  визнати  існування  </w:t>
      </w:r>
      <w:r>
        <w:rPr>
          <w:rFonts w:ascii="Times New Roman" w:hAnsi="Times New Roman" w:cs="Times New Roman"/>
          <w:sz w:val="28"/>
          <w:szCs w:val="28"/>
        </w:rPr>
        <w:lastRenderedPageBreak/>
        <w:t>регіональ</w:t>
      </w:r>
      <w:r w:rsidRPr="00A5441A">
        <w:rPr>
          <w:rFonts w:ascii="Times New Roman" w:hAnsi="Times New Roman" w:cs="Times New Roman"/>
          <w:sz w:val="28"/>
          <w:szCs w:val="28"/>
        </w:rPr>
        <w:t>ної нерівності у справі впровадження й використання цього публічно-управлінського інструменту.</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Загалом  проблему  цифрової  нерівності  фахівці визнають  вкрай  актуальною  для  нашої  держави. Результати  дослідження  «Ефект  пандемії:  подолання цифрової  нерівності  в  Україні  та  Білорусі»  дають змогу  стверджувати,  щ</w:t>
      </w:r>
      <w:r>
        <w:rPr>
          <w:rFonts w:ascii="Times New Roman" w:hAnsi="Times New Roman" w:cs="Times New Roman"/>
          <w:sz w:val="28"/>
          <w:szCs w:val="28"/>
        </w:rPr>
        <w:t>о  на  початку  карантину  (кві</w:t>
      </w:r>
      <w:r w:rsidRPr="00A5441A">
        <w:rPr>
          <w:rFonts w:ascii="Times New Roman" w:hAnsi="Times New Roman" w:cs="Times New Roman"/>
          <w:sz w:val="28"/>
          <w:szCs w:val="28"/>
        </w:rPr>
        <w:t>тень 2020 року) приблизно 70% території України було охоплено інтернет-покриттям (при цьому лише 30% з цього складали невеликі міста та села). Водночас, за даними «Інтернет-асоц</w:t>
      </w:r>
      <w:r>
        <w:rPr>
          <w:rFonts w:ascii="Times New Roman" w:hAnsi="Times New Roman" w:cs="Times New Roman"/>
          <w:sz w:val="28"/>
          <w:szCs w:val="28"/>
        </w:rPr>
        <w:t>іації України», тільки 65% укра</w:t>
      </w:r>
      <w:r w:rsidRPr="00A5441A">
        <w:rPr>
          <w:rFonts w:ascii="Times New Roman" w:hAnsi="Times New Roman" w:cs="Times New Roman"/>
          <w:sz w:val="28"/>
          <w:szCs w:val="28"/>
        </w:rPr>
        <w:t>їнців мають вдома Інтернет.</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За  оцінками  експертів  Інституту  інноваційного управління “Digital Communication Network” та “Baltic Internet  Policy  Initiative”  (Білорусь),  не  всі  українці можуть дозволити собі покупку технічного засобу для доступу до Інтернету. Так, 15,7% українців не мають смартфону,  51%  –  комп</w:t>
      </w:r>
      <w:r>
        <w:rPr>
          <w:rFonts w:ascii="Times New Roman" w:hAnsi="Times New Roman" w:cs="Times New Roman"/>
          <w:sz w:val="28"/>
          <w:szCs w:val="28"/>
        </w:rPr>
        <w:t>’ютеру,  49%  –  ноутбуку.  Від</w:t>
      </w:r>
      <w:r w:rsidRPr="00A5441A">
        <w:rPr>
          <w:rFonts w:ascii="Times New Roman" w:hAnsi="Times New Roman" w:cs="Times New Roman"/>
          <w:sz w:val="28"/>
          <w:szCs w:val="28"/>
        </w:rPr>
        <w:t>повідно, рівень цифрової грамотності також низький. За  даними  Міністерства  цифрової  трансформації, 15,1% мешканців України не мають цифрових навичок, а 37,9% визначили свій рівень цифрової грамотності як нижчий за середній, тобто 53% мешканців України не впевнені у власних цифрових навичках [6].</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Якщо зосередитис</w:t>
      </w:r>
      <w:r>
        <w:rPr>
          <w:rFonts w:ascii="Times New Roman" w:hAnsi="Times New Roman" w:cs="Times New Roman"/>
          <w:sz w:val="28"/>
          <w:szCs w:val="28"/>
        </w:rPr>
        <w:t>я на причинах розриву між регіо</w:t>
      </w:r>
      <w:r w:rsidRPr="00A5441A">
        <w:rPr>
          <w:rFonts w:ascii="Times New Roman" w:hAnsi="Times New Roman" w:cs="Times New Roman"/>
          <w:sz w:val="28"/>
          <w:szCs w:val="28"/>
        </w:rPr>
        <w:t xml:space="preserve">нами в аспекті цифрової грамотності, то слід виділити дві основні, такі як місце проживання (місто або село) та  вікові  характеристики  особи.  На  жаль,  сьогодні ситуація  складається  таким  чином,  що  у  молодого мешканця міста можливості взяти участь у публічному управлінні завдяки </w:t>
      </w:r>
      <w:r>
        <w:rPr>
          <w:rFonts w:ascii="Times New Roman" w:hAnsi="Times New Roman" w:cs="Times New Roman"/>
          <w:sz w:val="28"/>
          <w:szCs w:val="28"/>
        </w:rPr>
        <w:t>інформаційно-комунікативним сис</w:t>
      </w:r>
      <w:r w:rsidRPr="00A5441A">
        <w:rPr>
          <w:rFonts w:ascii="Times New Roman" w:hAnsi="Times New Roman" w:cs="Times New Roman"/>
          <w:sz w:val="28"/>
          <w:szCs w:val="28"/>
        </w:rPr>
        <w:t>темам набагато вищі, ніж у пенсіонера, що мешкає в селі.</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Спершу  охарактеризуємо  цифрову  нерівність  за показником розселен</w:t>
      </w:r>
      <w:r>
        <w:rPr>
          <w:rFonts w:ascii="Times New Roman" w:hAnsi="Times New Roman" w:cs="Times New Roman"/>
          <w:sz w:val="28"/>
          <w:szCs w:val="28"/>
        </w:rPr>
        <w:t>ня. Ситуація з оснащенням Інтер</w:t>
      </w:r>
      <w:r w:rsidRPr="00A5441A">
        <w:rPr>
          <w:rFonts w:ascii="Times New Roman" w:hAnsi="Times New Roman" w:cs="Times New Roman"/>
          <w:sz w:val="28"/>
          <w:szCs w:val="28"/>
        </w:rPr>
        <w:t xml:space="preserve">нетом  міст,  навіть  невеликих,  може  бути  визнана достатньо доброю. Більш як 1 тис. населених пунктів, у яких мешкають близько 26 млн. населення, </w:t>
      </w:r>
      <w:r>
        <w:rPr>
          <w:rFonts w:ascii="Times New Roman" w:hAnsi="Times New Roman" w:cs="Times New Roman"/>
          <w:sz w:val="28"/>
          <w:szCs w:val="28"/>
        </w:rPr>
        <w:t>вже під</w:t>
      </w:r>
      <w:r w:rsidRPr="00A5441A">
        <w:rPr>
          <w:rFonts w:ascii="Times New Roman" w:hAnsi="Times New Roman" w:cs="Times New Roman"/>
          <w:sz w:val="28"/>
          <w:szCs w:val="28"/>
        </w:rPr>
        <w:t>ключені до широкосмугового доступу до Інтернету, в результаті чого можливість користуватися всесвітньою мережею є у 98% мешканців українських міст.</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lastRenderedPageBreak/>
        <w:t xml:space="preserve">Інший стан речей </w:t>
      </w:r>
      <w:r>
        <w:rPr>
          <w:rFonts w:ascii="Times New Roman" w:hAnsi="Times New Roman" w:cs="Times New Roman"/>
          <w:sz w:val="28"/>
          <w:szCs w:val="28"/>
        </w:rPr>
        <w:t>спостерігається в сільській міс</w:t>
      </w:r>
      <w:r w:rsidRPr="00A5441A">
        <w:rPr>
          <w:rFonts w:ascii="Times New Roman" w:hAnsi="Times New Roman" w:cs="Times New Roman"/>
          <w:sz w:val="28"/>
          <w:szCs w:val="28"/>
        </w:rPr>
        <w:t>цевості.  Сьогодні  широкосмуговий  доступ  до  Інте</w:t>
      </w:r>
      <w:r>
        <w:rPr>
          <w:rFonts w:ascii="Times New Roman" w:hAnsi="Times New Roman" w:cs="Times New Roman"/>
          <w:sz w:val="28"/>
          <w:szCs w:val="28"/>
        </w:rPr>
        <w:t>р</w:t>
      </w:r>
      <w:r w:rsidRPr="00A5441A">
        <w:rPr>
          <w:rFonts w:ascii="Times New Roman" w:hAnsi="Times New Roman" w:cs="Times New Roman"/>
          <w:sz w:val="28"/>
          <w:szCs w:val="28"/>
        </w:rPr>
        <w:t>нету мають трохи більше 4 тис. сіл, у яких мешкають 6,5 млн. осіб. Це доси</w:t>
      </w:r>
      <w:r>
        <w:rPr>
          <w:rFonts w:ascii="Times New Roman" w:hAnsi="Times New Roman" w:cs="Times New Roman"/>
          <w:sz w:val="28"/>
          <w:szCs w:val="28"/>
        </w:rPr>
        <w:t>ть великі села з кількістю насе</w:t>
      </w:r>
      <w:r w:rsidRPr="00A5441A">
        <w:rPr>
          <w:rFonts w:ascii="Times New Roman" w:hAnsi="Times New Roman" w:cs="Times New Roman"/>
          <w:sz w:val="28"/>
          <w:szCs w:val="28"/>
        </w:rPr>
        <w:t>лення  більшою  за  1  тис.  осіб;  туди  із  задоволенням ідуть інтернет-провайдери, бо там їхньому бізнесу є де розвиватися, це корисно з комерційної точки зору, адже кількість абонентів спр</w:t>
      </w:r>
      <w:r>
        <w:rPr>
          <w:rFonts w:ascii="Times New Roman" w:hAnsi="Times New Roman" w:cs="Times New Roman"/>
          <w:sz w:val="28"/>
          <w:szCs w:val="28"/>
        </w:rPr>
        <w:t>ияє окупності інвестицій. Наба</w:t>
      </w:r>
      <w:r w:rsidRPr="00A5441A">
        <w:rPr>
          <w:rFonts w:ascii="Times New Roman" w:hAnsi="Times New Roman" w:cs="Times New Roman"/>
          <w:sz w:val="28"/>
          <w:szCs w:val="28"/>
        </w:rPr>
        <w:t>гато  складніше  ситуація  виглядає  у  селах  з  меншою кількістю  населення;  операторам  зв’язку  з  огляду  на зрозумілі причини вони не настільки цікаві. Таких сіл в Україні налічується 21,7 тис., мешкає в них 8,3 млн. населення, або 56% від усього сільського населення. Фіксованого  Інтернету  там  взагалі  немає,  і  ситуація кардинально не змінюється [7].</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Рівень  доступності  широкосмугового  доступу  до Інтернету в Україні сильно різниться у великих містах та сільській місцевості. Так, 28% загальної кількості абонентів проживають у Києві, на решту країни, окрім Київської,  Дніпропетровської,  Донецької,  Одеської, Львівської  та  Харківської  областей,  припадає  менше 40% користувачів. При цьому лише 4 000 сіл із майже 26  000  мають  хоча  б  одного  інтернет-провайдера [8, с. 92].В аспекті регіональної цифрової нерівності це дає нам змогу припустит</w:t>
      </w:r>
      <w:r>
        <w:rPr>
          <w:rFonts w:ascii="Times New Roman" w:hAnsi="Times New Roman" w:cs="Times New Roman"/>
          <w:sz w:val="28"/>
          <w:szCs w:val="28"/>
        </w:rPr>
        <w:t>и, що ті регіони, де спостеріга</w:t>
      </w:r>
      <w:r w:rsidRPr="00A5441A">
        <w:rPr>
          <w:rFonts w:ascii="Times New Roman" w:hAnsi="Times New Roman" w:cs="Times New Roman"/>
          <w:sz w:val="28"/>
          <w:szCs w:val="28"/>
        </w:rPr>
        <w:t>ється більша кількість сільського населення, більшою мірою здатні відчувати недостатність</w:t>
      </w:r>
      <w:r>
        <w:rPr>
          <w:rFonts w:ascii="Times New Roman" w:hAnsi="Times New Roman" w:cs="Times New Roman"/>
          <w:sz w:val="28"/>
          <w:szCs w:val="28"/>
        </w:rPr>
        <w:t xml:space="preserve"> технічного осна</w:t>
      </w:r>
      <w:r w:rsidRPr="00A5441A">
        <w:rPr>
          <w:rFonts w:ascii="Times New Roman" w:hAnsi="Times New Roman" w:cs="Times New Roman"/>
          <w:sz w:val="28"/>
          <w:szCs w:val="28"/>
        </w:rPr>
        <w:t>щення для діджиталізації відносин публічної влади з громадськістю. Це та</w:t>
      </w:r>
      <w:r>
        <w:rPr>
          <w:rFonts w:ascii="Times New Roman" w:hAnsi="Times New Roman" w:cs="Times New Roman"/>
          <w:sz w:val="28"/>
          <w:szCs w:val="28"/>
        </w:rPr>
        <w:t>кі області України, як Закарпат</w:t>
      </w:r>
      <w:r w:rsidRPr="00A5441A">
        <w:rPr>
          <w:rFonts w:ascii="Times New Roman" w:hAnsi="Times New Roman" w:cs="Times New Roman"/>
          <w:sz w:val="28"/>
          <w:szCs w:val="28"/>
        </w:rPr>
        <w:t>ська (у 2020 році меш</w:t>
      </w:r>
      <w:r>
        <w:rPr>
          <w:rFonts w:ascii="Times New Roman" w:hAnsi="Times New Roman" w:cs="Times New Roman"/>
          <w:sz w:val="28"/>
          <w:szCs w:val="28"/>
        </w:rPr>
        <w:t>кало 466 138 осіб міського насе</w:t>
      </w:r>
      <w:r w:rsidRPr="00A5441A">
        <w:rPr>
          <w:rFonts w:ascii="Times New Roman" w:hAnsi="Times New Roman" w:cs="Times New Roman"/>
          <w:sz w:val="28"/>
          <w:szCs w:val="28"/>
        </w:rPr>
        <w:t>лення та 790 664 сільського), Тернопільська (473 694 та 572 185 відповідно), Чернівецька (390 719 та 513 655), Івано-Франківська  (606  950  та  766  302),  Рівненська (549 618 та 607 683), Волинська (540 679 та 494 652) [9, с. 8–9].З  іншого  боку,  маємо  великі  міста  –  Київ  і  так звані  квазістолиці,  тобто  міста  з  найбільшою  кіль-кістю  населення,  близь</w:t>
      </w:r>
      <w:r>
        <w:rPr>
          <w:rFonts w:ascii="Times New Roman" w:hAnsi="Times New Roman" w:cs="Times New Roman"/>
          <w:sz w:val="28"/>
          <w:szCs w:val="28"/>
        </w:rPr>
        <w:t>кою  до  мільйону,  де  зосеред</w:t>
      </w:r>
      <w:r w:rsidRPr="00A5441A">
        <w:rPr>
          <w:rFonts w:ascii="Times New Roman" w:hAnsi="Times New Roman" w:cs="Times New Roman"/>
          <w:sz w:val="28"/>
          <w:szCs w:val="28"/>
        </w:rPr>
        <w:t xml:space="preserve">жені виробничі центри, освітні, медичні та культурні установи, – де, зрозуміло, доступність Інтернету буде майже стовідсотковою. Так, Київ (2 950 819 міського населення) та Київська область (1 </w:t>
      </w:r>
      <w:r>
        <w:rPr>
          <w:rFonts w:ascii="Times New Roman" w:hAnsi="Times New Roman" w:cs="Times New Roman"/>
          <w:sz w:val="28"/>
          <w:szCs w:val="28"/>
        </w:rPr>
        <w:t>097 273 осіб місь</w:t>
      </w:r>
      <w:r w:rsidRPr="00A5441A">
        <w:rPr>
          <w:rFonts w:ascii="Times New Roman" w:hAnsi="Times New Roman" w:cs="Times New Roman"/>
          <w:sz w:val="28"/>
          <w:szCs w:val="28"/>
        </w:rPr>
        <w:t>кого  населення  та  6</w:t>
      </w:r>
      <w:r>
        <w:rPr>
          <w:rFonts w:ascii="Times New Roman" w:hAnsi="Times New Roman" w:cs="Times New Roman"/>
          <w:sz w:val="28"/>
          <w:szCs w:val="28"/>
        </w:rPr>
        <w:t>70  667  сільського),  Дніпропе</w:t>
      </w:r>
      <w:r w:rsidRPr="00A5441A">
        <w:rPr>
          <w:rFonts w:ascii="Times New Roman" w:hAnsi="Times New Roman" w:cs="Times New Roman"/>
          <w:sz w:val="28"/>
          <w:szCs w:val="28"/>
        </w:rPr>
        <w:t xml:space="preserve">тровська (2 690 517 та 515 960 відповідно), Донецька (3 783 363 та 382 538), Харківська (2 168 353 та 507 245), Львівська (1 537 677 та 984 </w:t>
      </w:r>
      <w:r w:rsidRPr="00A5441A">
        <w:rPr>
          <w:rFonts w:ascii="Times New Roman" w:hAnsi="Times New Roman" w:cs="Times New Roman"/>
          <w:sz w:val="28"/>
          <w:szCs w:val="28"/>
        </w:rPr>
        <w:lastRenderedPageBreak/>
        <w:t>344), Одеська (1 595 493 та 784 815) та Луганська (1 872 013 та 279 820) області є провідними в аспект</w:t>
      </w:r>
      <w:r>
        <w:rPr>
          <w:rFonts w:ascii="Times New Roman" w:hAnsi="Times New Roman" w:cs="Times New Roman"/>
          <w:sz w:val="28"/>
          <w:szCs w:val="28"/>
        </w:rPr>
        <w:t>і впровадження електронної демо</w:t>
      </w:r>
      <w:r w:rsidRPr="00A5441A">
        <w:rPr>
          <w:rFonts w:ascii="Times New Roman" w:hAnsi="Times New Roman" w:cs="Times New Roman"/>
          <w:sz w:val="28"/>
          <w:szCs w:val="28"/>
        </w:rPr>
        <w:t>кратії регіонами [9, с. 8–9].</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Інший демографічний чинник, що значною мірою впливає на рівень циф</w:t>
      </w:r>
      <w:r>
        <w:rPr>
          <w:rFonts w:ascii="Times New Roman" w:hAnsi="Times New Roman" w:cs="Times New Roman"/>
          <w:sz w:val="28"/>
          <w:szCs w:val="28"/>
        </w:rPr>
        <w:t>рової грамотності населення кон</w:t>
      </w:r>
      <w:r w:rsidRPr="00A5441A">
        <w:rPr>
          <w:rFonts w:ascii="Times New Roman" w:hAnsi="Times New Roman" w:cs="Times New Roman"/>
          <w:sz w:val="28"/>
          <w:szCs w:val="28"/>
        </w:rPr>
        <w:t>кретного регіону, – це вік. Особи похилого віку в нашій країні є групою з на</w:t>
      </w:r>
      <w:r>
        <w:rPr>
          <w:rFonts w:ascii="Times New Roman" w:hAnsi="Times New Roman" w:cs="Times New Roman"/>
          <w:sz w:val="28"/>
          <w:szCs w:val="28"/>
        </w:rPr>
        <w:t>йменшим рівнем комп’ютерної гра</w:t>
      </w:r>
      <w:r w:rsidRPr="00A5441A">
        <w:rPr>
          <w:rFonts w:ascii="Times New Roman" w:hAnsi="Times New Roman" w:cs="Times New Roman"/>
          <w:sz w:val="28"/>
          <w:szCs w:val="28"/>
        </w:rPr>
        <w:t>мотності та технічної забезпеченості комунікативними засобами, притому, що Україна, як відомо, входить у тридцятку  країн  із  найстарішим  населенням  у  світі (за даними Пенсійного фонду, на початок 2020 року в Україні мешкало 11,3 мільйонів пенсіонерів) [10]. Це ми також вважаємо</w:t>
      </w:r>
      <w:r>
        <w:rPr>
          <w:rFonts w:ascii="Times New Roman" w:hAnsi="Times New Roman" w:cs="Times New Roman"/>
          <w:sz w:val="28"/>
          <w:szCs w:val="28"/>
        </w:rPr>
        <w:t xml:space="preserve"> проблемою, що належить до спек</w:t>
      </w:r>
      <w:r w:rsidRPr="00A5441A">
        <w:rPr>
          <w:rFonts w:ascii="Times New Roman" w:hAnsi="Times New Roman" w:cs="Times New Roman"/>
          <w:sz w:val="28"/>
          <w:szCs w:val="28"/>
        </w:rPr>
        <w:t>тру тих, які мають вирішуватися органами публічного управління,  адже  соці</w:t>
      </w:r>
      <w:r>
        <w:rPr>
          <w:rFonts w:ascii="Times New Roman" w:hAnsi="Times New Roman" w:cs="Times New Roman"/>
          <w:sz w:val="28"/>
          <w:szCs w:val="28"/>
        </w:rPr>
        <w:t>альний  захист  населення,  осо</w:t>
      </w:r>
      <w:r w:rsidRPr="00A5441A">
        <w:rPr>
          <w:rFonts w:ascii="Times New Roman" w:hAnsi="Times New Roman" w:cs="Times New Roman"/>
          <w:sz w:val="28"/>
          <w:szCs w:val="28"/>
        </w:rPr>
        <w:t>бливо  таких  вразливих</w:t>
      </w:r>
      <w:r>
        <w:rPr>
          <w:rFonts w:ascii="Times New Roman" w:hAnsi="Times New Roman" w:cs="Times New Roman"/>
          <w:sz w:val="28"/>
          <w:szCs w:val="28"/>
        </w:rPr>
        <w:t xml:space="preserve">  соціальних  груп,  як  пенсіо</w:t>
      </w:r>
      <w:r w:rsidRPr="00A5441A">
        <w:rPr>
          <w:rFonts w:ascii="Times New Roman" w:hAnsi="Times New Roman" w:cs="Times New Roman"/>
          <w:sz w:val="28"/>
          <w:szCs w:val="28"/>
        </w:rPr>
        <w:t>нери, входить до кола пріоритетних завдань публічного управління та адміністрування.</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Для  розв’язання  цієї  проблеми  вже  вироблено декілька  управлінськи</w:t>
      </w:r>
      <w:r>
        <w:rPr>
          <w:rFonts w:ascii="Times New Roman" w:hAnsi="Times New Roman" w:cs="Times New Roman"/>
          <w:sz w:val="28"/>
          <w:szCs w:val="28"/>
        </w:rPr>
        <w:t>х  інструментів.  Для  нас  осо</w:t>
      </w:r>
      <w:r w:rsidRPr="00A5441A">
        <w:rPr>
          <w:rFonts w:ascii="Times New Roman" w:hAnsi="Times New Roman" w:cs="Times New Roman"/>
          <w:sz w:val="28"/>
          <w:szCs w:val="28"/>
        </w:rPr>
        <w:t>бливо  цікавим  уявляється  те,  що  розроблення  цих інструментів  відбулося  саме  на  регіональному  рівні, а вжиття вже набуло державного масштабу. Маємо на увазі громадянський проєкт «IТ-бабусі», що зародився в Одеській області, а нині розрісся у всеукраїнський інформаційно-освітній портал, присвячений цифровій освіті людей похилого віку [11].</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Інший проєкт, що т</w:t>
      </w:r>
      <w:r>
        <w:rPr>
          <w:rFonts w:ascii="Times New Roman" w:hAnsi="Times New Roman" w:cs="Times New Roman"/>
          <w:sz w:val="28"/>
          <w:szCs w:val="28"/>
        </w:rPr>
        <w:t>акож реалізується на рівні окре</w:t>
      </w:r>
      <w:r w:rsidRPr="00A5441A">
        <w:rPr>
          <w:rFonts w:ascii="Times New Roman" w:hAnsi="Times New Roman" w:cs="Times New Roman"/>
          <w:sz w:val="28"/>
          <w:szCs w:val="28"/>
        </w:rPr>
        <w:t>мих регіонів, – це так званий університет третього віку, що є безкоштовним</w:t>
      </w:r>
      <w:r>
        <w:rPr>
          <w:rFonts w:ascii="Times New Roman" w:hAnsi="Times New Roman" w:cs="Times New Roman"/>
          <w:sz w:val="28"/>
          <w:szCs w:val="28"/>
        </w:rPr>
        <w:t xml:space="preserve"> навчальним закладом для пенсіо</w:t>
      </w:r>
      <w:r w:rsidRPr="00A5441A">
        <w:rPr>
          <w:rFonts w:ascii="Times New Roman" w:hAnsi="Times New Roman" w:cs="Times New Roman"/>
          <w:sz w:val="28"/>
          <w:szCs w:val="28"/>
        </w:rPr>
        <w:t>нерів. Щоправда, інформаційна освіта безпосередньо не  є  метою  цього  проєкту;  це  лише  один  із  освітніх напрямів закладу. Сьо</w:t>
      </w:r>
      <w:r>
        <w:rPr>
          <w:rFonts w:ascii="Times New Roman" w:hAnsi="Times New Roman" w:cs="Times New Roman"/>
          <w:sz w:val="28"/>
          <w:szCs w:val="28"/>
        </w:rPr>
        <w:t>годні такі університети за спри</w:t>
      </w:r>
      <w:r w:rsidRPr="00A5441A">
        <w:rPr>
          <w:rFonts w:ascii="Times New Roman" w:hAnsi="Times New Roman" w:cs="Times New Roman"/>
          <w:sz w:val="28"/>
          <w:szCs w:val="28"/>
        </w:rPr>
        <w:t>яння міської влади організовані в Києві, Дніпрі, Львові, Полтаві тощо.</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Однак – і це, на нашу думку, дуже важливо – усі зазначені ініціативи насправді не скорочують, а лише поглиблюють цифров</w:t>
      </w:r>
      <w:r>
        <w:rPr>
          <w:rFonts w:ascii="Times New Roman" w:hAnsi="Times New Roman" w:cs="Times New Roman"/>
          <w:sz w:val="28"/>
          <w:szCs w:val="28"/>
        </w:rPr>
        <w:t>у нерівність між регіонами Укра</w:t>
      </w:r>
      <w:r w:rsidRPr="00A5441A">
        <w:rPr>
          <w:rFonts w:ascii="Times New Roman" w:hAnsi="Times New Roman" w:cs="Times New Roman"/>
          <w:sz w:val="28"/>
          <w:szCs w:val="28"/>
        </w:rPr>
        <w:t xml:space="preserve">їни. Долучитися до проєкту «IТ-бабусі» можуть лише ті пенсіонери, в яких є доступ до Інтернету, а якщо поди-витися на географію «університетів третього віку», то стає зрозуміло, що вони працюють у тих регіонах, які характеризуються </w:t>
      </w:r>
      <w:r>
        <w:rPr>
          <w:rFonts w:ascii="Times New Roman" w:hAnsi="Times New Roman" w:cs="Times New Roman"/>
          <w:sz w:val="28"/>
          <w:szCs w:val="28"/>
        </w:rPr>
        <w:t>високим або найвищим рівнем циф</w:t>
      </w:r>
      <w:r w:rsidRPr="00A5441A">
        <w:rPr>
          <w:rFonts w:ascii="Times New Roman" w:hAnsi="Times New Roman" w:cs="Times New Roman"/>
          <w:sz w:val="28"/>
          <w:szCs w:val="28"/>
        </w:rPr>
        <w:t xml:space="preserve">ровізації, тоді як регіони, що відстають від </w:t>
      </w:r>
      <w:r w:rsidRPr="00A5441A">
        <w:rPr>
          <w:rFonts w:ascii="Times New Roman" w:hAnsi="Times New Roman" w:cs="Times New Roman"/>
          <w:sz w:val="28"/>
          <w:szCs w:val="28"/>
        </w:rPr>
        <w:lastRenderedPageBreak/>
        <w:t>лідерів, як і раніше, не мають дієвих інструментів для підвищення комп’ютерної грамотності населення.</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Більш того, проблеми цифрової нерівності через вік та цифрової нерівності через розселення накладаються одна на одну, ств</w:t>
      </w:r>
      <w:r>
        <w:rPr>
          <w:rFonts w:ascii="Times New Roman" w:hAnsi="Times New Roman" w:cs="Times New Roman"/>
          <w:sz w:val="28"/>
          <w:szCs w:val="28"/>
        </w:rPr>
        <w:t>орюючи складний комплексний про</w:t>
      </w:r>
      <w:r w:rsidRPr="00A5441A">
        <w:rPr>
          <w:rFonts w:ascii="Times New Roman" w:hAnsi="Times New Roman" w:cs="Times New Roman"/>
          <w:sz w:val="28"/>
          <w:szCs w:val="28"/>
        </w:rPr>
        <w:t>блемний вузол. За</w:t>
      </w:r>
      <w:r>
        <w:rPr>
          <w:rFonts w:ascii="Times New Roman" w:hAnsi="Times New Roman" w:cs="Times New Roman"/>
          <w:sz w:val="28"/>
          <w:szCs w:val="28"/>
        </w:rPr>
        <w:t xml:space="preserve"> даними представництва Міжнарод</w:t>
      </w:r>
      <w:r w:rsidRPr="00A5441A">
        <w:rPr>
          <w:rFonts w:ascii="Times New Roman" w:hAnsi="Times New Roman" w:cs="Times New Roman"/>
          <w:sz w:val="28"/>
          <w:szCs w:val="28"/>
        </w:rPr>
        <w:t>ної організації міграції</w:t>
      </w:r>
      <w:r>
        <w:rPr>
          <w:rFonts w:ascii="Times New Roman" w:hAnsi="Times New Roman" w:cs="Times New Roman"/>
          <w:sz w:val="28"/>
          <w:szCs w:val="28"/>
        </w:rPr>
        <w:t xml:space="preserve"> в Україні, у внутрішніх перемі</w:t>
      </w:r>
      <w:r w:rsidRPr="00A5441A">
        <w:rPr>
          <w:rFonts w:ascii="Times New Roman" w:hAnsi="Times New Roman" w:cs="Times New Roman"/>
          <w:sz w:val="28"/>
          <w:szCs w:val="28"/>
        </w:rPr>
        <w:t>щеннях (які, до речі, в 10 разів перевищують за обсягом міграцію з України д</w:t>
      </w:r>
      <w:r>
        <w:rPr>
          <w:rFonts w:ascii="Times New Roman" w:hAnsi="Times New Roman" w:cs="Times New Roman"/>
          <w:sz w:val="28"/>
          <w:szCs w:val="28"/>
        </w:rPr>
        <w:t>о інших країн) переважають пере</w:t>
      </w:r>
      <w:r w:rsidRPr="00A5441A">
        <w:rPr>
          <w:rFonts w:ascii="Times New Roman" w:hAnsi="Times New Roman" w:cs="Times New Roman"/>
          <w:sz w:val="28"/>
          <w:szCs w:val="28"/>
        </w:rPr>
        <w:t>міщення до міст із сіл</w:t>
      </w:r>
      <w:r>
        <w:rPr>
          <w:rFonts w:ascii="Times New Roman" w:hAnsi="Times New Roman" w:cs="Times New Roman"/>
          <w:sz w:val="28"/>
          <w:szCs w:val="28"/>
        </w:rPr>
        <w:t>ьської місцевості. Цілком очіку</w:t>
      </w:r>
      <w:r w:rsidRPr="00A5441A">
        <w:rPr>
          <w:rFonts w:ascii="Times New Roman" w:hAnsi="Times New Roman" w:cs="Times New Roman"/>
          <w:sz w:val="28"/>
          <w:szCs w:val="28"/>
        </w:rPr>
        <w:t>вано, що переселяється переважно молодь, відповідно, спостерігається  тенденція  старіння  сільського  нас</w:t>
      </w:r>
      <w:r>
        <w:rPr>
          <w:rFonts w:ascii="Times New Roman" w:hAnsi="Times New Roman" w:cs="Times New Roman"/>
          <w:sz w:val="28"/>
          <w:szCs w:val="28"/>
        </w:rPr>
        <w:t>е</w:t>
      </w:r>
      <w:r w:rsidRPr="00A5441A">
        <w:rPr>
          <w:rFonts w:ascii="Times New Roman" w:hAnsi="Times New Roman" w:cs="Times New Roman"/>
          <w:sz w:val="28"/>
          <w:szCs w:val="28"/>
        </w:rPr>
        <w:t>лення [9, с. 7]. Таким чином, у результаті цього люди похилого  віку  не  мають  ані  знань  про  користування Інтернетом, ані технічного доступу до нього, головне, не можуть виправити ситуацію, бо доступу до знань у них також немає.</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Вихід із цієї патової ситуації може бути лише одним: подолання  цифрового  розриву,  надання  сільським мешканцям  вільного  доступу  до  всіх  цифрових  благ цивілізації, які мают</w:t>
      </w:r>
      <w:r>
        <w:rPr>
          <w:rFonts w:ascii="Times New Roman" w:hAnsi="Times New Roman" w:cs="Times New Roman"/>
          <w:sz w:val="28"/>
          <w:szCs w:val="28"/>
        </w:rPr>
        <w:t>ь мешканці міста. Однак це бага</w:t>
      </w:r>
      <w:r w:rsidRPr="00A5441A">
        <w:rPr>
          <w:rFonts w:ascii="Times New Roman" w:hAnsi="Times New Roman" w:cs="Times New Roman"/>
          <w:sz w:val="28"/>
          <w:szCs w:val="28"/>
        </w:rPr>
        <w:t>тогранна проблема, що включає соціальні, економічні, демографічні та культурні чинники. За словами голови Комітету  Верховної  Ра</w:t>
      </w:r>
      <w:r>
        <w:rPr>
          <w:rFonts w:ascii="Times New Roman" w:hAnsi="Times New Roman" w:cs="Times New Roman"/>
          <w:sz w:val="28"/>
          <w:szCs w:val="28"/>
        </w:rPr>
        <w:t>ди  України  з  питань  інформа</w:t>
      </w:r>
      <w:r w:rsidRPr="00A5441A">
        <w:rPr>
          <w:rFonts w:ascii="Times New Roman" w:hAnsi="Times New Roman" w:cs="Times New Roman"/>
          <w:sz w:val="28"/>
          <w:szCs w:val="28"/>
        </w:rPr>
        <w:t>тизації  та  зв’язку  О.І.  Данченка,  проєкт  подолання цифрової нерівності має бути комплексним. Так, слід надати людям доступ до мережі, крім того, потрібно, щоб їх навчили жити у цифровому світі та працювати з інформаційно-комунікаційними засобами, інтегрували у світ технологій. Окрім технологічних, тут потрібні людські  ресурси,  адже</w:t>
      </w:r>
      <w:r>
        <w:rPr>
          <w:rFonts w:ascii="Times New Roman" w:hAnsi="Times New Roman" w:cs="Times New Roman"/>
          <w:sz w:val="28"/>
          <w:szCs w:val="28"/>
        </w:rPr>
        <w:t xml:space="preserve">  навчати  користуватися  техно</w:t>
      </w:r>
      <w:r w:rsidRPr="00A5441A">
        <w:rPr>
          <w:rFonts w:ascii="Times New Roman" w:hAnsi="Times New Roman" w:cs="Times New Roman"/>
          <w:sz w:val="28"/>
          <w:szCs w:val="28"/>
        </w:rPr>
        <w:t>логіями людей, які не знайомі з технологіями, мають лише інші люди [12].</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Таким  чином,  поширення  електронної  демократії як інструменту публ</w:t>
      </w:r>
      <w:r>
        <w:rPr>
          <w:rFonts w:ascii="Times New Roman" w:hAnsi="Times New Roman" w:cs="Times New Roman"/>
          <w:sz w:val="28"/>
          <w:szCs w:val="28"/>
        </w:rPr>
        <w:t>ічного управління на рівні окре</w:t>
      </w:r>
      <w:r w:rsidRPr="00A5441A">
        <w:rPr>
          <w:rFonts w:ascii="Times New Roman" w:hAnsi="Times New Roman" w:cs="Times New Roman"/>
          <w:sz w:val="28"/>
          <w:szCs w:val="28"/>
        </w:rPr>
        <w:t>мих  регіонів  сьогодні  стикається  з  двома  аспектами, що зумовлюють циф</w:t>
      </w:r>
      <w:r>
        <w:rPr>
          <w:rFonts w:ascii="Times New Roman" w:hAnsi="Times New Roman" w:cs="Times New Roman"/>
          <w:sz w:val="28"/>
          <w:szCs w:val="28"/>
        </w:rPr>
        <w:t>рову нерівність, а саме техноло</w:t>
      </w:r>
      <w:r w:rsidRPr="00A5441A">
        <w:rPr>
          <w:rFonts w:ascii="Times New Roman" w:hAnsi="Times New Roman" w:cs="Times New Roman"/>
          <w:sz w:val="28"/>
          <w:szCs w:val="28"/>
        </w:rPr>
        <w:t>гічним, що виявляє себе в недостатньому забезпеченні окремих регіонів інтернет-покриттям, та освітнім, що виражається  у  відсутності  цифрової  грамотності  в окремих категорій населення.</w:t>
      </w:r>
    </w:p>
    <w:p w:rsidR="009D403C" w:rsidRPr="00A5441A"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lastRenderedPageBreak/>
        <w:t xml:space="preserve">До  пошуків  шляхів  подолання  першої  проблеми були  підключені  співробітники  Комітету  з  питань цифрової трансформації, експерти Офісу ефективного регулювання (BRDO) та зацікавлені бізнес-структури. </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Ними було розробл</w:t>
      </w:r>
      <w:r>
        <w:rPr>
          <w:rFonts w:ascii="Times New Roman" w:hAnsi="Times New Roman" w:cs="Times New Roman"/>
          <w:sz w:val="28"/>
          <w:szCs w:val="28"/>
        </w:rPr>
        <w:t>ено законопроєкт про телекомуні</w:t>
      </w:r>
      <w:r w:rsidRPr="00A5441A">
        <w:rPr>
          <w:rFonts w:ascii="Times New Roman" w:hAnsi="Times New Roman" w:cs="Times New Roman"/>
          <w:sz w:val="28"/>
          <w:szCs w:val="28"/>
        </w:rPr>
        <w:t>кації, який передбач</w:t>
      </w:r>
      <w:r>
        <w:rPr>
          <w:rFonts w:ascii="Times New Roman" w:hAnsi="Times New Roman" w:cs="Times New Roman"/>
          <w:sz w:val="28"/>
          <w:szCs w:val="28"/>
        </w:rPr>
        <w:t>ав, що держава визначить терито</w:t>
      </w:r>
      <w:r w:rsidRPr="00A5441A">
        <w:rPr>
          <w:rFonts w:ascii="Times New Roman" w:hAnsi="Times New Roman" w:cs="Times New Roman"/>
          <w:sz w:val="28"/>
          <w:szCs w:val="28"/>
        </w:rPr>
        <w:t>рії, де відсутній доступ до Інтернету, зокрема через те, що надання послуг там є економічно невигідним для операторів. У таких випадках передбачено можливість розгортання мереж електронних комунікацій завдяки наданню  постачальникам  безкоштовного  доступу  до інфраструктури  державної  та  комунальної  власності і, відповідно, здешевленню будівництва мереж. Повна інформація  щодо  реа</w:t>
      </w:r>
      <w:r>
        <w:rPr>
          <w:rFonts w:ascii="Times New Roman" w:hAnsi="Times New Roman" w:cs="Times New Roman"/>
          <w:sz w:val="28"/>
          <w:szCs w:val="28"/>
        </w:rPr>
        <w:t>льного  покриття  України  широ</w:t>
      </w:r>
      <w:r w:rsidRPr="00A5441A">
        <w:rPr>
          <w:rFonts w:ascii="Times New Roman" w:hAnsi="Times New Roman" w:cs="Times New Roman"/>
          <w:sz w:val="28"/>
          <w:szCs w:val="28"/>
        </w:rPr>
        <w:t>космуговим  доступом  до  мережі  Інтернет  має  дати змогу  поступово  забезпечити  доступ  споживачам  до універсальних послуг на всій території країни у най-більш ефективний спосіб [13].Результатом цієї сумісної праці стало розроблення Закону України «Про електронні комунікації», стаття 101якого «Забезпечення</w:t>
      </w:r>
      <w:r>
        <w:rPr>
          <w:rFonts w:ascii="Times New Roman" w:hAnsi="Times New Roman" w:cs="Times New Roman"/>
          <w:sz w:val="28"/>
          <w:szCs w:val="28"/>
        </w:rPr>
        <w:t xml:space="preserve"> доступності універсальних елек</w:t>
      </w:r>
      <w:r w:rsidRPr="00A5441A">
        <w:rPr>
          <w:rFonts w:ascii="Times New Roman" w:hAnsi="Times New Roman" w:cs="Times New Roman"/>
          <w:sz w:val="28"/>
          <w:szCs w:val="28"/>
        </w:rPr>
        <w:t>тронних  комунікаційних  послуг»  встановлює  умови та порядок подоланн</w:t>
      </w:r>
      <w:r>
        <w:rPr>
          <w:rFonts w:ascii="Times New Roman" w:hAnsi="Times New Roman" w:cs="Times New Roman"/>
          <w:sz w:val="28"/>
          <w:szCs w:val="28"/>
        </w:rPr>
        <w:t>я цифрової нерівності в соціаль</w:t>
      </w:r>
      <w:r w:rsidRPr="00A5441A">
        <w:rPr>
          <w:rFonts w:ascii="Times New Roman" w:hAnsi="Times New Roman" w:cs="Times New Roman"/>
          <w:sz w:val="28"/>
          <w:szCs w:val="28"/>
        </w:rPr>
        <w:t>ному та географічному аспектах. У першому випадку для соціально вразливих груп населення, яким послуги інтернет-зв’язку недоступні через високу ціну, перед-бачено  цільову  адресн</w:t>
      </w:r>
      <w:r>
        <w:rPr>
          <w:rFonts w:ascii="Times New Roman" w:hAnsi="Times New Roman" w:cs="Times New Roman"/>
          <w:sz w:val="28"/>
          <w:szCs w:val="28"/>
        </w:rPr>
        <w:t>у  соціальну  допомогу;  у  дру</w:t>
      </w:r>
      <w:r w:rsidRPr="00A5441A">
        <w:rPr>
          <w:rFonts w:ascii="Times New Roman" w:hAnsi="Times New Roman" w:cs="Times New Roman"/>
          <w:sz w:val="28"/>
          <w:szCs w:val="28"/>
        </w:rPr>
        <w:t>гому  випадку  встанов</w:t>
      </w:r>
      <w:r>
        <w:rPr>
          <w:rFonts w:ascii="Times New Roman" w:hAnsi="Times New Roman" w:cs="Times New Roman"/>
          <w:sz w:val="28"/>
          <w:szCs w:val="28"/>
        </w:rPr>
        <w:t>лено  порядок  компенсації  дер</w:t>
      </w:r>
      <w:r w:rsidRPr="00A5441A">
        <w:rPr>
          <w:rFonts w:ascii="Times New Roman" w:hAnsi="Times New Roman" w:cs="Times New Roman"/>
          <w:sz w:val="28"/>
          <w:szCs w:val="28"/>
        </w:rPr>
        <w:t>жавою  частини  витрат  від  розгортання  електронних комунікаційних  мереж  для  забезпечення  доступу  до універсальних  електронних  комунікаційних  послуг для  постачальників  електронних  комунікаційних послуг.  Набуття  цим  Законом  чинності  датовано 1  січня  2022  року  [14].  Вважаємо,  що  це  важливий крок на шляху впровадження електронної демократії до публічного управління в Україні, адже демократія перш за все означає можливість кожного незалежно від місця проживання, вік</w:t>
      </w:r>
      <w:r>
        <w:rPr>
          <w:rFonts w:ascii="Times New Roman" w:hAnsi="Times New Roman" w:cs="Times New Roman"/>
          <w:sz w:val="28"/>
          <w:szCs w:val="28"/>
        </w:rPr>
        <w:t>у та наявності спеціальних нави</w:t>
      </w:r>
      <w:r w:rsidRPr="00A5441A">
        <w:rPr>
          <w:rFonts w:ascii="Times New Roman" w:hAnsi="Times New Roman" w:cs="Times New Roman"/>
          <w:sz w:val="28"/>
          <w:szCs w:val="28"/>
        </w:rPr>
        <w:t>чок брати участь у публічному управлінні.</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Суттєву підтри</w:t>
      </w:r>
      <w:r>
        <w:rPr>
          <w:rFonts w:ascii="Times New Roman" w:hAnsi="Times New Roman" w:cs="Times New Roman"/>
          <w:sz w:val="28"/>
          <w:szCs w:val="28"/>
        </w:rPr>
        <w:t>мку впровадженню елементів елек</w:t>
      </w:r>
      <w:r w:rsidRPr="00A5441A">
        <w:rPr>
          <w:rFonts w:ascii="Times New Roman" w:hAnsi="Times New Roman" w:cs="Times New Roman"/>
          <w:sz w:val="28"/>
          <w:szCs w:val="28"/>
        </w:rPr>
        <w:t>тронної  демократії  в  публічне  управління  регі</w:t>
      </w:r>
      <w:r>
        <w:rPr>
          <w:rFonts w:ascii="Times New Roman" w:hAnsi="Times New Roman" w:cs="Times New Roman"/>
          <w:sz w:val="28"/>
          <w:szCs w:val="28"/>
        </w:rPr>
        <w:t>ональ</w:t>
      </w:r>
      <w:r w:rsidRPr="00A5441A">
        <w:rPr>
          <w:rFonts w:ascii="Times New Roman" w:hAnsi="Times New Roman" w:cs="Times New Roman"/>
          <w:sz w:val="28"/>
          <w:szCs w:val="28"/>
        </w:rPr>
        <w:t xml:space="preserve">ного  рівня  в  Україні  </w:t>
      </w:r>
      <w:r>
        <w:rPr>
          <w:rFonts w:ascii="Times New Roman" w:hAnsi="Times New Roman" w:cs="Times New Roman"/>
          <w:sz w:val="28"/>
          <w:szCs w:val="28"/>
        </w:rPr>
        <w:t>надає  проєкт  «Електронне  уря</w:t>
      </w:r>
      <w:r w:rsidRPr="00A5441A">
        <w:rPr>
          <w:rFonts w:ascii="Times New Roman" w:hAnsi="Times New Roman" w:cs="Times New Roman"/>
          <w:sz w:val="28"/>
          <w:szCs w:val="28"/>
        </w:rPr>
        <w:t xml:space="preserve">дування  задля  підзвітності  влади  та  участі  громади» (Програма EGAP), який </w:t>
      </w:r>
      <w:r w:rsidRPr="00A5441A">
        <w:rPr>
          <w:rFonts w:ascii="Times New Roman" w:hAnsi="Times New Roman" w:cs="Times New Roman"/>
          <w:sz w:val="28"/>
          <w:szCs w:val="28"/>
        </w:rPr>
        <w:lastRenderedPageBreak/>
        <w:t>реалізується Фондом «Східна Європа»  та  Фондом  “Innovabridge”  у  партнерстві з  Міністерством  цифрової  трансформації  України. Програма  впроваджується  за  підтримки  Швейцарії, що  надається  через  Швейцарську  агенцію  розвитку та  співробітництва  (SDC).  Цільовими  регіонами  є Вінницька,  Волинська,  Дніпропетровська,  Луганська та Одеська області. Тривалість програми заплановано на 2015–2023 роки.</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Програма  передбач</w:t>
      </w:r>
      <w:r>
        <w:rPr>
          <w:rFonts w:ascii="Times New Roman" w:hAnsi="Times New Roman" w:cs="Times New Roman"/>
          <w:sz w:val="28"/>
          <w:szCs w:val="28"/>
        </w:rPr>
        <w:t>ає  розвиток  електронної  демо</w:t>
      </w:r>
      <w:r w:rsidRPr="00A5441A">
        <w:rPr>
          <w:rFonts w:ascii="Times New Roman" w:hAnsi="Times New Roman" w:cs="Times New Roman"/>
          <w:sz w:val="28"/>
          <w:szCs w:val="28"/>
        </w:rPr>
        <w:t>кратії як у регіонах Укра</w:t>
      </w:r>
      <w:r>
        <w:rPr>
          <w:rFonts w:ascii="Times New Roman" w:hAnsi="Times New Roman" w:cs="Times New Roman"/>
          <w:sz w:val="28"/>
          <w:szCs w:val="28"/>
        </w:rPr>
        <w:t>їни, так і на рівні окремих гро</w:t>
      </w:r>
      <w:r w:rsidRPr="00A5441A">
        <w:rPr>
          <w:rFonts w:ascii="Times New Roman" w:hAnsi="Times New Roman" w:cs="Times New Roman"/>
          <w:sz w:val="28"/>
          <w:szCs w:val="28"/>
        </w:rPr>
        <w:t>мад. Серед елементів електронної демократії особливу увагу приділено електронному урядуванню в аспекті надання публічних послуг електронних шляхом. Мета Програми  полягає  в  тому,  щоби  зробити  ці  послуги зручними, якісними та прозорими, надати громадянам можливість підвищу</w:t>
      </w:r>
      <w:r>
        <w:rPr>
          <w:rFonts w:ascii="Times New Roman" w:hAnsi="Times New Roman" w:cs="Times New Roman"/>
          <w:sz w:val="28"/>
          <w:szCs w:val="28"/>
        </w:rPr>
        <w:t>вати якість життя у своїх грома</w:t>
      </w:r>
      <w:r w:rsidRPr="00A5441A">
        <w:rPr>
          <w:rFonts w:ascii="Times New Roman" w:hAnsi="Times New Roman" w:cs="Times New Roman"/>
          <w:sz w:val="28"/>
          <w:szCs w:val="28"/>
        </w:rPr>
        <w:t>дах, органам публіч</w:t>
      </w:r>
      <w:r>
        <w:rPr>
          <w:rFonts w:ascii="Times New Roman" w:hAnsi="Times New Roman" w:cs="Times New Roman"/>
          <w:sz w:val="28"/>
          <w:szCs w:val="28"/>
        </w:rPr>
        <w:t>ної влади – можливість оптимізу</w:t>
      </w:r>
      <w:r w:rsidRPr="00A5441A">
        <w:rPr>
          <w:rFonts w:ascii="Times New Roman" w:hAnsi="Times New Roman" w:cs="Times New Roman"/>
          <w:sz w:val="28"/>
          <w:szCs w:val="28"/>
        </w:rPr>
        <w:t>вати свої робочі проце</w:t>
      </w:r>
      <w:r>
        <w:rPr>
          <w:rFonts w:ascii="Times New Roman" w:hAnsi="Times New Roman" w:cs="Times New Roman"/>
          <w:sz w:val="28"/>
          <w:szCs w:val="28"/>
        </w:rPr>
        <w:t>си та зекономити час, а суспіль</w:t>
      </w:r>
      <w:r w:rsidRPr="00A5441A">
        <w:rPr>
          <w:rFonts w:ascii="Times New Roman" w:hAnsi="Times New Roman" w:cs="Times New Roman"/>
          <w:sz w:val="28"/>
          <w:szCs w:val="28"/>
        </w:rPr>
        <w:t>ству загалом – мінімізувати корупційні ризики та мати більш ефективне під</w:t>
      </w:r>
      <w:r>
        <w:rPr>
          <w:rFonts w:ascii="Times New Roman" w:hAnsi="Times New Roman" w:cs="Times New Roman"/>
          <w:sz w:val="28"/>
          <w:szCs w:val="28"/>
        </w:rPr>
        <w:t>звітне врядування. На думку роз</w:t>
      </w:r>
      <w:r w:rsidRPr="00A5441A">
        <w:rPr>
          <w:rFonts w:ascii="Times New Roman" w:hAnsi="Times New Roman" w:cs="Times New Roman"/>
          <w:sz w:val="28"/>
          <w:szCs w:val="28"/>
        </w:rPr>
        <w:t xml:space="preserve">робників програми, зробити адміністративні послуги простими та доступними кожному громадянину можна шляхом  ототожнення  статусу  міського  та  сільського населення, тобто сприяє соціальній справедливості як принципу  управління.  Потенційно  це  вирівнювання статусу  стосуватиметься  не  лише  адміністративних послуг, але й інших важливих сфер, а саме освіти, без-пеки, можливості </w:t>
      </w:r>
      <w:r>
        <w:rPr>
          <w:rFonts w:ascii="Times New Roman" w:hAnsi="Times New Roman" w:cs="Times New Roman"/>
          <w:sz w:val="28"/>
          <w:szCs w:val="28"/>
        </w:rPr>
        <w:t>впливу на ухвалення рішень, мож</w:t>
      </w:r>
      <w:r w:rsidRPr="00A5441A">
        <w:rPr>
          <w:rFonts w:ascii="Times New Roman" w:hAnsi="Times New Roman" w:cs="Times New Roman"/>
          <w:sz w:val="28"/>
          <w:szCs w:val="28"/>
        </w:rPr>
        <w:t>ливості отримання інформації про видатки місцевого бюджету, а також впл</w:t>
      </w:r>
      <w:r>
        <w:rPr>
          <w:rFonts w:ascii="Times New Roman" w:hAnsi="Times New Roman" w:cs="Times New Roman"/>
          <w:sz w:val="28"/>
          <w:szCs w:val="28"/>
        </w:rPr>
        <w:t>ивати на розподіл коштів платників податків [15].</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Підбиваючи  підсумки,  зазначимо,  що загалом  сучасний  стан  впровадження  електронної демократії  у  публічне  управління  і  адміністрування регіонального рівня</w:t>
      </w:r>
      <w:r>
        <w:rPr>
          <w:rFonts w:ascii="Times New Roman" w:hAnsi="Times New Roman" w:cs="Times New Roman"/>
          <w:sz w:val="28"/>
          <w:szCs w:val="28"/>
        </w:rPr>
        <w:t xml:space="preserve"> в Україні може бути охарактери</w:t>
      </w:r>
      <w:r w:rsidRPr="00A5441A">
        <w:rPr>
          <w:rFonts w:ascii="Times New Roman" w:hAnsi="Times New Roman" w:cs="Times New Roman"/>
          <w:sz w:val="28"/>
          <w:szCs w:val="28"/>
        </w:rPr>
        <w:t>зований досить позитивно. Передусім слід позитивно оцінити  нормативно-правове  забезпечення  реалізації досліджуваного  інструменту  публічного  управління, адже явище електрон</w:t>
      </w:r>
      <w:r>
        <w:rPr>
          <w:rFonts w:ascii="Times New Roman" w:hAnsi="Times New Roman" w:cs="Times New Roman"/>
          <w:sz w:val="28"/>
          <w:szCs w:val="28"/>
        </w:rPr>
        <w:t>ної демократії закріплено у пра</w:t>
      </w:r>
      <w:r w:rsidRPr="00A5441A">
        <w:rPr>
          <w:rFonts w:ascii="Times New Roman" w:hAnsi="Times New Roman" w:cs="Times New Roman"/>
          <w:sz w:val="28"/>
          <w:szCs w:val="28"/>
        </w:rPr>
        <w:t>вовому полі, надано</w:t>
      </w:r>
      <w:r>
        <w:rPr>
          <w:rFonts w:ascii="Times New Roman" w:hAnsi="Times New Roman" w:cs="Times New Roman"/>
          <w:sz w:val="28"/>
          <w:szCs w:val="28"/>
        </w:rPr>
        <w:t xml:space="preserve"> нормативні алгоритми його окре</w:t>
      </w:r>
      <w:r w:rsidRPr="00A5441A">
        <w:rPr>
          <w:rFonts w:ascii="Times New Roman" w:hAnsi="Times New Roman" w:cs="Times New Roman"/>
          <w:sz w:val="28"/>
          <w:szCs w:val="28"/>
        </w:rPr>
        <w:t xml:space="preserve">мих механізмів, таких як е-послуги, е-петиції, е-уряд. Наявність  певних  </w:t>
      </w:r>
      <w:r w:rsidRPr="00A5441A">
        <w:rPr>
          <w:rFonts w:ascii="Times New Roman" w:hAnsi="Times New Roman" w:cs="Times New Roman"/>
          <w:sz w:val="28"/>
          <w:szCs w:val="28"/>
        </w:rPr>
        <w:lastRenderedPageBreak/>
        <w:t>прогалин  у  цьому  аспекті  може бути  вирішена  зусиллями  законодавця  найближчим часом.</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Високої  оцінки  заслуговує  активна  діяльність у  справі  впровадження  електронної  демократії  у публічне управління й адміністрування регіонального рівня.  Головною  соціальною  проблемою  на  цьому шляху  виступає  цифрова  нерівність,  що  виявляється в нерівних умовах і темпах цього впровадження в різ-них регіонах. Цю цифрову нерівність зумовлюють два аспекти, такі як техно</w:t>
      </w:r>
      <w:r>
        <w:rPr>
          <w:rFonts w:ascii="Times New Roman" w:hAnsi="Times New Roman" w:cs="Times New Roman"/>
          <w:sz w:val="28"/>
          <w:szCs w:val="28"/>
        </w:rPr>
        <w:t>логічний, що виявляється в недо</w:t>
      </w:r>
      <w:r w:rsidRPr="00A5441A">
        <w:rPr>
          <w:rFonts w:ascii="Times New Roman" w:hAnsi="Times New Roman" w:cs="Times New Roman"/>
          <w:sz w:val="28"/>
          <w:szCs w:val="28"/>
        </w:rPr>
        <w:t>статньому  забезпеченні  окремих  регіонів  інтернет-покриттям, та освітній, що виражається у відсутності цифрової грамотності в окремих категорій населення. Для вирішення зазна</w:t>
      </w:r>
      <w:r>
        <w:rPr>
          <w:rFonts w:ascii="Times New Roman" w:hAnsi="Times New Roman" w:cs="Times New Roman"/>
          <w:sz w:val="28"/>
          <w:szCs w:val="28"/>
        </w:rPr>
        <w:t>чених недоліків вживаються зако</w:t>
      </w:r>
      <w:r w:rsidRPr="00A5441A">
        <w:rPr>
          <w:rFonts w:ascii="Times New Roman" w:hAnsi="Times New Roman" w:cs="Times New Roman"/>
          <w:sz w:val="28"/>
          <w:szCs w:val="28"/>
        </w:rPr>
        <w:t>нодавчі (Закон України «Про електронні комунікації») та управлінські (проєкт «Електронне урядування задля підзвітності влади та участі громади») заходи.</w:t>
      </w:r>
    </w:p>
    <w:p w:rsidR="009D403C" w:rsidRDefault="009D403C" w:rsidP="009D403C">
      <w:pPr>
        <w:spacing w:after="0" w:line="360" w:lineRule="auto"/>
        <w:ind w:firstLine="709"/>
        <w:jc w:val="both"/>
        <w:rPr>
          <w:rFonts w:ascii="Times New Roman" w:hAnsi="Times New Roman" w:cs="Times New Roman"/>
          <w:sz w:val="28"/>
          <w:szCs w:val="28"/>
        </w:rPr>
      </w:pPr>
      <w:r w:rsidRPr="00A5441A">
        <w:rPr>
          <w:rFonts w:ascii="Times New Roman" w:hAnsi="Times New Roman" w:cs="Times New Roman"/>
          <w:sz w:val="28"/>
          <w:szCs w:val="28"/>
        </w:rPr>
        <w:t>Інституційний зріз</w:t>
      </w:r>
      <w:r>
        <w:rPr>
          <w:rFonts w:ascii="Times New Roman" w:hAnsi="Times New Roman" w:cs="Times New Roman"/>
          <w:sz w:val="28"/>
          <w:szCs w:val="28"/>
        </w:rPr>
        <w:t xml:space="preserve"> втілення е-демократії у вітчиз</w:t>
      </w:r>
      <w:r w:rsidRPr="00A5441A">
        <w:rPr>
          <w:rFonts w:ascii="Times New Roman" w:hAnsi="Times New Roman" w:cs="Times New Roman"/>
          <w:sz w:val="28"/>
          <w:szCs w:val="28"/>
        </w:rPr>
        <w:t>няне  публічне  управління  виявляється  у  взаємодії влади,  громадськості,  бізнес-структур  та  незалежних неурядових  структур,  у  тому  числі  європейського рівня. Такий різноплановий інституційний склад разом із вжиттям різних зак</w:t>
      </w:r>
      <w:r>
        <w:rPr>
          <w:rFonts w:ascii="Times New Roman" w:hAnsi="Times New Roman" w:cs="Times New Roman"/>
          <w:sz w:val="28"/>
          <w:szCs w:val="28"/>
        </w:rPr>
        <w:t>онодавчих та управлінських захо</w:t>
      </w:r>
      <w:r w:rsidRPr="00A5441A">
        <w:rPr>
          <w:rFonts w:ascii="Times New Roman" w:hAnsi="Times New Roman" w:cs="Times New Roman"/>
          <w:sz w:val="28"/>
          <w:szCs w:val="28"/>
        </w:rPr>
        <w:t>дів свідчить, на наш</w:t>
      </w:r>
      <w:r>
        <w:rPr>
          <w:rFonts w:ascii="Times New Roman" w:hAnsi="Times New Roman" w:cs="Times New Roman"/>
          <w:sz w:val="28"/>
          <w:szCs w:val="28"/>
        </w:rPr>
        <w:t>у думку, про позитивні трансфор</w:t>
      </w:r>
      <w:r w:rsidRPr="00A5441A">
        <w:rPr>
          <w:rFonts w:ascii="Times New Roman" w:hAnsi="Times New Roman" w:cs="Times New Roman"/>
          <w:sz w:val="28"/>
          <w:szCs w:val="28"/>
        </w:rPr>
        <w:t>маційні  зрушення  українського  соціуму,  процес  його дійсного  переходу  до  стан</w:t>
      </w:r>
      <w:r>
        <w:rPr>
          <w:rFonts w:ascii="Times New Roman" w:hAnsi="Times New Roman" w:cs="Times New Roman"/>
          <w:sz w:val="28"/>
          <w:szCs w:val="28"/>
        </w:rPr>
        <w:t>у  інформаційного  суспіль</w:t>
      </w:r>
      <w:r w:rsidRPr="00A5441A">
        <w:rPr>
          <w:rFonts w:ascii="Times New Roman" w:hAnsi="Times New Roman" w:cs="Times New Roman"/>
          <w:sz w:val="28"/>
          <w:szCs w:val="28"/>
        </w:rPr>
        <w:t>ства, тобто суспільст</w:t>
      </w:r>
      <w:r>
        <w:rPr>
          <w:rFonts w:ascii="Times New Roman" w:hAnsi="Times New Roman" w:cs="Times New Roman"/>
          <w:sz w:val="28"/>
          <w:szCs w:val="28"/>
        </w:rPr>
        <w:t>ва знань, орієнтованого на задо</w:t>
      </w:r>
      <w:r w:rsidRPr="00A5441A">
        <w:rPr>
          <w:rFonts w:ascii="Times New Roman" w:hAnsi="Times New Roman" w:cs="Times New Roman"/>
          <w:sz w:val="28"/>
          <w:szCs w:val="28"/>
        </w:rPr>
        <w:t>волення потреб громадян</w:t>
      </w:r>
      <w:r>
        <w:rPr>
          <w:rFonts w:ascii="Times New Roman" w:hAnsi="Times New Roman" w:cs="Times New Roman"/>
          <w:sz w:val="28"/>
          <w:szCs w:val="28"/>
        </w:rPr>
        <w:t>.</w:t>
      </w:r>
    </w:p>
    <w:p w:rsidR="009D403C" w:rsidRDefault="009D403C" w:rsidP="009D403C">
      <w:pPr>
        <w:rPr>
          <w:rFonts w:ascii="Times New Roman" w:hAnsi="Times New Roman" w:cs="Times New Roman"/>
          <w:sz w:val="28"/>
          <w:szCs w:val="28"/>
        </w:rPr>
      </w:pPr>
      <w:r>
        <w:rPr>
          <w:rFonts w:ascii="Times New Roman" w:hAnsi="Times New Roman" w:cs="Times New Roman"/>
          <w:sz w:val="28"/>
          <w:szCs w:val="28"/>
        </w:rPr>
        <w:br w:type="page"/>
      </w:r>
    </w:p>
    <w:p w:rsidR="009D403C" w:rsidRPr="002929FA" w:rsidRDefault="009D403C" w:rsidP="009D403C">
      <w:pPr>
        <w:spacing w:line="360" w:lineRule="auto"/>
        <w:ind w:firstLine="743"/>
        <w:jc w:val="both"/>
        <w:rPr>
          <w:rFonts w:ascii="Times New Roman" w:hAnsi="Times New Roman" w:cs="Times New Roman"/>
          <w:b/>
          <w:sz w:val="28"/>
          <w:szCs w:val="28"/>
        </w:rPr>
      </w:pPr>
      <w:r w:rsidRPr="002929FA">
        <w:rPr>
          <w:rFonts w:ascii="Times New Roman" w:hAnsi="Times New Roman" w:cs="Times New Roman"/>
          <w:b/>
          <w:sz w:val="28"/>
          <w:szCs w:val="28"/>
        </w:rPr>
        <w:lastRenderedPageBreak/>
        <w:t>3.2. Мультиаспектність процесів взаємодії влади і громадянського суспільства в умовах трансформаційних змін</w:t>
      </w:r>
    </w:p>
    <w:p w:rsidR="009D403C" w:rsidRDefault="009D403C" w:rsidP="009D403C">
      <w:pPr>
        <w:spacing w:after="0" w:line="360" w:lineRule="auto"/>
        <w:ind w:firstLine="709"/>
        <w:jc w:val="both"/>
        <w:rPr>
          <w:rFonts w:ascii="Times New Roman" w:hAnsi="Times New Roman" w:cs="Times New Roman"/>
          <w:sz w:val="28"/>
          <w:szCs w:val="28"/>
        </w:rPr>
      </w:pP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Загалом</w:t>
      </w:r>
      <w:r>
        <w:rPr>
          <w:rFonts w:ascii="Times New Roman" w:hAnsi="Times New Roman" w:cs="Times New Roman"/>
          <w:sz w:val="28"/>
          <w:szCs w:val="28"/>
        </w:rPr>
        <w:t xml:space="preserve"> взаємовідносини і подальший </w:t>
      </w:r>
      <w:r w:rsidRPr="002929FA">
        <w:rPr>
          <w:rFonts w:ascii="Times New Roman" w:hAnsi="Times New Roman" w:cs="Times New Roman"/>
          <w:sz w:val="28"/>
          <w:szCs w:val="28"/>
        </w:rPr>
        <w:t>взаємовплив громадськості й влади є визначальним фактором у забезпеченні</w:t>
      </w:r>
      <w:r>
        <w:rPr>
          <w:rFonts w:ascii="Times New Roman" w:hAnsi="Times New Roman" w:cs="Times New Roman"/>
          <w:sz w:val="28"/>
          <w:szCs w:val="28"/>
        </w:rPr>
        <w:t xml:space="preserve"> </w:t>
      </w:r>
      <w:r w:rsidRPr="002929FA">
        <w:rPr>
          <w:rFonts w:ascii="Times New Roman" w:hAnsi="Times New Roman" w:cs="Times New Roman"/>
          <w:sz w:val="28"/>
          <w:szCs w:val="28"/>
        </w:rPr>
        <w:t>демократичного розвитку нашої держави, визначеного в Конституції України (Ст.</w:t>
      </w:r>
      <w:r>
        <w:rPr>
          <w:rFonts w:ascii="Times New Roman" w:hAnsi="Times New Roman" w:cs="Times New Roman"/>
          <w:sz w:val="28"/>
          <w:szCs w:val="28"/>
        </w:rPr>
        <w:t xml:space="preserve"> </w:t>
      </w:r>
      <w:r w:rsidRPr="002929FA">
        <w:rPr>
          <w:rFonts w:ascii="Times New Roman" w:hAnsi="Times New Roman" w:cs="Times New Roman"/>
          <w:sz w:val="28"/>
          <w:szCs w:val="28"/>
        </w:rPr>
        <w:t>1) як створення "суверенної і незалежної, демократичної, соціальної, правової</w:t>
      </w:r>
      <w:r>
        <w:rPr>
          <w:rFonts w:ascii="Times New Roman" w:hAnsi="Times New Roman" w:cs="Times New Roman"/>
          <w:sz w:val="28"/>
          <w:szCs w:val="28"/>
        </w:rPr>
        <w:t xml:space="preserve"> </w:t>
      </w:r>
      <w:r w:rsidRPr="002929FA">
        <w:rPr>
          <w:rFonts w:ascii="Times New Roman" w:hAnsi="Times New Roman" w:cs="Times New Roman"/>
          <w:sz w:val="28"/>
          <w:szCs w:val="28"/>
        </w:rPr>
        <w:t>держави" [1]. Саме зазначене вимагає ф</w:t>
      </w:r>
      <w:r>
        <w:rPr>
          <w:rFonts w:ascii="Times New Roman" w:hAnsi="Times New Roman" w:cs="Times New Roman"/>
          <w:sz w:val="28"/>
          <w:szCs w:val="28"/>
        </w:rPr>
        <w:t xml:space="preserve">ормування публічно-партнерських </w:t>
      </w:r>
      <w:r w:rsidRPr="002929FA">
        <w:rPr>
          <w:rFonts w:ascii="Times New Roman" w:hAnsi="Times New Roman" w:cs="Times New Roman"/>
          <w:sz w:val="28"/>
          <w:szCs w:val="28"/>
        </w:rPr>
        <w:t>відносин між органами влади та інститутами громадянського суспільства.</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Слід наголосити, що у налагодженні дієвої взаємодії зац</w:t>
      </w:r>
      <w:r>
        <w:rPr>
          <w:rFonts w:ascii="Times New Roman" w:hAnsi="Times New Roman" w:cs="Times New Roman"/>
          <w:sz w:val="28"/>
          <w:szCs w:val="28"/>
        </w:rPr>
        <w:t xml:space="preserve">ікавлені різні </w:t>
      </w:r>
      <w:r w:rsidRPr="002929FA">
        <w:rPr>
          <w:rFonts w:ascii="Times New Roman" w:hAnsi="Times New Roman" w:cs="Times New Roman"/>
          <w:sz w:val="28"/>
          <w:szCs w:val="28"/>
        </w:rPr>
        <w:t>суб’єкти: суспільство в цілому; органи де</w:t>
      </w:r>
      <w:r>
        <w:rPr>
          <w:rFonts w:ascii="Times New Roman" w:hAnsi="Times New Roman" w:cs="Times New Roman"/>
          <w:sz w:val="28"/>
          <w:szCs w:val="28"/>
        </w:rPr>
        <w:t xml:space="preserve">ржавної влади; органи місцевого </w:t>
      </w:r>
      <w:r w:rsidRPr="002929FA">
        <w:rPr>
          <w:rFonts w:ascii="Times New Roman" w:hAnsi="Times New Roman" w:cs="Times New Roman"/>
          <w:sz w:val="28"/>
          <w:szCs w:val="28"/>
        </w:rPr>
        <w:t>самоврядування; бізнес-структури тощо. Зазначене зумовлено очікуваними</w:t>
      </w:r>
      <w:r>
        <w:rPr>
          <w:rFonts w:ascii="Times New Roman" w:hAnsi="Times New Roman" w:cs="Times New Roman"/>
          <w:sz w:val="28"/>
          <w:szCs w:val="28"/>
        </w:rPr>
        <w:t xml:space="preserve"> </w:t>
      </w:r>
      <w:r w:rsidRPr="002929FA">
        <w:rPr>
          <w:rFonts w:ascii="Times New Roman" w:hAnsi="Times New Roman" w:cs="Times New Roman"/>
          <w:sz w:val="28"/>
          <w:szCs w:val="28"/>
        </w:rPr>
        <w:t>результатами суспільної участі: зниженн</w:t>
      </w:r>
      <w:r>
        <w:rPr>
          <w:rFonts w:ascii="Times New Roman" w:hAnsi="Times New Roman" w:cs="Times New Roman"/>
          <w:sz w:val="28"/>
          <w:szCs w:val="28"/>
        </w:rPr>
        <w:t xml:space="preserve">ям корупції; підвищенням довіри </w:t>
      </w:r>
      <w:r w:rsidRPr="002929FA">
        <w:rPr>
          <w:rFonts w:ascii="Times New Roman" w:hAnsi="Times New Roman" w:cs="Times New Roman"/>
          <w:sz w:val="28"/>
          <w:szCs w:val="28"/>
        </w:rPr>
        <w:t>громадян до органів влади; спільним вирішенням проблем сталого розвитку тощо.</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Відзначимо, що мета та цілі публічного управлінн</w:t>
      </w:r>
      <w:r>
        <w:rPr>
          <w:rFonts w:ascii="Times New Roman" w:hAnsi="Times New Roman" w:cs="Times New Roman"/>
          <w:sz w:val="28"/>
          <w:szCs w:val="28"/>
        </w:rPr>
        <w:t xml:space="preserve">я повинні бути закладені знизу, </w:t>
      </w:r>
      <w:r w:rsidRPr="002929FA">
        <w:rPr>
          <w:rFonts w:ascii="Times New Roman" w:hAnsi="Times New Roman" w:cs="Times New Roman"/>
          <w:sz w:val="28"/>
          <w:szCs w:val="28"/>
        </w:rPr>
        <w:t>тобто від громадянського суспільства, оскільки лише так можна реалізувати</w:t>
      </w:r>
      <w:r>
        <w:rPr>
          <w:rFonts w:ascii="Times New Roman" w:hAnsi="Times New Roman" w:cs="Times New Roman"/>
          <w:sz w:val="28"/>
          <w:szCs w:val="28"/>
        </w:rPr>
        <w:t xml:space="preserve"> основні принципи демократії. </w:t>
      </w:r>
      <w:r w:rsidRPr="002929FA">
        <w:rPr>
          <w:rFonts w:ascii="Times New Roman" w:hAnsi="Times New Roman" w:cs="Times New Roman"/>
          <w:sz w:val="28"/>
          <w:szCs w:val="28"/>
        </w:rPr>
        <w:t>Питання розбудови ефективної системи взаємодії органів державної влади і</w:t>
      </w:r>
      <w:r>
        <w:rPr>
          <w:rFonts w:ascii="Times New Roman" w:hAnsi="Times New Roman" w:cs="Times New Roman"/>
          <w:sz w:val="28"/>
          <w:szCs w:val="28"/>
        </w:rPr>
        <w:t xml:space="preserve"> </w:t>
      </w:r>
      <w:r w:rsidRPr="002929FA">
        <w:rPr>
          <w:rFonts w:ascii="Times New Roman" w:hAnsi="Times New Roman" w:cs="Times New Roman"/>
          <w:sz w:val="28"/>
          <w:szCs w:val="28"/>
        </w:rPr>
        <w:t>громадянського суспільства – одне з ключових від якого залежить політична</w:t>
      </w:r>
      <w:r>
        <w:rPr>
          <w:rFonts w:ascii="Times New Roman" w:hAnsi="Times New Roman" w:cs="Times New Roman"/>
          <w:sz w:val="28"/>
          <w:szCs w:val="28"/>
        </w:rPr>
        <w:t xml:space="preserve"> стабільність держави. </w:t>
      </w:r>
      <w:r w:rsidRPr="002929FA">
        <w:rPr>
          <w:rFonts w:ascii="Times New Roman" w:hAnsi="Times New Roman" w:cs="Times New Roman"/>
          <w:sz w:val="28"/>
          <w:szCs w:val="28"/>
        </w:rPr>
        <w:t>Відзначимо, що дослідження взаємодії д</w:t>
      </w:r>
      <w:r>
        <w:rPr>
          <w:rFonts w:ascii="Times New Roman" w:hAnsi="Times New Roman" w:cs="Times New Roman"/>
          <w:sz w:val="28"/>
          <w:szCs w:val="28"/>
        </w:rPr>
        <w:t xml:space="preserve">ержавної влади і громадянського </w:t>
      </w:r>
      <w:r w:rsidRPr="002929FA">
        <w:rPr>
          <w:rFonts w:ascii="Times New Roman" w:hAnsi="Times New Roman" w:cs="Times New Roman"/>
          <w:sz w:val="28"/>
          <w:szCs w:val="28"/>
        </w:rPr>
        <w:t>суспільства як бази для створення ефективної системи публічного управління –</w:t>
      </w:r>
      <w:r>
        <w:rPr>
          <w:rFonts w:ascii="Times New Roman" w:hAnsi="Times New Roman" w:cs="Times New Roman"/>
          <w:sz w:val="28"/>
          <w:szCs w:val="28"/>
        </w:rPr>
        <w:t xml:space="preserve"> </w:t>
      </w:r>
      <w:r w:rsidRPr="002929FA">
        <w:rPr>
          <w:rFonts w:ascii="Times New Roman" w:hAnsi="Times New Roman" w:cs="Times New Roman"/>
          <w:sz w:val="28"/>
          <w:szCs w:val="28"/>
        </w:rPr>
        <w:t>для України є відносно новим напрямом. У даному контексті А.М.Михненко</w:t>
      </w:r>
      <w:r>
        <w:rPr>
          <w:rFonts w:ascii="Times New Roman" w:hAnsi="Times New Roman" w:cs="Times New Roman"/>
          <w:sz w:val="28"/>
          <w:szCs w:val="28"/>
        </w:rPr>
        <w:t xml:space="preserve"> </w:t>
      </w:r>
      <w:r w:rsidRPr="002929FA">
        <w:rPr>
          <w:rFonts w:ascii="Times New Roman" w:hAnsi="Times New Roman" w:cs="Times New Roman"/>
          <w:sz w:val="28"/>
          <w:szCs w:val="28"/>
        </w:rPr>
        <w:t>доречно зауважує про те, що у сучасних</w:t>
      </w:r>
      <w:r>
        <w:rPr>
          <w:rFonts w:ascii="Times New Roman" w:hAnsi="Times New Roman" w:cs="Times New Roman"/>
          <w:sz w:val="28"/>
          <w:szCs w:val="28"/>
        </w:rPr>
        <w:t xml:space="preserve"> дослідженнях «використовується </w:t>
      </w:r>
      <w:r w:rsidRPr="002929FA">
        <w:rPr>
          <w:rFonts w:ascii="Times New Roman" w:hAnsi="Times New Roman" w:cs="Times New Roman"/>
          <w:sz w:val="28"/>
          <w:szCs w:val="28"/>
        </w:rPr>
        <w:t>традиційне уявлення про державну владу, як механізм впливу на суспільство,</w:t>
      </w:r>
      <w:r>
        <w:rPr>
          <w:rFonts w:ascii="Times New Roman" w:hAnsi="Times New Roman" w:cs="Times New Roman"/>
          <w:sz w:val="28"/>
          <w:szCs w:val="28"/>
        </w:rPr>
        <w:t xml:space="preserve"> </w:t>
      </w:r>
      <w:r w:rsidRPr="002929FA">
        <w:rPr>
          <w:rFonts w:ascii="Times New Roman" w:hAnsi="Times New Roman" w:cs="Times New Roman"/>
          <w:sz w:val="28"/>
          <w:szCs w:val="28"/>
        </w:rPr>
        <w:t>тобто функціонування дихотомії “держава – суспільство” на основі механізму</w:t>
      </w:r>
      <w:r>
        <w:rPr>
          <w:rFonts w:ascii="Times New Roman" w:hAnsi="Times New Roman" w:cs="Times New Roman"/>
          <w:sz w:val="28"/>
          <w:szCs w:val="28"/>
        </w:rPr>
        <w:t xml:space="preserve"> </w:t>
      </w:r>
      <w:r w:rsidRPr="002929FA">
        <w:rPr>
          <w:rFonts w:ascii="Times New Roman" w:hAnsi="Times New Roman" w:cs="Times New Roman"/>
          <w:sz w:val="28"/>
          <w:szCs w:val="28"/>
        </w:rPr>
        <w:t>прямих зв’язків. У контексті взаємодії д</w:t>
      </w:r>
      <w:r>
        <w:rPr>
          <w:rFonts w:ascii="Times New Roman" w:hAnsi="Times New Roman" w:cs="Times New Roman"/>
          <w:sz w:val="28"/>
          <w:szCs w:val="28"/>
        </w:rPr>
        <w:t xml:space="preserve">ержавної влади і громадянського </w:t>
      </w:r>
      <w:r w:rsidRPr="002929FA">
        <w:rPr>
          <w:rFonts w:ascii="Times New Roman" w:hAnsi="Times New Roman" w:cs="Times New Roman"/>
          <w:sz w:val="28"/>
          <w:szCs w:val="28"/>
        </w:rPr>
        <w:t>суспільства механізм зворотних зв’язків – це в першу чергу механізм постановки</w:t>
      </w:r>
      <w:r>
        <w:rPr>
          <w:rFonts w:ascii="Times New Roman" w:hAnsi="Times New Roman" w:cs="Times New Roman"/>
          <w:sz w:val="28"/>
          <w:szCs w:val="28"/>
        </w:rPr>
        <w:t xml:space="preserve"> </w:t>
      </w:r>
      <w:r w:rsidRPr="002929FA">
        <w:rPr>
          <w:rFonts w:ascii="Times New Roman" w:hAnsi="Times New Roman" w:cs="Times New Roman"/>
          <w:sz w:val="28"/>
          <w:szCs w:val="28"/>
        </w:rPr>
        <w:t>суспільних проблем перед владою, і тільки в другу – оцінка її діяльності. Тому що</w:t>
      </w:r>
      <w:r>
        <w:rPr>
          <w:rFonts w:ascii="Times New Roman" w:hAnsi="Times New Roman" w:cs="Times New Roman"/>
          <w:sz w:val="28"/>
          <w:szCs w:val="28"/>
        </w:rPr>
        <w:t xml:space="preserve"> </w:t>
      </w:r>
      <w:r w:rsidRPr="002929FA">
        <w:rPr>
          <w:rFonts w:ascii="Times New Roman" w:hAnsi="Times New Roman" w:cs="Times New Roman"/>
          <w:sz w:val="28"/>
          <w:szCs w:val="28"/>
        </w:rPr>
        <w:t>у випадку такої постановки суспільної проблеми у влади виникає можливість</w:t>
      </w:r>
      <w:r>
        <w:rPr>
          <w:rFonts w:ascii="Times New Roman" w:hAnsi="Times New Roman" w:cs="Times New Roman"/>
          <w:sz w:val="28"/>
          <w:szCs w:val="28"/>
        </w:rPr>
        <w:t xml:space="preserve"> </w:t>
      </w:r>
      <w:r w:rsidRPr="002929FA">
        <w:rPr>
          <w:rFonts w:ascii="Times New Roman" w:hAnsi="Times New Roman" w:cs="Times New Roman"/>
          <w:sz w:val="28"/>
          <w:szCs w:val="28"/>
        </w:rPr>
        <w:t xml:space="preserve">спільного з громадянським суспільством її вирішення, </w:t>
      </w:r>
      <w:r w:rsidRPr="002929FA">
        <w:rPr>
          <w:rFonts w:ascii="Times New Roman" w:hAnsi="Times New Roman" w:cs="Times New Roman"/>
          <w:sz w:val="28"/>
          <w:szCs w:val="28"/>
        </w:rPr>
        <w:lastRenderedPageBreak/>
        <w:t>консолідуючи, тим самим,</w:t>
      </w:r>
      <w:r>
        <w:rPr>
          <w:rFonts w:ascii="Times New Roman" w:hAnsi="Times New Roman" w:cs="Times New Roman"/>
          <w:sz w:val="28"/>
          <w:szCs w:val="28"/>
        </w:rPr>
        <w:t xml:space="preserve"> </w:t>
      </w:r>
      <w:r w:rsidRPr="002929FA">
        <w:rPr>
          <w:rFonts w:ascii="Times New Roman" w:hAnsi="Times New Roman" w:cs="Times New Roman"/>
          <w:sz w:val="28"/>
          <w:szCs w:val="28"/>
        </w:rPr>
        <w:t>суспільство і підвищуючи ефективність державного управління. Взаємодія – це</w:t>
      </w:r>
      <w:r>
        <w:rPr>
          <w:rFonts w:ascii="Times New Roman" w:hAnsi="Times New Roman" w:cs="Times New Roman"/>
          <w:sz w:val="28"/>
          <w:szCs w:val="28"/>
        </w:rPr>
        <w:t xml:space="preserve"> </w:t>
      </w:r>
      <w:r w:rsidRPr="002929FA">
        <w:rPr>
          <w:rFonts w:ascii="Times New Roman" w:hAnsi="Times New Roman" w:cs="Times New Roman"/>
          <w:sz w:val="28"/>
          <w:szCs w:val="28"/>
        </w:rPr>
        <w:t>“процес взаємного впливу елементів оди</w:t>
      </w:r>
      <w:r>
        <w:rPr>
          <w:rFonts w:ascii="Times New Roman" w:hAnsi="Times New Roman" w:cs="Times New Roman"/>
          <w:sz w:val="28"/>
          <w:szCs w:val="28"/>
        </w:rPr>
        <w:t xml:space="preserve">н на одного, найбільш загальна, </w:t>
      </w:r>
      <w:r w:rsidRPr="002929FA">
        <w:rPr>
          <w:rFonts w:ascii="Times New Roman" w:hAnsi="Times New Roman" w:cs="Times New Roman"/>
          <w:sz w:val="28"/>
          <w:szCs w:val="28"/>
        </w:rPr>
        <w:t>універсальна форма руху і розвитку” і особлива роль у процесі взаємодії належить</w:t>
      </w:r>
      <w:r>
        <w:rPr>
          <w:rFonts w:ascii="Times New Roman" w:hAnsi="Times New Roman" w:cs="Times New Roman"/>
          <w:sz w:val="28"/>
          <w:szCs w:val="28"/>
        </w:rPr>
        <w:t xml:space="preserve"> </w:t>
      </w:r>
      <w:r w:rsidRPr="002929FA">
        <w:rPr>
          <w:rFonts w:ascii="Times New Roman" w:hAnsi="Times New Roman" w:cs="Times New Roman"/>
          <w:sz w:val="28"/>
          <w:szCs w:val="28"/>
        </w:rPr>
        <w:t>державній владі і громадянському суспільству» [2].</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У контексті даного дослідження (для ви</w:t>
      </w:r>
      <w:r>
        <w:rPr>
          <w:rFonts w:ascii="Times New Roman" w:hAnsi="Times New Roman" w:cs="Times New Roman"/>
          <w:sz w:val="28"/>
          <w:szCs w:val="28"/>
        </w:rPr>
        <w:t xml:space="preserve">значення першочергових кроків у </w:t>
      </w:r>
      <w:r w:rsidRPr="002929FA">
        <w:rPr>
          <w:rFonts w:ascii="Times New Roman" w:hAnsi="Times New Roman" w:cs="Times New Roman"/>
          <w:sz w:val="28"/>
          <w:szCs w:val="28"/>
        </w:rPr>
        <w:t>напрямі формування ефективної/результативної взаємодії органів державної</w:t>
      </w:r>
      <w:r>
        <w:rPr>
          <w:rFonts w:ascii="Times New Roman" w:hAnsi="Times New Roman" w:cs="Times New Roman"/>
          <w:sz w:val="28"/>
          <w:szCs w:val="28"/>
        </w:rPr>
        <w:t xml:space="preserve"> </w:t>
      </w:r>
      <w:r w:rsidRPr="002929FA">
        <w:rPr>
          <w:rFonts w:ascii="Times New Roman" w:hAnsi="Times New Roman" w:cs="Times New Roman"/>
          <w:sz w:val="28"/>
          <w:szCs w:val="28"/>
        </w:rPr>
        <w:t>влади та громадянського суспільства на основі становлення публічнопартнерських відносин між даними суб`єктами) доречним є подальше послідовне</w:t>
      </w:r>
      <w:r>
        <w:rPr>
          <w:rFonts w:ascii="Times New Roman" w:hAnsi="Times New Roman" w:cs="Times New Roman"/>
          <w:sz w:val="28"/>
          <w:szCs w:val="28"/>
        </w:rPr>
        <w:t xml:space="preserve"> </w:t>
      </w:r>
      <w:r w:rsidRPr="002929FA">
        <w:rPr>
          <w:rFonts w:ascii="Times New Roman" w:hAnsi="Times New Roman" w:cs="Times New Roman"/>
          <w:sz w:val="28"/>
          <w:szCs w:val="28"/>
        </w:rPr>
        <w:t>дослідження та висвітлення наступних п</w:t>
      </w:r>
      <w:r>
        <w:rPr>
          <w:rFonts w:ascii="Times New Roman" w:hAnsi="Times New Roman" w:cs="Times New Roman"/>
          <w:sz w:val="28"/>
          <w:szCs w:val="28"/>
        </w:rPr>
        <w:t xml:space="preserve">итань: 1) дослідження структури </w:t>
      </w:r>
      <w:r w:rsidRPr="002929FA">
        <w:rPr>
          <w:rFonts w:ascii="Times New Roman" w:hAnsi="Times New Roman" w:cs="Times New Roman"/>
          <w:sz w:val="28"/>
          <w:szCs w:val="28"/>
        </w:rPr>
        <w:t>складових громадянського суспільства; 4) характеристика взаємодії в системі</w:t>
      </w:r>
      <w:r>
        <w:rPr>
          <w:rFonts w:ascii="Times New Roman" w:hAnsi="Times New Roman" w:cs="Times New Roman"/>
          <w:sz w:val="28"/>
          <w:szCs w:val="28"/>
        </w:rPr>
        <w:t xml:space="preserve"> </w:t>
      </w:r>
      <w:r w:rsidRPr="002929FA">
        <w:rPr>
          <w:rFonts w:ascii="Times New Roman" w:hAnsi="Times New Roman" w:cs="Times New Roman"/>
          <w:sz w:val="28"/>
          <w:szCs w:val="28"/>
        </w:rPr>
        <w:t>«влада-громадськість».</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Розмежування громадянського суспільства</w:t>
      </w:r>
      <w:r>
        <w:rPr>
          <w:rFonts w:ascii="Times New Roman" w:hAnsi="Times New Roman" w:cs="Times New Roman"/>
          <w:sz w:val="28"/>
          <w:szCs w:val="28"/>
        </w:rPr>
        <w:t xml:space="preserve"> та держави не означає, що воно </w:t>
      </w:r>
      <w:r w:rsidRPr="002929FA">
        <w:rPr>
          <w:rFonts w:ascii="Times New Roman" w:hAnsi="Times New Roman" w:cs="Times New Roman"/>
          <w:sz w:val="28"/>
          <w:szCs w:val="28"/>
        </w:rPr>
        <w:t>перебуває поза сферою державного впливу. Так чи інакше держава регулює</w:t>
      </w:r>
      <w:r>
        <w:rPr>
          <w:rFonts w:ascii="Times New Roman" w:hAnsi="Times New Roman" w:cs="Times New Roman"/>
          <w:sz w:val="28"/>
          <w:szCs w:val="28"/>
        </w:rPr>
        <w:t xml:space="preserve"> </w:t>
      </w:r>
      <w:r w:rsidRPr="002929FA">
        <w:rPr>
          <w:rFonts w:ascii="Times New Roman" w:hAnsi="Times New Roman" w:cs="Times New Roman"/>
          <w:sz w:val="28"/>
          <w:szCs w:val="28"/>
        </w:rPr>
        <w:t>наявні суспільні відносини (від сімейних до політичних), однак таке регулювання</w:t>
      </w:r>
      <w:r>
        <w:rPr>
          <w:rFonts w:ascii="Times New Roman" w:hAnsi="Times New Roman" w:cs="Times New Roman"/>
          <w:sz w:val="28"/>
          <w:szCs w:val="28"/>
        </w:rPr>
        <w:t xml:space="preserve"> </w:t>
      </w:r>
      <w:r w:rsidRPr="002929FA">
        <w:rPr>
          <w:rFonts w:ascii="Times New Roman" w:hAnsi="Times New Roman" w:cs="Times New Roman"/>
          <w:sz w:val="28"/>
          <w:szCs w:val="28"/>
        </w:rPr>
        <w:t>має відбуватися лише на основі закону, котрий у правовій державі з’являється на</w:t>
      </w:r>
      <w:r>
        <w:rPr>
          <w:rFonts w:ascii="Times New Roman" w:hAnsi="Times New Roman" w:cs="Times New Roman"/>
          <w:sz w:val="28"/>
          <w:szCs w:val="28"/>
        </w:rPr>
        <w:t xml:space="preserve"> </w:t>
      </w:r>
      <w:r w:rsidRPr="002929FA">
        <w:rPr>
          <w:rFonts w:ascii="Times New Roman" w:hAnsi="Times New Roman" w:cs="Times New Roman"/>
          <w:sz w:val="28"/>
          <w:szCs w:val="28"/>
        </w:rPr>
        <w:t xml:space="preserve">підґрунті суспільного консенсусу [3]. </w:t>
      </w:r>
    </w:p>
    <w:p w:rsidR="009D403C"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Громадянське суспільство має таку ж струк</w:t>
      </w:r>
      <w:r>
        <w:rPr>
          <w:rFonts w:ascii="Times New Roman" w:hAnsi="Times New Roman" w:cs="Times New Roman"/>
          <w:sz w:val="28"/>
          <w:szCs w:val="28"/>
        </w:rPr>
        <w:t xml:space="preserve">туру, як і суспільство в цілому </w:t>
      </w:r>
      <w:r w:rsidRPr="002929FA">
        <w:rPr>
          <w:rFonts w:ascii="Times New Roman" w:hAnsi="Times New Roman" w:cs="Times New Roman"/>
          <w:sz w:val="28"/>
          <w:szCs w:val="28"/>
        </w:rPr>
        <w:t>та складається з економічних, соціальних, полі</w:t>
      </w:r>
      <w:r>
        <w:rPr>
          <w:rFonts w:ascii="Times New Roman" w:hAnsi="Times New Roman" w:cs="Times New Roman"/>
          <w:sz w:val="28"/>
          <w:szCs w:val="28"/>
        </w:rPr>
        <w:t>тичних тощо суспільних відносин</w:t>
      </w:r>
      <w:r w:rsidRPr="002929FA">
        <w:rPr>
          <w:rFonts w:ascii="Times New Roman" w:hAnsi="Times New Roman" w:cs="Times New Roman"/>
          <w:sz w:val="28"/>
          <w:szCs w:val="28"/>
        </w:rPr>
        <w:t>. На думку більшості науковців, яку підтр</w:t>
      </w:r>
      <w:r>
        <w:rPr>
          <w:rFonts w:ascii="Times New Roman" w:hAnsi="Times New Roman" w:cs="Times New Roman"/>
          <w:sz w:val="28"/>
          <w:szCs w:val="28"/>
        </w:rPr>
        <w:t xml:space="preserve">имує й автор, громадянське </w:t>
      </w:r>
      <w:r w:rsidRPr="002929FA">
        <w:rPr>
          <w:rFonts w:ascii="Times New Roman" w:hAnsi="Times New Roman" w:cs="Times New Roman"/>
          <w:sz w:val="28"/>
          <w:szCs w:val="28"/>
        </w:rPr>
        <w:t>суспільство – це сфера недержавних суспільних інститутів і відносин.</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У монографії Шайгородського Ю. Ж., Андрій</w:t>
      </w:r>
      <w:r>
        <w:rPr>
          <w:rFonts w:ascii="Times New Roman" w:hAnsi="Times New Roman" w:cs="Times New Roman"/>
          <w:sz w:val="28"/>
          <w:szCs w:val="28"/>
        </w:rPr>
        <w:t xml:space="preserve">чука Т. С., Дідуха А. Я. «Влада </w:t>
      </w:r>
      <w:r w:rsidRPr="002929FA">
        <w:rPr>
          <w:rFonts w:ascii="Times New Roman" w:hAnsi="Times New Roman" w:cs="Times New Roman"/>
          <w:sz w:val="28"/>
          <w:szCs w:val="28"/>
        </w:rPr>
        <w:t>і суспільство: діалог через громадські ради» зазначено, що формою взаємодії</w:t>
      </w:r>
      <w:r>
        <w:rPr>
          <w:rFonts w:ascii="Times New Roman" w:hAnsi="Times New Roman" w:cs="Times New Roman"/>
          <w:sz w:val="28"/>
          <w:szCs w:val="28"/>
        </w:rPr>
        <w:t xml:space="preserve"> </w:t>
      </w:r>
      <w:r w:rsidRPr="002929FA">
        <w:rPr>
          <w:rFonts w:ascii="Times New Roman" w:hAnsi="Times New Roman" w:cs="Times New Roman"/>
          <w:sz w:val="28"/>
          <w:szCs w:val="28"/>
        </w:rPr>
        <w:t>держави і громадянського суспільства є політичний режим як система методів і</w:t>
      </w:r>
      <w:r>
        <w:rPr>
          <w:rFonts w:ascii="Times New Roman" w:hAnsi="Times New Roman" w:cs="Times New Roman"/>
          <w:sz w:val="28"/>
          <w:szCs w:val="28"/>
        </w:rPr>
        <w:t xml:space="preserve"> </w:t>
      </w:r>
      <w:r w:rsidRPr="002929FA">
        <w:rPr>
          <w:rFonts w:ascii="Times New Roman" w:hAnsi="Times New Roman" w:cs="Times New Roman"/>
          <w:sz w:val="28"/>
          <w:szCs w:val="28"/>
        </w:rPr>
        <w:t xml:space="preserve">засобів здійснення політичної влади, а </w:t>
      </w:r>
      <w:r>
        <w:rPr>
          <w:rFonts w:ascii="Times New Roman" w:hAnsi="Times New Roman" w:cs="Times New Roman"/>
          <w:sz w:val="28"/>
          <w:szCs w:val="28"/>
        </w:rPr>
        <w:t xml:space="preserve">різні типи політичних режимів – </w:t>
      </w:r>
      <w:r w:rsidRPr="002929FA">
        <w:rPr>
          <w:rFonts w:ascii="Times New Roman" w:hAnsi="Times New Roman" w:cs="Times New Roman"/>
          <w:sz w:val="28"/>
          <w:szCs w:val="28"/>
        </w:rPr>
        <w:t>демократичний, авторитарний і тоталітарний – є різними способами цієї взаємодії.</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 xml:space="preserve">Але зауважимо, що слово «режим», на нашу </w:t>
      </w:r>
      <w:r>
        <w:rPr>
          <w:rFonts w:ascii="Times New Roman" w:hAnsi="Times New Roman" w:cs="Times New Roman"/>
          <w:sz w:val="28"/>
          <w:szCs w:val="28"/>
        </w:rPr>
        <w:t xml:space="preserve">думку, не сумісне із дефініцією </w:t>
      </w:r>
      <w:r w:rsidRPr="002929FA">
        <w:rPr>
          <w:rFonts w:ascii="Times New Roman" w:hAnsi="Times New Roman" w:cs="Times New Roman"/>
          <w:sz w:val="28"/>
          <w:szCs w:val="28"/>
        </w:rPr>
        <w:t>«взаємодія». Втім, цілком згодні з тим, що повноцінним партнером держави</w:t>
      </w:r>
      <w:r>
        <w:rPr>
          <w:rFonts w:ascii="Times New Roman" w:hAnsi="Times New Roman" w:cs="Times New Roman"/>
          <w:sz w:val="28"/>
          <w:szCs w:val="28"/>
        </w:rPr>
        <w:t xml:space="preserve"> </w:t>
      </w:r>
      <w:r w:rsidRPr="002929FA">
        <w:rPr>
          <w:rFonts w:ascii="Times New Roman" w:hAnsi="Times New Roman" w:cs="Times New Roman"/>
          <w:sz w:val="28"/>
          <w:szCs w:val="28"/>
        </w:rPr>
        <w:t xml:space="preserve">громадянське суспільство виступає </w:t>
      </w:r>
      <w:r>
        <w:rPr>
          <w:rFonts w:ascii="Times New Roman" w:hAnsi="Times New Roman" w:cs="Times New Roman"/>
          <w:sz w:val="28"/>
          <w:szCs w:val="28"/>
        </w:rPr>
        <w:t xml:space="preserve">лише у правовій державі за умов </w:t>
      </w:r>
      <w:r w:rsidRPr="002929FA">
        <w:rPr>
          <w:rFonts w:ascii="Times New Roman" w:hAnsi="Times New Roman" w:cs="Times New Roman"/>
          <w:sz w:val="28"/>
          <w:szCs w:val="28"/>
        </w:rPr>
        <w:t>демократичного політичного режиму [5]. Зрозуміло, що основним суб’єктом</w:t>
      </w:r>
      <w:r>
        <w:rPr>
          <w:rFonts w:ascii="Times New Roman" w:hAnsi="Times New Roman" w:cs="Times New Roman"/>
          <w:sz w:val="28"/>
          <w:szCs w:val="28"/>
        </w:rPr>
        <w:t xml:space="preserve"> </w:t>
      </w:r>
      <w:r w:rsidRPr="002929FA">
        <w:rPr>
          <w:rFonts w:ascii="Times New Roman" w:hAnsi="Times New Roman" w:cs="Times New Roman"/>
          <w:sz w:val="28"/>
          <w:szCs w:val="28"/>
        </w:rPr>
        <w:t>громадянського суспільства є громадянин, людина, тобто соціально активні</w:t>
      </w:r>
      <w:r>
        <w:rPr>
          <w:rFonts w:ascii="Times New Roman" w:hAnsi="Times New Roman" w:cs="Times New Roman"/>
          <w:sz w:val="28"/>
          <w:szCs w:val="28"/>
        </w:rPr>
        <w:t xml:space="preserve"> </w:t>
      </w:r>
      <w:r w:rsidRPr="002929FA">
        <w:rPr>
          <w:rFonts w:ascii="Times New Roman" w:hAnsi="Times New Roman" w:cs="Times New Roman"/>
          <w:sz w:val="28"/>
          <w:szCs w:val="28"/>
        </w:rPr>
        <w:lastRenderedPageBreak/>
        <w:t>особистості, які діють (пропонують та</w:t>
      </w:r>
      <w:r>
        <w:rPr>
          <w:rFonts w:ascii="Times New Roman" w:hAnsi="Times New Roman" w:cs="Times New Roman"/>
          <w:sz w:val="28"/>
          <w:szCs w:val="28"/>
        </w:rPr>
        <w:t xml:space="preserve"> впроваджують соціально корисні </w:t>
      </w:r>
      <w:r w:rsidRPr="002929FA">
        <w:rPr>
          <w:rFonts w:ascii="Times New Roman" w:hAnsi="Times New Roman" w:cs="Times New Roman"/>
          <w:sz w:val="28"/>
          <w:szCs w:val="28"/>
        </w:rPr>
        <w:t>ініціативи) поза межами будь-яких об’єднань [6]. Нажаль, ще не пройдена навіть</w:t>
      </w:r>
      <w:r>
        <w:rPr>
          <w:rFonts w:ascii="Times New Roman" w:hAnsi="Times New Roman" w:cs="Times New Roman"/>
          <w:sz w:val="28"/>
          <w:szCs w:val="28"/>
        </w:rPr>
        <w:t xml:space="preserve"> </w:t>
      </w:r>
      <w:r w:rsidRPr="002929FA">
        <w:rPr>
          <w:rFonts w:ascii="Times New Roman" w:hAnsi="Times New Roman" w:cs="Times New Roman"/>
          <w:sz w:val="28"/>
          <w:szCs w:val="28"/>
        </w:rPr>
        <w:t>половина етапів зазначених у плані щодо сприяння саморозвитку громадянського</w:t>
      </w:r>
      <w:r>
        <w:rPr>
          <w:rFonts w:ascii="Times New Roman" w:hAnsi="Times New Roman" w:cs="Times New Roman"/>
          <w:sz w:val="28"/>
          <w:szCs w:val="28"/>
        </w:rPr>
        <w:t xml:space="preserve"> </w:t>
      </w:r>
      <w:r w:rsidRPr="002929FA">
        <w:rPr>
          <w:rFonts w:ascii="Times New Roman" w:hAnsi="Times New Roman" w:cs="Times New Roman"/>
          <w:sz w:val="28"/>
          <w:szCs w:val="28"/>
        </w:rPr>
        <w:t xml:space="preserve">суспільства з боку органів державної влади та органів місцевого самоврядування, </w:t>
      </w:r>
      <w:r>
        <w:rPr>
          <w:rFonts w:ascii="Times New Roman" w:hAnsi="Times New Roman" w:cs="Times New Roman"/>
          <w:sz w:val="28"/>
          <w:szCs w:val="28"/>
        </w:rPr>
        <w:t xml:space="preserve"> </w:t>
      </w:r>
      <w:r w:rsidRPr="002929FA">
        <w:rPr>
          <w:rFonts w:ascii="Times New Roman" w:hAnsi="Times New Roman" w:cs="Times New Roman"/>
          <w:sz w:val="28"/>
          <w:szCs w:val="28"/>
        </w:rPr>
        <w:t>який передбачає [7]: 1) створення системних, передусім правових та фінансових,</w:t>
      </w:r>
      <w:r>
        <w:rPr>
          <w:rFonts w:ascii="Times New Roman" w:hAnsi="Times New Roman" w:cs="Times New Roman"/>
          <w:sz w:val="28"/>
          <w:szCs w:val="28"/>
        </w:rPr>
        <w:t xml:space="preserve"> </w:t>
      </w:r>
      <w:r w:rsidRPr="002929FA">
        <w:rPr>
          <w:rFonts w:ascii="Times New Roman" w:hAnsi="Times New Roman" w:cs="Times New Roman"/>
          <w:sz w:val="28"/>
          <w:szCs w:val="28"/>
        </w:rPr>
        <w:t>умов діяльності організацій та структур громадського сектору; 2) реалізацію</w:t>
      </w:r>
      <w:r>
        <w:rPr>
          <w:rFonts w:ascii="Times New Roman" w:hAnsi="Times New Roman" w:cs="Times New Roman"/>
          <w:sz w:val="28"/>
          <w:szCs w:val="28"/>
        </w:rPr>
        <w:t xml:space="preserve"> </w:t>
      </w:r>
      <w:r w:rsidRPr="002929FA">
        <w:rPr>
          <w:rFonts w:ascii="Times New Roman" w:hAnsi="Times New Roman" w:cs="Times New Roman"/>
          <w:sz w:val="28"/>
          <w:szCs w:val="28"/>
        </w:rPr>
        <w:t>політики громадської консолідації для вирішення соціально значущих проблем,</w:t>
      </w:r>
      <w:r>
        <w:rPr>
          <w:rFonts w:ascii="Times New Roman" w:hAnsi="Times New Roman" w:cs="Times New Roman"/>
          <w:sz w:val="28"/>
          <w:szCs w:val="28"/>
        </w:rPr>
        <w:t xml:space="preserve"> </w:t>
      </w:r>
      <w:r w:rsidRPr="002929FA">
        <w:rPr>
          <w:rFonts w:ascii="Times New Roman" w:hAnsi="Times New Roman" w:cs="Times New Roman"/>
          <w:sz w:val="28"/>
          <w:szCs w:val="28"/>
        </w:rPr>
        <w:t>спрямованої на забезпечення добробуту гро</w:t>
      </w:r>
      <w:r>
        <w:rPr>
          <w:rFonts w:ascii="Times New Roman" w:hAnsi="Times New Roman" w:cs="Times New Roman"/>
          <w:sz w:val="28"/>
          <w:szCs w:val="28"/>
        </w:rPr>
        <w:t xml:space="preserve">мадян; 3) визначення і втілення </w:t>
      </w:r>
      <w:r w:rsidRPr="002929FA">
        <w:rPr>
          <w:rFonts w:ascii="Times New Roman" w:hAnsi="Times New Roman" w:cs="Times New Roman"/>
          <w:sz w:val="28"/>
          <w:szCs w:val="28"/>
        </w:rPr>
        <w:t>принципів, на яких будується взаємодія органів публічної влади із структурами</w:t>
      </w:r>
      <w:r>
        <w:rPr>
          <w:rFonts w:ascii="Times New Roman" w:hAnsi="Times New Roman" w:cs="Times New Roman"/>
          <w:sz w:val="28"/>
          <w:szCs w:val="28"/>
        </w:rPr>
        <w:t xml:space="preserve"> </w:t>
      </w:r>
      <w:r w:rsidRPr="002929FA">
        <w:rPr>
          <w:rFonts w:ascii="Times New Roman" w:hAnsi="Times New Roman" w:cs="Times New Roman"/>
          <w:sz w:val="28"/>
          <w:szCs w:val="28"/>
        </w:rPr>
        <w:t>ділового і громадського секторів, створення</w:t>
      </w:r>
      <w:r>
        <w:rPr>
          <w:rFonts w:ascii="Times New Roman" w:hAnsi="Times New Roman" w:cs="Times New Roman"/>
          <w:sz w:val="28"/>
          <w:szCs w:val="28"/>
        </w:rPr>
        <w:t xml:space="preserve"> інститутів взаємодії владного, </w:t>
      </w:r>
      <w:r w:rsidRPr="002929FA">
        <w:rPr>
          <w:rFonts w:ascii="Times New Roman" w:hAnsi="Times New Roman" w:cs="Times New Roman"/>
          <w:sz w:val="28"/>
          <w:szCs w:val="28"/>
        </w:rPr>
        <w:t>ділового і громадського секторів; 4) удосконалення існуючих і розробка нових</w:t>
      </w:r>
      <w:r>
        <w:rPr>
          <w:rFonts w:ascii="Times New Roman" w:hAnsi="Times New Roman" w:cs="Times New Roman"/>
          <w:sz w:val="28"/>
          <w:szCs w:val="28"/>
        </w:rPr>
        <w:t xml:space="preserve"> </w:t>
      </w:r>
      <w:r w:rsidRPr="002929FA">
        <w:rPr>
          <w:rFonts w:ascii="Times New Roman" w:hAnsi="Times New Roman" w:cs="Times New Roman"/>
          <w:sz w:val="28"/>
          <w:szCs w:val="28"/>
        </w:rPr>
        <w:t>форм соціального партнерства та форм співробітництва органів публічної влади із</w:t>
      </w:r>
      <w:r>
        <w:rPr>
          <w:rFonts w:ascii="Times New Roman" w:hAnsi="Times New Roman" w:cs="Times New Roman"/>
          <w:sz w:val="28"/>
          <w:szCs w:val="28"/>
        </w:rPr>
        <w:t xml:space="preserve"> </w:t>
      </w:r>
      <w:r w:rsidRPr="002929FA">
        <w:rPr>
          <w:rFonts w:ascii="Times New Roman" w:hAnsi="Times New Roman" w:cs="Times New Roman"/>
          <w:sz w:val="28"/>
          <w:szCs w:val="28"/>
        </w:rPr>
        <w:t>структурами ділового і громадського сек</w:t>
      </w:r>
      <w:r>
        <w:rPr>
          <w:rFonts w:ascii="Times New Roman" w:hAnsi="Times New Roman" w:cs="Times New Roman"/>
          <w:sz w:val="28"/>
          <w:szCs w:val="28"/>
        </w:rPr>
        <w:t xml:space="preserve">торів; 5) вироблення ефективних </w:t>
      </w:r>
      <w:r w:rsidRPr="002929FA">
        <w:rPr>
          <w:rFonts w:ascii="Times New Roman" w:hAnsi="Times New Roman" w:cs="Times New Roman"/>
          <w:sz w:val="28"/>
          <w:szCs w:val="28"/>
        </w:rPr>
        <w:t>механізмів підтримки діяльності недержавних організацій у реалізації ними</w:t>
      </w:r>
      <w:r>
        <w:rPr>
          <w:rFonts w:ascii="Times New Roman" w:hAnsi="Times New Roman" w:cs="Times New Roman"/>
          <w:sz w:val="28"/>
          <w:szCs w:val="28"/>
        </w:rPr>
        <w:t xml:space="preserve"> </w:t>
      </w:r>
      <w:r w:rsidRPr="002929FA">
        <w:rPr>
          <w:rFonts w:ascii="Times New Roman" w:hAnsi="Times New Roman" w:cs="Times New Roman"/>
          <w:sz w:val="28"/>
          <w:szCs w:val="28"/>
        </w:rPr>
        <w:t>соціально значущих програм.</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Існує достатньо теорій щодо становленн</w:t>
      </w:r>
      <w:r>
        <w:rPr>
          <w:rFonts w:ascii="Times New Roman" w:hAnsi="Times New Roman" w:cs="Times New Roman"/>
          <w:sz w:val="28"/>
          <w:szCs w:val="28"/>
        </w:rPr>
        <w:t xml:space="preserve">я і розвитку належної взаємодії </w:t>
      </w:r>
      <w:r w:rsidRPr="002929FA">
        <w:rPr>
          <w:rFonts w:ascii="Times New Roman" w:hAnsi="Times New Roman" w:cs="Times New Roman"/>
          <w:sz w:val="28"/>
          <w:szCs w:val="28"/>
        </w:rPr>
        <w:t>влади і громадськості. Однак у сфері публічно-управлінської практики одним з</w:t>
      </w:r>
      <w:r>
        <w:rPr>
          <w:rFonts w:ascii="Times New Roman" w:hAnsi="Times New Roman" w:cs="Times New Roman"/>
          <w:sz w:val="28"/>
          <w:szCs w:val="28"/>
        </w:rPr>
        <w:t xml:space="preserve"> </w:t>
      </w:r>
      <w:r w:rsidRPr="002929FA">
        <w:rPr>
          <w:rFonts w:ascii="Times New Roman" w:hAnsi="Times New Roman" w:cs="Times New Roman"/>
          <w:sz w:val="28"/>
          <w:szCs w:val="28"/>
        </w:rPr>
        <w:t>найпоширеніших сьогодні можна виділити підхід, сформульований у 2001 році</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Організацією з економічного співробітництва і р</w:t>
      </w:r>
      <w:r>
        <w:rPr>
          <w:rFonts w:ascii="Times New Roman" w:hAnsi="Times New Roman" w:cs="Times New Roman"/>
          <w:sz w:val="28"/>
          <w:szCs w:val="28"/>
        </w:rPr>
        <w:t xml:space="preserve">озвитку (ОЕСР), згідно з яким є </w:t>
      </w:r>
      <w:r w:rsidRPr="002929FA">
        <w:rPr>
          <w:rFonts w:ascii="Times New Roman" w:hAnsi="Times New Roman" w:cs="Times New Roman"/>
          <w:sz w:val="28"/>
          <w:szCs w:val="28"/>
        </w:rPr>
        <w:t>три основні рівні налагодження взаємодії влади з громадськістю [8]:</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Інформування – надання інформації громад</w:t>
      </w:r>
      <w:r>
        <w:rPr>
          <w:rFonts w:ascii="Times New Roman" w:hAnsi="Times New Roman" w:cs="Times New Roman"/>
          <w:sz w:val="28"/>
          <w:szCs w:val="28"/>
        </w:rPr>
        <w:t xml:space="preserve">ськості або зацікавленим групам </w:t>
      </w:r>
      <w:r w:rsidRPr="002929FA">
        <w:rPr>
          <w:rFonts w:ascii="Times New Roman" w:hAnsi="Times New Roman" w:cs="Times New Roman"/>
          <w:sz w:val="28"/>
          <w:szCs w:val="28"/>
        </w:rPr>
        <w:t>чи організаціям, на які потенційно впливає відповідна політика. Даний процес є</w:t>
      </w:r>
      <w:r>
        <w:rPr>
          <w:rFonts w:ascii="Times New Roman" w:hAnsi="Times New Roman" w:cs="Times New Roman"/>
          <w:sz w:val="28"/>
          <w:szCs w:val="28"/>
        </w:rPr>
        <w:t xml:space="preserve"> </w:t>
      </w:r>
      <w:r w:rsidRPr="002929FA">
        <w:rPr>
          <w:rFonts w:ascii="Times New Roman" w:hAnsi="Times New Roman" w:cs="Times New Roman"/>
          <w:sz w:val="28"/>
          <w:szCs w:val="28"/>
        </w:rPr>
        <w:t>однобічним (зі сторони владних структур). Як правило, результатами сприйняття</w:t>
      </w:r>
      <w:r>
        <w:rPr>
          <w:rFonts w:ascii="Times New Roman" w:hAnsi="Times New Roman" w:cs="Times New Roman"/>
          <w:sz w:val="28"/>
          <w:szCs w:val="28"/>
        </w:rPr>
        <w:t xml:space="preserve"> </w:t>
      </w:r>
      <w:r w:rsidRPr="002929FA">
        <w:rPr>
          <w:rFonts w:ascii="Times New Roman" w:hAnsi="Times New Roman" w:cs="Times New Roman"/>
          <w:sz w:val="28"/>
          <w:szCs w:val="28"/>
        </w:rPr>
        <w:t>певної інформації громадськістю і думкою відносно предмету інформування не</w:t>
      </w:r>
      <w:r>
        <w:rPr>
          <w:rFonts w:ascii="Times New Roman" w:hAnsi="Times New Roman" w:cs="Times New Roman"/>
          <w:sz w:val="28"/>
          <w:szCs w:val="28"/>
        </w:rPr>
        <w:t xml:space="preserve"> </w:t>
      </w:r>
      <w:r w:rsidRPr="002929FA">
        <w:rPr>
          <w:rFonts w:ascii="Times New Roman" w:hAnsi="Times New Roman" w:cs="Times New Roman"/>
          <w:sz w:val="28"/>
          <w:szCs w:val="28"/>
        </w:rPr>
        <w:t>цікавляться. Разом з тим, інформування має важливе значення, оскільки саме на</w:t>
      </w:r>
      <w:r>
        <w:rPr>
          <w:rFonts w:ascii="Times New Roman" w:hAnsi="Times New Roman" w:cs="Times New Roman"/>
          <w:sz w:val="28"/>
          <w:szCs w:val="28"/>
        </w:rPr>
        <w:t xml:space="preserve"> </w:t>
      </w:r>
      <w:r w:rsidRPr="002929FA">
        <w:rPr>
          <w:rFonts w:ascii="Times New Roman" w:hAnsi="Times New Roman" w:cs="Times New Roman"/>
          <w:sz w:val="28"/>
          <w:szCs w:val="28"/>
        </w:rPr>
        <w:t>ньому базуються наступні рівні взаємодії. Без результативного інформування</w:t>
      </w:r>
      <w:r>
        <w:rPr>
          <w:rFonts w:ascii="Times New Roman" w:hAnsi="Times New Roman" w:cs="Times New Roman"/>
          <w:sz w:val="28"/>
          <w:szCs w:val="28"/>
        </w:rPr>
        <w:t xml:space="preserve"> </w:t>
      </w:r>
      <w:r w:rsidRPr="002929FA">
        <w:rPr>
          <w:rFonts w:ascii="Times New Roman" w:hAnsi="Times New Roman" w:cs="Times New Roman"/>
          <w:sz w:val="28"/>
          <w:szCs w:val="28"/>
        </w:rPr>
        <w:t>справжня громадська участь в системі публічного управління є неможливою.</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Консультування – консультації з громад</w:t>
      </w:r>
      <w:r>
        <w:rPr>
          <w:rFonts w:ascii="Times New Roman" w:hAnsi="Times New Roman" w:cs="Times New Roman"/>
          <w:sz w:val="28"/>
          <w:szCs w:val="28"/>
        </w:rPr>
        <w:t xml:space="preserve">ськістю у процесі вироблення та </w:t>
      </w:r>
      <w:r w:rsidRPr="002929FA">
        <w:rPr>
          <w:rFonts w:ascii="Times New Roman" w:hAnsi="Times New Roman" w:cs="Times New Roman"/>
          <w:sz w:val="28"/>
          <w:szCs w:val="28"/>
        </w:rPr>
        <w:t>реалізації політики, під час прийняття рішень на всіх рівнях влади. Даний процес</w:t>
      </w:r>
      <w:r>
        <w:rPr>
          <w:rFonts w:ascii="Times New Roman" w:hAnsi="Times New Roman" w:cs="Times New Roman"/>
          <w:sz w:val="28"/>
          <w:szCs w:val="28"/>
        </w:rPr>
        <w:t xml:space="preserve"> </w:t>
      </w:r>
      <w:r w:rsidRPr="002929FA">
        <w:rPr>
          <w:rFonts w:ascii="Times New Roman" w:hAnsi="Times New Roman" w:cs="Times New Roman"/>
          <w:sz w:val="28"/>
          <w:szCs w:val="28"/>
        </w:rPr>
        <w:lastRenderedPageBreak/>
        <w:t>також однобічний, оскільки влада в більшості випадків влада не лише самостійно</w:t>
      </w:r>
      <w:r>
        <w:rPr>
          <w:rFonts w:ascii="Times New Roman" w:hAnsi="Times New Roman" w:cs="Times New Roman"/>
          <w:sz w:val="28"/>
          <w:szCs w:val="28"/>
        </w:rPr>
        <w:t xml:space="preserve"> </w:t>
      </w:r>
      <w:r w:rsidRPr="002929FA">
        <w:rPr>
          <w:rFonts w:ascii="Times New Roman" w:hAnsi="Times New Roman" w:cs="Times New Roman"/>
          <w:sz w:val="28"/>
          <w:szCs w:val="28"/>
        </w:rPr>
        <w:t>визначає коло питань, а й визначає на вла</w:t>
      </w:r>
      <w:r>
        <w:rPr>
          <w:rFonts w:ascii="Times New Roman" w:hAnsi="Times New Roman" w:cs="Times New Roman"/>
          <w:sz w:val="28"/>
          <w:szCs w:val="28"/>
        </w:rPr>
        <w:t xml:space="preserve">сний розсуд, що робити надалі з </w:t>
      </w:r>
      <w:r w:rsidRPr="002929FA">
        <w:rPr>
          <w:rFonts w:ascii="Times New Roman" w:hAnsi="Times New Roman" w:cs="Times New Roman"/>
          <w:sz w:val="28"/>
          <w:szCs w:val="28"/>
        </w:rPr>
        <w:t>пропозиціями від громадськості. На пра</w:t>
      </w:r>
      <w:r>
        <w:rPr>
          <w:rFonts w:ascii="Times New Roman" w:hAnsi="Times New Roman" w:cs="Times New Roman"/>
          <w:sz w:val="28"/>
          <w:szCs w:val="28"/>
        </w:rPr>
        <w:t xml:space="preserve">ктиці часто такий тип взаємодії </w:t>
      </w:r>
      <w:r w:rsidRPr="002929FA">
        <w:rPr>
          <w:rFonts w:ascii="Times New Roman" w:hAnsi="Times New Roman" w:cs="Times New Roman"/>
          <w:sz w:val="28"/>
          <w:szCs w:val="28"/>
        </w:rPr>
        <w:t>використовуються формально (не з ціллю врахування громадської думки, а</w:t>
      </w:r>
      <w:r>
        <w:rPr>
          <w:rFonts w:ascii="Times New Roman" w:hAnsi="Times New Roman" w:cs="Times New Roman"/>
          <w:sz w:val="28"/>
          <w:szCs w:val="28"/>
        </w:rPr>
        <w:t xml:space="preserve"> </w:t>
      </w:r>
      <w:r w:rsidRPr="002929FA">
        <w:rPr>
          <w:rFonts w:ascii="Times New Roman" w:hAnsi="Times New Roman" w:cs="Times New Roman"/>
          <w:sz w:val="28"/>
          <w:szCs w:val="28"/>
        </w:rPr>
        <w:t>швидше для легітимізації владних рішень).</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Залучення – участь громадян та їх об’</w:t>
      </w:r>
      <w:r>
        <w:rPr>
          <w:rFonts w:ascii="Times New Roman" w:hAnsi="Times New Roman" w:cs="Times New Roman"/>
          <w:sz w:val="28"/>
          <w:szCs w:val="28"/>
        </w:rPr>
        <w:t xml:space="preserve">єднати за власною ініціативою у </w:t>
      </w:r>
      <w:r w:rsidRPr="002929FA">
        <w:rPr>
          <w:rFonts w:ascii="Times New Roman" w:hAnsi="Times New Roman" w:cs="Times New Roman"/>
          <w:sz w:val="28"/>
          <w:szCs w:val="28"/>
        </w:rPr>
        <w:t>формуванні публічної політики, а також в її реалізації, експертизі, моніторингу та</w:t>
      </w:r>
      <w:r>
        <w:rPr>
          <w:rFonts w:ascii="Times New Roman" w:hAnsi="Times New Roman" w:cs="Times New Roman"/>
          <w:sz w:val="28"/>
          <w:szCs w:val="28"/>
        </w:rPr>
        <w:t xml:space="preserve"> </w:t>
      </w:r>
      <w:r w:rsidRPr="002929FA">
        <w:rPr>
          <w:rFonts w:ascii="Times New Roman" w:hAnsi="Times New Roman" w:cs="Times New Roman"/>
          <w:sz w:val="28"/>
          <w:szCs w:val="28"/>
        </w:rPr>
        <w:t>оцінці. Такий тип взаємодії передбач</w:t>
      </w:r>
      <w:r>
        <w:rPr>
          <w:rFonts w:ascii="Times New Roman" w:hAnsi="Times New Roman" w:cs="Times New Roman"/>
          <w:sz w:val="28"/>
          <w:szCs w:val="28"/>
        </w:rPr>
        <w:t xml:space="preserve">ає двосторонність, а пропозиції </w:t>
      </w:r>
      <w:r w:rsidRPr="002929FA">
        <w:rPr>
          <w:rFonts w:ascii="Times New Roman" w:hAnsi="Times New Roman" w:cs="Times New Roman"/>
          <w:sz w:val="28"/>
          <w:szCs w:val="28"/>
        </w:rPr>
        <w:t>розглядаються та враховуються за певною процедурою. Саме зазначене має</w:t>
      </w:r>
      <w:r>
        <w:rPr>
          <w:rFonts w:ascii="Times New Roman" w:hAnsi="Times New Roman" w:cs="Times New Roman"/>
          <w:sz w:val="28"/>
          <w:szCs w:val="28"/>
        </w:rPr>
        <w:t xml:space="preserve"> </w:t>
      </w:r>
      <w:r w:rsidRPr="002929FA">
        <w:rPr>
          <w:rFonts w:ascii="Times New Roman" w:hAnsi="Times New Roman" w:cs="Times New Roman"/>
          <w:sz w:val="28"/>
          <w:szCs w:val="28"/>
        </w:rPr>
        <w:t>виступати основою зворотнього зв’язку, але, на жаль, на практиці не завжди це</w:t>
      </w:r>
      <w:r>
        <w:rPr>
          <w:rFonts w:ascii="Times New Roman" w:hAnsi="Times New Roman" w:cs="Times New Roman"/>
          <w:sz w:val="28"/>
          <w:szCs w:val="28"/>
        </w:rPr>
        <w:t xml:space="preserve"> </w:t>
      </w:r>
      <w:r w:rsidRPr="002929FA">
        <w:rPr>
          <w:rFonts w:ascii="Times New Roman" w:hAnsi="Times New Roman" w:cs="Times New Roman"/>
          <w:sz w:val="28"/>
          <w:szCs w:val="28"/>
        </w:rPr>
        <w:t>так.</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Вже давно науковці твердять про необхідні</w:t>
      </w:r>
      <w:r>
        <w:rPr>
          <w:rFonts w:ascii="Times New Roman" w:hAnsi="Times New Roman" w:cs="Times New Roman"/>
          <w:sz w:val="28"/>
          <w:szCs w:val="28"/>
        </w:rPr>
        <w:t xml:space="preserve">сть формування перспективних та </w:t>
      </w:r>
      <w:r w:rsidRPr="002929FA">
        <w:rPr>
          <w:rFonts w:ascii="Times New Roman" w:hAnsi="Times New Roman" w:cs="Times New Roman"/>
          <w:sz w:val="28"/>
          <w:szCs w:val="28"/>
        </w:rPr>
        <w:t>працюючих механізмів взаємодії саме орг</w:t>
      </w:r>
      <w:r>
        <w:rPr>
          <w:rFonts w:ascii="Times New Roman" w:hAnsi="Times New Roman" w:cs="Times New Roman"/>
          <w:sz w:val="28"/>
          <w:szCs w:val="28"/>
        </w:rPr>
        <w:t xml:space="preserve">анів влади з громадськістю для  </w:t>
      </w:r>
      <w:r w:rsidRPr="002929FA">
        <w:rPr>
          <w:rFonts w:ascii="Times New Roman" w:hAnsi="Times New Roman" w:cs="Times New Roman"/>
          <w:sz w:val="28"/>
          <w:szCs w:val="28"/>
        </w:rPr>
        <w:t>належної реалізації процесу децентралізації влади в Україні. Але, нажаль, у</w:t>
      </w:r>
      <w:r>
        <w:rPr>
          <w:rFonts w:ascii="Times New Roman" w:hAnsi="Times New Roman" w:cs="Times New Roman"/>
          <w:sz w:val="28"/>
          <w:szCs w:val="28"/>
        </w:rPr>
        <w:t xml:space="preserve"> </w:t>
      </w:r>
      <w:r w:rsidRPr="002929FA">
        <w:rPr>
          <w:rFonts w:ascii="Times New Roman" w:hAnsi="Times New Roman" w:cs="Times New Roman"/>
          <w:sz w:val="28"/>
          <w:szCs w:val="28"/>
        </w:rPr>
        <w:t>сучасних умовах на локальному рівні громадяни майже не використовують наявні</w:t>
      </w:r>
      <w:r>
        <w:rPr>
          <w:rFonts w:ascii="Times New Roman" w:hAnsi="Times New Roman" w:cs="Times New Roman"/>
          <w:sz w:val="28"/>
          <w:szCs w:val="28"/>
        </w:rPr>
        <w:t xml:space="preserve"> </w:t>
      </w:r>
      <w:r w:rsidRPr="002929FA">
        <w:rPr>
          <w:rFonts w:ascii="Times New Roman" w:hAnsi="Times New Roman" w:cs="Times New Roman"/>
          <w:sz w:val="28"/>
          <w:szCs w:val="28"/>
        </w:rPr>
        <w:t xml:space="preserve">на сьогодні інструментів контролю (за </w:t>
      </w:r>
      <w:r>
        <w:rPr>
          <w:rFonts w:ascii="Times New Roman" w:hAnsi="Times New Roman" w:cs="Times New Roman"/>
          <w:sz w:val="28"/>
          <w:szCs w:val="28"/>
        </w:rPr>
        <w:t xml:space="preserve">виключенням окремих організацій </w:t>
      </w:r>
      <w:r w:rsidRPr="002929FA">
        <w:rPr>
          <w:rFonts w:ascii="Times New Roman" w:hAnsi="Times New Roman" w:cs="Times New Roman"/>
          <w:sz w:val="28"/>
          <w:szCs w:val="28"/>
        </w:rPr>
        <w:t>громадянського суспільства; активних гр</w:t>
      </w:r>
      <w:r>
        <w:rPr>
          <w:rFonts w:ascii="Times New Roman" w:hAnsi="Times New Roman" w:cs="Times New Roman"/>
          <w:sz w:val="28"/>
          <w:szCs w:val="28"/>
        </w:rPr>
        <w:t xml:space="preserve">омадян; громадських лідерів) за </w:t>
      </w:r>
      <w:r w:rsidRPr="002929FA">
        <w:rPr>
          <w:rFonts w:ascii="Times New Roman" w:hAnsi="Times New Roman" w:cs="Times New Roman"/>
          <w:sz w:val="28"/>
          <w:szCs w:val="28"/>
        </w:rPr>
        <w:t>діяльністю органів влади, що значно стримує демократичні процеси в суспільстві</w:t>
      </w:r>
      <w:r>
        <w:rPr>
          <w:rFonts w:ascii="Times New Roman" w:hAnsi="Times New Roman" w:cs="Times New Roman"/>
          <w:sz w:val="28"/>
          <w:szCs w:val="28"/>
        </w:rPr>
        <w:t xml:space="preserve"> </w:t>
      </w:r>
      <w:r w:rsidRPr="002929FA">
        <w:rPr>
          <w:rFonts w:ascii="Times New Roman" w:hAnsi="Times New Roman" w:cs="Times New Roman"/>
          <w:sz w:val="28"/>
          <w:szCs w:val="28"/>
        </w:rPr>
        <w:t>[9].</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Оскільки невід’ємною ознакою сучасно</w:t>
      </w:r>
      <w:r>
        <w:rPr>
          <w:rFonts w:ascii="Times New Roman" w:hAnsi="Times New Roman" w:cs="Times New Roman"/>
          <w:sz w:val="28"/>
          <w:szCs w:val="28"/>
        </w:rPr>
        <w:t xml:space="preserve">го етапу суспільного розвитку в </w:t>
      </w:r>
      <w:r w:rsidRPr="002929FA">
        <w:rPr>
          <w:rFonts w:ascii="Times New Roman" w:hAnsi="Times New Roman" w:cs="Times New Roman"/>
          <w:sz w:val="28"/>
          <w:szCs w:val="28"/>
        </w:rPr>
        <w:t>Україні є посилення участі громадян у процесах публічного управління, сьогодні</w:t>
      </w:r>
      <w:r>
        <w:rPr>
          <w:rFonts w:ascii="Times New Roman" w:hAnsi="Times New Roman" w:cs="Times New Roman"/>
          <w:sz w:val="28"/>
          <w:szCs w:val="28"/>
        </w:rPr>
        <w:t xml:space="preserve"> </w:t>
      </w:r>
      <w:r w:rsidRPr="002929FA">
        <w:rPr>
          <w:rFonts w:ascii="Times New Roman" w:hAnsi="Times New Roman" w:cs="Times New Roman"/>
          <w:sz w:val="28"/>
          <w:szCs w:val="28"/>
        </w:rPr>
        <w:t>значно актуалізується саме останній рівень суспільно-владної взаємодії, яка є</w:t>
      </w:r>
      <w:r>
        <w:rPr>
          <w:rFonts w:ascii="Times New Roman" w:hAnsi="Times New Roman" w:cs="Times New Roman"/>
          <w:sz w:val="28"/>
          <w:szCs w:val="28"/>
        </w:rPr>
        <w:t xml:space="preserve"> </w:t>
      </w:r>
      <w:r w:rsidRPr="002929FA">
        <w:rPr>
          <w:rFonts w:ascii="Times New Roman" w:hAnsi="Times New Roman" w:cs="Times New Roman"/>
          <w:sz w:val="28"/>
          <w:szCs w:val="28"/>
        </w:rPr>
        <w:t>різновидом політичної участі [10]. Вті</w:t>
      </w:r>
      <w:r>
        <w:rPr>
          <w:rFonts w:ascii="Times New Roman" w:hAnsi="Times New Roman" w:cs="Times New Roman"/>
          <w:sz w:val="28"/>
          <w:szCs w:val="28"/>
        </w:rPr>
        <w:t xml:space="preserve">м, в умовах впровадження моделі </w:t>
      </w:r>
      <w:r w:rsidRPr="002929FA">
        <w:rPr>
          <w:rFonts w:ascii="Times New Roman" w:hAnsi="Times New Roman" w:cs="Times New Roman"/>
          <w:sz w:val="28"/>
          <w:szCs w:val="28"/>
        </w:rPr>
        <w:t>демократичного врядування в нашій державі належна політична участь можлива</w:t>
      </w:r>
      <w:r>
        <w:rPr>
          <w:rFonts w:ascii="Times New Roman" w:hAnsi="Times New Roman" w:cs="Times New Roman"/>
          <w:sz w:val="28"/>
          <w:szCs w:val="28"/>
        </w:rPr>
        <w:t xml:space="preserve"> </w:t>
      </w:r>
      <w:r w:rsidRPr="002929FA">
        <w:rPr>
          <w:rFonts w:ascii="Times New Roman" w:hAnsi="Times New Roman" w:cs="Times New Roman"/>
          <w:sz w:val="28"/>
          <w:szCs w:val="28"/>
        </w:rPr>
        <w:t>лише за умов налагодження відкритої публічно-партнерської взаємодії.</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Цілком погоджуємось з Якубов</w:t>
      </w:r>
      <w:r>
        <w:rPr>
          <w:rFonts w:ascii="Times New Roman" w:hAnsi="Times New Roman" w:cs="Times New Roman"/>
          <w:sz w:val="28"/>
          <w:szCs w:val="28"/>
        </w:rPr>
        <w:t xml:space="preserve">ським О. [6] який відзначає, що </w:t>
      </w:r>
      <w:r w:rsidRPr="002929FA">
        <w:rPr>
          <w:rFonts w:ascii="Times New Roman" w:hAnsi="Times New Roman" w:cs="Times New Roman"/>
          <w:sz w:val="28"/>
          <w:szCs w:val="28"/>
        </w:rPr>
        <w:t>співробітництво органів публічної влади та громадянського суспільства має</w:t>
      </w:r>
      <w:r>
        <w:rPr>
          <w:rFonts w:ascii="Times New Roman" w:hAnsi="Times New Roman" w:cs="Times New Roman"/>
          <w:sz w:val="28"/>
          <w:szCs w:val="28"/>
        </w:rPr>
        <w:t xml:space="preserve"> </w:t>
      </w:r>
      <w:r w:rsidRPr="002929FA">
        <w:rPr>
          <w:rFonts w:ascii="Times New Roman" w:hAnsi="Times New Roman" w:cs="Times New Roman"/>
          <w:sz w:val="28"/>
          <w:szCs w:val="28"/>
        </w:rPr>
        <w:t>ґрунтуватись на таких принципах як: гром</w:t>
      </w:r>
      <w:r>
        <w:rPr>
          <w:rFonts w:ascii="Times New Roman" w:hAnsi="Times New Roman" w:cs="Times New Roman"/>
          <w:sz w:val="28"/>
          <w:szCs w:val="28"/>
        </w:rPr>
        <w:t xml:space="preserve">адська активність; партнерство; </w:t>
      </w:r>
      <w:r w:rsidRPr="002929FA">
        <w:rPr>
          <w:rFonts w:ascii="Times New Roman" w:hAnsi="Times New Roman" w:cs="Times New Roman"/>
          <w:sz w:val="28"/>
          <w:szCs w:val="28"/>
        </w:rPr>
        <w:t>відкритість і відповідальність; політична незалежність; запобігання корупції;</w:t>
      </w:r>
      <w:r>
        <w:rPr>
          <w:rFonts w:ascii="Times New Roman" w:hAnsi="Times New Roman" w:cs="Times New Roman"/>
          <w:sz w:val="28"/>
          <w:szCs w:val="28"/>
        </w:rPr>
        <w:t xml:space="preserve"> </w:t>
      </w:r>
      <w:r w:rsidRPr="002929FA">
        <w:rPr>
          <w:rFonts w:ascii="Times New Roman" w:hAnsi="Times New Roman" w:cs="Times New Roman"/>
          <w:sz w:val="28"/>
          <w:szCs w:val="28"/>
        </w:rPr>
        <w:t>раціональний і збалансований розвиток; комплексність, але у даному контексті</w:t>
      </w:r>
      <w:r>
        <w:rPr>
          <w:rFonts w:ascii="Times New Roman" w:hAnsi="Times New Roman" w:cs="Times New Roman"/>
          <w:sz w:val="28"/>
          <w:szCs w:val="28"/>
        </w:rPr>
        <w:t xml:space="preserve"> </w:t>
      </w:r>
      <w:r w:rsidRPr="002929FA">
        <w:rPr>
          <w:rFonts w:ascii="Times New Roman" w:hAnsi="Times New Roman" w:cs="Times New Roman"/>
          <w:sz w:val="28"/>
          <w:szCs w:val="28"/>
        </w:rPr>
        <w:t>хочемо наголосити також на необхідності використання у даному процесі</w:t>
      </w:r>
      <w:r>
        <w:rPr>
          <w:rFonts w:ascii="Times New Roman" w:hAnsi="Times New Roman" w:cs="Times New Roman"/>
          <w:sz w:val="28"/>
          <w:szCs w:val="28"/>
        </w:rPr>
        <w:t xml:space="preserve"> </w:t>
      </w:r>
      <w:r w:rsidRPr="002929FA">
        <w:rPr>
          <w:rFonts w:ascii="Times New Roman" w:hAnsi="Times New Roman" w:cs="Times New Roman"/>
          <w:sz w:val="28"/>
          <w:szCs w:val="28"/>
        </w:rPr>
        <w:t>принципів взаємодії (законності, гуманізму, гласності тощо), що базуються на</w:t>
      </w:r>
      <w:r>
        <w:rPr>
          <w:rFonts w:ascii="Times New Roman" w:hAnsi="Times New Roman" w:cs="Times New Roman"/>
          <w:sz w:val="28"/>
          <w:szCs w:val="28"/>
        </w:rPr>
        <w:t xml:space="preserve"> </w:t>
      </w:r>
      <w:r w:rsidRPr="002929FA">
        <w:rPr>
          <w:rFonts w:ascii="Times New Roman" w:hAnsi="Times New Roman" w:cs="Times New Roman"/>
          <w:sz w:val="28"/>
          <w:szCs w:val="28"/>
        </w:rPr>
        <w:lastRenderedPageBreak/>
        <w:t>сутності поняття «взаємодія» та передбачають погоджену в певних межах між</w:t>
      </w:r>
      <w:r>
        <w:rPr>
          <w:rFonts w:ascii="Times New Roman" w:hAnsi="Times New Roman" w:cs="Times New Roman"/>
          <w:sz w:val="28"/>
          <w:szCs w:val="28"/>
        </w:rPr>
        <w:t xml:space="preserve"> </w:t>
      </w:r>
      <w:r w:rsidRPr="002929FA">
        <w:rPr>
          <w:rFonts w:ascii="Times New Roman" w:hAnsi="Times New Roman" w:cs="Times New Roman"/>
          <w:sz w:val="28"/>
          <w:szCs w:val="28"/>
        </w:rPr>
        <w:t>собою та з іншими елементами системи «влада-громадськість» (за місцем, часом,</w:t>
      </w:r>
      <w:r>
        <w:rPr>
          <w:rFonts w:ascii="Times New Roman" w:hAnsi="Times New Roman" w:cs="Times New Roman"/>
          <w:sz w:val="28"/>
          <w:szCs w:val="28"/>
        </w:rPr>
        <w:t xml:space="preserve"> </w:t>
      </w:r>
      <w:r w:rsidRPr="002929FA">
        <w:rPr>
          <w:rFonts w:ascii="Times New Roman" w:hAnsi="Times New Roman" w:cs="Times New Roman"/>
          <w:sz w:val="28"/>
          <w:szCs w:val="28"/>
        </w:rPr>
        <w:t>ресурсами тощо) й спільну діяльність, яка здійснюється відповідно до визначених</w:t>
      </w:r>
      <w:r>
        <w:rPr>
          <w:rFonts w:ascii="Times New Roman" w:hAnsi="Times New Roman" w:cs="Times New Roman"/>
          <w:sz w:val="28"/>
          <w:szCs w:val="28"/>
        </w:rPr>
        <w:t xml:space="preserve"> </w:t>
      </w:r>
      <w:r w:rsidRPr="002929FA">
        <w:rPr>
          <w:rFonts w:ascii="Times New Roman" w:hAnsi="Times New Roman" w:cs="Times New Roman"/>
          <w:sz w:val="28"/>
          <w:szCs w:val="28"/>
        </w:rPr>
        <w:t>компетенцій та спрямована на вирішення специфічних проблем публічного</w:t>
      </w:r>
      <w:r>
        <w:rPr>
          <w:rFonts w:ascii="Times New Roman" w:hAnsi="Times New Roman" w:cs="Times New Roman"/>
          <w:sz w:val="28"/>
          <w:szCs w:val="28"/>
        </w:rPr>
        <w:t xml:space="preserve"> </w:t>
      </w:r>
      <w:r w:rsidRPr="002929FA">
        <w:rPr>
          <w:rFonts w:ascii="Times New Roman" w:hAnsi="Times New Roman" w:cs="Times New Roman"/>
          <w:sz w:val="28"/>
          <w:szCs w:val="28"/>
        </w:rPr>
        <w:t>управління. Одразу зазначимо, що такі принципи не існують самі по собі, а</w:t>
      </w:r>
      <w:r>
        <w:rPr>
          <w:rFonts w:ascii="Times New Roman" w:hAnsi="Times New Roman" w:cs="Times New Roman"/>
          <w:sz w:val="28"/>
          <w:szCs w:val="28"/>
        </w:rPr>
        <w:t xml:space="preserve"> </w:t>
      </w:r>
      <w:r w:rsidRPr="002929FA">
        <w:rPr>
          <w:rFonts w:ascii="Times New Roman" w:hAnsi="Times New Roman" w:cs="Times New Roman"/>
          <w:sz w:val="28"/>
          <w:szCs w:val="28"/>
        </w:rPr>
        <w:t>мають бути відображені й закріплені у нормативних актах, що ре</w:t>
      </w:r>
      <w:r>
        <w:rPr>
          <w:rFonts w:ascii="Times New Roman" w:hAnsi="Times New Roman" w:cs="Times New Roman"/>
          <w:sz w:val="28"/>
          <w:szCs w:val="28"/>
        </w:rPr>
        <w:t xml:space="preserve">гулюють </w:t>
      </w:r>
      <w:r w:rsidRPr="002929FA">
        <w:rPr>
          <w:rFonts w:ascii="Times New Roman" w:hAnsi="Times New Roman" w:cs="Times New Roman"/>
          <w:sz w:val="28"/>
          <w:szCs w:val="28"/>
        </w:rPr>
        <w:t>співробітництво в публічній сфері.</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Отже, проведене дос</w:t>
      </w:r>
      <w:r>
        <w:rPr>
          <w:rFonts w:ascii="Times New Roman" w:hAnsi="Times New Roman" w:cs="Times New Roman"/>
          <w:sz w:val="28"/>
          <w:szCs w:val="28"/>
        </w:rPr>
        <w:t xml:space="preserve">лідження за визначеними етапами </w:t>
      </w:r>
      <w:r w:rsidRPr="002929FA">
        <w:rPr>
          <w:rFonts w:ascii="Times New Roman" w:hAnsi="Times New Roman" w:cs="Times New Roman"/>
          <w:sz w:val="28"/>
          <w:szCs w:val="28"/>
        </w:rPr>
        <w:t>дозволяє стверджувати про наявність великої кількості факторів, які заважають</w:t>
      </w:r>
      <w:r>
        <w:rPr>
          <w:rFonts w:ascii="Times New Roman" w:hAnsi="Times New Roman" w:cs="Times New Roman"/>
          <w:sz w:val="28"/>
          <w:szCs w:val="28"/>
        </w:rPr>
        <w:t xml:space="preserve"> </w:t>
      </w:r>
      <w:r w:rsidRPr="002929FA">
        <w:rPr>
          <w:rFonts w:ascii="Times New Roman" w:hAnsi="Times New Roman" w:cs="Times New Roman"/>
          <w:sz w:val="28"/>
          <w:szCs w:val="28"/>
        </w:rPr>
        <w:t>формуванню якісної та ефективної/результативної взаємодії між органами влади</w:t>
      </w:r>
      <w:r>
        <w:rPr>
          <w:rFonts w:ascii="Times New Roman" w:hAnsi="Times New Roman" w:cs="Times New Roman"/>
          <w:sz w:val="28"/>
          <w:szCs w:val="28"/>
        </w:rPr>
        <w:t xml:space="preserve"> </w:t>
      </w:r>
      <w:r w:rsidRPr="002929FA">
        <w:rPr>
          <w:rFonts w:ascii="Times New Roman" w:hAnsi="Times New Roman" w:cs="Times New Roman"/>
          <w:sz w:val="28"/>
          <w:szCs w:val="28"/>
        </w:rPr>
        <w:t>та громадянським суспільством. Тому,</w:t>
      </w:r>
      <w:r>
        <w:rPr>
          <w:rFonts w:ascii="Times New Roman" w:hAnsi="Times New Roman" w:cs="Times New Roman"/>
          <w:sz w:val="28"/>
          <w:szCs w:val="28"/>
        </w:rPr>
        <w:t xml:space="preserve"> першочерговими діями у напрямі </w:t>
      </w:r>
      <w:r w:rsidRPr="002929FA">
        <w:rPr>
          <w:rFonts w:ascii="Times New Roman" w:hAnsi="Times New Roman" w:cs="Times New Roman"/>
          <w:sz w:val="28"/>
          <w:szCs w:val="28"/>
        </w:rPr>
        <w:t>покращення ситуації, що склалась слід визнати: докладання зусиль у напрямі</w:t>
      </w:r>
      <w:r>
        <w:rPr>
          <w:rFonts w:ascii="Times New Roman" w:hAnsi="Times New Roman" w:cs="Times New Roman"/>
          <w:sz w:val="28"/>
          <w:szCs w:val="28"/>
        </w:rPr>
        <w:t xml:space="preserve"> </w:t>
      </w:r>
      <w:r w:rsidRPr="002929FA">
        <w:rPr>
          <w:rFonts w:ascii="Times New Roman" w:hAnsi="Times New Roman" w:cs="Times New Roman"/>
          <w:sz w:val="28"/>
          <w:szCs w:val="28"/>
        </w:rPr>
        <w:t>утвердження України як правової держави; різностороннє сприяння розвитку</w:t>
      </w:r>
      <w:r>
        <w:rPr>
          <w:rFonts w:ascii="Times New Roman" w:hAnsi="Times New Roman" w:cs="Times New Roman"/>
          <w:sz w:val="28"/>
          <w:szCs w:val="28"/>
        </w:rPr>
        <w:t xml:space="preserve"> </w:t>
      </w:r>
      <w:r w:rsidRPr="002929FA">
        <w:rPr>
          <w:rFonts w:ascii="Times New Roman" w:hAnsi="Times New Roman" w:cs="Times New Roman"/>
          <w:sz w:val="28"/>
          <w:szCs w:val="28"/>
        </w:rPr>
        <w:t>громадянського суспільства з боку органів влади; мотивування громадян до участі</w:t>
      </w:r>
      <w:r>
        <w:rPr>
          <w:rFonts w:ascii="Times New Roman" w:hAnsi="Times New Roman" w:cs="Times New Roman"/>
          <w:sz w:val="28"/>
          <w:szCs w:val="28"/>
        </w:rPr>
        <w:t xml:space="preserve"> </w:t>
      </w:r>
      <w:r w:rsidRPr="002929FA">
        <w:rPr>
          <w:rFonts w:ascii="Times New Roman" w:hAnsi="Times New Roman" w:cs="Times New Roman"/>
          <w:sz w:val="28"/>
          <w:szCs w:val="28"/>
        </w:rPr>
        <w:t>в процесах публічного управління.</w:t>
      </w:r>
    </w:p>
    <w:p w:rsidR="009D403C" w:rsidRPr="002929FA"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У наш час досягнення публічно-</w:t>
      </w:r>
      <w:r>
        <w:rPr>
          <w:rFonts w:ascii="Times New Roman" w:hAnsi="Times New Roman" w:cs="Times New Roman"/>
          <w:sz w:val="28"/>
          <w:szCs w:val="28"/>
        </w:rPr>
        <w:t xml:space="preserve">партнерських відносин у системі </w:t>
      </w:r>
      <w:r w:rsidRPr="002929FA">
        <w:rPr>
          <w:rFonts w:ascii="Times New Roman" w:hAnsi="Times New Roman" w:cs="Times New Roman"/>
          <w:sz w:val="28"/>
          <w:szCs w:val="28"/>
        </w:rPr>
        <w:t>«влада-громадськість» є важливою передумовою розвитку української держави та</w:t>
      </w:r>
      <w:r>
        <w:rPr>
          <w:rFonts w:ascii="Times New Roman" w:hAnsi="Times New Roman" w:cs="Times New Roman"/>
          <w:sz w:val="28"/>
          <w:szCs w:val="28"/>
        </w:rPr>
        <w:t xml:space="preserve"> </w:t>
      </w:r>
      <w:r w:rsidRPr="002929FA">
        <w:rPr>
          <w:rFonts w:ascii="Times New Roman" w:hAnsi="Times New Roman" w:cs="Times New Roman"/>
          <w:sz w:val="28"/>
          <w:szCs w:val="28"/>
        </w:rPr>
        <w:t>становлення якісної взаємодії між усіма елементами публічного управління. Слід</w:t>
      </w:r>
      <w:r>
        <w:rPr>
          <w:rFonts w:ascii="Times New Roman" w:hAnsi="Times New Roman" w:cs="Times New Roman"/>
          <w:sz w:val="28"/>
          <w:szCs w:val="28"/>
        </w:rPr>
        <w:t xml:space="preserve"> </w:t>
      </w:r>
      <w:r w:rsidRPr="002929FA">
        <w:rPr>
          <w:rFonts w:ascii="Times New Roman" w:hAnsi="Times New Roman" w:cs="Times New Roman"/>
          <w:sz w:val="28"/>
          <w:szCs w:val="28"/>
        </w:rPr>
        <w:t xml:space="preserve">зазначити, що ефективна взаємодія влади і громадянського суспільства є однією з </w:t>
      </w:r>
      <w:r>
        <w:rPr>
          <w:rFonts w:ascii="Times New Roman" w:hAnsi="Times New Roman" w:cs="Times New Roman"/>
          <w:sz w:val="28"/>
          <w:szCs w:val="28"/>
        </w:rPr>
        <w:t xml:space="preserve"> </w:t>
      </w:r>
      <w:r w:rsidRPr="002929FA">
        <w:rPr>
          <w:rFonts w:ascii="Times New Roman" w:hAnsi="Times New Roman" w:cs="Times New Roman"/>
          <w:sz w:val="28"/>
          <w:szCs w:val="28"/>
        </w:rPr>
        <w:t>основних передумов розвитку демократії. У той же час, успішність взаємодії</w:t>
      </w:r>
      <w:r>
        <w:rPr>
          <w:rFonts w:ascii="Times New Roman" w:hAnsi="Times New Roman" w:cs="Times New Roman"/>
          <w:sz w:val="28"/>
          <w:szCs w:val="28"/>
        </w:rPr>
        <w:t xml:space="preserve"> </w:t>
      </w:r>
      <w:r w:rsidRPr="002929FA">
        <w:rPr>
          <w:rFonts w:ascii="Times New Roman" w:hAnsi="Times New Roman" w:cs="Times New Roman"/>
          <w:sz w:val="28"/>
          <w:szCs w:val="28"/>
        </w:rPr>
        <w:t>зумовлюється наявністю постійного двостороннього зв’язку, удосконаленням</w:t>
      </w:r>
      <w:r>
        <w:rPr>
          <w:rFonts w:ascii="Times New Roman" w:hAnsi="Times New Roman" w:cs="Times New Roman"/>
          <w:sz w:val="28"/>
          <w:szCs w:val="28"/>
        </w:rPr>
        <w:t xml:space="preserve"> </w:t>
      </w:r>
      <w:r w:rsidRPr="002929FA">
        <w:rPr>
          <w:rFonts w:ascii="Times New Roman" w:hAnsi="Times New Roman" w:cs="Times New Roman"/>
          <w:sz w:val="28"/>
          <w:szCs w:val="28"/>
        </w:rPr>
        <w:t>практики взаємовідносин, активною участю громадян у державних справах.</w:t>
      </w:r>
    </w:p>
    <w:p w:rsidR="009D403C" w:rsidRDefault="009D403C" w:rsidP="009D403C">
      <w:pPr>
        <w:spacing w:after="0" w:line="360" w:lineRule="auto"/>
        <w:ind w:firstLine="709"/>
        <w:jc w:val="both"/>
        <w:rPr>
          <w:rFonts w:ascii="Times New Roman" w:hAnsi="Times New Roman" w:cs="Times New Roman"/>
          <w:sz w:val="28"/>
          <w:szCs w:val="28"/>
        </w:rPr>
      </w:pPr>
      <w:r w:rsidRPr="002929FA">
        <w:rPr>
          <w:rFonts w:ascii="Times New Roman" w:hAnsi="Times New Roman" w:cs="Times New Roman"/>
          <w:sz w:val="28"/>
          <w:szCs w:val="28"/>
        </w:rPr>
        <w:t>Загалом взаємовідносини і взаємовплив громадя</w:t>
      </w:r>
      <w:r>
        <w:rPr>
          <w:rFonts w:ascii="Times New Roman" w:hAnsi="Times New Roman" w:cs="Times New Roman"/>
          <w:sz w:val="28"/>
          <w:szCs w:val="28"/>
        </w:rPr>
        <w:t xml:space="preserve">нського суспільства і державної </w:t>
      </w:r>
      <w:r w:rsidRPr="002929FA">
        <w:rPr>
          <w:rFonts w:ascii="Times New Roman" w:hAnsi="Times New Roman" w:cs="Times New Roman"/>
          <w:sz w:val="28"/>
          <w:szCs w:val="28"/>
        </w:rPr>
        <w:t>влади є визначальним фактором у забезпеченні демократичного розвитку країни.</w:t>
      </w:r>
    </w:p>
    <w:p w:rsidR="009D403C" w:rsidRDefault="009D403C" w:rsidP="009D403C">
      <w:pPr>
        <w:rPr>
          <w:rFonts w:ascii="Times New Roman" w:hAnsi="Times New Roman" w:cs="Times New Roman"/>
          <w:sz w:val="28"/>
          <w:szCs w:val="28"/>
        </w:rPr>
      </w:pPr>
      <w:r>
        <w:rPr>
          <w:rFonts w:ascii="Times New Roman" w:hAnsi="Times New Roman" w:cs="Times New Roman"/>
          <w:sz w:val="28"/>
          <w:szCs w:val="28"/>
        </w:rPr>
        <w:br w:type="page"/>
      </w:r>
    </w:p>
    <w:p w:rsidR="009D403C" w:rsidRPr="00452331" w:rsidRDefault="009D403C" w:rsidP="009D403C">
      <w:pPr>
        <w:spacing w:after="0" w:line="360" w:lineRule="auto"/>
        <w:ind w:firstLine="709"/>
        <w:jc w:val="both"/>
        <w:rPr>
          <w:rFonts w:ascii="Times New Roman" w:hAnsi="Times New Roman" w:cs="Times New Roman"/>
          <w:b/>
          <w:sz w:val="28"/>
          <w:szCs w:val="28"/>
        </w:rPr>
      </w:pPr>
      <w:r w:rsidRPr="00452331">
        <w:rPr>
          <w:rFonts w:ascii="Times New Roman" w:hAnsi="Times New Roman" w:cs="Times New Roman"/>
          <w:b/>
          <w:sz w:val="28"/>
          <w:szCs w:val="28"/>
        </w:rPr>
        <w:lastRenderedPageBreak/>
        <w:t>3.3. Напрямки вдосконалення взаємодії органів публічної влади та громадськості на регіональному рівні</w:t>
      </w:r>
    </w:p>
    <w:p w:rsidR="009D403C" w:rsidRDefault="009D403C" w:rsidP="009D403C">
      <w:pPr>
        <w:spacing w:after="0" w:line="360" w:lineRule="auto"/>
        <w:ind w:firstLine="709"/>
        <w:jc w:val="both"/>
        <w:rPr>
          <w:rFonts w:ascii="Times New Roman" w:hAnsi="Times New Roman" w:cs="Times New Roman"/>
          <w:sz w:val="28"/>
          <w:szCs w:val="28"/>
        </w:rPr>
      </w:pP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Реалізація рефор</w:t>
      </w:r>
      <w:r>
        <w:rPr>
          <w:rFonts w:ascii="Times New Roman" w:hAnsi="Times New Roman" w:cs="Times New Roman"/>
          <w:sz w:val="28"/>
          <w:szCs w:val="28"/>
        </w:rPr>
        <w:t xml:space="preserve">м, спрямованих на вдосконалення </w:t>
      </w:r>
      <w:r w:rsidRPr="00452331">
        <w:rPr>
          <w:rFonts w:ascii="Times New Roman" w:hAnsi="Times New Roman" w:cs="Times New Roman"/>
          <w:sz w:val="28"/>
          <w:szCs w:val="28"/>
        </w:rPr>
        <w:t>самої системи публічної влади, – адміністративної реформи, реформи місцевого</w:t>
      </w:r>
      <w:r>
        <w:rPr>
          <w:rFonts w:ascii="Times New Roman" w:hAnsi="Times New Roman" w:cs="Times New Roman"/>
          <w:sz w:val="28"/>
          <w:szCs w:val="28"/>
        </w:rPr>
        <w:t xml:space="preserve"> </w:t>
      </w:r>
      <w:r w:rsidRPr="00452331">
        <w:rPr>
          <w:rFonts w:ascii="Times New Roman" w:hAnsi="Times New Roman" w:cs="Times New Roman"/>
          <w:sz w:val="28"/>
          <w:szCs w:val="28"/>
        </w:rPr>
        <w:t>самоврядування, пенсійної реформи, територіальної реформи тощо – не можлива без</w:t>
      </w:r>
      <w:r>
        <w:rPr>
          <w:rFonts w:ascii="Times New Roman" w:hAnsi="Times New Roman" w:cs="Times New Roman"/>
          <w:sz w:val="28"/>
          <w:szCs w:val="28"/>
        </w:rPr>
        <w:t xml:space="preserve"> </w:t>
      </w:r>
      <w:r w:rsidRPr="00452331">
        <w:rPr>
          <w:rFonts w:ascii="Times New Roman" w:hAnsi="Times New Roman" w:cs="Times New Roman"/>
          <w:sz w:val="28"/>
          <w:szCs w:val="28"/>
        </w:rPr>
        <w:t>участі в їх здійсненні інститутів громадянського суспільства. Тому залучення</w:t>
      </w:r>
      <w:r>
        <w:rPr>
          <w:rFonts w:ascii="Times New Roman" w:hAnsi="Times New Roman" w:cs="Times New Roman"/>
          <w:sz w:val="28"/>
          <w:szCs w:val="28"/>
        </w:rPr>
        <w:t xml:space="preserve"> </w:t>
      </w:r>
      <w:r w:rsidRPr="00452331">
        <w:rPr>
          <w:rFonts w:ascii="Times New Roman" w:hAnsi="Times New Roman" w:cs="Times New Roman"/>
          <w:sz w:val="28"/>
          <w:szCs w:val="28"/>
        </w:rPr>
        <w:t>громадянського суспільства до взаємодії з органами влади всіх рівнів розглядається</w:t>
      </w:r>
      <w:r>
        <w:rPr>
          <w:rFonts w:ascii="Times New Roman" w:hAnsi="Times New Roman" w:cs="Times New Roman"/>
          <w:sz w:val="28"/>
          <w:szCs w:val="28"/>
        </w:rPr>
        <w:t xml:space="preserve"> </w:t>
      </w:r>
      <w:r w:rsidRPr="00452331">
        <w:rPr>
          <w:rFonts w:ascii="Times New Roman" w:hAnsi="Times New Roman" w:cs="Times New Roman"/>
          <w:sz w:val="28"/>
          <w:szCs w:val="28"/>
        </w:rPr>
        <w:t>як одне з основних завдань державної політики з модернізації системи управління в</w:t>
      </w:r>
      <w:r>
        <w:rPr>
          <w:rFonts w:ascii="Times New Roman" w:hAnsi="Times New Roman" w:cs="Times New Roman"/>
          <w:sz w:val="28"/>
          <w:szCs w:val="28"/>
        </w:rPr>
        <w:t xml:space="preserve"> </w:t>
      </w:r>
      <w:r w:rsidRPr="00452331">
        <w:rPr>
          <w:rFonts w:ascii="Times New Roman" w:hAnsi="Times New Roman" w:cs="Times New Roman"/>
          <w:sz w:val="28"/>
          <w:szCs w:val="28"/>
        </w:rPr>
        <w:t>Україні.</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У всіх областях України п</w:t>
      </w:r>
      <w:r>
        <w:rPr>
          <w:rFonts w:ascii="Times New Roman" w:hAnsi="Times New Roman" w:cs="Times New Roman"/>
          <w:sz w:val="28"/>
          <w:szCs w:val="28"/>
        </w:rPr>
        <w:t xml:space="preserve">рийняті та реалізуються обласні </w:t>
      </w:r>
      <w:r w:rsidRPr="00452331">
        <w:rPr>
          <w:rFonts w:ascii="Times New Roman" w:hAnsi="Times New Roman" w:cs="Times New Roman"/>
          <w:sz w:val="28"/>
          <w:szCs w:val="28"/>
        </w:rPr>
        <w:t>програми сприяння розвитку громадянського суспільства на період 2013–2015 рр.</w:t>
      </w:r>
      <w:r>
        <w:rPr>
          <w:rFonts w:ascii="Times New Roman" w:hAnsi="Times New Roman" w:cs="Times New Roman"/>
          <w:sz w:val="28"/>
          <w:szCs w:val="28"/>
        </w:rPr>
        <w:t xml:space="preserve"> </w:t>
      </w:r>
      <w:r w:rsidRPr="00452331">
        <w:rPr>
          <w:rFonts w:ascii="Times New Roman" w:hAnsi="Times New Roman" w:cs="Times New Roman"/>
          <w:sz w:val="28"/>
          <w:szCs w:val="28"/>
        </w:rPr>
        <w:t>Однак якісне вирішення завдань щодо створення системи зворотного зв’язку і</w:t>
      </w:r>
      <w:r>
        <w:rPr>
          <w:rFonts w:ascii="Times New Roman" w:hAnsi="Times New Roman" w:cs="Times New Roman"/>
          <w:sz w:val="28"/>
          <w:szCs w:val="28"/>
        </w:rPr>
        <w:t xml:space="preserve"> </w:t>
      </w:r>
      <w:r w:rsidRPr="00452331">
        <w:rPr>
          <w:rFonts w:ascii="Times New Roman" w:hAnsi="Times New Roman" w:cs="Times New Roman"/>
          <w:sz w:val="28"/>
          <w:szCs w:val="28"/>
        </w:rPr>
        <w:t>залучення до активного діалогу з органами влади громадських організацій та</w:t>
      </w:r>
      <w:r>
        <w:rPr>
          <w:rFonts w:ascii="Times New Roman" w:hAnsi="Times New Roman" w:cs="Times New Roman"/>
          <w:sz w:val="28"/>
          <w:szCs w:val="28"/>
        </w:rPr>
        <w:t xml:space="preserve"> </w:t>
      </w:r>
      <w:r w:rsidRPr="00452331">
        <w:rPr>
          <w:rFonts w:ascii="Times New Roman" w:hAnsi="Times New Roman" w:cs="Times New Roman"/>
          <w:sz w:val="28"/>
          <w:szCs w:val="28"/>
        </w:rPr>
        <w:t>активних громадян можливе лише за наявності відповідного кадрового забезпечення.</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Необхідні спеціалісти – соціальні моде</w:t>
      </w:r>
      <w:r>
        <w:rPr>
          <w:rFonts w:ascii="Times New Roman" w:hAnsi="Times New Roman" w:cs="Times New Roman"/>
          <w:sz w:val="28"/>
          <w:szCs w:val="28"/>
        </w:rPr>
        <w:t xml:space="preserve">ратори, які здатні організувати </w:t>
      </w:r>
      <w:r w:rsidRPr="00452331">
        <w:rPr>
          <w:rFonts w:ascii="Times New Roman" w:hAnsi="Times New Roman" w:cs="Times New Roman"/>
          <w:sz w:val="28"/>
          <w:szCs w:val="28"/>
        </w:rPr>
        <w:t>конструк</w:t>
      </w:r>
      <w:r>
        <w:rPr>
          <w:rFonts w:ascii="Times New Roman" w:hAnsi="Times New Roman" w:cs="Times New Roman"/>
          <w:sz w:val="28"/>
          <w:szCs w:val="28"/>
        </w:rPr>
        <w:t xml:space="preserve">тивний і результативний діалог. </w:t>
      </w:r>
      <w:r w:rsidRPr="00452331">
        <w:rPr>
          <w:rFonts w:ascii="Times New Roman" w:hAnsi="Times New Roman" w:cs="Times New Roman"/>
          <w:sz w:val="28"/>
          <w:szCs w:val="28"/>
        </w:rPr>
        <w:t>Соціальні модератори мають забезпечити взаєморозуміння сторін з огляду на</w:t>
      </w:r>
      <w:r>
        <w:rPr>
          <w:rFonts w:ascii="Times New Roman" w:hAnsi="Times New Roman" w:cs="Times New Roman"/>
          <w:sz w:val="28"/>
          <w:szCs w:val="28"/>
        </w:rPr>
        <w:t xml:space="preserve"> </w:t>
      </w:r>
      <w:r w:rsidRPr="00452331">
        <w:rPr>
          <w:rFonts w:ascii="Times New Roman" w:hAnsi="Times New Roman" w:cs="Times New Roman"/>
          <w:sz w:val="28"/>
          <w:szCs w:val="28"/>
        </w:rPr>
        <w:t>існуючі значні відмінності у природі й функціях учасників взаємодії, у тому числі в</w:t>
      </w:r>
      <w:r>
        <w:rPr>
          <w:rFonts w:ascii="Times New Roman" w:hAnsi="Times New Roman" w:cs="Times New Roman"/>
          <w:sz w:val="28"/>
          <w:szCs w:val="28"/>
        </w:rPr>
        <w:t xml:space="preserve"> </w:t>
      </w:r>
      <w:r w:rsidRPr="00452331">
        <w:rPr>
          <w:rFonts w:ascii="Times New Roman" w:hAnsi="Times New Roman" w:cs="Times New Roman"/>
          <w:sz w:val="28"/>
          <w:szCs w:val="28"/>
        </w:rPr>
        <w:t>організації діяльності, способах і формах активності, мотивації до співпраці. Потреба</w:t>
      </w:r>
      <w:r>
        <w:rPr>
          <w:rFonts w:ascii="Times New Roman" w:hAnsi="Times New Roman" w:cs="Times New Roman"/>
          <w:sz w:val="28"/>
          <w:szCs w:val="28"/>
        </w:rPr>
        <w:t xml:space="preserve"> </w:t>
      </w:r>
      <w:r w:rsidRPr="00452331">
        <w:rPr>
          <w:rFonts w:ascii="Times New Roman" w:hAnsi="Times New Roman" w:cs="Times New Roman"/>
          <w:sz w:val="28"/>
          <w:szCs w:val="28"/>
        </w:rPr>
        <w:t>у фахівцях, здатних працювати в технологіях міжсекторної взаємодії, існує на всіх</w:t>
      </w:r>
      <w:r>
        <w:rPr>
          <w:rFonts w:ascii="Times New Roman" w:hAnsi="Times New Roman" w:cs="Times New Roman"/>
          <w:sz w:val="28"/>
          <w:szCs w:val="28"/>
        </w:rPr>
        <w:t xml:space="preserve"> </w:t>
      </w:r>
      <w:r w:rsidRPr="00452331">
        <w:rPr>
          <w:rFonts w:ascii="Times New Roman" w:hAnsi="Times New Roman" w:cs="Times New Roman"/>
          <w:sz w:val="28"/>
          <w:szCs w:val="28"/>
        </w:rPr>
        <w:t>рівнях влади, у всіх регіонах і органах місцевого самоврядування. І ця потреба буде</w:t>
      </w:r>
      <w:r>
        <w:rPr>
          <w:rFonts w:ascii="Times New Roman" w:hAnsi="Times New Roman" w:cs="Times New Roman"/>
          <w:sz w:val="28"/>
          <w:szCs w:val="28"/>
        </w:rPr>
        <w:t xml:space="preserve"> </w:t>
      </w:r>
      <w:r w:rsidRPr="00452331">
        <w:rPr>
          <w:rFonts w:ascii="Times New Roman" w:hAnsi="Times New Roman" w:cs="Times New Roman"/>
          <w:sz w:val="28"/>
          <w:szCs w:val="28"/>
        </w:rPr>
        <w:t>тільки зростати разом з модернізацією дер</w:t>
      </w:r>
      <w:r>
        <w:rPr>
          <w:rFonts w:ascii="Times New Roman" w:hAnsi="Times New Roman" w:cs="Times New Roman"/>
          <w:sz w:val="28"/>
          <w:szCs w:val="28"/>
        </w:rPr>
        <w:t xml:space="preserve">жавного управління та місцевого </w:t>
      </w:r>
      <w:r w:rsidRPr="00452331">
        <w:rPr>
          <w:rFonts w:ascii="Times New Roman" w:hAnsi="Times New Roman" w:cs="Times New Roman"/>
          <w:sz w:val="28"/>
          <w:szCs w:val="28"/>
        </w:rPr>
        <w:t>самоврядування, перетворенням їх у модель доброго та належного врядування (“good</w:t>
      </w:r>
      <w:r>
        <w:rPr>
          <w:rFonts w:ascii="Times New Roman" w:hAnsi="Times New Roman" w:cs="Times New Roman"/>
          <w:sz w:val="28"/>
          <w:szCs w:val="28"/>
        </w:rPr>
        <w:t xml:space="preserve"> </w:t>
      </w:r>
      <w:r w:rsidRPr="00452331">
        <w:rPr>
          <w:rFonts w:ascii="Times New Roman" w:hAnsi="Times New Roman" w:cs="Times New Roman"/>
          <w:sz w:val="28"/>
          <w:szCs w:val="28"/>
        </w:rPr>
        <w:t>governance”).</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Задовольнити цю зростаючу потребу в таких</w:t>
      </w:r>
      <w:r>
        <w:rPr>
          <w:rFonts w:ascii="Times New Roman" w:hAnsi="Times New Roman" w:cs="Times New Roman"/>
          <w:sz w:val="28"/>
          <w:szCs w:val="28"/>
        </w:rPr>
        <w:t xml:space="preserve"> фахівцях можна тільки через їх </w:t>
      </w:r>
      <w:r w:rsidRPr="00452331">
        <w:rPr>
          <w:rFonts w:ascii="Times New Roman" w:hAnsi="Times New Roman" w:cs="Times New Roman"/>
          <w:sz w:val="28"/>
          <w:szCs w:val="28"/>
        </w:rPr>
        <w:t>масову підготовку та перепідготовку в системі професійної освіти державних</w:t>
      </w:r>
      <w:r>
        <w:rPr>
          <w:rFonts w:ascii="Times New Roman" w:hAnsi="Times New Roman" w:cs="Times New Roman"/>
          <w:sz w:val="28"/>
          <w:szCs w:val="28"/>
        </w:rPr>
        <w:t xml:space="preserve"> </w:t>
      </w:r>
      <w:r w:rsidRPr="00452331">
        <w:rPr>
          <w:rFonts w:ascii="Times New Roman" w:hAnsi="Times New Roman" w:cs="Times New Roman"/>
          <w:sz w:val="28"/>
          <w:szCs w:val="28"/>
        </w:rPr>
        <w:t>службовців. Для організації подібного навчання і має бути розроблена практикоорієнтована навчальна програма “Розвиток діалогу між громадянським суспільством і</w:t>
      </w:r>
      <w:r>
        <w:rPr>
          <w:rFonts w:ascii="Times New Roman" w:hAnsi="Times New Roman" w:cs="Times New Roman"/>
          <w:sz w:val="28"/>
          <w:szCs w:val="28"/>
        </w:rPr>
        <w:t xml:space="preserve"> </w:t>
      </w:r>
      <w:r w:rsidRPr="00452331">
        <w:rPr>
          <w:rFonts w:ascii="Times New Roman" w:hAnsi="Times New Roman" w:cs="Times New Roman"/>
          <w:sz w:val="28"/>
          <w:szCs w:val="28"/>
        </w:rPr>
        <w:t>органами влади”.</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Отже, органи влади мають розглядатися як надав</w:t>
      </w:r>
      <w:r>
        <w:rPr>
          <w:rFonts w:ascii="Times New Roman" w:hAnsi="Times New Roman" w:cs="Times New Roman"/>
          <w:sz w:val="28"/>
          <w:szCs w:val="28"/>
        </w:rPr>
        <w:t xml:space="preserve">ачі послуг, а громадяни – не як </w:t>
      </w:r>
      <w:r w:rsidRPr="00452331">
        <w:rPr>
          <w:rFonts w:ascii="Times New Roman" w:hAnsi="Times New Roman" w:cs="Times New Roman"/>
          <w:sz w:val="28"/>
          <w:szCs w:val="28"/>
        </w:rPr>
        <w:t xml:space="preserve">прохачі, відвідувачі, зацікавлені особи, а як клієнти – споживачі цих послуг. </w:t>
      </w:r>
      <w:r w:rsidRPr="00452331">
        <w:rPr>
          <w:rFonts w:ascii="Times New Roman" w:hAnsi="Times New Roman" w:cs="Times New Roman"/>
          <w:sz w:val="28"/>
          <w:szCs w:val="28"/>
        </w:rPr>
        <w:lastRenderedPageBreak/>
        <w:t>Тільки за</w:t>
      </w:r>
      <w:r>
        <w:rPr>
          <w:rFonts w:ascii="Times New Roman" w:hAnsi="Times New Roman" w:cs="Times New Roman"/>
          <w:sz w:val="28"/>
          <w:szCs w:val="28"/>
        </w:rPr>
        <w:t xml:space="preserve"> </w:t>
      </w:r>
      <w:r w:rsidRPr="00452331">
        <w:rPr>
          <w:rFonts w:ascii="Times New Roman" w:hAnsi="Times New Roman" w:cs="Times New Roman"/>
          <w:sz w:val="28"/>
          <w:szCs w:val="28"/>
        </w:rPr>
        <w:t>цієї умови влада зможе налагодити дійсно конструктивний діалог з громадськістю, а</w:t>
      </w:r>
      <w:r>
        <w:rPr>
          <w:rFonts w:ascii="Times New Roman" w:hAnsi="Times New Roman" w:cs="Times New Roman"/>
          <w:sz w:val="28"/>
          <w:szCs w:val="28"/>
        </w:rPr>
        <w:t xml:space="preserve"> </w:t>
      </w:r>
      <w:r w:rsidRPr="00452331">
        <w:rPr>
          <w:rFonts w:ascii="Times New Roman" w:hAnsi="Times New Roman" w:cs="Times New Roman"/>
          <w:sz w:val="28"/>
          <w:szCs w:val="28"/>
        </w:rPr>
        <w:t>відтак, стане відкритою й ефективною.</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З метою залучення громадян до участі у фор</w:t>
      </w:r>
      <w:r>
        <w:rPr>
          <w:rFonts w:ascii="Times New Roman" w:hAnsi="Times New Roman" w:cs="Times New Roman"/>
          <w:sz w:val="28"/>
          <w:szCs w:val="28"/>
        </w:rPr>
        <w:t xml:space="preserve">муванні та реалізації державної </w:t>
      </w:r>
      <w:r w:rsidRPr="00452331">
        <w:rPr>
          <w:rFonts w:ascii="Times New Roman" w:hAnsi="Times New Roman" w:cs="Times New Roman"/>
          <w:sz w:val="28"/>
          <w:szCs w:val="28"/>
        </w:rPr>
        <w:t>політики Президент України і Кабінет Міністрів України запроваджують проведення</w:t>
      </w:r>
      <w:r>
        <w:rPr>
          <w:rFonts w:ascii="Times New Roman" w:hAnsi="Times New Roman" w:cs="Times New Roman"/>
          <w:sz w:val="28"/>
          <w:szCs w:val="28"/>
        </w:rPr>
        <w:t xml:space="preserve"> </w:t>
      </w:r>
      <w:r w:rsidRPr="00452331">
        <w:rPr>
          <w:rFonts w:ascii="Times New Roman" w:hAnsi="Times New Roman" w:cs="Times New Roman"/>
          <w:sz w:val="28"/>
          <w:szCs w:val="28"/>
        </w:rPr>
        <w:t>консультацій з громадськістю з найбільш важливих для суспільства питань [9; 14–17].</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Консультації з громадськістю проводяться з метою:</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залучення громадян до участі в управлінні державними справами;</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забезпечення вільного доступу громадян до ін</w:t>
      </w:r>
      <w:r>
        <w:rPr>
          <w:rFonts w:ascii="Times New Roman" w:hAnsi="Times New Roman" w:cs="Times New Roman"/>
          <w:sz w:val="28"/>
          <w:szCs w:val="28"/>
        </w:rPr>
        <w:t xml:space="preserve">формації про діяльність органів </w:t>
      </w:r>
      <w:r w:rsidRPr="00452331">
        <w:rPr>
          <w:rFonts w:ascii="Times New Roman" w:hAnsi="Times New Roman" w:cs="Times New Roman"/>
          <w:sz w:val="28"/>
          <w:szCs w:val="28"/>
        </w:rPr>
        <w:t>виконавчої влади;</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забезпечення гласності, відкритості та прозорості в діяльності органів влади;</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сприяння системному діалогу органів виконавчої влади і громадськості;</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підвищення якості підготовки та прийняття ріш</w:t>
      </w:r>
      <w:r>
        <w:rPr>
          <w:rFonts w:ascii="Times New Roman" w:hAnsi="Times New Roman" w:cs="Times New Roman"/>
          <w:sz w:val="28"/>
          <w:szCs w:val="28"/>
        </w:rPr>
        <w:t xml:space="preserve">ень з важливих питань </w:t>
      </w:r>
      <w:r w:rsidRPr="00452331">
        <w:rPr>
          <w:rFonts w:ascii="Times New Roman" w:hAnsi="Times New Roman" w:cs="Times New Roman"/>
          <w:sz w:val="28"/>
          <w:szCs w:val="28"/>
        </w:rPr>
        <w:t>державного і суспільного життя з урахуванням думки громадськості;</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створення умов для участі громадян у розр</w:t>
      </w:r>
      <w:r>
        <w:rPr>
          <w:rFonts w:ascii="Times New Roman" w:hAnsi="Times New Roman" w:cs="Times New Roman"/>
          <w:sz w:val="28"/>
          <w:szCs w:val="28"/>
        </w:rPr>
        <w:t xml:space="preserve">обленні проектів рішень влади з </w:t>
      </w:r>
      <w:r w:rsidRPr="00452331">
        <w:rPr>
          <w:rFonts w:ascii="Times New Roman" w:hAnsi="Times New Roman" w:cs="Times New Roman"/>
          <w:sz w:val="28"/>
          <w:szCs w:val="28"/>
        </w:rPr>
        <w:t>питань, що є важливими для суспільства [8].</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Консультації з громадськістю – це процес комуніка</w:t>
      </w:r>
      <w:r>
        <w:rPr>
          <w:rFonts w:ascii="Times New Roman" w:hAnsi="Times New Roman" w:cs="Times New Roman"/>
          <w:sz w:val="28"/>
          <w:szCs w:val="28"/>
        </w:rPr>
        <w:t xml:space="preserve">ції між органами державної </w:t>
      </w:r>
      <w:r w:rsidRPr="00452331">
        <w:rPr>
          <w:rFonts w:ascii="Times New Roman" w:hAnsi="Times New Roman" w:cs="Times New Roman"/>
          <w:sz w:val="28"/>
          <w:szCs w:val="28"/>
        </w:rPr>
        <w:t>влади та місцевого самоврядування і громадянами та їх об’єднаннями. Метою</w:t>
      </w:r>
      <w:r>
        <w:rPr>
          <w:rFonts w:ascii="Times New Roman" w:hAnsi="Times New Roman" w:cs="Times New Roman"/>
          <w:sz w:val="28"/>
          <w:szCs w:val="28"/>
        </w:rPr>
        <w:t xml:space="preserve"> </w:t>
      </w:r>
      <w:r w:rsidRPr="00452331">
        <w:rPr>
          <w:rFonts w:ascii="Times New Roman" w:hAnsi="Times New Roman" w:cs="Times New Roman"/>
          <w:sz w:val="28"/>
          <w:szCs w:val="28"/>
        </w:rPr>
        <w:t>проведення консультацій з громадськістю є прийняття рішень, у яких буде враховано</w:t>
      </w:r>
      <w:r>
        <w:rPr>
          <w:rFonts w:ascii="Times New Roman" w:hAnsi="Times New Roman" w:cs="Times New Roman"/>
          <w:sz w:val="28"/>
          <w:szCs w:val="28"/>
        </w:rPr>
        <w:t xml:space="preserve"> </w:t>
      </w:r>
      <w:r w:rsidRPr="00452331">
        <w:rPr>
          <w:rFonts w:ascii="Times New Roman" w:hAnsi="Times New Roman" w:cs="Times New Roman"/>
          <w:sz w:val="28"/>
          <w:szCs w:val="28"/>
        </w:rPr>
        <w:t>права, інтереси та знання всіх зацікавлених сторін. Консультації з громадськістю</w:t>
      </w:r>
      <w:r>
        <w:rPr>
          <w:rFonts w:ascii="Times New Roman" w:hAnsi="Times New Roman" w:cs="Times New Roman"/>
          <w:sz w:val="28"/>
          <w:szCs w:val="28"/>
        </w:rPr>
        <w:t xml:space="preserve"> </w:t>
      </w:r>
      <w:r w:rsidRPr="00452331">
        <w:rPr>
          <w:rFonts w:ascii="Times New Roman" w:hAnsi="Times New Roman" w:cs="Times New Roman"/>
          <w:sz w:val="28"/>
          <w:szCs w:val="28"/>
        </w:rPr>
        <w:t>надають можливість громадянам впливати на зміст рішень, що ухвалюються</w:t>
      </w:r>
      <w:r>
        <w:rPr>
          <w:rFonts w:ascii="Times New Roman" w:hAnsi="Times New Roman" w:cs="Times New Roman"/>
          <w:sz w:val="28"/>
          <w:szCs w:val="28"/>
        </w:rPr>
        <w:t xml:space="preserve"> </w:t>
      </w:r>
      <w:r w:rsidRPr="00452331">
        <w:rPr>
          <w:rFonts w:ascii="Times New Roman" w:hAnsi="Times New Roman" w:cs="Times New Roman"/>
          <w:sz w:val="28"/>
          <w:szCs w:val="28"/>
        </w:rPr>
        <w:t>органами влади.</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В обов’язковому порядку проводяться консультації з громадськістю щодо:</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проектів нормативно-правових актів, які сто</w:t>
      </w:r>
      <w:r>
        <w:rPr>
          <w:rFonts w:ascii="Times New Roman" w:hAnsi="Times New Roman" w:cs="Times New Roman"/>
          <w:sz w:val="28"/>
          <w:szCs w:val="28"/>
        </w:rPr>
        <w:t xml:space="preserve">суються прав, свобод і законних </w:t>
      </w:r>
      <w:r w:rsidRPr="00452331">
        <w:rPr>
          <w:rFonts w:ascii="Times New Roman" w:hAnsi="Times New Roman" w:cs="Times New Roman"/>
          <w:sz w:val="28"/>
          <w:szCs w:val="28"/>
        </w:rPr>
        <w:t>інтересів громадян;</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проектів державних і регіональних прог</w:t>
      </w:r>
      <w:r>
        <w:rPr>
          <w:rFonts w:ascii="Times New Roman" w:hAnsi="Times New Roman" w:cs="Times New Roman"/>
          <w:sz w:val="28"/>
          <w:szCs w:val="28"/>
        </w:rPr>
        <w:t xml:space="preserve">рам економічного, соціального і </w:t>
      </w:r>
      <w:r w:rsidRPr="00452331">
        <w:rPr>
          <w:rFonts w:ascii="Times New Roman" w:hAnsi="Times New Roman" w:cs="Times New Roman"/>
          <w:sz w:val="28"/>
          <w:szCs w:val="28"/>
        </w:rPr>
        <w:t>культурного розвитку, рішень про хід їх виконання;</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звітів головних розпорядників коштів Державного бюджету України про</w:t>
      </w:r>
      <w:r>
        <w:rPr>
          <w:rFonts w:ascii="Times New Roman" w:hAnsi="Times New Roman" w:cs="Times New Roman"/>
          <w:sz w:val="28"/>
          <w:szCs w:val="28"/>
        </w:rPr>
        <w:t xml:space="preserve"> </w:t>
      </w:r>
      <w:r w:rsidRPr="00452331">
        <w:rPr>
          <w:rFonts w:ascii="Times New Roman" w:hAnsi="Times New Roman" w:cs="Times New Roman"/>
          <w:sz w:val="28"/>
          <w:szCs w:val="28"/>
        </w:rPr>
        <w:t>витрачання бюджетних коштів за минулий рік;</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lastRenderedPageBreak/>
        <w:t xml:space="preserve"> інформації про роботу Кабінету Міністрів, </w:t>
      </w:r>
      <w:r>
        <w:rPr>
          <w:rFonts w:ascii="Times New Roman" w:hAnsi="Times New Roman" w:cs="Times New Roman"/>
          <w:sz w:val="28"/>
          <w:szCs w:val="28"/>
        </w:rPr>
        <w:t xml:space="preserve">центральних та місцевих органів </w:t>
      </w:r>
      <w:r w:rsidRPr="00452331">
        <w:rPr>
          <w:rFonts w:ascii="Times New Roman" w:hAnsi="Times New Roman" w:cs="Times New Roman"/>
          <w:sz w:val="28"/>
          <w:szCs w:val="28"/>
        </w:rPr>
        <w:t>виконавчої влади [8; 18].</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Формою проведення консультацій з гром</w:t>
      </w:r>
      <w:r>
        <w:rPr>
          <w:rFonts w:ascii="Times New Roman" w:hAnsi="Times New Roman" w:cs="Times New Roman"/>
          <w:sz w:val="28"/>
          <w:szCs w:val="28"/>
        </w:rPr>
        <w:t xml:space="preserve">адськістю є публічне громадське </w:t>
      </w:r>
      <w:r w:rsidRPr="00452331">
        <w:rPr>
          <w:rFonts w:ascii="Times New Roman" w:hAnsi="Times New Roman" w:cs="Times New Roman"/>
          <w:sz w:val="28"/>
          <w:szCs w:val="28"/>
        </w:rPr>
        <w:t>обговорення: конференції, семінари, форуми, громадські слухання, круглі столи,</w:t>
      </w:r>
      <w:r>
        <w:rPr>
          <w:rFonts w:ascii="Times New Roman" w:hAnsi="Times New Roman" w:cs="Times New Roman"/>
          <w:sz w:val="28"/>
          <w:szCs w:val="28"/>
        </w:rPr>
        <w:t xml:space="preserve"> </w:t>
      </w:r>
      <w:r w:rsidRPr="00452331">
        <w:rPr>
          <w:rFonts w:ascii="Times New Roman" w:hAnsi="Times New Roman" w:cs="Times New Roman"/>
          <w:sz w:val="28"/>
          <w:szCs w:val="28"/>
        </w:rPr>
        <w:t>збори, зустрічі з громадськістю, робота гр</w:t>
      </w:r>
      <w:r>
        <w:rPr>
          <w:rFonts w:ascii="Times New Roman" w:hAnsi="Times New Roman" w:cs="Times New Roman"/>
          <w:sz w:val="28"/>
          <w:szCs w:val="28"/>
        </w:rPr>
        <w:t xml:space="preserve">омадських приймалень, теле- або </w:t>
      </w:r>
      <w:r w:rsidRPr="00452331">
        <w:rPr>
          <w:rFonts w:ascii="Times New Roman" w:hAnsi="Times New Roman" w:cs="Times New Roman"/>
          <w:sz w:val="28"/>
          <w:szCs w:val="28"/>
        </w:rPr>
        <w:t xml:space="preserve">радіодебати, дискусії, діалоги, інтерв’ю, </w:t>
      </w:r>
      <w:r>
        <w:rPr>
          <w:rFonts w:ascii="Times New Roman" w:hAnsi="Times New Roman" w:cs="Times New Roman"/>
          <w:sz w:val="28"/>
          <w:szCs w:val="28"/>
        </w:rPr>
        <w:t xml:space="preserve">підготовка інших матеріалів для </w:t>
      </w:r>
      <w:r w:rsidRPr="00452331">
        <w:rPr>
          <w:rFonts w:ascii="Times New Roman" w:hAnsi="Times New Roman" w:cs="Times New Roman"/>
          <w:sz w:val="28"/>
          <w:szCs w:val="28"/>
        </w:rPr>
        <w:t>оприлюднення в засобах масової інформації, інтернет-конференції, телефонні “гарячі</w:t>
      </w:r>
      <w:r>
        <w:rPr>
          <w:rFonts w:ascii="Times New Roman" w:hAnsi="Times New Roman" w:cs="Times New Roman"/>
          <w:sz w:val="28"/>
          <w:szCs w:val="28"/>
        </w:rPr>
        <w:t xml:space="preserve"> </w:t>
      </w:r>
      <w:r w:rsidRPr="00452331">
        <w:rPr>
          <w:rFonts w:ascii="Times New Roman" w:hAnsi="Times New Roman" w:cs="Times New Roman"/>
          <w:sz w:val="28"/>
          <w:szCs w:val="28"/>
        </w:rPr>
        <w:t>лінії”, інтерактивне спілкування в інших формах [14].</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Строки і питання для проведення консультацій</w:t>
      </w:r>
      <w:r>
        <w:rPr>
          <w:rFonts w:ascii="Times New Roman" w:hAnsi="Times New Roman" w:cs="Times New Roman"/>
          <w:sz w:val="28"/>
          <w:szCs w:val="28"/>
        </w:rPr>
        <w:t xml:space="preserve"> з громадськістю визначаються в </w:t>
      </w:r>
      <w:r w:rsidRPr="00452331">
        <w:rPr>
          <w:rFonts w:ascii="Times New Roman" w:hAnsi="Times New Roman" w:cs="Times New Roman"/>
          <w:sz w:val="28"/>
          <w:szCs w:val="28"/>
        </w:rPr>
        <w:t>орієнтовному плані, який складається та затверджується органами виконавчої влади</w:t>
      </w:r>
      <w:r>
        <w:rPr>
          <w:rFonts w:ascii="Times New Roman" w:hAnsi="Times New Roman" w:cs="Times New Roman"/>
          <w:sz w:val="28"/>
          <w:szCs w:val="28"/>
        </w:rPr>
        <w:t xml:space="preserve"> </w:t>
      </w:r>
      <w:r w:rsidRPr="00452331">
        <w:rPr>
          <w:rFonts w:ascii="Times New Roman" w:hAnsi="Times New Roman" w:cs="Times New Roman"/>
          <w:sz w:val="28"/>
          <w:szCs w:val="28"/>
        </w:rPr>
        <w:t>до початку року за пропозиціями громадських рад. Зазначений план до початку року</w:t>
      </w:r>
      <w:r>
        <w:rPr>
          <w:rFonts w:ascii="Times New Roman" w:hAnsi="Times New Roman" w:cs="Times New Roman"/>
          <w:sz w:val="28"/>
          <w:szCs w:val="28"/>
        </w:rPr>
        <w:t xml:space="preserve"> </w:t>
      </w:r>
      <w:r w:rsidRPr="00452331">
        <w:rPr>
          <w:rFonts w:ascii="Times New Roman" w:hAnsi="Times New Roman" w:cs="Times New Roman"/>
          <w:sz w:val="28"/>
          <w:szCs w:val="28"/>
        </w:rPr>
        <w:t>оприлюднюється в засобах масової інформації, на офіційних веб-сайтах відповідних</w:t>
      </w:r>
      <w:r>
        <w:rPr>
          <w:rFonts w:ascii="Times New Roman" w:hAnsi="Times New Roman" w:cs="Times New Roman"/>
          <w:sz w:val="28"/>
          <w:szCs w:val="28"/>
        </w:rPr>
        <w:t xml:space="preserve"> </w:t>
      </w:r>
      <w:r w:rsidRPr="00452331">
        <w:rPr>
          <w:rFonts w:ascii="Times New Roman" w:hAnsi="Times New Roman" w:cs="Times New Roman"/>
          <w:sz w:val="28"/>
          <w:szCs w:val="28"/>
        </w:rPr>
        <w:t>органів виконавчої влади чи в інший спосіб доводиться до відома громадськості.</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Проведення консультацій з громадськістю ініці</w:t>
      </w:r>
      <w:r>
        <w:rPr>
          <w:rFonts w:ascii="Times New Roman" w:hAnsi="Times New Roman" w:cs="Times New Roman"/>
          <w:sz w:val="28"/>
          <w:szCs w:val="28"/>
        </w:rPr>
        <w:t xml:space="preserve">юється органом виконавчої влади </w:t>
      </w:r>
      <w:r w:rsidRPr="00452331">
        <w:rPr>
          <w:rFonts w:ascii="Times New Roman" w:hAnsi="Times New Roman" w:cs="Times New Roman"/>
          <w:sz w:val="28"/>
          <w:szCs w:val="28"/>
        </w:rPr>
        <w:t>чи органом місцевого самоврядування або відповідною громадською радою. Також</w:t>
      </w:r>
      <w:r>
        <w:rPr>
          <w:rFonts w:ascii="Times New Roman" w:hAnsi="Times New Roman" w:cs="Times New Roman"/>
          <w:sz w:val="28"/>
          <w:szCs w:val="28"/>
        </w:rPr>
        <w:t xml:space="preserve"> </w:t>
      </w:r>
      <w:r w:rsidRPr="00452331">
        <w:rPr>
          <w:rFonts w:ascii="Times New Roman" w:hAnsi="Times New Roman" w:cs="Times New Roman"/>
          <w:sz w:val="28"/>
          <w:szCs w:val="28"/>
        </w:rPr>
        <w:t>ініціювати проведення консультацій з громадськістю може об’єднання громадян, яке</w:t>
      </w:r>
      <w:r>
        <w:rPr>
          <w:rFonts w:ascii="Times New Roman" w:hAnsi="Times New Roman" w:cs="Times New Roman"/>
          <w:sz w:val="28"/>
          <w:szCs w:val="28"/>
        </w:rPr>
        <w:t xml:space="preserve"> </w:t>
      </w:r>
      <w:r w:rsidRPr="00452331">
        <w:rPr>
          <w:rFonts w:ascii="Times New Roman" w:hAnsi="Times New Roman" w:cs="Times New Roman"/>
          <w:sz w:val="28"/>
          <w:szCs w:val="28"/>
        </w:rPr>
        <w:t>має звернутися до відповідної громадської ради або органу виконавчої влади.</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У разі, коли пропозиція щодо проведення консу</w:t>
      </w:r>
      <w:r>
        <w:rPr>
          <w:rFonts w:ascii="Times New Roman" w:hAnsi="Times New Roman" w:cs="Times New Roman"/>
          <w:sz w:val="28"/>
          <w:szCs w:val="28"/>
        </w:rPr>
        <w:t xml:space="preserve">льтацій надійшла не менш як від </w:t>
      </w:r>
      <w:r w:rsidRPr="00452331">
        <w:rPr>
          <w:rFonts w:ascii="Times New Roman" w:hAnsi="Times New Roman" w:cs="Times New Roman"/>
          <w:sz w:val="28"/>
          <w:szCs w:val="28"/>
        </w:rPr>
        <w:t>трьох легалізованих об’єднань громадян, діяльність яких поширюється на відповідну</w:t>
      </w:r>
      <w:r>
        <w:rPr>
          <w:rFonts w:ascii="Times New Roman" w:hAnsi="Times New Roman" w:cs="Times New Roman"/>
          <w:sz w:val="28"/>
          <w:szCs w:val="28"/>
        </w:rPr>
        <w:t xml:space="preserve"> </w:t>
      </w:r>
      <w:r w:rsidRPr="00452331">
        <w:rPr>
          <w:rFonts w:ascii="Times New Roman" w:hAnsi="Times New Roman" w:cs="Times New Roman"/>
          <w:sz w:val="28"/>
          <w:szCs w:val="28"/>
        </w:rPr>
        <w:t>територію, проведення консультацій з громадськістю обов’язкове.</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Громадянин може подати пропозиції та зауваження робочій групі у пис</w:t>
      </w:r>
      <w:r>
        <w:rPr>
          <w:rFonts w:ascii="Times New Roman" w:hAnsi="Times New Roman" w:cs="Times New Roman"/>
          <w:sz w:val="28"/>
          <w:szCs w:val="28"/>
        </w:rPr>
        <w:t xml:space="preserve">ьмовій </w:t>
      </w:r>
      <w:r w:rsidRPr="00452331">
        <w:rPr>
          <w:rFonts w:ascii="Times New Roman" w:hAnsi="Times New Roman" w:cs="Times New Roman"/>
          <w:sz w:val="28"/>
          <w:szCs w:val="28"/>
        </w:rPr>
        <w:t>формі (листом, електронною поштою, з використанням засобів масової інформації)</w:t>
      </w:r>
      <w:r>
        <w:rPr>
          <w:rFonts w:ascii="Times New Roman" w:hAnsi="Times New Roman" w:cs="Times New Roman"/>
          <w:sz w:val="28"/>
          <w:szCs w:val="28"/>
        </w:rPr>
        <w:t xml:space="preserve"> </w:t>
      </w:r>
      <w:r w:rsidRPr="00452331">
        <w:rPr>
          <w:rFonts w:ascii="Times New Roman" w:hAnsi="Times New Roman" w:cs="Times New Roman"/>
          <w:sz w:val="28"/>
          <w:szCs w:val="28"/>
        </w:rPr>
        <w:t>або усній формі (усні заяви, по телефону), при цьому слід обов’язково зазначати</w:t>
      </w:r>
      <w:r>
        <w:rPr>
          <w:rFonts w:ascii="Times New Roman" w:hAnsi="Times New Roman" w:cs="Times New Roman"/>
          <w:sz w:val="28"/>
          <w:szCs w:val="28"/>
        </w:rPr>
        <w:t xml:space="preserve"> </w:t>
      </w:r>
      <w:r w:rsidRPr="00452331">
        <w:rPr>
          <w:rFonts w:ascii="Times New Roman" w:hAnsi="Times New Roman" w:cs="Times New Roman"/>
          <w:sz w:val="28"/>
          <w:szCs w:val="28"/>
        </w:rPr>
        <w:t>відомості про заявника. Відсутність таких відомостей (анонімні пропозиції) є</w:t>
      </w:r>
      <w:r>
        <w:rPr>
          <w:rFonts w:ascii="Times New Roman" w:hAnsi="Times New Roman" w:cs="Times New Roman"/>
          <w:sz w:val="28"/>
          <w:szCs w:val="28"/>
        </w:rPr>
        <w:t xml:space="preserve"> </w:t>
      </w:r>
      <w:r w:rsidRPr="00452331">
        <w:rPr>
          <w:rFonts w:ascii="Times New Roman" w:hAnsi="Times New Roman" w:cs="Times New Roman"/>
          <w:sz w:val="28"/>
          <w:szCs w:val="28"/>
        </w:rPr>
        <w:t>підставою для відмови в реєстрації. Крім того, громадянин може безпосередньо взяти</w:t>
      </w:r>
      <w:r>
        <w:rPr>
          <w:rFonts w:ascii="Times New Roman" w:hAnsi="Times New Roman" w:cs="Times New Roman"/>
          <w:sz w:val="28"/>
          <w:szCs w:val="28"/>
        </w:rPr>
        <w:t xml:space="preserve"> </w:t>
      </w:r>
      <w:r w:rsidRPr="00452331">
        <w:rPr>
          <w:rFonts w:ascii="Times New Roman" w:hAnsi="Times New Roman" w:cs="Times New Roman"/>
          <w:sz w:val="28"/>
          <w:szCs w:val="28"/>
        </w:rPr>
        <w:t>участь у конференціях, семінарах, форумах, громадських слуханнях тощо. У</w:t>
      </w:r>
      <w:r>
        <w:rPr>
          <w:rFonts w:ascii="Times New Roman" w:hAnsi="Times New Roman" w:cs="Times New Roman"/>
          <w:sz w:val="28"/>
          <w:szCs w:val="28"/>
        </w:rPr>
        <w:t xml:space="preserve"> </w:t>
      </w:r>
      <w:r w:rsidRPr="00452331">
        <w:rPr>
          <w:rFonts w:ascii="Times New Roman" w:hAnsi="Times New Roman" w:cs="Times New Roman"/>
          <w:sz w:val="28"/>
          <w:szCs w:val="28"/>
        </w:rPr>
        <w:t>результаті розвитку новітніх технологій з’явилася можливість проводити Інтернетфоруми для обговорення певних важливих питань [14].</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lastRenderedPageBreak/>
        <w:t>Додатковою гарантією врахування дум</w:t>
      </w:r>
      <w:r>
        <w:rPr>
          <w:rFonts w:ascii="Times New Roman" w:hAnsi="Times New Roman" w:cs="Times New Roman"/>
          <w:sz w:val="28"/>
          <w:szCs w:val="28"/>
        </w:rPr>
        <w:t xml:space="preserve">ки суспільства органами влади є </w:t>
      </w:r>
      <w:r w:rsidRPr="00452331">
        <w:rPr>
          <w:rFonts w:ascii="Times New Roman" w:hAnsi="Times New Roman" w:cs="Times New Roman"/>
          <w:sz w:val="28"/>
          <w:szCs w:val="28"/>
        </w:rPr>
        <w:t>обов’язок останніх ознайомити з результатами громадського обговорення всіх</w:t>
      </w:r>
      <w:r>
        <w:rPr>
          <w:rFonts w:ascii="Times New Roman" w:hAnsi="Times New Roman" w:cs="Times New Roman"/>
          <w:sz w:val="28"/>
          <w:szCs w:val="28"/>
        </w:rPr>
        <w:t xml:space="preserve"> </w:t>
      </w:r>
      <w:r w:rsidRPr="00452331">
        <w:rPr>
          <w:rFonts w:ascii="Times New Roman" w:hAnsi="Times New Roman" w:cs="Times New Roman"/>
          <w:sz w:val="28"/>
          <w:szCs w:val="28"/>
        </w:rPr>
        <w:t>бажаючих. Так, законодавство передбачає, що результати публічного громадського</w:t>
      </w:r>
      <w:r>
        <w:rPr>
          <w:rFonts w:ascii="Times New Roman" w:hAnsi="Times New Roman" w:cs="Times New Roman"/>
          <w:sz w:val="28"/>
          <w:szCs w:val="28"/>
        </w:rPr>
        <w:t xml:space="preserve"> </w:t>
      </w:r>
      <w:r w:rsidRPr="00452331">
        <w:rPr>
          <w:rFonts w:ascii="Times New Roman" w:hAnsi="Times New Roman" w:cs="Times New Roman"/>
          <w:sz w:val="28"/>
          <w:szCs w:val="28"/>
        </w:rPr>
        <w:t>обговорення доводяться органом виконавчої влади до відома громадськості. Це</w:t>
      </w:r>
      <w:r>
        <w:rPr>
          <w:rFonts w:ascii="Times New Roman" w:hAnsi="Times New Roman" w:cs="Times New Roman"/>
          <w:sz w:val="28"/>
          <w:szCs w:val="28"/>
        </w:rPr>
        <w:t xml:space="preserve"> </w:t>
      </w:r>
      <w:r w:rsidRPr="00452331">
        <w:rPr>
          <w:rFonts w:ascii="Times New Roman" w:hAnsi="Times New Roman" w:cs="Times New Roman"/>
          <w:sz w:val="28"/>
          <w:szCs w:val="28"/>
        </w:rPr>
        <w:t>здійснюється шляхом оприлюднення у засобах масової інформації прийнятого</w:t>
      </w:r>
      <w:r>
        <w:rPr>
          <w:rFonts w:ascii="Times New Roman" w:hAnsi="Times New Roman" w:cs="Times New Roman"/>
          <w:sz w:val="28"/>
          <w:szCs w:val="28"/>
        </w:rPr>
        <w:t xml:space="preserve"> </w:t>
      </w:r>
      <w:r w:rsidRPr="00452331">
        <w:rPr>
          <w:rFonts w:ascii="Times New Roman" w:hAnsi="Times New Roman" w:cs="Times New Roman"/>
          <w:sz w:val="28"/>
          <w:szCs w:val="28"/>
        </w:rPr>
        <w:t>рішення з обов’язковим його обґрунтуванням, а також зазначенням підстав для</w:t>
      </w:r>
      <w:r>
        <w:rPr>
          <w:rFonts w:ascii="Times New Roman" w:hAnsi="Times New Roman" w:cs="Times New Roman"/>
          <w:sz w:val="28"/>
          <w:szCs w:val="28"/>
        </w:rPr>
        <w:t xml:space="preserve"> </w:t>
      </w:r>
      <w:r w:rsidRPr="00452331">
        <w:rPr>
          <w:rFonts w:ascii="Times New Roman" w:hAnsi="Times New Roman" w:cs="Times New Roman"/>
          <w:sz w:val="28"/>
          <w:szCs w:val="28"/>
        </w:rPr>
        <w:t>відхилення альтернативних рішень.</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Результати проведення консультацій з гро</w:t>
      </w:r>
      <w:r>
        <w:rPr>
          <w:rFonts w:ascii="Times New Roman" w:hAnsi="Times New Roman" w:cs="Times New Roman"/>
          <w:sz w:val="28"/>
          <w:szCs w:val="28"/>
        </w:rPr>
        <w:t xml:space="preserve">мадськістю не є обов’язковими в </w:t>
      </w:r>
      <w:r w:rsidRPr="00452331">
        <w:rPr>
          <w:rFonts w:ascii="Times New Roman" w:hAnsi="Times New Roman" w:cs="Times New Roman"/>
          <w:sz w:val="28"/>
          <w:szCs w:val="28"/>
        </w:rPr>
        <w:t>процесі прийняття остаточного рішення органом виконавчої влади і мають лише</w:t>
      </w:r>
      <w:r>
        <w:rPr>
          <w:rFonts w:ascii="Times New Roman" w:hAnsi="Times New Roman" w:cs="Times New Roman"/>
          <w:sz w:val="28"/>
          <w:szCs w:val="28"/>
        </w:rPr>
        <w:t xml:space="preserve"> </w:t>
      </w:r>
      <w:r w:rsidRPr="00452331">
        <w:rPr>
          <w:rFonts w:ascii="Times New Roman" w:hAnsi="Times New Roman" w:cs="Times New Roman"/>
          <w:sz w:val="28"/>
          <w:szCs w:val="28"/>
        </w:rPr>
        <w:t>консультативний характер.</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Процедура проведення громадських слухань</w:t>
      </w:r>
      <w:r>
        <w:rPr>
          <w:rFonts w:ascii="Times New Roman" w:hAnsi="Times New Roman" w:cs="Times New Roman"/>
          <w:sz w:val="28"/>
          <w:szCs w:val="28"/>
        </w:rPr>
        <w:t xml:space="preserve"> дає можливість органам влади і </w:t>
      </w:r>
      <w:r w:rsidRPr="00452331">
        <w:rPr>
          <w:rFonts w:ascii="Times New Roman" w:hAnsi="Times New Roman" w:cs="Times New Roman"/>
          <w:sz w:val="28"/>
          <w:szCs w:val="28"/>
        </w:rPr>
        <w:t>громадянам досягти більшої взаємодовіри, уникнути непорозумінь, а також прийняти</w:t>
      </w:r>
      <w:r>
        <w:rPr>
          <w:rFonts w:ascii="Times New Roman" w:hAnsi="Times New Roman" w:cs="Times New Roman"/>
          <w:sz w:val="28"/>
          <w:szCs w:val="28"/>
        </w:rPr>
        <w:t xml:space="preserve"> </w:t>
      </w:r>
      <w:r w:rsidRPr="00452331">
        <w:rPr>
          <w:rFonts w:ascii="Times New Roman" w:hAnsi="Times New Roman" w:cs="Times New Roman"/>
          <w:sz w:val="28"/>
          <w:szCs w:val="28"/>
        </w:rPr>
        <w:t>обґрунтоване рішення, що буде з розумінням сприйматися та виконуватися.</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xml:space="preserve">Громадські слухання можуть бути проведені як у </w:t>
      </w:r>
      <w:r>
        <w:rPr>
          <w:rFonts w:ascii="Times New Roman" w:hAnsi="Times New Roman" w:cs="Times New Roman"/>
          <w:sz w:val="28"/>
          <w:szCs w:val="28"/>
        </w:rPr>
        <w:t xml:space="preserve">сфері місцевого самоврядування, </w:t>
      </w:r>
      <w:r w:rsidRPr="00452331">
        <w:rPr>
          <w:rFonts w:ascii="Times New Roman" w:hAnsi="Times New Roman" w:cs="Times New Roman"/>
          <w:sz w:val="28"/>
          <w:szCs w:val="28"/>
        </w:rPr>
        <w:t>так і у сфері прийняття державних рішень. Усе залежить від того, який орган влади</w:t>
      </w:r>
      <w:r>
        <w:rPr>
          <w:rFonts w:ascii="Times New Roman" w:hAnsi="Times New Roman" w:cs="Times New Roman"/>
          <w:sz w:val="28"/>
          <w:szCs w:val="28"/>
        </w:rPr>
        <w:t xml:space="preserve"> </w:t>
      </w:r>
      <w:r w:rsidRPr="00452331">
        <w:rPr>
          <w:rFonts w:ascii="Times New Roman" w:hAnsi="Times New Roman" w:cs="Times New Roman"/>
          <w:sz w:val="28"/>
          <w:szCs w:val="28"/>
        </w:rPr>
        <w:t>вирішує те чи інше питання – орган місцевого самоврядування або орган виконавчої</w:t>
      </w:r>
      <w:r>
        <w:rPr>
          <w:rFonts w:ascii="Times New Roman" w:hAnsi="Times New Roman" w:cs="Times New Roman"/>
          <w:sz w:val="28"/>
          <w:szCs w:val="28"/>
        </w:rPr>
        <w:t xml:space="preserve"> </w:t>
      </w:r>
      <w:r w:rsidRPr="00452331">
        <w:rPr>
          <w:rFonts w:ascii="Times New Roman" w:hAnsi="Times New Roman" w:cs="Times New Roman"/>
          <w:sz w:val="28"/>
          <w:szCs w:val="28"/>
        </w:rPr>
        <w:t>влади [15].</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На практиці розділити їхню компетенцію дуже</w:t>
      </w:r>
      <w:r>
        <w:rPr>
          <w:rFonts w:ascii="Times New Roman" w:hAnsi="Times New Roman" w:cs="Times New Roman"/>
          <w:sz w:val="28"/>
          <w:szCs w:val="28"/>
        </w:rPr>
        <w:t xml:space="preserve"> складно, оскільки повноваження </w:t>
      </w:r>
      <w:r w:rsidRPr="00452331">
        <w:rPr>
          <w:rFonts w:ascii="Times New Roman" w:hAnsi="Times New Roman" w:cs="Times New Roman"/>
          <w:sz w:val="28"/>
          <w:szCs w:val="28"/>
        </w:rPr>
        <w:t>обох органів з багатьох питань майже збігаються. Така ситуація виникла у зв’язку з</w:t>
      </w:r>
      <w:r>
        <w:rPr>
          <w:rFonts w:ascii="Times New Roman" w:hAnsi="Times New Roman" w:cs="Times New Roman"/>
          <w:sz w:val="28"/>
          <w:szCs w:val="28"/>
        </w:rPr>
        <w:t xml:space="preserve"> </w:t>
      </w:r>
      <w:r w:rsidRPr="00452331">
        <w:rPr>
          <w:rFonts w:ascii="Times New Roman" w:hAnsi="Times New Roman" w:cs="Times New Roman"/>
          <w:sz w:val="28"/>
          <w:szCs w:val="28"/>
        </w:rPr>
        <w:t>тим, що на території будь-якого району в Україні діють як місцева державна</w:t>
      </w:r>
      <w:r>
        <w:rPr>
          <w:rFonts w:ascii="Times New Roman" w:hAnsi="Times New Roman" w:cs="Times New Roman"/>
          <w:sz w:val="28"/>
          <w:szCs w:val="28"/>
        </w:rPr>
        <w:t xml:space="preserve"> </w:t>
      </w:r>
      <w:r w:rsidRPr="00452331">
        <w:rPr>
          <w:rFonts w:ascii="Times New Roman" w:hAnsi="Times New Roman" w:cs="Times New Roman"/>
          <w:sz w:val="28"/>
          <w:szCs w:val="28"/>
        </w:rPr>
        <w:t>адміністрація, так і виконавчі комітети місцевих рад. Крім того, виконкоми рад</w:t>
      </w:r>
      <w:r>
        <w:rPr>
          <w:rFonts w:ascii="Times New Roman" w:hAnsi="Times New Roman" w:cs="Times New Roman"/>
          <w:sz w:val="28"/>
          <w:szCs w:val="28"/>
        </w:rPr>
        <w:t xml:space="preserve"> </w:t>
      </w:r>
      <w:r w:rsidRPr="00452331">
        <w:rPr>
          <w:rFonts w:ascii="Times New Roman" w:hAnsi="Times New Roman" w:cs="Times New Roman"/>
          <w:sz w:val="28"/>
          <w:szCs w:val="28"/>
        </w:rPr>
        <w:t>повністю реалізують делеговані їм повноваження виконавчо</w:t>
      </w:r>
      <w:r>
        <w:rPr>
          <w:rFonts w:ascii="Times New Roman" w:hAnsi="Times New Roman" w:cs="Times New Roman"/>
          <w:sz w:val="28"/>
          <w:szCs w:val="28"/>
        </w:rPr>
        <w:t xml:space="preserve">ї влади. Тож </w:t>
      </w:r>
      <w:r w:rsidRPr="00452331">
        <w:rPr>
          <w:rFonts w:ascii="Times New Roman" w:hAnsi="Times New Roman" w:cs="Times New Roman"/>
          <w:sz w:val="28"/>
          <w:szCs w:val="28"/>
        </w:rPr>
        <w:t>законодавством України передбачено проведення громадських слухань з питань, що</w:t>
      </w:r>
      <w:r>
        <w:rPr>
          <w:rFonts w:ascii="Times New Roman" w:hAnsi="Times New Roman" w:cs="Times New Roman"/>
          <w:sz w:val="28"/>
          <w:szCs w:val="28"/>
        </w:rPr>
        <w:t xml:space="preserve"> </w:t>
      </w:r>
      <w:r w:rsidRPr="00452331">
        <w:rPr>
          <w:rFonts w:ascii="Times New Roman" w:hAnsi="Times New Roman" w:cs="Times New Roman"/>
          <w:sz w:val="28"/>
          <w:szCs w:val="28"/>
        </w:rPr>
        <w:t>мають значення тільки для громадян певної місцевості, а також із загальносуспільних</w:t>
      </w:r>
      <w:r>
        <w:rPr>
          <w:rFonts w:ascii="Times New Roman" w:hAnsi="Times New Roman" w:cs="Times New Roman"/>
          <w:sz w:val="28"/>
          <w:szCs w:val="28"/>
        </w:rPr>
        <w:t xml:space="preserve"> </w:t>
      </w:r>
      <w:r w:rsidRPr="00452331">
        <w:rPr>
          <w:rFonts w:ascii="Times New Roman" w:hAnsi="Times New Roman" w:cs="Times New Roman"/>
          <w:sz w:val="28"/>
          <w:szCs w:val="28"/>
        </w:rPr>
        <w:t>питань: проектів законів, інформування громадян про вирішення актуальних питань.</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Отже, громадські слухання можна умовно розділити на слухання місцевого і</w:t>
      </w:r>
      <w:r>
        <w:rPr>
          <w:rFonts w:ascii="Times New Roman" w:hAnsi="Times New Roman" w:cs="Times New Roman"/>
          <w:sz w:val="28"/>
          <w:szCs w:val="28"/>
        </w:rPr>
        <w:t xml:space="preserve"> </w:t>
      </w:r>
      <w:r w:rsidRPr="00452331">
        <w:rPr>
          <w:rFonts w:ascii="Times New Roman" w:hAnsi="Times New Roman" w:cs="Times New Roman"/>
          <w:sz w:val="28"/>
          <w:szCs w:val="28"/>
        </w:rPr>
        <w:t>загальнодержавного рівня.</w:t>
      </w:r>
      <w:r>
        <w:rPr>
          <w:rFonts w:ascii="Times New Roman" w:hAnsi="Times New Roman" w:cs="Times New Roman"/>
          <w:sz w:val="28"/>
          <w:szCs w:val="28"/>
        </w:rPr>
        <w:t xml:space="preserve"> </w:t>
      </w:r>
      <w:r w:rsidRPr="00452331">
        <w:rPr>
          <w:rFonts w:ascii="Times New Roman" w:hAnsi="Times New Roman" w:cs="Times New Roman"/>
          <w:sz w:val="28"/>
          <w:szCs w:val="28"/>
        </w:rPr>
        <w:t>Новим інструментом підтримки діалогу влади з громадськістю стають обласні</w:t>
      </w:r>
      <w:r>
        <w:rPr>
          <w:rFonts w:ascii="Times New Roman" w:hAnsi="Times New Roman" w:cs="Times New Roman"/>
          <w:sz w:val="28"/>
          <w:szCs w:val="28"/>
        </w:rPr>
        <w:t xml:space="preserve"> </w:t>
      </w:r>
      <w:r w:rsidRPr="00452331">
        <w:rPr>
          <w:rFonts w:ascii="Times New Roman" w:hAnsi="Times New Roman" w:cs="Times New Roman"/>
          <w:sz w:val="28"/>
          <w:szCs w:val="28"/>
        </w:rPr>
        <w:t xml:space="preserve">цільові програми сприяння розвитку </w:t>
      </w:r>
      <w:r w:rsidRPr="00452331">
        <w:rPr>
          <w:rFonts w:ascii="Times New Roman" w:hAnsi="Times New Roman" w:cs="Times New Roman"/>
          <w:sz w:val="28"/>
          <w:szCs w:val="28"/>
        </w:rPr>
        <w:lastRenderedPageBreak/>
        <w:t>громадянського суспільства та співпраці органів</w:t>
      </w:r>
      <w:r>
        <w:rPr>
          <w:rFonts w:ascii="Times New Roman" w:hAnsi="Times New Roman" w:cs="Times New Roman"/>
          <w:sz w:val="28"/>
          <w:szCs w:val="28"/>
        </w:rPr>
        <w:t xml:space="preserve"> </w:t>
      </w:r>
      <w:r w:rsidRPr="00452331">
        <w:rPr>
          <w:rFonts w:ascii="Times New Roman" w:hAnsi="Times New Roman" w:cs="Times New Roman"/>
          <w:sz w:val="28"/>
          <w:szCs w:val="28"/>
        </w:rPr>
        <w:t>влади з громадськістю. Завданнями таких програм є створення умов для розвитку</w:t>
      </w:r>
      <w:r>
        <w:rPr>
          <w:rFonts w:ascii="Times New Roman" w:hAnsi="Times New Roman" w:cs="Times New Roman"/>
          <w:sz w:val="28"/>
          <w:szCs w:val="28"/>
        </w:rPr>
        <w:t xml:space="preserve"> </w:t>
      </w:r>
      <w:r w:rsidRPr="00452331">
        <w:rPr>
          <w:rFonts w:ascii="Times New Roman" w:hAnsi="Times New Roman" w:cs="Times New Roman"/>
          <w:sz w:val="28"/>
          <w:szCs w:val="28"/>
        </w:rPr>
        <w:t>громадянського суспільства, налагодження співпраці влади та громадськості,</w:t>
      </w:r>
      <w:r>
        <w:rPr>
          <w:rFonts w:ascii="Times New Roman" w:hAnsi="Times New Roman" w:cs="Times New Roman"/>
          <w:sz w:val="28"/>
          <w:szCs w:val="28"/>
        </w:rPr>
        <w:t xml:space="preserve"> </w:t>
      </w:r>
      <w:r w:rsidRPr="00452331">
        <w:rPr>
          <w:rFonts w:ascii="Times New Roman" w:hAnsi="Times New Roman" w:cs="Times New Roman"/>
          <w:sz w:val="28"/>
          <w:szCs w:val="28"/>
        </w:rPr>
        <w:t>фінансова підтримка ініціатив громадськості для спільного вирішення завдань</w:t>
      </w:r>
      <w:r>
        <w:rPr>
          <w:rFonts w:ascii="Times New Roman" w:hAnsi="Times New Roman" w:cs="Times New Roman"/>
          <w:sz w:val="28"/>
          <w:szCs w:val="28"/>
        </w:rPr>
        <w:t xml:space="preserve"> </w:t>
      </w:r>
      <w:r w:rsidRPr="00452331">
        <w:rPr>
          <w:rFonts w:ascii="Times New Roman" w:hAnsi="Times New Roman" w:cs="Times New Roman"/>
          <w:sz w:val="28"/>
          <w:szCs w:val="28"/>
        </w:rPr>
        <w:t xml:space="preserve">регіональної політики. </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Отже, потенціал результативної взаємодії</w:t>
      </w:r>
      <w:r>
        <w:rPr>
          <w:rFonts w:ascii="Times New Roman" w:hAnsi="Times New Roman" w:cs="Times New Roman"/>
          <w:sz w:val="28"/>
          <w:szCs w:val="28"/>
        </w:rPr>
        <w:t xml:space="preserve"> громадськості з органами влади </w:t>
      </w:r>
      <w:r w:rsidRPr="00452331">
        <w:rPr>
          <w:rFonts w:ascii="Times New Roman" w:hAnsi="Times New Roman" w:cs="Times New Roman"/>
          <w:sz w:val="28"/>
          <w:szCs w:val="28"/>
        </w:rPr>
        <w:t>зростає завдяки створенню інституційних і процедурних можливостей для їх</w:t>
      </w:r>
      <w:r>
        <w:rPr>
          <w:rFonts w:ascii="Times New Roman" w:hAnsi="Times New Roman" w:cs="Times New Roman"/>
          <w:sz w:val="28"/>
          <w:szCs w:val="28"/>
        </w:rPr>
        <w:t xml:space="preserve"> </w:t>
      </w:r>
      <w:r w:rsidRPr="00452331">
        <w:rPr>
          <w:rFonts w:ascii="Times New Roman" w:hAnsi="Times New Roman" w:cs="Times New Roman"/>
          <w:sz w:val="28"/>
          <w:szCs w:val="28"/>
        </w:rPr>
        <w:t>повноцінної діяльності. Підвищення ефективності взаємовідносин між органами</w:t>
      </w:r>
      <w:r>
        <w:rPr>
          <w:rFonts w:ascii="Times New Roman" w:hAnsi="Times New Roman" w:cs="Times New Roman"/>
          <w:sz w:val="28"/>
          <w:szCs w:val="28"/>
        </w:rPr>
        <w:t xml:space="preserve"> </w:t>
      </w:r>
      <w:r w:rsidRPr="00452331">
        <w:rPr>
          <w:rFonts w:ascii="Times New Roman" w:hAnsi="Times New Roman" w:cs="Times New Roman"/>
          <w:sz w:val="28"/>
          <w:szCs w:val="28"/>
        </w:rPr>
        <w:t>влади і громадськості на державному та місцевому рівнях слід очікувати за умови</w:t>
      </w:r>
      <w:r>
        <w:rPr>
          <w:rFonts w:ascii="Times New Roman" w:hAnsi="Times New Roman" w:cs="Times New Roman"/>
          <w:sz w:val="28"/>
          <w:szCs w:val="28"/>
        </w:rPr>
        <w:t xml:space="preserve"> </w:t>
      </w:r>
      <w:r w:rsidRPr="00452331">
        <w:rPr>
          <w:rFonts w:ascii="Times New Roman" w:hAnsi="Times New Roman" w:cs="Times New Roman"/>
          <w:sz w:val="28"/>
          <w:szCs w:val="28"/>
        </w:rPr>
        <w:t>розв’язання таких актуальних проблем:</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xml:space="preserve"> забезпечення належної імплементації вимог </w:t>
      </w:r>
      <w:r>
        <w:rPr>
          <w:rFonts w:ascii="Times New Roman" w:hAnsi="Times New Roman" w:cs="Times New Roman"/>
          <w:sz w:val="28"/>
          <w:szCs w:val="28"/>
        </w:rPr>
        <w:t xml:space="preserve">законодавства щодо консультацій </w:t>
      </w:r>
      <w:r w:rsidRPr="00452331">
        <w:rPr>
          <w:rFonts w:ascii="Times New Roman" w:hAnsi="Times New Roman" w:cs="Times New Roman"/>
          <w:sz w:val="28"/>
          <w:szCs w:val="28"/>
        </w:rPr>
        <w:t>із громадською та формування громадських рад;</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подолання вибіркового підходу, формально</w:t>
      </w:r>
      <w:r>
        <w:rPr>
          <w:rFonts w:ascii="Times New Roman" w:hAnsi="Times New Roman" w:cs="Times New Roman"/>
          <w:sz w:val="28"/>
          <w:szCs w:val="28"/>
        </w:rPr>
        <w:t xml:space="preserve">го та епізодичного залучення до </w:t>
      </w:r>
      <w:r w:rsidRPr="00452331">
        <w:rPr>
          <w:rFonts w:ascii="Times New Roman" w:hAnsi="Times New Roman" w:cs="Times New Roman"/>
          <w:sz w:val="28"/>
          <w:szCs w:val="28"/>
        </w:rPr>
        <w:t>співпраці громадськості з органами державної влади;</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xml:space="preserve"> недопущення дискредитації процедур, </w:t>
      </w:r>
      <w:r>
        <w:rPr>
          <w:rFonts w:ascii="Times New Roman" w:hAnsi="Times New Roman" w:cs="Times New Roman"/>
          <w:sz w:val="28"/>
          <w:szCs w:val="28"/>
        </w:rPr>
        <w:t xml:space="preserve">використання громадських рад як </w:t>
      </w:r>
      <w:r w:rsidRPr="00452331">
        <w:rPr>
          <w:rFonts w:ascii="Times New Roman" w:hAnsi="Times New Roman" w:cs="Times New Roman"/>
          <w:sz w:val="28"/>
          <w:szCs w:val="28"/>
        </w:rPr>
        <w:t>лобістського інструменту для просування вузькогрупових інтересів, проведення</w:t>
      </w:r>
      <w:r>
        <w:rPr>
          <w:rFonts w:ascii="Times New Roman" w:hAnsi="Times New Roman" w:cs="Times New Roman"/>
          <w:sz w:val="28"/>
          <w:szCs w:val="28"/>
        </w:rPr>
        <w:t xml:space="preserve"> </w:t>
      </w:r>
      <w:r w:rsidRPr="00452331">
        <w:rPr>
          <w:rFonts w:ascii="Times New Roman" w:hAnsi="Times New Roman" w:cs="Times New Roman"/>
          <w:sz w:val="28"/>
          <w:szCs w:val="28"/>
        </w:rPr>
        <w:t>фальсифікованих або заангажованих громадських обговорень, експертиз, слухань;</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уключення процедур залучення громад</w:t>
      </w:r>
      <w:r>
        <w:rPr>
          <w:rFonts w:ascii="Times New Roman" w:hAnsi="Times New Roman" w:cs="Times New Roman"/>
          <w:sz w:val="28"/>
          <w:szCs w:val="28"/>
        </w:rPr>
        <w:t xml:space="preserve">ських рад до ухвалення рішень і </w:t>
      </w:r>
      <w:r w:rsidRPr="00452331">
        <w:rPr>
          <w:rFonts w:ascii="Times New Roman" w:hAnsi="Times New Roman" w:cs="Times New Roman"/>
          <w:sz w:val="28"/>
          <w:szCs w:val="28"/>
        </w:rPr>
        <w:t>консультацій із громадськістю до регламентів органів виконавчої влади;</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забезпечення повноцінного висвітлення резуль</w:t>
      </w:r>
      <w:r>
        <w:rPr>
          <w:rFonts w:ascii="Times New Roman" w:hAnsi="Times New Roman" w:cs="Times New Roman"/>
          <w:sz w:val="28"/>
          <w:szCs w:val="28"/>
        </w:rPr>
        <w:t xml:space="preserve">татів взаємодії з громадськістю </w:t>
      </w:r>
      <w:r w:rsidRPr="00452331">
        <w:rPr>
          <w:rFonts w:ascii="Times New Roman" w:hAnsi="Times New Roman" w:cs="Times New Roman"/>
          <w:sz w:val="28"/>
          <w:szCs w:val="28"/>
        </w:rPr>
        <w:t>на веб-сайтах органів державної влади;</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посилення механізмів відповідальності органів державної влади та їх</w:t>
      </w:r>
      <w:r>
        <w:rPr>
          <w:rFonts w:ascii="Times New Roman" w:hAnsi="Times New Roman" w:cs="Times New Roman"/>
          <w:sz w:val="28"/>
          <w:szCs w:val="28"/>
        </w:rPr>
        <w:t xml:space="preserve"> </w:t>
      </w:r>
      <w:r w:rsidRPr="00452331">
        <w:rPr>
          <w:rFonts w:ascii="Times New Roman" w:hAnsi="Times New Roman" w:cs="Times New Roman"/>
          <w:sz w:val="28"/>
          <w:szCs w:val="28"/>
        </w:rPr>
        <w:t>посадових осіб за перешкоджання участі громадськості, передусім у питаннях</w:t>
      </w:r>
      <w:r>
        <w:rPr>
          <w:rFonts w:ascii="Times New Roman" w:hAnsi="Times New Roman" w:cs="Times New Roman"/>
          <w:sz w:val="28"/>
          <w:szCs w:val="28"/>
        </w:rPr>
        <w:t xml:space="preserve"> </w:t>
      </w:r>
      <w:r w:rsidRPr="00452331">
        <w:rPr>
          <w:rFonts w:ascii="Times New Roman" w:hAnsi="Times New Roman" w:cs="Times New Roman"/>
          <w:sz w:val="28"/>
          <w:szCs w:val="28"/>
        </w:rPr>
        <w:t>реального доступу до інформації, забезпечення своєчасного й повного оприлюднення</w:t>
      </w:r>
      <w:r>
        <w:rPr>
          <w:rFonts w:ascii="Times New Roman" w:hAnsi="Times New Roman" w:cs="Times New Roman"/>
          <w:sz w:val="28"/>
          <w:szCs w:val="28"/>
        </w:rPr>
        <w:t xml:space="preserve"> </w:t>
      </w:r>
      <w:r w:rsidRPr="00452331">
        <w:rPr>
          <w:rFonts w:ascii="Times New Roman" w:hAnsi="Times New Roman" w:cs="Times New Roman"/>
          <w:sz w:val="28"/>
          <w:szCs w:val="28"/>
        </w:rPr>
        <w:t>інформації;</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покращення ресурсного забезпечення (фінансо</w:t>
      </w:r>
      <w:r>
        <w:rPr>
          <w:rFonts w:ascii="Times New Roman" w:hAnsi="Times New Roman" w:cs="Times New Roman"/>
          <w:sz w:val="28"/>
          <w:szCs w:val="28"/>
        </w:rPr>
        <w:t xml:space="preserve">вого, матеріального, кадрового, </w:t>
      </w:r>
      <w:r w:rsidRPr="00452331">
        <w:rPr>
          <w:rFonts w:ascii="Times New Roman" w:hAnsi="Times New Roman" w:cs="Times New Roman"/>
          <w:sz w:val="28"/>
          <w:szCs w:val="28"/>
        </w:rPr>
        <w:t>інформаційного) структурних підрозділів органів державної влади, відповідальних за</w:t>
      </w:r>
      <w:r>
        <w:rPr>
          <w:rFonts w:ascii="Times New Roman" w:hAnsi="Times New Roman" w:cs="Times New Roman"/>
          <w:sz w:val="28"/>
          <w:szCs w:val="28"/>
        </w:rPr>
        <w:t xml:space="preserve"> </w:t>
      </w:r>
      <w:r w:rsidRPr="00452331">
        <w:rPr>
          <w:rFonts w:ascii="Times New Roman" w:hAnsi="Times New Roman" w:cs="Times New Roman"/>
          <w:sz w:val="28"/>
          <w:szCs w:val="28"/>
        </w:rPr>
        <w:t>взаємодію з громадськістю;</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підвищення кваліфікації як посадови</w:t>
      </w:r>
      <w:r>
        <w:rPr>
          <w:rFonts w:ascii="Times New Roman" w:hAnsi="Times New Roman" w:cs="Times New Roman"/>
          <w:sz w:val="28"/>
          <w:szCs w:val="28"/>
        </w:rPr>
        <w:t xml:space="preserve">х осіб таких підрозділів, так і </w:t>
      </w:r>
      <w:r w:rsidRPr="00452331">
        <w:rPr>
          <w:rFonts w:ascii="Times New Roman" w:hAnsi="Times New Roman" w:cs="Times New Roman"/>
          <w:sz w:val="28"/>
          <w:szCs w:val="28"/>
        </w:rPr>
        <w:t>громадськості щодо використання інструментів участі громадськості у формуванні та</w:t>
      </w:r>
      <w:r>
        <w:rPr>
          <w:rFonts w:ascii="Times New Roman" w:hAnsi="Times New Roman" w:cs="Times New Roman"/>
          <w:sz w:val="28"/>
          <w:szCs w:val="28"/>
        </w:rPr>
        <w:t xml:space="preserve"> </w:t>
      </w:r>
      <w:r w:rsidRPr="00452331">
        <w:rPr>
          <w:rFonts w:ascii="Times New Roman" w:hAnsi="Times New Roman" w:cs="Times New Roman"/>
          <w:sz w:val="28"/>
          <w:szCs w:val="28"/>
        </w:rPr>
        <w:t>реалізації політики;</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lastRenderedPageBreak/>
        <w:t> підвищення рівня компетентнос</w:t>
      </w:r>
      <w:r>
        <w:rPr>
          <w:rFonts w:ascii="Times New Roman" w:hAnsi="Times New Roman" w:cs="Times New Roman"/>
          <w:sz w:val="28"/>
          <w:szCs w:val="28"/>
        </w:rPr>
        <w:t xml:space="preserve">ті, інституційної спроможності, </w:t>
      </w:r>
      <w:r w:rsidRPr="00452331">
        <w:rPr>
          <w:rFonts w:ascii="Times New Roman" w:hAnsi="Times New Roman" w:cs="Times New Roman"/>
          <w:sz w:val="28"/>
          <w:szCs w:val="28"/>
        </w:rPr>
        <w:t>відповідальності як громадськості, так і органів державної влади, а також у цілому –</w:t>
      </w:r>
      <w:r>
        <w:rPr>
          <w:rFonts w:ascii="Times New Roman" w:hAnsi="Times New Roman" w:cs="Times New Roman"/>
          <w:sz w:val="28"/>
          <w:szCs w:val="28"/>
        </w:rPr>
        <w:t xml:space="preserve"> </w:t>
      </w:r>
      <w:r w:rsidRPr="00452331">
        <w:rPr>
          <w:rFonts w:ascii="Times New Roman" w:hAnsi="Times New Roman" w:cs="Times New Roman"/>
          <w:sz w:val="28"/>
          <w:szCs w:val="28"/>
        </w:rPr>
        <w:t>правової, політичної, громадянської культури населення;</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дотримання вимог законодавства</w:t>
      </w:r>
      <w:r>
        <w:rPr>
          <w:rFonts w:ascii="Times New Roman" w:hAnsi="Times New Roman" w:cs="Times New Roman"/>
          <w:sz w:val="28"/>
          <w:szCs w:val="28"/>
        </w:rPr>
        <w:t xml:space="preserve"> щодо врахування конструктивних </w:t>
      </w:r>
      <w:r w:rsidRPr="00452331">
        <w:rPr>
          <w:rFonts w:ascii="Times New Roman" w:hAnsi="Times New Roman" w:cs="Times New Roman"/>
          <w:sz w:val="28"/>
          <w:szCs w:val="28"/>
        </w:rPr>
        <w:t>пропозицій громадськості за результатами консультацій або надання обґрунтувань</w:t>
      </w:r>
      <w:r>
        <w:rPr>
          <w:rFonts w:ascii="Times New Roman" w:hAnsi="Times New Roman" w:cs="Times New Roman"/>
          <w:sz w:val="28"/>
          <w:szCs w:val="28"/>
        </w:rPr>
        <w:t xml:space="preserve"> </w:t>
      </w:r>
      <w:r w:rsidRPr="00452331">
        <w:rPr>
          <w:rFonts w:ascii="Times New Roman" w:hAnsi="Times New Roman" w:cs="Times New Roman"/>
          <w:sz w:val="28"/>
          <w:szCs w:val="28"/>
        </w:rPr>
        <w:t>неврахування таких пропозицій [2; 13].</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Підсумовуючи все вищевикладен</w:t>
      </w:r>
      <w:r>
        <w:rPr>
          <w:rFonts w:ascii="Times New Roman" w:hAnsi="Times New Roman" w:cs="Times New Roman"/>
          <w:sz w:val="28"/>
          <w:szCs w:val="28"/>
        </w:rPr>
        <w:t xml:space="preserve">е, можна визначити такі основні </w:t>
      </w:r>
      <w:r w:rsidRPr="00452331">
        <w:rPr>
          <w:rFonts w:ascii="Times New Roman" w:hAnsi="Times New Roman" w:cs="Times New Roman"/>
          <w:sz w:val="28"/>
          <w:szCs w:val="28"/>
        </w:rPr>
        <w:t>напрями вдосконалення діалогу органів влади та громадськості на регіональному</w:t>
      </w:r>
      <w:r>
        <w:rPr>
          <w:rFonts w:ascii="Times New Roman" w:hAnsi="Times New Roman" w:cs="Times New Roman"/>
          <w:sz w:val="28"/>
          <w:szCs w:val="28"/>
        </w:rPr>
        <w:t xml:space="preserve"> </w:t>
      </w:r>
      <w:r w:rsidRPr="00452331">
        <w:rPr>
          <w:rFonts w:ascii="Times New Roman" w:hAnsi="Times New Roman" w:cs="Times New Roman"/>
          <w:sz w:val="28"/>
          <w:szCs w:val="28"/>
        </w:rPr>
        <w:t>рівні:</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проведення консультацій з громадськістю з використан</w:t>
      </w:r>
      <w:r>
        <w:rPr>
          <w:rFonts w:ascii="Times New Roman" w:hAnsi="Times New Roman" w:cs="Times New Roman"/>
          <w:sz w:val="28"/>
          <w:szCs w:val="28"/>
        </w:rPr>
        <w:t xml:space="preserve">ням інтерактивних </w:t>
      </w:r>
      <w:r w:rsidRPr="00452331">
        <w:rPr>
          <w:rFonts w:ascii="Times New Roman" w:hAnsi="Times New Roman" w:cs="Times New Roman"/>
          <w:sz w:val="28"/>
          <w:szCs w:val="28"/>
        </w:rPr>
        <w:t>форм (круглих столів, теле- або радіодебатів, інтернет-конференцій тощо);</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створення сприятливих умов (у тому чи</w:t>
      </w:r>
      <w:r>
        <w:rPr>
          <w:rFonts w:ascii="Times New Roman" w:hAnsi="Times New Roman" w:cs="Times New Roman"/>
          <w:sz w:val="28"/>
          <w:szCs w:val="28"/>
        </w:rPr>
        <w:t xml:space="preserve">слі правових) для діяльності та </w:t>
      </w:r>
      <w:r w:rsidRPr="00452331">
        <w:rPr>
          <w:rFonts w:ascii="Times New Roman" w:hAnsi="Times New Roman" w:cs="Times New Roman"/>
          <w:sz w:val="28"/>
          <w:szCs w:val="28"/>
        </w:rPr>
        <w:t>розвитку інститутів громадянського суспільства;</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забезпечення співпраці органів виконавчої в</w:t>
      </w:r>
      <w:r>
        <w:rPr>
          <w:rFonts w:ascii="Times New Roman" w:hAnsi="Times New Roman" w:cs="Times New Roman"/>
          <w:sz w:val="28"/>
          <w:szCs w:val="28"/>
        </w:rPr>
        <w:t xml:space="preserve">лади з громадськістю в процесі </w:t>
      </w:r>
      <w:r w:rsidRPr="00452331">
        <w:rPr>
          <w:rFonts w:ascii="Times New Roman" w:hAnsi="Times New Roman" w:cs="Times New Roman"/>
          <w:sz w:val="28"/>
          <w:szCs w:val="28"/>
        </w:rPr>
        <w:t xml:space="preserve">формування й реалізації регіональної та місцевої політик; </w:t>
      </w:r>
    </w:p>
    <w:p w:rsidR="009D403C" w:rsidRPr="00452331"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 підтримка ініціатив громадськості для ви</w:t>
      </w:r>
      <w:r>
        <w:rPr>
          <w:rFonts w:ascii="Times New Roman" w:hAnsi="Times New Roman" w:cs="Times New Roman"/>
          <w:sz w:val="28"/>
          <w:szCs w:val="28"/>
        </w:rPr>
        <w:t xml:space="preserve">рішення завдань регіональної та </w:t>
      </w:r>
      <w:r w:rsidRPr="00452331">
        <w:rPr>
          <w:rFonts w:ascii="Times New Roman" w:hAnsi="Times New Roman" w:cs="Times New Roman"/>
          <w:sz w:val="28"/>
          <w:szCs w:val="28"/>
        </w:rPr>
        <w:t>місцевої політик;</w:t>
      </w:r>
    </w:p>
    <w:p w:rsidR="009D403C" w:rsidRDefault="009D403C" w:rsidP="009D403C">
      <w:pPr>
        <w:spacing w:after="0" w:line="360" w:lineRule="auto"/>
        <w:ind w:firstLine="709"/>
        <w:jc w:val="both"/>
        <w:rPr>
          <w:rFonts w:ascii="Times New Roman" w:hAnsi="Times New Roman" w:cs="Times New Roman"/>
          <w:sz w:val="28"/>
          <w:szCs w:val="28"/>
        </w:rPr>
      </w:pPr>
      <w:r w:rsidRPr="00452331">
        <w:rPr>
          <w:rFonts w:ascii="Times New Roman" w:hAnsi="Times New Roman" w:cs="Times New Roman"/>
          <w:sz w:val="28"/>
          <w:szCs w:val="28"/>
        </w:rPr>
        <w:t>Перспективи подальших досліджень полягаю</w:t>
      </w:r>
      <w:r>
        <w:rPr>
          <w:rFonts w:ascii="Times New Roman" w:hAnsi="Times New Roman" w:cs="Times New Roman"/>
          <w:sz w:val="28"/>
          <w:szCs w:val="28"/>
        </w:rPr>
        <w:t xml:space="preserve">ть, на нашу думку, насамперед у </w:t>
      </w:r>
      <w:r w:rsidRPr="00452331">
        <w:rPr>
          <w:rFonts w:ascii="Times New Roman" w:hAnsi="Times New Roman" w:cs="Times New Roman"/>
          <w:sz w:val="28"/>
          <w:szCs w:val="28"/>
        </w:rPr>
        <w:t>розробленні шляхів ефективного проведення діалогу органів влади з громадськістю</w:t>
      </w:r>
      <w:r>
        <w:rPr>
          <w:rFonts w:ascii="Times New Roman" w:hAnsi="Times New Roman" w:cs="Times New Roman"/>
          <w:sz w:val="28"/>
          <w:szCs w:val="28"/>
        </w:rPr>
        <w:t xml:space="preserve"> </w:t>
      </w:r>
      <w:r w:rsidRPr="00452331">
        <w:rPr>
          <w:rFonts w:ascii="Times New Roman" w:hAnsi="Times New Roman" w:cs="Times New Roman"/>
          <w:sz w:val="28"/>
          <w:szCs w:val="28"/>
        </w:rPr>
        <w:t>на принципах партнерства, довіри, прозорості, відкритості та взаємоповаги, зокрема у</w:t>
      </w:r>
      <w:r>
        <w:rPr>
          <w:rFonts w:ascii="Times New Roman" w:hAnsi="Times New Roman" w:cs="Times New Roman"/>
          <w:sz w:val="28"/>
          <w:szCs w:val="28"/>
        </w:rPr>
        <w:t xml:space="preserve"> </w:t>
      </w:r>
      <w:r w:rsidRPr="00452331">
        <w:rPr>
          <w:rFonts w:ascii="Times New Roman" w:hAnsi="Times New Roman" w:cs="Times New Roman"/>
          <w:sz w:val="28"/>
          <w:szCs w:val="28"/>
        </w:rPr>
        <w:t>сфері реалізації державних цільових програм, обласних програм сприяння розвитку</w:t>
      </w:r>
      <w:r>
        <w:rPr>
          <w:rFonts w:ascii="Times New Roman" w:hAnsi="Times New Roman" w:cs="Times New Roman"/>
          <w:sz w:val="28"/>
          <w:szCs w:val="28"/>
        </w:rPr>
        <w:t xml:space="preserve"> </w:t>
      </w:r>
      <w:r w:rsidRPr="00452331">
        <w:rPr>
          <w:rFonts w:ascii="Times New Roman" w:hAnsi="Times New Roman" w:cs="Times New Roman"/>
          <w:sz w:val="28"/>
          <w:szCs w:val="28"/>
        </w:rPr>
        <w:t>громадянського суспільства</w:t>
      </w:r>
      <w:r>
        <w:rPr>
          <w:rFonts w:ascii="Times New Roman" w:hAnsi="Times New Roman" w:cs="Times New Roman"/>
          <w:sz w:val="28"/>
          <w:szCs w:val="28"/>
        </w:rPr>
        <w:t>.</w:t>
      </w:r>
    </w:p>
    <w:p w:rsidR="009D403C" w:rsidRDefault="009D403C" w:rsidP="009D403C">
      <w:pPr>
        <w:rPr>
          <w:rFonts w:ascii="Times New Roman" w:hAnsi="Times New Roman" w:cs="Times New Roman"/>
          <w:sz w:val="28"/>
          <w:szCs w:val="28"/>
        </w:rPr>
      </w:pPr>
      <w:r>
        <w:rPr>
          <w:rFonts w:ascii="Times New Roman" w:hAnsi="Times New Roman" w:cs="Times New Roman"/>
          <w:sz w:val="28"/>
          <w:szCs w:val="28"/>
        </w:rPr>
        <w:br w:type="page"/>
      </w:r>
    </w:p>
    <w:p w:rsidR="009D403C" w:rsidRPr="00A50814" w:rsidRDefault="009D403C" w:rsidP="009D403C">
      <w:pPr>
        <w:spacing w:after="0" w:line="360" w:lineRule="auto"/>
        <w:ind w:firstLine="709"/>
        <w:jc w:val="center"/>
        <w:rPr>
          <w:rFonts w:ascii="Times New Roman" w:hAnsi="Times New Roman" w:cs="Times New Roman"/>
          <w:b/>
          <w:sz w:val="28"/>
          <w:szCs w:val="28"/>
        </w:rPr>
      </w:pPr>
      <w:r w:rsidRPr="00A50814">
        <w:rPr>
          <w:rFonts w:ascii="Times New Roman" w:hAnsi="Times New Roman" w:cs="Times New Roman"/>
          <w:b/>
          <w:sz w:val="28"/>
          <w:szCs w:val="28"/>
        </w:rPr>
        <w:lastRenderedPageBreak/>
        <w:t>ВИСНОВКИ</w:t>
      </w:r>
    </w:p>
    <w:p w:rsidR="009D403C" w:rsidRDefault="009D403C" w:rsidP="009D403C">
      <w:pPr>
        <w:spacing w:after="0" w:line="360" w:lineRule="auto"/>
        <w:ind w:firstLine="709"/>
        <w:jc w:val="both"/>
        <w:rPr>
          <w:rFonts w:ascii="Times New Roman" w:hAnsi="Times New Roman" w:cs="Times New Roman"/>
          <w:sz w:val="28"/>
          <w:szCs w:val="28"/>
        </w:rPr>
      </w:pP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У результаті дослідже</w:t>
      </w:r>
      <w:r>
        <w:rPr>
          <w:rFonts w:ascii="Times New Roman" w:hAnsi="Times New Roman" w:cs="Times New Roman"/>
          <w:sz w:val="28"/>
          <w:szCs w:val="28"/>
        </w:rPr>
        <w:t xml:space="preserve">ння здійснено комплексне </w:t>
      </w:r>
      <w:r w:rsidRPr="00A50814">
        <w:rPr>
          <w:rFonts w:ascii="Times New Roman" w:hAnsi="Times New Roman" w:cs="Times New Roman"/>
          <w:sz w:val="28"/>
          <w:szCs w:val="28"/>
        </w:rPr>
        <w:t>теоретичне узагальнення й запропоновано вирішення наукового завдання, що</w:t>
      </w:r>
      <w:r>
        <w:rPr>
          <w:rFonts w:ascii="Times New Roman" w:hAnsi="Times New Roman" w:cs="Times New Roman"/>
          <w:sz w:val="28"/>
          <w:szCs w:val="28"/>
        </w:rPr>
        <w:t xml:space="preserve"> </w:t>
      </w:r>
      <w:r w:rsidRPr="00A50814">
        <w:rPr>
          <w:rFonts w:ascii="Times New Roman" w:hAnsi="Times New Roman" w:cs="Times New Roman"/>
          <w:sz w:val="28"/>
          <w:szCs w:val="28"/>
        </w:rPr>
        <w:t>полягає у визначені правових засад взаємодії громадянського суспільства й</w:t>
      </w:r>
      <w:r>
        <w:rPr>
          <w:rFonts w:ascii="Times New Roman" w:hAnsi="Times New Roman" w:cs="Times New Roman"/>
          <w:sz w:val="28"/>
          <w:szCs w:val="28"/>
        </w:rPr>
        <w:t xml:space="preserve"> </w:t>
      </w:r>
      <w:r w:rsidRPr="00A50814">
        <w:rPr>
          <w:rFonts w:ascii="Times New Roman" w:hAnsi="Times New Roman" w:cs="Times New Roman"/>
          <w:sz w:val="28"/>
          <w:szCs w:val="28"/>
        </w:rPr>
        <w:t>органів публічної влади в умовах становлення демократичної правової держави</w:t>
      </w:r>
      <w:r>
        <w:rPr>
          <w:rFonts w:ascii="Times New Roman" w:hAnsi="Times New Roman" w:cs="Times New Roman"/>
          <w:sz w:val="28"/>
          <w:szCs w:val="28"/>
        </w:rPr>
        <w:t xml:space="preserve"> </w:t>
      </w:r>
      <w:r w:rsidRPr="00A50814">
        <w:rPr>
          <w:rFonts w:ascii="Times New Roman" w:hAnsi="Times New Roman" w:cs="Times New Roman"/>
          <w:sz w:val="28"/>
          <w:szCs w:val="28"/>
        </w:rPr>
        <w:t>в Україні. Отримані у процесі дослідження результати дозволяють зробити такі</w:t>
      </w:r>
      <w:r>
        <w:rPr>
          <w:rFonts w:ascii="Times New Roman" w:hAnsi="Times New Roman" w:cs="Times New Roman"/>
          <w:sz w:val="28"/>
          <w:szCs w:val="28"/>
        </w:rPr>
        <w:t xml:space="preserve"> </w:t>
      </w:r>
      <w:r w:rsidRPr="00A50814">
        <w:rPr>
          <w:rFonts w:ascii="Times New Roman" w:hAnsi="Times New Roman" w:cs="Times New Roman"/>
          <w:sz w:val="28"/>
          <w:szCs w:val="28"/>
        </w:rPr>
        <w:t>висновки:</w:t>
      </w: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1. У сучасних реаліях українсько</w:t>
      </w:r>
      <w:r>
        <w:rPr>
          <w:rFonts w:ascii="Times New Roman" w:hAnsi="Times New Roman" w:cs="Times New Roman"/>
          <w:sz w:val="28"/>
          <w:szCs w:val="28"/>
        </w:rPr>
        <w:t xml:space="preserve">го державотворення громадянське </w:t>
      </w:r>
      <w:r w:rsidRPr="00A50814">
        <w:rPr>
          <w:rFonts w:ascii="Times New Roman" w:hAnsi="Times New Roman" w:cs="Times New Roman"/>
          <w:sz w:val="28"/>
          <w:szCs w:val="28"/>
        </w:rPr>
        <w:t>суспільство слід розглядати як об’єднання вільних осіб, які є правосвідомими</w:t>
      </w:r>
      <w:r>
        <w:rPr>
          <w:rFonts w:ascii="Times New Roman" w:hAnsi="Times New Roman" w:cs="Times New Roman"/>
          <w:sz w:val="28"/>
          <w:szCs w:val="28"/>
        </w:rPr>
        <w:t xml:space="preserve"> </w:t>
      </w:r>
      <w:r w:rsidRPr="00A50814">
        <w:rPr>
          <w:rFonts w:ascii="Times New Roman" w:hAnsi="Times New Roman" w:cs="Times New Roman"/>
          <w:sz w:val="28"/>
          <w:szCs w:val="28"/>
        </w:rPr>
        <w:t>членами суспільства й реалізують свої основні невід’ємні права і свободи через</w:t>
      </w:r>
      <w:r>
        <w:rPr>
          <w:rFonts w:ascii="Times New Roman" w:hAnsi="Times New Roman" w:cs="Times New Roman"/>
          <w:sz w:val="28"/>
          <w:szCs w:val="28"/>
        </w:rPr>
        <w:t xml:space="preserve"> </w:t>
      </w:r>
      <w:r w:rsidRPr="00A50814">
        <w:rPr>
          <w:rFonts w:ascii="Times New Roman" w:hAnsi="Times New Roman" w:cs="Times New Roman"/>
          <w:sz w:val="28"/>
          <w:szCs w:val="28"/>
        </w:rPr>
        <w:t>добровільно сформовані громадянські інст</w:t>
      </w:r>
      <w:r>
        <w:rPr>
          <w:rFonts w:ascii="Times New Roman" w:hAnsi="Times New Roman" w:cs="Times New Roman"/>
          <w:sz w:val="28"/>
          <w:szCs w:val="28"/>
        </w:rPr>
        <w:t xml:space="preserve">итути, які діють на самоврядних </w:t>
      </w:r>
      <w:r w:rsidRPr="00A50814">
        <w:rPr>
          <w:rFonts w:ascii="Times New Roman" w:hAnsi="Times New Roman" w:cs="Times New Roman"/>
          <w:sz w:val="28"/>
          <w:szCs w:val="28"/>
        </w:rPr>
        <w:t>засадах у межах Конституції й законів України.</w:t>
      </w: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У демократичній правовій державі грома</w:t>
      </w:r>
      <w:r>
        <w:rPr>
          <w:rFonts w:ascii="Times New Roman" w:hAnsi="Times New Roman" w:cs="Times New Roman"/>
          <w:sz w:val="28"/>
          <w:szCs w:val="28"/>
        </w:rPr>
        <w:t xml:space="preserve">дянське суспільство взаємодіє з </w:t>
      </w:r>
      <w:r w:rsidRPr="00A50814">
        <w:rPr>
          <w:rFonts w:ascii="Times New Roman" w:hAnsi="Times New Roman" w:cs="Times New Roman"/>
          <w:sz w:val="28"/>
          <w:szCs w:val="28"/>
        </w:rPr>
        <w:t>публічною владою, видом суспільно-політичної, суверенної, легітимної влади,</w:t>
      </w:r>
      <w:r>
        <w:rPr>
          <w:rFonts w:ascii="Times New Roman" w:hAnsi="Times New Roman" w:cs="Times New Roman"/>
          <w:sz w:val="28"/>
          <w:szCs w:val="28"/>
        </w:rPr>
        <w:t xml:space="preserve"> </w:t>
      </w:r>
      <w:r w:rsidRPr="00A50814">
        <w:rPr>
          <w:rFonts w:ascii="Times New Roman" w:hAnsi="Times New Roman" w:cs="Times New Roman"/>
          <w:sz w:val="28"/>
          <w:szCs w:val="28"/>
        </w:rPr>
        <w:t>в основі якої лежить публічний інтерес і безособовий характер, що виражається</w:t>
      </w:r>
      <w:r>
        <w:rPr>
          <w:rFonts w:ascii="Times New Roman" w:hAnsi="Times New Roman" w:cs="Times New Roman"/>
          <w:sz w:val="28"/>
          <w:szCs w:val="28"/>
        </w:rPr>
        <w:t xml:space="preserve"> </w:t>
      </w:r>
      <w:r w:rsidRPr="00A50814">
        <w:rPr>
          <w:rFonts w:ascii="Times New Roman" w:hAnsi="Times New Roman" w:cs="Times New Roman"/>
          <w:sz w:val="28"/>
          <w:szCs w:val="28"/>
        </w:rPr>
        <w:t>у системі суспільних, публічно-політичних, вольових відносин, які виникають</w:t>
      </w:r>
      <w:r>
        <w:rPr>
          <w:rFonts w:ascii="Times New Roman" w:hAnsi="Times New Roman" w:cs="Times New Roman"/>
          <w:sz w:val="28"/>
          <w:szCs w:val="28"/>
        </w:rPr>
        <w:t xml:space="preserve"> </w:t>
      </w:r>
      <w:r w:rsidRPr="00A50814">
        <w:rPr>
          <w:rFonts w:ascii="Times New Roman" w:hAnsi="Times New Roman" w:cs="Times New Roman"/>
          <w:sz w:val="28"/>
          <w:szCs w:val="28"/>
        </w:rPr>
        <w:t>між фізичними та юридичними особами (як суб’єктами</w:t>
      </w:r>
      <w:r>
        <w:rPr>
          <w:rFonts w:ascii="Times New Roman" w:hAnsi="Times New Roman" w:cs="Times New Roman"/>
          <w:sz w:val="28"/>
          <w:szCs w:val="28"/>
        </w:rPr>
        <w:t xml:space="preserve"> громадянського </w:t>
      </w:r>
      <w:r w:rsidRPr="00A50814">
        <w:rPr>
          <w:rFonts w:ascii="Times New Roman" w:hAnsi="Times New Roman" w:cs="Times New Roman"/>
          <w:sz w:val="28"/>
          <w:szCs w:val="28"/>
        </w:rPr>
        <w:t>суспільства) та органами і посадовими особами держави (які наділені владними</w:t>
      </w:r>
      <w:r>
        <w:rPr>
          <w:rFonts w:ascii="Times New Roman" w:hAnsi="Times New Roman" w:cs="Times New Roman"/>
          <w:sz w:val="28"/>
          <w:szCs w:val="28"/>
        </w:rPr>
        <w:t xml:space="preserve"> </w:t>
      </w:r>
      <w:r w:rsidRPr="00A50814">
        <w:rPr>
          <w:rFonts w:ascii="Times New Roman" w:hAnsi="Times New Roman" w:cs="Times New Roman"/>
          <w:sz w:val="28"/>
          <w:szCs w:val="28"/>
        </w:rPr>
        <w:t>повноваженнями) на основі права й закону.</w:t>
      </w: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2. Правові засади взаємодії грома</w:t>
      </w:r>
      <w:r>
        <w:rPr>
          <w:rFonts w:ascii="Times New Roman" w:hAnsi="Times New Roman" w:cs="Times New Roman"/>
          <w:sz w:val="28"/>
          <w:szCs w:val="28"/>
        </w:rPr>
        <w:t xml:space="preserve">дянського суспільства й органів </w:t>
      </w:r>
      <w:r w:rsidRPr="00A50814">
        <w:rPr>
          <w:rFonts w:ascii="Times New Roman" w:hAnsi="Times New Roman" w:cs="Times New Roman"/>
          <w:sz w:val="28"/>
          <w:szCs w:val="28"/>
        </w:rPr>
        <w:t>публічної влади потрібно розглядати в широкому значенні: і як принципи такої</w:t>
      </w:r>
      <w:r>
        <w:rPr>
          <w:rFonts w:ascii="Times New Roman" w:hAnsi="Times New Roman" w:cs="Times New Roman"/>
          <w:sz w:val="28"/>
          <w:szCs w:val="28"/>
        </w:rPr>
        <w:t xml:space="preserve"> </w:t>
      </w:r>
      <w:r w:rsidRPr="00A50814">
        <w:rPr>
          <w:rFonts w:ascii="Times New Roman" w:hAnsi="Times New Roman" w:cs="Times New Roman"/>
          <w:sz w:val="28"/>
          <w:szCs w:val="28"/>
        </w:rPr>
        <w:t>взаємодії, і як нормативне вираження зм</w:t>
      </w:r>
      <w:r>
        <w:rPr>
          <w:rFonts w:ascii="Times New Roman" w:hAnsi="Times New Roman" w:cs="Times New Roman"/>
          <w:sz w:val="28"/>
          <w:szCs w:val="28"/>
        </w:rPr>
        <w:t xml:space="preserve">істу й сутності тих принципів у </w:t>
      </w:r>
      <w:r w:rsidRPr="00A50814">
        <w:rPr>
          <w:rFonts w:ascii="Times New Roman" w:hAnsi="Times New Roman" w:cs="Times New Roman"/>
          <w:sz w:val="28"/>
          <w:szCs w:val="28"/>
        </w:rPr>
        <w:t>конкретних нормативно-правових акт</w:t>
      </w:r>
      <w:r>
        <w:rPr>
          <w:rFonts w:ascii="Times New Roman" w:hAnsi="Times New Roman" w:cs="Times New Roman"/>
          <w:sz w:val="28"/>
          <w:szCs w:val="28"/>
        </w:rPr>
        <w:t xml:space="preserve">ах як загальнодержавного, так і </w:t>
      </w:r>
      <w:r w:rsidRPr="00A50814">
        <w:rPr>
          <w:rFonts w:ascii="Times New Roman" w:hAnsi="Times New Roman" w:cs="Times New Roman"/>
          <w:sz w:val="28"/>
          <w:szCs w:val="28"/>
        </w:rPr>
        <w:t>локального рівнів.</w:t>
      </w: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Своєю чергою, систему принципів взаєм</w:t>
      </w:r>
      <w:r>
        <w:rPr>
          <w:rFonts w:ascii="Times New Roman" w:hAnsi="Times New Roman" w:cs="Times New Roman"/>
          <w:sz w:val="28"/>
          <w:szCs w:val="28"/>
        </w:rPr>
        <w:t xml:space="preserve">одії громадянського суспільства </w:t>
      </w:r>
      <w:r w:rsidRPr="00A50814">
        <w:rPr>
          <w:rFonts w:ascii="Times New Roman" w:hAnsi="Times New Roman" w:cs="Times New Roman"/>
          <w:sz w:val="28"/>
          <w:szCs w:val="28"/>
        </w:rPr>
        <w:t>й органів публічної влади складатимуть т</w:t>
      </w:r>
      <w:r>
        <w:rPr>
          <w:rFonts w:ascii="Times New Roman" w:hAnsi="Times New Roman" w:cs="Times New Roman"/>
          <w:sz w:val="28"/>
          <w:szCs w:val="28"/>
        </w:rPr>
        <w:t xml:space="preserve">ри групи принципів: ідеологічні </w:t>
      </w:r>
      <w:r w:rsidRPr="00A50814">
        <w:rPr>
          <w:rFonts w:ascii="Times New Roman" w:hAnsi="Times New Roman" w:cs="Times New Roman"/>
          <w:sz w:val="28"/>
          <w:szCs w:val="28"/>
        </w:rPr>
        <w:t>(світоглядно-філософські), загальнопр</w:t>
      </w:r>
      <w:r>
        <w:rPr>
          <w:rFonts w:ascii="Times New Roman" w:hAnsi="Times New Roman" w:cs="Times New Roman"/>
          <w:sz w:val="28"/>
          <w:szCs w:val="28"/>
        </w:rPr>
        <w:t xml:space="preserve">авові та предметно-інституційні </w:t>
      </w:r>
      <w:r w:rsidRPr="00A50814">
        <w:rPr>
          <w:rFonts w:ascii="Times New Roman" w:hAnsi="Times New Roman" w:cs="Times New Roman"/>
          <w:sz w:val="28"/>
          <w:szCs w:val="28"/>
        </w:rPr>
        <w:t>принципи. До ідеологічних (світоглядно-філософських) необхідно віднести</w:t>
      </w:r>
      <w:r>
        <w:rPr>
          <w:rFonts w:ascii="Times New Roman" w:hAnsi="Times New Roman" w:cs="Times New Roman"/>
          <w:sz w:val="28"/>
          <w:szCs w:val="28"/>
        </w:rPr>
        <w:t xml:space="preserve"> </w:t>
      </w:r>
      <w:r w:rsidRPr="00A50814">
        <w:rPr>
          <w:rFonts w:ascii="Times New Roman" w:hAnsi="Times New Roman" w:cs="Times New Roman"/>
          <w:sz w:val="28"/>
          <w:szCs w:val="28"/>
        </w:rPr>
        <w:t>принципи гуманізму, демократії, справедливо</w:t>
      </w:r>
      <w:r>
        <w:rPr>
          <w:rFonts w:ascii="Times New Roman" w:hAnsi="Times New Roman" w:cs="Times New Roman"/>
          <w:sz w:val="28"/>
          <w:szCs w:val="28"/>
        </w:rPr>
        <w:t xml:space="preserve">сті, свободи, відкритості, </w:t>
      </w:r>
      <w:r w:rsidRPr="00A50814">
        <w:rPr>
          <w:rFonts w:ascii="Times New Roman" w:hAnsi="Times New Roman" w:cs="Times New Roman"/>
          <w:sz w:val="28"/>
          <w:szCs w:val="28"/>
        </w:rPr>
        <w:t xml:space="preserve">плюралізму. До загальноправових – принцип верховенства права, законності, </w:t>
      </w:r>
      <w:r>
        <w:rPr>
          <w:rFonts w:ascii="Times New Roman" w:hAnsi="Times New Roman" w:cs="Times New Roman"/>
          <w:sz w:val="28"/>
          <w:szCs w:val="28"/>
        </w:rPr>
        <w:t xml:space="preserve"> </w:t>
      </w:r>
      <w:r w:rsidRPr="00A50814">
        <w:rPr>
          <w:rFonts w:ascii="Times New Roman" w:hAnsi="Times New Roman" w:cs="Times New Roman"/>
          <w:sz w:val="28"/>
          <w:szCs w:val="28"/>
        </w:rPr>
        <w:t>правової рівності, пропорційності, субсидіарності. Предметно-інституційні</w:t>
      </w:r>
      <w:r>
        <w:rPr>
          <w:rFonts w:ascii="Times New Roman" w:hAnsi="Times New Roman" w:cs="Times New Roman"/>
          <w:sz w:val="28"/>
          <w:szCs w:val="28"/>
        </w:rPr>
        <w:t xml:space="preserve"> </w:t>
      </w:r>
      <w:r w:rsidRPr="00A50814">
        <w:rPr>
          <w:rFonts w:ascii="Times New Roman" w:hAnsi="Times New Roman" w:cs="Times New Roman"/>
          <w:sz w:val="28"/>
          <w:szCs w:val="28"/>
        </w:rPr>
        <w:t xml:space="preserve">принципи складатимуть </w:t>
      </w:r>
      <w:r w:rsidRPr="00A50814">
        <w:rPr>
          <w:rFonts w:ascii="Times New Roman" w:hAnsi="Times New Roman" w:cs="Times New Roman"/>
          <w:sz w:val="28"/>
          <w:szCs w:val="28"/>
        </w:rPr>
        <w:lastRenderedPageBreak/>
        <w:t>принцип довіри, громадської участі, підзвітності та</w:t>
      </w:r>
      <w:r>
        <w:rPr>
          <w:rFonts w:ascii="Times New Roman" w:hAnsi="Times New Roman" w:cs="Times New Roman"/>
          <w:sz w:val="28"/>
          <w:szCs w:val="28"/>
        </w:rPr>
        <w:t xml:space="preserve"> </w:t>
      </w:r>
      <w:r w:rsidRPr="00A50814">
        <w:rPr>
          <w:rFonts w:ascii="Times New Roman" w:hAnsi="Times New Roman" w:cs="Times New Roman"/>
          <w:sz w:val="28"/>
          <w:szCs w:val="28"/>
        </w:rPr>
        <w:t>відкритості, добровільності та самоврядності.</w:t>
      </w: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3. Форми реалізації правових засад взаєм</w:t>
      </w:r>
      <w:r>
        <w:rPr>
          <w:rFonts w:ascii="Times New Roman" w:hAnsi="Times New Roman" w:cs="Times New Roman"/>
          <w:sz w:val="28"/>
          <w:szCs w:val="28"/>
        </w:rPr>
        <w:t xml:space="preserve">одії громадянського суспільства </w:t>
      </w:r>
      <w:r w:rsidRPr="00A50814">
        <w:rPr>
          <w:rFonts w:ascii="Times New Roman" w:hAnsi="Times New Roman" w:cs="Times New Roman"/>
          <w:sz w:val="28"/>
          <w:szCs w:val="28"/>
        </w:rPr>
        <w:t>й органів публічної влади можна класифікувати: 1) залежно від території дії –</w:t>
      </w:r>
      <w:r>
        <w:rPr>
          <w:rFonts w:ascii="Times New Roman" w:hAnsi="Times New Roman" w:cs="Times New Roman"/>
          <w:sz w:val="28"/>
          <w:szCs w:val="28"/>
        </w:rPr>
        <w:t xml:space="preserve"> </w:t>
      </w:r>
      <w:r w:rsidRPr="00A50814">
        <w:rPr>
          <w:rFonts w:ascii="Times New Roman" w:hAnsi="Times New Roman" w:cs="Times New Roman"/>
          <w:sz w:val="28"/>
          <w:szCs w:val="28"/>
        </w:rPr>
        <w:t>форми загальнодержавного характеру й форми локального (місцево</w:t>
      </w:r>
      <w:r>
        <w:rPr>
          <w:rFonts w:ascii="Times New Roman" w:hAnsi="Times New Roman" w:cs="Times New Roman"/>
          <w:sz w:val="28"/>
          <w:szCs w:val="28"/>
        </w:rPr>
        <w:t xml:space="preserve">го) </w:t>
      </w:r>
      <w:r w:rsidRPr="00A50814">
        <w:rPr>
          <w:rFonts w:ascii="Times New Roman" w:hAnsi="Times New Roman" w:cs="Times New Roman"/>
          <w:sz w:val="28"/>
          <w:szCs w:val="28"/>
        </w:rPr>
        <w:t>характеру; 2) залежно від процедури нормативного закріплення – законодавчо</w:t>
      </w:r>
      <w:r>
        <w:rPr>
          <w:rFonts w:ascii="Times New Roman" w:hAnsi="Times New Roman" w:cs="Times New Roman"/>
          <w:sz w:val="28"/>
          <w:szCs w:val="28"/>
        </w:rPr>
        <w:t xml:space="preserve"> </w:t>
      </w:r>
      <w:r w:rsidRPr="00A50814">
        <w:rPr>
          <w:rFonts w:ascii="Times New Roman" w:hAnsi="Times New Roman" w:cs="Times New Roman"/>
          <w:sz w:val="28"/>
          <w:szCs w:val="28"/>
        </w:rPr>
        <w:t>закріплені форми, форми підзаконного нормативно-правового регулювання та</w:t>
      </w:r>
      <w:r>
        <w:rPr>
          <w:rFonts w:ascii="Times New Roman" w:hAnsi="Times New Roman" w:cs="Times New Roman"/>
          <w:sz w:val="28"/>
          <w:szCs w:val="28"/>
        </w:rPr>
        <w:t xml:space="preserve"> </w:t>
      </w:r>
      <w:r w:rsidRPr="00A50814">
        <w:rPr>
          <w:rFonts w:ascii="Times New Roman" w:hAnsi="Times New Roman" w:cs="Times New Roman"/>
          <w:sz w:val="28"/>
          <w:szCs w:val="28"/>
        </w:rPr>
        <w:t>форми статутного регулювання; 3) зал</w:t>
      </w:r>
      <w:r>
        <w:rPr>
          <w:rFonts w:ascii="Times New Roman" w:hAnsi="Times New Roman" w:cs="Times New Roman"/>
          <w:sz w:val="28"/>
          <w:szCs w:val="28"/>
        </w:rPr>
        <w:t xml:space="preserve">ежно від обов’язковості – форми </w:t>
      </w:r>
      <w:r w:rsidRPr="00A50814">
        <w:rPr>
          <w:rFonts w:ascii="Times New Roman" w:hAnsi="Times New Roman" w:cs="Times New Roman"/>
          <w:sz w:val="28"/>
          <w:szCs w:val="28"/>
        </w:rPr>
        <w:t>обов’язкового характеру й консультативно-дорадчого характеру; 4) залежно від</w:t>
      </w:r>
      <w:r>
        <w:rPr>
          <w:rFonts w:ascii="Times New Roman" w:hAnsi="Times New Roman" w:cs="Times New Roman"/>
          <w:sz w:val="28"/>
          <w:szCs w:val="28"/>
        </w:rPr>
        <w:t xml:space="preserve"> </w:t>
      </w:r>
      <w:r w:rsidRPr="00A50814">
        <w:rPr>
          <w:rFonts w:ascii="Times New Roman" w:hAnsi="Times New Roman" w:cs="Times New Roman"/>
          <w:sz w:val="28"/>
          <w:szCs w:val="28"/>
        </w:rPr>
        <w:t>рівня діджиталізації – форми з використанням цифрових, сучасних технологій і</w:t>
      </w:r>
      <w:r>
        <w:rPr>
          <w:rFonts w:ascii="Times New Roman" w:hAnsi="Times New Roman" w:cs="Times New Roman"/>
          <w:sz w:val="28"/>
          <w:szCs w:val="28"/>
        </w:rPr>
        <w:t xml:space="preserve"> </w:t>
      </w:r>
      <w:r w:rsidRPr="00A50814">
        <w:rPr>
          <w:rFonts w:ascii="Times New Roman" w:hAnsi="Times New Roman" w:cs="Times New Roman"/>
          <w:sz w:val="28"/>
          <w:szCs w:val="28"/>
        </w:rPr>
        <w:t>традиційні форми; 5) залежно від кількост</w:t>
      </w:r>
      <w:r>
        <w:rPr>
          <w:rFonts w:ascii="Times New Roman" w:hAnsi="Times New Roman" w:cs="Times New Roman"/>
          <w:sz w:val="28"/>
          <w:szCs w:val="28"/>
        </w:rPr>
        <w:t xml:space="preserve">і суб’єктів, які взаємодіють із </w:t>
      </w:r>
      <w:r w:rsidRPr="00A50814">
        <w:rPr>
          <w:rFonts w:ascii="Times New Roman" w:hAnsi="Times New Roman" w:cs="Times New Roman"/>
          <w:sz w:val="28"/>
          <w:szCs w:val="28"/>
        </w:rPr>
        <w:t>органами публічної влади, – індивідуальні й колективні форми; 6) залежно від</w:t>
      </w:r>
      <w:r>
        <w:rPr>
          <w:rFonts w:ascii="Times New Roman" w:hAnsi="Times New Roman" w:cs="Times New Roman"/>
          <w:sz w:val="28"/>
          <w:szCs w:val="28"/>
        </w:rPr>
        <w:t xml:space="preserve"> </w:t>
      </w:r>
      <w:r w:rsidRPr="00A50814">
        <w:rPr>
          <w:rFonts w:ascii="Times New Roman" w:hAnsi="Times New Roman" w:cs="Times New Roman"/>
          <w:sz w:val="28"/>
          <w:szCs w:val="28"/>
        </w:rPr>
        <w:t>статусу суб’єктів, які взаємодіють з ор</w:t>
      </w:r>
      <w:r>
        <w:rPr>
          <w:rFonts w:ascii="Times New Roman" w:hAnsi="Times New Roman" w:cs="Times New Roman"/>
          <w:sz w:val="28"/>
          <w:szCs w:val="28"/>
        </w:rPr>
        <w:t xml:space="preserve">ганами публічної влади, – форми </w:t>
      </w:r>
      <w:r w:rsidRPr="00A50814">
        <w:rPr>
          <w:rFonts w:ascii="Times New Roman" w:hAnsi="Times New Roman" w:cs="Times New Roman"/>
          <w:sz w:val="28"/>
          <w:szCs w:val="28"/>
        </w:rPr>
        <w:t>взаємодії з політичними партіями, громадськими і професійними об’єднаннями,</w:t>
      </w:r>
      <w:r>
        <w:rPr>
          <w:rFonts w:ascii="Times New Roman" w:hAnsi="Times New Roman" w:cs="Times New Roman"/>
          <w:sz w:val="28"/>
          <w:szCs w:val="28"/>
        </w:rPr>
        <w:t xml:space="preserve"> </w:t>
      </w:r>
      <w:r w:rsidRPr="00A50814">
        <w:rPr>
          <w:rFonts w:ascii="Times New Roman" w:hAnsi="Times New Roman" w:cs="Times New Roman"/>
          <w:sz w:val="28"/>
          <w:szCs w:val="28"/>
        </w:rPr>
        <w:t>ЗМІ тощо.</w:t>
      </w: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 xml:space="preserve">4. На сучасному етапі розвитку </w:t>
      </w:r>
      <w:r>
        <w:rPr>
          <w:rFonts w:ascii="Times New Roman" w:hAnsi="Times New Roman" w:cs="Times New Roman"/>
          <w:sz w:val="28"/>
          <w:szCs w:val="28"/>
        </w:rPr>
        <w:t xml:space="preserve">Української держави створення й </w:t>
      </w:r>
      <w:r w:rsidRPr="00A50814">
        <w:rPr>
          <w:rFonts w:ascii="Times New Roman" w:hAnsi="Times New Roman" w:cs="Times New Roman"/>
          <w:sz w:val="28"/>
          <w:szCs w:val="28"/>
        </w:rPr>
        <w:t>діяльність ефективних, дієвих та ідеологічних політичних партій сприятиме</w:t>
      </w:r>
      <w:r>
        <w:rPr>
          <w:rFonts w:ascii="Times New Roman" w:hAnsi="Times New Roman" w:cs="Times New Roman"/>
          <w:sz w:val="28"/>
          <w:szCs w:val="28"/>
        </w:rPr>
        <w:t xml:space="preserve"> </w:t>
      </w:r>
      <w:r w:rsidRPr="00A50814">
        <w:rPr>
          <w:rFonts w:ascii="Times New Roman" w:hAnsi="Times New Roman" w:cs="Times New Roman"/>
          <w:sz w:val="28"/>
          <w:szCs w:val="28"/>
        </w:rPr>
        <w:t>розвитку громадянського суспільства й водночас ставатиме провідною формою</w:t>
      </w:r>
      <w:r>
        <w:rPr>
          <w:rFonts w:ascii="Times New Roman" w:hAnsi="Times New Roman" w:cs="Times New Roman"/>
          <w:sz w:val="28"/>
          <w:szCs w:val="28"/>
        </w:rPr>
        <w:t xml:space="preserve"> </w:t>
      </w:r>
      <w:r w:rsidRPr="00A50814">
        <w:rPr>
          <w:rFonts w:ascii="Times New Roman" w:hAnsi="Times New Roman" w:cs="Times New Roman"/>
          <w:sz w:val="28"/>
          <w:szCs w:val="28"/>
        </w:rPr>
        <w:t>його взаємодії з органами публічної влади. Своєю чергою, така ж діяльність</w:t>
      </w:r>
      <w:r>
        <w:rPr>
          <w:rFonts w:ascii="Times New Roman" w:hAnsi="Times New Roman" w:cs="Times New Roman"/>
          <w:sz w:val="28"/>
          <w:szCs w:val="28"/>
        </w:rPr>
        <w:t xml:space="preserve"> </w:t>
      </w:r>
      <w:r w:rsidRPr="00A50814">
        <w:rPr>
          <w:rFonts w:ascii="Times New Roman" w:hAnsi="Times New Roman" w:cs="Times New Roman"/>
          <w:sz w:val="28"/>
          <w:szCs w:val="28"/>
        </w:rPr>
        <w:t>громадських організацій розвиватиме громадську активність</w:t>
      </w:r>
      <w:r>
        <w:rPr>
          <w:rFonts w:ascii="Times New Roman" w:hAnsi="Times New Roman" w:cs="Times New Roman"/>
          <w:sz w:val="28"/>
          <w:szCs w:val="28"/>
        </w:rPr>
        <w:t xml:space="preserve"> і ставатиме </w:t>
      </w:r>
      <w:r w:rsidRPr="00A50814">
        <w:rPr>
          <w:rFonts w:ascii="Times New Roman" w:hAnsi="Times New Roman" w:cs="Times New Roman"/>
          <w:sz w:val="28"/>
          <w:szCs w:val="28"/>
        </w:rPr>
        <w:t>ефективною формою контролю за діяльністю органів публічної влади.</w:t>
      </w: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5. Необхідним є й розвиток партисипатив</w:t>
      </w:r>
      <w:r>
        <w:rPr>
          <w:rFonts w:ascii="Times New Roman" w:hAnsi="Times New Roman" w:cs="Times New Roman"/>
          <w:sz w:val="28"/>
          <w:szCs w:val="28"/>
        </w:rPr>
        <w:t xml:space="preserve">ної (учасницької) демократії як </w:t>
      </w:r>
      <w:r w:rsidRPr="00A50814">
        <w:rPr>
          <w:rFonts w:ascii="Times New Roman" w:hAnsi="Times New Roman" w:cs="Times New Roman"/>
          <w:sz w:val="28"/>
          <w:szCs w:val="28"/>
        </w:rPr>
        <w:t>форми взаємодії між інститутами громадя</w:t>
      </w:r>
      <w:r>
        <w:rPr>
          <w:rFonts w:ascii="Times New Roman" w:hAnsi="Times New Roman" w:cs="Times New Roman"/>
          <w:sz w:val="28"/>
          <w:szCs w:val="28"/>
        </w:rPr>
        <w:t xml:space="preserve">нського суспільства і публічною </w:t>
      </w:r>
      <w:r w:rsidRPr="00A50814">
        <w:rPr>
          <w:rFonts w:ascii="Times New Roman" w:hAnsi="Times New Roman" w:cs="Times New Roman"/>
          <w:sz w:val="28"/>
          <w:szCs w:val="28"/>
        </w:rPr>
        <w:t>владою, із широким залученням громадян у</w:t>
      </w:r>
      <w:r>
        <w:rPr>
          <w:rFonts w:ascii="Times New Roman" w:hAnsi="Times New Roman" w:cs="Times New Roman"/>
          <w:sz w:val="28"/>
          <w:szCs w:val="28"/>
        </w:rPr>
        <w:t xml:space="preserve"> політичні процеси тієї чи тієї </w:t>
      </w:r>
      <w:r w:rsidRPr="00A50814">
        <w:rPr>
          <w:rFonts w:ascii="Times New Roman" w:hAnsi="Times New Roman" w:cs="Times New Roman"/>
          <w:sz w:val="28"/>
          <w:szCs w:val="28"/>
        </w:rPr>
        <w:t>держави. Такий вид демократії сприяє ефективності громадського контролю,</w:t>
      </w:r>
      <w:r>
        <w:rPr>
          <w:rFonts w:ascii="Times New Roman" w:hAnsi="Times New Roman" w:cs="Times New Roman"/>
          <w:sz w:val="28"/>
          <w:szCs w:val="28"/>
        </w:rPr>
        <w:t xml:space="preserve"> </w:t>
      </w:r>
      <w:r w:rsidRPr="00A50814">
        <w:rPr>
          <w:rFonts w:ascii="Times New Roman" w:hAnsi="Times New Roman" w:cs="Times New Roman"/>
          <w:sz w:val="28"/>
          <w:szCs w:val="28"/>
        </w:rPr>
        <w:t>забезпечує стабільність у державі, а та</w:t>
      </w:r>
      <w:r>
        <w:rPr>
          <w:rFonts w:ascii="Times New Roman" w:hAnsi="Times New Roman" w:cs="Times New Roman"/>
          <w:sz w:val="28"/>
          <w:szCs w:val="28"/>
        </w:rPr>
        <w:t xml:space="preserve">кож є свідченням високого рівня </w:t>
      </w:r>
      <w:r w:rsidRPr="00A50814">
        <w:rPr>
          <w:rFonts w:ascii="Times New Roman" w:hAnsi="Times New Roman" w:cs="Times New Roman"/>
          <w:sz w:val="28"/>
          <w:szCs w:val="28"/>
        </w:rPr>
        <w:t>правової культури суспільства.</w:t>
      </w: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Партисипативна (учасницька) дем</w:t>
      </w:r>
      <w:r>
        <w:rPr>
          <w:rFonts w:ascii="Times New Roman" w:hAnsi="Times New Roman" w:cs="Times New Roman"/>
          <w:sz w:val="28"/>
          <w:szCs w:val="28"/>
        </w:rPr>
        <w:t xml:space="preserve">ократія на місцевому рівні, яка </w:t>
      </w:r>
      <w:r w:rsidRPr="00A50814">
        <w:rPr>
          <w:rFonts w:ascii="Times New Roman" w:hAnsi="Times New Roman" w:cs="Times New Roman"/>
          <w:sz w:val="28"/>
          <w:szCs w:val="28"/>
        </w:rPr>
        <w:t xml:space="preserve">проявляється в активній діяльності інститутів громадянського суспільства у </w:t>
      </w:r>
      <w:r>
        <w:rPr>
          <w:rFonts w:ascii="Times New Roman" w:hAnsi="Times New Roman" w:cs="Times New Roman"/>
          <w:sz w:val="28"/>
          <w:szCs w:val="28"/>
        </w:rPr>
        <w:t xml:space="preserve"> </w:t>
      </w:r>
      <w:r w:rsidRPr="00A50814">
        <w:rPr>
          <w:rFonts w:ascii="Times New Roman" w:hAnsi="Times New Roman" w:cs="Times New Roman"/>
          <w:sz w:val="28"/>
          <w:szCs w:val="28"/>
        </w:rPr>
        <w:t>взаємодії з органами і посадовими особами органів місцевого самоврядування,</w:t>
      </w:r>
      <w:r>
        <w:rPr>
          <w:rFonts w:ascii="Times New Roman" w:hAnsi="Times New Roman" w:cs="Times New Roman"/>
          <w:sz w:val="28"/>
          <w:szCs w:val="28"/>
        </w:rPr>
        <w:t xml:space="preserve"> </w:t>
      </w:r>
      <w:r w:rsidRPr="00A50814">
        <w:rPr>
          <w:rFonts w:ascii="Times New Roman" w:hAnsi="Times New Roman" w:cs="Times New Roman"/>
          <w:sz w:val="28"/>
          <w:szCs w:val="28"/>
        </w:rPr>
        <w:lastRenderedPageBreak/>
        <w:t>допомагає територіальній громаді відчувати себ</w:t>
      </w:r>
      <w:r>
        <w:rPr>
          <w:rFonts w:ascii="Times New Roman" w:hAnsi="Times New Roman" w:cs="Times New Roman"/>
          <w:sz w:val="28"/>
          <w:szCs w:val="28"/>
        </w:rPr>
        <w:t xml:space="preserve">е і ставати спільнотою, </w:t>
      </w:r>
      <w:r w:rsidRPr="00A50814">
        <w:rPr>
          <w:rFonts w:ascii="Times New Roman" w:hAnsi="Times New Roman" w:cs="Times New Roman"/>
          <w:sz w:val="28"/>
          <w:szCs w:val="28"/>
        </w:rPr>
        <w:t>об’єднаною певними спільними інтересами й цінностями.</w:t>
      </w: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6. Проблемою належної реал</w:t>
      </w:r>
      <w:r>
        <w:rPr>
          <w:rFonts w:ascii="Times New Roman" w:hAnsi="Times New Roman" w:cs="Times New Roman"/>
          <w:sz w:val="28"/>
          <w:szCs w:val="28"/>
        </w:rPr>
        <w:t xml:space="preserve">ізації правових засад взаємодії </w:t>
      </w:r>
      <w:r w:rsidRPr="00A50814">
        <w:rPr>
          <w:rFonts w:ascii="Times New Roman" w:hAnsi="Times New Roman" w:cs="Times New Roman"/>
          <w:sz w:val="28"/>
          <w:szCs w:val="28"/>
        </w:rPr>
        <w:t>громадянського суспільства й органів публічної влади в Україні є відсутність на</w:t>
      </w:r>
      <w:r>
        <w:rPr>
          <w:rFonts w:ascii="Times New Roman" w:hAnsi="Times New Roman" w:cs="Times New Roman"/>
          <w:sz w:val="28"/>
          <w:szCs w:val="28"/>
        </w:rPr>
        <w:t xml:space="preserve"> </w:t>
      </w:r>
      <w:r w:rsidRPr="00A50814">
        <w:rPr>
          <w:rFonts w:ascii="Times New Roman" w:hAnsi="Times New Roman" w:cs="Times New Roman"/>
          <w:sz w:val="28"/>
          <w:szCs w:val="28"/>
        </w:rPr>
        <w:t>рівні положень Основного закону окремого</w:t>
      </w:r>
      <w:r>
        <w:rPr>
          <w:rFonts w:ascii="Times New Roman" w:hAnsi="Times New Roman" w:cs="Times New Roman"/>
          <w:sz w:val="28"/>
          <w:szCs w:val="28"/>
        </w:rPr>
        <w:t xml:space="preserve"> розділу, який би стосувався </w:t>
      </w:r>
      <w:r w:rsidRPr="00A50814">
        <w:rPr>
          <w:rFonts w:ascii="Times New Roman" w:hAnsi="Times New Roman" w:cs="Times New Roman"/>
          <w:sz w:val="28"/>
          <w:szCs w:val="28"/>
        </w:rPr>
        <w:t>громадянського суспільства і принципів</w:t>
      </w:r>
      <w:r>
        <w:rPr>
          <w:rFonts w:ascii="Times New Roman" w:hAnsi="Times New Roman" w:cs="Times New Roman"/>
          <w:sz w:val="28"/>
          <w:szCs w:val="28"/>
        </w:rPr>
        <w:t xml:space="preserve"> його взаємовідносин з органами </w:t>
      </w:r>
      <w:r w:rsidRPr="00A50814">
        <w:rPr>
          <w:rFonts w:ascii="Times New Roman" w:hAnsi="Times New Roman" w:cs="Times New Roman"/>
          <w:sz w:val="28"/>
          <w:szCs w:val="28"/>
        </w:rPr>
        <w:t>публічної влади.</w:t>
      </w: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Крім того, проблеми взаємодії грома</w:t>
      </w:r>
      <w:r>
        <w:rPr>
          <w:rFonts w:ascii="Times New Roman" w:hAnsi="Times New Roman" w:cs="Times New Roman"/>
          <w:sz w:val="28"/>
          <w:szCs w:val="28"/>
        </w:rPr>
        <w:t xml:space="preserve">дянського суспільства й органів </w:t>
      </w:r>
      <w:r w:rsidRPr="00A50814">
        <w:rPr>
          <w:rFonts w:ascii="Times New Roman" w:hAnsi="Times New Roman" w:cs="Times New Roman"/>
          <w:sz w:val="28"/>
          <w:szCs w:val="28"/>
        </w:rPr>
        <w:t>публічної влади в умовах становлення д</w:t>
      </w:r>
      <w:r>
        <w:rPr>
          <w:rFonts w:ascii="Times New Roman" w:hAnsi="Times New Roman" w:cs="Times New Roman"/>
          <w:sz w:val="28"/>
          <w:szCs w:val="28"/>
        </w:rPr>
        <w:t xml:space="preserve">емократичної правової держави в </w:t>
      </w:r>
      <w:r w:rsidRPr="00A50814">
        <w:rPr>
          <w:rFonts w:ascii="Times New Roman" w:hAnsi="Times New Roman" w:cs="Times New Roman"/>
          <w:sz w:val="28"/>
          <w:szCs w:val="28"/>
        </w:rPr>
        <w:t xml:space="preserve">Україні виникають у питаннях правового </w:t>
      </w:r>
      <w:r>
        <w:rPr>
          <w:rFonts w:ascii="Times New Roman" w:hAnsi="Times New Roman" w:cs="Times New Roman"/>
          <w:sz w:val="28"/>
          <w:szCs w:val="28"/>
        </w:rPr>
        <w:t xml:space="preserve">статусу й діяльності політичних </w:t>
      </w:r>
      <w:r w:rsidRPr="00A50814">
        <w:rPr>
          <w:rFonts w:ascii="Times New Roman" w:hAnsi="Times New Roman" w:cs="Times New Roman"/>
          <w:sz w:val="28"/>
          <w:szCs w:val="28"/>
        </w:rPr>
        <w:t>партій, громадських, релігійних та інших організацій, форм партисипативної</w:t>
      </w:r>
      <w:r>
        <w:rPr>
          <w:rFonts w:ascii="Times New Roman" w:hAnsi="Times New Roman" w:cs="Times New Roman"/>
          <w:sz w:val="28"/>
          <w:szCs w:val="28"/>
        </w:rPr>
        <w:t xml:space="preserve"> </w:t>
      </w:r>
      <w:r w:rsidRPr="00A50814">
        <w:rPr>
          <w:rFonts w:ascii="Times New Roman" w:hAnsi="Times New Roman" w:cs="Times New Roman"/>
          <w:sz w:val="28"/>
          <w:szCs w:val="28"/>
        </w:rPr>
        <w:t>(учасницької) демократії на загаль</w:t>
      </w:r>
      <w:r>
        <w:rPr>
          <w:rFonts w:ascii="Times New Roman" w:hAnsi="Times New Roman" w:cs="Times New Roman"/>
          <w:sz w:val="28"/>
          <w:szCs w:val="28"/>
        </w:rPr>
        <w:t xml:space="preserve">нодержавному рівні й локальному </w:t>
      </w:r>
      <w:r w:rsidRPr="00A50814">
        <w:rPr>
          <w:rFonts w:ascii="Times New Roman" w:hAnsi="Times New Roman" w:cs="Times New Roman"/>
          <w:sz w:val="28"/>
          <w:szCs w:val="28"/>
        </w:rPr>
        <w:t>(місцевому) рівні, особливо в контексті реаліза</w:t>
      </w:r>
      <w:r>
        <w:rPr>
          <w:rFonts w:ascii="Times New Roman" w:hAnsi="Times New Roman" w:cs="Times New Roman"/>
          <w:sz w:val="28"/>
          <w:szCs w:val="28"/>
        </w:rPr>
        <w:t xml:space="preserve">ції положень статутів </w:t>
      </w:r>
      <w:r w:rsidRPr="00A50814">
        <w:rPr>
          <w:rFonts w:ascii="Times New Roman" w:hAnsi="Times New Roman" w:cs="Times New Roman"/>
          <w:sz w:val="28"/>
          <w:szCs w:val="28"/>
        </w:rPr>
        <w:t>територіальних громад.</w:t>
      </w:r>
    </w:p>
    <w:p w:rsidR="009D403C" w:rsidRPr="00A50814"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7. Основними напрямками реформув</w:t>
      </w:r>
      <w:r>
        <w:rPr>
          <w:rFonts w:ascii="Times New Roman" w:hAnsi="Times New Roman" w:cs="Times New Roman"/>
          <w:sz w:val="28"/>
          <w:szCs w:val="28"/>
        </w:rPr>
        <w:t xml:space="preserve">ання й удосконалення механізмів </w:t>
      </w:r>
      <w:r w:rsidRPr="00A50814">
        <w:rPr>
          <w:rFonts w:ascii="Times New Roman" w:hAnsi="Times New Roman" w:cs="Times New Roman"/>
          <w:sz w:val="28"/>
          <w:szCs w:val="28"/>
        </w:rPr>
        <w:t>взаємодії громадянського суспільства й о</w:t>
      </w:r>
      <w:r>
        <w:rPr>
          <w:rFonts w:ascii="Times New Roman" w:hAnsi="Times New Roman" w:cs="Times New Roman"/>
          <w:sz w:val="28"/>
          <w:szCs w:val="28"/>
        </w:rPr>
        <w:t xml:space="preserve">рганів публічної влади в умовах </w:t>
      </w:r>
      <w:r w:rsidRPr="00A50814">
        <w:rPr>
          <w:rFonts w:ascii="Times New Roman" w:hAnsi="Times New Roman" w:cs="Times New Roman"/>
          <w:sz w:val="28"/>
          <w:szCs w:val="28"/>
        </w:rPr>
        <w:t>становлення демократичної правової д</w:t>
      </w:r>
      <w:r>
        <w:rPr>
          <w:rFonts w:ascii="Times New Roman" w:hAnsi="Times New Roman" w:cs="Times New Roman"/>
          <w:sz w:val="28"/>
          <w:szCs w:val="28"/>
        </w:rPr>
        <w:t xml:space="preserve">ержави в Україні є: 1) зміни до </w:t>
      </w:r>
      <w:r w:rsidRPr="00A50814">
        <w:rPr>
          <w:rFonts w:ascii="Times New Roman" w:hAnsi="Times New Roman" w:cs="Times New Roman"/>
          <w:sz w:val="28"/>
          <w:szCs w:val="28"/>
        </w:rPr>
        <w:t>Конституції України, які б доповнюв</w:t>
      </w:r>
      <w:r>
        <w:rPr>
          <w:rFonts w:ascii="Times New Roman" w:hAnsi="Times New Roman" w:cs="Times New Roman"/>
          <w:sz w:val="28"/>
          <w:szCs w:val="28"/>
        </w:rPr>
        <w:t xml:space="preserve">али Основний закон розділом про </w:t>
      </w:r>
      <w:r w:rsidRPr="00A50814">
        <w:rPr>
          <w:rFonts w:ascii="Times New Roman" w:hAnsi="Times New Roman" w:cs="Times New Roman"/>
          <w:sz w:val="28"/>
          <w:szCs w:val="28"/>
        </w:rPr>
        <w:t>громадянське суспільство; 2) запровадження процедури створення політичних</w:t>
      </w:r>
      <w:r>
        <w:rPr>
          <w:rFonts w:ascii="Times New Roman" w:hAnsi="Times New Roman" w:cs="Times New Roman"/>
          <w:sz w:val="28"/>
          <w:szCs w:val="28"/>
        </w:rPr>
        <w:t xml:space="preserve"> </w:t>
      </w:r>
      <w:r w:rsidRPr="00A50814">
        <w:rPr>
          <w:rFonts w:ascii="Times New Roman" w:hAnsi="Times New Roman" w:cs="Times New Roman"/>
          <w:sz w:val="28"/>
          <w:szCs w:val="28"/>
        </w:rPr>
        <w:t>партій в Україні з національним, регіональним та місцевим статусами; 3) зміни</w:t>
      </w:r>
      <w:r>
        <w:rPr>
          <w:rFonts w:ascii="Times New Roman" w:hAnsi="Times New Roman" w:cs="Times New Roman"/>
          <w:sz w:val="28"/>
          <w:szCs w:val="28"/>
        </w:rPr>
        <w:t xml:space="preserve"> </w:t>
      </w:r>
      <w:r w:rsidRPr="00A50814">
        <w:rPr>
          <w:rFonts w:ascii="Times New Roman" w:hAnsi="Times New Roman" w:cs="Times New Roman"/>
          <w:sz w:val="28"/>
          <w:szCs w:val="28"/>
        </w:rPr>
        <w:t>до Конституції України в частині надання на рівні з громадянами України права</w:t>
      </w:r>
      <w:r>
        <w:rPr>
          <w:rFonts w:ascii="Times New Roman" w:hAnsi="Times New Roman" w:cs="Times New Roman"/>
          <w:sz w:val="28"/>
          <w:szCs w:val="28"/>
        </w:rPr>
        <w:t xml:space="preserve"> </w:t>
      </w:r>
      <w:r w:rsidRPr="00A50814">
        <w:rPr>
          <w:rFonts w:ascii="Times New Roman" w:hAnsi="Times New Roman" w:cs="Times New Roman"/>
          <w:sz w:val="28"/>
          <w:szCs w:val="28"/>
        </w:rPr>
        <w:t>на свободу об’єднання в громадські організації і права на участь у професійних</w:t>
      </w:r>
      <w:r>
        <w:rPr>
          <w:rFonts w:ascii="Times New Roman" w:hAnsi="Times New Roman" w:cs="Times New Roman"/>
          <w:sz w:val="28"/>
          <w:szCs w:val="28"/>
        </w:rPr>
        <w:t xml:space="preserve"> </w:t>
      </w:r>
      <w:r w:rsidRPr="00A50814">
        <w:rPr>
          <w:rFonts w:ascii="Times New Roman" w:hAnsi="Times New Roman" w:cs="Times New Roman"/>
          <w:sz w:val="28"/>
          <w:szCs w:val="28"/>
        </w:rPr>
        <w:t>спілках також іноземцям й особам без гро</w:t>
      </w:r>
      <w:r>
        <w:rPr>
          <w:rFonts w:ascii="Times New Roman" w:hAnsi="Times New Roman" w:cs="Times New Roman"/>
          <w:sz w:val="28"/>
          <w:szCs w:val="28"/>
        </w:rPr>
        <w:t xml:space="preserve">мадянства; 4) прийняття одного, </w:t>
      </w:r>
      <w:r w:rsidRPr="00A50814">
        <w:rPr>
          <w:rFonts w:ascii="Times New Roman" w:hAnsi="Times New Roman" w:cs="Times New Roman"/>
          <w:sz w:val="28"/>
          <w:szCs w:val="28"/>
        </w:rPr>
        <w:t>уніфікованого закону «Про неурядові г</w:t>
      </w:r>
      <w:r>
        <w:rPr>
          <w:rFonts w:ascii="Times New Roman" w:hAnsi="Times New Roman" w:cs="Times New Roman"/>
          <w:sz w:val="28"/>
          <w:szCs w:val="28"/>
        </w:rPr>
        <w:t xml:space="preserve">ромадські організації», який би </w:t>
      </w:r>
      <w:r w:rsidRPr="00A50814">
        <w:rPr>
          <w:rFonts w:ascii="Times New Roman" w:hAnsi="Times New Roman" w:cs="Times New Roman"/>
          <w:sz w:val="28"/>
          <w:szCs w:val="28"/>
        </w:rPr>
        <w:t>врегульовував правовий статус і діяльніст</w:t>
      </w:r>
      <w:r>
        <w:rPr>
          <w:rFonts w:ascii="Times New Roman" w:hAnsi="Times New Roman" w:cs="Times New Roman"/>
          <w:sz w:val="28"/>
          <w:szCs w:val="28"/>
        </w:rPr>
        <w:t xml:space="preserve">ь громадських організацій та їх </w:t>
      </w:r>
      <w:r w:rsidRPr="00A50814">
        <w:rPr>
          <w:rFonts w:ascii="Times New Roman" w:hAnsi="Times New Roman" w:cs="Times New Roman"/>
          <w:sz w:val="28"/>
          <w:szCs w:val="28"/>
        </w:rPr>
        <w:t>різновидів: благодійних організацій, д</w:t>
      </w:r>
      <w:r>
        <w:rPr>
          <w:rFonts w:ascii="Times New Roman" w:hAnsi="Times New Roman" w:cs="Times New Roman"/>
          <w:sz w:val="28"/>
          <w:szCs w:val="28"/>
        </w:rPr>
        <w:t xml:space="preserve">итячих і молодіжних громадських </w:t>
      </w:r>
      <w:r w:rsidRPr="00A50814">
        <w:rPr>
          <w:rFonts w:ascii="Times New Roman" w:hAnsi="Times New Roman" w:cs="Times New Roman"/>
          <w:sz w:val="28"/>
          <w:szCs w:val="28"/>
        </w:rPr>
        <w:t>організацій, релігійних організацій, професійних спілок, асоціацій; 5) зміни до</w:t>
      </w:r>
      <w:r>
        <w:rPr>
          <w:rFonts w:ascii="Times New Roman" w:hAnsi="Times New Roman" w:cs="Times New Roman"/>
          <w:sz w:val="28"/>
          <w:szCs w:val="28"/>
        </w:rPr>
        <w:t xml:space="preserve"> </w:t>
      </w:r>
      <w:r w:rsidRPr="00A50814">
        <w:rPr>
          <w:rFonts w:ascii="Times New Roman" w:hAnsi="Times New Roman" w:cs="Times New Roman"/>
          <w:sz w:val="28"/>
          <w:szCs w:val="28"/>
        </w:rPr>
        <w:t xml:space="preserve">змісту ст. 35 Конституції України </w:t>
      </w:r>
      <w:r>
        <w:rPr>
          <w:rFonts w:ascii="Times New Roman" w:hAnsi="Times New Roman" w:cs="Times New Roman"/>
          <w:sz w:val="28"/>
          <w:szCs w:val="28"/>
        </w:rPr>
        <w:t xml:space="preserve">з доповненням нормою про те, що </w:t>
      </w:r>
      <w:r w:rsidRPr="00A50814">
        <w:rPr>
          <w:rFonts w:ascii="Times New Roman" w:hAnsi="Times New Roman" w:cs="Times New Roman"/>
          <w:sz w:val="28"/>
          <w:szCs w:val="28"/>
        </w:rPr>
        <w:t>християнство є споконвічною державо</w:t>
      </w:r>
      <w:r>
        <w:rPr>
          <w:rFonts w:ascii="Times New Roman" w:hAnsi="Times New Roman" w:cs="Times New Roman"/>
          <w:sz w:val="28"/>
          <w:szCs w:val="28"/>
        </w:rPr>
        <w:t xml:space="preserve"> </w:t>
      </w:r>
      <w:r w:rsidRPr="00A50814">
        <w:rPr>
          <w:rFonts w:ascii="Times New Roman" w:hAnsi="Times New Roman" w:cs="Times New Roman"/>
          <w:sz w:val="28"/>
          <w:szCs w:val="28"/>
        </w:rPr>
        <w:t>утв</w:t>
      </w:r>
      <w:r>
        <w:rPr>
          <w:rFonts w:ascii="Times New Roman" w:hAnsi="Times New Roman" w:cs="Times New Roman"/>
          <w:sz w:val="28"/>
          <w:szCs w:val="28"/>
        </w:rPr>
        <w:t xml:space="preserve">орювальною релігією в Україні;  </w:t>
      </w:r>
      <w:r w:rsidRPr="00A50814">
        <w:rPr>
          <w:rFonts w:ascii="Times New Roman" w:hAnsi="Times New Roman" w:cs="Times New Roman"/>
          <w:sz w:val="28"/>
          <w:szCs w:val="28"/>
        </w:rPr>
        <w:t>6) ухвалення Концепції державно-конфесійних відносин і прийняття нового</w:t>
      </w:r>
      <w:r>
        <w:rPr>
          <w:rFonts w:ascii="Times New Roman" w:hAnsi="Times New Roman" w:cs="Times New Roman"/>
          <w:sz w:val="28"/>
          <w:szCs w:val="28"/>
        </w:rPr>
        <w:t xml:space="preserve"> </w:t>
      </w:r>
      <w:r w:rsidRPr="00A50814">
        <w:rPr>
          <w:rFonts w:ascii="Times New Roman" w:hAnsi="Times New Roman" w:cs="Times New Roman"/>
          <w:sz w:val="28"/>
          <w:szCs w:val="28"/>
        </w:rPr>
        <w:t>закону «Про свободу совісті та віросповідання»; 7) закріплення на рівні закону</w:t>
      </w:r>
      <w:r>
        <w:rPr>
          <w:rFonts w:ascii="Times New Roman" w:hAnsi="Times New Roman" w:cs="Times New Roman"/>
          <w:sz w:val="28"/>
          <w:szCs w:val="28"/>
        </w:rPr>
        <w:t xml:space="preserve"> </w:t>
      </w:r>
      <w:r w:rsidRPr="00A50814">
        <w:rPr>
          <w:rFonts w:ascii="Times New Roman" w:hAnsi="Times New Roman" w:cs="Times New Roman"/>
          <w:sz w:val="28"/>
          <w:szCs w:val="28"/>
        </w:rPr>
        <w:t>статусу основної міжконфесійної інституції України за Всеукраїнською Радою</w:t>
      </w:r>
      <w:r>
        <w:rPr>
          <w:rFonts w:ascii="Times New Roman" w:hAnsi="Times New Roman" w:cs="Times New Roman"/>
          <w:sz w:val="28"/>
          <w:szCs w:val="28"/>
        </w:rPr>
        <w:t xml:space="preserve"> </w:t>
      </w:r>
      <w:r w:rsidRPr="00A50814">
        <w:rPr>
          <w:rFonts w:ascii="Times New Roman" w:hAnsi="Times New Roman" w:cs="Times New Roman"/>
          <w:sz w:val="28"/>
          <w:szCs w:val="28"/>
        </w:rPr>
        <w:t xml:space="preserve">церков та релігійних організацій; 7) прийняття Закону </w:t>
      </w:r>
      <w:r w:rsidRPr="00A50814">
        <w:rPr>
          <w:rFonts w:ascii="Times New Roman" w:hAnsi="Times New Roman" w:cs="Times New Roman"/>
          <w:sz w:val="28"/>
          <w:szCs w:val="28"/>
        </w:rPr>
        <w:lastRenderedPageBreak/>
        <w:t>України про організацію</w:t>
      </w:r>
      <w:r>
        <w:rPr>
          <w:rFonts w:ascii="Times New Roman" w:hAnsi="Times New Roman" w:cs="Times New Roman"/>
          <w:sz w:val="28"/>
          <w:szCs w:val="28"/>
        </w:rPr>
        <w:t xml:space="preserve"> </w:t>
      </w:r>
      <w:r w:rsidRPr="00A50814">
        <w:rPr>
          <w:rFonts w:ascii="Times New Roman" w:hAnsi="Times New Roman" w:cs="Times New Roman"/>
          <w:sz w:val="28"/>
          <w:szCs w:val="28"/>
        </w:rPr>
        <w:t>і проведення всеукраїнських і місцевих референдумів; 8) прийняття змін до</w:t>
      </w:r>
      <w:r>
        <w:rPr>
          <w:rFonts w:ascii="Times New Roman" w:hAnsi="Times New Roman" w:cs="Times New Roman"/>
          <w:sz w:val="28"/>
          <w:szCs w:val="28"/>
        </w:rPr>
        <w:t xml:space="preserve"> </w:t>
      </w:r>
      <w:r w:rsidRPr="00A50814">
        <w:rPr>
          <w:rFonts w:ascii="Times New Roman" w:hAnsi="Times New Roman" w:cs="Times New Roman"/>
          <w:sz w:val="28"/>
          <w:szCs w:val="28"/>
        </w:rPr>
        <w:t>нового Виборчого кодексу України із запровадженням норм про можливість</w:t>
      </w:r>
      <w:r>
        <w:rPr>
          <w:rFonts w:ascii="Times New Roman" w:hAnsi="Times New Roman" w:cs="Times New Roman"/>
          <w:sz w:val="28"/>
          <w:szCs w:val="28"/>
        </w:rPr>
        <w:t xml:space="preserve"> </w:t>
      </w:r>
      <w:r w:rsidRPr="00A50814">
        <w:rPr>
          <w:rFonts w:ascii="Times New Roman" w:hAnsi="Times New Roman" w:cs="Times New Roman"/>
          <w:sz w:val="28"/>
          <w:szCs w:val="28"/>
        </w:rPr>
        <w:t>делегування до виборчих комісій членів громадських організацій і права на</w:t>
      </w:r>
      <w:r>
        <w:rPr>
          <w:rFonts w:ascii="Times New Roman" w:hAnsi="Times New Roman" w:cs="Times New Roman"/>
          <w:sz w:val="28"/>
          <w:szCs w:val="28"/>
        </w:rPr>
        <w:t xml:space="preserve"> </w:t>
      </w:r>
      <w:r w:rsidRPr="00A50814">
        <w:rPr>
          <w:rFonts w:ascii="Times New Roman" w:hAnsi="Times New Roman" w:cs="Times New Roman"/>
          <w:sz w:val="28"/>
          <w:szCs w:val="28"/>
        </w:rPr>
        <w:t>висування кандидатів у депутати місцевих рад та міських голів; 9) прийняття</w:t>
      </w:r>
      <w:r>
        <w:rPr>
          <w:rFonts w:ascii="Times New Roman" w:hAnsi="Times New Roman" w:cs="Times New Roman"/>
          <w:sz w:val="28"/>
          <w:szCs w:val="28"/>
        </w:rPr>
        <w:t xml:space="preserve"> </w:t>
      </w:r>
      <w:r w:rsidRPr="00A50814">
        <w:rPr>
          <w:rFonts w:ascii="Times New Roman" w:hAnsi="Times New Roman" w:cs="Times New Roman"/>
          <w:sz w:val="28"/>
          <w:szCs w:val="28"/>
        </w:rPr>
        <w:t>закону про консультації з громадськістю, який повинен врегулювати порядок і</w:t>
      </w:r>
      <w:r>
        <w:rPr>
          <w:rFonts w:ascii="Times New Roman" w:hAnsi="Times New Roman" w:cs="Times New Roman"/>
          <w:sz w:val="28"/>
          <w:szCs w:val="28"/>
        </w:rPr>
        <w:t xml:space="preserve"> </w:t>
      </w:r>
      <w:r w:rsidRPr="00A50814">
        <w:rPr>
          <w:rFonts w:ascii="Times New Roman" w:hAnsi="Times New Roman" w:cs="Times New Roman"/>
          <w:sz w:val="28"/>
          <w:szCs w:val="28"/>
        </w:rPr>
        <w:t>процедуру таких консультацій, потенційни</w:t>
      </w:r>
      <w:r>
        <w:rPr>
          <w:rFonts w:ascii="Times New Roman" w:hAnsi="Times New Roman" w:cs="Times New Roman"/>
          <w:sz w:val="28"/>
          <w:szCs w:val="28"/>
        </w:rPr>
        <w:t xml:space="preserve">х суб’єктів, які матимуть право </w:t>
      </w:r>
      <w:r w:rsidRPr="00A50814">
        <w:rPr>
          <w:rFonts w:ascii="Times New Roman" w:hAnsi="Times New Roman" w:cs="Times New Roman"/>
          <w:sz w:val="28"/>
          <w:szCs w:val="28"/>
        </w:rPr>
        <w:t>брати в них участь, їх процесуальні права</w:t>
      </w:r>
      <w:r>
        <w:rPr>
          <w:rFonts w:ascii="Times New Roman" w:hAnsi="Times New Roman" w:cs="Times New Roman"/>
          <w:sz w:val="28"/>
          <w:szCs w:val="28"/>
        </w:rPr>
        <w:t xml:space="preserve"> й обов’язки, вичерпний перелік </w:t>
      </w:r>
      <w:r w:rsidRPr="00A50814">
        <w:rPr>
          <w:rFonts w:ascii="Times New Roman" w:hAnsi="Times New Roman" w:cs="Times New Roman"/>
          <w:sz w:val="28"/>
          <w:szCs w:val="28"/>
        </w:rPr>
        <w:t>випадків, коли такі консультації є обов’язковими, а також правові наслідки їх</w:t>
      </w:r>
      <w:r>
        <w:rPr>
          <w:rFonts w:ascii="Times New Roman" w:hAnsi="Times New Roman" w:cs="Times New Roman"/>
          <w:sz w:val="28"/>
          <w:szCs w:val="28"/>
        </w:rPr>
        <w:t xml:space="preserve"> </w:t>
      </w:r>
      <w:r w:rsidRPr="00A50814">
        <w:rPr>
          <w:rFonts w:ascii="Times New Roman" w:hAnsi="Times New Roman" w:cs="Times New Roman"/>
          <w:sz w:val="28"/>
          <w:szCs w:val="28"/>
        </w:rPr>
        <w:t>проведення; 10) законодавчі зміни, якими прийняття статутів територіальних</w:t>
      </w:r>
      <w:r>
        <w:rPr>
          <w:rFonts w:ascii="Times New Roman" w:hAnsi="Times New Roman" w:cs="Times New Roman"/>
          <w:sz w:val="28"/>
          <w:szCs w:val="28"/>
        </w:rPr>
        <w:t xml:space="preserve"> </w:t>
      </w:r>
      <w:r w:rsidRPr="00A50814">
        <w:rPr>
          <w:rFonts w:ascii="Times New Roman" w:hAnsi="Times New Roman" w:cs="Times New Roman"/>
          <w:sz w:val="28"/>
          <w:szCs w:val="28"/>
        </w:rPr>
        <w:t>громад має стати обов’язковим для кожної громади.</w:t>
      </w:r>
    </w:p>
    <w:p w:rsidR="009D403C" w:rsidRDefault="009D403C" w:rsidP="009D403C">
      <w:pPr>
        <w:spacing w:after="0" w:line="360" w:lineRule="auto"/>
        <w:ind w:firstLine="709"/>
        <w:jc w:val="both"/>
        <w:rPr>
          <w:rFonts w:ascii="Times New Roman" w:hAnsi="Times New Roman" w:cs="Times New Roman"/>
          <w:sz w:val="28"/>
          <w:szCs w:val="28"/>
        </w:rPr>
      </w:pPr>
      <w:r w:rsidRPr="00A50814">
        <w:rPr>
          <w:rFonts w:ascii="Times New Roman" w:hAnsi="Times New Roman" w:cs="Times New Roman"/>
          <w:sz w:val="28"/>
          <w:szCs w:val="28"/>
        </w:rPr>
        <w:t>8. На сьогодні всі проблеми реал</w:t>
      </w:r>
      <w:r>
        <w:rPr>
          <w:rFonts w:ascii="Times New Roman" w:hAnsi="Times New Roman" w:cs="Times New Roman"/>
          <w:sz w:val="28"/>
          <w:szCs w:val="28"/>
        </w:rPr>
        <w:t xml:space="preserve">ізації правових засад взаємодії </w:t>
      </w:r>
      <w:r w:rsidRPr="00A50814">
        <w:rPr>
          <w:rFonts w:ascii="Times New Roman" w:hAnsi="Times New Roman" w:cs="Times New Roman"/>
          <w:sz w:val="28"/>
          <w:szCs w:val="28"/>
        </w:rPr>
        <w:t>громадянського суспільства й органів публічної влади в Україні слід долати</w:t>
      </w:r>
      <w:r>
        <w:rPr>
          <w:rFonts w:ascii="Times New Roman" w:hAnsi="Times New Roman" w:cs="Times New Roman"/>
          <w:sz w:val="28"/>
          <w:szCs w:val="28"/>
        </w:rPr>
        <w:t xml:space="preserve"> </w:t>
      </w:r>
      <w:r w:rsidRPr="00A50814">
        <w:rPr>
          <w:rFonts w:ascii="Times New Roman" w:hAnsi="Times New Roman" w:cs="Times New Roman"/>
          <w:sz w:val="28"/>
          <w:szCs w:val="28"/>
        </w:rPr>
        <w:t>новітніми формами взаємодії, взаємоконтролю, взаємодопомоги та співпраці за</w:t>
      </w:r>
      <w:r>
        <w:rPr>
          <w:rFonts w:ascii="Times New Roman" w:hAnsi="Times New Roman" w:cs="Times New Roman"/>
          <w:sz w:val="28"/>
          <w:szCs w:val="28"/>
        </w:rPr>
        <w:t xml:space="preserve"> </w:t>
      </w:r>
      <w:r w:rsidRPr="00A50814">
        <w:rPr>
          <w:rFonts w:ascii="Times New Roman" w:hAnsi="Times New Roman" w:cs="Times New Roman"/>
          <w:sz w:val="28"/>
          <w:szCs w:val="28"/>
        </w:rPr>
        <w:t>принципом «горизонтальних», партнерськ</w:t>
      </w:r>
      <w:r>
        <w:rPr>
          <w:rFonts w:ascii="Times New Roman" w:hAnsi="Times New Roman" w:cs="Times New Roman"/>
          <w:sz w:val="28"/>
          <w:szCs w:val="28"/>
        </w:rPr>
        <w:t xml:space="preserve">их відносин. Такий процес стане </w:t>
      </w:r>
      <w:r w:rsidRPr="00A50814">
        <w:rPr>
          <w:rFonts w:ascii="Times New Roman" w:hAnsi="Times New Roman" w:cs="Times New Roman"/>
          <w:sz w:val="28"/>
          <w:szCs w:val="28"/>
        </w:rPr>
        <w:t>позитивним прикладом раціональних, конструктивних відносин, заснованих на</w:t>
      </w:r>
      <w:r>
        <w:rPr>
          <w:rFonts w:ascii="Times New Roman" w:hAnsi="Times New Roman" w:cs="Times New Roman"/>
          <w:sz w:val="28"/>
          <w:szCs w:val="28"/>
        </w:rPr>
        <w:t xml:space="preserve"> </w:t>
      </w:r>
      <w:r w:rsidRPr="00A50814">
        <w:rPr>
          <w:rFonts w:ascii="Times New Roman" w:hAnsi="Times New Roman" w:cs="Times New Roman"/>
          <w:sz w:val="28"/>
          <w:szCs w:val="28"/>
        </w:rPr>
        <w:t>взаємній довірі, принципах демократії, верховенства права та пріоритету прав</w:t>
      </w:r>
      <w:r>
        <w:rPr>
          <w:rFonts w:ascii="Times New Roman" w:hAnsi="Times New Roman" w:cs="Times New Roman"/>
          <w:sz w:val="28"/>
          <w:szCs w:val="28"/>
        </w:rPr>
        <w:t xml:space="preserve"> </w:t>
      </w:r>
      <w:r w:rsidRPr="00A50814">
        <w:rPr>
          <w:rFonts w:ascii="Times New Roman" w:hAnsi="Times New Roman" w:cs="Times New Roman"/>
          <w:sz w:val="28"/>
          <w:szCs w:val="28"/>
        </w:rPr>
        <w:t>людини.</w:t>
      </w:r>
    </w:p>
    <w:p w:rsidR="009D403C" w:rsidRDefault="009D403C" w:rsidP="009D403C">
      <w:pPr>
        <w:rPr>
          <w:rFonts w:ascii="Times New Roman" w:hAnsi="Times New Roman" w:cs="Times New Roman"/>
          <w:sz w:val="28"/>
          <w:szCs w:val="28"/>
        </w:rPr>
      </w:pPr>
      <w:r>
        <w:rPr>
          <w:rFonts w:ascii="Times New Roman" w:hAnsi="Times New Roman" w:cs="Times New Roman"/>
          <w:sz w:val="28"/>
          <w:szCs w:val="28"/>
        </w:rPr>
        <w:br w:type="page"/>
      </w:r>
    </w:p>
    <w:p w:rsidR="009D403C" w:rsidRPr="00A50814" w:rsidRDefault="009D403C" w:rsidP="009D403C">
      <w:pPr>
        <w:spacing w:after="0" w:line="360" w:lineRule="auto"/>
        <w:ind w:firstLine="709"/>
        <w:jc w:val="center"/>
        <w:rPr>
          <w:rFonts w:ascii="Times New Roman" w:hAnsi="Times New Roman" w:cs="Times New Roman"/>
          <w:b/>
          <w:sz w:val="28"/>
          <w:szCs w:val="28"/>
        </w:rPr>
      </w:pPr>
      <w:r w:rsidRPr="00A50814">
        <w:rPr>
          <w:rFonts w:ascii="Times New Roman" w:hAnsi="Times New Roman" w:cs="Times New Roman"/>
          <w:b/>
          <w:sz w:val="28"/>
          <w:szCs w:val="28"/>
        </w:rPr>
        <w:lastRenderedPageBreak/>
        <w:t>СПИСОК ВИКОРИСТАНИХ ДЖЕРЕЛ</w:t>
      </w:r>
    </w:p>
    <w:p w:rsidR="009D403C" w:rsidRDefault="009D403C" w:rsidP="009D403C">
      <w:pPr>
        <w:spacing w:after="0" w:line="360" w:lineRule="auto"/>
        <w:ind w:firstLine="709"/>
        <w:jc w:val="both"/>
        <w:rPr>
          <w:rFonts w:ascii="Times New Roman" w:hAnsi="Times New Roman" w:cs="Times New Roman"/>
          <w:sz w:val="28"/>
          <w:szCs w:val="28"/>
        </w:rPr>
      </w:pPr>
    </w:p>
    <w:p w:rsidR="009D403C" w:rsidRPr="00706072" w:rsidRDefault="009D403C" w:rsidP="009D403C">
      <w:pPr>
        <w:spacing w:after="0" w:line="360" w:lineRule="auto"/>
        <w:ind w:firstLine="709"/>
        <w:jc w:val="both"/>
        <w:rPr>
          <w:rFonts w:ascii="Times New Roman" w:hAnsi="Times New Roman" w:cs="Times New Roman"/>
          <w:sz w:val="28"/>
          <w:szCs w:val="28"/>
        </w:rPr>
      </w:pPr>
      <w:r w:rsidRPr="00706072">
        <w:rPr>
          <w:rFonts w:ascii="Times New Roman" w:hAnsi="Times New Roman" w:cs="Times New Roman"/>
          <w:sz w:val="28"/>
          <w:szCs w:val="28"/>
        </w:rPr>
        <w:t>1. Про затвердження Державної цільової програми інформування громадськості з питань європейської інтеграції України на 2008-2011 роки : Постанова Кабінету Мініст</w:t>
      </w:r>
      <w:r>
        <w:rPr>
          <w:rFonts w:ascii="Times New Roman" w:hAnsi="Times New Roman" w:cs="Times New Roman"/>
          <w:sz w:val="28"/>
          <w:szCs w:val="28"/>
        </w:rPr>
        <w:t>рів від 2 лип. 2008 р. № 594 //</w:t>
      </w:r>
      <w:r w:rsidRPr="00706072">
        <w:rPr>
          <w:rFonts w:ascii="Times New Roman" w:hAnsi="Times New Roman" w:cs="Times New Roman"/>
          <w:sz w:val="28"/>
          <w:szCs w:val="28"/>
        </w:rPr>
        <w:t>Офіц. вісн. України. – 2008. – № 49. – Ст. 1584.</w:t>
      </w:r>
    </w:p>
    <w:p w:rsidR="009D403C" w:rsidRPr="00706072" w:rsidRDefault="009D403C" w:rsidP="009D403C">
      <w:pPr>
        <w:spacing w:after="0" w:line="360" w:lineRule="auto"/>
        <w:ind w:firstLine="709"/>
        <w:jc w:val="both"/>
        <w:rPr>
          <w:rFonts w:ascii="Times New Roman" w:hAnsi="Times New Roman" w:cs="Times New Roman"/>
          <w:sz w:val="28"/>
          <w:szCs w:val="28"/>
        </w:rPr>
      </w:pPr>
      <w:r w:rsidRPr="00706072">
        <w:rPr>
          <w:rFonts w:ascii="Times New Roman" w:hAnsi="Times New Roman" w:cs="Times New Roman"/>
          <w:sz w:val="28"/>
          <w:szCs w:val="28"/>
        </w:rPr>
        <w:t>2. Режим доступу</w:t>
      </w:r>
      <w:r>
        <w:rPr>
          <w:rFonts w:ascii="Times New Roman" w:hAnsi="Times New Roman" w:cs="Times New Roman"/>
          <w:sz w:val="28"/>
          <w:szCs w:val="28"/>
        </w:rPr>
        <w:t>: http://kiis.com.ua/?lang=ukr&amp;</w:t>
      </w:r>
      <w:r w:rsidRPr="00706072">
        <w:rPr>
          <w:rFonts w:ascii="Times New Roman" w:hAnsi="Times New Roman" w:cs="Times New Roman"/>
          <w:sz w:val="28"/>
          <w:szCs w:val="28"/>
        </w:rPr>
        <w:t>cat=reports&amp;id=584&amp;page=3.</w:t>
      </w:r>
    </w:p>
    <w:p w:rsidR="009D403C" w:rsidRPr="00706072" w:rsidRDefault="009D403C" w:rsidP="009D403C">
      <w:pPr>
        <w:spacing w:after="0" w:line="360" w:lineRule="auto"/>
        <w:ind w:firstLine="709"/>
        <w:jc w:val="both"/>
        <w:rPr>
          <w:rFonts w:ascii="Times New Roman" w:hAnsi="Times New Roman" w:cs="Times New Roman"/>
          <w:sz w:val="28"/>
          <w:szCs w:val="28"/>
        </w:rPr>
      </w:pPr>
      <w:r w:rsidRPr="00706072">
        <w:rPr>
          <w:rFonts w:ascii="Times New Roman" w:hAnsi="Times New Roman" w:cs="Times New Roman"/>
          <w:sz w:val="28"/>
          <w:szCs w:val="28"/>
        </w:rPr>
        <w:t>3. Режим дост</w:t>
      </w:r>
      <w:r>
        <w:rPr>
          <w:rFonts w:ascii="Times New Roman" w:hAnsi="Times New Roman" w:cs="Times New Roman"/>
          <w:sz w:val="28"/>
          <w:szCs w:val="28"/>
        </w:rPr>
        <w:t>упу: http://www.eurointegration.</w:t>
      </w:r>
      <w:r w:rsidRPr="00706072">
        <w:rPr>
          <w:rFonts w:ascii="Times New Roman" w:hAnsi="Times New Roman" w:cs="Times New Roman"/>
          <w:sz w:val="28"/>
          <w:szCs w:val="28"/>
        </w:rPr>
        <w:t>com.ua/rus/news/2016/03/13/7046134.</w:t>
      </w:r>
    </w:p>
    <w:p w:rsidR="009D403C" w:rsidRPr="00706072" w:rsidRDefault="009D403C" w:rsidP="009D403C">
      <w:pPr>
        <w:spacing w:after="0" w:line="360" w:lineRule="auto"/>
        <w:ind w:firstLine="709"/>
        <w:jc w:val="both"/>
        <w:rPr>
          <w:rFonts w:ascii="Times New Roman" w:hAnsi="Times New Roman" w:cs="Times New Roman"/>
          <w:sz w:val="28"/>
          <w:szCs w:val="28"/>
        </w:rPr>
      </w:pPr>
      <w:r w:rsidRPr="00706072">
        <w:rPr>
          <w:rFonts w:ascii="Times New Roman" w:hAnsi="Times New Roman" w:cs="Times New Roman"/>
          <w:sz w:val="28"/>
          <w:szCs w:val="28"/>
        </w:rPr>
        <w:t xml:space="preserve">4. Щекин Г. </w:t>
      </w:r>
      <w:r>
        <w:rPr>
          <w:rFonts w:ascii="Times New Roman" w:hAnsi="Times New Roman" w:cs="Times New Roman"/>
          <w:sz w:val="28"/>
          <w:szCs w:val="28"/>
        </w:rPr>
        <w:t xml:space="preserve">В. Социальная теория и кадровая </w:t>
      </w:r>
      <w:r w:rsidRPr="00706072">
        <w:rPr>
          <w:rFonts w:ascii="Times New Roman" w:hAnsi="Times New Roman" w:cs="Times New Roman"/>
          <w:sz w:val="28"/>
          <w:szCs w:val="28"/>
        </w:rPr>
        <w:t>политика : моног</w:t>
      </w:r>
      <w:r>
        <w:rPr>
          <w:rFonts w:ascii="Times New Roman" w:hAnsi="Times New Roman" w:cs="Times New Roman"/>
          <w:sz w:val="28"/>
          <w:szCs w:val="28"/>
        </w:rPr>
        <w:t xml:space="preserve">рафия /Г. В. Щекин. – К.: МАУП, </w:t>
      </w:r>
      <w:r w:rsidRPr="00706072">
        <w:rPr>
          <w:rFonts w:ascii="Times New Roman" w:hAnsi="Times New Roman" w:cs="Times New Roman"/>
          <w:sz w:val="28"/>
          <w:szCs w:val="28"/>
        </w:rPr>
        <w:t>2000. – 576 с.</w:t>
      </w:r>
    </w:p>
    <w:p w:rsidR="009D403C" w:rsidRPr="00706072" w:rsidRDefault="009D403C" w:rsidP="009D403C">
      <w:pPr>
        <w:spacing w:after="0" w:line="360" w:lineRule="auto"/>
        <w:ind w:firstLine="709"/>
        <w:jc w:val="both"/>
        <w:rPr>
          <w:rFonts w:ascii="Times New Roman" w:hAnsi="Times New Roman" w:cs="Times New Roman"/>
          <w:sz w:val="28"/>
          <w:szCs w:val="28"/>
        </w:rPr>
      </w:pPr>
      <w:r w:rsidRPr="00706072">
        <w:rPr>
          <w:rFonts w:ascii="Times New Roman" w:hAnsi="Times New Roman" w:cs="Times New Roman"/>
          <w:sz w:val="28"/>
          <w:szCs w:val="28"/>
        </w:rPr>
        <w:t>5. Еволюція і розвиток громадянського суспільства в Україні та є</w:t>
      </w:r>
      <w:r>
        <w:rPr>
          <w:rFonts w:ascii="Times New Roman" w:hAnsi="Times New Roman" w:cs="Times New Roman"/>
          <w:sz w:val="28"/>
          <w:szCs w:val="28"/>
        </w:rPr>
        <w:t xml:space="preserve">вроінтеграційні процеси : наук. </w:t>
      </w:r>
      <w:r w:rsidRPr="00706072">
        <w:rPr>
          <w:rFonts w:ascii="Times New Roman" w:hAnsi="Times New Roman" w:cs="Times New Roman"/>
          <w:sz w:val="28"/>
          <w:szCs w:val="28"/>
        </w:rPr>
        <w:t>розробка / [Н. Ф. Бенюх, А. Й. Яскевич, І. В. Рейтерович та ін.] ; за заг. ред. С. О. Телешуна. – К. : НАДУ,</w:t>
      </w:r>
      <w:r>
        <w:rPr>
          <w:rFonts w:ascii="Times New Roman" w:hAnsi="Times New Roman" w:cs="Times New Roman"/>
          <w:sz w:val="28"/>
          <w:szCs w:val="28"/>
        </w:rPr>
        <w:t xml:space="preserve"> </w:t>
      </w:r>
      <w:r w:rsidRPr="00706072">
        <w:rPr>
          <w:rFonts w:ascii="Times New Roman" w:hAnsi="Times New Roman" w:cs="Times New Roman"/>
          <w:sz w:val="28"/>
          <w:szCs w:val="28"/>
        </w:rPr>
        <w:t>2010. – 52 с.</w:t>
      </w:r>
    </w:p>
    <w:p w:rsidR="009D403C" w:rsidRPr="00706072" w:rsidRDefault="009D403C" w:rsidP="009D403C">
      <w:pPr>
        <w:spacing w:after="0" w:line="360" w:lineRule="auto"/>
        <w:ind w:firstLine="709"/>
        <w:jc w:val="both"/>
        <w:rPr>
          <w:rFonts w:ascii="Times New Roman" w:hAnsi="Times New Roman" w:cs="Times New Roman"/>
          <w:sz w:val="28"/>
          <w:szCs w:val="28"/>
        </w:rPr>
      </w:pPr>
      <w:r w:rsidRPr="00706072">
        <w:rPr>
          <w:rFonts w:ascii="Times New Roman" w:hAnsi="Times New Roman" w:cs="Times New Roman"/>
          <w:sz w:val="28"/>
          <w:szCs w:val="28"/>
        </w:rPr>
        <w:t xml:space="preserve">6. Громадянське </w:t>
      </w:r>
      <w:r>
        <w:rPr>
          <w:rFonts w:ascii="Times New Roman" w:hAnsi="Times New Roman" w:cs="Times New Roman"/>
          <w:sz w:val="28"/>
          <w:szCs w:val="28"/>
        </w:rPr>
        <w:t xml:space="preserve">суспільство в сучасній Україні: </w:t>
      </w:r>
      <w:r w:rsidRPr="00706072">
        <w:rPr>
          <w:rFonts w:ascii="Times New Roman" w:hAnsi="Times New Roman" w:cs="Times New Roman"/>
          <w:sz w:val="28"/>
          <w:szCs w:val="28"/>
        </w:rPr>
        <w:t>специфіка становлення, тенденції розвитку : монографія / за заг. ред. Ф. М. Рудича. – К.: Парла-ментське видавництво, 2006. – 412 с.</w:t>
      </w:r>
    </w:p>
    <w:p w:rsidR="009D403C" w:rsidRPr="00706072" w:rsidRDefault="009D403C" w:rsidP="009D403C">
      <w:pPr>
        <w:spacing w:after="0" w:line="360" w:lineRule="auto"/>
        <w:ind w:firstLine="709"/>
        <w:jc w:val="both"/>
        <w:rPr>
          <w:rFonts w:ascii="Times New Roman" w:hAnsi="Times New Roman" w:cs="Times New Roman"/>
          <w:sz w:val="28"/>
          <w:szCs w:val="28"/>
        </w:rPr>
      </w:pPr>
      <w:r w:rsidRPr="00706072">
        <w:rPr>
          <w:rFonts w:ascii="Times New Roman" w:hAnsi="Times New Roman" w:cs="Times New Roman"/>
          <w:sz w:val="28"/>
          <w:szCs w:val="28"/>
        </w:rPr>
        <w:t>7. Засади співробітництва України з Європейським Союзом (Офіційна інформація представництва України у Єв</w:t>
      </w:r>
      <w:r>
        <w:rPr>
          <w:rFonts w:ascii="Times New Roman" w:hAnsi="Times New Roman" w:cs="Times New Roman"/>
          <w:sz w:val="28"/>
          <w:szCs w:val="28"/>
        </w:rPr>
        <w:t xml:space="preserve">ропейському Союзі) [Електронний </w:t>
      </w:r>
      <w:r w:rsidRPr="00706072">
        <w:rPr>
          <w:rFonts w:ascii="Times New Roman" w:hAnsi="Times New Roman" w:cs="Times New Roman"/>
          <w:sz w:val="28"/>
          <w:szCs w:val="28"/>
        </w:rPr>
        <w:t>ресурс]. – Режим д</w:t>
      </w:r>
      <w:r>
        <w:rPr>
          <w:rFonts w:ascii="Times New Roman" w:hAnsi="Times New Roman" w:cs="Times New Roman"/>
          <w:sz w:val="28"/>
          <w:szCs w:val="28"/>
        </w:rPr>
        <w:t>оступу : http://www.ukraine-eu.</w:t>
      </w:r>
      <w:r w:rsidRPr="00706072">
        <w:rPr>
          <w:rFonts w:ascii="Times New Roman" w:hAnsi="Times New Roman" w:cs="Times New Roman"/>
          <w:sz w:val="28"/>
          <w:szCs w:val="28"/>
        </w:rPr>
        <w:t>mfa.gov.ua/eu/ua/556.htm.</w:t>
      </w:r>
    </w:p>
    <w:p w:rsidR="009D403C" w:rsidRPr="00706072" w:rsidRDefault="009D403C" w:rsidP="009D403C">
      <w:pPr>
        <w:spacing w:after="0" w:line="360" w:lineRule="auto"/>
        <w:ind w:firstLine="709"/>
        <w:jc w:val="both"/>
        <w:rPr>
          <w:rFonts w:ascii="Times New Roman" w:hAnsi="Times New Roman" w:cs="Times New Roman"/>
          <w:sz w:val="28"/>
          <w:szCs w:val="28"/>
        </w:rPr>
      </w:pPr>
      <w:r w:rsidRPr="00706072">
        <w:rPr>
          <w:rFonts w:ascii="Times New Roman" w:hAnsi="Times New Roman" w:cs="Times New Roman"/>
          <w:sz w:val="28"/>
          <w:szCs w:val="28"/>
        </w:rPr>
        <w:t>8. Батаренко, А. О. Проблеми та перспективи європейської інтеграц</w:t>
      </w:r>
      <w:r>
        <w:rPr>
          <w:rFonts w:ascii="Times New Roman" w:hAnsi="Times New Roman" w:cs="Times New Roman"/>
          <w:sz w:val="28"/>
          <w:szCs w:val="28"/>
        </w:rPr>
        <w:t xml:space="preserve">ії України / А. О. Батаренко // </w:t>
      </w:r>
      <w:r w:rsidRPr="00706072">
        <w:rPr>
          <w:rFonts w:ascii="Times New Roman" w:hAnsi="Times New Roman" w:cs="Times New Roman"/>
          <w:sz w:val="28"/>
          <w:szCs w:val="28"/>
        </w:rPr>
        <w:t>Науковий вісник</w:t>
      </w:r>
      <w:r>
        <w:rPr>
          <w:rFonts w:ascii="Times New Roman" w:hAnsi="Times New Roman" w:cs="Times New Roman"/>
          <w:sz w:val="28"/>
          <w:szCs w:val="28"/>
        </w:rPr>
        <w:t xml:space="preserve"> Інституту міжнародних відносин </w:t>
      </w:r>
      <w:r w:rsidRPr="00706072">
        <w:rPr>
          <w:rFonts w:ascii="Times New Roman" w:hAnsi="Times New Roman" w:cs="Times New Roman"/>
          <w:sz w:val="28"/>
          <w:szCs w:val="28"/>
        </w:rPr>
        <w:t>НАУ. – 2014. – № 1. – С. 34–37.</w:t>
      </w:r>
    </w:p>
    <w:p w:rsidR="009D403C" w:rsidRPr="00706072" w:rsidRDefault="009D403C" w:rsidP="009D403C">
      <w:pPr>
        <w:spacing w:after="0" w:line="360" w:lineRule="auto"/>
        <w:ind w:firstLine="709"/>
        <w:jc w:val="both"/>
        <w:rPr>
          <w:rFonts w:ascii="Times New Roman" w:hAnsi="Times New Roman" w:cs="Times New Roman"/>
          <w:sz w:val="28"/>
          <w:szCs w:val="28"/>
        </w:rPr>
      </w:pPr>
      <w:r w:rsidRPr="00706072">
        <w:rPr>
          <w:rFonts w:ascii="Times New Roman" w:hAnsi="Times New Roman" w:cs="Times New Roman"/>
          <w:sz w:val="28"/>
          <w:szCs w:val="28"/>
        </w:rPr>
        <w:t>9. Малик Я</w:t>
      </w:r>
      <w:r>
        <w:rPr>
          <w:rFonts w:ascii="Times New Roman" w:hAnsi="Times New Roman" w:cs="Times New Roman"/>
          <w:sz w:val="28"/>
          <w:szCs w:val="28"/>
        </w:rPr>
        <w:t xml:space="preserve">. Європейський Союз / Я. Малик, </w:t>
      </w:r>
      <w:r w:rsidRPr="00706072">
        <w:rPr>
          <w:rFonts w:ascii="Times New Roman" w:hAnsi="Times New Roman" w:cs="Times New Roman"/>
          <w:sz w:val="28"/>
          <w:szCs w:val="28"/>
        </w:rPr>
        <w:t>О. Киричук, І. Залуцький–Львів, 2006 – 610с.</w:t>
      </w:r>
    </w:p>
    <w:p w:rsidR="009D403C" w:rsidRDefault="009D403C" w:rsidP="009D403C">
      <w:pPr>
        <w:spacing w:after="0" w:line="360" w:lineRule="auto"/>
        <w:ind w:firstLine="709"/>
        <w:jc w:val="both"/>
        <w:rPr>
          <w:rFonts w:ascii="Times New Roman" w:hAnsi="Times New Roman" w:cs="Times New Roman"/>
          <w:sz w:val="28"/>
          <w:szCs w:val="28"/>
        </w:rPr>
      </w:pPr>
      <w:r w:rsidRPr="00706072">
        <w:rPr>
          <w:rFonts w:ascii="Times New Roman" w:hAnsi="Times New Roman" w:cs="Times New Roman"/>
          <w:sz w:val="28"/>
          <w:szCs w:val="28"/>
        </w:rPr>
        <w:t>10. Сльозко О. Єв</w:t>
      </w:r>
      <w:r>
        <w:rPr>
          <w:rFonts w:ascii="Times New Roman" w:hAnsi="Times New Roman" w:cs="Times New Roman"/>
          <w:sz w:val="28"/>
          <w:szCs w:val="28"/>
        </w:rPr>
        <w:t xml:space="preserve">ропейський вибір України в </w:t>
      </w:r>
      <w:r w:rsidRPr="00706072">
        <w:rPr>
          <w:rFonts w:ascii="Times New Roman" w:hAnsi="Times New Roman" w:cs="Times New Roman"/>
          <w:sz w:val="28"/>
          <w:szCs w:val="28"/>
        </w:rPr>
        <w:t>контексті інтеграції</w:t>
      </w:r>
      <w:r>
        <w:rPr>
          <w:rFonts w:ascii="Times New Roman" w:hAnsi="Times New Roman" w:cs="Times New Roman"/>
          <w:sz w:val="28"/>
          <w:szCs w:val="28"/>
        </w:rPr>
        <w:t xml:space="preserve"> в ЄС / О. Сльозко // Україна у </w:t>
      </w:r>
      <w:r w:rsidRPr="00706072">
        <w:rPr>
          <w:rFonts w:ascii="Times New Roman" w:hAnsi="Times New Roman" w:cs="Times New Roman"/>
          <w:sz w:val="28"/>
          <w:szCs w:val="28"/>
        </w:rPr>
        <w:t>світовому економі</w:t>
      </w:r>
      <w:r>
        <w:rPr>
          <w:rFonts w:ascii="Times New Roman" w:hAnsi="Times New Roman" w:cs="Times New Roman"/>
          <w:sz w:val="28"/>
          <w:szCs w:val="28"/>
        </w:rPr>
        <w:t xml:space="preserve">чному просторі / Інст. Економки </w:t>
      </w:r>
      <w:r w:rsidRPr="00706072">
        <w:rPr>
          <w:rFonts w:ascii="Times New Roman" w:hAnsi="Times New Roman" w:cs="Times New Roman"/>
          <w:sz w:val="28"/>
          <w:szCs w:val="28"/>
        </w:rPr>
        <w:t>упр. та госп. права. —</w:t>
      </w:r>
      <w:r>
        <w:rPr>
          <w:rFonts w:ascii="Times New Roman" w:hAnsi="Times New Roman" w:cs="Times New Roman"/>
          <w:sz w:val="28"/>
          <w:szCs w:val="28"/>
        </w:rPr>
        <w:t xml:space="preserve"> К.: Таксон. – 2008. – 246 с. – </w:t>
      </w:r>
      <w:r w:rsidRPr="00706072">
        <w:rPr>
          <w:rFonts w:ascii="Times New Roman" w:hAnsi="Times New Roman" w:cs="Times New Roman"/>
          <w:sz w:val="28"/>
          <w:szCs w:val="28"/>
        </w:rPr>
        <w:t>С. 63–81.</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w:t>
      </w:r>
      <w:r w:rsidRPr="00706072">
        <w:rPr>
          <w:rFonts w:ascii="Times New Roman" w:hAnsi="Times New Roman" w:cs="Times New Roman"/>
          <w:sz w:val="28"/>
          <w:szCs w:val="28"/>
        </w:rPr>
        <w:t>1. Серьогін С. М., Письменний І. В. Відновлення довіри до органів публічної влади як</w:t>
      </w:r>
      <w:r>
        <w:rPr>
          <w:rFonts w:ascii="Times New Roman" w:hAnsi="Times New Roman" w:cs="Times New Roman"/>
          <w:sz w:val="28"/>
          <w:szCs w:val="28"/>
        </w:rPr>
        <w:t xml:space="preserve"> </w:t>
      </w:r>
      <w:r w:rsidRPr="00706072">
        <w:rPr>
          <w:rFonts w:ascii="Times New Roman" w:hAnsi="Times New Roman" w:cs="Times New Roman"/>
          <w:sz w:val="28"/>
          <w:szCs w:val="28"/>
        </w:rPr>
        <w:t>умова успішності реформ в Україні // Аспекти публічного управління. № 4, 2015, с. 62-66.</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706072">
        <w:rPr>
          <w:rFonts w:ascii="Times New Roman" w:hAnsi="Times New Roman" w:cs="Times New Roman"/>
          <w:sz w:val="28"/>
          <w:szCs w:val="28"/>
        </w:rPr>
        <w:t>2. Кучабський О. Г., Погорєлий С. С. Довіра до орга</w:t>
      </w:r>
      <w:r>
        <w:rPr>
          <w:rFonts w:ascii="Times New Roman" w:hAnsi="Times New Roman" w:cs="Times New Roman"/>
          <w:sz w:val="28"/>
          <w:szCs w:val="28"/>
        </w:rPr>
        <w:t xml:space="preserve">нів публічної влади як ключовий </w:t>
      </w:r>
      <w:r w:rsidRPr="00706072">
        <w:rPr>
          <w:rFonts w:ascii="Times New Roman" w:hAnsi="Times New Roman" w:cs="Times New Roman"/>
          <w:sz w:val="28"/>
          <w:szCs w:val="28"/>
        </w:rPr>
        <w:t>фактор ефективності системи державного управління // Публічне управління: теорія та</w:t>
      </w:r>
      <w:r>
        <w:rPr>
          <w:rFonts w:ascii="Times New Roman" w:hAnsi="Times New Roman" w:cs="Times New Roman"/>
          <w:sz w:val="28"/>
          <w:szCs w:val="28"/>
        </w:rPr>
        <w:t xml:space="preserve"> </w:t>
      </w:r>
      <w:r w:rsidRPr="00706072">
        <w:rPr>
          <w:rFonts w:ascii="Times New Roman" w:hAnsi="Times New Roman" w:cs="Times New Roman"/>
          <w:sz w:val="28"/>
          <w:szCs w:val="28"/>
        </w:rPr>
        <w:t>практика. Вип. 1, 2013, с. 103-108.</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706072">
        <w:rPr>
          <w:rFonts w:ascii="Times New Roman" w:hAnsi="Times New Roman" w:cs="Times New Roman"/>
          <w:sz w:val="28"/>
          <w:szCs w:val="28"/>
        </w:rPr>
        <w:t>3. Кучабський О. Г., Погорєлий С. С. Довіра до орга</w:t>
      </w:r>
      <w:r>
        <w:rPr>
          <w:rFonts w:ascii="Times New Roman" w:hAnsi="Times New Roman" w:cs="Times New Roman"/>
          <w:sz w:val="28"/>
          <w:szCs w:val="28"/>
        </w:rPr>
        <w:t xml:space="preserve">нів публічної влади як показник </w:t>
      </w:r>
      <w:r w:rsidRPr="00706072">
        <w:rPr>
          <w:rFonts w:ascii="Times New Roman" w:hAnsi="Times New Roman" w:cs="Times New Roman"/>
          <w:sz w:val="28"/>
          <w:szCs w:val="28"/>
        </w:rPr>
        <w:t>ефективності влади // Молодий вчений. № 1, 2013, с. 87-91.</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706072">
        <w:rPr>
          <w:rFonts w:ascii="Times New Roman" w:hAnsi="Times New Roman" w:cs="Times New Roman"/>
          <w:sz w:val="28"/>
          <w:szCs w:val="28"/>
        </w:rPr>
        <w:t>4. Родченко Л. М. Система принципів взаємовід</w:t>
      </w:r>
      <w:r>
        <w:rPr>
          <w:rFonts w:ascii="Times New Roman" w:hAnsi="Times New Roman" w:cs="Times New Roman"/>
          <w:sz w:val="28"/>
          <w:szCs w:val="28"/>
        </w:rPr>
        <w:t xml:space="preserve">носин органів державної влади з </w:t>
      </w:r>
      <w:r w:rsidRPr="00706072">
        <w:rPr>
          <w:rFonts w:ascii="Times New Roman" w:hAnsi="Times New Roman" w:cs="Times New Roman"/>
          <w:sz w:val="28"/>
          <w:szCs w:val="28"/>
        </w:rPr>
        <w:t>інституціями громадянського суспільства в Україні // Наукові записки Інституту</w:t>
      </w:r>
      <w:r>
        <w:rPr>
          <w:rFonts w:ascii="Times New Roman" w:hAnsi="Times New Roman" w:cs="Times New Roman"/>
          <w:sz w:val="28"/>
          <w:szCs w:val="28"/>
        </w:rPr>
        <w:t xml:space="preserve"> </w:t>
      </w:r>
      <w:r w:rsidRPr="00706072">
        <w:rPr>
          <w:rFonts w:ascii="Times New Roman" w:hAnsi="Times New Roman" w:cs="Times New Roman"/>
          <w:sz w:val="28"/>
          <w:szCs w:val="28"/>
        </w:rPr>
        <w:t>законодавства Верховної Ради України. № 6, 2018, с. 154-158.</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706072">
        <w:rPr>
          <w:rFonts w:ascii="Times New Roman" w:hAnsi="Times New Roman" w:cs="Times New Roman"/>
          <w:sz w:val="28"/>
          <w:szCs w:val="28"/>
        </w:rPr>
        <w:t>5. Центр Разумкова. https://razumkov.org.ua.</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706072">
        <w:rPr>
          <w:rFonts w:ascii="Times New Roman" w:hAnsi="Times New Roman" w:cs="Times New Roman"/>
          <w:sz w:val="28"/>
          <w:szCs w:val="28"/>
        </w:rPr>
        <w:t>6. INTOSAI – Міжнародна організація</w:t>
      </w:r>
      <w:r>
        <w:rPr>
          <w:rFonts w:ascii="Times New Roman" w:hAnsi="Times New Roman" w:cs="Times New Roman"/>
          <w:sz w:val="28"/>
          <w:szCs w:val="28"/>
        </w:rPr>
        <w:t xml:space="preserve"> вищих органів аудиту. https:// </w:t>
      </w:r>
      <w:r w:rsidRPr="00706072">
        <w:rPr>
          <w:rFonts w:ascii="Times New Roman" w:hAnsi="Times New Roman" w:cs="Times New Roman"/>
          <w:sz w:val="28"/>
          <w:szCs w:val="28"/>
        </w:rPr>
        <w:t>www.intosai.org/ru/.</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706072">
        <w:rPr>
          <w:rFonts w:ascii="Times New Roman" w:hAnsi="Times New Roman" w:cs="Times New Roman"/>
          <w:sz w:val="28"/>
          <w:szCs w:val="28"/>
        </w:rPr>
        <w:t>7. Куценко Т. Ф. Сучасний інструментарій з</w:t>
      </w:r>
      <w:r>
        <w:rPr>
          <w:rFonts w:ascii="Times New Roman" w:hAnsi="Times New Roman" w:cs="Times New Roman"/>
          <w:sz w:val="28"/>
          <w:szCs w:val="28"/>
        </w:rPr>
        <w:t xml:space="preserve">абезпечення прозорості місцевих </w:t>
      </w:r>
      <w:r w:rsidRPr="00706072">
        <w:rPr>
          <w:rFonts w:ascii="Times New Roman" w:hAnsi="Times New Roman" w:cs="Times New Roman"/>
          <w:sz w:val="28"/>
          <w:szCs w:val="28"/>
        </w:rPr>
        <w:t>бюджетів в Україні: оглядовий аналіз // Економіка та держава. № 10, 2019, с. 58-64.</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706072">
        <w:rPr>
          <w:rFonts w:ascii="Times New Roman" w:hAnsi="Times New Roman" w:cs="Times New Roman"/>
          <w:sz w:val="28"/>
          <w:szCs w:val="28"/>
        </w:rPr>
        <w:t>8. Україна піднялася на 26 місце в міжнародному</w:t>
      </w:r>
      <w:r>
        <w:rPr>
          <w:rFonts w:ascii="Times New Roman" w:hAnsi="Times New Roman" w:cs="Times New Roman"/>
          <w:sz w:val="28"/>
          <w:szCs w:val="28"/>
        </w:rPr>
        <w:t xml:space="preserve"> рейтингу бюджетної прозорості: </w:t>
      </w:r>
      <w:r w:rsidRPr="00706072">
        <w:rPr>
          <w:rFonts w:ascii="Times New Roman" w:hAnsi="Times New Roman" w:cs="Times New Roman"/>
          <w:sz w:val="28"/>
          <w:szCs w:val="28"/>
        </w:rPr>
        <w:t>сайт УНІАН. https://www.unian.ua/economics/finance/reyting-byudzhetnoji-prozorostiukrajina-pidnyalasya-na-26-misce-novini-ukrajina-10980155.html.</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706072">
        <w:rPr>
          <w:rFonts w:ascii="Times New Roman" w:hAnsi="Times New Roman" w:cs="Times New Roman"/>
          <w:sz w:val="28"/>
          <w:szCs w:val="28"/>
        </w:rPr>
        <w:t>9. Куспляк І. Прозорість та відкритість влади: ві</w:t>
      </w:r>
      <w:r>
        <w:rPr>
          <w:rFonts w:ascii="Times New Roman" w:hAnsi="Times New Roman" w:cs="Times New Roman"/>
          <w:sz w:val="28"/>
          <w:szCs w:val="28"/>
        </w:rPr>
        <w:t xml:space="preserve">д концепту «прозорого міста» до </w:t>
      </w:r>
      <w:r w:rsidRPr="00706072">
        <w:rPr>
          <w:rFonts w:ascii="Times New Roman" w:hAnsi="Times New Roman" w:cs="Times New Roman"/>
          <w:sz w:val="28"/>
          <w:szCs w:val="28"/>
        </w:rPr>
        <w:t>порталу відкритих даних // Теоретичні та прикладні питання державотворення. Вип. 16,2015, с. 159-171.</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706072">
        <w:rPr>
          <w:rFonts w:ascii="Times New Roman" w:hAnsi="Times New Roman" w:cs="Times New Roman"/>
          <w:sz w:val="28"/>
          <w:szCs w:val="28"/>
        </w:rPr>
        <w:t>0. Грибко О. В. Громадський контроль як базовий інструмент забе</w:t>
      </w:r>
      <w:r>
        <w:rPr>
          <w:rFonts w:ascii="Times New Roman" w:hAnsi="Times New Roman" w:cs="Times New Roman"/>
          <w:sz w:val="28"/>
          <w:szCs w:val="28"/>
        </w:rPr>
        <w:t xml:space="preserve">зпечення </w:t>
      </w:r>
      <w:r w:rsidRPr="00706072">
        <w:rPr>
          <w:rFonts w:ascii="Times New Roman" w:hAnsi="Times New Roman" w:cs="Times New Roman"/>
          <w:sz w:val="28"/>
          <w:szCs w:val="28"/>
        </w:rPr>
        <w:t>прозорості та відкритості системи публічного управління // Державне будівництво. № 2,</w:t>
      </w:r>
      <w:r>
        <w:rPr>
          <w:rFonts w:ascii="Times New Roman" w:hAnsi="Times New Roman" w:cs="Times New Roman"/>
          <w:sz w:val="28"/>
          <w:szCs w:val="28"/>
        </w:rPr>
        <w:t xml:space="preserve"> </w:t>
      </w:r>
      <w:r w:rsidRPr="00706072">
        <w:rPr>
          <w:rFonts w:ascii="Times New Roman" w:hAnsi="Times New Roman" w:cs="Times New Roman"/>
          <w:sz w:val="28"/>
          <w:szCs w:val="28"/>
        </w:rPr>
        <w:t>2017, с. 13-15.</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706072">
        <w:rPr>
          <w:rFonts w:ascii="Times New Roman" w:hAnsi="Times New Roman" w:cs="Times New Roman"/>
          <w:sz w:val="28"/>
          <w:szCs w:val="28"/>
        </w:rPr>
        <w:t>1. Тимофєєв С. Загальні засади забезпечення ві</w:t>
      </w:r>
      <w:r>
        <w:rPr>
          <w:rFonts w:ascii="Times New Roman" w:hAnsi="Times New Roman" w:cs="Times New Roman"/>
          <w:sz w:val="28"/>
          <w:szCs w:val="28"/>
        </w:rPr>
        <w:t xml:space="preserve">дкритості та прозорості органів </w:t>
      </w:r>
      <w:r w:rsidRPr="00706072">
        <w:rPr>
          <w:rFonts w:ascii="Times New Roman" w:hAnsi="Times New Roman" w:cs="Times New Roman"/>
          <w:sz w:val="28"/>
          <w:szCs w:val="28"/>
        </w:rPr>
        <w:t>публічної влади в Україні // Публічне управління та регіональний розвиток. №11, 2021, с.</w:t>
      </w:r>
      <w:r>
        <w:rPr>
          <w:rFonts w:ascii="Times New Roman" w:hAnsi="Times New Roman" w:cs="Times New Roman"/>
          <w:sz w:val="28"/>
          <w:szCs w:val="28"/>
        </w:rPr>
        <w:t xml:space="preserve"> </w:t>
      </w:r>
      <w:r w:rsidRPr="00706072">
        <w:rPr>
          <w:rFonts w:ascii="Times New Roman" w:hAnsi="Times New Roman" w:cs="Times New Roman"/>
          <w:sz w:val="28"/>
          <w:szCs w:val="28"/>
        </w:rPr>
        <w:t>251-279.</w:t>
      </w:r>
    </w:p>
    <w:p w:rsidR="009D403C"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2</w:t>
      </w:r>
      <w:r w:rsidRPr="00706072">
        <w:rPr>
          <w:rFonts w:ascii="Times New Roman" w:hAnsi="Times New Roman" w:cs="Times New Roman"/>
          <w:sz w:val="28"/>
          <w:szCs w:val="28"/>
        </w:rPr>
        <w:t>2. Висновок на проект Закону України «Про внесе</w:t>
      </w:r>
      <w:r>
        <w:rPr>
          <w:rFonts w:ascii="Times New Roman" w:hAnsi="Times New Roman" w:cs="Times New Roman"/>
          <w:sz w:val="28"/>
          <w:szCs w:val="28"/>
        </w:rPr>
        <w:t xml:space="preserve">ння змін до Кодексу України про </w:t>
      </w:r>
      <w:r w:rsidRPr="00706072">
        <w:rPr>
          <w:rFonts w:ascii="Times New Roman" w:hAnsi="Times New Roman" w:cs="Times New Roman"/>
          <w:sz w:val="28"/>
          <w:szCs w:val="28"/>
        </w:rPr>
        <w:t>адміністративні правопорушення щодо забезпечення прозорості та відкритості діяльності</w:t>
      </w:r>
      <w:r>
        <w:rPr>
          <w:rFonts w:ascii="Times New Roman" w:hAnsi="Times New Roman" w:cs="Times New Roman"/>
          <w:sz w:val="28"/>
          <w:szCs w:val="28"/>
        </w:rPr>
        <w:t xml:space="preserve"> </w:t>
      </w:r>
      <w:r w:rsidRPr="00706072">
        <w:rPr>
          <w:rFonts w:ascii="Times New Roman" w:hAnsi="Times New Roman" w:cs="Times New Roman"/>
          <w:sz w:val="28"/>
          <w:szCs w:val="28"/>
        </w:rPr>
        <w:t xml:space="preserve">місцевих рад та інших суб’єктів владних повноважень». </w:t>
      </w:r>
      <w:hyperlink r:id="rId13" w:history="1">
        <w:r w:rsidRPr="00A70AAF">
          <w:rPr>
            <w:rStyle w:val="a9"/>
            <w:rFonts w:ascii="Times New Roman" w:hAnsi="Times New Roman" w:cs="Times New Roman"/>
            <w:sz w:val="28"/>
            <w:szCs w:val="28"/>
          </w:rPr>
          <w:t>https://itd.rada.gov.ua/billInfo/</w:t>
        </w:r>
      </w:hyperlink>
      <w:r>
        <w:rPr>
          <w:rFonts w:ascii="Times New Roman" w:hAnsi="Times New Roman" w:cs="Times New Roman"/>
          <w:sz w:val="28"/>
          <w:szCs w:val="28"/>
        </w:rPr>
        <w:t xml:space="preserve"> </w:t>
      </w:r>
      <w:r w:rsidRPr="00706072">
        <w:rPr>
          <w:rFonts w:ascii="Times New Roman" w:hAnsi="Times New Roman" w:cs="Times New Roman"/>
          <w:sz w:val="28"/>
          <w:szCs w:val="28"/>
        </w:rPr>
        <w:t>Bills/informLetterDocFile?fileId=559631.</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23</w:t>
      </w:r>
      <w:r w:rsidRPr="00706072">
        <w:rPr>
          <w:rFonts w:ascii="Times New Roman" w:hAnsi="Times New Roman" w:cs="Times New Roman"/>
          <w:sz w:val="28"/>
          <w:szCs w:val="28"/>
        </w:rPr>
        <w:t>. Бабінова О. Основні елементи, принципи та форми взає</w:t>
      </w:r>
      <w:r>
        <w:rPr>
          <w:rFonts w:ascii="Times New Roman" w:hAnsi="Times New Roman" w:cs="Times New Roman"/>
          <w:sz w:val="28"/>
          <w:szCs w:val="28"/>
        </w:rPr>
        <w:t xml:space="preserve">модії органів публічної влади з </w:t>
      </w:r>
      <w:r w:rsidRPr="00706072">
        <w:rPr>
          <w:rFonts w:ascii="Times New Roman" w:hAnsi="Times New Roman" w:cs="Times New Roman"/>
          <w:sz w:val="28"/>
          <w:szCs w:val="28"/>
        </w:rPr>
        <w:t>громадськістю / О. Бабінова // Актуал. пробл. держ. упр. : зб. наук. пр. – Дніпропетровськ : ДРІДУ</w:t>
      </w:r>
      <w:r>
        <w:rPr>
          <w:rFonts w:ascii="Times New Roman" w:hAnsi="Times New Roman" w:cs="Times New Roman"/>
          <w:sz w:val="28"/>
          <w:szCs w:val="28"/>
        </w:rPr>
        <w:t xml:space="preserve"> </w:t>
      </w:r>
      <w:r w:rsidRPr="00706072">
        <w:rPr>
          <w:rFonts w:ascii="Times New Roman" w:hAnsi="Times New Roman" w:cs="Times New Roman"/>
          <w:sz w:val="28"/>
          <w:szCs w:val="28"/>
        </w:rPr>
        <w:t>НАДУ, 2005. – № 1 (19). – С. 83–90.</w:t>
      </w:r>
    </w:p>
    <w:p w:rsidR="009D403C" w:rsidRPr="00706072" w:rsidRDefault="009D403C" w:rsidP="009D403C">
      <w:pPr>
        <w:spacing w:after="0" w:line="360" w:lineRule="auto"/>
        <w:ind w:firstLine="709"/>
        <w:jc w:val="both"/>
        <w:rPr>
          <w:rFonts w:ascii="Times New Roman" w:hAnsi="Times New Roman" w:cs="Times New Roman"/>
          <w:sz w:val="28"/>
          <w:szCs w:val="28"/>
        </w:rPr>
      </w:pPr>
      <w:r w:rsidRPr="00706072">
        <w:rPr>
          <w:rFonts w:ascii="Times New Roman" w:hAnsi="Times New Roman" w:cs="Times New Roman"/>
          <w:sz w:val="28"/>
          <w:szCs w:val="28"/>
        </w:rPr>
        <w:t>2</w:t>
      </w:r>
      <w:r>
        <w:rPr>
          <w:rFonts w:ascii="Times New Roman" w:hAnsi="Times New Roman" w:cs="Times New Roman"/>
          <w:sz w:val="28"/>
          <w:szCs w:val="28"/>
        </w:rPr>
        <w:t>4</w:t>
      </w:r>
      <w:r w:rsidRPr="00706072">
        <w:rPr>
          <w:rFonts w:ascii="Times New Roman" w:hAnsi="Times New Roman" w:cs="Times New Roman"/>
          <w:sz w:val="28"/>
          <w:szCs w:val="28"/>
        </w:rPr>
        <w:t>. Взаємодія держави та інституцій громадянського суспіль</w:t>
      </w:r>
      <w:r>
        <w:rPr>
          <w:rFonts w:ascii="Times New Roman" w:hAnsi="Times New Roman" w:cs="Times New Roman"/>
          <w:sz w:val="28"/>
          <w:szCs w:val="28"/>
        </w:rPr>
        <w:t xml:space="preserve">ства : роз’яснення Міністерства </w:t>
      </w:r>
      <w:r w:rsidRPr="00706072">
        <w:rPr>
          <w:rFonts w:ascii="Times New Roman" w:hAnsi="Times New Roman" w:cs="Times New Roman"/>
          <w:sz w:val="28"/>
          <w:szCs w:val="28"/>
        </w:rPr>
        <w:t>юстиції України від 3 лют. 2011 р. – Режим доступу: http://zakon1.rada.gov.ua/laws/show/n0018323-11. –</w:t>
      </w:r>
      <w:r>
        <w:rPr>
          <w:rFonts w:ascii="Times New Roman" w:hAnsi="Times New Roman" w:cs="Times New Roman"/>
          <w:sz w:val="28"/>
          <w:szCs w:val="28"/>
        </w:rPr>
        <w:t xml:space="preserve"> </w:t>
      </w:r>
      <w:r w:rsidRPr="00706072">
        <w:rPr>
          <w:rFonts w:ascii="Times New Roman" w:hAnsi="Times New Roman" w:cs="Times New Roman"/>
          <w:sz w:val="28"/>
          <w:szCs w:val="28"/>
        </w:rPr>
        <w:t>Назва з екрана.</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25</w:t>
      </w:r>
      <w:r w:rsidRPr="00706072">
        <w:rPr>
          <w:rFonts w:ascii="Times New Roman" w:hAnsi="Times New Roman" w:cs="Times New Roman"/>
          <w:sz w:val="28"/>
          <w:szCs w:val="28"/>
        </w:rPr>
        <w:t>. В області стартувала програма “Влада і суспільство: діало</w:t>
      </w:r>
      <w:r>
        <w:rPr>
          <w:rFonts w:ascii="Times New Roman" w:hAnsi="Times New Roman" w:cs="Times New Roman"/>
          <w:sz w:val="28"/>
          <w:szCs w:val="28"/>
        </w:rPr>
        <w:t xml:space="preserve">г через громадськість”. – Режим </w:t>
      </w:r>
      <w:r w:rsidRPr="00706072">
        <w:rPr>
          <w:rFonts w:ascii="Times New Roman" w:hAnsi="Times New Roman" w:cs="Times New Roman"/>
          <w:sz w:val="28"/>
          <w:szCs w:val="28"/>
        </w:rPr>
        <w:t>доступу: http://www.vin.gov.ua/web/vinoda.nsf/web_alldocs/DocP5L6C. – Назва з екрана.</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25</w:t>
      </w:r>
      <w:r w:rsidRPr="00706072">
        <w:rPr>
          <w:rFonts w:ascii="Times New Roman" w:hAnsi="Times New Roman" w:cs="Times New Roman"/>
          <w:sz w:val="28"/>
          <w:szCs w:val="28"/>
        </w:rPr>
        <w:t>. Войтович Р. В. Механізми реалізації зв’язків з громадсь</w:t>
      </w:r>
      <w:r>
        <w:rPr>
          <w:rFonts w:ascii="Times New Roman" w:hAnsi="Times New Roman" w:cs="Times New Roman"/>
          <w:sz w:val="28"/>
          <w:szCs w:val="28"/>
        </w:rPr>
        <w:t xml:space="preserve">кістю в державному управлінні : </w:t>
      </w:r>
      <w:r w:rsidRPr="00706072">
        <w:rPr>
          <w:rFonts w:ascii="Times New Roman" w:hAnsi="Times New Roman" w:cs="Times New Roman"/>
          <w:sz w:val="28"/>
          <w:szCs w:val="28"/>
        </w:rPr>
        <w:t>навч. посіб. / Р. В. Войтович. – К. : Вид-во НАДУ, 2007. – 72 с.</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26</w:t>
      </w:r>
      <w:r w:rsidRPr="00706072">
        <w:rPr>
          <w:rFonts w:ascii="Times New Roman" w:hAnsi="Times New Roman" w:cs="Times New Roman"/>
          <w:sz w:val="28"/>
          <w:szCs w:val="28"/>
        </w:rPr>
        <w:t xml:space="preserve">. Глава держави: “Влада повинна вести відкритий діалог із </w:t>
      </w:r>
      <w:r>
        <w:rPr>
          <w:rFonts w:ascii="Times New Roman" w:hAnsi="Times New Roman" w:cs="Times New Roman"/>
          <w:sz w:val="28"/>
          <w:szCs w:val="28"/>
        </w:rPr>
        <w:t xml:space="preserve">суспільством”. – Режим доступу: </w:t>
      </w:r>
      <w:r w:rsidRPr="00706072">
        <w:rPr>
          <w:rFonts w:ascii="Times New Roman" w:hAnsi="Times New Roman" w:cs="Times New Roman"/>
          <w:sz w:val="28"/>
          <w:szCs w:val="28"/>
        </w:rPr>
        <w:t>http://www.president.gov.ua/news/22005.html. – Назва з екрана.</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27</w:t>
      </w:r>
      <w:r w:rsidRPr="00706072">
        <w:rPr>
          <w:rFonts w:ascii="Times New Roman" w:hAnsi="Times New Roman" w:cs="Times New Roman"/>
          <w:sz w:val="28"/>
          <w:szCs w:val="28"/>
        </w:rPr>
        <w:t>. Громадська участь у творенні та здійсненні державної по</w:t>
      </w:r>
      <w:r>
        <w:rPr>
          <w:rFonts w:ascii="Times New Roman" w:hAnsi="Times New Roman" w:cs="Times New Roman"/>
          <w:sz w:val="28"/>
          <w:szCs w:val="28"/>
        </w:rPr>
        <w:t xml:space="preserve">літики / уклад. : Е. А. Афонін, </w:t>
      </w:r>
      <w:r w:rsidRPr="00706072">
        <w:rPr>
          <w:rFonts w:ascii="Times New Roman" w:hAnsi="Times New Roman" w:cs="Times New Roman"/>
          <w:sz w:val="28"/>
          <w:szCs w:val="28"/>
        </w:rPr>
        <w:t>Л. В. Гонюкова, Р. В. Войтович. – К., 2005. – 250 с.</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28</w:t>
      </w:r>
      <w:r w:rsidRPr="00706072">
        <w:rPr>
          <w:rFonts w:ascii="Times New Roman" w:hAnsi="Times New Roman" w:cs="Times New Roman"/>
          <w:sz w:val="28"/>
          <w:szCs w:val="28"/>
        </w:rPr>
        <w:t>. Конституція України : Закон України вiд 28 черв. 1996 р. № 254</w:t>
      </w:r>
      <w:r>
        <w:rPr>
          <w:rFonts w:ascii="Times New Roman" w:hAnsi="Times New Roman" w:cs="Times New Roman"/>
          <w:sz w:val="28"/>
          <w:szCs w:val="28"/>
        </w:rPr>
        <w:t xml:space="preserve">к/96-ВР // Офіц. вісн. </w:t>
      </w:r>
      <w:r w:rsidRPr="00706072">
        <w:rPr>
          <w:rFonts w:ascii="Times New Roman" w:hAnsi="Times New Roman" w:cs="Times New Roman"/>
          <w:sz w:val="28"/>
          <w:szCs w:val="28"/>
        </w:rPr>
        <w:t>України. – 2010. – № 72/1. – (Спец. вип.). – Ст. 2598.</w:t>
      </w:r>
    </w:p>
    <w:p w:rsidR="009D403C"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29</w:t>
      </w:r>
      <w:r w:rsidRPr="00706072">
        <w:rPr>
          <w:rFonts w:ascii="Times New Roman" w:hAnsi="Times New Roman" w:cs="Times New Roman"/>
          <w:sz w:val="28"/>
          <w:szCs w:val="28"/>
        </w:rPr>
        <w:t>. Консультації з громадськістю : [досвід Великоберезнянської районної державної адміністрації]. – Режим доступу: http://www.vberez.gov.u</w:t>
      </w:r>
      <w:r>
        <w:rPr>
          <w:rFonts w:ascii="Times New Roman" w:hAnsi="Times New Roman" w:cs="Times New Roman"/>
          <w:sz w:val="28"/>
          <w:szCs w:val="28"/>
        </w:rPr>
        <w:t>a/ua/467.htm. – Назва з екрана.</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30</w:t>
      </w:r>
      <w:r w:rsidRPr="00706072">
        <w:rPr>
          <w:rFonts w:ascii="Times New Roman" w:hAnsi="Times New Roman" w:cs="Times New Roman"/>
          <w:sz w:val="28"/>
          <w:szCs w:val="28"/>
        </w:rPr>
        <w:t>. Концепція сприяння органами виконавчої влади розвитку громадянського суспільства :</w:t>
      </w:r>
      <w:r>
        <w:rPr>
          <w:rFonts w:ascii="Times New Roman" w:hAnsi="Times New Roman" w:cs="Times New Roman"/>
          <w:sz w:val="28"/>
          <w:szCs w:val="28"/>
        </w:rPr>
        <w:t xml:space="preserve"> </w:t>
      </w:r>
      <w:r w:rsidRPr="00706072">
        <w:rPr>
          <w:rFonts w:ascii="Times New Roman" w:hAnsi="Times New Roman" w:cs="Times New Roman"/>
          <w:sz w:val="28"/>
          <w:szCs w:val="28"/>
        </w:rPr>
        <w:t>Розпорядження Кабінету Міністрів України від 21 листоп. 2007 р. № 1035-р (втратило чинність) //</w:t>
      </w:r>
      <w:r>
        <w:rPr>
          <w:rFonts w:ascii="Times New Roman" w:hAnsi="Times New Roman" w:cs="Times New Roman"/>
          <w:sz w:val="28"/>
          <w:szCs w:val="28"/>
        </w:rPr>
        <w:t xml:space="preserve"> </w:t>
      </w:r>
      <w:r w:rsidRPr="00706072">
        <w:rPr>
          <w:rFonts w:ascii="Times New Roman" w:hAnsi="Times New Roman" w:cs="Times New Roman"/>
          <w:sz w:val="28"/>
          <w:szCs w:val="28"/>
        </w:rPr>
        <w:t>Офіц. вісн. України. – 2007. – № 89. – Ст. 3284.</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31</w:t>
      </w:r>
      <w:r w:rsidRPr="00706072">
        <w:rPr>
          <w:rFonts w:ascii="Times New Roman" w:hAnsi="Times New Roman" w:cs="Times New Roman"/>
          <w:sz w:val="28"/>
          <w:szCs w:val="28"/>
        </w:rPr>
        <w:t>. Крутій О. М. Діалогова взаємодія органів державної влади та</w:t>
      </w:r>
      <w:r>
        <w:rPr>
          <w:rFonts w:ascii="Times New Roman" w:hAnsi="Times New Roman" w:cs="Times New Roman"/>
          <w:sz w:val="28"/>
          <w:szCs w:val="28"/>
        </w:rPr>
        <w:t xml:space="preserve"> громадськості : [монографія] / </w:t>
      </w:r>
      <w:r w:rsidRPr="00706072">
        <w:rPr>
          <w:rFonts w:ascii="Times New Roman" w:hAnsi="Times New Roman" w:cs="Times New Roman"/>
          <w:sz w:val="28"/>
          <w:szCs w:val="28"/>
        </w:rPr>
        <w:t>О. М. Крутій. – X. : Вид-во ХарРІ НАДУ “Магістр”, 2008. – 302 с.</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32</w:t>
      </w:r>
      <w:r w:rsidRPr="00706072">
        <w:rPr>
          <w:rFonts w:ascii="Times New Roman" w:hAnsi="Times New Roman" w:cs="Times New Roman"/>
          <w:sz w:val="28"/>
          <w:szCs w:val="28"/>
        </w:rPr>
        <w:t>. Модернізація України – наш стратегічний вибір : Щоріч.</w:t>
      </w:r>
      <w:r>
        <w:rPr>
          <w:rFonts w:ascii="Times New Roman" w:hAnsi="Times New Roman" w:cs="Times New Roman"/>
          <w:sz w:val="28"/>
          <w:szCs w:val="28"/>
        </w:rPr>
        <w:t xml:space="preserve"> Послання Президента України до </w:t>
      </w:r>
      <w:r w:rsidRPr="00706072">
        <w:rPr>
          <w:rFonts w:ascii="Times New Roman" w:hAnsi="Times New Roman" w:cs="Times New Roman"/>
          <w:sz w:val="28"/>
          <w:szCs w:val="28"/>
        </w:rPr>
        <w:t>Верховної Ради України. – К., 2011. – 432 с.</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33</w:t>
      </w:r>
      <w:r w:rsidRPr="00706072">
        <w:rPr>
          <w:rFonts w:ascii="Times New Roman" w:hAnsi="Times New Roman" w:cs="Times New Roman"/>
          <w:sz w:val="28"/>
          <w:szCs w:val="28"/>
        </w:rPr>
        <w:t>. Надрага В. І. Взаємодія владних структур, політичних і г</w:t>
      </w:r>
      <w:r>
        <w:rPr>
          <w:rFonts w:ascii="Times New Roman" w:hAnsi="Times New Roman" w:cs="Times New Roman"/>
          <w:sz w:val="28"/>
          <w:szCs w:val="28"/>
        </w:rPr>
        <w:t xml:space="preserve">ромадських організацій як засіб </w:t>
      </w:r>
      <w:r w:rsidRPr="00706072">
        <w:rPr>
          <w:rFonts w:ascii="Times New Roman" w:hAnsi="Times New Roman" w:cs="Times New Roman"/>
          <w:sz w:val="28"/>
          <w:szCs w:val="28"/>
        </w:rPr>
        <w:t>підвищення ефективності управління на регіональному рівні : автореф. дис. ... канд. наук з держ. упр. :</w:t>
      </w:r>
      <w:r>
        <w:rPr>
          <w:rFonts w:ascii="Times New Roman" w:hAnsi="Times New Roman" w:cs="Times New Roman"/>
          <w:sz w:val="28"/>
          <w:szCs w:val="28"/>
        </w:rPr>
        <w:t xml:space="preserve"> </w:t>
      </w:r>
      <w:r w:rsidRPr="00706072">
        <w:rPr>
          <w:rFonts w:ascii="Times New Roman" w:hAnsi="Times New Roman" w:cs="Times New Roman"/>
          <w:sz w:val="28"/>
          <w:szCs w:val="28"/>
        </w:rPr>
        <w:t>25.00.02 / Надрага Василь Іванович. – К., 2003. – 16 с.</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34</w:t>
      </w:r>
      <w:r w:rsidRPr="00706072">
        <w:rPr>
          <w:rFonts w:ascii="Times New Roman" w:hAnsi="Times New Roman" w:cs="Times New Roman"/>
          <w:sz w:val="28"/>
          <w:szCs w:val="28"/>
        </w:rPr>
        <w:t xml:space="preserve">. Правові умови розвитку громадянського суспільства в </w:t>
      </w:r>
      <w:r>
        <w:rPr>
          <w:rFonts w:ascii="Times New Roman" w:hAnsi="Times New Roman" w:cs="Times New Roman"/>
          <w:sz w:val="28"/>
          <w:szCs w:val="28"/>
        </w:rPr>
        <w:t xml:space="preserve">Україні. Що потрібно зробити? / </w:t>
      </w:r>
      <w:r w:rsidRPr="00706072">
        <w:rPr>
          <w:rFonts w:ascii="Times New Roman" w:hAnsi="Times New Roman" w:cs="Times New Roman"/>
          <w:sz w:val="28"/>
          <w:szCs w:val="28"/>
        </w:rPr>
        <w:t>М. В. Лациба, А. О. Красносільська, О. Ю. Вінніков [та ін.] ; Укр. незалеж. центр політ. дослідж. –</w:t>
      </w:r>
      <w:r>
        <w:rPr>
          <w:rFonts w:ascii="Times New Roman" w:hAnsi="Times New Roman" w:cs="Times New Roman"/>
          <w:sz w:val="28"/>
          <w:szCs w:val="28"/>
        </w:rPr>
        <w:t xml:space="preserve"> </w:t>
      </w:r>
      <w:r w:rsidRPr="00706072">
        <w:rPr>
          <w:rFonts w:ascii="Times New Roman" w:hAnsi="Times New Roman" w:cs="Times New Roman"/>
          <w:sz w:val="28"/>
          <w:szCs w:val="28"/>
        </w:rPr>
        <w:t>К. : Агентство “Україна”, 2011. – 132 с.</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35</w:t>
      </w:r>
      <w:r w:rsidRPr="00706072">
        <w:rPr>
          <w:rFonts w:ascii="Times New Roman" w:hAnsi="Times New Roman" w:cs="Times New Roman"/>
          <w:sz w:val="28"/>
          <w:szCs w:val="28"/>
        </w:rPr>
        <w:t xml:space="preserve">. Про забезпечення участі громадськості у формуванні та </w:t>
      </w:r>
      <w:r>
        <w:rPr>
          <w:rFonts w:ascii="Times New Roman" w:hAnsi="Times New Roman" w:cs="Times New Roman"/>
          <w:sz w:val="28"/>
          <w:szCs w:val="28"/>
        </w:rPr>
        <w:t xml:space="preserve">реалізації державної політики : </w:t>
      </w:r>
      <w:r w:rsidRPr="00706072">
        <w:rPr>
          <w:rFonts w:ascii="Times New Roman" w:hAnsi="Times New Roman" w:cs="Times New Roman"/>
          <w:sz w:val="28"/>
          <w:szCs w:val="28"/>
        </w:rPr>
        <w:t>Постанова Кабінету Міністрів України від 3 листоп. 2010 р. № 996 // Офіц. вісн. України. – 2010. –</w:t>
      </w:r>
      <w:r>
        <w:rPr>
          <w:rFonts w:ascii="Times New Roman" w:hAnsi="Times New Roman" w:cs="Times New Roman"/>
          <w:sz w:val="28"/>
          <w:szCs w:val="28"/>
        </w:rPr>
        <w:t xml:space="preserve"> </w:t>
      </w:r>
      <w:r w:rsidRPr="00706072">
        <w:rPr>
          <w:rFonts w:ascii="Times New Roman" w:hAnsi="Times New Roman" w:cs="Times New Roman"/>
          <w:sz w:val="28"/>
          <w:szCs w:val="28"/>
        </w:rPr>
        <w:t>№ 84. – Ст. 2945.</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36</w:t>
      </w:r>
      <w:r w:rsidRPr="00706072">
        <w:rPr>
          <w:rFonts w:ascii="Times New Roman" w:hAnsi="Times New Roman" w:cs="Times New Roman"/>
          <w:sz w:val="28"/>
          <w:szCs w:val="28"/>
        </w:rPr>
        <w:t>. Про затвердження Порядку залучення громадськ</w:t>
      </w:r>
      <w:r>
        <w:rPr>
          <w:rFonts w:ascii="Times New Roman" w:hAnsi="Times New Roman" w:cs="Times New Roman"/>
          <w:sz w:val="28"/>
          <w:szCs w:val="28"/>
        </w:rPr>
        <w:t xml:space="preserve">ості до обговорення питань щодо </w:t>
      </w:r>
      <w:r w:rsidRPr="00706072">
        <w:rPr>
          <w:rFonts w:ascii="Times New Roman" w:hAnsi="Times New Roman" w:cs="Times New Roman"/>
          <w:sz w:val="28"/>
          <w:szCs w:val="28"/>
        </w:rPr>
        <w:t>прийняття рішень, які можуть впливати на стан довкілля : Постанова Кабінету Міністрів України від</w:t>
      </w:r>
      <w:r>
        <w:rPr>
          <w:rFonts w:ascii="Times New Roman" w:hAnsi="Times New Roman" w:cs="Times New Roman"/>
          <w:sz w:val="28"/>
          <w:szCs w:val="28"/>
        </w:rPr>
        <w:t xml:space="preserve"> </w:t>
      </w:r>
      <w:r w:rsidRPr="00706072">
        <w:rPr>
          <w:rFonts w:ascii="Times New Roman" w:hAnsi="Times New Roman" w:cs="Times New Roman"/>
          <w:sz w:val="28"/>
          <w:szCs w:val="28"/>
        </w:rPr>
        <w:t>29 черв. 2011 р. № 771 // Офіц. вісн. України. – 2011. – № 55. – Ст. 2210.</w:t>
      </w:r>
    </w:p>
    <w:p w:rsidR="009D403C" w:rsidRPr="00706072" w:rsidRDefault="009D403C" w:rsidP="009D4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37</w:t>
      </w:r>
      <w:r w:rsidRPr="00706072">
        <w:rPr>
          <w:rFonts w:ascii="Times New Roman" w:hAnsi="Times New Roman" w:cs="Times New Roman"/>
          <w:sz w:val="28"/>
          <w:szCs w:val="28"/>
        </w:rPr>
        <w:t>. Про затвердження Порядку проведення гром</w:t>
      </w:r>
      <w:r>
        <w:rPr>
          <w:rFonts w:ascii="Times New Roman" w:hAnsi="Times New Roman" w:cs="Times New Roman"/>
          <w:sz w:val="28"/>
          <w:szCs w:val="28"/>
        </w:rPr>
        <w:t xml:space="preserve">адських слухань щодо врахування </w:t>
      </w:r>
      <w:r w:rsidRPr="00706072">
        <w:rPr>
          <w:rFonts w:ascii="Times New Roman" w:hAnsi="Times New Roman" w:cs="Times New Roman"/>
          <w:sz w:val="28"/>
          <w:szCs w:val="28"/>
        </w:rPr>
        <w:t xml:space="preserve">громадських інтересів під час розроблення проектів містобудівної документації на місцевому рівні : </w:t>
      </w:r>
      <w:r>
        <w:rPr>
          <w:rFonts w:ascii="Times New Roman" w:hAnsi="Times New Roman" w:cs="Times New Roman"/>
          <w:sz w:val="28"/>
          <w:szCs w:val="28"/>
        </w:rPr>
        <w:t xml:space="preserve"> </w:t>
      </w:r>
      <w:r w:rsidRPr="00706072">
        <w:rPr>
          <w:rFonts w:ascii="Times New Roman" w:hAnsi="Times New Roman" w:cs="Times New Roman"/>
          <w:sz w:val="28"/>
          <w:szCs w:val="28"/>
        </w:rPr>
        <w:t>Постанова Кабінету Міністрів України від 25 трав. 2011 р. № 555 // Офіц. вісн. України. – 2011. –</w:t>
      </w:r>
      <w:r>
        <w:rPr>
          <w:rFonts w:ascii="Times New Roman" w:hAnsi="Times New Roman" w:cs="Times New Roman"/>
          <w:sz w:val="28"/>
          <w:szCs w:val="28"/>
        </w:rPr>
        <w:t xml:space="preserve"> </w:t>
      </w:r>
      <w:r w:rsidRPr="00706072">
        <w:rPr>
          <w:rFonts w:ascii="Times New Roman" w:hAnsi="Times New Roman" w:cs="Times New Roman"/>
          <w:sz w:val="28"/>
          <w:szCs w:val="28"/>
        </w:rPr>
        <w:t>№ 41. – Ст. 1669.</w:t>
      </w:r>
    </w:p>
    <w:p w:rsidR="00D6250E" w:rsidRDefault="009D403C"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38</w:t>
      </w:r>
      <w:r w:rsidRPr="00706072">
        <w:rPr>
          <w:rFonts w:ascii="Times New Roman" w:hAnsi="Times New Roman" w:cs="Times New Roman"/>
          <w:sz w:val="28"/>
          <w:szCs w:val="28"/>
        </w:rPr>
        <w:t>. Про Стратегію державної політики сприяння розвит</w:t>
      </w:r>
      <w:r>
        <w:rPr>
          <w:rFonts w:ascii="Times New Roman" w:hAnsi="Times New Roman" w:cs="Times New Roman"/>
          <w:sz w:val="28"/>
          <w:szCs w:val="28"/>
        </w:rPr>
        <w:t xml:space="preserve">ку громадянського суспільства в </w:t>
      </w:r>
      <w:r w:rsidRPr="00706072">
        <w:rPr>
          <w:rFonts w:ascii="Times New Roman" w:hAnsi="Times New Roman" w:cs="Times New Roman"/>
          <w:sz w:val="28"/>
          <w:szCs w:val="28"/>
        </w:rPr>
        <w:t>Україні та першочергові заходи щодо її реалізації : Указ Президента України від 24 берез. 2012 р.</w:t>
      </w:r>
      <w:r>
        <w:rPr>
          <w:rFonts w:ascii="Times New Roman" w:hAnsi="Times New Roman" w:cs="Times New Roman"/>
          <w:sz w:val="28"/>
          <w:szCs w:val="28"/>
        </w:rPr>
        <w:t xml:space="preserve"> </w:t>
      </w:r>
      <w:r w:rsidRPr="00706072">
        <w:rPr>
          <w:rFonts w:ascii="Times New Roman" w:hAnsi="Times New Roman" w:cs="Times New Roman"/>
          <w:sz w:val="28"/>
          <w:szCs w:val="28"/>
        </w:rPr>
        <w:t>№ 212 // Офіц. вісн. України. – 2012. – № 26. – Ст. 966.</w:t>
      </w:r>
    </w:p>
    <w:p w:rsidR="00C23CE5" w:rsidRDefault="009D403C"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39</w:t>
      </w:r>
      <w:r w:rsidRPr="00706072">
        <w:rPr>
          <w:rFonts w:ascii="Times New Roman" w:hAnsi="Times New Roman" w:cs="Times New Roman"/>
          <w:sz w:val="28"/>
          <w:szCs w:val="28"/>
        </w:rPr>
        <w:t>. Фінальний аналітичний звіт “Удосконалення консульта</w:t>
      </w:r>
      <w:r>
        <w:rPr>
          <w:rFonts w:ascii="Times New Roman" w:hAnsi="Times New Roman" w:cs="Times New Roman"/>
          <w:sz w:val="28"/>
          <w:szCs w:val="28"/>
        </w:rPr>
        <w:t xml:space="preserve">цій з громадськістю. Пропозиції </w:t>
      </w:r>
      <w:r w:rsidRPr="00706072">
        <w:rPr>
          <w:rFonts w:ascii="Times New Roman" w:hAnsi="Times New Roman" w:cs="Times New Roman"/>
          <w:sz w:val="28"/>
          <w:szCs w:val="28"/>
        </w:rPr>
        <w:t>громадськості та влади” / за ред. К. С. Ковриженко ; Всеукр. громад. організація “Комітет вибор</w:t>
      </w:r>
      <w:r w:rsidR="00D6250E">
        <w:rPr>
          <w:rFonts w:ascii="Times New Roman" w:hAnsi="Times New Roman" w:cs="Times New Roman"/>
          <w:sz w:val="28"/>
          <w:szCs w:val="28"/>
        </w:rPr>
        <w:t>ців України»</w:t>
      </w:r>
    </w:p>
    <w:p w:rsidR="00D6250E" w:rsidRP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40. </w:t>
      </w:r>
      <w:r w:rsidRPr="00D6250E">
        <w:rPr>
          <w:rFonts w:ascii="Times New Roman" w:hAnsi="Times New Roman" w:cs="Times New Roman"/>
          <w:sz w:val="28"/>
          <w:szCs w:val="28"/>
        </w:rPr>
        <w:t>Дрожжина С.В. Сучасний діалог громадянського суспільства та</w:t>
      </w:r>
      <w:r>
        <w:rPr>
          <w:rFonts w:ascii="Times New Roman" w:hAnsi="Times New Roman" w:cs="Times New Roman"/>
          <w:sz w:val="28"/>
          <w:szCs w:val="28"/>
        </w:rPr>
        <w:t xml:space="preserve"> </w:t>
      </w:r>
      <w:r w:rsidRPr="00D6250E">
        <w:rPr>
          <w:rFonts w:ascii="Times New Roman" w:hAnsi="Times New Roman" w:cs="Times New Roman"/>
          <w:sz w:val="28"/>
          <w:szCs w:val="28"/>
        </w:rPr>
        <w:t>держави. Вчені записки Таврійсь</w:t>
      </w:r>
      <w:r>
        <w:rPr>
          <w:rFonts w:ascii="Times New Roman" w:hAnsi="Times New Roman" w:cs="Times New Roman"/>
          <w:sz w:val="28"/>
          <w:szCs w:val="28"/>
        </w:rPr>
        <w:t xml:space="preserve">кого національного університету </w:t>
      </w:r>
      <w:r w:rsidRPr="00D6250E">
        <w:rPr>
          <w:rFonts w:ascii="Times New Roman" w:hAnsi="Times New Roman" w:cs="Times New Roman"/>
          <w:sz w:val="28"/>
          <w:szCs w:val="28"/>
        </w:rPr>
        <w:t>ім. В.І. Вернадського. Серія: Філософ</w:t>
      </w:r>
      <w:r>
        <w:rPr>
          <w:rFonts w:ascii="Times New Roman" w:hAnsi="Times New Roman" w:cs="Times New Roman"/>
          <w:sz w:val="28"/>
          <w:szCs w:val="28"/>
        </w:rPr>
        <w:t xml:space="preserve">ія. Культурологія. Політологія. </w:t>
      </w:r>
      <w:r w:rsidRPr="00D6250E">
        <w:rPr>
          <w:rFonts w:ascii="Times New Roman" w:hAnsi="Times New Roman" w:cs="Times New Roman"/>
          <w:sz w:val="28"/>
          <w:szCs w:val="28"/>
        </w:rPr>
        <w:t>Соціологія. 2011. Т. 24(63). № 2. С. 219–224.</w:t>
      </w:r>
    </w:p>
    <w:p w:rsidR="00D6250E" w:rsidRP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41</w:t>
      </w:r>
      <w:r w:rsidRPr="00D6250E">
        <w:rPr>
          <w:rFonts w:ascii="Times New Roman" w:hAnsi="Times New Roman" w:cs="Times New Roman"/>
          <w:sz w:val="28"/>
          <w:szCs w:val="28"/>
        </w:rPr>
        <w:t xml:space="preserve">. Мірошниченко Ю. «Ефективній </w:t>
      </w:r>
      <w:r>
        <w:rPr>
          <w:rFonts w:ascii="Times New Roman" w:hAnsi="Times New Roman" w:cs="Times New Roman"/>
          <w:sz w:val="28"/>
          <w:szCs w:val="28"/>
        </w:rPr>
        <w:t xml:space="preserve">діалог держави і громадянського </w:t>
      </w:r>
      <w:r w:rsidRPr="00D6250E">
        <w:rPr>
          <w:rFonts w:ascii="Times New Roman" w:hAnsi="Times New Roman" w:cs="Times New Roman"/>
          <w:sz w:val="28"/>
          <w:szCs w:val="28"/>
        </w:rPr>
        <w:t>суспільства як передумова становлення</w:t>
      </w:r>
      <w:r>
        <w:rPr>
          <w:rFonts w:ascii="Times New Roman" w:hAnsi="Times New Roman" w:cs="Times New Roman"/>
          <w:sz w:val="28"/>
          <w:szCs w:val="28"/>
        </w:rPr>
        <w:t xml:space="preserve"> консенсусної демократії. Віче. </w:t>
      </w:r>
      <w:r w:rsidRPr="00D6250E">
        <w:rPr>
          <w:rFonts w:ascii="Times New Roman" w:hAnsi="Times New Roman" w:cs="Times New Roman"/>
          <w:sz w:val="28"/>
          <w:szCs w:val="28"/>
        </w:rPr>
        <w:t>2013. №22, С.22-25.</w:t>
      </w:r>
    </w:p>
    <w:p w:rsidR="00D6250E" w:rsidRP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42.</w:t>
      </w:r>
      <w:r w:rsidRPr="00D6250E">
        <w:rPr>
          <w:rFonts w:ascii="Times New Roman" w:hAnsi="Times New Roman" w:cs="Times New Roman"/>
          <w:sz w:val="28"/>
          <w:szCs w:val="28"/>
        </w:rPr>
        <w:t xml:space="preserve"> Бондаренко М.Ю. Соціал</w:t>
      </w:r>
      <w:r>
        <w:rPr>
          <w:rFonts w:ascii="Times New Roman" w:hAnsi="Times New Roman" w:cs="Times New Roman"/>
          <w:sz w:val="28"/>
          <w:szCs w:val="28"/>
        </w:rPr>
        <w:t xml:space="preserve">ьний капітал як основа розвитку </w:t>
      </w:r>
      <w:r w:rsidRPr="00D6250E">
        <w:rPr>
          <w:rFonts w:ascii="Times New Roman" w:hAnsi="Times New Roman" w:cs="Times New Roman"/>
          <w:sz w:val="28"/>
          <w:szCs w:val="28"/>
        </w:rPr>
        <w:t>громадянського суспільства. URL: http://academy.gov.ua/ej/ej14/txts/Bondarenko.pdf (дата звернення: 15.04.2021).</w:t>
      </w:r>
    </w:p>
    <w:p w:rsidR="00D6250E" w:rsidRP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43</w:t>
      </w:r>
      <w:r w:rsidRPr="00D6250E">
        <w:rPr>
          <w:rFonts w:ascii="Times New Roman" w:hAnsi="Times New Roman" w:cs="Times New Roman"/>
          <w:sz w:val="28"/>
          <w:szCs w:val="28"/>
        </w:rPr>
        <w:t>. Гураль П.Ф. Громадянське с</w:t>
      </w:r>
      <w:r>
        <w:rPr>
          <w:rFonts w:ascii="Times New Roman" w:hAnsi="Times New Roman" w:cs="Times New Roman"/>
          <w:sz w:val="28"/>
          <w:szCs w:val="28"/>
        </w:rPr>
        <w:t xml:space="preserve">успільство і держава в Україні: </w:t>
      </w:r>
      <w:r w:rsidRPr="00D6250E">
        <w:rPr>
          <w:rFonts w:ascii="Times New Roman" w:hAnsi="Times New Roman" w:cs="Times New Roman"/>
          <w:sz w:val="28"/>
          <w:szCs w:val="28"/>
        </w:rPr>
        <w:t>взаємодія і розвиток. Часопис</w:t>
      </w:r>
      <w:r>
        <w:rPr>
          <w:rFonts w:ascii="Times New Roman" w:hAnsi="Times New Roman" w:cs="Times New Roman"/>
          <w:sz w:val="28"/>
          <w:szCs w:val="28"/>
        </w:rPr>
        <w:t xml:space="preserve"> Київського університету права. </w:t>
      </w:r>
      <w:r w:rsidRPr="00D6250E">
        <w:rPr>
          <w:rFonts w:ascii="Times New Roman" w:hAnsi="Times New Roman" w:cs="Times New Roman"/>
          <w:sz w:val="28"/>
          <w:szCs w:val="28"/>
        </w:rPr>
        <w:t>2013. № 3. С. 13–16.</w:t>
      </w:r>
    </w:p>
    <w:p w:rsidR="00D6250E" w:rsidRP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44</w:t>
      </w:r>
      <w:r w:rsidRPr="00D6250E">
        <w:rPr>
          <w:rFonts w:ascii="Times New Roman" w:hAnsi="Times New Roman" w:cs="Times New Roman"/>
          <w:sz w:val="28"/>
          <w:szCs w:val="28"/>
        </w:rPr>
        <w:t>. Коріневський О.А., Руденко А.Ф</w:t>
      </w:r>
      <w:r>
        <w:rPr>
          <w:rFonts w:ascii="Times New Roman" w:hAnsi="Times New Roman" w:cs="Times New Roman"/>
          <w:sz w:val="28"/>
          <w:szCs w:val="28"/>
        </w:rPr>
        <w:t xml:space="preserve">. Основні тенденції та проблеми </w:t>
      </w:r>
      <w:r w:rsidRPr="00D6250E">
        <w:rPr>
          <w:rFonts w:ascii="Times New Roman" w:hAnsi="Times New Roman" w:cs="Times New Roman"/>
          <w:sz w:val="28"/>
          <w:szCs w:val="28"/>
        </w:rPr>
        <w:t>реалізації «Національної стратегії сприяння розв</w:t>
      </w:r>
      <w:r>
        <w:rPr>
          <w:rFonts w:ascii="Times New Roman" w:hAnsi="Times New Roman" w:cs="Times New Roman"/>
          <w:sz w:val="28"/>
          <w:szCs w:val="28"/>
        </w:rPr>
        <w:t xml:space="preserve">итку громадянського  </w:t>
      </w:r>
      <w:r w:rsidRPr="00D6250E">
        <w:rPr>
          <w:rFonts w:ascii="Times New Roman" w:hAnsi="Times New Roman" w:cs="Times New Roman"/>
          <w:sz w:val="28"/>
          <w:szCs w:val="28"/>
        </w:rPr>
        <w:t xml:space="preserve">суспільства в Україні на 2016–2020 роки». </w:t>
      </w:r>
      <w:r>
        <w:rPr>
          <w:rFonts w:ascii="Times New Roman" w:hAnsi="Times New Roman" w:cs="Times New Roman"/>
          <w:sz w:val="28"/>
          <w:szCs w:val="28"/>
        </w:rPr>
        <w:t>URL: https://niss.gov.ua/sites/</w:t>
      </w:r>
      <w:r w:rsidRPr="00D6250E">
        <w:rPr>
          <w:rFonts w:ascii="Times New Roman" w:hAnsi="Times New Roman" w:cs="Times New Roman"/>
          <w:sz w:val="28"/>
          <w:szCs w:val="28"/>
        </w:rPr>
        <w:t>default/files/2016-12/nac_strateg-36e4c.pdf (дата звернення: 15.04.2021).</w:t>
      </w:r>
    </w:p>
    <w:p w:rsid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45</w:t>
      </w:r>
      <w:r w:rsidRPr="00D6250E">
        <w:rPr>
          <w:rFonts w:ascii="Times New Roman" w:hAnsi="Times New Roman" w:cs="Times New Roman"/>
          <w:sz w:val="28"/>
          <w:szCs w:val="28"/>
        </w:rPr>
        <w:t>. Крупник А. Нова стратегія розви</w:t>
      </w:r>
      <w:r>
        <w:rPr>
          <w:rFonts w:ascii="Times New Roman" w:hAnsi="Times New Roman" w:cs="Times New Roman"/>
          <w:sz w:val="28"/>
          <w:szCs w:val="28"/>
        </w:rPr>
        <w:t xml:space="preserve">тку громадянського суспільства: </w:t>
      </w:r>
      <w:r w:rsidRPr="00D6250E">
        <w:rPr>
          <w:rFonts w:ascii="Times New Roman" w:hAnsi="Times New Roman" w:cs="Times New Roman"/>
          <w:sz w:val="28"/>
          <w:szCs w:val="28"/>
        </w:rPr>
        <w:t xml:space="preserve">як уникнути помилок. URL: </w:t>
      </w:r>
      <w:hyperlink r:id="rId14" w:history="1">
        <w:r w:rsidRPr="00D0069C">
          <w:rPr>
            <w:rStyle w:val="a9"/>
            <w:rFonts w:ascii="Times New Roman" w:hAnsi="Times New Roman" w:cs="Times New Roman"/>
            <w:sz w:val="28"/>
            <w:szCs w:val="28"/>
          </w:rPr>
          <w:t>https://www.pravda.com.ua/columns/2020/</w:t>
        </w:r>
      </w:hyperlink>
      <w:r>
        <w:rPr>
          <w:rFonts w:ascii="Times New Roman" w:hAnsi="Times New Roman" w:cs="Times New Roman"/>
          <w:sz w:val="28"/>
          <w:szCs w:val="28"/>
        </w:rPr>
        <w:t xml:space="preserve"> </w:t>
      </w:r>
      <w:r w:rsidRPr="00D6250E">
        <w:rPr>
          <w:rFonts w:ascii="Times New Roman" w:hAnsi="Times New Roman" w:cs="Times New Roman"/>
          <w:sz w:val="28"/>
          <w:szCs w:val="28"/>
        </w:rPr>
        <w:t>01/20/7237818/ (дата звернення: 15.04.2021).</w:t>
      </w:r>
    </w:p>
    <w:p w:rsid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46. </w:t>
      </w:r>
      <w:r w:rsidRPr="00D6250E">
        <w:rPr>
          <w:rFonts w:ascii="Times New Roman" w:hAnsi="Times New Roman" w:cs="Times New Roman"/>
          <w:sz w:val="28"/>
          <w:szCs w:val="28"/>
        </w:rPr>
        <w:t>Мірошниченко,Ю.Р. (2012). Конституційно-правове  забезпечення  народовладдя  в  Україні (теоретичний та практичний аспекти).Київ</w:t>
      </w:r>
      <w:r>
        <w:rPr>
          <w:rFonts w:ascii="Times New Roman" w:hAnsi="Times New Roman" w:cs="Times New Roman"/>
          <w:sz w:val="28"/>
          <w:szCs w:val="28"/>
        </w:rPr>
        <w:t>.</w:t>
      </w:r>
    </w:p>
    <w:p w:rsid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47. </w:t>
      </w:r>
      <w:r w:rsidRPr="00D6250E">
        <w:rPr>
          <w:rFonts w:ascii="Times New Roman" w:hAnsi="Times New Roman" w:cs="Times New Roman"/>
          <w:sz w:val="28"/>
          <w:szCs w:val="28"/>
        </w:rPr>
        <w:t>Головащенко,О. (2008). Громадянське суспільство як основа у становленні правової держави. Вісник академії правових н</w:t>
      </w:r>
      <w:r>
        <w:rPr>
          <w:rFonts w:ascii="Times New Roman" w:hAnsi="Times New Roman" w:cs="Times New Roman"/>
          <w:sz w:val="28"/>
          <w:szCs w:val="28"/>
        </w:rPr>
        <w:t>аук України,(3 (54), 126-128.</w:t>
      </w:r>
    </w:p>
    <w:p w:rsid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48. </w:t>
      </w:r>
      <w:r w:rsidRPr="00D6250E">
        <w:rPr>
          <w:rFonts w:ascii="Times New Roman" w:hAnsi="Times New Roman" w:cs="Times New Roman"/>
          <w:sz w:val="28"/>
          <w:szCs w:val="28"/>
        </w:rPr>
        <w:t>Бальцій,Ю. (2011). Громадянське суспільство в Україні в умовах розбудови правової демократичної державності. Вісник Центральної вибо</w:t>
      </w:r>
      <w:r>
        <w:rPr>
          <w:rFonts w:ascii="Times New Roman" w:hAnsi="Times New Roman" w:cs="Times New Roman"/>
          <w:sz w:val="28"/>
          <w:szCs w:val="28"/>
        </w:rPr>
        <w:t>рчої комісії, (1 (11), 46-49.</w:t>
      </w:r>
    </w:p>
    <w:p w:rsid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49. </w:t>
      </w:r>
      <w:r w:rsidRPr="00D6250E">
        <w:rPr>
          <w:rFonts w:ascii="Times New Roman" w:hAnsi="Times New Roman" w:cs="Times New Roman"/>
          <w:sz w:val="28"/>
          <w:szCs w:val="28"/>
        </w:rPr>
        <w:t>Максимов,А.М.  &amp;  Беляев,И.А.  (2012).  Свобода  человека  как  целостного  природно-социально-духовного существа. Интеллект. Иннова</w:t>
      </w:r>
      <w:r>
        <w:rPr>
          <w:rFonts w:ascii="Times New Roman" w:hAnsi="Times New Roman" w:cs="Times New Roman"/>
          <w:sz w:val="28"/>
          <w:szCs w:val="28"/>
        </w:rPr>
        <w:t>ции. Инвестиции, (1),202-207.</w:t>
      </w:r>
    </w:p>
    <w:p w:rsid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50. </w:t>
      </w:r>
      <w:r w:rsidRPr="00D6250E">
        <w:rPr>
          <w:rFonts w:ascii="Times New Roman" w:hAnsi="Times New Roman" w:cs="Times New Roman"/>
          <w:sz w:val="28"/>
          <w:szCs w:val="28"/>
        </w:rPr>
        <w:t>Бобровник,С.В. (ред.) (2021). Загальна теорія права. Академіч</w:t>
      </w:r>
      <w:r>
        <w:rPr>
          <w:rFonts w:ascii="Times New Roman" w:hAnsi="Times New Roman" w:cs="Times New Roman"/>
          <w:sz w:val="28"/>
          <w:szCs w:val="28"/>
        </w:rPr>
        <w:t>ний курс. Київ: Юрінкомінтер.</w:t>
      </w:r>
    </w:p>
    <w:p w:rsid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51. </w:t>
      </w:r>
      <w:r w:rsidRPr="00D6250E">
        <w:rPr>
          <w:rFonts w:ascii="Times New Roman" w:hAnsi="Times New Roman" w:cs="Times New Roman"/>
          <w:sz w:val="28"/>
          <w:szCs w:val="28"/>
        </w:rPr>
        <w:t>Шемшученко,Ю.С. (ред.)  &amp;Скрипнюк,О.В. (ред.).(2018). Громадянське  суспільство  в  Україні: сучасний стан, виклики, стратегія модернізації. (Т.1: Загальнотеоретичні та конституційно-правові аспекти розвитку громадянського суспільства в Україні). К</w:t>
      </w:r>
      <w:r>
        <w:rPr>
          <w:rFonts w:ascii="Times New Roman" w:hAnsi="Times New Roman" w:cs="Times New Roman"/>
          <w:sz w:val="28"/>
          <w:szCs w:val="28"/>
        </w:rPr>
        <w:t>иїв: Вид-во «Юридична думка».</w:t>
      </w:r>
    </w:p>
    <w:p w:rsidR="00D6250E" w:rsidRDefault="00D6250E" w:rsidP="00D625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52. </w:t>
      </w:r>
      <w:r w:rsidRPr="00D6250E">
        <w:rPr>
          <w:rFonts w:ascii="Times New Roman" w:hAnsi="Times New Roman" w:cs="Times New Roman"/>
          <w:sz w:val="28"/>
          <w:szCs w:val="28"/>
        </w:rPr>
        <w:t>Право у сучасному політичному житті України. Наукове видання. (2020). Київ: Логос.</w:t>
      </w:r>
    </w:p>
    <w:p w:rsidR="005B2E59" w:rsidRPr="005B2E59" w:rsidRDefault="00D6250E"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53. </w:t>
      </w:r>
      <w:r w:rsidR="005B2E59" w:rsidRPr="005B2E59">
        <w:rPr>
          <w:rFonts w:ascii="Times New Roman" w:hAnsi="Times New Roman" w:cs="Times New Roman"/>
          <w:sz w:val="28"/>
          <w:szCs w:val="28"/>
        </w:rPr>
        <w:t>Взаємодія держави і суспільства в процесах публічної політики: наук. розробка / авт. кол.: С.О. Телешун, І.В. Рейтерович, С.В. Ситник та ін. — К.: НАДУ, 2013. — 44 с.</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54</w:t>
      </w:r>
      <w:r w:rsidRPr="005B2E59">
        <w:rPr>
          <w:rFonts w:ascii="Times New Roman" w:hAnsi="Times New Roman" w:cs="Times New Roman"/>
          <w:sz w:val="28"/>
          <w:szCs w:val="28"/>
        </w:rPr>
        <w:t>. Воронов І.О. Глобалізація і політика: Реалії і перспективи соціальних трансформацій. — К.: Генеза, 2004. — 288 с.</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55</w:t>
      </w:r>
      <w:r w:rsidRPr="005B2E59">
        <w:rPr>
          <w:rFonts w:ascii="Times New Roman" w:hAnsi="Times New Roman" w:cs="Times New Roman"/>
          <w:sz w:val="28"/>
          <w:szCs w:val="28"/>
        </w:rPr>
        <w:t>. Задоянчук О.І. Громадянське суспільство / О.І. Задоянчук / Київ. ун-т ім. Т. Шевченка. — К.: Знання, 1999. — С. 8, 10.</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56</w:t>
      </w:r>
      <w:r w:rsidRPr="005B2E59">
        <w:rPr>
          <w:rFonts w:ascii="Times New Roman" w:hAnsi="Times New Roman" w:cs="Times New Roman"/>
          <w:sz w:val="28"/>
          <w:szCs w:val="28"/>
        </w:rPr>
        <w:t>. Зарічний О.А. Участь громадськості у здійсненні публічної влади: теоретико-правове дослідження: дис. …канд. юрид. наук: 12.00.01 — теорія та історія держави і права; історія політичних і правових учень / О.А. Зарічний. — Львів: [Б. в.], 2017.</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57</w:t>
      </w:r>
      <w:r w:rsidRPr="005B2E59">
        <w:rPr>
          <w:rFonts w:ascii="Times New Roman" w:hAnsi="Times New Roman" w:cs="Times New Roman"/>
          <w:sz w:val="28"/>
          <w:szCs w:val="28"/>
        </w:rPr>
        <w:t>. Карась А.Ф. Філософія громадянського суспільства в класичних теоріях і неокласичних інтерпретаціях / А.Ф. Карась. — К. — Львів, ВЦ ЛНУ, 2003. — 520 с. — С. 425—428.</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58</w:t>
      </w:r>
      <w:r w:rsidRPr="005B2E59">
        <w:rPr>
          <w:rFonts w:ascii="Times New Roman" w:hAnsi="Times New Roman" w:cs="Times New Roman"/>
          <w:sz w:val="28"/>
          <w:szCs w:val="28"/>
        </w:rPr>
        <w:t>. Матійчук А.В. Самоорганізація громадянського суспільства як чинник демократичної модернізації політичної системи України [Текст]: дис. … канд. політ. наук: спец. 23.00.02 "Політичні інститути та процеси" / А.В. Матійчук; Прикарпатський національний університет імені Василя Стефаника. — Івано-Франківськ, 2016. — 212 с.</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59</w:t>
      </w:r>
      <w:r w:rsidRPr="005B2E59">
        <w:rPr>
          <w:rFonts w:ascii="Times New Roman" w:hAnsi="Times New Roman" w:cs="Times New Roman"/>
          <w:sz w:val="28"/>
          <w:szCs w:val="28"/>
        </w:rPr>
        <w:t xml:space="preserve">. Мельник Л.А. Взаємодія держави та інститутів громадянського суспільства: основні поняття, проблеми та стратегічні напрями [Електронний </w:t>
      </w:r>
      <w:r w:rsidRPr="005B2E59">
        <w:rPr>
          <w:rFonts w:ascii="Times New Roman" w:hAnsi="Times New Roman" w:cs="Times New Roman"/>
          <w:sz w:val="28"/>
          <w:szCs w:val="28"/>
        </w:rPr>
        <w:lastRenderedPageBreak/>
        <w:t>ресурс] / Л.А. Мельник // Державне управління: удосконалення та розвиток. — 2019. — № 2. — Режим доступу: http://www.dy.nayka.com.ua/pdf/2_2019/30.pdf</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60</w:t>
      </w:r>
      <w:r w:rsidRPr="005B2E59">
        <w:rPr>
          <w:rFonts w:ascii="Times New Roman" w:hAnsi="Times New Roman" w:cs="Times New Roman"/>
          <w:sz w:val="28"/>
          <w:szCs w:val="28"/>
        </w:rPr>
        <w:t>. Онуфрієнко О. Порівняльний аналіз підходів до класифікації форм взаємодії держави і громадянського суспільства [Електронний ресурс] / О. Онуфрієнко // Державне управління та місцеве самоврядування. — 2015. — вип. 4 (27). — Режим доступу: http://www.dridu.dp.ua/vidavnictvo/2015/2015_04(27)/9.pdf</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61</w:t>
      </w:r>
      <w:r w:rsidRPr="005B2E59">
        <w:rPr>
          <w:rFonts w:ascii="Times New Roman" w:hAnsi="Times New Roman" w:cs="Times New Roman"/>
          <w:sz w:val="28"/>
          <w:szCs w:val="28"/>
        </w:rPr>
        <w:t>. Політологічний енциклопедичний словник / Упорядник В.П. Горбатенко: За ред. Ю.С. Шемшученка, В.Д. Бабкіна, В.П. Горбатенка. — 2-е вид., доп. і перероб. — К.: Генеза, 2004. — 736 с. — С. 119.</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62</w:t>
      </w:r>
      <w:r w:rsidRPr="005B2E59">
        <w:rPr>
          <w:rFonts w:ascii="Times New Roman" w:hAnsi="Times New Roman" w:cs="Times New Roman"/>
          <w:sz w:val="28"/>
          <w:szCs w:val="28"/>
        </w:rPr>
        <w:t>. Про забезпечення участі громадськості у формуванні та реалізації державної політики: постанова Кабінету Міністрів України від 3 листопада 2010 р. № 996 [Електронний ресурс]. — Режим доступу: http://www.zakon.rada.gov.ua</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63</w:t>
      </w:r>
      <w:r w:rsidRPr="005B2E59">
        <w:rPr>
          <w:rFonts w:ascii="Times New Roman" w:hAnsi="Times New Roman" w:cs="Times New Roman"/>
          <w:sz w:val="28"/>
          <w:szCs w:val="28"/>
        </w:rPr>
        <w:t>. Про затвердження Порядку сприяння проведенню громадської експертизи діяльності органів виконавчої влади: постанова Кабінету Міністрів України від 5 листопада 2008 р. № 976 [Електронний ресурс]. — Режим доступу: http://www.zakon.rada.gov.ua</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64</w:t>
      </w:r>
      <w:r w:rsidRPr="005B2E59">
        <w:rPr>
          <w:rFonts w:ascii="Times New Roman" w:hAnsi="Times New Roman" w:cs="Times New Roman"/>
          <w:sz w:val="28"/>
          <w:szCs w:val="28"/>
        </w:rPr>
        <w:t>. Про сприяння розвитку громадянського суспільства в Україні: Указ Президента України від 24 лютого 2016 р. № 68/2016 [Електронний ресурс]. — Режим доступу: http://www.zakon.rada.gov.ua</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65</w:t>
      </w:r>
      <w:r w:rsidRPr="005B2E59">
        <w:rPr>
          <w:rFonts w:ascii="Times New Roman" w:hAnsi="Times New Roman" w:cs="Times New Roman"/>
          <w:sz w:val="28"/>
          <w:szCs w:val="28"/>
        </w:rPr>
        <w:t>. Руденко О.М. Механізми забезпечення суспільної стабільності: моделі взаємодії держави і громадянського суспільства [Електронний ресурс]. — Режим доступу: http://cpk.org.ua/components/com_booklibrary/ebooks/09romdgs.pdf</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66</w:t>
      </w:r>
      <w:r w:rsidRPr="005B2E59">
        <w:rPr>
          <w:rFonts w:ascii="Times New Roman" w:hAnsi="Times New Roman" w:cs="Times New Roman"/>
          <w:sz w:val="28"/>
          <w:szCs w:val="28"/>
        </w:rPr>
        <w:t>. Ситник П.К. Громадянське суспільство і держава: особливості їх взаємодії / П.К. Ситник // Стратегічна панорама. — 2002. — № 4. — С. 57—65.</w:t>
      </w:r>
    </w:p>
    <w:p w:rsidR="005B2E59" w:rsidRPr="005B2E59"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67</w:t>
      </w:r>
      <w:r w:rsidRPr="005B2E59">
        <w:rPr>
          <w:rFonts w:ascii="Times New Roman" w:hAnsi="Times New Roman" w:cs="Times New Roman"/>
          <w:sz w:val="28"/>
          <w:szCs w:val="28"/>
        </w:rPr>
        <w:t>. Скакун О.Ф. Теория государства и права: [учебник для вузов] / О.Ф. Скакун. — Харьков: Консум; Ун-т внутрешних дел, 2000. — 704 с.</w:t>
      </w:r>
    </w:p>
    <w:p w:rsidR="00D6250E" w:rsidRPr="00D6250E" w:rsidRDefault="005B2E59" w:rsidP="005B2E5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68</w:t>
      </w:r>
      <w:r w:rsidRPr="005B2E59">
        <w:rPr>
          <w:rFonts w:ascii="Times New Roman" w:hAnsi="Times New Roman" w:cs="Times New Roman"/>
          <w:sz w:val="28"/>
          <w:szCs w:val="28"/>
        </w:rPr>
        <w:t>. Ющенко В. Тези про майбутнє [Електронний ресурс] / В. Ющенко // Зеркало Недели. — 2002. — Вип. № 5. — Режим доступу: https://zn.ua/ukr/internal/tezi_pro_maybutne.html</w:t>
      </w:r>
    </w:p>
    <w:sectPr w:rsidR="00D6250E" w:rsidRPr="00D6250E" w:rsidSect="009D403C">
      <w:type w:val="continuous"/>
      <w:pgSz w:w="11906" w:h="16838"/>
      <w:pgMar w:top="1134" w:right="567"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361D" w:rsidRDefault="007A361D" w:rsidP="009D403C">
      <w:pPr>
        <w:spacing w:after="0" w:line="240" w:lineRule="auto"/>
      </w:pPr>
      <w:r>
        <w:separator/>
      </w:r>
    </w:p>
  </w:endnote>
  <w:endnote w:type="continuationSeparator" w:id="0">
    <w:p w:rsidR="007A361D" w:rsidRDefault="007A361D" w:rsidP="009D40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361D" w:rsidRDefault="007A361D" w:rsidP="009D403C">
      <w:pPr>
        <w:spacing w:after="0" w:line="240" w:lineRule="auto"/>
      </w:pPr>
      <w:r>
        <w:separator/>
      </w:r>
    </w:p>
  </w:footnote>
  <w:footnote w:type="continuationSeparator" w:id="0">
    <w:p w:rsidR="007A361D" w:rsidRDefault="007A361D" w:rsidP="009D40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3522547"/>
      <w:docPartObj>
        <w:docPartGallery w:val="Page Numbers (Top of Page)"/>
        <w:docPartUnique/>
      </w:docPartObj>
    </w:sdtPr>
    <w:sdtEndPr/>
    <w:sdtContent>
      <w:p w:rsidR="00D6250E" w:rsidRDefault="00D6250E">
        <w:pPr>
          <w:pStyle w:val="a5"/>
          <w:jc w:val="right"/>
        </w:pPr>
        <w:r>
          <w:fldChar w:fldCharType="begin"/>
        </w:r>
        <w:r>
          <w:instrText>PAGE   \* MERGEFORMAT</w:instrText>
        </w:r>
        <w:r>
          <w:fldChar w:fldCharType="separate"/>
        </w:r>
        <w:r w:rsidR="003474AD">
          <w:rPr>
            <w:noProof/>
          </w:rPr>
          <w:t>2</w:t>
        </w:r>
        <w:r>
          <w:fldChar w:fldCharType="end"/>
        </w:r>
      </w:p>
    </w:sdtContent>
  </w:sdt>
  <w:p w:rsidR="00D6250E" w:rsidRDefault="00D6250E">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B507FE"/>
    <w:multiLevelType w:val="multilevel"/>
    <w:tmpl w:val="25D603A8"/>
    <w:lvl w:ilvl="0">
      <w:start w:val="1"/>
      <w:numFmt w:val="decimal"/>
      <w:lvlText w:val="%1."/>
      <w:lvlJc w:val="left"/>
      <w:pPr>
        <w:ind w:left="552" w:hanging="55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03C"/>
    <w:rsid w:val="000249FE"/>
    <w:rsid w:val="002B6634"/>
    <w:rsid w:val="003474AD"/>
    <w:rsid w:val="003D4964"/>
    <w:rsid w:val="004A67B4"/>
    <w:rsid w:val="00555F24"/>
    <w:rsid w:val="005B2E59"/>
    <w:rsid w:val="00654C23"/>
    <w:rsid w:val="00692872"/>
    <w:rsid w:val="007A361D"/>
    <w:rsid w:val="009706F2"/>
    <w:rsid w:val="009D403C"/>
    <w:rsid w:val="00B27615"/>
    <w:rsid w:val="00BE07CE"/>
    <w:rsid w:val="00C23CE5"/>
    <w:rsid w:val="00D6250E"/>
    <w:rsid w:val="00D73FE5"/>
    <w:rsid w:val="00DD360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0823D7-58E2-4013-A907-75C764B47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403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D40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D403C"/>
    <w:pPr>
      <w:ind w:left="720"/>
      <w:contextualSpacing/>
    </w:pPr>
  </w:style>
  <w:style w:type="paragraph" w:styleId="a5">
    <w:name w:val="header"/>
    <w:basedOn w:val="a"/>
    <w:link w:val="a6"/>
    <w:uiPriority w:val="99"/>
    <w:unhideWhenUsed/>
    <w:rsid w:val="009D403C"/>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9D403C"/>
  </w:style>
  <w:style w:type="paragraph" w:styleId="a7">
    <w:name w:val="footer"/>
    <w:basedOn w:val="a"/>
    <w:link w:val="a8"/>
    <w:uiPriority w:val="99"/>
    <w:unhideWhenUsed/>
    <w:rsid w:val="009D403C"/>
    <w:pPr>
      <w:tabs>
        <w:tab w:val="center" w:pos="4819"/>
        <w:tab w:val="right" w:pos="9639"/>
      </w:tabs>
      <w:spacing w:after="0" w:line="240" w:lineRule="auto"/>
    </w:pPr>
  </w:style>
  <w:style w:type="character" w:customStyle="1" w:styleId="a8">
    <w:name w:val="Нижний колонтитул Знак"/>
    <w:basedOn w:val="a0"/>
    <w:link w:val="a7"/>
    <w:uiPriority w:val="99"/>
    <w:rsid w:val="009D403C"/>
  </w:style>
  <w:style w:type="character" w:styleId="a9">
    <w:name w:val="Hyperlink"/>
    <w:basedOn w:val="a0"/>
    <w:uiPriority w:val="99"/>
    <w:unhideWhenUsed/>
    <w:rsid w:val="009D403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1091666">
      <w:bodyDiv w:val="1"/>
      <w:marLeft w:val="0"/>
      <w:marRight w:val="0"/>
      <w:marTop w:val="0"/>
      <w:marBottom w:val="0"/>
      <w:divBdr>
        <w:top w:val="none" w:sz="0" w:space="0" w:color="auto"/>
        <w:left w:val="none" w:sz="0" w:space="0" w:color="auto"/>
        <w:bottom w:val="none" w:sz="0" w:space="0" w:color="auto"/>
        <w:right w:val="none" w:sz="0" w:space="0" w:color="auto"/>
      </w:divBdr>
      <w:divsChild>
        <w:div w:id="754401797">
          <w:marLeft w:val="0"/>
          <w:marRight w:val="0"/>
          <w:marTop w:val="0"/>
          <w:marBottom w:val="0"/>
          <w:divBdr>
            <w:top w:val="none" w:sz="0" w:space="0" w:color="auto"/>
            <w:left w:val="none" w:sz="0" w:space="0" w:color="auto"/>
            <w:bottom w:val="none" w:sz="0" w:space="0" w:color="auto"/>
            <w:right w:val="none" w:sz="0" w:space="0" w:color="auto"/>
          </w:divBdr>
        </w:div>
        <w:div w:id="1190604282">
          <w:marLeft w:val="0"/>
          <w:marRight w:val="0"/>
          <w:marTop w:val="0"/>
          <w:marBottom w:val="0"/>
          <w:divBdr>
            <w:top w:val="none" w:sz="0" w:space="0" w:color="auto"/>
            <w:left w:val="none" w:sz="0" w:space="0" w:color="auto"/>
            <w:bottom w:val="none" w:sz="0" w:space="0" w:color="auto"/>
            <w:right w:val="none" w:sz="0" w:space="0" w:color="auto"/>
          </w:divBdr>
        </w:div>
        <w:div w:id="1671758550">
          <w:marLeft w:val="0"/>
          <w:marRight w:val="0"/>
          <w:marTop w:val="0"/>
          <w:marBottom w:val="0"/>
          <w:divBdr>
            <w:top w:val="none" w:sz="0" w:space="0" w:color="auto"/>
            <w:left w:val="none" w:sz="0" w:space="0" w:color="auto"/>
            <w:bottom w:val="none" w:sz="0" w:space="0" w:color="auto"/>
            <w:right w:val="none" w:sz="0" w:space="0" w:color="auto"/>
          </w:divBdr>
        </w:div>
        <w:div w:id="1635527558">
          <w:marLeft w:val="0"/>
          <w:marRight w:val="0"/>
          <w:marTop w:val="0"/>
          <w:marBottom w:val="0"/>
          <w:divBdr>
            <w:top w:val="none" w:sz="0" w:space="0" w:color="auto"/>
            <w:left w:val="none" w:sz="0" w:space="0" w:color="auto"/>
            <w:bottom w:val="none" w:sz="0" w:space="0" w:color="auto"/>
            <w:right w:val="none" w:sz="0" w:space="0" w:color="auto"/>
          </w:divBdr>
        </w:div>
        <w:div w:id="1196582331">
          <w:marLeft w:val="0"/>
          <w:marRight w:val="0"/>
          <w:marTop w:val="0"/>
          <w:marBottom w:val="0"/>
          <w:divBdr>
            <w:top w:val="none" w:sz="0" w:space="0" w:color="auto"/>
            <w:left w:val="none" w:sz="0" w:space="0" w:color="auto"/>
            <w:bottom w:val="none" w:sz="0" w:space="0" w:color="auto"/>
            <w:right w:val="none" w:sz="0" w:space="0" w:color="auto"/>
          </w:divBdr>
        </w:div>
        <w:div w:id="1472863687">
          <w:marLeft w:val="0"/>
          <w:marRight w:val="0"/>
          <w:marTop w:val="0"/>
          <w:marBottom w:val="0"/>
          <w:divBdr>
            <w:top w:val="none" w:sz="0" w:space="0" w:color="auto"/>
            <w:left w:val="none" w:sz="0" w:space="0" w:color="auto"/>
            <w:bottom w:val="none" w:sz="0" w:space="0" w:color="auto"/>
            <w:right w:val="none" w:sz="0" w:space="0" w:color="auto"/>
          </w:divBdr>
        </w:div>
        <w:div w:id="1817258489">
          <w:marLeft w:val="0"/>
          <w:marRight w:val="0"/>
          <w:marTop w:val="0"/>
          <w:marBottom w:val="0"/>
          <w:divBdr>
            <w:top w:val="none" w:sz="0" w:space="0" w:color="auto"/>
            <w:left w:val="none" w:sz="0" w:space="0" w:color="auto"/>
            <w:bottom w:val="none" w:sz="0" w:space="0" w:color="auto"/>
            <w:right w:val="none" w:sz="0" w:space="0" w:color="auto"/>
          </w:divBdr>
        </w:div>
        <w:div w:id="936213865">
          <w:marLeft w:val="0"/>
          <w:marRight w:val="0"/>
          <w:marTop w:val="0"/>
          <w:marBottom w:val="0"/>
          <w:divBdr>
            <w:top w:val="none" w:sz="0" w:space="0" w:color="auto"/>
            <w:left w:val="none" w:sz="0" w:space="0" w:color="auto"/>
            <w:bottom w:val="none" w:sz="0" w:space="0" w:color="auto"/>
            <w:right w:val="none" w:sz="0" w:space="0" w:color="auto"/>
          </w:divBdr>
        </w:div>
        <w:div w:id="1349678486">
          <w:marLeft w:val="0"/>
          <w:marRight w:val="0"/>
          <w:marTop w:val="0"/>
          <w:marBottom w:val="0"/>
          <w:divBdr>
            <w:top w:val="none" w:sz="0" w:space="0" w:color="auto"/>
            <w:left w:val="none" w:sz="0" w:space="0" w:color="auto"/>
            <w:bottom w:val="none" w:sz="0" w:space="0" w:color="auto"/>
            <w:right w:val="none" w:sz="0" w:space="0" w:color="auto"/>
          </w:divBdr>
        </w:div>
        <w:div w:id="914046810">
          <w:marLeft w:val="0"/>
          <w:marRight w:val="0"/>
          <w:marTop w:val="0"/>
          <w:marBottom w:val="0"/>
          <w:divBdr>
            <w:top w:val="none" w:sz="0" w:space="0" w:color="auto"/>
            <w:left w:val="none" w:sz="0" w:space="0" w:color="auto"/>
            <w:bottom w:val="none" w:sz="0" w:space="0" w:color="auto"/>
            <w:right w:val="none" w:sz="0" w:space="0" w:color="auto"/>
          </w:divBdr>
        </w:div>
        <w:div w:id="1858234362">
          <w:marLeft w:val="0"/>
          <w:marRight w:val="0"/>
          <w:marTop w:val="0"/>
          <w:marBottom w:val="0"/>
          <w:divBdr>
            <w:top w:val="none" w:sz="0" w:space="0" w:color="auto"/>
            <w:left w:val="none" w:sz="0" w:space="0" w:color="auto"/>
            <w:bottom w:val="none" w:sz="0" w:space="0" w:color="auto"/>
            <w:right w:val="none" w:sz="0" w:space="0" w:color="auto"/>
          </w:divBdr>
        </w:div>
        <w:div w:id="100609946">
          <w:marLeft w:val="0"/>
          <w:marRight w:val="0"/>
          <w:marTop w:val="0"/>
          <w:marBottom w:val="0"/>
          <w:divBdr>
            <w:top w:val="none" w:sz="0" w:space="0" w:color="auto"/>
            <w:left w:val="none" w:sz="0" w:space="0" w:color="auto"/>
            <w:bottom w:val="none" w:sz="0" w:space="0" w:color="auto"/>
            <w:right w:val="none" w:sz="0" w:space="0" w:color="auto"/>
          </w:divBdr>
        </w:div>
        <w:div w:id="1336835412">
          <w:marLeft w:val="0"/>
          <w:marRight w:val="0"/>
          <w:marTop w:val="0"/>
          <w:marBottom w:val="0"/>
          <w:divBdr>
            <w:top w:val="none" w:sz="0" w:space="0" w:color="auto"/>
            <w:left w:val="none" w:sz="0" w:space="0" w:color="auto"/>
            <w:bottom w:val="none" w:sz="0" w:space="0" w:color="auto"/>
            <w:right w:val="none" w:sz="0" w:space="0" w:color="auto"/>
          </w:divBdr>
        </w:div>
        <w:div w:id="567034512">
          <w:marLeft w:val="0"/>
          <w:marRight w:val="0"/>
          <w:marTop w:val="0"/>
          <w:marBottom w:val="0"/>
          <w:divBdr>
            <w:top w:val="none" w:sz="0" w:space="0" w:color="auto"/>
            <w:left w:val="none" w:sz="0" w:space="0" w:color="auto"/>
            <w:bottom w:val="none" w:sz="0" w:space="0" w:color="auto"/>
            <w:right w:val="none" w:sz="0" w:space="0" w:color="auto"/>
          </w:divBdr>
        </w:div>
        <w:div w:id="982196256">
          <w:marLeft w:val="0"/>
          <w:marRight w:val="0"/>
          <w:marTop w:val="0"/>
          <w:marBottom w:val="0"/>
          <w:divBdr>
            <w:top w:val="none" w:sz="0" w:space="0" w:color="auto"/>
            <w:left w:val="none" w:sz="0" w:space="0" w:color="auto"/>
            <w:bottom w:val="none" w:sz="0" w:space="0" w:color="auto"/>
            <w:right w:val="none" w:sz="0" w:space="0" w:color="auto"/>
          </w:divBdr>
        </w:div>
        <w:div w:id="230888619">
          <w:marLeft w:val="0"/>
          <w:marRight w:val="0"/>
          <w:marTop w:val="0"/>
          <w:marBottom w:val="0"/>
          <w:divBdr>
            <w:top w:val="none" w:sz="0" w:space="0" w:color="auto"/>
            <w:left w:val="none" w:sz="0" w:space="0" w:color="auto"/>
            <w:bottom w:val="none" w:sz="0" w:space="0" w:color="auto"/>
            <w:right w:val="none" w:sz="0" w:space="0" w:color="auto"/>
          </w:divBdr>
        </w:div>
        <w:div w:id="2090105869">
          <w:marLeft w:val="0"/>
          <w:marRight w:val="0"/>
          <w:marTop w:val="0"/>
          <w:marBottom w:val="0"/>
          <w:divBdr>
            <w:top w:val="none" w:sz="0" w:space="0" w:color="auto"/>
            <w:left w:val="none" w:sz="0" w:space="0" w:color="auto"/>
            <w:bottom w:val="none" w:sz="0" w:space="0" w:color="auto"/>
            <w:right w:val="none" w:sz="0" w:space="0" w:color="auto"/>
          </w:divBdr>
        </w:div>
        <w:div w:id="614869821">
          <w:marLeft w:val="0"/>
          <w:marRight w:val="0"/>
          <w:marTop w:val="0"/>
          <w:marBottom w:val="0"/>
          <w:divBdr>
            <w:top w:val="none" w:sz="0" w:space="0" w:color="auto"/>
            <w:left w:val="none" w:sz="0" w:space="0" w:color="auto"/>
            <w:bottom w:val="none" w:sz="0" w:space="0" w:color="auto"/>
            <w:right w:val="none" w:sz="0" w:space="0" w:color="auto"/>
          </w:divBdr>
        </w:div>
        <w:div w:id="1701322888">
          <w:marLeft w:val="0"/>
          <w:marRight w:val="0"/>
          <w:marTop w:val="0"/>
          <w:marBottom w:val="0"/>
          <w:divBdr>
            <w:top w:val="none" w:sz="0" w:space="0" w:color="auto"/>
            <w:left w:val="none" w:sz="0" w:space="0" w:color="auto"/>
            <w:bottom w:val="none" w:sz="0" w:space="0" w:color="auto"/>
            <w:right w:val="none" w:sz="0" w:space="0" w:color="auto"/>
          </w:divBdr>
        </w:div>
        <w:div w:id="241644890">
          <w:marLeft w:val="0"/>
          <w:marRight w:val="0"/>
          <w:marTop w:val="0"/>
          <w:marBottom w:val="0"/>
          <w:divBdr>
            <w:top w:val="none" w:sz="0" w:space="0" w:color="auto"/>
            <w:left w:val="none" w:sz="0" w:space="0" w:color="auto"/>
            <w:bottom w:val="none" w:sz="0" w:space="0" w:color="auto"/>
            <w:right w:val="none" w:sz="0" w:space="0" w:color="auto"/>
          </w:divBdr>
        </w:div>
        <w:div w:id="1282611456">
          <w:marLeft w:val="0"/>
          <w:marRight w:val="0"/>
          <w:marTop w:val="0"/>
          <w:marBottom w:val="0"/>
          <w:divBdr>
            <w:top w:val="none" w:sz="0" w:space="0" w:color="auto"/>
            <w:left w:val="none" w:sz="0" w:space="0" w:color="auto"/>
            <w:bottom w:val="none" w:sz="0" w:space="0" w:color="auto"/>
            <w:right w:val="none" w:sz="0" w:space="0" w:color="auto"/>
          </w:divBdr>
        </w:div>
        <w:div w:id="776369529">
          <w:marLeft w:val="0"/>
          <w:marRight w:val="0"/>
          <w:marTop w:val="0"/>
          <w:marBottom w:val="0"/>
          <w:divBdr>
            <w:top w:val="none" w:sz="0" w:space="0" w:color="auto"/>
            <w:left w:val="none" w:sz="0" w:space="0" w:color="auto"/>
            <w:bottom w:val="none" w:sz="0" w:space="0" w:color="auto"/>
            <w:right w:val="none" w:sz="0" w:space="0" w:color="auto"/>
          </w:divBdr>
        </w:div>
        <w:div w:id="1401561209">
          <w:marLeft w:val="0"/>
          <w:marRight w:val="0"/>
          <w:marTop w:val="0"/>
          <w:marBottom w:val="0"/>
          <w:divBdr>
            <w:top w:val="none" w:sz="0" w:space="0" w:color="auto"/>
            <w:left w:val="none" w:sz="0" w:space="0" w:color="auto"/>
            <w:bottom w:val="none" w:sz="0" w:space="0" w:color="auto"/>
            <w:right w:val="none" w:sz="0" w:space="0" w:color="auto"/>
          </w:divBdr>
        </w:div>
        <w:div w:id="1482963018">
          <w:marLeft w:val="0"/>
          <w:marRight w:val="0"/>
          <w:marTop w:val="0"/>
          <w:marBottom w:val="0"/>
          <w:divBdr>
            <w:top w:val="none" w:sz="0" w:space="0" w:color="auto"/>
            <w:left w:val="none" w:sz="0" w:space="0" w:color="auto"/>
            <w:bottom w:val="none" w:sz="0" w:space="0" w:color="auto"/>
            <w:right w:val="none" w:sz="0" w:space="0" w:color="auto"/>
          </w:divBdr>
        </w:div>
        <w:div w:id="2007592927">
          <w:marLeft w:val="0"/>
          <w:marRight w:val="0"/>
          <w:marTop w:val="0"/>
          <w:marBottom w:val="0"/>
          <w:divBdr>
            <w:top w:val="none" w:sz="0" w:space="0" w:color="auto"/>
            <w:left w:val="none" w:sz="0" w:space="0" w:color="auto"/>
            <w:bottom w:val="none" w:sz="0" w:space="0" w:color="auto"/>
            <w:right w:val="none" w:sz="0" w:space="0" w:color="auto"/>
          </w:divBdr>
        </w:div>
        <w:div w:id="1510559874">
          <w:marLeft w:val="0"/>
          <w:marRight w:val="0"/>
          <w:marTop w:val="0"/>
          <w:marBottom w:val="0"/>
          <w:divBdr>
            <w:top w:val="none" w:sz="0" w:space="0" w:color="auto"/>
            <w:left w:val="none" w:sz="0" w:space="0" w:color="auto"/>
            <w:bottom w:val="none" w:sz="0" w:space="0" w:color="auto"/>
            <w:right w:val="none" w:sz="0" w:space="0" w:color="auto"/>
          </w:divBdr>
        </w:div>
        <w:div w:id="605038241">
          <w:marLeft w:val="0"/>
          <w:marRight w:val="0"/>
          <w:marTop w:val="0"/>
          <w:marBottom w:val="0"/>
          <w:divBdr>
            <w:top w:val="none" w:sz="0" w:space="0" w:color="auto"/>
            <w:left w:val="none" w:sz="0" w:space="0" w:color="auto"/>
            <w:bottom w:val="none" w:sz="0" w:space="0" w:color="auto"/>
            <w:right w:val="none" w:sz="0" w:space="0" w:color="auto"/>
          </w:divBdr>
        </w:div>
        <w:div w:id="2035811255">
          <w:marLeft w:val="0"/>
          <w:marRight w:val="0"/>
          <w:marTop w:val="0"/>
          <w:marBottom w:val="0"/>
          <w:divBdr>
            <w:top w:val="none" w:sz="0" w:space="0" w:color="auto"/>
            <w:left w:val="none" w:sz="0" w:space="0" w:color="auto"/>
            <w:bottom w:val="none" w:sz="0" w:space="0" w:color="auto"/>
            <w:right w:val="none" w:sz="0" w:space="0" w:color="auto"/>
          </w:divBdr>
        </w:div>
        <w:div w:id="138226614">
          <w:marLeft w:val="0"/>
          <w:marRight w:val="0"/>
          <w:marTop w:val="0"/>
          <w:marBottom w:val="0"/>
          <w:divBdr>
            <w:top w:val="none" w:sz="0" w:space="0" w:color="auto"/>
            <w:left w:val="none" w:sz="0" w:space="0" w:color="auto"/>
            <w:bottom w:val="none" w:sz="0" w:space="0" w:color="auto"/>
            <w:right w:val="none" w:sz="0" w:space="0" w:color="auto"/>
          </w:divBdr>
        </w:div>
        <w:div w:id="109470149">
          <w:marLeft w:val="0"/>
          <w:marRight w:val="0"/>
          <w:marTop w:val="0"/>
          <w:marBottom w:val="0"/>
          <w:divBdr>
            <w:top w:val="none" w:sz="0" w:space="0" w:color="auto"/>
            <w:left w:val="none" w:sz="0" w:space="0" w:color="auto"/>
            <w:bottom w:val="none" w:sz="0" w:space="0" w:color="auto"/>
            <w:right w:val="none" w:sz="0" w:space="0" w:color="auto"/>
          </w:divBdr>
        </w:div>
        <w:div w:id="1883857083">
          <w:marLeft w:val="0"/>
          <w:marRight w:val="0"/>
          <w:marTop w:val="0"/>
          <w:marBottom w:val="0"/>
          <w:divBdr>
            <w:top w:val="none" w:sz="0" w:space="0" w:color="auto"/>
            <w:left w:val="none" w:sz="0" w:space="0" w:color="auto"/>
            <w:bottom w:val="none" w:sz="0" w:space="0" w:color="auto"/>
            <w:right w:val="none" w:sz="0" w:space="0" w:color="auto"/>
          </w:divBdr>
        </w:div>
        <w:div w:id="279990349">
          <w:marLeft w:val="0"/>
          <w:marRight w:val="0"/>
          <w:marTop w:val="0"/>
          <w:marBottom w:val="0"/>
          <w:divBdr>
            <w:top w:val="none" w:sz="0" w:space="0" w:color="auto"/>
            <w:left w:val="none" w:sz="0" w:space="0" w:color="auto"/>
            <w:bottom w:val="none" w:sz="0" w:space="0" w:color="auto"/>
            <w:right w:val="none" w:sz="0" w:space="0" w:color="auto"/>
          </w:divBdr>
        </w:div>
        <w:div w:id="1129394664">
          <w:marLeft w:val="0"/>
          <w:marRight w:val="0"/>
          <w:marTop w:val="0"/>
          <w:marBottom w:val="0"/>
          <w:divBdr>
            <w:top w:val="none" w:sz="0" w:space="0" w:color="auto"/>
            <w:left w:val="none" w:sz="0" w:space="0" w:color="auto"/>
            <w:bottom w:val="none" w:sz="0" w:space="0" w:color="auto"/>
            <w:right w:val="none" w:sz="0" w:space="0" w:color="auto"/>
          </w:divBdr>
        </w:div>
        <w:div w:id="851181803">
          <w:marLeft w:val="0"/>
          <w:marRight w:val="0"/>
          <w:marTop w:val="0"/>
          <w:marBottom w:val="0"/>
          <w:divBdr>
            <w:top w:val="none" w:sz="0" w:space="0" w:color="auto"/>
            <w:left w:val="none" w:sz="0" w:space="0" w:color="auto"/>
            <w:bottom w:val="none" w:sz="0" w:space="0" w:color="auto"/>
            <w:right w:val="none" w:sz="0" w:space="0" w:color="auto"/>
          </w:divBdr>
        </w:div>
        <w:div w:id="1386642291">
          <w:marLeft w:val="0"/>
          <w:marRight w:val="0"/>
          <w:marTop w:val="0"/>
          <w:marBottom w:val="0"/>
          <w:divBdr>
            <w:top w:val="none" w:sz="0" w:space="0" w:color="auto"/>
            <w:left w:val="none" w:sz="0" w:space="0" w:color="auto"/>
            <w:bottom w:val="none" w:sz="0" w:space="0" w:color="auto"/>
            <w:right w:val="none" w:sz="0" w:space="0" w:color="auto"/>
          </w:divBdr>
        </w:div>
        <w:div w:id="626356357">
          <w:marLeft w:val="0"/>
          <w:marRight w:val="0"/>
          <w:marTop w:val="0"/>
          <w:marBottom w:val="0"/>
          <w:divBdr>
            <w:top w:val="none" w:sz="0" w:space="0" w:color="auto"/>
            <w:left w:val="none" w:sz="0" w:space="0" w:color="auto"/>
            <w:bottom w:val="none" w:sz="0" w:space="0" w:color="auto"/>
            <w:right w:val="none" w:sz="0" w:space="0" w:color="auto"/>
          </w:divBdr>
        </w:div>
        <w:div w:id="997463224">
          <w:marLeft w:val="0"/>
          <w:marRight w:val="0"/>
          <w:marTop w:val="0"/>
          <w:marBottom w:val="0"/>
          <w:divBdr>
            <w:top w:val="none" w:sz="0" w:space="0" w:color="auto"/>
            <w:left w:val="none" w:sz="0" w:space="0" w:color="auto"/>
            <w:bottom w:val="none" w:sz="0" w:space="0" w:color="auto"/>
            <w:right w:val="none" w:sz="0" w:space="0" w:color="auto"/>
          </w:divBdr>
        </w:div>
        <w:div w:id="1417626457">
          <w:marLeft w:val="0"/>
          <w:marRight w:val="0"/>
          <w:marTop w:val="0"/>
          <w:marBottom w:val="0"/>
          <w:divBdr>
            <w:top w:val="none" w:sz="0" w:space="0" w:color="auto"/>
            <w:left w:val="none" w:sz="0" w:space="0" w:color="auto"/>
            <w:bottom w:val="none" w:sz="0" w:space="0" w:color="auto"/>
            <w:right w:val="none" w:sz="0" w:space="0" w:color="auto"/>
          </w:divBdr>
        </w:div>
        <w:div w:id="1093164152">
          <w:marLeft w:val="0"/>
          <w:marRight w:val="0"/>
          <w:marTop w:val="0"/>
          <w:marBottom w:val="0"/>
          <w:divBdr>
            <w:top w:val="none" w:sz="0" w:space="0" w:color="auto"/>
            <w:left w:val="none" w:sz="0" w:space="0" w:color="auto"/>
            <w:bottom w:val="none" w:sz="0" w:space="0" w:color="auto"/>
            <w:right w:val="none" w:sz="0" w:space="0" w:color="auto"/>
          </w:divBdr>
        </w:div>
        <w:div w:id="285434611">
          <w:marLeft w:val="0"/>
          <w:marRight w:val="0"/>
          <w:marTop w:val="0"/>
          <w:marBottom w:val="0"/>
          <w:divBdr>
            <w:top w:val="none" w:sz="0" w:space="0" w:color="auto"/>
            <w:left w:val="none" w:sz="0" w:space="0" w:color="auto"/>
            <w:bottom w:val="none" w:sz="0" w:space="0" w:color="auto"/>
            <w:right w:val="none" w:sz="0" w:space="0" w:color="auto"/>
          </w:divBdr>
        </w:div>
        <w:div w:id="999234913">
          <w:marLeft w:val="0"/>
          <w:marRight w:val="0"/>
          <w:marTop w:val="0"/>
          <w:marBottom w:val="0"/>
          <w:divBdr>
            <w:top w:val="none" w:sz="0" w:space="0" w:color="auto"/>
            <w:left w:val="none" w:sz="0" w:space="0" w:color="auto"/>
            <w:bottom w:val="none" w:sz="0" w:space="0" w:color="auto"/>
            <w:right w:val="none" w:sz="0" w:space="0" w:color="auto"/>
          </w:divBdr>
        </w:div>
        <w:div w:id="784270220">
          <w:marLeft w:val="0"/>
          <w:marRight w:val="0"/>
          <w:marTop w:val="0"/>
          <w:marBottom w:val="0"/>
          <w:divBdr>
            <w:top w:val="none" w:sz="0" w:space="0" w:color="auto"/>
            <w:left w:val="none" w:sz="0" w:space="0" w:color="auto"/>
            <w:bottom w:val="none" w:sz="0" w:space="0" w:color="auto"/>
            <w:right w:val="none" w:sz="0" w:space="0" w:color="auto"/>
          </w:divBdr>
        </w:div>
        <w:div w:id="484394453">
          <w:marLeft w:val="0"/>
          <w:marRight w:val="0"/>
          <w:marTop w:val="0"/>
          <w:marBottom w:val="0"/>
          <w:divBdr>
            <w:top w:val="none" w:sz="0" w:space="0" w:color="auto"/>
            <w:left w:val="none" w:sz="0" w:space="0" w:color="auto"/>
            <w:bottom w:val="none" w:sz="0" w:space="0" w:color="auto"/>
            <w:right w:val="none" w:sz="0" w:space="0" w:color="auto"/>
          </w:divBdr>
        </w:div>
        <w:div w:id="415712165">
          <w:marLeft w:val="0"/>
          <w:marRight w:val="0"/>
          <w:marTop w:val="0"/>
          <w:marBottom w:val="0"/>
          <w:divBdr>
            <w:top w:val="none" w:sz="0" w:space="0" w:color="auto"/>
            <w:left w:val="none" w:sz="0" w:space="0" w:color="auto"/>
            <w:bottom w:val="none" w:sz="0" w:space="0" w:color="auto"/>
            <w:right w:val="none" w:sz="0" w:space="0" w:color="auto"/>
          </w:divBdr>
        </w:div>
        <w:div w:id="677730334">
          <w:marLeft w:val="0"/>
          <w:marRight w:val="0"/>
          <w:marTop w:val="0"/>
          <w:marBottom w:val="0"/>
          <w:divBdr>
            <w:top w:val="none" w:sz="0" w:space="0" w:color="auto"/>
            <w:left w:val="none" w:sz="0" w:space="0" w:color="auto"/>
            <w:bottom w:val="none" w:sz="0" w:space="0" w:color="auto"/>
            <w:right w:val="none" w:sz="0" w:space="0" w:color="auto"/>
          </w:divBdr>
        </w:div>
        <w:div w:id="496000779">
          <w:marLeft w:val="0"/>
          <w:marRight w:val="0"/>
          <w:marTop w:val="0"/>
          <w:marBottom w:val="0"/>
          <w:divBdr>
            <w:top w:val="none" w:sz="0" w:space="0" w:color="auto"/>
            <w:left w:val="none" w:sz="0" w:space="0" w:color="auto"/>
            <w:bottom w:val="none" w:sz="0" w:space="0" w:color="auto"/>
            <w:right w:val="none" w:sz="0" w:space="0" w:color="auto"/>
          </w:divBdr>
        </w:div>
        <w:div w:id="1214660692">
          <w:marLeft w:val="0"/>
          <w:marRight w:val="0"/>
          <w:marTop w:val="0"/>
          <w:marBottom w:val="0"/>
          <w:divBdr>
            <w:top w:val="none" w:sz="0" w:space="0" w:color="auto"/>
            <w:left w:val="none" w:sz="0" w:space="0" w:color="auto"/>
            <w:bottom w:val="none" w:sz="0" w:space="0" w:color="auto"/>
            <w:right w:val="none" w:sz="0" w:space="0" w:color="auto"/>
          </w:divBdr>
        </w:div>
        <w:div w:id="1827745213">
          <w:marLeft w:val="0"/>
          <w:marRight w:val="0"/>
          <w:marTop w:val="0"/>
          <w:marBottom w:val="0"/>
          <w:divBdr>
            <w:top w:val="none" w:sz="0" w:space="0" w:color="auto"/>
            <w:left w:val="none" w:sz="0" w:space="0" w:color="auto"/>
            <w:bottom w:val="none" w:sz="0" w:space="0" w:color="auto"/>
            <w:right w:val="none" w:sz="0" w:space="0" w:color="auto"/>
          </w:divBdr>
        </w:div>
        <w:div w:id="1022633093">
          <w:marLeft w:val="0"/>
          <w:marRight w:val="0"/>
          <w:marTop w:val="0"/>
          <w:marBottom w:val="0"/>
          <w:divBdr>
            <w:top w:val="none" w:sz="0" w:space="0" w:color="auto"/>
            <w:left w:val="none" w:sz="0" w:space="0" w:color="auto"/>
            <w:bottom w:val="none" w:sz="0" w:space="0" w:color="auto"/>
            <w:right w:val="none" w:sz="0" w:space="0" w:color="auto"/>
          </w:divBdr>
        </w:div>
        <w:div w:id="416946151">
          <w:marLeft w:val="0"/>
          <w:marRight w:val="0"/>
          <w:marTop w:val="0"/>
          <w:marBottom w:val="0"/>
          <w:divBdr>
            <w:top w:val="none" w:sz="0" w:space="0" w:color="auto"/>
            <w:left w:val="none" w:sz="0" w:space="0" w:color="auto"/>
            <w:bottom w:val="none" w:sz="0" w:space="0" w:color="auto"/>
            <w:right w:val="none" w:sz="0" w:space="0" w:color="auto"/>
          </w:divBdr>
        </w:div>
        <w:div w:id="1973485636">
          <w:marLeft w:val="0"/>
          <w:marRight w:val="0"/>
          <w:marTop w:val="0"/>
          <w:marBottom w:val="0"/>
          <w:divBdr>
            <w:top w:val="none" w:sz="0" w:space="0" w:color="auto"/>
            <w:left w:val="none" w:sz="0" w:space="0" w:color="auto"/>
            <w:bottom w:val="none" w:sz="0" w:space="0" w:color="auto"/>
            <w:right w:val="none" w:sz="0" w:space="0" w:color="auto"/>
          </w:divBdr>
        </w:div>
        <w:div w:id="1027292030">
          <w:marLeft w:val="0"/>
          <w:marRight w:val="0"/>
          <w:marTop w:val="0"/>
          <w:marBottom w:val="0"/>
          <w:divBdr>
            <w:top w:val="none" w:sz="0" w:space="0" w:color="auto"/>
            <w:left w:val="none" w:sz="0" w:space="0" w:color="auto"/>
            <w:bottom w:val="none" w:sz="0" w:space="0" w:color="auto"/>
            <w:right w:val="none" w:sz="0" w:space="0" w:color="auto"/>
          </w:divBdr>
        </w:div>
        <w:div w:id="2081368559">
          <w:marLeft w:val="0"/>
          <w:marRight w:val="0"/>
          <w:marTop w:val="0"/>
          <w:marBottom w:val="0"/>
          <w:divBdr>
            <w:top w:val="none" w:sz="0" w:space="0" w:color="auto"/>
            <w:left w:val="none" w:sz="0" w:space="0" w:color="auto"/>
            <w:bottom w:val="none" w:sz="0" w:space="0" w:color="auto"/>
            <w:right w:val="none" w:sz="0" w:space="0" w:color="auto"/>
          </w:divBdr>
        </w:div>
        <w:div w:id="1416318254">
          <w:marLeft w:val="0"/>
          <w:marRight w:val="0"/>
          <w:marTop w:val="0"/>
          <w:marBottom w:val="0"/>
          <w:divBdr>
            <w:top w:val="none" w:sz="0" w:space="0" w:color="auto"/>
            <w:left w:val="none" w:sz="0" w:space="0" w:color="auto"/>
            <w:bottom w:val="none" w:sz="0" w:space="0" w:color="auto"/>
            <w:right w:val="none" w:sz="0" w:space="0" w:color="auto"/>
          </w:divBdr>
        </w:div>
        <w:div w:id="1999530831">
          <w:marLeft w:val="0"/>
          <w:marRight w:val="0"/>
          <w:marTop w:val="0"/>
          <w:marBottom w:val="0"/>
          <w:divBdr>
            <w:top w:val="none" w:sz="0" w:space="0" w:color="auto"/>
            <w:left w:val="none" w:sz="0" w:space="0" w:color="auto"/>
            <w:bottom w:val="none" w:sz="0" w:space="0" w:color="auto"/>
            <w:right w:val="none" w:sz="0" w:space="0" w:color="auto"/>
          </w:divBdr>
        </w:div>
        <w:div w:id="1809516782">
          <w:marLeft w:val="0"/>
          <w:marRight w:val="0"/>
          <w:marTop w:val="0"/>
          <w:marBottom w:val="0"/>
          <w:divBdr>
            <w:top w:val="none" w:sz="0" w:space="0" w:color="auto"/>
            <w:left w:val="none" w:sz="0" w:space="0" w:color="auto"/>
            <w:bottom w:val="none" w:sz="0" w:space="0" w:color="auto"/>
            <w:right w:val="none" w:sz="0" w:space="0" w:color="auto"/>
          </w:divBdr>
        </w:div>
        <w:div w:id="231239151">
          <w:marLeft w:val="0"/>
          <w:marRight w:val="0"/>
          <w:marTop w:val="0"/>
          <w:marBottom w:val="0"/>
          <w:divBdr>
            <w:top w:val="none" w:sz="0" w:space="0" w:color="auto"/>
            <w:left w:val="none" w:sz="0" w:space="0" w:color="auto"/>
            <w:bottom w:val="none" w:sz="0" w:space="0" w:color="auto"/>
            <w:right w:val="none" w:sz="0" w:space="0" w:color="auto"/>
          </w:divBdr>
        </w:div>
        <w:div w:id="325011687">
          <w:marLeft w:val="0"/>
          <w:marRight w:val="0"/>
          <w:marTop w:val="0"/>
          <w:marBottom w:val="0"/>
          <w:divBdr>
            <w:top w:val="none" w:sz="0" w:space="0" w:color="auto"/>
            <w:left w:val="none" w:sz="0" w:space="0" w:color="auto"/>
            <w:bottom w:val="none" w:sz="0" w:space="0" w:color="auto"/>
            <w:right w:val="none" w:sz="0" w:space="0" w:color="auto"/>
          </w:divBdr>
        </w:div>
        <w:div w:id="1452632919">
          <w:marLeft w:val="0"/>
          <w:marRight w:val="0"/>
          <w:marTop w:val="0"/>
          <w:marBottom w:val="0"/>
          <w:divBdr>
            <w:top w:val="none" w:sz="0" w:space="0" w:color="auto"/>
            <w:left w:val="none" w:sz="0" w:space="0" w:color="auto"/>
            <w:bottom w:val="none" w:sz="0" w:space="0" w:color="auto"/>
            <w:right w:val="none" w:sz="0" w:space="0" w:color="auto"/>
          </w:divBdr>
        </w:div>
        <w:div w:id="133913690">
          <w:marLeft w:val="0"/>
          <w:marRight w:val="0"/>
          <w:marTop w:val="0"/>
          <w:marBottom w:val="0"/>
          <w:divBdr>
            <w:top w:val="none" w:sz="0" w:space="0" w:color="auto"/>
            <w:left w:val="none" w:sz="0" w:space="0" w:color="auto"/>
            <w:bottom w:val="none" w:sz="0" w:space="0" w:color="auto"/>
            <w:right w:val="none" w:sz="0" w:space="0" w:color="auto"/>
          </w:divBdr>
        </w:div>
        <w:div w:id="340619620">
          <w:marLeft w:val="0"/>
          <w:marRight w:val="0"/>
          <w:marTop w:val="0"/>
          <w:marBottom w:val="0"/>
          <w:divBdr>
            <w:top w:val="none" w:sz="0" w:space="0" w:color="auto"/>
            <w:left w:val="none" w:sz="0" w:space="0" w:color="auto"/>
            <w:bottom w:val="none" w:sz="0" w:space="0" w:color="auto"/>
            <w:right w:val="none" w:sz="0" w:space="0" w:color="auto"/>
          </w:divBdr>
        </w:div>
        <w:div w:id="992100210">
          <w:marLeft w:val="0"/>
          <w:marRight w:val="0"/>
          <w:marTop w:val="0"/>
          <w:marBottom w:val="0"/>
          <w:divBdr>
            <w:top w:val="none" w:sz="0" w:space="0" w:color="auto"/>
            <w:left w:val="none" w:sz="0" w:space="0" w:color="auto"/>
            <w:bottom w:val="none" w:sz="0" w:space="0" w:color="auto"/>
            <w:right w:val="none" w:sz="0" w:space="0" w:color="auto"/>
          </w:divBdr>
        </w:div>
        <w:div w:id="492911696">
          <w:marLeft w:val="0"/>
          <w:marRight w:val="0"/>
          <w:marTop w:val="0"/>
          <w:marBottom w:val="0"/>
          <w:divBdr>
            <w:top w:val="none" w:sz="0" w:space="0" w:color="auto"/>
            <w:left w:val="none" w:sz="0" w:space="0" w:color="auto"/>
            <w:bottom w:val="none" w:sz="0" w:space="0" w:color="auto"/>
            <w:right w:val="none" w:sz="0" w:space="0" w:color="auto"/>
          </w:divBdr>
        </w:div>
        <w:div w:id="1670478622">
          <w:marLeft w:val="0"/>
          <w:marRight w:val="0"/>
          <w:marTop w:val="0"/>
          <w:marBottom w:val="0"/>
          <w:divBdr>
            <w:top w:val="none" w:sz="0" w:space="0" w:color="auto"/>
            <w:left w:val="none" w:sz="0" w:space="0" w:color="auto"/>
            <w:bottom w:val="none" w:sz="0" w:space="0" w:color="auto"/>
            <w:right w:val="none" w:sz="0" w:space="0" w:color="auto"/>
          </w:divBdr>
        </w:div>
        <w:div w:id="1571383245">
          <w:marLeft w:val="0"/>
          <w:marRight w:val="0"/>
          <w:marTop w:val="0"/>
          <w:marBottom w:val="0"/>
          <w:divBdr>
            <w:top w:val="none" w:sz="0" w:space="0" w:color="auto"/>
            <w:left w:val="none" w:sz="0" w:space="0" w:color="auto"/>
            <w:bottom w:val="none" w:sz="0" w:space="0" w:color="auto"/>
            <w:right w:val="none" w:sz="0" w:space="0" w:color="auto"/>
          </w:divBdr>
        </w:div>
        <w:div w:id="1264994066">
          <w:marLeft w:val="0"/>
          <w:marRight w:val="0"/>
          <w:marTop w:val="0"/>
          <w:marBottom w:val="0"/>
          <w:divBdr>
            <w:top w:val="none" w:sz="0" w:space="0" w:color="auto"/>
            <w:left w:val="none" w:sz="0" w:space="0" w:color="auto"/>
            <w:bottom w:val="none" w:sz="0" w:space="0" w:color="auto"/>
            <w:right w:val="none" w:sz="0" w:space="0" w:color="auto"/>
          </w:divBdr>
        </w:div>
        <w:div w:id="244728208">
          <w:marLeft w:val="0"/>
          <w:marRight w:val="0"/>
          <w:marTop w:val="0"/>
          <w:marBottom w:val="0"/>
          <w:divBdr>
            <w:top w:val="none" w:sz="0" w:space="0" w:color="auto"/>
            <w:left w:val="none" w:sz="0" w:space="0" w:color="auto"/>
            <w:bottom w:val="none" w:sz="0" w:space="0" w:color="auto"/>
            <w:right w:val="none" w:sz="0" w:space="0" w:color="auto"/>
          </w:divBdr>
        </w:div>
        <w:div w:id="1455636552">
          <w:marLeft w:val="0"/>
          <w:marRight w:val="0"/>
          <w:marTop w:val="0"/>
          <w:marBottom w:val="0"/>
          <w:divBdr>
            <w:top w:val="none" w:sz="0" w:space="0" w:color="auto"/>
            <w:left w:val="none" w:sz="0" w:space="0" w:color="auto"/>
            <w:bottom w:val="none" w:sz="0" w:space="0" w:color="auto"/>
            <w:right w:val="none" w:sz="0" w:space="0" w:color="auto"/>
          </w:divBdr>
        </w:div>
        <w:div w:id="657152112">
          <w:marLeft w:val="0"/>
          <w:marRight w:val="0"/>
          <w:marTop w:val="0"/>
          <w:marBottom w:val="0"/>
          <w:divBdr>
            <w:top w:val="none" w:sz="0" w:space="0" w:color="auto"/>
            <w:left w:val="none" w:sz="0" w:space="0" w:color="auto"/>
            <w:bottom w:val="none" w:sz="0" w:space="0" w:color="auto"/>
            <w:right w:val="none" w:sz="0" w:space="0" w:color="auto"/>
          </w:divBdr>
        </w:div>
        <w:div w:id="1902054034">
          <w:marLeft w:val="0"/>
          <w:marRight w:val="0"/>
          <w:marTop w:val="0"/>
          <w:marBottom w:val="0"/>
          <w:divBdr>
            <w:top w:val="none" w:sz="0" w:space="0" w:color="auto"/>
            <w:left w:val="none" w:sz="0" w:space="0" w:color="auto"/>
            <w:bottom w:val="none" w:sz="0" w:space="0" w:color="auto"/>
            <w:right w:val="none" w:sz="0" w:space="0" w:color="auto"/>
          </w:divBdr>
        </w:div>
        <w:div w:id="482814990">
          <w:marLeft w:val="0"/>
          <w:marRight w:val="0"/>
          <w:marTop w:val="0"/>
          <w:marBottom w:val="0"/>
          <w:divBdr>
            <w:top w:val="none" w:sz="0" w:space="0" w:color="auto"/>
            <w:left w:val="none" w:sz="0" w:space="0" w:color="auto"/>
            <w:bottom w:val="none" w:sz="0" w:space="0" w:color="auto"/>
            <w:right w:val="none" w:sz="0" w:space="0" w:color="auto"/>
          </w:divBdr>
        </w:div>
        <w:div w:id="778915538">
          <w:marLeft w:val="0"/>
          <w:marRight w:val="0"/>
          <w:marTop w:val="0"/>
          <w:marBottom w:val="0"/>
          <w:divBdr>
            <w:top w:val="none" w:sz="0" w:space="0" w:color="auto"/>
            <w:left w:val="none" w:sz="0" w:space="0" w:color="auto"/>
            <w:bottom w:val="none" w:sz="0" w:space="0" w:color="auto"/>
            <w:right w:val="none" w:sz="0" w:space="0" w:color="auto"/>
          </w:divBdr>
        </w:div>
        <w:div w:id="1633055584">
          <w:marLeft w:val="0"/>
          <w:marRight w:val="0"/>
          <w:marTop w:val="0"/>
          <w:marBottom w:val="0"/>
          <w:divBdr>
            <w:top w:val="none" w:sz="0" w:space="0" w:color="auto"/>
            <w:left w:val="none" w:sz="0" w:space="0" w:color="auto"/>
            <w:bottom w:val="none" w:sz="0" w:space="0" w:color="auto"/>
            <w:right w:val="none" w:sz="0" w:space="0" w:color="auto"/>
          </w:divBdr>
        </w:div>
        <w:div w:id="1416395620">
          <w:marLeft w:val="0"/>
          <w:marRight w:val="0"/>
          <w:marTop w:val="0"/>
          <w:marBottom w:val="0"/>
          <w:divBdr>
            <w:top w:val="none" w:sz="0" w:space="0" w:color="auto"/>
            <w:left w:val="none" w:sz="0" w:space="0" w:color="auto"/>
            <w:bottom w:val="none" w:sz="0" w:space="0" w:color="auto"/>
            <w:right w:val="none" w:sz="0" w:space="0" w:color="auto"/>
          </w:divBdr>
        </w:div>
        <w:div w:id="1219559583">
          <w:marLeft w:val="0"/>
          <w:marRight w:val="0"/>
          <w:marTop w:val="0"/>
          <w:marBottom w:val="0"/>
          <w:divBdr>
            <w:top w:val="none" w:sz="0" w:space="0" w:color="auto"/>
            <w:left w:val="none" w:sz="0" w:space="0" w:color="auto"/>
            <w:bottom w:val="none" w:sz="0" w:space="0" w:color="auto"/>
            <w:right w:val="none" w:sz="0" w:space="0" w:color="auto"/>
          </w:divBdr>
        </w:div>
        <w:div w:id="1835024374">
          <w:marLeft w:val="0"/>
          <w:marRight w:val="0"/>
          <w:marTop w:val="0"/>
          <w:marBottom w:val="0"/>
          <w:divBdr>
            <w:top w:val="none" w:sz="0" w:space="0" w:color="auto"/>
            <w:left w:val="none" w:sz="0" w:space="0" w:color="auto"/>
            <w:bottom w:val="none" w:sz="0" w:space="0" w:color="auto"/>
            <w:right w:val="none" w:sz="0" w:space="0" w:color="auto"/>
          </w:divBdr>
        </w:div>
        <w:div w:id="1570963547">
          <w:marLeft w:val="0"/>
          <w:marRight w:val="0"/>
          <w:marTop w:val="0"/>
          <w:marBottom w:val="0"/>
          <w:divBdr>
            <w:top w:val="none" w:sz="0" w:space="0" w:color="auto"/>
            <w:left w:val="none" w:sz="0" w:space="0" w:color="auto"/>
            <w:bottom w:val="none" w:sz="0" w:space="0" w:color="auto"/>
            <w:right w:val="none" w:sz="0" w:space="0" w:color="auto"/>
          </w:divBdr>
        </w:div>
        <w:div w:id="803230409">
          <w:marLeft w:val="0"/>
          <w:marRight w:val="0"/>
          <w:marTop w:val="0"/>
          <w:marBottom w:val="0"/>
          <w:divBdr>
            <w:top w:val="none" w:sz="0" w:space="0" w:color="auto"/>
            <w:left w:val="none" w:sz="0" w:space="0" w:color="auto"/>
            <w:bottom w:val="none" w:sz="0" w:space="0" w:color="auto"/>
            <w:right w:val="none" w:sz="0" w:space="0" w:color="auto"/>
          </w:divBdr>
        </w:div>
        <w:div w:id="402143174">
          <w:marLeft w:val="0"/>
          <w:marRight w:val="0"/>
          <w:marTop w:val="0"/>
          <w:marBottom w:val="0"/>
          <w:divBdr>
            <w:top w:val="none" w:sz="0" w:space="0" w:color="auto"/>
            <w:left w:val="none" w:sz="0" w:space="0" w:color="auto"/>
            <w:bottom w:val="none" w:sz="0" w:space="0" w:color="auto"/>
            <w:right w:val="none" w:sz="0" w:space="0" w:color="auto"/>
          </w:divBdr>
        </w:div>
        <w:div w:id="1319071720">
          <w:marLeft w:val="0"/>
          <w:marRight w:val="0"/>
          <w:marTop w:val="0"/>
          <w:marBottom w:val="0"/>
          <w:divBdr>
            <w:top w:val="none" w:sz="0" w:space="0" w:color="auto"/>
            <w:left w:val="none" w:sz="0" w:space="0" w:color="auto"/>
            <w:bottom w:val="none" w:sz="0" w:space="0" w:color="auto"/>
            <w:right w:val="none" w:sz="0" w:space="0" w:color="auto"/>
          </w:divBdr>
        </w:div>
        <w:div w:id="910845972">
          <w:marLeft w:val="0"/>
          <w:marRight w:val="0"/>
          <w:marTop w:val="0"/>
          <w:marBottom w:val="0"/>
          <w:divBdr>
            <w:top w:val="none" w:sz="0" w:space="0" w:color="auto"/>
            <w:left w:val="none" w:sz="0" w:space="0" w:color="auto"/>
            <w:bottom w:val="none" w:sz="0" w:space="0" w:color="auto"/>
            <w:right w:val="none" w:sz="0" w:space="0" w:color="auto"/>
          </w:divBdr>
        </w:div>
        <w:div w:id="2031445031">
          <w:marLeft w:val="0"/>
          <w:marRight w:val="0"/>
          <w:marTop w:val="0"/>
          <w:marBottom w:val="0"/>
          <w:divBdr>
            <w:top w:val="none" w:sz="0" w:space="0" w:color="auto"/>
            <w:left w:val="none" w:sz="0" w:space="0" w:color="auto"/>
            <w:bottom w:val="none" w:sz="0" w:space="0" w:color="auto"/>
            <w:right w:val="none" w:sz="0" w:space="0" w:color="auto"/>
          </w:divBdr>
        </w:div>
        <w:div w:id="1224637996">
          <w:marLeft w:val="0"/>
          <w:marRight w:val="0"/>
          <w:marTop w:val="0"/>
          <w:marBottom w:val="0"/>
          <w:divBdr>
            <w:top w:val="none" w:sz="0" w:space="0" w:color="auto"/>
            <w:left w:val="none" w:sz="0" w:space="0" w:color="auto"/>
            <w:bottom w:val="none" w:sz="0" w:space="0" w:color="auto"/>
            <w:right w:val="none" w:sz="0" w:space="0" w:color="auto"/>
          </w:divBdr>
        </w:div>
        <w:div w:id="97603587">
          <w:marLeft w:val="0"/>
          <w:marRight w:val="0"/>
          <w:marTop w:val="0"/>
          <w:marBottom w:val="0"/>
          <w:divBdr>
            <w:top w:val="none" w:sz="0" w:space="0" w:color="auto"/>
            <w:left w:val="none" w:sz="0" w:space="0" w:color="auto"/>
            <w:bottom w:val="none" w:sz="0" w:space="0" w:color="auto"/>
            <w:right w:val="none" w:sz="0" w:space="0" w:color="auto"/>
          </w:divBdr>
        </w:div>
        <w:div w:id="727725012">
          <w:marLeft w:val="0"/>
          <w:marRight w:val="0"/>
          <w:marTop w:val="0"/>
          <w:marBottom w:val="0"/>
          <w:divBdr>
            <w:top w:val="none" w:sz="0" w:space="0" w:color="auto"/>
            <w:left w:val="none" w:sz="0" w:space="0" w:color="auto"/>
            <w:bottom w:val="none" w:sz="0" w:space="0" w:color="auto"/>
            <w:right w:val="none" w:sz="0" w:space="0" w:color="auto"/>
          </w:divBdr>
        </w:div>
        <w:div w:id="1751850358">
          <w:marLeft w:val="0"/>
          <w:marRight w:val="0"/>
          <w:marTop w:val="0"/>
          <w:marBottom w:val="0"/>
          <w:divBdr>
            <w:top w:val="none" w:sz="0" w:space="0" w:color="auto"/>
            <w:left w:val="none" w:sz="0" w:space="0" w:color="auto"/>
            <w:bottom w:val="none" w:sz="0" w:space="0" w:color="auto"/>
            <w:right w:val="none" w:sz="0" w:space="0" w:color="auto"/>
          </w:divBdr>
        </w:div>
        <w:div w:id="1432704396">
          <w:marLeft w:val="0"/>
          <w:marRight w:val="0"/>
          <w:marTop w:val="0"/>
          <w:marBottom w:val="0"/>
          <w:divBdr>
            <w:top w:val="none" w:sz="0" w:space="0" w:color="auto"/>
            <w:left w:val="none" w:sz="0" w:space="0" w:color="auto"/>
            <w:bottom w:val="none" w:sz="0" w:space="0" w:color="auto"/>
            <w:right w:val="none" w:sz="0" w:space="0" w:color="auto"/>
          </w:divBdr>
        </w:div>
        <w:div w:id="1635200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itd.rada.gov.ua/billInfo/"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https://www.pravda.com.ua/columns/2020/"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93</Pages>
  <Words>110410</Words>
  <Characters>62935</Characters>
  <Application>Microsoft Office Word</Application>
  <DocSecurity>0</DocSecurity>
  <Lines>524</Lines>
  <Paragraphs>345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173000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2021-12-02T09:24:00Z</dcterms:created>
  <dcterms:modified xsi:type="dcterms:W3CDTF">2021-12-02T09:24:00Z</dcterms:modified>
</cp:coreProperties>
</file>