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2BC8" w14:textId="77777777" w:rsidR="00EB5E8E" w:rsidRPr="00B2007A" w:rsidRDefault="00EB5E8E" w:rsidP="00EB5E8E">
      <w:pPr>
        <w:pStyle w:val="Default"/>
        <w:rPr>
          <w:noProof/>
          <w:sz w:val="28"/>
          <w:szCs w:val="28"/>
        </w:rPr>
      </w:pPr>
      <w:bookmarkStart w:id="0" w:name="_Hlk185003273"/>
      <w:bookmarkEnd w:id="0"/>
      <w:r w:rsidRPr="00B2007A">
        <w:rPr>
          <w:noProof/>
          <w:sz w:val="28"/>
          <w:szCs w:val="28"/>
        </w:rPr>
        <w:t xml:space="preserve">                                                                                   </w:t>
      </w:r>
    </w:p>
    <w:p w14:paraId="432187C0" w14:textId="77777777" w:rsidR="00EB5E8E" w:rsidRPr="00B2007A" w:rsidRDefault="00EB5E8E" w:rsidP="00EB5E8E">
      <w:pPr>
        <w:pStyle w:val="Default"/>
        <w:jc w:val="center"/>
        <w:rPr>
          <w:noProof/>
          <w:sz w:val="28"/>
          <w:szCs w:val="28"/>
        </w:rPr>
      </w:pPr>
      <w:r w:rsidRPr="00B2007A">
        <w:rPr>
          <w:noProof/>
          <w:sz w:val="28"/>
          <w:szCs w:val="28"/>
        </w:rPr>
        <w:t xml:space="preserve">Івано-Франківський національний технічний університет нафти і газу </w:t>
      </w:r>
    </w:p>
    <w:p w14:paraId="7861A065" w14:textId="77777777" w:rsidR="00EB5E8E" w:rsidRPr="00B2007A" w:rsidRDefault="00EB5E8E" w:rsidP="00EB5E8E">
      <w:pPr>
        <w:pStyle w:val="Default"/>
        <w:spacing w:line="360" w:lineRule="auto"/>
        <w:jc w:val="center"/>
        <w:rPr>
          <w:noProof/>
          <w:sz w:val="16"/>
          <w:szCs w:val="16"/>
        </w:rPr>
      </w:pPr>
    </w:p>
    <w:p w14:paraId="5453461D" w14:textId="77777777" w:rsidR="00EB5E8E" w:rsidRPr="00B2007A" w:rsidRDefault="00EB5E8E" w:rsidP="00EB5E8E">
      <w:pPr>
        <w:pStyle w:val="Default"/>
        <w:spacing w:line="360" w:lineRule="auto"/>
        <w:jc w:val="center"/>
        <w:rPr>
          <w:noProof/>
          <w:sz w:val="28"/>
          <w:szCs w:val="28"/>
        </w:rPr>
      </w:pPr>
      <w:r w:rsidRPr="00B2007A">
        <w:rPr>
          <w:noProof/>
          <w:sz w:val="28"/>
          <w:szCs w:val="28"/>
        </w:rPr>
        <w:t xml:space="preserve">Інститут архітектури, будівництва та енергетики </w:t>
      </w:r>
    </w:p>
    <w:p w14:paraId="19B5B774" w14:textId="77777777" w:rsidR="00EB5E8E" w:rsidRPr="00B2007A" w:rsidRDefault="00EB5E8E" w:rsidP="00EB5E8E">
      <w:pPr>
        <w:pStyle w:val="Default"/>
        <w:spacing w:line="360" w:lineRule="auto"/>
        <w:jc w:val="center"/>
        <w:rPr>
          <w:noProof/>
          <w:sz w:val="28"/>
          <w:szCs w:val="28"/>
        </w:rPr>
      </w:pPr>
      <w:r w:rsidRPr="00B2007A">
        <w:rPr>
          <w:noProof/>
          <w:sz w:val="28"/>
          <w:szCs w:val="28"/>
        </w:rPr>
        <w:t xml:space="preserve">Кафедра архітектури та містобудування </w:t>
      </w:r>
    </w:p>
    <w:p w14:paraId="6B4BACB6" w14:textId="77777777" w:rsidR="00EB5E8E" w:rsidRPr="00B2007A" w:rsidRDefault="00EB5E8E" w:rsidP="00EB5E8E">
      <w:pPr>
        <w:pStyle w:val="Default"/>
        <w:jc w:val="center"/>
        <w:rPr>
          <w:noProof/>
          <w:sz w:val="20"/>
          <w:szCs w:val="20"/>
        </w:rPr>
      </w:pPr>
    </w:p>
    <w:p w14:paraId="512DBE93" w14:textId="6336F8B4" w:rsidR="00EB5E8E" w:rsidRPr="00B2007A" w:rsidRDefault="00EB5E8E" w:rsidP="00EB5E8E">
      <w:pPr>
        <w:pStyle w:val="Default"/>
        <w:tabs>
          <w:tab w:val="left" w:pos="2364"/>
          <w:tab w:val="center" w:pos="5031"/>
        </w:tabs>
        <w:rPr>
          <w:noProof/>
          <w:sz w:val="28"/>
          <w:szCs w:val="28"/>
          <w:u w:val="single"/>
        </w:rPr>
      </w:pPr>
      <w:r w:rsidRPr="00B2007A">
        <w:rPr>
          <w:noProof/>
          <w:sz w:val="28"/>
          <w:szCs w:val="28"/>
          <w:u w:val="single"/>
        </w:rPr>
        <w:tab/>
        <w:t xml:space="preserve">   </w:t>
      </w:r>
      <w:r w:rsidR="008C7556" w:rsidRPr="00B2007A">
        <w:rPr>
          <w:noProof/>
          <w:sz w:val="28"/>
          <w:szCs w:val="28"/>
          <w:u w:val="single"/>
        </w:rPr>
        <w:t xml:space="preserve">     </w:t>
      </w:r>
      <w:r w:rsidRPr="00B2007A">
        <w:rPr>
          <w:noProof/>
          <w:sz w:val="28"/>
          <w:szCs w:val="28"/>
          <w:u w:val="single"/>
        </w:rPr>
        <w:t xml:space="preserve">   </w:t>
      </w:r>
      <w:r w:rsidR="005872E1">
        <w:rPr>
          <w:noProof/>
          <w:sz w:val="28"/>
          <w:szCs w:val="28"/>
          <w:u w:val="single"/>
        </w:rPr>
        <w:t>Степанов Ілля</w:t>
      </w:r>
      <w:r w:rsidRPr="00B2007A">
        <w:rPr>
          <w:noProof/>
          <w:sz w:val="28"/>
          <w:szCs w:val="28"/>
          <w:u w:val="single"/>
        </w:rPr>
        <w:t xml:space="preserve"> Володимирович</w:t>
      </w:r>
      <w:r w:rsidRPr="00B2007A">
        <w:rPr>
          <w:noProof/>
          <w:sz w:val="28"/>
          <w:szCs w:val="28"/>
          <w:u w:val="single"/>
        </w:rPr>
        <w:tab/>
      </w:r>
      <w:r w:rsidRPr="00B2007A">
        <w:rPr>
          <w:noProof/>
          <w:sz w:val="28"/>
          <w:szCs w:val="28"/>
          <w:u w:val="single"/>
        </w:rPr>
        <w:tab/>
      </w:r>
      <w:r w:rsidRPr="00B2007A">
        <w:rPr>
          <w:noProof/>
          <w:sz w:val="28"/>
          <w:szCs w:val="28"/>
          <w:u w:val="single"/>
        </w:rPr>
        <w:tab/>
      </w:r>
      <w:r w:rsidRPr="00B2007A">
        <w:rPr>
          <w:noProof/>
          <w:sz w:val="28"/>
          <w:szCs w:val="28"/>
          <w:u w:val="single"/>
        </w:rPr>
        <w:tab/>
      </w:r>
    </w:p>
    <w:p w14:paraId="62F4DC00" w14:textId="77777777" w:rsidR="00EB5E8E" w:rsidRPr="00B2007A" w:rsidRDefault="00EB5E8E" w:rsidP="00EB5E8E">
      <w:pPr>
        <w:pStyle w:val="Default"/>
        <w:jc w:val="center"/>
        <w:rPr>
          <w:noProof/>
          <w:sz w:val="20"/>
          <w:szCs w:val="20"/>
        </w:rPr>
      </w:pPr>
      <w:r w:rsidRPr="00B2007A">
        <w:rPr>
          <w:noProof/>
          <w:sz w:val="20"/>
          <w:szCs w:val="20"/>
        </w:rPr>
        <w:t>(прізвище, ім’я, по батькові)</w:t>
      </w:r>
    </w:p>
    <w:p w14:paraId="66A8DA98" w14:textId="77777777" w:rsidR="00EB5E8E" w:rsidRPr="00B2007A" w:rsidRDefault="00EB5E8E" w:rsidP="00EB5E8E">
      <w:pPr>
        <w:pStyle w:val="Default"/>
        <w:jc w:val="center"/>
        <w:rPr>
          <w:noProof/>
          <w:sz w:val="28"/>
          <w:szCs w:val="28"/>
        </w:rPr>
      </w:pPr>
    </w:p>
    <w:p w14:paraId="76D6D6F3" w14:textId="77777777" w:rsidR="00EB5E8E" w:rsidRPr="00B2007A" w:rsidRDefault="00EB5E8E" w:rsidP="00EB5E8E">
      <w:pPr>
        <w:pStyle w:val="Default"/>
        <w:jc w:val="center"/>
        <w:rPr>
          <w:noProof/>
          <w:sz w:val="28"/>
          <w:szCs w:val="28"/>
        </w:rPr>
      </w:pPr>
      <w:r w:rsidRPr="00B2007A">
        <w:rPr>
          <w:noProof/>
          <w:sz w:val="28"/>
          <w:szCs w:val="28"/>
        </w:rPr>
        <w:t xml:space="preserve">                                                                                                            УДК ________</w:t>
      </w:r>
    </w:p>
    <w:p w14:paraId="2B013166" w14:textId="77777777" w:rsidR="00EB5E8E" w:rsidRPr="00B2007A" w:rsidRDefault="00EB5E8E" w:rsidP="00EB5E8E">
      <w:pPr>
        <w:pStyle w:val="Default"/>
        <w:jc w:val="center"/>
        <w:rPr>
          <w:noProof/>
          <w:sz w:val="20"/>
          <w:szCs w:val="20"/>
        </w:rPr>
      </w:pPr>
      <w:r w:rsidRPr="00B2007A">
        <w:rPr>
          <w:noProof/>
          <w:sz w:val="20"/>
          <w:szCs w:val="20"/>
        </w:rPr>
        <w:t xml:space="preserve">                                                                                                                                                                     (індекс)</w:t>
      </w:r>
    </w:p>
    <w:p w14:paraId="67D0D91D" w14:textId="77777777" w:rsidR="00EB5E8E" w:rsidRPr="00B2007A" w:rsidRDefault="00EB5E8E" w:rsidP="00EB5E8E">
      <w:pPr>
        <w:pStyle w:val="Default"/>
        <w:jc w:val="center"/>
        <w:rPr>
          <w:b/>
          <w:bCs/>
          <w:noProof/>
          <w:sz w:val="36"/>
          <w:szCs w:val="36"/>
        </w:rPr>
      </w:pPr>
    </w:p>
    <w:p w14:paraId="52261D2D" w14:textId="77777777" w:rsidR="00EB5E8E" w:rsidRPr="00B2007A" w:rsidRDefault="00EB5E8E" w:rsidP="00EB5E8E">
      <w:pPr>
        <w:pStyle w:val="Default"/>
        <w:jc w:val="center"/>
        <w:rPr>
          <w:noProof/>
          <w:sz w:val="36"/>
          <w:szCs w:val="36"/>
        </w:rPr>
      </w:pPr>
      <w:r w:rsidRPr="00B2007A">
        <w:rPr>
          <w:b/>
          <w:bCs/>
          <w:noProof/>
          <w:sz w:val="36"/>
          <w:szCs w:val="36"/>
        </w:rPr>
        <w:t>МАГІСТЕРСЬКА РОБОТА</w:t>
      </w:r>
    </w:p>
    <w:p w14:paraId="1B3A39EA" w14:textId="77777777" w:rsidR="00EB5E8E" w:rsidRPr="00B2007A" w:rsidRDefault="00EB5E8E" w:rsidP="00EB5E8E">
      <w:pPr>
        <w:pStyle w:val="Default"/>
        <w:jc w:val="center"/>
        <w:rPr>
          <w:noProof/>
          <w:sz w:val="27"/>
          <w:szCs w:val="27"/>
        </w:rPr>
      </w:pPr>
    </w:p>
    <w:p w14:paraId="232CC474" w14:textId="5BC8DFF2" w:rsidR="00EB5E8E" w:rsidRPr="00B2007A" w:rsidRDefault="005872E1" w:rsidP="00EB5E8E">
      <w:pPr>
        <w:pStyle w:val="Default"/>
        <w:jc w:val="center"/>
        <w:rPr>
          <w:noProof/>
          <w:sz w:val="20"/>
          <w:szCs w:val="20"/>
        </w:rPr>
      </w:pPr>
      <w:r w:rsidRPr="005872E1">
        <w:rPr>
          <w:noProof/>
          <w:sz w:val="27"/>
          <w:szCs w:val="27"/>
          <w:u w:val="single"/>
        </w:rPr>
        <w:t xml:space="preserve">Прийоми інтеграції озеленення в об’ємно-просторову структуру житлових будинків середньої поверховості </w:t>
      </w:r>
      <w:r w:rsidR="00EB5E8E" w:rsidRPr="00B2007A">
        <w:rPr>
          <w:noProof/>
          <w:sz w:val="20"/>
          <w:szCs w:val="20"/>
        </w:rPr>
        <w:t>(назва роботи)</w:t>
      </w:r>
    </w:p>
    <w:p w14:paraId="077956CF" w14:textId="77777777" w:rsidR="00EB5E8E" w:rsidRPr="00B2007A" w:rsidRDefault="00EB5E8E" w:rsidP="00EB5E8E">
      <w:pPr>
        <w:pStyle w:val="Default"/>
        <w:jc w:val="center"/>
        <w:rPr>
          <w:noProof/>
          <w:sz w:val="20"/>
          <w:szCs w:val="20"/>
        </w:rPr>
      </w:pPr>
    </w:p>
    <w:p w14:paraId="5503ED4F" w14:textId="4A9911EE" w:rsidR="00EB5E8E" w:rsidRPr="00B2007A" w:rsidRDefault="00EB5E8E" w:rsidP="00EB5E8E">
      <w:pPr>
        <w:pStyle w:val="Default"/>
        <w:jc w:val="center"/>
        <w:rPr>
          <w:noProof/>
          <w:sz w:val="28"/>
          <w:szCs w:val="28"/>
          <w:u w:val="single"/>
        </w:rPr>
      </w:pPr>
      <w:r w:rsidRPr="00B2007A">
        <w:rPr>
          <w:noProof/>
          <w:sz w:val="28"/>
          <w:szCs w:val="28"/>
          <w:u w:val="single"/>
        </w:rPr>
        <w:t xml:space="preserve">                                       Архітектура </w:t>
      </w:r>
      <w:r w:rsidR="0055387F">
        <w:rPr>
          <w:noProof/>
          <w:sz w:val="28"/>
          <w:szCs w:val="28"/>
          <w:u w:val="single"/>
        </w:rPr>
        <w:t>будівель та споруд</w:t>
      </w:r>
      <w:r w:rsidRPr="00B2007A">
        <w:rPr>
          <w:noProof/>
          <w:sz w:val="28"/>
          <w:szCs w:val="28"/>
          <w:u w:val="single"/>
        </w:rPr>
        <w:t xml:space="preserve">                                        </w:t>
      </w:r>
      <w:r w:rsidRPr="00B2007A">
        <w:rPr>
          <w:noProof/>
          <w:color w:val="FFFFFF" w:themeColor="background1"/>
          <w:sz w:val="28"/>
          <w:szCs w:val="28"/>
          <w:u w:val="single"/>
        </w:rPr>
        <w:t>.</w:t>
      </w:r>
      <w:r w:rsidRPr="00B2007A">
        <w:rPr>
          <w:noProof/>
          <w:sz w:val="28"/>
          <w:szCs w:val="28"/>
          <w:u w:val="single"/>
        </w:rPr>
        <w:t xml:space="preserve"> </w:t>
      </w:r>
    </w:p>
    <w:p w14:paraId="12B3CCB0" w14:textId="77777777" w:rsidR="00EB5E8E" w:rsidRPr="00B2007A" w:rsidRDefault="00EB5E8E" w:rsidP="00EB5E8E">
      <w:pPr>
        <w:pStyle w:val="Default"/>
        <w:jc w:val="center"/>
        <w:rPr>
          <w:noProof/>
          <w:sz w:val="20"/>
          <w:szCs w:val="20"/>
        </w:rPr>
      </w:pPr>
      <w:r w:rsidRPr="00B2007A">
        <w:rPr>
          <w:noProof/>
          <w:sz w:val="20"/>
          <w:szCs w:val="20"/>
        </w:rPr>
        <w:t>(назва освітньої програми)</w:t>
      </w:r>
    </w:p>
    <w:p w14:paraId="16C03F60" w14:textId="77777777" w:rsidR="00EB5E8E" w:rsidRPr="00B2007A" w:rsidRDefault="00EB5E8E" w:rsidP="00EB5E8E">
      <w:pPr>
        <w:pStyle w:val="Default"/>
        <w:jc w:val="center"/>
        <w:rPr>
          <w:noProof/>
          <w:sz w:val="20"/>
          <w:szCs w:val="20"/>
        </w:rPr>
      </w:pPr>
    </w:p>
    <w:p w14:paraId="684C0BA2" w14:textId="77777777" w:rsidR="00EB5E8E" w:rsidRPr="00B2007A" w:rsidRDefault="00EB5E8E" w:rsidP="00EB5E8E">
      <w:pPr>
        <w:pStyle w:val="Default"/>
        <w:jc w:val="center"/>
        <w:rPr>
          <w:noProof/>
          <w:sz w:val="28"/>
          <w:szCs w:val="28"/>
          <w:u w:val="single"/>
        </w:rPr>
      </w:pPr>
      <w:r w:rsidRPr="00B2007A">
        <w:rPr>
          <w:noProof/>
          <w:sz w:val="28"/>
          <w:szCs w:val="28"/>
          <w:u w:val="single"/>
        </w:rPr>
        <w:t xml:space="preserve">                                   191 Архітектура та містобудування                                 </w:t>
      </w:r>
      <w:r w:rsidRPr="00B2007A">
        <w:rPr>
          <w:noProof/>
          <w:color w:val="FFFFFF" w:themeColor="background1"/>
          <w:sz w:val="28"/>
          <w:szCs w:val="28"/>
          <w:u w:val="single"/>
        </w:rPr>
        <w:t>.</w:t>
      </w:r>
      <w:r w:rsidRPr="00B2007A">
        <w:rPr>
          <w:noProof/>
          <w:sz w:val="28"/>
          <w:szCs w:val="28"/>
          <w:u w:val="single"/>
        </w:rPr>
        <w:t xml:space="preserve"> </w:t>
      </w:r>
    </w:p>
    <w:p w14:paraId="486723D0" w14:textId="77777777" w:rsidR="00EB5E8E" w:rsidRPr="00B2007A" w:rsidRDefault="00EB5E8E" w:rsidP="00EB5E8E">
      <w:pPr>
        <w:pStyle w:val="Default"/>
        <w:jc w:val="center"/>
        <w:rPr>
          <w:noProof/>
          <w:sz w:val="20"/>
          <w:szCs w:val="20"/>
        </w:rPr>
      </w:pPr>
      <w:r w:rsidRPr="00B2007A">
        <w:rPr>
          <w:noProof/>
          <w:sz w:val="20"/>
          <w:szCs w:val="20"/>
        </w:rPr>
        <w:t>(шифр і назва спеціальності)</w:t>
      </w:r>
    </w:p>
    <w:p w14:paraId="37D5B3DC" w14:textId="77777777" w:rsidR="00EB5E8E" w:rsidRPr="00B2007A" w:rsidRDefault="00EB5E8E" w:rsidP="00EB5E8E">
      <w:pPr>
        <w:pStyle w:val="Default"/>
        <w:jc w:val="center"/>
        <w:rPr>
          <w:noProof/>
          <w:sz w:val="16"/>
          <w:szCs w:val="16"/>
        </w:rPr>
      </w:pPr>
    </w:p>
    <w:p w14:paraId="1C61DBD6" w14:textId="77777777" w:rsidR="00EB5E8E" w:rsidRPr="00B2007A" w:rsidRDefault="00EB5E8E" w:rsidP="00EB5E8E">
      <w:pPr>
        <w:pStyle w:val="Default"/>
        <w:rPr>
          <w:noProof/>
          <w:sz w:val="28"/>
          <w:szCs w:val="28"/>
        </w:rPr>
      </w:pPr>
    </w:p>
    <w:p w14:paraId="713B5D35" w14:textId="77777777" w:rsidR="00EB5E8E" w:rsidRPr="00B2007A" w:rsidRDefault="00EB5E8E" w:rsidP="00EB5E8E">
      <w:pPr>
        <w:pStyle w:val="Default"/>
        <w:rPr>
          <w:noProof/>
          <w:sz w:val="28"/>
          <w:szCs w:val="28"/>
        </w:rPr>
      </w:pPr>
      <w:r w:rsidRPr="00B2007A">
        <w:rPr>
          <w:noProof/>
          <w:sz w:val="28"/>
          <w:szCs w:val="28"/>
        </w:rPr>
        <w:t>_____________________________________</w:t>
      </w:r>
    </w:p>
    <w:p w14:paraId="0D73AA80" w14:textId="77777777" w:rsidR="00EB5E8E" w:rsidRPr="00B2007A" w:rsidRDefault="00EB5E8E" w:rsidP="00EB5E8E">
      <w:pPr>
        <w:pStyle w:val="Default"/>
        <w:rPr>
          <w:noProof/>
          <w:sz w:val="20"/>
          <w:szCs w:val="20"/>
        </w:rPr>
      </w:pPr>
      <w:r w:rsidRPr="00B2007A">
        <w:rPr>
          <w:noProof/>
          <w:sz w:val="20"/>
          <w:szCs w:val="20"/>
        </w:rPr>
        <w:t>(підпис, ініціали та прізвище здобувача освітнього ступеня)</w:t>
      </w:r>
    </w:p>
    <w:p w14:paraId="2960A7E0" w14:textId="77777777" w:rsidR="00EB5E8E" w:rsidRPr="00B2007A" w:rsidRDefault="00EB5E8E" w:rsidP="00EB5E8E">
      <w:pPr>
        <w:pStyle w:val="Default"/>
        <w:jc w:val="center"/>
        <w:rPr>
          <w:noProof/>
          <w:sz w:val="28"/>
          <w:szCs w:val="28"/>
        </w:rPr>
      </w:pPr>
    </w:p>
    <w:p w14:paraId="7C14F8C4" w14:textId="0C8A5F9F" w:rsidR="00EB5E8E" w:rsidRPr="00B2007A" w:rsidRDefault="00EB5E8E" w:rsidP="00EB5E8E">
      <w:pPr>
        <w:pStyle w:val="Default"/>
        <w:jc w:val="center"/>
        <w:rPr>
          <w:noProof/>
          <w:sz w:val="28"/>
          <w:szCs w:val="28"/>
        </w:rPr>
      </w:pPr>
      <w:r w:rsidRPr="00B2007A">
        <w:rPr>
          <w:noProof/>
          <w:sz w:val="28"/>
          <w:szCs w:val="28"/>
        </w:rPr>
        <w:t xml:space="preserve">Науковий керівник     </w:t>
      </w:r>
      <w:r w:rsidRPr="00B2007A">
        <w:rPr>
          <w:noProof/>
          <w:sz w:val="28"/>
          <w:szCs w:val="28"/>
        </w:rPr>
        <w:tab/>
      </w:r>
      <w:r w:rsidR="0055387F" w:rsidRPr="0055387F">
        <w:rPr>
          <w:noProof/>
          <w:sz w:val="28"/>
          <w:szCs w:val="28"/>
          <w:u w:val="single"/>
        </w:rPr>
        <w:t>_Губанов О.В. к.арх., доцент кафедри АіД</w:t>
      </w:r>
      <w:r w:rsidR="004C54F3" w:rsidRPr="004C54F3">
        <w:rPr>
          <w:noProof/>
          <w:sz w:val="28"/>
          <w:szCs w:val="28"/>
          <w:u w:val="single"/>
        </w:rPr>
        <w:t>.</w:t>
      </w:r>
    </w:p>
    <w:p w14:paraId="4B98607A" w14:textId="77777777" w:rsidR="00EB5E8E" w:rsidRPr="00B2007A" w:rsidRDefault="00EB5E8E" w:rsidP="00EB5E8E">
      <w:pPr>
        <w:jc w:val="center"/>
        <w:rPr>
          <w:rFonts w:ascii="Times New Roman" w:hAnsi="Times New Roman" w:cs="Times New Roman"/>
          <w:sz w:val="20"/>
          <w:szCs w:val="20"/>
        </w:rPr>
      </w:pPr>
      <w:r w:rsidRPr="00B2007A">
        <w:rPr>
          <w:rFonts w:ascii="Times New Roman" w:hAnsi="Times New Roman" w:cs="Times New Roman"/>
          <w:sz w:val="20"/>
          <w:szCs w:val="20"/>
        </w:rPr>
        <w:t xml:space="preserve">                                                (прізвище, ім’я, по батькові, науковий ступінь, вчене звання)</w:t>
      </w:r>
    </w:p>
    <w:p w14:paraId="2FBA0A1A" w14:textId="77777777" w:rsidR="00EB5E8E" w:rsidRPr="00B2007A" w:rsidRDefault="00EB5E8E" w:rsidP="00EB5E8E">
      <w:pPr>
        <w:jc w:val="center"/>
        <w:rPr>
          <w:rFonts w:ascii="Times New Roman" w:hAnsi="Times New Roman" w:cs="Times New Roman"/>
          <w:sz w:val="20"/>
          <w:szCs w:val="20"/>
        </w:rPr>
      </w:pPr>
    </w:p>
    <w:p w14:paraId="0F2262DC" w14:textId="77777777" w:rsidR="00EB5E8E" w:rsidRPr="00B2007A" w:rsidRDefault="00EB5E8E" w:rsidP="00EB5E8E">
      <w:pPr>
        <w:rPr>
          <w:rFonts w:ascii="Times New Roman" w:hAnsi="Times New Roman" w:cs="Times New Roman"/>
          <w:b/>
          <w:sz w:val="24"/>
          <w:szCs w:val="24"/>
        </w:rPr>
      </w:pPr>
    </w:p>
    <w:p w14:paraId="35375C7A" w14:textId="77777777" w:rsidR="00EB5E8E" w:rsidRPr="00B2007A" w:rsidRDefault="00EB5E8E" w:rsidP="00EB5E8E">
      <w:pPr>
        <w:rPr>
          <w:rFonts w:ascii="Times New Roman" w:hAnsi="Times New Roman" w:cs="Times New Roman"/>
          <w:b/>
          <w:sz w:val="24"/>
          <w:szCs w:val="24"/>
        </w:rPr>
      </w:pPr>
      <w:r w:rsidRPr="00B2007A">
        <w:rPr>
          <w:rFonts w:ascii="Times New Roman" w:hAnsi="Times New Roman" w:cs="Times New Roman"/>
          <w:b/>
          <w:sz w:val="24"/>
          <w:szCs w:val="24"/>
        </w:rPr>
        <w:t>Допущено до захисту</w:t>
      </w:r>
    </w:p>
    <w:p w14:paraId="27E383E5" w14:textId="77777777" w:rsidR="00EB5E8E" w:rsidRPr="00B2007A" w:rsidRDefault="00EB5E8E" w:rsidP="00EB5E8E">
      <w:pPr>
        <w:rPr>
          <w:rFonts w:ascii="Times New Roman" w:hAnsi="Times New Roman" w:cs="Times New Roman"/>
          <w:sz w:val="24"/>
          <w:szCs w:val="24"/>
        </w:rPr>
      </w:pPr>
      <w:r w:rsidRPr="00B2007A">
        <w:rPr>
          <w:rFonts w:ascii="Times New Roman" w:hAnsi="Times New Roman" w:cs="Times New Roman"/>
          <w:sz w:val="24"/>
          <w:szCs w:val="24"/>
        </w:rPr>
        <w:t>Завідувач кафедри архітектури та містобудування</w:t>
      </w:r>
    </w:p>
    <w:p w14:paraId="5E47BE48" w14:textId="773339C9" w:rsidR="00EB5E8E" w:rsidRPr="00B2007A" w:rsidRDefault="00EB5E8E" w:rsidP="00EB5E8E">
      <w:pPr>
        <w:spacing w:after="0"/>
        <w:rPr>
          <w:rFonts w:ascii="Times New Roman" w:hAnsi="Times New Roman" w:cs="Times New Roman"/>
          <w:sz w:val="24"/>
          <w:szCs w:val="24"/>
          <w:u w:val="single"/>
        </w:rPr>
      </w:pP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t xml:space="preserve">             </w:t>
      </w:r>
      <w:r w:rsidR="0055387F" w:rsidRPr="0055387F">
        <w:rPr>
          <w:rFonts w:ascii="Times New Roman" w:hAnsi="Times New Roman" w:cs="Times New Roman"/>
          <w:sz w:val="24"/>
          <w:szCs w:val="24"/>
          <w:u w:val="single"/>
        </w:rPr>
        <w:t xml:space="preserve">  Олексій ЯЩЕНКО</w:t>
      </w:r>
    </w:p>
    <w:p w14:paraId="015BC50C" w14:textId="7D2DC34E" w:rsidR="00EB5E8E" w:rsidRPr="00B2007A" w:rsidRDefault="00EB5E8E" w:rsidP="00EB5E8E">
      <w:pPr>
        <w:spacing w:after="0"/>
        <w:rPr>
          <w:rFonts w:ascii="Times New Roman" w:hAnsi="Times New Roman" w:cs="Times New Roman"/>
          <w:sz w:val="20"/>
          <w:szCs w:val="20"/>
        </w:rPr>
      </w:pPr>
      <w:r w:rsidRPr="00B2007A">
        <w:rPr>
          <w:rFonts w:ascii="Times New Roman" w:hAnsi="Times New Roman" w:cs="Times New Roman"/>
          <w:sz w:val="20"/>
          <w:szCs w:val="20"/>
        </w:rPr>
        <w:t xml:space="preserve">(посада)       (підпис)         (дата)             </w:t>
      </w:r>
      <w:r w:rsidR="009E6E7B" w:rsidRPr="00B2007A">
        <w:rPr>
          <w:rFonts w:ascii="Times New Roman" w:hAnsi="Times New Roman" w:cs="Times New Roman"/>
          <w:sz w:val="20"/>
          <w:szCs w:val="20"/>
        </w:rPr>
        <w:t xml:space="preserve">     </w:t>
      </w:r>
      <w:r w:rsidRPr="00B2007A">
        <w:rPr>
          <w:rFonts w:ascii="Times New Roman" w:hAnsi="Times New Roman" w:cs="Times New Roman"/>
          <w:sz w:val="20"/>
          <w:szCs w:val="20"/>
        </w:rPr>
        <w:t xml:space="preserve"> (ініціали та прізвище)</w:t>
      </w:r>
    </w:p>
    <w:p w14:paraId="38A31E9F" w14:textId="77777777" w:rsidR="00EB5E8E" w:rsidRPr="00B2007A" w:rsidRDefault="00EB5E8E" w:rsidP="00EB5E8E">
      <w:pPr>
        <w:spacing w:after="0"/>
        <w:rPr>
          <w:rFonts w:ascii="Times New Roman" w:hAnsi="Times New Roman" w:cs="Times New Roman"/>
          <w:sz w:val="20"/>
          <w:szCs w:val="20"/>
        </w:rPr>
      </w:pPr>
    </w:p>
    <w:p w14:paraId="64DA9B9E" w14:textId="77777777" w:rsidR="00EB5E8E" w:rsidRPr="00B2007A" w:rsidRDefault="00EB5E8E" w:rsidP="00EB5E8E">
      <w:pPr>
        <w:spacing w:after="0"/>
        <w:rPr>
          <w:rFonts w:ascii="Times New Roman" w:hAnsi="Times New Roman" w:cs="Times New Roman"/>
          <w:sz w:val="20"/>
          <w:szCs w:val="20"/>
        </w:rPr>
      </w:pPr>
    </w:p>
    <w:p w14:paraId="3190EA3F" w14:textId="77777777" w:rsidR="00EB5E8E" w:rsidRPr="00B2007A" w:rsidRDefault="00EB5E8E" w:rsidP="00EB5E8E">
      <w:pPr>
        <w:spacing w:after="0"/>
        <w:rPr>
          <w:rFonts w:ascii="Times New Roman" w:hAnsi="Times New Roman" w:cs="Times New Roman"/>
          <w:sz w:val="24"/>
          <w:szCs w:val="24"/>
        </w:rPr>
      </w:pPr>
      <w:r w:rsidRPr="00B2007A">
        <w:rPr>
          <w:rFonts w:ascii="Times New Roman" w:hAnsi="Times New Roman" w:cs="Times New Roman"/>
          <w:sz w:val="24"/>
          <w:szCs w:val="24"/>
        </w:rPr>
        <w:t>Рецензент</w:t>
      </w:r>
    </w:p>
    <w:p w14:paraId="1F77314E" w14:textId="77777777" w:rsidR="00EB5E8E" w:rsidRPr="00B2007A" w:rsidRDefault="00EB5E8E" w:rsidP="00EB5E8E">
      <w:pPr>
        <w:spacing w:after="0"/>
        <w:rPr>
          <w:rFonts w:ascii="Times New Roman" w:hAnsi="Times New Roman" w:cs="Times New Roman"/>
          <w:sz w:val="16"/>
          <w:szCs w:val="16"/>
        </w:rPr>
      </w:pPr>
    </w:p>
    <w:p w14:paraId="53CEABAC" w14:textId="328DEC04" w:rsidR="009E6E7B" w:rsidRPr="00D60705" w:rsidRDefault="009E6E7B" w:rsidP="00EB5E8E">
      <w:pPr>
        <w:spacing w:after="0"/>
        <w:rPr>
          <w:rFonts w:ascii="Times New Roman" w:hAnsi="Times New Roman" w:cs="Times New Roman"/>
          <w:sz w:val="20"/>
          <w:szCs w:val="20"/>
          <w:u w:val="single"/>
        </w:rPr>
      </w:pP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r>
      <w:r w:rsidRPr="00B2007A">
        <w:rPr>
          <w:rFonts w:ascii="Times New Roman" w:hAnsi="Times New Roman" w:cs="Times New Roman"/>
          <w:sz w:val="24"/>
          <w:szCs w:val="24"/>
          <w:u w:val="single"/>
        </w:rPr>
        <w:tab/>
      </w:r>
      <w:r w:rsidRPr="00D60705">
        <w:rPr>
          <w:rFonts w:ascii="Times New Roman" w:hAnsi="Times New Roman" w:cs="Times New Roman"/>
          <w:sz w:val="24"/>
          <w:szCs w:val="24"/>
          <w:u w:val="single"/>
        </w:rPr>
        <w:t xml:space="preserve">             </w:t>
      </w:r>
    </w:p>
    <w:p w14:paraId="563FB8EE" w14:textId="1C7C83B3" w:rsidR="00EB5E8E" w:rsidRPr="00B2007A" w:rsidRDefault="00EB5E8E" w:rsidP="00EB5E8E">
      <w:pPr>
        <w:spacing w:after="0"/>
        <w:rPr>
          <w:rFonts w:ascii="Times New Roman" w:hAnsi="Times New Roman" w:cs="Times New Roman"/>
          <w:sz w:val="20"/>
          <w:szCs w:val="20"/>
        </w:rPr>
      </w:pPr>
      <w:r w:rsidRPr="00B2007A">
        <w:rPr>
          <w:rFonts w:ascii="Times New Roman" w:hAnsi="Times New Roman" w:cs="Times New Roman"/>
          <w:sz w:val="20"/>
          <w:szCs w:val="20"/>
        </w:rPr>
        <w:t xml:space="preserve">(посада)       (підпис)   (дата)    </w:t>
      </w:r>
      <w:r w:rsidR="009E6E7B" w:rsidRPr="00B2007A">
        <w:rPr>
          <w:rFonts w:ascii="Times New Roman" w:hAnsi="Times New Roman" w:cs="Times New Roman"/>
          <w:sz w:val="20"/>
          <w:szCs w:val="20"/>
        </w:rPr>
        <w:t xml:space="preserve">                  </w:t>
      </w:r>
      <w:r w:rsidRPr="00B2007A">
        <w:rPr>
          <w:rFonts w:ascii="Times New Roman" w:hAnsi="Times New Roman" w:cs="Times New Roman"/>
          <w:sz w:val="20"/>
          <w:szCs w:val="20"/>
        </w:rPr>
        <w:t xml:space="preserve">  (ініціали та прізвище)</w:t>
      </w:r>
    </w:p>
    <w:p w14:paraId="65A66105" w14:textId="77777777" w:rsidR="00EB5E8E" w:rsidRPr="00B2007A" w:rsidRDefault="00EB5E8E" w:rsidP="00EB5E8E">
      <w:pPr>
        <w:spacing w:after="0"/>
        <w:rPr>
          <w:rFonts w:ascii="Times New Roman" w:hAnsi="Times New Roman" w:cs="Times New Roman"/>
          <w:sz w:val="24"/>
          <w:szCs w:val="24"/>
        </w:rPr>
      </w:pPr>
    </w:p>
    <w:p w14:paraId="3AE4DF7F" w14:textId="77777777" w:rsidR="00EB5E8E" w:rsidRPr="00B2007A" w:rsidRDefault="00EB5E8E" w:rsidP="00EB5E8E">
      <w:pPr>
        <w:spacing w:after="0"/>
        <w:rPr>
          <w:rFonts w:ascii="Times New Roman" w:hAnsi="Times New Roman" w:cs="Times New Roman"/>
          <w:sz w:val="8"/>
          <w:szCs w:val="8"/>
        </w:rPr>
      </w:pPr>
    </w:p>
    <w:p w14:paraId="795EED71" w14:textId="77777777" w:rsidR="00EB5E8E" w:rsidRPr="00B2007A" w:rsidRDefault="00EB5E8E" w:rsidP="00EB5E8E">
      <w:pPr>
        <w:spacing w:after="0"/>
        <w:jc w:val="center"/>
        <w:rPr>
          <w:rFonts w:ascii="Times New Roman" w:hAnsi="Times New Roman" w:cs="Times New Roman"/>
          <w:sz w:val="24"/>
          <w:szCs w:val="24"/>
        </w:rPr>
      </w:pPr>
      <w:r w:rsidRPr="00B2007A">
        <w:rPr>
          <w:rFonts w:ascii="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9C7EDE1" w14:textId="31CFCC24" w:rsidR="00EB5E8E" w:rsidRPr="00B2007A" w:rsidRDefault="00EB5E8E" w:rsidP="00EB5E8E">
      <w:pPr>
        <w:spacing w:after="0"/>
        <w:jc w:val="center"/>
        <w:rPr>
          <w:rFonts w:ascii="Times New Roman" w:hAnsi="Times New Roman" w:cs="Times New Roman"/>
        </w:rPr>
      </w:pPr>
    </w:p>
    <w:p w14:paraId="0BD74471" w14:textId="77777777" w:rsidR="00EB5E8E" w:rsidRPr="00B2007A" w:rsidRDefault="00EB5E8E" w:rsidP="00EB5E8E">
      <w:pPr>
        <w:spacing w:after="0"/>
        <w:jc w:val="center"/>
        <w:rPr>
          <w:rFonts w:ascii="Times New Roman" w:hAnsi="Times New Roman" w:cs="Times New Roman"/>
        </w:rPr>
      </w:pPr>
    </w:p>
    <w:p w14:paraId="15FDA4E3" w14:textId="2F7F66F4" w:rsidR="00EB5E8E" w:rsidRPr="00B2007A" w:rsidRDefault="00EB5E8E" w:rsidP="00EB5E8E">
      <w:pPr>
        <w:spacing w:after="0"/>
        <w:jc w:val="center"/>
        <w:rPr>
          <w:rFonts w:ascii="Times New Roman" w:hAnsi="Times New Roman" w:cs="Times New Roman"/>
          <w:sz w:val="28"/>
          <w:szCs w:val="28"/>
        </w:rPr>
      </w:pPr>
      <w:r w:rsidRPr="00B2007A">
        <w:rPr>
          <w:rFonts w:ascii="Times New Roman" w:hAnsi="Times New Roman" w:cs="Times New Roman"/>
          <w:sz w:val="28"/>
          <w:szCs w:val="28"/>
        </w:rPr>
        <w:t>Івано-Франківськ  –  202</w:t>
      </w:r>
      <w:r w:rsidR="00391C8B">
        <w:rPr>
          <w:rFonts w:ascii="Times New Roman" w:hAnsi="Times New Roman" w:cs="Times New Roman"/>
          <w:sz w:val="28"/>
          <w:szCs w:val="28"/>
        </w:rPr>
        <w:t>5</w:t>
      </w:r>
    </w:p>
    <w:p w14:paraId="36E762E5" w14:textId="664CC782" w:rsidR="00752822" w:rsidRPr="00B2007A" w:rsidRDefault="00752822" w:rsidP="00EB5E8E">
      <w:pPr>
        <w:spacing w:after="0"/>
        <w:jc w:val="center"/>
        <w:rPr>
          <w:rFonts w:ascii="Times New Roman" w:hAnsi="Times New Roman" w:cs="Times New Roman"/>
          <w:sz w:val="28"/>
          <w:szCs w:val="28"/>
        </w:rPr>
      </w:pPr>
    </w:p>
    <w:p w14:paraId="047C9BEB" w14:textId="30A459E2" w:rsidR="00752822" w:rsidRPr="00B2007A" w:rsidRDefault="00752822" w:rsidP="00EB5E8E">
      <w:pPr>
        <w:spacing w:after="0"/>
        <w:jc w:val="center"/>
        <w:rPr>
          <w:rFonts w:ascii="Times New Roman" w:hAnsi="Times New Roman" w:cs="Times New Roman"/>
          <w:sz w:val="24"/>
          <w:szCs w:val="24"/>
        </w:rPr>
      </w:pPr>
    </w:p>
    <w:p w14:paraId="020C563C" w14:textId="6D06F4BC" w:rsidR="00752822" w:rsidRPr="00B2007A" w:rsidRDefault="00752822" w:rsidP="00752822">
      <w:pPr>
        <w:spacing w:after="0"/>
        <w:jc w:val="center"/>
        <w:rPr>
          <w:rFonts w:ascii="Times New Roman" w:hAnsi="Times New Roman" w:cs="Times New Roman"/>
          <w:b/>
          <w:sz w:val="24"/>
          <w:szCs w:val="24"/>
        </w:rPr>
      </w:pPr>
    </w:p>
    <w:p w14:paraId="2E54FA10" w14:textId="083C00AE" w:rsidR="00752822" w:rsidRPr="00B2007A" w:rsidRDefault="00752822" w:rsidP="00752822">
      <w:pPr>
        <w:spacing w:after="0"/>
        <w:jc w:val="center"/>
        <w:rPr>
          <w:rFonts w:ascii="Times New Roman" w:hAnsi="Times New Roman" w:cs="Times New Roman"/>
          <w:bCs/>
          <w:sz w:val="24"/>
          <w:szCs w:val="24"/>
        </w:rPr>
      </w:pPr>
    </w:p>
    <w:p w14:paraId="0D0A0F7C" w14:textId="77777777" w:rsidR="00752822" w:rsidRPr="00B2007A" w:rsidRDefault="00752822" w:rsidP="00752822">
      <w:pPr>
        <w:spacing w:after="0"/>
        <w:jc w:val="center"/>
        <w:rPr>
          <w:rFonts w:ascii="Times New Roman" w:hAnsi="Times New Roman" w:cs="Times New Roman"/>
          <w:b/>
          <w:bCs/>
          <w:sz w:val="28"/>
          <w:szCs w:val="28"/>
        </w:rPr>
      </w:pPr>
      <w:r w:rsidRPr="00B2007A">
        <w:rPr>
          <w:rFonts w:ascii="Times New Roman" w:hAnsi="Times New Roman" w:cs="Times New Roman"/>
          <w:b/>
          <w:bCs/>
          <w:sz w:val="28"/>
          <w:szCs w:val="28"/>
        </w:rPr>
        <w:lastRenderedPageBreak/>
        <w:t>Івано-Франківський національний технічний університет нафти і газу</w:t>
      </w:r>
    </w:p>
    <w:p w14:paraId="5600C018" w14:textId="66DE1B4F" w:rsidR="00752822" w:rsidRPr="00B2007A" w:rsidRDefault="00752822" w:rsidP="00752822">
      <w:pPr>
        <w:spacing w:after="0"/>
        <w:jc w:val="center"/>
        <w:rPr>
          <w:rFonts w:ascii="Times New Roman" w:hAnsi="Times New Roman" w:cs="Times New Roman"/>
          <w:bCs/>
          <w:sz w:val="24"/>
          <w:szCs w:val="24"/>
        </w:rPr>
      </w:pPr>
      <w:r w:rsidRPr="00B2007A">
        <w:rPr>
          <w:rFonts w:ascii="Times New Roman" w:hAnsi="Times New Roman" w:cs="Times New Roman"/>
          <w:bCs/>
          <w:sz w:val="24"/>
          <w:szCs w:val="24"/>
        </w:rPr>
        <w:t>____________________________________________</w:t>
      </w:r>
    </w:p>
    <w:p w14:paraId="75D62D76"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(повне найменування закладу вищої освіти)</w:t>
      </w:r>
    </w:p>
    <w:p w14:paraId="349AF26B" w14:textId="63F85E11" w:rsidR="00752822" w:rsidRPr="00B2007A" w:rsidRDefault="00752822" w:rsidP="00B10A7E">
      <w:pPr>
        <w:spacing w:after="0"/>
        <w:rPr>
          <w:rFonts w:ascii="Times New Roman" w:hAnsi="Times New Roman" w:cs="Times New Roman"/>
          <w:sz w:val="28"/>
          <w:szCs w:val="28"/>
        </w:rPr>
      </w:pPr>
      <w:r w:rsidRPr="00B2007A">
        <w:rPr>
          <w:rFonts w:ascii="Times New Roman" w:hAnsi="Times New Roman" w:cs="Times New Roman"/>
          <w:bCs/>
          <w:sz w:val="28"/>
          <w:szCs w:val="28"/>
        </w:rPr>
        <w:t xml:space="preserve">Інститут </w:t>
      </w:r>
      <w:r w:rsidR="005872E1" w:rsidRPr="005872E1">
        <w:rPr>
          <w:rFonts w:ascii="Times New Roman" w:hAnsi="Times New Roman" w:cs="Times New Roman"/>
          <w:sz w:val="28"/>
          <w:szCs w:val="28"/>
          <w:u w:val="single"/>
        </w:rPr>
        <w:t>архітектури та будівництва "ІФНТУНГ - ДонНАБА",</w:t>
      </w:r>
    </w:p>
    <w:p w14:paraId="3752B1BD" w14:textId="26237EF5" w:rsidR="00752822" w:rsidRPr="00B2007A" w:rsidRDefault="00752822" w:rsidP="00B10A7E">
      <w:pPr>
        <w:spacing w:after="0"/>
        <w:rPr>
          <w:rFonts w:ascii="Times New Roman" w:hAnsi="Times New Roman" w:cs="Times New Roman"/>
          <w:bCs/>
          <w:sz w:val="28"/>
          <w:szCs w:val="28"/>
        </w:rPr>
      </w:pPr>
      <w:r w:rsidRPr="00B2007A">
        <w:rPr>
          <w:rFonts w:ascii="Times New Roman" w:hAnsi="Times New Roman" w:cs="Times New Roman"/>
          <w:bCs/>
          <w:sz w:val="28"/>
          <w:szCs w:val="28"/>
        </w:rPr>
        <w:t xml:space="preserve">Кафедра </w:t>
      </w:r>
      <w:r w:rsidRPr="00B2007A">
        <w:rPr>
          <w:rFonts w:ascii="Times New Roman" w:hAnsi="Times New Roman" w:cs="Times New Roman"/>
          <w:bCs/>
          <w:sz w:val="28"/>
          <w:szCs w:val="28"/>
          <w:u w:val="single"/>
        </w:rPr>
        <w:t>архітектури та містобудування  .</w:t>
      </w:r>
    </w:p>
    <w:p w14:paraId="7A796258" w14:textId="764A942D" w:rsidR="00752822" w:rsidRPr="00B2007A" w:rsidRDefault="00752822" w:rsidP="00B10A7E">
      <w:pPr>
        <w:spacing w:after="0"/>
        <w:rPr>
          <w:rFonts w:ascii="Times New Roman" w:hAnsi="Times New Roman" w:cs="Times New Roman"/>
          <w:sz w:val="28"/>
          <w:szCs w:val="28"/>
          <w:u w:val="single"/>
        </w:rPr>
      </w:pPr>
      <w:r w:rsidRPr="00B2007A">
        <w:rPr>
          <w:rFonts w:ascii="Times New Roman" w:hAnsi="Times New Roman" w:cs="Times New Roman"/>
          <w:sz w:val="28"/>
          <w:szCs w:val="28"/>
        </w:rPr>
        <w:t xml:space="preserve">Освітній рівень </w:t>
      </w:r>
      <w:r w:rsidRPr="00B2007A">
        <w:rPr>
          <w:rFonts w:ascii="Times New Roman" w:hAnsi="Times New Roman" w:cs="Times New Roman"/>
          <w:sz w:val="28"/>
          <w:szCs w:val="28"/>
          <w:u w:val="single"/>
        </w:rPr>
        <w:t>магістр  .</w:t>
      </w:r>
      <w:r w:rsidRPr="00B2007A">
        <w:rPr>
          <w:rFonts w:ascii="Times New Roman" w:hAnsi="Times New Roman" w:cs="Times New Roman"/>
          <w:sz w:val="28"/>
          <w:szCs w:val="28"/>
        </w:rPr>
        <w:t xml:space="preserve"> </w:t>
      </w:r>
    </w:p>
    <w:p w14:paraId="1DBEBD23" w14:textId="36B7C76F" w:rsidR="00752822" w:rsidRPr="00B2007A" w:rsidRDefault="00752822" w:rsidP="00B10A7E">
      <w:pPr>
        <w:spacing w:after="0"/>
        <w:rPr>
          <w:rFonts w:ascii="Times New Roman" w:hAnsi="Times New Roman" w:cs="Times New Roman"/>
          <w:bCs/>
          <w:sz w:val="24"/>
          <w:szCs w:val="24"/>
        </w:rPr>
      </w:pPr>
      <w:r w:rsidRPr="00B2007A">
        <w:rPr>
          <w:rFonts w:ascii="Times New Roman" w:hAnsi="Times New Roman" w:cs="Times New Roman"/>
          <w:bCs/>
          <w:sz w:val="28"/>
          <w:szCs w:val="28"/>
        </w:rPr>
        <w:t xml:space="preserve">Спеціальність </w:t>
      </w:r>
      <w:r w:rsidRPr="00B2007A">
        <w:rPr>
          <w:rFonts w:ascii="Times New Roman" w:hAnsi="Times New Roman" w:cs="Times New Roman"/>
          <w:sz w:val="28"/>
          <w:szCs w:val="28"/>
          <w:u w:val="single"/>
        </w:rPr>
        <w:t>191 Архітектура та містобудування  .</w:t>
      </w:r>
      <w:r w:rsidRPr="00B2007A">
        <w:rPr>
          <w:rFonts w:ascii="Times New Roman" w:hAnsi="Times New Roman" w:cs="Times New Roman"/>
          <w:sz w:val="24"/>
          <w:szCs w:val="24"/>
        </w:rPr>
        <w:t xml:space="preserve"> </w:t>
      </w:r>
      <w:r w:rsidRPr="00B2007A">
        <w:rPr>
          <w:rFonts w:ascii="Times New Roman" w:hAnsi="Times New Roman" w:cs="Times New Roman"/>
          <w:sz w:val="24"/>
          <w:szCs w:val="24"/>
        </w:rPr>
        <w:br/>
      </w:r>
      <w:r w:rsidRPr="00B2007A">
        <w:rPr>
          <w:rFonts w:ascii="Times New Roman" w:hAnsi="Times New Roman" w:cs="Times New Roman"/>
          <w:sz w:val="24"/>
          <w:szCs w:val="24"/>
          <w:vertAlign w:val="superscript"/>
        </w:rPr>
        <w:t xml:space="preserve">                                                          </w:t>
      </w:r>
      <w:r w:rsidR="00B10A7E" w:rsidRPr="00B2007A">
        <w:rPr>
          <w:rFonts w:ascii="Times New Roman" w:hAnsi="Times New Roman" w:cs="Times New Roman"/>
          <w:sz w:val="24"/>
          <w:szCs w:val="24"/>
          <w:vertAlign w:val="superscript"/>
        </w:rPr>
        <w:t xml:space="preserve">                  </w:t>
      </w:r>
      <w:r w:rsidRPr="00B2007A">
        <w:rPr>
          <w:rFonts w:ascii="Times New Roman" w:hAnsi="Times New Roman" w:cs="Times New Roman"/>
          <w:bCs/>
          <w:sz w:val="24"/>
          <w:szCs w:val="24"/>
          <w:vertAlign w:val="superscript"/>
        </w:rPr>
        <w:t xml:space="preserve"> </w:t>
      </w:r>
      <w:r w:rsidRPr="00B2007A">
        <w:rPr>
          <w:rFonts w:ascii="Times New Roman" w:hAnsi="Times New Roman" w:cs="Times New Roman"/>
          <w:bCs/>
          <w:sz w:val="24"/>
          <w:szCs w:val="24"/>
        </w:rPr>
        <w:t xml:space="preserve">(шифр і назва) </w:t>
      </w:r>
    </w:p>
    <w:p w14:paraId="396AA23C" w14:textId="77777777" w:rsidR="00752822" w:rsidRPr="00B2007A" w:rsidRDefault="00752822" w:rsidP="00752822">
      <w:pPr>
        <w:spacing w:after="0"/>
        <w:jc w:val="center"/>
        <w:rPr>
          <w:rFonts w:ascii="Times New Roman" w:hAnsi="Times New Roman" w:cs="Times New Roman"/>
          <w:sz w:val="24"/>
          <w:szCs w:val="24"/>
        </w:rPr>
      </w:pPr>
    </w:p>
    <w:p w14:paraId="4ADEAC51" w14:textId="77777777" w:rsidR="00752822" w:rsidRPr="00B2007A" w:rsidRDefault="00752822" w:rsidP="00752822">
      <w:pPr>
        <w:spacing w:after="0"/>
        <w:jc w:val="center"/>
        <w:rPr>
          <w:rFonts w:ascii="Times New Roman" w:hAnsi="Times New Roman" w:cs="Times New Roman"/>
          <w:sz w:val="24"/>
          <w:szCs w:val="24"/>
        </w:rPr>
      </w:pPr>
    </w:p>
    <w:p w14:paraId="5B857511" w14:textId="77777777" w:rsidR="00752822" w:rsidRPr="00B2007A" w:rsidRDefault="00752822" w:rsidP="00752822">
      <w:pPr>
        <w:spacing w:after="0"/>
        <w:jc w:val="center"/>
        <w:rPr>
          <w:rFonts w:ascii="Times New Roman" w:hAnsi="Times New Roman" w:cs="Times New Roman"/>
          <w:b/>
          <w:sz w:val="28"/>
          <w:szCs w:val="28"/>
        </w:rPr>
      </w:pPr>
      <w:r w:rsidRPr="00B2007A">
        <w:rPr>
          <w:rFonts w:ascii="Times New Roman" w:hAnsi="Times New Roman" w:cs="Times New Roman"/>
          <w:b/>
          <w:sz w:val="24"/>
          <w:szCs w:val="24"/>
        </w:rPr>
        <w:t xml:space="preserve">                                                                                                    </w:t>
      </w:r>
      <w:r w:rsidRPr="00B2007A">
        <w:rPr>
          <w:rFonts w:ascii="Times New Roman" w:hAnsi="Times New Roman" w:cs="Times New Roman"/>
          <w:b/>
          <w:sz w:val="28"/>
          <w:szCs w:val="28"/>
        </w:rPr>
        <w:t>ЗАТВЕРДЖУЮ</w:t>
      </w:r>
    </w:p>
    <w:p w14:paraId="29E8FE9E" w14:textId="69D28A86"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b/>
          <w:sz w:val="24"/>
          <w:szCs w:val="24"/>
        </w:rPr>
        <w:t xml:space="preserve">    </w:t>
      </w:r>
      <w:r w:rsidR="004F2CAB" w:rsidRPr="00B2007A">
        <w:rPr>
          <w:rFonts w:ascii="Times New Roman" w:hAnsi="Times New Roman" w:cs="Times New Roman"/>
          <w:b/>
          <w:sz w:val="24"/>
          <w:szCs w:val="24"/>
        </w:rPr>
        <w:t xml:space="preserve">                                                                                                </w:t>
      </w:r>
      <w:r w:rsidRPr="00B2007A">
        <w:rPr>
          <w:rFonts w:ascii="Times New Roman" w:hAnsi="Times New Roman" w:cs="Times New Roman"/>
          <w:b/>
          <w:sz w:val="28"/>
          <w:szCs w:val="28"/>
        </w:rPr>
        <w:t>Завідувач кафедри</w:t>
      </w:r>
      <w:r w:rsidRPr="00B2007A">
        <w:rPr>
          <w:rFonts w:ascii="Times New Roman" w:hAnsi="Times New Roman" w:cs="Times New Roman"/>
          <w:b/>
          <w:sz w:val="24"/>
          <w:szCs w:val="24"/>
        </w:rPr>
        <w:t xml:space="preserve"> </w:t>
      </w:r>
      <w:r w:rsidRPr="00B2007A">
        <w:rPr>
          <w:rFonts w:ascii="Times New Roman" w:hAnsi="Times New Roman" w:cs="Times New Roman"/>
          <w:sz w:val="24"/>
          <w:szCs w:val="24"/>
        </w:rPr>
        <w:t>__________</w:t>
      </w:r>
    </w:p>
    <w:p w14:paraId="6A7CCD63" w14:textId="467E016A" w:rsidR="00752822" w:rsidRPr="00B2007A" w:rsidRDefault="00752822" w:rsidP="00B10A7E">
      <w:pPr>
        <w:spacing w:after="0"/>
        <w:rPr>
          <w:rFonts w:ascii="Times New Roman" w:hAnsi="Times New Roman" w:cs="Times New Roman"/>
          <w:bCs/>
          <w:sz w:val="24"/>
          <w:szCs w:val="24"/>
        </w:rPr>
      </w:pPr>
      <w:r w:rsidRPr="00B2007A">
        <w:rPr>
          <w:rFonts w:ascii="Times New Roman" w:hAnsi="Times New Roman" w:cs="Times New Roman"/>
          <w:b/>
          <w:sz w:val="24"/>
          <w:szCs w:val="24"/>
        </w:rPr>
        <w:t xml:space="preserve">                                                                                                       </w:t>
      </w:r>
      <w:r w:rsidRPr="00B2007A">
        <w:rPr>
          <w:rFonts w:ascii="Times New Roman" w:hAnsi="Times New Roman" w:cs="Times New Roman"/>
          <w:b/>
          <w:sz w:val="28"/>
          <w:szCs w:val="28"/>
        </w:rPr>
        <w:t>Олексій ЯЩЕНКО</w:t>
      </w:r>
      <w:r w:rsidR="00B10A7E" w:rsidRPr="00B2007A">
        <w:rPr>
          <w:rFonts w:ascii="Times New Roman" w:hAnsi="Times New Roman" w:cs="Times New Roman"/>
          <w:sz w:val="24"/>
          <w:szCs w:val="24"/>
        </w:rPr>
        <w:t>__________</w:t>
      </w:r>
      <w:r w:rsidRPr="00B2007A">
        <w:rPr>
          <w:rFonts w:ascii="Times New Roman" w:hAnsi="Times New Roman" w:cs="Times New Roman"/>
          <w:bCs/>
          <w:sz w:val="24"/>
          <w:szCs w:val="24"/>
        </w:rPr>
        <w:t xml:space="preserve">                . </w:t>
      </w:r>
    </w:p>
    <w:p w14:paraId="50E02E93" w14:textId="39396435" w:rsidR="00752822" w:rsidRPr="00B2007A" w:rsidRDefault="00752822" w:rsidP="00752822">
      <w:pPr>
        <w:spacing w:after="0"/>
        <w:jc w:val="center"/>
        <w:rPr>
          <w:rFonts w:ascii="Times New Roman" w:hAnsi="Times New Roman" w:cs="Times New Roman"/>
          <w:bCs/>
          <w:sz w:val="24"/>
          <w:szCs w:val="24"/>
        </w:rPr>
      </w:pPr>
      <w:r w:rsidRPr="00B2007A">
        <w:rPr>
          <w:rFonts w:ascii="Times New Roman" w:hAnsi="Times New Roman" w:cs="Times New Roman"/>
          <w:b/>
          <w:sz w:val="24"/>
          <w:szCs w:val="24"/>
        </w:rPr>
        <w:t xml:space="preserve">                                                                                                        </w:t>
      </w:r>
      <w:r w:rsidRPr="00B2007A">
        <w:rPr>
          <w:rFonts w:ascii="Times New Roman" w:hAnsi="Times New Roman" w:cs="Times New Roman"/>
          <w:sz w:val="24"/>
          <w:szCs w:val="24"/>
        </w:rPr>
        <w:t>«</w:t>
      </w:r>
      <w:r w:rsidRPr="00B2007A">
        <w:rPr>
          <w:rFonts w:ascii="Times New Roman" w:hAnsi="Times New Roman" w:cs="Times New Roman"/>
          <w:bCs/>
          <w:sz w:val="24"/>
          <w:szCs w:val="24"/>
        </w:rPr>
        <w:t xml:space="preserve">____» _______________  </w:t>
      </w:r>
      <w:r w:rsidRPr="00B2007A">
        <w:rPr>
          <w:rFonts w:ascii="Times New Roman" w:hAnsi="Times New Roman" w:cs="Times New Roman"/>
          <w:bCs/>
          <w:sz w:val="28"/>
          <w:szCs w:val="28"/>
        </w:rPr>
        <w:t>202</w:t>
      </w:r>
      <w:r w:rsidR="005872E1">
        <w:rPr>
          <w:rFonts w:ascii="Times New Roman" w:hAnsi="Times New Roman" w:cs="Times New Roman"/>
          <w:bCs/>
          <w:sz w:val="28"/>
          <w:szCs w:val="28"/>
        </w:rPr>
        <w:t>5</w:t>
      </w:r>
      <w:r w:rsidRPr="00B2007A">
        <w:rPr>
          <w:rFonts w:ascii="Times New Roman" w:hAnsi="Times New Roman" w:cs="Times New Roman"/>
          <w:bCs/>
          <w:sz w:val="28"/>
          <w:szCs w:val="28"/>
        </w:rPr>
        <w:t xml:space="preserve"> рік</w:t>
      </w:r>
    </w:p>
    <w:p w14:paraId="43678E8D" w14:textId="77777777" w:rsidR="00752822" w:rsidRPr="00B2007A" w:rsidRDefault="00752822" w:rsidP="00752822">
      <w:pPr>
        <w:spacing w:after="0"/>
        <w:jc w:val="center"/>
        <w:rPr>
          <w:rFonts w:ascii="Times New Roman" w:hAnsi="Times New Roman" w:cs="Times New Roman"/>
          <w:b/>
          <w:sz w:val="24"/>
          <w:szCs w:val="24"/>
        </w:rPr>
      </w:pPr>
    </w:p>
    <w:p w14:paraId="76D48632" w14:textId="77777777" w:rsidR="00752822" w:rsidRPr="00B2007A" w:rsidRDefault="00752822" w:rsidP="004F2CAB">
      <w:pPr>
        <w:spacing w:after="0"/>
        <w:rPr>
          <w:rFonts w:ascii="Times New Roman" w:hAnsi="Times New Roman" w:cs="Times New Roman"/>
          <w:b/>
          <w:sz w:val="24"/>
          <w:szCs w:val="24"/>
        </w:rPr>
      </w:pPr>
    </w:p>
    <w:p w14:paraId="522D173C" w14:textId="77777777" w:rsidR="00752822" w:rsidRPr="00B2007A" w:rsidRDefault="00752822" w:rsidP="004F2CAB">
      <w:pPr>
        <w:spacing w:after="0"/>
        <w:jc w:val="center"/>
        <w:rPr>
          <w:rFonts w:ascii="Times New Roman" w:hAnsi="Times New Roman" w:cs="Times New Roman"/>
          <w:b/>
          <w:sz w:val="28"/>
          <w:szCs w:val="28"/>
        </w:rPr>
      </w:pPr>
      <w:r w:rsidRPr="00B2007A">
        <w:rPr>
          <w:rFonts w:ascii="Times New Roman" w:hAnsi="Times New Roman" w:cs="Times New Roman"/>
          <w:b/>
          <w:sz w:val="28"/>
          <w:szCs w:val="28"/>
        </w:rPr>
        <w:t>З  А  В  Д  А  Н  Н  Я</w:t>
      </w:r>
    </w:p>
    <w:p w14:paraId="26E1485E" w14:textId="77777777" w:rsidR="00752822" w:rsidRPr="00B2007A" w:rsidRDefault="00752822" w:rsidP="004F2CAB">
      <w:pPr>
        <w:spacing w:after="0"/>
        <w:jc w:val="center"/>
        <w:rPr>
          <w:rFonts w:ascii="Times New Roman" w:hAnsi="Times New Roman" w:cs="Times New Roman"/>
          <w:b/>
          <w:sz w:val="28"/>
          <w:szCs w:val="28"/>
        </w:rPr>
      </w:pPr>
      <w:r w:rsidRPr="00B2007A">
        <w:rPr>
          <w:rFonts w:ascii="Times New Roman" w:hAnsi="Times New Roman" w:cs="Times New Roman"/>
          <w:b/>
          <w:sz w:val="28"/>
          <w:szCs w:val="28"/>
        </w:rPr>
        <w:t>НА МАГІСТЕРСЬКУ РОБОТУ СТУДЕНТОВІ</w:t>
      </w:r>
    </w:p>
    <w:p w14:paraId="2BA20362" w14:textId="77777777" w:rsidR="00752822" w:rsidRPr="00B2007A" w:rsidRDefault="00752822" w:rsidP="004F2CAB">
      <w:pPr>
        <w:spacing w:after="0"/>
        <w:rPr>
          <w:rFonts w:ascii="Times New Roman" w:hAnsi="Times New Roman" w:cs="Times New Roman"/>
          <w:sz w:val="24"/>
          <w:szCs w:val="24"/>
        </w:rPr>
      </w:pPr>
    </w:p>
    <w:p w14:paraId="01689A27" w14:textId="3731E446"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w:t>
      </w:r>
      <w:r w:rsidR="004F2CAB" w:rsidRPr="00B2007A">
        <w:rPr>
          <w:rFonts w:ascii="Times New Roman" w:hAnsi="Times New Roman" w:cs="Times New Roman"/>
          <w:sz w:val="28"/>
          <w:szCs w:val="28"/>
        </w:rPr>
        <w:t>___</w:t>
      </w:r>
      <w:r w:rsidRPr="00B2007A">
        <w:rPr>
          <w:rFonts w:ascii="Times New Roman" w:hAnsi="Times New Roman" w:cs="Times New Roman"/>
          <w:sz w:val="24"/>
          <w:szCs w:val="24"/>
        </w:rPr>
        <w:t>___</w:t>
      </w:r>
      <w:r w:rsidR="00391C8B" w:rsidRPr="00391C8B">
        <w:rPr>
          <w:sz w:val="28"/>
          <w:szCs w:val="28"/>
          <w:u w:val="single"/>
        </w:rPr>
        <w:t xml:space="preserve"> </w:t>
      </w:r>
      <w:r w:rsidR="00391C8B">
        <w:rPr>
          <w:sz w:val="28"/>
          <w:szCs w:val="28"/>
          <w:u w:val="single"/>
        </w:rPr>
        <w:t>Степанов Ілля</w:t>
      </w:r>
      <w:r w:rsidR="00391C8B" w:rsidRPr="00B2007A">
        <w:rPr>
          <w:sz w:val="28"/>
          <w:szCs w:val="28"/>
          <w:u w:val="single"/>
        </w:rPr>
        <w:t xml:space="preserve"> Володимирович</w:t>
      </w:r>
      <w:r w:rsidR="00391C8B" w:rsidRPr="00B2007A">
        <w:rPr>
          <w:rFonts w:ascii="Times New Roman" w:hAnsi="Times New Roman" w:cs="Times New Roman"/>
          <w:sz w:val="24"/>
          <w:szCs w:val="24"/>
        </w:rPr>
        <w:t xml:space="preserve"> </w:t>
      </w:r>
      <w:r w:rsidRPr="00B2007A">
        <w:rPr>
          <w:rFonts w:ascii="Times New Roman" w:hAnsi="Times New Roman" w:cs="Times New Roman"/>
          <w:sz w:val="24"/>
          <w:szCs w:val="24"/>
        </w:rPr>
        <w:t>______________________</w:t>
      </w:r>
    </w:p>
    <w:p w14:paraId="24EE6B97" w14:textId="78907EA8" w:rsidR="00752822" w:rsidRPr="00B2007A" w:rsidRDefault="00B10A7E" w:rsidP="004F2CAB">
      <w:pPr>
        <w:spacing w:after="0"/>
        <w:rPr>
          <w:rFonts w:ascii="Times New Roman" w:hAnsi="Times New Roman" w:cs="Times New Roman"/>
          <w:sz w:val="24"/>
          <w:szCs w:val="24"/>
        </w:rPr>
      </w:pPr>
      <w:r w:rsidRPr="00B2007A">
        <w:rPr>
          <w:rFonts w:ascii="Times New Roman" w:hAnsi="Times New Roman" w:cs="Times New Roman"/>
          <w:sz w:val="24"/>
          <w:szCs w:val="24"/>
        </w:rPr>
        <w:t xml:space="preserve">                                                               </w:t>
      </w:r>
      <w:r w:rsidR="00752822" w:rsidRPr="00B2007A">
        <w:rPr>
          <w:rFonts w:ascii="Times New Roman" w:hAnsi="Times New Roman" w:cs="Times New Roman"/>
          <w:sz w:val="24"/>
          <w:szCs w:val="24"/>
        </w:rPr>
        <w:t>(прізвище, ім’я,  по батькові)</w:t>
      </w:r>
    </w:p>
    <w:p w14:paraId="58416F3D" w14:textId="107CD12B" w:rsidR="004F2CAB" w:rsidRPr="00B2007A" w:rsidRDefault="00752822" w:rsidP="005872E1">
      <w:pPr>
        <w:pStyle w:val="Default"/>
        <w:tabs>
          <w:tab w:val="left" w:pos="936"/>
          <w:tab w:val="center" w:pos="5031"/>
        </w:tabs>
        <w:rPr>
          <w:noProof/>
          <w:sz w:val="28"/>
          <w:szCs w:val="28"/>
          <w:u w:val="single"/>
        </w:rPr>
      </w:pPr>
      <w:r w:rsidRPr="00B2007A">
        <w:rPr>
          <w:noProof/>
          <w:sz w:val="28"/>
          <w:szCs w:val="28"/>
        </w:rPr>
        <w:t xml:space="preserve">1. Тема роботи </w:t>
      </w:r>
      <w:r w:rsidR="005872E1" w:rsidRPr="005872E1">
        <w:rPr>
          <w:noProof/>
          <w:sz w:val="27"/>
          <w:szCs w:val="27"/>
          <w:u w:val="single"/>
        </w:rPr>
        <w:t>Прийоми інтеграції озеленення в об’ємно-просторову структуру житлових будинків середньої поверховості</w:t>
      </w:r>
    </w:p>
    <w:p w14:paraId="1C8293C3" w14:textId="0738FAEB" w:rsidR="00752822" w:rsidRPr="00B2007A" w:rsidRDefault="00752822" w:rsidP="004F2CAB">
      <w:pPr>
        <w:spacing w:after="0"/>
        <w:rPr>
          <w:rFonts w:ascii="Times New Roman" w:hAnsi="Times New Roman" w:cs="Times New Roman"/>
          <w:sz w:val="28"/>
          <w:szCs w:val="28"/>
        </w:rPr>
      </w:pPr>
      <w:r w:rsidRPr="00B2007A">
        <w:rPr>
          <w:rFonts w:ascii="Times New Roman" w:hAnsi="Times New Roman" w:cs="Times New Roman"/>
          <w:sz w:val="28"/>
          <w:szCs w:val="28"/>
        </w:rPr>
        <w:t>керівник роботи _</w:t>
      </w:r>
      <w:r w:rsidR="004F2CAB" w:rsidRPr="00B2007A">
        <w:rPr>
          <w:rFonts w:ascii="Times New Roman" w:eastAsia="Times New Roman" w:hAnsi="Times New Roman" w:cs="Times New Roman"/>
          <w:sz w:val="28"/>
          <w:szCs w:val="28"/>
          <w:u w:val="single"/>
        </w:rPr>
        <w:t xml:space="preserve"> </w:t>
      </w:r>
      <w:r w:rsidR="004C54F3" w:rsidRPr="004C54F3">
        <w:rPr>
          <w:rFonts w:ascii="Times New Roman" w:eastAsia="Times New Roman" w:hAnsi="Times New Roman" w:cs="Times New Roman"/>
          <w:sz w:val="28"/>
          <w:szCs w:val="28"/>
          <w:u w:val="single"/>
        </w:rPr>
        <w:t xml:space="preserve">кандидат архітектури, доцент Губанов О.В. </w:t>
      </w:r>
      <w:r w:rsidRPr="00B2007A">
        <w:rPr>
          <w:rFonts w:ascii="Times New Roman" w:hAnsi="Times New Roman" w:cs="Times New Roman"/>
          <w:sz w:val="28"/>
          <w:szCs w:val="28"/>
        </w:rPr>
        <w:t>_____________________</w:t>
      </w:r>
      <w:r w:rsidR="004F2CAB" w:rsidRPr="00B2007A">
        <w:rPr>
          <w:rFonts w:ascii="Times New Roman" w:hAnsi="Times New Roman" w:cs="Times New Roman"/>
          <w:sz w:val="28"/>
          <w:szCs w:val="28"/>
        </w:rPr>
        <w:t>______</w:t>
      </w:r>
      <w:r w:rsidRPr="00B2007A">
        <w:rPr>
          <w:rFonts w:ascii="Times New Roman" w:hAnsi="Times New Roman" w:cs="Times New Roman"/>
          <w:sz w:val="28"/>
          <w:szCs w:val="28"/>
        </w:rPr>
        <w:t>___________,</w:t>
      </w:r>
    </w:p>
    <w:p w14:paraId="586B587C" w14:textId="77777777"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 xml:space="preserve">                                                  (прізвище, ім’я, по батькові, науковий ступінь, вчене звання)</w:t>
      </w:r>
    </w:p>
    <w:p w14:paraId="292E732D" w14:textId="4A688A33" w:rsidR="00752822" w:rsidRPr="00B2007A" w:rsidRDefault="00752822" w:rsidP="004F2CAB">
      <w:pPr>
        <w:spacing w:after="0"/>
        <w:rPr>
          <w:rFonts w:ascii="Times New Roman" w:hAnsi="Times New Roman" w:cs="Times New Roman"/>
          <w:sz w:val="26"/>
          <w:szCs w:val="26"/>
          <w:u w:val="single"/>
        </w:rPr>
      </w:pPr>
      <w:r w:rsidRPr="00B2007A">
        <w:rPr>
          <w:rFonts w:ascii="Times New Roman" w:hAnsi="Times New Roman" w:cs="Times New Roman"/>
          <w:sz w:val="26"/>
          <w:szCs w:val="26"/>
        </w:rPr>
        <w:t>затверджені   наказом  закладу  вищої  освіти   від “</w:t>
      </w:r>
      <w:r w:rsidRPr="00B2007A">
        <w:rPr>
          <w:rFonts w:ascii="Times New Roman" w:hAnsi="Times New Roman" w:cs="Times New Roman"/>
          <w:sz w:val="26"/>
          <w:szCs w:val="26"/>
          <w:u w:val="single"/>
        </w:rPr>
        <w:t>0</w:t>
      </w:r>
      <w:r w:rsidR="0056363A">
        <w:rPr>
          <w:rFonts w:ascii="Times New Roman" w:hAnsi="Times New Roman" w:cs="Times New Roman"/>
          <w:sz w:val="26"/>
          <w:szCs w:val="26"/>
          <w:u w:val="single"/>
        </w:rPr>
        <w:t>6</w:t>
      </w:r>
      <w:r w:rsidRPr="00B2007A">
        <w:rPr>
          <w:rFonts w:ascii="Times New Roman" w:hAnsi="Times New Roman" w:cs="Times New Roman"/>
          <w:sz w:val="26"/>
          <w:szCs w:val="26"/>
        </w:rPr>
        <w:t xml:space="preserve">”  </w:t>
      </w:r>
      <w:r w:rsidR="0056363A">
        <w:rPr>
          <w:rFonts w:ascii="Times New Roman" w:hAnsi="Times New Roman" w:cs="Times New Roman"/>
          <w:sz w:val="26"/>
          <w:szCs w:val="26"/>
          <w:u w:val="single"/>
        </w:rPr>
        <w:t>жовтня</w:t>
      </w:r>
      <w:r w:rsidRPr="00B2007A">
        <w:rPr>
          <w:rFonts w:ascii="Times New Roman" w:hAnsi="Times New Roman" w:cs="Times New Roman"/>
          <w:sz w:val="26"/>
          <w:szCs w:val="26"/>
        </w:rPr>
        <w:t xml:space="preserve">  20</w:t>
      </w:r>
      <w:r w:rsidRPr="00B2007A">
        <w:rPr>
          <w:rFonts w:ascii="Times New Roman" w:hAnsi="Times New Roman" w:cs="Times New Roman"/>
          <w:sz w:val="26"/>
          <w:szCs w:val="26"/>
          <w:u w:val="single"/>
        </w:rPr>
        <w:t>2</w:t>
      </w:r>
      <w:r w:rsidR="0056363A">
        <w:rPr>
          <w:rFonts w:ascii="Times New Roman" w:hAnsi="Times New Roman" w:cs="Times New Roman"/>
          <w:sz w:val="26"/>
          <w:szCs w:val="26"/>
          <w:u w:val="single"/>
        </w:rPr>
        <w:t>5</w:t>
      </w:r>
      <w:r w:rsidRPr="00B2007A">
        <w:rPr>
          <w:rFonts w:ascii="Times New Roman" w:hAnsi="Times New Roman" w:cs="Times New Roman"/>
          <w:sz w:val="26"/>
          <w:szCs w:val="26"/>
        </w:rPr>
        <w:t xml:space="preserve">  </w:t>
      </w:r>
      <w:r w:rsidRPr="0056363A">
        <w:rPr>
          <w:rFonts w:ascii="Times New Roman" w:hAnsi="Times New Roman" w:cs="Times New Roman"/>
          <w:sz w:val="26"/>
          <w:szCs w:val="26"/>
        </w:rPr>
        <w:t>року  №</w:t>
      </w:r>
      <w:r w:rsidRPr="00B2007A">
        <w:rPr>
          <w:rFonts w:ascii="Times New Roman" w:hAnsi="Times New Roman" w:cs="Times New Roman"/>
          <w:sz w:val="26"/>
          <w:szCs w:val="26"/>
        </w:rPr>
        <w:t xml:space="preserve"> </w:t>
      </w:r>
      <w:r w:rsidRPr="00B2007A">
        <w:rPr>
          <w:rFonts w:ascii="Times New Roman" w:hAnsi="Times New Roman" w:cs="Times New Roman"/>
          <w:sz w:val="26"/>
          <w:szCs w:val="26"/>
          <w:u w:val="single"/>
        </w:rPr>
        <w:t xml:space="preserve"> </w:t>
      </w:r>
      <w:r w:rsidR="0056363A">
        <w:rPr>
          <w:rFonts w:ascii="Times New Roman" w:hAnsi="Times New Roman" w:cs="Times New Roman"/>
          <w:sz w:val="26"/>
          <w:szCs w:val="26"/>
          <w:u w:val="single"/>
        </w:rPr>
        <w:t>607</w:t>
      </w:r>
      <w:r w:rsidRPr="00B2007A">
        <w:rPr>
          <w:rFonts w:ascii="Times New Roman" w:hAnsi="Times New Roman" w:cs="Times New Roman"/>
          <w:sz w:val="26"/>
          <w:szCs w:val="26"/>
          <w:u w:val="single"/>
        </w:rPr>
        <w:t>/7</w:t>
      </w:r>
    </w:p>
    <w:p w14:paraId="76054EED" w14:textId="60389F43"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8"/>
          <w:szCs w:val="28"/>
        </w:rPr>
        <w:t>2. Строк подання студентом роботи</w:t>
      </w:r>
      <w:r w:rsidRPr="00B2007A">
        <w:rPr>
          <w:rFonts w:ascii="Times New Roman" w:hAnsi="Times New Roman" w:cs="Times New Roman"/>
          <w:sz w:val="24"/>
          <w:szCs w:val="24"/>
        </w:rPr>
        <w:t xml:space="preserve"> ___________________________________________</w:t>
      </w:r>
    </w:p>
    <w:p w14:paraId="44B1C22C" w14:textId="6EF4D5CC"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8"/>
          <w:szCs w:val="28"/>
        </w:rPr>
        <w:t>3. Вихідні дані до роботи</w:t>
      </w:r>
      <w:r w:rsidRPr="00B2007A">
        <w:rPr>
          <w:rFonts w:ascii="Times New Roman" w:hAnsi="Times New Roman" w:cs="Times New Roman"/>
          <w:sz w:val="24"/>
          <w:szCs w:val="24"/>
        </w:rPr>
        <w:t xml:space="preserve"> ___________________________________________</w:t>
      </w:r>
      <w:r w:rsidR="004F2CAB" w:rsidRPr="00B2007A">
        <w:rPr>
          <w:rFonts w:ascii="Times New Roman" w:hAnsi="Times New Roman" w:cs="Times New Roman"/>
          <w:sz w:val="24"/>
          <w:szCs w:val="24"/>
        </w:rPr>
        <w:t>_______</w:t>
      </w:r>
      <w:r w:rsidR="00B10A7E" w:rsidRPr="00B2007A">
        <w:rPr>
          <w:rFonts w:ascii="Times New Roman" w:hAnsi="Times New Roman" w:cs="Times New Roman"/>
          <w:sz w:val="24"/>
          <w:szCs w:val="24"/>
        </w:rPr>
        <w:t>________</w:t>
      </w:r>
    </w:p>
    <w:p w14:paraId="7272F75C" w14:textId="2FE2146A"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14:paraId="71F32FB4" w14:textId="729BEAE0" w:rsidR="00752822" w:rsidRPr="00B2007A" w:rsidRDefault="00752822" w:rsidP="004F2CAB">
      <w:pPr>
        <w:spacing w:after="0"/>
        <w:rPr>
          <w:rFonts w:ascii="Times New Roman" w:hAnsi="Times New Roman" w:cs="Times New Roman"/>
          <w:sz w:val="28"/>
          <w:szCs w:val="28"/>
        </w:rPr>
      </w:pPr>
      <w:r w:rsidRPr="00B2007A">
        <w:rPr>
          <w:rFonts w:ascii="Times New Roman" w:hAnsi="Times New Roman" w:cs="Times New Roman"/>
          <w:sz w:val="28"/>
          <w:szCs w:val="28"/>
        </w:rPr>
        <w:t xml:space="preserve">4. Зміст розрахунково-пояснювальної записки (перелік питань, які потрібно розробити) </w:t>
      </w:r>
      <w:r w:rsidRPr="00B2007A">
        <w:rPr>
          <w:rFonts w:ascii="Times New Roman" w:hAnsi="Times New Roman" w:cs="Times New Roman"/>
          <w:sz w:val="24"/>
          <w:szCs w:val="24"/>
        </w:rPr>
        <w:t>_________________________________________________________________</w:t>
      </w:r>
      <w:r w:rsidR="004F2CAB" w:rsidRPr="00B2007A">
        <w:rPr>
          <w:rFonts w:ascii="Times New Roman" w:hAnsi="Times New Roman" w:cs="Times New Roman"/>
          <w:sz w:val="24"/>
          <w:szCs w:val="24"/>
        </w:rPr>
        <w:t>_____</w:t>
      </w:r>
      <w:r w:rsidR="00B10A7E" w:rsidRPr="00B2007A">
        <w:rPr>
          <w:rFonts w:ascii="Times New Roman" w:hAnsi="Times New Roman" w:cs="Times New Roman"/>
          <w:sz w:val="24"/>
          <w:szCs w:val="24"/>
        </w:rPr>
        <w:t>__</w:t>
      </w:r>
    </w:p>
    <w:p w14:paraId="1979EDF3" w14:textId="6FBBB78D"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______________________________________________________________________________</w:t>
      </w:r>
      <w:r w:rsidR="004F2CAB" w:rsidRPr="00B2007A">
        <w:rPr>
          <w:rFonts w:ascii="Times New Roman" w:hAnsi="Times New Roman" w:cs="Times New Roman"/>
          <w:sz w:val="24"/>
          <w:szCs w:val="24"/>
        </w:rPr>
        <w:t>_____</w:t>
      </w:r>
    </w:p>
    <w:p w14:paraId="75AA49EF" w14:textId="2443E162"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___________________________________________________________________________________</w:t>
      </w:r>
    </w:p>
    <w:p w14:paraId="20E33AAE" w14:textId="1CD0BBAC"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8"/>
          <w:szCs w:val="28"/>
        </w:rPr>
        <w:t>5. Перелік графічного матеріалу (з точним зазначенням обов’язкових креслень)</w:t>
      </w:r>
      <w:r w:rsidRPr="00B2007A">
        <w:rPr>
          <w:rFonts w:ascii="Times New Roman" w:hAnsi="Times New Roman" w:cs="Times New Roman"/>
          <w:sz w:val="24"/>
          <w:szCs w:val="24"/>
        </w:rPr>
        <w:t xml:space="preserve"> </w:t>
      </w:r>
    </w:p>
    <w:p w14:paraId="484EEB92" w14:textId="1608EEBE"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______________________________________________________________________________</w:t>
      </w:r>
      <w:r w:rsidR="004F2CAB" w:rsidRPr="00B2007A">
        <w:rPr>
          <w:rFonts w:ascii="Times New Roman" w:hAnsi="Times New Roman" w:cs="Times New Roman"/>
          <w:sz w:val="24"/>
          <w:szCs w:val="24"/>
        </w:rPr>
        <w:t>_____</w:t>
      </w:r>
    </w:p>
    <w:p w14:paraId="16B00906" w14:textId="0EBC661E" w:rsidR="00752822" w:rsidRPr="00B2007A" w:rsidRDefault="00752822" w:rsidP="004F2CAB">
      <w:pPr>
        <w:spacing w:after="0"/>
        <w:rPr>
          <w:rFonts w:ascii="Times New Roman" w:hAnsi="Times New Roman" w:cs="Times New Roman"/>
          <w:sz w:val="24"/>
          <w:szCs w:val="24"/>
        </w:rPr>
      </w:pPr>
      <w:r w:rsidRPr="00B2007A">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14:paraId="7A56DB81" w14:textId="20F1BC7C" w:rsidR="00752822" w:rsidRPr="00B2007A" w:rsidRDefault="00752822" w:rsidP="00752822">
      <w:pPr>
        <w:spacing w:after="0"/>
        <w:jc w:val="center"/>
        <w:rPr>
          <w:rFonts w:ascii="Times New Roman" w:hAnsi="Times New Roman" w:cs="Times New Roman"/>
          <w:b/>
          <w:bCs/>
          <w:sz w:val="28"/>
          <w:szCs w:val="28"/>
        </w:rPr>
      </w:pPr>
      <w:r w:rsidRPr="00B2007A">
        <w:rPr>
          <w:rFonts w:ascii="Times New Roman" w:hAnsi="Times New Roman" w:cs="Times New Roman"/>
          <w:b/>
          <w:bCs/>
          <w:sz w:val="28"/>
          <w:szCs w:val="28"/>
        </w:rPr>
        <w:br w:type="page"/>
      </w:r>
      <w:r w:rsidRPr="00B2007A">
        <w:rPr>
          <w:rFonts w:ascii="Times New Roman" w:hAnsi="Times New Roman" w:cs="Times New Roman"/>
          <w:b/>
          <w:bCs/>
          <w:sz w:val="28"/>
          <w:szCs w:val="28"/>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752822" w:rsidRPr="00B2007A" w14:paraId="4775383A" w14:textId="77777777" w:rsidTr="004F2CAB">
        <w:trPr>
          <w:cantSplit/>
        </w:trPr>
        <w:tc>
          <w:tcPr>
            <w:tcW w:w="1122" w:type="dxa"/>
            <w:vMerge w:val="restart"/>
            <w:vAlign w:val="center"/>
          </w:tcPr>
          <w:p w14:paraId="712FEA22"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Розділ</w:t>
            </w:r>
          </w:p>
        </w:tc>
        <w:tc>
          <w:tcPr>
            <w:tcW w:w="5400" w:type="dxa"/>
            <w:vMerge w:val="restart"/>
            <w:vAlign w:val="center"/>
          </w:tcPr>
          <w:p w14:paraId="5636075F"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Прізвище, ініціали та посада</w:t>
            </w:r>
            <w:r w:rsidRPr="00B2007A">
              <w:rPr>
                <w:rFonts w:ascii="Times New Roman" w:hAnsi="Times New Roman" w:cs="Times New Roman"/>
                <w:sz w:val="24"/>
                <w:szCs w:val="24"/>
              </w:rPr>
              <w:br/>
              <w:t>консультанта</w:t>
            </w:r>
          </w:p>
        </w:tc>
        <w:tc>
          <w:tcPr>
            <w:tcW w:w="3666" w:type="dxa"/>
            <w:gridSpan w:val="2"/>
            <w:vAlign w:val="center"/>
          </w:tcPr>
          <w:p w14:paraId="71C5AC70" w14:textId="4192FD6D"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Підпис, дата</w:t>
            </w:r>
          </w:p>
        </w:tc>
      </w:tr>
      <w:tr w:rsidR="00752822" w:rsidRPr="00B2007A" w14:paraId="3F665D03" w14:textId="77777777" w:rsidTr="004F2CAB">
        <w:trPr>
          <w:cantSplit/>
        </w:trPr>
        <w:tc>
          <w:tcPr>
            <w:tcW w:w="1122" w:type="dxa"/>
            <w:vMerge/>
            <w:vAlign w:val="center"/>
          </w:tcPr>
          <w:p w14:paraId="76FAE681" w14:textId="77777777" w:rsidR="00752822" w:rsidRPr="00B2007A" w:rsidRDefault="00752822" w:rsidP="00752822">
            <w:pPr>
              <w:spacing w:after="0"/>
              <w:jc w:val="center"/>
              <w:rPr>
                <w:rFonts w:ascii="Times New Roman" w:hAnsi="Times New Roman" w:cs="Times New Roman"/>
                <w:sz w:val="24"/>
                <w:szCs w:val="24"/>
              </w:rPr>
            </w:pPr>
          </w:p>
        </w:tc>
        <w:tc>
          <w:tcPr>
            <w:tcW w:w="5400" w:type="dxa"/>
            <w:vMerge/>
            <w:vAlign w:val="center"/>
          </w:tcPr>
          <w:p w14:paraId="1269D01D" w14:textId="77777777" w:rsidR="00752822" w:rsidRPr="00B2007A" w:rsidRDefault="00752822" w:rsidP="00752822">
            <w:pPr>
              <w:spacing w:after="0"/>
              <w:jc w:val="center"/>
              <w:rPr>
                <w:rFonts w:ascii="Times New Roman" w:hAnsi="Times New Roman" w:cs="Times New Roman"/>
                <w:sz w:val="24"/>
                <w:szCs w:val="24"/>
              </w:rPr>
            </w:pPr>
          </w:p>
        </w:tc>
        <w:tc>
          <w:tcPr>
            <w:tcW w:w="1833" w:type="dxa"/>
            <w:vAlign w:val="center"/>
          </w:tcPr>
          <w:p w14:paraId="006195B9" w14:textId="333DA79F"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завдання видав</w:t>
            </w:r>
          </w:p>
        </w:tc>
        <w:tc>
          <w:tcPr>
            <w:tcW w:w="1833" w:type="dxa"/>
            <w:vAlign w:val="center"/>
          </w:tcPr>
          <w:p w14:paraId="3AB97BA0" w14:textId="75AF6BFA"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завдання</w:t>
            </w:r>
          </w:p>
          <w:p w14:paraId="78C88369"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прийняв</w:t>
            </w:r>
          </w:p>
        </w:tc>
      </w:tr>
      <w:tr w:rsidR="004F2CAB" w:rsidRPr="00B2007A" w14:paraId="6F523154" w14:textId="77777777" w:rsidTr="004F2CAB">
        <w:tc>
          <w:tcPr>
            <w:tcW w:w="1122" w:type="dxa"/>
          </w:tcPr>
          <w:p w14:paraId="550B1E52" w14:textId="0DEA541C" w:rsidR="004F2CAB" w:rsidRPr="00B2007A" w:rsidRDefault="004F2CAB" w:rsidP="004F2CAB">
            <w:pPr>
              <w:spacing w:after="0"/>
              <w:jc w:val="center"/>
              <w:rPr>
                <w:rFonts w:ascii="Times New Roman" w:hAnsi="Times New Roman" w:cs="Times New Roman"/>
                <w:b/>
                <w:sz w:val="28"/>
                <w:szCs w:val="28"/>
              </w:rPr>
            </w:pPr>
            <w:r w:rsidRPr="00B2007A">
              <w:rPr>
                <w:rFonts w:ascii="Times New Roman" w:hAnsi="Times New Roman" w:cs="Times New Roman"/>
                <w:sz w:val="28"/>
                <w:szCs w:val="28"/>
              </w:rPr>
              <w:t>I</w:t>
            </w:r>
          </w:p>
        </w:tc>
        <w:tc>
          <w:tcPr>
            <w:tcW w:w="5400" w:type="dxa"/>
          </w:tcPr>
          <w:p w14:paraId="00AD7E50" w14:textId="77777777" w:rsidR="004C54F3" w:rsidRPr="004C54F3" w:rsidRDefault="004C54F3" w:rsidP="004C54F3">
            <w:pPr>
              <w:spacing w:after="0"/>
              <w:jc w:val="center"/>
              <w:rPr>
                <w:rFonts w:ascii="Times New Roman" w:hAnsi="Times New Roman" w:cs="Times New Roman"/>
                <w:sz w:val="28"/>
                <w:szCs w:val="28"/>
              </w:rPr>
            </w:pPr>
            <w:r w:rsidRPr="004C54F3">
              <w:rPr>
                <w:rFonts w:ascii="Times New Roman" w:hAnsi="Times New Roman" w:cs="Times New Roman"/>
                <w:sz w:val="28"/>
                <w:szCs w:val="28"/>
              </w:rPr>
              <w:t xml:space="preserve">В’язовський Віталій Євгенович, старший </w:t>
            </w:r>
          </w:p>
          <w:p w14:paraId="26970EA6" w14:textId="42FC0D6F" w:rsidR="004F2CAB" w:rsidRPr="00B2007A" w:rsidRDefault="004C54F3" w:rsidP="004C54F3">
            <w:pPr>
              <w:spacing w:after="0"/>
              <w:jc w:val="center"/>
              <w:rPr>
                <w:rFonts w:ascii="Times New Roman" w:hAnsi="Times New Roman" w:cs="Times New Roman"/>
                <w:b/>
                <w:sz w:val="28"/>
                <w:szCs w:val="28"/>
              </w:rPr>
            </w:pPr>
            <w:r w:rsidRPr="004C54F3">
              <w:rPr>
                <w:rFonts w:ascii="Times New Roman" w:hAnsi="Times New Roman" w:cs="Times New Roman"/>
                <w:sz w:val="28"/>
                <w:szCs w:val="28"/>
              </w:rPr>
              <w:t xml:space="preserve">викладач кафедри </w:t>
            </w:r>
            <w:r w:rsidR="004A230C">
              <w:rPr>
                <w:rFonts w:ascii="Times New Roman" w:hAnsi="Times New Roman" w:cs="Times New Roman"/>
                <w:sz w:val="28"/>
                <w:szCs w:val="28"/>
              </w:rPr>
              <w:t>АіД</w:t>
            </w:r>
          </w:p>
        </w:tc>
        <w:tc>
          <w:tcPr>
            <w:tcW w:w="1833" w:type="dxa"/>
          </w:tcPr>
          <w:p w14:paraId="0C19CE80" w14:textId="0AE1CA20" w:rsidR="004F2CAB" w:rsidRPr="00B2007A" w:rsidRDefault="00611D24" w:rsidP="004F2CAB">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77696" behindDoc="1" locked="0" layoutInCell="1" allowOverlap="1" wp14:anchorId="41FCAB62" wp14:editId="4C183C8D">
                  <wp:simplePos x="0" y="0"/>
                  <wp:positionH relativeFrom="column">
                    <wp:posOffset>482</wp:posOffset>
                  </wp:positionH>
                  <wp:positionV relativeFrom="paragraph">
                    <wp:posOffset>67507</wp:posOffset>
                  </wp:positionV>
                  <wp:extent cx="1124558" cy="357351"/>
                  <wp:effectExtent l="0" t="0" r="0" b="5080"/>
                  <wp:wrapNone/>
                  <wp:docPr id="97740079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4558" cy="35735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drawing>
                <wp:anchor distT="0" distB="0" distL="114300" distR="114300" simplePos="0" relativeHeight="251663360" behindDoc="0" locked="0" layoutInCell="1" allowOverlap="1" wp14:anchorId="24E30C8F" wp14:editId="2E7146E1">
                  <wp:simplePos x="0" y="0"/>
                  <wp:positionH relativeFrom="column">
                    <wp:posOffset>4015740</wp:posOffset>
                  </wp:positionH>
                  <wp:positionV relativeFrom="paragraph">
                    <wp:posOffset>7484745</wp:posOffset>
                  </wp:positionV>
                  <wp:extent cx="1026795" cy="304800"/>
                  <wp:effectExtent l="0" t="0" r="1905" b="0"/>
                  <wp:wrapNone/>
                  <wp:docPr id="15858553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6795"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3" w:type="dxa"/>
          </w:tcPr>
          <w:p w14:paraId="5513AFF5" w14:textId="4F0EEE88" w:rsidR="004F2CAB" w:rsidRPr="00B2007A" w:rsidRDefault="004F2CAB" w:rsidP="004F2CAB">
            <w:pPr>
              <w:spacing w:after="0"/>
              <w:jc w:val="center"/>
              <w:rPr>
                <w:rFonts w:ascii="Times New Roman" w:hAnsi="Times New Roman" w:cs="Times New Roman"/>
                <w:b/>
                <w:sz w:val="24"/>
                <w:szCs w:val="24"/>
              </w:rPr>
            </w:pPr>
          </w:p>
        </w:tc>
      </w:tr>
      <w:tr w:rsidR="004F2CAB" w:rsidRPr="00B2007A" w14:paraId="62096F89" w14:textId="77777777" w:rsidTr="004F2CAB">
        <w:tc>
          <w:tcPr>
            <w:tcW w:w="1122" w:type="dxa"/>
          </w:tcPr>
          <w:p w14:paraId="3F3B4FDD" w14:textId="1572D8F7" w:rsidR="004F2CAB" w:rsidRPr="00B2007A" w:rsidRDefault="004F2CAB" w:rsidP="004F2CAB">
            <w:pPr>
              <w:spacing w:after="0"/>
              <w:jc w:val="center"/>
              <w:rPr>
                <w:rFonts w:ascii="Times New Roman" w:hAnsi="Times New Roman" w:cs="Times New Roman"/>
                <w:b/>
                <w:sz w:val="28"/>
                <w:szCs w:val="28"/>
              </w:rPr>
            </w:pPr>
            <w:r w:rsidRPr="00B2007A">
              <w:rPr>
                <w:rFonts w:ascii="Times New Roman" w:hAnsi="Times New Roman" w:cs="Times New Roman"/>
                <w:sz w:val="28"/>
                <w:szCs w:val="28"/>
              </w:rPr>
              <w:t>II</w:t>
            </w:r>
          </w:p>
        </w:tc>
        <w:tc>
          <w:tcPr>
            <w:tcW w:w="5400" w:type="dxa"/>
          </w:tcPr>
          <w:p w14:paraId="4F70215E" w14:textId="77777777" w:rsidR="004A230C" w:rsidRPr="004C54F3" w:rsidRDefault="004A230C" w:rsidP="004A230C">
            <w:pPr>
              <w:spacing w:after="0"/>
              <w:jc w:val="center"/>
              <w:rPr>
                <w:rFonts w:ascii="Times New Roman" w:hAnsi="Times New Roman" w:cs="Times New Roman"/>
                <w:sz w:val="28"/>
                <w:szCs w:val="28"/>
              </w:rPr>
            </w:pPr>
            <w:r w:rsidRPr="004C54F3">
              <w:rPr>
                <w:rFonts w:ascii="Times New Roman" w:hAnsi="Times New Roman" w:cs="Times New Roman"/>
                <w:sz w:val="28"/>
                <w:szCs w:val="28"/>
              </w:rPr>
              <w:t xml:space="preserve">В’язовський Віталій Євгенович, старший </w:t>
            </w:r>
          </w:p>
          <w:p w14:paraId="61739DEF" w14:textId="1BBCFCE0" w:rsidR="004F2CAB" w:rsidRPr="00B2007A" w:rsidRDefault="004A230C" w:rsidP="004A230C">
            <w:pPr>
              <w:spacing w:after="0"/>
              <w:jc w:val="center"/>
              <w:rPr>
                <w:rFonts w:ascii="Times New Roman" w:hAnsi="Times New Roman" w:cs="Times New Roman"/>
                <w:b/>
                <w:sz w:val="28"/>
                <w:szCs w:val="28"/>
              </w:rPr>
            </w:pPr>
            <w:r w:rsidRPr="004C54F3">
              <w:rPr>
                <w:rFonts w:ascii="Times New Roman" w:hAnsi="Times New Roman" w:cs="Times New Roman"/>
                <w:sz w:val="28"/>
                <w:szCs w:val="28"/>
              </w:rPr>
              <w:t xml:space="preserve">викладач кафедри </w:t>
            </w:r>
            <w:r>
              <w:rPr>
                <w:rFonts w:ascii="Times New Roman" w:hAnsi="Times New Roman" w:cs="Times New Roman"/>
                <w:sz w:val="28"/>
                <w:szCs w:val="28"/>
              </w:rPr>
              <w:t>АіД</w:t>
            </w:r>
          </w:p>
        </w:tc>
        <w:tc>
          <w:tcPr>
            <w:tcW w:w="1833" w:type="dxa"/>
          </w:tcPr>
          <w:p w14:paraId="2B7ED30F" w14:textId="383D733E" w:rsidR="004F2CAB" w:rsidRPr="00B2007A" w:rsidRDefault="00611D24" w:rsidP="004F2CAB">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73600" behindDoc="1" locked="0" layoutInCell="1" allowOverlap="1" wp14:anchorId="1EB754AA" wp14:editId="1FBB0BA7">
                  <wp:simplePos x="0" y="0"/>
                  <wp:positionH relativeFrom="column">
                    <wp:posOffset>-1878</wp:posOffset>
                  </wp:positionH>
                  <wp:positionV relativeFrom="paragraph">
                    <wp:posOffset>116358</wp:posOffset>
                  </wp:positionV>
                  <wp:extent cx="1124607" cy="341010"/>
                  <wp:effectExtent l="0" t="0" r="0" b="1905"/>
                  <wp:wrapNone/>
                  <wp:docPr id="16690470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4607" cy="341010"/>
                          </a:xfrm>
                          <a:prstGeom prst="rect">
                            <a:avLst/>
                          </a:prstGeom>
                          <a:noFill/>
                        </pic:spPr>
                      </pic:pic>
                    </a:graphicData>
                  </a:graphic>
                  <wp14:sizeRelH relativeFrom="page">
                    <wp14:pctWidth>0</wp14:pctWidth>
                  </wp14:sizeRelH>
                  <wp14:sizeRelV relativeFrom="page">
                    <wp14:pctHeight>0</wp14:pctHeight>
                  </wp14:sizeRelV>
                </wp:anchor>
              </w:drawing>
            </w:r>
          </w:p>
        </w:tc>
        <w:tc>
          <w:tcPr>
            <w:tcW w:w="1833" w:type="dxa"/>
          </w:tcPr>
          <w:p w14:paraId="3B73BC3E" w14:textId="77777777" w:rsidR="004F2CAB" w:rsidRPr="00B2007A" w:rsidRDefault="004F2CAB" w:rsidP="004F2CAB">
            <w:pPr>
              <w:spacing w:after="0"/>
              <w:jc w:val="center"/>
              <w:rPr>
                <w:rFonts w:ascii="Times New Roman" w:hAnsi="Times New Roman" w:cs="Times New Roman"/>
                <w:b/>
                <w:sz w:val="24"/>
                <w:szCs w:val="24"/>
              </w:rPr>
            </w:pPr>
          </w:p>
        </w:tc>
      </w:tr>
      <w:tr w:rsidR="004F2CAB" w:rsidRPr="00B2007A" w14:paraId="6E6E6721" w14:textId="77777777" w:rsidTr="004F2CAB">
        <w:tc>
          <w:tcPr>
            <w:tcW w:w="1122" w:type="dxa"/>
          </w:tcPr>
          <w:p w14:paraId="1F08D2E2" w14:textId="2956DA88" w:rsidR="004F2CAB" w:rsidRPr="00B2007A" w:rsidRDefault="004F2CAB" w:rsidP="004F2CAB">
            <w:pPr>
              <w:spacing w:after="0"/>
              <w:jc w:val="center"/>
              <w:rPr>
                <w:rFonts w:ascii="Times New Roman" w:hAnsi="Times New Roman" w:cs="Times New Roman"/>
                <w:b/>
                <w:sz w:val="28"/>
                <w:szCs w:val="28"/>
              </w:rPr>
            </w:pPr>
            <w:r w:rsidRPr="00B2007A">
              <w:rPr>
                <w:rFonts w:ascii="Times New Roman" w:hAnsi="Times New Roman" w:cs="Times New Roman"/>
                <w:sz w:val="28"/>
                <w:szCs w:val="28"/>
              </w:rPr>
              <w:t>III</w:t>
            </w:r>
          </w:p>
        </w:tc>
        <w:tc>
          <w:tcPr>
            <w:tcW w:w="5400" w:type="dxa"/>
          </w:tcPr>
          <w:p w14:paraId="2C341957" w14:textId="77777777" w:rsidR="004A230C" w:rsidRPr="004C54F3" w:rsidRDefault="004A230C" w:rsidP="004A230C">
            <w:pPr>
              <w:spacing w:after="0"/>
              <w:jc w:val="center"/>
              <w:rPr>
                <w:rFonts w:ascii="Times New Roman" w:hAnsi="Times New Roman" w:cs="Times New Roman"/>
                <w:sz w:val="28"/>
                <w:szCs w:val="28"/>
              </w:rPr>
            </w:pPr>
            <w:r w:rsidRPr="004C54F3">
              <w:rPr>
                <w:rFonts w:ascii="Times New Roman" w:hAnsi="Times New Roman" w:cs="Times New Roman"/>
                <w:sz w:val="28"/>
                <w:szCs w:val="28"/>
              </w:rPr>
              <w:t xml:space="preserve">В’язовський Віталій Євгенович, старший </w:t>
            </w:r>
          </w:p>
          <w:p w14:paraId="308EE219" w14:textId="65BCEF87" w:rsidR="004F2CAB" w:rsidRPr="00B2007A" w:rsidRDefault="004A230C" w:rsidP="004A230C">
            <w:pPr>
              <w:spacing w:after="0"/>
              <w:jc w:val="center"/>
              <w:rPr>
                <w:rFonts w:ascii="Times New Roman" w:hAnsi="Times New Roman" w:cs="Times New Roman"/>
                <w:b/>
                <w:sz w:val="28"/>
                <w:szCs w:val="28"/>
              </w:rPr>
            </w:pPr>
            <w:r w:rsidRPr="004C54F3">
              <w:rPr>
                <w:rFonts w:ascii="Times New Roman" w:hAnsi="Times New Roman" w:cs="Times New Roman"/>
                <w:sz w:val="28"/>
                <w:szCs w:val="28"/>
              </w:rPr>
              <w:t xml:space="preserve">викладач кафедри </w:t>
            </w:r>
            <w:r>
              <w:rPr>
                <w:rFonts w:ascii="Times New Roman" w:hAnsi="Times New Roman" w:cs="Times New Roman"/>
                <w:sz w:val="28"/>
                <w:szCs w:val="28"/>
              </w:rPr>
              <w:t>АіД</w:t>
            </w:r>
          </w:p>
        </w:tc>
        <w:tc>
          <w:tcPr>
            <w:tcW w:w="1833" w:type="dxa"/>
          </w:tcPr>
          <w:p w14:paraId="7484A32F" w14:textId="2A39CC04" w:rsidR="004F2CAB" w:rsidRPr="00B2007A" w:rsidRDefault="00611D24" w:rsidP="004F2CAB">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75648" behindDoc="1" locked="0" layoutInCell="1" allowOverlap="1" wp14:anchorId="06546FFA" wp14:editId="705877F9">
                  <wp:simplePos x="0" y="0"/>
                  <wp:positionH relativeFrom="column">
                    <wp:posOffset>-1905</wp:posOffset>
                  </wp:positionH>
                  <wp:positionV relativeFrom="paragraph">
                    <wp:posOffset>5080</wp:posOffset>
                  </wp:positionV>
                  <wp:extent cx="1124607" cy="341010"/>
                  <wp:effectExtent l="0" t="0" r="0" b="1905"/>
                  <wp:wrapNone/>
                  <wp:docPr id="152723667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4607" cy="341010"/>
                          </a:xfrm>
                          <a:prstGeom prst="rect">
                            <a:avLst/>
                          </a:prstGeom>
                          <a:noFill/>
                        </pic:spPr>
                      </pic:pic>
                    </a:graphicData>
                  </a:graphic>
                  <wp14:sizeRelH relativeFrom="page">
                    <wp14:pctWidth>0</wp14:pctWidth>
                  </wp14:sizeRelH>
                  <wp14:sizeRelV relativeFrom="page">
                    <wp14:pctHeight>0</wp14:pctHeight>
                  </wp14:sizeRelV>
                </wp:anchor>
              </w:drawing>
            </w:r>
          </w:p>
        </w:tc>
        <w:tc>
          <w:tcPr>
            <w:tcW w:w="1833" w:type="dxa"/>
          </w:tcPr>
          <w:p w14:paraId="1F753491" w14:textId="77777777" w:rsidR="004F2CAB" w:rsidRPr="00B2007A" w:rsidRDefault="004F2CAB" w:rsidP="004F2CAB">
            <w:pPr>
              <w:spacing w:after="0"/>
              <w:jc w:val="center"/>
              <w:rPr>
                <w:rFonts w:ascii="Times New Roman" w:hAnsi="Times New Roman" w:cs="Times New Roman"/>
                <w:b/>
                <w:sz w:val="24"/>
                <w:szCs w:val="24"/>
              </w:rPr>
            </w:pPr>
          </w:p>
        </w:tc>
      </w:tr>
    </w:tbl>
    <w:p w14:paraId="1C774FA2" w14:textId="77777777" w:rsidR="00752822" w:rsidRPr="00B2007A" w:rsidRDefault="00752822" w:rsidP="00752822">
      <w:pPr>
        <w:spacing w:after="0"/>
        <w:jc w:val="center"/>
        <w:rPr>
          <w:rFonts w:ascii="Times New Roman" w:hAnsi="Times New Roman" w:cs="Times New Roman"/>
          <w:b/>
          <w:sz w:val="24"/>
          <w:szCs w:val="24"/>
        </w:rPr>
      </w:pPr>
    </w:p>
    <w:p w14:paraId="2836AA08" w14:textId="1CF7CCAE" w:rsidR="00752822" w:rsidRPr="00B2007A" w:rsidRDefault="00752822" w:rsidP="00752822">
      <w:pPr>
        <w:spacing w:after="0"/>
        <w:jc w:val="center"/>
        <w:rPr>
          <w:rFonts w:ascii="Times New Roman" w:hAnsi="Times New Roman" w:cs="Times New Roman"/>
          <w:b/>
          <w:sz w:val="24"/>
          <w:szCs w:val="24"/>
        </w:rPr>
      </w:pPr>
    </w:p>
    <w:p w14:paraId="5425C6E0" w14:textId="1DACF357" w:rsidR="00752822" w:rsidRPr="00B2007A" w:rsidRDefault="00752822" w:rsidP="00752822">
      <w:pPr>
        <w:spacing w:after="0"/>
        <w:jc w:val="center"/>
        <w:rPr>
          <w:rFonts w:ascii="Times New Roman" w:hAnsi="Times New Roman" w:cs="Times New Roman"/>
          <w:b/>
          <w:sz w:val="28"/>
          <w:szCs w:val="28"/>
        </w:rPr>
      </w:pPr>
      <w:r w:rsidRPr="00B2007A">
        <w:rPr>
          <w:rFonts w:ascii="Times New Roman" w:hAnsi="Times New Roman" w:cs="Times New Roman"/>
          <w:sz w:val="28"/>
          <w:szCs w:val="28"/>
        </w:rPr>
        <w:t>7. Дата видачі завдання __________________________________________________</w:t>
      </w:r>
    </w:p>
    <w:p w14:paraId="484B74A3" w14:textId="18B26A3D" w:rsidR="00752822" w:rsidRPr="00B2007A" w:rsidRDefault="00752822" w:rsidP="00752822">
      <w:pPr>
        <w:spacing w:after="0"/>
        <w:jc w:val="center"/>
        <w:rPr>
          <w:rFonts w:ascii="Times New Roman" w:hAnsi="Times New Roman" w:cs="Times New Roman"/>
          <w:b/>
          <w:sz w:val="28"/>
          <w:szCs w:val="28"/>
        </w:rPr>
      </w:pPr>
    </w:p>
    <w:p w14:paraId="11C67552" w14:textId="77777777" w:rsidR="00752822" w:rsidRPr="00B2007A" w:rsidRDefault="00752822" w:rsidP="00752822">
      <w:pPr>
        <w:spacing w:after="0"/>
        <w:jc w:val="center"/>
        <w:rPr>
          <w:rFonts w:ascii="Times New Roman" w:hAnsi="Times New Roman" w:cs="Times New Roman"/>
          <w:b/>
          <w:sz w:val="28"/>
          <w:szCs w:val="28"/>
        </w:rPr>
      </w:pPr>
      <w:r w:rsidRPr="00B2007A">
        <w:rPr>
          <w:rFonts w:ascii="Times New Roman" w:hAnsi="Times New Roman" w:cs="Times New Roman"/>
          <w:b/>
          <w:sz w:val="28"/>
          <w:szCs w:val="28"/>
        </w:rPr>
        <w:t>КАЛЕНДАРНИЙ ПЛАН</w:t>
      </w:r>
    </w:p>
    <w:p w14:paraId="058F980B" w14:textId="55ECD89E" w:rsidR="00752822" w:rsidRPr="00B2007A" w:rsidRDefault="00752822" w:rsidP="00752822">
      <w:pPr>
        <w:spacing w:after="0"/>
        <w:jc w:val="center"/>
        <w:rPr>
          <w:rFonts w:ascii="Times New Roman" w:hAnsi="Times New Roman" w:cs="Times New Roman"/>
          <w:b/>
          <w:sz w:val="24"/>
          <w:szCs w:val="24"/>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752822" w:rsidRPr="00B2007A" w14:paraId="005DB9E8" w14:textId="77777777" w:rsidTr="00025858">
        <w:trPr>
          <w:cantSplit/>
          <w:trHeight w:val="460"/>
        </w:trPr>
        <w:tc>
          <w:tcPr>
            <w:tcW w:w="567" w:type="dxa"/>
            <w:vAlign w:val="center"/>
          </w:tcPr>
          <w:p w14:paraId="70C89BE2"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w:t>
            </w:r>
          </w:p>
          <w:p w14:paraId="5B112EA7"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з/п</w:t>
            </w:r>
          </w:p>
        </w:tc>
        <w:tc>
          <w:tcPr>
            <w:tcW w:w="5853" w:type="dxa"/>
            <w:vAlign w:val="center"/>
          </w:tcPr>
          <w:p w14:paraId="3D3798C1"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Назва етапів магістерської</w:t>
            </w:r>
          </w:p>
          <w:p w14:paraId="18EC0705"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 xml:space="preserve">роботи </w:t>
            </w:r>
          </w:p>
        </w:tc>
        <w:tc>
          <w:tcPr>
            <w:tcW w:w="2358" w:type="dxa"/>
            <w:vAlign w:val="center"/>
          </w:tcPr>
          <w:p w14:paraId="31D61BAA" w14:textId="5E3D8F70"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 xml:space="preserve">Термін  виконання етапів роботи </w:t>
            </w:r>
          </w:p>
        </w:tc>
        <w:tc>
          <w:tcPr>
            <w:tcW w:w="1410" w:type="dxa"/>
            <w:tcBorders>
              <w:bottom w:val="single" w:sz="4" w:space="0" w:color="auto"/>
            </w:tcBorders>
            <w:vAlign w:val="center"/>
          </w:tcPr>
          <w:p w14:paraId="7DF02238" w14:textId="77777777" w:rsidR="00752822" w:rsidRPr="00B2007A" w:rsidRDefault="00752822" w:rsidP="00752822">
            <w:pPr>
              <w:spacing w:after="0"/>
              <w:jc w:val="center"/>
              <w:rPr>
                <w:rFonts w:ascii="Times New Roman" w:hAnsi="Times New Roman" w:cs="Times New Roman"/>
                <w:sz w:val="24"/>
                <w:szCs w:val="24"/>
              </w:rPr>
            </w:pPr>
            <w:r w:rsidRPr="00B2007A">
              <w:rPr>
                <w:rFonts w:ascii="Times New Roman" w:hAnsi="Times New Roman" w:cs="Times New Roman"/>
                <w:sz w:val="24"/>
                <w:szCs w:val="24"/>
              </w:rPr>
              <w:t>Примітка</w:t>
            </w:r>
          </w:p>
        </w:tc>
      </w:tr>
      <w:tr w:rsidR="00752822" w:rsidRPr="00B2007A" w14:paraId="4DE83ACA" w14:textId="77777777" w:rsidTr="00025858">
        <w:tc>
          <w:tcPr>
            <w:tcW w:w="567" w:type="dxa"/>
          </w:tcPr>
          <w:p w14:paraId="26B19AA0" w14:textId="1C3DEE7A" w:rsidR="00752822" w:rsidRPr="003C714C" w:rsidRDefault="004A230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1</w:t>
            </w:r>
          </w:p>
        </w:tc>
        <w:tc>
          <w:tcPr>
            <w:tcW w:w="5853" w:type="dxa"/>
          </w:tcPr>
          <w:p w14:paraId="0685BF73" w14:textId="3A0BF122" w:rsidR="00752822" w:rsidRPr="003C714C" w:rsidRDefault="004A230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Отримання вихідних даних</w:t>
            </w:r>
          </w:p>
        </w:tc>
        <w:tc>
          <w:tcPr>
            <w:tcW w:w="2358" w:type="dxa"/>
          </w:tcPr>
          <w:p w14:paraId="540E600A" w14:textId="35826C9D"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Лютий 2025</w:t>
            </w:r>
          </w:p>
        </w:tc>
        <w:tc>
          <w:tcPr>
            <w:tcW w:w="1410" w:type="dxa"/>
          </w:tcPr>
          <w:p w14:paraId="4687417D"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27434597" w14:textId="77777777" w:rsidTr="00025858">
        <w:tc>
          <w:tcPr>
            <w:tcW w:w="567" w:type="dxa"/>
          </w:tcPr>
          <w:p w14:paraId="6124442D" w14:textId="7FF62672"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2</w:t>
            </w:r>
          </w:p>
        </w:tc>
        <w:tc>
          <w:tcPr>
            <w:tcW w:w="5853" w:type="dxa"/>
          </w:tcPr>
          <w:p w14:paraId="475868A9" w14:textId="05253886" w:rsidR="00752822" w:rsidRPr="003C714C" w:rsidRDefault="004A230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Збір, аналіз та опрацювання</w:t>
            </w:r>
            <w:r w:rsidR="003C714C" w:rsidRPr="003C714C">
              <w:rPr>
                <w:rFonts w:ascii="Times New Roman" w:hAnsi="Times New Roman" w:cs="Times New Roman"/>
                <w:bCs/>
                <w:sz w:val="24"/>
                <w:szCs w:val="24"/>
              </w:rPr>
              <w:t xml:space="preserve"> наукових, нормативних і літературних джерел із теми дослідження</w:t>
            </w:r>
          </w:p>
        </w:tc>
        <w:tc>
          <w:tcPr>
            <w:tcW w:w="2358" w:type="dxa"/>
          </w:tcPr>
          <w:p w14:paraId="25B3EDF8" w14:textId="242BB0D2"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Квітень-листопад 2025</w:t>
            </w:r>
          </w:p>
        </w:tc>
        <w:tc>
          <w:tcPr>
            <w:tcW w:w="1410" w:type="dxa"/>
          </w:tcPr>
          <w:p w14:paraId="02BCFD04"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37F4781D" w14:textId="77777777" w:rsidTr="00025858">
        <w:tc>
          <w:tcPr>
            <w:tcW w:w="567" w:type="dxa"/>
          </w:tcPr>
          <w:p w14:paraId="5AD1821B" w14:textId="212DE558"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3</w:t>
            </w:r>
          </w:p>
        </w:tc>
        <w:tc>
          <w:tcPr>
            <w:tcW w:w="5853" w:type="dxa"/>
          </w:tcPr>
          <w:p w14:paraId="327924E5" w14:textId="6BBF102C"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Виконання аналітичної частини</w:t>
            </w:r>
          </w:p>
        </w:tc>
        <w:tc>
          <w:tcPr>
            <w:tcW w:w="2358" w:type="dxa"/>
          </w:tcPr>
          <w:p w14:paraId="6C892BEC" w14:textId="3C91C86B"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Квітень-листопад 2025</w:t>
            </w:r>
          </w:p>
        </w:tc>
        <w:tc>
          <w:tcPr>
            <w:tcW w:w="1410" w:type="dxa"/>
          </w:tcPr>
          <w:p w14:paraId="6566E88E"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6B6ED493" w14:textId="77777777" w:rsidTr="00025858">
        <w:tc>
          <w:tcPr>
            <w:tcW w:w="567" w:type="dxa"/>
          </w:tcPr>
          <w:p w14:paraId="38B0B2EC" w14:textId="78C4133E"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4</w:t>
            </w:r>
          </w:p>
        </w:tc>
        <w:tc>
          <w:tcPr>
            <w:tcW w:w="5853" w:type="dxa"/>
          </w:tcPr>
          <w:p w14:paraId="6DCCDF06" w14:textId="4E6E41B5"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Формування принципів і прийомів</w:t>
            </w:r>
          </w:p>
        </w:tc>
        <w:tc>
          <w:tcPr>
            <w:tcW w:w="2358" w:type="dxa"/>
          </w:tcPr>
          <w:p w14:paraId="6794DA78" w14:textId="1A894351"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Червень-жовтень 2025</w:t>
            </w:r>
          </w:p>
        </w:tc>
        <w:tc>
          <w:tcPr>
            <w:tcW w:w="1410" w:type="dxa"/>
          </w:tcPr>
          <w:p w14:paraId="548E2002" w14:textId="5D1C51F6" w:rsidR="00752822" w:rsidRPr="00B2007A" w:rsidRDefault="00752822" w:rsidP="00752822">
            <w:pPr>
              <w:spacing w:after="0"/>
              <w:jc w:val="center"/>
              <w:rPr>
                <w:rFonts w:ascii="Times New Roman" w:hAnsi="Times New Roman" w:cs="Times New Roman"/>
                <w:b/>
                <w:sz w:val="24"/>
                <w:szCs w:val="24"/>
              </w:rPr>
            </w:pPr>
          </w:p>
        </w:tc>
      </w:tr>
      <w:tr w:rsidR="00752822" w:rsidRPr="00B2007A" w14:paraId="5A49806A" w14:textId="77777777" w:rsidTr="00025858">
        <w:tc>
          <w:tcPr>
            <w:tcW w:w="567" w:type="dxa"/>
          </w:tcPr>
          <w:p w14:paraId="15DE022B" w14:textId="15232D28"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5</w:t>
            </w:r>
          </w:p>
        </w:tc>
        <w:tc>
          <w:tcPr>
            <w:tcW w:w="5853" w:type="dxa"/>
          </w:tcPr>
          <w:p w14:paraId="0105DB5B" w14:textId="715A35F6"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Розробка проєктної концепції та проєктних ріщень</w:t>
            </w:r>
          </w:p>
        </w:tc>
        <w:tc>
          <w:tcPr>
            <w:tcW w:w="2358" w:type="dxa"/>
          </w:tcPr>
          <w:p w14:paraId="58BCDA38" w14:textId="2DADF46A"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Лютий-листопад 2025</w:t>
            </w:r>
          </w:p>
        </w:tc>
        <w:tc>
          <w:tcPr>
            <w:tcW w:w="1410" w:type="dxa"/>
          </w:tcPr>
          <w:p w14:paraId="600C7DF8"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20A345F1" w14:textId="77777777" w:rsidTr="00025858">
        <w:tc>
          <w:tcPr>
            <w:tcW w:w="567" w:type="dxa"/>
          </w:tcPr>
          <w:p w14:paraId="50D03CDF" w14:textId="01882649"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6</w:t>
            </w:r>
          </w:p>
        </w:tc>
        <w:tc>
          <w:tcPr>
            <w:tcW w:w="5853" w:type="dxa"/>
          </w:tcPr>
          <w:p w14:paraId="5FBC1319" w14:textId="24BA541D"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Виконання графічної частини магістерської роботи</w:t>
            </w:r>
          </w:p>
        </w:tc>
        <w:tc>
          <w:tcPr>
            <w:tcW w:w="2358" w:type="dxa"/>
          </w:tcPr>
          <w:p w14:paraId="4D3588FD" w14:textId="0F1A7A00"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Жовтень-грудень 2025</w:t>
            </w:r>
          </w:p>
        </w:tc>
        <w:tc>
          <w:tcPr>
            <w:tcW w:w="1410" w:type="dxa"/>
          </w:tcPr>
          <w:p w14:paraId="19D522C3"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6E363B75" w14:textId="77777777" w:rsidTr="00025858">
        <w:tc>
          <w:tcPr>
            <w:tcW w:w="567" w:type="dxa"/>
          </w:tcPr>
          <w:p w14:paraId="32BF03BF" w14:textId="5F316E52"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7</w:t>
            </w:r>
          </w:p>
        </w:tc>
        <w:tc>
          <w:tcPr>
            <w:tcW w:w="5853" w:type="dxa"/>
          </w:tcPr>
          <w:p w14:paraId="64FF7E04" w14:textId="78223CAA"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Оформлення роботи та підготовка до захисту</w:t>
            </w:r>
          </w:p>
        </w:tc>
        <w:tc>
          <w:tcPr>
            <w:tcW w:w="2358" w:type="dxa"/>
          </w:tcPr>
          <w:p w14:paraId="3892522B" w14:textId="77F211CF" w:rsidR="00752822" w:rsidRPr="003C714C" w:rsidRDefault="003C714C" w:rsidP="00752822">
            <w:pPr>
              <w:spacing w:after="0"/>
              <w:jc w:val="center"/>
              <w:rPr>
                <w:rFonts w:ascii="Times New Roman" w:hAnsi="Times New Roman" w:cs="Times New Roman"/>
                <w:bCs/>
                <w:sz w:val="24"/>
                <w:szCs w:val="24"/>
              </w:rPr>
            </w:pPr>
            <w:r w:rsidRPr="003C714C">
              <w:rPr>
                <w:rFonts w:ascii="Times New Roman" w:hAnsi="Times New Roman" w:cs="Times New Roman"/>
                <w:bCs/>
                <w:sz w:val="24"/>
                <w:szCs w:val="24"/>
              </w:rPr>
              <w:t>Жовтень-грудень 2025</w:t>
            </w:r>
          </w:p>
        </w:tc>
        <w:tc>
          <w:tcPr>
            <w:tcW w:w="1410" w:type="dxa"/>
          </w:tcPr>
          <w:p w14:paraId="606718FB" w14:textId="327FD4CA" w:rsidR="00752822" w:rsidRPr="00B2007A" w:rsidRDefault="00752822" w:rsidP="00752822">
            <w:pPr>
              <w:spacing w:after="0"/>
              <w:jc w:val="center"/>
              <w:rPr>
                <w:rFonts w:ascii="Times New Roman" w:hAnsi="Times New Roman" w:cs="Times New Roman"/>
                <w:b/>
                <w:sz w:val="24"/>
                <w:szCs w:val="24"/>
              </w:rPr>
            </w:pPr>
          </w:p>
        </w:tc>
      </w:tr>
      <w:tr w:rsidR="00752822" w:rsidRPr="00B2007A" w14:paraId="1E71481B" w14:textId="77777777" w:rsidTr="00025858">
        <w:tc>
          <w:tcPr>
            <w:tcW w:w="567" w:type="dxa"/>
          </w:tcPr>
          <w:p w14:paraId="3193F562"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14399070" w14:textId="77777777" w:rsidR="00752822" w:rsidRPr="00B2007A" w:rsidRDefault="00752822" w:rsidP="00752822">
            <w:pPr>
              <w:spacing w:after="0"/>
              <w:jc w:val="center"/>
              <w:rPr>
                <w:rFonts w:ascii="Times New Roman" w:hAnsi="Times New Roman" w:cs="Times New Roman"/>
                <w:b/>
                <w:sz w:val="24"/>
                <w:szCs w:val="24"/>
              </w:rPr>
            </w:pPr>
          </w:p>
        </w:tc>
        <w:tc>
          <w:tcPr>
            <w:tcW w:w="2358" w:type="dxa"/>
          </w:tcPr>
          <w:p w14:paraId="7F66D85F" w14:textId="77777777" w:rsidR="00752822" w:rsidRPr="00B2007A" w:rsidRDefault="00752822" w:rsidP="00752822">
            <w:pPr>
              <w:spacing w:after="0"/>
              <w:jc w:val="center"/>
              <w:rPr>
                <w:rFonts w:ascii="Times New Roman" w:hAnsi="Times New Roman" w:cs="Times New Roman"/>
                <w:b/>
                <w:sz w:val="24"/>
                <w:szCs w:val="24"/>
              </w:rPr>
            </w:pPr>
          </w:p>
        </w:tc>
        <w:tc>
          <w:tcPr>
            <w:tcW w:w="1410" w:type="dxa"/>
          </w:tcPr>
          <w:p w14:paraId="2787C3DA"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5707AA1D" w14:textId="77777777" w:rsidTr="00025858">
        <w:tc>
          <w:tcPr>
            <w:tcW w:w="567" w:type="dxa"/>
          </w:tcPr>
          <w:p w14:paraId="7AE7F957"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30556E06" w14:textId="7CC8FC7E" w:rsidR="00752822" w:rsidRPr="00B2007A" w:rsidRDefault="00752822" w:rsidP="00752822">
            <w:pPr>
              <w:spacing w:after="0"/>
              <w:jc w:val="center"/>
              <w:rPr>
                <w:rFonts w:ascii="Times New Roman" w:hAnsi="Times New Roman" w:cs="Times New Roman"/>
                <w:b/>
                <w:sz w:val="24"/>
                <w:szCs w:val="24"/>
              </w:rPr>
            </w:pPr>
          </w:p>
        </w:tc>
        <w:tc>
          <w:tcPr>
            <w:tcW w:w="2358" w:type="dxa"/>
          </w:tcPr>
          <w:p w14:paraId="586AB9EA" w14:textId="6F23F4A0" w:rsidR="00752822" w:rsidRPr="00B2007A" w:rsidRDefault="00752822" w:rsidP="00752822">
            <w:pPr>
              <w:spacing w:after="0"/>
              <w:jc w:val="center"/>
              <w:rPr>
                <w:rFonts w:ascii="Times New Roman" w:hAnsi="Times New Roman" w:cs="Times New Roman"/>
                <w:b/>
                <w:sz w:val="24"/>
                <w:szCs w:val="24"/>
              </w:rPr>
            </w:pPr>
          </w:p>
        </w:tc>
        <w:tc>
          <w:tcPr>
            <w:tcW w:w="1410" w:type="dxa"/>
          </w:tcPr>
          <w:p w14:paraId="116B28C4"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178BC6D2" w14:textId="77777777" w:rsidTr="00025858">
        <w:tc>
          <w:tcPr>
            <w:tcW w:w="567" w:type="dxa"/>
          </w:tcPr>
          <w:p w14:paraId="5C15FC3E"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527AAAF8" w14:textId="77777777" w:rsidR="00752822" w:rsidRPr="00B2007A" w:rsidRDefault="00752822" w:rsidP="00752822">
            <w:pPr>
              <w:spacing w:after="0"/>
              <w:jc w:val="center"/>
              <w:rPr>
                <w:rFonts w:ascii="Times New Roman" w:hAnsi="Times New Roman" w:cs="Times New Roman"/>
                <w:b/>
                <w:sz w:val="24"/>
                <w:szCs w:val="24"/>
              </w:rPr>
            </w:pPr>
          </w:p>
        </w:tc>
        <w:tc>
          <w:tcPr>
            <w:tcW w:w="2358" w:type="dxa"/>
          </w:tcPr>
          <w:p w14:paraId="46FDBAC5" w14:textId="77777777" w:rsidR="00752822" w:rsidRPr="00B2007A" w:rsidRDefault="00752822" w:rsidP="00752822">
            <w:pPr>
              <w:spacing w:after="0"/>
              <w:jc w:val="center"/>
              <w:rPr>
                <w:rFonts w:ascii="Times New Roman" w:hAnsi="Times New Roman" w:cs="Times New Roman"/>
                <w:b/>
                <w:sz w:val="24"/>
                <w:szCs w:val="24"/>
              </w:rPr>
            </w:pPr>
          </w:p>
        </w:tc>
        <w:tc>
          <w:tcPr>
            <w:tcW w:w="1410" w:type="dxa"/>
          </w:tcPr>
          <w:p w14:paraId="0EF2E6C5"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0B396558" w14:textId="77777777" w:rsidTr="00025858">
        <w:tc>
          <w:tcPr>
            <w:tcW w:w="567" w:type="dxa"/>
          </w:tcPr>
          <w:p w14:paraId="6857230E"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71E8B5D6" w14:textId="6C842026" w:rsidR="00752822" w:rsidRPr="00B2007A" w:rsidRDefault="003C714C" w:rsidP="00752822">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59264" behindDoc="0" locked="0" layoutInCell="1" allowOverlap="1" wp14:anchorId="5F753E05" wp14:editId="3BA8BBD5">
                  <wp:simplePos x="0" y="0"/>
                  <wp:positionH relativeFrom="column">
                    <wp:posOffset>4061460</wp:posOffset>
                  </wp:positionH>
                  <wp:positionV relativeFrom="paragraph">
                    <wp:posOffset>8574405</wp:posOffset>
                  </wp:positionV>
                  <wp:extent cx="1463040" cy="434340"/>
                  <wp:effectExtent l="0" t="0" r="3810" b="3810"/>
                  <wp:wrapNone/>
                  <wp:docPr id="165640625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0" cy="4343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58" w:type="dxa"/>
          </w:tcPr>
          <w:p w14:paraId="0794C636" w14:textId="095FC1BE" w:rsidR="00752822" w:rsidRPr="00B2007A" w:rsidRDefault="00752822" w:rsidP="00752822">
            <w:pPr>
              <w:spacing w:after="0"/>
              <w:jc w:val="center"/>
              <w:rPr>
                <w:rFonts w:ascii="Times New Roman" w:hAnsi="Times New Roman" w:cs="Times New Roman"/>
                <w:b/>
                <w:sz w:val="24"/>
                <w:szCs w:val="24"/>
              </w:rPr>
            </w:pPr>
          </w:p>
        </w:tc>
        <w:tc>
          <w:tcPr>
            <w:tcW w:w="1410" w:type="dxa"/>
          </w:tcPr>
          <w:p w14:paraId="7184B5A5"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43EA147C" w14:textId="77777777" w:rsidTr="00025858">
        <w:tc>
          <w:tcPr>
            <w:tcW w:w="567" w:type="dxa"/>
          </w:tcPr>
          <w:p w14:paraId="33F191C0"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55712FBE" w14:textId="77777777" w:rsidR="00752822" w:rsidRPr="00B2007A" w:rsidRDefault="00752822" w:rsidP="00752822">
            <w:pPr>
              <w:spacing w:after="0"/>
              <w:jc w:val="center"/>
              <w:rPr>
                <w:rFonts w:ascii="Times New Roman" w:hAnsi="Times New Roman" w:cs="Times New Roman"/>
                <w:b/>
                <w:sz w:val="24"/>
                <w:szCs w:val="24"/>
              </w:rPr>
            </w:pPr>
          </w:p>
        </w:tc>
        <w:tc>
          <w:tcPr>
            <w:tcW w:w="2358" w:type="dxa"/>
          </w:tcPr>
          <w:p w14:paraId="72416051" w14:textId="6C51D89D" w:rsidR="00752822" w:rsidRPr="00B2007A" w:rsidRDefault="00752822" w:rsidP="00752822">
            <w:pPr>
              <w:spacing w:after="0"/>
              <w:jc w:val="center"/>
              <w:rPr>
                <w:rFonts w:ascii="Times New Roman" w:hAnsi="Times New Roman" w:cs="Times New Roman"/>
                <w:b/>
                <w:sz w:val="24"/>
                <w:szCs w:val="24"/>
              </w:rPr>
            </w:pPr>
          </w:p>
        </w:tc>
        <w:tc>
          <w:tcPr>
            <w:tcW w:w="1410" w:type="dxa"/>
          </w:tcPr>
          <w:p w14:paraId="5118EA87" w14:textId="6B61719D" w:rsidR="00752822" w:rsidRPr="00B2007A" w:rsidRDefault="00752822" w:rsidP="00752822">
            <w:pPr>
              <w:spacing w:after="0"/>
              <w:jc w:val="center"/>
              <w:rPr>
                <w:rFonts w:ascii="Times New Roman" w:hAnsi="Times New Roman" w:cs="Times New Roman"/>
                <w:b/>
                <w:sz w:val="24"/>
                <w:szCs w:val="24"/>
              </w:rPr>
            </w:pPr>
          </w:p>
        </w:tc>
      </w:tr>
      <w:tr w:rsidR="00752822" w:rsidRPr="00B2007A" w14:paraId="08B4BF3B" w14:textId="77777777" w:rsidTr="00025858">
        <w:tc>
          <w:tcPr>
            <w:tcW w:w="567" w:type="dxa"/>
          </w:tcPr>
          <w:p w14:paraId="0620B1EA"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2F5621D2" w14:textId="77777777" w:rsidR="00752822" w:rsidRPr="00B2007A" w:rsidRDefault="00752822" w:rsidP="00752822">
            <w:pPr>
              <w:spacing w:after="0"/>
              <w:jc w:val="center"/>
              <w:rPr>
                <w:rFonts w:ascii="Times New Roman" w:hAnsi="Times New Roman" w:cs="Times New Roman"/>
                <w:b/>
                <w:sz w:val="24"/>
                <w:szCs w:val="24"/>
              </w:rPr>
            </w:pPr>
          </w:p>
        </w:tc>
        <w:tc>
          <w:tcPr>
            <w:tcW w:w="2358" w:type="dxa"/>
          </w:tcPr>
          <w:p w14:paraId="165C3787" w14:textId="77777777" w:rsidR="00752822" w:rsidRPr="00B2007A" w:rsidRDefault="00752822" w:rsidP="00752822">
            <w:pPr>
              <w:spacing w:after="0"/>
              <w:jc w:val="center"/>
              <w:rPr>
                <w:rFonts w:ascii="Times New Roman" w:hAnsi="Times New Roman" w:cs="Times New Roman"/>
                <w:b/>
                <w:sz w:val="24"/>
                <w:szCs w:val="24"/>
              </w:rPr>
            </w:pPr>
          </w:p>
        </w:tc>
        <w:tc>
          <w:tcPr>
            <w:tcW w:w="1410" w:type="dxa"/>
          </w:tcPr>
          <w:p w14:paraId="6ACAFF65" w14:textId="77777777" w:rsidR="00752822" w:rsidRPr="00B2007A" w:rsidRDefault="00752822" w:rsidP="00752822">
            <w:pPr>
              <w:spacing w:after="0"/>
              <w:jc w:val="center"/>
              <w:rPr>
                <w:rFonts w:ascii="Times New Roman" w:hAnsi="Times New Roman" w:cs="Times New Roman"/>
                <w:b/>
                <w:sz w:val="24"/>
                <w:szCs w:val="24"/>
              </w:rPr>
            </w:pPr>
          </w:p>
        </w:tc>
      </w:tr>
      <w:tr w:rsidR="00752822" w:rsidRPr="00B2007A" w14:paraId="3665C213" w14:textId="77777777" w:rsidTr="00025858">
        <w:tc>
          <w:tcPr>
            <w:tcW w:w="567" w:type="dxa"/>
          </w:tcPr>
          <w:p w14:paraId="1918DF87"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6A43EE25" w14:textId="28B4C3ED" w:rsidR="00752822" w:rsidRPr="00B2007A" w:rsidRDefault="00752822" w:rsidP="00752822">
            <w:pPr>
              <w:spacing w:after="0"/>
              <w:jc w:val="center"/>
              <w:rPr>
                <w:rFonts w:ascii="Times New Roman" w:hAnsi="Times New Roman" w:cs="Times New Roman"/>
                <w:b/>
                <w:sz w:val="24"/>
                <w:szCs w:val="24"/>
              </w:rPr>
            </w:pPr>
          </w:p>
        </w:tc>
        <w:tc>
          <w:tcPr>
            <w:tcW w:w="2358" w:type="dxa"/>
          </w:tcPr>
          <w:p w14:paraId="4B13F2CF" w14:textId="689B0605" w:rsidR="00752822" w:rsidRPr="00B2007A" w:rsidRDefault="00752822" w:rsidP="00752822">
            <w:pPr>
              <w:spacing w:after="0"/>
              <w:jc w:val="center"/>
              <w:rPr>
                <w:rFonts w:ascii="Times New Roman" w:hAnsi="Times New Roman" w:cs="Times New Roman"/>
                <w:b/>
                <w:sz w:val="24"/>
                <w:szCs w:val="24"/>
              </w:rPr>
            </w:pPr>
          </w:p>
        </w:tc>
        <w:tc>
          <w:tcPr>
            <w:tcW w:w="1410" w:type="dxa"/>
          </w:tcPr>
          <w:p w14:paraId="5756C238" w14:textId="1DAA9DC8" w:rsidR="00752822" w:rsidRPr="00B2007A" w:rsidRDefault="00752822" w:rsidP="00752822">
            <w:pPr>
              <w:spacing w:after="0"/>
              <w:jc w:val="center"/>
              <w:rPr>
                <w:rFonts w:ascii="Times New Roman" w:hAnsi="Times New Roman" w:cs="Times New Roman"/>
                <w:b/>
                <w:sz w:val="24"/>
                <w:szCs w:val="24"/>
              </w:rPr>
            </w:pPr>
          </w:p>
        </w:tc>
      </w:tr>
      <w:tr w:rsidR="00752822" w:rsidRPr="00B2007A" w14:paraId="4EBCE60E" w14:textId="77777777" w:rsidTr="00025858">
        <w:tc>
          <w:tcPr>
            <w:tcW w:w="567" w:type="dxa"/>
          </w:tcPr>
          <w:p w14:paraId="78D323AC" w14:textId="77777777" w:rsidR="00752822" w:rsidRPr="00B2007A" w:rsidRDefault="00752822" w:rsidP="00752822">
            <w:pPr>
              <w:spacing w:after="0"/>
              <w:jc w:val="center"/>
              <w:rPr>
                <w:rFonts w:ascii="Times New Roman" w:hAnsi="Times New Roman" w:cs="Times New Roman"/>
                <w:b/>
                <w:sz w:val="24"/>
                <w:szCs w:val="24"/>
              </w:rPr>
            </w:pPr>
          </w:p>
        </w:tc>
        <w:tc>
          <w:tcPr>
            <w:tcW w:w="5853" w:type="dxa"/>
          </w:tcPr>
          <w:p w14:paraId="570C7658" w14:textId="77777777" w:rsidR="00752822" w:rsidRPr="00B2007A" w:rsidRDefault="00752822" w:rsidP="00752822">
            <w:pPr>
              <w:spacing w:after="0"/>
              <w:jc w:val="center"/>
              <w:rPr>
                <w:rFonts w:ascii="Times New Roman" w:hAnsi="Times New Roman" w:cs="Times New Roman"/>
                <w:b/>
                <w:sz w:val="24"/>
                <w:szCs w:val="24"/>
              </w:rPr>
            </w:pPr>
          </w:p>
        </w:tc>
        <w:tc>
          <w:tcPr>
            <w:tcW w:w="2358" w:type="dxa"/>
          </w:tcPr>
          <w:p w14:paraId="1424E75C" w14:textId="0CC56E4B" w:rsidR="00752822" w:rsidRPr="00B2007A" w:rsidRDefault="00752822" w:rsidP="00752822">
            <w:pPr>
              <w:spacing w:after="0"/>
              <w:jc w:val="center"/>
              <w:rPr>
                <w:rFonts w:ascii="Times New Roman" w:hAnsi="Times New Roman" w:cs="Times New Roman"/>
                <w:b/>
                <w:sz w:val="24"/>
                <w:szCs w:val="24"/>
              </w:rPr>
            </w:pPr>
          </w:p>
        </w:tc>
        <w:tc>
          <w:tcPr>
            <w:tcW w:w="1410" w:type="dxa"/>
          </w:tcPr>
          <w:p w14:paraId="66CC82A5" w14:textId="7406BAA9" w:rsidR="00752822" w:rsidRPr="00B2007A" w:rsidRDefault="00752822" w:rsidP="00752822">
            <w:pPr>
              <w:spacing w:after="0"/>
              <w:jc w:val="center"/>
              <w:rPr>
                <w:rFonts w:ascii="Times New Roman" w:hAnsi="Times New Roman" w:cs="Times New Roman"/>
                <w:b/>
                <w:sz w:val="24"/>
                <w:szCs w:val="24"/>
              </w:rPr>
            </w:pPr>
          </w:p>
        </w:tc>
      </w:tr>
    </w:tbl>
    <w:p w14:paraId="3FD2996D" w14:textId="64D4DBB4" w:rsidR="00752822" w:rsidRPr="00B2007A" w:rsidRDefault="00611D24" w:rsidP="00752822">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79744" behindDoc="1" locked="0" layoutInCell="1" allowOverlap="1" wp14:anchorId="47762A81" wp14:editId="1FB69CC4">
            <wp:simplePos x="0" y="0"/>
            <wp:positionH relativeFrom="column">
              <wp:posOffset>3397885</wp:posOffset>
            </wp:positionH>
            <wp:positionV relativeFrom="paragraph">
              <wp:posOffset>5073015</wp:posOffset>
            </wp:positionV>
            <wp:extent cx="767080" cy="538480"/>
            <wp:effectExtent l="0" t="0" r="0" b="0"/>
            <wp:wrapNone/>
            <wp:docPr id="70368039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7080" cy="53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4CB7C" w14:textId="73926E07" w:rsidR="00752822" w:rsidRPr="00B2007A" w:rsidRDefault="00611D24" w:rsidP="00752822">
      <w:pPr>
        <w:spacing w:after="0"/>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80768" behindDoc="1" locked="0" layoutInCell="1" allowOverlap="1" wp14:anchorId="6CB96077" wp14:editId="2EBF9AC8">
            <wp:simplePos x="0" y="0"/>
            <wp:positionH relativeFrom="column">
              <wp:posOffset>3903936</wp:posOffset>
            </wp:positionH>
            <wp:positionV relativeFrom="paragraph">
              <wp:posOffset>6700</wp:posOffset>
            </wp:positionV>
            <wp:extent cx="781050" cy="552450"/>
            <wp:effectExtent l="0" t="0" r="0" b="0"/>
            <wp:wrapNone/>
            <wp:docPr id="64468458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drawing>
          <wp:anchor distT="0" distB="0" distL="114300" distR="114300" simplePos="0" relativeHeight="251678720" behindDoc="1" locked="0" layoutInCell="1" allowOverlap="1" wp14:anchorId="47762A81" wp14:editId="19CB1A24">
            <wp:simplePos x="0" y="0"/>
            <wp:positionH relativeFrom="column">
              <wp:posOffset>3397885</wp:posOffset>
            </wp:positionH>
            <wp:positionV relativeFrom="paragraph">
              <wp:posOffset>5073015</wp:posOffset>
            </wp:positionV>
            <wp:extent cx="767080" cy="538480"/>
            <wp:effectExtent l="0" t="0" r="0" b="0"/>
            <wp:wrapNone/>
            <wp:docPr id="2654093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7080" cy="53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F0235" w14:textId="317E2603" w:rsidR="00752822" w:rsidRPr="00B2007A" w:rsidRDefault="00752822" w:rsidP="004F2CAB">
      <w:pPr>
        <w:spacing w:after="0"/>
        <w:jc w:val="right"/>
        <w:rPr>
          <w:rFonts w:ascii="Times New Roman" w:hAnsi="Times New Roman" w:cs="Times New Roman"/>
          <w:sz w:val="28"/>
          <w:szCs w:val="28"/>
        </w:rPr>
      </w:pPr>
      <w:r w:rsidRPr="00B2007A">
        <w:rPr>
          <w:rFonts w:ascii="Times New Roman" w:hAnsi="Times New Roman" w:cs="Times New Roman"/>
          <w:b/>
          <w:sz w:val="24"/>
          <w:szCs w:val="24"/>
        </w:rPr>
        <w:t xml:space="preserve">                                    </w:t>
      </w:r>
      <w:r w:rsidRPr="00B2007A">
        <w:rPr>
          <w:rFonts w:ascii="Times New Roman" w:hAnsi="Times New Roman" w:cs="Times New Roman"/>
          <w:b/>
          <w:sz w:val="24"/>
          <w:szCs w:val="24"/>
        </w:rPr>
        <w:tab/>
        <w:t xml:space="preserve">                    </w:t>
      </w:r>
      <w:r w:rsidRPr="00B2007A">
        <w:rPr>
          <w:rFonts w:ascii="Times New Roman" w:hAnsi="Times New Roman" w:cs="Times New Roman"/>
          <w:b/>
          <w:sz w:val="28"/>
          <w:szCs w:val="28"/>
        </w:rPr>
        <w:t xml:space="preserve">Студент        </w:t>
      </w:r>
      <w:r w:rsidRPr="00B2007A">
        <w:rPr>
          <w:rFonts w:ascii="Times New Roman" w:hAnsi="Times New Roman" w:cs="Times New Roman"/>
          <w:sz w:val="28"/>
          <w:szCs w:val="28"/>
        </w:rPr>
        <w:t xml:space="preserve">___________      </w:t>
      </w:r>
      <w:r w:rsidR="004F2CAB" w:rsidRPr="00B2007A">
        <w:rPr>
          <w:rFonts w:ascii="Times New Roman" w:hAnsi="Times New Roman" w:cs="Times New Roman"/>
          <w:sz w:val="28"/>
          <w:szCs w:val="28"/>
        </w:rPr>
        <w:t xml:space="preserve">        </w:t>
      </w:r>
      <w:r w:rsidRPr="00B2007A">
        <w:rPr>
          <w:rFonts w:ascii="Times New Roman" w:hAnsi="Times New Roman" w:cs="Times New Roman"/>
          <w:sz w:val="28"/>
          <w:szCs w:val="28"/>
        </w:rPr>
        <w:t xml:space="preserve">  </w:t>
      </w:r>
      <w:r w:rsidR="004C54F3">
        <w:rPr>
          <w:rFonts w:ascii="Times New Roman" w:hAnsi="Times New Roman" w:cs="Times New Roman"/>
          <w:sz w:val="28"/>
          <w:szCs w:val="28"/>
          <w:u w:val="single"/>
        </w:rPr>
        <w:t>Степанов</w:t>
      </w:r>
      <w:r w:rsidR="004F2CAB" w:rsidRPr="00B2007A">
        <w:rPr>
          <w:rFonts w:ascii="Times New Roman" w:hAnsi="Times New Roman" w:cs="Times New Roman"/>
          <w:sz w:val="28"/>
          <w:szCs w:val="28"/>
          <w:u w:val="single"/>
        </w:rPr>
        <w:t xml:space="preserve"> </w:t>
      </w:r>
      <w:r w:rsidR="004C54F3">
        <w:rPr>
          <w:rFonts w:ascii="Times New Roman" w:hAnsi="Times New Roman" w:cs="Times New Roman"/>
          <w:sz w:val="28"/>
          <w:szCs w:val="28"/>
          <w:u w:val="single"/>
        </w:rPr>
        <w:t>І</w:t>
      </w:r>
      <w:r w:rsidR="004F2CAB" w:rsidRPr="00B2007A">
        <w:rPr>
          <w:rFonts w:ascii="Times New Roman" w:hAnsi="Times New Roman" w:cs="Times New Roman"/>
          <w:sz w:val="28"/>
          <w:szCs w:val="28"/>
          <w:u w:val="single"/>
        </w:rPr>
        <w:t>.В.</w:t>
      </w:r>
    </w:p>
    <w:p w14:paraId="1FD45A89" w14:textId="4F2A869B" w:rsidR="00752822" w:rsidRPr="00B2007A" w:rsidRDefault="00752822" w:rsidP="004F2CAB">
      <w:pPr>
        <w:spacing w:after="0"/>
        <w:jc w:val="right"/>
        <w:rPr>
          <w:rFonts w:ascii="Times New Roman" w:hAnsi="Times New Roman" w:cs="Times New Roman"/>
          <w:b/>
          <w:sz w:val="24"/>
          <w:szCs w:val="24"/>
        </w:rPr>
      </w:pPr>
      <w:r w:rsidRPr="00B2007A">
        <w:rPr>
          <w:rFonts w:ascii="Times New Roman" w:hAnsi="Times New Roman" w:cs="Times New Roman"/>
          <w:bCs/>
          <w:sz w:val="24"/>
          <w:szCs w:val="24"/>
        </w:rPr>
        <w:t xml:space="preserve">                                                                  </w:t>
      </w:r>
      <w:r w:rsidR="004F2CAB" w:rsidRPr="00B2007A">
        <w:rPr>
          <w:rFonts w:ascii="Times New Roman" w:hAnsi="Times New Roman" w:cs="Times New Roman"/>
          <w:bCs/>
          <w:sz w:val="24"/>
          <w:szCs w:val="24"/>
        </w:rPr>
        <w:t xml:space="preserve">                                </w:t>
      </w:r>
      <w:r w:rsidRPr="00B2007A">
        <w:rPr>
          <w:rFonts w:ascii="Times New Roman" w:hAnsi="Times New Roman" w:cs="Times New Roman"/>
          <w:bCs/>
          <w:sz w:val="24"/>
          <w:szCs w:val="24"/>
        </w:rPr>
        <w:t xml:space="preserve">   ( підпис )   </w:t>
      </w:r>
      <w:r w:rsidR="004F2CAB" w:rsidRPr="00B2007A">
        <w:rPr>
          <w:rFonts w:ascii="Times New Roman" w:hAnsi="Times New Roman" w:cs="Times New Roman"/>
          <w:bCs/>
          <w:sz w:val="24"/>
          <w:szCs w:val="24"/>
        </w:rPr>
        <w:t xml:space="preserve">     </w:t>
      </w:r>
      <w:r w:rsidRPr="00B2007A">
        <w:rPr>
          <w:rFonts w:ascii="Times New Roman" w:hAnsi="Times New Roman" w:cs="Times New Roman"/>
          <w:bCs/>
          <w:sz w:val="24"/>
          <w:szCs w:val="24"/>
        </w:rPr>
        <w:t xml:space="preserve">    (прізвище та ініціали)</w:t>
      </w:r>
    </w:p>
    <w:p w14:paraId="30A204D9" w14:textId="1769A57D" w:rsidR="00752822" w:rsidRPr="00B2007A" w:rsidRDefault="00752822" w:rsidP="004F2CAB">
      <w:pPr>
        <w:spacing w:after="0"/>
        <w:jc w:val="right"/>
        <w:rPr>
          <w:rFonts w:ascii="Times New Roman" w:hAnsi="Times New Roman" w:cs="Times New Roman"/>
          <w:b/>
          <w:sz w:val="24"/>
          <w:szCs w:val="24"/>
        </w:rPr>
      </w:pPr>
    </w:p>
    <w:p w14:paraId="52A0D2D2" w14:textId="31D2ADD7" w:rsidR="00752822" w:rsidRPr="00B2007A" w:rsidRDefault="00611D24" w:rsidP="004F2CAB">
      <w:pPr>
        <w:spacing w:after="0"/>
        <w:jc w:val="right"/>
        <w:rPr>
          <w:rFonts w:ascii="Times New Roman" w:hAnsi="Times New Roman" w:cs="Times New Roman"/>
          <w:b/>
          <w:sz w:val="28"/>
          <w:szCs w:val="28"/>
        </w:rPr>
      </w:pPr>
      <w:r>
        <w:rPr>
          <w:rFonts w:ascii="Times New Roman" w:hAnsi="Times New Roman" w:cs="Times New Roman"/>
          <w:b/>
          <w:sz w:val="24"/>
          <w:szCs w:val="24"/>
        </w:rPr>
        <w:drawing>
          <wp:anchor distT="0" distB="0" distL="114300" distR="114300" simplePos="0" relativeHeight="251665408" behindDoc="0" locked="0" layoutInCell="1" allowOverlap="1" wp14:anchorId="37EECE83" wp14:editId="5D79C1A4">
            <wp:simplePos x="0" y="0"/>
            <wp:positionH relativeFrom="column">
              <wp:posOffset>3789549</wp:posOffset>
            </wp:positionH>
            <wp:positionV relativeFrom="paragraph">
              <wp:posOffset>17780</wp:posOffset>
            </wp:positionV>
            <wp:extent cx="1318260" cy="510540"/>
            <wp:effectExtent l="0" t="0" r="0" b="3810"/>
            <wp:wrapNone/>
            <wp:docPr id="102832985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22740" t="23557" r="19016" b="37183"/>
                    <a:stretch>
                      <a:fillRect/>
                    </a:stretch>
                  </pic:blipFill>
                  <pic:spPr bwMode="auto">
                    <a:xfrm>
                      <a:off x="0" y="0"/>
                      <a:ext cx="131826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3C714C">
        <w:rPr>
          <w:rFonts w:ascii="Times New Roman" w:hAnsi="Times New Roman" w:cs="Times New Roman"/>
          <w:b/>
          <w:sz w:val="24"/>
          <w:szCs w:val="24"/>
        </w:rPr>
        <w:drawing>
          <wp:anchor distT="0" distB="0" distL="114300" distR="114300" simplePos="0" relativeHeight="251661312" behindDoc="0" locked="0" layoutInCell="1" allowOverlap="1" wp14:anchorId="5F753E05" wp14:editId="0A0C6D55">
            <wp:simplePos x="0" y="0"/>
            <wp:positionH relativeFrom="column">
              <wp:posOffset>4566613</wp:posOffset>
            </wp:positionH>
            <wp:positionV relativeFrom="paragraph">
              <wp:posOffset>7206724</wp:posOffset>
            </wp:positionV>
            <wp:extent cx="1463040" cy="434340"/>
            <wp:effectExtent l="0" t="0" r="3810" b="3810"/>
            <wp:wrapNone/>
            <wp:docPr id="15393817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C714C">
        <w:rPr>
          <w:rFonts w:ascii="Times New Roman" w:hAnsi="Times New Roman" w:cs="Times New Roman"/>
          <w:b/>
          <w:sz w:val="28"/>
          <w:szCs w:val="28"/>
        </w:rPr>
        <w:drawing>
          <wp:anchor distT="0" distB="0" distL="114300" distR="114300" simplePos="0" relativeHeight="251660288" behindDoc="0" locked="0" layoutInCell="1" allowOverlap="1" wp14:anchorId="5F753E05" wp14:editId="7C02949E">
            <wp:simplePos x="0" y="0"/>
            <wp:positionH relativeFrom="column">
              <wp:posOffset>4061460</wp:posOffset>
            </wp:positionH>
            <wp:positionV relativeFrom="paragraph">
              <wp:posOffset>8574405</wp:posOffset>
            </wp:positionV>
            <wp:extent cx="1463040" cy="434340"/>
            <wp:effectExtent l="0" t="0" r="3810" b="3810"/>
            <wp:wrapNone/>
            <wp:docPr id="880759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04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4A1E5" w14:textId="45257D87" w:rsidR="00752822" w:rsidRPr="00B2007A" w:rsidRDefault="00752822" w:rsidP="004F2CAB">
      <w:pPr>
        <w:spacing w:after="0"/>
        <w:jc w:val="right"/>
        <w:rPr>
          <w:rFonts w:ascii="Times New Roman" w:hAnsi="Times New Roman" w:cs="Times New Roman"/>
          <w:sz w:val="28"/>
          <w:szCs w:val="28"/>
        </w:rPr>
      </w:pPr>
      <w:r w:rsidRPr="00B2007A">
        <w:rPr>
          <w:rFonts w:ascii="Times New Roman" w:hAnsi="Times New Roman" w:cs="Times New Roman"/>
          <w:b/>
          <w:sz w:val="28"/>
          <w:szCs w:val="28"/>
        </w:rPr>
        <w:t xml:space="preserve">                                      Керівник роботи </w:t>
      </w:r>
      <w:r w:rsidRPr="00B2007A">
        <w:rPr>
          <w:rFonts w:ascii="Times New Roman" w:hAnsi="Times New Roman" w:cs="Times New Roman"/>
          <w:sz w:val="28"/>
          <w:szCs w:val="28"/>
        </w:rPr>
        <w:t xml:space="preserve">      ___________   </w:t>
      </w:r>
      <w:r w:rsidR="004F2CAB" w:rsidRPr="00B2007A">
        <w:rPr>
          <w:rFonts w:ascii="Times New Roman" w:hAnsi="Times New Roman" w:cs="Times New Roman"/>
          <w:sz w:val="28"/>
          <w:szCs w:val="28"/>
        </w:rPr>
        <w:t xml:space="preserve">  </w:t>
      </w:r>
      <w:r w:rsidRPr="00B2007A">
        <w:rPr>
          <w:rFonts w:ascii="Times New Roman" w:hAnsi="Times New Roman" w:cs="Times New Roman"/>
          <w:sz w:val="28"/>
          <w:szCs w:val="28"/>
        </w:rPr>
        <w:t xml:space="preserve">  __</w:t>
      </w:r>
      <w:r w:rsidR="004C54F3">
        <w:rPr>
          <w:rFonts w:ascii="Times New Roman" w:hAnsi="Times New Roman" w:cs="Times New Roman"/>
          <w:sz w:val="28"/>
          <w:szCs w:val="28"/>
          <w:u w:val="single"/>
        </w:rPr>
        <w:t>Губанов</w:t>
      </w:r>
      <w:r w:rsidR="004F2CAB" w:rsidRPr="00B2007A">
        <w:rPr>
          <w:rFonts w:ascii="Times New Roman" w:hAnsi="Times New Roman" w:cs="Times New Roman"/>
          <w:sz w:val="28"/>
          <w:szCs w:val="28"/>
          <w:u w:val="single"/>
        </w:rPr>
        <w:t xml:space="preserve"> </w:t>
      </w:r>
      <w:r w:rsidR="004C54F3">
        <w:rPr>
          <w:rFonts w:ascii="Times New Roman" w:hAnsi="Times New Roman" w:cs="Times New Roman"/>
          <w:sz w:val="28"/>
          <w:szCs w:val="28"/>
          <w:u w:val="single"/>
        </w:rPr>
        <w:t>О</w:t>
      </w:r>
      <w:r w:rsidR="004F2CAB" w:rsidRPr="00B2007A">
        <w:rPr>
          <w:rFonts w:ascii="Times New Roman" w:hAnsi="Times New Roman" w:cs="Times New Roman"/>
          <w:sz w:val="28"/>
          <w:szCs w:val="28"/>
          <w:u w:val="single"/>
        </w:rPr>
        <w:t>.В</w:t>
      </w:r>
    </w:p>
    <w:p w14:paraId="7104DA20" w14:textId="429F9659" w:rsidR="004F2CAB" w:rsidRPr="00264E12" w:rsidRDefault="00752822" w:rsidP="00264E12">
      <w:pPr>
        <w:spacing w:after="0"/>
        <w:jc w:val="right"/>
        <w:rPr>
          <w:rFonts w:ascii="Times New Roman" w:hAnsi="Times New Roman" w:cs="Times New Roman"/>
          <w:bCs/>
          <w:sz w:val="24"/>
          <w:szCs w:val="24"/>
        </w:rPr>
      </w:pPr>
      <w:r w:rsidRPr="00B2007A">
        <w:rPr>
          <w:rFonts w:ascii="Times New Roman" w:hAnsi="Times New Roman" w:cs="Times New Roman"/>
          <w:sz w:val="24"/>
          <w:szCs w:val="24"/>
        </w:rPr>
        <w:t xml:space="preserve">                                                                                         ( підпис )            (прізвище та ініціали)</w:t>
      </w:r>
    </w:p>
    <w:p w14:paraId="286A7AE9" w14:textId="6CB1C130" w:rsidR="0056451E" w:rsidRPr="00B2007A" w:rsidRDefault="0056451E" w:rsidP="009D571C">
      <w:pPr>
        <w:jc w:val="center"/>
        <w:rPr>
          <w:rFonts w:ascii="Times New Roman" w:eastAsia="Arial" w:hAnsi="Times New Roman" w:cs="Times New Roman"/>
          <w:b/>
          <w:bCs/>
          <w:sz w:val="28"/>
          <w:szCs w:val="28"/>
          <w:lang w:eastAsia="uk-UA"/>
        </w:rPr>
      </w:pPr>
    </w:p>
    <w:p w14:paraId="0BBF7E10" w14:textId="15D3BB34" w:rsidR="00B2007A" w:rsidRPr="00B2007A" w:rsidRDefault="00B2007A" w:rsidP="00B2007A">
      <w:pPr>
        <w:spacing w:after="0" w:line="360" w:lineRule="auto"/>
        <w:jc w:val="center"/>
        <w:rPr>
          <w:rFonts w:ascii="Times New Roman" w:eastAsia="Calibri" w:hAnsi="Times New Roman" w:cs="Times New Roman"/>
          <w:b/>
          <w:color w:val="000000"/>
          <w:sz w:val="32"/>
          <w:szCs w:val="32"/>
        </w:rPr>
      </w:pPr>
      <w:r w:rsidRPr="00B2007A">
        <w:rPr>
          <w:rFonts w:ascii="Times New Roman" w:eastAsia="Calibri" w:hAnsi="Times New Roman" w:cs="Times New Roman"/>
          <w:b/>
          <w:color w:val="000000"/>
          <w:sz w:val="32"/>
          <w:szCs w:val="32"/>
        </w:rPr>
        <w:lastRenderedPageBreak/>
        <w:t>ЗМІСТ</w:t>
      </w:r>
    </w:p>
    <w:p w14:paraId="4C53D7CC" w14:textId="19098B72" w:rsidR="00B2007A" w:rsidRPr="00B2007A" w:rsidRDefault="00B2007A" w:rsidP="00B2007A">
      <w:pPr>
        <w:jc w:val="both"/>
        <w:rPr>
          <w:rFonts w:ascii="Times New Roman" w:eastAsia="Calibri" w:hAnsi="Times New Roman" w:cs="Times New Roman"/>
          <w:b/>
          <w:color w:val="000000"/>
          <w:sz w:val="28"/>
          <w:szCs w:val="28"/>
        </w:rPr>
      </w:pPr>
      <w:r w:rsidRPr="00B2007A">
        <w:rPr>
          <w:rFonts w:ascii="Times New Roman" w:eastAsia="Calibri" w:hAnsi="Times New Roman" w:cs="Times New Roman"/>
          <w:b/>
          <w:color w:val="000000"/>
          <w:sz w:val="28"/>
          <w:szCs w:val="28"/>
        </w:rPr>
        <w:t>Програма дослідження</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……5</w:t>
      </w:r>
    </w:p>
    <w:p w14:paraId="478A787D" w14:textId="4D0BB38D" w:rsidR="00B2007A" w:rsidRPr="00B2007A" w:rsidRDefault="00B2007A" w:rsidP="00B2007A">
      <w:pPr>
        <w:jc w:val="both"/>
        <w:rPr>
          <w:rFonts w:ascii="Times New Roman" w:eastAsia="Calibri" w:hAnsi="Times New Roman" w:cs="Times New Roman"/>
          <w:b/>
          <w:color w:val="000000"/>
          <w:sz w:val="28"/>
          <w:szCs w:val="28"/>
        </w:rPr>
      </w:pPr>
      <w:r w:rsidRPr="00B2007A">
        <w:rPr>
          <w:rFonts w:ascii="Times New Roman" w:eastAsia="Calibri" w:hAnsi="Times New Roman" w:cs="Times New Roman"/>
          <w:b/>
          <w:color w:val="000000"/>
          <w:sz w:val="28"/>
          <w:szCs w:val="28"/>
        </w:rPr>
        <w:t>Актуальність дослідження</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…….6</w:t>
      </w:r>
    </w:p>
    <w:p w14:paraId="263D22E9" w14:textId="309A0BBE" w:rsidR="00B2007A" w:rsidRPr="00B2007A" w:rsidRDefault="00B2007A" w:rsidP="00B2007A">
      <w:pPr>
        <w:spacing w:after="0" w:line="360" w:lineRule="auto"/>
        <w:jc w:val="both"/>
        <w:rPr>
          <w:rFonts w:ascii="Times New Roman" w:eastAsia="Calibri" w:hAnsi="Times New Roman" w:cs="Times New Roman"/>
          <w:b/>
          <w:color w:val="000000"/>
          <w:sz w:val="28"/>
          <w:szCs w:val="28"/>
        </w:rPr>
      </w:pPr>
      <w:bookmarkStart w:id="1" w:name="_Hlk216781583"/>
      <w:r w:rsidRPr="00B2007A">
        <w:rPr>
          <w:rFonts w:ascii="Times New Roman" w:eastAsia="Calibri" w:hAnsi="Times New Roman" w:cs="Times New Roman"/>
          <w:b/>
          <w:color w:val="000000"/>
          <w:sz w:val="28"/>
          <w:szCs w:val="28"/>
        </w:rPr>
        <w:t>Розділ I. Передумови, фактори та умови, що впливають на об’ємно-просторову структуру житлових будинків середньої поверховості</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8</w:t>
      </w:r>
    </w:p>
    <w:bookmarkEnd w:id="1"/>
    <w:p w14:paraId="127113C6" w14:textId="10F39127" w:rsidR="00B2007A" w:rsidRPr="00B2007A" w:rsidRDefault="00B2007A" w:rsidP="00B2007A">
      <w:pPr>
        <w:spacing w:after="0" w:line="360" w:lineRule="auto"/>
        <w:ind w:right="169"/>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1.1. Історичні передумови</w:t>
      </w:r>
      <w:r w:rsidR="00283298">
        <w:rPr>
          <w:rFonts w:ascii="Times New Roman" w:eastAsia="Calibri" w:hAnsi="Times New Roman" w:cs="Times New Roman"/>
          <w:color w:val="000000"/>
          <w:sz w:val="28"/>
          <w:szCs w:val="28"/>
        </w:rPr>
        <w:t>……………………………………………………………..8</w:t>
      </w:r>
    </w:p>
    <w:p w14:paraId="17103F37" w14:textId="21A3807F" w:rsidR="00B2007A" w:rsidRPr="00B2007A" w:rsidRDefault="00B2007A" w:rsidP="00B2007A">
      <w:pPr>
        <w:spacing w:after="0" w:line="360" w:lineRule="auto"/>
        <w:jc w:val="both"/>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 xml:space="preserve">1.2. Містобудівні передумови </w:t>
      </w:r>
      <w:r w:rsidR="00283298">
        <w:rPr>
          <w:rFonts w:ascii="Times New Roman" w:eastAsia="Calibri" w:hAnsi="Times New Roman" w:cs="Times New Roman"/>
          <w:color w:val="000000"/>
          <w:sz w:val="28"/>
          <w:szCs w:val="28"/>
        </w:rPr>
        <w:t>……………………………………………….……….11</w:t>
      </w:r>
    </w:p>
    <w:p w14:paraId="6555E1DE" w14:textId="141F511F" w:rsidR="00B2007A" w:rsidRPr="00B2007A" w:rsidRDefault="00B2007A" w:rsidP="00B2007A">
      <w:pPr>
        <w:spacing w:after="0" w:line="360" w:lineRule="auto"/>
        <w:jc w:val="both"/>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1.3. Соціальні передумови</w:t>
      </w:r>
      <w:r w:rsidR="00283298">
        <w:rPr>
          <w:rFonts w:ascii="Times New Roman" w:eastAsia="Calibri" w:hAnsi="Times New Roman" w:cs="Times New Roman"/>
          <w:color w:val="000000"/>
          <w:sz w:val="28"/>
          <w:szCs w:val="28"/>
        </w:rPr>
        <w:t>………………………………………………………...…..14</w:t>
      </w:r>
    </w:p>
    <w:p w14:paraId="2AC6E707" w14:textId="481AD830" w:rsidR="00B2007A" w:rsidRPr="00B2007A" w:rsidRDefault="00B2007A" w:rsidP="00B2007A">
      <w:pPr>
        <w:tabs>
          <w:tab w:val="left" w:pos="426"/>
          <w:tab w:val="left" w:pos="567"/>
        </w:tabs>
        <w:spacing w:after="0" w:line="360" w:lineRule="auto"/>
        <w:jc w:val="both"/>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 xml:space="preserve">1.4. Екологічні передумови </w:t>
      </w:r>
      <w:r w:rsidR="00283298">
        <w:rPr>
          <w:rFonts w:ascii="Times New Roman" w:eastAsia="Calibri" w:hAnsi="Times New Roman" w:cs="Times New Roman"/>
          <w:color w:val="000000"/>
          <w:sz w:val="28"/>
          <w:szCs w:val="28"/>
        </w:rPr>
        <w:t>…………………………………………………………..17</w:t>
      </w:r>
    </w:p>
    <w:p w14:paraId="2B99C82B" w14:textId="7D7EE84B" w:rsidR="00B2007A" w:rsidRPr="00B2007A" w:rsidRDefault="00B2007A" w:rsidP="00B2007A">
      <w:pPr>
        <w:spacing w:after="0" w:line="360" w:lineRule="auto"/>
        <w:jc w:val="both"/>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1.5. Економічні передумови</w:t>
      </w:r>
      <w:r w:rsidR="00283298">
        <w:rPr>
          <w:rFonts w:ascii="Times New Roman" w:eastAsia="Calibri" w:hAnsi="Times New Roman" w:cs="Times New Roman"/>
          <w:color w:val="000000"/>
          <w:sz w:val="28"/>
          <w:szCs w:val="28"/>
        </w:rPr>
        <w:t>…………………………………………………………..18</w:t>
      </w:r>
    </w:p>
    <w:p w14:paraId="45A0DE2E" w14:textId="2C6136EC" w:rsidR="00B2007A" w:rsidRPr="00B2007A" w:rsidRDefault="00B2007A" w:rsidP="00B2007A">
      <w:pPr>
        <w:spacing w:after="0" w:line="360" w:lineRule="auto"/>
        <w:jc w:val="both"/>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 xml:space="preserve">1.6. Регіональні передумови </w:t>
      </w:r>
      <w:r w:rsidR="00283298">
        <w:rPr>
          <w:rFonts w:ascii="Times New Roman" w:eastAsia="Calibri" w:hAnsi="Times New Roman" w:cs="Times New Roman"/>
          <w:color w:val="000000"/>
          <w:sz w:val="28"/>
          <w:szCs w:val="28"/>
        </w:rPr>
        <w:t>…………………………………………………….…..</w:t>
      </w:r>
      <w:r w:rsidRPr="00B2007A">
        <w:rPr>
          <w:rFonts w:ascii="Times New Roman" w:eastAsia="Calibri" w:hAnsi="Times New Roman" w:cs="Times New Roman"/>
          <w:color w:val="000000"/>
          <w:sz w:val="28"/>
          <w:szCs w:val="28"/>
        </w:rPr>
        <w:t xml:space="preserve"> </w:t>
      </w:r>
      <w:r w:rsidR="00283298">
        <w:rPr>
          <w:rFonts w:ascii="Times New Roman" w:eastAsia="Calibri" w:hAnsi="Times New Roman" w:cs="Times New Roman"/>
          <w:color w:val="000000"/>
          <w:sz w:val="28"/>
          <w:szCs w:val="28"/>
        </w:rPr>
        <w:t>20</w:t>
      </w:r>
    </w:p>
    <w:p w14:paraId="47786C44" w14:textId="2884BE0C" w:rsidR="00B2007A" w:rsidRPr="00B2007A" w:rsidRDefault="00B2007A" w:rsidP="00B2007A">
      <w:pPr>
        <w:spacing w:after="0" w:line="360" w:lineRule="auto"/>
        <w:jc w:val="both"/>
        <w:rPr>
          <w:rFonts w:ascii="Times New Roman" w:eastAsia="Calibri" w:hAnsi="Times New Roman" w:cs="Times New Roman"/>
          <w:color w:val="000000"/>
          <w:sz w:val="28"/>
          <w:szCs w:val="28"/>
        </w:rPr>
      </w:pPr>
      <w:bookmarkStart w:id="2" w:name="_Hlk215136973"/>
      <w:r w:rsidRPr="00B2007A">
        <w:rPr>
          <w:rFonts w:ascii="Times New Roman" w:eastAsia="Calibri" w:hAnsi="Times New Roman" w:cs="Times New Roman"/>
          <w:color w:val="000000"/>
          <w:sz w:val="28"/>
          <w:szCs w:val="28"/>
        </w:rPr>
        <w:t>1.7. Стан за нормативно-правовою та законодавчою базою</w:t>
      </w:r>
      <w:r w:rsidR="00283298">
        <w:rPr>
          <w:rFonts w:ascii="Times New Roman" w:eastAsia="Calibri" w:hAnsi="Times New Roman" w:cs="Times New Roman"/>
          <w:color w:val="000000"/>
          <w:sz w:val="28"/>
          <w:szCs w:val="28"/>
        </w:rPr>
        <w:t>………………….……22</w:t>
      </w:r>
    </w:p>
    <w:bookmarkEnd w:id="2"/>
    <w:p w14:paraId="71DE5992" w14:textId="707BF0F2" w:rsidR="00B2007A" w:rsidRPr="00B2007A" w:rsidRDefault="00B2007A" w:rsidP="00B2007A">
      <w:pPr>
        <w:spacing w:after="0" w:line="360" w:lineRule="auto"/>
        <w:jc w:val="both"/>
        <w:rPr>
          <w:rFonts w:ascii="Times New Roman" w:eastAsia="Calibri" w:hAnsi="Times New Roman" w:cs="Times New Roman"/>
          <w:i/>
          <w:color w:val="000000"/>
          <w:sz w:val="28"/>
          <w:szCs w:val="28"/>
        </w:rPr>
      </w:pPr>
      <w:r w:rsidRPr="00B2007A">
        <w:rPr>
          <w:rFonts w:ascii="Times New Roman" w:eastAsia="Calibri" w:hAnsi="Times New Roman" w:cs="Times New Roman"/>
          <w:i/>
          <w:color w:val="000000"/>
          <w:sz w:val="28"/>
          <w:szCs w:val="28"/>
        </w:rPr>
        <w:t>Висновки до розділу</w:t>
      </w:r>
      <w:r w:rsidRPr="00B2007A">
        <w:rPr>
          <w:rFonts w:ascii="Times New Roman" w:eastAsia="Calibri" w:hAnsi="Times New Roman" w:cs="Times New Roman"/>
          <w:color w:val="000000"/>
          <w:sz w:val="28"/>
          <w:szCs w:val="28"/>
        </w:rPr>
        <w:t xml:space="preserve"> </w:t>
      </w:r>
      <w:r w:rsidRPr="00B2007A">
        <w:rPr>
          <w:rFonts w:ascii="Times New Roman" w:eastAsia="Calibri" w:hAnsi="Times New Roman" w:cs="Times New Roman"/>
          <w:i/>
          <w:color w:val="000000"/>
          <w:sz w:val="28"/>
          <w:szCs w:val="28"/>
        </w:rPr>
        <w:t>I</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25</w:t>
      </w:r>
    </w:p>
    <w:p w14:paraId="7A1F3351" w14:textId="02F635E7" w:rsidR="00B2007A" w:rsidRPr="00B2007A" w:rsidRDefault="00B2007A" w:rsidP="00B2007A">
      <w:pPr>
        <w:spacing w:after="0" w:line="360" w:lineRule="auto"/>
        <w:rPr>
          <w:rFonts w:ascii="Times New Roman" w:eastAsia="Calibri" w:hAnsi="Times New Roman" w:cs="Times New Roman"/>
          <w:b/>
          <w:color w:val="000000"/>
          <w:sz w:val="28"/>
          <w:szCs w:val="28"/>
        </w:rPr>
      </w:pPr>
      <w:r w:rsidRPr="00B2007A">
        <w:rPr>
          <w:rFonts w:ascii="Times New Roman" w:eastAsia="Calibri" w:hAnsi="Times New Roman" w:cs="Times New Roman"/>
          <w:b/>
          <w:color w:val="000000"/>
          <w:sz w:val="28"/>
          <w:szCs w:val="28"/>
        </w:rPr>
        <w:t xml:space="preserve">Розділ II. Аналіз вітчизняного і закордонного досвіду інтеграції озеленення в об’ємно-просторову структуру житлових будинків </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26</w:t>
      </w:r>
    </w:p>
    <w:p w14:paraId="1A009F3E" w14:textId="1E9D148E"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 xml:space="preserve">2.1. </w:t>
      </w:r>
      <w:r w:rsidRPr="00B2007A">
        <w:rPr>
          <w:rFonts w:ascii="Times New Roman" w:hAnsi="Times New Roman" w:cs="Times New Roman"/>
          <w:sz w:val="28"/>
          <w:szCs w:val="28"/>
        </w:rPr>
        <w:t>Приклади вітчизняного досвіду</w:t>
      </w:r>
      <w:r w:rsidR="00283298">
        <w:rPr>
          <w:rFonts w:ascii="Times New Roman" w:hAnsi="Times New Roman" w:cs="Times New Roman"/>
          <w:sz w:val="28"/>
          <w:szCs w:val="28"/>
        </w:rPr>
        <w:t>………………………………………………....26</w:t>
      </w:r>
    </w:p>
    <w:p w14:paraId="24E9C7E5" w14:textId="0FFA08AC" w:rsidR="00B2007A" w:rsidRPr="00B2007A" w:rsidRDefault="00B2007A" w:rsidP="00B2007A">
      <w:pPr>
        <w:spacing w:after="0" w:line="360" w:lineRule="auto"/>
        <w:rPr>
          <w:rFonts w:ascii="Times New Roman" w:hAnsi="Times New Roman" w:cs="Times New Roman"/>
          <w:sz w:val="28"/>
          <w:szCs w:val="28"/>
        </w:rPr>
      </w:pPr>
      <w:r w:rsidRPr="00B2007A">
        <w:rPr>
          <w:rFonts w:ascii="Times New Roman" w:eastAsia="Calibri" w:hAnsi="Times New Roman" w:cs="Times New Roman"/>
          <w:color w:val="000000"/>
          <w:sz w:val="28"/>
          <w:szCs w:val="28"/>
        </w:rPr>
        <w:t xml:space="preserve">2.2. </w:t>
      </w:r>
      <w:r w:rsidRPr="00B2007A">
        <w:rPr>
          <w:rFonts w:ascii="Times New Roman" w:hAnsi="Times New Roman" w:cs="Times New Roman"/>
          <w:sz w:val="28"/>
          <w:szCs w:val="28"/>
        </w:rPr>
        <w:t xml:space="preserve">Приклади закордонного досвіду  </w:t>
      </w:r>
      <w:r w:rsidR="00283298">
        <w:rPr>
          <w:rFonts w:ascii="Times New Roman" w:hAnsi="Times New Roman" w:cs="Times New Roman"/>
          <w:sz w:val="28"/>
          <w:szCs w:val="28"/>
        </w:rPr>
        <w:t>………………………………………….……28</w:t>
      </w:r>
    </w:p>
    <w:p w14:paraId="37A662C6" w14:textId="08A2AD9B"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2.3. Порівняння вітчизняного та закордонного досвіду</w:t>
      </w:r>
      <w:r w:rsidR="00283298">
        <w:rPr>
          <w:rFonts w:ascii="Times New Roman" w:eastAsia="Calibri" w:hAnsi="Times New Roman" w:cs="Times New Roman"/>
          <w:color w:val="000000"/>
          <w:sz w:val="28"/>
          <w:szCs w:val="28"/>
        </w:rPr>
        <w:t>………………………….…63</w:t>
      </w:r>
    </w:p>
    <w:p w14:paraId="052823D2" w14:textId="7F74B3F3" w:rsidR="00B2007A" w:rsidRPr="00B2007A" w:rsidRDefault="00B2007A" w:rsidP="00B2007A">
      <w:pPr>
        <w:spacing w:after="0" w:line="360" w:lineRule="auto"/>
        <w:jc w:val="both"/>
        <w:rPr>
          <w:rFonts w:ascii="Times New Roman" w:eastAsia="Calibri" w:hAnsi="Times New Roman" w:cs="Times New Roman"/>
          <w:i/>
          <w:color w:val="000000"/>
          <w:sz w:val="28"/>
          <w:szCs w:val="28"/>
        </w:rPr>
      </w:pPr>
      <w:r w:rsidRPr="00B2007A">
        <w:rPr>
          <w:rFonts w:ascii="Times New Roman" w:eastAsia="Calibri" w:hAnsi="Times New Roman" w:cs="Times New Roman"/>
          <w:i/>
          <w:color w:val="000000"/>
          <w:sz w:val="28"/>
          <w:szCs w:val="28"/>
        </w:rPr>
        <w:t xml:space="preserve">Висновки до розділу II  </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66</w:t>
      </w:r>
    </w:p>
    <w:p w14:paraId="6FF2D341" w14:textId="63EAC1C3" w:rsidR="00B2007A" w:rsidRPr="00B2007A" w:rsidRDefault="00B2007A" w:rsidP="00B2007A">
      <w:pPr>
        <w:spacing w:line="276" w:lineRule="auto"/>
        <w:rPr>
          <w:rFonts w:ascii="Times New Roman" w:eastAsia="Calibri" w:hAnsi="Times New Roman" w:cs="Times New Roman"/>
          <w:b/>
          <w:color w:val="000000"/>
          <w:sz w:val="28"/>
          <w:szCs w:val="28"/>
        </w:rPr>
      </w:pPr>
      <w:r w:rsidRPr="00B2007A">
        <w:rPr>
          <w:rFonts w:ascii="Times New Roman" w:eastAsia="Calibri" w:hAnsi="Times New Roman" w:cs="Times New Roman"/>
          <w:b/>
          <w:color w:val="000000"/>
          <w:sz w:val="28"/>
          <w:szCs w:val="28"/>
        </w:rPr>
        <w:t xml:space="preserve">Розділ III. Принципи та прийоми інтеграції озеленених просторів в об’ємно-просторову структуру житлових будинків середньої поверховості </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67</w:t>
      </w:r>
    </w:p>
    <w:p w14:paraId="519F45A5" w14:textId="7E764F03" w:rsidR="00B2007A" w:rsidRPr="00B2007A" w:rsidRDefault="00B2007A" w:rsidP="00B2007A">
      <w:pPr>
        <w:spacing w:line="276" w:lineRule="auto"/>
        <w:rPr>
          <w:rFonts w:ascii="Times New Roman" w:eastAsia="Calibri" w:hAnsi="Times New Roman" w:cs="Times New Roman"/>
          <w:color w:val="000000"/>
          <w:sz w:val="28"/>
          <w:szCs w:val="28"/>
        </w:rPr>
      </w:pPr>
      <w:bookmarkStart w:id="3" w:name="_Hlk213867119"/>
      <w:r w:rsidRPr="00B2007A">
        <w:rPr>
          <w:rFonts w:ascii="Times New Roman" w:eastAsia="Calibri" w:hAnsi="Times New Roman" w:cs="Times New Roman"/>
          <w:color w:val="000000"/>
          <w:sz w:val="28"/>
          <w:szCs w:val="28"/>
        </w:rPr>
        <w:t xml:space="preserve">3.1. Містобудівна організація </w:t>
      </w:r>
      <w:r w:rsidR="00283298">
        <w:rPr>
          <w:rFonts w:ascii="Times New Roman" w:eastAsia="Calibri" w:hAnsi="Times New Roman" w:cs="Times New Roman"/>
          <w:color w:val="000000"/>
          <w:sz w:val="28"/>
          <w:szCs w:val="28"/>
        </w:rPr>
        <w:t>……………………………………………………..…67</w:t>
      </w:r>
    </w:p>
    <w:p w14:paraId="663FAD78" w14:textId="647C784E"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 xml:space="preserve">3.2. Функціональна організація </w:t>
      </w:r>
      <w:r w:rsidR="00283298">
        <w:rPr>
          <w:rFonts w:ascii="Times New Roman" w:eastAsia="Calibri" w:hAnsi="Times New Roman" w:cs="Times New Roman"/>
          <w:color w:val="000000"/>
          <w:sz w:val="28"/>
          <w:szCs w:val="28"/>
        </w:rPr>
        <w:t>…………………………………………………..….68</w:t>
      </w:r>
    </w:p>
    <w:p w14:paraId="33EECF54" w14:textId="6E77B438"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3.3. Архітектурно-планувальна організація</w:t>
      </w:r>
      <w:r w:rsidR="00283298">
        <w:rPr>
          <w:rFonts w:ascii="Times New Roman" w:eastAsia="Calibri" w:hAnsi="Times New Roman" w:cs="Times New Roman"/>
          <w:color w:val="000000"/>
          <w:sz w:val="28"/>
          <w:szCs w:val="28"/>
        </w:rPr>
        <w:t>…………………………………..……..72</w:t>
      </w:r>
    </w:p>
    <w:p w14:paraId="6B949138" w14:textId="029A62E9"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3.4. Архітектурно-композиційна організація</w:t>
      </w:r>
      <w:r w:rsidR="00283298">
        <w:rPr>
          <w:rFonts w:ascii="Times New Roman" w:eastAsia="Calibri" w:hAnsi="Times New Roman" w:cs="Times New Roman"/>
          <w:color w:val="000000"/>
          <w:sz w:val="28"/>
          <w:szCs w:val="28"/>
        </w:rPr>
        <w:t>…………………………………..……76</w:t>
      </w:r>
    </w:p>
    <w:bookmarkEnd w:id="3"/>
    <w:p w14:paraId="3D940B07" w14:textId="5C0B392A"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3.5. Конструктивно-технічна організація</w:t>
      </w:r>
      <w:r w:rsidR="00283298">
        <w:rPr>
          <w:rFonts w:ascii="Times New Roman" w:eastAsia="Calibri" w:hAnsi="Times New Roman" w:cs="Times New Roman"/>
          <w:color w:val="000000"/>
          <w:sz w:val="28"/>
          <w:szCs w:val="28"/>
        </w:rPr>
        <w:t>……………………………………………86</w:t>
      </w:r>
    </w:p>
    <w:p w14:paraId="7377E4C8" w14:textId="754FC87D" w:rsidR="00B2007A" w:rsidRPr="00B2007A" w:rsidRDefault="00B2007A" w:rsidP="00B2007A">
      <w:pPr>
        <w:spacing w:after="0" w:line="360" w:lineRule="auto"/>
        <w:rPr>
          <w:rFonts w:ascii="Times New Roman" w:eastAsia="Calibri" w:hAnsi="Times New Roman" w:cs="Times New Roman"/>
          <w:color w:val="000000"/>
          <w:sz w:val="28"/>
          <w:szCs w:val="28"/>
        </w:rPr>
      </w:pPr>
      <w:r w:rsidRPr="00B2007A">
        <w:rPr>
          <w:rFonts w:ascii="Times New Roman" w:eastAsia="Calibri" w:hAnsi="Times New Roman" w:cs="Times New Roman"/>
          <w:color w:val="000000"/>
          <w:sz w:val="28"/>
          <w:szCs w:val="28"/>
        </w:rPr>
        <w:t>3.6. Універсальна логічна модель</w:t>
      </w:r>
      <w:r w:rsidR="00283298">
        <w:rPr>
          <w:rFonts w:ascii="Times New Roman" w:eastAsia="Calibri" w:hAnsi="Times New Roman" w:cs="Times New Roman"/>
          <w:color w:val="000000"/>
          <w:sz w:val="28"/>
          <w:szCs w:val="28"/>
        </w:rPr>
        <w:t>……………………………………………………91</w:t>
      </w:r>
    </w:p>
    <w:p w14:paraId="5990B34F" w14:textId="1340AD6B" w:rsidR="00B2007A" w:rsidRPr="00B2007A" w:rsidRDefault="00B2007A" w:rsidP="00B2007A">
      <w:pPr>
        <w:spacing w:after="0" w:line="360" w:lineRule="auto"/>
        <w:jc w:val="both"/>
        <w:rPr>
          <w:rFonts w:ascii="Times New Roman" w:eastAsia="Calibri" w:hAnsi="Times New Roman" w:cs="Times New Roman"/>
          <w:i/>
          <w:color w:val="000000"/>
          <w:sz w:val="28"/>
          <w:szCs w:val="28"/>
        </w:rPr>
      </w:pPr>
      <w:r w:rsidRPr="00B2007A">
        <w:rPr>
          <w:rFonts w:ascii="Times New Roman" w:eastAsia="Calibri" w:hAnsi="Times New Roman" w:cs="Times New Roman"/>
          <w:i/>
          <w:color w:val="000000"/>
          <w:sz w:val="28"/>
          <w:szCs w:val="28"/>
        </w:rPr>
        <w:t xml:space="preserve">Висновки до розділу III    </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……..94</w:t>
      </w:r>
    </w:p>
    <w:p w14:paraId="1F3BB1D9" w14:textId="7F5F1934" w:rsidR="00B2007A" w:rsidRPr="00B2007A" w:rsidRDefault="00B2007A" w:rsidP="00B2007A">
      <w:pPr>
        <w:spacing w:after="0" w:line="360" w:lineRule="auto"/>
        <w:jc w:val="both"/>
        <w:rPr>
          <w:rFonts w:ascii="Times New Roman" w:eastAsia="Calibri" w:hAnsi="Times New Roman" w:cs="Times New Roman"/>
          <w:i/>
          <w:color w:val="000000"/>
          <w:sz w:val="28"/>
          <w:szCs w:val="28"/>
        </w:rPr>
      </w:pPr>
      <w:r w:rsidRPr="00B2007A">
        <w:rPr>
          <w:rFonts w:ascii="Times New Roman" w:eastAsia="Calibri" w:hAnsi="Times New Roman" w:cs="Times New Roman"/>
          <w:i/>
          <w:color w:val="000000"/>
          <w:sz w:val="28"/>
          <w:szCs w:val="28"/>
        </w:rPr>
        <w:t xml:space="preserve">Висновки до магістерської роботи </w:t>
      </w:r>
      <w:r w:rsidR="00283298" w:rsidRPr="00283298">
        <w:rPr>
          <w:rFonts w:ascii="Times New Roman" w:eastAsia="Calibri" w:hAnsi="Times New Roman" w:cs="Times New Roman"/>
          <w:iCs/>
          <w:color w:val="000000"/>
          <w:sz w:val="28"/>
          <w:szCs w:val="28"/>
        </w:rPr>
        <w:t>…………………………………………………</w:t>
      </w:r>
      <w:r w:rsidR="00283298">
        <w:rPr>
          <w:rFonts w:ascii="Times New Roman" w:eastAsia="Calibri" w:hAnsi="Times New Roman" w:cs="Times New Roman"/>
          <w:iCs/>
          <w:color w:val="000000"/>
          <w:sz w:val="28"/>
          <w:szCs w:val="28"/>
        </w:rPr>
        <w:t>95</w:t>
      </w:r>
    </w:p>
    <w:p w14:paraId="502284A2" w14:textId="3349913A" w:rsidR="00B2007A" w:rsidRPr="00B2007A" w:rsidRDefault="00B2007A" w:rsidP="00B2007A">
      <w:pPr>
        <w:spacing w:after="0" w:line="360" w:lineRule="auto"/>
        <w:jc w:val="both"/>
        <w:rPr>
          <w:rFonts w:ascii="Times New Roman" w:eastAsia="Calibri" w:hAnsi="Times New Roman" w:cs="Times New Roman"/>
          <w:b/>
          <w:color w:val="000000"/>
          <w:sz w:val="28"/>
          <w:szCs w:val="28"/>
        </w:rPr>
      </w:pPr>
      <w:r w:rsidRPr="00B2007A">
        <w:rPr>
          <w:rFonts w:ascii="Times New Roman" w:eastAsia="Calibri" w:hAnsi="Times New Roman" w:cs="Times New Roman"/>
          <w:b/>
          <w:color w:val="000000"/>
          <w:sz w:val="28"/>
          <w:szCs w:val="28"/>
        </w:rPr>
        <w:t>Список використаної літератури</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w:t>
      </w:r>
      <w:r w:rsidR="00283298" w:rsidRPr="00283298">
        <w:rPr>
          <w:rFonts w:ascii="Times New Roman" w:eastAsia="Calibri" w:hAnsi="Times New Roman" w:cs="Times New Roman"/>
          <w:bCs/>
          <w:color w:val="000000"/>
          <w:sz w:val="28"/>
          <w:szCs w:val="28"/>
        </w:rPr>
        <w:t>…………</w:t>
      </w:r>
      <w:r w:rsidR="00283298">
        <w:rPr>
          <w:rFonts w:ascii="Times New Roman" w:eastAsia="Calibri" w:hAnsi="Times New Roman" w:cs="Times New Roman"/>
          <w:bCs/>
          <w:color w:val="000000"/>
          <w:sz w:val="28"/>
          <w:szCs w:val="28"/>
        </w:rPr>
        <w:t>97</w:t>
      </w:r>
    </w:p>
    <w:p w14:paraId="63C5E243" w14:textId="77777777" w:rsidR="00554452" w:rsidRPr="00B2007A" w:rsidRDefault="00554452" w:rsidP="009D571C">
      <w:pPr>
        <w:spacing w:after="0" w:line="335" w:lineRule="auto"/>
        <w:jc w:val="center"/>
        <w:rPr>
          <w:rFonts w:ascii="Times New Roman" w:eastAsia="Times New Roman" w:hAnsi="Times New Roman" w:cs="Times New Roman"/>
          <w:b/>
          <w:bCs/>
          <w:sz w:val="24"/>
          <w:szCs w:val="24"/>
          <w:lang w:eastAsia="uk-UA"/>
        </w:rPr>
      </w:pPr>
    </w:p>
    <w:p w14:paraId="257C88F3" w14:textId="77777777" w:rsidR="00B2007A" w:rsidRPr="00B2007A" w:rsidRDefault="00B2007A" w:rsidP="009D571C">
      <w:pPr>
        <w:spacing w:after="0" w:line="335" w:lineRule="auto"/>
        <w:jc w:val="center"/>
        <w:rPr>
          <w:rFonts w:ascii="Times New Roman" w:eastAsia="Times New Roman" w:hAnsi="Times New Roman" w:cs="Times New Roman"/>
          <w:b/>
          <w:bCs/>
          <w:sz w:val="24"/>
          <w:szCs w:val="24"/>
          <w:lang w:eastAsia="uk-UA"/>
        </w:rPr>
      </w:pPr>
    </w:p>
    <w:p w14:paraId="0094709E" w14:textId="2687A649" w:rsidR="009D571C" w:rsidRPr="00283298" w:rsidRDefault="00283298" w:rsidP="009D571C">
      <w:pPr>
        <w:spacing w:after="0" w:line="335" w:lineRule="auto"/>
        <w:jc w:val="center"/>
        <w:rPr>
          <w:rFonts w:ascii="Times New Roman" w:eastAsia="Times New Roman" w:hAnsi="Times New Roman" w:cs="Times New Roman"/>
          <w:b/>
          <w:bCs/>
          <w:sz w:val="24"/>
          <w:szCs w:val="24"/>
          <w:lang w:eastAsia="uk-UA"/>
        </w:rPr>
      </w:pPr>
      <w:r w:rsidRPr="00283298">
        <w:rPr>
          <w:rFonts w:ascii="Times New Roman" w:eastAsia="Times New Roman" w:hAnsi="Times New Roman" w:cs="Times New Roman"/>
          <w:b/>
          <w:bCs/>
          <w:sz w:val="24"/>
          <w:szCs w:val="24"/>
          <w:lang w:eastAsia="uk-UA"/>
        </w:rPr>
        <w:lastRenderedPageBreak/>
        <w:t>Актуальність дослідження</w:t>
      </w:r>
    </w:p>
    <w:p w14:paraId="7F8FC6BC" w14:textId="77777777" w:rsidR="007B7D95" w:rsidRPr="00B2007A" w:rsidRDefault="007B7D95" w:rsidP="009D571C">
      <w:pPr>
        <w:spacing w:after="0" w:line="335" w:lineRule="auto"/>
        <w:jc w:val="center"/>
        <w:rPr>
          <w:rFonts w:ascii="Times New Roman" w:eastAsia="Times New Roman" w:hAnsi="Times New Roman" w:cs="Times New Roman"/>
          <w:b/>
          <w:bCs/>
          <w:sz w:val="24"/>
          <w:szCs w:val="24"/>
          <w:lang w:eastAsia="uk-UA"/>
        </w:rPr>
      </w:pPr>
    </w:p>
    <w:p w14:paraId="2B602187" w14:textId="77777777" w:rsidR="00B2007A" w:rsidRPr="00B2007A" w:rsidRDefault="00B2007A" w:rsidP="00B2007A">
      <w:pPr>
        <w:spacing w:after="0" w:line="360" w:lineRule="auto"/>
        <w:ind w:firstLine="709"/>
        <w:jc w:val="both"/>
        <w:rPr>
          <w:rFonts w:ascii="Times New Roman" w:eastAsia="Calibri" w:hAnsi="Times New Roman" w:cs="Times New Roman"/>
          <w:bCs/>
          <w:color w:val="000000"/>
          <w:sz w:val="28"/>
          <w:szCs w:val="28"/>
        </w:rPr>
      </w:pPr>
      <w:r w:rsidRPr="00B2007A">
        <w:rPr>
          <w:rFonts w:ascii="Times New Roman" w:eastAsia="Calibri" w:hAnsi="Times New Roman" w:cs="Times New Roman"/>
          <w:bCs/>
          <w:color w:val="000000"/>
          <w:sz w:val="28"/>
          <w:szCs w:val="28"/>
        </w:rPr>
        <w:t xml:space="preserve">Однією з найбільних проблем урбанізації є екологічна криза міст, що проявляється в забрудненні повітря, зростанні ефекту «міського теплового острова», втраті біорізноманіття, вимагає впровадження активних заходів щодо покращення якості міського середовища. Високий рівень щільності забудови в урбанізованих міської створює необхідність пошуку інноваційних шляхів компенсації втрачених природних територій. Сучасний стан урбанізованих територій свідчить про гостру потреба пошуку нових, ефективніших методів інтеграції природи в місто через архітектурні рішення. Традиційні підходи до озеленення, такі як парки та сквери, вже не в змозі повністю компенсувати втрату природних екосистем в умовах щільної забудови. Тому житлова забудова є ключовим елементом міста, що не лише є житлом для мешканців, але й формує навколишнє середовище, впливаючи на соціальну взаємодію, екологічний баланс та якість життя в цілому. Саме через масштаби та поширеність житлової архітектури її роль у створенні здорового, стійкого міського простору є вирішальною. </w:t>
      </w:r>
    </w:p>
    <w:p w14:paraId="21F302F9" w14:textId="77777777" w:rsidR="00B2007A" w:rsidRPr="00B2007A" w:rsidRDefault="00B2007A" w:rsidP="00B2007A">
      <w:pPr>
        <w:spacing w:after="0" w:line="360" w:lineRule="auto"/>
        <w:ind w:firstLine="709"/>
        <w:jc w:val="both"/>
        <w:rPr>
          <w:rFonts w:ascii="Times New Roman" w:eastAsia="Calibri" w:hAnsi="Times New Roman" w:cs="Times New Roman"/>
          <w:bCs/>
          <w:color w:val="000000"/>
          <w:sz w:val="28"/>
          <w:szCs w:val="28"/>
        </w:rPr>
      </w:pPr>
      <w:r w:rsidRPr="00B2007A">
        <w:rPr>
          <w:rFonts w:ascii="Times New Roman" w:eastAsia="Calibri" w:hAnsi="Times New Roman" w:cs="Times New Roman"/>
          <w:bCs/>
          <w:color w:val="000000"/>
          <w:sz w:val="28"/>
          <w:szCs w:val="28"/>
        </w:rPr>
        <w:t xml:space="preserve">Інтегроване озеленення житлових будинків здатне значно покращити мікрокліматичні умови, знизити концентрація шкідливих речовин у повітрі, відновити екологічні зв'язки між ізольованими природними територіями. Це відповідає завданням Державної політики у сфері охорони довкілля та принципам сталого розвитку. Інтеграція озеленених просторів безпосередньо в об'ємно-просторову структуру будівель дозволяє не лише покращити естетичні якості архітектури, але й вирішити низку урбоекологічних проблем, створюючи здорове та комфортне середовище для проживання. </w:t>
      </w:r>
    </w:p>
    <w:p w14:paraId="02C5D683" w14:textId="77777777" w:rsidR="00B2007A" w:rsidRPr="00B2007A" w:rsidRDefault="00B2007A" w:rsidP="00B2007A">
      <w:pPr>
        <w:spacing w:after="0" w:line="360" w:lineRule="auto"/>
        <w:ind w:firstLine="709"/>
        <w:jc w:val="both"/>
        <w:rPr>
          <w:rFonts w:ascii="Times New Roman" w:eastAsia="Calibri" w:hAnsi="Times New Roman" w:cs="Times New Roman"/>
          <w:bCs/>
          <w:color w:val="000000"/>
          <w:sz w:val="28"/>
          <w:szCs w:val="28"/>
        </w:rPr>
      </w:pPr>
      <w:r w:rsidRPr="00B2007A">
        <w:rPr>
          <w:rFonts w:ascii="Times New Roman" w:eastAsia="Calibri" w:hAnsi="Times New Roman" w:cs="Times New Roman"/>
          <w:bCs/>
          <w:color w:val="000000"/>
          <w:sz w:val="28"/>
          <w:szCs w:val="28"/>
        </w:rPr>
        <w:t>Таким чином, розробка принципів і прийомів інтеграції озеленення в житлову архітектуру стає необхідним кроком у напрямку сталого розвитку міст та підвищення якості життя їхніх мешканців.</w:t>
      </w:r>
    </w:p>
    <w:p w14:paraId="2B87CF16" w14:textId="1420510B" w:rsidR="008F261D" w:rsidRPr="00B2007A" w:rsidRDefault="008F261D" w:rsidP="009D571C">
      <w:pPr>
        <w:spacing w:after="0" w:line="335" w:lineRule="auto"/>
        <w:jc w:val="both"/>
        <w:rPr>
          <w:rFonts w:ascii="Times New Roman" w:eastAsia="Times New Roman" w:hAnsi="Times New Roman" w:cs="Times New Roman"/>
          <w:sz w:val="28"/>
          <w:szCs w:val="28"/>
          <w:lang w:eastAsia="uk-UA"/>
        </w:rPr>
      </w:pPr>
    </w:p>
    <w:p w14:paraId="36D1C280" w14:textId="281F887C" w:rsidR="008F261D" w:rsidRPr="00B2007A" w:rsidRDefault="008F261D" w:rsidP="009D571C">
      <w:pPr>
        <w:spacing w:after="0" w:line="335" w:lineRule="auto"/>
        <w:jc w:val="both"/>
        <w:rPr>
          <w:rFonts w:ascii="Times New Roman" w:eastAsia="Times New Roman" w:hAnsi="Times New Roman" w:cs="Times New Roman"/>
          <w:sz w:val="28"/>
          <w:szCs w:val="28"/>
          <w:lang w:eastAsia="uk-UA"/>
        </w:rPr>
      </w:pPr>
    </w:p>
    <w:p w14:paraId="514F0CAF" w14:textId="77777777" w:rsidR="009D571C" w:rsidRPr="00B2007A" w:rsidRDefault="009D571C" w:rsidP="009D571C">
      <w:pPr>
        <w:spacing w:after="0" w:line="335" w:lineRule="auto"/>
        <w:jc w:val="both"/>
        <w:rPr>
          <w:rFonts w:ascii="Times New Roman" w:eastAsia="Times New Roman" w:hAnsi="Times New Roman" w:cs="Times New Roman"/>
          <w:sz w:val="28"/>
          <w:szCs w:val="28"/>
          <w:lang w:eastAsia="uk-UA"/>
        </w:rPr>
      </w:pPr>
    </w:p>
    <w:p w14:paraId="7B134CDA" w14:textId="77777777" w:rsidR="00B2007A" w:rsidRPr="00B2007A" w:rsidRDefault="00B2007A" w:rsidP="009D571C">
      <w:pPr>
        <w:spacing w:after="0" w:line="335" w:lineRule="auto"/>
        <w:jc w:val="both"/>
        <w:rPr>
          <w:rFonts w:ascii="Times New Roman" w:eastAsia="Times New Roman" w:hAnsi="Times New Roman" w:cs="Times New Roman"/>
          <w:sz w:val="28"/>
          <w:szCs w:val="28"/>
          <w:lang w:eastAsia="uk-UA"/>
        </w:rPr>
      </w:pPr>
    </w:p>
    <w:p w14:paraId="1FB76007" w14:textId="77777777" w:rsidR="00B2007A" w:rsidRPr="00B2007A" w:rsidRDefault="00B2007A" w:rsidP="00B2007A">
      <w:pPr>
        <w:spacing w:after="0" w:line="360" w:lineRule="auto"/>
        <w:jc w:val="both"/>
        <w:rPr>
          <w:rFonts w:ascii="Times New Roman" w:hAnsi="Times New Roman" w:cs="Times New Roman"/>
          <w:b/>
          <w:color w:val="000000" w:themeColor="text1"/>
          <w:sz w:val="28"/>
          <w:szCs w:val="28"/>
        </w:rPr>
      </w:pPr>
      <w:r w:rsidRPr="00B2007A">
        <w:rPr>
          <w:rFonts w:ascii="Times New Roman" w:hAnsi="Times New Roman" w:cs="Times New Roman"/>
          <w:b/>
          <w:color w:val="000000" w:themeColor="text1"/>
          <w:sz w:val="28"/>
          <w:szCs w:val="28"/>
        </w:rPr>
        <w:lastRenderedPageBreak/>
        <w:t>Тема:</w:t>
      </w:r>
      <w:r w:rsidRPr="00B2007A">
        <w:rPr>
          <w:rFonts w:ascii="Times New Roman" w:hAnsi="Times New Roman" w:cs="Times New Roman"/>
          <w:color w:val="000000" w:themeColor="text1"/>
          <w:sz w:val="28"/>
          <w:szCs w:val="28"/>
        </w:rPr>
        <w:t xml:space="preserve"> «</w:t>
      </w:r>
      <w:bookmarkStart w:id="4" w:name="_Hlk210745392"/>
      <w:r w:rsidRPr="00B2007A">
        <w:rPr>
          <w:rFonts w:ascii="Times New Roman" w:hAnsi="Times New Roman" w:cs="Times New Roman"/>
          <w:sz w:val="28"/>
          <w:szCs w:val="28"/>
        </w:rPr>
        <w:t>Прийоми інтеграції озеленення в об’ємно-просторову структуру житлових будинків середньої поверховості</w:t>
      </w:r>
      <w:bookmarkEnd w:id="4"/>
      <w:r w:rsidRPr="00B2007A">
        <w:rPr>
          <w:rFonts w:ascii="Times New Roman" w:hAnsi="Times New Roman" w:cs="Times New Roman"/>
          <w:color w:val="000000" w:themeColor="text1"/>
          <w:sz w:val="28"/>
          <w:szCs w:val="28"/>
        </w:rPr>
        <w:t>».</w:t>
      </w:r>
    </w:p>
    <w:p w14:paraId="58EBB380" w14:textId="77777777" w:rsidR="00B2007A" w:rsidRPr="00B2007A" w:rsidRDefault="00B2007A" w:rsidP="00B2007A">
      <w:pPr>
        <w:spacing w:after="0" w:line="360" w:lineRule="auto"/>
        <w:ind w:firstLine="709"/>
        <w:jc w:val="both"/>
        <w:rPr>
          <w:rFonts w:ascii="Times New Roman" w:hAnsi="Times New Roman" w:cs="Times New Roman"/>
          <w:b/>
          <w:color w:val="000000" w:themeColor="text1"/>
          <w:sz w:val="28"/>
          <w:szCs w:val="28"/>
        </w:rPr>
      </w:pPr>
      <w:r w:rsidRPr="00B2007A">
        <w:rPr>
          <w:rFonts w:ascii="Times New Roman" w:hAnsi="Times New Roman" w:cs="Times New Roman"/>
          <w:b/>
          <w:color w:val="000000" w:themeColor="text1"/>
          <w:sz w:val="28"/>
          <w:szCs w:val="28"/>
        </w:rPr>
        <w:t>Мета дослідження:</w:t>
      </w:r>
      <w:r w:rsidRPr="00B2007A">
        <w:rPr>
          <w:rFonts w:ascii="Times New Roman" w:hAnsi="Times New Roman" w:cs="Times New Roman"/>
          <w:color w:val="000000" w:themeColor="text1"/>
          <w:sz w:val="28"/>
          <w:szCs w:val="28"/>
        </w:rPr>
        <w:t xml:space="preserve"> встановити  принципи і прийоми інтеграції озеленення в </w:t>
      </w:r>
      <w:r w:rsidRPr="00B2007A">
        <w:rPr>
          <w:rFonts w:ascii="Times New Roman" w:hAnsi="Times New Roman" w:cs="Times New Roman"/>
          <w:sz w:val="28"/>
          <w:szCs w:val="28"/>
        </w:rPr>
        <w:t xml:space="preserve">об’ємно-просторовій </w:t>
      </w:r>
      <w:r w:rsidRPr="00B2007A">
        <w:rPr>
          <w:rFonts w:ascii="Times New Roman" w:hAnsi="Times New Roman" w:cs="Times New Roman"/>
          <w:color w:val="000000" w:themeColor="text1"/>
          <w:sz w:val="28"/>
          <w:szCs w:val="28"/>
        </w:rPr>
        <w:t>структурі житлових будинків середньої поверховості та на їх основі розробити проєктне рішення.</w:t>
      </w:r>
    </w:p>
    <w:p w14:paraId="65520FDD"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r w:rsidRPr="00B2007A">
        <w:rPr>
          <w:rFonts w:ascii="Times New Roman" w:hAnsi="Times New Roman" w:cs="Times New Roman"/>
          <w:b/>
          <w:color w:val="000000" w:themeColor="text1"/>
          <w:sz w:val="28"/>
          <w:szCs w:val="28"/>
        </w:rPr>
        <w:t>Об'єкт дослідження:</w:t>
      </w:r>
      <w:r w:rsidRPr="00B2007A">
        <w:rPr>
          <w:rFonts w:ascii="Times New Roman" w:hAnsi="Times New Roman" w:cs="Times New Roman"/>
          <w:color w:val="000000" w:themeColor="text1"/>
          <w:sz w:val="28"/>
          <w:szCs w:val="28"/>
        </w:rPr>
        <w:t xml:space="preserve"> житлові будинки середньої поверховості з інтегрованим озеленення.</w:t>
      </w:r>
    </w:p>
    <w:p w14:paraId="18376D60"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r w:rsidRPr="00B2007A">
        <w:rPr>
          <w:rFonts w:ascii="Times New Roman" w:hAnsi="Times New Roman" w:cs="Times New Roman"/>
          <w:b/>
          <w:color w:val="000000" w:themeColor="text1"/>
          <w:sz w:val="28"/>
          <w:szCs w:val="28"/>
        </w:rPr>
        <w:t>Предмет дослідження:</w:t>
      </w:r>
      <w:r w:rsidRPr="00B2007A">
        <w:rPr>
          <w:rFonts w:ascii="Times New Roman" w:hAnsi="Times New Roman" w:cs="Times New Roman"/>
          <w:color w:val="000000" w:themeColor="text1"/>
          <w:sz w:val="28"/>
          <w:szCs w:val="28"/>
        </w:rPr>
        <w:t xml:space="preserve"> Принципи і прийоми інтеграції озеленення в </w:t>
      </w:r>
      <w:r w:rsidRPr="00B2007A">
        <w:rPr>
          <w:rFonts w:ascii="Times New Roman" w:hAnsi="Times New Roman" w:cs="Times New Roman"/>
          <w:sz w:val="28"/>
          <w:szCs w:val="28"/>
        </w:rPr>
        <w:t xml:space="preserve">об’ємно-просторову </w:t>
      </w:r>
      <w:r w:rsidRPr="00B2007A">
        <w:rPr>
          <w:rFonts w:ascii="Times New Roman" w:hAnsi="Times New Roman" w:cs="Times New Roman"/>
          <w:color w:val="000000" w:themeColor="text1"/>
          <w:sz w:val="28"/>
          <w:szCs w:val="28"/>
        </w:rPr>
        <w:t>структуру об’єкту.</w:t>
      </w:r>
    </w:p>
    <w:p w14:paraId="216BB86B" w14:textId="77777777" w:rsidR="00B2007A" w:rsidRPr="00B2007A" w:rsidRDefault="00B2007A" w:rsidP="00B2007A">
      <w:pPr>
        <w:spacing w:after="0" w:line="360" w:lineRule="auto"/>
        <w:ind w:firstLine="709"/>
        <w:jc w:val="both"/>
        <w:rPr>
          <w:rFonts w:ascii="Times New Roman" w:hAnsi="Times New Roman" w:cs="Times New Roman"/>
          <w:b/>
          <w:color w:val="000000" w:themeColor="text1"/>
          <w:sz w:val="28"/>
          <w:szCs w:val="28"/>
        </w:rPr>
      </w:pPr>
    </w:p>
    <w:p w14:paraId="3C8EB1B8" w14:textId="77777777" w:rsidR="00B2007A" w:rsidRPr="00B2007A" w:rsidRDefault="00B2007A" w:rsidP="00B2007A">
      <w:pPr>
        <w:spacing w:after="0" w:line="360" w:lineRule="auto"/>
        <w:ind w:firstLine="709"/>
        <w:jc w:val="both"/>
        <w:rPr>
          <w:rFonts w:ascii="Times New Roman" w:hAnsi="Times New Roman" w:cs="Times New Roman"/>
          <w:b/>
          <w:color w:val="000000" w:themeColor="text1"/>
          <w:sz w:val="28"/>
          <w:szCs w:val="28"/>
        </w:rPr>
      </w:pPr>
      <w:r w:rsidRPr="00B2007A">
        <w:rPr>
          <w:rFonts w:ascii="Times New Roman" w:hAnsi="Times New Roman" w:cs="Times New Roman"/>
          <w:b/>
          <w:color w:val="000000" w:themeColor="text1"/>
          <w:sz w:val="28"/>
          <w:szCs w:val="28"/>
        </w:rPr>
        <w:t xml:space="preserve">Межі достеження:  </w:t>
      </w:r>
    </w:p>
    <w:p w14:paraId="4944B94F"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 xml:space="preserve">-часові: від появи перших прикладів інтегрування озеленення в </w:t>
      </w:r>
      <w:r w:rsidRPr="00B2007A">
        <w:rPr>
          <w:rFonts w:ascii="Times New Roman" w:hAnsi="Times New Roman" w:cs="Times New Roman"/>
          <w:sz w:val="28"/>
          <w:szCs w:val="28"/>
        </w:rPr>
        <w:t xml:space="preserve">об’ємно-просторову </w:t>
      </w:r>
      <w:r w:rsidRPr="00B2007A">
        <w:rPr>
          <w:rFonts w:ascii="Times New Roman" w:hAnsi="Times New Roman" w:cs="Times New Roman"/>
          <w:color w:val="000000" w:themeColor="text1"/>
          <w:sz w:val="28"/>
          <w:szCs w:val="28"/>
        </w:rPr>
        <w:t>структуру житлових будинків до сьогодення;</w:t>
      </w:r>
    </w:p>
    <w:p w14:paraId="6C85E0E4"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 типологічні: елементи житлових будинків середньої поверховості з інтегрованим озеленення;</w:t>
      </w:r>
    </w:p>
    <w:p w14:paraId="671178D2"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-географічні: об’єкти, розташовані в кліматичних і природніх умовах подібних до умов України.</w:t>
      </w:r>
    </w:p>
    <w:p w14:paraId="24550302" w14:textId="77777777" w:rsidR="00B2007A" w:rsidRPr="00B2007A" w:rsidRDefault="00B2007A" w:rsidP="00B2007A">
      <w:pPr>
        <w:spacing w:after="0" w:line="360" w:lineRule="auto"/>
        <w:ind w:firstLine="709"/>
        <w:jc w:val="both"/>
        <w:rPr>
          <w:rFonts w:ascii="Times New Roman" w:hAnsi="Times New Roman" w:cs="Times New Roman"/>
          <w:color w:val="000000" w:themeColor="text1"/>
          <w:sz w:val="28"/>
          <w:szCs w:val="28"/>
        </w:rPr>
      </w:pPr>
    </w:p>
    <w:p w14:paraId="6C611AB9" w14:textId="77777777" w:rsidR="00B2007A" w:rsidRPr="00B2007A" w:rsidRDefault="00B2007A" w:rsidP="00B2007A">
      <w:pPr>
        <w:spacing w:after="0" w:line="360" w:lineRule="auto"/>
        <w:ind w:firstLine="709"/>
        <w:jc w:val="both"/>
        <w:rPr>
          <w:rFonts w:ascii="Times New Roman" w:hAnsi="Times New Roman" w:cs="Times New Roman"/>
          <w:b/>
          <w:color w:val="000000" w:themeColor="text1"/>
          <w:sz w:val="28"/>
          <w:szCs w:val="28"/>
        </w:rPr>
      </w:pPr>
      <w:r w:rsidRPr="00B2007A">
        <w:rPr>
          <w:rFonts w:ascii="Times New Roman" w:hAnsi="Times New Roman" w:cs="Times New Roman"/>
          <w:b/>
          <w:color w:val="000000" w:themeColor="text1"/>
          <w:sz w:val="28"/>
          <w:szCs w:val="28"/>
        </w:rPr>
        <w:t>Основні завдання дослідження:</w:t>
      </w:r>
    </w:p>
    <w:p w14:paraId="644B117B" w14:textId="77777777" w:rsidR="00B2007A" w:rsidRPr="00B2007A" w:rsidRDefault="00B2007A" w:rsidP="00B2007A">
      <w:pPr>
        <w:pStyle w:val="a3"/>
        <w:numPr>
          <w:ilvl w:val="0"/>
          <w:numId w:val="16"/>
        </w:numPr>
        <w:tabs>
          <w:tab w:val="num" w:pos="993"/>
        </w:tabs>
        <w:spacing w:after="0" w:line="360" w:lineRule="auto"/>
        <w:ind w:left="0" w:firstLine="709"/>
        <w:jc w:val="both"/>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 xml:space="preserve">визначити передумови і чинники, </w:t>
      </w:r>
      <w:bookmarkStart w:id="5" w:name="_Hlk210745463"/>
      <w:r w:rsidRPr="00B2007A">
        <w:rPr>
          <w:rFonts w:ascii="Times New Roman" w:hAnsi="Times New Roman" w:cs="Times New Roman"/>
          <w:color w:val="000000" w:themeColor="text1"/>
          <w:sz w:val="28"/>
          <w:szCs w:val="28"/>
        </w:rPr>
        <w:t>що впливають на об’ємно-просторову структуру житлових будинків середньої поверховості</w:t>
      </w:r>
      <w:bookmarkEnd w:id="5"/>
      <w:r w:rsidRPr="00B2007A">
        <w:rPr>
          <w:rFonts w:ascii="Times New Roman" w:hAnsi="Times New Roman" w:cs="Times New Roman"/>
          <w:color w:val="000000" w:themeColor="text1"/>
          <w:sz w:val="28"/>
          <w:szCs w:val="28"/>
        </w:rPr>
        <w:t>;</w:t>
      </w:r>
    </w:p>
    <w:p w14:paraId="2EEA99A4" w14:textId="77777777" w:rsidR="00B2007A" w:rsidRPr="00B2007A" w:rsidRDefault="00B2007A" w:rsidP="00B2007A">
      <w:pPr>
        <w:numPr>
          <w:ilvl w:val="0"/>
          <w:numId w:val="16"/>
        </w:numPr>
        <w:tabs>
          <w:tab w:val="num" w:pos="993"/>
        </w:tabs>
        <w:spacing w:after="0" w:line="360" w:lineRule="auto"/>
        <w:ind w:left="0" w:firstLine="709"/>
        <w:jc w:val="both"/>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 xml:space="preserve">провести </w:t>
      </w:r>
      <w:bookmarkStart w:id="6" w:name="_Hlk210745750"/>
      <w:r w:rsidRPr="00B2007A">
        <w:rPr>
          <w:rFonts w:ascii="Times New Roman" w:hAnsi="Times New Roman" w:cs="Times New Roman"/>
          <w:color w:val="000000" w:themeColor="text1"/>
          <w:sz w:val="28"/>
          <w:szCs w:val="28"/>
        </w:rPr>
        <w:t>аналіз вітчизняного і закордонного досвіду інтеграції озеленення в об’ємно-просторову структуру житлових будинків</w:t>
      </w:r>
      <w:bookmarkEnd w:id="6"/>
    </w:p>
    <w:p w14:paraId="7914E903" w14:textId="77777777" w:rsidR="00B2007A" w:rsidRPr="00B2007A" w:rsidRDefault="00B2007A" w:rsidP="00B2007A">
      <w:pPr>
        <w:numPr>
          <w:ilvl w:val="0"/>
          <w:numId w:val="16"/>
        </w:numPr>
        <w:tabs>
          <w:tab w:val="num" w:pos="993"/>
        </w:tabs>
        <w:spacing w:after="0" w:line="360" w:lineRule="auto"/>
        <w:ind w:left="0" w:firstLine="709"/>
        <w:jc w:val="both"/>
        <w:rPr>
          <w:rFonts w:ascii="Times New Roman" w:hAnsi="Times New Roman" w:cs="Times New Roman"/>
          <w:sz w:val="28"/>
          <w:szCs w:val="28"/>
        </w:rPr>
      </w:pPr>
      <w:r w:rsidRPr="00B2007A">
        <w:rPr>
          <w:rFonts w:ascii="Times New Roman" w:hAnsi="Times New Roman" w:cs="Times New Roman"/>
          <w:sz w:val="28"/>
          <w:szCs w:val="28"/>
        </w:rPr>
        <w:t xml:space="preserve">встановити </w:t>
      </w:r>
      <w:bookmarkStart w:id="7" w:name="_Hlk210745885"/>
      <w:r w:rsidRPr="00B2007A">
        <w:rPr>
          <w:rFonts w:ascii="Times New Roman" w:hAnsi="Times New Roman" w:cs="Times New Roman"/>
          <w:sz w:val="28"/>
          <w:szCs w:val="28"/>
        </w:rPr>
        <w:t xml:space="preserve">прийоми інтеграції озеленених просторів в </w:t>
      </w:r>
      <w:r w:rsidRPr="00B2007A">
        <w:rPr>
          <w:rFonts w:ascii="Times New Roman" w:hAnsi="Times New Roman" w:cs="Times New Roman"/>
          <w:color w:val="000000" w:themeColor="text1"/>
          <w:sz w:val="28"/>
          <w:szCs w:val="28"/>
        </w:rPr>
        <w:t xml:space="preserve">об’ємно-просторову </w:t>
      </w:r>
      <w:r w:rsidRPr="00B2007A">
        <w:rPr>
          <w:rFonts w:ascii="Times New Roman" w:hAnsi="Times New Roman" w:cs="Times New Roman"/>
          <w:sz w:val="28"/>
          <w:szCs w:val="28"/>
        </w:rPr>
        <w:t>структуру житлових будинків середньої поверховості</w:t>
      </w:r>
      <w:bookmarkEnd w:id="7"/>
      <w:r w:rsidRPr="00B2007A">
        <w:rPr>
          <w:rFonts w:ascii="Times New Roman" w:hAnsi="Times New Roman" w:cs="Times New Roman"/>
          <w:sz w:val="28"/>
          <w:szCs w:val="28"/>
        </w:rPr>
        <w:t>;</w:t>
      </w:r>
    </w:p>
    <w:p w14:paraId="323C2063" w14:textId="77777777" w:rsidR="00B2007A" w:rsidRPr="00B2007A" w:rsidRDefault="00B2007A" w:rsidP="00B2007A">
      <w:pPr>
        <w:numPr>
          <w:ilvl w:val="0"/>
          <w:numId w:val="16"/>
        </w:numPr>
        <w:tabs>
          <w:tab w:val="num" w:pos="993"/>
        </w:tabs>
        <w:spacing w:after="0" w:line="360" w:lineRule="auto"/>
        <w:ind w:left="0" w:firstLine="709"/>
        <w:jc w:val="both"/>
        <w:rPr>
          <w:rFonts w:ascii="Times New Roman" w:hAnsi="Times New Roman" w:cs="Times New Roman"/>
          <w:sz w:val="28"/>
          <w:szCs w:val="28"/>
        </w:rPr>
      </w:pPr>
      <w:r w:rsidRPr="00B2007A">
        <w:rPr>
          <w:rFonts w:ascii="Times New Roman" w:hAnsi="Times New Roman" w:cs="Times New Roman"/>
          <w:sz w:val="28"/>
          <w:szCs w:val="28"/>
        </w:rPr>
        <w:t>Запропанувати універсальну логічну модель інтеграції озеленений просторів в об’ємно-просторову структуру</w:t>
      </w:r>
    </w:p>
    <w:p w14:paraId="47B33907" w14:textId="77777777" w:rsidR="00B2007A" w:rsidRPr="00B2007A" w:rsidRDefault="00B2007A" w:rsidP="00B2007A">
      <w:pPr>
        <w:numPr>
          <w:ilvl w:val="0"/>
          <w:numId w:val="16"/>
        </w:numPr>
        <w:tabs>
          <w:tab w:val="num" w:pos="993"/>
        </w:tabs>
        <w:spacing w:after="0" w:line="360" w:lineRule="auto"/>
        <w:ind w:left="0" w:firstLine="709"/>
        <w:jc w:val="both"/>
        <w:rPr>
          <w:rFonts w:ascii="Times New Roman" w:hAnsi="Times New Roman" w:cs="Times New Roman"/>
          <w:sz w:val="28"/>
          <w:szCs w:val="28"/>
        </w:rPr>
      </w:pPr>
      <w:r w:rsidRPr="00B2007A">
        <w:rPr>
          <w:rFonts w:ascii="Times New Roman" w:hAnsi="Times New Roman" w:cs="Times New Roman"/>
          <w:sz w:val="28"/>
          <w:szCs w:val="28"/>
        </w:rPr>
        <w:t>на основі встановлених прийомів запропанувати на реальній ситуації проєктне рішення озеленення в об’ємно-просторову структуру житлових будинків середньої поверховості.</w:t>
      </w:r>
    </w:p>
    <w:p w14:paraId="419F8AD3" w14:textId="77777777" w:rsidR="00B2007A" w:rsidRPr="00B2007A" w:rsidRDefault="00B2007A" w:rsidP="00B2007A">
      <w:pPr>
        <w:tabs>
          <w:tab w:val="num" w:pos="993"/>
        </w:tabs>
        <w:spacing w:after="0" w:line="360" w:lineRule="auto"/>
        <w:ind w:left="709"/>
        <w:jc w:val="both"/>
      </w:pPr>
    </w:p>
    <w:p w14:paraId="209D8CDB" w14:textId="77777777" w:rsidR="00B2007A" w:rsidRPr="00B2007A" w:rsidRDefault="00B2007A" w:rsidP="00B2007A">
      <w:pPr>
        <w:pStyle w:val="a3"/>
        <w:spacing w:after="0" w:line="360" w:lineRule="auto"/>
        <w:ind w:left="644"/>
        <w:jc w:val="both"/>
        <w:rPr>
          <w:rFonts w:ascii="Times New Roman" w:hAnsi="Times New Roman" w:cs="Times New Roman"/>
          <w:b/>
          <w:bCs/>
          <w:color w:val="000000" w:themeColor="text1"/>
          <w:sz w:val="28"/>
          <w:szCs w:val="28"/>
        </w:rPr>
      </w:pPr>
      <w:r w:rsidRPr="00B2007A">
        <w:rPr>
          <w:rFonts w:ascii="Times New Roman" w:hAnsi="Times New Roman" w:cs="Times New Roman"/>
          <w:b/>
          <w:bCs/>
          <w:color w:val="000000" w:themeColor="text1"/>
          <w:sz w:val="28"/>
          <w:szCs w:val="28"/>
        </w:rPr>
        <w:t>Методи і етапи виконання дослідження:</w:t>
      </w:r>
    </w:p>
    <w:p w14:paraId="57317CFB" w14:textId="77777777" w:rsidR="00B2007A" w:rsidRPr="00B2007A" w:rsidRDefault="00B2007A" w:rsidP="00B2007A">
      <w:pPr>
        <w:pStyle w:val="paragraph"/>
        <w:tabs>
          <w:tab w:val="left" w:pos="1134"/>
        </w:tabs>
        <w:spacing w:before="0" w:beforeAutospacing="0" w:after="0" w:afterAutospacing="0" w:line="360" w:lineRule="auto"/>
        <w:ind w:left="851"/>
        <w:jc w:val="both"/>
        <w:textAlignment w:val="baseline"/>
        <w:rPr>
          <w:sz w:val="28"/>
          <w:szCs w:val="28"/>
          <w:lang w:val="uk-UA"/>
        </w:rPr>
      </w:pPr>
      <w:r w:rsidRPr="00B2007A">
        <w:rPr>
          <w:sz w:val="28"/>
          <w:szCs w:val="28"/>
          <w:lang w:val="uk-UA"/>
        </w:rPr>
        <w:lastRenderedPageBreak/>
        <w:t xml:space="preserve">- збір інформації з літературних, архівних та електронних джерел; </w:t>
      </w:r>
    </w:p>
    <w:p w14:paraId="209497B4" w14:textId="77777777" w:rsidR="00B2007A" w:rsidRPr="00B2007A" w:rsidRDefault="00B2007A" w:rsidP="00B2007A">
      <w:pPr>
        <w:pStyle w:val="paragraph"/>
        <w:tabs>
          <w:tab w:val="left" w:pos="1134"/>
        </w:tabs>
        <w:spacing w:before="0" w:beforeAutospacing="0" w:after="0" w:afterAutospacing="0" w:line="360" w:lineRule="auto"/>
        <w:ind w:left="851"/>
        <w:jc w:val="both"/>
        <w:textAlignment w:val="baseline"/>
        <w:rPr>
          <w:sz w:val="28"/>
          <w:szCs w:val="28"/>
          <w:lang w:val="uk-UA"/>
        </w:rPr>
      </w:pPr>
      <w:r w:rsidRPr="00B2007A">
        <w:rPr>
          <w:sz w:val="28"/>
          <w:szCs w:val="28"/>
          <w:lang w:val="uk-UA"/>
        </w:rPr>
        <w:t xml:space="preserve">- проведення натурних обстежень; </w:t>
      </w:r>
    </w:p>
    <w:p w14:paraId="7F8CAB27" w14:textId="77777777" w:rsidR="00B2007A" w:rsidRPr="00B2007A" w:rsidRDefault="00B2007A" w:rsidP="00B2007A">
      <w:pPr>
        <w:pStyle w:val="paragraph"/>
        <w:tabs>
          <w:tab w:val="left" w:pos="1134"/>
        </w:tabs>
        <w:spacing w:before="0" w:beforeAutospacing="0" w:after="0" w:afterAutospacing="0" w:line="360" w:lineRule="auto"/>
        <w:ind w:left="851"/>
        <w:jc w:val="both"/>
        <w:textAlignment w:val="baseline"/>
        <w:rPr>
          <w:rStyle w:val="normaltextrun"/>
          <w:rFonts w:eastAsiaTheme="majorEastAsia"/>
          <w:sz w:val="28"/>
          <w:szCs w:val="28"/>
          <w:lang w:val="uk-UA"/>
        </w:rPr>
      </w:pPr>
      <w:r w:rsidRPr="00B2007A">
        <w:rPr>
          <w:sz w:val="28"/>
          <w:szCs w:val="28"/>
          <w:lang w:val="uk-UA"/>
        </w:rPr>
        <w:t xml:space="preserve">- </w:t>
      </w:r>
      <w:r w:rsidRPr="00B2007A">
        <w:rPr>
          <w:rStyle w:val="normaltextrun"/>
          <w:rFonts w:eastAsiaTheme="majorEastAsia"/>
          <w:sz w:val="28"/>
          <w:szCs w:val="28"/>
          <w:lang w:val="uk-UA"/>
        </w:rPr>
        <w:t>систематизація отриманої інформації методами: класифікування, порівняння, фотофіксації, моделювання, графоаналітичного, структурно-функціонального та ін.;</w:t>
      </w:r>
    </w:p>
    <w:p w14:paraId="528F0468" w14:textId="77777777" w:rsidR="00B2007A" w:rsidRPr="00B2007A" w:rsidRDefault="00B2007A" w:rsidP="00B2007A">
      <w:pPr>
        <w:pStyle w:val="paragraph"/>
        <w:tabs>
          <w:tab w:val="left" w:pos="1134"/>
        </w:tabs>
        <w:spacing w:before="0" w:beforeAutospacing="0" w:after="0" w:afterAutospacing="0" w:line="360" w:lineRule="auto"/>
        <w:ind w:left="851"/>
        <w:jc w:val="both"/>
        <w:textAlignment w:val="baseline"/>
        <w:rPr>
          <w:rStyle w:val="normaltextrun"/>
          <w:rFonts w:eastAsiaTheme="majorEastAsia"/>
          <w:lang w:val="uk-UA"/>
        </w:rPr>
      </w:pPr>
      <w:r w:rsidRPr="00B2007A">
        <w:rPr>
          <w:rStyle w:val="normaltextrun"/>
          <w:rFonts w:eastAsiaTheme="majorEastAsia"/>
          <w:sz w:val="28"/>
          <w:szCs w:val="28"/>
          <w:lang w:val="uk-UA"/>
        </w:rPr>
        <w:t>- формування пропозиції</w:t>
      </w:r>
    </w:p>
    <w:p w14:paraId="53A8F2C1" w14:textId="77777777" w:rsidR="00B2007A" w:rsidRPr="00B2007A" w:rsidRDefault="00B2007A" w:rsidP="00B2007A">
      <w:pPr>
        <w:spacing w:after="0" w:line="360" w:lineRule="auto"/>
        <w:ind w:firstLine="708"/>
        <w:jc w:val="both"/>
        <w:rPr>
          <w:rFonts w:ascii="Times New Roman" w:hAnsi="Times New Roman" w:cs="Times New Roman"/>
          <w:b/>
          <w:sz w:val="28"/>
          <w:szCs w:val="28"/>
        </w:rPr>
      </w:pPr>
    </w:p>
    <w:p w14:paraId="1375C250" w14:textId="77777777" w:rsidR="00B2007A" w:rsidRPr="00B2007A" w:rsidRDefault="00B2007A" w:rsidP="00B2007A">
      <w:pPr>
        <w:spacing w:after="0" w:line="360" w:lineRule="auto"/>
        <w:ind w:firstLine="708"/>
        <w:jc w:val="both"/>
        <w:rPr>
          <w:rFonts w:ascii="Times New Roman" w:hAnsi="Times New Roman" w:cs="Times New Roman"/>
          <w:b/>
          <w:sz w:val="28"/>
          <w:szCs w:val="28"/>
        </w:rPr>
      </w:pPr>
      <w:r w:rsidRPr="00B2007A">
        <w:rPr>
          <w:rFonts w:ascii="Times New Roman" w:hAnsi="Times New Roman" w:cs="Times New Roman"/>
          <w:b/>
          <w:sz w:val="28"/>
          <w:szCs w:val="28"/>
        </w:rPr>
        <w:t>Передбачувний результат дослідження:</w:t>
      </w:r>
    </w:p>
    <w:p w14:paraId="27AC35A1" w14:textId="77777777" w:rsidR="00B2007A" w:rsidRPr="00B2007A" w:rsidRDefault="00B2007A" w:rsidP="00B2007A">
      <w:pPr>
        <w:spacing w:after="0" w:line="360" w:lineRule="auto"/>
        <w:ind w:firstLine="709"/>
        <w:rPr>
          <w:rFonts w:ascii="Times New Roman" w:hAnsi="Times New Roman" w:cs="Times New Roman"/>
          <w:bCs/>
          <w:sz w:val="28"/>
          <w:szCs w:val="28"/>
        </w:rPr>
      </w:pPr>
      <w:r w:rsidRPr="00B2007A">
        <w:rPr>
          <w:rFonts w:ascii="Times New Roman" w:hAnsi="Times New Roman" w:cs="Times New Roman"/>
          <w:bCs/>
          <w:sz w:val="28"/>
          <w:szCs w:val="28"/>
        </w:rPr>
        <w:t>На основі виявлених особливостей і універсальній логічній моделі запропоноване проєктне рішення.</w:t>
      </w:r>
    </w:p>
    <w:p w14:paraId="14922EAB" w14:textId="77777777" w:rsidR="00B2007A" w:rsidRPr="00B2007A" w:rsidRDefault="00B2007A" w:rsidP="00B2007A">
      <w:pPr>
        <w:spacing w:after="0" w:line="360" w:lineRule="auto"/>
        <w:ind w:firstLine="709"/>
        <w:rPr>
          <w:rFonts w:ascii="Times New Roman" w:hAnsi="Times New Roman" w:cs="Times New Roman"/>
          <w:b/>
          <w:sz w:val="28"/>
          <w:szCs w:val="28"/>
        </w:rPr>
      </w:pPr>
      <w:r w:rsidRPr="00B2007A">
        <w:rPr>
          <w:rFonts w:ascii="Times New Roman" w:hAnsi="Times New Roman" w:cs="Times New Roman"/>
          <w:bCs/>
          <w:sz w:val="28"/>
          <w:szCs w:val="28"/>
        </w:rPr>
        <w:t xml:space="preserve"> </w:t>
      </w:r>
      <w:r w:rsidRPr="00B2007A">
        <w:rPr>
          <w:rFonts w:ascii="Times New Roman" w:hAnsi="Times New Roman" w:cs="Times New Roman"/>
          <w:b/>
          <w:sz w:val="28"/>
          <w:szCs w:val="28"/>
        </w:rPr>
        <w:t>Наукова новизна:</w:t>
      </w:r>
    </w:p>
    <w:p w14:paraId="47150D0B" w14:textId="77777777" w:rsidR="00B2007A" w:rsidRPr="00B2007A" w:rsidRDefault="00B2007A" w:rsidP="00B2007A">
      <w:pPr>
        <w:spacing w:after="0" w:line="360" w:lineRule="auto"/>
        <w:ind w:firstLine="709"/>
        <w:rPr>
          <w:rFonts w:ascii="Times New Roman" w:hAnsi="Times New Roman" w:cs="Times New Roman"/>
          <w:color w:val="000000" w:themeColor="text1"/>
          <w:sz w:val="28"/>
          <w:szCs w:val="28"/>
        </w:rPr>
      </w:pPr>
      <w:r w:rsidRPr="00B2007A">
        <w:rPr>
          <w:rFonts w:ascii="Times New Roman" w:hAnsi="Times New Roman" w:cs="Times New Roman"/>
          <w:color w:val="000000" w:themeColor="text1"/>
          <w:sz w:val="28"/>
          <w:szCs w:val="28"/>
        </w:rPr>
        <w:t xml:space="preserve">Встановлені прийоми інтеграції озеленення в </w:t>
      </w:r>
      <w:r w:rsidRPr="00B2007A">
        <w:rPr>
          <w:rFonts w:ascii="Times New Roman" w:hAnsi="Times New Roman" w:cs="Times New Roman"/>
          <w:sz w:val="28"/>
          <w:szCs w:val="28"/>
        </w:rPr>
        <w:t xml:space="preserve">об’ємно-просторовій </w:t>
      </w:r>
      <w:r w:rsidRPr="00B2007A">
        <w:rPr>
          <w:rFonts w:ascii="Times New Roman" w:hAnsi="Times New Roman" w:cs="Times New Roman"/>
          <w:color w:val="000000" w:themeColor="text1"/>
          <w:sz w:val="28"/>
          <w:szCs w:val="28"/>
        </w:rPr>
        <w:t>структурі житлових будинків середньої поверховості та на їх основі запропоновано проєктне рішення.</w:t>
      </w:r>
    </w:p>
    <w:p w14:paraId="0DA23E4F" w14:textId="77777777" w:rsidR="00B2007A" w:rsidRPr="00B2007A" w:rsidRDefault="00B2007A" w:rsidP="00B2007A">
      <w:pPr>
        <w:spacing w:after="0" w:line="360" w:lineRule="auto"/>
        <w:ind w:firstLine="709"/>
        <w:rPr>
          <w:rFonts w:ascii="Times New Roman" w:hAnsi="Times New Roman" w:cs="Times New Roman"/>
          <w:b/>
          <w:sz w:val="28"/>
          <w:szCs w:val="28"/>
        </w:rPr>
      </w:pPr>
      <w:r w:rsidRPr="00B2007A">
        <w:rPr>
          <w:rFonts w:ascii="Times New Roman" w:hAnsi="Times New Roman" w:cs="Times New Roman"/>
          <w:bCs/>
          <w:sz w:val="28"/>
          <w:szCs w:val="28"/>
        </w:rPr>
        <w:t xml:space="preserve"> </w:t>
      </w:r>
      <w:r w:rsidRPr="00B2007A">
        <w:rPr>
          <w:rFonts w:ascii="Times New Roman" w:hAnsi="Times New Roman" w:cs="Times New Roman"/>
          <w:b/>
          <w:sz w:val="28"/>
          <w:szCs w:val="28"/>
        </w:rPr>
        <w:t>Практичний результат:</w:t>
      </w:r>
    </w:p>
    <w:p w14:paraId="243D11FA" w14:textId="77777777" w:rsidR="00B2007A" w:rsidRPr="00B2007A" w:rsidRDefault="00B2007A" w:rsidP="00B2007A">
      <w:pPr>
        <w:spacing w:after="0" w:line="360" w:lineRule="auto"/>
        <w:ind w:firstLine="709"/>
        <w:rPr>
          <w:rFonts w:ascii="Times New Roman" w:hAnsi="Times New Roman" w:cs="Times New Roman"/>
          <w:bCs/>
          <w:sz w:val="28"/>
          <w:szCs w:val="28"/>
        </w:rPr>
      </w:pPr>
      <w:r w:rsidRPr="00B2007A">
        <w:rPr>
          <w:rFonts w:ascii="Times New Roman" w:hAnsi="Times New Roman" w:cs="Times New Roman"/>
          <w:bCs/>
          <w:sz w:val="28"/>
          <w:szCs w:val="28"/>
        </w:rPr>
        <w:t>На основі виявлених особливостей і універсальній логічній моделі запропоноване проєктне рішення.</w:t>
      </w:r>
    </w:p>
    <w:p w14:paraId="1169DBC6" w14:textId="77777777" w:rsidR="009D571C" w:rsidRPr="00B2007A" w:rsidRDefault="009D571C" w:rsidP="009D571C">
      <w:pPr>
        <w:rPr>
          <w:rFonts w:ascii="Times New Roman" w:eastAsia="Times New Roman" w:hAnsi="Times New Roman" w:cs="Times New Roman"/>
          <w:sz w:val="24"/>
          <w:szCs w:val="24"/>
          <w:lang w:eastAsia="uk-UA"/>
        </w:rPr>
      </w:pPr>
      <w:r w:rsidRPr="00B2007A">
        <w:rPr>
          <w:rFonts w:ascii="Times New Roman" w:eastAsia="Times New Roman" w:hAnsi="Times New Roman" w:cs="Times New Roman"/>
          <w:sz w:val="24"/>
          <w:szCs w:val="24"/>
          <w:lang w:eastAsia="uk-UA"/>
        </w:rPr>
        <w:br w:type="page"/>
      </w:r>
    </w:p>
    <w:p w14:paraId="7911EDF6" w14:textId="3FE2F7FF" w:rsidR="00CE56A4" w:rsidRDefault="00264E12" w:rsidP="00CE56A4">
      <w:pPr>
        <w:spacing w:after="0" w:line="360" w:lineRule="auto"/>
        <w:ind w:firstLine="709"/>
        <w:rPr>
          <w:rFonts w:ascii="Times New Roman" w:hAnsi="Times New Roman" w:cs="Times New Roman"/>
          <w:b/>
          <w:bCs/>
          <w:sz w:val="32"/>
          <w:szCs w:val="32"/>
        </w:rPr>
      </w:pPr>
      <w:r w:rsidRPr="00264E12">
        <w:rPr>
          <w:rFonts w:ascii="Times New Roman" w:hAnsi="Times New Roman" w:cs="Times New Roman"/>
          <w:b/>
          <w:bCs/>
          <w:sz w:val="32"/>
          <w:szCs w:val="32"/>
        </w:rPr>
        <w:lastRenderedPageBreak/>
        <w:t>Розділ I. Передумови, фактори та умови, що впливають на об’ємно-просторову структуру житлових будинків середньої поверховості</w:t>
      </w:r>
    </w:p>
    <w:p w14:paraId="54CC5A6C" w14:textId="67FC9661" w:rsidR="00CE6888" w:rsidRPr="00B2007A" w:rsidRDefault="00CE6888" w:rsidP="00CE6888">
      <w:pPr>
        <w:spacing w:after="0" w:line="360" w:lineRule="auto"/>
        <w:ind w:firstLine="709"/>
        <w:rPr>
          <w:rFonts w:ascii="Times New Roman" w:hAnsi="Times New Roman" w:cs="Times New Roman"/>
          <w:sz w:val="28"/>
          <w:szCs w:val="28"/>
        </w:rPr>
      </w:pPr>
      <w:r w:rsidRPr="00B2007A">
        <w:rPr>
          <w:rFonts w:ascii="Times New Roman" w:hAnsi="Times New Roman" w:cs="Times New Roman"/>
          <w:b/>
          <w:bCs/>
          <w:sz w:val="32"/>
          <w:szCs w:val="32"/>
        </w:rPr>
        <w:t>1.1 Історичні передумови</w:t>
      </w:r>
    </w:p>
    <w:p w14:paraId="3EB5C5DD" w14:textId="77777777" w:rsidR="00CE6888" w:rsidRPr="00B2007A" w:rsidRDefault="00CE6888" w:rsidP="00CE6888">
      <w:pPr>
        <w:spacing w:after="0" w:line="360" w:lineRule="auto"/>
        <w:ind w:left="709"/>
        <w:rPr>
          <w:rFonts w:ascii="Times New Roman" w:hAnsi="Times New Roman" w:cs="Times New Roman"/>
          <w:b/>
          <w:bCs/>
          <w:sz w:val="32"/>
          <w:szCs w:val="32"/>
        </w:rPr>
      </w:pPr>
    </w:p>
    <w:p w14:paraId="5E7486F3"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На початку XX століття почався стрімким розвитком технологій, що підштовхнув людство на перехід до нової архітектури. Це спричинило формування архітектури модернізму, яка значно прискорила процеси індустріалізації будівництва. Значний вплив на формування нової архітектури функціоналізму зробила ідея "П'ять пунктів нової архітектури" Ле Корбюзьє, яка революціонізувала уявлення про функціональність житла. У своїх проєктах "сучасного міста" та "Вілли Савой" Корбюзьє демонстрував принципи вільного планування, що дозволяло максимально відкрити інтер'єр до навколишнього ландшафту. Також він запропонував концепцію "плоского даху-тераси", який мав стати компенсацією за втрачену на землі зелень</w:t>
      </w:r>
    </w:p>
    <w:p w14:paraId="376A060C"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Всупереч революційності ідей модернізму, його масове поширення отримало суттєві негативні наслідки, пов'язані зі спрощеною інтерпретацією та викривленням початкових задумів. Можливість ігнорування місцевого клімату, спричинило втрату регіональної ідентичності та створення одноманітного середовища. Спрощення форми масове будівництво за принципами інтернаціонального стилю. Ідея «архітектури як машини для житла» була сприйнята буквально, що призвело до створення стандартизованих середовищ, які ігнорували людський масштаб, історичний контекст та психологічну потребу в візуальній різноманітності. Архітектура була позбавлена регіональної ідентичності.</w:t>
      </w:r>
    </w:p>
    <w:p w14:paraId="7976D82B" w14:textId="77777777" w:rsidR="00CE6888"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 xml:space="preserve">У ХХ столітті на початку індустріалізації, як реакція на негативні наслідки промислової революції виникла концепція "міста-саду" Ебенезера Говарда. Ця теорія стала своєрідною проміжною ланкою між традиційною сільською забудовою та інтенсивною міською забудовою. Говард пропонував створення компактних, самодостатніх поселень із чітким зонуванням, де житлові райони оточені зеленим поясом сільськогосподарських угідь. </w:t>
      </w:r>
    </w:p>
    <w:p w14:paraId="2AAEEEA4" w14:textId="02E80573" w:rsidR="000E2B24" w:rsidRPr="000E2B24" w:rsidRDefault="000E2B24" w:rsidP="00056C9C">
      <w:pPr>
        <w:spacing w:line="360" w:lineRule="auto"/>
        <w:ind w:firstLine="425"/>
        <w:jc w:val="both"/>
      </w:pPr>
      <w:r w:rsidRPr="000E2B24">
        <w:lastRenderedPageBreak/>
        <w:drawing>
          <wp:inline distT="0" distB="0" distL="0" distR="0" wp14:anchorId="1A25C74D" wp14:editId="02C04C83">
            <wp:extent cx="6391275" cy="4358640"/>
            <wp:effectExtent l="0" t="0" r="9525" b="3810"/>
            <wp:docPr id="659758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58617" name=""/>
                    <pic:cNvPicPr/>
                  </pic:nvPicPr>
                  <pic:blipFill>
                    <a:blip r:embed="rId14"/>
                    <a:stretch>
                      <a:fillRect/>
                    </a:stretch>
                  </pic:blipFill>
                  <pic:spPr>
                    <a:xfrm>
                      <a:off x="0" y="0"/>
                      <a:ext cx="6391275" cy="4358640"/>
                    </a:xfrm>
                    <a:prstGeom prst="rect">
                      <a:avLst/>
                    </a:prstGeom>
                  </pic:spPr>
                </pic:pic>
              </a:graphicData>
            </a:graphic>
          </wp:inline>
        </w:drawing>
      </w:r>
    </w:p>
    <w:p w14:paraId="148D0CFF" w14:textId="5F8C14DE" w:rsidR="000E2B24" w:rsidRPr="000E2B24" w:rsidRDefault="000E2B24" w:rsidP="00056C9C">
      <w:pPr>
        <w:spacing w:line="360" w:lineRule="auto"/>
        <w:ind w:firstLine="425"/>
        <w:jc w:val="both"/>
        <w:rPr>
          <w:rFonts w:ascii="Times New Roman" w:hAnsi="Times New Roman" w:cs="Times New Roman"/>
        </w:rPr>
      </w:pPr>
      <w:r w:rsidRPr="000E2B24">
        <w:rPr>
          <w:rFonts w:ascii="Times New Roman" w:hAnsi="Times New Roman" w:cs="Times New Roman"/>
        </w:rPr>
        <w:t>Рис 1.1.1. - Ідея «місто-сад»</w:t>
      </w:r>
    </w:p>
    <w:p w14:paraId="5F4FD358" w14:textId="2643DD49"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Попри соціальну спрямованість концепції «міста-саду», модернізм переміг її через свою універсальність, технологічну ефективність та відповідність потужним індустріальним і політичним амбіціям того часу. Функціоналізм обіцяв швидке та масове вирішення житлової кризи шляхом індустріалізації будівництва, тоді як «місто-сад» залишалося передусім якісним, але локальним і недоступним для масового впровадження рішенням.</w:t>
      </w:r>
    </w:p>
    <w:p w14:paraId="146BBC33" w14:textId="77777777" w:rsidR="00CE6888"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Хоча повноцінна реалізація ідей "міста-саду" виявилася обмеженою, її вплив на подальший розвиток містобудування був значним. Концепція започаткувала принцип обмеження росту міст та ідею доступності зелених просторів для всіх мешканців, що стало важливим кроком у напрямку екологічно орієнтованого проєктування.</w:t>
      </w:r>
    </w:p>
    <w:p w14:paraId="3BEE212E" w14:textId="77777777" w:rsidR="00CE56A4" w:rsidRPr="00B2007A" w:rsidRDefault="00CE56A4" w:rsidP="00056C9C">
      <w:pPr>
        <w:spacing w:line="360" w:lineRule="auto"/>
        <w:ind w:firstLine="425"/>
        <w:jc w:val="both"/>
        <w:rPr>
          <w:rFonts w:ascii="Times New Roman" w:hAnsi="Times New Roman" w:cs="Times New Roman"/>
          <w:sz w:val="28"/>
          <w:szCs w:val="28"/>
        </w:rPr>
      </w:pPr>
    </w:p>
    <w:p w14:paraId="041FB338"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 xml:space="preserve">Після Другої світової війни спостерігається значний інтерес до взаємозв'язку архітектури та клімату, що було зумовлено кількома ключовими факторами. По-перше, стрімка відбудова зруйнованих міст і розвиток нових житлових масивів </w:t>
      </w:r>
      <w:r w:rsidRPr="00B2007A">
        <w:rPr>
          <w:rFonts w:ascii="Times New Roman" w:hAnsi="Times New Roman" w:cs="Times New Roman"/>
          <w:sz w:val="28"/>
          <w:szCs w:val="28"/>
        </w:rPr>
        <w:lastRenderedPageBreak/>
        <w:t>вимагали ефективних архітектурних рішень, що враховували б місцеві кліматичні умови для забезпечення комфорту мешканців та енергоефективності будівель. По-друге, зростання обізнаності про екологічні проблеми та виснаження природних ресурсів стимулювало пошук альтернативних підходів до проєктування. У 1949 році Американський інститут архітекторів ініціював проєкт "Клімат-контроль" (Climate Control Project). Цей проєкт передбачав комплексне дослідження кліматичних умов різних регіонів США з метою розробки рекомендацій для архітекторів щодо адаптації будівель до місцевого клімату. В рамках проєкту було розроблено детальну класифікацію кліматичних зон, що враховувала такі параметри, як температура, вологість, інсоляція, роза вітрів та кількість опадів. Ця класифікація дозволила архітекторам визначати оптимальні орієнтації будівель, вибір матеріалів, систему теплоізоляції та природної вентиляції для кожного регіону.</w:t>
      </w:r>
    </w:p>
    <w:p w14:paraId="4F2B11C8"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 xml:space="preserve">Проєкт "Клімат-контроль" також включав розробку практичних рекомендацій щодо використання пасивних сонячних систем, організації природного освітлення та вентиляції, а також інтеграції рослинності для покращення мікроклімату. </w:t>
      </w:r>
    </w:p>
    <w:p w14:paraId="42560677"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 xml:space="preserve">Ці дослідження заклали основи сучасного біокліматичного проєктування, яке стало частиною архітектурної практики. Вони продемонстрували, що врахування кліматичних умов не лише підвищує комфорт мешканців, але й значно знижує енергоспоживання будівель. </w:t>
      </w:r>
    </w:p>
    <w:p w14:paraId="7942D0C7" w14:textId="77777777" w:rsidR="00CE6888" w:rsidRPr="00B2007A" w:rsidRDefault="00CE6888" w:rsidP="00056C9C">
      <w:pPr>
        <w:spacing w:line="360" w:lineRule="auto"/>
        <w:ind w:firstLine="425"/>
        <w:jc w:val="both"/>
        <w:rPr>
          <w:rFonts w:ascii="Times New Roman" w:hAnsi="Times New Roman" w:cs="Times New Roman"/>
          <w:sz w:val="28"/>
          <w:szCs w:val="28"/>
        </w:rPr>
      </w:pPr>
      <w:bookmarkStart w:id="8" w:name="_Hlk214306726"/>
      <w:r w:rsidRPr="00B2007A">
        <w:rPr>
          <w:rFonts w:ascii="Times New Roman" w:hAnsi="Times New Roman" w:cs="Times New Roman"/>
          <w:sz w:val="28"/>
          <w:szCs w:val="28"/>
        </w:rPr>
        <w:t xml:space="preserve">У 1960-1970-х </w:t>
      </w:r>
      <w:bookmarkEnd w:id="8"/>
      <w:r w:rsidRPr="00B2007A">
        <w:rPr>
          <w:rFonts w:ascii="Times New Roman" w:hAnsi="Times New Roman" w:cs="Times New Roman"/>
          <w:sz w:val="28"/>
          <w:szCs w:val="28"/>
        </w:rPr>
        <w:t>роках спостерігається зростання екологічної свідомості, що знайшло своє конкретне втілення в архітектурній практиці. Цей період став переломним моментом, коли архітектори почали усвідомлювати глибокий взаємозв'язок між будівництвом, енергетичними ресурсами та станом навколишнього середовища. Видатним інтелектуальним поштовхом стала публікація книги Рейчел Карсон "Мовчазна весна" у 1962 році, яка розкрила катастрофічні наслідки безконтрольного використання пестицидів та гербіцидів. Ця робота не лише викликала громадський резонанс, але й змусила архітектурну спільноту переосмислити принципи взаємодії будівель з навколишнім середовищем.</w:t>
      </w:r>
    </w:p>
    <w:p w14:paraId="1350626C" w14:textId="77777777" w:rsidR="00CE6888"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 xml:space="preserve">Одночасно з цим відбувалось наукове обґрунтування біокліматичного підходу в архітектурі, яке знайшло своє втілення у праці Віктора Олгяйя "Проєктування з </w:t>
      </w:r>
      <w:r w:rsidRPr="00B2007A">
        <w:rPr>
          <w:rFonts w:ascii="Times New Roman" w:hAnsi="Times New Roman" w:cs="Times New Roman"/>
          <w:sz w:val="28"/>
          <w:szCs w:val="28"/>
        </w:rPr>
        <w:lastRenderedPageBreak/>
        <w:t>кліматом" (1963). Ця фундаментальна робота запропонувала системний аналіз взаємозв'язку архітектурної форми та кліматичних умов. Олгяй розробив конкретні методики проєктування, що враховують сонячну радіацію, вітрові режими, вологість повітря та інші кліматичні параметри. Його дослідження довели, що правильна орієнтація будівель, раціональне розташування віконних прорізів та використання рослинності для терморегуляції можуть значно знизити енерговитрати на опалення та кондиціювання.</w:t>
      </w:r>
    </w:p>
    <w:p w14:paraId="592A952A" w14:textId="77777777" w:rsidR="00CE56A4" w:rsidRPr="00B2007A" w:rsidRDefault="00CE56A4" w:rsidP="00056C9C">
      <w:pPr>
        <w:spacing w:line="360" w:lineRule="auto"/>
        <w:ind w:firstLine="425"/>
        <w:jc w:val="both"/>
        <w:rPr>
          <w:rFonts w:ascii="Times New Roman" w:hAnsi="Times New Roman" w:cs="Times New Roman"/>
          <w:sz w:val="28"/>
          <w:szCs w:val="28"/>
        </w:rPr>
      </w:pPr>
    </w:p>
    <w:p w14:paraId="109B989C" w14:textId="03AD2586" w:rsidR="001A0ACA" w:rsidRPr="00056C9C" w:rsidRDefault="00CE6888" w:rsidP="00056C9C">
      <w:pPr>
        <w:spacing w:line="360" w:lineRule="auto"/>
        <w:ind w:firstLine="425"/>
        <w:jc w:val="both"/>
        <w:rPr>
          <w:rFonts w:ascii="Times New Roman" w:hAnsi="Times New Roman" w:cs="Times New Roman"/>
          <w:sz w:val="28"/>
          <w:szCs w:val="28"/>
          <w:lang w:val="en-US"/>
        </w:rPr>
      </w:pPr>
      <w:r w:rsidRPr="00B2007A">
        <w:rPr>
          <w:rFonts w:ascii="Times New Roman" w:hAnsi="Times New Roman" w:cs="Times New Roman"/>
          <w:sz w:val="28"/>
          <w:szCs w:val="28"/>
        </w:rPr>
        <w:t>Таким чином, аналіз історичних передумов показав, що інтегроване озеленення було створено для вирішення цілей, що стали гострими внаслідок технологічного прогресу XX століття та його негативних суспільних та екологічних наслідків:</w:t>
      </w:r>
    </w:p>
    <w:p w14:paraId="7F9FE3A8"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-Компенсація екологічного та просторового дефіциту в умовах індустріалізованого міста, що втратило природне середовище через щільну забудову.</w:t>
      </w:r>
    </w:p>
    <w:p w14:paraId="33ED9A6B"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-Відновлення регіональної архітектури, втраченої в результаті поширення інтернаціонального стилю та ігнорування місцевого контексту.</w:t>
      </w:r>
    </w:p>
    <w:p w14:paraId="3D49D469"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-Активна біокліматична регуляція мікроклімату будівлі та її оточення з метою підвищення комфорту мешканців та зниження енергетичної залежності.</w:t>
      </w:r>
    </w:p>
    <w:p w14:paraId="54669C4E" w14:textId="77777777" w:rsidR="00CE6888" w:rsidRPr="00B2007A" w:rsidRDefault="00CE6888" w:rsidP="00056C9C">
      <w:pPr>
        <w:spacing w:line="360" w:lineRule="auto"/>
        <w:ind w:firstLine="425"/>
        <w:jc w:val="both"/>
        <w:rPr>
          <w:rFonts w:ascii="Times New Roman" w:hAnsi="Times New Roman" w:cs="Times New Roman"/>
          <w:sz w:val="28"/>
          <w:szCs w:val="28"/>
        </w:rPr>
      </w:pPr>
      <w:r w:rsidRPr="00B2007A">
        <w:rPr>
          <w:rFonts w:ascii="Times New Roman" w:hAnsi="Times New Roman" w:cs="Times New Roman"/>
          <w:sz w:val="28"/>
          <w:szCs w:val="28"/>
        </w:rPr>
        <w:t>-Гуманізація масштабної, індустріальної архітектури шляхом повернення людині візуального та фізичного контакту з природою в щільному міському середовищі.</w:t>
      </w:r>
    </w:p>
    <w:p w14:paraId="012F3B21" w14:textId="77777777" w:rsidR="00CE6888" w:rsidRPr="00B2007A" w:rsidRDefault="00CE6888" w:rsidP="00056C9C">
      <w:pPr>
        <w:spacing w:line="360" w:lineRule="auto"/>
        <w:ind w:firstLine="425"/>
        <w:jc w:val="both"/>
        <w:rPr>
          <w:rFonts w:ascii="Times New Roman" w:hAnsi="Times New Roman" w:cs="Times New Roman"/>
          <w:sz w:val="28"/>
          <w:szCs w:val="28"/>
        </w:rPr>
      </w:pPr>
    </w:p>
    <w:p w14:paraId="508FFA60" w14:textId="77777777" w:rsidR="00056C9C" w:rsidRDefault="00056C9C" w:rsidP="00056C9C">
      <w:pPr>
        <w:spacing w:after="0" w:line="360" w:lineRule="auto"/>
        <w:ind w:firstLine="709"/>
        <w:jc w:val="both"/>
        <w:rPr>
          <w:rFonts w:ascii="Times New Roman" w:hAnsi="Times New Roman" w:cs="Times New Roman"/>
          <w:b/>
          <w:bCs/>
          <w:sz w:val="32"/>
          <w:szCs w:val="32"/>
        </w:rPr>
      </w:pPr>
      <w:r>
        <w:rPr>
          <w:rFonts w:ascii="Times New Roman" w:hAnsi="Times New Roman" w:cs="Times New Roman"/>
          <w:b/>
          <w:bCs/>
          <w:sz w:val="32"/>
          <w:szCs w:val="32"/>
        </w:rPr>
        <w:t xml:space="preserve">1.2. </w:t>
      </w:r>
      <w:r w:rsidRPr="00DB3F9F">
        <w:rPr>
          <w:rFonts w:ascii="Times New Roman" w:hAnsi="Times New Roman" w:cs="Times New Roman"/>
          <w:b/>
          <w:bCs/>
          <w:sz w:val="32"/>
          <w:szCs w:val="32"/>
        </w:rPr>
        <w:t>Містобудівні передумови</w:t>
      </w:r>
    </w:p>
    <w:p w14:paraId="12AF239A" w14:textId="77777777" w:rsidR="00CE56A4" w:rsidRPr="00AF5CD9" w:rsidRDefault="00CE56A4" w:rsidP="00056C9C">
      <w:pPr>
        <w:spacing w:after="0" w:line="360" w:lineRule="auto"/>
        <w:ind w:firstLine="709"/>
        <w:jc w:val="both"/>
        <w:rPr>
          <w:rFonts w:ascii="Times New Roman" w:hAnsi="Times New Roman" w:cs="Times New Roman"/>
          <w:b/>
          <w:bCs/>
          <w:sz w:val="32"/>
          <w:szCs w:val="32"/>
        </w:rPr>
      </w:pPr>
    </w:p>
    <w:p w14:paraId="3E850CB1" w14:textId="77777777" w:rsidR="00056C9C" w:rsidRDefault="00056C9C" w:rsidP="00056C9C">
      <w:pPr>
        <w:spacing w:after="0" w:line="360" w:lineRule="auto"/>
        <w:ind w:firstLine="709"/>
        <w:jc w:val="both"/>
        <w:rPr>
          <w:rFonts w:ascii="Times New Roman" w:hAnsi="Times New Roman" w:cs="Times New Roman"/>
          <w:sz w:val="28"/>
          <w:szCs w:val="28"/>
        </w:rPr>
      </w:pPr>
      <w:r w:rsidRPr="00E41DA7">
        <w:rPr>
          <w:rFonts w:ascii="Times New Roman" w:hAnsi="Times New Roman" w:cs="Times New Roman"/>
          <w:sz w:val="28"/>
          <w:szCs w:val="28"/>
        </w:rPr>
        <w:t xml:space="preserve">Процес індустріалізації міст у XX столітті кардинально змінив підходи до містобудування, зосередившись на швидкості та кількості. Інтенсивне зростання міст, зумовлене міграцією сільського населення до промислових центрів та розвитком промисловості, призвело до стрімкого збільшення щільності </w:t>
      </w:r>
      <w:r>
        <w:rPr>
          <w:rFonts w:ascii="Times New Roman" w:hAnsi="Times New Roman" w:cs="Times New Roman"/>
          <w:sz w:val="28"/>
          <w:szCs w:val="28"/>
        </w:rPr>
        <w:t>населення</w:t>
      </w:r>
      <w:r w:rsidRPr="00A318A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За статистикою 2021 року</w:t>
      </w:r>
      <w:r w:rsidRPr="00B67359">
        <w:rPr>
          <w:rFonts w:ascii="Times New Roman" w:hAnsi="Times New Roman" w:cs="Times New Roman"/>
          <w:sz w:val="28"/>
          <w:szCs w:val="28"/>
        </w:rPr>
        <w:t xml:space="preserve"> понад 7</w:t>
      </w:r>
      <w:r>
        <w:rPr>
          <w:rFonts w:ascii="Times New Roman" w:hAnsi="Times New Roman" w:cs="Times New Roman"/>
          <w:sz w:val="28"/>
          <w:szCs w:val="28"/>
        </w:rPr>
        <w:t>0</w:t>
      </w:r>
      <w:r w:rsidRPr="00B67359">
        <w:rPr>
          <w:rFonts w:ascii="Times New Roman" w:hAnsi="Times New Roman" w:cs="Times New Roman"/>
          <w:sz w:val="28"/>
          <w:szCs w:val="28"/>
        </w:rPr>
        <w:t xml:space="preserve">% населення України проживає в міських умовах, і цей показник продовжує зростати. </w:t>
      </w:r>
    </w:p>
    <w:p w14:paraId="57DD3183" w14:textId="77777777" w:rsidR="00056C9C" w:rsidRDefault="00056C9C" w:rsidP="00056C9C">
      <w:pPr>
        <w:spacing w:after="0" w:line="360" w:lineRule="auto"/>
        <w:ind w:firstLine="709"/>
        <w:jc w:val="both"/>
        <w:rPr>
          <w:rFonts w:ascii="Times New Roman" w:hAnsi="Times New Roman" w:cs="Times New Roman"/>
          <w:sz w:val="20"/>
          <w:szCs w:val="20"/>
          <w:lang w:val="en-US"/>
        </w:rPr>
      </w:pPr>
      <w:r w:rsidRPr="00B67359">
        <w:rPr>
          <w:rFonts w:ascii="Times New Roman" w:hAnsi="Times New Roman" w:cs="Times New Roman"/>
          <w:sz w:val="28"/>
          <w:szCs w:val="28"/>
        </w:rPr>
        <w:drawing>
          <wp:inline distT="0" distB="0" distL="0" distR="0" wp14:anchorId="46A12807" wp14:editId="0CBB3EC3">
            <wp:extent cx="5101148" cy="3372593"/>
            <wp:effectExtent l="0" t="0" r="4445" b="0"/>
            <wp:docPr id="134564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4042" name=""/>
                    <pic:cNvPicPr/>
                  </pic:nvPicPr>
                  <pic:blipFill>
                    <a:blip r:embed="rId15"/>
                    <a:stretch>
                      <a:fillRect/>
                    </a:stretch>
                  </pic:blipFill>
                  <pic:spPr>
                    <a:xfrm>
                      <a:off x="0" y="0"/>
                      <a:ext cx="5137001" cy="3396297"/>
                    </a:xfrm>
                    <a:prstGeom prst="rect">
                      <a:avLst/>
                    </a:prstGeom>
                  </pic:spPr>
                </pic:pic>
              </a:graphicData>
            </a:graphic>
          </wp:inline>
        </w:drawing>
      </w:r>
    </w:p>
    <w:p w14:paraId="724B21E9" w14:textId="329A9797" w:rsidR="00056C9C" w:rsidRDefault="00056C9C" w:rsidP="00056C9C">
      <w:pPr>
        <w:spacing w:after="0" w:line="360" w:lineRule="auto"/>
        <w:ind w:firstLine="709"/>
        <w:jc w:val="both"/>
        <w:rPr>
          <w:rFonts w:ascii="Times New Roman" w:hAnsi="Times New Roman" w:cs="Times New Roman"/>
          <w:sz w:val="20"/>
          <w:szCs w:val="20"/>
          <w:lang w:val="en-US"/>
        </w:rPr>
      </w:pPr>
      <w:r w:rsidRPr="004C73E8">
        <w:rPr>
          <w:rFonts w:ascii="Times New Roman" w:hAnsi="Times New Roman" w:cs="Times New Roman"/>
          <w:sz w:val="20"/>
          <w:szCs w:val="20"/>
        </w:rPr>
        <w:t>Частка міського населення за областями у 1990 р. %</w:t>
      </w:r>
    </w:p>
    <w:p w14:paraId="1144B7A6" w14:textId="73373530" w:rsidR="00056C9C" w:rsidRPr="004C73E8" w:rsidRDefault="00056C9C" w:rsidP="00056C9C">
      <w:pPr>
        <w:spacing w:after="0" w:line="360" w:lineRule="auto"/>
        <w:ind w:firstLine="709"/>
        <w:jc w:val="both"/>
        <w:rPr>
          <w:rFonts w:ascii="Times New Roman" w:hAnsi="Times New Roman" w:cs="Times New Roman"/>
          <w:sz w:val="20"/>
          <w:szCs w:val="20"/>
        </w:rPr>
      </w:pPr>
      <w:r w:rsidRPr="00D92E2D">
        <w:rPr>
          <w:rFonts w:ascii="Times New Roman" w:hAnsi="Times New Roman" w:cs="Times New Roman"/>
          <w:sz w:val="28"/>
          <w:szCs w:val="28"/>
        </w:rPr>
        <w:drawing>
          <wp:inline distT="0" distB="0" distL="0" distR="0" wp14:anchorId="43E413BA" wp14:editId="4DE71412">
            <wp:extent cx="5557652" cy="3560341"/>
            <wp:effectExtent l="0" t="0" r="5080" b="2540"/>
            <wp:docPr id="2081252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52890" name=""/>
                    <pic:cNvPicPr/>
                  </pic:nvPicPr>
                  <pic:blipFill>
                    <a:blip r:embed="rId16"/>
                    <a:stretch>
                      <a:fillRect/>
                    </a:stretch>
                  </pic:blipFill>
                  <pic:spPr>
                    <a:xfrm>
                      <a:off x="0" y="0"/>
                      <a:ext cx="5568510" cy="3567297"/>
                    </a:xfrm>
                    <a:prstGeom prst="rect">
                      <a:avLst/>
                    </a:prstGeom>
                  </pic:spPr>
                </pic:pic>
              </a:graphicData>
            </a:graphic>
          </wp:inline>
        </w:drawing>
      </w:r>
      <w:r w:rsidRPr="004C73E8">
        <w:rPr>
          <w:rFonts w:ascii="Times New Roman" w:hAnsi="Times New Roman" w:cs="Times New Roman"/>
          <w:sz w:val="20"/>
          <w:szCs w:val="20"/>
        </w:rPr>
        <w:t xml:space="preserve"> Рисунок 1.1. Частка міського населення за областями </w:t>
      </w:r>
      <w:r>
        <w:rPr>
          <w:rFonts w:ascii="Times New Roman" w:hAnsi="Times New Roman" w:cs="Times New Roman"/>
          <w:sz w:val="20"/>
          <w:szCs w:val="20"/>
        </w:rPr>
        <w:t>з</w:t>
      </w:r>
      <w:r w:rsidRPr="004C73E8">
        <w:rPr>
          <w:rFonts w:ascii="Times New Roman" w:hAnsi="Times New Roman" w:cs="Times New Roman"/>
          <w:sz w:val="20"/>
          <w:szCs w:val="20"/>
        </w:rPr>
        <w:t>а 2021 р, %</w:t>
      </w:r>
    </w:p>
    <w:p w14:paraId="14460A83" w14:textId="77777777" w:rsidR="00056C9C" w:rsidRDefault="00056C9C" w:rsidP="00056C9C">
      <w:pPr>
        <w:spacing w:after="0" w:line="360" w:lineRule="auto"/>
        <w:ind w:firstLine="709"/>
        <w:jc w:val="both"/>
        <w:rPr>
          <w:rFonts w:ascii="Times New Roman" w:hAnsi="Times New Roman" w:cs="Times New Roman"/>
          <w:sz w:val="28"/>
          <w:szCs w:val="28"/>
        </w:rPr>
      </w:pPr>
    </w:p>
    <w:p w14:paraId="5E0E07B3" w14:textId="77777777" w:rsidR="00056C9C" w:rsidRDefault="00056C9C" w:rsidP="00056C9C">
      <w:pPr>
        <w:spacing w:after="0" w:line="360" w:lineRule="auto"/>
        <w:ind w:firstLine="709"/>
        <w:jc w:val="both"/>
        <w:rPr>
          <w:rFonts w:ascii="Times New Roman" w:hAnsi="Times New Roman" w:cs="Times New Roman"/>
          <w:sz w:val="28"/>
          <w:szCs w:val="28"/>
          <w:lang w:val="en-GB"/>
        </w:rPr>
      </w:pPr>
      <w:r w:rsidRPr="00B67359">
        <w:rPr>
          <w:rFonts w:ascii="Times New Roman" w:hAnsi="Times New Roman" w:cs="Times New Roman"/>
          <w:sz w:val="28"/>
          <w:szCs w:val="28"/>
        </w:rPr>
        <w:t>Однак дотримання нормативів щодо мінімального рівня озеленення залишається серйозною проблемою. Дослідження показують,</w:t>
      </w:r>
      <w:r>
        <w:rPr>
          <w:rFonts w:ascii="Times New Roman" w:hAnsi="Times New Roman" w:cs="Times New Roman"/>
          <w:sz w:val="28"/>
          <w:szCs w:val="28"/>
        </w:rPr>
        <w:t xml:space="preserve"> що лише в двох містах України</w:t>
      </w:r>
      <w:r w:rsidRPr="00B67359">
        <w:rPr>
          <w:rFonts w:ascii="Times New Roman" w:hAnsi="Times New Roman" w:cs="Times New Roman"/>
          <w:sz w:val="28"/>
          <w:szCs w:val="28"/>
        </w:rPr>
        <w:t xml:space="preserve"> </w:t>
      </w:r>
      <w:r>
        <w:rPr>
          <w:rFonts w:ascii="Times New Roman" w:hAnsi="Times New Roman" w:cs="Times New Roman"/>
          <w:sz w:val="28"/>
          <w:szCs w:val="28"/>
        </w:rPr>
        <w:t>кількість озеленення відповідає</w:t>
      </w:r>
      <w:r w:rsidRPr="00B67359">
        <w:rPr>
          <w:rFonts w:ascii="Times New Roman" w:hAnsi="Times New Roman" w:cs="Times New Roman"/>
          <w:sz w:val="28"/>
          <w:szCs w:val="28"/>
        </w:rPr>
        <w:t xml:space="preserve"> </w:t>
      </w:r>
      <w:r>
        <w:rPr>
          <w:rFonts w:ascii="Times New Roman" w:hAnsi="Times New Roman" w:cs="Times New Roman"/>
          <w:sz w:val="28"/>
          <w:szCs w:val="28"/>
        </w:rPr>
        <w:t>д</w:t>
      </w:r>
      <w:r w:rsidRPr="00B67359">
        <w:rPr>
          <w:rFonts w:ascii="Times New Roman" w:hAnsi="Times New Roman" w:cs="Times New Roman"/>
          <w:sz w:val="28"/>
          <w:szCs w:val="28"/>
        </w:rPr>
        <w:t>ержавни</w:t>
      </w:r>
      <w:r>
        <w:rPr>
          <w:rFonts w:ascii="Times New Roman" w:hAnsi="Times New Roman" w:cs="Times New Roman"/>
          <w:sz w:val="28"/>
          <w:szCs w:val="28"/>
        </w:rPr>
        <w:t>м</w:t>
      </w:r>
      <w:r w:rsidRPr="00B67359">
        <w:rPr>
          <w:rFonts w:ascii="Times New Roman" w:hAnsi="Times New Roman" w:cs="Times New Roman"/>
          <w:sz w:val="28"/>
          <w:szCs w:val="28"/>
        </w:rPr>
        <w:t xml:space="preserve"> будівельни</w:t>
      </w:r>
      <w:r>
        <w:rPr>
          <w:rFonts w:ascii="Times New Roman" w:hAnsi="Times New Roman" w:cs="Times New Roman"/>
          <w:sz w:val="28"/>
          <w:szCs w:val="28"/>
        </w:rPr>
        <w:t>м</w:t>
      </w:r>
      <w:r w:rsidRPr="00B67359">
        <w:rPr>
          <w:rFonts w:ascii="Times New Roman" w:hAnsi="Times New Roman" w:cs="Times New Roman"/>
          <w:sz w:val="28"/>
          <w:szCs w:val="28"/>
        </w:rPr>
        <w:t xml:space="preserve"> норм</w:t>
      </w:r>
      <w:r>
        <w:rPr>
          <w:rFonts w:ascii="Times New Roman" w:hAnsi="Times New Roman" w:cs="Times New Roman"/>
          <w:sz w:val="28"/>
          <w:szCs w:val="28"/>
        </w:rPr>
        <w:t>ам</w:t>
      </w:r>
      <w:r w:rsidRPr="00B67359">
        <w:rPr>
          <w:rFonts w:ascii="Times New Roman" w:hAnsi="Times New Roman" w:cs="Times New Roman"/>
          <w:sz w:val="28"/>
          <w:szCs w:val="28"/>
        </w:rPr>
        <w:t xml:space="preserve">. </w:t>
      </w:r>
    </w:p>
    <w:p w14:paraId="5B4A3C23" w14:textId="77777777" w:rsidR="00056C9C" w:rsidRDefault="00056C9C" w:rsidP="00056C9C">
      <w:pPr>
        <w:spacing w:after="0" w:line="360" w:lineRule="auto"/>
        <w:ind w:firstLine="709"/>
        <w:jc w:val="both"/>
        <w:rPr>
          <w:rFonts w:ascii="Times New Roman" w:hAnsi="Times New Roman" w:cs="Times New Roman"/>
          <w:sz w:val="28"/>
          <w:szCs w:val="28"/>
        </w:rPr>
      </w:pPr>
    </w:p>
    <w:p w14:paraId="49F1E9F3"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5F4A06E7" wp14:editId="49E2754E">
            <wp:extent cx="5731061" cy="5053263"/>
            <wp:effectExtent l="0" t="0" r="3175" b="0"/>
            <wp:docPr id="268122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5815" cy="5092724"/>
                    </a:xfrm>
                    <a:prstGeom prst="rect">
                      <a:avLst/>
                    </a:prstGeom>
                    <a:noFill/>
                  </pic:spPr>
                </pic:pic>
              </a:graphicData>
            </a:graphic>
          </wp:inline>
        </w:drawing>
      </w:r>
    </w:p>
    <w:p w14:paraId="60A8E3F2" w14:textId="77777777" w:rsidR="00056C9C" w:rsidRPr="004C73E8" w:rsidRDefault="00056C9C" w:rsidP="00056C9C">
      <w:pPr>
        <w:spacing w:after="0" w:line="360" w:lineRule="auto"/>
        <w:ind w:firstLine="709"/>
        <w:jc w:val="both"/>
        <w:rPr>
          <w:rFonts w:ascii="Times New Roman" w:hAnsi="Times New Roman" w:cs="Times New Roman"/>
        </w:rPr>
      </w:pPr>
      <w:r w:rsidRPr="00264E12">
        <w:rPr>
          <w:rFonts w:ascii="Times New Roman" w:hAnsi="Times New Roman" w:cs="Times New Roman"/>
        </w:rPr>
        <w:t>Характеристика забезпеченості міст України зеленими насадженнями</w:t>
      </w:r>
    </w:p>
    <w:p w14:paraId="4A3D9E7E" w14:textId="77777777" w:rsidR="00056C9C" w:rsidRDefault="00056C9C" w:rsidP="00056C9C">
      <w:pPr>
        <w:spacing w:after="0" w:line="360" w:lineRule="auto"/>
        <w:ind w:firstLine="709"/>
        <w:jc w:val="both"/>
        <w:rPr>
          <w:rFonts w:ascii="Times New Roman" w:hAnsi="Times New Roman" w:cs="Times New Roman"/>
          <w:sz w:val="28"/>
          <w:szCs w:val="28"/>
        </w:rPr>
      </w:pPr>
      <w:r w:rsidRPr="00B67359">
        <w:rPr>
          <w:rFonts w:ascii="Times New Roman" w:hAnsi="Times New Roman" w:cs="Times New Roman"/>
          <w:sz w:val="28"/>
          <w:szCs w:val="28"/>
        </w:rPr>
        <w:t xml:space="preserve">Житлові будинки </w:t>
      </w:r>
      <w:r>
        <w:rPr>
          <w:rFonts w:ascii="Times New Roman" w:hAnsi="Times New Roman" w:cs="Times New Roman"/>
          <w:sz w:val="28"/>
          <w:szCs w:val="28"/>
        </w:rPr>
        <w:t>є необхідним</w:t>
      </w:r>
      <w:r w:rsidRPr="00B67359">
        <w:rPr>
          <w:rFonts w:ascii="Times New Roman" w:hAnsi="Times New Roman" w:cs="Times New Roman"/>
          <w:sz w:val="28"/>
          <w:szCs w:val="28"/>
        </w:rPr>
        <w:t xml:space="preserve"> елементом сучасної щільної міської структури.</w:t>
      </w:r>
      <w:r>
        <w:rPr>
          <w:rFonts w:ascii="Times New Roman" w:hAnsi="Times New Roman" w:cs="Times New Roman"/>
          <w:sz w:val="28"/>
          <w:szCs w:val="28"/>
        </w:rPr>
        <w:t xml:space="preserve"> В</w:t>
      </w:r>
      <w:r w:rsidRPr="00B67359">
        <w:rPr>
          <w:rFonts w:ascii="Times New Roman" w:hAnsi="Times New Roman" w:cs="Times New Roman"/>
          <w:sz w:val="28"/>
          <w:szCs w:val="28"/>
        </w:rPr>
        <w:t>они дозволяють досягти високої щільності населення, необхідної для економічної життєздатності міської інфраструктури</w:t>
      </w:r>
      <w:r>
        <w:rPr>
          <w:rFonts w:ascii="Times New Roman" w:hAnsi="Times New Roman" w:cs="Times New Roman"/>
          <w:sz w:val="28"/>
          <w:szCs w:val="28"/>
        </w:rPr>
        <w:t xml:space="preserve"> та </w:t>
      </w:r>
      <w:r w:rsidRPr="00B67359">
        <w:rPr>
          <w:rFonts w:ascii="Times New Roman" w:hAnsi="Times New Roman" w:cs="Times New Roman"/>
          <w:sz w:val="28"/>
          <w:szCs w:val="28"/>
        </w:rPr>
        <w:t>не створюють таких масштабних проблем затінення</w:t>
      </w:r>
      <w:r>
        <w:rPr>
          <w:rFonts w:ascii="Times New Roman" w:hAnsi="Times New Roman" w:cs="Times New Roman"/>
          <w:sz w:val="28"/>
          <w:szCs w:val="28"/>
        </w:rPr>
        <w:t xml:space="preserve"> та</w:t>
      </w:r>
      <w:r w:rsidRPr="00B67359">
        <w:rPr>
          <w:rFonts w:ascii="Times New Roman" w:hAnsi="Times New Roman" w:cs="Times New Roman"/>
          <w:sz w:val="28"/>
          <w:szCs w:val="28"/>
        </w:rPr>
        <w:t xml:space="preserve"> перевантаження транспорту. </w:t>
      </w:r>
    </w:p>
    <w:p w14:paraId="38F630F9" w14:textId="77777777" w:rsidR="00056C9C" w:rsidRDefault="00056C9C" w:rsidP="00056C9C">
      <w:pPr>
        <w:spacing w:after="0" w:line="360" w:lineRule="auto"/>
        <w:ind w:firstLine="709"/>
        <w:jc w:val="both"/>
        <w:rPr>
          <w:rFonts w:ascii="Times New Roman" w:hAnsi="Times New Roman" w:cs="Times New Roman"/>
          <w:sz w:val="28"/>
          <w:szCs w:val="28"/>
          <w:highlight w:val="yellow"/>
        </w:rPr>
      </w:pPr>
    </w:p>
    <w:p w14:paraId="57C19B32" w14:textId="77777777" w:rsidR="00056C9C" w:rsidRPr="000B6FF0"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w:t>
      </w:r>
      <w:r w:rsidRPr="000B6FF0">
        <w:rPr>
          <w:rFonts w:ascii="Times New Roman" w:hAnsi="Times New Roman" w:cs="Times New Roman"/>
          <w:sz w:val="28"/>
          <w:szCs w:val="28"/>
        </w:rPr>
        <w:t xml:space="preserve"> розташуванн</w:t>
      </w:r>
      <w:r>
        <w:rPr>
          <w:rFonts w:ascii="Times New Roman" w:hAnsi="Times New Roman" w:cs="Times New Roman"/>
          <w:sz w:val="28"/>
          <w:szCs w:val="28"/>
        </w:rPr>
        <w:t>і</w:t>
      </w:r>
      <w:r w:rsidRPr="000B6FF0">
        <w:rPr>
          <w:rFonts w:ascii="Times New Roman" w:hAnsi="Times New Roman" w:cs="Times New Roman"/>
          <w:sz w:val="28"/>
          <w:szCs w:val="28"/>
        </w:rPr>
        <w:t xml:space="preserve"> житлового будинку середньої поверховості з інтегрованим озелененням ключовою вимогою стає забезпечення території додатковими зеленими площами, що підвищує загальний коефіцієнт озеленення ділянки та району. Однак саме житлові споруди, будучи найчисленнішими у місті, найчастіше не мають можливості для ідеального розташування з точки зору екології та комфорту. Через свою масштабність і поширеність вони неминуче займають місця, де вплив міського середовища</w:t>
      </w:r>
      <w:r>
        <w:rPr>
          <w:rFonts w:ascii="Times New Roman" w:hAnsi="Times New Roman" w:cs="Times New Roman"/>
          <w:sz w:val="28"/>
          <w:szCs w:val="28"/>
        </w:rPr>
        <w:t xml:space="preserve"> є негативним. Т</w:t>
      </w:r>
      <w:r w:rsidRPr="000B6FF0">
        <w:rPr>
          <w:rFonts w:ascii="Times New Roman" w:hAnsi="Times New Roman" w:cs="Times New Roman"/>
          <w:sz w:val="28"/>
          <w:szCs w:val="28"/>
        </w:rPr>
        <w:t xml:space="preserve">ому саме </w:t>
      </w:r>
      <w:r>
        <w:rPr>
          <w:rFonts w:ascii="Times New Roman" w:hAnsi="Times New Roman" w:cs="Times New Roman"/>
          <w:sz w:val="28"/>
          <w:szCs w:val="28"/>
        </w:rPr>
        <w:t xml:space="preserve">для таких житлових будівель потрібно інтегроване озеленення. </w:t>
      </w:r>
    </w:p>
    <w:p w14:paraId="396BA5BB" w14:textId="77777777" w:rsidR="00056C9C" w:rsidRPr="008B3263" w:rsidRDefault="00056C9C" w:rsidP="00056C9C">
      <w:pPr>
        <w:spacing w:after="0" w:line="360" w:lineRule="auto"/>
        <w:ind w:firstLine="709"/>
        <w:jc w:val="both"/>
        <w:rPr>
          <w:rFonts w:ascii="Times New Roman" w:hAnsi="Times New Roman" w:cs="Times New Roman"/>
          <w:sz w:val="28"/>
          <w:szCs w:val="28"/>
        </w:rPr>
      </w:pPr>
      <w:r w:rsidRPr="000B6FF0">
        <w:rPr>
          <w:rFonts w:ascii="Times New Roman" w:hAnsi="Times New Roman" w:cs="Times New Roman"/>
          <w:sz w:val="28"/>
          <w:szCs w:val="28"/>
        </w:rPr>
        <w:lastRenderedPageBreak/>
        <w:t>Містобудівні передумови для</w:t>
      </w:r>
      <w:r>
        <w:rPr>
          <w:rFonts w:ascii="Times New Roman" w:hAnsi="Times New Roman" w:cs="Times New Roman"/>
          <w:sz w:val="28"/>
          <w:szCs w:val="28"/>
        </w:rPr>
        <w:t xml:space="preserve"> розміщення</w:t>
      </w:r>
      <w:r w:rsidRPr="000B6FF0">
        <w:rPr>
          <w:rFonts w:ascii="Times New Roman" w:hAnsi="Times New Roman" w:cs="Times New Roman"/>
          <w:sz w:val="28"/>
          <w:szCs w:val="28"/>
        </w:rPr>
        <w:t xml:space="preserve"> інтегр</w:t>
      </w:r>
      <w:r>
        <w:rPr>
          <w:rFonts w:ascii="Times New Roman" w:hAnsi="Times New Roman" w:cs="Times New Roman"/>
          <w:sz w:val="28"/>
          <w:szCs w:val="28"/>
        </w:rPr>
        <w:t>ованого</w:t>
      </w:r>
      <w:r w:rsidRPr="000B6FF0">
        <w:rPr>
          <w:rFonts w:ascii="Times New Roman" w:hAnsi="Times New Roman" w:cs="Times New Roman"/>
          <w:sz w:val="28"/>
          <w:szCs w:val="28"/>
        </w:rPr>
        <w:t xml:space="preserve"> озеленення </w:t>
      </w:r>
      <w:r>
        <w:rPr>
          <w:rFonts w:ascii="Times New Roman" w:hAnsi="Times New Roman" w:cs="Times New Roman"/>
          <w:sz w:val="28"/>
          <w:szCs w:val="28"/>
        </w:rPr>
        <w:t>визначають</w:t>
      </w:r>
      <w:r w:rsidRPr="000B6FF0">
        <w:rPr>
          <w:rFonts w:ascii="Times New Roman" w:hAnsi="Times New Roman" w:cs="Times New Roman"/>
          <w:sz w:val="28"/>
          <w:szCs w:val="28"/>
        </w:rPr>
        <w:t xml:space="preserve"> виб</w:t>
      </w:r>
      <w:r>
        <w:rPr>
          <w:rFonts w:ascii="Times New Roman" w:hAnsi="Times New Roman" w:cs="Times New Roman"/>
          <w:sz w:val="28"/>
          <w:szCs w:val="28"/>
        </w:rPr>
        <w:t>і</w:t>
      </w:r>
      <w:r w:rsidRPr="000B6FF0">
        <w:rPr>
          <w:rFonts w:ascii="Times New Roman" w:hAnsi="Times New Roman" w:cs="Times New Roman"/>
          <w:sz w:val="28"/>
          <w:szCs w:val="28"/>
        </w:rPr>
        <w:t xml:space="preserve">р пріоритетних ділянок, де озеленення може виконувати конкретні компенсаційні функції. </w:t>
      </w:r>
    </w:p>
    <w:p w14:paraId="71C1C53B" w14:textId="77777777" w:rsidR="00056C9C" w:rsidRPr="00E11260" w:rsidRDefault="00056C9C" w:rsidP="00056C9C">
      <w:pPr>
        <w:spacing w:after="0" w:line="360" w:lineRule="auto"/>
        <w:ind w:firstLine="709"/>
        <w:jc w:val="both"/>
        <w:rPr>
          <w:rFonts w:ascii="Times New Roman" w:hAnsi="Times New Roman" w:cs="Times New Roman"/>
          <w:sz w:val="28"/>
          <w:szCs w:val="28"/>
        </w:rPr>
      </w:pPr>
      <w:r w:rsidRPr="00E11260">
        <w:rPr>
          <w:rFonts w:ascii="Times New Roman" w:hAnsi="Times New Roman" w:cs="Times New Roman"/>
          <w:sz w:val="28"/>
          <w:szCs w:val="28"/>
        </w:rPr>
        <w:t>Пріоритетн</w:t>
      </w:r>
      <w:r>
        <w:rPr>
          <w:rFonts w:ascii="Times New Roman" w:hAnsi="Times New Roman" w:cs="Times New Roman"/>
          <w:sz w:val="28"/>
          <w:szCs w:val="28"/>
        </w:rPr>
        <w:t>ими ділянками для додавання інтегрованого озеленення, де озеленення проявляє свої</w:t>
      </w:r>
      <w:r w:rsidRPr="00E11260">
        <w:rPr>
          <w:rFonts w:ascii="Times New Roman" w:hAnsi="Times New Roman" w:cs="Times New Roman"/>
          <w:sz w:val="28"/>
          <w:szCs w:val="28"/>
        </w:rPr>
        <w:t xml:space="preserve"> екологічн</w:t>
      </w:r>
      <w:r>
        <w:rPr>
          <w:rFonts w:ascii="Times New Roman" w:hAnsi="Times New Roman" w:cs="Times New Roman"/>
          <w:sz w:val="28"/>
          <w:szCs w:val="28"/>
        </w:rPr>
        <w:t xml:space="preserve">і функції </w:t>
      </w:r>
      <w:r w:rsidRPr="00E11260">
        <w:rPr>
          <w:rFonts w:ascii="Times New Roman" w:hAnsi="Times New Roman" w:cs="Times New Roman"/>
          <w:sz w:val="28"/>
          <w:szCs w:val="28"/>
        </w:rPr>
        <w:t>:</w:t>
      </w:r>
    </w:p>
    <w:p w14:paraId="31B86185" w14:textId="77777777" w:rsidR="00056C9C" w:rsidRPr="00E11260"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11260">
        <w:rPr>
          <w:rFonts w:ascii="Times New Roman" w:hAnsi="Times New Roman" w:cs="Times New Roman"/>
          <w:sz w:val="28"/>
          <w:szCs w:val="28"/>
        </w:rPr>
        <w:t>Захист від шуму</w:t>
      </w:r>
      <w:r>
        <w:rPr>
          <w:rFonts w:ascii="Times New Roman" w:hAnsi="Times New Roman" w:cs="Times New Roman"/>
          <w:sz w:val="28"/>
          <w:szCs w:val="28"/>
        </w:rPr>
        <w:t xml:space="preserve"> на територіях </w:t>
      </w:r>
      <w:r w:rsidRPr="00E11260">
        <w:rPr>
          <w:rFonts w:ascii="Times New Roman" w:hAnsi="Times New Roman" w:cs="Times New Roman"/>
          <w:sz w:val="28"/>
          <w:szCs w:val="28"/>
        </w:rPr>
        <w:t>в безпосередній близькості від магістралей, залізниць або промислових підприємств</w:t>
      </w:r>
      <w:r>
        <w:rPr>
          <w:rFonts w:ascii="Times New Roman" w:hAnsi="Times New Roman" w:cs="Times New Roman"/>
          <w:sz w:val="28"/>
          <w:szCs w:val="28"/>
        </w:rPr>
        <w:t>.</w:t>
      </w:r>
    </w:p>
    <w:p w14:paraId="0981F32D" w14:textId="77777777" w:rsidR="00056C9C" w:rsidRPr="00E11260"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11260">
        <w:rPr>
          <w:rFonts w:ascii="Times New Roman" w:hAnsi="Times New Roman" w:cs="Times New Roman"/>
          <w:sz w:val="28"/>
          <w:szCs w:val="28"/>
        </w:rPr>
        <w:t>Території з високою щільністю та дефіцитом зелених площ </w:t>
      </w:r>
      <w:r>
        <w:rPr>
          <w:rFonts w:ascii="Times New Roman" w:hAnsi="Times New Roman" w:cs="Times New Roman"/>
          <w:sz w:val="28"/>
          <w:szCs w:val="28"/>
        </w:rPr>
        <w:t>(і</w:t>
      </w:r>
      <w:r w:rsidRPr="00E11260">
        <w:rPr>
          <w:rFonts w:ascii="Times New Roman" w:hAnsi="Times New Roman" w:cs="Times New Roman"/>
          <w:sz w:val="28"/>
          <w:szCs w:val="28"/>
        </w:rPr>
        <w:t>сторичні центри міст, к</w:t>
      </w:r>
      <w:r>
        <w:rPr>
          <w:rFonts w:ascii="Times New Roman" w:hAnsi="Times New Roman" w:cs="Times New Roman"/>
          <w:sz w:val="28"/>
          <w:szCs w:val="28"/>
        </w:rPr>
        <w:t xml:space="preserve">вартали </w:t>
      </w:r>
      <w:r w:rsidRPr="00E11260">
        <w:rPr>
          <w:rFonts w:ascii="Times New Roman" w:hAnsi="Times New Roman" w:cs="Times New Roman"/>
          <w:sz w:val="28"/>
          <w:szCs w:val="28"/>
        </w:rPr>
        <w:t>щільної забудови</w:t>
      </w:r>
      <w:r>
        <w:rPr>
          <w:rFonts w:ascii="Times New Roman" w:hAnsi="Times New Roman" w:cs="Times New Roman"/>
          <w:sz w:val="28"/>
          <w:szCs w:val="28"/>
        </w:rPr>
        <w:t>)</w:t>
      </w:r>
      <w:r w:rsidRPr="00E11260">
        <w:rPr>
          <w:rFonts w:ascii="Times New Roman" w:hAnsi="Times New Roman" w:cs="Times New Roman"/>
          <w:sz w:val="28"/>
          <w:szCs w:val="28"/>
        </w:rPr>
        <w:t>.</w:t>
      </w:r>
    </w:p>
    <w:p w14:paraId="595AC03D" w14:textId="77777777" w:rsidR="00056C9C" w:rsidRPr="004C73E8" w:rsidRDefault="00056C9C" w:rsidP="00056C9C">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rPr>
        <w:t>-</w:t>
      </w:r>
      <w:r w:rsidRPr="00E11260">
        <w:rPr>
          <w:rFonts w:ascii="Times New Roman" w:hAnsi="Times New Roman" w:cs="Times New Roman"/>
          <w:sz w:val="28"/>
          <w:szCs w:val="28"/>
        </w:rPr>
        <w:t xml:space="preserve">Місця з підвищеною </w:t>
      </w:r>
      <w:r w:rsidRPr="004C73E8">
        <w:rPr>
          <w:rFonts w:ascii="Times New Roman" w:hAnsi="Times New Roman" w:cs="Times New Roman"/>
          <w:sz w:val="28"/>
          <w:szCs w:val="28"/>
          <w:lang w:val="en-GB"/>
        </w:rPr>
        <w:t xml:space="preserve">тепло накопичувальною </w:t>
      </w:r>
      <w:r w:rsidRPr="00E11260">
        <w:rPr>
          <w:rFonts w:ascii="Times New Roman" w:hAnsi="Times New Roman" w:cs="Times New Roman"/>
          <w:sz w:val="28"/>
          <w:szCs w:val="28"/>
        </w:rPr>
        <w:t>здатністю</w:t>
      </w:r>
      <w:r>
        <w:rPr>
          <w:rFonts w:ascii="Times New Roman" w:hAnsi="Times New Roman" w:cs="Times New Roman"/>
          <w:sz w:val="28"/>
          <w:szCs w:val="28"/>
        </w:rPr>
        <w:t>, тобто</w:t>
      </w:r>
      <w:r w:rsidRPr="00E11260">
        <w:rPr>
          <w:rFonts w:ascii="Times New Roman" w:hAnsi="Times New Roman" w:cs="Times New Roman"/>
          <w:sz w:val="28"/>
          <w:szCs w:val="28"/>
        </w:rPr>
        <w:t xml:space="preserve"> з переважанням асфальту та бетону</w:t>
      </w:r>
    </w:p>
    <w:p w14:paraId="098DDB86"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11260">
        <w:rPr>
          <w:rFonts w:ascii="Times New Roman" w:hAnsi="Times New Roman" w:cs="Times New Roman"/>
          <w:sz w:val="28"/>
          <w:szCs w:val="28"/>
        </w:rPr>
        <w:t>Ділянки з проблемним рельєфом</w:t>
      </w:r>
      <w:r>
        <w:rPr>
          <w:rFonts w:ascii="Times New Roman" w:hAnsi="Times New Roman" w:cs="Times New Roman"/>
          <w:sz w:val="28"/>
          <w:szCs w:val="28"/>
        </w:rPr>
        <w:t>. К</w:t>
      </w:r>
      <w:r w:rsidRPr="00E11260">
        <w:rPr>
          <w:rFonts w:ascii="Times New Roman" w:hAnsi="Times New Roman" w:cs="Times New Roman"/>
          <w:sz w:val="28"/>
          <w:szCs w:val="28"/>
        </w:rPr>
        <w:t>руті схили, як</w:t>
      </w:r>
      <w:r>
        <w:rPr>
          <w:rFonts w:ascii="Times New Roman" w:hAnsi="Times New Roman" w:cs="Times New Roman"/>
          <w:sz w:val="28"/>
          <w:szCs w:val="28"/>
        </w:rPr>
        <w:t>их</w:t>
      </w:r>
      <w:r w:rsidRPr="00E11260">
        <w:rPr>
          <w:rFonts w:ascii="Times New Roman" w:hAnsi="Times New Roman" w:cs="Times New Roman"/>
          <w:sz w:val="28"/>
          <w:szCs w:val="28"/>
        </w:rPr>
        <w:t xml:space="preserve"> важко та небезпечно використовувати </w:t>
      </w:r>
      <w:r>
        <w:rPr>
          <w:rFonts w:ascii="Times New Roman" w:hAnsi="Times New Roman" w:cs="Times New Roman"/>
          <w:sz w:val="28"/>
          <w:szCs w:val="28"/>
        </w:rPr>
        <w:t>для зелених насаджень</w:t>
      </w:r>
    </w:p>
    <w:p w14:paraId="222B64B8" w14:textId="77777777" w:rsidR="00056C9C" w:rsidRDefault="00056C9C" w:rsidP="00056C9C">
      <w:pPr>
        <w:spacing w:after="0" w:line="360" w:lineRule="auto"/>
        <w:ind w:firstLine="709"/>
        <w:jc w:val="both"/>
        <w:rPr>
          <w:rFonts w:ascii="Times New Roman" w:hAnsi="Times New Roman" w:cs="Times New Roman"/>
          <w:sz w:val="28"/>
          <w:szCs w:val="28"/>
        </w:rPr>
      </w:pPr>
    </w:p>
    <w:p w14:paraId="75C3B3CB" w14:textId="77777777" w:rsidR="00056C9C" w:rsidRPr="00E11260"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ширшому рівні міста розміщення і</w:t>
      </w:r>
      <w:r w:rsidRPr="00E11260">
        <w:rPr>
          <w:rFonts w:ascii="Times New Roman" w:hAnsi="Times New Roman" w:cs="Times New Roman"/>
          <w:sz w:val="28"/>
          <w:szCs w:val="28"/>
        </w:rPr>
        <w:t>нтегрован</w:t>
      </w:r>
      <w:r>
        <w:rPr>
          <w:rFonts w:ascii="Times New Roman" w:hAnsi="Times New Roman" w:cs="Times New Roman"/>
          <w:sz w:val="28"/>
          <w:szCs w:val="28"/>
        </w:rPr>
        <w:t>ого</w:t>
      </w:r>
      <w:r w:rsidRPr="00E11260">
        <w:rPr>
          <w:rFonts w:ascii="Times New Roman" w:hAnsi="Times New Roman" w:cs="Times New Roman"/>
          <w:sz w:val="28"/>
          <w:szCs w:val="28"/>
        </w:rPr>
        <w:t xml:space="preserve"> озеленення </w:t>
      </w:r>
      <w:r>
        <w:rPr>
          <w:rFonts w:ascii="Times New Roman" w:hAnsi="Times New Roman" w:cs="Times New Roman"/>
          <w:sz w:val="28"/>
          <w:szCs w:val="28"/>
        </w:rPr>
        <w:t xml:space="preserve">повинно бути спрямоване не </w:t>
      </w:r>
      <w:r w:rsidRPr="00E11260">
        <w:rPr>
          <w:rFonts w:ascii="Times New Roman" w:hAnsi="Times New Roman" w:cs="Times New Roman"/>
          <w:sz w:val="28"/>
          <w:szCs w:val="28"/>
        </w:rPr>
        <w:t>на створення ізольованих «зелених точок», а на формування єдиної міської екомережі. Пріоритетними для впровадження є ділянки, що з'єднують існуючі парки, сквери, лісопарки, створюючи таким чином екологічн</w:t>
      </w:r>
      <w:r>
        <w:rPr>
          <w:rFonts w:ascii="Times New Roman" w:hAnsi="Times New Roman" w:cs="Times New Roman"/>
          <w:sz w:val="28"/>
          <w:szCs w:val="28"/>
        </w:rPr>
        <w:t>е</w:t>
      </w:r>
      <w:r w:rsidRPr="00E11260">
        <w:rPr>
          <w:rFonts w:ascii="Times New Roman" w:hAnsi="Times New Roman" w:cs="Times New Roman"/>
          <w:sz w:val="28"/>
          <w:szCs w:val="28"/>
        </w:rPr>
        <w:t xml:space="preserve"> </w:t>
      </w:r>
      <w:r>
        <w:rPr>
          <w:rFonts w:ascii="Times New Roman" w:hAnsi="Times New Roman" w:cs="Times New Roman"/>
          <w:sz w:val="28"/>
          <w:szCs w:val="28"/>
        </w:rPr>
        <w:t>середовище для</w:t>
      </w:r>
      <w:r w:rsidRPr="00E11260">
        <w:rPr>
          <w:rFonts w:ascii="Times New Roman" w:hAnsi="Times New Roman" w:cs="Times New Roman"/>
          <w:sz w:val="28"/>
          <w:szCs w:val="28"/>
        </w:rPr>
        <w:t xml:space="preserve"> поширення рослинності.</w:t>
      </w:r>
    </w:p>
    <w:p w14:paraId="6FD5617D" w14:textId="77777777" w:rsidR="00056C9C" w:rsidRDefault="00056C9C" w:rsidP="00056C9C">
      <w:pPr>
        <w:spacing w:after="0" w:line="360" w:lineRule="auto"/>
        <w:ind w:firstLine="709"/>
        <w:jc w:val="both"/>
        <w:rPr>
          <w:rFonts w:ascii="Times New Roman" w:hAnsi="Times New Roman" w:cs="Times New Roman"/>
          <w:sz w:val="28"/>
          <w:szCs w:val="28"/>
        </w:rPr>
      </w:pPr>
      <w:r w:rsidRPr="003A1730">
        <w:rPr>
          <w:rFonts w:ascii="Times New Roman" w:hAnsi="Times New Roman" w:cs="Times New Roman"/>
          <w:sz w:val="28"/>
          <w:szCs w:val="28"/>
        </w:rPr>
        <w:t xml:space="preserve">Таким чином, аналіз містобудівних передумов показав, що інтегроване озеленення в житловій середньоповерховій забудові є критичною необхідністю та стратегічним інструментом для </w:t>
      </w:r>
      <w:r>
        <w:rPr>
          <w:rFonts w:ascii="Times New Roman" w:hAnsi="Times New Roman" w:cs="Times New Roman"/>
          <w:sz w:val="28"/>
          <w:szCs w:val="28"/>
        </w:rPr>
        <w:t>розв’язання</w:t>
      </w:r>
      <w:r w:rsidRPr="003A1730">
        <w:rPr>
          <w:rFonts w:ascii="Times New Roman" w:hAnsi="Times New Roman" w:cs="Times New Roman"/>
          <w:sz w:val="28"/>
          <w:szCs w:val="28"/>
        </w:rPr>
        <w:t xml:space="preserve"> накопичених проблем індустріального містобудування.</w:t>
      </w:r>
      <w:r>
        <w:rPr>
          <w:rFonts w:ascii="Times New Roman" w:hAnsi="Times New Roman" w:cs="Times New Roman"/>
          <w:sz w:val="28"/>
          <w:szCs w:val="28"/>
        </w:rPr>
        <w:t xml:space="preserve"> Які</w:t>
      </w:r>
      <w:r w:rsidRPr="003A1730">
        <w:rPr>
          <w:rFonts w:ascii="Times New Roman" w:hAnsi="Times New Roman" w:cs="Times New Roman"/>
          <w:sz w:val="28"/>
          <w:szCs w:val="28"/>
        </w:rPr>
        <w:t xml:space="preserve"> виника</w:t>
      </w:r>
      <w:r>
        <w:rPr>
          <w:rFonts w:ascii="Times New Roman" w:hAnsi="Times New Roman" w:cs="Times New Roman"/>
          <w:sz w:val="28"/>
          <w:szCs w:val="28"/>
        </w:rPr>
        <w:t>ють</w:t>
      </w:r>
      <w:r w:rsidRPr="003A1730">
        <w:rPr>
          <w:rFonts w:ascii="Times New Roman" w:hAnsi="Times New Roman" w:cs="Times New Roman"/>
          <w:sz w:val="28"/>
          <w:szCs w:val="28"/>
        </w:rPr>
        <w:t xml:space="preserve"> як відповідь на системну кризу, спричинену надмірною щільністю, дефіцитом площ та ігноруванням екології. В умовах, коли</w:t>
      </w:r>
      <w:r>
        <w:rPr>
          <w:rFonts w:ascii="Times New Roman" w:hAnsi="Times New Roman" w:cs="Times New Roman"/>
          <w:sz w:val="28"/>
          <w:szCs w:val="28"/>
        </w:rPr>
        <w:t xml:space="preserve"> неможливе звичайне</w:t>
      </w:r>
      <w:r w:rsidRPr="003A1730">
        <w:rPr>
          <w:rFonts w:ascii="Times New Roman" w:hAnsi="Times New Roman" w:cs="Times New Roman"/>
          <w:sz w:val="28"/>
          <w:szCs w:val="28"/>
        </w:rPr>
        <w:t xml:space="preserve"> озеленення вже неможливе через дефіцит землі, інтегровані рішення стають способом виконання нормативів та відновлення якості середовища. </w:t>
      </w:r>
    </w:p>
    <w:p w14:paraId="6809E43B" w14:textId="77777777" w:rsidR="00056C9C" w:rsidRDefault="00056C9C" w:rsidP="00056C9C">
      <w:pPr>
        <w:spacing w:after="0" w:line="360" w:lineRule="auto"/>
        <w:ind w:firstLine="709"/>
        <w:jc w:val="both"/>
        <w:rPr>
          <w:rFonts w:ascii="Times New Roman" w:hAnsi="Times New Roman" w:cs="Times New Roman"/>
          <w:sz w:val="28"/>
          <w:szCs w:val="28"/>
        </w:rPr>
      </w:pPr>
    </w:p>
    <w:p w14:paraId="5E8593F5" w14:textId="77777777" w:rsidR="00056C9C" w:rsidRPr="003A1730" w:rsidRDefault="00056C9C" w:rsidP="00056C9C">
      <w:pPr>
        <w:pStyle w:val="a3"/>
        <w:numPr>
          <w:ilvl w:val="1"/>
          <w:numId w:val="18"/>
        </w:numPr>
        <w:spacing w:after="0" w:line="360" w:lineRule="auto"/>
        <w:jc w:val="both"/>
        <w:rPr>
          <w:rFonts w:ascii="Times New Roman" w:hAnsi="Times New Roman" w:cs="Times New Roman"/>
          <w:b/>
          <w:bCs/>
          <w:sz w:val="32"/>
          <w:szCs w:val="32"/>
        </w:rPr>
      </w:pPr>
      <w:r w:rsidRPr="003A1730">
        <w:rPr>
          <w:rFonts w:ascii="Times New Roman" w:hAnsi="Times New Roman" w:cs="Times New Roman"/>
          <w:b/>
          <w:bCs/>
          <w:sz w:val="32"/>
          <w:szCs w:val="32"/>
        </w:rPr>
        <w:t>Соціальні передумови</w:t>
      </w:r>
    </w:p>
    <w:p w14:paraId="458A06C1" w14:textId="77777777" w:rsidR="00056C9C" w:rsidRPr="000D4AB0" w:rsidRDefault="00056C9C" w:rsidP="00056C9C">
      <w:pPr>
        <w:pStyle w:val="a3"/>
        <w:spacing w:after="0" w:line="360" w:lineRule="auto"/>
        <w:ind w:left="1429"/>
        <w:jc w:val="both"/>
        <w:rPr>
          <w:rFonts w:ascii="Times New Roman" w:hAnsi="Times New Roman" w:cs="Times New Roman"/>
          <w:b/>
          <w:bCs/>
          <w:sz w:val="32"/>
          <w:szCs w:val="32"/>
        </w:rPr>
      </w:pPr>
    </w:p>
    <w:p w14:paraId="5B31F167" w14:textId="77777777" w:rsidR="00056C9C" w:rsidRDefault="00056C9C" w:rsidP="00056C9C">
      <w:pPr>
        <w:spacing w:after="0" w:line="360" w:lineRule="auto"/>
        <w:ind w:firstLine="709"/>
        <w:jc w:val="both"/>
        <w:rPr>
          <w:rFonts w:ascii="Times New Roman" w:hAnsi="Times New Roman" w:cs="Times New Roman"/>
          <w:sz w:val="28"/>
          <w:szCs w:val="28"/>
        </w:rPr>
      </w:pPr>
      <w:r w:rsidRPr="009879EE">
        <w:rPr>
          <w:rFonts w:ascii="Times New Roman" w:hAnsi="Times New Roman" w:cs="Times New Roman"/>
          <w:sz w:val="28"/>
          <w:szCs w:val="28"/>
        </w:rPr>
        <w:t xml:space="preserve">Основним фактором соціальних передумов для інтегрованого озеленення є рівень </w:t>
      </w:r>
      <w:r>
        <w:rPr>
          <w:rFonts w:ascii="Times New Roman" w:hAnsi="Times New Roman" w:cs="Times New Roman"/>
          <w:sz w:val="28"/>
          <w:szCs w:val="28"/>
        </w:rPr>
        <w:t>екологічної свідомості</w:t>
      </w:r>
      <w:r w:rsidRPr="009879EE">
        <w:rPr>
          <w:rFonts w:ascii="Times New Roman" w:hAnsi="Times New Roman" w:cs="Times New Roman"/>
          <w:sz w:val="28"/>
          <w:szCs w:val="28"/>
        </w:rPr>
        <w:t xml:space="preserve"> </w:t>
      </w:r>
      <w:r>
        <w:rPr>
          <w:rFonts w:ascii="Times New Roman" w:hAnsi="Times New Roman" w:cs="Times New Roman"/>
          <w:sz w:val="28"/>
          <w:szCs w:val="28"/>
        </w:rPr>
        <w:t>людей</w:t>
      </w:r>
      <w:r w:rsidRPr="009879EE">
        <w:rPr>
          <w:rFonts w:ascii="Times New Roman" w:hAnsi="Times New Roman" w:cs="Times New Roman"/>
          <w:sz w:val="28"/>
          <w:szCs w:val="28"/>
        </w:rPr>
        <w:t xml:space="preserve">. Без усвідомлення мешканцями таких аспектів, як покращення мікроклімату, зниження рівня стресу та підвищення </w:t>
      </w:r>
      <w:r w:rsidRPr="009879EE">
        <w:rPr>
          <w:rFonts w:ascii="Times New Roman" w:hAnsi="Times New Roman" w:cs="Times New Roman"/>
          <w:sz w:val="28"/>
          <w:szCs w:val="28"/>
        </w:rPr>
        <w:lastRenderedPageBreak/>
        <w:t xml:space="preserve">енергоефективності будівель, ініціативи з </w:t>
      </w:r>
      <w:r>
        <w:rPr>
          <w:rFonts w:ascii="Times New Roman" w:hAnsi="Times New Roman" w:cs="Times New Roman"/>
          <w:sz w:val="28"/>
          <w:szCs w:val="28"/>
        </w:rPr>
        <w:t>інтеграцією</w:t>
      </w:r>
      <w:r w:rsidRPr="009879EE">
        <w:rPr>
          <w:rFonts w:ascii="Times New Roman" w:hAnsi="Times New Roman" w:cs="Times New Roman"/>
          <w:sz w:val="28"/>
          <w:szCs w:val="28"/>
        </w:rPr>
        <w:t xml:space="preserve"> озеленення часто сприймаються як марні витрати. </w:t>
      </w:r>
    </w:p>
    <w:p w14:paraId="2606EDB6" w14:textId="77777777" w:rsidR="00056C9C" w:rsidRDefault="00056C9C" w:rsidP="00056C9C">
      <w:pPr>
        <w:spacing w:after="0" w:line="360" w:lineRule="auto"/>
        <w:ind w:firstLine="709"/>
        <w:jc w:val="both"/>
      </w:pPr>
      <w:r w:rsidRPr="002A7BE1">
        <w:rPr>
          <w:rFonts w:ascii="Times New Roman" w:hAnsi="Times New Roman" w:cs="Times New Roman"/>
          <w:sz w:val="28"/>
          <w:szCs w:val="28"/>
        </w:rPr>
        <w:t xml:space="preserve">Доступ до інформації через сучасні цифрові технології значно прискорив </w:t>
      </w:r>
      <w:r>
        <w:rPr>
          <w:rFonts w:ascii="Times New Roman" w:hAnsi="Times New Roman" w:cs="Times New Roman"/>
          <w:sz w:val="28"/>
          <w:szCs w:val="28"/>
        </w:rPr>
        <w:t>процес зростання</w:t>
      </w:r>
      <w:r w:rsidRPr="002A7BE1">
        <w:rPr>
          <w:rFonts w:ascii="Times New Roman" w:hAnsi="Times New Roman" w:cs="Times New Roman"/>
          <w:sz w:val="28"/>
          <w:szCs w:val="28"/>
        </w:rPr>
        <w:t xml:space="preserve"> екологічно</w:t>
      </w:r>
      <w:r>
        <w:rPr>
          <w:rFonts w:ascii="Times New Roman" w:hAnsi="Times New Roman" w:cs="Times New Roman"/>
          <w:sz w:val="28"/>
          <w:szCs w:val="28"/>
        </w:rPr>
        <w:t>ї</w:t>
      </w:r>
      <w:r w:rsidRPr="002A7BE1">
        <w:rPr>
          <w:rFonts w:ascii="Times New Roman" w:hAnsi="Times New Roman" w:cs="Times New Roman"/>
          <w:sz w:val="28"/>
          <w:szCs w:val="28"/>
        </w:rPr>
        <w:t xml:space="preserve"> </w:t>
      </w:r>
      <w:r>
        <w:rPr>
          <w:rFonts w:ascii="Times New Roman" w:hAnsi="Times New Roman" w:cs="Times New Roman"/>
          <w:sz w:val="28"/>
          <w:szCs w:val="28"/>
        </w:rPr>
        <w:t>свідомості</w:t>
      </w:r>
      <w:r w:rsidRPr="002A7BE1">
        <w:rPr>
          <w:rFonts w:ascii="Times New Roman" w:hAnsi="Times New Roman" w:cs="Times New Roman"/>
          <w:sz w:val="28"/>
          <w:szCs w:val="28"/>
        </w:rPr>
        <w:t xml:space="preserve"> населення. Соціальні мережі, спеціалізовані платформи та онлайн-курси зробили знання про екологічні технології та практики озеленення доступними для широкого загалу. Ця інформаційна революція призвела до формування нового типу обізнаного споживача. </w:t>
      </w:r>
      <w:r>
        <w:rPr>
          <w:rFonts w:ascii="Times New Roman" w:hAnsi="Times New Roman" w:cs="Times New Roman"/>
          <w:sz w:val="28"/>
          <w:szCs w:val="28"/>
        </w:rPr>
        <w:t>О</w:t>
      </w:r>
      <w:r w:rsidRPr="006C3D77">
        <w:rPr>
          <w:rFonts w:ascii="Times New Roman" w:hAnsi="Times New Roman" w:cs="Times New Roman"/>
          <w:sz w:val="28"/>
          <w:szCs w:val="28"/>
        </w:rPr>
        <w:t>питування українського суспільства за 202</w:t>
      </w:r>
      <w:r>
        <w:rPr>
          <w:rFonts w:ascii="Times New Roman" w:hAnsi="Times New Roman" w:cs="Times New Roman"/>
          <w:sz w:val="28"/>
          <w:szCs w:val="28"/>
        </w:rPr>
        <w:t>4</w:t>
      </w:r>
      <w:r w:rsidRPr="006C3D77">
        <w:rPr>
          <w:rFonts w:ascii="Times New Roman" w:hAnsi="Times New Roman" w:cs="Times New Roman"/>
          <w:sz w:val="28"/>
          <w:szCs w:val="28"/>
        </w:rPr>
        <w:t xml:space="preserve"> рік </w:t>
      </w:r>
      <w:r>
        <w:rPr>
          <w:rFonts w:ascii="Times New Roman" w:hAnsi="Times New Roman" w:cs="Times New Roman"/>
          <w:sz w:val="28"/>
          <w:szCs w:val="28"/>
        </w:rPr>
        <w:t>каже, що</w:t>
      </w:r>
      <w:r w:rsidRPr="006C3D77">
        <w:rPr>
          <w:rFonts w:ascii="Times New Roman" w:hAnsi="Times New Roman" w:cs="Times New Roman"/>
          <w:sz w:val="28"/>
          <w:szCs w:val="28"/>
        </w:rPr>
        <w:t xml:space="preserve"> 91% </w:t>
      </w:r>
      <w:r>
        <w:rPr>
          <w:rFonts w:ascii="Times New Roman" w:hAnsi="Times New Roman" w:cs="Times New Roman"/>
          <w:sz w:val="28"/>
          <w:szCs w:val="28"/>
        </w:rPr>
        <w:t>опитуваних</w:t>
      </w:r>
      <w:r w:rsidRPr="006C3D77">
        <w:rPr>
          <w:rFonts w:ascii="Times New Roman" w:hAnsi="Times New Roman" w:cs="Times New Roman"/>
          <w:sz w:val="28"/>
          <w:szCs w:val="28"/>
        </w:rPr>
        <w:t> визнають критичну важливість зелених зон для післявоєнного відновлення громад</w:t>
      </w:r>
      <w:r>
        <w:rPr>
          <w:rFonts w:ascii="Times New Roman" w:hAnsi="Times New Roman" w:cs="Times New Roman"/>
          <w:sz w:val="28"/>
          <w:szCs w:val="28"/>
        </w:rPr>
        <w:t>,</w:t>
      </w:r>
      <w:r w:rsidRPr="006C3D77">
        <w:rPr>
          <w:rFonts w:ascii="Times New Roman" w:hAnsi="Times New Roman" w:cs="Times New Roman"/>
          <w:sz w:val="28"/>
          <w:szCs w:val="28"/>
        </w:rPr>
        <w:t xml:space="preserve"> 93% вбачають прямий зв'язок між зеленою рослинністю та комфортом життя, </w:t>
      </w:r>
      <w:r>
        <w:rPr>
          <w:rFonts w:ascii="Times New Roman" w:hAnsi="Times New Roman" w:cs="Times New Roman"/>
          <w:sz w:val="28"/>
          <w:szCs w:val="28"/>
        </w:rPr>
        <w:t>а</w:t>
      </w:r>
      <w:r w:rsidRPr="006C3D77">
        <w:rPr>
          <w:rFonts w:ascii="Times New Roman" w:hAnsi="Times New Roman" w:cs="Times New Roman"/>
          <w:sz w:val="28"/>
          <w:szCs w:val="28"/>
        </w:rPr>
        <w:t xml:space="preserve"> 97% – чітко ідентифікують її вплив на ментальне здоров'я. Ці цифри </w:t>
      </w:r>
      <w:r>
        <w:rPr>
          <w:rFonts w:ascii="Times New Roman" w:hAnsi="Times New Roman" w:cs="Times New Roman"/>
          <w:sz w:val="28"/>
          <w:szCs w:val="28"/>
        </w:rPr>
        <w:t xml:space="preserve">показують, що </w:t>
      </w:r>
      <w:r w:rsidRPr="006C3D77">
        <w:rPr>
          <w:rFonts w:ascii="Times New Roman" w:hAnsi="Times New Roman" w:cs="Times New Roman"/>
          <w:sz w:val="28"/>
          <w:szCs w:val="28"/>
        </w:rPr>
        <w:t>суспіль</w:t>
      </w:r>
      <w:r>
        <w:rPr>
          <w:rFonts w:ascii="Times New Roman" w:hAnsi="Times New Roman" w:cs="Times New Roman"/>
          <w:sz w:val="28"/>
          <w:szCs w:val="28"/>
        </w:rPr>
        <w:t xml:space="preserve">ству потрібно </w:t>
      </w:r>
      <w:r w:rsidRPr="006C3D77">
        <w:rPr>
          <w:rFonts w:ascii="Times New Roman" w:hAnsi="Times New Roman" w:cs="Times New Roman"/>
          <w:sz w:val="28"/>
          <w:szCs w:val="28"/>
        </w:rPr>
        <w:t>створити середовище, що лікує, відновлює та забезпечує психологічну стабільність.</w:t>
      </w:r>
      <w:r w:rsidRPr="00B362AC">
        <w:t xml:space="preserve"> </w:t>
      </w:r>
    </w:p>
    <w:p w14:paraId="72DA2B2B" w14:textId="77777777" w:rsidR="00056C9C" w:rsidRDefault="00056C9C" w:rsidP="00056C9C">
      <w:pPr>
        <w:spacing w:after="0" w:line="360" w:lineRule="auto"/>
        <w:ind w:firstLine="709"/>
        <w:jc w:val="both"/>
        <w:rPr>
          <w:rFonts w:ascii="Times New Roman" w:hAnsi="Times New Roman" w:cs="Times New Roman"/>
          <w:sz w:val="28"/>
          <w:szCs w:val="28"/>
        </w:rPr>
      </w:pPr>
      <w:r w:rsidRPr="00B362AC">
        <w:rPr>
          <w:rFonts w:ascii="Times New Roman" w:hAnsi="Times New Roman" w:cs="Times New Roman"/>
          <w:sz w:val="28"/>
          <w:szCs w:val="28"/>
        </w:rPr>
        <w:drawing>
          <wp:inline distT="0" distB="0" distL="0" distR="0" wp14:anchorId="7D619E50" wp14:editId="25034DD6">
            <wp:extent cx="5845047" cy="3795089"/>
            <wp:effectExtent l="0" t="0" r="3810" b="0"/>
            <wp:docPr id="1416612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12486" name=""/>
                    <pic:cNvPicPr/>
                  </pic:nvPicPr>
                  <pic:blipFill>
                    <a:blip r:embed="rId18"/>
                    <a:stretch>
                      <a:fillRect/>
                    </a:stretch>
                  </pic:blipFill>
                  <pic:spPr>
                    <a:xfrm>
                      <a:off x="0" y="0"/>
                      <a:ext cx="5845047" cy="3795089"/>
                    </a:xfrm>
                    <a:prstGeom prst="rect">
                      <a:avLst/>
                    </a:prstGeom>
                  </pic:spPr>
                </pic:pic>
              </a:graphicData>
            </a:graphic>
          </wp:inline>
        </w:drawing>
      </w:r>
    </w:p>
    <w:p w14:paraId="36B6F879" w14:textId="77777777" w:rsidR="00056C9C" w:rsidRPr="00FB1A32" w:rsidRDefault="00056C9C" w:rsidP="00056C9C">
      <w:pPr>
        <w:spacing w:after="0" w:line="360" w:lineRule="auto"/>
        <w:ind w:firstLine="709"/>
        <w:jc w:val="both"/>
        <w:rPr>
          <w:rFonts w:ascii="Times New Roman" w:hAnsi="Times New Roman" w:cs="Times New Roman"/>
        </w:rPr>
      </w:pPr>
      <w:r w:rsidRPr="00FB1A32">
        <w:rPr>
          <w:rFonts w:ascii="Times New Roman" w:hAnsi="Times New Roman" w:cs="Times New Roman"/>
        </w:rPr>
        <w:t>Рис 1.2. Статистика опитування мешканців 2020 року</w:t>
      </w:r>
    </w:p>
    <w:p w14:paraId="24670A82"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опитування мешканців 2020 року про проблеми навколишнього середовища, виявилось серед</w:t>
      </w:r>
      <w:r w:rsidRPr="006C3D77">
        <w:rPr>
          <w:rFonts w:ascii="Times New Roman" w:hAnsi="Times New Roman" w:cs="Times New Roman"/>
          <w:sz w:val="28"/>
          <w:szCs w:val="28"/>
        </w:rPr>
        <w:t xml:space="preserve"> </w:t>
      </w:r>
      <w:r>
        <w:rPr>
          <w:rFonts w:ascii="Times New Roman" w:hAnsi="Times New Roman" w:cs="Times New Roman"/>
          <w:sz w:val="28"/>
          <w:szCs w:val="28"/>
        </w:rPr>
        <w:t xml:space="preserve">проблем, які люди вважають найважливішими є </w:t>
      </w:r>
      <w:r w:rsidRPr="006C3D77">
        <w:rPr>
          <w:rFonts w:ascii="Times New Roman" w:hAnsi="Times New Roman" w:cs="Times New Roman"/>
          <w:sz w:val="28"/>
          <w:szCs w:val="28"/>
        </w:rPr>
        <w:t xml:space="preserve">забруднення повітря, </w:t>
      </w:r>
      <w:r>
        <w:rPr>
          <w:rFonts w:ascii="Times New Roman" w:hAnsi="Times New Roman" w:cs="Times New Roman"/>
          <w:sz w:val="28"/>
          <w:szCs w:val="28"/>
        </w:rPr>
        <w:t xml:space="preserve">шумове забруднення вплив яких </w:t>
      </w:r>
      <w:r w:rsidRPr="006C3D77">
        <w:rPr>
          <w:rFonts w:ascii="Times New Roman" w:hAnsi="Times New Roman" w:cs="Times New Roman"/>
          <w:sz w:val="28"/>
          <w:szCs w:val="28"/>
        </w:rPr>
        <w:t xml:space="preserve">безпосередньо та ефективно зменшуються саме завдяки інтегрованому озелененню. У цих умовах інтеграція зелених елементів перестає бути архітектурним прийомом і стає відповіддю на </w:t>
      </w:r>
      <w:r w:rsidRPr="006C3D77">
        <w:rPr>
          <w:rFonts w:ascii="Times New Roman" w:hAnsi="Times New Roman" w:cs="Times New Roman"/>
          <w:sz w:val="28"/>
          <w:szCs w:val="28"/>
        </w:rPr>
        <w:lastRenderedPageBreak/>
        <w:t>соціальний запит безпеки, здоров'я та соціальної спільноти, що перетворює житловий будинок з пасивного об'єкта на активного учасника формування якісного міського середовища.</w:t>
      </w:r>
    </w:p>
    <w:p w14:paraId="200ADAD2" w14:textId="77777777" w:rsidR="00056C9C" w:rsidRDefault="00056C9C" w:rsidP="00056C9C">
      <w:pPr>
        <w:spacing w:after="0" w:line="360" w:lineRule="auto"/>
        <w:ind w:firstLine="709"/>
        <w:jc w:val="both"/>
        <w:rPr>
          <w:rFonts w:ascii="Times New Roman" w:hAnsi="Times New Roman" w:cs="Times New Roman"/>
          <w:sz w:val="28"/>
          <w:szCs w:val="28"/>
        </w:rPr>
      </w:pPr>
    </w:p>
    <w:p w14:paraId="5B79699A" w14:textId="77777777" w:rsidR="00056C9C" w:rsidRPr="007A57F4" w:rsidRDefault="00056C9C" w:rsidP="00056C9C">
      <w:pPr>
        <w:spacing w:after="0" w:line="360" w:lineRule="auto"/>
        <w:ind w:firstLine="709"/>
        <w:jc w:val="both"/>
        <w:rPr>
          <w:rFonts w:ascii="Times New Roman" w:hAnsi="Times New Roman" w:cs="Times New Roman"/>
          <w:sz w:val="28"/>
          <w:szCs w:val="28"/>
        </w:rPr>
      </w:pPr>
      <w:r w:rsidRPr="00E41DA7">
        <w:rPr>
          <w:rFonts w:ascii="Times New Roman" w:hAnsi="Times New Roman" w:cs="Times New Roman"/>
          <w:sz w:val="28"/>
          <w:szCs w:val="28"/>
        </w:rPr>
        <w:t>Феномен біофілії, який являє собою вроджену тягу людини до зв'язку з природою, став ключовим чинником у формуванні суспільного запиту на озеленення</w:t>
      </w:r>
      <w:r>
        <w:rPr>
          <w:rFonts w:ascii="Times New Roman" w:hAnsi="Times New Roman" w:cs="Times New Roman"/>
          <w:sz w:val="28"/>
          <w:szCs w:val="28"/>
        </w:rPr>
        <w:t xml:space="preserve"> (</w:t>
      </w:r>
      <w:r w:rsidRPr="00B67359">
        <w:rPr>
          <w:rFonts w:ascii="Times New Roman" w:hAnsi="Times New Roman" w:cs="Times New Roman"/>
          <w:sz w:val="28"/>
          <w:szCs w:val="28"/>
        </w:rPr>
        <w:t>7</w:t>
      </w:r>
      <w:r>
        <w:rPr>
          <w:rFonts w:ascii="Times New Roman" w:hAnsi="Times New Roman" w:cs="Times New Roman"/>
          <w:sz w:val="28"/>
          <w:szCs w:val="28"/>
        </w:rPr>
        <w:t>0</w:t>
      </w:r>
      <w:r w:rsidRPr="00B67359">
        <w:rPr>
          <w:rFonts w:ascii="Times New Roman" w:hAnsi="Times New Roman" w:cs="Times New Roman"/>
          <w:sz w:val="28"/>
          <w:szCs w:val="28"/>
        </w:rPr>
        <w:t>% населення України проживає в міських умовах</w:t>
      </w:r>
      <w:r>
        <w:rPr>
          <w:rFonts w:ascii="Times New Roman" w:hAnsi="Times New Roman" w:cs="Times New Roman"/>
          <w:sz w:val="28"/>
          <w:szCs w:val="28"/>
        </w:rPr>
        <w:t>).</w:t>
      </w:r>
      <w:r w:rsidRPr="00E41DA7">
        <w:rPr>
          <w:rFonts w:ascii="Times New Roman" w:hAnsi="Times New Roman" w:cs="Times New Roman"/>
          <w:sz w:val="28"/>
          <w:szCs w:val="28"/>
        </w:rPr>
        <w:t xml:space="preserve"> Психологічні аспекти взаємодії з природою виходять за рамки простої візуальної привабливості. Наукові </w:t>
      </w:r>
      <w:r>
        <w:rPr>
          <w:rFonts w:ascii="Times New Roman" w:hAnsi="Times New Roman" w:cs="Times New Roman"/>
          <w:sz w:val="28"/>
          <w:szCs w:val="28"/>
        </w:rPr>
        <w:t>д</w:t>
      </w:r>
      <w:r w:rsidRPr="00E41DA7">
        <w:rPr>
          <w:rFonts w:ascii="Times New Roman" w:hAnsi="Times New Roman" w:cs="Times New Roman"/>
          <w:sz w:val="28"/>
          <w:szCs w:val="28"/>
        </w:rPr>
        <w:t>ослідження в галузі екологічної психології доводять, що присутність рослин у житловому середовищі сприяє відновленню уваги, зменшує психічну втому та підвищує когнітивні функції. Ці фізіологічні ефекти безпосередньо впливають на якість життя мешканців міст, що особливо актуально в умовах високої щільності забудови, коли традиційні парки та сквери не в змозі задовольнити потреби всіх жителів.</w:t>
      </w:r>
    </w:p>
    <w:p w14:paraId="5BD52571" w14:textId="77777777" w:rsidR="00056C9C" w:rsidRDefault="00056C9C" w:rsidP="00056C9C">
      <w:pPr>
        <w:spacing w:after="0" w:line="360" w:lineRule="auto"/>
        <w:ind w:firstLine="709"/>
        <w:jc w:val="both"/>
        <w:rPr>
          <w:rFonts w:ascii="Times New Roman" w:hAnsi="Times New Roman" w:cs="Times New Roman"/>
          <w:sz w:val="28"/>
          <w:szCs w:val="28"/>
        </w:rPr>
      </w:pPr>
    </w:p>
    <w:p w14:paraId="1B0A3A7E" w14:textId="77777777" w:rsidR="00056C9C" w:rsidRDefault="00056C9C" w:rsidP="00056C9C">
      <w:pPr>
        <w:spacing w:after="0" w:line="360" w:lineRule="auto"/>
        <w:ind w:firstLine="709"/>
        <w:jc w:val="both"/>
        <w:rPr>
          <w:rFonts w:ascii="Times New Roman" w:hAnsi="Times New Roman" w:cs="Times New Roman"/>
          <w:sz w:val="28"/>
          <w:szCs w:val="28"/>
        </w:rPr>
      </w:pPr>
      <w:r w:rsidRPr="00E41DA7">
        <w:rPr>
          <w:rFonts w:ascii="Times New Roman" w:hAnsi="Times New Roman" w:cs="Times New Roman"/>
          <w:sz w:val="28"/>
          <w:szCs w:val="28"/>
        </w:rPr>
        <w:t>Вплив пандемії COVID-19 також значно прискорив зміну демографічних тенденцій та способу життя. Зросла кількість людей, які працюють віддалено, що призвело до того, що більше часу проводиться вдома, що підвищує вимоги до якості житлового середовища. Одночасно спостерігається старіння населення, що вимагає створення доступних озеленених просторів у безпосередній близькості від житла. Ці демографічні зрушення роблять інтегроване озеленення не просто бажаним, а необхідним елементом житлової архітектури.</w:t>
      </w:r>
    </w:p>
    <w:p w14:paraId="65EA5F24" w14:textId="77777777" w:rsidR="00CE56A4" w:rsidRPr="00F32D0A" w:rsidRDefault="00CE56A4" w:rsidP="00056C9C">
      <w:pPr>
        <w:spacing w:after="0" w:line="360" w:lineRule="auto"/>
        <w:ind w:firstLine="709"/>
        <w:jc w:val="both"/>
        <w:rPr>
          <w:rFonts w:ascii="Times New Roman" w:hAnsi="Times New Roman" w:cs="Times New Roman"/>
          <w:sz w:val="28"/>
          <w:szCs w:val="28"/>
        </w:rPr>
      </w:pPr>
    </w:p>
    <w:p w14:paraId="7272B076" w14:textId="77777777" w:rsidR="00056C9C" w:rsidRDefault="00056C9C" w:rsidP="00056C9C">
      <w:pPr>
        <w:spacing w:after="0" w:line="360" w:lineRule="auto"/>
        <w:ind w:firstLine="709"/>
        <w:jc w:val="both"/>
        <w:rPr>
          <w:rFonts w:ascii="Times New Roman" w:hAnsi="Times New Roman" w:cs="Times New Roman"/>
          <w:sz w:val="28"/>
          <w:szCs w:val="28"/>
        </w:rPr>
      </w:pPr>
      <w:r w:rsidRPr="00592E2A">
        <w:rPr>
          <w:rFonts w:ascii="Times New Roman" w:hAnsi="Times New Roman" w:cs="Times New Roman"/>
          <w:sz w:val="28"/>
          <w:szCs w:val="28"/>
        </w:rPr>
        <w:t xml:space="preserve">Таким чином, аналіз соціальних передумов показав, що інтегроване озеленення </w:t>
      </w:r>
      <w:r>
        <w:rPr>
          <w:rFonts w:ascii="Times New Roman" w:hAnsi="Times New Roman" w:cs="Times New Roman"/>
          <w:sz w:val="28"/>
          <w:szCs w:val="28"/>
        </w:rPr>
        <w:t xml:space="preserve">є </w:t>
      </w:r>
      <w:r w:rsidRPr="00592E2A">
        <w:rPr>
          <w:rFonts w:ascii="Times New Roman" w:hAnsi="Times New Roman" w:cs="Times New Roman"/>
          <w:sz w:val="28"/>
          <w:szCs w:val="28"/>
        </w:rPr>
        <w:t>фундаментальн</w:t>
      </w:r>
      <w:r>
        <w:rPr>
          <w:rFonts w:ascii="Times New Roman" w:hAnsi="Times New Roman" w:cs="Times New Roman"/>
          <w:sz w:val="28"/>
          <w:szCs w:val="28"/>
        </w:rPr>
        <w:t xml:space="preserve">ою </w:t>
      </w:r>
      <w:r w:rsidRPr="00592E2A">
        <w:rPr>
          <w:rFonts w:ascii="Times New Roman" w:hAnsi="Times New Roman" w:cs="Times New Roman"/>
          <w:sz w:val="28"/>
          <w:szCs w:val="28"/>
        </w:rPr>
        <w:t>соціально потреб</w:t>
      </w:r>
      <w:r>
        <w:rPr>
          <w:rFonts w:ascii="Times New Roman" w:hAnsi="Times New Roman" w:cs="Times New Roman"/>
          <w:sz w:val="28"/>
          <w:szCs w:val="28"/>
        </w:rPr>
        <w:t>ою</w:t>
      </w:r>
      <w:r w:rsidRPr="00592E2A">
        <w:rPr>
          <w:rFonts w:ascii="Times New Roman" w:hAnsi="Times New Roman" w:cs="Times New Roman"/>
          <w:sz w:val="28"/>
          <w:szCs w:val="28"/>
        </w:rPr>
        <w:t xml:space="preserve"> міських мешканців. Сформувався</w:t>
      </w:r>
      <w:r>
        <w:rPr>
          <w:rFonts w:ascii="Times New Roman" w:hAnsi="Times New Roman" w:cs="Times New Roman"/>
          <w:sz w:val="28"/>
          <w:szCs w:val="28"/>
        </w:rPr>
        <w:t xml:space="preserve"> </w:t>
      </w:r>
      <w:r w:rsidRPr="00592E2A">
        <w:rPr>
          <w:rFonts w:ascii="Times New Roman" w:hAnsi="Times New Roman" w:cs="Times New Roman"/>
          <w:sz w:val="28"/>
          <w:szCs w:val="28"/>
        </w:rPr>
        <w:t xml:space="preserve">суспільний запит, підґрунтям для якого стали три взаємопов'язані тенденції: </w:t>
      </w:r>
    </w:p>
    <w:p w14:paraId="34E8A404"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592E2A">
        <w:rPr>
          <w:rFonts w:ascii="Times New Roman" w:hAnsi="Times New Roman" w:cs="Times New Roman"/>
          <w:sz w:val="28"/>
          <w:szCs w:val="28"/>
        </w:rPr>
        <w:t xml:space="preserve">оширення екологічної свідомості як основи для прийняття таких рішень; </w:t>
      </w:r>
    </w:p>
    <w:p w14:paraId="5BE8FEC0"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592E2A">
        <w:rPr>
          <w:rFonts w:ascii="Times New Roman" w:hAnsi="Times New Roman" w:cs="Times New Roman"/>
          <w:sz w:val="28"/>
          <w:szCs w:val="28"/>
        </w:rPr>
        <w:t xml:space="preserve">либока психологічна потреба в зв'язку з природою, що відповідає на стреси урбанізованого середовища; </w:t>
      </w:r>
    </w:p>
    <w:p w14:paraId="1481E8AA"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B1A32">
        <w:rPr>
          <w:rFonts w:ascii="Times New Roman" w:hAnsi="Times New Roman" w:cs="Times New Roman"/>
          <w:sz w:val="28"/>
          <w:szCs w:val="28"/>
        </w:rPr>
        <w:t>емографічні зрушення, які збільшили значення якості житлового оточення</w:t>
      </w:r>
      <w:r>
        <w:rPr>
          <w:rFonts w:ascii="Times New Roman" w:hAnsi="Times New Roman" w:cs="Times New Roman"/>
          <w:sz w:val="28"/>
          <w:szCs w:val="28"/>
        </w:rPr>
        <w:t>.</w:t>
      </w:r>
    </w:p>
    <w:p w14:paraId="56C77E39" w14:textId="77777777" w:rsidR="00056C9C" w:rsidRDefault="00056C9C" w:rsidP="00056C9C">
      <w:pPr>
        <w:spacing w:after="0" w:line="360" w:lineRule="auto"/>
        <w:ind w:firstLine="709"/>
        <w:jc w:val="both"/>
        <w:rPr>
          <w:rFonts w:ascii="Times New Roman" w:hAnsi="Times New Roman" w:cs="Times New Roman"/>
          <w:sz w:val="28"/>
          <w:szCs w:val="28"/>
        </w:rPr>
      </w:pPr>
    </w:p>
    <w:p w14:paraId="3E4240F3" w14:textId="77777777" w:rsidR="00056C9C" w:rsidRPr="003E4FD9" w:rsidRDefault="00056C9C" w:rsidP="00056C9C">
      <w:pPr>
        <w:pStyle w:val="a3"/>
        <w:numPr>
          <w:ilvl w:val="1"/>
          <w:numId w:val="17"/>
        </w:numPr>
        <w:spacing w:after="0" w:line="360" w:lineRule="auto"/>
        <w:jc w:val="both"/>
        <w:rPr>
          <w:rFonts w:ascii="Times New Roman" w:hAnsi="Times New Roman" w:cs="Times New Roman"/>
          <w:b/>
          <w:bCs/>
          <w:sz w:val="32"/>
          <w:szCs w:val="32"/>
          <w:lang w:val="en-GB"/>
        </w:rPr>
      </w:pPr>
      <w:r w:rsidRPr="0038420D">
        <w:rPr>
          <w:rFonts w:ascii="Times New Roman" w:hAnsi="Times New Roman" w:cs="Times New Roman"/>
          <w:b/>
          <w:bCs/>
          <w:sz w:val="32"/>
          <w:szCs w:val="32"/>
        </w:rPr>
        <w:lastRenderedPageBreak/>
        <w:t>Екологічні передумови</w:t>
      </w:r>
    </w:p>
    <w:p w14:paraId="0EC287DE" w14:textId="77777777" w:rsidR="00056C9C" w:rsidRPr="00177EE8" w:rsidRDefault="00056C9C" w:rsidP="00056C9C">
      <w:pPr>
        <w:pStyle w:val="a3"/>
        <w:spacing w:after="0" w:line="360" w:lineRule="auto"/>
        <w:ind w:left="1429"/>
        <w:jc w:val="both"/>
        <w:rPr>
          <w:rFonts w:ascii="Times New Roman" w:hAnsi="Times New Roman" w:cs="Times New Roman"/>
          <w:b/>
          <w:bCs/>
          <w:sz w:val="32"/>
          <w:szCs w:val="32"/>
          <w:lang w:val="en-GB"/>
        </w:rPr>
      </w:pPr>
    </w:p>
    <w:p w14:paraId="57E2FE1A" w14:textId="77777777" w:rsidR="00056C9C" w:rsidRPr="00800F78" w:rsidRDefault="00056C9C" w:rsidP="00056C9C">
      <w:pPr>
        <w:spacing w:after="0" w:line="360" w:lineRule="auto"/>
        <w:ind w:firstLine="709"/>
        <w:jc w:val="both"/>
        <w:rPr>
          <w:rFonts w:ascii="Times New Roman" w:hAnsi="Times New Roman" w:cs="Times New Roman"/>
          <w:sz w:val="28"/>
          <w:szCs w:val="28"/>
        </w:rPr>
      </w:pPr>
      <w:r w:rsidRPr="00EE68A2">
        <w:rPr>
          <w:rFonts w:ascii="Times New Roman" w:hAnsi="Times New Roman" w:cs="Times New Roman"/>
          <w:sz w:val="28"/>
          <w:szCs w:val="28"/>
        </w:rPr>
        <w:t xml:space="preserve">Стрімка урбанізація та інтенсифікація використання міських територій призвели до значного погіршення якості середовища існування. Особливу актуальність екологічні передумови набувають в умовах міст, що характеризуються високою щільністю забудови, </w:t>
      </w:r>
    </w:p>
    <w:p w14:paraId="3A3B1CF6" w14:textId="77777777" w:rsidR="00056C9C" w:rsidRPr="002C63F5" w:rsidRDefault="00056C9C" w:rsidP="00056C9C">
      <w:pPr>
        <w:spacing w:after="0" w:line="360" w:lineRule="auto"/>
        <w:ind w:firstLine="709"/>
        <w:jc w:val="both"/>
        <w:rPr>
          <w:rFonts w:ascii="Times New Roman" w:hAnsi="Times New Roman" w:cs="Times New Roman"/>
          <w:sz w:val="28"/>
          <w:szCs w:val="28"/>
        </w:rPr>
      </w:pPr>
      <w:r w:rsidRPr="00D07330">
        <w:rPr>
          <w:rFonts w:ascii="Times New Roman" w:hAnsi="Times New Roman" w:cs="Times New Roman"/>
          <w:sz w:val="28"/>
          <w:szCs w:val="28"/>
        </w:rPr>
        <w:t xml:space="preserve">Сучасне міське середовище стикається з низкою серйозних екологічних проблем. Однією з найбільш гострих проблем є забруднення атмосферного повітря, що безпосередньо впливає на здоров'я мешканців міст. Концентрація шкідливих речовин у повітрі перевищує </w:t>
      </w:r>
      <w:r>
        <w:rPr>
          <w:rFonts w:ascii="Times New Roman" w:hAnsi="Times New Roman" w:cs="Times New Roman"/>
          <w:sz w:val="28"/>
          <w:szCs w:val="28"/>
        </w:rPr>
        <w:t>безпечні</w:t>
      </w:r>
      <w:r w:rsidRPr="00D07330">
        <w:rPr>
          <w:rFonts w:ascii="Times New Roman" w:hAnsi="Times New Roman" w:cs="Times New Roman"/>
          <w:sz w:val="28"/>
          <w:szCs w:val="28"/>
        </w:rPr>
        <w:t xml:space="preserve"> норми через інтенсивний транспортний потік та промислові викиди. Наслідком цього стає зростання респіраторних захворювань, алергічних реакцій та загального погіршення імунітету городян</w:t>
      </w:r>
      <w:r>
        <w:rPr>
          <w:rFonts w:ascii="Times New Roman" w:hAnsi="Times New Roman" w:cs="Times New Roman"/>
          <w:sz w:val="28"/>
          <w:szCs w:val="28"/>
          <w:lang w:val="en-US"/>
        </w:rPr>
        <w:t>.</w:t>
      </w:r>
      <w:r>
        <w:rPr>
          <w:rFonts w:ascii="Times New Roman" w:hAnsi="Times New Roman" w:cs="Times New Roman"/>
          <w:sz w:val="28"/>
          <w:szCs w:val="28"/>
        </w:rPr>
        <w:t xml:space="preserve"> У вересні 2021 року в</w:t>
      </w:r>
      <w:r w:rsidRPr="00A97431">
        <w:rPr>
          <w:rFonts w:ascii="Times New Roman" w:hAnsi="Times New Roman" w:cs="Times New Roman"/>
          <w:sz w:val="28"/>
          <w:szCs w:val="28"/>
          <w:lang w:val="en-GB"/>
        </w:rPr>
        <w:t>сесвітня організація охорони здоров'я</w:t>
      </w:r>
      <w:r>
        <w:rPr>
          <w:rFonts w:ascii="Times New Roman" w:hAnsi="Times New Roman" w:cs="Times New Roman"/>
          <w:sz w:val="28"/>
          <w:szCs w:val="28"/>
        </w:rPr>
        <w:t xml:space="preserve"> (ВООЗ) вперше за 15 років оновила рекомендації щодо якості повітря.</w:t>
      </w:r>
      <w:r w:rsidRPr="00A97431">
        <w:rPr>
          <w:rFonts w:ascii="Times New Roman" w:hAnsi="Times New Roman" w:cs="Times New Roman"/>
          <w:sz w:val="28"/>
          <w:szCs w:val="28"/>
          <w:lang w:val="en-GB"/>
        </w:rPr>
        <w:t xml:space="preserve"> Нові стандарти враховують результати численних наукових досліджень, які довели шкідливий вплив на здоров'я людини навіть незначних концентрацій забруднюючих речовин. </w:t>
      </w:r>
      <w:r>
        <w:rPr>
          <w:rFonts w:ascii="Times New Roman" w:hAnsi="Times New Roman" w:cs="Times New Roman"/>
          <w:sz w:val="28"/>
          <w:szCs w:val="28"/>
        </w:rPr>
        <w:t>П</w:t>
      </w:r>
      <w:r w:rsidRPr="00A97431">
        <w:rPr>
          <w:rFonts w:ascii="Times New Roman" w:hAnsi="Times New Roman" w:cs="Times New Roman"/>
          <w:sz w:val="28"/>
          <w:szCs w:val="28"/>
          <w:lang w:val="en-GB"/>
        </w:rPr>
        <w:t xml:space="preserve">осилення рекомендацій ВООЗ відображає загальносвітову тенденцію до підвищення вимог до якості житлового середовища. </w:t>
      </w:r>
    </w:p>
    <w:p w14:paraId="08D2EA54" w14:textId="77777777" w:rsidR="00056C9C" w:rsidRPr="00D07330" w:rsidRDefault="00056C9C" w:rsidP="00056C9C">
      <w:pPr>
        <w:spacing w:after="0" w:line="360" w:lineRule="auto"/>
        <w:ind w:firstLine="709"/>
        <w:jc w:val="both"/>
        <w:rPr>
          <w:rFonts w:ascii="Times New Roman" w:hAnsi="Times New Roman" w:cs="Times New Roman"/>
          <w:sz w:val="28"/>
          <w:szCs w:val="28"/>
        </w:rPr>
      </w:pPr>
      <w:r w:rsidRPr="00D07330">
        <w:rPr>
          <w:rFonts w:ascii="Times New Roman" w:hAnsi="Times New Roman" w:cs="Times New Roman"/>
          <w:sz w:val="28"/>
          <w:szCs w:val="28"/>
        </w:rPr>
        <w:t xml:space="preserve">Значну загрозу для міського середовища становить ефект </w:t>
      </w:r>
      <w:r>
        <w:rPr>
          <w:rFonts w:ascii="Times New Roman" w:hAnsi="Times New Roman" w:cs="Times New Roman"/>
          <w:sz w:val="28"/>
          <w:szCs w:val="28"/>
          <w:lang w:val="en-US"/>
        </w:rPr>
        <w:t>“</w:t>
      </w:r>
      <w:r w:rsidRPr="00D07330">
        <w:rPr>
          <w:rFonts w:ascii="Times New Roman" w:hAnsi="Times New Roman" w:cs="Times New Roman"/>
          <w:sz w:val="28"/>
          <w:szCs w:val="28"/>
        </w:rPr>
        <w:t>міського теплового острова</w:t>
      </w:r>
      <w:r>
        <w:rPr>
          <w:rFonts w:ascii="Times New Roman" w:hAnsi="Times New Roman" w:cs="Times New Roman"/>
          <w:sz w:val="28"/>
          <w:szCs w:val="28"/>
          <w:lang w:val="en-GB"/>
        </w:rPr>
        <w:t>”</w:t>
      </w:r>
      <w:r w:rsidRPr="00D07330">
        <w:rPr>
          <w:rFonts w:ascii="Times New Roman" w:hAnsi="Times New Roman" w:cs="Times New Roman"/>
          <w:sz w:val="28"/>
          <w:szCs w:val="28"/>
        </w:rPr>
        <w:t xml:space="preserve">, що проявляється у підвищенні температури в межах міста порівняно з передмістями. Це явище обумовлене накопиченням тепла матеріалами з високою тепломісткістю, такими як асфальт і бетон, а також зменшенням площі природних покриттів. Наслідки цього ефекту включають підвищене енергоспоживання на кондиціювання, зростання концентрації озону приземного шару та погіршення загального теплового комфорту. </w:t>
      </w:r>
    </w:p>
    <w:p w14:paraId="1E744DA4" w14:textId="77777777" w:rsidR="00056C9C" w:rsidRDefault="00056C9C" w:rsidP="00056C9C">
      <w:pPr>
        <w:spacing w:after="0" w:line="360" w:lineRule="auto"/>
        <w:ind w:firstLine="709"/>
        <w:jc w:val="both"/>
        <w:rPr>
          <w:rFonts w:ascii="Times New Roman" w:hAnsi="Times New Roman" w:cs="Times New Roman"/>
          <w:sz w:val="28"/>
          <w:szCs w:val="28"/>
        </w:rPr>
      </w:pPr>
      <w:r w:rsidRPr="00D07330">
        <w:rPr>
          <w:rFonts w:ascii="Times New Roman" w:hAnsi="Times New Roman" w:cs="Times New Roman"/>
          <w:sz w:val="28"/>
          <w:szCs w:val="28"/>
        </w:rPr>
        <w:t>Важливою проблемою сучасних міст є зміна гідрологічного режиму через збільшення водонепроникних поверхонь. Природні ґрунтові покриття замінюються асфальтом і бетоном, що призводить до порушення природного колообіг</w:t>
      </w:r>
      <w:r>
        <w:rPr>
          <w:rFonts w:ascii="Times New Roman" w:hAnsi="Times New Roman" w:cs="Times New Roman"/>
          <w:sz w:val="28"/>
          <w:szCs w:val="28"/>
        </w:rPr>
        <w:t>у</w:t>
      </w:r>
      <w:r w:rsidRPr="00D07330">
        <w:rPr>
          <w:rFonts w:ascii="Times New Roman" w:hAnsi="Times New Roman" w:cs="Times New Roman"/>
          <w:sz w:val="28"/>
          <w:szCs w:val="28"/>
        </w:rPr>
        <w:t xml:space="preserve"> води. Наслідками таких змін є </w:t>
      </w:r>
      <w:r>
        <w:rPr>
          <w:rFonts w:ascii="Times New Roman" w:hAnsi="Times New Roman" w:cs="Times New Roman"/>
          <w:sz w:val="28"/>
          <w:szCs w:val="28"/>
        </w:rPr>
        <w:t>частішання</w:t>
      </w:r>
      <w:r w:rsidRPr="00D07330">
        <w:rPr>
          <w:rFonts w:ascii="Times New Roman" w:hAnsi="Times New Roman" w:cs="Times New Roman"/>
          <w:sz w:val="28"/>
          <w:szCs w:val="28"/>
        </w:rPr>
        <w:t xml:space="preserve"> повеней, перевантаження систем водовідведення та зниження рівня ґрунтових вод. </w:t>
      </w:r>
    </w:p>
    <w:p w14:paraId="15F5317C" w14:textId="77777777" w:rsidR="00CE56A4" w:rsidRPr="00470619" w:rsidRDefault="00CE56A4" w:rsidP="00056C9C">
      <w:pPr>
        <w:spacing w:after="0" w:line="360" w:lineRule="auto"/>
        <w:ind w:firstLine="709"/>
        <w:jc w:val="both"/>
        <w:rPr>
          <w:rFonts w:ascii="Times New Roman" w:hAnsi="Times New Roman" w:cs="Times New Roman"/>
          <w:sz w:val="28"/>
          <w:szCs w:val="28"/>
          <w:lang w:val="en-US"/>
        </w:rPr>
      </w:pPr>
    </w:p>
    <w:p w14:paraId="6ED35E19" w14:textId="77777777" w:rsidR="00056C9C" w:rsidRDefault="00056C9C" w:rsidP="00056C9C">
      <w:pPr>
        <w:spacing w:after="0" w:line="360" w:lineRule="auto"/>
        <w:ind w:firstLine="709"/>
        <w:jc w:val="both"/>
        <w:rPr>
          <w:rFonts w:ascii="Times New Roman" w:hAnsi="Times New Roman" w:cs="Times New Roman"/>
          <w:sz w:val="28"/>
          <w:szCs w:val="28"/>
        </w:rPr>
      </w:pPr>
      <w:r w:rsidRPr="00E47EBA">
        <w:rPr>
          <w:rFonts w:ascii="Times New Roman" w:hAnsi="Times New Roman" w:cs="Times New Roman"/>
          <w:sz w:val="28"/>
          <w:szCs w:val="28"/>
        </w:rPr>
        <w:lastRenderedPageBreak/>
        <w:t xml:space="preserve">Таким чином, аналіз екологічних передумов показав, що сучасні міста перебувають у стані глибокого дисбалансу з природним середовищем. </w:t>
      </w:r>
      <w:r>
        <w:rPr>
          <w:rFonts w:ascii="Times New Roman" w:hAnsi="Times New Roman" w:cs="Times New Roman"/>
          <w:sz w:val="28"/>
          <w:szCs w:val="28"/>
        </w:rPr>
        <w:t>Значний п</w:t>
      </w:r>
      <w:r w:rsidRPr="00E47EBA">
        <w:rPr>
          <w:rFonts w:ascii="Times New Roman" w:hAnsi="Times New Roman" w:cs="Times New Roman"/>
          <w:sz w:val="28"/>
          <w:szCs w:val="28"/>
        </w:rPr>
        <w:t xml:space="preserve">ріоритет техногенних матеріалів над природними покриттями </w:t>
      </w:r>
      <w:r>
        <w:rPr>
          <w:rFonts w:ascii="Times New Roman" w:hAnsi="Times New Roman" w:cs="Times New Roman"/>
          <w:sz w:val="28"/>
          <w:szCs w:val="28"/>
        </w:rPr>
        <w:t>створив</w:t>
      </w:r>
      <w:r w:rsidRPr="00E47EBA">
        <w:rPr>
          <w:rFonts w:ascii="Times New Roman" w:hAnsi="Times New Roman" w:cs="Times New Roman"/>
          <w:sz w:val="28"/>
          <w:szCs w:val="28"/>
        </w:rPr>
        <w:t xml:space="preserve"> системну кризу, що проявляється </w:t>
      </w:r>
      <w:r>
        <w:rPr>
          <w:rFonts w:ascii="Times New Roman" w:hAnsi="Times New Roman" w:cs="Times New Roman"/>
          <w:sz w:val="28"/>
          <w:szCs w:val="28"/>
        </w:rPr>
        <w:t>в таких</w:t>
      </w:r>
      <w:r w:rsidRPr="00E47EBA">
        <w:rPr>
          <w:rFonts w:ascii="Times New Roman" w:hAnsi="Times New Roman" w:cs="Times New Roman"/>
          <w:sz w:val="28"/>
          <w:szCs w:val="28"/>
        </w:rPr>
        <w:t xml:space="preserve"> аспектах:</w:t>
      </w:r>
    </w:p>
    <w:p w14:paraId="3DCDD6E6"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E47EBA">
        <w:rPr>
          <w:rFonts w:ascii="Times New Roman" w:hAnsi="Times New Roman" w:cs="Times New Roman"/>
          <w:sz w:val="28"/>
          <w:szCs w:val="28"/>
        </w:rPr>
        <w:t>абруднення повітря, що безпосередньо загрожує здоров'ю</w:t>
      </w:r>
      <w:r>
        <w:rPr>
          <w:rFonts w:ascii="Times New Roman" w:hAnsi="Times New Roman" w:cs="Times New Roman"/>
          <w:sz w:val="28"/>
          <w:szCs w:val="28"/>
        </w:rPr>
        <w:t>.</w:t>
      </w:r>
      <w:r w:rsidRPr="00E47EBA">
        <w:rPr>
          <w:rFonts w:ascii="Times New Roman" w:hAnsi="Times New Roman" w:cs="Times New Roman"/>
          <w:sz w:val="28"/>
          <w:szCs w:val="28"/>
        </w:rPr>
        <w:t xml:space="preserve"> </w:t>
      </w:r>
    </w:p>
    <w:p w14:paraId="1CBA0C19"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-Еф</w:t>
      </w:r>
      <w:r w:rsidRPr="00E47EBA">
        <w:rPr>
          <w:rFonts w:ascii="Times New Roman" w:hAnsi="Times New Roman" w:cs="Times New Roman"/>
          <w:sz w:val="28"/>
          <w:szCs w:val="28"/>
        </w:rPr>
        <w:t>ект «теплового острова», що погіршує комфорт та енергоефективніст</w:t>
      </w:r>
      <w:r>
        <w:rPr>
          <w:rFonts w:ascii="Times New Roman" w:hAnsi="Times New Roman" w:cs="Times New Roman"/>
          <w:sz w:val="28"/>
          <w:szCs w:val="28"/>
        </w:rPr>
        <w:t>ь.</w:t>
      </w:r>
    </w:p>
    <w:p w14:paraId="286EED0E" w14:textId="77777777" w:rsidR="00056C9C" w:rsidRPr="00692EB4"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E47EBA">
        <w:rPr>
          <w:rFonts w:ascii="Times New Roman" w:hAnsi="Times New Roman" w:cs="Times New Roman"/>
          <w:sz w:val="28"/>
          <w:szCs w:val="28"/>
        </w:rPr>
        <w:t xml:space="preserve">уйнування природного водного циклу, що веде до паводків та виснаження ресурсів. </w:t>
      </w:r>
    </w:p>
    <w:p w14:paraId="428900FC" w14:textId="77777777" w:rsidR="00056C9C" w:rsidRDefault="00056C9C" w:rsidP="00056C9C">
      <w:pPr>
        <w:spacing w:after="0" w:line="360" w:lineRule="auto"/>
        <w:ind w:firstLine="709"/>
        <w:jc w:val="both"/>
        <w:rPr>
          <w:rFonts w:ascii="Times New Roman" w:hAnsi="Times New Roman" w:cs="Times New Roman"/>
          <w:sz w:val="28"/>
          <w:szCs w:val="28"/>
        </w:rPr>
      </w:pPr>
    </w:p>
    <w:p w14:paraId="1CF7A7A7" w14:textId="77777777" w:rsidR="00056C9C" w:rsidRPr="003E4FD9" w:rsidRDefault="00056C9C" w:rsidP="00056C9C">
      <w:pPr>
        <w:pStyle w:val="a3"/>
        <w:numPr>
          <w:ilvl w:val="1"/>
          <w:numId w:val="17"/>
        </w:numPr>
        <w:spacing w:after="0" w:line="360" w:lineRule="auto"/>
        <w:jc w:val="both"/>
        <w:rPr>
          <w:rFonts w:ascii="Times New Roman" w:eastAsia="Calibri" w:hAnsi="Times New Roman" w:cs="Times New Roman"/>
          <w:b/>
          <w:bCs/>
          <w:color w:val="000000"/>
          <w:sz w:val="32"/>
          <w:szCs w:val="32"/>
        </w:rPr>
      </w:pPr>
      <w:r w:rsidRPr="003E4FD9">
        <w:rPr>
          <w:rFonts w:ascii="Times New Roman" w:eastAsia="Calibri" w:hAnsi="Times New Roman" w:cs="Times New Roman"/>
          <w:b/>
          <w:bCs/>
          <w:color w:val="000000"/>
          <w:sz w:val="32"/>
          <w:szCs w:val="32"/>
        </w:rPr>
        <w:t>Економічні передумови</w:t>
      </w:r>
    </w:p>
    <w:p w14:paraId="63E77EEB" w14:textId="77777777" w:rsidR="00056C9C" w:rsidRDefault="00056C9C" w:rsidP="00056C9C">
      <w:pPr>
        <w:spacing w:after="0" w:line="360" w:lineRule="auto"/>
        <w:jc w:val="both"/>
        <w:rPr>
          <w:rFonts w:ascii="Times New Roman" w:hAnsi="Times New Roman" w:cs="Times New Roman"/>
          <w:sz w:val="28"/>
          <w:szCs w:val="28"/>
        </w:rPr>
      </w:pPr>
    </w:p>
    <w:p w14:paraId="42FCE1A0" w14:textId="77777777" w:rsidR="00056C9C" w:rsidRPr="000D0FFC" w:rsidRDefault="00056C9C" w:rsidP="00056C9C">
      <w:pPr>
        <w:spacing w:after="0" w:line="360" w:lineRule="auto"/>
        <w:ind w:firstLine="709"/>
        <w:jc w:val="both"/>
        <w:rPr>
          <w:rFonts w:ascii="Times New Roman" w:hAnsi="Times New Roman" w:cs="Times New Roman"/>
          <w:sz w:val="28"/>
          <w:szCs w:val="28"/>
          <w:lang w:val="en-GB"/>
        </w:rPr>
      </w:pPr>
      <w:r w:rsidRPr="005D6BD0">
        <w:rPr>
          <w:rFonts w:ascii="Times New Roman" w:hAnsi="Times New Roman" w:cs="Times New Roman"/>
          <w:sz w:val="28"/>
          <w:szCs w:val="28"/>
        </w:rPr>
        <w:t xml:space="preserve">В умовах обмеженості ресурсів та зростання вимог до енергоефективності, інтегроване </w:t>
      </w:r>
      <w:r w:rsidRPr="000D0FFC">
        <w:rPr>
          <w:rFonts w:ascii="Times New Roman" w:hAnsi="Times New Roman" w:cs="Times New Roman"/>
          <w:sz w:val="28"/>
          <w:szCs w:val="28"/>
        </w:rPr>
        <w:t>озелене</w:t>
      </w:r>
      <w:r>
        <w:rPr>
          <w:rFonts w:ascii="Times New Roman" w:hAnsi="Times New Roman" w:cs="Times New Roman"/>
          <w:sz w:val="28"/>
          <w:szCs w:val="28"/>
        </w:rPr>
        <w:t>ння є не</w:t>
      </w:r>
      <w:r w:rsidRPr="000D0FFC">
        <w:rPr>
          <w:rFonts w:ascii="Times New Roman" w:hAnsi="Times New Roman" w:cs="Times New Roman"/>
          <w:sz w:val="28"/>
          <w:szCs w:val="28"/>
        </w:rPr>
        <w:t xml:space="preserve"> виключно естетичним елементом економічно обґрунтоване рішення. Аналізуючи економічну складову, мож</w:t>
      </w:r>
      <w:r w:rsidRPr="00C314F3">
        <w:rPr>
          <w:rFonts w:ascii="Times New Roman" w:hAnsi="Times New Roman" w:cs="Times New Roman"/>
          <w:sz w:val="28"/>
          <w:szCs w:val="28"/>
        </w:rPr>
        <w:t>на виявити низку чинників, що безпосередньо впливають на прийняття рішень щодо впровадження озеленених систем у житлові будинки середньої поверховості.</w:t>
      </w:r>
    </w:p>
    <w:p w14:paraId="7A68924F" w14:textId="77777777" w:rsidR="00056C9C" w:rsidRPr="00C314F3" w:rsidRDefault="00056C9C" w:rsidP="00056C9C">
      <w:pPr>
        <w:spacing w:after="0" w:line="360" w:lineRule="auto"/>
        <w:ind w:firstLine="709"/>
        <w:jc w:val="both"/>
        <w:rPr>
          <w:rFonts w:ascii="Times New Roman" w:hAnsi="Times New Roman" w:cs="Times New Roman"/>
          <w:sz w:val="28"/>
          <w:szCs w:val="28"/>
        </w:rPr>
      </w:pPr>
      <w:r w:rsidRPr="00C314F3">
        <w:rPr>
          <w:rFonts w:ascii="Times New Roman" w:hAnsi="Times New Roman" w:cs="Times New Roman"/>
          <w:sz w:val="28"/>
          <w:szCs w:val="28"/>
        </w:rPr>
        <w:t>Однією з ключових передумов є наявність державних стимулів та податкових пільг для забудовників, які реалізують про</w:t>
      </w:r>
      <w:r>
        <w:rPr>
          <w:rFonts w:ascii="Times New Roman" w:hAnsi="Times New Roman" w:cs="Times New Roman"/>
          <w:sz w:val="28"/>
          <w:szCs w:val="28"/>
        </w:rPr>
        <w:t>є</w:t>
      </w:r>
      <w:r w:rsidRPr="00C314F3">
        <w:rPr>
          <w:rFonts w:ascii="Times New Roman" w:hAnsi="Times New Roman" w:cs="Times New Roman"/>
          <w:sz w:val="28"/>
          <w:szCs w:val="28"/>
        </w:rPr>
        <w:t>кти з озелененням. Багато розвинених країн, запроваджують спеціальні програми підтримки "зеленого будівництва", що включають зниження ставок оподаткування, компенсацію частини витрат на впровадження екологічних рішень, а також спрощену процедуру отримання дозвільних документів. Це пов'язано з усвідомленням на державному рівні необхідності стимулювання сталого розвитку міст та покращення екологічної ситуації. Наслідком таких заходів є зменшення фінансового навантаження на забудовників та підвищення прибутковості про</w:t>
      </w:r>
      <w:r>
        <w:rPr>
          <w:rFonts w:ascii="Times New Roman" w:hAnsi="Times New Roman" w:cs="Times New Roman"/>
          <w:sz w:val="28"/>
          <w:szCs w:val="28"/>
        </w:rPr>
        <w:t>є</w:t>
      </w:r>
      <w:r w:rsidRPr="00C314F3">
        <w:rPr>
          <w:rFonts w:ascii="Times New Roman" w:hAnsi="Times New Roman" w:cs="Times New Roman"/>
          <w:sz w:val="28"/>
          <w:szCs w:val="28"/>
        </w:rPr>
        <w:t>ктів, що безпосередньо впливає на їхню готовність інвестувати в інноваційні екологічні рішення.</w:t>
      </w:r>
    </w:p>
    <w:p w14:paraId="18C1E314" w14:textId="77777777" w:rsidR="00056C9C" w:rsidRPr="00C314F3" w:rsidRDefault="00056C9C" w:rsidP="00056C9C">
      <w:pPr>
        <w:spacing w:after="0" w:line="360" w:lineRule="auto"/>
        <w:ind w:firstLine="709"/>
        <w:jc w:val="both"/>
        <w:rPr>
          <w:rFonts w:ascii="Times New Roman" w:hAnsi="Times New Roman" w:cs="Times New Roman"/>
          <w:sz w:val="28"/>
          <w:szCs w:val="28"/>
        </w:rPr>
      </w:pPr>
    </w:p>
    <w:p w14:paraId="61312BD6" w14:textId="77777777" w:rsidR="00056C9C" w:rsidRPr="00C314F3" w:rsidRDefault="00056C9C" w:rsidP="00056C9C">
      <w:pPr>
        <w:spacing w:after="0" w:line="360" w:lineRule="auto"/>
        <w:ind w:firstLine="709"/>
        <w:jc w:val="both"/>
        <w:rPr>
          <w:rFonts w:ascii="Times New Roman" w:hAnsi="Times New Roman" w:cs="Times New Roman"/>
          <w:sz w:val="28"/>
          <w:szCs w:val="28"/>
        </w:rPr>
      </w:pPr>
      <w:r w:rsidRPr="00C314F3">
        <w:rPr>
          <w:rFonts w:ascii="Times New Roman" w:hAnsi="Times New Roman" w:cs="Times New Roman"/>
          <w:sz w:val="28"/>
          <w:szCs w:val="28"/>
        </w:rPr>
        <w:t xml:space="preserve">Значну роль </w:t>
      </w:r>
      <w:r>
        <w:rPr>
          <w:rFonts w:ascii="Times New Roman" w:hAnsi="Times New Roman" w:cs="Times New Roman"/>
          <w:sz w:val="28"/>
          <w:szCs w:val="28"/>
        </w:rPr>
        <w:t>в</w:t>
      </w:r>
      <w:r w:rsidRPr="00C314F3">
        <w:rPr>
          <w:rFonts w:ascii="Times New Roman" w:hAnsi="Times New Roman" w:cs="Times New Roman"/>
          <w:sz w:val="28"/>
          <w:szCs w:val="28"/>
        </w:rPr>
        <w:t xml:space="preserve"> економічній доцільності інтегрованого озеленення відіграє підвищення енергоефективності будівель та суттєве зниження експлуатаційних витрат. Дослідження доводять, що правильна інтеграція озеленених систем дозволяє значно покращити теплоізоляційні властивості оболонки будівлі. Влітку рослинність забезпечує природне затінення та охолодження, зменшуючи </w:t>
      </w:r>
      <w:r w:rsidRPr="00C314F3">
        <w:rPr>
          <w:rFonts w:ascii="Times New Roman" w:hAnsi="Times New Roman" w:cs="Times New Roman"/>
          <w:sz w:val="28"/>
          <w:szCs w:val="28"/>
        </w:rPr>
        <w:lastRenderedPageBreak/>
        <w:t>навантаження на системи кондиціювання, тоді як взимку додаткові шари озеленення виступають додатковою теплоізоляцією, знижуючи втрати тепла. Це призводить до прямої економії на опаленні та охолодженні приміщень. Причиною такої ефективності є фізичні властивості рослинних систем, які створюють додатковий буферний шар між зовнішнім середовищем та внутрішніми приміщеннями.</w:t>
      </w:r>
    </w:p>
    <w:p w14:paraId="366BAC13" w14:textId="77777777" w:rsidR="00056C9C" w:rsidRPr="00C314F3" w:rsidRDefault="00056C9C" w:rsidP="00056C9C">
      <w:pPr>
        <w:spacing w:after="0" w:line="360" w:lineRule="auto"/>
        <w:ind w:firstLine="709"/>
        <w:jc w:val="both"/>
        <w:rPr>
          <w:rFonts w:ascii="Times New Roman" w:hAnsi="Times New Roman" w:cs="Times New Roman"/>
          <w:sz w:val="28"/>
          <w:szCs w:val="28"/>
        </w:rPr>
      </w:pPr>
      <w:r w:rsidRPr="00C314F3">
        <w:rPr>
          <w:rFonts w:ascii="Times New Roman" w:hAnsi="Times New Roman" w:cs="Times New Roman"/>
          <w:sz w:val="28"/>
          <w:szCs w:val="28"/>
        </w:rPr>
        <w:t>Важливим економічним фактором є також зниження витрат на технічне обслуговування будівель завдяки інтегрованому озелененню. Рослинні покриття захищають фасадні матеріали та покрівельні конструкції від прямого впливу атмосферних явищ - ультрафіолетового випромінювання, дощу, вітру, різких перепадів температур. Це значно уповільнює процеси старіння матеріалів та зменшує необхідність у регулярних ремонтах і реконструкціях. Наслідком такого захисту є продовження міжремонтних термінів експлуатації будівельних конструкцій та зменшення витрат на поточне утримання будівель. Причиною цього є здатність рослинних систем амортизувати механічні впливи та поглинати шкідливі речовини, що руйнують будівельні матеріали.</w:t>
      </w:r>
    </w:p>
    <w:p w14:paraId="5BB52DFE" w14:textId="77777777" w:rsidR="00056C9C" w:rsidRPr="00C314F3" w:rsidRDefault="00056C9C" w:rsidP="00056C9C">
      <w:pPr>
        <w:spacing w:after="0" w:line="360" w:lineRule="auto"/>
        <w:ind w:firstLine="709"/>
        <w:jc w:val="both"/>
        <w:rPr>
          <w:rFonts w:ascii="Times New Roman" w:hAnsi="Times New Roman" w:cs="Times New Roman"/>
          <w:sz w:val="28"/>
          <w:szCs w:val="28"/>
        </w:rPr>
      </w:pPr>
    </w:p>
    <w:p w14:paraId="50B241FD" w14:textId="77777777" w:rsidR="00056C9C" w:rsidRDefault="00056C9C" w:rsidP="00056C9C">
      <w:pPr>
        <w:spacing w:after="0" w:line="360" w:lineRule="auto"/>
        <w:ind w:firstLine="709"/>
        <w:jc w:val="both"/>
        <w:rPr>
          <w:rFonts w:ascii="Times New Roman" w:hAnsi="Times New Roman" w:cs="Times New Roman"/>
          <w:sz w:val="28"/>
          <w:szCs w:val="28"/>
        </w:rPr>
      </w:pPr>
      <w:r w:rsidRPr="00C314F3">
        <w:rPr>
          <w:rFonts w:ascii="Times New Roman" w:hAnsi="Times New Roman" w:cs="Times New Roman"/>
          <w:sz w:val="28"/>
          <w:szCs w:val="28"/>
        </w:rPr>
        <w:t>Оптимізація використання території за допомогою інтегрованого озеленення, особливо в умовах міст з високою вартістю земельних ділянок. Вертикальне та покрівельне озеленення дозволяє створювати додаткові рекреаційні та функціональні простори без збільшення площі забудови. Це дає можливість забудовникам ефективніше використовувати дорогу міську землю, створюючи додаткову вартість на обмеженій території. Наслідком такого підходу є підвищення інвестиційної привабливості об'єктів та зростання їхньої ринкової вартості, оскільки мешканці готові платити більше за якісне середовище проживання з розвиненою інфраструктурою озеленених просторів. Причиною цього є психологічна потреба людини в контакті з природою, особливо в умовах щільної міської забудови.</w:t>
      </w:r>
    </w:p>
    <w:p w14:paraId="6B5A4D4C" w14:textId="77777777" w:rsidR="00CE56A4" w:rsidRDefault="00CE56A4" w:rsidP="00056C9C">
      <w:pPr>
        <w:spacing w:after="0" w:line="360" w:lineRule="auto"/>
        <w:ind w:firstLine="709"/>
        <w:jc w:val="both"/>
        <w:rPr>
          <w:rFonts w:ascii="Times New Roman" w:hAnsi="Times New Roman" w:cs="Times New Roman"/>
          <w:sz w:val="28"/>
          <w:szCs w:val="28"/>
        </w:rPr>
      </w:pPr>
    </w:p>
    <w:p w14:paraId="619A6325" w14:textId="77777777" w:rsidR="00056C9C" w:rsidRDefault="00056C9C" w:rsidP="00056C9C">
      <w:pPr>
        <w:spacing w:after="0" w:line="360" w:lineRule="auto"/>
        <w:ind w:firstLine="709"/>
        <w:jc w:val="both"/>
        <w:rPr>
          <w:rFonts w:ascii="Times New Roman" w:hAnsi="Times New Roman" w:cs="Times New Roman"/>
          <w:sz w:val="28"/>
          <w:szCs w:val="28"/>
        </w:rPr>
      </w:pPr>
      <w:r w:rsidRPr="00095D6E">
        <w:rPr>
          <w:rFonts w:ascii="Times New Roman" w:hAnsi="Times New Roman" w:cs="Times New Roman"/>
          <w:sz w:val="28"/>
          <w:szCs w:val="28"/>
        </w:rPr>
        <w:t xml:space="preserve">Отже, аналіз економічної складової інтегрованого озеленення демонструє його перехід із категорії естетики в категорію стратегічної інвестиції з чітким фінансовим обґрунтуванням. Таким чином, інтегроване озеленення є не просто </w:t>
      </w:r>
      <w:r>
        <w:rPr>
          <w:rFonts w:ascii="Times New Roman" w:hAnsi="Times New Roman" w:cs="Times New Roman"/>
          <w:sz w:val="28"/>
          <w:szCs w:val="28"/>
        </w:rPr>
        <w:t xml:space="preserve">естетичним </w:t>
      </w:r>
      <w:r w:rsidRPr="00095D6E">
        <w:rPr>
          <w:rFonts w:ascii="Times New Roman" w:hAnsi="Times New Roman" w:cs="Times New Roman"/>
          <w:sz w:val="28"/>
          <w:szCs w:val="28"/>
        </w:rPr>
        <w:t>архітектурним прийомом, а й економічно вигідним елементом.</w:t>
      </w:r>
    </w:p>
    <w:p w14:paraId="7ADA7348"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можна виділити основні економічні передумови</w:t>
      </w:r>
    </w:p>
    <w:p w14:paraId="29858020"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0D0FFC">
        <w:rPr>
          <w:rFonts w:ascii="Times New Roman" w:hAnsi="Times New Roman" w:cs="Times New Roman"/>
          <w:sz w:val="28"/>
          <w:szCs w:val="28"/>
        </w:rPr>
        <w:t xml:space="preserve">Державні </w:t>
      </w:r>
      <w:r w:rsidRPr="000D0FFC">
        <w:rPr>
          <w:rFonts w:ascii="Times New Roman" w:hAnsi="Times New Roman" w:cs="Times New Roman"/>
          <w:b/>
          <w:bCs/>
          <w:sz w:val="28"/>
          <w:szCs w:val="28"/>
        </w:rPr>
        <w:t>с</w:t>
      </w:r>
      <w:r w:rsidRPr="000D0FFC">
        <w:rPr>
          <w:rFonts w:ascii="Times New Roman" w:hAnsi="Times New Roman" w:cs="Times New Roman"/>
          <w:sz w:val="28"/>
          <w:szCs w:val="28"/>
        </w:rPr>
        <w:t>тимули та податкові пільги</w:t>
      </w:r>
    </w:p>
    <w:p w14:paraId="019125EB" w14:textId="77777777" w:rsidR="00056C9C" w:rsidRPr="000D0FFC" w:rsidRDefault="00056C9C" w:rsidP="00056C9C">
      <w:pPr>
        <w:spacing w:after="0" w:line="360" w:lineRule="auto"/>
        <w:ind w:firstLine="709"/>
        <w:jc w:val="both"/>
        <w:rPr>
          <w:rFonts w:ascii="Times New Roman" w:hAnsi="Times New Roman" w:cs="Times New Roman"/>
          <w:sz w:val="28"/>
          <w:szCs w:val="28"/>
        </w:rPr>
      </w:pPr>
      <w:r w:rsidRPr="000D0FFC">
        <w:rPr>
          <w:rFonts w:ascii="Times New Roman" w:hAnsi="Times New Roman" w:cs="Times New Roman"/>
          <w:sz w:val="28"/>
          <w:szCs w:val="28"/>
        </w:rPr>
        <w:t>-Енергоефективність та економія експлуатаційних витрат</w:t>
      </w:r>
    </w:p>
    <w:p w14:paraId="38685721" w14:textId="77777777" w:rsidR="00056C9C" w:rsidRPr="000D0FFC" w:rsidRDefault="00056C9C" w:rsidP="00056C9C">
      <w:pPr>
        <w:spacing w:after="0" w:line="360" w:lineRule="auto"/>
        <w:ind w:firstLine="709"/>
        <w:jc w:val="both"/>
        <w:rPr>
          <w:rFonts w:ascii="Times New Roman" w:hAnsi="Times New Roman" w:cs="Times New Roman"/>
          <w:sz w:val="28"/>
          <w:szCs w:val="28"/>
        </w:rPr>
      </w:pPr>
      <w:r w:rsidRPr="000D0FFC">
        <w:rPr>
          <w:rFonts w:ascii="Times New Roman" w:hAnsi="Times New Roman" w:cs="Times New Roman"/>
          <w:sz w:val="28"/>
          <w:szCs w:val="28"/>
        </w:rPr>
        <w:t>-Зниження витрат на технічне обслуговування</w:t>
      </w:r>
    </w:p>
    <w:p w14:paraId="15E34DA8" w14:textId="77777777" w:rsidR="00056C9C" w:rsidRDefault="00056C9C" w:rsidP="00056C9C">
      <w:pPr>
        <w:spacing w:after="0" w:line="360" w:lineRule="auto"/>
        <w:ind w:firstLine="709"/>
        <w:jc w:val="both"/>
        <w:rPr>
          <w:rFonts w:ascii="Times New Roman" w:hAnsi="Times New Roman" w:cs="Times New Roman"/>
          <w:sz w:val="28"/>
          <w:szCs w:val="28"/>
        </w:rPr>
      </w:pPr>
      <w:r w:rsidRPr="000D0FFC">
        <w:rPr>
          <w:rFonts w:ascii="Times New Roman" w:hAnsi="Times New Roman" w:cs="Times New Roman"/>
          <w:sz w:val="28"/>
          <w:szCs w:val="28"/>
        </w:rPr>
        <w:t>-Оптимізація використання</w:t>
      </w:r>
      <w:r w:rsidRPr="00695CFA">
        <w:rPr>
          <w:rFonts w:ascii="Times New Roman" w:hAnsi="Times New Roman" w:cs="Times New Roman"/>
          <w:sz w:val="28"/>
          <w:szCs w:val="28"/>
        </w:rPr>
        <w:t xml:space="preserve"> території</w:t>
      </w:r>
    </w:p>
    <w:p w14:paraId="4C26DB9B" w14:textId="77777777" w:rsidR="00056C9C" w:rsidRPr="00C314F3" w:rsidRDefault="00056C9C" w:rsidP="00056C9C">
      <w:pPr>
        <w:spacing w:after="0" w:line="360" w:lineRule="auto"/>
        <w:ind w:firstLine="709"/>
        <w:jc w:val="both"/>
        <w:rPr>
          <w:rFonts w:ascii="Times New Roman" w:hAnsi="Times New Roman" w:cs="Times New Roman"/>
          <w:sz w:val="28"/>
          <w:szCs w:val="28"/>
        </w:rPr>
      </w:pPr>
    </w:p>
    <w:p w14:paraId="09C39E48" w14:textId="77777777" w:rsidR="00056C9C" w:rsidRDefault="00056C9C" w:rsidP="00056C9C">
      <w:pPr>
        <w:spacing w:after="0" w:line="360" w:lineRule="auto"/>
        <w:ind w:firstLine="709"/>
        <w:jc w:val="both"/>
        <w:rPr>
          <w:rFonts w:ascii="Times New Roman" w:hAnsi="Times New Roman" w:cs="Times New Roman"/>
          <w:sz w:val="28"/>
          <w:szCs w:val="28"/>
        </w:rPr>
      </w:pPr>
    </w:p>
    <w:p w14:paraId="309BE2E2" w14:textId="77777777" w:rsidR="00056C9C" w:rsidRDefault="00056C9C" w:rsidP="00056C9C">
      <w:pPr>
        <w:spacing w:after="0" w:line="360" w:lineRule="auto"/>
        <w:ind w:firstLine="709"/>
        <w:jc w:val="both"/>
        <w:rPr>
          <w:rFonts w:ascii="Times New Roman" w:hAnsi="Times New Roman" w:cs="Times New Roman"/>
          <w:b/>
          <w:bCs/>
          <w:sz w:val="32"/>
          <w:szCs w:val="32"/>
        </w:rPr>
      </w:pPr>
      <w:r w:rsidRPr="00362B08">
        <w:rPr>
          <w:rFonts w:ascii="Times New Roman" w:hAnsi="Times New Roman" w:cs="Times New Roman"/>
          <w:b/>
          <w:bCs/>
          <w:sz w:val="32"/>
          <w:szCs w:val="32"/>
        </w:rPr>
        <w:t>1.6 Регіональні передумови</w:t>
      </w:r>
    </w:p>
    <w:p w14:paraId="675BD0D1" w14:textId="77777777" w:rsidR="00056C9C" w:rsidRPr="00FC40B6" w:rsidRDefault="00056C9C" w:rsidP="00056C9C">
      <w:pPr>
        <w:spacing w:after="0" w:line="360" w:lineRule="auto"/>
        <w:ind w:firstLine="709"/>
        <w:jc w:val="both"/>
        <w:rPr>
          <w:rFonts w:ascii="Times New Roman" w:hAnsi="Times New Roman" w:cs="Times New Roman"/>
          <w:b/>
          <w:bCs/>
          <w:sz w:val="32"/>
          <w:szCs w:val="32"/>
        </w:rPr>
      </w:pPr>
    </w:p>
    <w:p w14:paraId="4866BE2A" w14:textId="77777777" w:rsidR="00056C9C" w:rsidRPr="009F1C2C" w:rsidRDefault="00056C9C" w:rsidP="00056C9C">
      <w:pPr>
        <w:spacing w:after="0" w:line="360" w:lineRule="auto"/>
        <w:ind w:firstLine="709"/>
        <w:jc w:val="both"/>
        <w:rPr>
          <w:rFonts w:ascii="Times New Roman" w:hAnsi="Times New Roman" w:cs="Times New Roman"/>
          <w:sz w:val="28"/>
          <w:szCs w:val="28"/>
        </w:rPr>
      </w:pPr>
      <w:r w:rsidRPr="009F1C2C">
        <w:rPr>
          <w:rFonts w:ascii="Times New Roman" w:hAnsi="Times New Roman" w:cs="Times New Roman"/>
          <w:sz w:val="28"/>
          <w:szCs w:val="28"/>
        </w:rPr>
        <w:t xml:space="preserve">Регіональні передумови — це сукупність унікальних, історично сформованих характеристик, які відрізняють одну територію від іншої. Щодо інтегрованого озеленення у житловій архітектурі, сутність цих передумов полягає не в тому, що </w:t>
      </w:r>
      <w:r>
        <w:rPr>
          <w:rFonts w:ascii="Times New Roman" w:hAnsi="Times New Roman" w:cs="Times New Roman"/>
          <w:sz w:val="28"/>
          <w:szCs w:val="28"/>
        </w:rPr>
        <w:t>використати для</w:t>
      </w:r>
      <w:r w:rsidRPr="009F1C2C">
        <w:rPr>
          <w:rFonts w:ascii="Times New Roman" w:hAnsi="Times New Roman" w:cs="Times New Roman"/>
          <w:sz w:val="28"/>
          <w:szCs w:val="28"/>
        </w:rPr>
        <w:t xml:space="preserve"> вибору</w:t>
      </w:r>
      <w:r>
        <w:rPr>
          <w:rFonts w:ascii="Times New Roman" w:hAnsi="Times New Roman" w:cs="Times New Roman"/>
          <w:sz w:val="28"/>
          <w:szCs w:val="28"/>
        </w:rPr>
        <w:t xml:space="preserve"> озеленення</w:t>
      </w:r>
      <w:r w:rsidRPr="009F1C2C">
        <w:rPr>
          <w:rFonts w:ascii="Times New Roman" w:hAnsi="Times New Roman" w:cs="Times New Roman"/>
          <w:sz w:val="28"/>
          <w:szCs w:val="28"/>
        </w:rPr>
        <w:t xml:space="preserve">, а в тому, що вже існує та визначає контекст. </w:t>
      </w:r>
      <w:r>
        <w:rPr>
          <w:rFonts w:ascii="Times New Roman" w:hAnsi="Times New Roman" w:cs="Times New Roman"/>
          <w:sz w:val="28"/>
          <w:szCs w:val="28"/>
        </w:rPr>
        <w:t>Тобто</w:t>
      </w:r>
      <w:r w:rsidRPr="009F1C2C">
        <w:rPr>
          <w:rFonts w:ascii="Times New Roman" w:hAnsi="Times New Roman" w:cs="Times New Roman"/>
          <w:sz w:val="28"/>
          <w:szCs w:val="28"/>
        </w:rPr>
        <w:t xml:space="preserve"> ми не обираємо рослини з усього світу, а дізнаємось, які види вже адаптовані до умов, які з них мають культурну асоціацію для місцевого населення та які вже стали невід'ємною регіональною ознакою, що формує ідентичність місця. </w:t>
      </w:r>
    </w:p>
    <w:p w14:paraId="289A1BBD" w14:textId="77777777" w:rsidR="00056C9C" w:rsidRPr="009F1C2C" w:rsidRDefault="00056C9C" w:rsidP="00056C9C">
      <w:pPr>
        <w:spacing w:after="0" w:line="360" w:lineRule="auto"/>
        <w:ind w:firstLine="709"/>
        <w:jc w:val="both"/>
        <w:rPr>
          <w:rFonts w:ascii="Times New Roman" w:hAnsi="Times New Roman" w:cs="Times New Roman"/>
          <w:sz w:val="28"/>
          <w:szCs w:val="28"/>
        </w:rPr>
      </w:pPr>
      <w:r w:rsidRPr="009F1C2C">
        <w:rPr>
          <w:rFonts w:ascii="Times New Roman" w:hAnsi="Times New Roman" w:cs="Times New Roman"/>
          <w:sz w:val="28"/>
          <w:szCs w:val="28"/>
        </w:rPr>
        <w:t>Ключовими регіональними передумовами, що безпосередньо впливають на характер інтегрованого озеленення, є:</w:t>
      </w:r>
    </w:p>
    <w:p w14:paraId="3B26EA44" w14:textId="77777777" w:rsidR="00056C9C" w:rsidRPr="009F1C2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1C2C">
        <w:rPr>
          <w:rFonts w:ascii="Times New Roman" w:hAnsi="Times New Roman" w:cs="Times New Roman"/>
          <w:sz w:val="28"/>
          <w:szCs w:val="28"/>
        </w:rPr>
        <w:t>Кліматичні особливості регіону. Кількість опадів, тривалість та спектр температур, сила і переважні напрямки вітрів, кількість сонячних днів визначають не лише асортимент рослин, але й тип озеленення. У посушливому степовому регіоні (наприклад, південь України) пріоритет віддається сукулентам, засухостійким травам та екстенсивним зеленним покрівлям з мінімальним поливом. У вологих умовах Карпат можлива інтенсивніша підбірка чагарників, мохів та тіньолюбних ліан. Морозостійкість визначає можливість використання вечнозелених видів на фасадах. Таким чином, клімат диктує не естетику, а фізіологію озеленення.</w:t>
      </w:r>
    </w:p>
    <w:p w14:paraId="5EF60CEA" w14:textId="77777777" w:rsidR="00056C9C" w:rsidRPr="00DF2478" w:rsidRDefault="00056C9C" w:rsidP="00056C9C">
      <w:pPr>
        <w:spacing w:after="0" w:line="360" w:lineRule="auto"/>
        <w:ind w:firstLine="709"/>
        <w:jc w:val="both"/>
        <w:rPr>
          <w:rFonts w:ascii="Times New Roman" w:hAnsi="Times New Roman" w:cs="Times New Roman"/>
          <w:sz w:val="28"/>
          <w:szCs w:val="28"/>
          <w:lang w:val="en-US"/>
        </w:rPr>
      </w:pPr>
      <w:r w:rsidRPr="003F705E">
        <w:rPr>
          <w:rFonts w:ascii="Times New Roman" w:hAnsi="Times New Roman" w:cs="Times New Roman"/>
          <w:sz w:val="28"/>
          <w:szCs w:val="28"/>
        </w:rPr>
        <w:t xml:space="preserve">Архітектурні рішення можуть включати глибокі балкони для захисту рослин від прямих вітрів, а також розвинені системи дренажу для відведення надлишкової вологи. </w:t>
      </w:r>
    </w:p>
    <w:p w14:paraId="205A6186" w14:textId="77777777" w:rsidR="00056C9C" w:rsidRDefault="00056C9C" w:rsidP="00056C9C">
      <w:pPr>
        <w:spacing w:after="0" w:line="360" w:lineRule="auto"/>
        <w:jc w:val="both"/>
        <w:rPr>
          <w:rFonts w:ascii="Times New Roman" w:hAnsi="Times New Roman" w:cs="Times New Roman"/>
          <w:sz w:val="28"/>
          <w:szCs w:val="28"/>
        </w:rPr>
      </w:pPr>
    </w:p>
    <w:p w14:paraId="465C1677" w14:textId="77777777" w:rsidR="00056C9C" w:rsidRPr="009F1C2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1C2C">
        <w:rPr>
          <w:rFonts w:ascii="Times New Roman" w:hAnsi="Times New Roman" w:cs="Times New Roman"/>
          <w:sz w:val="28"/>
          <w:szCs w:val="28"/>
        </w:rPr>
        <w:t xml:space="preserve">Місцева флора і фауна. </w:t>
      </w:r>
      <w:r w:rsidRPr="003F705E">
        <w:rPr>
          <w:rFonts w:ascii="Times New Roman" w:hAnsi="Times New Roman" w:cs="Times New Roman"/>
          <w:sz w:val="28"/>
          <w:szCs w:val="28"/>
        </w:rPr>
        <w:t>Використання місцевих видів рослин, адаптованих до конкретних ґрунтів і мікроклімату, є передумовою до довговічності та мінімізації витрат на обслуговування.</w:t>
      </w:r>
      <w:r>
        <w:rPr>
          <w:rFonts w:ascii="Times New Roman" w:hAnsi="Times New Roman" w:cs="Times New Roman"/>
          <w:sz w:val="28"/>
          <w:szCs w:val="28"/>
        </w:rPr>
        <w:t xml:space="preserve"> </w:t>
      </w:r>
      <w:r w:rsidRPr="009F1C2C">
        <w:rPr>
          <w:rFonts w:ascii="Times New Roman" w:hAnsi="Times New Roman" w:cs="Times New Roman"/>
          <w:sz w:val="28"/>
          <w:szCs w:val="28"/>
        </w:rPr>
        <w:t xml:space="preserve">Адаптовані місцеві види (або їх культурні сорти) </w:t>
      </w:r>
      <w:r w:rsidRPr="009F1C2C">
        <w:rPr>
          <w:rFonts w:ascii="Times New Roman" w:hAnsi="Times New Roman" w:cs="Times New Roman"/>
          <w:sz w:val="28"/>
          <w:szCs w:val="28"/>
        </w:rPr>
        <w:lastRenderedPageBreak/>
        <w:t xml:space="preserve">потребують мінімального догляду, стійкі до хвороб і шкідників, знайомих у регіоні, і найкраще інтегруються в </w:t>
      </w:r>
      <w:r>
        <w:rPr>
          <w:rFonts w:ascii="Times New Roman" w:hAnsi="Times New Roman" w:cs="Times New Roman"/>
          <w:sz w:val="28"/>
          <w:szCs w:val="28"/>
        </w:rPr>
        <w:t>місцеві</w:t>
      </w:r>
      <w:r w:rsidRPr="009F1C2C">
        <w:rPr>
          <w:rFonts w:ascii="Times New Roman" w:hAnsi="Times New Roman" w:cs="Times New Roman"/>
          <w:sz w:val="28"/>
          <w:szCs w:val="28"/>
        </w:rPr>
        <w:t xml:space="preserve"> екосистеми, приваблюючи корисних комах та птахів. Наприклад, вертикальне озеленення будинку в Поліссі може включати хмель, плющ або дикий виноград, тоді як у Причорномор'ї — лозу або бузок. Це створює екологічну та візуальну зв'язність будівлі з ландшафтом.</w:t>
      </w:r>
    </w:p>
    <w:p w14:paraId="55D6A354" w14:textId="77777777" w:rsidR="00056C9C" w:rsidRPr="009F1C2C" w:rsidRDefault="00056C9C" w:rsidP="00056C9C">
      <w:pPr>
        <w:spacing w:after="0" w:line="360" w:lineRule="auto"/>
        <w:ind w:firstLine="709"/>
        <w:jc w:val="both"/>
        <w:rPr>
          <w:rFonts w:ascii="Times New Roman" w:hAnsi="Times New Roman" w:cs="Times New Roman"/>
          <w:sz w:val="28"/>
          <w:szCs w:val="28"/>
        </w:rPr>
      </w:pPr>
      <w:r w:rsidRPr="00095D6E">
        <w:rPr>
          <w:rFonts w:ascii="Times New Roman" w:hAnsi="Times New Roman" w:cs="Times New Roman"/>
          <w:sz w:val="28"/>
          <w:szCs w:val="28"/>
        </w:rPr>
        <w:t xml:space="preserve">-Регіональні традиції. Інтегроване озеленення не повинно вступати в конфлікт з історичною забудовою, а навпаки, підкреслювати її. В українській традиції це може бути використання калини. Ці образи можуть бути переосмислені в сучасних формах: створення спільних городніх клумб на терасах, , використання мотивів вишивки у малюнку покрівельного газону. </w:t>
      </w:r>
    </w:p>
    <w:p w14:paraId="2644AE06" w14:textId="77777777" w:rsidR="00056C9C" w:rsidRPr="003F705E"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1C2C">
        <w:rPr>
          <w:rFonts w:ascii="Times New Roman" w:hAnsi="Times New Roman" w:cs="Times New Roman"/>
          <w:sz w:val="28"/>
          <w:szCs w:val="28"/>
        </w:rPr>
        <w:t xml:space="preserve">Економічні можливості регіону. Рівень доходів населення, наявність </w:t>
      </w:r>
      <w:r w:rsidRPr="00095D6E">
        <w:rPr>
          <w:rFonts w:ascii="Times New Roman" w:hAnsi="Times New Roman" w:cs="Times New Roman"/>
          <w:sz w:val="28"/>
          <w:szCs w:val="28"/>
        </w:rPr>
        <w:t>місцевих виробників будівельних матеріалів та рослинницьких господарств, вартість комунальних послуг визначають життєздатність рішення. Технології високого</w:t>
      </w:r>
      <w:r w:rsidRPr="00095D6E">
        <w:rPr>
          <w:rFonts w:ascii="Times New Roman" w:hAnsi="Times New Roman" w:cs="Times New Roman"/>
          <w:sz w:val="28"/>
          <w:szCs w:val="28"/>
          <w:lang w:val="en-US"/>
        </w:rPr>
        <w:t xml:space="preserve"> </w:t>
      </w:r>
      <w:r w:rsidRPr="00095D6E">
        <w:rPr>
          <w:rFonts w:ascii="Times New Roman" w:hAnsi="Times New Roman" w:cs="Times New Roman"/>
          <w:sz w:val="28"/>
          <w:szCs w:val="28"/>
        </w:rPr>
        <w:t>рівня з автоматизованим поливом та дренажними системами,</w:t>
      </w:r>
      <w:r w:rsidRPr="003F705E">
        <w:rPr>
          <w:rFonts w:ascii="Times New Roman" w:hAnsi="Times New Roman" w:cs="Times New Roman"/>
          <w:sz w:val="28"/>
          <w:szCs w:val="28"/>
        </w:rPr>
        <w:t xml:space="preserve"> доступні для дорожчих проєктів у великих містах, будуть неефективними або недоступними для малобюджетного житла в малих містах чи сільській місцевості. </w:t>
      </w:r>
      <w:r w:rsidRPr="009F1C2C">
        <w:rPr>
          <w:rFonts w:ascii="Times New Roman" w:hAnsi="Times New Roman" w:cs="Times New Roman"/>
          <w:sz w:val="28"/>
          <w:szCs w:val="28"/>
        </w:rPr>
        <w:t>У регіоні з низькою купівельною спроможністю</w:t>
      </w:r>
      <w:r w:rsidRPr="003F705E">
        <w:rPr>
          <w:rFonts w:ascii="Times New Roman" w:hAnsi="Times New Roman" w:cs="Times New Roman"/>
          <w:sz w:val="28"/>
          <w:szCs w:val="28"/>
        </w:rPr>
        <w:t xml:space="preserve"> на перший план виходять прості, низькотехнологічні, але ефективні рішення: саморобні системи капельного поливу з пластикових пляшок, озеленення з швидкорослих однолітків.</w:t>
      </w:r>
    </w:p>
    <w:p w14:paraId="33D4F439" w14:textId="77777777" w:rsidR="00056C9C" w:rsidRPr="003F705E"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1C2C">
        <w:rPr>
          <w:rFonts w:ascii="Times New Roman" w:hAnsi="Times New Roman" w:cs="Times New Roman"/>
          <w:sz w:val="28"/>
          <w:szCs w:val="28"/>
        </w:rPr>
        <w:t xml:space="preserve">Демографічні та соціальні особливості. </w:t>
      </w:r>
      <w:r w:rsidRPr="003F705E">
        <w:rPr>
          <w:rFonts w:ascii="Times New Roman" w:hAnsi="Times New Roman" w:cs="Times New Roman"/>
          <w:sz w:val="28"/>
          <w:szCs w:val="28"/>
        </w:rPr>
        <w:t xml:space="preserve">Для промислових </w:t>
      </w:r>
      <w:r>
        <w:rPr>
          <w:rFonts w:ascii="Times New Roman" w:hAnsi="Times New Roman" w:cs="Times New Roman"/>
          <w:sz w:val="28"/>
          <w:szCs w:val="28"/>
        </w:rPr>
        <w:t>містах (</w:t>
      </w:r>
      <w:r w:rsidRPr="003F705E">
        <w:rPr>
          <w:rFonts w:ascii="Times New Roman" w:hAnsi="Times New Roman" w:cs="Times New Roman"/>
          <w:sz w:val="28"/>
          <w:szCs w:val="28"/>
        </w:rPr>
        <w:t>Дніпро, Кривий Ріг</w:t>
      </w:r>
      <w:r>
        <w:rPr>
          <w:rFonts w:ascii="Times New Roman" w:hAnsi="Times New Roman" w:cs="Times New Roman"/>
          <w:sz w:val="28"/>
          <w:szCs w:val="28"/>
        </w:rPr>
        <w:t>)</w:t>
      </w:r>
      <w:r w:rsidRPr="003F705E">
        <w:rPr>
          <w:rFonts w:ascii="Times New Roman" w:hAnsi="Times New Roman" w:cs="Times New Roman"/>
          <w:sz w:val="28"/>
          <w:szCs w:val="28"/>
        </w:rPr>
        <w:t xml:space="preserve"> інтегроване озеленення має, перш за все, очищувати повітря від пилу та важких металів. Тут доречні вертикальні сади з такими видами-акумуляторами, як тополя, верба або окремі види трав. У західних екологічно чистіших регіонах акцент може зміщуватися на біорізноманіття та естетику.</w:t>
      </w:r>
      <w:r>
        <w:rPr>
          <w:rFonts w:ascii="Times New Roman" w:hAnsi="Times New Roman" w:cs="Times New Roman"/>
          <w:sz w:val="28"/>
          <w:szCs w:val="28"/>
        </w:rPr>
        <w:t xml:space="preserve"> </w:t>
      </w:r>
      <w:r w:rsidRPr="009F1C2C">
        <w:rPr>
          <w:rFonts w:ascii="Times New Roman" w:hAnsi="Times New Roman" w:cs="Times New Roman"/>
          <w:sz w:val="28"/>
          <w:szCs w:val="28"/>
        </w:rPr>
        <w:t>Вікова структура, сімейний склад, звички та потреби мешканців формують соціальний запит. У районах з переважанням молоді та сімей з дітьми можуть бути затребувані активні, ігрові простори з міцним, безпечним озелененням. У регіонах зі старою</w:t>
      </w:r>
      <w:r>
        <w:rPr>
          <w:rFonts w:ascii="Times New Roman" w:hAnsi="Times New Roman" w:cs="Times New Roman"/>
          <w:sz w:val="28"/>
          <w:szCs w:val="28"/>
        </w:rPr>
        <w:t xml:space="preserve"> </w:t>
      </w:r>
      <w:r w:rsidRPr="009F1C2C">
        <w:rPr>
          <w:rFonts w:ascii="Times New Roman" w:hAnsi="Times New Roman" w:cs="Times New Roman"/>
          <w:sz w:val="28"/>
          <w:szCs w:val="28"/>
        </w:rPr>
        <w:t xml:space="preserve">частиною населення актуальними стають доступні, терапевтичні сади на рівні землі або тераси, де можна доглядати за рослинами </w:t>
      </w:r>
      <w:r>
        <w:rPr>
          <w:rFonts w:ascii="Times New Roman" w:hAnsi="Times New Roman" w:cs="Times New Roman"/>
          <w:sz w:val="28"/>
          <w:szCs w:val="28"/>
        </w:rPr>
        <w:t>догляд за якими є простішим</w:t>
      </w:r>
      <w:r w:rsidRPr="009F1C2C">
        <w:rPr>
          <w:rFonts w:ascii="Times New Roman" w:hAnsi="Times New Roman" w:cs="Times New Roman"/>
          <w:sz w:val="28"/>
          <w:szCs w:val="28"/>
        </w:rPr>
        <w:t xml:space="preserve">. </w:t>
      </w:r>
      <w:r w:rsidRPr="003F705E">
        <w:rPr>
          <w:rFonts w:ascii="Times New Roman" w:hAnsi="Times New Roman" w:cs="Times New Roman"/>
          <w:sz w:val="28"/>
          <w:szCs w:val="28"/>
        </w:rPr>
        <w:t xml:space="preserve"> </w:t>
      </w:r>
    </w:p>
    <w:p w14:paraId="0BA9F298" w14:textId="77777777" w:rsidR="00056C9C" w:rsidRPr="003F705E" w:rsidRDefault="00056C9C" w:rsidP="00056C9C">
      <w:pPr>
        <w:spacing w:after="0" w:line="360" w:lineRule="auto"/>
        <w:ind w:firstLine="709"/>
        <w:jc w:val="both"/>
        <w:rPr>
          <w:rFonts w:ascii="Times New Roman" w:hAnsi="Times New Roman" w:cs="Times New Roman"/>
          <w:sz w:val="28"/>
          <w:szCs w:val="28"/>
        </w:rPr>
      </w:pPr>
      <w:r w:rsidRPr="009B6EF3">
        <w:rPr>
          <w:rFonts w:ascii="Times New Roman" w:hAnsi="Times New Roman" w:cs="Times New Roman"/>
          <w:sz w:val="28"/>
          <w:szCs w:val="28"/>
        </w:rPr>
        <w:t>Таким чином, аналіз регіональних передумов</w:t>
      </w:r>
      <w:r>
        <w:rPr>
          <w:rFonts w:ascii="Times New Roman" w:hAnsi="Times New Roman" w:cs="Times New Roman"/>
          <w:sz w:val="28"/>
          <w:szCs w:val="28"/>
        </w:rPr>
        <w:t xml:space="preserve"> показав, що інтегроване озеленення</w:t>
      </w:r>
      <w:r w:rsidRPr="009B6EF3">
        <w:rPr>
          <w:rFonts w:ascii="Times New Roman" w:hAnsi="Times New Roman" w:cs="Times New Roman"/>
          <w:sz w:val="28"/>
          <w:szCs w:val="28"/>
        </w:rPr>
        <w:t xml:space="preserve"> вимагає від проєктувальника не лише знання ботаніки, але й розуміння місцевих кліматичних циклів, історично сформован</w:t>
      </w:r>
      <w:r>
        <w:rPr>
          <w:rFonts w:ascii="Times New Roman" w:hAnsi="Times New Roman" w:cs="Times New Roman"/>
          <w:sz w:val="28"/>
          <w:szCs w:val="28"/>
        </w:rPr>
        <w:t>го контексту</w:t>
      </w:r>
      <w:r w:rsidRPr="009B6EF3">
        <w:rPr>
          <w:rFonts w:ascii="Times New Roman" w:hAnsi="Times New Roman" w:cs="Times New Roman"/>
          <w:sz w:val="28"/>
          <w:szCs w:val="28"/>
        </w:rPr>
        <w:t xml:space="preserve"> та </w:t>
      </w:r>
      <w:r>
        <w:rPr>
          <w:rFonts w:ascii="Times New Roman" w:hAnsi="Times New Roman" w:cs="Times New Roman"/>
          <w:sz w:val="28"/>
          <w:szCs w:val="28"/>
        </w:rPr>
        <w:t xml:space="preserve">місцевих </w:t>
      </w:r>
      <w:r>
        <w:rPr>
          <w:rFonts w:ascii="Times New Roman" w:hAnsi="Times New Roman" w:cs="Times New Roman"/>
          <w:sz w:val="28"/>
          <w:szCs w:val="28"/>
        </w:rPr>
        <w:lastRenderedPageBreak/>
        <w:t>мешканців</w:t>
      </w:r>
      <w:r w:rsidRPr="009B6EF3">
        <w:rPr>
          <w:rFonts w:ascii="Times New Roman" w:hAnsi="Times New Roman" w:cs="Times New Roman"/>
          <w:sz w:val="28"/>
          <w:szCs w:val="28"/>
        </w:rPr>
        <w:t xml:space="preserve">. </w:t>
      </w:r>
      <w:r>
        <w:rPr>
          <w:rFonts w:ascii="Times New Roman" w:hAnsi="Times New Roman" w:cs="Times New Roman"/>
          <w:sz w:val="28"/>
          <w:szCs w:val="28"/>
        </w:rPr>
        <w:t>Р</w:t>
      </w:r>
      <w:r w:rsidRPr="009B6EF3">
        <w:rPr>
          <w:rFonts w:ascii="Times New Roman" w:hAnsi="Times New Roman" w:cs="Times New Roman"/>
          <w:sz w:val="28"/>
          <w:szCs w:val="28"/>
        </w:rPr>
        <w:t xml:space="preserve">егіональність виступає не як обмеження, а як джерело </w:t>
      </w:r>
      <w:r>
        <w:rPr>
          <w:rFonts w:ascii="Times New Roman" w:hAnsi="Times New Roman" w:cs="Times New Roman"/>
          <w:sz w:val="28"/>
          <w:szCs w:val="28"/>
        </w:rPr>
        <w:t>сформованих часом рішень до місцевих умов</w:t>
      </w:r>
      <w:r w:rsidRPr="009B6EF3">
        <w:rPr>
          <w:rFonts w:ascii="Times New Roman" w:hAnsi="Times New Roman" w:cs="Times New Roman"/>
          <w:sz w:val="28"/>
          <w:szCs w:val="28"/>
        </w:rPr>
        <w:t xml:space="preserve">. </w:t>
      </w:r>
    </w:p>
    <w:p w14:paraId="11CC7A6D" w14:textId="77777777" w:rsidR="00056C9C" w:rsidRPr="001715BE" w:rsidRDefault="00056C9C" w:rsidP="00056C9C">
      <w:pPr>
        <w:spacing w:after="0" w:line="360" w:lineRule="auto"/>
        <w:ind w:firstLine="709"/>
        <w:jc w:val="both"/>
        <w:rPr>
          <w:rFonts w:ascii="Times New Roman" w:hAnsi="Times New Roman" w:cs="Times New Roman"/>
          <w:sz w:val="28"/>
          <w:szCs w:val="28"/>
          <w:lang w:val="en-GB"/>
        </w:rPr>
      </w:pPr>
      <w:r w:rsidRPr="001715BE">
        <w:rPr>
          <w:rFonts w:ascii="Times New Roman" w:hAnsi="Times New Roman" w:cs="Times New Roman"/>
          <w:sz w:val="28"/>
          <w:szCs w:val="28"/>
          <w:lang w:val="en-GB"/>
        </w:rPr>
        <w:t>Таким чином можна виділити основні регіональні передумови</w:t>
      </w:r>
    </w:p>
    <w:p w14:paraId="6C816CD4" w14:textId="77777777" w:rsidR="00056C9C" w:rsidRPr="001715BE" w:rsidRDefault="00056C9C" w:rsidP="00056C9C">
      <w:pPr>
        <w:spacing w:after="0" w:line="360" w:lineRule="auto"/>
        <w:ind w:firstLine="709"/>
        <w:jc w:val="both"/>
        <w:rPr>
          <w:rFonts w:ascii="Times New Roman" w:hAnsi="Times New Roman" w:cs="Times New Roman"/>
          <w:sz w:val="28"/>
          <w:szCs w:val="28"/>
          <w:lang w:val="en-GB"/>
        </w:rPr>
      </w:pPr>
      <w:r w:rsidRPr="001715BE">
        <w:rPr>
          <w:rFonts w:ascii="Times New Roman" w:hAnsi="Times New Roman" w:cs="Times New Roman"/>
          <w:sz w:val="28"/>
          <w:szCs w:val="28"/>
          <w:lang w:val="en-GB"/>
        </w:rPr>
        <w:t xml:space="preserve">-Кліматичні особливості регіону </w:t>
      </w:r>
    </w:p>
    <w:p w14:paraId="3C38FAED" w14:textId="77777777" w:rsidR="00056C9C" w:rsidRPr="001715BE" w:rsidRDefault="00056C9C" w:rsidP="00056C9C">
      <w:pPr>
        <w:spacing w:after="0" w:line="360" w:lineRule="auto"/>
        <w:ind w:firstLine="709"/>
        <w:jc w:val="both"/>
        <w:rPr>
          <w:rFonts w:ascii="Times New Roman" w:hAnsi="Times New Roman" w:cs="Times New Roman"/>
          <w:sz w:val="28"/>
          <w:szCs w:val="28"/>
          <w:lang w:val="en-GB"/>
        </w:rPr>
      </w:pPr>
      <w:r w:rsidRPr="001715BE">
        <w:rPr>
          <w:rFonts w:ascii="Times New Roman" w:hAnsi="Times New Roman" w:cs="Times New Roman"/>
          <w:sz w:val="28"/>
          <w:szCs w:val="28"/>
          <w:lang w:val="en-GB"/>
        </w:rPr>
        <w:t>-</w:t>
      </w:r>
      <w:r w:rsidRPr="003F705E">
        <w:rPr>
          <w:rFonts w:ascii="Times New Roman" w:hAnsi="Times New Roman" w:cs="Times New Roman"/>
          <w:sz w:val="28"/>
          <w:szCs w:val="28"/>
        </w:rPr>
        <w:t xml:space="preserve"> Місцева флора</w:t>
      </w:r>
    </w:p>
    <w:p w14:paraId="70FF1DF4" w14:textId="77777777" w:rsidR="00056C9C" w:rsidRPr="001715BE" w:rsidRDefault="00056C9C" w:rsidP="00056C9C">
      <w:pPr>
        <w:spacing w:after="0" w:line="360" w:lineRule="auto"/>
        <w:ind w:firstLine="709"/>
        <w:jc w:val="both"/>
        <w:rPr>
          <w:rFonts w:ascii="Times New Roman" w:hAnsi="Times New Roman" w:cs="Times New Roman"/>
          <w:sz w:val="28"/>
          <w:szCs w:val="28"/>
        </w:rPr>
      </w:pPr>
      <w:r w:rsidRPr="001715BE">
        <w:rPr>
          <w:rFonts w:ascii="Times New Roman" w:hAnsi="Times New Roman" w:cs="Times New Roman"/>
          <w:sz w:val="28"/>
          <w:szCs w:val="28"/>
          <w:lang w:val="en-GB"/>
        </w:rPr>
        <w:t>-</w:t>
      </w:r>
      <w:r w:rsidRPr="003F705E">
        <w:rPr>
          <w:rFonts w:ascii="Times New Roman" w:hAnsi="Times New Roman" w:cs="Times New Roman"/>
          <w:sz w:val="28"/>
          <w:szCs w:val="28"/>
        </w:rPr>
        <w:t xml:space="preserve"> Регіональні традиції</w:t>
      </w:r>
    </w:p>
    <w:p w14:paraId="062CFAE7" w14:textId="77777777" w:rsidR="00056C9C" w:rsidRPr="001715BE" w:rsidRDefault="00056C9C" w:rsidP="00056C9C">
      <w:pPr>
        <w:spacing w:after="0" w:line="360" w:lineRule="auto"/>
        <w:ind w:firstLine="709"/>
        <w:jc w:val="both"/>
        <w:rPr>
          <w:rFonts w:ascii="Times New Roman" w:hAnsi="Times New Roman" w:cs="Times New Roman"/>
          <w:sz w:val="28"/>
          <w:szCs w:val="28"/>
          <w:lang w:val="en-GB"/>
        </w:rPr>
      </w:pPr>
      <w:r w:rsidRPr="001715BE">
        <w:rPr>
          <w:rFonts w:ascii="Times New Roman" w:hAnsi="Times New Roman" w:cs="Times New Roman"/>
          <w:sz w:val="28"/>
          <w:szCs w:val="28"/>
          <w:lang w:val="en-GB"/>
        </w:rPr>
        <w:t>-</w:t>
      </w:r>
      <w:r w:rsidRPr="003F705E">
        <w:rPr>
          <w:rFonts w:ascii="Times New Roman" w:hAnsi="Times New Roman" w:cs="Times New Roman"/>
          <w:sz w:val="28"/>
          <w:szCs w:val="28"/>
          <w:lang w:val="en-GB"/>
        </w:rPr>
        <w:t xml:space="preserve"> </w:t>
      </w:r>
      <w:r w:rsidRPr="001715BE">
        <w:rPr>
          <w:rFonts w:ascii="Times New Roman" w:hAnsi="Times New Roman" w:cs="Times New Roman"/>
          <w:sz w:val="28"/>
          <w:szCs w:val="28"/>
          <w:lang w:val="en-GB"/>
        </w:rPr>
        <w:t xml:space="preserve">Економічні </w:t>
      </w:r>
      <w:r w:rsidRPr="003F705E">
        <w:rPr>
          <w:rFonts w:ascii="Times New Roman" w:hAnsi="Times New Roman" w:cs="Times New Roman"/>
          <w:sz w:val="28"/>
          <w:szCs w:val="28"/>
        </w:rPr>
        <w:t>можливості регіону</w:t>
      </w:r>
    </w:p>
    <w:p w14:paraId="06A21AB5" w14:textId="77777777" w:rsidR="00056C9C" w:rsidRPr="005872E1" w:rsidRDefault="00056C9C" w:rsidP="00056C9C">
      <w:pPr>
        <w:spacing w:after="0" w:line="360" w:lineRule="auto"/>
        <w:ind w:firstLine="709"/>
        <w:jc w:val="both"/>
        <w:rPr>
          <w:rFonts w:ascii="Times New Roman" w:hAnsi="Times New Roman" w:cs="Times New Roman"/>
          <w:sz w:val="28"/>
          <w:szCs w:val="28"/>
          <w:lang w:val="en-US"/>
        </w:rPr>
      </w:pPr>
      <w:r w:rsidRPr="001715BE">
        <w:rPr>
          <w:rFonts w:ascii="Times New Roman" w:hAnsi="Times New Roman" w:cs="Times New Roman"/>
          <w:sz w:val="28"/>
          <w:szCs w:val="28"/>
          <w:lang w:val="en-GB"/>
        </w:rPr>
        <w:t xml:space="preserve">-Демографічні та соціальні особливості </w:t>
      </w:r>
    </w:p>
    <w:p w14:paraId="13E73A5E" w14:textId="77777777" w:rsidR="00056C9C" w:rsidRPr="003F705E" w:rsidRDefault="00056C9C" w:rsidP="00056C9C">
      <w:pPr>
        <w:spacing w:after="0" w:line="360" w:lineRule="auto"/>
        <w:ind w:firstLine="709"/>
        <w:jc w:val="both"/>
        <w:rPr>
          <w:rFonts w:ascii="Times New Roman" w:hAnsi="Times New Roman" w:cs="Times New Roman"/>
          <w:sz w:val="28"/>
          <w:szCs w:val="28"/>
        </w:rPr>
      </w:pPr>
    </w:p>
    <w:p w14:paraId="28B6ECDC" w14:textId="77777777" w:rsidR="00056C9C" w:rsidRPr="00FC771E" w:rsidRDefault="00056C9C" w:rsidP="00056C9C">
      <w:pPr>
        <w:spacing w:after="0" w:line="360" w:lineRule="auto"/>
        <w:ind w:firstLine="709"/>
        <w:jc w:val="both"/>
        <w:rPr>
          <w:rFonts w:ascii="Times New Roman" w:hAnsi="Times New Roman" w:cs="Times New Roman"/>
          <w:b/>
          <w:bCs/>
          <w:sz w:val="32"/>
          <w:szCs w:val="32"/>
          <w:highlight w:val="yellow"/>
        </w:rPr>
      </w:pPr>
      <w:r w:rsidRPr="00FC771E">
        <w:rPr>
          <w:rFonts w:ascii="Times New Roman" w:hAnsi="Times New Roman" w:cs="Times New Roman"/>
          <w:b/>
          <w:bCs/>
          <w:sz w:val="32"/>
          <w:szCs w:val="32"/>
        </w:rPr>
        <w:t>1.7. Стан за нормативно-правовою та законодавчою базою</w:t>
      </w:r>
    </w:p>
    <w:p w14:paraId="0CA97D0E" w14:textId="77777777" w:rsidR="00056C9C" w:rsidRDefault="00056C9C" w:rsidP="00056C9C">
      <w:pPr>
        <w:spacing w:after="0" w:line="360" w:lineRule="auto"/>
        <w:jc w:val="both"/>
        <w:rPr>
          <w:rFonts w:ascii="Times New Roman" w:hAnsi="Times New Roman" w:cs="Times New Roman"/>
          <w:sz w:val="28"/>
          <w:szCs w:val="28"/>
        </w:rPr>
      </w:pPr>
    </w:p>
    <w:p w14:paraId="5D2F405A" w14:textId="77777777" w:rsidR="00056C9C" w:rsidRPr="00C05B37" w:rsidRDefault="00056C9C" w:rsidP="00056C9C">
      <w:pPr>
        <w:spacing w:after="0" w:line="360" w:lineRule="auto"/>
        <w:ind w:firstLine="709"/>
        <w:jc w:val="both"/>
        <w:rPr>
          <w:rFonts w:ascii="Times New Roman" w:hAnsi="Times New Roman" w:cs="Times New Roman"/>
          <w:sz w:val="28"/>
          <w:szCs w:val="28"/>
        </w:rPr>
      </w:pPr>
      <w:r w:rsidRPr="00A060B6">
        <w:rPr>
          <w:rFonts w:ascii="Times New Roman" w:hAnsi="Times New Roman" w:cs="Times New Roman"/>
          <w:sz w:val="28"/>
          <w:szCs w:val="28"/>
        </w:rPr>
        <w:t>Нормативно-правова база України щодо інтегрованого озеленення характеризується як фрагментарна та застаріла</w:t>
      </w:r>
      <w:r>
        <w:rPr>
          <w:rFonts w:ascii="Times New Roman" w:hAnsi="Times New Roman" w:cs="Times New Roman"/>
          <w:sz w:val="28"/>
          <w:szCs w:val="28"/>
        </w:rPr>
        <w:t xml:space="preserve">, </w:t>
      </w:r>
      <w:r w:rsidRPr="00A060B6">
        <w:rPr>
          <w:rFonts w:ascii="Times New Roman" w:hAnsi="Times New Roman" w:cs="Times New Roman"/>
          <w:sz w:val="28"/>
          <w:szCs w:val="28"/>
        </w:rPr>
        <w:t>на сьогодні</w:t>
      </w:r>
      <w:r>
        <w:rPr>
          <w:rFonts w:ascii="Times New Roman" w:hAnsi="Times New Roman" w:cs="Times New Roman"/>
          <w:sz w:val="28"/>
          <w:szCs w:val="28"/>
        </w:rPr>
        <w:t xml:space="preserve"> вона</w:t>
      </w:r>
      <w:r w:rsidRPr="00A060B6">
        <w:rPr>
          <w:rFonts w:ascii="Times New Roman" w:hAnsi="Times New Roman" w:cs="Times New Roman"/>
          <w:sz w:val="28"/>
          <w:szCs w:val="28"/>
        </w:rPr>
        <w:t xml:space="preserve"> не відповідає сучасним європейським стандартам та технологічним можливостям. Існуюча система регулювання обмежується переважно загальними положеннями, що не охоплюють специфіку сучасних технологій інтегрованого озеленення.</w:t>
      </w:r>
    </w:p>
    <w:p w14:paraId="78C4945C"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sidRPr="000E226C">
        <w:rPr>
          <w:rFonts w:ascii="Times New Roman" w:hAnsi="Times New Roman" w:cs="Times New Roman"/>
          <w:sz w:val="28"/>
          <w:szCs w:val="28"/>
        </w:rPr>
        <w:t>Правове регулювання здійснюється відповідно до значної кількості законодавчих документів. Створення житлових будинків з інтегрованим озелененням має відповідати вимогам Закону України «Про регулювання містобудівної діяльності», який закладає засади сталого розвитку територій, та Закону України «Про архітектурну діяльність», що вимагає формувати здорове та екологічно збалансоване середовище.</w:t>
      </w:r>
    </w:p>
    <w:p w14:paraId="287C7B32" w14:textId="77777777" w:rsidR="00056C9C" w:rsidRPr="00C05B37" w:rsidRDefault="00056C9C" w:rsidP="00056C9C">
      <w:pPr>
        <w:spacing w:after="0" w:line="360" w:lineRule="auto"/>
        <w:ind w:firstLine="709"/>
        <w:jc w:val="both"/>
        <w:rPr>
          <w:rFonts w:ascii="Times New Roman" w:hAnsi="Times New Roman" w:cs="Times New Roman"/>
          <w:sz w:val="28"/>
          <w:szCs w:val="28"/>
        </w:rPr>
      </w:pPr>
      <w:r w:rsidRPr="000E226C">
        <w:rPr>
          <w:rFonts w:ascii="Times New Roman" w:hAnsi="Times New Roman" w:cs="Times New Roman"/>
          <w:sz w:val="28"/>
          <w:szCs w:val="28"/>
        </w:rPr>
        <w:t>Ключові нормативні вимоги щодо озеленення містяться в</w:t>
      </w:r>
      <w:r>
        <w:rPr>
          <w:rFonts w:ascii="Times New Roman" w:hAnsi="Times New Roman" w:cs="Times New Roman"/>
          <w:sz w:val="28"/>
          <w:szCs w:val="28"/>
          <w:lang w:val="en-US"/>
        </w:rPr>
        <w:t>:</w:t>
      </w:r>
    </w:p>
    <w:p w14:paraId="4A8EE4B0"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226C">
        <w:rPr>
          <w:rFonts w:ascii="Times New Roman" w:hAnsi="Times New Roman" w:cs="Times New Roman"/>
          <w:sz w:val="28"/>
          <w:szCs w:val="28"/>
        </w:rPr>
        <w:t>ДБН Б.2.2-12:2019 «Планування і забудова територій» встановлює обов'язкові мінімальні показники</w:t>
      </w:r>
      <w:r>
        <w:rPr>
          <w:rFonts w:ascii="Times New Roman" w:hAnsi="Times New Roman" w:cs="Times New Roman"/>
          <w:sz w:val="28"/>
          <w:szCs w:val="28"/>
        </w:rPr>
        <w:t xml:space="preserve"> озеленення на людину</w:t>
      </w:r>
      <w:r w:rsidRPr="000E226C">
        <w:rPr>
          <w:rFonts w:ascii="Times New Roman" w:hAnsi="Times New Roman" w:cs="Times New Roman"/>
          <w:sz w:val="28"/>
          <w:szCs w:val="28"/>
        </w:rPr>
        <w:t xml:space="preserve">. </w:t>
      </w:r>
    </w:p>
    <w:p w14:paraId="66E7FE44"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226C">
        <w:rPr>
          <w:rFonts w:ascii="Times New Roman" w:hAnsi="Times New Roman" w:cs="Times New Roman"/>
          <w:sz w:val="28"/>
          <w:szCs w:val="28"/>
        </w:rPr>
        <w:t>Закон України «Про благоустрій населених пунктів». Стаття 28</w:t>
      </w:r>
      <w:r>
        <w:rPr>
          <w:rFonts w:ascii="Times New Roman" w:hAnsi="Times New Roman" w:cs="Times New Roman"/>
          <w:sz w:val="28"/>
          <w:szCs w:val="28"/>
        </w:rPr>
        <w:t xml:space="preserve"> </w:t>
      </w:r>
      <w:r w:rsidRPr="000E226C">
        <w:rPr>
          <w:rFonts w:ascii="Times New Roman" w:hAnsi="Times New Roman" w:cs="Times New Roman"/>
          <w:sz w:val="28"/>
          <w:szCs w:val="28"/>
        </w:rPr>
        <w:t>(«Охорона та утримання зелених насаджень») передбачає, що розмір відновної вартості видалених зелених насаджень зменшується на суму, передбачену в про</w:t>
      </w:r>
      <w:r>
        <w:rPr>
          <w:rFonts w:ascii="Times New Roman" w:hAnsi="Times New Roman" w:cs="Times New Roman"/>
          <w:sz w:val="28"/>
          <w:szCs w:val="28"/>
        </w:rPr>
        <w:t>є</w:t>
      </w:r>
      <w:r w:rsidRPr="000E226C">
        <w:rPr>
          <w:rFonts w:ascii="Times New Roman" w:hAnsi="Times New Roman" w:cs="Times New Roman"/>
          <w:sz w:val="28"/>
          <w:szCs w:val="28"/>
        </w:rPr>
        <w:t xml:space="preserve">ктній документації на озеленення території. </w:t>
      </w:r>
    </w:p>
    <w:p w14:paraId="6D1257BC" w14:textId="77777777" w:rsidR="00056C9C" w:rsidRDefault="00056C9C" w:rsidP="00056C9C">
      <w:pPr>
        <w:spacing w:after="0" w:line="360" w:lineRule="auto"/>
        <w:ind w:firstLine="709"/>
        <w:jc w:val="both"/>
        <w:rPr>
          <w:rFonts w:ascii="Times New Roman" w:hAnsi="Times New Roman" w:cs="Times New Roman"/>
          <w:sz w:val="28"/>
          <w:szCs w:val="28"/>
        </w:rPr>
      </w:pPr>
    </w:p>
    <w:p w14:paraId="73BCA9C0"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0E226C">
        <w:rPr>
          <w:rFonts w:ascii="Times New Roman" w:hAnsi="Times New Roman" w:cs="Times New Roman"/>
          <w:sz w:val="28"/>
          <w:szCs w:val="28"/>
        </w:rPr>
        <w:t>ритичним обмеженням є те, що норми зосереджені виключно на горизонтальному озелененні. Вертикальне озеленення фасадів, зелені покрівлі</w:t>
      </w:r>
      <w:r>
        <w:rPr>
          <w:rFonts w:ascii="Times New Roman" w:hAnsi="Times New Roman" w:cs="Times New Roman"/>
          <w:sz w:val="28"/>
          <w:szCs w:val="28"/>
        </w:rPr>
        <w:t xml:space="preserve"> та</w:t>
      </w:r>
      <w:r w:rsidRPr="000E226C">
        <w:rPr>
          <w:rFonts w:ascii="Times New Roman" w:hAnsi="Times New Roman" w:cs="Times New Roman"/>
          <w:sz w:val="28"/>
          <w:szCs w:val="28"/>
        </w:rPr>
        <w:t xml:space="preserve"> </w:t>
      </w:r>
      <w:r w:rsidRPr="000E226C">
        <w:rPr>
          <w:rFonts w:ascii="Times New Roman" w:hAnsi="Times New Roman" w:cs="Times New Roman"/>
          <w:sz w:val="28"/>
          <w:szCs w:val="28"/>
        </w:rPr>
        <w:lastRenderedPageBreak/>
        <w:t>озеленені тераси, як правило, не зараховуються до виконання цих нормативів, що є основним економічним демотиватором для їх впровадження.</w:t>
      </w:r>
    </w:p>
    <w:p w14:paraId="27C91EAA"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E226C">
        <w:rPr>
          <w:rFonts w:ascii="Times New Roman" w:hAnsi="Times New Roman" w:cs="Times New Roman"/>
          <w:sz w:val="28"/>
          <w:szCs w:val="28"/>
        </w:rPr>
        <w:t xml:space="preserve"> нормативній базі норм</w:t>
      </w:r>
      <w:r>
        <w:rPr>
          <w:rFonts w:ascii="Times New Roman" w:hAnsi="Times New Roman" w:cs="Times New Roman"/>
          <w:sz w:val="28"/>
          <w:szCs w:val="28"/>
        </w:rPr>
        <w:t>и</w:t>
      </w:r>
      <w:r w:rsidRPr="000E226C">
        <w:rPr>
          <w:rFonts w:ascii="Times New Roman" w:hAnsi="Times New Roman" w:cs="Times New Roman"/>
          <w:sz w:val="28"/>
          <w:szCs w:val="28"/>
        </w:rPr>
        <w:t xml:space="preserve"> для інтегрованого озеленення. Зокрема:</w:t>
      </w:r>
    </w:p>
    <w:p w14:paraId="69AA3998"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E226C">
        <w:rPr>
          <w:rFonts w:ascii="Times New Roman" w:hAnsi="Times New Roman" w:cs="Times New Roman"/>
          <w:sz w:val="28"/>
          <w:szCs w:val="28"/>
        </w:rPr>
        <w:t>имог щодо вертикального озеленення (кріплення, полив, підбір рослин).</w:t>
      </w:r>
    </w:p>
    <w:p w14:paraId="42707441"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0E226C">
        <w:rPr>
          <w:rFonts w:ascii="Times New Roman" w:hAnsi="Times New Roman" w:cs="Times New Roman"/>
          <w:sz w:val="28"/>
          <w:szCs w:val="28"/>
        </w:rPr>
        <w:t>орми для зелених дахів щодо розрахункового навантаження, влаштування дренажу, гідроізоляції та протипожежної безпеки.</w:t>
      </w:r>
    </w:p>
    <w:p w14:paraId="6F28BB00"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0E226C">
        <w:rPr>
          <w:rFonts w:ascii="Times New Roman" w:hAnsi="Times New Roman" w:cs="Times New Roman"/>
          <w:sz w:val="28"/>
          <w:szCs w:val="28"/>
        </w:rPr>
        <w:t>ксплуатації та обслуговування озеленених елементів (відповідальність, фінансування).</w:t>
      </w:r>
    </w:p>
    <w:p w14:paraId="089AE398" w14:textId="77777777" w:rsidR="00056C9C" w:rsidRPr="00A060B6" w:rsidRDefault="00056C9C" w:rsidP="00056C9C">
      <w:pPr>
        <w:spacing w:after="0" w:line="360" w:lineRule="auto"/>
        <w:ind w:firstLine="709"/>
        <w:jc w:val="both"/>
        <w:rPr>
          <w:rFonts w:ascii="Times New Roman" w:hAnsi="Times New Roman" w:cs="Times New Roman"/>
          <w:sz w:val="28"/>
          <w:szCs w:val="28"/>
        </w:rPr>
      </w:pPr>
      <w:r w:rsidRPr="000E226C">
        <w:rPr>
          <w:rFonts w:ascii="Times New Roman" w:hAnsi="Times New Roman" w:cs="Times New Roman"/>
          <w:sz w:val="28"/>
          <w:szCs w:val="28"/>
        </w:rPr>
        <w:t>Значною проблемою є відсутність економічних стимулів. Не передбачені пільги (податкові, щодо збільшення щільності забудови) для забудовників, що використовують інтегроване озеленення, та відсутня компенсація за створення «зеленого капіталу».</w:t>
      </w:r>
    </w:p>
    <w:p w14:paraId="3919E39C" w14:textId="77777777" w:rsidR="00056C9C" w:rsidRDefault="00056C9C" w:rsidP="00056C9C">
      <w:pPr>
        <w:spacing w:after="0" w:line="360" w:lineRule="auto"/>
        <w:ind w:firstLine="709"/>
        <w:jc w:val="both"/>
        <w:rPr>
          <w:rFonts w:ascii="Times New Roman" w:hAnsi="Times New Roman" w:cs="Times New Roman"/>
          <w:sz w:val="28"/>
          <w:szCs w:val="28"/>
        </w:rPr>
      </w:pPr>
    </w:p>
    <w:p w14:paraId="313DA3A7"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теперешній час</w:t>
      </w:r>
      <w:r w:rsidRPr="000E226C">
        <w:rPr>
          <w:rFonts w:ascii="Times New Roman" w:hAnsi="Times New Roman" w:cs="Times New Roman"/>
          <w:sz w:val="28"/>
          <w:szCs w:val="28"/>
        </w:rPr>
        <w:t xml:space="preserve"> відбувається поступова гармонізація з європейськими стандартами через участь у міжнародних програмах сталого розвитку. 20 серпня 2025 року першого українського національного стандарту </w:t>
      </w:r>
      <w:r>
        <w:rPr>
          <w:rFonts w:ascii="Times New Roman" w:hAnsi="Times New Roman" w:cs="Times New Roman"/>
          <w:sz w:val="28"/>
          <w:szCs w:val="28"/>
        </w:rPr>
        <w:t>зеленого будівництва для громадських будинків</w:t>
      </w:r>
      <w:r w:rsidRPr="000E226C">
        <w:rPr>
          <w:rFonts w:ascii="Times New Roman" w:hAnsi="Times New Roman" w:cs="Times New Roman"/>
          <w:sz w:val="28"/>
          <w:szCs w:val="28"/>
        </w:rPr>
        <w:t xml:space="preserve">, розробленого Технічним комітетом ТК 82 «Охорона довкілля». Цей стандарт, впроваджений до системи екологічної сертифікації, відповідає вимогам міжнародних систем BREEAM, LEED, DGNB. Він також містить унікальні українські напрацювання щодо «зелених конструкцій» (поєднання будівельних елементів із живими рослинами) та враховує аспекти безпеки в умовах надзвичайних ситуацій. Виконання його вимог забезпечує високу інвестиційну цінність об'єкта та перевагу для отримання фінансової </w:t>
      </w:r>
      <w:r w:rsidRPr="00EE5D96">
        <w:rPr>
          <w:rFonts w:ascii="Times New Roman" w:hAnsi="Times New Roman" w:cs="Times New Roman"/>
          <w:sz w:val="28"/>
          <w:szCs w:val="28"/>
        </w:rPr>
        <w:t>підтримки реалізації програм і проєктів міжнародної технічної підтримки яка надається ЄС та іншими партнерами України через ЄБРР, Світовий Банк, Корпорацію НЕФКО та інші фінансові установи</w:t>
      </w:r>
      <w:r>
        <w:rPr>
          <w:rFonts w:ascii="Times New Roman" w:hAnsi="Times New Roman" w:cs="Times New Roman"/>
          <w:sz w:val="28"/>
          <w:szCs w:val="28"/>
        </w:rPr>
        <w:t>.</w:t>
      </w:r>
    </w:p>
    <w:p w14:paraId="24BBF830" w14:textId="77777777" w:rsidR="00056C9C" w:rsidRPr="000E226C" w:rsidRDefault="00056C9C" w:rsidP="00056C9C">
      <w:pPr>
        <w:spacing w:after="0" w:line="360" w:lineRule="auto"/>
        <w:ind w:firstLine="709"/>
        <w:jc w:val="both"/>
        <w:rPr>
          <w:rFonts w:ascii="Times New Roman" w:hAnsi="Times New Roman" w:cs="Times New Roman"/>
          <w:sz w:val="28"/>
          <w:szCs w:val="28"/>
        </w:rPr>
      </w:pPr>
    </w:p>
    <w:p w14:paraId="5A2D1DF5"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E226C">
        <w:rPr>
          <w:rFonts w:ascii="Times New Roman" w:hAnsi="Times New Roman" w:cs="Times New Roman"/>
          <w:sz w:val="28"/>
          <w:szCs w:val="28"/>
        </w:rPr>
        <w:t>истеми міжнародної сертифікації</w:t>
      </w:r>
      <w:r>
        <w:rPr>
          <w:rFonts w:ascii="Times New Roman" w:hAnsi="Times New Roman" w:cs="Times New Roman"/>
          <w:sz w:val="28"/>
          <w:szCs w:val="28"/>
        </w:rPr>
        <w:t xml:space="preserve"> у світі</w:t>
      </w:r>
      <w:r w:rsidRPr="000E226C">
        <w:rPr>
          <w:rFonts w:ascii="Times New Roman" w:hAnsi="Times New Roman" w:cs="Times New Roman"/>
          <w:sz w:val="28"/>
          <w:szCs w:val="28"/>
        </w:rPr>
        <w:t>: американський LEED, британський BREEAM (оцінюють екологічний вплив), німецький DGNB (пропонує комплексну оцінку</w:t>
      </w:r>
      <w:r>
        <w:rPr>
          <w:rFonts w:ascii="Times New Roman" w:hAnsi="Times New Roman" w:cs="Times New Roman"/>
          <w:sz w:val="28"/>
          <w:szCs w:val="28"/>
        </w:rPr>
        <w:t xml:space="preserve"> мталого будівництва</w:t>
      </w:r>
      <w:r w:rsidRPr="000E226C">
        <w:rPr>
          <w:rFonts w:ascii="Times New Roman" w:hAnsi="Times New Roman" w:cs="Times New Roman"/>
          <w:sz w:val="28"/>
          <w:szCs w:val="28"/>
        </w:rPr>
        <w:t>), WELL Building Standard (акцент на здоров'ї мешканців)</w:t>
      </w:r>
      <w:r>
        <w:rPr>
          <w:rFonts w:ascii="Times New Roman" w:hAnsi="Times New Roman" w:cs="Times New Roman"/>
          <w:sz w:val="28"/>
          <w:szCs w:val="28"/>
        </w:rPr>
        <w:t xml:space="preserve">, </w:t>
      </w:r>
      <w:r w:rsidRPr="00931CE2">
        <w:rPr>
          <w:rFonts w:ascii="Times New Roman" w:hAnsi="Times New Roman" w:cs="Times New Roman"/>
          <w:sz w:val="28"/>
          <w:szCs w:val="28"/>
          <w:lang w:val="en-US"/>
        </w:rPr>
        <w:t>американські ASTM стандарти випробувань матеріалів та міжнародні стандарти ISO, що розробляються для зелених інфраструктур.</w:t>
      </w:r>
    </w:p>
    <w:p w14:paraId="0FE315A6" w14:textId="77777777" w:rsidR="00056C9C" w:rsidRPr="000E226C" w:rsidRDefault="00056C9C" w:rsidP="00056C9C">
      <w:pPr>
        <w:spacing w:after="0" w:line="360" w:lineRule="auto"/>
        <w:ind w:firstLine="709"/>
        <w:jc w:val="both"/>
        <w:rPr>
          <w:rFonts w:ascii="Times New Roman" w:hAnsi="Times New Roman" w:cs="Times New Roman"/>
          <w:sz w:val="28"/>
          <w:szCs w:val="28"/>
        </w:rPr>
      </w:pPr>
    </w:p>
    <w:p w14:paraId="15C24C63"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sidRPr="000E226C">
        <w:rPr>
          <w:rFonts w:ascii="Times New Roman" w:hAnsi="Times New Roman" w:cs="Times New Roman"/>
          <w:sz w:val="28"/>
          <w:szCs w:val="28"/>
        </w:rPr>
        <w:t xml:space="preserve">На державному рівні впроваджуються публічні програми, спрямовані на підтримку через </w:t>
      </w:r>
      <w:r>
        <w:rPr>
          <w:rFonts w:ascii="Times New Roman" w:hAnsi="Times New Roman" w:cs="Times New Roman"/>
          <w:sz w:val="28"/>
          <w:szCs w:val="28"/>
        </w:rPr>
        <w:t>пільги</w:t>
      </w:r>
      <w:r w:rsidRPr="000E226C">
        <w:rPr>
          <w:rFonts w:ascii="Times New Roman" w:hAnsi="Times New Roman" w:cs="Times New Roman"/>
          <w:sz w:val="28"/>
          <w:szCs w:val="28"/>
        </w:rPr>
        <w:t>, освітні ініціативи для архітекторів та обов'язкове впровадження інтегрованого озеленення на нових державних будівлях.</w:t>
      </w:r>
      <w:r>
        <w:rPr>
          <w:rFonts w:ascii="Times New Roman" w:hAnsi="Times New Roman" w:cs="Times New Roman"/>
          <w:sz w:val="28"/>
          <w:szCs w:val="28"/>
        </w:rPr>
        <w:t xml:space="preserve"> </w:t>
      </w:r>
      <w:r w:rsidRPr="000E226C">
        <w:rPr>
          <w:rFonts w:ascii="Times New Roman" w:hAnsi="Times New Roman" w:cs="Times New Roman"/>
          <w:sz w:val="28"/>
          <w:szCs w:val="28"/>
        </w:rPr>
        <w:t>Наукові дослідження концентруються на вимірюванні ефективності таких систем (енергозбереження, очищення повітря), розробці нових матеріалів і технологій, а також вивченні впливу на психофізіологічний стан людини.</w:t>
      </w:r>
    </w:p>
    <w:p w14:paraId="59F92597" w14:textId="77777777" w:rsidR="00056C9C" w:rsidRPr="000E226C" w:rsidRDefault="00056C9C" w:rsidP="00056C9C">
      <w:pPr>
        <w:spacing w:after="0" w:line="360" w:lineRule="auto"/>
        <w:ind w:firstLine="709"/>
        <w:jc w:val="both"/>
        <w:rPr>
          <w:rFonts w:ascii="Times New Roman" w:hAnsi="Times New Roman" w:cs="Times New Roman"/>
          <w:sz w:val="28"/>
          <w:szCs w:val="28"/>
        </w:rPr>
      </w:pPr>
    </w:p>
    <w:p w14:paraId="4623F177" w14:textId="77777777" w:rsidR="00056C9C" w:rsidRPr="000E226C" w:rsidRDefault="00056C9C" w:rsidP="00056C9C">
      <w:pPr>
        <w:spacing w:after="0" w:line="360" w:lineRule="auto"/>
        <w:ind w:firstLine="709"/>
        <w:jc w:val="both"/>
        <w:rPr>
          <w:rFonts w:ascii="Times New Roman" w:hAnsi="Times New Roman" w:cs="Times New Roman"/>
          <w:sz w:val="28"/>
          <w:szCs w:val="28"/>
        </w:rPr>
      </w:pPr>
      <w:r w:rsidRPr="000E226C">
        <w:rPr>
          <w:rFonts w:ascii="Times New Roman" w:hAnsi="Times New Roman" w:cs="Times New Roman"/>
          <w:sz w:val="28"/>
          <w:szCs w:val="28"/>
        </w:rPr>
        <w:t xml:space="preserve">Таким чином, </w:t>
      </w:r>
      <w:r w:rsidRPr="004B115B">
        <w:rPr>
          <w:rFonts w:ascii="Times New Roman" w:hAnsi="Times New Roman" w:cs="Times New Roman"/>
          <w:sz w:val="28"/>
          <w:szCs w:val="28"/>
        </w:rPr>
        <w:t>Україна перебуває на перехідному етапі: від застарілої, фрагментарної та реактивної системи регулювання, яка гальмує розвиток інтегрованого озеленення,</w:t>
      </w:r>
      <w:r>
        <w:rPr>
          <w:rFonts w:ascii="Times New Roman" w:hAnsi="Times New Roman" w:cs="Times New Roman"/>
          <w:sz w:val="28"/>
          <w:szCs w:val="28"/>
        </w:rPr>
        <w:t xml:space="preserve"> </w:t>
      </w:r>
      <w:r w:rsidRPr="004B115B">
        <w:rPr>
          <w:rFonts w:ascii="Times New Roman" w:hAnsi="Times New Roman" w:cs="Times New Roman"/>
          <w:sz w:val="28"/>
          <w:szCs w:val="28"/>
        </w:rPr>
        <w:t>до формування сучасного практивного підходу, що заохочує його впровадження.</w:t>
      </w:r>
    </w:p>
    <w:p w14:paraId="6C06DF36" w14:textId="77777777" w:rsidR="00056C9C" w:rsidRDefault="00056C9C" w:rsidP="00056C9C">
      <w:pPr>
        <w:spacing w:after="0" w:line="360" w:lineRule="auto"/>
        <w:jc w:val="both"/>
        <w:rPr>
          <w:rFonts w:ascii="Times New Roman" w:hAnsi="Times New Roman" w:cs="Times New Roman"/>
          <w:sz w:val="28"/>
          <w:szCs w:val="28"/>
        </w:rPr>
      </w:pPr>
    </w:p>
    <w:p w14:paraId="5101DEA8" w14:textId="77777777" w:rsidR="009F1502" w:rsidRDefault="009F1502" w:rsidP="00056C9C">
      <w:pPr>
        <w:spacing w:after="0" w:line="360" w:lineRule="auto"/>
        <w:jc w:val="both"/>
        <w:rPr>
          <w:rFonts w:ascii="Times New Roman" w:hAnsi="Times New Roman" w:cs="Times New Roman"/>
          <w:sz w:val="28"/>
          <w:szCs w:val="28"/>
        </w:rPr>
      </w:pPr>
    </w:p>
    <w:p w14:paraId="387C6CFD" w14:textId="77777777" w:rsidR="009F1502" w:rsidRDefault="009F1502" w:rsidP="00056C9C">
      <w:pPr>
        <w:spacing w:after="0" w:line="360" w:lineRule="auto"/>
        <w:jc w:val="both"/>
        <w:rPr>
          <w:rFonts w:ascii="Times New Roman" w:hAnsi="Times New Roman" w:cs="Times New Roman"/>
          <w:sz w:val="28"/>
          <w:szCs w:val="28"/>
        </w:rPr>
      </w:pPr>
    </w:p>
    <w:p w14:paraId="4E21A41F" w14:textId="77777777" w:rsidR="009F1502" w:rsidRDefault="009F1502" w:rsidP="00056C9C">
      <w:pPr>
        <w:spacing w:after="0" w:line="360" w:lineRule="auto"/>
        <w:jc w:val="both"/>
        <w:rPr>
          <w:rFonts w:ascii="Times New Roman" w:hAnsi="Times New Roman" w:cs="Times New Roman"/>
          <w:sz w:val="28"/>
          <w:szCs w:val="28"/>
        </w:rPr>
      </w:pPr>
    </w:p>
    <w:p w14:paraId="1405BB25" w14:textId="77777777" w:rsidR="009F1502" w:rsidRDefault="009F1502" w:rsidP="00056C9C">
      <w:pPr>
        <w:spacing w:after="0" w:line="360" w:lineRule="auto"/>
        <w:jc w:val="both"/>
        <w:rPr>
          <w:rFonts w:ascii="Times New Roman" w:hAnsi="Times New Roman" w:cs="Times New Roman"/>
          <w:sz w:val="28"/>
          <w:szCs w:val="28"/>
        </w:rPr>
      </w:pPr>
    </w:p>
    <w:p w14:paraId="218FFFA5" w14:textId="77777777" w:rsidR="009F1502" w:rsidRDefault="009F1502" w:rsidP="00056C9C">
      <w:pPr>
        <w:spacing w:after="0" w:line="360" w:lineRule="auto"/>
        <w:jc w:val="both"/>
        <w:rPr>
          <w:rFonts w:ascii="Times New Roman" w:hAnsi="Times New Roman" w:cs="Times New Roman"/>
          <w:sz w:val="28"/>
          <w:szCs w:val="28"/>
        </w:rPr>
      </w:pPr>
    </w:p>
    <w:p w14:paraId="72970F20" w14:textId="77777777" w:rsidR="009F1502" w:rsidRDefault="009F1502" w:rsidP="00056C9C">
      <w:pPr>
        <w:spacing w:after="0" w:line="360" w:lineRule="auto"/>
        <w:jc w:val="both"/>
        <w:rPr>
          <w:rFonts w:ascii="Times New Roman" w:hAnsi="Times New Roman" w:cs="Times New Roman"/>
          <w:sz w:val="28"/>
          <w:szCs w:val="28"/>
        </w:rPr>
      </w:pPr>
    </w:p>
    <w:p w14:paraId="3FEF90C0" w14:textId="77777777" w:rsidR="009F1502" w:rsidRDefault="009F1502" w:rsidP="00056C9C">
      <w:pPr>
        <w:spacing w:after="0" w:line="360" w:lineRule="auto"/>
        <w:jc w:val="both"/>
        <w:rPr>
          <w:rFonts w:ascii="Times New Roman" w:hAnsi="Times New Roman" w:cs="Times New Roman"/>
          <w:sz w:val="28"/>
          <w:szCs w:val="28"/>
        </w:rPr>
      </w:pPr>
    </w:p>
    <w:p w14:paraId="294C8E1F" w14:textId="77777777" w:rsidR="009F1502" w:rsidRDefault="009F1502" w:rsidP="00056C9C">
      <w:pPr>
        <w:spacing w:after="0" w:line="360" w:lineRule="auto"/>
        <w:jc w:val="both"/>
        <w:rPr>
          <w:rFonts w:ascii="Times New Roman" w:hAnsi="Times New Roman" w:cs="Times New Roman"/>
          <w:sz w:val="28"/>
          <w:szCs w:val="28"/>
        </w:rPr>
      </w:pPr>
    </w:p>
    <w:p w14:paraId="6A99963F" w14:textId="77777777" w:rsidR="009F1502" w:rsidRDefault="009F1502" w:rsidP="00056C9C">
      <w:pPr>
        <w:spacing w:after="0" w:line="360" w:lineRule="auto"/>
        <w:jc w:val="both"/>
        <w:rPr>
          <w:rFonts w:ascii="Times New Roman" w:hAnsi="Times New Roman" w:cs="Times New Roman"/>
          <w:sz w:val="28"/>
          <w:szCs w:val="28"/>
        </w:rPr>
      </w:pPr>
    </w:p>
    <w:p w14:paraId="476ED5BC" w14:textId="77777777" w:rsidR="009F1502" w:rsidRDefault="009F1502" w:rsidP="00056C9C">
      <w:pPr>
        <w:spacing w:after="0" w:line="360" w:lineRule="auto"/>
        <w:jc w:val="both"/>
        <w:rPr>
          <w:rFonts w:ascii="Times New Roman" w:hAnsi="Times New Roman" w:cs="Times New Roman"/>
          <w:sz w:val="28"/>
          <w:szCs w:val="28"/>
        </w:rPr>
      </w:pPr>
    </w:p>
    <w:p w14:paraId="63A50113" w14:textId="77777777" w:rsidR="009F1502" w:rsidRDefault="009F1502" w:rsidP="00056C9C">
      <w:pPr>
        <w:spacing w:after="0" w:line="360" w:lineRule="auto"/>
        <w:jc w:val="both"/>
        <w:rPr>
          <w:rFonts w:ascii="Times New Roman" w:hAnsi="Times New Roman" w:cs="Times New Roman"/>
          <w:sz w:val="28"/>
          <w:szCs w:val="28"/>
        </w:rPr>
      </w:pPr>
    </w:p>
    <w:p w14:paraId="15AFE55E" w14:textId="77777777" w:rsidR="009F1502" w:rsidRDefault="009F1502" w:rsidP="00056C9C">
      <w:pPr>
        <w:spacing w:after="0" w:line="360" w:lineRule="auto"/>
        <w:jc w:val="both"/>
        <w:rPr>
          <w:rFonts w:ascii="Times New Roman" w:hAnsi="Times New Roman" w:cs="Times New Roman"/>
          <w:sz w:val="28"/>
          <w:szCs w:val="28"/>
        </w:rPr>
      </w:pPr>
    </w:p>
    <w:p w14:paraId="2E62A0F5" w14:textId="77777777" w:rsidR="009F1502" w:rsidRDefault="009F1502" w:rsidP="00056C9C">
      <w:pPr>
        <w:spacing w:after="0" w:line="360" w:lineRule="auto"/>
        <w:jc w:val="both"/>
        <w:rPr>
          <w:rFonts w:ascii="Times New Roman" w:hAnsi="Times New Roman" w:cs="Times New Roman"/>
          <w:sz w:val="28"/>
          <w:szCs w:val="28"/>
        </w:rPr>
      </w:pPr>
    </w:p>
    <w:p w14:paraId="734EFDF0" w14:textId="77777777" w:rsidR="009F1502" w:rsidRDefault="009F1502" w:rsidP="00056C9C">
      <w:pPr>
        <w:spacing w:after="0" w:line="360" w:lineRule="auto"/>
        <w:jc w:val="both"/>
        <w:rPr>
          <w:rFonts w:ascii="Times New Roman" w:hAnsi="Times New Roman" w:cs="Times New Roman"/>
          <w:sz w:val="28"/>
          <w:szCs w:val="28"/>
        </w:rPr>
      </w:pPr>
    </w:p>
    <w:p w14:paraId="5E4BC36A" w14:textId="77777777" w:rsidR="009F1502" w:rsidRDefault="009F1502" w:rsidP="00056C9C">
      <w:pPr>
        <w:spacing w:after="0" w:line="360" w:lineRule="auto"/>
        <w:jc w:val="both"/>
        <w:rPr>
          <w:rFonts w:ascii="Times New Roman" w:hAnsi="Times New Roman" w:cs="Times New Roman"/>
          <w:sz w:val="28"/>
          <w:szCs w:val="28"/>
        </w:rPr>
      </w:pPr>
    </w:p>
    <w:p w14:paraId="3066922A" w14:textId="77777777" w:rsidR="009F1502" w:rsidRDefault="009F1502" w:rsidP="00056C9C">
      <w:pPr>
        <w:spacing w:after="0" w:line="360" w:lineRule="auto"/>
        <w:jc w:val="both"/>
        <w:rPr>
          <w:rFonts w:ascii="Times New Roman" w:hAnsi="Times New Roman" w:cs="Times New Roman"/>
          <w:sz w:val="28"/>
          <w:szCs w:val="28"/>
        </w:rPr>
      </w:pPr>
    </w:p>
    <w:p w14:paraId="7106818D" w14:textId="77777777" w:rsidR="009F1502" w:rsidRDefault="009F1502" w:rsidP="00056C9C">
      <w:pPr>
        <w:spacing w:after="0" w:line="360" w:lineRule="auto"/>
        <w:jc w:val="both"/>
        <w:rPr>
          <w:rFonts w:ascii="Times New Roman" w:hAnsi="Times New Roman" w:cs="Times New Roman"/>
          <w:sz w:val="28"/>
          <w:szCs w:val="28"/>
        </w:rPr>
      </w:pPr>
    </w:p>
    <w:p w14:paraId="52B002AF" w14:textId="77777777" w:rsidR="009F1502" w:rsidRDefault="009F1502" w:rsidP="00056C9C">
      <w:pPr>
        <w:spacing w:after="0" w:line="360" w:lineRule="auto"/>
        <w:jc w:val="both"/>
        <w:rPr>
          <w:rFonts w:ascii="Times New Roman" w:hAnsi="Times New Roman" w:cs="Times New Roman"/>
          <w:sz w:val="28"/>
          <w:szCs w:val="28"/>
        </w:rPr>
      </w:pPr>
    </w:p>
    <w:p w14:paraId="4F72EBE3" w14:textId="77777777" w:rsidR="009F1502" w:rsidRDefault="009F1502" w:rsidP="00056C9C">
      <w:pPr>
        <w:spacing w:after="0" w:line="360" w:lineRule="auto"/>
        <w:jc w:val="both"/>
        <w:rPr>
          <w:rFonts w:ascii="Times New Roman" w:hAnsi="Times New Roman" w:cs="Times New Roman"/>
          <w:sz w:val="28"/>
          <w:szCs w:val="28"/>
        </w:rPr>
      </w:pPr>
    </w:p>
    <w:p w14:paraId="5EAE05D7" w14:textId="77777777" w:rsidR="00056C9C" w:rsidRPr="00342AC2" w:rsidRDefault="00056C9C" w:rsidP="00056C9C">
      <w:pPr>
        <w:spacing w:after="0" w:line="360" w:lineRule="auto"/>
        <w:ind w:firstLine="709"/>
        <w:jc w:val="both"/>
        <w:rPr>
          <w:rFonts w:ascii="Times New Roman" w:hAnsi="Times New Roman" w:cs="Times New Roman"/>
          <w:b/>
          <w:bCs/>
          <w:sz w:val="28"/>
          <w:szCs w:val="28"/>
        </w:rPr>
      </w:pPr>
      <w:r w:rsidRPr="00342AC2">
        <w:rPr>
          <w:rFonts w:ascii="Times New Roman" w:hAnsi="Times New Roman" w:cs="Times New Roman"/>
          <w:b/>
          <w:bCs/>
          <w:sz w:val="28"/>
          <w:szCs w:val="28"/>
        </w:rPr>
        <w:lastRenderedPageBreak/>
        <w:t>Висновок до розділу І</w:t>
      </w:r>
    </w:p>
    <w:p w14:paraId="5522E03F"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EF737D">
        <w:rPr>
          <w:rFonts w:ascii="Times New Roman" w:hAnsi="Times New Roman" w:cs="Times New Roman"/>
          <w:sz w:val="28"/>
          <w:szCs w:val="28"/>
        </w:rPr>
        <w:t xml:space="preserve">а підставі проведеного дослідження були сформульовані наступні висновки: </w:t>
      </w:r>
    </w:p>
    <w:p w14:paraId="3601B43E" w14:textId="77777777" w:rsidR="00056C9C"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Pr="004E45FE">
        <w:rPr>
          <w:rFonts w:ascii="Times New Roman" w:hAnsi="Times New Roman" w:cs="Times New Roman"/>
          <w:sz w:val="28"/>
          <w:szCs w:val="28"/>
        </w:rPr>
        <w:t>нтегроване озеленення виступає не як естетич</w:t>
      </w:r>
      <w:r>
        <w:rPr>
          <w:rFonts w:ascii="Times New Roman" w:hAnsi="Times New Roman" w:cs="Times New Roman"/>
          <w:sz w:val="28"/>
          <w:szCs w:val="28"/>
        </w:rPr>
        <w:t>ний елемент</w:t>
      </w:r>
      <w:r w:rsidRPr="004E45FE">
        <w:rPr>
          <w:rFonts w:ascii="Times New Roman" w:hAnsi="Times New Roman" w:cs="Times New Roman"/>
          <w:sz w:val="28"/>
          <w:szCs w:val="28"/>
        </w:rPr>
        <w:t xml:space="preserve">, а як архітектурний інструмент для подолання </w:t>
      </w:r>
      <w:r>
        <w:rPr>
          <w:rFonts w:ascii="Times New Roman" w:hAnsi="Times New Roman" w:cs="Times New Roman"/>
          <w:sz w:val="28"/>
          <w:szCs w:val="28"/>
        </w:rPr>
        <w:t>сучасних екологічних та містобудівних проблем</w:t>
      </w:r>
      <w:r w:rsidRPr="004E45FE">
        <w:rPr>
          <w:rFonts w:ascii="Times New Roman" w:hAnsi="Times New Roman" w:cs="Times New Roman"/>
          <w:sz w:val="28"/>
          <w:szCs w:val="28"/>
        </w:rPr>
        <w:t xml:space="preserve">. </w:t>
      </w:r>
    </w:p>
    <w:p w14:paraId="7A6C82D1" w14:textId="77777777" w:rsidR="00056C9C" w:rsidRPr="004E45FE" w:rsidRDefault="00056C9C" w:rsidP="00056C9C">
      <w:pPr>
        <w:spacing w:after="0" w:line="360" w:lineRule="auto"/>
        <w:ind w:firstLine="709"/>
        <w:jc w:val="both"/>
        <w:rPr>
          <w:rFonts w:ascii="Times New Roman" w:hAnsi="Times New Roman" w:cs="Times New Roman"/>
          <w:sz w:val="28"/>
          <w:szCs w:val="28"/>
        </w:rPr>
      </w:pPr>
      <w:r w:rsidRPr="0093029F">
        <w:rPr>
          <w:rFonts w:ascii="Times New Roman" w:hAnsi="Times New Roman" w:cs="Times New Roman"/>
          <w:sz w:val="28"/>
          <w:szCs w:val="28"/>
        </w:rPr>
        <w:t>-Житло середньої поверховості, будучи домінуючим типом забудови, є найбільш перспективним для цих технологій, оскільки поєднує недостачу озеленення і можливістю інтеграції багатьох типів озеленення.</w:t>
      </w:r>
    </w:p>
    <w:p w14:paraId="2FE37307" w14:textId="77777777" w:rsidR="00056C9C" w:rsidRPr="004E45FE"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45FE">
        <w:rPr>
          <w:rFonts w:ascii="Times New Roman" w:hAnsi="Times New Roman" w:cs="Times New Roman"/>
          <w:sz w:val="28"/>
          <w:szCs w:val="28"/>
        </w:rPr>
        <w:t>Економічн</w:t>
      </w:r>
      <w:r>
        <w:rPr>
          <w:rFonts w:ascii="Times New Roman" w:hAnsi="Times New Roman" w:cs="Times New Roman"/>
          <w:sz w:val="28"/>
          <w:szCs w:val="28"/>
        </w:rPr>
        <w:t>і передумови показують, що</w:t>
      </w:r>
      <w:r w:rsidRPr="004E45FE">
        <w:rPr>
          <w:rFonts w:ascii="Times New Roman" w:hAnsi="Times New Roman" w:cs="Times New Roman"/>
          <w:sz w:val="28"/>
          <w:szCs w:val="28"/>
        </w:rPr>
        <w:t xml:space="preserve"> озеленення </w:t>
      </w:r>
      <w:r>
        <w:rPr>
          <w:rFonts w:ascii="Times New Roman" w:hAnsi="Times New Roman" w:cs="Times New Roman"/>
          <w:sz w:val="28"/>
          <w:szCs w:val="28"/>
        </w:rPr>
        <w:t>є не</w:t>
      </w:r>
      <w:r w:rsidRPr="004E45FE">
        <w:rPr>
          <w:rFonts w:ascii="Times New Roman" w:hAnsi="Times New Roman" w:cs="Times New Roman"/>
          <w:sz w:val="28"/>
          <w:szCs w:val="28"/>
        </w:rPr>
        <w:t xml:space="preserve"> естетичн</w:t>
      </w:r>
      <w:r>
        <w:rPr>
          <w:rFonts w:ascii="Times New Roman" w:hAnsi="Times New Roman" w:cs="Times New Roman"/>
          <w:sz w:val="28"/>
          <w:szCs w:val="28"/>
        </w:rPr>
        <w:t>ими</w:t>
      </w:r>
      <w:r w:rsidRPr="004E45FE">
        <w:rPr>
          <w:rFonts w:ascii="Times New Roman" w:hAnsi="Times New Roman" w:cs="Times New Roman"/>
          <w:sz w:val="28"/>
          <w:szCs w:val="28"/>
        </w:rPr>
        <w:t xml:space="preserve"> витрат</w:t>
      </w:r>
      <w:r>
        <w:rPr>
          <w:rFonts w:ascii="Times New Roman" w:hAnsi="Times New Roman" w:cs="Times New Roman"/>
          <w:sz w:val="28"/>
          <w:szCs w:val="28"/>
        </w:rPr>
        <w:t>ами, а</w:t>
      </w:r>
      <w:r w:rsidRPr="004E45FE">
        <w:rPr>
          <w:rFonts w:ascii="Times New Roman" w:hAnsi="Times New Roman" w:cs="Times New Roman"/>
          <w:sz w:val="28"/>
          <w:szCs w:val="28"/>
        </w:rPr>
        <w:t xml:space="preserve"> інвестиці</w:t>
      </w:r>
      <w:r>
        <w:rPr>
          <w:rFonts w:ascii="Times New Roman" w:hAnsi="Times New Roman" w:cs="Times New Roman"/>
          <w:sz w:val="28"/>
          <w:szCs w:val="28"/>
        </w:rPr>
        <w:t>єю</w:t>
      </w:r>
      <w:r w:rsidRPr="004E45FE">
        <w:rPr>
          <w:rFonts w:ascii="Times New Roman" w:hAnsi="Times New Roman" w:cs="Times New Roman"/>
          <w:sz w:val="28"/>
          <w:szCs w:val="28"/>
        </w:rPr>
        <w:t xml:space="preserve">. </w:t>
      </w:r>
    </w:p>
    <w:p w14:paraId="43C0AAFC" w14:textId="3F1F0C91" w:rsidR="00056C9C" w:rsidRPr="004E45FE" w:rsidRDefault="00056C9C" w:rsidP="00056C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E45FE">
        <w:rPr>
          <w:rFonts w:ascii="Times New Roman" w:hAnsi="Times New Roman" w:cs="Times New Roman"/>
          <w:sz w:val="28"/>
          <w:szCs w:val="28"/>
        </w:rPr>
        <w:t xml:space="preserve">Регіональний </w:t>
      </w:r>
      <w:r>
        <w:rPr>
          <w:rFonts w:ascii="Times New Roman" w:hAnsi="Times New Roman" w:cs="Times New Roman"/>
          <w:sz w:val="28"/>
          <w:szCs w:val="28"/>
        </w:rPr>
        <w:t>аналіз</w:t>
      </w:r>
      <w:r w:rsidRPr="004E45FE">
        <w:rPr>
          <w:rFonts w:ascii="Times New Roman" w:hAnsi="Times New Roman" w:cs="Times New Roman"/>
          <w:sz w:val="28"/>
          <w:szCs w:val="28"/>
        </w:rPr>
        <w:t xml:space="preserve"> </w:t>
      </w:r>
      <w:r>
        <w:rPr>
          <w:rFonts w:ascii="Times New Roman" w:hAnsi="Times New Roman" w:cs="Times New Roman"/>
          <w:sz w:val="28"/>
          <w:szCs w:val="28"/>
        </w:rPr>
        <w:t>показав, що</w:t>
      </w:r>
      <w:r w:rsidRPr="004E45FE">
        <w:rPr>
          <w:rFonts w:ascii="Times New Roman" w:hAnsi="Times New Roman" w:cs="Times New Roman"/>
          <w:sz w:val="28"/>
          <w:szCs w:val="28"/>
        </w:rPr>
        <w:t xml:space="preserve"> </w:t>
      </w:r>
      <w:r w:rsidR="003D7884">
        <w:rPr>
          <w:rFonts w:ascii="Times New Roman" w:hAnsi="Times New Roman" w:cs="Times New Roman"/>
          <w:sz w:val="28"/>
          <w:szCs w:val="28"/>
        </w:rPr>
        <w:t xml:space="preserve">важливе </w:t>
      </w:r>
      <w:r w:rsidRPr="004E45FE">
        <w:rPr>
          <w:rFonts w:ascii="Times New Roman" w:hAnsi="Times New Roman" w:cs="Times New Roman"/>
          <w:sz w:val="28"/>
          <w:szCs w:val="28"/>
        </w:rPr>
        <w:t>глибок</w:t>
      </w:r>
      <w:r>
        <w:rPr>
          <w:rFonts w:ascii="Times New Roman" w:hAnsi="Times New Roman" w:cs="Times New Roman"/>
          <w:sz w:val="28"/>
          <w:szCs w:val="28"/>
        </w:rPr>
        <w:t>е розуміння</w:t>
      </w:r>
      <w:r w:rsidRPr="004E45FE">
        <w:rPr>
          <w:rFonts w:ascii="Times New Roman" w:hAnsi="Times New Roman" w:cs="Times New Roman"/>
          <w:sz w:val="28"/>
          <w:szCs w:val="28"/>
        </w:rPr>
        <w:t xml:space="preserve"> місцев</w:t>
      </w:r>
      <w:r>
        <w:rPr>
          <w:rFonts w:ascii="Times New Roman" w:hAnsi="Times New Roman" w:cs="Times New Roman"/>
          <w:sz w:val="28"/>
          <w:szCs w:val="28"/>
        </w:rPr>
        <w:t>ого</w:t>
      </w:r>
      <w:r w:rsidRPr="004E45FE">
        <w:rPr>
          <w:rFonts w:ascii="Times New Roman" w:hAnsi="Times New Roman" w:cs="Times New Roman"/>
          <w:sz w:val="28"/>
          <w:szCs w:val="28"/>
        </w:rPr>
        <w:t xml:space="preserve"> контекст</w:t>
      </w:r>
      <w:r>
        <w:rPr>
          <w:rFonts w:ascii="Times New Roman" w:hAnsi="Times New Roman" w:cs="Times New Roman"/>
          <w:sz w:val="28"/>
          <w:szCs w:val="28"/>
        </w:rPr>
        <w:t>у</w:t>
      </w:r>
      <w:r w:rsidRPr="004E45FE">
        <w:rPr>
          <w:rFonts w:ascii="Times New Roman" w:hAnsi="Times New Roman" w:cs="Times New Roman"/>
          <w:sz w:val="28"/>
          <w:szCs w:val="28"/>
        </w:rPr>
        <w:t>. Успіх</w:t>
      </w:r>
      <w:r w:rsidR="003D7884">
        <w:rPr>
          <w:rFonts w:ascii="Times New Roman" w:hAnsi="Times New Roman" w:cs="Times New Roman"/>
          <w:sz w:val="28"/>
          <w:szCs w:val="28"/>
        </w:rPr>
        <w:t xml:space="preserve"> проєкту з інтеграцією озеленення</w:t>
      </w:r>
      <w:r w:rsidRPr="004E45FE">
        <w:rPr>
          <w:rFonts w:ascii="Times New Roman" w:hAnsi="Times New Roman" w:cs="Times New Roman"/>
          <w:sz w:val="28"/>
          <w:szCs w:val="28"/>
        </w:rPr>
        <w:t xml:space="preserve"> залежить від адаптації до кліматичних умов, використання місцевої флори, відтворення традиційних образів у сучасній інтерпретації та врахування місцевих економічних і соціальних </w:t>
      </w:r>
      <w:r>
        <w:rPr>
          <w:rFonts w:ascii="Times New Roman" w:hAnsi="Times New Roman" w:cs="Times New Roman"/>
          <w:sz w:val="28"/>
          <w:szCs w:val="28"/>
        </w:rPr>
        <w:t>умов</w:t>
      </w:r>
      <w:r w:rsidRPr="004E45FE">
        <w:rPr>
          <w:rFonts w:ascii="Times New Roman" w:hAnsi="Times New Roman" w:cs="Times New Roman"/>
          <w:sz w:val="28"/>
          <w:szCs w:val="28"/>
        </w:rPr>
        <w:t xml:space="preserve">. </w:t>
      </w:r>
    </w:p>
    <w:p w14:paraId="516C5E69" w14:textId="77777777" w:rsidR="00056C9C" w:rsidRDefault="00056C9C" w:rsidP="00056C9C">
      <w:pPr>
        <w:spacing w:after="0" w:line="360" w:lineRule="auto"/>
        <w:ind w:firstLine="709"/>
        <w:jc w:val="both"/>
        <w:rPr>
          <w:rFonts w:ascii="Times New Roman" w:hAnsi="Times New Roman" w:cs="Times New Roman"/>
          <w:sz w:val="28"/>
          <w:szCs w:val="28"/>
        </w:rPr>
      </w:pPr>
      <w:r w:rsidRPr="00342AC2">
        <w:rPr>
          <w:rFonts w:ascii="Times New Roman" w:hAnsi="Times New Roman" w:cs="Times New Roman"/>
          <w:sz w:val="28"/>
          <w:szCs w:val="28"/>
        </w:rPr>
        <w:t xml:space="preserve">Таким чином, інтеграція озеленення в об'ємно-просторову структуру житлових </w:t>
      </w:r>
      <w:r w:rsidRPr="006F1A5B">
        <w:rPr>
          <w:rFonts w:ascii="Times New Roman" w:hAnsi="Times New Roman" w:cs="Times New Roman"/>
          <w:sz w:val="28"/>
          <w:szCs w:val="28"/>
        </w:rPr>
        <w:t>будинків середньої поверховості представляється не лише перспективним напрямком, але й необхідністю. Перехід від якісних до кількісних показників у архітектурі дозволить створити стале житлове середовище, що поєднує в собі досягнення сучасної архітектури з перевагами природного оточення.</w:t>
      </w:r>
    </w:p>
    <w:p w14:paraId="40A84686" w14:textId="77777777" w:rsidR="009F1502" w:rsidRDefault="009F1502" w:rsidP="001F26E7">
      <w:pPr>
        <w:spacing w:after="0" w:line="360" w:lineRule="auto"/>
        <w:ind w:firstLine="709"/>
        <w:rPr>
          <w:rFonts w:ascii="Times New Roman" w:hAnsi="Times New Roman" w:cs="Times New Roman"/>
          <w:b/>
          <w:bCs/>
          <w:sz w:val="32"/>
          <w:szCs w:val="32"/>
        </w:rPr>
      </w:pPr>
    </w:p>
    <w:p w14:paraId="1340CB9A" w14:textId="77777777" w:rsidR="009F1502" w:rsidRDefault="009F1502" w:rsidP="001F26E7">
      <w:pPr>
        <w:spacing w:after="0" w:line="360" w:lineRule="auto"/>
        <w:ind w:firstLine="709"/>
        <w:rPr>
          <w:rFonts w:ascii="Times New Roman" w:hAnsi="Times New Roman" w:cs="Times New Roman"/>
          <w:b/>
          <w:bCs/>
          <w:sz w:val="32"/>
          <w:szCs w:val="32"/>
        </w:rPr>
      </w:pPr>
    </w:p>
    <w:p w14:paraId="3338E2CF" w14:textId="77777777" w:rsidR="009F1502" w:rsidRDefault="009F1502" w:rsidP="001F26E7">
      <w:pPr>
        <w:spacing w:after="0" w:line="360" w:lineRule="auto"/>
        <w:ind w:firstLine="709"/>
        <w:rPr>
          <w:rFonts w:ascii="Times New Roman" w:hAnsi="Times New Roman" w:cs="Times New Roman"/>
          <w:b/>
          <w:bCs/>
          <w:sz w:val="32"/>
          <w:szCs w:val="32"/>
        </w:rPr>
      </w:pPr>
    </w:p>
    <w:p w14:paraId="4DEA10DA" w14:textId="77777777" w:rsidR="009F1502" w:rsidRDefault="009F1502" w:rsidP="001F26E7">
      <w:pPr>
        <w:spacing w:after="0" w:line="360" w:lineRule="auto"/>
        <w:ind w:firstLine="709"/>
        <w:rPr>
          <w:rFonts w:ascii="Times New Roman" w:hAnsi="Times New Roman" w:cs="Times New Roman"/>
          <w:b/>
          <w:bCs/>
          <w:sz w:val="32"/>
          <w:szCs w:val="32"/>
        </w:rPr>
      </w:pPr>
    </w:p>
    <w:p w14:paraId="28D1D616" w14:textId="77777777" w:rsidR="009F1502" w:rsidRDefault="009F1502" w:rsidP="001F26E7">
      <w:pPr>
        <w:spacing w:after="0" w:line="360" w:lineRule="auto"/>
        <w:ind w:firstLine="709"/>
        <w:rPr>
          <w:rFonts w:ascii="Times New Roman" w:hAnsi="Times New Roman" w:cs="Times New Roman"/>
          <w:b/>
          <w:bCs/>
          <w:sz w:val="32"/>
          <w:szCs w:val="32"/>
        </w:rPr>
      </w:pPr>
    </w:p>
    <w:p w14:paraId="7652DF0A" w14:textId="77777777" w:rsidR="009F1502" w:rsidRDefault="009F1502" w:rsidP="001F26E7">
      <w:pPr>
        <w:spacing w:after="0" w:line="360" w:lineRule="auto"/>
        <w:ind w:firstLine="709"/>
        <w:rPr>
          <w:rFonts w:ascii="Times New Roman" w:hAnsi="Times New Roman" w:cs="Times New Roman"/>
          <w:b/>
          <w:bCs/>
          <w:sz w:val="32"/>
          <w:szCs w:val="32"/>
        </w:rPr>
      </w:pPr>
    </w:p>
    <w:p w14:paraId="0DAE7587" w14:textId="77777777" w:rsidR="009F1502" w:rsidRDefault="009F1502" w:rsidP="001F26E7">
      <w:pPr>
        <w:spacing w:after="0" w:line="360" w:lineRule="auto"/>
        <w:ind w:firstLine="709"/>
        <w:rPr>
          <w:rFonts w:ascii="Times New Roman" w:hAnsi="Times New Roman" w:cs="Times New Roman"/>
          <w:b/>
          <w:bCs/>
          <w:sz w:val="32"/>
          <w:szCs w:val="32"/>
        </w:rPr>
      </w:pPr>
    </w:p>
    <w:p w14:paraId="31471626" w14:textId="77777777" w:rsidR="009F1502" w:rsidRDefault="009F1502" w:rsidP="001F26E7">
      <w:pPr>
        <w:spacing w:after="0" w:line="360" w:lineRule="auto"/>
        <w:ind w:firstLine="709"/>
        <w:rPr>
          <w:rFonts w:ascii="Times New Roman" w:hAnsi="Times New Roman" w:cs="Times New Roman"/>
          <w:b/>
          <w:bCs/>
          <w:sz w:val="32"/>
          <w:szCs w:val="32"/>
        </w:rPr>
      </w:pPr>
    </w:p>
    <w:p w14:paraId="47C60E49" w14:textId="77777777" w:rsidR="009F1502" w:rsidRDefault="009F1502" w:rsidP="001F26E7">
      <w:pPr>
        <w:spacing w:after="0" w:line="360" w:lineRule="auto"/>
        <w:ind w:firstLine="709"/>
        <w:rPr>
          <w:rFonts w:ascii="Times New Roman" w:hAnsi="Times New Roman" w:cs="Times New Roman"/>
          <w:b/>
          <w:bCs/>
          <w:sz w:val="32"/>
          <w:szCs w:val="32"/>
        </w:rPr>
      </w:pPr>
    </w:p>
    <w:p w14:paraId="7FE27778" w14:textId="77777777" w:rsidR="009F1502" w:rsidRDefault="009F1502" w:rsidP="001F26E7">
      <w:pPr>
        <w:spacing w:after="0" w:line="360" w:lineRule="auto"/>
        <w:ind w:firstLine="709"/>
        <w:rPr>
          <w:rFonts w:ascii="Times New Roman" w:hAnsi="Times New Roman" w:cs="Times New Roman"/>
          <w:b/>
          <w:bCs/>
          <w:sz w:val="32"/>
          <w:szCs w:val="32"/>
        </w:rPr>
      </w:pPr>
    </w:p>
    <w:p w14:paraId="7A03D90A" w14:textId="141EE276" w:rsidR="001F26E7" w:rsidRPr="00264E12" w:rsidRDefault="001F26E7" w:rsidP="001F26E7">
      <w:pPr>
        <w:spacing w:after="0" w:line="360" w:lineRule="auto"/>
        <w:ind w:firstLine="709"/>
        <w:rPr>
          <w:rFonts w:ascii="Times New Roman" w:hAnsi="Times New Roman" w:cs="Times New Roman"/>
          <w:b/>
          <w:bCs/>
          <w:sz w:val="32"/>
          <w:szCs w:val="32"/>
        </w:rPr>
      </w:pPr>
      <w:r w:rsidRPr="00264E12">
        <w:rPr>
          <w:rFonts w:ascii="Times New Roman" w:hAnsi="Times New Roman" w:cs="Times New Roman"/>
          <w:b/>
          <w:bCs/>
          <w:sz w:val="32"/>
          <w:szCs w:val="32"/>
        </w:rPr>
        <w:lastRenderedPageBreak/>
        <w:t xml:space="preserve">Розділ II. Аналіз вітчизняного і закордонного досвіду інтеграції озеленення в об’ємно-просторову структуру житлових будинків </w:t>
      </w:r>
    </w:p>
    <w:p w14:paraId="00AA43FB" w14:textId="77777777" w:rsidR="001F26E7" w:rsidRPr="00264E12" w:rsidRDefault="001F26E7" w:rsidP="001F26E7">
      <w:pPr>
        <w:spacing w:after="0" w:line="360" w:lineRule="auto"/>
        <w:ind w:firstLine="709"/>
        <w:rPr>
          <w:rFonts w:ascii="Times New Roman" w:hAnsi="Times New Roman" w:cs="Times New Roman"/>
          <w:b/>
          <w:bCs/>
          <w:sz w:val="32"/>
          <w:szCs w:val="32"/>
          <w:lang w:val="en-GB"/>
        </w:rPr>
      </w:pPr>
      <w:r w:rsidRPr="00264E12">
        <w:rPr>
          <w:rFonts w:ascii="Times New Roman" w:hAnsi="Times New Roman" w:cs="Times New Roman"/>
          <w:b/>
          <w:bCs/>
          <w:sz w:val="32"/>
          <w:szCs w:val="32"/>
        </w:rPr>
        <w:t>2.1. Приклади вітчизняного досвіду</w:t>
      </w:r>
    </w:p>
    <w:p w14:paraId="1EFEA4AA" w14:textId="77777777" w:rsidR="001F26E7" w:rsidRPr="004A1A58" w:rsidRDefault="001F26E7" w:rsidP="001F26E7">
      <w:pPr>
        <w:spacing w:after="0" w:line="360" w:lineRule="auto"/>
        <w:ind w:firstLine="709"/>
        <w:rPr>
          <w:rFonts w:ascii="Times New Roman" w:hAnsi="Times New Roman" w:cs="Times New Roman"/>
          <w:sz w:val="28"/>
          <w:szCs w:val="28"/>
        </w:rPr>
      </w:pPr>
      <w:r w:rsidRPr="004A1A58">
        <w:rPr>
          <w:rFonts w:ascii="Times New Roman" w:hAnsi="Times New Roman" w:cs="Times New Roman"/>
          <w:sz w:val="28"/>
          <w:szCs w:val="28"/>
          <w:lang w:val="en-GB"/>
        </w:rPr>
        <w:t>Практика зеленого будівництва та інтеграції озелененн</w:t>
      </w:r>
      <w:r>
        <w:rPr>
          <w:rFonts w:ascii="Times New Roman" w:hAnsi="Times New Roman" w:cs="Times New Roman"/>
          <w:sz w:val="28"/>
          <w:szCs w:val="28"/>
        </w:rPr>
        <w:t>я в структуру</w:t>
      </w:r>
      <w:r w:rsidRPr="004A1A58">
        <w:rPr>
          <w:rFonts w:ascii="Times New Roman" w:hAnsi="Times New Roman" w:cs="Times New Roman"/>
          <w:sz w:val="28"/>
          <w:szCs w:val="28"/>
          <w:lang w:val="en-GB"/>
        </w:rPr>
        <w:t xml:space="preserve"> житлових будівель в Україні перебуває на етапі </w:t>
      </w:r>
      <w:r>
        <w:rPr>
          <w:rFonts w:ascii="Times New Roman" w:hAnsi="Times New Roman" w:cs="Times New Roman"/>
          <w:sz w:val="28"/>
          <w:szCs w:val="28"/>
        </w:rPr>
        <w:t>змін</w:t>
      </w:r>
      <w:r w:rsidRPr="004A1A58">
        <w:rPr>
          <w:rFonts w:ascii="Times New Roman" w:hAnsi="Times New Roman" w:cs="Times New Roman"/>
          <w:sz w:val="28"/>
          <w:szCs w:val="28"/>
          <w:lang w:val="en-GB"/>
        </w:rPr>
        <w:t xml:space="preserve"> та</w:t>
      </w:r>
      <w:r>
        <w:rPr>
          <w:rFonts w:ascii="Times New Roman" w:hAnsi="Times New Roman" w:cs="Times New Roman"/>
          <w:sz w:val="28"/>
          <w:szCs w:val="28"/>
        </w:rPr>
        <w:t xml:space="preserve"> зараз</w:t>
      </w:r>
      <w:r w:rsidRPr="004A1A58">
        <w:rPr>
          <w:rFonts w:ascii="Times New Roman" w:hAnsi="Times New Roman" w:cs="Times New Roman"/>
          <w:sz w:val="28"/>
          <w:szCs w:val="28"/>
          <w:lang w:val="en-GB"/>
        </w:rPr>
        <w:t xml:space="preserve"> не є масово поширеною. Це зумовлено низкою факторів, серед яких відсутність </w:t>
      </w:r>
      <w:r>
        <w:rPr>
          <w:rFonts w:ascii="Times New Roman" w:hAnsi="Times New Roman" w:cs="Times New Roman"/>
          <w:sz w:val="28"/>
          <w:szCs w:val="28"/>
        </w:rPr>
        <w:t>норм для інтегрованого озеленення</w:t>
      </w:r>
      <w:r w:rsidRPr="004A1A58">
        <w:rPr>
          <w:rFonts w:ascii="Times New Roman" w:hAnsi="Times New Roman" w:cs="Times New Roman"/>
          <w:sz w:val="28"/>
          <w:szCs w:val="28"/>
          <w:lang w:val="en-GB"/>
        </w:rPr>
        <w:t>. Показовим є той факт, що станом на 2024 рік налічується лише одна будівля — Бізнес-кампус В11 в UNIT.City</w:t>
      </w:r>
      <w:r>
        <w:rPr>
          <w:rFonts w:ascii="Times New Roman" w:hAnsi="Times New Roman" w:cs="Times New Roman"/>
          <w:sz w:val="28"/>
          <w:szCs w:val="28"/>
        </w:rPr>
        <w:t xml:space="preserve"> </w:t>
      </w:r>
      <w:r w:rsidRPr="004A1A58">
        <w:rPr>
          <w:rFonts w:ascii="Times New Roman" w:hAnsi="Times New Roman" w:cs="Times New Roman"/>
          <w:sz w:val="28"/>
          <w:szCs w:val="28"/>
          <w:lang w:val="en-GB"/>
        </w:rPr>
        <w:t xml:space="preserve">у м. </w:t>
      </w:r>
      <w:r>
        <w:rPr>
          <w:rFonts w:ascii="Times New Roman" w:hAnsi="Times New Roman" w:cs="Times New Roman"/>
          <w:sz w:val="28"/>
          <w:szCs w:val="28"/>
        </w:rPr>
        <w:t>Київ</w:t>
      </w:r>
      <w:r w:rsidRPr="004A1A58">
        <w:rPr>
          <w:rFonts w:ascii="Times New Roman" w:hAnsi="Times New Roman" w:cs="Times New Roman"/>
          <w:sz w:val="28"/>
          <w:szCs w:val="28"/>
          <w:lang w:val="en-GB"/>
        </w:rPr>
        <w:t xml:space="preserve"> — що отримала сертифікат LEED (Leadership in Energy and Environmental Design), міжнародно визнаний стандарт екологічного будівництва. Цей об’єкт, хоча і не є житловим, демонструє технічну можливість реалізації високих стандартів енергоефективності та екологічної відповідальності в українських реаліях, проте залишається винятком, а не правилом.</w:t>
      </w:r>
    </w:p>
    <w:p w14:paraId="29FFD53E" w14:textId="77777777" w:rsidR="001F26E7" w:rsidRPr="004A1A58" w:rsidRDefault="001F26E7" w:rsidP="001F26E7">
      <w:pPr>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П</w:t>
      </w:r>
      <w:r w:rsidRPr="004A1A58">
        <w:rPr>
          <w:rFonts w:ascii="Times New Roman" w:hAnsi="Times New Roman" w:cs="Times New Roman"/>
          <w:sz w:val="28"/>
          <w:szCs w:val="28"/>
          <w:lang w:val="en-GB"/>
        </w:rPr>
        <w:t>ерш</w:t>
      </w:r>
      <w:r>
        <w:rPr>
          <w:rFonts w:ascii="Times New Roman" w:hAnsi="Times New Roman" w:cs="Times New Roman"/>
          <w:sz w:val="28"/>
          <w:szCs w:val="28"/>
        </w:rPr>
        <w:t>ий</w:t>
      </w:r>
      <w:r w:rsidRPr="004A1A58">
        <w:rPr>
          <w:rFonts w:ascii="Times New Roman" w:hAnsi="Times New Roman" w:cs="Times New Roman"/>
          <w:sz w:val="28"/>
          <w:szCs w:val="28"/>
          <w:lang w:val="en-GB"/>
        </w:rPr>
        <w:t xml:space="preserve"> стандарт зеленого будівництва для громадських будинків</w:t>
      </w:r>
      <w:r>
        <w:rPr>
          <w:rFonts w:ascii="Times New Roman" w:hAnsi="Times New Roman" w:cs="Times New Roman"/>
          <w:sz w:val="28"/>
          <w:szCs w:val="28"/>
        </w:rPr>
        <w:t xml:space="preserve"> введено</w:t>
      </w:r>
      <w:r>
        <w:rPr>
          <w:rFonts w:ascii="Times New Roman" w:hAnsi="Times New Roman" w:cs="Times New Roman"/>
          <w:b/>
          <w:bCs/>
          <w:sz w:val="28"/>
          <w:szCs w:val="28"/>
        </w:rPr>
        <w:t xml:space="preserve"> у </w:t>
      </w:r>
      <w:r w:rsidRPr="004A1A58">
        <w:rPr>
          <w:rFonts w:ascii="Times New Roman" w:hAnsi="Times New Roman" w:cs="Times New Roman"/>
          <w:sz w:val="28"/>
          <w:szCs w:val="28"/>
          <w:lang w:val="en-GB"/>
        </w:rPr>
        <w:t xml:space="preserve">20 серпня 2025 року. Впровадження національного стандарту має стати </w:t>
      </w:r>
      <w:r>
        <w:rPr>
          <w:rFonts w:ascii="Times New Roman" w:hAnsi="Times New Roman" w:cs="Times New Roman"/>
          <w:sz w:val="28"/>
          <w:szCs w:val="28"/>
        </w:rPr>
        <w:t>потужним кроком</w:t>
      </w:r>
      <w:r w:rsidRPr="004A1A58">
        <w:rPr>
          <w:rFonts w:ascii="Times New Roman" w:hAnsi="Times New Roman" w:cs="Times New Roman"/>
          <w:sz w:val="28"/>
          <w:szCs w:val="28"/>
          <w:lang w:val="en-GB"/>
        </w:rPr>
        <w:t xml:space="preserve"> для поступового переходу від одиничних</w:t>
      </w:r>
      <w:r>
        <w:rPr>
          <w:rFonts w:ascii="Times New Roman" w:hAnsi="Times New Roman" w:cs="Times New Roman"/>
          <w:sz w:val="28"/>
          <w:szCs w:val="28"/>
        </w:rPr>
        <w:t xml:space="preserve"> ініціатив</w:t>
      </w:r>
      <w:r w:rsidRPr="004A1A58">
        <w:rPr>
          <w:rFonts w:ascii="Times New Roman" w:hAnsi="Times New Roman" w:cs="Times New Roman"/>
          <w:sz w:val="28"/>
          <w:szCs w:val="28"/>
          <w:lang w:val="en-GB"/>
        </w:rPr>
        <w:t xml:space="preserve"> до системного впровадження принципів сталого будівництва, оскільки закладає чіткі, адаптовані до українських кліматичних та економічних умов вимоги.</w:t>
      </w:r>
    </w:p>
    <w:p w14:paraId="56A47570" w14:textId="77777777" w:rsidR="001F26E7" w:rsidRDefault="001F26E7" w:rsidP="001F26E7">
      <w:pPr>
        <w:spacing w:after="0" w:line="360" w:lineRule="auto"/>
        <w:ind w:firstLine="709"/>
        <w:rPr>
          <w:rFonts w:ascii="Times New Roman" w:hAnsi="Times New Roman" w:cs="Times New Roman"/>
          <w:sz w:val="28"/>
          <w:szCs w:val="28"/>
        </w:rPr>
      </w:pPr>
      <w:r w:rsidRPr="004A1A58">
        <w:rPr>
          <w:rFonts w:ascii="Times New Roman" w:hAnsi="Times New Roman" w:cs="Times New Roman"/>
          <w:sz w:val="28"/>
          <w:szCs w:val="28"/>
          <w:lang w:val="en-GB"/>
        </w:rPr>
        <w:t>У поточний період основна активність у сфері інтеграції озеленення в Україні зосереджена не на новому будівництві, а на адаптації та вдосконаленні існуючого житлового фонду, зокрема через поширення практики вертикального озеленення. Цей напрям розвивається переважно як ініціатива окремих мешканців або за підтримки місцевих громадських організацій та муніципалітетів у рамках програм благоустрою. Наприклад, у Києві, Львові, Одесі та інших великих містах з’являються</w:t>
      </w:r>
      <w:r>
        <w:rPr>
          <w:rFonts w:ascii="Times New Roman" w:hAnsi="Times New Roman" w:cs="Times New Roman"/>
          <w:sz w:val="28"/>
          <w:szCs w:val="28"/>
        </w:rPr>
        <w:t xml:space="preserve"> </w:t>
      </w:r>
      <w:r w:rsidRPr="004A1A58">
        <w:rPr>
          <w:rFonts w:ascii="Times New Roman" w:hAnsi="Times New Roman" w:cs="Times New Roman"/>
          <w:sz w:val="28"/>
          <w:szCs w:val="28"/>
          <w:lang w:val="en-GB"/>
        </w:rPr>
        <w:t xml:space="preserve">проєкти з облаштування фітостін на глухих торцях багатоповерхових будинків, створення вертикальних садів у забруднених промислових зонах аро озеленення балконів і лоджій. </w:t>
      </w:r>
    </w:p>
    <w:p w14:paraId="7E3A3DEF" w14:textId="77777777" w:rsidR="001F26E7" w:rsidRDefault="001F26E7" w:rsidP="001F26E7">
      <w:pPr>
        <w:spacing w:after="0" w:line="360" w:lineRule="auto"/>
        <w:ind w:firstLine="709"/>
        <w:rPr>
          <w:rFonts w:ascii="Times New Roman" w:hAnsi="Times New Roman" w:cs="Times New Roman"/>
          <w:sz w:val="28"/>
          <w:szCs w:val="28"/>
        </w:rPr>
      </w:pPr>
    </w:p>
    <w:p w14:paraId="1B670618" w14:textId="77777777" w:rsidR="001F26E7" w:rsidRDefault="001F26E7" w:rsidP="001F26E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highlight w:val="yellow"/>
        </w:rPr>
        <w:lastRenderedPageBreak/>
        <w:drawing>
          <wp:inline distT="0" distB="0" distL="0" distR="0" wp14:anchorId="7BB3B793" wp14:editId="389672CC">
            <wp:extent cx="5507181" cy="2891270"/>
            <wp:effectExtent l="0" t="0" r="0" b="4445"/>
            <wp:docPr id="814950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5874" cy="2901084"/>
                    </a:xfrm>
                    <a:prstGeom prst="rect">
                      <a:avLst/>
                    </a:prstGeom>
                    <a:noFill/>
                  </pic:spPr>
                </pic:pic>
              </a:graphicData>
            </a:graphic>
          </wp:inline>
        </w:drawing>
      </w:r>
    </w:p>
    <w:p w14:paraId="5A617B64" w14:textId="6E0E51A9" w:rsidR="001F26E7" w:rsidRPr="00264E12" w:rsidRDefault="00264E12" w:rsidP="001F26E7">
      <w:pPr>
        <w:spacing w:after="0" w:line="360" w:lineRule="auto"/>
        <w:ind w:firstLine="709"/>
        <w:rPr>
          <w:rFonts w:ascii="Times New Roman" w:hAnsi="Times New Roman" w:cs="Times New Roman"/>
        </w:rPr>
      </w:pPr>
      <w:r>
        <w:rPr>
          <w:rFonts w:ascii="Times New Roman" w:hAnsi="Times New Roman" w:cs="Times New Roman"/>
        </w:rPr>
        <w:t>Рис 2.1.1.-</w:t>
      </w:r>
      <w:r w:rsidR="001F26E7" w:rsidRPr="00264E12">
        <w:rPr>
          <w:rFonts w:ascii="Times New Roman" w:hAnsi="Times New Roman" w:cs="Times New Roman"/>
        </w:rPr>
        <w:t>Приклад вертикального озеленення м. Київ</w:t>
      </w:r>
    </w:p>
    <w:p w14:paraId="68C79FC4" w14:textId="1DEFB495" w:rsidR="001F26E7" w:rsidRDefault="001F26E7" w:rsidP="001F26E7">
      <w:pPr>
        <w:spacing w:after="0" w:line="360" w:lineRule="auto"/>
        <w:ind w:firstLine="709"/>
        <w:rPr>
          <w:rFonts w:ascii="Times New Roman" w:hAnsi="Times New Roman" w:cs="Times New Roman"/>
          <w:sz w:val="28"/>
          <w:szCs w:val="28"/>
        </w:rPr>
      </w:pPr>
      <w:r w:rsidRPr="00AC66F4">
        <w:rPr>
          <w:rFonts w:ascii="Times New Roman" w:hAnsi="Times New Roman" w:cs="Times New Roman"/>
          <w:sz w:val="28"/>
          <w:szCs w:val="28"/>
        </w:rPr>
        <w:drawing>
          <wp:anchor distT="0" distB="0" distL="114300" distR="114300" simplePos="0" relativeHeight="251658240" behindDoc="0" locked="0" layoutInCell="1" allowOverlap="1" wp14:anchorId="7EBEC144" wp14:editId="3B71F5CE">
            <wp:simplePos x="1143000" y="3505200"/>
            <wp:positionH relativeFrom="column">
              <wp:align>left</wp:align>
            </wp:positionH>
            <wp:positionV relativeFrom="paragraph">
              <wp:align>top</wp:align>
            </wp:positionV>
            <wp:extent cx="3994557" cy="5342021"/>
            <wp:effectExtent l="0" t="0" r="6350" b="0"/>
            <wp:wrapSquare wrapText="bothSides"/>
            <wp:docPr id="354543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43709" name=""/>
                    <pic:cNvPicPr/>
                  </pic:nvPicPr>
                  <pic:blipFill>
                    <a:blip r:embed="rId20">
                      <a:extLst>
                        <a:ext uri="{28A0092B-C50C-407E-A947-70E740481C1C}">
                          <a14:useLocalDpi xmlns:a14="http://schemas.microsoft.com/office/drawing/2010/main" val="0"/>
                        </a:ext>
                      </a:extLst>
                    </a:blip>
                    <a:stretch>
                      <a:fillRect/>
                    </a:stretch>
                  </pic:blipFill>
                  <pic:spPr>
                    <a:xfrm>
                      <a:off x="0" y="0"/>
                      <a:ext cx="3994557" cy="5342021"/>
                    </a:xfrm>
                    <a:prstGeom prst="rect">
                      <a:avLst/>
                    </a:prstGeom>
                  </pic:spPr>
                </pic:pic>
              </a:graphicData>
            </a:graphic>
          </wp:anchor>
        </w:drawing>
      </w:r>
      <w:r w:rsidR="00CE7EBF">
        <w:rPr>
          <w:rFonts w:ascii="Times New Roman" w:hAnsi="Times New Roman" w:cs="Times New Roman"/>
          <w:sz w:val="28"/>
          <w:szCs w:val="28"/>
        </w:rPr>
        <w:br w:type="textWrapping" w:clear="all"/>
      </w:r>
    </w:p>
    <w:p w14:paraId="4D490662" w14:textId="08F86B10" w:rsidR="001F26E7" w:rsidRPr="00264E12" w:rsidRDefault="00264E12" w:rsidP="001F26E7">
      <w:pPr>
        <w:spacing w:after="0" w:line="360" w:lineRule="auto"/>
        <w:ind w:firstLine="709"/>
        <w:rPr>
          <w:rFonts w:ascii="Times New Roman" w:hAnsi="Times New Roman" w:cs="Times New Roman"/>
        </w:rPr>
      </w:pPr>
      <w:r>
        <w:rPr>
          <w:rFonts w:ascii="Times New Roman" w:hAnsi="Times New Roman" w:cs="Times New Roman"/>
        </w:rPr>
        <w:t xml:space="preserve">Рис 2.1.2.- </w:t>
      </w:r>
      <w:r w:rsidR="001F26E7" w:rsidRPr="00264E12">
        <w:rPr>
          <w:rFonts w:ascii="Times New Roman" w:hAnsi="Times New Roman" w:cs="Times New Roman"/>
        </w:rPr>
        <w:t>Фасаді будинку 7 А, на проспекті Миколи Бажана, м. Киїі використали дикий виноград біля споруди</w:t>
      </w:r>
    </w:p>
    <w:p w14:paraId="0586B1D3" w14:textId="77777777" w:rsidR="001F26E7" w:rsidRDefault="001F26E7" w:rsidP="001F26E7">
      <w:pPr>
        <w:spacing w:after="0" w:line="360" w:lineRule="auto"/>
        <w:ind w:firstLine="709"/>
        <w:rPr>
          <w:rFonts w:ascii="Times New Roman" w:hAnsi="Times New Roman" w:cs="Times New Roman"/>
          <w:sz w:val="28"/>
          <w:szCs w:val="28"/>
        </w:rPr>
      </w:pPr>
    </w:p>
    <w:p w14:paraId="1B60A56D" w14:textId="77777777" w:rsidR="001F26E7" w:rsidRPr="004A1A58" w:rsidRDefault="001F26E7" w:rsidP="001F26E7">
      <w:pPr>
        <w:spacing w:after="0" w:line="360" w:lineRule="auto"/>
        <w:ind w:firstLine="709"/>
        <w:rPr>
          <w:rFonts w:ascii="Times New Roman" w:hAnsi="Times New Roman" w:cs="Times New Roman"/>
          <w:sz w:val="28"/>
          <w:szCs w:val="28"/>
          <w:lang w:val="en-GB"/>
        </w:rPr>
      </w:pPr>
      <w:r w:rsidRPr="004A1A58">
        <w:rPr>
          <w:rFonts w:ascii="Times New Roman" w:hAnsi="Times New Roman" w:cs="Times New Roman"/>
          <w:sz w:val="28"/>
          <w:szCs w:val="28"/>
          <w:lang w:val="en-GB"/>
        </w:rPr>
        <w:lastRenderedPageBreak/>
        <w:t xml:space="preserve">Такі рішення, часто реалізовані з використанням вітчизняних розробок модульних систем та місцевих рослин, мають не лише естетичну, але й практичну цінність: вони сприяють боротьбі з пилом, поліпшенню звукоізоляції, створенню додаткової тіні та мікроклімату. Проте ці ініціативи поки </w:t>
      </w:r>
      <w:r>
        <w:rPr>
          <w:rFonts w:ascii="Times New Roman" w:hAnsi="Times New Roman" w:cs="Times New Roman"/>
          <w:sz w:val="28"/>
          <w:szCs w:val="28"/>
        </w:rPr>
        <w:t>не є додаванням озеленення до існуючих будівель</w:t>
      </w:r>
      <w:r w:rsidRPr="004A1A58">
        <w:rPr>
          <w:rFonts w:ascii="Times New Roman" w:hAnsi="Times New Roman" w:cs="Times New Roman"/>
          <w:sz w:val="28"/>
          <w:szCs w:val="28"/>
          <w:lang w:val="en-GB"/>
        </w:rPr>
        <w:t xml:space="preserve"> і рідко є частиною комплексного архітектурно-планувального переосмислення об'єкта.</w:t>
      </w:r>
    </w:p>
    <w:p w14:paraId="65B6FBCB" w14:textId="77777777" w:rsidR="001F26E7" w:rsidRPr="004A1A58" w:rsidRDefault="001F26E7" w:rsidP="001F26E7">
      <w:pPr>
        <w:spacing w:after="0" w:line="360" w:lineRule="auto"/>
        <w:ind w:firstLine="709"/>
        <w:rPr>
          <w:rFonts w:ascii="Times New Roman" w:hAnsi="Times New Roman" w:cs="Times New Roman"/>
          <w:sz w:val="28"/>
          <w:szCs w:val="28"/>
          <w:lang w:val="en-GB"/>
        </w:rPr>
      </w:pPr>
    </w:p>
    <w:p w14:paraId="37E6999A" w14:textId="77777777" w:rsidR="001F26E7" w:rsidRDefault="001F26E7" w:rsidP="001F26E7">
      <w:pPr>
        <w:spacing w:after="0" w:line="360" w:lineRule="auto"/>
        <w:ind w:firstLine="709"/>
        <w:rPr>
          <w:rFonts w:ascii="Times New Roman" w:hAnsi="Times New Roman" w:cs="Times New Roman"/>
          <w:sz w:val="28"/>
          <w:szCs w:val="28"/>
        </w:rPr>
      </w:pPr>
      <w:r w:rsidRPr="004A1A58">
        <w:rPr>
          <w:rFonts w:ascii="Times New Roman" w:hAnsi="Times New Roman" w:cs="Times New Roman"/>
          <w:sz w:val="28"/>
          <w:szCs w:val="28"/>
          <w:lang w:val="en-GB"/>
        </w:rPr>
        <w:t xml:space="preserve">Таким чином, вітчизняний досвід інтеграції озеленення характеризується перехідним станом: </w:t>
      </w:r>
      <w:r>
        <w:rPr>
          <w:rFonts w:ascii="Times New Roman" w:hAnsi="Times New Roman" w:cs="Times New Roman"/>
          <w:sz w:val="28"/>
          <w:szCs w:val="28"/>
        </w:rPr>
        <w:t xml:space="preserve">від </w:t>
      </w:r>
      <w:r w:rsidRPr="004A1A58">
        <w:rPr>
          <w:rFonts w:ascii="Times New Roman" w:hAnsi="Times New Roman" w:cs="Times New Roman"/>
          <w:sz w:val="28"/>
          <w:szCs w:val="28"/>
          <w:lang w:val="en-GB"/>
        </w:rPr>
        <w:t>появи перших нормативних інструментів («Зелений» Стандарт) та поширення практично орієнтованих, часто низькобюджетних рішень на існуючих об’єктах. Майбутній розвиток напряму залежатиме від ефективності нового стандарту, фінансових стимулів з боку держави та поширення знань про переваги інтегрованого озеленення серед усіх учасників будівельного процесу.</w:t>
      </w:r>
    </w:p>
    <w:p w14:paraId="249F7047" w14:textId="77777777" w:rsidR="001F26E7" w:rsidRPr="008D7F56" w:rsidRDefault="001F26E7" w:rsidP="001F26E7">
      <w:pPr>
        <w:spacing w:after="0" w:line="360" w:lineRule="auto"/>
        <w:ind w:firstLine="709"/>
        <w:rPr>
          <w:rFonts w:ascii="Times New Roman" w:hAnsi="Times New Roman" w:cs="Times New Roman"/>
          <w:sz w:val="28"/>
          <w:szCs w:val="28"/>
        </w:rPr>
      </w:pPr>
    </w:p>
    <w:p w14:paraId="13A32AA3" w14:textId="77777777" w:rsidR="001F26E7" w:rsidRPr="00CE56A4" w:rsidRDefault="001F26E7" w:rsidP="00E9052F">
      <w:pPr>
        <w:spacing w:after="0" w:line="360" w:lineRule="auto"/>
        <w:ind w:firstLine="709"/>
        <w:jc w:val="both"/>
        <w:rPr>
          <w:rFonts w:ascii="Times New Roman" w:hAnsi="Times New Roman" w:cs="Times New Roman"/>
          <w:b/>
          <w:bCs/>
          <w:sz w:val="32"/>
          <w:szCs w:val="32"/>
        </w:rPr>
      </w:pPr>
      <w:r w:rsidRPr="00CE56A4">
        <w:rPr>
          <w:rFonts w:ascii="Times New Roman" w:hAnsi="Times New Roman" w:cs="Times New Roman"/>
          <w:b/>
          <w:bCs/>
          <w:sz w:val="32"/>
          <w:szCs w:val="32"/>
        </w:rPr>
        <w:t>2.2. Приклади закордонного досвіду</w:t>
      </w:r>
    </w:p>
    <w:p w14:paraId="75A776B2" w14:textId="77777777" w:rsidR="001F26E7" w:rsidRDefault="001F26E7" w:rsidP="00E9052F">
      <w:pPr>
        <w:spacing w:after="0" w:line="360" w:lineRule="auto"/>
        <w:ind w:firstLine="709"/>
        <w:jc w:val="both"/>
        <w:rPr>
          <w:rFonts w:ascii="Times New Roman" w:hAnsi="Times New Roman" w:cs="Times New Roman"/>
          <w:b/>
          <w:bCs/>
          <w:sz w:val="28"/>
          <w:szCs w:val="28"/>
        </w:rPr>
      </w:pPr>
      <w:r w:rsidRPr="00E41DA7">
        <w:rPr>
          <w:rFonts w:ascii="Times New Roman" w:hAnsi="Times New Roman" w:cs="Times New Roman"/>
          <w:b/>
          <w:bCs/>
          <w:sz w:val="28"/>
          <w:szCs w:val="28"/>
        </w:rPr>
        <w:t xml:space="preserve">  </w:t>
      </w:r>
    </w:p>
    <w:p w14:paraId="34816F72" w14:textId="057A81DB" w:rsidR="001F26E7" w:rsidRPr="009B0708" w:rsidRDefault="001F26E7" w:rsidP="00E9052F">
      <w:pPr>
        <w:pStyle w:val="a3"/>
        <w:numPr>
          <w:ilvl w:val="0"/>
          <w:numId w:val="20"/>
        </w:numPr>
        <w:spacing w:after="0" w:line="360" w:lineRule="auto"/>
        <w:jc w:val="both"/>
        <w:rPr>
          <w:rFonts w:ascii="Times New Roman" w:hAnsi="Times New Roman" w:cs="Times New Roman"/>
          <w:b/>
          <w:bCs/>
          <w:sz w:val="32"/>
          <w:szCs w:val="32"/>
        </w:rPr>
      </w:pPr>
      <w:r w:rsidRPr="009B0708">
        <w:rPr>
          <w:rFonts w:ascii="Times New Roman" w:hAnsi="Times New Roman" w:cs="Times New Roman"/>
          <w:b/>
          <w:bCs/>
          <w:sz w:val="32"/>
          <w:szCs w:val="32"/>
        </w:rPr>
        <w:t>Trudo Vertical Forest</w:t>
      </w:r>
    </w:p>
    <w:p w14:paraId="649D27BA"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drawing>
          <wp:inline distT="0" distB="0" distL="0" distR="0" wp14:anchorId="3901C5FF" wp14:editId="62C408D0">
            <wp:extent cx="2705288" cy="3765884"/>
            <wp:effectExtent l="0" t="0" r="0" b="6350"/>
            <wp:docPr id="889407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558" r="33048" b="6466"/>
                    <a:stretch>
                      <a:fillRect/>
                    </a:stretch>
                  </pic:blipFill>
                  <pic:spPr bwMode="auto">
                    <a:xfrm>
                      <a:off x="0" y="0"/>
                      <a:ext cx="2727551" cy="3796876"/>
                    </a:xfrm>
                    <a:prstGeom prst="rect">
                      <a:avLst/>
                    </a:prstGeom>
                    <a:noFill/>
                    <a:ln>
                      <a:noFill/>
                    </a:ln>
                    <a:extLst>
                      <a:ext uri="{53640926-AAD7-44D8-BBD7-CCE9431645EC}">
                        <a14:shadowObscured xmlns:a14="http://schemas.microsoft.com/office/drawing/2010/main"/>
                      </a:ext>
                    </a:extLst>
                  </pic:spPr>
                </pic:pic>
              </a:graphicData>
            </a:graphic>
          </wp:inline>
        </w:drawing>
      </w:r>
    </w:p>
    <w:p w14:paraId="5B13FCCB" w14:textId="77777777"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2.2.1 - Trudo Vertical Forest</w:t>
      </w:r>
    </w:p>
    <w:p w14:paraId="038F9A41" w14:textId="28D5DBC7" w:rsidR="00C14028" w:rsidRPr="00C14028" w:rsidRDefault="00C14028" w:rsidP="00E9052F">
      <w:pPr>
        <w:spacing w:after="0" w:line="360" w:lineRule="auto"/>
        <w:ind w:firstLine="709"/>
        <w:jc w:val="both"/>
        <w:rPr>
          <w:rFonts w:ascii="Times New Roman" w:hAnsi="Times New Roman" w:cs="Times New Roman"/>
          <w:sz w:val="32"/>
          <w:szCs w:val="32"/>
        </w:rPr>
      </w:pPr>
    </w:p>
    <w:p w14:paraId="7C09F710" w14:textId="77777777" w:rsidR="001F26E7" w:rsidRPr="00AE153A" w:rsidRDefault="001F26E7" w:rsidP="00E9052F">
      <w:pPr>
        <w:spacing w:after="0" w:line="360" w:lineRule="auto"/>
        <w:ind w:firstLine="709"/>
        <w:jc w:val="both"/>
        <w:rPr>
          <w:rFonts w:ascii="Times New Roman" w:hAnsi="Times New Roman" w:cs="Times New Roman"/>
          <w:sz w:val="28"/>
          <w:szCs w:val="28"/>
        </w:rPr>
      </w:pPr>
      <w:r w:rsidRPr="00AE153A">
        <w:rPr>
          <w:rFonts w:ascii="Times New Roman" w:hAnsi="Times New Roman" w:cs="Times New Roman"/>
          <w:sz w:val="28"/>
          <w:szCs w:val="28"/>
        </w:rPr>
        <w:t>Місцезнаходження</w:t>
      </w:r>
      <w:r>
        <w:rPr>
          <w:rFonts w:ascii="Times New Roman" w:hAnsi="Times New Roman" w:cs="Times New Roman"/>
          <w:sz w:val="28"/>
          <w:szCs w:val="28"/>
          <w:lang w:val="en-GB"/>
        </w:rPr>
        <w:t>:</w:t>
      </w:r>
      <w:r w:rsidRPr="009B0708">
        <w:rPr>
          <w:rFonts w:ascii="Times New Roman" w:hAnsi="Times New Roman" w:cs="Times New Roman"/>
          <w:b/>
          <w:bCs/>
          <w:sz w:val="32"/>
          <w:szCs w:val="32"/>
        </w:rPr>
        <w:t xml:space="preserve"> </w:t>
      </w:r>
      <w:r w:rsidRPr="009B0708">
        <w:rPr>
          <w:rFonts w:ascii="Times New Roman" w:hAnsi="Times New Roman" w:cs="Times New Roman"/>
          <w:sz w:val="32"/>
          <w:szCs w:val="32"/>
        </w:rPr>
        <w:t>Ейндговен</w:t>
      </w:r>
      <w:r>
        <w:rPr>
          <w:rFonts w:ascii="Times New Roman" w:hAnsi="Times New Roman" w:cs="Times New Roman"/>
          <w:sz w:val="32"/>
          <w:szCs w:val="32"/>
        </w:rPr>
        <w:t>,</w:t>
      </w:r>
      <w:r w:rsidRPr="009B0708">
        <w:rPr>
          <w:rFonts w:ascii="Times New Roman" w:hAnsi="Times New Roman" w:cs="Times New Roman"/>
          <w:sz w:val="28"/>
          <w:szCs w:val="28"/>
        </w:rPr>
        <w:t xml:space="preserve"> </w:t>
      </w:r>
      <w:r>
        <w:rPr>
          <w:rFonts w:ascii="Times New Roman" w:hAnsi="Times New Roman" w:cs="Times New Roman"/>
          <w:sz w:val="28"/>
          <w:szCs w:val="28"/>
        </w:rPr>
        <w:t>Н</w:t>
      </w:r>
      <w:r w:rsidRPr="009B0708">
        <w:rPr>
          <w:rFonts w:ascii="Times New Roman" w:hAnsi="Times New Roman" w:cs="Times New Roman"/>
          <w:sz w:val="28"/>
          <w:szCs w:val="28"/>
        </w:rPr>
        <w:t>ідерланди</w:t>
      </w:r>
      <w:r>
        <w:rPr>
          <w:rFonts w:ascii="Times New Roman" w:hAnsi="Times New Roman" w:cs="Times New Roman"/>
          <w:sz w:val="28"/>
          <w:szCs w:val="28"/>
        </w:rPr>
        <w:t>.</w:t>
      </w:r>
    </w:p>
    <w:p w14:paraId="2558219E" w14:textId="77777777" w:rsidR="001F26E7" w:rsidRPr="009B0708" w:rsidRDefault="001F26E7" w:rsidP="00E9052F">
      <w:pPr>
        <w:spacing w:after="0" w:line="360" w:lineRule="auto"/>
        <w:ind w:firstLine="709"/>
        <w:jc w:val="both"/>
        <w:rPr>
          <w:rFonts w:ascii="Times New Roman" w:hAnsi="Times New Roman" w:cs="Times New Roman"/>
          <w:sz w:val="28"/>
          <w:szCs w:val="28"/>
        </w:rPr>
      </w:pPr>
      <w:r w:rsidRPr="00AE153A">
        <w:rPr>
          <w:rFonts w:ascii="Times New Roman" w:hAnsi="Times New Roman" w:cs="Times New Roman"/>
          <w:sz w:val="28"/>
          <w:szCs w:val="28"/>
        </w:rPr>
        <w:t>Рік побудови</w:t>
      </w:r>
      <w:r>
        <w:rPr>
          <w:rFonts w:ascii="Times New Roman" w:hAnsi="Times New Roman" w:cs="Times New Roman"/>
          <w:sz w:val="28"/>
          <w:szCs w:val="28"/>
          <w:lang w:val="en-US"/>
        </w:rPr>
        <w:t>:</w:t>
      </w:r>
      <w:r>
        <w:rPr>
          <w:rFonts w:ascii="Times New Roman" w:hAnsi="Times New Roman" w:cs="Times New Roman"/>
          <w:sz w:val="28"/>
          <w:szCs w:val="28"/>
        </w:rPr>
        <w:t xml:space="preserve"> 2021 рік.</w:t>
      </w:r>
    </w:p>
    <w:p w14:paraId="410E672A" w14:textId="77777777" w:rsidR="001F26E7" w:rsidRPr="00AE153A" w:rsidRDefault="001F26E7" w:rsidP="00E9052F">
      <w:pPr>
        <w:spacing w:after="0" w:line="360" w:lineRule="auto"/>
        <w:ind w:firstLine="709"/>
        <w:jc w:val="both"/>
        <w:rPr>
          <w:rFonts w:ascii="Times New Roman" w:hAnsi="Times New Roman" w:cs="Times New Roman"/>
          <w:sz w:val="28"/>
          <w:szCs w:val="28"/>
        </w:rPr>
      </w:pPr>
    </w:p>
    <w:p w14:paraId="60989C02" w14:textId="77777777" w:rsidR="001F26E7" w:rsidRPr="00D340CD" w:rsidRDefault="001F26E7" w:rsidP="00E9052F">
      <w:pPr>
        <w:spacing w:after="0" w:line="360" w:lineRule="auto"/>
        <w:ind w:firstLine="709"/>
        <w:jc w:val="both"/>
        <w:rPr>
          <w:rFonts w:ascii="Times New Roman" w:hAnsi="Times New Roman" w:cs="Times New Roman"/>
          <w:sz w:val="32"/>
          <w:szCs w:val="32"/>
          <w:u w:val="single"/>
        </w:rPr>
      </w:pPr>
      <w:r w:rsidRPr="00D340CD">
        <w:rPr>
          <w:rFonts w:ascii="Times New Roman" w:hAnsi="Times New Roman" w:cs="Times New Roman"/>
          <w:sz w:val="32"/>
          <w:szCs w:val="32"/>
          <w:u w:val="single"/>
        </w:rPr>
        <w:t>Містобудівна організація</w:t>
      </w:r>
    </w:p>
    <w:p w14:paraId="59A5EC31" w14:textId="77777777" w:rsidR="001F26E7" w:rsidRDefault="001F26E7" w:rsidP="00E9052F">
      <w:pPr>
        <w:spacing w:after="0" w:line="360" w:lineRule="auto"/>
        <w:ind w:firstLine="709"/>
        <w:jc w:val="both"/>
        <w:rPr>
          <w:rFonts w:ascii="Times New Roman" w:hAnsi="Times New Roman" w:cs="Times New Roman"/>
          <w:sz w:val="28"/>
          <w:szCs w:val="28"/>
        </w:rPr>
      </w:pPr>
      <w:r w:rsidRPr="009F634B">
        <w:rPr>
          <w:rFonts w:ascii="Times New Roman" w:hAnsi="Times New Roman" w:cs="Times New Roman"/>
          <w:sz w:val="28"/>
          <w:szCs w:val="28"/>
        </w:rPr>
        <w:t>Trudo Vertical Forest інтегрована в міське середовище Ейнд</w:t>
      </w:r>
      <w:r>
        <w:rPr>
          <w:rFonts w:ascii="Times New Roman" w:hAnsi="Times New Roman" w:cs="Times New Roman"/>
          <w:sz w:val="28"/>
          <w:szCs w:val="28"/>
        </w:rPr>
        <w:t>г</w:t>
      </w:r>
      <w:r w:rsidRPr="009F634B">
        <w:rPr>
          <w:rFonts w:ascii="Times New Roman" w:hAnsi="Times New Roman" w:cs="Times New Roman"/>
          <w:sz w:val="28"/>
          <w:szCs w:val="28"/>
        </w:rPr>
        <w:t xml:space="preserve">овена як соціальне житло для </w:t>
      </w:r>
      <w:r>
        <w:rPr>
          <w:rFonts w:ascii="Times New Roman" w:hAnsi="Times New Roman" w:cs="Times New Roman"/>
          <w:sz w:val="28"/>
          <w:szCs w:val="28"/>
        </w:rPr>
        <w:t>молодих спеціалістів з низьким рівнем заробітку</w:t>
      </w:r>
      <w:r w:rsidRPr="009F634B">
        <w:rPr>
          <w:rFonts w:ascii="Times New Roman" w:hAnsi="Times New Roman" w:cs="Times New Roman"/>
          <w:sz w:val="28"/>
          <w:szCs w:val="28"/>
        </w:rPr>
        <w:t xml:space="preserve">. Будівля розташована </w:t>
      </w:r>
      <w:r>
        <w:rPr>
          <w:rFonts w:ascii="Times New Roman" w:hAnsi="Times New Roman" w:cs="Times New Roman"/>
          <w:sz w:val="28"/>
          <w:szCs w:val="28"/>
        </w:rPr>
        <w:t>на території, яка належала електронній компанії і була повністю закрита для міста</w:t>
      </w:r>
      <w:r w:rsidRPr="008B3263">
        <w:rPr>
          <w:rFonts w:ascii="Times New Roman" w:hAnsi="Times New Roman" w:cs="Times New Roman"/>
          <w:sz w:val="28"/>
          <w:szCs w:val="28"/>
          <w:lang w:val="en-US"/>
        </w:rPr>
        <w:t>,</w:t>
      </w:r>
      <w:r>
        <w:rPr>
          <w:rFonts w:ascii="Times New Roman" w:hAnsi="Times New Roman" w:cs="Times New Roman"/>
          <w:sz w:val="28"/>
          <w:szCs w:val="28"/>
        </w:rPr>
        <w:t xml:space="preserve"> після</w:t>
      </w:r>
      <w:r w:rsidRPr="008B3263">
        <w:rPr>
          <w:rFonts w:ascii="Times New Roman" w:hAnsi="Times New Roman" w:cs="Times New Roman"/>
          <w:sz w:val="28"/>
          <w:szCs w:val="28"/>
          <w:lang w:val="en-US"/>
        </w:rPr>
        <w:t xml:space="preserve"> процес</w:t>
      </w:r>
      <w:r>
        <w:rPr>
          <w:rFonts w:ascii="Times New Roman" w:hAnsi="Times New Roman" w:cs="Times New Roman"/>
          <w:sz w:val="28"/>
          <w:szCs w:val="28"/>
        </w:rPr>
        <w:t>у</w:t>
      </w:r>
      <w:r w:rsidRPr="008B3263">
        <w:rPr>
          <w:rFonts w:ascii="Times New Roman" w:hAnsi="Times New Roman" w:cs="Times New Roman"/>
          <w:sz w:val="28"/>
          <w:szCs w:val="28"/>
          <w:lang w:val="en-US"/>
        </w:rPr>
        <w:t xml:space="preserve"> ревіталізації </w:t>
      </w:r>
      <w:r>
        <w:rPr>
          <w:rFonts w:ascii="Times New Roman" w:hAnsi="Times New Roman" w:cs="Times New Roman"/>
          <w:sz w:val="28"/>
          <w:szCs w:val="28"/>
        </w:rPr>
        <w:t>територія перетворилась</w:t>
      </w:r>
      <w:r w:rsidRPr="008B3263">
        <w:rPr>
          <w:rFonts w:ascii="Times New Roman" w:hAnsi="Times New Roman" w:cs="Times New Roman"/>
          <w:sz w:val="28"/>
          <w:szCs w:val="28"/>
          <w:lang w:val="en-US"/>
        </w:rPr>
        <w:t xml:space="preserve"> на інноваційний квартал. Район має змішане функціональне наповнення (</w:t>
      </w:r>
      <w:r>
        <w:rPr>
          <w:rFonts w:ascii="Times New Roman" w:hAnsi="Times New Roman" w:cs="Times New Roman"/>
          <w:sz w:val="28"/>
          <w:szCs w:val="28"/>
        </w:rPr>
        <w:t>житло</w:t>
      </w:r>
      <w:r w:rsidRPr="008B3263">
        <w:rPr>
          <w:rFonts w:ascii="Times New Roman" w:hAnsi="Times New Roman" w:cs="Times New Roman"/>
          <w:sz w:val="28"/>
          <w:szCs w:val="28"/>
          <w:lang w:val="en-US"/>
        </w:rPr>
        <w:t xml:space="preserve">, робота, розваги). </w:t>
      </w:r>
      <w:r w:rsidRPr="002B13DD">
        <w:rPr>
          <w:rFonts w:ascii="Times New Roman" w:hAnsi="Times New Roman" w:cs="Times New Roman"/>
          <w:sz w:val="28"/>
          <w:szCs w:val="28"/>
        </w:rPr>
        <w:t>В умовах щільної забудови будівля покращує якість середовища для своїх мешканців, але й стає публічним екологічним об'єктом для всього району, візуально та екологічно компенсуючи відсутність великих парків.</w:t>
      </w:r>
    </w:p>
    <w:p w14:paraId="4D62EA1E" w14:textId="77777777" w:rsidR="001F26E7" w:rsidRPr="002B13DD" w:rsidRDefault="001F26E7" w:rsidP="00E9052F">
      <w:pPr>
        <w:spacing w:after="0" w:line="360" w:lineRule="auto"/>
        <w:ind w:firstLine="709"/>
        <w:jc w:val="both"/>
        <w:rPr>
          <w:rFonts w:ascii="Times New Roman" w:hAnsi="Times New Roman" w:cs="Times New Roman"/>
          <w:sz w:val="28"/>
          <w:szCs w:val="28"/>
        </w:rPr>
      </w:pPr>
    </w:p>
    <w:p w14:paraId="66BC6454" w14:textId="77777777" w:rsidR="001F26E7" w:rsidRPr="00AE153A" w:rsidRDefault="001F26E7" w:rsidP="00E9052F">
      <w:pPr>
        <w:spacing w:after="0" w:line="360" w:lineRule="auto"/>
        <w:ind w:firstLine="709"/>
        <w:jc w:val="both"/>
        <w:rPr>
          <w:rFonts w:ascii="Times New Roman" w:hAnsi="Times New Roman" w:cs="Times New Roman"/>
          <w:sz w:val="32"/>
          <w:szCs w:val="32"/>
          <w:u w:val="single"/>
        </w:rPr>
      </w:pPr>
      <w:r w:rsidRPr="008F7CE2">
        <w:rPr>
          <w:rFonts w:ascii="Times New Roman" w:hAnsi="Times New Roman" w:cs="Times New Roman"/>
          <w:sz w:val="32"/>
          <w:szCs w:val="32"/>
          <w:u w:val="single"/>
        </w:rPr>
        <w:t>Функціональна організація</w:t>
      </w:r>
    </w:p>
    <w:p w14:paraId="6461C5C7" w14:textId="77777777" w:rsidR="001F26E7" w:rsidRPr="00D46783" w:rsidRDefault="001F26E7" w:rsidP="00E9052F">
      <w:pPr>
        <w:spacing w:after="0" w:line="360" w:lineRule="auto"/>
        <w:ind w:firstLine="709"/>
        <w:jc w:val="both"/>
        <w:rPr>
          <w:rFonts w:ascii="Times New Roman" w:hAnsi="Times New Roman" w:cs="Times New Roman"/>
          <w:sz w:val="28"/>
          <w:szCs w:val="28"/>
        </w:rPr>
      </w:pPr>
      <w:r w:rsidRPr="00D46783">
        <w:rPr>
          <w:rFonts w:ascii="Times New Roman" w:hAnsi="Times New Roman" w:cs="Times New Roman"/>
          <w:sz w:val="28"/>
          <w:szCs w:val="28"/>
        </w:rPr>
        <w:t>Функціональна організація</w:t>
      </w:r>
      <w:r>
        <w:rPr>
          <w:rFonts w:ascii="Times New Roman" w:hAnsi="Times New Roman" w:cs="Times New Roman"/>
          <w:sz w:val="28"/>
          <w:szCs w:val="28"/>
        </w:rPr>
        <w:t xml:space="preserve"> </w:t>
      </w:r>
      <w:r w:rsidRPr="00D46783">
        <w:rPr>
          <w:rFonts w:ascii="Times New Roman" w:hAnsi="Times New Roman" w:cs="Times New Roman"/>
          <w:sz w:val="28"/>
          <w:szCs w:val="28"/>
        </w:rPr>
        <w:t xml:space="preserve">являє собою модель соціального житла, що поєднує високую щільність із якістю житлового середовища. Архітектурне рішення передбачає чітке функціональне зонування по вертикалі, де кожен рівень отримує спеціалізоване призначення. </w:t>
      </w:r>
      <w:r w:rsidRPr="002B13DD">
        <w:rPr>
          <w:rFonts w:ascii="Times New Roman" w:hAnsi="Times New Roman" w:cs="Times New Roman"/>
          <w:sz w:val="28"/>
          <w:szCs w:val="28"/>
        </w:rPr>
        <w:t>На першому поверсі розташовані громадські функції (кафе), що активізують підхід до будинку та створюють соціальну взаємодію. Основна функція – 125 компактних квартир для молодих людей.</w:t>
      </w:r>
      <w:r>
        <w:rPr>
          <w:rFonts w:ascii="Times New Roman" w:hAnsi="Times New Roman" w:cs="Times New Roman"/>
          <w:sz w:val="28"/>
          <w:szCs w:val="28"/>
        </w:rPr>
        <w:t xml:space="preserve"> Будівля </w:t>
      </w:r>
      <w:r w:rsidRPr="00AB3A51">
        <w:rPr>
          <w:rFonts w:ascii="Times New Roman" w:hAnsi="Times New Roman" w:cs="Times New Roman"/>
          <w:sz w:val="28"/>
          <w:szCs w:val="28"/>
        </w:rPr>
        <w:t>включає приватні балкони з мінісадами, спільні терасні простори та технологічні зони для обслуговування озеленення</w:t>
      </w:r>
      <w:r>
        <w:rPr>
          <w:rFonts w:ascii="Times New Roman" w:hAnsi="Times New Roman" w:cs="Times New Roman"/>
          <w:sz w:val="28"/>
          <w:szCs w:val="28"/>
        </w:rPr>
        <w:t>.</w:t>
      </w:r>
    </w:p>
    <w:p w14:paraId="4AADC33F" w14:textId="6951E88C"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ж</w:t>
      </w:r>
      <w:r w:rsidRPr="00D46783">
        <w:rPr>
          <w:rFonts w:ascii="Times New Roman" w:hAnsi="Times New Roman" w:cs="Times New Roman"/>
          <w:sz w:val="28"/>
          <w:szCs w:val="28"/>
        </w:rPr>
        <w:t>итлов</w:t>
      </w:r>
      <w:r>
        <w:rPr>
          <w:rFonts w:ascii="Times New Roman" w:hAnsi="Times New Roman" w:cs="Times New Roman"/>
          <w:sz w:val="28"/>
          <w:szCs w:val="28"/>
        </w:rPr>
        <w:t>их</w:t>
      </w:r>
      <w:r w:rsidRPr="00D46783">
        <w:rPr>
          <w:rFonts w:ascii="Times New Roman" w:hAnsi="Times New Roman" w:cs="Times New Roman"/>
          <w:sz w:val="28"/>
          <w:szCs w:val="28"/>
        </w:rPr>
        <w:t xml:space="preserve"> поверх</w:t>
      </w:r>
      <w:r>
        <w:rPr>
          <w:rFonts w:ascii="Times New Roman" w:hAnsi="Times New Roman" w:cs="Times New Roman"/>
          <w:sz w:val="28"/>
          <w:szCs w:val="28"/>
        </w:rPr>
        <w:t>ах</w:t>
      </w:r>
      <w:r w:rsidRPr="00D46783">
        <w:rPr>
          <w:rFonts w:ascii="Times New Roman" w:hAnsi="Times New Roman" w:cs="Times New Roman"/>
          <w:sz w:val="28"/>
          <w:szCs w:val="28"/>
        </w:rPr>
        <w:t xml:space="preserve"> </w:t>
      </w:r>
      <w:r>
        <w:rPr>
          <w:rFonts w:ascii="Times New Roman" w:hAnsi="Times New Roman" w:cs="Times New Roman"/>
          <w:sz w:val="28"/>
          <w:szCs w:val="28"/>
        </w:rPr>
        <w:t xml:space="preserve">кожен поверх </w:t>
      </w:r>
      <w:r w:rsidRPr="00D46783">
        <w:rPr>
          <w:rFonts w:ascii="Times New Roman" w:hAnsi="Times New Roman" w:cs="Times New Roman"/>
          <w:sz w:val="28"/>
          <w:szCs w:val="28"/>
        </w:rPr>
        <w:t>тримує власні спільні простори - озеленені тераси, зони для спілкування. Квартири мають компактне планування. Усі житлові одиниці обладнані глибокими балконами та терасними зонами з інтегрованими системами для вертикального озеленення.</w:t>
      </w:r>
      <w:r w:rsidR="00CF0CDC">
        <w:rPr>
          <w:rFonts w:ascii="Times New Roman" w:hAnsi="Times New Roman" w:cs="Times New Roman"/>
          <w:sz w:val="28"/>
          <w:szCs w:val="28"/>
        </w:rPr>
        <w:t xml:space="preserve"> </w:t>
      </w:r>
      <w:r w:rsidRPr="002B13DD">
        <w:rPr>
          <w:rFonts w:ascii="Times New Roman" w:hAnsi="Times New Roman" w:cs="Times New Roman"/>
          <w:sz w:val="28"/>
          <w:szCs w:val="28"/>
        </w:rPr>
        <w:t xml:space="preserve">Функціонування озеленення забезпечує централізована автоматизована система поливу. </w:t>
      </w:r>
    </w:p>
    <w:p w14:paraId="07281D3C" w14:textId="77777777" w:rsidR="001F26E7" w:rsidRPr="002B13DD" w:rsidRDefault="001F26E7" w:rsidP="00E9052F">
      <w:pPr>
        <w:spacing w:after="0" w:line="360" w:lineRule="auto"/>
        <w:ind w:firstLine="709"/>
        <w:jc w:val="both"/>
        <w:rPr>
          <w:rFonts w:ascii="Times New Roman" w:hAnsi="Times New Roman" w:cs="Times New Roman"/>
          <w:sz w:val="28"/>
          <w:szCs w:val="28"/>
        </w:rPr>
      </w:pPr>
      <w:r w:rsidRPr="009B0708">
        <w:rPr>
          <w:rFonts w:ascii="Times New Roman" w:hAnsi="Times New Roman" w:cs="Times New Roman"/>
          <w:sz w:val="28"/>
          <w:szCs w:val="28"/>
        </w:rPr>
        <w:t>Інтегроване озеленення виконує функції:</w:t>
      </w:r>
      <w:r>
        <w:rPr>
          <w:rFonts w:ascii="Times New Roman" w:hAnsi="Times New Roman" w:cs="Times New Roman"/>
          <w:sz w:val="28"/>
          <w:szCs w:val="28"/>
        </w:rPr>
        <w:t xml:space="preserve"> р</w:t>
      </w:r>
      <w:r w:rsidRPr="009B0708">
        <w:rPr>
          <w:rFonts w:ascii="Times New Roman" w:hAnsi="Times New Roman" w:cs="Times New Roman"/>
          <w:sz w:val="28"/>
          <w:szCs w:val="28"/>
        </w:rPr>
        <w:t>екреаційна</w:t>
      </w:r>
      <w:r>
        <w:rPr>
          <w:rFonts w:ascii="Times New Roman" w:hAnsi="Times New Roman" w:cs="Times New Roman"/>
          <w:sz w:val="28"/>
          <w:szCs w:val="28"/>
        </w:rPr>
        <w:t>, с</w:t>
      </w:r>
      <w:r w:rsidRPr="009B0708">
        <w:rPr>
          <w:rFonts w:ascii="Times New Roman" w:hAnsi="Times New Roman" w:cs="Times New Roman"/>
          <w:sz w:val="28"/>
          <w:szCs w:val="28"/>
        </w:rPr>
        <w:t>анітарна</w:t>
      </w:r>
      <w:r>
        <w:rPr>
          <w:rFonts w:ascii="Times New Roman" w:hAnsi="Times New Roman" w:cs="Times New Roman"/>
          <w:sz w:val="28"/>
          <w:szCs w:val="28"/>
        </w:rPr>
        <w:t>, р</w:t>
      </w:r>
      <w:r w:rsidRPr="009B0708">
        <w:rPr>
          <w:rFonts w:ascii="Times New Roman" w:hAnsi="Times New Roman" w:cs="Times New Roman"/>
          <w:sz w:val="28"/>
          <w:szCs w:val="28"/>
        </w:rPr>
        <w:t>екреаційн</w:t>
      </w:r>
      <w:r>
        <w:rPr>
          <w:rFonts w:ascii="Times New Roman" w:hAnsi="Times New Roman" w:cs="Times New Roman"/>
          <w:sz w:val="28"/>
          <w:szCs w:val="28"/>
        </w:rPr>
        <w:t>а</w:t>
      </w:r>
      <w:r w:rsidRPr="009B0708">
        <w:rPr>
          <w:rFonts w:ascii="Times New Roman" w:hAnsi="Times New Roman" w:cs="Times New Roman"/>
          <w:sz w:val="28"/>
          <w:szCs w:val="28"/>
        </w:rPr>
        <w:t>.</w:t>
      </w:r>
    </w:p>
    <w:p w14:paraId="28F63601" w14:textId="77777777" w:rsidR="001F26E7" w:rsidRPr="009F634B" w:rsidRDefault="001F26E7" w:rsidP="00E9052F">
      <w:pPr>
        <w:spacing w:after="0" w:line="360" w:lineRule="auto"/>
        <w:ind w:firstLine="709"/>
        <w:jc w:val="both"/>
        <w:rPr>
          <w:rFonts w:ascii="Times New Roman" w:hAnsi="Times New Roman" w:cs="Times New Roman"/>
          <w:sz w:val="28"/>
          <w:szCs w:val="28"/>
        </w:rPr>
      </w:pPr>
    </w:p>
    <w:p w14:paraId="0882887A"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193D40E5" wp14:editId="12737CA5">
            <wp:extent cx="5107709" cy="3406844"/>
            <wp:effectExtent l="0" t="0" r="0" b="3175"/>
            <wp:docPr id="549134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54911" cy="3438328"/>
                    </a:xfrm>
                    <a:prstGeom prst="rect">
                      <a:avLst/>
                    </a:prstGeom>
                    <a:noFill/>
                  </pic:spPr>
                </pic:pic>
              </a:graphicData>
            </a:graphic>
          </wp:inline>
        </w:drawing>
      </w:r>
    </w:p>
    <w:p w14:paraId="377F8FCD" w14:textId="31F7743E"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2</w:t>
      </w:r>
      <w:r w:rsidRPr="00C14028">
        <w:rPr>
          <w:rFonts w:ascii="Times New Roman" w:hAnsi="Times New Roman" w:cs="Times New Roman"/>
          <w:sz w:val="24"/>
          <w:szCs w:val="24"/>
        </w:rPr>
        <w:t xml:space="preserve"> - Trudo Vertical Forest</w:t>
      </w:r>
      <w:r>
        <w:rPr>
          <w:rFonts w:ascii="Times New Roman" w:hAnsi="Times New Roman" w:cs="Times New Roman"/>
          <w:sz w:val="24"/>
          <w:szCs w:val="24"/>
        </w:rPr>
        <w:t xml:space="preserve"> кафе на першому поверсі</w:t>
      </w:r>
    </w:p>
    <w:p w14:paraId="12BA6812" w14:textId="77777777" w:rsidR="001F26E7" w:rsidRPr="008F7CE2" w:rsidRDefault="001F26E7" w:rsidP="00E9052F">
      <w:pPr>
        <w:spacing w:after="0" w:line="360" w:lineRule="auto"/>
        <w:ind w:firstLine="709"/>
        <w:jc w:val="both"/>
        <w:rPr>
          <w:rFonts w:ascii="Times New Roman" w:hAnsi="Times New Roman" w:cs="Times New Roman"/>
          <w:sz w:val="28"/>
          <w:szCs w:val="28"/>
          <w:lang w:val="en-US"/>
        </w:rPr>
      </w:pPr>
    </w:p>
    <w:p w14:paraId="1437336A" w14:textId="77777777" w:rsidR="001F26E7" w:rsidRPr="00AB1A62" w:rsidRDefault="001F26E7" w:rsidP="00E9052F">
      <w:pPr>
        <w:spacing w:after="0" w:line="360" w:lineRule="auto"/>
        <w:ind w:firstLine="709"/>
        <w:jc w:val="both"/>
        <w:rPr>
          <w:rFonts w:ascii="Times New Roman" w:hAnsi="Times New Roman" w:cs="Times New Roman"/>
          <w:sz w:val="32"/>
          <w:szCs w:val="32"/>
        </w:rPr>
      </w:pPr>
      <w:r w:rsidRPr="008F7CE2">
        <w:rPr>
          <w:rFonts w:ascii="Times New Roman" w:hAnsi="Times New Roman" w:cs="Times New Roman"/>
          <w:sz w:val="32"/>
          <w:szCs w:val="32"/>
          <w:u w:val="single"/>
        </w:rPr>
        <w:t>Архітектурно-планувальна організація</w:t>
      </w:r>
      <w:r w:rsidRPr="008F7CE2">
        <w:rPr>
          <w:rFonts w:ascii="Times New Roman" w:hAnsi="Times New Roman" w:cs="Times New Roman"/>
          <w:sz w:val="32"/>
          <w:szCs w:val="32"/>
        </w:rPr>
        <w:t xml:space="preserve"> </w:t>
      </w:r>
    </w:p>
    <w:p w14:paraId="24BC17D1" w14:textId="77777777" w:rsidR="001F26E7" w:rsidRDefault="001F26E7" w:rsidP="00E9052F">
      <w:pPr>
        <w:spacing w:after="0" w:line="360" w:lineRule="auto"/>
        <w:ind w:firstLine="709"/>
        <w:jc w:val="both"/>
        <w:rPr>
          <w:rFonts w:ascii="Times New Roman" w:hAnsi="Times New Roman" w:cs="Times New Roman"/>
          <w:sz w:val="28"/>
          <w:szCs w:val="28"/>
        </w:rPr>
      </w:pPr>
      <w:r w:rsidRPr="009F634B">
        <w:rPr>
          <w:rFonts w:ascii="Times New Roman" w:hAnsi="Times New Roman" w:cs="Times New Roman"/>
          <w:sz w:val="28"/>
          <w:szCs w:val="28"/>
        </w:rPr>
        <w:t>Б</w:t>
      </w:r>
      <w:r>
        <w:rPr>
          <w:rFonts w:ascii="Times New Roman" w:hAnsi="Times New Roman" w:cs="Times New Roman"/>
          <w:sz w:val="28"/>
          <w:szCs w:val="28"/>
        </w:rPr>
        <w:t>удівля</w:t>
      </w:r>
      <w:r w:rsidRPr="009F634B">
        <w:rPr>
          <w:rFonts w:ascii="Times New Roman" w:hAnsi="Times New Roman" w:cs="Times New Roman"/>
          <w:sz w:val="28"/>
          <w:szCs w:val="28"/>
        </w:rPr>
        <w:t xml:space="preserve"> реалізує багаторівневе озеленення через 125 дерев, 5200 кущів та 30 000 багаторічних рослин, розподілених на 19 поверхах. </w:t>
      </w:r>
      <w:r>
        <w:rPr>
          <w:rFonts w:ascii="Times New Roman" w:hAnsi="Times New Roman" w:cs="Times New Roman"/>
          <w:sz w:val="28"/>
          <w:szCs w:val="28"/>
        </w:rPr>
        <w:t>П</w:t>
      </w:r>
      <w:r w:rsidRPr="009F634B">
        <w:rPr>
          <w:rFonts w:ascii="Times New Roman" w:hAnsi="Times New Roman" w:cs="Times New Roman"/>
          <w:sz w:val="28"/>
          <w:szCs w:val="28"/>
        </w:rPr>
        <w:t xml:space="preserve">ланування передбачає модульні квартири площею 50 м². </w:t>
      </w:r>
    </w:p>
    <w:p w14:paraId="5EEA6A24" w14:textId="77777777" w:rsidR="001F26E7" w:rsidRDefault="001F26E7" w:rsidP="00E9052F">
      <w:pPr>
        <w:spacing w:after="0" w:line="360" w:lineRule="auto"/>
        <w:ind w:firstLine="709"/>
        <w:jc w:val="both"/>
        <w:rPr>
          <w:rFonts w:ascii="Times New Roman" w:hAnsi="Times New Roman" w:cs="Times New Roman"/>
          <w:sz w:val="28"/>
          <w:szCs w:val="28"/>
        </w:rPr>
      </w:pPr>
      <w:r w:rsidRPr="002B13DD">
        <w:rPr>
          <w:rFonts w:ascii="Times New Roman" w:hAnsi="Times New Roman" w:cs="Times New Roman"/>
          <w:sz w:val="28"/>
          <w:szCs w:val="28"/>
        </w:rPr>
        <w:t>Точкова баштова будівля</w:t>
      </w:r>
      <w:r>
        <w:rPr>
          <w:rFonts w:ascii="Times New Roman" w:hAnsi="Times New Roman" w:cs="Times New Roman"/>
          <w:sz w:val="28"/>
          <w:szCs w:val="28"/>
        </w:rPr>
        <w:t>,</w:t>
      </w:r>
      <w:r w:rsidRPr="002B13DD">
        <w:rPr>
          <w:rFonts w:ascii="Times New Roman" w:hAnsi="Times New Roman" w:cs="Times New Roman"/>
          <w:sz w:val="28"/>
          <w:szCs w:val="28"/>
        </w:rPr>
        <w:t xml:space="preserve"> з компактним планом, що дозволяє максимально ефективно використати дорогу міську землю та забезпечити усім квартирам інсоляцію і видові характеристики, що містить вертикальні комунікації та інженерні системи. Квартири організовані по периметру, що забезпечує максимальну кількість одиниць з прямим виходом на тераси.</w:t>
      </w:r>
      <w:r>
        <w:rPr>
          <w:rFonts w:ascii="Times New Roman" w:hAnsi="Times New Roman" w:cs="Times New Roman"/>
          <w:sz w:val="28"/>
          <w:szCs w:val="28"/>
        </w:rPr>
        <w:t xml:space="preserve"> </w:t>
      </w:r>
      <w:r w:rsidRPr="002B13DD">
        <w:rPr>
          <w:rFonts w:ascii="Times New Roman" w:hAnsi="Times New Roman" w:cs="Times New Roman"/>
          <w:sz w:val="28"/>
          <w:szCs w:val="28"/>
        </w:rPr>
        <w:t>План кожного поверха є стандартизованим і повторюваним. Проте, завдяки різноманітності висоти та виду рослин на терасах, зовнішній вигляд будівлі унікальний і нестереотипний.</w:t>
      </w:r>
      <w:r>
        <w:rPr>
          <w:rFonts w:ascii="Times New Roman" w:hAnsi="Times New Roman" w:cs="Times New Roman"/>
          <w:sz w:val="28"/>
          <w:szCs w:val="28"/>
        </w:rPr>
        <w:t xml:space="preserve"> </w:t>
      </w:r>
      <w:r w:rsidRPr="002B13DD">
        <w:rPr>
          <w:rFonts w:ascii="Times New Roman" w:hAnsi="Times New Roman" w:cs="Times New Roman"/>
          <w:sz w:val="28"/>
          <w:szCs w:val="28"/>
        </w:rPr>
        <w:t>Основним планувальним елементом є глибок</w:t>
      </w:r>
      <w:r>
        <w:rPr>
          <w:rFonts w:ascii="Times New Roman" w:hAnsi="Times New Roman" w:cs="Times New Roman"/>
          <w:sz w:val="28"/>
          <w:szCs w:val="28"/>
        </w:rPr>
        <w:t>і</w:t>
      </w:r>
      <w:r w:rsidRPr="002B13DD">
        <w:rPr>
          <w:rFonts w:ascii="Times New Roman" w:hAnsi="Times New Roman" w:cs="Times New Roman"/>
          <w:sz w:val="28"/>
          <w:szCs w:val="28"/>
        </w:rPr>
        <w:t xml:space="preserve"> терас</w:t>
      </w:r>
      <w:r>
        <w:rPr>
          <w:rFonts w:ascii="Times New Roman" w:hAnsi="Times New Roman" w:cs="Times New Roman"/>
          <w:sz w:val="28"/>
          <w:szCs w:val="28"/>
        </w:rPr>
        <w:t>и</w:t>
      </w:r>
      <w:r w:rsidRPr="002B13DD">
        <w:rPr>
          <w:rFonts w:ascii="Times New Roman" w:hAnsi="Times New Roman" w:cs="Times New Roman"/>
          <w:sz w:val="28"/>
          <w:szCs w:val="28"/>
        </w:rPr>
        <w:t>, що інтегрована в об'єм квартири. Вона слугує продовженням житлового простору</w:t>
      </w:r>
      <w:r>
        <w:rPr>
          <w:rFonts w:ascii="Times New Roman" w:hAnsi="Times New Roman" w:cs="Times New Roman"/>
          <w:sz w:val="28"/>
          <w:szCs w:val="28"/>
        </w:rPr>
        <w:t xml:space="preserve"> та</w:t>
      </w:r>
      <w:r w:rsidRPr="002B13DD">
        <w:rPr>
          <w:rFonts w:ascii="Times New Roman" w:hAnsi="Times New Roman" w:cs="Times New Roman"/>
          <w:sz w:val="28"/>
          <w:szCs w:val="28"/>
        </w:rPr>
        <w:t xml:space="preserve"> зоною відпочинку. </w:t>
      </w:r>
    </w:p>
    <w:p w14:paraId="61F6D047" w14:textId="4CD85A72" w:rsidR="001F26E7" w:rsidRPr="00500342" w:rsidRDefault="001F26E7" w:rsidP="00E905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О</w:t>
      </w:r>
      <w:r w:rsidRPr="002B13DD">
        <w:rPr>
          <w:rFonts w:ascii="Times New Roman" w:hAnsi="Times New Roman" w:cs="Times New Roman"/>
          <w:sz w:val="28"/>
          <w:szCs w:val="28"/>
        </w:rPr>
        <w:t xml:space="preserve">зеленення </w:t>
      </w:r>
      <w:r>
        <w:rPr>
          <w:rFonts w:ascii="Times New Roman" w:hAnsi="Times New Roman" w:cs="Times New Roman"/>
          <w:sz w:val="28"/>
          <w:szCs w:val="28"/>
        </w:rPr>
        <w:t xml:space="preserve">інтегроване </w:t>
      </w:r>
      <w:r w:rsidRPr="002B13DD">
        <w:rPr>
          <w:rFonts w:ascii="Times New Roman" w:hAnsi="Times New Roman" w:cs="Times New Roman"/>
          <w:sz w:val="28"/>
          <w:szCs w:val="28"/>
        </w:rPr>
        <w:t>на рівнях:</w:t>
      </w:r>
      <w:r>
        <w:rPr>
          <w:rFonts w:ascii="Times New Roman" w:hAnsi="Times New Roman" w:cs="Times New Roman"/>
          <w:sz w:val="28"/>
          <w:szCs w:val="28"/>
        </w:rPr>
        <w:t xml:space="preserve"> </w:t>
      </w:r>
      <w:r w:rsidRPr="00E9052F">
        <w:rPr>
          <w:rFonts w:ascii="Times New Roman" w:hAnsi="Times New Roman" w:cs="Times New Roman"/>
          <w:sz w:val="28"/>
          <w:szCs w:val="28"/>
        </w:rPr>
        <w:t xml:space="preserve">стіни (балкон з бетонними квітниками, в які висаджено дерева, кущі та трав'янисті рослини), дах (на верхньому поверсі передбачені спільні тераси з додатковим озелененням). </w:t>
      </w:r>
    </w:p>
    <w:p w14:paraId="54A10E88"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lastRenderedPageBreak/>
        <w:drawing>
          <wp:inline distT="0" distB="0" distL="0" distR="0" wp14:anchorId="43B93149" wp14:editId="581F8922">
            <wp:extent cx="5551206" cy="5606716"/>
            <wp:effectExtent l="0" t="0" r="0" b="0"/>
            <wp:docPr id="1806949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658" cy="5817252"/>
                    </a:xfrm>
                    <a:prstGeom prst="rect">
                      <a:avLst/>
                    </a:prstGeom>
                    <a:noFill/>
                  </pic:spPr>
                </pic:pic>
              </a:graphicData>
            </a:graphic>
          </wp:inline>
        </w:drawing>
      </w:r>
    </w:p>
    <w:p w14:paraId="32B6D19B" w14:textId="5A860223"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3.</w:t>
      </w:r>
      <w:r w:rsidRPr="00C14028">
        <w:rPr>
          <w:rFonts w:ascii="Times New Roman" w:hAnsi="Times New Roman" w:cs="Times New Roman"/>
          <w:sz w:val="24"/>
          <w:szCs w:val="24"/>
        </w:rPr>
        <w:t xml:space="preserve"> - Trudo Vertical Forest</w:t>
      </w:r>
      <w:r>
        <w:rPr>
          <w:rFonts w:ascii="Times New Roman" w:hAnsi="Times New Roman" w:cs="Times New Roman"/>
          <w:sz w:val="24"/>
          <w:szCs w:val="24"/>
        </w:rPr>
        <w:t xml:space="preserve"> план типового поверху</w:t>
      </w:r>
    </w:p>
    <w:p w14:paraId="41B74FF9" w14:textId="77777777" w:rsidR="001F26E7" w:rsidRPr="00AB1A62" w:rsidRDefault="001F26E7" w:rsidP="00E9052F">
      <w:pPr>
        <w:spacing w:after="0" w:line="360" w:lineRule="auto"/>
        <w:ind w:firstLine="709"/>
        <w:jc w:val="both"/>
        <w:rPr>
          <w:rFonts w:ascii="Times New Roman" w:hAnsi="Times New Roman" w:cs="Times New Roman"/>
          <w:sz w:val="32"/>
          <w:szCs w:val="32"/>
          <w:u w:val="single"/>
        </w:rPr>
      </w:pPr>
      <w:r w:rsidRPr="008F7CE2">
        <w:rPr>
          <w:rFonts w:ascii="Times New Roman" w:hAnsi="Times New Roman" w:cs="Times New Roman"/>
          <w:sz w:val="32"/>
          <w:szCs w:val="32"/>
          <w:u w:val="single"/>
        </w:rPr>
        <w:t>Архітектурно-композиційна організація</w:t>
      </w:r>
    </w:p>
    <w:p w14:paraId="3083D1C2" w14:textId="77777777" w:rsidR="001F26E7" w:rsidRPr="00AB1A62" w:rsidRDefault="001F26E7" w:rsidP="00E9052F">
      <w:pPr>
        <w:spacing w:after="0" w:line="360" w:lineRule="auto"/>
        <w:ind w:firstLine="709"/>
        <w:jc w:val="both"/>
        <w:rPr>
          <w:rFonts w:ascii="Times New Roman" w:hAnsi="Times New Roman" w:cs="Times New Roman"/>
          <w:sz w:val="28"/>
          <w:szCs w:val="28"/>
        </w:rPr>
      </w:pPr>
      <w:r w:rsidRPr="00AB1A62">
        <w:rPr>
          <w:rFonts w:ascii="Times New Roman" w:hAnsi="Times New Roman" w:cs="Times New Roman"/>
          <w:sz w:val="28"/>
          <w:szCs w:val="28"/>
        </w:rPr>
        <w:t xml:space="preserve">Будівля має чіткий геометричний об'єм висотної вежі </w:t>
      </w:r>
      <w:r>
        <w:rPr>
          <w:rFonts w:ascii="Times New Roman" w:hAnsi="Times New Roman" w:cs="Times New Roman"/>
          <w:sz w:val="28"/>
          <w:szCs w:val="28"/>
        </w:rPr>
        <w:t xml:space="preserve">зі </w:t>
      </w:r>
      <w:r w:rsidRPr="008F7CE2">
        <w:rPr>
          <w:rFonts w:ascii="Times New Roman" w:hAnsi="Times New Roman" w:cs="Times New Roman"/>
          <w:sz w:val="28"/>
          <w:szCs w:val="28"/>
        </w:rPr>
        <w:t>складними фасадними ритмами, створеними завдяки виступаючим балконам різної глибини та конфігурації</w:t>
      </w:r>
      <w:r w:rsidRPr="00AB1A62">
        <w:rPr>
          <w:rFonts w:ascii="Times New Roman" w:hAnsi="Times New Roman" w:cs="Times New Roman"/>
          <w:sz w:val="28"/>
          <w:szCs w:val="28"/>
        </w:rPr>
        <w:t xml:space="preserve">. </w:t>
      </w:r>
      <w:r w:rsidRPr="00C77C0C">
        <w:rPr>
          <w:rFonts w:ascii="Times New Roman" w:hAnsi="Times New Roman" w:cs="Times New Roman"/>
          <w:sz w:val="28"/>
          <w:szCs w:val="28"/>
        </w:rPr>
        <w:t>Кож</w:t>
      </w:r>
      <w:r>
        <w:rPr>
          <w:rFonts w:ascii="Times New Roman" w:hAnsi="Times New Roman" w:cs="Times New Roman"/>
          <w:sz w:val="28"/>
          <w:szCs w:val="28"/>
        </w:rPr>
        <w:t>ному</w:t>
      </w:r>
      <w:r w:rsidRPr="00C77C0C">
        <w:rPr>
          <w:rFonts w:ascii="Times New Roman" w:hAnsi="Times New Roman" w:cs="Times New Roman"/>
          <w:sz w:val="28"/>
          <w:szCs w:val="28"/>
        </w:rPr>
        <w:t xml:space="preserve"> з балконів</w:t>
      </w:r>
      <w:r>
        <w:rPr>
          <w:rFonts w:ascii="Times New Roman" w:hAnsi="Times New Roman" w:cs="Times New Roman"/>
          <w:sz w:val="28"/>
          <w:szCs w:val="28"/>
        </w:rPr>
        <w:t xml:space="preserve"> </w:t>
      </w:r>
      <w:r w:rsidRPr="00C77C0C">
        <w:rPr>
          <w:rFonts w:ascii="Times New Roman" w:hAnsi="Times New Roman" w:cs="Times New Roman"/>
          <w:sz w:val="28"/>
          <w:szCs w:val="28"/>
        </w:rPr>
        <w:t>індивідуально підібран наб</w:t>
      </w:r>
      <w:r>
        <w:rPr>
          <w:rFonts w:ascii="Times New Roman" w:hAnsi="Times New Roman" w:cs="Times New Roman"/>
          <w:sz w:val="28"/>
          <w:szCs w:val="28"/>
        </w:rPr>
        <w:t>і</w:t>
      </w:r>
      <w:r w:rsidRPr="00C77C0C">
        <w:rPr>
          <w:rFonts w:ascii="Times New Roman" w:hAnsi="Times New Roman" w:cs="Times New Roman"/>
          <w:sz w:val="28"/>
          <w:szCs w:val="28"/>
        </w:rPr>
        <w:t>р рослин - від чагарників і трав'янистих багаторічників до невисоких дерев</w:t>
      </w:r>
      <w:r>
        <w:rPr>
          <w:rFonts w:ascii="Times New Roman" w:hAnsi="Times New Roman" w:cs="Times New Roman"/>
          <w:sz w:val="28"/>
          <w:szCs w:val="28"/>
        </w:rPr>
        <w:t>.</w:t>
      </w:r>
      <w:r w:rsidRPr="00AB1A62">
        <w:rPr>
          <w:rFonts w:ascii="Times New Roman" w:hAnsi="Times New Roman" w:cs="Times New Roman"/>
          <w:sz w:val="28"/>
          <w:szCs w:val="28"/>
        </w:rPr>
        <w:t xml:space="preserve"> </w:t>
      </w:r>
    </w:p>
    <w:p w14:paraId="4C12D232" w14:textId="77777777" w:rsidR="001F26E7" w:rsidRDefault="001F26E7" w:rsidP="00E9052F">
      <w:pPr>
        <w:spacing w:after="0" w:line="360" w:lineRule="auto"/>
        <w:ind w:firstLine="709"/>
        <w:jc w:val="both"/>
        <w:rPr>
          <w:rFonts w:ascii="Times New Roman" w:hAnsi="Times New Roman" w:cs="Times New Roman"/>
          <w:sz w:val="28"/>
          <w:szCs w:val="28"/>
        </w:rPr>
      </w:pPr>
      <w:r w:rsidRPr="00AB1A62">
        <w:rPr>
          <w:rFonts w:ascii="Times New Roman" w:hAnsi="Times New Roman" w:cs="Times New Roman"/>
          <w:sz w:val="28"/>
          <w:szCs w:val="28"/>
        </w:rPr>
        <w:t>Композиція будівлі заснована на контрасті антропогеного та природного</w:t>
      </w:r>
      <w:r>
        <w:rPr>
          <w:rFonts w:ascii="Times New Roman" w:hAnsi="Times New Roman" w:cs="Times New Roman"/>
          <w:sz w:val="28"/>
          <w:szCs w:val="28"/>
        </w:rPr>
        <w:t>.</w:t>
      </w:r>
      <w:r w:rsidRPr="00AB1A62">
        <w:rPr>
          <w:rFonts w:ascii="Times New Roman" w:hAnsi="Times New Roman" w:cs="Times New Roman"/>
          <w:sz w:val="28"/>
          <w:szCs w:val="28"/>
        </w:rPr>
        <w:t xml:space="preserve"> Фасад не є статичним – він динамічно змінюється протягом року (цвітіння, зміна забарвлення листя, листопад). Форма балконів, що чергуються, створює багатий світлотіньовий малюнок і забезпечує оптимальні умови для різних рослин. Будівля сприймається не як техногенний об'єкт, а як природний елемент, інтегрований в міське середовище.</w:t>
      </w:r>
    </w:p>
    <w:p w14:paraId="0916B663"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475FAEDC" w14:textId="77777777" w:rsidR="001F26E7" w:rsidRPr="00C77C0C" w:rsidRDefault="001F26E7" w:rsidP="00E9052F">
      <w:pPr>
        <w:spacing w:after="0" w:line="360" w:lineRule="auto"/>
        <w:jc w:val="both"/>
        <w:rPr>
          <w:rFonts w:ascii="Times New Roman" w:hAnsi="Times New Roman" w:cs="Times New Roman"/>
          <w:sz w:val="28"/>
          <w:szCs w:val="28"/>
        </w:rPr>
      </w:pPr>
    </w:p>
    <w:p w14:paraId="3CC3FEEB" w14:textId="77777777" w:rsidR="001F26E7" w:rsidRDefault="001F26E7" w:rsidP="00E9052F">
      <w:pPr>
        <w:spacing w:after="0" w:line="360" w:lineRule="auto"/>
        <w:jc w:val="both"/>
        <w:rPr>
          <w:rFonts w:ascii="Times New Roman" w:hAnsi="Times New Roman" w:cs="Times New Roman"/>
          <w:sz w:val="28"/>
          <w:szCs w:val="28"/>
        </w:rPr>
      </w:pPr>
    </w:p>
    <w:p w14:paraId="461764C6"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drawing>
          <wp:inline distT="0" distB="0" distL="0" distR="0" wp14:anchorId="71775D43" wp14:editId="09741E2E">
            <wp:extent cx="3989810" cy="6051884"/>
            <wp:effectExtent l="0" t="0" r="0" b="6350"/>
            <wp:docPr id="6944930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39693" cy="6127548"/>
                    </a:xfrm>
                    <a:prstGeom prst="rect">
                      <a:avLst/>
                    </a:prstGeom>
                    <a:noFill/>
                  </pic:spPr>
                </pic:pic>
              </a:graphicData>
            </a:graphic>
          </wp:inline>
        </w:drawing>
      </w:r>
    </w:p>
    <w:p w14:paraId="672BE6AF" w14:textId="3C559E2D"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4.</w:t>
      </w:r>
      <w:r w:rsidRPr="00C14028">
        <w:rPr>
          <w:rFonts w:ascii="Times New Roman" w:hAnsi="Times New Roman" w:cs="Times New Roman"/>
          <w:sz w:val="24"/>
          <w:szCs w:val="24"/>
        </w:rPr>
        <w:t xml:space="preserve"> - Trudo Vertical Forest</w:t>
      </w:r>
      <w:r>
        <w:rPr>
          <w:rFonts w:ascii="Times New Roman" w:hAnsi="Times New Roman" w:cs="Times New Roman"/>
          <w:sz w:val="24"/>
          <w:szCs w:val="24"/>
        </w:rPr>
        <w:t xml:space="preserve"> фасад</w:t>
      </w:r>
    </w:p>
    <w:p w14:paraId="0A81CCE2" w14:textId="77777777" w:rsidR="001F26E7" w:rsidRDefault="001F26E7" w:rsidP="00E9052F">
      <w:pPr>
        <w:spacing w:after="0" w:line="360" w:lineRule="auto"/>
        <w:ind w:firstLine="709"/>
        <w:jc w:val="both"/>
        <w:rPr>
          <w:rFonts w:ascii="Times New Roman" w:hAnsi="Times New Roman" w:cs="Times New Roman"/>
          <w:sz w:val="28"/>
          <w:szCs w:val="28"/>
        </w:rPr>
      </w:pPr>
    </w:p>
    <w:p w14:paraId="309DC27C" w14:textId="187A7883" w:rsidR="001F26E7" w:rsidRPr="00197531" w:rsidRDefault="001F26E7" w:rsidP="00E9052F">
      <w:pPr>
        <w:pStyle w:val="a3"/>
        <w:numPr>
          <w:ilvl w:val="0"/>
          <w:numId w:val="17"/>
        </w:numPr>
        <w:spacing w:after="0" w:line="360" w:lineRule="auto"/>
        <w:jc w:val="both"/>
        <w:rPr>
          <w:rFonts w:ascii="Times New Roman" w:hAnsi="Times New Roman" w:cs="Times New Roman"/>
          <w:b/>
          <w:bCs/>
          <w:sz w:val="28"/>
          <w:szCs w:val="28"/>
        </w:rPr>
      </w:pPr>
      <w:r w:rsidRPr="00197531">
        <w:rPr>
          <w:rFonts w:ascii="Times New Roman" w:hAnsi="Times New Roman" w:cs="Times New Roman"/>
          <w:b/>
          <w:bCs/>
          <w:sz w:val="28"/>
          <w:szCs w:val="28"/>
        </w:rPr>
        <w:t>Bosco Verticale в Мілані, Італія</w:t>
      </w:r>
    </w:p>
    <w:p w14:paraId="2F3AD45B" w14:textId="77777777" w:rsidR="001F26E7" w:rsidRPr="005E2263" w:rsidRDefault="001F26E7" w:rsidP="00E9052F">
      <w:pPr>
        <w:spacing w:after="0" w:line="360" w:lineRule="auto"/>
        <w:ind w:firstLine="709"/>
        <w:jc w:val="both"/>
        <w:rPr>
          <w:rFonts w:ascii="Times New Roman" w:hAnsi="Times New Roman" w:cs="Times New Roman"/>
          <w:sz w:val="28"/>
          <w:szCs w:val="28"/>
        </w:rPr>
      </w:pPr>
    </w:p>
    <w:p w14:paraId="7EF18192" w14:textId="77777777" w:rsidR="001F26E7" w:rsidRPr="008F7CE2" w:rsidRDefault="001F26E7" w:rsidP="00E9052F">
      <w:pPr>
        <w:spacing w:after="0" w:line="360" w:lineRule="auto"/>
        <w:ind w:firstLine="709"/>
        <w:jc w:val="both"/>
        <w:rPr>
          <w:rFonts w:ascii="Times New Roman" w:hAnsi="Times New Roman" w:cs="Times New Roman"/>
          <w:sz w:val="32"/>
          <w:szCs w:val="32"/>
          <w:u w:val="single"/>
        </w:rPr>
      </w:pPr>
      <w:r w:rsidRPr="008F7CE2">
        <w:rPr>
          <w:rFonts w:ascii="Times New Roman" w:hAnsi="Times New Roman" w:cs="Times New Roman"/>
          <w:sz w:val="32"/>
          <w:szCs w:val="32"/>
          <w:u w:val="single"/>
        </w:rPr>
        <w:t>Містобудівна організація</w:t>
      </w:r>
    </w:p>
    <w:p w14:paraId="1204A811"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 xml:space="preserve">Архітектурний комплекс Bosco Verticale, реалізований в Мілані, становить собою інноваційний приклад інтеграції високої щільності міської забудови з розвиненою системою вертикального озеленення. Розташований в районі Порта-Нуова, що проходить масштабну ревіталізацію, комплекс складається з двох веж </w:t>
      </w:r>
      <w:r w:rsidRPr="00604BDB">
        <w:rPr>
          <w:rFonts w:ascii="Times New Roman" w:hAnsi="Times New Roman" w:cs="Times New Roman"/>
          <w:sz w:val="28"/>
          <w:szCs w:val="28"/>
        </w:rPr>
        <w:lastRenderedPageBreak/>
        <w:t>висотою 111 та 76 метрів, які формують новий архітектурний ландшафт цього міського району.</w:t>
      </w:r>
    </w:p>
    <w:p w14:paraId="57B0488D" w14:textId="77777777" w:rsidR="001F26E7" w:rsidRPr="005E2263"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Розташування Bosco Verticale в безпосередній близькості до залізничного вокзалу Порта-Гарібальді та станції метро сприя</w:t>
      </w:r>
      <w:r>
        <w:rPr>
          <w:rFonts w:ascii="Times New Roman" w:hAnsi="Times New Roman" w:cs="Times New Roman"/>
          <w:sz w:val="28"/>
          <w:szCs w:val="28"/>
        </w:rPr>
        <w:t>є</w:t>
      </w:r>
      <w:r w:rsidRPr="00604BDB">
        <w:rPr>
          <w:rFonts w:ascii="Times New Roman" w:hAnsi="Times New Roman" w:cs="Times New Roman"/>
          <w:sz w:val="28"/>
          <w:szCs w:val="28"/>
        </w:rPr>
        <w:t xml:space="preserve"> зменшенню використання приватного автомобіля мешканцями. </w:t>
      </w:r>
    </w:p>
    <w:p w14:paraId="20DC21CA"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drawing>
          <wp:inline distT="0" distB="0" distL="0" distR="0" wp14:anchorId="73B43766" wp14:editId="23D4213D">
            <wp:extent cx="5126950" cy="6112042"/>
            <wp:effectExtent l="0" t="0" r="0" b="3175"/>
            <wp:docPr id="2715815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222" r="28889" b="9000"/>
                    <a:stretch>
                      <a:fillRect/>
                    </a:stretch>
                  </pic:blipFill>
                  <pic:spPr bwMode="auto">
                    <a:xfrm>
                      <a:off x="0" y="0"/>
                      <a:ext cx="5151200" cy="6140951"/>
                    </a:xfrm>
                    <a:prstGeom prst="rect">
                      <a:avLst/>
                    </a:prstGeom>
                    <a:noFill/>
                    <a:ln>
                      <a:noFill/>
                    </a:ln>
                    <a:extLst>
                      <a:ext uri="{53640926-AAD7-44D8-BBD7-CCE9431645EC}">
                        <a14:shadowObscured xmlns:a14="http://schemas.microsoft.com/office/drawing/2010/main"/>
                      </a:ext>
                    </a:extLst>
                  </pic:spPr>
                </pic:pic>
              </a:graphicData>
            </a:graphic>
          </wp:inline>
        </w:drawing>
      </w:r>
    </w:p>
    <w:p w14:paraId="5497AC7F" w14:textId="366D1D87"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5.</w:t>
      </w:r>
      <w:r w:rsidRPr="00C14028">
        <w:rPr>
          <w:rFonts w:ascii="Times New Roman" w:hAnsi="Times New Roman" w:cs="Times New Roman"/>
          <w:sz w:val="24"/>
          <w:szCs w:val="24"/>
        </w:rPr>
        <w:t xml:space="preserve"> - Bosco Verticale</w:t>
      </w:r>
      <w:r w:rsidRPr="00C14028">
        <w:rPr>
          <w:rFonts w:ascii="Times New Roman" w:hAnsi="Times New Roman" w:cs="Times New Roman"/>
          <w:b/>
          <w:bCs/>
          <w:sz w:val="24"/>
          <w:szCs w:val="24"/>
        </w:rPr>
        <w:t xml:space="preserve"> </w:t>
      </w:r>
      <w:r>
        <w:rPr>
          <w:rFonts w:ascii="Times New Roman" w:hAnsi="Times New Roman" w:cs="Times New Roman"/>
          <w:sz w:val="24"/>
          <w:szCs w:val="24"/>
        </w:rPr>
        <w:t>фасад</w:t>
      </w:r>
    </w:p>
    <w:p w14:paraId="380910AF" w14:textId="77777777" w:rsidR="001F26E7" w:rsidRPr="0017771E" w:rsidRDefault="001F26E7" w:rsidP="00E9052F">
      <w:pPr>
        <w:spacing w:after="0" w:line="360" w:lineRule="auto"/>
        <w:ind w:firstLine="709"/>
        <w:jc w:val="both"/>
        <w:rPr>
          <w:rFonts w:ascii="Times New Roman" w:hAnsi="Times New Roman" w:cs="Times New Roman"/>
          <w:sz w:val="32"/>
          <w:szCs w:val="32"/>
          <w:u w:val="single"/>
        </w:rPr>
      </w:pPr>
      <w:r w:rsidRPr="0017771E">
        <w:rPr>
          <w:rFonts w:ascii="Times New Roman" w:hAnsi="Times New Roman" w:cs="Times New Roman"/>
          <w:sz w:val="32"/>
          <w:szCs w:val="32"/>
          <w:u w:val="single"/>
        </w:rPr>
        <w:t>Функціональна організація</w:t>
      </w:r>
    </w:p>
    <w:p w14:paraId="63FD1777" w14:textId="3C6B112D" w:rsidR="001F26E7" w:rsidRPr="004E53FE" w:rsidRDefault="001F26E7" w:rsidP="004E53FE">
      <w:pPr>
        <w:spacing w:after="0" w:line="360" w:lineRule="auto"/>
        <w:ind w:firstLine="709"/>
        <w:jc w:val="both"/>
        <w:rPr>
          <w:rFonts w:ascii="Times New Roman" w:hAnsi="Times New Roman" w:cs="Times New Roman"/>
          <w:sz w:val="28"/>
          <w:szCs w:val="28"/>
          <w:highlight w:val="yellow"/>
        </w:rPr>
      </w:pPr>
      <w:r w:rsidRPr="00604BDB">
        <w:rPr>
          <w:rFonts w:ascii="Times New Roman" w:hAnsi="Times New Roman" w:cs="Times New Roman"/>
          <w:sz w:val="28"/>
          <w:szCs w:val="28"/>
        </w:rPr>
        <w:t>Функціональна організація комплексу Bosco Verticale представляє собою інноваційну модель інтеграції житлової функці</w:t>
      </w:r>
      <w:r>
        <w:rPr>
          <w:rFonts w:ascii="Times New Roman" w:hAnsi="Times New Roman" w:cs="Times New Roman"/>
          <w:sz w:val="28"/>
          <w:szCs w:val="28"/>
        </w:rPr>
        <w:t>ї</w:t>
      </w:r>
      <w:r w:rsidRPr="00604BDB">
        <w:rPr>
          <w:rFonts w:ascii="Times New Roman" w:hAnsi="Times New Roman" w:cs="Times New Roman"/>
          <w:sz w:val="28"/>
          <w:szCs w:val="28"/>
        </w:rPr>
        <w:t>. Дві вежі розроблені як вертикальні екосистеми, де кожен рівень отримав унікальне функціональне призначення. На підземних поверхах розміщені паркінги та технічні приміщення,</w:t>
      </w:r>
      <w:r>
        <w:rPr>
          <w:rFonts w:ascii="Times New Roman" w:hAnsi="Times New Roman" w:cs="Times New Roman"/>
          <w:sz w:val="28"/>
          <w:szCs w:val="28"/>
        </w:rPr>
        <w:t xml:space="preserve"> </w:t>
      </w:r>
      <w:r w:rsidRPr="00604BDB">
        <w:rPr>
          <w:rFonts w:ascii="Times New Roman" w:hAnsi="Times New Roman" w:cs="Times New Roman"/>
          <w:sz w:val="28"/>
          <w:szCs w:val="28"/>
        </w:rPr>
        <w:t xml:space="preserve">перший поверх відведений під комерційні та громадські функції, що </w:t>
      </w:r>
      <w:r w:rsidRPr="0017771E">
        <w:rPr>
          <w:rFonts w:ascii="Times New Roman" w:hAnsi="Times New Roman" w:cs="Times New Roman"/>
          <w:sz w:val="28"/>
          <w:szCs w:val="28"/>
        </w:rPr>
        <w:t xml:space="preserve">забезпечують інтеграцію з </w:t>
      </w:r>
      <w:r w:rsidRPr="0017771E">
        <w:rPr>
          <w:rFonts w:ascii="Times New Roman" w:hAnsi="Times New Roman" w:cs="Times New Roman"/>
          <w:sz w:val="28"/>
          <w:szCs w:val="28"/>
        </w:rPr>
        <w:lastRenderedPageBreak/>
        <w:t>навколишнім міським середовищем</w:t>
      </w:r>
      <w:r w:rsidRPr="00604BDB">
        <w:rPr>
          <w:rFonts w:ascii="Times New Roman" w:hAnsi="Times New Roman" w:cs="Times New Roman"/>
          <w:sz w:val="28"/>
          <w:szCs w:val="28"/>
        </w:rPr>
        <w:t>. Житлові простори, починаю</w:t>
      </w:r>
      <w:r>
        <w:rPr>
          <w:rFonts w:ascii="Times New Roman" w:hAnsi="Times New Roman" w:cs="Times New Roman"/>
          <w:sz w:val="28"/>
          <w:szCs w:val="28"/>
        </w:rPr>
        <w:t>ться</w:t>
      </w:r>
      <w:r w:rsidRPr="00604BDB">
        <w:rPr>
          <w:rFonts w:ascii="Times New Roman" w:hAnsi="Times New Roman" w:cs="Times New Roman"/>
          <w:sz w:val="28"/>
          <w:szCs w:val="28"/>
        </w:rPr>
        <w:t xml:space="preserve"> з другого поверху, де кожна одиниця має власний балкон із спеціально підібраними рослинами</w:t>
      </w:r>
      <w:r>
        <w:rPr>
          <w:rFonts w:ascii="Times New Roman" w:hAnsi="Times New Roman" w:cs="Times New Roman"/>
          <w:sz w:val="28"/>
          <w:szCs w:val="28"/>
        </w:rPr>
        <w:t>.</w:t>
      </w:r>
      <w:r w:rsidR="004E53FE">
        <w:rPr>
          <w:rFonts w:ascii="Times New Roman" w:hAnsi="Times New Roman" w:cs="Times New Roman"/>
          <w:sz w:val="28"/>
          <w:szCs w:val="28"/>
        </w:rPr>
        <w:t xml:space="preserve"> </w:t>
      </w:r>
      <w:r w:rsidRPr="0017771E">
        <w:rPr>
          <w:rFonts w:ascii="Times New Roman" w:hAnsi="Times New Roman" w:cs="Times New Roman"/>
          <w:sz w:val="28"/>
          <w:szCs w:val="28"/>
        </w:rPr>
        <w:t>На</w:t>
      </w:r>
      <w:r w:rsidRPr="00604BDB">
        <w:rPr>
          <w:rFonts w:ascii="Times New Roman" w:hAnsi="Times New Roman" w:cs="Times New Roman"/>
          <w:sz w:val="28"/>
          <w:szCs w:val="28"/>
        </w:rPr>
        <w:t xml:space="preserve"> технічних поверхах розміщені зони для сушіння білизни та зберігання, що зменшує необхідність у цих функціях у власне житлових приміщеннях. Окремі поверхи відведені під громадські функції - кімнати для спільних занять, дитячі ігрові зони та місця для відпочинку, що сприяє формуванню сусідської спільноти. </w:t>
      </w:r>
    </w:p>
    <w:p w14:paraId="7F7A117C" w14:textId="77777777" w:rsidR="001F26E7" w:rsidRPr="00F43F13" w:rsidRDefault="001F26E7" w:rsidP="00E9052F">
      <w:pPr>
        <w:spacing w:after="0" w:line="360" w:lineRule="auto"/>
        <w:ind w:firstLine="709"/>
        <w:jc w:val="both"/>
        <w:rPr>
          <w:rFonts w:ascii="Times New Roman" w:hAnsi="Times New Roman" w:cs="Times New Roman"/>
          <w:sz w:val="32"/>
          <w:szCs w:val="32"/>
          <w:u w:val="single"/>
        </w:rPr>
      </w:pPr>
      <w:r w:rsidRPr="00F43F13">
        <w:rPr>
          <w:rFonts w:ascii="Times New Roman" w:hAnsi="Times New Roman" w:cs="Times New Roman"/>
          <w:sz w:val="32"/>
          <w:szCs w:val="32"/>
          <w:u w:val="single"/>
        </w:rPr>
        <w:t>Архітектурно-планувальна організація</w:t>
      </w:r>
    </w:p>
    <w:p w14:paraId="08FDB969" w14:textId="77777777" w:rsidR="001F26E7" w:rsidRPr="008F7CE2" w:rsidRDefault="001F26E7" w:rsidP="00E9052F">
      <w:pPr>
        <w:spacing w:after="0" w:line="360" w:lineRule="auto"/>
        <w:ind w:firstLine="709"/>
        <w:jc w:val="both"/>
        <w:rPr>
          <w:rFonts w:ascii="Times New Roman" w:hAnsi="Times New Roman" w:cs="Times New Roman"/>
          <w:sz w:val="28"/>
          <w:szCs w:val="28"/>
        </w:rPr>
      </w:pPr>
      <w:r w:rsidRPr="008F7CE2">
        <w:rPr>
          <w:rFonts w:ascii="Times New Roman" w:hAnsi="Times New Roman" w:cs="Times New Roman"/>
          <w:sz w:val="28"/>
          <w:szCs w:val="28"/>
        </w:rPr>
        <w:t>Система вертикального озеленення, що включає понад 900 дерев, 5 000 чагарників та 11 000 рослин різних видів. Рослинність підібрана з урахуванням кліматичних умов Мілана та орієнтації фасадів, що забезпечує її стійкість протягом року.</w:t>
      </w:r>
    </w:p>
    <w:p w14:paraId="08BEB243" w14:textId="77777777" w:rsidR="001F26E7" w:rsidRPr="008F7CE2"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Архітектурне </w:t>
      </w:r>
      <w:r w:rsidRPr="008F7CE2">
        <w:rPr>
          <w:rFonts w:ascii="Times New Roman" w:hAnsi="Times New Roman" w:cs="Times New Roman"/>
          <w:sz w:val="28"/>
          <w:szCs w:val="28"/>
        </w:rPr>
        <w:t>рішення комплексу враховує сонячну інсоляцію. Виступи балконів різної глибини та конфігурації створені з урахуванням потреб різних видів рослин, забезпечуючи оптимальні умови для їх росту. Така структура також дозволяє сформувати динамічну архітектурну композицію, що змінює свій вигляд залежно від пори року та кута огляду.</w:t>
      </w:r>
    </w:p>
    <w:p w14:paraId="16C961E6" w14:textId="0123B95C" w:rsidR="001F26E7" w:rsidRDefault="001F26E7" w:rsidP="00E9052F">
      <w:pPr>
        <w:spacing w:after="0" w:line="360" w:lineRule="auto"/>
        <w:ind w:firstLine="709"/>
        <w:jc w:val="both"/>
        <w:rPr>
          <w:rFonts w:ascii="Times New Roman" w:hAnsi="Times New Roman" w:cs="Times New Roman"/>
          <w:sz w:val="28"/>
          <w:szCs w:val="28"/>
        </w:rPr>
      </w:pPr>
      <w:r w:rsidRPr="005E2263">
        <w:rPr>
          <w:rFonts w:ascii="Times New Roman" w:hAnsi="Times New Roman" w:cs="Times New Roman"/>
          <w:sz w:val="28"/>
          <w:szCs w:val="28"/>
        </w:rPr>
        <w:t>Структурна інтеграція озеленення досягнута через спеціально розроблені залізобетонні балкони. Планування квартир передбачає гнучкі сценарії використання балконних просторів площею до 5 м². Вертикальні комунікації інтегровані з зонами обслуговування озеленення, включаючи системи автоматичного поливу та дренажу.</w:t>
      </w:r>
      <w:r w:rsidRPr="0017771E">
        <w:rPr>
          <w:rFonts w:ascii="Times New Roman" w:hAnsi="Times New Roman" w:cs="Times New Roman"/>
          <w:sz w:val="28"/>
          <w:szCs w:val="28"/>
        </w:rPr>
        <w:t xml:space="preserve"> </w:t>
      </w:r>
      <w:r w:rsidRPr="00604BDB">
        <w:rPr>
          <w:rFonts w:ascii="Times New Roman" w:hAnsi="Times New Roman" w:cs="Times New Roman"/>
          <w:sz w:val="28"/>
          <w:szCs w:val="28"/>
        </w:rPr>
        <w:t>Для обслуговування озеленення передбачені спеціальні підйомні системи та технологічні майданчики на дахах будівель.</w:t>
      </w:r>
    </w:p>
    <w:p w14:paraId="46BD78D0"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 xml:space="preserve">Особливістю планувального рішення є винесення балконів за межі основного об'єму будівлі з утворенням складних тривимірних ніш для розміщення рослин. Балкони мають різну глибину (від 1,5 до 3 метрів) та конфігурацію, що дозволяє створювати оптимальні умови для різних видів рослинності. </w:t>
      </w:r>
    </w:p>
    <w:p w14:paraId="6DD0AF9B"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lastRenderedPageBreak/>
        <w:drawing>
          <wp:inline distT="0" distB="0" distL="0" distR="0" wp14:anchorId="16643D1B" wp14:editId="36A0FECC">
            <wp:extent cx="4788569" cy="4847254"/>
            <wp:effectExtent l="0" t="0" r="0" b="0"/>
            <wp:docPr id="7715089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753" r="14384"/>
                    <a:stretch>
                      <a:fillRect/>
                    </a:stretch>
                  </pic:blipFill>
                  <pic:spPr bwMode="auto">
                    <a:xfrm>
                      <a:off x="0" y="0"/>
                      <a:ext cx="4833610" cy="4892847"/>
                    </a:xfrm>
                    <a:prstGeom prst="rect">
                      <a:avLst/>
                    </a:prstGeom>
                    <a:noFill/>
                    <a:ln>
                      <a:noFill/>
                    </a:ln>
                    <a:extLst>
                      <a:ext uri="{53640926-AAD7-44D8-BBD7-CCE9431645EC}">
                        <a14:shadowObscured xmlns:a14="http://schemas.microsoft.com/office/drawing/2010/main"/>
                      </a:ext>
                    </a:extLst>
                  </pic:spPr>
                </pic:pic>
              </a:graphicData>
            </a:graphic>
          </wp:inline>
        </w:drawing>
      </w:r>
    </w:p>
    <w:p w14:paraId="38811515" w14:textId="3C0E1ADB"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6.</w:t>
      </w:r>
      <w:r w:rsidRPr="00C14028">
        <w:rPr>
          <w:rFonts w:ascii="Times New Roman" w:hAnsi="Times New Roman" w:cs="Times New Roman"/>
          <w:sz w:val="24"/>
          <w:szCs w:val="24"/>
        </w:rPr>
        <w:t xml:space="preserve"> - Bosco Verticale</w:t>
      </w:r>
      <w:r w:rsidRPr="00C14028">
        <w:rPr>
          <w:rFonts w:ascii="Times New Roman" w:hAnsi="Times New Roman" w:cs="Times New Roman"/>
          <w:b/>
          <w:bCs/>
          <w:sz w:val="24"/>
          <w:szCs w:val="24"/>
        </w:rPr>
        <w:t xml:space="preserve"> </w:t>
      </w:r>
      <w:r>
        <w:rPr>
          <w:rFonts w:ascii="Times New Roman" w:hAnsi="Times New Roman" w:cs="Times New Roman"/>
          <w:sz w:val="24"/>
          <w:szCs w:val="24"/>
        </w:rPr>
        <w:t>план типового поверху</w:t>
      </w:r>
    </w:p>
    <w:p w14:paraId="1EFBAF4E" w14:textId="77777777" w:rsidR="00C14028" w:rsidRDefault="00C14028" w:rsidP="00E9052F">
      <w:pPr>
        <w:spacing w:after="0" w:line="360" w:lineRule="auto"/>
        <w:ind w:firstLine="709"/>
        <w:jc w:val="both"/>
        <w:rPr>
          <w:rFonts w:ascii="Times New Roman" w:hAnsi="Times New Roman" w:cs="Times New Roman"/>
          <w:sz w:val="32"/>
          <w:szCs w:val="32"/>
          <w:u w:val="single"/>
        </w:rPr>
      </w:pPr>
    </w:p>
    <w:p w14:paraId="79EDCAA9" w14:textId="77777777" w:rsidR="001F26E7" w:rsidRPr="00F43F13" w:rsidRDefault="001F26E7" w:rsidP="00E9052F">
      <w:pPr>
        <w:spacing w:after="0" w:line="360" w:lineRule="auto"/>
        <w:ind w:firstLine="709"/>
        <w:jc w:val="both"/>
        <w:rPr>
          <w:rFonts w:ascii="Times New Roman" w:hAnsi="Times New Roman" w:cs="Times New Roman"/>
          <w:sz w:val="32"/>
          <w:szCs w:val="32"/>
          <w:u w:val="single"/>
        </w:rPr>
      </w:pPr>
      <w:r w:rsidRPr="00F43F13">
        <w:rPr>
          <w:rFonts w:ascii="Times New Roman" w:hAnsi="Times New Roman" w:cs="Times New Roman"/>
          <w:sz w:val="32"/>
          <w:szCs w:val="32"/>
          <w:u w:val="single"/>
        </w:rPr>
        <w:t>Архітектурно-композиційна організація</w:t>
      </w:r>
    </w:p>
    <w:p w14:paraId="3284B141"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5E2263">
        <w:rPr>
          <w:rFonts w:ascii="Times New Roman" w:hAnsi="Times New Roman" w:cs="Times New Roman"/>
          <w:sz w:val="28"/>
          <w:szCs w:val="28"/>
        </w:rPr>
        <w:t>Візуальна цілісність досягнута завдяки рівномірному розподілу рослинності по висоті будівель</w:t>
      </w:r>
      <w:r>
        <w:rPr>
          <w:rFonts w:ascii="Times New Roman" w:hAnsi="Times New Roman" w:cs="Times New Roman"/>
          <w:sz w:val="28"/>
          <w:szCs w:val="28"/>
        </w:rPr>
        <w:t xml:space="preserve">. </w:t>
      </w:r>
      <w:r w:rsidRPr="005E2263">
        <w:rPr>
          <w:rFonts w:ascii="Times New Roman" w:hAnsi="Times New Roman" w:cs="Times New Roman"/>
          <w:sz w:val="28"/>
          <w:szCs w:val="28"/>
        </w:rPr>
        <w:t xml:space="preserve">Масштабна відповідність підкреслюється ярусним розташуванням дерев різної висоти - від 3 до 9 метрів. Сезонна декоративність проявляється у зміні кольорової гами - від весняного цвітіння до осіннього листопаду. </w:t>
      </w:r>
    </w:p>
    <w:p w14:paraId="2790C7D5"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 xml:space="preserve">Кожен балкон </w:t>
      </w:r>
      <w:r>
        <w:rPr>
          <w:rFonts w:ascii="Times New Roman" w:hAnsi="Times New Roman" w:cs="Times New Roman"/>
          <w:sz w:val="28"/>
          <w:szCs w:val="28"/>
        </w:rPr>
        <w:t>є</w:t>
      </w:r>
      <w:r w:rsidRPr="00604BDB">
        <w:rPr>
          <w:rFonts w:ascii="Times New Roman" w:hAnsi="Times New Roman" w:cs="Times New Roman"/>
          <w:sz w:val="28"/>
          <w:szCs w:val="28"/>
        </w:rPr>
        <w:t xml:space="preserve"> індивідуальн</w:t>
      </w:r>
      <w:r>
        <w:rPr>
          <w:rFonts w:ascii="Times New Roman" w:hAnsi="Times New Roman" w:cs="Times New Roman"/>
          <w:sz w:val="28"/>
          <w:szCs w:val="28"/>
        </w:rPr>
        <w:t>ою</w:t>
      </w:r>
      <w:r w:rsidRPr="00604BDB">
        <w:rPr>
          <w:rFonts w:ascii="Times New Roman" w:hAnsi="Times New Roman" w:cs="Times New Roman"/>
          <w:sz w:val="28"/>
          <w:szCs w:val="28"/>
        </w:rPr>
        <w:t xml:space="preserve"> архітектурн</w:t>
      </w:r>
      <w:r>
        <w:rPr>
          <w:rFonts w:ascii="Times New Roman" w:hAnsi="Times New Roman" w:cs="Times New Roman"/>
          <w:sz w:val="28"/>
          <w:szCs w:val="28"/>
        </w:rPr>
        <w:t>ою</w:t>
      </w:r>
      <w:r w:rsidRPr="00604BDB">
        <w:rPr>
          <w:rFonts w:ascii="Times New Roman" w:hAnsi="Times New Roman" w:cs="Times New Roman"/>
          <w:sz w:val="28"/>
          <w:szCs w:val="28"/>
        </w:rPr>
        <w:t xml:space="preserve"> одиниц</w:t>
      </w:r>
      <w:r>
        <w:rPr>
          <w:rFonts w:ascii="Times New Roman" w:hAnsi="Times New Roman" w:cs="Times New Roman"/>
          <w:sz w:val="28"/>
          <w:szCs w:val="28"/>
        </w:rPr>
        <w:t>ею</w:t>
      </w:r>
      <w:r w:rsidRPr="00604BDB">
        <w:rPr>
          <w:rFonts w:ascii="Times New Roman" w:hAnsi="Times New Roman" w:cs="Times New Roman"/>
          <w:sz w:val="28"/>
          <w:szCs w:val="28"/>
        </w:rPr>
        <w:t xml:space="preserve"> з урахуванням специфіки рослин, що </w:t>
      </w:r>
      <w:r>
        <w:rPr>
          <w:rFonts w:ascii="Times New Roman" w:hAnsi="Times New Roman" w:cs="Times New Roman"/>
          <w:sz w:val="28"/>
          <w:szCs w:val="28"/>
        </w:rPr>
        <w:t>є на ньому</w:t>
      </w:r>
      <w:r w:rsidRPr="00604BDB">
        <w:rPr>
          <w:rFonts w:ascii="Times New Roman" w:hAnsi="Times New Roman" w:cs="Times New Roman"/>
          <w:sz w:val="28"/>
          <w:szCs w:val="28"/>
        </w:rPr>
        <w:t xml:space="preserve">. Відстані між балконами, їх глибина та форма розраховувалися з урахуванням потреб різних видів дерев і чагарників. Це створило складний тривимірний ритм на фасадах, де архітектурні елементи та рослинність формують єдину композиційну структуру. </w:t>
      </w:r>
    </w:p>
    <w:p w14:paraId="784EF936"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Композиційна цілісність досягається за рахунок єдиного підходу до озеленення обох веж</w:t>
      </w:r>
      <w:r>
        <w:rPr>
          <w:rFonts w:ascii="Times New Roman" w:hAnsi="Times New Roman" w:cs="Times New Roman"/>
          <w:sz w:val="28"/>
          <w:szCs w:val="28"/>
        </w:rPr>
        <w:t xml:space="preserve">. </w:t>
      </w:r>
      <w:r w:rsidRPr="00604BDB">
        <w:rPr>
          <w:rFonts w:ascii="Times New Roman" w:hAnsi="Times New Roman" w:cs="Times New Roman"/>
          <w:sz w:val="28"/>
          <w:szCs w:val="28"/>
        </w:rPr>
        <w:t>Розташування веж на відстані 50 метрів одна від одної дозволяє сформувати оптичний зв'язок між їх зеленими фасадами.</w:t>
      </w:r>
    </w:p>
    <w:p w14:paraId="08BB8DB9" w14:textId="77777777" w:rsidR="001F26E7" w:rsidRPr="00604BDB" w:rsidRDefault="001F26E7" w:rsidP="00E9052F">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lastRenderedPageBreak/>
        <w:t xml:space="preserve">Нейтральні відтінки фасадних матеріалів слугують фоном для багатої палітри зелених тонів рослинності. </w:t>
      </w:r>
    </w:p>
    <w:p w14:paraId="2292658A" w14:textId="66C7A6FD" w:rsidR="001F26E7" w:rsidRDefault="001F26E7" w:rsidP="00264E12">
      <w:pPr>
        <w:spacing w:after="0" w:line="360" w:lineRule="auto"/>
        <w:ind w:firstLine="709"/>
        <w:jc w:val="both"/>
        <w:rPr>
          <w:rFonts w:ascii="Times New Roman" w:hAnsi="Times New Roman" w:cs="Times New Roman"/>
          <w:sz w:val="28"/>
          <w:szCs w:val="28"/>
        </w:rPr>
      </w:pPr>
      <w:r w:rsidRPr="00604BDB">
        <w:rPr>
          <w:rFonts w:ascii="Times New Roman" w:hAnsi="Times New Roman" w:cs="Times New Roman"/>
          <w:sz w:val="28"/>
          <w:szCs w:val="28"/>
        </w:rPr>
        <w:t>Масштабна організація комплексу вирішена через поєднання монументальності загального об'єму з деталізованістю окремих елементів. Вежі сприймаються як єдине ціле з відстані, але вблизі розкривається багатство дрібних деталей - індивідуальних балконів, специфіки рослинності на кожному поверсі.</w:t>
      </w:r>
      <w:r w:rsidRPr="0017771E">
        <w:rPr>
          <w:rFonts w:ascii="Times New Roman" w:hAnsi="Times New Roman" w:cs="Times New Roman"/>
          <w:sz w:val="28"/>
          <w:szCs w:val="28"/>
        </w:rPr>
        <w:t xml:space="preserve"> </w:t>
      </w:r>
    </w:p>
    <w:p w14:paraId="654E1767"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08888490" wp14:editId="2855301E">
            <wp:extent cx="5006109" cy="3141893"/>
            <wp:effectExtent l="0" t="0" r="4445" b="1905"/>
            <wp:docPr id="14643758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1253"/>
                    <a:stretch>
                      <a:fillRect/>
                    </a:stretch>
                  </pic:blipFill>
                  <pic:spPr bwMode="auto">
                    <a:xfrm>
                      <a:off x="0" y="0"/>
                      <a:ext cx="5079408" cy="3187896"/>
                    </a:xfrm>
                    <a:prstGeom prst="rect">
                      <a:avLst/>
                    </a:prstGeom>
                    <a:noFill/>
                    <a:ln>
                      <a:noFill/>
                    </a:ln>
                    <a:extLst>
                      <a:ext uri="{53640926-AAD7-44D8-BBD7-CCE9431645EC}">
                        <a14:shadowObscured xmlns:a14="http://schemas.microsoft.com/office/drawing/2010/main"/>
                      </a:ext>
                    </a:extLst>
                  </pic:spPr>
                </pic:pic>
              </a:graphicData>
            </a:graphic>
          </wp:inline>
        </w:drawing>
      </w:r>
    </w:p>
    <w:p w14:paraId="3E398987" w14:textId="1F119416"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7.</w:t>
      </w:r>
      <w:r w:rsidRPr="00C14028">
        <w:rPr>
          <w:rFonts w:ascii="Times New Roman" w:hAnsi="Times New Roman" w:cs="Times New Roman"/>
          <w:sz w:val="24"/>
          <w:szCs w:val="24"/>
        </w:rPr>
        <w:t xml:space="preserve"> - Bosco Verticale</w:t>
      </w:r>
      <w:r w:rsidRPr="00C14028">
        <w:rPr>
          <w:rFonts w:ascii="Times New Roman" w:hAnsi="Times New Roman" w:cs="Times New Roman"/>
          <w:b/>
          <w:bCs/>
          <w:sz w:val="24"/>
          <w:szCs w:val="24"/>
        </w:rPr>
        <w:t xml:space="preserve"> </w:t>
      </w:r>
      <w:r>
        <w:rPr>
          <w:rFonts w:ascii="Times New Roman" w:hAnsi="Times New Roman" w:cs="Times New Roman"/>
          <w:sz w:val="24"/>
          <w:szCs w:val="24"/>
        </w:rPr>
        <w:t>фасади</w:t>
      </w:r>
    </w:p>
    <w:p w14:paraId="03DCCE5D" w14:textId="77777777" w:rsidR="001F26E7" w:rsidRPr="00C14028" w:rsidRDefault="001F26E7" w:rsidP="00E9052F">
      <w:pPr>
        <w:spacing w:after="0" w:line="360" w:lineRule="auto"/>
        <w:jc w:val="both"/>
        <w:rPr>
          <w:rFonts w:ascii="Times New Roman" w:hAnsi="Times New Roman" w:cs="Times New Roman"/>
          <w:sz w:val="28"/>
          <w:szCs w:val="28"/>
        </w:rPr>
      </w:pPr>
    </w:p>
    <w:p w14:paraId="2846FB8C" w14:textId="7608CE45" w:rsidR="001F26E7" w:rsidRPr="00E9052F" w:rsidRDefault="001F26E7" w:rsidP="00E9052F">
      <w:pPr>
        <w:pStyle w:val="a3"/>
        <w:numPr>
          <w:ilvl w:val="0"/>
          <w:numId w:val="17"/>
        </w:numPr>
        <w:spacing w:after="0" w:line="360" w:lineRule="auto"/>
        <w:jc w:val="both"/>
        <w:rPr>
          <w:rFonts w:ascii="Times New Roman" w:hAnsi="Times New Roman" w:cs="Times New Roman"/>
          <w:sz w:val="28"/>
          <w:szCs w:val="28"/>
        </w:rPr>
      </w:pPr>
      <w:bookmarkStart w:id="9" w:name="_Hlk216554351"/>
      <w:r w:rsidRPr="00E9052F">
        <w:rPr>
          <w:rFonts w:ascii="Times New Roman" w:hAnsi="Times New Roman" w:cs="Times New Roman"/>
          <w:b/>
          <w:bCs/>
          <w:sz w:val="28"/>
          <w:szCs w:val="28"/>
          <w:lang w:val="en-US"/>
        </w:rPr>
        <w:t>Ca'delle Alzaie</w:t>
      </w:r>
      <w:bookmarkEnd w:id="9"/>
    </w:p>
    <w:p w14:paraId="462CE354" w14:textId="1DA3EAF4" w:rsidR="001F26E7" w:rsidRDefault="00E9052F" w:rsidP="00E905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347957BA" wp14:editId="5D37AF1E">
            <wp:extent cx="5985164" cy="3057699"/>
            <wp:effectExtent l="0" t="0" r="0" b="9525"/>
            <wp:docPr id="7673068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611" t="22517" b="15232"/>
                    <a:stretch>
                      <a:fillRect/>
                    </a:stretch>
                  </pic:blipFill>
                  <pic:spPr bwMode="auto">
                    <a:xfrm>
                      <a:off x="0" y="0"/>
                      <a:ext cx="6126213" cy="3129758"/>
                    </a:xfrm>
                    <a:prstGeom prst="rect">
                      <a:avLst/>
                    </a:prstGeom>
                    <a:noFill/>
                    <a:ln>
                      <a:noFill/>
                    </a:ln>
                    <a:extLst>
                      <a:ext uri="{53640926-AAD7-44D8-BBD7-CCE9431645EC}">
                        <a14:shadowObscured xmlns:a14="http://schemas.microsoft.com/office/drawing/2010/main"/>
                      </a:ext>
                    </a:extLst>
                  </pic:spPr>
                </pic:pic>
              </a:graphicData>
            </a:graphic>
          </wp:inline>
        </w:drawing>
      </w:r>
    </w:p>
    <w:p w14:paraId="551AA9D6" w14:textId="643149DF" w:rsidR="00E9052F" w:rsidRPr="00E9052F" w:rsidRDefault="00E9052F"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8.</w:t>
      </w:r>
      <w:r w:rsidRPr="00C14028">
        <w:rPr>
          <w:rFonts w:ascii="Times New Roman" w:hAnsi="Times New Roman" w:cs="Times New Roman"/>
          <w:sz w:val="24"/>
          <w:szCs w:val="24"/>
        </w:rPr>
        <w:t xml:space="preserve"> - </w:t>
      </w:r>
      <w:r w:rsidRPr="00C14028">
        <w:rPr>
          <w:rFonts w:ascii="Times New Roman" w:hAnsi="Times New Roman" w:cs="Times New Roman"/>
          <w:sz w:val="24"/>
          <w:szCs w:val="24"/>
          <w:lang w:val="en-US"/>
        </w:rPr>
        <w:t>Ca'delle Alzaie</w:t>
      </w:r>
      <w:r w:rsidRPr="00C14028">
        <w:rPr>
          <w:rFonts w:ascii="Times New Roman" w:hAnsi="Times New Roman" w:cs="Times New Roman"/>
        </w:rPr>
        <w:t xml:space="preserve"> </w:t>
      </w:r>
    </w:p>
    <w:p w14:paraId="4319F391" w14:textId="77777777" w:rsidR="001F26E7" w:rsidRPr="00AE153A" w:rsidRDefault="001F26E7" w:rsidP="00E9052F">
      <w:pPr>
        <w:spacing w:after="0" w:line="360" w:lineRule="auto"/>
        <w:ind w:firstLine="709"/>
        <w:jc w:val="both"/>
        <w:rPr>
          <w:rFonts w:ascii="Times New Roman" w:hAnsi="Times New Roman" w:cs="Times New Roman"/>
          <w:sz w:val="28"/>
          <w:szCs w:val="28"/>
        </w:rPr>
      </w:pPr>
      <w:r w:rsidRPr="00AE153A">
        <w:rPr>
          <w:rFonts w:ascii="Times New Roman" w:hAnsi="Times New Roman" w:cs="Times New Roman"/>
          <w:sz w:val="28"/>
          <w:szCs w:val="28"/>
        </w:rPr>
        <w:t>Місцезнаходження</w:t>
      </w:r>
      <w:r>
        <w:rPr>
          <w:rFonts w:ascii="Times New Roman" w:hAnsi="Times New Roman" w:cs="Times New Roman"/>
          <w:sz w:val="28"/>
          <w:szCs w:val="28"/>
          <w:lang w:val="en-GB"/>
        </w:rPr>
        <w:t>:</w:t>
      </w:r>
      <w:r w:rsidRPr="009B0708">
        <w:rPr>
          <w:rFonts w:ascii="Times New Roman" w:hAnsi="Times New Roman" w:cs="Times New Roman"/>
          <w:b/>
          <w:bCs/>
          <w:sz w:val="32"/>
          <w:szCs w:val="32"/>
        </w:rPr>
        <w:t xml:space="preserve"> </w:t>
      </w:r>
      <w:r>
        <w:rPr>
          <w:rFonts w:ascii="Times New Roman" w:hAnsi="Times New Roman" w:cs="Times New Roman"/>
          <w:sz w:val="32"/>
          <w:szCs w:val="32"/>
        </w:rPr>
        <w:t>Тревізо,</w:t>
      </w:r>
      <w:r w:rsidRPr="009B0708">
        <w:rPr>
          <w:rFonts w:ascii="Times New Roman" w:hAnsi="Times New Roman" w:cs="Times New Roman"/>
          <w:sz w:val="28"/>
          <w:szCs w:val="28"/>
        </w:rPr>
        <w:t xml:space="preserve"> </w:t>
      </w:r>
      <w:r>
        <w:rPr>
          <w:rFonts w:ascii="Times New Roman" w:hAnsi="Times New Roman" w:cs="Times New Roman"/>
          <w:sz w:val="28"/>
          <w:szCs w:val="28"/>
        </w:rPr>
        <w:t>Італія.</w:t>
      </w:r>
    </w:p>
    <w:p w14:paraId="3FB3CE80" w14:textId="0C6538E1" w:rsidR="001F26E7" w:rsidRDefault="001F26E7" w:rsidP="00E9052F">
      <w:pPr>
        <w:spacing w:after="0" w:line="360" w:lineRule="auto"/>
        <w:ind w:firstLine="709"/>
        <w:jc w:val="both"/>
        <w:rPr>
          <w:rFonts w:ascii="Times New Roman" w:hAnsi="Times New Roman" w:cs="Times New Roman"/>
          <w:sz w:val="28"/>
          <w:szCs w:val="28"/>
        </w:rPr>
      </w:pPr>
      <w:r w:rsidRPr="00AE153A">
        <w:rPr>
          <w:rFonts w:ascii="Times New Roman" w:hAnsi="Times New Roman" w:cs="Times New Roman"/>
          <w:sz w:val="28"/>
          <w:szCs w:val="28"/>
        </w:rPr>
        <w:lastRenderedPageBreak/>
        <w:t>Рік побудови</w:t>
      </w:r>
      <w:r>
        <w:rPr>
          <w:rFonts w:ascii="Times New Roman" w:hAnsi="Times New Roman" w:cs="Times New Roman"/>
          <w:sz w:val="28"/>
          <w:szCs w:val="28"/>
          <w:lang w:val="en-US"/>
        </w:rPr>
        <w:t>:</w:t>
      </w:r>
      <w:r>
        <w:rPr>
          <w:rFonts w:ascii="Times New Roman" w:hAnsi="Times New Roman" w:cs="Times New Roman"/>
          <w:sz w:val="28"/>
          <w:szCs w:val="28"/>
        </w:rPr>
        <w:t xml:space="preserve"> 2021 рік.</w:t>
      </w:r>
    </w:p>
    <w:p w14:paraId="1FF78CE8" w14:textId="77777777" w:rsidR="00CE56A4" w:rsidRPr="0044549B" w:rsidRDefault="00CE56A4" w:rsidP="00E9052F">
      <w:pPr>
        <w:spacing w:after="0" w:line="360" w:lineRule="auto"/>
        <w:ind w:firstLine="709"/>
        <w:jc w:val="both"/>
        <w:rPr>
          <w:rFonts w:ascii="Times New Roman" w:hAnsi="Times New Roman" w:cs="Times New Roman"/>
          <w:sz w:val="28"/>
          <w:szCs w:val="28"/>
        </w:rPr>
      </w:pPr>
    </w:p>
    <w:p w14:paraId="7005E96D" w14:textId="77777777" w:rsidR="001F26E7" w:rsidRPr="00A225AC" w:rsidRDefault="001F26E7" w:rsidP="00E9052F">
      <w:pPr>
        <w:spacing w:after="0" w:line="360" w:lineRule="auto"/>
        <w:ind w:firstLine="709"/>
        <w:jc w:val="both"/>
        <w:rPr>
          <w:rFonts w:ascii="Times New Roman" w:hAnsi="Times New Roman" w:cs="Times New Roman"/>
          <w:sz w:val="32"/>
          <w:szCs w:val="32"/>
          <w:u w:val="single"/>
        </w:rPr>
      </w:pPr>
      <w:r w:rsidRPr="00F43F13">
        <w:rPr>
          <w:rFonts w:ascii="Times New Roman" w:hAnsi="Times New Roman" w:cs="Times New Roman"/>
          <w:sz w:val="32"/>
          <w:szCs w:val="32"/>
          <w:u w:val="single"/>
          <w:lang w:val="en-US"/>
        </w:rPr>
        <w:t>Містобудівна організація</w:t>
      </w:r>
    </w:p>
    <w:p w14:paraId="2DD8EE23" w14:textId="77777777" w:rsidR="001F26E7" w:rsidRPr="00F86511" w:rsidRDefault="001F26E7" w:rsidP="00E9052F">
      <w:pPr>
        <w:spacing w:after="0" w:line="360" w:lineRule="auto"/>
        <w:ind w:firstLine="709"/>
        <w:jc w:val="both"/>
        <w:rPr>
          <w:rFonts w:ascii="Times New Roman" w:hAnsi="Times New Roman" w:cs="Times New Roman"/>
          <w:sz w:val="28"/>
          <w:szCs w:val="28"/>
        </w:rPr>
      </w:pPr>
      <w:r w:rsidRPr="00A27DFC">
        <w:rPr>
          <w:rFonts w:ascii="Times New Roman" w:hAnsi="Times New Roman" w:cs="Times New Roman"/>
          <w:sz w:val="28"/>
          <w:szCs w:val="28"/>
          <w:lang w:val="en-US"/>
        </w:rPr>
        <w:t xml:space="preserve">Комплекс Ca' delle Alzaie, розташований </w:t>
      </w:r>
      <w:r w:rsidRPr="00F86511">
        <w:rPr>
          <w:rFonts w:ascii="Times New Roman" w:hAnsi="Times New Roman" w:cs="Times New Roman"/>
          <w:sz w:val="28"/>
          <w:szCs w:val="28"/>
        </w:rPr>
        <w:t>березі річки Сіле в історичній промисловій зоні міста. Ключовим елементом контексту є річка та її набережна – традиційна лінійна рекреаційна зона. Про</w:t>
      </w:r>
      <w:r>
        <w:rPr>
          <w:rFonts w:ascii="Times New Roman" w:hAnsi="Times New Roman" w:cs="Times New Roman"/>
          <w:sz w:val="28"/>
          <w:szCs w:val="28"/>
        </w:rPr>
        <w:t>є</w:t>
      </w:r>
      <w:r w:rsidRPr="00F86511">
        <w:rPr>
          <w:rFonts w:ascii="Times New Roman" w:hAnsi="Times New Roman" w:cs="Times New Roman"/>
          <w:sz w:val="28"/>
          <w:szCs w:val="28"/>
        </w:rPr>
        <w:t>кт інтегрується в цю систему, продовжуючи і розвиваючи її в вертикальній площині.</w:t>
      </w:r>
      <w:r>
        <w:rPr>
          <w:rFonts w:ascii="Times New Roman" w:hAnsi="Times New Roman" w:cs="Times New Roman"/>
          <w:sz w:val="28"/>
          <w:szCs w:val="28"/>
        </w:rPr>
        <w:t xml:space="preserve"> </w:t>
      </w:r>
      <w:r w:rsidRPr="00F86511">
        <w:rPr>
          <w:rFonts w:ascii="Times New Roman" w:hAnsi="Times New Roman" w:cs="Times New Roman"/>
          <w:sz w:val="28"/>
          <w:szCs w:val="28"/>
        </w:rPr>
        <w:t>Будівля не відгороджується від води, а формує нову, активну лінію набережної з громадськими функціями на першому поверсі.</w:t>
      </w:r>
    </w:p>
    <w:p w14:paraId="76349226"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A27DFC">
        <w:rPr>
          <w:rFonts w:ascii="Times New Roman" w:hAnsi="Times New Roman" w:cs="Times New Roman"/>
          <w:sz w:val="28"/>
          <w:szCs w:val="28"/>
          <w:lang w:val="en-US"/>
        </w:rPr>
        <w:t>ериторі</w:t>
      </w:r>
      <w:r>
        <w:rPr>
          <w:rFonts w:ascii="Times New Roman" w:hAnsi="Times New Roman" w:cs="Times New Roman"/>
          <w:sz w:val="28"/>
          <w:szCs w:val="28"/>
        </w:rPr>
        <w:t>я забудови</w:t>
      </w:r>
      <w:r w:rsidRPr="00A27DFC">
        <w:rPr>
          <w:rFonts w:ascii="Times New Roman" w:hAnsi="Times New Roman" w:cs="Times New Roman"/>
          <w:sz w:val="28"/>
          <w:szCs w:val="28"/>
          <w:lang w:val="en-US"/>
        </w:rPr>
        <w:t xml:space="preserve"> включає розвинену систему транспортних зв'язків. Розташування в безпосередній близькості до історичного центру міста дозволяє мешканцям користуватися пішохідною доступністю до основних громадських просторів. Підземні паркінги та велопарковки забезпечують потреби мешканців, не порушуючи пішохідну інфраструктуру району</w:t>
      </w:r>
    </w:p>
    <w:p w14:paraId="59D7A90D" w14:textId="77777777" w:rsidR="001F26E7" w:rsidRPr="00F86511" w:rsidRDefault="001F26E7" w:rsidP="00E9052F">
      <w:pPr>
        <w:spacing w:after="0" w:line="360" w:lineRule="auto"/>
        <w:ind w:firstLine="709"/>
        <w:jc w:val="both"/>
        <w:rPr>
          <w:rFonts w:ascii="Times New Roman" w:hAnsi="Times New Roman" w:cs="Times New Roman"/>
          <w:sz w:val="28"/>
          <w:szCs w:val="28"/>
        </w:rPr>
      </w:pPr>
    </w:p>
    <w:p w14:paraId="417D2B45" w14:textId="470737A1" w:rsidR="001F26E7" w:rsidRPr="00322F9B"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638F8A3B" wp14:editId="7BDDB7A5">
            <wp:extent cx="3453063" cy="4604084"/>
            <wp:effectExtent l="0" t="0" r="0" b="6350"/>
            <wp:docPr id="662873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3287" cy="4671050"/>
                    </a:xfrm>
                    <a:prstGeom prst="rect">
                      <a:avLst/>
                    </a:prstGeom>
                    <a:noFill/>
                  </pic:spPr>
                </pic:pic>
              </a:graphicData>
            </a:graphic>
          </wp:inline>
        </w:drawing>
      </w:r>
    </w:p>
    <w:p w14:paraId="79F1BDD8" w14:textId="4C425648" w:rsidR="001F26E7"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8.</w:t>
      </w:r>
      <w:r w:rsidRPr="00C14028">
        <w:rPr>
          <w:rFonts w:ascii="Times New Roman" w:hAnsi="Times New Roman" w:cs="Times New Roman"/>
          <w:sz w:val="24"/>
          <w:szCs w:val="24"/>
        </w:rPr>
        <w:t xml:space="preserve"> - </w:t>
      </w:r>
      <w:r w:rsidRPr="00C14028">
        <w:rPr>
          <w:rFonts w:ascii="Times New Roman" w:hAnsi="Times New Roman" w:cs="Times New Roman"/>
          <w:sz w:val="24"/>
          <w:szCs w:val="24"/>
          <w:lang w:val="en-US"/>
        </w:rPr>
        <w:t>Ca'delle Alzaie</w:t>
      </w:r>
      <w:r w:rsidRPr="00C14028">
        <w:rPr>
          <w:rFonts w:ascii="Times New Roman" w:hAnsi="Times New Roman" w:cs="Times New Roman"/>
        </w:rPr>
        <w:t xml:space="preserve"> </w:t>
      </w:r>
    </w:p>
    <w:p w14:paraId="4A0D081F" w14:textId="77777777" w:rsidR="001F26E7" w:rsidRDefault="001F26E7" w:rsidP="00E9052F">
      <w:pPr>
        <w:spacing w:after="0" w:line="360" w:lineRule="auto"/>
        <w:ind w:firstLine="709"/>
        <w:jc w:val="both"/>
        <w:rPr>
          <w:rFonts w:ascii="Times New Roman" w:hAnsi="Times New Roman" w:cs="Times New Roman"/>
          <w:sz w:val="32"/>
          <w:szCs w:val="32"/>
          <w:u w:val="single"/>
        </w:rPr>
      </w:pPr>
    </w:p>
    <w:p w14:paraId="70FD6274" w14:textId="77777777" w:rsidR="001F26E7" w:rsidRPr="00A225AC" w:rsidRDefault="001F26E7" w:rsidP="00E9052F">
      <w:pPr>
        <w:spacing w:after="0" w:line="360" w:lineRule="auto"/>
        <w:ind w:firstLine="709"/>
        <w:jc w:val="both"/>
        <w:rPr>
          <w:rFonts w:ascii="Times New Roman" w:hAnsi="Times New Roman" w:cs="Times New Roman"/>
          <w:sz w:val="32"/>
          <w:szCs w:val="32"/>
          <w:u w:val="single"/>
        </w:rPr>
      </w:pPr>
      <w:r w:rsidRPr="00A225AC">
        <w:rPr>
          <w:rFonts w:ascii="Times New Roman" w:hAnsi="Times New Roman" w:cs="Times New Roman"/>
          <w:sz w:val="32"/>
          <w:szCs w:val="32"/>
          <w:u w:val="single"/>
          <w:lang w:val="en-US"/>
        </w:rPr>
        <w:t>Функціональна організація</w:t>
      </w:r>
    </w:p>
    <w:p w14:paraId="43B6EA23" w14:textId="77777777" w:rsidR="001F26E7" w:rsidRDefault="001F26E7" w:rsidP="00E9052F">
      <w:pPr>
        <w:spacing w:after="0" w:line="360" w:lineRule="auto"/>
        <w:ind w:firstLine="709"/>
        <w:jc w:val="both"/>
        <w:rPr>
          <w:rFonts w:ascii="Times New Roman" w:hAnsi="Times New Roman" w:cs="Times New Roman"/>
          <w:sz w:val="28"/>
          <w:szCs w:val="28"/>
        </w:rPr>
      </w:pPr>
      <w:r w:rsidRPr="00F86511">
        <w:rPr>
          <w:rFonts w:ascii="Times New Roman" w:hAnsi="Times New Roman" w:cs="Times New Roman"/>
          <w:sz w:val="28"/>
          <w:szCs w:val="28"/>
        </w:rPr>
        <w:t xml:space="preserve">Проєкт </w:t>
      </w:r>
      <w:r>
        <w:rPr>
          <w:rFonts w:ascii="Times New Roman" w:hAnsi="Times New Roman" w:cs="Times New Roman"/>
          <w:sz w:val="28"/>
          <w:szCs w:val="28"/>
        </w:rPr>
        <w:t>має виключно житлову ф</w:t>
      </w:r>
      <w:r w:rsidRPr="00F86511">
        <w:rPr>
          <w:rFonts w:ascii="Times New Roman" w:hAnsi="Times New Roman" w:cs="Times New Roman"/>
          <w:sz w:val="28"/>
          <w:szCs w:val="28"/>
        </w:rPr>
        <w:t>ункці</w:t>
      </w:r>
      <w:r>
        <w:rPr>
          <w:rFonts w:ascii="Times New Roman" w:hAnsi="Times New Roman" w:cs="Times New Roman"/>
          <w:sz w:val="28"/>
          <w:szCs w:val="28"/>
        </w:rPr>
        <w:t xml:space="preserve">ю. В будівлі </w:t>
      </w:r>
      <w:r w:rsidRPr="00F86511">
        <w:rPr>
          <w:rFonts w:ascii="Times New Roman" w:hAnsi="Times New Roman" w:cs="Times New Roman"/>
          <w:sz w:val="28"/>
          <w:szCs w:val="28"/>
        </w:rPr>
        <w:t>розташовані 44 квартири різної площі. Кожна квартира має власн</w:t>
      </w:r>
      <w:r>
        <w:rPr>
          <w:rFonts w:ascii="Times New Roman" w:hAnsi="Times New Roman" w:cs="Times New Roman"/>
          <w:sz w:val="28"/>
          <w:szCs w:val="28"/>
        </w:rPr>
        <w:t>ий</w:t>
      </w:r>
      <w:r w:rsidRPr="00F86511">
        <w:rPr>
          <w:rFonts w:ascii="Times New Roman" w:hAnsi="Times New Roman" w:cs="Times New Roman"/>
          <w:sz w:val="28"/>
          <w:szCs w:val="28"/>
        </w:rPr>
        <w:t xml:space="preserve"> балкон, забезпечуючи прямий контакт з приватним зеленим простором.</w:t>
      </w:r>
      <w:r>
        <w:rPr>
          <w:rFonts w:ascii="Times New Roman" w:hAnsi="Times New Roman" w:cs="Times New Roman"/>
          <w:sz w:val="28"/>
          <w:szCs w:val="28"/>
        </w:rPr>
        <w:t xml:space="preserve"> </w:t>
      </w:r>
      <w:r w:rsidRPr="00F86511">
        <w:rPr>
          <w:rFonts w:ascii="Times New Roman" w:hAnsi="Times New Roman" w:cs="Times New Roman"/>
          <w:sz w:val="28"/>
          <w:szCs w:val="28"/>
        </w:rPr>
        <w:t xml:space="preserve">На даху розташовані спільні для мешканців </w:t>
      </w:r>
      <w:r>
        <w:rPr>
          <w:rFonts w:ascii="Times New Roman" w:hAnsi="Times New Roman" w:cs="Times New Roman"/>
          <w:sz w:val="28"/>
          <w:szCs w:val="28"/>
        </w:rPr>
        <w:t>зони</w:t>
      </w:r>
      <w:r w:rsidRPr="00F86511">
        <w:rPr>
          <w:rFonts w:ascii="Times New Roman" w:hAnsi="Times New Roman" w:cs="Times New Roman"/>
          <w:sz w:val="28"/>
          <w:szCs w:val="28"/>
        </w:rPr>
        <w:t xml:space="preserve"> з садом, що пропонує панорамні види на річку та місто, виконуючи роль соціальної та рекреаційної платформи.</w:t>
      </w:r>
    </w:p>
    <w:p w14:paraId="5B410D11"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виконує функції</w:t>
      </w:r>
      <w:r w:rsidRPr="002B13DD">
        <w:rPr>
          <w:rFonts w:ascii="Times New Roman" w:hAnsi="Times New Roman" w:cs="Times New Roman"/>
          <w:sz w:val="28"/>
          <w:szCs w:val="28"/>
        </w:rPr>
        <w:t>:</w:t>
      </w:r>
      <w:r>
        <w:rPr>
          <w:rFonts w:ascii="Times New Roman" w:hAnsi="Times New Roman" w:cs="Times New Roman"/>
          <w:sz w:val="28"/>
          <w:szCs w:val="28"/>
        </w:rPr>
        <w:t xml:space="preserve"> р</w:t>
      </w:r>
      <w:r w:rsidRPr="00F86511">
        <w:rPr>
          <w:rFonts w:ascii="Times New Roman" w:hAnsi="Times New Roman" w:cs="Times New Roman"/>
          <w:sz w:val="28"/>
          <w:szCs w:val="28"/>
        </w:rPr>
        <w:t>екреаційна</w:t>
      </w:r>
      <w:r>
        <w:rPr>
          <w:rFonts w:ascii="Times New Roman" w:hAnsi="Times New Roman" w:cs="Times New Roman"/>
          <w:sz w:val="28"/>
          <w:szCs w:val="28"/>
        </w:rPr>
        <w:t xml:space="preserve"> (с</w:t>
      </w:r>
      <w:r w:rsidRPr="00F86511">
        <w:rPr>
          <w:rFonts w:ascii="Times New Roman" w:hAnsi="Times New Roman" w:cs="Times New Roman"/>
          <w:sz w:val="28"/>
          <w:szCs w:val="28"/>
        </w:rPr>
        <w:t xml:space="preserve">творення приватних та напівприватних зон відпочинку на балконах, </w:t>
      </w:r>
      <w:r>
        <w:rPr>
          <w:rFonts w:ascii="Times New Roman" w:hAnsi="Times New Roman" w:cs="Times New Roman"/>
          <w:sz w:val="28"/>
          <w:szCs w:val="28"/>
        </w:rPr>
        <w:t>даху</w:t>
      </w:r>
      <w:r w:rsidRPr="00F86511">
        <w:rPr>
          <w:rFonts w:ascii="Times New Roman" w:hAnsi="Times New Roman" w:cs="Times New Roman"/>
          <w:sz w:val="28"/>
          <w:szCs w:val="28"/>
        </w:rPr>
        <w:t xml:space="preserve"> та спільному дворі</w:t>
      </w:r>
      <w:r>
        <w:rPr>
          <w:rFonts w:ascii="Times New Roman" w:hAnsi="Times New Roman" w:cs="Times New Roman"/>
          <w:sz w:val="28"/>
          <w:szCs w:val="28"/>
        </w:rPr>
        <w:t>), е</w:t>
      </w:r>
      <w:r w:rsidRPr="00F86511">
        <w:rPr>
          <w:rFonts w:ascii="Times New Roman" w:hAnsi="Times New Roman" w:cs="Times New Roman"/>
          <w:sz w:val="28"/>
          <w:szCs w:val="28"/>
        </w:rPr>
        <w:t>стетична</w:t>
      </w:r>
      <w:r>
        <w:rPr>
          <w:rFonts w:ascii="Times New Roman" w:hAnsi="Times New Roman" w:cs="Times New Roman"/>
          <w:sz w:val="28"/>
          <w:szCs w:val="28"/>
        </w:rPr>
        <w:t xml:space="preserve"> (ф</w:t>
      </w:r>
      <w:r w:rsidRPr="00F86511">
        <w:rPr>
          <w:rFonts w:ascii="Times New Roman" w:hAnsi="Times New Roman" w:cs="Times New Roman"/>
          <w:sz w:val="28"/>
          <w:szCs w:val="28"/>
        </w:rPr>
        <w:t>ормування живих, мінливих за сезонами фасадів, що надають будівлі унікальної ідентичності та візуально м'яко інтегрують її в ландшафт річки</w:t>
      </w:r>
      <w:r>
        <w:rPr>
          <w:rFonts w:ascii="Times New Roman" w:hAnsi="Times New Roman" w:cs="Times New Roman"/>
          <w:sz w:val="28"/>
          <w:szCs w:val="28"/>
        </w:rPr>
        <w:t>), с</w:t>
      </w:r>
      <w:r w:rsidRPr="00F86511">
        <w:rPr>
          <w:rFonts w:ascii="Times New Roman" w:hAnsi="Times New Roman" w:cs="Times New Roman"/>
          <w:sz w:val="28"/>
          <w:szCs w:val="28"/>
        </w:rPr>
        <w:t>анітарна </w:t>
      </w:r>
      <w:r>
        <w:rPr>
          <w:rFonts w:ascii="Times New Roman" w:hAnsi="Times New Roman" w:cs="Times New Roman"/>
          <w:sz w:val="28"/>
          <w:szCs w:val="28"/>
        </w:rPr>
        <w:t>(п</w:t>
      </w:r>
      <w:r w:rsidRPr="00F86511">
        <w:rPr>
          <w:rFonts w:ascii="Times New Roman" w:hAnsi="Times New Roman" w:cs="Times New Roman"/>
          <w:sz w:val="28"/>
          <w:szCs w:val="28"/>
        </w:rPr>
        <w:t>окращення якості повітря (фільтрація, зволоження), зниження температури повітря влітку завдяки транспірації, поглинання шуму</w:t>
      </w:r>
      <w:r>
        <w:rPr>
          <w:rFonts w:ascii="Times New Roman" w:hAnsi="Times New Roman" w:cs="Times New Roman"/>
          <w:sz w:val="28"/>
          <w:szCs w:val="28"/>
        </w:rPr>
        <w:t>.)</w:t>
      </w:r>
    </w:p>
    <w:p w14:paraId="7742F778" w14:textId="77777777" w:rsidR="00E9052F" w:rsidRPr="00F86511" w:rsidRDefault="00E9052F" w:rsidP="00E9052F">
      <w:pPr>
        <w:spacing w:after="0" w:line="360" w:lineRule="auto"/>
        <w:ind w:firstLine="709"/>
        <w:jc w:val="both"/>
        <w:rPr>
          <w:rFonts w:ascii="Times New Roman" w:hAnsi="Times New Roman" w:cs="Times New Roman"/>
          <w:sz w:val="28"/>
          <w:szCs w:val="28"/>
        </w:rPr>
      </w:pPr>
    </w:p>
    <w:p w14:paraId="699F2289" w14:textId="77777777" w:rsidR="001F26E7" w:rsidRPr="00A225AC" w:rsidRDefault="001F26E7" w:rsidP="00E9052F">
      <w:pPr>
        <w:spacing w:after="0" w:line="360" w:lineRule="auto"/>
        <w:ind w:firstLine="709"/>
        <w:jc w:val="both"/>
        <w:rPr>
          <w:rFonts w:ascii="Times New Roman" w:hAnsi="Times New Roman" w:cs="Times New Roman"/>
          <w:sz w:val="32"/>
          <w:szCs w:val="32"/>
          <w:u w:val="single"/>
          <w:lang w:val="en-US"/>
        </w:rPr>
      </w:pPr>
      <w:r w:rsidRPr="00A225AC">
        <w:rPr>
          <w:rFonts w:ascii="Times New Roman" w:hAnsi="Times New Roman" w:cs="Times New Roman"/>
          <w:sz w:val="32"/>
          <w:szCs w:val="32"/>
          <w:u w:val="single"/>
          <w:lang w:val="en-US"/>
        </w:rPr>
        <w:t>Архітектурно-планувальна організація</w:t>
      </w:r>
    </w:p>
    <w:p w14:paraId="18FCC80D"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будівлях висотою 27 м р</w:t>
      </w:r>
      <w:r w:rsidRPr="00C32C10">
        <w:rPr>
          <w:rFonts w:ascii="Times New Roman" w:hAnsi="Times New Roman" w:cs="Times New Roman"/>
          <w:sz w:val="28"/>
          <w:szCs w:val="28"/>
        </w:rPr>
        <w:t>ослинність займає 51% площі проєкту, близько 2 гектарів, з посадкою 400 низькоствольних дерев та 170 дерев, 120 з яких розташовані на фасадах. </w:t>
      </w:r>
      <w:r w:rsidRPr="00C32C10">
        <w:rPr>
          <w:rFonts w:ascii="Times New Roman" w:hAnsi="Times New Roman" w:cs="Times New Roman"/>
          <w:sz w:val="28"/>
          <w:szCs w:val="28"/>
          <w:lang w:val="en-US"/>
        </w:rPr>
        <w:t xml:space="preserve"> </w:t>
      </w:r>
    </w:p>
    <w:p w14:paraId="34934BE0" w14:textId="77777777" w:rsidR="001F26E7" w:rsidRPr="00F86511" w:rsidRDefault="001F26E7" w:rsidP="00E9052F">
      <w:pPr>
        <w:spacing w:after="0" w:line="360" w:lineRule="auto"/>
        <w:ind w:firstLine="709"/>
        <w:jc w:val="both"/>
        <w:rPr>
          <w:rFonts w:ascii="Times New Roman" w:hAnsi="Times New Roman" w:cs="Times New Roman"/>
          <w:sz w:val="28"/>
          <w:szCs w:val="28"/>
        </w:rPr>
      </w:pPr>
      <w:r w:rsidRPr="00A27DFC">
        <w:rPr>
          <w:rFonts w:ascii="Times New Roman" w:hAnsi="Times New Roman" w:cs="Times New Roman"/>
          <w:sz w:val="28"/>
          <w:szCs w:val="28"/>
          <w:lang w:val="en-GB"/>
        </w:rPr>
        <w:t>Планувальна структура комплексу відкритого</w:t>
      </w:r>
      <w:r>
        <w:rPr>
          <w:rFonts w:ascii="Times New Roman" w:hAnsi="Times New Roman" w:cs="Times New Roman"/>
          <w:sz w:val="28"/>
          <w:szCs w:val="28"/>
        </w:rPr>
        <w:t xml:space="preserve"> типу</w:t>
      </w:r>
      <w:r w:rsidRPr="00A27DFC">
        <w:rPr>
          <w:rFonts w:ascii="Times New Roman" w:hAnsi="Times New Roman" w:cs="Times New Roman"/>
          <w:sz w:val="28"/>
          <w:szCs w:val="28"/>
          <w:lang w:val="en-GB"/>
        </w:rPr>
        <w:t xml:space="preserve">, де три житлові </w:t>
      </w:r>
      <w:r>
        <w:rPr>
          <w:rFonts w:ascii="Times New Roman" w:hAnsi="Times New Roman" w:cs="Times New Roman"/>
          <w:sz w:val="28"/>
          <w:szCs w:val="28"/>
        </w:rPr>
        <w:t>модулі</w:t>
      </w:r>
      <w:r w:rsidRPr="00A27DFC">
        <w:rPr>
          <w:rFonts w:ascii="Times New Roman" w:hAnsi="Times New Roman" w:cs="Times New Roman"/>
          <w:sz w:val="28"/>
          <w:szCs w:val="28"/>
          <w:lang w:val="en-GB"/>
        </w:rPr>
        <w:t xml:space="preserve"> формують замкнутий внутрішній двір, орієнтований на річку. </w:t>
      </w:r>
      <w:r w:rsidRPr="00F86511">
        <w:rPr>
          <w:rFonts w:ascii="Times New Roman" w:hAnsi="Times New Roman" w:cs="Times New Roman"/>
          <w:sz w:val="28"/>
          <w:szCs w:val="28"/>
        </w:rPr>
        <w:t>Така конфігурація забезпечує максимальну кількість квартир з видами на воду та сонячну інсоляцію, одночасно відкриваючи можливості для створення безперервних зелених поясів.</w:t>
      </w:r>
      <w:r>
        <w:rPr>
          <w:rFonts w:ascii="Times New Roman" w:hAnsi="Times New Roman" w:cs="Times New Roman"/>
          <w:sz w:val="28"/>
          <w:szCs w:val="28"/>
        </w:rPr>
        <w:t xml:space="preserve"> </w:t>
      </w:r>
      <w:r w:rsidRPr="00A27DFC">
        <w:rPr>
          <w:rFonts w:ascii="Times New Roman" w:hAnsi="Times New Roman" w:cs="Times New Roman"/>
          <w:sz w:val="28"/>
          <w:szCs w:val="28"/>
          <w:lang w:val="en-GB"/>
        </w:rPr>
        <w:t>Архітектурно рішення передбачає чітке зонування на громадські, напівприватні та приватні зони, що забезпечує комфортне співіснування різних соціальних груп.</w:t>
      </w:r>
      <w:r>
        <w:rPr>
          <w:rFonts w:ascii="Times New Roman" w:hAnsi="Times New Roman" w:cs="Times New Roman"/>
          <w:sz w:val="28"/>
          <w:szCs w:val="28"/>
        </w:rPr>
        <w:t xml:space="preserve"> Також на території </w:t>
      </w:r>
      <w:r w:rsidRPr="00A27DFC">
        <w:rPr>
          <w:rFonts w:ascii="Times New Roman" w:hAnsi="Times New Roman" w:cs="Times New Roman"/>
          <w:sz w:val="28"/>
          <w:szCs w:val="28"/>
          <w:lang w:val="en-US"/>
        </w:rPr>
        <w:t>комплексу</w:t>
      </w:r>
      <w:r>
        <w:rPr>
          <w:rFonts w:ascii="Times New Roman" w:hAnsi="Times New Roman" w:cs="Times New Roman"/>
          <w:sz w:val="28"/>
          <w:szCs w:val="28"/>
        </w:rPr>
        <w:t>є</w:t>
      </w:r>
      <w:r w:rsidRPr="00A27DFC">
        <w:rPr>
          <w:rFonts w:ascii="Times New Roman" w:hAnsi="Times New Roman" w:cs="Times New Roman"/>
          <w:sz w:val="28"/>
          <w:szCs w:val="28"/>
          <w:lang w:val="en-US"/>
        </w:rPr>
        <w:t xml:space="preserve"> різноманітних громадських просторів. Спільні сади, зони для відпочинку та фітнесу формують середовище, що сприяє соціальній взаємодії мешканців.</w:t>
      </w:r>
    </w:p>
    <w:p w14:paraId="11D2B036"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2B13DD">
        <w:rPr>
          <w:rFonts w:ascii="Times New Roman" w:hAnsi="Times New Roman" w:cs="Times New Roman"/>
          <w:sz w:val="28"/>
          <w:szCs w:val="28"/>
        </w:rPr>
        <w:t xml:space="preserve">зеленення </w:t>
      </w:r>
      <w:r>
        <w:rPr>
          <w:rFonts w:ascii="Times New Roman" w:hAnsi="Times New Roman" w:cs="Times New Roman"/>
          <w:sz w:val="28"/>
          <w:szCs w:val="28"/>
        </w:rPr>
        <w:t xml:space="preserve">інтегроване </w:t>
      </w:r>
      <w:r w:rsidRPr="002B13DD">
        <w:rPr>
          <w:rFonts w:ascii="Times New Roman" w:hAnsi="Times New Roman" w:cs="Times New Roman"/>
          <w:sz w:val="28"/>
          <w:szCs w:val="28"/>
        </w:rPr>
        <w:t>на рівнях:</w:t>
      </w:r>
      <w:r>
        <w:rPr>
          <w:rFonts w:ascii="Times New Roman" w:hAnsi="Times New Roman" w:cs="Times New Roman"/>
          <w:sz w:val="28"/>
          <w:szCs w:val="28"/>
        </w:rPr>
        <w:t xml:space="preserve"> д</w:t>
      </w:r>
      <w:r w:rsidRPr="00F86511">
        <w:rPr>
          <w:rFonts w:ascii="Times New Roman" w:hAnsi="Times New Roman" w:cs="Times New Roman"/>
          <w:sz w:val="28"/>
          <w:szCs w:val="28"/>
        </w:rPr>
        <w:t>ах</w:t>
      </w:r>
      <w:r>
        <w:rPr>
          <w:rFonts w:ascii="Times New Roman" w:hAnsi="Times New Roman" w:cs="Times New Roman"/>
          <w:sz w:val="28"/>
          <w:szCs w:val="28"/>
        </w:rPr>
        <w:t>, с</w:t>
      </w:r>
      <w:r w:rsidRPr="00F86511">
        <w:rPr>
          <w:rFonts w:ascii="Times New Roman" w:hAnsi="Times New Roman" w:cs="Times New Roman"/>
          <w:sz w:val="28"/>
          <w:szCs w:val="28"/>
        </w:rPr>
        <w:t>тіни </w:t>
      </w:r>
      <w:r>
        <w:rPr>
          <w:rFonts w:ascii="Times New Roman" w:hAnsi="Times New Roman" w:cs="Times New Roman"/>
          <w:sz w:val="28"/>
          <w:szCs w:val="28"/>
        </w:rPr>
        <w:t>(в</w:t>
      </w:r>
      <w:r w:rsidRPr="00F86511">
        <w:rPr>
          <w:rFonts w:ascii="Times New Roman" w:hAnsi="Times New Roman" w:cs="Times New Roman"/>
          <w:sz w:val="28"/>
          <w:szCs w:val="28"/>
        </w:rPr>
        <w:t>ертикальне озеленення </w:t>
      </w:r>
      <w:r>
        <w:rPr>
          <w:rFonts w:ascii="Times New Roman" w:hAnsi="Times New Roman" w:cs="Times New Roman"/>
          <w:sz w:val="28"/>
          <w:szCs w:val="28"/>
        </w:rPr>
        <w:t>в</w:t>
      </w:r>
      <w:r w:rsidRPr="00F86511">
        <w:rPr>
          <w:rFonts w:ascii="Times New Roman" w:hAnsi="Times New Roman" w:cs="Times New Roman"/>
          <w:sz w:val="28"/>
          <w:szCs w:val="28"/>
        </w:rPr>
        <w:t>икористовуються висхідні рослини на спеціальних каркасах, індивідуаль</w:t>
      </w:r>
      <w:r>
        <w:rPr>
          <w:rFonts w:ascii="Times New Roman" w:hAnsi="Times New Roman" w:cs="Times New Roman"/>
          <w:sz w:val="28"/>
          <w:szCs w:val="28"/>
        </w:rPr>
        <w:t xml:space="preserve">не озеленення </w:t>
      </w:r>
      <w:r w:rsidRPr="00F86511">
        <w:rPr>
          <w:rFonts w:ascii="Times New Roman" w:hAnsi="Times New Roman" w:cs="Times New Roman"/>
          <w:sz w:val="28"/>
          <w:szCs w:val="28"/>
        </w:rPr>
        <w:t>на балконах.</w:t>
      </w:r>
      <w:r>
        <w:rPr>
          <w:rFonts w:ascii="Times New Roman" w:hAnsi="Times New Roman" w:cs="Times New Roman"/>
          <w:sz w:val="28"/>
          <w:szCs w:val="28"/>
        </w:rPr>
        <w:t>), к</w:t>
      </w:r>
      <w:r w:rsidRPr="00F86511">
        <w:rPr>
          <w:rFonts w:ascii="Times New Roman" w:hAnsi="Times New Roman" w:cs="Times New Roman"/>
          <w:sz w:val="28"/>
          <w:szCs w:val="28"/>
        </w:rPr>
        <w:t>оридори </w:t>
      </w:r>
      <w:r>
        <w:rPr>
          <w:rFonts w:ascii="Times New Roman" w:hAnsi="Times New Roman" w:cs="Times New Roman"/>
          <w:sz w:val="28"/>
          <w:szCs w:val="28"/>
        </w:rPr>
        <w:t>(в</w:t>
      </w:r>
      <w:r w:rsidRPr="00F86511">
        <w:rPr>
          <w:rFonts w:ascii="Times New Roman" w:hAnsi="Times New Roman" w:cs="Times New Roman"/>
          <w:sz w:val="28"/>
          <w:szCs w:val="28"/>
        </w:rPr>
        <w:t>ідкриті галереї та відкриті сходинкові майданчики</w:t>
      </w:r>
      <w:r>
        <w:rPr>
          <w:rFonts w:ascii="Times New Roman" w:hAnsi="Times New Roman" w:cs="Times New Roman"/>
          <w:sz w:val="28"/>
          <w:szCs w:val="28"/>
        </w:rPr>
        <w:t xml:space="preserve"> </w:t>
      </w:r>
      <w:r w:rsidRPr="00F86511">
        <w:rPr>
          <w:rFonts w:ascii="Times New Roman" w:hAnsi="Times New Roman" w:cs="Times New Roman"/>
          <w:sz w:val="28"/>
          <w:szCs w:val="28"/>
        </w:rPr>
        <w:t>супроводжуються озелененням у кадках.</w:t>
      </w:r>
      <w:r>
        <w:rPr>
          <w:rFonts w:ascii="Times New Roman" w:hAnsi="Times New Roman" w:cs="Times New Roman"/>
          <w:sz w:val="28"/>
          <w:szCs w:val="28"/>
        </w:rPr>
        <w:t>)</w:t>
      </w:r>
    </w:p>
    <w:p w14:paraId="5ABEC74E" w14:textId="77777777" w:rsidR="001F26E7" w:rsidRPr="00A225AC" w:rsidRDefault="001F26E7" w:rsidP="00E9052F">
      <w:pPr>
        <w:spacing w:after="0" w:line="360" w:lineRule="auto"/>
        <w:ind w:firstLine="709"/>
        <w:jc w:val="both"/>
        <w:rPr>
          <w:rFonts w:ascii="Times New Roman" w:hAnsi="Times New Roman" w:cs="Times New Roman"/>
          <w:sz w:val="32"/>
          <w:szCs w:val="32"/>
          <w:u w:val="single"/>
          <w:lang w:val="en-US"/>
        </w:rPr>
      </w:pPr>
      <w:r w:rsidRPr="00A225AC">
        <w:rPr>
          <w:rFonts w:ascii="Times New Roman" w:hAnsi="Times New Roman" w:cs="Times New Roman"/>
          <w:sz w:val="32"/>
          <w:szCs w:val="32"/>
          <w:u w:val="single"/>
          <w:lang w:val="en-US"/>
        </w:rPr>
        <w:lastRenderedPageBreak/>
        <w:t>Архітектурно-композиційна організація</w:t>
      </w:r>
    </w:p>
    <w:p w14:paraId="63F0E44F" w14:textId="77777777" w:rsidR="001F26E7" w:rsidRPr="00A27DFC" w:rsidRDefault="001F26E7" w:rsidP="00E9052F">
      <w:pPr>
        <w:spacing w:after="0" w:line="360" w:lineRule="auto"/>
        <w:ind w:firstLine="709"/>
        <w:jc w:val="both"/>
        <w:rPr>
          <w:rFonts w:ascii="Times New Roman" w:hAnsi="Times New Roman" w:cs="Times New Roman"/>
          <w:sz w:val="28"/>
          <w:szCs w:val="28"/>
        </w:rPr>
      </w:pPr>
      <w:r w:rsidRPr="00EB0CD6">
        <w:rPr>
          <w:rFonts w:ascii="Times New Roman" w:hAnsi="Times New Roman" w:cs="Times New Roman"/>
          <w:sz w:val="28"/>
          <w:szCs w:val="28"/>
          <w:lang w:val="en-US"/>
        </w:rPr>
        <w:t>Візуальна цілісність досягнута через використання єдиного колірного рішення фасадів</w:t>
      </w:r>
      <w:r>
        <w:rPr>
          <w:rFonts w:ascii="Times New Roman" w:hAnsi="Times New Roman" w:cs="Times New Roman"/>
          <w:sz w:val="28"/>
          <w:szCs w:val="28"/>
        </w:rPr>
        <w:t>. В</w:t>
      </w:r>
      <w:r w:rsidRPr="00F86511">
        <w:rPr>
          <w:rFonts w:ascii="Times New Roman" w:hAnsi="Times New Roman" w:cs="Times New Roman"/>
          <w:sz w:val="28"/>
          <w:szCs w:val="28"/>
        </w:rPr>
        <w:t xml:space="preserve">икористання </w:t>
      </w:r>
      <w:r>
        <w:rPr>
          <w:rFonts w:ascii="Times New Roman" w:hAnsi="Times New Roman" w:cs="Times New Roman"/>
          <w:sz w:val="28"/>
          <w:szCs w:val="28"/>
        </w:rPr>
        <w:t>яскравого кольору</w:t>
      </w:r>
      <w:r w:rsidRPr="00F86511">
        <w:rPr>
          <w:rFonts w:ascii="Times New Roman" w:hAnsi="Times New Roman" w:cs="Times New Roman"/>
          <w:sz w:val="28"/>
          <w:szCs w:val="28"/>
        </w:rPr>
        <w:t xml:space="preserve"> бетону як основного матеріалу створює єдину, скульптурну фактуру, на тлі якої яскраво виглядає зелень та великі площини скління</w:t>
      </w:r>
      <w:r w:rsidRPr="00EB0CD6">
        <w:rPr>
          <w:rFonts w:ascii="Times New Roman" w:hAnsi="Times New Roman" w:cs="Times New Roman"/>
          <w:sz w:val="28"/>
          <w:szCs w:val="28"/>
          <w:lang w:val="en-US"/>
        </w:rPr>
        <w:t xml:space="preserve">. Масштабна відповідність підкреслюється </w:t>
      </w:r>
      <w:r>
        <w:rPr>
          <w:rFonts w:ascii="Times New Roman" w:hAnsi="Times New Roman" w:cs="Times New Roman"/>
          <w:sz w:val="28"/>
          <w:szCs w:val="28"/>
        </w:rPr>
        <w:t>поділом</w:t>
      </w:r>
      <w:r w:rsidRPr="00EB0CD6">
        <w:rPr>
          <w:rFonts w:ascii="Times New Roman" w:hAnsi="Times New Roman" w:cs="Times New Roman"/>
          <w:sz w:val="28"/>
          <w:szCs w:val="28"/>
          <w:lang w:val="en-US"/>
        </w:rPr>
        <w:t xml:space="preserve"> вертикальних садів на модулі. Сезонна декоративність забезпечується підбором 120 видів рослин з різними періодами цвітіння, що створює мінливий архітектурний образ протягом року. </w:t>
      </w:r>
      <w:r>
        <w:rPr>
          <w:rFonts w:ascii="Times New Roman" w:hAnsi="Times New Roman" w:cs="Times New Roman"/>
          <w:sz w:val="28"/>
          <w:szCs w:val="28"/>
        </w:rPr>
        <w:t>У</w:t>
      </w:r>
      <w:r w:rsidRPr="00EB0CD6">
        <w:rPr>
          <w:rFonts w:ascii="Times New Roman" w:hAnsi="Times New Roman" w:cs="Times New Roman"/>
          <w:sz w:val="28"/>
          <w:szCs w:val="28"/>
          <w:lang w:val="en-US"/>
        </w:rPr>
        <w:t>нікальні рослинні композиції на кожному фасаді, дозволя</w:t>
      </w:r>
      <w:r>
        <w:rPr>
          <w:rFonts w:ascii="Times New Roman" w:hAnsi="Times New Roman" w:cs="Times New Roman"/>
          <w:sz w:val="28"/>
          <w:szCs w:val="28"/>
        </w:rPr>
        <w:t>ють</w:t>
      </w:r>
      <w:r w:rsidRPr="00EB0CD6">
        <w:rPr>
          <w:rFonts w:ascii="Times New Roman" w:hAnsi="Times New Roman" w:cs="Times New Roman"/>
          <w:sz w:val="28"/>
          <w:szCs w:val="28"/>
          <w:lang w:val="en-US"/>
        </w:rPr>
        <w:t xml:space="preserve"> ідентифікувати окремі блоки будівлі за характером озеленення.</w:t>
      </w:r>
    </w:p>
    <w:p w14:paraId="2B7396E6"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4677A338" wp14:editId="6600A923">
            <wp:extent cx="5678905" cy="4259178"/>
            <wp:effectExtent l="0" t="0" r="0" b="8255"/>
            <wp:docPr id="12118802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6226" cy="4287168"/>
                    </a:xfrm>
                    <a:prstGeom prst="rect">
                      <a:avLst/>
                    </a:prstGeom>
                    <a:noFill/>
                  </pic:spPr>
                </pic:pic>
              </a:graphicData>
            </a:graphic>
          </wp:inline>
        </w:drawing>
      </w:r>
    </w:p>
    <w:p w14:paraId="785B07A2" w14:textId="627027CD" w:rsidR="00C14028" w:rsidRPr="00C14028" w:rsidRDefault="00C14028" w:rsidP="00E9052F">
      <w:pPr>
        <w:pStyle w:val="a3"/>
        <w:spacing w:after="0" w:line="360" w:lineRule="auto"/>
        <w:ind w:left="1069"/>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9.</w:t>
      </w:r>
      <w:r w:rsidRPr="00C14028">
        <w:rPr>
          <w:rFonts w:ascii="Times New Roman" w:hAnsi="Times New Roman" w:cs="Times New Roman"/>
          <w:sz w:val="24"/>
          <w:szCs w:val="24"/>
        </w:rPr>
        <w:t xml:space="preserve"> - </w:t>
      </w:r>
      <w:r w:rsidRPr="00C14028">
        <w:rPr>
          <w:rFonts w:ascii="Times New Roman" w:hAnsi="Times New Roman" w:cs="Times New Roman"/>
          <w:sz w:val="24"/>
          <w:szCs w:val="24"/>
          <w:lang w:val="en-US"/>
        </w:rPr>
        <w:t>Ca'delle Alzaie</w:t>
      </w:r>
      <w:r w:rsidRPr="00C14028">
        <w:rPr>
          <w:rFonts w:ascii="Times New Roman" w:hAnsi="Times New Roman" w:cs="Times New Roman"/>
        </w:rPr>
        <w:t xml:space="preserve"> </w:t>
      </w:r>
      <w:r>
        <w:rPr>
          <w:rFonts w:ascii="Times New Roman" w:hAnsi="Times New Roman" w:cs="Times New Roman"/>
          <w:sz w:val="24"/>
          <w:szCs w:val="24"/>
        </w:rPr>
        <w:t>фасад</w:t>
      </w:r>
    </w:p>
    <w:p w14:paraId="0C70B420" w14:textId="77777777" w:rsidR="001F26E7" w:rsidRPr="0044549B" w:rsidRDefault="001F26E7" w:rsidP="00E9052F">
      <w:pPr>
        <w:spacing w:after="0" w:line="360" w:lineRule="auto"/>
        <w:jc w:val="both"/>
        <w:rPr>
          <w:rFonts w:ascii="Times New Roman" w:hAnsi="Times New Roman" w:cs="Times New Roman"/>
          <w:sz w:val="28"/>
          <w:szCs w:val="28"/>
        </w:rPr>
      </w:pPr>
    </w:p>
    <w:p w14:paraId="5ABAD670" w14:textId="42A23A1B" w:rsidR="001F26E7" w:rsidRPr="00E9052F" w:rsidRDefault="001F26E7" w:rsidP="00E9052F">
      <w:pPr>
        <w:pStyle w:val="a3"/>
        <w:numPr>
          <w:ilvl w:val="0"/>
          <w:numId w:val="17"/>
        </w:numPr>
        <w:spacing w:after="0" w:line="360" w:lineRule="auto"/>
        <w:jc w:val="both"/>
        <w:rPr>
          <w:rFonts w:ascii="Times New Roman" w:hAnsi="Times New Roman" w:cs="Times New Roman"/>
          <w:b/>
          <w:bCs/>
          <w:sz w:val="32"/>
          <w:szCs w:val="32"/>
          <w:lang w:val="en-US"/>
        </w:rPr>
      </w:pPr>
      <w:r w:rsidRPr="00E9052F">
        <w:rPr>
          <w:rFonts w:ascii="Times New Roman" w:hAnsi="Times New Roman" w:cs="Times New Roman"/>
          <w:b/>
          <w:bCs/>
          <w:sz w:val="32"/>
          <w:szCs w:val="32"/>
        </w:rPr>
        <w:t>"79 &amp; Park"</w:t>
      </w:r>
    </w:p>
    <w:p w14:paraId="6BADB6B7" w14:textId="77777777" w:rsidR="00B108E1" w:rsidRDefault="00B108E1" w:rsidP="00E9052F">
      <w:pPr>
        <w:pStyle w:val="a3"/>
        <w:spacing w:after="0" w:line="360" w:lineRule="auto"/>
        <w:ind w:left="504"/>
        <w:jc w:val="both"/>
        <w:rPr>
          <w:rFonts w:ascii="Times New Roman" w:hAnsi="Times New Roman" w:cs="Times New Roman"/>
          <w:sz w:val="24"/>
          <w:szCs w:val="24"/>
        </w:rPr>
      </w:pPr>
      <w:r>
        <w:rPr>
          <w:rFonts w:ascii="Times New Roman" w:hAnsi="Times New Roman" w:cs="Times New Roman"/>
          <w:sz w:val="28"/>
          <w:szCs w:val="28"/>
        </w:rPr>
        <w:lastRenderedPageBreak/>
        <w:drawing>
          <wp:inline distT="0" distB="0" distL="0" distR="0" wp14:anchorId="6C9020E5" wp14:editId="704AD9CA">
            <wp:extent cx="5136542" cy="3416769"/>
            <wp:effectExtent l="0" t="0" r="6985" b="0"/>
            <wp:docPr id="8151650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8480" cy="3424710"/>
                    </a:xfrm>
                    <a:prstGeom prst="rect">
                      <a:avLst/>
                    </a:prstGeom>
                    <a:noFill/>
                    <a:ln>
                      <a:noFill/>
                    </a:ln>
                  </pic:spPr>
                </pic:pic>
              </a:graphicData>
            </a:graphic>
          </wp:inline>
        </w:drawing>
      </w:r>
      <w:r w:rsidRPr="00B108E1">
        <w:rPr>
          <w:rFonts w:ascii="Times New Roman" w:hAnsi="Times New Roman" w:cs="Times New Roman"/>
          <w:sz w:val="24"/>
          <w:szCs w:val="24"/>
        </w:rPr>
        <w:t xml:space="preserve"> </w:t>
      </w:r>
    </w:p>
    <w:p w14:paraId="5D905976" w14:textId="4D1CF9F3" w:rsidR="00B108E1" w:rsidRPr="00C14028" w:rsidRDefault="00B108E1"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10.</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будівля у місті</w:t>
      </w:r>
    </w:p>
    <w:p w14:paraId="5F5BDEC9" w14:textId="05C4EEDE" w:rsidR="00C14028" w:rsidRDefault="00C14028" w:rsidP="00E9052F">
      <w:pPr>
        <w:spacing w:after="0" w:line="360" w:lineRule="auto"/>
        <w:ind w:firstLine="709"/>
        <w:jc w:val="both"/>
        <w:rPr>
          <w:rFonts w:ascii="Times New Roman" w:hAnsi="Times New Roman" w:cs="Times New Roman"/>
          <w:sz w:val="28"/>
          <w:szCs w:val="28"/>
        </w:rPr>
      </w:pPr>
    </w:p>
    <w:p w14:paraId="4CC163F9" w14:textId="62833A2E" w:rsidR="001F26E7" w:rsidRPr="0044549B" w:rsidRDefault="001F26E7" w:rsidP="00E9052F">
      <w:pPr>
        <w:spacing w:after="0" w:line="360" w:lineRule="auto"/>
        <w:ind w:firstLine="709"/>
        <w:jc w:val="both"/>
        <w:rPr>
          <w:rFonts w:ascii="Times New Roman" w:hAnsi="Times New Roman" w:cs="Times New Roman"/>
          <w:sz w:val="28"/>
          <w:szCs w:val="28"/>
        </w:rPr>
      </w:pPr>
      <w:r w:rsidRPr="0044549B">
        <w:rPr>
          <w:rFonts w:ascii="Times New Roman" w:hAnsi="Times New Roman" w:cs="Times New Roman"/>
          <w:sz w:val="28"/>
          <w:szCs w:val="28"/>
        </w:rPr>
        <w:t xml:space="preserve">Місцезнаходження: </w:t>
      </w:r>
      <w:r>
        <w:rPr>
          <w:rFonts w:ascii="Times New Roman" w:hAnsi="Times New Roman" w:cs="Times New Roman"/>
          <w:sz w:val="28"/>
          <w:szCs w:val="28"/>
        </w:rPr>
        <w:t>Йоганнов</w:t>
      </w:r>
      <w:r w:rsidRPr="0044549B">
        <w:rPr>
          <w:rFonts w:ascii="Times New Roman" w:hAnsi="Times New Roman" w:cs="Times New Roman"/>
          <w:sz w:val="28"/>
          <w:szCs w:val="28"/>
        </w:rPr>
        <w:t xml:space="preserve">, </w:t>
      </w:r>
      <w:r>
        <w:rPr>
          <w:rFonts w:ascii="Times New Roman" w:hAnsi="Times New Roman" w:cs="Times New Roman"/>
          <w:sz w:val="28"/>
          <w:szCs w:val="28"/>
        </w:rPr>
        <w:t>Стокгольм</w:t>
      </w:r>
      <w:r w:rsidRPr="0044549B">
        <w:rPr>
          <w:rFonts w:ascii="Times New Roman" w:hAnsi="Times New Roman" w:cs="Times New Roman"/>
          <w:sz w:val="28"/>
          <w:szCs w:val="28"/>
        </w:rPr>
        <w:t>.</w:t>
      </w:r>
    </w:p>
    <w:p w14:paraId="322526C4" w14:textId="77777777" w:rsidR="001F26E7" w:rsidRPr="0044549B" w:rsidRDefault="001F26E7" w:rsidP="00E9052F">
      <w:pPr>
        <w:spacing w:after="0" w:line="360" w:lineRule="auto"/>
        <w:ind w:firstLine="709"/>
        <w:jc w:val="both"/>
        <w:rPr>
          <w:rFonts w:ascii="Times New Roman" w:hAnsi="Times New Roman" w:cs="Times New Roman"/>
          <w:sz w:val="28"/>
          <w:szCs w:val="28"/>
        </w:rPr>
      </w:pPr>
      <w:r w:rsidRPr="0044549B">
        <w:rPr>
          <w:rFonts w:ascii="Times New Roman" w:hAnsi="Times New Roman" w:cs="Times New Roman"/>
          <w:sz w:val="28"/>
          <w:szCs w:val="28"/>
        </w:rPr>
        <w:t>Рік побудови: 20</w:t>
      </w:r>
      <w:r>
        <w:rPr>
          <w:rFonts w:ascii="Times New Roman" w:hAnsi="Times New Roman" w:cs="Times New Roman"/>
          <w:sz w:val="28"/>
          <w:szCs w:val="28"/>
          <w:lang w:val="en-US"/>
        </w:rPr>
        <w:t>18</w:t>
      </w:r>
      <w:r w:rsidRPr="0044549B">
        <w:rPr>
          <w:rFonts w:ascii="Times New Roman" w:hAnsi="Times New Roman" w:cs="Times New Roman"/>
          <w:sz w:val="28"/>
          <w:szCs w:val="28"/>
        </w:rPr>
        <w:t xml:space="preserve"> рік.</w:t>
      </w:r>
    </w:p>
    <w:p w14:paraId="564D08D7" w14:textId="77777777" w:rsidR="001F26E7" w:rsidRPr="000203AC" w:rsidRDefault="001F26E7" w:rsidP="00E9052F">
      <w:pPr>
        <w:spacing w:after="0" w:line="360" w:lineRule="auto"/>
        <w:ind w:firstLine="709"/>
        <w:jc w:val="both"/>
        <w:rPr>
          <w:rFonts w:ascii="Times New Roman" w:hAnsi="Times New Roman" w:cs="Times New Roman"/>
          <w:sz w:val="32"/>
          <w:szCs w:val="32"/>
          <w:u w:val="single"/>
        </w:rPr>
      </w:pPr>
      <w:r w:rsidRPr="00DE53F5">
        <w:rPr>
          <w:rFonts w:ascii="Times New Roman" w:hAnsi="Times New Roman" w:cs="Times New Roman"/>
          <w:sz w:val="32"/>
          <w:szCs w:val="32"/>
          <w:u w:val="single"/>
        </w:rPr>
        <w:t>Містобудівна організація</w:t>
      </w:r>
    </w:p>
    <w:p w14:paraId="6458FF90" w14:textId="77777777" w:rsidR="001F26E7" w:rsidRPr="000203AC" w:rsidRDefault="001F26E7" w:rsidP="00E9052F">
      <w:pPr>
        <w:spacing w:after="0" w:line="360" w:lineRule="auto"/>
        <w:ind w:firstLine="709"/>
        <w:jc w:val="both"/>
        <w:rPr>
          <w:rFonts w:ascii="Times New Roman" w:hAnsi="Times New Roman" w:cs="Times New Roman"/>
          <w:sz w:val="28"/>
          <w:szCs w:val="28"/>
        </w:rPr>
      </w:pPr>
      <w:r w:rsidRPr="008742D1">
        <w:rPr>
          <w:rFonts w:ascii="Times New Roman" w:hAnsi="Times New Roman" w:cs="Times New Roman"/>
          <w:sz w:val="28"/>
          <w:szCs w:val="28"/>
        </w:rPr>
        <w:t xml:space="preserve">Проєкт реалізовано в </w:t>
      </w:r>
      <w:r w:rsidRPr="00A27DFC">
        <w:rPr>
          <w:rFonts w:ascii="Times New Roman" w:hAnsi="Times New Roman" w:cs="Times New Roman"/>
          <w:sz w:val="28"/>
          <w:szCs w:val="28"/>
        </w:rPr>
        <w:t>колишн</w:t>
      </w:r>
      <w:r>
        <w:rPr>
          <w:rFonts w:ascii="Times New Roman" w:hAnsi="Times New Roman" w:cs="Times New Roman"/>
          <w:sz w:val="28"/>
          <w:szCs w:val="28"/>
        </w:rPr>
        <w:t>ій</w:t>
      </w:r>
      <w:r w:rsidRPr="00A27DFC">
        <w:rPr>
          <w:rFonts w:ascii="Times New Roman" w:hAnsi="Times New Roman" w:cs="Times New Roman"/>
          <w:sz w:val="28"/>
          <w:szCs w:val="28"/>
        </w:rPr>
        <w:t xml:space="preserve"> промислов</w:t>
      </w:r>
      <w:r>
        <w:rPr>
          <w:rFonts w:ascii="Times New Roman" w:hAnsi="Times New Roman" w:cs="Times New Roman"/>
          <w:sz w:val="28"/>
          <w:szCs w:val="28"/>
        </w:rPr>
        <w:t>ій</w:t>
      </w:r>
      <w:r w:rsidRPr="00A27DFC">
        <w:rPr>
          <w:rFonts w:ascii="Times New Roman" w:hAnsi="Times New Roman" w:cs="Times New Roman"/>
          <w:sz w:val="28"/>
          <w:szCs w:val="28"/>
        </w:rPr>
        <w:t xml:space="preserve"> зон</w:t>
      </w:r>
      <w:r>
        <w:rPr>
          <w:rFonts w:ascii="Times New Roman" w:hAnsi="Times New Roman" w:cs="Times New Roman"/>
          <w:sz w:val="28"/>
          <w:szCs w:val="28"/>
        </w:rPr>
        <w:t>і</w:t>
      </w:r>
      <w:r w:rsidRPr="008742D1">
        <w:rPr>
          <w:rFonts w:ascii="Times New Roman" w:hAnsi="Times New Roman" w:cs="Times New Roman"/>
          <w:sz w:val="28"/>
          <w:szCs w:val="28"/>
        </w:rPr>
        <w:t xml:space="preserve">. </w:t>
      </w:r>
      <w:r>
        <w:rPr>
          <w:rFonts w:ascii="Times New Roman" w:hAnsi="Times New Roman" w:cs="Times New Roman"/>
          <w:sz w:val="28"/>
          <w:szCs w:val="28"/>
        </w:rPr>
        <w:t>К</w:t>
      </w:r>
      <w:r w:rsidRPr="00A27DFC">
        <w:rPr>
          <w:rFonts w:ascii="Times New Roman" w:hAnsi="Times New Roman" w:cs="Times New Roman"/>
          <w:sz w:val="28"/>
          <w:szCs w:val="28"/>
          <w:lang w:val="en-GB"/>
        </w:rPr>
        <w:t xml:space="preserve">омплекс </w:t>
      </w:r>
      <w:r>
        <w:rPr>
          <w:rFonts w:ascii="Times New Roman" w:hAnsi="Times New Roman" w:cs="Times New Roman"/>
          <w:sz w:val="28"/>
          <w:szCs w:val="28"/>
        </w:rPr>
        <w:t>знаходиться біля</w:t>
      </w:r>
      <w:r w:rsidRPr="00A27DFC">
        <w:rPr>
          <w:rFonts w:ascii="Times New Roman" w:hAnsi="Times New Roman" w:cs="Times New Roman"/>
          <w:sz w:val="28"/>
          <w:szCs w:val="28"/>
          <w:lang w:val="en-GB"/>
        </w:rPr>
        <w:t xml:space="preserve"> центрального парк</w:t>
      </w:r>
      <w:r>
        <w:rPr>
          <w:rFonts w:ascii="Times New Roman" w:hAnsi="Times New Roman" w:cs="Times New Roman"/>
          <w:sz w:val="28"/>
          <w:szCs w:val="28"/>
        </w:rPr>
        <w:t>.</w:t>
      </w:r>
      <w:r w:rsidRPr="008742D1">
        <w:rPr>
          <w:rFonts w:ascii="Times New Roman" w:hAnsi="Times New Roman" w:cs="Times New Roman"/>
          <w:sz w:val="28"/>
          <w:szCs w:val="28"/>
        </w:rPr>
        <w:t xml:space="preserve"> </w:t>
      </w:r>
      <w:r>
        <w:rPr>
          <w:rFonts w:ascii="Times New Roman" w:hAnsi="Times New Roman" w:cs="Times New Roman"/>
          <w:sz w:val="28"/>
          <w:szCs w:val="28"/>
        </w:rPr>
        <w:t>О</w:t>
      </w:r>
      <w:r w:rsidRPr="008742D1">
        <w:rPr>
          <w:rFonts w:ascii="Times New Roman" w:hAnsi="Times New Roman" w:cs="Times New Roman"/>
          <w:sz w:val="28"/>
          <w:szCs w:val="28"/>
        </w:rPr>
        <w:t>б'ємно-просторове рішення, формує плавний перехід від міської забудови до природного парку</w:t>
      </w:r>
      <w:r>
        <w:rPr>
          <w:rFonts w:ascii="Times New Roman" w:hAnsi="Times New Roman" w:cs="Times New Roman"/>
          <w:sz w:val="28"/>
          <w:szCs w:val="28"/>
        </w:rPr>
        <w:t xml:space="preserve">. </w:t>
      </w:r>
    </w:p>
    <w:p w14:paraId="54677BAE" w14:textId="4D5BD9C8" w:rsidR="001F26E7" w:rsidRPr="008742D1" w:rsidRDefault="001F26E7" w:rsidP="00E9052F">
      <w:pPr>
        <w:spacing w:after="0" w:line="360" w:lineRule="auto"/>
        <w:ind w:firstLine="709"/>
        <w:jc w:val="both"/>
        <w:rPr>
          <w:rFonts w:ascii="Times New Roman" w:hAnsi="Times New Roman" w:cs="Times New Roman"/>
          <w:sz w:val="28"/>
          <w:szCs w:val="28"/>
        </w:rPr>
      </w:pPr>
      <w:r w:rsidRPr="009C7451">
        <w:rPr>
          <w:rFonts w:ascii="Times New Roman" w:hAnsi="Times New Roman" w:cs="Times New Roman"/>
          <w:sz w:val="28"/>
          <w:szCs w:val="28"/>
        </w:rPr>
        <w:t>Хоча будівля</w:t>
      </w:r>
      <w:r w:rsidRPr="00A27DFC">
        <w:rPr>
          <w:rFonts w:ascii="Times New Roman" w:hAnsi="Times New Roman" w:cs="Times New Roman"/>
          <w:sz w:val="28"/>
          <w:szCs w:val="28"/>
        </w:rPr>
        <w:t xml:space="preserve"> має </w:t>
      </w:r>
      <w:r>
        <w:rPr>
          <w:rFonts w:ascii="Times New Roman" w:hAnsi="Times New Roman" w:cs="Times New Roman"/>
          <w:sz w:val="28"/>
          <w:szCs w:val="28"/>
        </w:rPr>
        <w:t>нестандартну</w:t>
      </w:r>
      <w:r w:rsidRPr="00A27DFC">
        <w:rPr>
          <w:rFonts w:ascii="Times New Roman" w:hAnsi="Times New Roman" w:cs="Times New Roman"/>
          <w:sz w:val="28"/>
          <w:szCs w:val="28"/>
        </w:rPr>
        <w:t xml:space="preserve"> архітектур</w:t>
      </w:r>
      <w:r>
        <w:rPr>
          <w:rFonts w:ascii="Times New Roman" w:hAnsi="Times New Roman" w:cs="Times New Roman"/>
          <w:sz w:val="28"/>
          <w:szCs w:val="28"/>
        </w:rPr>
        <w:t>у</w:t>
      </w:r>
      <w:r w:rsidRPr="00A27DFC">
        <w:rPr>
          <w:rFonts w:ascii="Times New Roman" w:hAnsi="Times New Roman" w:cs="Times New Roman"/>
          <w:sz w:val="28"/>
          <w:szCs w:val="28"/>
        </w:rPr>
        <w:t xml:space="preserve">, її масштаб і силует </w:t>
      </w:r>
      <w:r>
        <w:rPr>
          <w:rFonts w:ascii="Times New Roman" w:hAnsi="Times New Roman" w:cs="Times New Roman"/>
          <w:sz w:val="28"/>
          <w:szCs w:val="28"/>
        </w:rPr>
        <w:t>г</w:t>
      </w:r>
      <w:r w:rsidRPr="00A27DFC">
        <w:rPr>
          <w:rFonts w:ascii="Times New Roman" w:hAnsi="Times New Roman" w:cs="Times New Roman"/>
          <w:sz w:val="28"/>
          <w:szCs w:val="28"/>
        </w:rPr>
        <w:t>армонійного поєднання з навколишнім середовищем. Використання поступового зниження висоти об'єму від 10 до 5 поверхів дозволяє створити плавний перехід від щільної міської забудови до природного ландшафту парку. Така об'ємно-просторова композиція забезпечує збереження видових панорам та інсоляції сусідніх територій.</w:t>
      </w:r>
      <w:r w:rsidR="00E9052F">
        <w:rPr>
          <w:rFonts w:ascii="Times New Roman" w:hAnsi="Times New Roman" w:cs="Times New Roman"/>
          <w:sz w:val="28"/>
          <w:szCs w:val="28"/>
        </w:rPr>
        <w:t xml:space="preserve"> </w:t>
      </w:r>
      <w:r>
        <w:rPr>
          <w:rFonts w:ascii="Times New Roman" w:hAnsi="Times New Roman" w:cs="Times New Roman"/>
          <w:sz w:val="28"/>
          <w:szCs w:val="28"/>
        </w:rPr>
        <w:t>Територія будівлі має сполучення</w:t>
      </w:r>
      <w:r w:rsidRPr="00A27DFC">
        <w:rPr>
          <w:rFonts w:ascii="Times New Roman" w:hAnsi="Times New Roman" w:cs="Times New Roman"/>
          <w:sz w:val="28"/>
          <w:szCs w:val="28"/>
        </w:rPr>
        <w:t xml:space="preserve"> з громадським транспортом та розвинену пішохідну інфраструктуру. </w:t>
      </w:r>
    </w:p>
    <w:p w14:paraId="7C92D6F2" w14:textId="77777777" w:rsidR="00C14028" w:rsidRDefault="001F26E7" w:rsidP="00E9052F">
      <w:pPr>
        <w:spacing w:after="0" w:line="360" w:lineRule="auto"/>
        <w:ind w:firstLine="709"/>
        <w:jc w:val="both"/>
        <w:rPr>
          <w:rFonts w:ascii="Times New Roman" w:hAnsi="Times New Roman" w:cs="Times New Roman"/>
          <w:sz w:val="32"/>
          <w:szCs w:val="32"/>
          <w:u w:val="single"/>
        </w:rPr>
      </w:pPr>
      <w:r w:rsidRPr="00C14028">
        <w:lastRenderedPageBreak/>
        <w:drawing>
          <wp:inline distT="0" distB="0" distL="0" distR="0" wp14:anchorId="5F05C992" wp14:editId="781CD720">
            <wp:extent cx="5237018" cy="3491345"/>
            <wp:effectExtent l="0" t="0" r="1905" b="0"/>
            <wp:docPr id="9259466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48993" cy="3499328"/>
                    </a:xfrm>
                    <a:prstGeom prst="rect">
                      <a:avLst/>
                    </a:prstGeom>
                    <a:noFill/>
                  </pic:spPr>
                </pic:pic>
              </a:graphicData>
            </a:graphic>
          </wp:inline>
        </w:drawing>
      </w:r>
    </w:p>
    <w:p w14:paraId="2100AC89" w14:textId="5DE20DB9" w:rsidR="001F26E7" w:rsidRDefault="001F26E7" w:rsidP="00E9052F">
      <w:pPr>
        <w:spacing w:after="0" w:line="360" w:lineRule="auto"/>
        <w:ind w:firstLine="709"/>
        <w:jc w:val="both"/>
        <w:rPr>
          <w:rFonts w:ascii="Times New Roman" w:hAnsi="Times New Roman" w:cs="Times New Roman"/>
          <w:sz w:val="32"/>
          <w:szCs w:val="32"/>
          <w:u w:val="single"/>
        </w:rPr>
      </w:pPr>
    </w:p>
    <w:p w14:paraId="474C48DB" w14:textId="43F9DA8F" w:rsidR="00C14028" w:rsidRPr="00C14028" w:rsidRDefault="00C14028"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11.</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будівля у місті</w:t>
      </w:r>
    </w:p>
    <w:p w14:paraId="1376955A" w14:textId="77777777" w:rsidR="00C14028" w:rsidRDefault="00C14028" w:rsidP="00E9052F">
      <w:pPr>
        <w:spacing w:after="0" w:line="360" w:lineRule="auto"/>
        <w:ind w:firstLine="709"/>
        <w:jc w:val="both"/>
        <w:rPr>
          <w:rFonts w:ascii="Times New Roman" w:hAnsi="Times New Roman" w:cs="Times New Roman"/>
          <w:sz w:val="32"/>
          <w:szCs w:val="32"/>
          <w:u w:val="single"/>
        </w:rPr>
      </w:pPr>
    </w:p>
    <w:p w14:paraId="31E7D3F2" w14:textId="77777777" w:rsidR="001F26E7" w:rsidRPr="00DE53F5" w:rsidRDefault="001F26E7" w:rsidP="00E9052F">
      <w:pPr>
        <w:spacing w:after="0" w:line="360" w:lineRule="auto"/>
        <w:ind w:firstLine="709"/>
        <w:jc w:val="both"/>
        <w:rPr>
          <w:rFonts w:ascii="Times New Roman" w:hAnsi="Times New Roman" w:cs="Times New Roman"/>
          <w:sz w:val="32"/>
          <w:szCs w:val="32"/>
          <w:u w:val="single"/>
        </w:rPr>
      </w:pPr>
      <w:r w:rsidRPr="00DE53F5">
        <w:rPr>
          <w:rFonts w:ascii="Times New Roman" w:hAnsi="Times New Roman" w:cs="Times New Roman"/>
          <w:sz w:val="32"/>
          <w:szCs w:val="32"/>
          <w:u w:val="single"/>
        </w:rPr>
        <w:t>Функціональна організація</w:t>
      </w:r>
    </w:p>
    <w:p w14:paraId="25BAAC07" w14:textId="77777777" w:rsidR="001F26E7" w:rsidRPr="007D0937" w:rsidRDefault="001F26E7" w:rsidP="00E9052F">
      <w:pPr>
        <w:spacing w:after="0" w:line="360" w:lineRule="auto"/>
        <w:ind w:firstLine="709"/>
        <w:jc w:val="both"/>
        <w:rPr>
          <w:rFonts w:ascii="Times New Roman" w:hAnsi="Times New Roman" w:cs="Times New Roman"/>
          <w:sz w:val="28"/>
          <w:szCs w:val="28"/>
        </w:rPr>
      </w:pPr>
      <w:r w:rsidRPr="00A27DFC">
        <w:rPr>
          <w:rFonts w:ascii="Times New Roman" w:hAnsi="Times New Roman" w:cs="Times New Roman"/>
          <w:sz w:val="28"/>
          <w:szCs w:val="28"/>
          <w:lang w:val="en-GB"/>
        </w:rPr>
        <w:t>Ключовим аспектом функціональної організації є ієрархія приватних та громадських просторів, що формує складову систему життєдіяльності.</w:t>
      </w:r>
      <w:r>
        <w:rPr>
          <w:rFonts w:ascii="Times New Roman" w:hAnsi="Times New Roman" w:cs="Times New Roman"/>
          <w:sz w:val="28"/>
          <w:szCs w:val="28"/>
        </w:rPr>
        <w:t xml:space="preserve"> </w:t>
      </w:r>
      <w:r w:rsidRPr="0086173C">
        <w:rPr>
          <w:rFonts w:ascii="Times New Roman" w:hAnsi="Times New Roman" w:cs="Times New Roman"/>
          <w:sz w:val="28"/>
          <w:szCs w:val="28"/>
          <w:lang w:val="en-GB"/>
        </w:rPr>
        <w:t xml:space="preserve">На перших поверхах розташовані громадські функції </w:t>
      </w:r>
      <w:r>
        <w:rPr>
          <w:rFonts w:ascii="Times New Roman" w:hAnsi="Times New Roman" w:cs="Times New Roman"/>
          <w:sz w:val="28"/>
          <w:szCs w:val="28"/>
        </w:rPr>
        <w:t>(</w:t>
      </w:r>
      <w:r w:rsidRPr="0086173C">
        <w:rPr>
          <w:rFonts w:ascii="Times New Roman" w:hAnsi="Times New Roman" w:cs="Times New Roman"/>
          <w:sz w:val="28"/>
          <w:szCs w:val="28"/>
          <w:lang w:val="en-GB"/>
        </w:rPr>
        <w:t>кафе</w:t>
      </w:r>
      <w:r>
        <w:rPr>
          <w:rFonts w:ascii="Times New Roman" w:hAnsi="Times New Roman" w:cs="Times New Roman"/>
          <w:sz w:val="28"/>
          <w:szCs w:val="28"/>
        </w:rPr>
        <w:t>)</w:t>
      </w:r>
      <w:r w:rsidRPr="0086173C">
        <w:rPr>
          <w:rFonts w:ascii="Times New Roman" w:hAnsi="Times New Roman" w:cs="Times New Roman"/>
          <w:sz w:val="28"/>
          <w:szCs w:val="28"/>
          <w:lang w:val="en-GB"/>
        </w:rPr>
        <w:t>. Житлові приміщення розташовані на верхніх поверхах.</w:t>
      </w:r>
      <w:r>
        <w:rPr>
          <w:rFonts w:ascii="Times New Roman" w:hAnsi="Times New Roman" w:cs="Times New Roman"/>
          <w:sz w:val="28"/>
          <w:szCs w:val="28"/>
        </w:rPr>
        <w:t xml:space="preserve"> Також будівля має п</w:t>
      </w:r>
      <w:r w:rsidRPr="00A27DFC">
        <w:rPr>
          <w:rFonts w:ascii="Times New Roman" w:hAnsi="Times New Roman" w:cs="Times New Roman"/>
          <w:sz w:val="28"/>
          <w:szCs w:val="28"/>
          <w:lang w:val="en-GB"/>
        </w:rPr>
        <w:t>ідземний паркінг з електрозаправними станціями</w:t>
      </w:r>
      <w:r>
        <w:rPr>
          <w:rFonts w:ascii="Times New Roman" w:hAnsi="Times New Roman" w:cs="Times New Roman"/>
          <w:sz w:val="28"/>
          <w:szCs w:val="28"/>
        </w:rPr>
        <w:t xml:space="preserve"> для </w:t>
      </w:r>
      <w:r w:rsidRPr="00A27DFC">
        <w:rPr>
          <w:rFonts w:ascii="Times New Roman" w:hAnsi="Times New Roman" w:cs="Times New Roman"/>
          <w:sz w:val="28"/>
          <w:szCs w:val="28"/>
          <w:lang w:val="en-GB"/>
        </w:rPr>
        <w:t>автомобіл</w:t>
      </w:r>
      <w:r>
        <w:rPr>
          <w:rFonts w:ascii="Times New Roman" w:hAnsi="Times New Roman" w:cs="Times New Roman"/>
          <w:sz w:val="28"/>
          <w:szCs w:val="28"/>
        </w:rPr>
        <w:t>ів</w:t>
      </w:r>
      <w:r w:rsidRPr="00A27DFC">
        <w:rPr>
          <w:rFonts w:ascii="Times New Roman" w:hAnsi="Times New Roman" w:cs="Times New Roman"/>
          <w:sz w:val="28"/>
          <w:szCs w:val="28"/>
          <w:lang w:val="en-GB"/>
        </w:rPr>
        <w:t>. Функціональне планування забезпечуючи доступність для людей з обмеженими можливостями.</w:t>
      </w:r>
    </w:p>
    <w:p w14:paraId="05665C77" w14:textId="77777777" w:rsidR="001F26E7" w:rsidRDefault="001F26E7" w:rsidP="00E9052F">
      <w:pPr>
        <w:spacing w:after="0" w:line="360" w:lineRule="auto"/>
        <w:ind w:firstLine="709"/>
        <w:jc w:val="both"/>
        <w:rPr>
          <w:rFonts w:ascii="Times New Roman" w:hAnsi="Times New Roman" w:cs="Times New Roman"/>
          <w:sz w:val="28"/>
          <w:szCs w:val="28"/>
        </w:rPr>
      </w:pPr>
      <w:r w:rsidRPr="00A27DFC">
        <w:rPr>
          <w:rFonts w:ascii="Times New Roman" w:hAnsi="Times New Roman" w:cs="Times New Roman"/>
          <w:sz w:val="28"/>
          <w:szCs w:val="28"/>
          <w:lang w:val="en-GB"/>
        </w:rPr>
        <w:t xml:space="preserve">Соціальна складова функціональної організації проявляється у створенні спільних просторів на різних рівнях будівлі. На даху розташовані громадські тераси з зонами для відпочинку та спілкування. Внутрішні дворики та перехідні зони між блоками </w:t>
      </w:r>
      <w:r>
        <w:rPr>
          <w:rFonts w:ascii="Times New Roman" w:hAnsi="Times New Roman" w:cs="Times New Roman"/>
          <w:sz w:val="28"/>
          <w:szCs w:val="28"/>
        </w:rPr>
        <w:t>також мають можливість для</w:t>
      </w:r>
      <w:r w:rsidRPr="00A27DFC">
        <w:rPr>
          <w:rFonts w:ascii="Times New Roman" w:hAnsi="Times New Roman" w:cs="Times New Roman"/>
          <w:sz w:val="28"/>
          <w:szCs w:val="28"/>
          <w:lang w:val="en-GB"/>
        </w:rPr>
        <w:t xml:space="preserve"> спілкування. </w:t>
      </w:r>
    </w:p>
    <w:p w14:paraId="42F6057E" w14:textId="709E82FB"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виконує функції</w:t>
      </w:r>
      <w:r w:rsidRPr="002B13DD">
        <w:rPr>
          <w:rFonts w:ascii="Times New Roman" w:hAnsi="Times New Roman" w:cs="Times New Roman"/>
          <w:sz w:val="28"/>
          <w:szCs w:val="28"/>
        </w:rPr>
        <w:t>:</w:t>
      </w:r>
      <w:r>
        <w:rPr>
          <w:rFonts w:ascii="Times New Roman" w:hAnsi="Times New Roman" w:cs="Times New Roman"/>
          <w:sz w:val="28"/>
          <w:szCs w:val="28"/>
        </w:rPr>
        <w:t xml:space="preserve"> р</w:t>
      </w:r>
      <w:r w:rsidRPr="00F86511">
        <w:rPr>
          <w:rFonts w:ascii="Times New Roman" w:hAnsi="Times New Roman" w:cs="Times New Roman"/>
          <w:sz w:val="28"/>
          <w:szCs w:val="28"/>
        </w:rPr>
        <w:t>екреаційна</w:t>
      </w:r>
      <w:r>
        <w:rPr>
          <w:rFonts w:ascii="Times New Roman" w:hAnsi="Times New Roman" w:cs="Times New Roman"/>
          <w:sz w:val="28"/>
          <w:szCs w:val="28"/>
        </w:rPr>
        <w:t xml:space="preserve"> (</w:t>
      </w:r>
      <w:r w:rsidRPr="005311E5">
        <w:rPr>
          <w:rFonts w:ascii="Times New Roman" w:hAnsi="Times New Roman" w:cs="Times New Roman"/>
          <w:sz w:val="28"/>
          <w:szCs w:val="28"/>
        </w:rPr>
        <w:t>терасова структура будівлі забезпечує кожну квартиру приватним зовнішнім просторо</w:t>
      </w:r>
      <w:r>
        <w:rPr>
          <w:rFonts w:ascii="Times New Roman" w:hAnsi="Times New Roman" w:cs="Times New Roman"/>
          <w:sz w:val="28"/>
          <w:szCs w:val="28"/>
        </w:rPr>
        <w:t>м</w:t>
      </w:r>
      <w:r w:rsidR="00E9052F">
        <w:rPr>
          <w:rFonts w:ascii="Times New Roman" w:hAnsi="Times New Roman" w:cs="Times New Roman"/>
          <w:sz w:val="28"/>
          <w:szCs w:val="28"/>
        </w:rPr>
        <w:t>, ц</w:t>
      </w:r>
      <w:r w:rsidRPr="005311E5">
        <w:rPr>
          <w:rFonts w:ascii="Times New Roman" w:hAnsi="Times New Roman" w:cs="Times New Roman"/>
          <w:sz w:val="28"/>
          <w:szCs w:val="28"/>
        </w:rPr>
        <w:t>і тераси, вкриті газонами, чагарниками та деревами, є безпосереднім продовженням житлових приміщень.</w:t>
      </w:r>
      <w:r>
        <w:rPr>
          <w:rFonts w:ascii="Times New Roman" w:hAnsi="Times New Roman" w:cs="Times New Roman"/>
          <w:sz w:val="28"/>
          <w:szCs w:val="28"/>
        </w:rPr>
        <w:t>), е</w:t>
      </w:r>
      <w:r w:rsidRPr="005311E5">
        <w:rPr>
          <w:rFonts w:ascii="Times New Roman" w:hAnsi="Times New Roman" w:cs="Times New Roman"/>
          <w:sz w:val="28"/>
          <w:szCs w:val="28"/>
        </w:rPr>
        <w:t>стетична</w:t>
      </w:r>
      <w:r>
        <w:rPr>
          <w:rFonts w:ascii="Times New Roman" w:hAnsi="Times New Roman" w:cs="Times New Roman"/>
          <w:sz w:val="28"/>
          <w:szCs w:val="28"/>
        </w:rPr>
        <w:t xml:space="preserve"> (о</w:t>
      </w:r>
      <w:r w:rsidRPr="005311E5">
        <w:rPr>
          <w:rFonts w:ascii="Times New Roman" w:hAnsi="Times New Roman" w:cs="Times New Roman"/>
          <w:sz w:val="28"/>
          <w:szCs w:val="28"/>
        </w:rPr>
        <w:t xml:space="preserve">б'ємно-просторова форма будівлі, що нагадує природний амфітеатр або скелю, покриту зеллю, формує унікальний архітектурний </w:t>
      </w:r>
      <w:r w:rsidRPr="005311E5">
        <w:rPr>
          <w:rFonts w:ascii="Times New Roman" w:hAnsi="Times New Roman" w:cs="Times New Roman"/>
          <w:sz w:val="28"/>
          <w:szCs w:val="28"/>
        </w:rPr>
        <w:lastRenderedPageBreak/>
        <w:t>образ</w:t>
      </w:r>
      <w:r>
        <w:rPr>
          <w:rFonts w:ascii="Times New Roman" w:hAnsi="Times New Roman" w:cs="Times New Roman"/>
          <w:sz w:val="28"/>
          <w:szCs w:val="28"/>
        </w:rPr>
        <w:t>, с</w:t>
      </w:r>
      <w:r w:rsidRPr="005311E5">
        <w:rPr>
          <w:rFonts w:ascii="Times New Roman" w:hAnsi="Times New Roman" w:cs="Times New Roman"/>
          <w:sz w:val="28"/>
          <w:szCs w:val="28"/>
        </w:rPr>
        <w:t>анітарна </w:t>
      </w:r>
      <w:r>
        <w:rPr>
          <w:rFonts w:ascii="Times New Roman" w:hAnsi="Times New Roman" w:cs="Times New Roman"/>
          <w:sz w:val="28"/>
          <w:szCs w:val="28"/>
        </w:rPr>
        <w:t>(щ</w:t>
      </w:r>
      <w:r w:rsidRPr="005311E5">
        <w:rPr>
          <w:rFonts w:ascii="Times New Roman" w:hAnsi="Times New Roman" w:cs="Times New Roman"/>
          <w:sz w:val="28"/>
          <w:szCs w:val="28"/>
        </w:rPr>
        <w:t>ільн</w:t>
      </w:r>
      <w:r>
        <w:rPr>
          <w:rFonts w:ascii="Times New Roman" w:hAnsi="Times New Roman" w:cs="Times New Roman"/>
          <w:sz w:val="28"/>
          <w:szCs w:val="28"/>
        </w:rPr>
        <w:t>е</w:t>
      </w:r>
      <w:r w:rsidRPr="005311E5">
        <w:rPr>
          <w:rFonts w:ascii="Times New Roman" w:hAnsi="Times New Roman" w:cs="Times New Roman"/>
          <w:sz w:val="28"/>
          <w:szCs w:val="28"/>
        </w:rPr>
        <w:t xml:space="preserve"> покри</w:t>
      </w:r>
      <w:r>
        <w:rPr>
          <w:rFonts w:ascii="Times New Roman" w:hAnsi="Times New Roman" w:cs="Times New Roman"/>
          <w:sz w:val="28"/>
          <w:szCs w:val="28"/>
        </w:rPr>
        <w:t>ття</w:t>
      </w:r>
      <w:r w:rsidRPr="005311E5">
        <w:rPr>
          <w:rFonts w:ascii="Times New Roman" w:hAnsi="Times New Roman" w:cs="Times New Roman"/>
          <w:sz w:val="28"/>
          <w:szCs w:val="28"/>
        </w:rPr>
        <w:t xml:space="preserve"> з трави, кущів та дерев на терасах та даху працює як натуральна система фільтрації повітря, поглинаючи пил та шкідливі речовини</w:t>
      </w:r>
      <w:r>
        <w:rPr>
          <w:rFonts w:ascii="Times New Roman" w:hAnsi="Times New Roman" w:cs="Times New Roman"/>
          <w:sz w:val="28"/>
          <w:szCs w:val="28"/>
        </w:rPr>
        <w:t>).</w:t>
      </w:r>
    </w:p>
    <w:p w14:paraId="733D7874" w14:textId="77777777" w:rsidR="001F26E7" w:rsidRPr="002C4C61" w:rsidRDefault="001F26E7" w:rsidP="00E9052F">
      <w:pPr>
        <w:spacing w:after="0" w:line="360" w:lineRule="auto"/>
        <w:ind w:firstLine="709"/>
        <w:jc w:val="both"/>
        <w:rPr>
          <w:rFonts w:ascii="Times New Roman" w:hAnsi="Times New Roman" w:cs="Times New Roman"/>
          <w:sz w:val="28"/>
          <w:szCs w:val="28"/>
        </w:rPr>
      </w:pPr>
    </w:p>
    <w:p w14:paraId="1842F780" w14:textId="77777777" w:rsidR="001F26E7" w:rsidRPr="007D0937" w:rsidRDefault="001F26E7" w:rsidP="00E9052F">
      <w:pPr>
        <w:spacing w:after="0" w:line="360" w:lineRule="auto"/>
        <w:ind w:firstLine="709"/>
        <w:jc w:val="both"/>
        <w:rPr>
          <w:rFonts w:ascii="Times New Roman" w:hAnsi="Times New Roman" w:cs="Times New Roman"/>
          <w:sz w:val="32"/>
          <w:szCs w:val="32"/>
          <w:u w:val="single"/>
        </w:rPr>
      </w:pPr>
      <w:r w:rsidRPr="007D0937">
        <w:rPr>
          <w:rFonts w:ascii="Times New Roman" w:hAnsi="Times New Roman" w:cs="Times New Roman"/>
          <w:sz w:val="32"/>
          <w:szCs w:val="32"/>
          <w:u w:val="single"/>
        </w:rPr>
        <w:t>Архітектурно-планувальна організація</w:t>
      </w:r>
    </w:p>
    <w:p w14:paraId="76753BFD" w14:textId="59A9B7C4" w:rsidR="001F26E7" w:rsidRDefault="001F26E7" w:rsidP="00B9440D">
      <w:pPr>
        <w:spacing w:after="0" w:line="360" w:lineRule="auto"/>
        <w:ind w:firstLine="709"/>
        <w:jc w:val="both"/>
        <w:rPr>
          <w:rFonts w:ascii="Times New Roman" w:hAnsi="Times New Roman" w:cs="Times New Roman"/>
          <w:sz w:val="28"/>
          <w:szCs w:val="28"/>
        </w:rPr>
      </w:pPr>
      <w:r w:rsidRPr="008742D1">
        <w:rPr>
          <w:rFonts w:ascii="Times New Roman" w:hAnsi="Times New Roman" w:cs="Times New Roman"/>
          <w:sz w:val="28"/>
          <w:szCs w:val="28"/>
        </w:rPr>
        <w:t xml:space="preserve">Структурна інтеграція озеленення досягнута через вбудовані ніші для рослин у залізобетонних конструкціях балконів та тераси. </w:t>
      </w:r>
      <w:r>
        <w:rPr>
          <w:rFonts w:ascii="Times New Roman" w:hAnsi="Times New Roman" w:cs="Times New Roman"/>
          <w:sz w:val="28"/>
          <w:szCs w:val="28"/>
        </w:rPr>
        <w:t>З</w:t>
      </w:r>
      <w:r w:rsidRPr="008742D1">
        <w:rPr>
          <w:rFonts w:ascii="Times New Roman" w:hAnsi="Times New Roman" w:cs="Times New Roman"/>
          <w:sz w:val="28"/>
          <w:szCs w:val="28"/>
        </w:rPr>
        <w:t>агальн</w:t>
      </w:r>
      <w:r>
        <w:rPr>
          <w:rFonts w:ascii="Times New Roman" w:hAnsi="Times New Roman" w:cs="Times New Roman"/>
          <w:sz w:val="28"/>
          <w:szCs w:val="28"/>
        </w:rPr>
        <w:t>а</w:t>
      </w:r>
      <w:r w:rsidRPr="008742D1">
        <w:rPr>
          <w:rFonts w:ascii="Times New Roman" w:hAnsi="Times New Roman" w:cs="Times New Roman"/>
          <w:sz w:val="28"/>
          <w:szCs w:val="28"/>
        </w:rPr>
        <w:t xml:space="preserve"> площ</w:t>
      </w:r>
      <w:r>
        <w:rPr>
          <w:rFonts w:ascii="Times New Roman" w:hAnsi="Times New Roman" w:cs="Times New Roman"/>
          <w:sz w:val="28"/>
          <w:szCs w:val="28"/>
        </w:rPr>
        <w:t>а</w:t>
      </w:r>
      <w:r w:rsidRPr="008742D1">
        <w:rPr>
          <w:rFonts w:ascii="Times New Roman" w:hAnsi="Times New Roman" w:cs="Times New Roman"/>
          <w:sz w:val="28"/>
          <w:szCs w:val="28"/>
        </w:rPr>
        <w:t xml:space="preserve"> терас 1500 м². </w:t>
      </w:r>
      <w:r w:rsidRPr="00313875">
        <w:rPr>
          <w:rFonts w:ascii="Times New Roman" w:hAnsi="Times New Roman" w:cs="Times New Roman"/>
          <w:sz w:val="28"/>
          <w:szCs w:val="28"/>
        </w:rPr>
        <w:t>Екологічна с</w:t>
      </w:r>
      <w:r w:rsidRPr="00A27DFC">
        <w:rPr>
          <w:rFonts w:ascii="Times New Roman" w:hAnsi="Times New Roman" w:cs="Times New Roman"/>
          <w:sz w:val="28"/>
          <w:szCs w:val="28"/>
        </w:rPr>
        <w:t xml:space="preserve">кладова проєкту включає інтеграцію зелених технологій у містобудівну концепцію. Зелені дахи, система збору дощової води, використання природних матеріалів (переважно дерева та цегли) роблять будівлю прикладом сталого розвитку. </w:t>
      </w:r>
      <w:r w:rsidRPr="0086173C">
        <w:rPr>
          <w:rFonts w:ascii="Times New Roman" w:hAnsi="Times New Roman" w:cs="Times New Roman"/>
          <w:sz w:val="28"/>
          <w:szCs w:val="28"/>
          <w:lang w:val="en-GB"/>
        </w:rPr>
        <w:t xml:space="preserve">Внутрішні комунікації організовані як соціальні хаби, з зонами для спілкування та відпочинку. Сходові клітини з панорамним склінням забезпечують візуальний зв'язок з навколишнім середовищем. </w:t>
      </w:r>
      <w:r w:rsidRPr="00313875">
        <w:rPr>
          <w:rFonts w:ascii="Times New Roman" w:hAnsi="Times New Roman" w:cs="Times New Roman"/>
          <w:sz w:val="28"/>
          <w:szCs w:val="28"/>
          <w:lang w:val="en-GB"/>
        </w:rPr>
        <w:t>Кожен з чотирьох житлових блоків має власні входи та комунікаційні вузли</w:t>
      </w:r>
      <w:r w:rsidRPr="00313875">
        <w:rPr>
          <w:rFonts w:ascii="Times New Roman" w:hAnsi="Times New Roman" w:cs="Times New Roman"/>
          <w:sz w:val="28"/>
          <w:szCs w:val="28"/>
        </w:rPr>
        <w:t xml:space="preserve">. </w:t>
      </w:r>
      <w:r w:rsidRPr="00313875">
        <w:rPr>
          <w:rFonts w:ascii="Times New Roman" w:hAnsi="Times New Roman" w:cs="Times New Roman"/>
          <w:sz w:val="28"/>
          <w:szCs w:val="28"/>
          <w:lang w:val="en-GB"/>
        </w:rPr>
        <w:t>Особливістю планування є організація житлових одиниць з двома орієнтаціями, що дозволяє мешканцям обирати сценарії проживання - з видами на парк або на місто.</w:t>
      </w:r>
    </w:p>
    <w:p w14:paraId="0A8B6182" w14:textId="77777777" w:rsidR="001F26E7" w:rsidRPr="008D47F3"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2B13DD">
        <w:rPr>
          <w:rFonts w:ascii="Times New Roman" w:hAnsi="Times New Roman" w:cs="Times New Roman"/>
          <w:sz w:val="28"/>
          <w:szCs w:val="28"/>
        </w:rPr>
        <w:t xml:space="preserve">зеленення </w:t>
      </w:r>
      <w:r>
        <w:rPr>
          <w:rFonts w:ascii="Times New Roman" w:hAnsi="Times New Roman" w:cs="Times New Roman"/>
          <w:sz w:val="28"/>
          <w:szCs w:val="28"/>
        </w:rPr>
        <w:t xml:space="preserve">інтегроване </w:t>
      </w:r>
      <w:r w:rsidRPr="002B13DD">
        <w:rPr>
          <w:rFonts w:ascii="Times New Roman" w:hAnsi="Times New Roman" w:cs="Times New Roman"/>
          <w:sz w:val="28"/>
          <w:szCs w:val="28"/>
        </w:rPr>
        <w:t>на рівнях:</w:t>
      </w:r>
      <w:r>
        <w:rPr>
          <w:rFonts w:ascii="Times New Roman" w:hAnsi="Times New Roman" w:cs="Times New Roman"/>
          <w:sz w:val="28"/>
          <w:szCs w:val="28"/>
        </w:rPr>
        <w:t xml:space="preserve"> д</w:t>
      </w:r>
      <w:r w:rsidRPr="008D47F3">
        <w:rPr>
          <w:rFonts w:ascii="Times New Roman" w:hAnsi="Times New Roman" w:cs="Times New Roman"/>
          <w:sz w:val="28"/>
          <w:szCs w:val="28"/>
        </w:rPr>
        <w:t>ах</w:t>
      </w:r>
      <w:r>
        <w:rPr>
          <w:rFonts w:ascii="Times New Roman" w:hAnsi="Times New Roman" w:cs="Times New Roman"/>
          <w:sz w:val="28"/>
          <w:szCs w:val="28"/>
        </w:rPr>
        <w:t xml:space="preserve"> (</w:t>
      </w:r>
      <w:r w:rsidRPr="008D47F3">
        <w:rPr>
          <w:rFonts w:ascii="Times New Roman" w:hAnsi="Times New Roman" w:cs="Times New Roman"/>
          <w:sz w:val="28"/>
          <w:szCs w:val="28"/>
        </w:rPr>
        <w:t xml:space="preserve">покрівлі </w:t>
      </w:r>
      <w:r>
        <w:rPr>
          <w:rFonts w:ascii="Times New Roman" w:hAnsi="Times New Roman" w:cs="Times New Roman"/>
          <w:sz w:val="28"/>
          <w:szCs w:val="28"/>
        </w:rPr>
        <w:t xml:space="preserve">озеленені на </w:t>
      </w:r>
      <w:r w:rsidRPr="008D47F3">
        <w:rPr>
          <w:rFonts w:ascii="Times New Roman" w:hAnsi="Times New Roman" w:cs="Times New Roman"/>
          <w:sz w:val="28"/>
          <w:szCs w:val="28"/>
        </w:rPr>
        <w:t>всіх терасах, що утворюють ступінчасту піраміду будівлі</w:t>
      </w:r>
      <w:r>
        <w:rPr>
          <w:rFonts w:ascii="Times New Roman" w:hAnsi="Times New Roman" w:cs="Times New Roman"/>
          <w:sz w:val="28"/>
          <w:szCs w:val="28"/>
        </w:rPr>
        <w:t>), с</w:t>
      </w:r>
      <w:r w:rsidRPr="008D47F3">
        <w:rPr>
          <w:rFonts w:ascii="Times New Roman" w:hAnsi="Times New Roman" w:cs="Times New Roman"/>
          <w:sz w:val="28"/>
          <w:szCs w:val="28"/>
        </w:rPr>
        <w:t>тіни</w:t>
      </w:r>
      <w:r>
        <w:rPr>
          <w:rFonts w:ascii="Times New Roman" w:hAnsi="Times New Roman" w:cs="Times New Roman"/>
          <w:sz w:val="28"/>
          <w:szCs w:val="28"/>
        </w:rPr>
        <w:t xml:space="preserve"> (і</w:t>
      </w:r>
      <w:r w:rsidRPr="008D47F3">
        <w:rPr>
          <w:rFonts w:ascii="Times New Roman" w:hAnsi="Times New Roman" w:cs="Times New Roman"/>
          <w:sz w:val="28"/>
          <w:szCs w:val="28"/>
        </w:rPr>
        <w:t>нтегровані дерев'яні тераси з ґрунтовим шаром</w:t>
      </w:r>
      <w:r>
        <w:rPr>
          <w:rFonts w:ascii="Times New Roman" w:hAnsi="Times New Roman" w:cs="Times New Roman"/>
          <w:sz w:val="28"/>
          <w:szCs w:val="28"/>
        </w:rPr>
        <w:t xml:space="preserve"> для озеленення).</w:t>
      </w:r>
    </w:p>
    <w:p w14:paraId="5A6B8A6F" w14:textId="77777777" w:rsidR="00C14028" w:rsidRDefault="001F26E7" w:rsidP="00E9052F">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drawing>
          <wp:inline distT="0" distB="0" distL="0" distR="0" wp14:anchorId="26B11B25" wp14:editId="19B4FFA8">
            <wp:extent cx="4832432" cy="3417454"/>
            <wp:effectExtent l="0" t="0" r="6350" b="0"/>
            <wp:docPr id="19268732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19921" cy="3479325"/>
                    </a:xfrm>
                    <a:prstGeom prst="rect">
                      <a:avLst/>
                    </a:prstGeom>
                    <a:noFill/>
                    <a:ln>
                      <a:noFill/>
                    </a:ln>
                  </pic:spPr>
                </pic:pic>
              </a:graphicData>
            </a:graphic>
          </wp:inline>
        </w:drawing>
      </w:r>
    </w:p>
    <w:p w14:paraId="6AAAA115" w14:textId="71595AD3" w:rsidR="00C14028" w:rsidRPr="00C14028" w:rsidRDefault="00C14028"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12.</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план нижнього поверху</w:t>
      </w:r>
    </w:p>
    <w:p w14:paraId="202870CD" w14:textId="35E983A1" w:rsidR="001F26E7" w:rsidRDefault="001F26E7" w:rsidP="00E9052F">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drawing>
          <wp:inline distT="0" distB="0" distL="0" distR="0" wp14:anchorId="705D3B5F" wp14:editId="4C85AF16">
            <wp:extent cx="5106704" cy="3611418"/>
            <wp:effectExtent l="0" t="0" r="0" b="8255"/>
            <wp:docPr id="2883614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54695" cy="3645357"/>
                    </a:xfrm>
                    <a:prstGeom prst="rect">
                      <a:avLst/>
                    </a:prstGeom>
                    <a:noFill/>
                    <a:ln>
                      <a:noFill/>
                    </a:ln>
                  </pic:spPr>
                </pic:pic>
              </a:graphicData>
            </a:graphic>
          </wp:inline>
        </w:drawing>
      </w:r>
    </w:p>
    <w:p w14:paraId="0C515A55" w14:textId="112F1B6F" w:rsidR="00C14028" w:rsidRPr="00C14028" w:rsidRDefault="00C14028"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13.</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план верхнього поверху</w:t>
      </w:r>
    </w:p>
    <w:p w14:paraId="2C9FDF96" w14:textId="77777777" w:rsidR="00C14028" w:rsidRDefault="00C14028" w:rsidP="00E9052F">
      <w:pPr>
        <w:spacing w:after="0" w:line="360" w:lineRule="auto"/>
        <w:ind w:firstLine="709"/>
        <w:jc w:val="both"/>
        <w:rPr>
          <w:rFonts w:ascii="Times New Roman" w:hAnsi="Times New Roman" w:cs="Times New Roman"/>
          <w:sz w:val="28"/>
          <w:szCs w:val="28"/>
          <w:u w:val="single"/>
        </w:rPr>
      </w:pPr>
    </w:p>
    <w:p w14:paraId="60CF4EA1" w14:textId="77777777" w:rsidR="00C14028" w:rsidRDefault="001F26E7" w:rsidP="00E9052F">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drawing>
          <wp:inline distT="0" distB="0" distL="0" distR="0" wp14:anchorId="10F9A5C4" wp14:editId="5AC4E63B">
            <wp:extent cx="5733613" cy="4054763"/>
            <wp:effectExtent l="0" t="0" r="635" b="3175"/>
            <wp:docPr id="165431973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89484" cy="4094275"/>
                    </a:xfrm>
                    <a:prstGeom prst="rect">
                      <a:avLst/>
                    </a:prstGeom>
                    <a:noFill/>
                    <a:ln>
                      <a:noFill/>
                    </a:ln>
                  </pic:spPr>
                </pic:pic>
              </a:graphicData>
            </a:graphic>
          </wp:inline>
        </w:drawing>
      </w:r>
    </w:p>
    <w:p w14:paraId="0C086862" w14:textId="6F8004C1" w:rsidR="00C14028" w:rsidRPr="00C14028" w:rsidRDefault="00C14028"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14.</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розріз</w:t>
      </w:r>
    </w:p>
    <w:p w14:paraId="4A7C2145" w14:textId="55E8D8BB" w:rsidR="001F26E7" w:rsidRDefault="001F26E7" w:rsidP="00E9052F">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drawing>
          <wp:inline distT="0" distB="0" distL="0" distR="0" wp14:anchorId="776D4AAE" wp14:editId="6F44CEA2">
            <wp:extent cx="5146610" cy="3527425"/>
            <wp:effectExtent l="0" t="0" r="0" b="0"/>
            <wp:docPr id="178879530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012" t="12787"/>
                    <a:stretch>
                      <a:fillRect/>
                    </a:stretch>
                  </pic:blipFill>
                  <pic:spPr bwMode="auto">
                    <a:xfrm>
                      <a:off x="0" y="0"/>
                      <a:ext cx="5183752" cy="3552882"/>
                    </a:xfrm>
                    <a:prstGeom prst="rect">
                      <a:avLst/>
                    </a:prstGeom>
                    <a:noFill/>
                    <a:ln>
                      <a:noFill/>
                    </a:ln>
                    <a:extLst>
                      <a:ext uri="{53640926-AAD7-44D8-BBD7-CCE9431645EC}">
                        <a14:shadowObscured xmlns:a14="http://schemas.microsoft.com/office/drawing/2010/main"/>
                      </a:ext>
                    </a:extLst>
                  </pic:spPr>
                </pic:pic>
              </a:graphicData>
            </a:graphic>
          </wp:inline>
        </w:drawing>
      </w:r>
    </w:p>
    <w:p w14:paraId="5904FE54" w14:textId="2C7D03F6" w:rsidR="00C14028" w:rsidRPr="00C14028" w:rsidRDefault="00C14028" w:rsidP="00E9052F">
      <w:pPr>
        <w:pStyle w:val="a3"/>
        <w:spacing w:after="0" w:line="360" w:lineRule="auto"/>
        <w:ind w:left="504"/>
        <w:jc w:val="both"/>
        <w:rPr>
          <w:rFonts w:ascii="Times New Roman" w:hAnsi="Times New Roman" w:cs="Times New Roman"/>
          <w:sz w:val="24"/>
          <w:szCs w:val="24"/>
        </w:rPr>
      </w:pPr>
      <w:r w:rsidRPr="00C14028">
        <w:rPr>
          <w:rFonts w:ascii="Times New Roman" w:hAnsi="Times New Roman" w:cs="Times New Roman"/>
          <w:sz w:val="24"/>
          <w:szCs w:val="24"/>
        </w:rPr>
        <w:t>Рис. 2.2.</w:t>
      </w:r>
      <w:r>
        <w:rPr>
          <w:rFonts w:ascii="Times New Roman" w:hAnsi="Times New Roman" w:cs="Times New Roman"/>
          <w:sz w:val="24"/>
          <w:szCs w:val="24"/>
        </w:rPr>
        <w:t>15.</w:t>
      </w:r>
      <w:r w:rsidRPr="00C14028">
        <w:rPr>
          <w:rFonts w:ascii="Times New Roman" w:hAnsi="Times New Roman" w:cs="Times New Roman"/>
          <w:sz w:val="24"/>
          <w:szCs w:val="24"/>
        </w:rPr>
        <w:t xml:space="preserve"> - "79 &amp; Park"</w:t>
      </w:r>
      <w:r w:rsidRPr="00C14028">
        <w:rPr>
          <w:rFonts w:ascii="Times New Roman" w:hAnsi="Times New Roman" w:cs="Times New Roman"/>
          <w:b/>
          <w:bCs/>
          <w:sz w:val="24"/>
          <w:szCs w:val="24"/>
        </w:rPr>
        <w:t xml:space="preserve"> </w:t>
      </w:r>
      <w:r>
        <w:rPr>
          <w:rFonts w:ascii="Times New Roman" w:hAnsi="Times New Roman" w:cs="Times New Roman"/>
          <w:sz w:val="24"/>
          <w:szCs w:val="24"/>
        </w:rPr>
        <w:t>розріз</w:t>
      </w:r>
    </w:p>
    <w:p w14:paraId="44A069BB" w14:textId="77777777" w:rsidR="00C14028" w:rsidRDefault="00C14028" w:rsidP="00E9052F">
      <w:pPr>
        <w:spacing w:after="0" w:line="360" w:lineRule="auto"/>
        <w:ind w:firstLine="709"/>
        <w:jc w:val="both"/>
        <w:rPr>
          <w:rFonts w:ascii="Times New Roman" w:hAnsi="Times New Roman" w:cs="Times New Roman"/>
          <w:sz w:val="28"/>
          <w:szCs w:val="28"/>
          <w:u w:val="single"/>
        </w:rPr>
      </w:pPr>
    </w:p>
    <w:p w14:paraId="171521C5" w14:textId="77777777" w:rsidR="001F26E7" w:rsidRPr="0094396E" w:rsidRDefault="001F26E7" w:rsidP="00E9052F">
      <w:pPr>
        <w:spacing w:after="0" w:line="360" w:lineRule="auto"/>
        <w:ind w:firstLine="709"/>
        <w:jc w:val="both"/>
        <w:rPr>
          <w:rFonts w:ascii="Times New Roman" w:hAnsi="Times New Roman" w:cs="Times New Roman"/>
          <w:sz w:val="32"/>
          <w:szCs w:val="32"/>
          <w:u w:val="single"/>
        </w:rPr>
      </w:pPr>
      <w:r w:rsidRPr="0094396E">
        <w:rPr>
          <w:rFonts w:ascii="Times New Roman" w:hAnsi="Times New Roman" w:cs="Times New Roman"/>
          <w:sz w:val="32"/>
          <w:szCs w:val="32"/>
          <w:u w:val="single"/>
        </w:rPr>
        <w:t>Архітектурно-композиційна організація</w:t>
      </w:r>
    </w:p>
    <w:p w14:paraId="20BD43E8" w14:textId="77777777" w:rsidR="001F26E7" w:rsidRPr="00313875" w:rsidRDefault="001F26E7" w:rsidP="00E9052F">
      <w:pPr>
        <w:spacing w:after="0" w:line="360" w:lineRule="auto"/>
        <w:ind w:firstLine="709"/>
        <w:jc w:val="both"/>
        <w:rPr>
          <w:rFonts w:ascii="Times New Roman" w:hAnsi="Times New Roman" w:cs="Times New Roman"/>
          <w:sz w:val="28"/>
          <w:szCs w:val="28"/>
        </w:rPr>
      </w:pPr>
      <w:r w:rsidRPr="00A27DFC">
        <w:rPr>
          <w:rFonts w:ascii="Times New Roman" w:hAnsi="Times New Roman" w:cs="Times New Roman"/>
          <w:sz w:val="28"/>
          <w:szCs w:val="28"/>
          <w:lang w:val="en-GB"/>
        </w:rPr>
        <w:t>Архітектурний задум передбачає поетажне зменшення об'єму будівлі від восьми до трьох поверхів, що забезпечує оптимальну інсоляцію та видові характеристики для кожної квартири.</w:t>
      </w:r>
      <w:r w:rsidRPr="00313875">
        <w:rPr>
          <w:rFonts w:ascii="Times New Roman" w:hAnsi="Times New Roman" w:cs="Times New Roman"/>
          <w:sz w:val="28"/>
          <w:szCs w:val="28"/>
          <w:lang w:val="en-GB"/>
        </w:rPr>
        <w:t xml:space="preserve"> </w:t>
      </w:r>
    </w:p>
    <w:p w14:paraId="17E2DDBF" w14:textId="77777777" w:rsidR="001F26E7" w:rsidRDefault="001F26E7" w:rsidP="00E9052F">
      <w:pPr>
        <w:spacing w:after="0" w:line="360" w:lineRule="auto"/>
        <w:ind w:firstLine="709"/>
        <w:jc w:val="both"/>
        <w:rPr>
          <w:rFonts w:ascii="Times New Roman" w:hAnsi="Times New Roman" w:cs="Times New Roman"/>
          <w:sz w:val="28"/>
          <w:szCs w:val="28"/>
        </w:rPr>
      </w:pPr>
      <w:r w:rsidRPr="008742D1">
        <w:rPr>
          <w:rFonts w:ascii="Times New Roman" w:hAnsi="Times New Roman" w:cs="Times New Roman"/>
          <w:sz w:val="28"/>
          <w:szCs w:val="28"/>
        </w:rPr>
        <w:t>Візуальна цілісність досягнута через поєднання фасадів з натурального вапняку з зеленими терасами у єдиний об'єм. Масштабна відповідність реалізована через членення фасадів на модулі 3</w:t>
      </w:r>
      <w:r>
        <w:rPr>
          <w:rFonts w:ascii="Times New Roman" w:hAnsi="Times New Roman" w:cs="Times New Roman"/>
          <w:sz w:val="28"/>
          <w:szCs w:val="28"/>
        </w:rPr>
        <w:t>,6</w:t>
      </w:r>
      <w:r w:rsidRPr="008742D1">
        <w:rPr>
          <w:rFonts w:ascii="Times New Roman" w:hAnsi="Times New Roman" w:cs="Times New Roman"/>
          <w:sz w:val="28"/>
          <w:szCs w:val="28"/>
        </w:rPr>
        <w:t>×3</w:t>
      </w:r>
      <w:r>
        <w:rPr>
          <w:rFonts w:ascii="Times New Roman" w:hAnsi="Times New Roman" w:cs="Times New Roman"/>
          <w:sz w:val="28"/>
          <w:szCs w:val="28"/>
        </w:rPr>
        <w:t>,6</w:t>
      </w:r>
      <w:r w:rsidRPr="008742D1">
        <w:rPr>
          <w:rFonts w:ascii="Times New Roman" w:hAnsi="Times New Roman" w:cs="Times New Roman"/>
          <w:sz w:val="28"/>
          <w:szCs w:val="28"/>
        </w:rPr>
        <w:t xml:space="preserve"> метри, що відповідають людському масштабу</w:t>
      </w:r>
      <w:r w:rsidRPr="0086173C">
        <w:rPr>
          <w:rFonts w:ascii="Times New Roman" w:hAnsi="Times New Roman" w:cs="Times New Roman"/>
          <w:sz w:val="28"/>
          <w:szCs w:val="28"/>
          <w:lang w:val="en-GB"/>
        </w:rPr>
        <w:t>, незважаючи на значні розміри будівлі</w:t>
      </w:r>
      <w:r>
        <w:rPr>
          <w:rFonts w:ascii="Times New Roman" w:hAnsi="Times New Roman" w:cs="Times New Roman"/>
          <w:sz w:val="28"/>
          <w:szCs w:val="28"/>
        </w:rPr>
        <w:t>.</w:t>
      </w:r>
      <w:r w:rsidRPr="008742D1">
        <w:rPr>
          <w:rFonts w:ascii="Times New Roman" w:hAnsi="Times New Roman" w:cs="Times New Roman"/>
          <w:sz w:val="28"/>
          <w:szCs w:val="28"/>
        </w:rPr>
        <w:t>. Сезонна декоративність забезпечена через контрастне поєднання вічнозелених ялиць з листопадною рослинністю, що створює динамічну колірну палітру.</w:t>
      </w:r>
    </w:p>
    <w:p w14:paraId="7561A048" w14:textId="77777777" w:rsidR="001F26E7" w:rsidRPr="0086173C" w:rsidRDefault="001F26E7" w:rsidP="00E9052F">
      <w:pPr>
        <w:spacing w:after="0" w:line="360" w:lineRule="auto"/>
        <w:ind w:firstLine="709"/>
        <w:jc w:val="both"/>
        <w:rPr>
          <w:rFonts w:ascii="Times New Roman" w:hAnsi="Times New Roman" w:cs="Times New Roman"/>
          <w:sz w:val="28"/>
          <w:szCs w:val="28"/>
          <w:lang w:val="en-GB"/>
        </w:rPr>
      </w:pPr>
      <w:r w:rsidRPr="0086173C">
        <w:rPr>
          <w:rFonts w:ascii="Times New Roman" w:hAnsi="Times New Roman" w:cs="Times New Roman"/>
          <w:sz w:val="28"/>
          <w:szCs w:val="28"/>
          <w:lang w:val="en-GB"/>
        </w:rPr>
        <w:t xml:space="preserve">Колірна палітра будівлі обрана з урахуванням пір року та природного оточення. Теплі відтінки дерева гармонійно поєднуються з сірим бетоном і зеленими покрівлями, створюючи палітру, що природним чином вписується в скандинавський ландшафт. Взимку будівля набуває сріблясто-сірих відтінків, що відповідає засніженому пейзажу, влітку - теплих </w:t>
      </w:r>
      <w:r>
        <w:rPr>
          <w:rFonts w:ascii="Times New Roman" w:hAnsi="Times New Roman" w:cs="Times New Roman"/>
          <w:sz w:val="28"/>
          <w:szCs w:val="28"/>
        </w:rPr>
        <w:t>жовтих</w:t>
      </w:r>
      <w:r w:rsidRPr="0086173C">
        <w:rPr>
          <w:rFonts w:ascii="Times New Roman" w:hAnsi="Times New Roman" w:cs="Times New Roman"/>
          <w:sz w:val="28"/>
          <w:szCs w:val="28"/>
          <w:lang w:val="en-GB"/>
        </w:rPr>
        <w:t xml:space="preserve"> тонів, що контрастують з яскравою зеленню парку.</w:t>
      </w:r>
    </w:p>
    <w:p w14:paraId="3D4ED754" w14:textId="77777777" w:rsidR="001F26E7" w:rsidRPr="000203AC" w:rsidRDefault="001F26E7" w:rsidP="00E9052F">
      <w:pPr>
        <w:spacing w:after="0" w:line="360" w:lineRule="auto"/>
        <w:ind w:firstLine="709"/>
        <w:jc w:val="both"/>
        <w:rPr>
          <w:rFonts w:ascii="Times New Roman" w:hAnsi="Times New Roman" w:cs="Times New Roman"/>
          <w:sz w:val="28"/>
          <w:szCs w:val="28"/>
          <w:lang w:val="en-US"/>
        </w:rPr>
      </w:pPr>
    </w:p>
    <w:p w14:paraId="14A77E05" w14:textId="77777777" w:rsidR="001F26E7" w:rsidRDefault="001F26E7" w:rsidP="00E9052F">
      <w:pPr>
        <w:spacing w:after="0" w:line="360" w:lineRule="auto"/>
        <w:jc w:val="both"/>
      </w:pPr>
    </w:p>
    <w:p w14:paraId="789A4ABF" w14:textId="77777777" w:rsidR="001F26E7" w:rsidRDefault="001F26E7" w:rsidP="00E9052F">
      <w:pPr>
        <w:spacing w:after="0" w:line="360" w:lineRule="auto"/>
        <w:jc w:val="both"/>
        <w:rPr>
          <w:rFonts w:ascii="Times New Roman" w:hAnsi="Times New Roman" w:cs="Times New Roman"/>
          <w:sz w:val="28"/>
          <w:szCs w:val="28"/>
        </w:rPr>
      </w:pPr>
    </w:p>
    <w:p w14:paraId="523285C9" w14:textId="77777777" w:rsidR="001F26E7" w:rsidRDefault="001F26E7" w:rsidP="00E9052F">
      <w:pPr>
        <w:spacing w:after="0" w:line="360" w:lineRule="auto"/>
        <w:jc w:val="both"/>
        <w:rPr>
          <w:rFonts w:ascii="Times New Roman" w:hAnsi="Times New Roman" w:cs="Times New Roman"/>
          <w:sz w:val="28"/>
          <w:szCs w:val="28"/>
        </w:rPr>
      </w:pPr>
    </w:p>
    <w:p w14:paraId="7743485B" w14:textId="77777777" w:rsidR="001F26E7" w:rsidRPr="00580F73" w:rsidRDefault="001F26E7" w:rsidP="00E9052F">
      <w:pPr>
        <w:pStyle w:val="a3"/>
        <w:numPr>
          <w:ilvl w:val="0"/>
          <w:numId w:val="17"/>
        </w:numPr>
        <w:spacing w:after="0" w:line="360" w:lineRule="auto"/>
        <w:jc w:val="both"/>
        <w:rPr>
          <w:rFonts w:ascii="Times New Roman" w:hAnsi="Times New Roman" w:cs="Times New Roman"/>
          <w:sz w:val="28"/>
          <w:szCs w:val="28"/>
        </w:rPr>
      </w:pPr>
      <w:r w:rsidRPr="00580F73">
        <w:rPr>
          <w:rFonts w:ascii="Times New Roman" w:hAnsi="Times New Roman" w:cs="Times New Roman"/>
          <w:b/>
          <w:bCs/>
          <w:sz w:val="32"/>
          <w:szCs w:val="32"/>
        </w:rPr>
        <w:t xml:space="preserve">One Central Park </w:t>
      </w:r>
    </w:p>
    <w:p w14:paraId="4D1FFFEE" w14:textId="77777777" w:rsidR="00B108E1" w:rsidRDefault="00B108E1"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1F7001A3" wp14:editId="65B527EF">
            <wp:extent cx="5098475" cy="3398982"/>
            <wp:effectExtent l="0" t="0" r="6985" b="0"/>
            <wp:docPr id="4818700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41694" cy="3427795"/>
                    </a:xfrm>
                    <a:prstGeom prst="rect">
                      <a:avLst/>
                    </a:prstGeom>
                    <a:noFill/>
                  </pic:spPr>
                </pic:pic>
              </a:graphicData>
            </a:graphic>
          </wp:inline>
        </w:drawing>
      </w:r>
    </w:p>
    <w:p w14:paraId="1C53D66D" w14:textId="643AA037" w:rsidR="00B108E1" w:rsidRDefault="00B108E1" w:rsidP="00E9052F">
      <w:pPr>
        <w:pStyle w:val="a3"/>
        <w:spacing w:after="0" w:line="360" w:lineRule="auto"/>
        <w:ind w:left="504"/>
        <w:jc w:val="both"/>
        <w:rPr>
          <w:rFonts w:ascii="Times New Roman" w:hAnsi="Times New Roman" w:cs="Times New Roman"/>
          <w:sz w:val="28"/>
          <w:szCs w:val="28"/>
        </w:rPr>
      </w:pPr>
      <w:r w:rsidRPr="00C14028">
        <w:rPr>
          <w:rFonts w:ascii="Times New Roman" w:hAnsi="Times New Roman" w:cs="Times New Roman"/>
          <w:sz w:val="24"/>
          <w:szCs w:val="24"/>
        </w:rPr>
        <w:t>Рис. 2.2.</w:t>
      </w:r>
      <w:r>
        <w:rPr>
          <w:rFonts w:ascii="Times New Roman" w:hAnsi="Times New Roman" w:cs="Times New Roman"/>
          <w:sz w:val="24"/>
          <w:szCs w:val="24"/>
        </w:rPr>
        <w:t>16.</w:t>
      </w:r>
      <w:r w:rsidRPr="00C14028">
        <w:rPr>
          <w:rFonts w:ascii="Times New Roman" w:hAnsi="Times New Roman" w:cs="Times New Roman"/>
          <w:sz w:val="24"/>
          <w:szCs w:val="24"/>
        </w:rPr>
        <w:t xml:space="preserve"> - "</w:t>
      </w:r>
      <w:r w:rsidRPr="00B108E1">
        <w:rPr>
          <w:rFonts w:ascii="Times New Roman" w:hAnsi="Times New Roman" w:cs="Times New Roman"/>
          <w:b/>
          <w:bCs/>
          <w:sz w:val="32"/>
          <w:szCs w:val="32"/>
        </w:rPr>
        <w:t xml:space="preserve"> </w:t>
      </w:r>
      <w:r w:rsidRPr="00B108E1">
        <w:rPr>
          <w:rFonts w:ascii="Times New Roman" w:hAnsi="Times New Roman" w:cs="Times New Roman"/>
          <w:sz w:val="24"/>
          <w:szCs w:val="24"/>
        </w:rPr>
        <w:t>One Central Park</w:t>
      </w:r>
      <w:r w:rsidRPr="00B108E1">
        <w:rPr>
          <w:rFonts w:ascii="Times New Roman" w:hAnsi="Times New Roman" w:cs="Times New Roman"/>
          <w:b/>
          <w:bCs/>
          <w:sz w:val="24"/>
          <w:szCs w:val="24"/>
        </w:rPr>
        <w:t xml:space="preserve"> </w:t>
      </w:r>
    </w:p>
    <w:p w14:paraId="6B3BD12E" w14:textId="1A4B12E1" w:rsidR="001F26E7" w:rsidRPr="00580F73" w:rsidRDefault="001F26E7" w:rsidP="00E9052F">
      <w:pPr>
        <w:spacing w:after="0" w:line="360" w:lineRule="auto"/>
        <w:ind w:firstLine="709"/>
        <w:jc w:val="both"/>
        <w:rPr>
          <w:rFonts w:ascii="Times New Roman" w:hAnsi="Times New Roman" w:cs="Times New Roman"/>
          <w:sz w:val="28"/>
          <w:szCs w:val="28"/>
        </w:rPr>
      </w:pPr>
      <w:r w:rsidRPr="00580F73">
        <w:rPr>
          <w:rFonts w:ascii="Times New Roman" w:hAnsi="Times New Roman" w:cs="Times New Roman"/>
          <w:sz w:val="28"/>
          <w:szCs w:val="28"/>
        </w:rPr>
        <w:t xml:space="preserve">Місцезнаходження: </w:t>
      </w:r>
      <w:r>
        <w:rPr>
          <w:rFonts w:ascii="Times New Roman" w:hAnsi="Times New Roman" w:cs="Times New Roman"/>
          <w:sz w:val="28"/>
          <w:szCs w:val="28"/>
        </w:rPr>
        <w:t>Сідней</w:t>
      </w:r>
      <w:r w:rsidRPr="00580F73">
        <w:rPr>
          <w:rFonts w:ascii="Times New Roman" w:hAnsi="Times New Roman" w:cs="Times New Roman"/>
          <w:sz w:val="28"/>
          <w:szCs w:val="28"/>
        </w:rPr>
        <w:t xml:space="preserve">, </w:t>
      </w:r>
      <w:r>
        <w:rPr>
          <w:rFonts w:ascii="Times New Roman" w:hAnsi="Times New Roman" w:cs="Times New Roman"/>
          <w:sz w:val="28"/>
          <w:szCs w:val="28"/>
        </w:rPr>
        <w:t>Австралія</w:t>
      </w:r>
      <w:r w:rsidRPr="00580F73">
        <w:rPr>
          <w:rFonts w:ascii="Times New Roman" w:hAnsi="Times New Roman" w:cs="Times New Roman"/>
          <w:sz w:val="28"/>
          <w:szCs w:val="28"/>
        </w:rPr>
        <w:t>.</w:t>
      </w:r>
    </w:p>
    <w:p w14:paraId="70D4B0F1" w14:textId="77777777" w:rsidR="001F26E7" w:rsidRDefault="001F26E7" w:rsidP="00E9052F">
      <w:pPr>
        <w:spacing w:after="0" w:line="360" w:lineRule="auto"/>
        <w:ind w:firstLine="709"/>
        <w:jc w:val="both"/>
        <w:rPr>
          <w:rFonts w:ascii="Times New Roman" w:hAnsi="Times New Roman" w:cs="Times New Roman"/>
          <w:sz w:val="28"/>
          <w:szCs w:val="28"/>
        </w:rPr>
      </w:pPr>
      <w:r w:rsidRPr="00580F73">
        <w:rPr>
          <w:rFonts w:ascii="Times New Roman" w:hAnsi="Times New Roman" w:cs="Times New Roman"/>
          <w:sz w:val="28"/>
          <w:szCs w:val="28"/>
        </w:rPr>
        <w:t>Рік побудови: 201</w:t>
      </w:r>
      <w:r>
        <w:rPr>
          <w:rFonts w:ascii="Times New Roman" w:hAnsi="Times New Roman" w:cs="Times New Roman"/>
          <w:sz w:val="28"/>
          <w:szCs w:val="28"/>
        </w:rPr>
        <w:t>3</w:t>
      </w:r>
      <w:r w:rsidRPr="00580F73">
        <w:rPr>
          <w:rFonts w:ascii="Times New Roman" w:hAnsi="Times New Roman" w:cs="Times New Roman"/>
          <w:sz w:val="28"/>
          <w:szCs w:val="28"/>
        </w:rPr>
        <w:t xml:space="preserve"> рік.</w:t>
      </w:r>
    </w:p>
    <w:p w14:paraId="2A9508A9" w14:textId="77777777" w:rsidR="001F26E7" w:rsidRPr="00580F73" w:rsidRDefault="001F26E7" w:rsidP="00E9052F">
      <w:pPr>
        <w:spacing w:after="0" w:line="360" w:lineRule="auto"/>
        <w:ind w:firstLine="709"/>
        <w:jc w:val="both"/>
        <w:rPr>
          <w:rFonts w:ascii="Times New Roman" w:hAnsi="Times New Roman" w:cs="Times New Roman"/>
          <w:sz w:val="28"/>
          <w:szCs w:val="28"/>
        </w:rPr>
      </w:pPr>
    </w:p>
    <w:p w14:paraId="3279FFA8" w14:textId="77777777" w:rsidR="001F26E7" w:rsidRPr="00822CDD" w:rsidRDefault="001F26E7" w:rsidP="00E9052F">
      <w:pPr>
        <w:spacing w:after="0" w:line="360" w:lineRule="auto"/>
        <w:ind w:firstLine="709"/>
        <w:jc w:val="both"/>
        <w:rPr>
          <w:rFonts w:ascii="Times New Roman" w:hAnsi="Times New Roman" w:cs="Times New Roman"/>
          <w:sz w:val="32"/>
          <w:szCs w:val="32"/>
          <w:u w:val="single"/>
        </w:rPr>
      </w:pPr>
      <w:r w:rsidRPr="00822CDD">
        <w:rPr>
          <w:rFonts w:ascii="Times New Roman" w:hAnsi="Times New Roman" w:cs="Times New Roman"/>
          <w:sz w:val="32"/>
          <w:szCs w:val="32"/>
          <w:u w:val="single"/>
        </w:rPr>
        <w:t>Містобудівна організація</w:t>
      </w:r>
    </w:p>
    <w:p w14:paraId="0D5195B8" w14:textId="77777777" w:rsidR="001F26E7" w:rsidRPr="00822CDD" w:rsidRDefault="001F26E7" w:rsidP="00E9052F">
      <w:pPr>
        <w:spacing w:after="0" w:line="360" w:lineRule="auto"/>
        <w:ind w:firstLine="709"/>
        <w:jc w:val="both"/>
        <w:rPr>
          <w:rFonts w:ascii="Times New Roman" w:hAnsi="Times New Roman" w:cs="Times New Roman"/>
          <w:sz w:val="28"/>
          <w:szCs w:val="28"/>
        </w:rPr>
      </w:pPr>
      <w:r w:rsidRPr="00EA162C">
        <w:rPr>
          <w:rFonts w:ascii="Times New Roman" w:hAnsi="Times New Roman" w:cs="Times New Roman"/>
          <w:sz w:val="28"/>
          <w:szCs w:val="28"/>
          <w:lang w:val="en-US"/>
        </w:rPr>
        <w:t xml:space="preserve">One Central Park </w:t>
      </w:r>
      <w:r>
        <w:rPr>
          <w:rFonts w:ascii="Times New Roman" w:hAnsi="Times New Roman" w:cs="Times New Roman"/>
          <w:sz w:val="28"/>
          <w:szCs w:val="28"/>
        </w:rPr>
        <w:t>р</w:t>
      </w:r>
      <w:r w:rsidRPr="00EA162C">
        <w:rPr>
          <w:rFonts w:ascii="Times New Roman" w:hAnsi="Times New Roman" w:cs="Times New Roman"/>
          <w:sz w:val="28"/>
          <w:szCs w:val="28"/>
          <w:lang w:val="en-US"/>
        </w:rPr>
        <w:t>озташований на колишній промисловій ділянці в районі Чиппендейл</w:t>
      </w:r>
      <w:r>
        <w:rPr>
          <w:rFonts w:ascii="Times New Roman" w:hAnsi="Times New Roman" w:cs="Times New Roman"/>
          <w:sz w:val="28"/>
          <w:szCs w:val="28"/>
        </w:rPr>
        <w:t xml:space="preserve"> </w:t>
      </w:r>
      <w:r w:rsidRPr="003F3FB2">
        <w:rPr>
          <w:rFonts w:ascii="Times New Roman" w:hAnsi="Times New Roman" w:cs="Times New Roman"/>
          <w:sz w:val="28"/>
          <w:szCs w:val="28"/>
        </w:rPr>
        <w:t>на межі центрального ділового району та житлових кварталів, створюючи перехідну ланку між різними функціональними зонами міста</w:t>
      </w:r>
      <w:r>
        <w:rPr>
          <w:rFonts w:ascii="Times New Roman" w:hAnsi="Times New Roman" w:cs="Times New Roman"/>
          <w:sz w:val="28"/>
          <w:szCs w:val="28"/>
        </w:rPr>
        <w:t>,</w:t>
      </w:r>
      <w:r w:rsidRPr="00EA162C">
        <w:rPr>
          <w:rFonts w:ascii="Times New Roman" w:hAnsi="Times New Roman" w:cs="Times New Roman"/>
          <w:sz w:val="28"/>
          <w:szCs w:val="28"/>
          <w:lang w:val="en-US"/>
        </w:rPr>
        <w:t xml:space="preserve"> пр</w:t>
      </w:r>
      <w:r>
        <w:rPr>
          <w:rFonts w:ascii="Times New Roman" w:hAnsi="Times New Roman" w:cs="Times New Roman"/>
          <w:sz w:val="28"/>
          <w:szCs w:val="28"/>
        </w:rPr>
        <w:t>оє</w:t>
      </w:r>
      <w:r w:rsidRPr="00EA162C">
        <w:rPr>
          <w:rFonts w:ascii="Times New Roman" w:hAnsi="Times New Roman" w:cs="Times New Roman"/>
          <w:sz w:val="28"/>
          <w:szCs w:val="28"/>
          <w:lang w:val="en-US"/>
        </w:rPr>
        <w:t xml:space="preserve">кт став каталізатором трансформації цілого кварталу. Архітектурний ансамбль, що складається з двох веж висотою 116 та 64,5 метра, формує нову вертикальну домінанту в історичному центрі міста </w:t>
      </w:r>
      <w:r>
        <w:rPr>
          <w:rFonts w:ascii="Times New Roman" w:hAnsi="Times New Roman" w:cs="Times New Roman"/>
          <w:sz w:val="28"/>
          <w:szCs w:val="28"/>
        </w:rPr>
        <w:t xml:space="preserve">та </w:t>
      </w:r>
      <w:r w:rsidRPr="00EA162C">
        <w:rPr>
          <w:rFonts w:ascii="Times New Roman" w:hAnsi="Times New Roman" w:cs="Times New Roman"/>
          <w:sz w:val="28"/>
          <w:szCs w:val="28"/>
          <w:lang w:val="en-US"/>
        </w:rPr>
        <w:t>пр</w:t>
      </w:r>
      <w:r>
        <w:rPr>
          <w:rFonts w:ascii="Times New Roman" w:hAnsi="Times New Roman" w:cs="Times New Roman"/>
          <w:sz w:val="28"/>
          <w:szCs w:val="28"/>
        </w:rPr>
        <w:t>и</w:t>
      </w:r>
      <w:r w:rsidRPr="00EA162C">
        <w:rPr>
          <w:rFonts w:ascii="Times New Roman" w:hAnsi="Times New Roman" w:cs="Times New Roman"/>
          <w:sz w:val="28"/>
          <w:szCs w:val="28"/>
          <w:lang w:val="en-US"/>
        </w:rPr>
        <w:t xml:space="preserve"> цьому завдяки</w:t>
      </w:r>
      <w:r>
        <w:rPr>
          <w:rFonts w:ascii="Times New Roman" w:hAnsi="Times New Roman" w:cs="Times New Roman"/>
          <w:sz w:val="28"/>
          <w:szCs w:val="28"/>
        </w:rPr>
        <w:t xml:space="preserve"> </w:t>
      </w:r>
      <w:r w:rsidRPr="00EA162C">
        <w:rPr>
          <w:rFonts w:ascii="Times New Roman" w:hAnsi="Times New Roman" w:cs="Times New Roman"/>
          <w:sz w:val="28"/>
          <w:szCs w:val="28"/>
          <w:lang w:val="en-US"/>
        </w:rPr>
        <w:t>озелененню інтегрується в навколишнє середовище.</w:t>
      </w:r>
    </w:p>
    <w:p w14:paraId="0DE9647A" w14:textId="77777777" w:rsidR="001F26E7" w:rsidRPr="00EA162C" w:rsidRDefault="001F26E7" w:rsidP="00E9052F">
      <w:pPr>
        <w:spacing w:after="0" w:line="360" w:lineRule="auto"/>
        <w:ind w:firstLine="709"/>
        <w:jc w:val="both"/>
        <w:rPr>
          <w:rFonts w:ascii="Times New Roman" w:hAnsi="Times New Roman" w:cs="Times New Roman"/>
          <w:sz w:val="28"/>
          <w:szCs w:val="28"/>
          <w:lang w:val="en-US"/>
        </w:rPr>
      </w:pPr>
      <w:r w:rsidRPr="00EA162C">
        <w:rPr>
          <w:rFonts w:ascii="Times New Roman" w:hAnsi="Times New Roman" w:cs="Times New Roman"/>
          <w:sz w:val="28"/>
          <w:szCs w:val="28"/>
          <w:lang w:val="en-US"/>
        </w:rPr>
        <w:t xml:space="preserve">Ключовим аспектом містобудівної організації є створення прямих зв'язків з сусідніми громадськими просторами - </w:t>
      </w:r>
      <w:r>
        <w:rPr>
          <w:rFonts w:ascii="Times New Roman" w:hAnsi="Times New Roman" w:cs="Times New Roman"/>
          <w:sz w:val="28"/>
          <w:szCs w:val="28"/>
        </w:rPr>
        <w:t>ц</w:t>
      </w:r>
      <w:r w:rsidRPr="00EA162C">
        <w:rPr>
          <w:rFonts w:ascii="Times New Roman" w:hAnsi="Times New Roman" w:cs="Times New Roman"/>
          <w:sz w:val="28"/>
          <w:szCs w:val="28"/>
          <w:lang w:val="en-US"/>
        </w:rPr>
        <w:t xml:space="preserve">ентральним парком та університетським кампусом. Транспортна інтеграція комплексу безпосередня близькість до залізничної станції та велодоріжок, обмежена парковка для автомобілів та розвинута </w:t>
      </w:r>
      <w:r w:rsidRPr="00EA162C">
        <w:rPr>
          <w:rFonts w:ascii="Times New Roman" w:hAnsi="Times New Roman" w:cs="Times New Roman"/>
          <w:sz w:val="28"/>
          <w:szCs w:val="28"/>
          <w:lang w:val="en-US"/>
        </w:rPr>
        <w:lastRenderedPageBreak/>
        <w:t>інфраструктура для електромобілів. Підземні рівні інтегровані в міську транспортну мережу</w:t>
      </w:r>
      <w:r>
        <w:rPr>
          <w:rFonts w:ascii="Times New Roman" w:hAnsi="Times New Roman" w:cs="Times New Roman"/>
          <w:sz w:val="28"/>
          <w:szCs w:val="28"/>
          <w:lang w:val="en-US"/>
        </w:rPr>
        <w:t>.</w:t>
      </w:r>
    </w:p>
    <w:p w14:paraId="769AA741" w14:textId="77777777" w:rsidR="00B108E1"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drawing>
          <wp:inline distT="0" distB="0" distL="0" distR="0" wp14:anchorId="7A69BB93" wp14:editId="7FA60BD8">
            <wp:extent cx="3705726" cy="5556112"/>
            <wp:effectExtent l="0" t="0" r="9525" b="6985"/>
            <wp:docPr id="5676458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5763" cy="5616141"/>
                    </a:xfrm>
                    <a:prstGeom prst="rect">
                      <a:avLst/>
                    </a:prstGeom>
                    <a:noFill/>
                  </pic:spPr>
                </pic:pic>
              </a:graphicData>
            </a:graphic>
          </wp:inline>
        </w:drawing>
      </w:r>
    </w:p>
    <w:p w14:paraId="76E8812F" w14:textId="36CC0F2E" w:rsidR="00B108E1" w:rsidRDefault="00B108E1" w:rsidP="00E9052F">
      <w:pPr>
        <w:pStyle w:val="a3"/>
        <w:spacing w:after="0" w:line="360" w:lineRule="auto"/>
        <w:ind w:left="504"/>
        <w:jc w:val="both"/>
        <w:rPr>
          <w:rFonts w:ascii="Times New Roman" w:hAnsi="Times New Roman" w:cs="Times New Roman"/>
          <w:sz w:val="28"/>
          <w:szCs w:val="28"/>
        </w:rPr>
      </w:pPr>
      <w:r w:rsidRPr="00C14028">
        <w:rPr>
          <w:rFonts w:ascii="Times New Roman" w:hAnsi="Times New Roman" w:cs="Times New Roman"/>
          <w:sz w:val="24"/>
          <w:szCs w:val="24"/>
        </w:rPr>
        <w:t>Рис. 2.2.</w:t>
      </w:r>
      <w:r>
        <w:rPr>
          <w:rFonts w:ascii="Times New Roman" w:hAnsi="Times New Roman" w:cs="Times New Roman"/>
          <w:sz w:val="24"/>
          <w:szCs w:val="24"/>
        </w:rPr>
        <w:t>16.</w:t>
      </w:r>
      <w:r w:rsidRPr="00C14028">
        <w:rPr>
          <w:rFonts w:ascii="Times New Roman" w:hAnsi="Times New Roman" w:cs="Times New Roman"/>
          <w:sz w:val="24"/>
          <w:szCs w:val="24"/>
        </w:rPr>
        <w:t xml:space="preserve"> - "</w:t>
      </w:r>
      <w:r w:rsidRPr="00B108E1">
        <w:rPr>
          <w:rFonts w:ascii="Times New Roman" w:hAnsi="Times New Roman" w:cs="Times New Roman"/>
          <w:b/>
          <w:bCs/>
          <w:sz w:val="32"/>
          <w:szCs w:val="32"/>
        </w:rPr>
        <w:t xml:space="preserve"> </w:t>
      </w:r>
      <w:r w:rsidRPr="00B108E1">
        <w:rPr>
          <w:rFonts w:ascii="Times New Roman" w:hAnsi="Times New Roman" w:cs="Times New Roman"/>
          <w:sz w:val="24"/>
          <w:szCs w:val="24"/>
        </w:rPr>
        <w:t>One Central Park</w:t>
      </w:r>
      <w:r w:rsidRPr="00B108E1">
        <w:rPr>
          <w:rFonts w:ascii="Times New Roman" w:hAnsi="Times New Roman" w:cs="Times New Roman"/>
          <w:b/>
          <w:bCs/>
          <w:sz w:val="24"/>
          <w:szCs w:val="24"/>
        </w:rPr>
        <w:t xml:space="preserve"> </w:t>
      </w:r>
      <w:r>
        <w:rPr>
          <w:rFonts w:ascii="Times New Roman" w:hAnsi="Times New Roman" w:cs="Times New Roman"/>
          <w:b/>
          <w:bCs/>
          <w:sz w:val="24"/>
          <w:szCs w:val="24"/>
        </w:rPr>
        <w:t>у місті</w:t>
      </w:r>
    </w:p>
    <w:p w14:paraId="38462AE6" w14:textId="77777777" w:rsidR="00B108E1" w:rsidRDefault="00B108E1" w:rsidP="00E9052F">
      <w:pPr>
        <w:spacing w:after="0" w:line="360" w:lineRule="auto"/>
        <w:ind w:firstLine="709"/>
        <w:jc w:val="both"/>
        <w:rPr>
          <w:rFonts w:ascii="Times New Roman" w:hAnsi="Times New Roman" w:cs="Times New Roman"/>
          <w:sz w:val="32"/>
          <w:szCs w:val="32"/>
          <w:u w:val="single"/>
        </w:rPr>
      </w:pPr>
    </w:p>
    <w:p w14:paraId="4DC04B60" w14:textId="6DC340D2" w:rsidR="001F26E7" w:rsidRPr="00D03CFE" w:rsidRDefault="001F26E7" w:rsidP="00E9052F">
      <w:pPr>
        <w:spacing w:after="0" w:line="360" w:lineRule="auto"/>
        <w:ind w:firstLine="709"/>
        <w:jc w:val="both"/>
        <w:rPr>
          <w:rFonts w:ascii="Times New Roman" w:hAnsi="Times New Roman" w:cs="Times New Roman"/>
          <w:sz w:val="32"/>
          <w:szCs w:val="32"/>
          <w:u w:val="single"/>
        </w:rPr>
      </w:pPr>
      <w:r w:rsidRPr="00822CDD">
        <w:rPr>
          <w:rFonts w:ascii="Times New Roman" w:hAnsi="Times New Roman" w:cs="Times New Roman"/>
          <w:sz w:val="32"/>
          <w:szCs w:val="32"/>
          <w:u w:val="single"/>
        </w:rPr>
        <w:t>Функціональна організація</w:t>
      </w:r>
    </w:p>
    <w:p w14:paraId="65187E69"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Комплекс об'єднує житлову, комерційну, розважальну та рекреаційну функції, створюючи цілісне середовище. Житлові функції розподілені між двома вежами, що дозволяє забезпечити різноманітність планувальних рішень та категорій житла, від студій до пентхаусів з приватними терасами. На різних рівнях веж розташовані спільні терасі, басейни</w:t>
      </w:r>
      <w:r>
        <w:rPr>
          <w:rFonts w:ascii="Times New Roman" w:hAnsi="Times New Roman" w:cs="Times New Roman"/>
          <w:sz w:val="28"/>
          <w:szCs w:val="28"/>
        </w:rPr>
        <w:t xml:space="preserve"> </w:t>
      </w:r>
      <w:r w:rsidRPr="00EA162C">
        <w:rPr>
          <w:rFonts w:ascii="Times New Roman" w:hAnsi="Times New Roman" w:cs="Times New Roman"/>
          <w:sz w:val="28"/>
          <w:szCs w:val="28"/>
          <w:lang w:val="en-GB"/>
        </w:rPr>
        <w:t>та фітнес-центри, що сприяють соціальній взаємодії мешканців та формуванню спільноти.</w:t>
      </w:r>
    </w:p>
    <w:p w14:paraId="77B6687E" w14:textId="77777777" w:rsidR="001F26E7" w:rsidRDefault="001F26E7" w:rsidP="00E9052F">
      <w:pPr>
        <w:spacing w:after="0" w:line="360" w:lineRule="auto"/>
        <w:ind w:firstLine="709"/>
        <w:jc w:val="both"/>
        <w:rPr>
          <w:rFonts w:ascii="Times New Roman" w:hAnsi="Times New Roman" w:cs="Times New Roman"/>
          <w:sz w:val="28"/>
          <w:szCs w:val="28"/>
        </w:rPr>
      </w:pPr>
      <w:r w:rsidRPr="003F3FB2">
        <w:rPr>
          <w:rFonts w:ascii="Times New Roman" w:hAnsi="Times New Roman" w:cs="Times New Roman"/>
          <w:sz w:val="28"/>
          <w:szCs w:val="28"/>
        </w:rPr>
        <w:t xml:space="preserve">Функціональне різноманіття включає декоративні сади (250 видів декоративних рослин), продуктивні городні ділянки, рекреаційні зони та екологічні </w:t>
      </w:r>
      <w:r w:rsidRPr="003F3FB2">
        <w:rPr>
          <w:rFonts w:ascii="Times New Roman" w:hAnsi="Times New Roman" w:cs="Times New Roman"/>
          <w:sz w:val="28"/>
          <w:szCs w:val="28"/>
        </w:rPr>
        <w:lastRenderedPageBreak/>
        <w:t xml:space="preserve">функції. Сезонна функціональність забезпечується через підбір рослин з різними періодами вегетації - весняні ефемероїди, літні однолітки, осінні хвойні, зимові вічнозелені. </w:t>
      </w:r>
    </w:p>
    <w:p w14:paraId="57CD2905" w14:textId="35963A04" w:rsidR="00B9440D" w:rsidRDefault="00B9440D" w:rsidP="00B9440D">
      <w:pPr>
        <w:spacing w:after="0" w:line="360" w:lineRule="auto"/>
        <w:ind w:firstLine="709"/>
        <w:rPr>
          <w:rFonts w:ascii="Times New Roman" w:hAnsi="Times New Roman" w:cs="Times New Roman"/>
          <w:sz w:val="28"/>
          <w:szCs w:val="28"/>
        </w:rPr>
      </w:pPr>
      <w:r w:rsidRPr="009B0708">
        <w:rPr>
          <w:rFonts w:ascii="Times New Roman" w:hAnsi="Times New Roman" w:cs="Times New Roman"/>
          <w:sz w:val="28"/>
          <w:szCs w:val="28"/>
        </w:rPr>
        <w:t>Інтегроване озеленення виконує функції:</w:t>
      </w:r>
      <w:r>
        <w:rPr>
          <w:rFonts w:ascii="Times New Roman" w:hAnsi="Times New Roman" w:cs="Times New Roman"/>
          <w:sz w:val="28"/>
          <w:szCs w:val="28"/>
        </w:rPr>
        <w:t xml:space="preserve"> естетична, с</w:t>
      </w:r>
      <w:r w:rsidRPr="009B0708">
        <w:rPr>
          <w:rFonts w:ascii="Times New Roman" w:hAnsi="Times New Roman" w:cs="Times New Roman"/>
          <w:sz w:val="28"/>
          <w:szCs w:val="28"/>
        </w:rPr>
        <w:t>анітарна</w:t>
      </w:r>
      <w:r>
        <w:rPr>
          <w:rFonts w:ascii="Times New Roman" w:hAnsi="Times New Roman" w:cs="Times New Roman"/>
          <w:sz w:val="28"/>
          <w:szCs w:val="28"/>
        </w:rPr>
        <w:t>, р</w:t>
      </w:r>
      <w:r w:rsidRPr="009B0708">
        <w:rPr>
          <w:rFonts w:ascii="Times New Roman" w:hAnsi="Times New Roman" w:cs="Times New Roman"/>
          <w:sz w:val="28"/>
          <w:szCs w:val="28"/>
        </w:rPr>
        <w:t>екреаційн</w:t>
      </w:r>
      <w:r>
        <w:rPr>
          <w:rFonts w:ascii="Times New Roman" w:hAnsi="Times New Roman" w:cs="Times New Roman"/>
          <w:sz w:val="28"/>
          <w:szCs w:val="28"/>
        </w:rPr>
        <w:t>а</w:t>
      </w:r>
      <w:r w:rsidRPr="009B0708">
        <w:rPr>
          <w:rFonts w:ascii="Times New Roman" w:hAnsi="Times New Roman" w:cs="Times New Roman"/>
          <w:sz w:val="28"/>
          <w:szCs w:val="28"/>
        </w:rPr>
        <w:t>.</w:t>
      </w:r>
    </w:p>
    <w:p w14:paraId="7C72B66B" w14:textId="77777777" w:rsidR="00B9440D" w:rsidRPr="00EA162C" w:rsidRDefault="00B9440D" w:rsidP="00E9052F">
      <w:pPr>
        <w:spacing w:after="0" w:line="360" w:lineRule="auto"/>
        <w:ind w:firstLine="709"/>
        <w:jc w:val="both"/>
        <w:rPr>
          <w:rFonts w:ascii="Times New Roman" w:hAnsi="Times New Roman" w:cs="Times New Roman"/>
          <w:sz w:val="28"/>
          <w:szCs w:val="28"/>
          <w:lang w:val="en-GB"/>
        </w:rPr>
      </w:pPr>
    </w:p>
    <w:p w14:paraId="2BD3AE9F" w14:textId="77777777" w:rsidR="001F26E7" w:rsidRPr="00D03CFE" w:rsidRDefault="001F26E7" w:rsidP="00E9052F">
      <w:pPr>
        <w:spacing w:after="0" w:line="360" w:lineRule="auto"/>
        <w:ind w:firstLine="709"/>
        <w:jc w:val="both"/>
        <w:rPr>
          <w:rFonts w:ascii="Times New Roman" w:hAnsi="Times New Roman" w:cs="Times New Roman"/>
          <w:sz w:val="32"/>
          <w:szCs w:val="32"/>
          <w:u w:val="single"/>
        </w:rPr>
      </w:pPr>
      <w:r w:rsidRPr="00D03CFE">
        <w:rPr>
          <w:rFonts w:ascii="Times New Roman" w:hAnsi="Times New Roman" w:cs="Times New Roman"/>
          <w:sz w:val="32"/>
          <w:szCs w:val="32"/>
          <w:u w:val="single"/>
        </w:rPr>
        <w:t>Архітектурно-планувальна організація</w:t>
      </w:r>
    </w:p>
    <w:p w14:paraId="72DEE58C"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Планувальна структура ґрунтується на принципі вертикального зонування, де нижні поверхи займають торгівельні приміщення та громадські простори, а верхні рівні відведені під житлові апартаменми, що забезпечує функціональну ефективність та соціальну взаємодію.</w:t>
      </w:r>
    </w:p>
    <w:p w14:paraId="6C191941" w14:textId="77777777" w:rsidR="001F26E7" w:rsidRPr="00EA162C" w:rsidRDefault="001F26E7" w:rsidP="00E9052F">
      <w:pPr>
        <w:spacing w:after="0" w:line="360" w:lineRule="auto"/>
        <w:ind w:firstLine="709"/>
        <w:jc w:val="both"/>
        <w:rPr>
          <w:rFonts w:ascii="Times New Roman" w:hAnsi="Times New Roman" w:cs="Times New Roman"/>
          <w:sz w:val="28"/>
          <w:szCs w:val="28"/>
          <w:lang w:val="en-US"/>
        </w:rPr>
      </w:pPr>
      <w:r w:rsidRPr="00EA162C">
        <w:rPr>
          <w:rFonts w:ascii="Times New Roman" w:hAnsi="Times New Roman" w:cs="Times New Roman"/>
          <w:sz w:val="28"/>
          <w:szCs w:val="28"/>
          <w:lang w:val="en-GB"/>
        </w:rPr>
        <w:t xml:space="preserve">Ключовим елементом архітектурно-планувальної організації є система "геліостатів" - рухомих дзеркал, що перенаправляють сонячне світло в затемнені зони комплексу, включаючи внутрішні двори та нижні поверхи. Це інженерне рішення дозволяє забезпечити оптимальну інсоляцію не лише приміщень, але й рослин, що формують складну систему вертикального озеленення. </w:t>
      </w:r>
    </w:p>
    <w:p w14:paraId="19EAB3F3"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Центральним планувальним елементом є атріум, що пронизує обидві вежі та виконує функцію комунікаційного та рекреаційного ядра. Просторова організація атріуму включає вісім "садів" на різних рівнях</w:t>
      </w:r>
      <w:r>
        <w:rPr>
          <w:rFonts w:ascii="Times New Roman" w:hAnsi="Times New Roman" w:cs="Times New Roman"/>
          <w:sz w:val="28"/>
          <w:szCs w:val="28"/>
          <w:lang w:val="en-GB"/>
        </w:rPr>
        <w:t>.</w:t>
      </w:r>
      <w:r>
        <w:rPr>
          <w:rFonts w:ascii="Times New Roman" w:hAnsi="Times New Roman" w:cs="Times New Roman"/>
          <w:sz w:val="28"/>
          <w:szCs w:val="28"/>
        </w:rPr>
        <w:t xml:space="preserve"> </w:t>
      </w:r>
      <w:r w:rsidRPr="00EA162C">
        <w:rPr>
          <w:rFonts w:ascii="Times New Roman" w:hAnsi="Times New Roman" w:cs="Times New Roman"/>
          <w:sz w:val="28"/>
          <w:szCs w:val="28"/>
          <w:lang w:val="en-GB"/>
        </w:rPr>
        <w:t xml:space="preserve">Покрівельні рівні комплексів організовані як громадські тераси, зонами відпочинку та спільними городніми ділянками. Планувальне рішення передбачає інтеграцію сонячних панелей та систем збору дощової води, що забезпечує енергетичну автономність частини споживаних ресурсів. </w:t>
      </w:r>
    </w:p>
    <w:p w14:paraId="39C7C532" w14:textId="77777777" w:rsidR="00B108E1"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lastRenderedPageBreak/>
        <w:drawing>
          <wp:inline distT="0" distB="0" distL="0" distR="0" wp14:anchorId="5B53861F" wp14:editId="0290EC76">
            <wp:extent cx="5163127" cy="3648275"/>
            <wp:effectExtent l="0" t="0" r="0" b="0"/>
            <wp:docPr id="40392318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79164" cy="3659607"/>
                    </a:xfrm>
                    <a:prstGeom prst="rect">
                      <a:avLst/>
                    </a:prstGeom>
                    <a:noFill/>
                    <a:ln>
                      <a:noFill/>
                    </a:ln>
                  </pic:spPr>
                </pic:pic>
              </a:graphicData>
            </a:graphic>
          </wp:inline>
        </w:drawing>
      </w:r>
    </w:p>
    <w:p w14:paraId="74C27DF5" w14:textId="1079D11E" w:rsidR="00B108E1" w:rsidRDefault="00B108E1" w:rsidP="00E9052F">
      <w:pPr>
        <w:pStyle w:val="a3"/>
        <w:spacing w:after="0" w:line="360" w:lineRule="auto"/>
        <w:ind w:left="504"/>
        <w:jc w:val="both"/>
        <w:rPr>
          <w:rFonts w:ascii="Times New Roman" w:hAnsi="Times New Roman" w:cs="Times New Roman"/>
          <w:sz w:val="28"/>
          <w:szCs w:val="28"/>
        </w:rPr>
      </w:pPr>
      <w:r w:rsidRPr="00C14028">
        <w:rPr>
          <w:rFonts w:ascii="Times New Roman" w:hAnsi="Times New Roman" w:cs="Times New Roman"/>
          <w:sz w:val="24"/>
          <w:szCs w:val="24"/>
        </w:rPr>
        <w:t>Рис. 2.2.</w:t>
      </w:r>
      <w:r>
        <w:rPr>
          <w:rFonts w:ascii="Times New Roman" w:hAnsi="Times New Roman" w:cs="Times New Roman"/>
          <w:sz w:val="24"/>
          <w:szCs w:val="24"/>
        </w:rPr>
        <w:t>17.</w:t>
      </w:r>
      <w:r w:rsidRPr="00C14028">
        <w:rPr>
          <w:rFonts w:ascii="Times New Roman" w:hAnsi="Times New Roman" w:cs="Times New Roman"/>
          <w:sz w:val="24"/>
          <w:szCs w:val="24"/>
        </w:rPr>
        <w:t xml:space="preserve"> - "</w:t>
      </w:r>
      <w:r w:rsidRPr="00B108E1">
        <w:rPr>
          <w:rFonts w:ascii="Times New Roman" w:hAnsi="Times New Roman" w:cs="Times New Roman"/>
          <w:b/>
          <w:bCs/>
          <w:sz w:val="32"/>
          <w:szCs w:val="32"/>
        </w:rPr>
        <w:t xml:space="preserve"> </w:t>
      </w:r>
      <w:r w:rsidRPr="00B108E1">
        <w:rPr>
          <w:rFonts w:ascii="Times New Roman" w:hAnsi="Times New Roman" w:cs="Times New Roman"/>
          <w:sz w:val="24"/>
          <w:szCs w:val="24"/>
        </w:rPr>
        <w:t>One Central Park</w:t>
      </w:r>
      <w:r>
        <w:rPr>
          <w:rFonts w:ascii="Times New Roman" w:hAnsi="Times New Roman" w:cs="Times New Roman"/>
          <w:sz w:val="24"/>
          <w:szCs w:val="24"/>
        </w:rPr>
        <w:t xml:space="preserve"> озеленення</w:t>
      </w:r>
      <w:r w:rsidRPr="00B108E1">
        <w:rPr>
          <w:rFonts w:ascii="Times New Roman" w:hAnsi="Times New Roman" w:cs="Times New Roman"/>
          <w:b/>
          <w:bCs/>
          <w:sz w:val="24"/>
          <w:szCs w:val="24"/>
        </w:rPr>
        <w:t xml:space="preserve"> </w:t>
      </w:r>
    </w:p>
    <w:p w14:paraId="4CFF2F32" w14:textId="77777777" w:rsidR="00B108E1" w:rsidRDefault="00B108E1" w:rsidP="00E9052F">
      <w:pPr>
        <w:spacing w:after="0" w:line="360" w:lineRule="auto"/>
        <w:ind w:firstLine="709"/>
        <w:jc w:val="both"/>
        <w:rPr>
          <w:rFonts w:ascii="Times New Roman" w:hAnsi="Times New Roman" w:cs="Times New Roman"/>
          <w:sz w:val="32"/>
          <w:szCs w:val="32"/>
          <w:u w:val="single"/>
        </w:rPr>
      </w:pPr>
    </w:p>
    <w:p w14:paraId="5C0622F4" w14:textId="4D6F16BA" w:rsidR="001F26E7" w:rsidRPr="00680D02" w:rsidRDefault="001F26E7" w:rsidP="00E9052F">
      <w:pPr>
        <w:spacing w:after="0" w:line="360" w:lineRule="auto"/>
        <w:ind w:firstLine="709"/>
        <w:jc w:val="both"/>
        <w:rPr>
          <w:rFonts w:ascii="Times New Roman" w:hAnsi="Times New Roman" w:cs="Times New Roman"/>
          <w:sz w:val="32"/>
          <w:szCs w:val="32"/>
          <w:u w:val="single"/>
          <w:lang w:val="en-US"/>
        </w:rPr>
      </w:pPr>
      <w:r w:rsidRPr="00680D02">
        <w:rPr>
          <w:rFonts w:ascii="Times New Roman" w:hAnsi="Times New Roman" w:cs="Times New Roman"/>
          <w:sz w:val="32"/>
          <w:szCs w:val="32"/>
          <w:u w:val="single"/>
        </w:rPr>
        <w:t>Архітектурно-композиційна організація</w:t>
      </w:r>
    </w:p>
    <w:p w14:paraId="7277D4E3"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Композиційне рішення засноване на контрастному поєднанні двох висотних веж різної висоти 116 та 64,5 метра, що створює динамічну та рівноважну композицію в просторі міста.</w:t>
      </w:r>
      <w:r>
        <w:rPr>
          <w:rFonts w:ascii="Times New Roman" w:hAnsi="Times New Roman" w:cs="Times New Roman"/>
          <w:sz w:val="28"/>
          <w:szCs w:val="28"/>
        </w:rPr>
        <w:t xml:space="preserve"> </w:t>
      </w:r>
      <w:r w:rsidRPr="00EA162C">
        <w:rPr>
          <w:rFonts w:ascii="Times New Roman" w:hAnsi="Times New Roman" w:cs="Times New Roman"/>
          <w:sz w:val="28"/>
          <w:szCs w:val="28"/>
          <w:lang w:val="en-GB"/>
        </w:rPr>
        <w:t>Вертикальне озеленення, охоплює понад 50% площі фасадів і включає понад 250 видів австралійських рослин. Архітектурно-планувальна організація враховує біологічні особливості рослинності, зокрема необхідність у природному освітленні, вентиляції та просторі для кореневих систем. Балкони апартаментів трансформовані в "зелені тераси" з індивідуальними садами, що створює різноманітність середовища та забезпечує приватність мешканців.</w:t>
      </w:r>
    </w:p>
    <w:p w14:paraId="7A2EF808"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Особливу композиційну цінність має геліостат, розташован</w:t>
      </w:r>
      <w:r>
        <w:rPr>
          <w:rFonts w:ascii="Times New Roman" w:hAnsi="Times New Roman" w:cs="Times New Roman"/>
          <w:sz w:val="28"/>
          <w:szCs w:val="28"/>
        </w:rPr>
        <w:t>ий</w:t>
      </w:r>
      <w:r w:rsidRPr="00EA162C">
        <w:rPr>
          <w:rFonts w:ascii="Times New Roman" w:hAnsi="Times New Roman" w:cs="Times New Roman"/>
          <w:sz w:val="28"/>
          <w:szCs w:val="28"/>
          <w:lang w:val="en-GB"/>
        </w:rPr>
        <w:t xml:space="preserve"> на даху висотної вежі. Цей архітектурний елемент не лише виконує функцію перенаправлення сонячного світла, але й стає ключовим композиційним акцентом, що зв'язує будівлю з навколишнім простором. Рухома конструкція створює динамічну гру світла та тіней, що посилює виразність архітектурного образу та забезпечує оптимальні умови для росту рослин на нижніх рівнях.</w:t>
      </w:r>
    </w:p>
    <w:p w14:paraId="76EE3693" w14:textId="77777777" w:rsidR="001F26E7" w:rsidRPr="00EA162C" w:rsidRDefault="001F26E7" w:rsidP="00E9052F">
      <w:pPr>
        <w:spacing w:after="0" w:line="360" w:lineRule="auto"/>
        <w:ind w:firstLine="709"/>
        <w:jc w:val="both"/>
        <w:rPr>
          <w:rFonts w:ascii="Times New Roman" w:hAnsi="Times New Roman" w:cs="Times New Roman"/>
          <w:sz w:val="28"/>
          <w:szCs w:val="28"/>
          <w:lang w:val="en-GB"/>
        </w:rPr>
      </w:pPr>
      <w:r w:rsidRPr="00EA162C">
        <w:rPr>
          <w:rFonts w:ascii="Times New Roman" w:hAnsi="Times New Roman" w:cs="Times New Roman"/>
          <w:sz w:val="28"/>
          <w:szCs w:val="28"/>
          <w:lang w:val="en-GB"/>
        </w:rPr>
        <w:t>Кол</w:t>
      </w:r>
      <w:r>
        <w:rPr>
          <w:rFonts w:ascii="Times New Roman" w:hAnsi="Times New Roman" w:cs="Times New Roman"/>
          <w:sz w:val="28"/>
          <w:szCs w:val="28"/>
        </w:rPr>
        <w:t>ьорове</w:t>
      </w:r>
      <w:r w:rsidRPr="00EA162C">
        <w:rPr>
          <w:rFonts w:ascii="Times New Roman" w:hAnsi="Times New Roman" w:cs="Times New Roman"/>
          <w:sz w:val="28"/>
          <w:szCs w:val="28"/>
          <w:lang w:val="en-GB"/>
        </w:rPr>
        <w:t xml:space="preserve"> рішення композиції будується на поєднанні нейтральних тонів бетонних поверхонь з яскравою палітрою рослинності, що змінюється протягом </w:t>
      </w:r>
      <w:r w:rsidRPr="00EA162C">
        <w:rPr>
          <w:rFonts w:ascii="Times New Roman" w:hAnsi="Times New Roman" w:cs="Times New Roman"/>
          <w:sz w:val="28"/>
          <w:szCs w:val="28"/>
          <w:lang w:val="en-GB"/>
        </w:rPr>
        <w:lastRenderedPageBreak/>
        <w:t>року. Сезонні зміни кольорової гами, що постійно трансформується, надаючи будівлі динамічності та унікальності. Композиційна цілісність досягається через інтеграцію архітектурних елементів з рослинністю, де кожен компонент виконує одночасно естетичну та функціональну роль.</w:t>
      </w:r>
    </w:p>
    <w:p w14:paraId="2BB0A65B"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61E7AEB1" wp14:editId="70BB05C5">
            <wp:extent cx="2743200" cy="2858238"/>
            <wp:effectExtent l="0" t="0" r="0" b="0"/>
            <wp:docPr id="19255238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67809" cy="2883879"/>
                    </a:xfrm>
                    <a:prstGeom prst="rect">
                      <a:avLst/>
                    </a:prstGeom>
                    <a:noFill/>
                  </pic:spPr>
                </pic:pic>
              </a:graphicData>
            </a:graphic>
          </wp:inline>
        </w:drawing>
      </w:r>
      <w:r>
        <w:rPr>
          <w:rFonts w:ascii="Times New Roman" w:hAnsi="Times New Roman" w:cs="Times New Roman"/>
          <w:sz w:val="28"/>
          <w:szCs w:val="28"/>
        </w:rPr>
        <w:drawing>
          <wp:inline distT="0" distB="0" distL="0" distR="0" wp14:anchorId="11A0DF57" wp14:editId="6192229F">
            <wp:extent cx="2442411" cy="2878360"/>
            <wp:effectExtent l="0" t="0" r="0" b="0"/>
            <wp:docPr id="109657184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548195" cy="3003025"/>
                    </a:xfrm>
                    <a:prstGeom prst="rect">
                      <a:avLst/>
                    </a:prstGeom>
                    <a:noFill/>
                  </pic:spPr>
                </pic:pic>
              </a:graphicData>
            </a:graphic>
          </wp:inline>
        </w:drawing>
      </w:r>
    </w:p>
    <w:p w14:paraId="663F152E" w14:textId="4214320B" w:rsidR="00B108E1" w:rsidRDefault="00B108E1" w:rsidP="00E9052F">
      <w:pPr>
        <w:pStyle w:val="a3"/>
        <w:spacing w:after="0" w:line="360" w:lineRule="auto"/>
        <w:ind w:left="504"/>
        <w:jc w:val="both"/>
        <w:rPr>
          <w:rFonts w:ascii="Times New Roman" w:hAnsi="Times New Roman" w:cs="Times New Roman"/>
          <w:sz w:val="28"/>
          <w:szCs w:val="28"/>
        </w:rPr>
      </w:pPr>
      <w:r w:rsidRPr="00C14028">
        <w:rPr>
          <w:rFonts w:ascii="Times New Roman" w:hAnsi="Times New Roman" w:cs="Times New Roman"/>
          <w:sz w:val="24"/>
          <w:szCs w:val="24"/>
        </w:rPr>
        <w:t>Рис. 2.2.</w:t>
      </w:r>
      <w:r>
        <w:rPr>
          <w:rFonts w:ascii="Times New Roman" w:hAnsi="Times New Roman" w:cs="Times New Roman"/>
          <w:sz w:val="24"/>
          <w:szCs w:val="24"/>
        </w:rPr>
        <w:t>18.</w:t>
      </w:r>
      <w:r w:rsidRPr="00C14028">
        <w:rPr>
          <w:rFonts w:ascii="Times New Roman" w:hAnsi="Times New Roman" w:cs="Times New Roman"/>
          <w:sz w:val="24"/>
          <w:szCs w:val="24"/>
        </w:rPr>
        <w:t xml:space="preserve"> - "</w:t>
      </w:r>
      <w:r w:rsidRPr="00B108E1">
        <w:rPr>
          <w:rFonts w:ascii="Times New Roman" w:hAnsi="Times New Roman" w:cs="Times New Roman"/>
          <w:b/>
          <w:bCs/>
          <w:sz w:val="32"/>
          <w:szCs w:val="32"/>
        </w:rPr>
        <w:t xml:space="preserve"> </w:t>
      </w:r>
      <w:r w:rsidRPr="00B108E1">
        <w:rPr>
          <w:rFonts w:ascii="Times New Roman" w:hAnsi="Times New Roman" w:cs="Times New Roman"/>
          <w:sz w:val="24"/>
          <w:szCs w:val="24"/>
        </w:rPr>
        <w:t>One Central Park</w:t>
      </w:r>
      <w:r>
        <w:rPr>
          <w:rFonts w:ascii="Times New Roman" w:hAnsi="Times New Roman" w:cs="Times New Roman"/>
          <w:sz w:val="24"/>
          <w:szCs w:val="24"/>
        </w:rPr>
        <w:t xml:space="preserve"> розріз</w:t>
      </w:r>
      <w:r w:rsidRPr="00B108E1">
        <w:rPr>
          <w:rFonts w:ascii="Times New Roman" w:hAnsi="Times New Roman" w:cs="Times New Roman"/>
          <w:b/>
          <w:bCs/>
          <w:sz w:val="24"/>
          <w:szCs w:val="24"/>
        </w:rPr>
        <w:t xml:space="preserve"> </w:t>
      </w:r>
    </w:p>
    <w:p w14:paraId="6618F36A" w14:textId="77777777" w:rsidR="00B108E1" w:rsidRDefault="00B108E1" w:rsidP="00E9052F">
      <w:pPr>
        <w:spacing w:after="0" w:line="360" w:lineRule="auto"/>
        <w:ind w:firstLine="709"/>
        <w:jc w:val="both"/>
        <w:rPr>
          <w:rFonts w:ascii="Times New Roman" w:hAnsi="Times New Roman" w:cs="Times New Roman"/>
          <w:sz w:val="28"/>
          <w:szCs w:val="28"/>
        </w:rPr>
      </w:pPr>
    </w:p>
    <w:p w14:paraId="32EABBC3" w14:textId="77777777" w:rsidR="001F26E7" w:rsidRPr="008742D1" w:rsidRDefault="001F26E7" w:rsidP="00E9052F">
      <w:pPr>
        <w:spacing w:after="0" w:line="360" w:lineRule="auto"/>
        <w:jc w:val="both"/>
        <w:rPr>
          <w:rFonts w:ascii="Times New Roman" w:hAnsi="Times New Roman" w:cs="Times New Roman"/>
          <w:sz w:val="28"/>
          <w:szCs w:val="28"/>
        </w:rPr>
      </w:pPr>
    </w:p>
    <w:p w14:paraId="7D5F6CD3" w14:textId="77777777" w:rsidR="00B108E1" w:rsidRDefault="001F26E7" w:rsidP="00E9052F">
      <w:pPr>
        <w:pStyle w:val="a3"/>
        <w:numPr>
          <w:ilvl w:val="0"/>
          <w:numId w:val="17"/>
        </w:numPr>
        <w:spacing w:after="0" w:line="360" w:lineRule="auto"/>
        <w:jc w:val="both"/>
        <w:rPr>
          <w:rFonts w:ascii="Times New Roman" w:hAnsi="Times New Roman" w:cs="Times New Roman"/>
          <w:b/>
          <w:bCs/>
          <w:sz w:val="28"/>
          <w:szCs w:val="28"/>
        </w:rPr>
      </w:pPr>
      <w:r w:rsidRPr="00B108E1">
        <w:rPr>
          <w:rFonts w:ascii="Times New Roman" w:hAnsi="Times New Roman" w:cs="Times New Roman"/>
          <w:b/>
          <w:bCs/>
          <w:sz w:val="28"/>
          <w:szCs w:val="28"/>
          <w:lang w:val="en-GB"/>
        </w:rPr>
        <w:t>8 House</w:t>
      </w:r>
    </w:p>
    <w:p w14:paraId="65851399" w14:textId="43A0E5BD" w:rsidR="00B108E1" w:rsidRPr="00B108E1" w:rsidRDefault="00B108E1" w:rsidP="00E9052F">
      <w:pPr>
        <w:pStyle w:val="a3"/>
        <w:spacing w:after="0" w:line="360" w:lineRule="auto"/>
        <w:ind w:left="504"/>
        <w:jc w:val="both"/>
        <w:rPr>
          <w:rFonts w:ascii="Times New Roman" w:hAnsi="Times New Roman" w:cs="Times New Roman"/>
          <w:b/>
          <w:bCs/>
          <w:sz w:val="28"/>
          <w:szCs w:val="28"/>
        </w:rPr>
      </w:pPr>
      <w:r>
        <w:drawing>
          <wp:inline distT="0" distB="0" distL="0" distR="0" wp14:anchorId="702DB125" wp14:editId="3BA7D8F3">
            <wp:extent cx="5389411" cy="2829909"/>
            <wp:effectExtent l="0" t="0" r="1905" b="8890"/>
            <wp:docPr id="804131148" name="Рисунок 22" descr="Архитектурные переводы: 8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рхитектурные переводы: 8 Hou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2136" cy="2836591"/>
                    </a:xfrm>
                    <a:prstGeom prst="rect">
                      <a:avLst/>
                    </a:prstGeom>
                    <a:noFill/>
                    <a:ln>
                      <a:noFill/>
                    </a:ln>
                  </pic:spPr>
                </pic:pic>
              </a:graphicData>
            </a:graphic>
          </wp:inline>
        </w:drawing>
      </w:r>
    </w:p>
    <w:p w14:paraId="171B53A5" w14:textId="5F1C0380" w:rsidR="00B108E1" w:rsidRPr="00B108E1" w:rsidRDefault="00B108E1" w:rsidP="00E9052F">
      <w:pPr>
        <w:pStyle w:val="a3"/>
        <w:spacing w:after="0" w:line="360" w:lineRule="auto"/>
        <w:ind w:left="504"/>
        <w:jc w:val="both"/>
        <w:rPr>
          <w:rFonts w:ascii="Times New Roman" w:hAnsi="Times New Roman" w:cs="Times New Roman"/>
          <w:sz w:val="28"/>
          <w:szCs w:val="28"/>
        </w:rPr>
      </w:pPr>
      <w:r w:rsidRPr="00B108E1">
        <w:rPr>
          <w:rFonts w:ascii="Times New Roman" w:hAnsi="Times New Roman" w:cs="Times New Roman"/>
          <w:sz w:val="24"/>
          <w:szCs w:val="24"/>
        </w:rPr>
        <w:t xml:space="preserve">Рис. 2.2.19. </w:t>
      </w:r>
      <w:r>
        <w:rPr>
          <w:rFonts w:ascii="Times New Roman" w:hAnsi="Times New Roman" w:cs="Times New Roman"/>
          <w:sz w:val="24"/>
          <w:szCs w:val="24"/>
        </w:rPr>
        <w:t xml:space="preserve">- </w:t>
      </w:r>
      <w:r w:rsidRPr="00B108E1">
        <w:rPr>
          <w:rFonts w:ascii="Times New Roman" w:hAnsi="Times New Roman" w:cs="Times New Roman"/>
          <w:sz w:val="24"/>
          <w:szCs w:val="24"/>
          <w:lang w:val="en-GB"/>
        </w:rPr>
        <w:t>8 House</w:t>
      </w:r>
    </w:p>
    <w:p w14:paraId="2D725B0A" w14:textId="77777777" w:rsidR="00B108E1" w:rsidRDefault="00B108E1" w:rsidP="00E9052F">
      <w:pPr>
        <w:spacing w:after="0" w:line="360" w:lineRule="auto"/>
        <w:ind w:firstLine="709"/>
        <w:jc w:val="both"/>
        <w:rPr>
          <w:rFonts w:ascii="Times New Roman" w:hAnsi="Times New Roman" w:cs="Times New Roman"/>
          <w:sz w:val="28"/>
          <w:szCs w:val="28"/>
        </w:rPr>
      </w:pPr>
    </w:p>
    <w:p w14:paraId="04041B8D" w14:textId="1BD09F0C"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 xml:space="preserve">Місцезнаходження: </w:t>
      </w:r>
      <w:r>
        <w:rPr>
          <w:rFonts w:ascii="Times New Roman" w:hAnsi="Times New Roman" w:cs="Times New Roman"/>
          <w:sz w:val="28"/>
          <w:szCs w:val="28"/>
        </w:rPr>
        <w:t>Еретад</w:t>
      </w:r>
      <w:r w:rsidRPr="006D3324">
        <w:rPr>
          <w:rFonts w:ascii="Times New Roman" w:hAnsi="Times New Roman" w:cs="Times New Roman"/>
          <w:sz w:val="28"/>
          <w:szCs w:val="28"/>
        </w:rPr>
        <w:t xml:space="preserve">, </w:t>
      </w:r>
      <w:r w:rsidRPr="0059353D">
        <w:rPr>
          <w:rFonts w:ascii="Times New Roman" w:hAnsi="Times New Roman" w:cs="Times New Roman"/>
          <w:sz w:val="28"/>
          <w:szCs w:val="28"/>
        </w:rPr>
        <w:t>Копенгаґен</w:t>
      </w:r>
      <w:r w:rsidRPr="006D3324">
        <w:rPr>
          <w:rFonts w:ascii="Times New Roman" w:hAnsi="Times New Roman" w:cs="Times New Roman"/>
          <w:sz w:val="28"/>
          <w:szCs w:val="28"/>
        </w:rPr>
        <w:t>.</w:t>
      </w:r>
    </w:p>
    <w:p w14:paraId="2CA19936" w14:textId="77777777" w:rsidR="001F26E7"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Рік побудови: 201</w:t>
      </w:r>
      <w:r>
        <w:rPr>
          <w:rFonts w:ascii="Times New Roman" w:hAnsi="Times New Roman" w:cs="Times New Roman"/>
          <w:sz w:val="28"/>
          <w:szCs w:val="28"/>
        </w:rPr>
        <w:t>1</w:t>
      </w:r>
      <w:r w:rsidRPr="006D3324">
        <w:rPr>
          <w:rFonts w:ascii="Times New Roman" w:hAnsi="Times New Roman" w:cs="Times New Roman"/>
          <w:sz w:val="28"/>
          <w:szCs w:val="28"/>
        </w:rPr>
        <w:t xml:space="preserve"> рік.</w:t>
      </w:r>
    </w:p>
    <w:p w14:paraId="58211BC2" w14:textId="77777777" w:rsidR="00CE56A4" w:rsidRPr="006D3324" w:rsidRDefault="00CE56A4" w:rsidP="00E9052F">
      <w:pPr>
        <w:spacing w:after="0" w:line="360" w:lineRule="auto"/>
        <w:ind w:firstLine="709"/>
        <w:jc w:val="both"/>
        <w:rPr>
          <w:rFonts w:ascii="Times New Roman" w:hAnsi="Times New Roman" w:cs="Times New Roman"/>
          <w:sz w:val="28"/>
          <w:szCs w:val="28"/>
        </w:rPr>
      </w:pPr>
    </w:p>
    <w:p w14:paraId="4E7F6DCE" w14:textId="77777777" w:rsidR="001F26E7" w:rsidRPr="00C710C6" w:rsidRDefault="001F26E7" w:rsidP="00E9052F">
      <w:pPr>
        <w:spacing w:after="0" w:line="360" w:lineRule="auto"/>
        <w:ind w:firstLine="709"/>
        <w:jc w:val="both"/>
        <w:rPr>
          <w:rFonts w:ascii="Times New Roman" w:hAnsi="Times New Roman" w:cs="Times New Roman"/>
          <w:sz w:val="32"/>
          <w:szCs w:val="32"/>
          <w:u w:val="single"/>
        </w:rPr>
      </w:pPr>
      <w:r w:rsidRPr="00C710C6">
        <w:rPr>
          <w:rFonts w:ascii="Times New Roman" w:hAnsi="Times New Roman" w:cs="Times New Roman"/>
          <w:sz w:val="32"/>
          <w:szCs w:val="32"/>
          <w:u w:val="single"/>
        </w:rPr>
        <w:lastRenderedPageBreak/>
        <w:t>Містобудівна організація</w:t>
      </w:r>
    </w:p>
    <w:p w14:paraId="09A452BA" w14:textId="77777777" w:rsidR="001F26E7" w:rsidRPr="0059353D" w:rsidRDefault="001F26E7" w:rsidP="00E9052F">
      <w:pPr>
        <w:spacing w:after="0" w:line="360" w:lineRule="auto"/>
        <w:ind w:firstLine="709"/>
        <w:jc w:val="both"/>
        <w:rPr>
          <w:rFonts w:ascii="Times New Roman" w:hAnsi="Times New Roman" w:cs="Times New Roman"/>
          <w:sz w:val="28"/>
          <w:szCs w:val="28"/>
        </w:rPr>
      </w:pPr>
      <w:r w:rsidRPr="0059353D">
        <w:rPr>
          <w:rFonts w:ascii="Times New Roman" w:hAnsi="Times New Roman" w:cs="Times New Roman"/>
          <w:sz w:val="28"/>
          <w:szCs w:val="28"/>
        </w:rPr>
        <w:t>8 House, розташований в південній частині Копенгаґена</w:t>
      </w:r>
      <w:r w:rsidRPr="0059353D">
        <w:rPr>
          <w:rFonts w:ascii="Times New Roman" w:hAnsi="Times New Roman" w:cs="Times New Roman"/>
          <w:sz w:val="28"/>
          <w:szCs w:val="28"/>
          <w:lang w:val="en-US"/>
        </w:rPr>
        <w:t xml:space="preserve"> </w:t>
      </w:r>
      <w:r w:rsidRPr="0059353D">
        <w:rPr>
          <w:rFonts w:ascii="Times New Roman" w:hAnsi="Times New Roman" w:cs="Times New Roman"/>
          <w:sz w:val="28"/>
          <w:szCs w:val="28"/>
        </w:rPr>
        <w:t>в районі Ерестад</w:t>
      </w:r>
      <w:r>
        <w:rPr>
          <w:rFonts w:ascii="Times New Roman" w:hAnsi="Times New Roman" w:cs="Times New Roman"/>
          <w:sz w:val="28"/>
          <w:szCs w:val="28"/>
        </w:rPr>
        <w:t xml:space="preserve"> (р</w:t>
      </w:r>
      <w:r w:rsidRPr="003057AD">
        <w:rPr>
          <w:rFonts w:ascii="Times New Roman" w:hAnsi="Times New Roman" w:cs="Times New Roman"/>
          <w:sz w:val="28"/>
          <w:szCs w:val="28"/>
        </w:rPr>
        <w:t>айон розвивався як сучасна, щільна міська структура з чітким плануванням</w:t>
      </w:r>
      <w:r>
        <w:rPr>
          <w:rFonts w:ascii="Times New Roman" w:hAnsi="Times New Roman" w:cs="Times New Roman"/>
          <w:sz w:val="28"/>
          <w:szCs w:val="28"/>
        </w:rPr>
        <w:t>), р</w:t>
      </w:r>
      <w:r w:rsidRPr="0059353D">
        <w:rPr>
          <w:rFonts w:ascii="Times New Roman" w:hAnsi="Times New Roman" w:cs="Times New Roman"/>
          <w:sz w:val="28"/>
          <w:szCs w:val="28"/>
        </w:rPr>
        <w:t xml:space="preserve">озташування будівлі на </w:t>
      </w:r>
      <w:r>
        <w:rPr>
          <w:rFonts w:ascii="Times New Roman" w:hAnsi="Times New Roman" w:cs="Times New Roman"/>
          <w:sz w:val="28"/>
          <w:szCs w:val="28"/>
        </w:rPr>
        <w:t>перетині</w:t>
      </w:r>
      <w:r w:rsidRPr="0059353D">
        <w:rPr>
          <w:rFonts w:ascii="Times New Roman" w:hAnsi="Times New Roman" w:cs="Times New Roman"/>
          <w:sz w:val="28"/>
          <w:szCs w:val="28"/>
        </w:rPr>
        <w:t xml:space="preserve"> вод</w:t>
      </w:r>
      <w:r>
        <w:rPr>
          <w:rFonts w:ascii="Times New Roman" w:hAnsi="Times New Roman" w:cs="Times New Roman"/>
          <w:sz w:val="28"/>
          <w:szCs w:val="28"/>
        </w:rPr>
        <w:t>и</w:t>
      </w:r>
      <w:r w:rsidRPr="0059353D">
        <w:rPr>
          <w:rFonts w:ascii="Times New Roman" w:hAnsi="Times New Roman" w:cs="Times New Roman"/>
          <w:sz w:val="28"/>
          <w:szCs w:val="28"/>
        </w:rPr>
        <w:t xml:space="preserve"> та міських магістралей.</w:t>
      </w:r>
    </w:p>
    <w:p w14:paraId="000669B7" w14:textId="77777777" w:rsidR="001F26E7" w:rsidRPr="0059353D" w:rsidRDefault="001F26E7" w:rsidP="00E9052F">
      <w:pPr>
        <w:spacing w:after="0" w:line="360" w:lineRule="auto"/>
        <w:ind w:firstLine="709"/>
        <w:jc w:val="both"/>
        <w:rPr>
          <w:rFonts w:ascii="Times New Roman" w:hAnsi="Times New Roman" w:cs="Times New Roman"/>
          <w:sz w:val="28"/>
          <w:szCs w:val="28"/>
        </w:rPr>
      </w:pPr>
      <w:r w:rsidRPr="003057AD">
        <w:rPr>
          <w:rFonts w:ascii="Times New Roman" w:hAnsi="Times New Roman" w:cs="Times New Roman"/>
          <w:sz w:val="28"/>
          <w:szCs w:val="28"/>
        </w:rPr>
        <w:t xml:space="preserve">Будівля має форму знакової "вісімки" або знака нескінченності, що генерує велику довжину фасаду та максимізує контакт з оточенням. Вона стоїть на межі </w:t>
      </w:r>
      <w:r>
        <w:rPr>
          <w:rFonts w:ascii="Times New Roman" w:hAnsi="Times New Roman" w:cs="Times New Roman"/>
          <w:sz w:val="28"/>
          <w:szCs w:val="28"/>
        </w:rPr>
        <w:t xml:space="preserve">водного </w:t>
      </w:r>
      <w:r w:rsidRPr="003057AD">
        <w:rPr>
          <w:rFonts w:ascii="Times New Roman" w:hAnsi="Times New Roman" w:cs="Times New Roman"/>
          <w:sz w:val="28"/>
          <w:szCs w:val="28"/>
        </w:rPr>
        <w:t>каналу та паркової зони</w:t>
      </w:r>
      <w:r>
        <w:rPr>
          <w:rFonts w:ascii="Times New Roman" w:hAnsi="Times New Roman" w:cs="Times New Roman"/>
          <w:sz w:val="28"/>
          <w:szCs w:val="28"/>
        </w:rPr>
        <w:t xml:space="preserve">. </w:t>
      </w:r>
      <w:r w:rsidRPr="0059353D">
        <w:rPr>
          <w:rFonts w:ascii="Times New Roman" w:hAnsi="Times New Roman" w:cs="Times New Roman"/>
          <w:sz w:val="28"/>
          <w:szCs w:val="28"/>
        </w:rPr>
        <w:t>Унікальна форма будівлі</w:t>
      </w:r>
      <w:r>
        <w:rPr>
          <w:rFonts w:ascii="Times New Roman" w:hAnsi="Times New Roman" w:cs="Times New Roman"/>
          <w:sz w:val="28"/>
          <w:szCs w:val="28"/>
        </w:rPr>
        <w:t xml:space="preserve"> </w:t>
      </w:r>
      <w:r w:rsidRPr="0059353D">
        <w:rPr>
          <w:rFonts w:ascii="Times New Roman" w:hAnsi="Times New Roman" w:cs="Times New Roman"/>
          <w:sz w:val="28"/>
          <w:szCs w:val="28"/>
        </w:rPr>
        <w:t>дозволяє створити безперервний пішохідний та велосипедний шлях від набережної каналу до внутрішніх дворів, що стає основним структуротворчим елементом в організації простору.</w:t>
      </w:r>
    </w:p>
    <w:p w14:paraId="1112312E"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drawing>
          <wp:inline distT="0" distB="0" distL="0" distR="0" wp14:anchorId="45FEAE0C" wp14:editId="716E7E73">
            <wp:extent cx="5297313" cy="3332747"/>
            <wp:effectExtent l="0" t="0" r="0" b="1270"/>
            <wp:docPr id="5728650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12581" cy="3342353"/>
                    </a:xfrm>
                    <a:prstGeom prst="rect">
                      <a:avLst/>
                    </a:prstGeom>
                    <a:noFill/>
                    <a:ln>
                      <a:noFill/>
                    </a:ln>
                  </pic:spPr>
                </pic:pic>
              </a:graphicData>
            </a:graphic>
          </wp:inline>
        </w:drawing>
      </w:r>
    </w:p>
    <w:p w14:paraId="1D4ED40C" w14:textId="0E3669E8" w:rsidR="00B108E1" w:rsidRPr="00B108E1" w:rsidRDefault="00B108E1" w:rsidP="00E9052F">
      <w:pPr>
        <w:pStyle w:val="a3"/>
        <w:spacing w:after="0" w:line="360" w:lineRule="auto"/>
        <w:ind w:left="504"/>
        <w:jc w:val="both"/>
        <w:rPr>
          <w:rFonts w:ascii="Times New Roman" w:hAnsi="Times New Roman" w:cs="Times New Roman"/>
          <w:sz w:val="28"/>
          <w:szCs w:val="28"/>
        </w:rPr>
      </w:pPr>
      <w:r w:rsidRPr="00B108E1">
        <w:rPr>
          <w:rFonts w:ascii="Times New Roman" w:hAnsi="Times New Roman" w:cs="Times New Roman"/>
          <w:sz w:val="24"/>
          <w:szCs w:val="24"/>
        </w:rPr>
        <w:t>Рис. 2.2.</w:t>
      </w:r>
      <w:r>
        <w:rPr>
          <w:rFonts w:ascii="Times New Roman" w:hAnsi="Times New Roman" w:cs="Times New Roman"/>
          <w:sz w:val="24"/>
          <w:szCs w:val="24"/>
        </w:rPr>
        <w:t>20</w:t>
      </w:r>
      <w:r w:rsidRPr="00B108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108E1">
        <w:rPr>
          <w:rFonts w:ascii="Times New Roman" w:hAnsi="Times New Roman" w:cs="Times New Roman"/>
          <w:sz w:val="24"/>
          <w:szCs w:val="24"/>
          <w:lang w:val="en-GB"/>
        </w:rPr>
        <w:t>8 House</w:t>
      </w:r>
      <w:r>
        <w:rPr>
          <w:rFonts w:ascii="Times New Roman" w:hAnsi="Times New Roman" w:cs="Times New Roman"/>
          <w:sz w:val="24"/>
          <w:szCs w:val="24"/>
        </w:rPr>
        <w:t xml:space="preserve"> розташування у місті</w:t>
      </w:r>
    </w:p>
    <w:p w14:paraId="0A6D4724" w14:textId="77777777" w:rsidR="00B108E1" w:rsidRDefault="00B108E1" w:rsidP="00E9052F">
      <w:pPr>
        <w:spacing w:after="0" w:line="360" w:lineRule="auto"/>
        <w:ind w:firstLine="709"/>
        <w:jc w:val="both"/>
        <w:rPr>
          <w:rFonts w:ascii="Times New Roman" w:hAnsi="Times New Roman" w:cs="Times New Roman"/>
          <w:sz w:val="32"/>
          <w:szCs w:val="32"/>
          <w:u w:val="single"/>
        </w:rPr>
      </w:pPr>
    </w:p>
    <w:p w14:paraId="01F55ED3" w14:textId="77777777" w:rsidR="001F26E7" w:rsidRPr="003057AD" w:rsidRDefault="001F26E7" w:rsidP="00E9052F">
      <w:pPr>
        <w:spacing w:after="0" w:line="360" w:lineRule="auto"/>
        <w:ind w:firstLine="709"/>
        <w:jc w:val="both"/>
        <w:rPr>
          <w:rFonts w:ascii="Times New Roman" w:hAnsi="Times New Roman" w:cs="Times New Roman"/>
          <w:sz w:val="32"/>
          <w:szCs w:val="32"/>
          <w:u w:val="single"/>
        </w:rPr>
      </w:pPr>
      <w:r w:rsidRPr="00C710C6">
        <w:rPr>
          <w:rFonts w:ascii="Times New Roman" w:hAnsi="Times New Roman" w:cs="Times New Roman"/>
          <w:sz w:val="32"/>
          <w:szCs w:val="32"/>
          <w:u w:val="single"/>
        </w:rPr>
        <w:t>Функціональна організація</w:t>
      </w:r>
    </w:p>
    <w:p w14:paraId="3D436CC2" w14:textId="77777777" w:rsidR="001F26E7" w:rsidRDefault="001F26E7" w:rsidP="00E9052F">
      <w:pPr>
        <w:spacing w:after="0" w:line="360" w:lineRule="auto"/>
        <w:ind w:firstLine="709"/>
        <w:jc w:val="both"/>
        <w:rPr>
          <w:rFonts w:ascii="Times New Roman" w:hAnsi="Times New Roman" w:cs="Times New Roman"/>
          <w:sz w:val="28"/>
          <w:szCs w:val="28"/>
        </w:rPr>
      </w:pPr>
      <w:r w:rsidRPr="0059353D">
        <w:rPr>
          <w:rFonts w:ascii="Times New Roman" w:hAnsi="Times New Roman" w:cs="Times New Roman"/>
          <w:sz w:val="28"/>
          <w:szCs w:val="28"/>
        </w:rPr>
        <w:t>Унікальна форма будівлі дозволяє створити безперервну циркуляційну систему, що об'єднує різні функціональні зони</w:t>
      </w:r>
      <w:r w:rsidRPr="003057AD">
        <w:rPr>
          <w:rFonts w:ascii="Times New Roman" w:hAnsi="Times New Roman" w:cs="Times New Roman"/>
          <w:sz w:val="28"/>
          <w:szCs w:val="28"/>
        </w:rPr>
        <w:t>.</w:t>
      </w:r>
      <w:r>
        <w:rPr>
          <w:rFonts w:ascii="Times New Roman" w:hAnsi="Times New Roman" w:cs="Times New Roman"/>
          <w:sz w:val="28"/>
          <w:szCs w:val="28"/>
        </w:rPr>
        <w:t xml:space="preserve"> </w:t>
      </w:r>
      <w:r w:rsidRPr="0059353D">
        <w:rPr>
          <w:rFonts w:ascii="Times New Roman" w:hAnsi="Times New Roman" w:cs="Times New Roman"/>
          <w:sz w:val="28"/>
          <w:szCs w:val="28"/>
        </w:rPr>
        <w:t xml:space="preserve">На нижніх поверхах розташовані комерційні приміщення загальною площею </w:t>
      </w:r>
      <w:r>
        <w:rPr>
          <w:rFonts w:ascii="Times New Roman" w:hAnsi="Times New Roman" w:cs="Times New Roman"/>
          <w:sz w:val="28"/>
          <w:szCs w:val="28"/>
        </w:rPr>
        <w:t>7</w:t>
      </w:r>
      <w:r w:rsidRPr="0059353D">
        <w:rPr>
          <w:rFonts w:ascii="Times New Roman" w:hAnsi="Times New Roman" w:cs="Times New Roman"/>
          <w:sz w:val="28"/>
          <w:szCs w:val="28"/>
        </w:rPr>
        <w:t xml:space="preserve"> 000 м², що включають торгівлю</w:t>
      </w:r>
      <w:r>
        <w:rPr>
          <w:rFonts w:ascii="Times New Roman" w:hAnsi="Times New Roman" w:cs="Times New Roman"/>
          <w:sz w:val="28"/>
          <w:szCs w:val="28"/>
        </w:rPr>
        <w:t xml:space="preserve"> та</w:t>
      </w:r>
      <w:r w:rsidRPr="0059353D">
        <w:rPr>
          <w:rFonts w:ascii="Times New Roman" w:hAnsi="Times New Roman" w:cs="Times New Roman"/>
          <w:sz w:val="28"/>
          <w:szCs w:val="28"/>
        </w:rPr>
        <w:t xml:space="preserve"> ресторани. </w:t>
      </w:r>
      <w:r w:rsidRPr="003057AD">
        <w:rPr>
          <w:rFonts w:ascii="Times New Roman" w:hAnsi="Times New Roman" w:cs="Times New Roman"/>
          <w:sz w:val="28"/>
          <w:szCs w:val="28"/>
        </w:rPr>
        <w:t>Вище розташовані офіси, а більшу частину займають 476 житлових одиниць різних типів: від квартир до пентхаусів з власними садами</w:t>
      </w:r>
      <w:r w:rsidRPr="0059353D">
        <w:rPr>
          <w:rFonts w:ascii="Times New Roman" w:hAnsi="Times New Roman" w:cs="Times New Roman"/>
          <w:sz w:val="28"/>
          <w:szCs w:val="28"/>
        </w:rPr>
        <w:t>.</w:t>
      </w:r>
      <w:r>
        <w:rPr>
          <w:rFonts w:ascii="Times New Roman" w:hAnsi="Times New Roman" w:cs="Times New Roman"/>
          <w:sz w:val="28"/>
          <w:szCs w:val="28"/>
        </w:rPr>
        <w:t xml:space="preserve"> </w:t>
      </w:r>
      <w:r w:rsidRPr="0059353D">
        <w:rPr>
          <w:rFonts w:ascii="Times New Roman" w:hAnsi="Times New Roman" w:cs="Times New Roman"/>
          <w:sz w:val="28"/>
          <w:szCs w:val="28"/>
        </w:rPr>
        <w:t>Зелені внутрішні двори та спільні тераси забезпечують можливості для відпочинку та рекреації без необхідності виходу за межі комплексу.</w:t>
      </w:r>
      <w:r w:rsidRPr="003057AD">
        <w:rPr>
          <w:rFonts w:ascii="Times New Roman" w:hAnsi="Times New Roman" w:cs="Times New Roman"/>
          <w:sz w:val="28"/>
          <w:szCs w:val="28"/>
        </w:rPr>
        <w:t xml:space="preserve"> </w:t>
      </w:r>
    </w:p>
    <w:p w14:paraId="5EB02749" w14:textId="77777777"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lastRenderedPageBreak/>
        <w:t>Інтегроване озеленення виконує функції: рекреаційна, естетична, санітарна (рослинність на рампі та терасах працює як природний фільтр, поглинає пил, зволожує повітря та пом'якшує мікроклімат навколо будівлі), городна (приватні тераси та дворики квартир).</w:t>
      </w:r>
    </w:p>
    <w:p w14:paraId="26E00DDD" w14:textId="77777777" w:rsidR="001F26E7" w:rsidRPr="00CE225B" w:rsidRDefault="001F26E7" w:rsidP="00E9052F">
      <w:pPr>
        <w:spacing w:after="0" w:line="360" w:lineRule="auto"/>
        <w:ind w:firstLine="709"/>
        <w:jc w:val="both"/>
        <w:rPr>
          <w:rFonts w:ascii="Times New Roman" w:hAnsi="Times New Roman" w:cs="Times New Roman"/>
          <w:sz w:val="32"/>
          <w:szCs w:val="32"/>
          <w:u w:val="single"/>
        </w:rPr>
      </w:pPr>
      <w:r w:rsidRPr="00CE225B">
        <w:rPr>
          <w:rFonts w:ascii="Times New Roman" w:hAnsi="Times New Roman" w:cs="Times New Roman"/>
          <w:sz w:val="32"/>
          <w:szCs w:val="32"/>
          <w:u w:val="single"/>
        </w:rPr>
        <w:t>Архітектурно-планувальна організація</w:t>
      </w:r>
    </w:p>
    <w:p w14:paraId="6B66605A" w14:textId="0F1E4944" w:rsidR="001F26E7" w:rsidRDefault="001F26E7" w:rsidP="00B9440D">
      <w:pPr>
        <w:spacing w:after="0" w:line="360" w:lineRule="auto"/>
        <w:ind w:firstLine="709"/>
        <w:jc w:val="both"/>
        <w:rPr>
          <w:rFonts w:ascii="Times New Roman" w:hAnsi="Times New Roman" w:cs="Times New Roman"/>
          <w:sz w:val="28"/>
          <w:szCs w:val="28"/>
        </w:rPr>
      </w:pPr>
      <w:r w:rsidRPr="0059353D">
        <w:rPr>
          <w:rFonts w:ascii="Times New Roman" w:hAnsi="Times New Roman" w:cs="Times New Roman"/>
          <w:sz w:val="28"/>
          <w:szCs w:val="28"/>
        </w:rPr>
        <w:t>Архітектурно-планувальна організація передбачає створення численних спільних просторів, розташованих уздовж пішохідного маршруту</w:t>
      </w:r>
      <w:r>
        <w:rPr>
          <w:rFonts w:ascii="Times New Roman" w:hAnsi="Times New Roman" w:cs="Times New Roman"/>
          <w:sz w:val="28"/>
          <w:szCs w:val="28"/>
        </w:rPr>
        <w:t xml:space="preserve"> (в</w:t>
      </w:r>
      <w:r w:rsidRPr="0059353D">
        <w:rPr>
          <w:rFonts w:ascii="Times New Roman" w:hAnsi="Times New Roman" w:cs="Times New Roman"/>
          <w:sz w:val="28"/>
          <w:szCs w:val="28"/>
        </w:rPr>
        <w:t>нутрішні двори, тераси, зони відпочинку та інтегровані в загальну структуру будівлі, формуючи багаторівневу систему соціальної взаємодії</w:t>
      </w:r>
      <w:r>
        <w:rPr>
          <w:rFonts w:ascii="Times New Roman" w:hAnsi="Times New Roman" w:cs="Times New Roman"/>
          <w:sz w:val="28"/>
          <w:szCs w:val="28"/>
        </w:rPr>
        <w:t>)</w:t>
      </w:r>
      <w:r w:rsidRPr="0059353D">
        <w:rPr>
          <w:rFonts w:ascii="Times New Roman" w:hAnsi="Times New Roman" w:cs="Times New Roman"/>
          <w:sz w:val="28"/>
          <w:szCs w:val="28"/>
        </w:rPr>
        <w:t xml:space="preserve">. </w:t>
      </w:r>
      <w:r>
        <w:rPr>
          <w:rFonts w:ascii="Times New Roman" w:hAnsi="Times New Roman" w:cs="Times New Roman"/>
          <w:sz w:val="28"/>
          <w:szCs w:val="28"/>
        </w:rPr>
        <w:t xml:space="preserve">Будівля має плавне </w:t>
      </w:r>
      <w:r w:rsidRPr="003057AD">
        <w:rPr>
          <w:rFonts w:ascii="Times New Roman" w:hAnsi="Times New Roman" w:cs="Times New Roman"/>
          <w:sz w:val="28"/>
          <w:szCs w:val="28"/>
        </w:rPr>
        <w:t>зниження висоти будівлі від центру (10 поверхів) до країв (5-6 поверхів) створює серію ступінчастих терасових поверхів. Ці тераси є основним простором для інтенсивного приватного та напівприватного озеленення, розташованого безпосередньо в об'ємі будівлі.</w:t>
      </w:r>
      <w:r w:rsidRPr="00291A99">
        <w:rPr>
          <w:rFonts w:ascii="Times New Roman" w:hAnsi="Times New Roman" w:cs="Times New Roman"/>
          <w:sz w:val="28"/>
          <w:szCs w:val="28"/>
        </w:rPr>
        <w:t xml:space="preserve"> </w:t>
      </w:r>
      <w:r w:rsidRPr="0059353D">
        <w:rPr>
          <w:rFonts w:ascii="Times New Roman" w:hAnsi="Times New Roman" w:cs="Times New Roman"/>
          <w:sz w:val="28"/>
          <w:szCs w:val="28"/>
        </w:rPr>
        <w:t xml:space="preserve">Кожна квартира має двосторонню орієнтацію, що забезпечує оптимальні сонячне освітлення протягом дня та природну вентиляцію. </w:t>
      </w:r>
      <w:r w:rsidRPr="003057AD">
        <w:rPr>
          <w:rFonts w:ascii="Times New Roman" w:hAnsi="Times New Roman" w:cs="Times New Roman"/>
          <w:sz w:val="28"/>
          <w:szCs w:val="28"/>
        </w:rPr>
        <w:t>Багато зовнішніх переходів і сходів також супроводжуються озелененням.</w:t>
      </w:r>
    </w:p>
    <w:p w14:paraId="518B58B3" w14:textId="77777777" w:rsidR="001F26E7" w:rsidRPr="006F2DDB" w:rsidRDefault="001F26E7" w:rsidP="00E9052F">
      <w:pPr>
        <w:spacing w:after="0" w:line="360" w:lineRule="auto"/>
        <w:ind w:firstLine="709"/>
        <w:jc w:val="both"/>
        <w:rPr>
          <w:rFonts w:ascii="Times New Roman" w:hAnsi="Times New Roman" w:cs="Times New Roman"/>
          <w:sz w:val="28"/>
          <w:szCs w:val="28"/>
        </w:rPr>
      </w:pPr>
      <w:r w:rsidRPr="006F2DDB">
        <w:rPr>
          <w:rFonts w:ascii="Times New Roman" w:hAnsi="Times New Roman" w:cs="Times New Roman"/>
          <w:sz w:val="28"/>
          <w:szCs w:val="28"/>
        </w:rPr>
        <w:t>Озеленення інтегроване на рівнях: дах (основним елементом є зелена покрівля-рампа, яка є повноцінною частиною планування будівлі), балкони (кожна квартира має власну приватний відкритий балкон або сад різної площі)</w:t>
      </w:r>
    </w:p>
    <w:p w14:paraId="69D6BC8B" w14:textId="77777777" w:rsidR="001F26E7" w:rsidRDefault="001F26E7" w:rsidP="00E9052F">
      <w:pPr>
        <w:spacing w:after="0" w:line="360" w:lineRule="auto"/>
        <w:ind w:firstLine="709"/>
        <w:jc w:val="both"/>
        <w:rPr>
          <w:rFonts w:ascii="Times New Roman" w:hAnsi="Times New Roman" w:cs="Times New Roman"/>
          <w:sz w:val="28"/>
          <w:szCs w:val="28"/>
        </w:rPr>
      </w:pPr>
    </w:p>
    <w:p w14:paraId="6E0C0173"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67DC54B1" wp14:editId="0AA9F18E">
            <wp:extent cx="2569464" cy="1814805"/>
            <wp:effectExtent l="0" t="0" r="2540" b="0"/>
            <wp:docPr id="1463766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6463" cy="1869189"/>
                    </a:xfrm>
                    <a:prstGeom prst="rect">
                      <a:avLst/>
                    </a:prstGeom>
                    <a:noFill/>
                    <a:ln>
                      <a:noFill/>
                    </a:ln>
                  </pic:spPr>
                </pic:pic>
              </a:graphicData>
            </a:graphic>
          </wp:inline>
        </w:drawing>
      </w:r>
      <w:r>
        <w:rPr>
          <w:rFonts w:ascii="Times New Roman" w:hAnsi="Times New Roman" w:cs="Times New Roman"/>
          <w:sz w:val="28"/>
          <w:szCs w:val="28"/>
        </w:rPr>
        <w:drawing>
          <wp:inline distT="0" distB="0" distL="0" distR="0" wp14:anchorId="34A4939A" wp14:editId="28BF4B92">
            <wp:extent cx="3026664" cy="1758139"/>
            <wp:effectExtent l="0" t="0" r="2540" b="0"/>
            <wp:docPr id="6902205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59755" cy="1777361"/>
                    </a:xfrm>
                    <a:prstGeom prst="rect">
                      <a:avLst/>
                    </a:prstGeom>
                    <a:noFill/>
                    <a:ln>
                      <a:noFill/>
                    </a:ln>
                  </pic:spPr>
                </pic:pic>
              </a:graphicData>
            </a:graphic>
          </wp:inline>
        </w:drawing>
      </w:r>
    </w:p>
    <w:p w14:paraId="77EACC8E" w14:textId="01A15F69" w:rsidR="00B108E1" w:rsidRPr="00B108E1" w:rsidRDefault="00B108E1" w:rsidP="00E9052F">
      <w:pPr>
        <w:pStyle w:val="a3"/>
        <w:spacing w:after="0" w:line="360" w:lineRule="auto"/>
        <w:ind w:left="504"/>
        <w:jc w:val="both"/>
        <w:rPr>
          <w:rFonts w:ascii="Times New Roman" w:hAnsi="Times New Roman" w:cs="Times New Roman"/>
          <w:sz w:val="24"/>
          <w:szCs w:val="24"/>
        </w:rPr>
      </w:pPr>
      <w:r w:rsidRPr="00B108E1">
        <w:rPr>
          <w:rFonts w:ascii="Times New Roman" w:hAnsi="Times New Roman" w:cs="Times New Roman"/>
        </w:rPr>
        <w:t xml:space="preserve">Рис. 2.2.21. - </w:t>
      </w:r>
      <w:r w:rsidRPr="00B108E1">
        <w:rPr>
          <w:rFonts w:ascii="Times New Roman" w:hAnsi="Times New Roman" w:cs="Times New Roman"/>
          <w:lang w:val="en-GB"/>
        </w:rPr>
        <w:t>8 House</w:t>
      </w:r>
      <w:r w:rsidRPr="00B108E1">
        <w:rPr>
          <w:rFonts w:ascii="Times New Roman" w:hAnsi="Times New Roman" w:cs="Times New Roman"/>
        </w:rPr>
        <w:t xml:space="preserve"> плани</w:t>
      </w:r>
    </w:p>
    <w:p w14:paraId="7692C70A" w14:textId="77777777" w:rsidR="00B108E1" w:rsidRPr="0059353D" w:rsidRDefault="00B108E1" w:rsidP="00E9052F">
      <w:pPr>
        <w:spacing w:after="0" w:line="360" w:lineRule="auto"/>
        <w:ind w:firstLine="709"/>
        <w:jc w:val="both"/>
        <w:rPr>
          <w:rFonts w:ascii="Times New Roman" w:hAnsi="Times New Roman" w:cs="Times New Roman"/>
          <w:sz w:val="28"/>
          <w:szCs w:val="28"/>
        </w:rPr>
      </w:pPr>
    </w:p>
    <w:p w14:paraId="5DA09AA0" w14:textId="77777777" w:rsidR="001F26E7" w:rsidRDefault="001F26E7" w:rsidP="00E9052F">
      <w:pPr>
        <w:spacing w:after="0" w:line="360" w:lineRule="auto"/>
        <w:ind w:firstLine="709"/>
        <w:jc w:val="both"/>
        <w:rPr>
          <w:rFonts w:ascii="Times New Roman" w:hAnsi="Times New Roman" w:cs="Times New Roman"/>
          <w:sz w:val="32"/>
          <w:szCs w:val="32"/>
          <w:u w:val="single"/>
        </w:rPr>
      </w:pPr>
      <w:r>
        <w:rPr>
          <w:rFonts w:ascii="Times New Roman" w:hAnsi="Times New Roman" w:cs="Times New Roman"/>
          <w:sz w:val="28"/>
          <w:szCs w:val="28"/>
        </w:rPr>
        <w:drawing>
          <wp:inline distT="0" distB="0" distL="0" distR="0" wp14:anchorId="4DC2E499" wp14:editId="48C8A323">
            <wp:extent cx="1987061" cy="1403456"/>
            <wp:effectExtent l="0" t="0" r="0" b="6350"/>
            <wp:docPr id="594268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06035" cy="1416857"/>
                    </a:xfrm>
                    <a:prstGeom prst="rect">
                      <a:avLst/>
                    </a:prstGeom>
                    <a:noFill/>
                    <a:ln>
                      <a:noFill/>
                    </a:ln>
                  </pic:spPr>
                </pic:pic>
              </a:graphicData>
            </a:graphic>
          </wp:inline>
        </w:drawing>
      </w:r>
      <w:r>
        <w:rPr>
          <w:rFonts w:ascii="Times New Roman" w:hAnsi="Times New Roman" w:cs="Times New Roman"/>
          <w:sz w:val="28"/>
          <w:szCs w:val="28"/>
        </w:rPr>
        <w:drawing>
          <wp:inline distT="0" distB="0" distL="0" distR="0" wp14:anchorId="54276296" wp14:editId="05FDEB6A">
            <wp:extent cx="3288323" cy="1461516"/>
            <wp:effectExtent l="0" t="0" r="7620" b="5715"/>
            <wp:docPr id="18717815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00282" cy="1466831"/>
                    </a:xfrm>
                    <a:prstGeom prst="rect">
                      <a:avLst/>
                    </a:prstGeom>
                    <a:noFill/>
                    <a:ln>
                      <a:noFill/>
                    </a:ln>
                  </pic:spPr>
                </pic:pic>
              </a:graphicData>
            </a:graphic>
          </wp:inline>
        </w:drawing>
      </w:r>
    </w:p>
    <w:p w14:paraId="7EF58D99" w14:textId="219BEE07" w:rsidR="00B108E1" w:rsidRPr="00B108E1" w:rsidRDefault="00B108E1" w:rsidP="00E9052F">
      <w:pPr>
        <w:pStyle w:val="a3"/>
        <w:spacing w:after="0" w:line="360" w:lineRule="auto"/>
        <w:ind w:left="504"/>
        <w:jc w:val="both"/>
        <w:rPr>
          <w:rFonts w:ascii="Times New Roman" w:hAnsi="Times New Roman" w:cs="Times New Roman"/>
          <w:sz w:val="24"/>
          <w:szCs w:val="24"/>
        </w:rPr>
      </w:pPr>
      <w:r w:rsidRPr="00B108E1">
        <w:rPr>
          <w:rFonts w:ascii="Times New Roman" w:hAnsi="Times New Roman" w:cs="Times New Roman"/>
        </w:rPr>
        <w:lastRenderedPageBreak/>
        <w:t xml:space="preserve">Рис. 2.2.22. - </w:t>
      </w:r>
      <w:r w:rsidRPr="00B108E1">
        <w:rPr>
          <w:rFonts w:ascii="Times New Roman" w:hAnsi="Times New Roman" w:cs="Times New Roman"/>
          <w:lang w:val="en-GB"/>
        </w:rPr>
        <w:t>8 House</w:t>
      </w:r>
      <w:r w:rsidRPr="00B108E1">
        <w:rPr>
          <w:rFonts w:ascii="Times New Roman" w:hAnsi="Times New Roman" w:cs="Times New Roman"/>
        </w:rPr>
        <w:t xml:space="preserve"> розрізи</w:t>
      </w:r>
    </w:p>
    <w:p w14:paraId="66A5BAA1" w14:textId="77777777" w:rsidR="00B108E1" w:rsidRDefault="00B108E1" w:rsidP="00E9052F">
      <w:pPr>
        <w:spacing w:after="0" w:line="360" w:lineRule="auto"/>
        <w:ind w:firstLine="709"/>
        <w:jc w:val="both"/>
        <w:rPr>
          <w:rFonts w:ascii="Times New Roman" w:hAnsi="Times New Roman" w:cs="Times New Roman"/>
          <w:sz w:val="32"/>
          <w:szCs w:val="32"/>
          <w:u w:val="single"/>
        </w:rPr>
      </w:pPr>
    </w:p>
    <w:p w14:paraId="7558E415" w14:textId="77777777" w:rsidR="001F26E7" w:rsidRPr="00CE225B" w:rsidRDefault="001F26E7" w:rsidP="00E9052F">
      <w:pPr>
        <w:spacing w:after="0" w:line="360" w:lineRule="auto"/>
        <w:ind w:firstLine="709"/>
        <w:jc w:val="both"/>
        <w:rPr>
          <w:rFonts w:ascii="Times New Roman" w:hAnsi="Times New Roman" w:cs="Times New Roman"/>
          <w:sz w:val="32"/>
          <w:szCs w:val="32"/>
          <w:u w:val="single"/>
        </w:rPr>
      </w:pPr>
      <w:r w:rsidRPr="00CE225B">
        <w:rPr>
          <w:rFonts w:ascii="Times New Roman" w:hAnsi="Times New Roman" w:cs="Times New Roman"/>
          <w:sz w:val="32"/>
          <w:szCs w:val="32"/>
          <w:u w:val="single"/>
        </w:rPr>
        <w:t>Архітектурно-компощиційна організація</w:t>
      </w:r>
    </w:p>
    <w:p w14:paraId="6E32F269" w14:textId="77777777" w:rsidR="001F26E7" w:rsidRDefault="001F26E7" w:rsidP="00E9052F">
      <w:pPr>
        <w:spacing w:after="0" w:line="360" w:lineRule="auto"/>
        <w:ind w:firstLine="709"/>
        <w:jc w:val="both"/>
        <w:rPr>
          <w:rFonts w:ascii="Times New Roman" w:hAnsi="Times New Roman" w:cs="Times New Roman"/>
          <w:sz w:val="28"/>
          <w:szCs w:val="28"/>
        </w:rPr>
      </w:pPr>
      <w:r w:rsidRPr="0059353D">
        <w:rPr>
          <w:rFonts w:ascii="Times New Roman" w:hAnsi="Times New Roman" w:cs="Times New Roman"/>
          <w:sz w:val="28"/>
          <w:szCs w:val="28"/>
        </w:rPr>
        <w:t>Центральним композиційним елементом виступає форма "вісімки", що визначає не лише зовнішній вигляд комплексу, але й його внутрішню структуру. Композиційна структура будівлі вирішена через систему поступового зміщення об'ємів, що створює динамічний силует та забезпечує оптимальну інсоляцію всіх приміщень. Фасадна композиція вирішена через контраст між компактними житловими блоками та розкритими громадськими просторами. Використання різних матеріалів та фактур підкреслює функціональне зонування будівлі, створюючи багатошаровий образ.</w:t>
      </w:r>
      <w:r>
        <w:rPr>
          <w:rFonts w:ascii="Times New Roman" w:hAnsi="Times New Roman" w:cs="Times New Roman"/>
          <w:sz w:val="28"/>
          <w:szCs w:val="28"/>
        </w:rPr>
        <w:t xml:space="preserve"> </w:t>
      </w:r>
      <w:r w:rsidRPr="003057AD">
        <w:rPr>
          <w:rFonts w:ascii="Times New Roman" w:hAnsi="Times New Roman" w:cs="Times New Roman"/>
          <w:sz w:val="28"/>
          <w:szCs w:val="28"/>
        </w:rPr>
        <w:t xml:space="preserve">Вигнута форма і </w:t>
      </w:r>
      <w:r>
        <w:rPr>
          <w:rFonts w:ascii="Times New Roman" w:hAnsi="Times New Roman" w:cs="Times New Roman"/>
          <w:sz w:val="28"/>
          <w:szCs w:val="28"/>
        </w:rPr>
        <w:t>нахилене озеленення</w:t>
      </w:r>
      <w:r w:rsidRPr="003057AD">
        <w:rPr>
          <w:rFonts w:ascii="Times New Roman" w:hAnsi="Times New Roman" w:cs="Times New Roman"/>
          <w:sz w:val="28"/>
          <w:szCs w:val="28"/>
        </w:rPr>
        <w:t>, що піднімається, створюють безперервно мінливі види та перспективи для мешканців і спостерігачів. Ч</w:t>
      </w:r>
      <w:r>
        <w:rPr>
          <w:rFonts w:ascii="Times New Roman" w:hAnsi="Times New Roman" w:cs="Times New Roman"/>
          <w:sz w:val="28"/>
          <w:szCs w:val="28"/>
        </w:rPr>
        <w:t>і</w:t>
      </w:r>
      <w:r w:rsidRPr="003057AD">
        <w:rPr>
          <w:rFonts w:ascii="Times New Roman" w:hAnsi="Times New Roman" w:cs="Times New Roman"/>
          <w:sz w:val="28"/>
          <w:szCs w:val="28"/>
        </w:rPr>
        <w:t>ткі геометричні лінії залізобетонної конструкції контрастують з м’якою, нерегулярною текстурою рослинності. Цей контраст підкреслює ідею синтезу архітектури та природи.</w:t>
      </w:r>
    </w:p>
    <w:p w14:paraId="338A9EDB" w14:textId="77777777" w:rsidR="001F26E7" w:rsidRDefault="001F26E7" w:rsidP="00E9052F">
      <w:pPr>
        <w:spacing w:after="0" w:line="360" w:lineRule="auto"/>
        <w:ind w:firstLine="709"/>
        <w:jc w:val="both"/>
        <w:rPr>
          <w:rFonts w:ascii="Times New Roman" w:hAnsi="Times New Roman" w:cs="Times New Roman"/>
          <w:sz w:val="28"/>
          <w:szCs w:val="28"/>
        </w:rPr>
      </w:pPr>
      <w:r w:rsidRPr="000E2B24">
        <w:drawing>
          <wp:inline distT="0" distB="0" distL="0" distR="0" wp14:anchorId="793CE997" wp14:editId="4E5BE9E2">
            <wp:extent cx="2658979" cy="1830222"/>
            <wp:effectExtent l="0" t="0" r="8255" b="0"/>
            <wp:docPr id="11276524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60670" cy="1831386"/>
                    </a:xfrm>
                    <a:prstGeom prst="rect">
                      <a:avLst/>
                    </a:prstGeom>
                    <a:noFill/>
                    <a:ln>
                      <a:noFill/>
                    </a:ln>
                  </pic:spPr>
                </pic:pic>
              </a:graphicData>
            </a:graphic>
          </wp:inline>
        </w:drawing>
      </w:r>
      <w:r>
        <w:rPr>
          <w:rFonts w:ascii="Times New Roman" w:hAnsi="Times New Roman" w:cs="Times New Roman"/>
          <w:sz w:val="28"/>
          <w:szCs w:val="28"/>
        </w:rPr>
        <w:drawing>
          <wp:inline distT="0" distB="0" distL="0" distR="0" wp14:anchorId="41C41381" wp14:editId="4EEF4A40">
            <wp:extent cx="2779295" cy="1852396"/>
            <wp:effectExtent l="0" t="0" r="2540" b="0"/>
            <wp:docPr id="6790506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82321" cy="1854413"/>
                    </a:xfrm>
                    <a:prstGeom prst="rect">
                      <a:avLst/>
                    </a:prstGeom>
                    <a:noFill/>
                    <a:ln>
                      <a:noFill/>
                    </a:ln>
                  </pic:spPr>
                </pic:pic>
              </a:graphicData>
            </a:graphic>
          </wp:inline>
        </w:drawing>
      </w:r>
    </w:p>
    <w:p w14:paraId="111CE80C" w14:textId="35E7FAD9" w:rsidR="00B108E1" w:rsidRPr="00B108E1" w:rsidRDefault="00B108E1" w:rsidP="00E9052F">
      <w:pPr>
        <w:pStyle w:val="a3"/>
        <w:spacing w:after="0" w:line="360" w:lineRule="auto"/>
        <w:ind w:left="504"/>
        <w:jc w:val="both"/>
        <w:rPr>
          <w:rFonts w:ascii="Times New Roman" w:hAnsi="Times New Roman" w:cs="Times New Roman"/>
          <w:sz w:val="24"/>
          <w:szCs w:val="24"/>
        </w:rPr>
      </w:pPr>
      <w:r w:rsidRPr="00B108E1">
        <w:rPr>
          <w:rFonts w:ascii="Times New Roman" w:hAnsi="Times New Roman" w:cs="Times New Roman"/>
        </w:rPr>
        <w:t xml:space="preserve">Рис. 2.2.23. - </w:t>
      </w:r>
      <w:r w:rsidRPr="00B108E1">
        <w:rPr>
          <w:rFonts w:ascii="Times New Roman" w:hAnsi="Times New Roman" w:cs="Times New Roman"/>
          <w:lang w:val="en-GB"/>
        </w:rPr>
        <w:t>8 House</w:t>
      </w:r>
      <w:r w:rsidRPr="00B108E1">
        <w:rPr>
          <w:rFonts w:ascii="Times New Roman" w:hAnsi="Times New Roman" w:cs="Times New Roman"/>
        </w:rPr>
        <w:t xml:space="preserve"> фасади</w:t>
      </w:r>
    </w:p>
    <w:p w14:paraId="67FD0302" w14:textId="77777777" w:rsidR="001F26E7" w:rsidRPr="00167BD4" w:rsidRDefault="001F26E7" w:rsidP="00E9052F">
      <w:pPr>
        <w:spacing w:after="0" w:line="360" w:lineRule="auto"/>
        <w:jc w:val="both"/>
        <w:rPr>
          <w:rFonts w:ascii="Times New Roman" w:hAnsi="Times New Roman" w:cs="Times New Roman"/>
          <w:sz w:val="28"/>
          <w:szCs w:val="28"/>
          <w:highlight w:val="magenta"/>
        </w:rPr>
      </w:pPr>
    </w:p>
    <w:p w14:paraId="5C72AC75" w14:textId="77777777" w:rsidR="001F26E7" w:rsidRDefault="001F26E7" w:rsidP="00E9052F">
      <w:pPr>
        <w:spacing w:after="0" w:line="360" w:lineRule="auto"/>
        <w:ind w:firstLine="709"/>
        <w:jc w:val="both"/>
        <w:rPr>
          <w:highlight w:val="magenta"/>
          <w:lang w:val="en-US"/>
        </w:rPr>
      </w:pPr>
    </w:p>
    <w:p w14:paraId="1244BA8B" w14:textId="77777777" w:rsidR="00B108E1" w:rsidRPr="00B108E1" w:rsidRDefault="001F26E7" w:rsidP="00E9052F">
      <w:pPr>
        <w:pStyle w:val="a3"/>
        <w:numPr>
          <w:ilvl w:val="0"/>
          <w:numId w:val="17"/>
        </w:numPr>
        <w:spacing w:after="0" w:line="360" w:lineRule="auto"/>
        <w:jc w:val="both"/>
        <w:rPr>
          <w:rFonts w:ascii="Times New Roman" w:hAnsi="Times New Roman" w:cs="Times New Roman"/>
          <w:sz w:val="28"/>
          <w:szCs w:val="28"/>
          <w:lang w:val="en-US"/>
        </w:rPr>
      </w:pPr>
      <w:r w:rsidRPr="00B108E1">
        <w:rPr>
          <w:rFonts w:ascii="Times New Roman" w:hAnsi="Times New Roman" w:cs="Times New Roman"/>
          <w:b/>
          <w:bCs/>
          <w:sz w:val="28"/>
          <w:szCs w:val="28"/>
          <w:lang w:val="en-US"/>
        </w:rPr>
        <w:t xml:space="preserve">Waldspirale </w:t>
      </w:r>
    </w:p>
    <w:p w14:paraId="0D388AAD" w14:textId="3F935586" w:rsidR="001F26E7" w:rsidRPr="00B108E1" w:rsidRDefault="001F26E7" w:rsidP="00E9052F">
      <w:pPr>
        <w:pStyle w:val="a3"/>
        <w:spacing w:after="0" w:line="360" w:lineRule="auto"/>
        <w:ind w:left="504"/>
        <w:jc w:val="both"/>
        <w:rPr>
          <w:rFonts w:ascii="Times New Roman" w:hAnsi="Times New Roman" w:cs="Times New Roman"/>
          <w:sz w:val="28"/>
          <w:szCs w:val="28"/>
          <w:lang w:val="en-US"/>
        </w:rPr>
      </w:pPr>
      <w:r w:rsidRPr="00DC3FD7">
        <w:rPr>
          <w:rFonts w:ascii="Times New Roman" w:hAnsi="Times New Roman" w:cs="Times New Roman"/>
          <w:sz w:val="28"/>
          <w:szCs w:val="28"/>
          <w:lang w:val="en-US"/>
        </w:rPr>
        <w:lastRenderedPageBreak/>
        <w:drawing>
          <wp:inline distT="0" distB="0" distL="0" distR="0" wp14:anchorId="1D449152" wp14:editId="2CEDFD18">
            <wp:extent cx="5652655" cy="3739300"/>
            <wp:effectExtent l="0" t="0" r="5715" b="0"/>
            <wp:docPr id="1520898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8622" name=""/>
                    <pic:cNvPicPr/>
                  </pic:nvPicPr>
                  <pic:blipFill>
                    <a:blip r:embed="rId50"/>
                    <a:stretch>
                      <a:fillRect/>
                    </a:stretch>
                  </pic:blipFill>
                  <pic:spPr>
                    <a:xfrm>
                      <a:off x="0" y="0"/>
                      <a:ext cx="5684121" cy="3760115"/>
                    </a:xfrm>
                    <a:prstGeom prst="rect">
                      <a:avLst/>
                    </a:prstGeom>
                  </pic:spPr>
                </pic:pic>
              </a:graphicData>
            </a:graphic>
          </wp:inline>
        </w:drawing>
      </w:r>
    </w:p>
    <w:p w14:paraId="5D306D43" w14:textId="77777777" w:rsidR="00B108E1" w:rsidRPr="00B108E1" w:rsidRDefault="00B108E1" w:rsidP="00E9052F">
      <w:pPr>
        <w:pStyle w:val="a3"/>
        <w:spacing w:after="0" w:line="360" w:lineRule="auto"/>
        <w:ind w:left="504"/>
        <w:jc w:val="both"/>
        <w:rPr>
          <w:rFonts w:ascii="Times New Roman" w:hAnsi="Times New Roman" w:cs="Times New Roman"/>
          <w:sz w:val="24"/>
          <w:szCs w:val="24"/>
          <w:lang w:val="en-US"/>
        </w:rPr>
      </w:pPr>
      <w:r w:rsidRPr="00B108E1">
        <w:rPr>
          <w:rFonts w:ascii="Times New Roman" w:hAnsi="Times New Roman" w:cs="Times New Roman"/>
        </w:rPr>
        <w:t xml:space="preserve">Рис. 2.2.24. - </w:t>
      </w:r>
      <w:r w:rsidRPr="00B108E1">
        <w:rPr>
          <w:rFonts w:ascii="Times New Roman" w:hAnsi="Times New Roman" w:cs="Times New Roman"/>
          <w:lang w:val="en-US"/>
        </w:rPr>
        <w:t xml:space="preserve">Waldspirale </w:t>
      </w:r>
    </w:p>
    <w:p w14:paraId="48BA80BD" w14:textId="1F658F70" w:rsidR="001F26E7" w:rsidRPr="00B108E1" w:rsidRDefault="001F26E7" w:rsidP="00E9052F">
      <w:pPr>
        <w:spacing w:after="0" w:line="360" w:lineRule="auto"/>
        <w:jc w:val="both"/>
        <w:rPr>
          <w:rFonts w:ascii="Times New Roman" w:hAnsi="Times New Roman" w:cs="Times New Roman"/>
          <w:sz w:val="28"/>
          <w:szCs w:val="28"/>
        </w:rPr>
      </w:pPr>
    </w:p>
    <w:p w14:paraId="35E9AF33"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Місцезнаходження</w:t>
      </w:r>
      <w:r w:rsidRPr="00CF337F">
        <w:rPr>
          <w:rFonts w:ascii="Times New Roman" w:hAnsi="Times New Roman" w:cs="Times New Roman"/>
          <w:sz w:val="28"/>
          <w:szCs w:val="28"/>
          <w:lang w:val="en-US"/>
        </w:rPr>
        <w:t>: Дармштадт, Німеччина</w:t>
      </w:r>
    </w:p>
    <w:p w14:paraId="60F2F784" w14:textId="77777777" w:rsidR="001F26E7" w:rsidRPr="00704458"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 xml:space="preserve">Рік </w:t>
      </w:r>
      <w:r>
        <w:rPr>
          <w:rFonts w:ascii="Times New Roman" w:hAnsi="Times New Roman" w:cs="Times New Roman"/>
          <w:sz w:val="28"/>
          <w:szCs w:val="28"/>
        </w:rPr>
        <w:t>побудови</w:t>
      </w:r>
      <w:r w:rsidRPr="00CF337F">
        <w:rPr>
          <w:rFonts w:ascii="Times New Roman" w:hAnsi="Times New Roman" w:cs="Times New Roman"/>
          <w:sz w:val="28"/>
          <w:szCs w:val="28"/>
          <w:lang w:val="en-US"/>
        </w:rPr>
        <w:t>: 2000</w:t>
      </w:r>
      <w:r>
        <w:rPr>
          <w:rFonts w:ascii="Times New Roman" w:hAnsi="Times New Roman" w:cs="Times New Roman"/>
          <w:sz w:val="28"/>
          <w:szCs w:val="28"/>
        </w:rPr>
        <w:t xml:space="preserve"> р</w:t>
      </w:r>
    </w:p>
    <w:p w14:paraId="671FEC7B"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Містобудівна організація</w:t>
      </w:r>
    </w:p>
    <w:p w14:paraId="4EC01023"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r w:rsidRPr="00CF337F">
        <w:rPr>
          <w:rFonts w:ascii="Times New Roman" w:hAnsi="Times New Roman" w:cs="Times New Roman"/>
          <w:sz w:val="28"/>
          <w:szCs w:val="28"/>
          <w:lang w:val="en-US"/>
        </w:rPr>
        <w:t xml:space="preserve">Комплекс </w:t>
      </w:r>
      <w:r>
        <w:rPr>
          <w:rFonts w:ascii="Times New Roman" w:hAnsi="Times New Roman" w:cs="Times New Roman"/>
          <w:sz w:val="28"/>
          <w:szCs w:val="28"/>
        </w:rPr>
        <w:t>розташований</w:t>
      </w:r>
      <w:r w:rsidRPr="00CF337F">
        <w:rPr>
          <w:rFonts w:ascii="Times New Roman" w:hAnsi="Times New Roman" w:cs="Times New Roman"/>
          <w:sz w:val="28"/>
          <w:szCs w:val="28"/>
          <w:lang w:val="en-US"/>
        </w:rPr>
        <w:t xml:space="preserve"> на місці колишньої фабрики в центральному районі Дармштадта, вписаний у типовий німецький міський квартал. Його містобудівною метою</w:t>
      </w:r>
      <w:r>
        <w:rPr>
          <w:rFonts w:ascii="Times New Roman" w:hAnsi="Times New Roman" w:cs="Times New Roman"/>
          <w:sz w:val="28"/>
          <w:szCs w:val="28"/>
        </w:rPr>
        <w:t xml:space="preserve"> є</w:t>
      </w:r>
      <w:r w:rsidRPr="00CF337F">
        <w:rPr>
          <w:rFonts w:ascii="Times New Roman" w:hAnsi="Times New Roman" w:cs="Times New Roman"/>
          <w:sz w:val="28"/>
          <w:szCs w:val="28"/>
          <w:lang w:val="en-US"/>
        </w:rPr>
        <w:t xml:space="preserve"> інтегрувати природу та органічні форми прямо в </w:t>
      </w:r>
      <w:r>
        <w:rPr>
          <w:rFonts w:ascii="Times New Roman" w:hAnsi="Times New Roman" w:cs="Times New Roman"/>
          <w:sz w:val="28"/>
          <w:szCs w:val="28"/>
        </w:rPr>
        <w:t>середину</w:t>
      </w:r>
      <w:r w:rsidRPr="00CF337F">
        <w:rPr>
          <w:rFonts w:ascii="Times New Roman" w:hAnsi="Times New Roman" w:cs="Times New Roman"/>
          <w:sz w:val="28"/>
          <w:szCs w:val="28"/>
          <w:lang w:val="en-US"/>
        </w:rPr>
        <w:t xml:space="preserve"> міста.</w:t>
      </w:r>
    </w:p>
    <w:p w14:paraId="3937E64F"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308B2524"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651C91A5"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rPr>
      </w:pPr>
      <w:r w:rsidRPr="006F2DDB">
        <w:rPr>
          <w:rFonts w:ascii="Times New Roman" w:hAnsi="Times New Roman" w:cs="Times New Roman"/>
          <w:sz w:val="32"/>
          <w:szCs w:val="32"/>
          <w:u w:val="single"/>
          <w:lang w:val="en-US"/>
        </w:rPr>
        <w:t>Функціональна організація</w:t>
      </w:r>
    </w:p>
    <w:p w14:paraId="140C504B" w14:textId="77777777" w:rsidR="001F26E7" w:rsidRPr="00FA5F29"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Будівля має виключно житлову функцію</w:t>
      </w:r>
      <w:r w:rsidRPr="00CF337F">
        <w:rPr>
          <w:rFonts w:ascii="Times New Roman" w:hAnsi="Times New Roman" w:cs="Times New Roman"/>
          <w:sz w:val="28"/>
          <w:szCs w:val="28"/>
          <w:lang w:val="en-US"/>
        </w:rPr>
        <w:t>. Кожен квартирний блок має власний вихід на приватний або напівприватний тераси, що є продовженням квартири. На відміну від типових балконів, ці тераси інтегровані в спіральну структуру та густо засадженими деревами, чагарниками та травами, що ростуть прямо з ґрунту, насипаного на бетонні плити.</w:t>
      </w:r>
    </w:p>
    <w:p w14:paraId="37710F8F"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виконує функції</w:t>
      </w:r>
      <w:r w:rsidRPr="002B13DD">
        <w:rPr>
          <w:rFonts w:ascii="Times New Roman" w:hAnsi="Times New Roman" w:cs="Times New Roman"/>
          <w:sz w:val="28"/>
          <w:szCs w:val="28"/>
        </w:rPr>
        <w:t>:</w:t>
      </w:r>
      <w:r>
        <w:rPr>
          <w:rFonts w:ascii="Times New Roman" w:hAnsi="Times New Roman" w:cs="Times New Roman"/>
          <w:sz w:val="28"/>
          <w:szCs w:val="28"/>
        </w:rPr>
        <w:t xml:space="preserve"> р</w:t>
      </w:r>
      <w:r w:rsidRPr="00F86511">
        <w:rPr>
          <w:rFonts w:ascii="Times New Roman" w:hAnsi="Times New Roman" w:cs="Times New Roman"/>
          <w:sz w:val="28"/>
          <w:szCs w:val="28"/>
        </w:rPr>
        <w:t>екреаційна</w:t>
      </w:r>
      <w:r>
        <w:rPr>
          <w:rFonts w:ascii="Times New Roman" w:hAnsi="Times New Roman" w:cs="Times New Roman"/>
          <w:sz w:val="28"/>
          <w:szCs w:val="28"/>
        </w:rPr>
        <w:t xml:space="preserve"> (</w:t>
      </w:r>
      <w:r w:rsidRPr="005311E5">
        <w:rPr>
          <w:rFonts w:ascii="Times New Roman" w:hAnsi="Times New Roman" w:cs="Times New Roman"/>
          <w:sz w:val="28"/>
          <w:szCs w:val="28"/>
        </w:rPr>
        <w:t>терасова структура будівлі забезпечує кожну квартиру приватним зовнішнім просторо</w:t>
      </w:r>
      <w:r>
        <w:rPr>
          <w:rFonts w:ascii="Times New Roman" w:hAnsi="Times New Roman" w:cs="Times New Roman"/>
          <w:sz w:val="28"/>
          <w:szCs w:val="28"/>
        </w:rPr>
        <w:t>м</w:t>
      </w:r>
      <w:r w:rsidRPr="005311E5">
        <w:rPr>
          <w:rFonts w:ascii="Times New Roman" w:hAnsi="Times New Roman" w:cs="Times New Roman"/>
          <w:sz w:val="28"/>
          <w:szCs w:val="28"/>
        </w:rPr>
        <w:t>.</w:t>
      </w:r>
    </w:p>
    <w:p w14:paraId="1A59A06A" w14:textId="77777777" w:rsidR="00264E12" w:rsidRPr="00CF337F" w:rsidRDefault="00264E12" w:rsidP="00E9052F">
      <w:pPr>
        <w:spacing w:after="0" w:line="360" w:lineRule="auto"/>
        <w:ind w:firstLine="709"/>
        <w:jc w:val="both"/>
        <w:rPr>
          <w:rFonts w:ascii="Times New Roman" w:hAnsi="Times New Roman" w:cs="Times New Roman"/>
          <w:sz w:val="28"/>
          <w:szCs w:val="28"/>
          <w:lang w:val="en-US"/>
        </w:rPr>
      </w:pPr>
    </w:p>
    <w:p w14:paraId="076EB147"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lastRenderedPageBreak/>
        <w:t>Архітектурно-планувальна організація</w:t>
      </w:r>
    </w:p>
    <w:p w14:paraId="46E6E7CB" w14:textId="44998675" w:rsidR="001F26E7" w:rsidRPr="00704458"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Планувальна структура радикально відрізняється від будь-яких типових рішень. Вона органічна, асиметрична та повністю відмовляється від прямокутної сітки.</w:t>
      </w:r>
      <w:r w:rsidR="00B9440D">
        <w:rPr>
          <w:rFonts w:ascii="Times New Roman" w:hAnsi="Times New Roman" w:cs="Times New Roman"/>
          <w:sz w:val="28"/>
          <w:szCs w:val="28"/>
        </w:rPr>
        <w:t xml:space="preserve"> </w:t>
      </w:r>
      <w:r w:rsidRPr="00CF337F">
        <w:rPr>
          <w:rFonts w:ascii="Times New Roman" w:hAnsi="Times New Roman" w:cs="Times New Roman"/>
          <w:sz w:val="28"/>
          <w:szCs w:val="28"/>
          <w:lang w:val="en-US"/>
        </w:rPr>
        <w:t>Основою є U-подібний у плані об'єм, що витягнутий навколо внутрішнього двору. Ця форма безпосередньо генерує тераси для озеленення на кожному поверсі.</w:t>
      </w:r>
    </w:p>
    <w:p w14:paraId="23573BC0" w14:textId="77777777" w:rsidR="001F26E7" w:rsidRPr="006F2DDB"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Всі 105 квартир різні, вони</w:t>
      </w:r>
      <w:r w:rsidRPr="00CF337F">
        <w:rPr>
          <w:rFonts w:ascii="Times New Roman" w:hAnsi="Times New Roman" w:cs="Times New Roman"/>
          <w:sz w:val="28"/>
          <w:szCs w:val="28"/>
          <w:lang w:val="en-US"/>
        </w:rPr>
        <w:t xml:space="preserve"> мають криволінійні стіни, вікна різної форми та розміру</w:t>
      </w:r>
      <w:r>
        <w:rPr>
          <w:rFonts w:ascii="Times New Roman" w:hAnsi="Times New Roman" w:cs="Times New Roman"/>
          <w:sz w:val="28"/>
          <w:szCs w:val="28"/>
        </w:rPr>
        <w:t xml:space="preserve">, </w:t>
      </w:r>
      <w:r w:rsidRPr="00CF337F">
        <w:rPr>
          <w:rFonts w:ascii="Times New Roman" w:hAnsi="Times New Roman" w:cs="Times New Roman"/>
          <w:sz w:val="28"/>
          <w:szCs w:val="28"/>
          <w:lang w:val="en-US"/>
        </w:rPr>
        <w:t xml:space="preserve">нерівні підлоги та стелі. Планування не орієнтоване на максимізацію кількості одиниць, а на створення різноманітних, багатих просторів з </w:t>
      </w:r>
      <w:r>
        <w:rPr>
          <w:rFonts w:ascii="Times New Roman" w:hAnsi="Times New Roman" w:cs="Times New Roman"/>
          <w:sz w:val="28"/>
          <w:szCs w:val="28"/>
        </w:rPr>
        <w:t>різними</w:t>
      </w:r>
      <w:r w:rsidRPr="00CF337F">
        <w:rPr>
          <w:rFonts w:ascii="Times New Roman" w:hAnsi="Times New Roman" w:cs="Times New Roman"/>
          <w:sz w:val="28"/>
          <w:szCs w:val="28"/>
          <w:lang w:val="en-US"/>
        </w:rPr>
        <w:t xml:space="preserve"> видовими ракурсами.</w:t>
      </w:r>
    </w:p>
    <w:p w14:paraId="541A9D75" w14:textId="6EA1BF43" w:rsidR="00B108E1" w:rsidRDefault="00B9440D"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на рівнях</w:t>
      </w:r>
      <w:r>
        <w:rPr>
          <w:rFonts w:ascii="Times New Roman" w:hAnsi="Times New Roman" w:cs="Times New Roman"/>
          <w:sz w:val="28"/>
          <w:szCs w:val="28"/>
          <w:lang w:val="en-GB"/>
        </w:rPr>
        <w:t>:</w:t>
      </w:r>
      <w:r w:rsidR="001F26E7">
        <w:rPr>
          <w:rFonts w:ascii="Times New Roman" w:hAnsi="Times New Roman" w:cs="Times New Roman"/>
          <w:sz w:val="28"/>
          <w:szCs w:val="28"/>
        </w:rPr>
        <w:t xml:space="preserve"> </w:t>
      </w:r>
      <w:r w:rsidR="001F26E7" w:rsidRPr="00CF337F">
        <w:rPr>
          <w:rFonts w:ascii="Times New Roman" w:hAnsi="Times New Roman" w:cs="Times New Roman"/>
          <w:sz w:val="28"/>
          <w:szCs w:val="28"/>
          <w:lang w:val="en-US"/>
        </w:rPr>
        <w:t>дах</w:t>
      </w:r>
      <w:r w:rsidR="001F26E7">
        <w:rPr>
          <w:rFonts w:ascii="Times New Roman" w:hAnsi="Times New Roman" w:cs="Times New Roman"/>
          <w:sz w:val="28"/>
          <w:szCs w:val="28"/>
        </w:rPr>
        <w:t xml:space="preserve"> (п</w:t>
      </w:r>
      <w:r w:rsidR="001F26E7" w:rsidRPr="00CF337F">
        <w:rPr>
          <w:rFonts w:ascii="Times New Roman" w:hAnsi="Times New Roman" w:cs="Times New Roman"/>
          <w:sz w:val="28"/>
          <w:szCs w:val="28"/>
          <w:lang w:val="en-US"/>
        </w:rPr>
        <w:t>окриття ґрунтом і травою з доріжками та деревами</w:t>
      </w:r>
      <w:r w:rsidR="001F26E7">
        <w:rPr>
          <w:rFonts w:ascii="Times New Roman" w:hAnsi="Times New Roman" w:cs="Times New Roman"/>
          <w:sz w:val="28"/>
          <w:szCs w:val="28"/>
        </w:rPr>
        <w:t>), ф</w:t>
      </w:r>
      <w:r w:rsidR="001F26E7" w:rsidRPr="00CF337F">
        <w:rPr>
          <w:rFonts w:ascii="Times New Roman" w:hAnsi="Times New Roman" w:cs="Times New Roman"/>
          <w:sz w:val="28"/>
          <w:szCs w:val="28"/>
          <w:lang w:val="en-US"/>
        </w:rPr>
        <w:t>асадах</w:t>
      </w:r>
      <w:r w:rsidR="001F26E7">
        <w:rPr>
          <w:rFonts w:ascii="Times New Roman" w:hAnsi="Times New Roman" w:cs="Times New Roman"/>
          <w:sz w:val="28"/>
          <w:szCs w:val="28"/>
        </w:rPr>
        <w:t xml:space="preserve"> (в</w:t>
      </w:r>
      <w:r w:rsidR="001F26E7" w:rsidRPr="00CF337F">
        <w:rPr>
          <w:rFonts w:ascii="Times New Roman" w:hAnsi="Times New Roman" w:cs="Times New Roman"/>
          <w:sz w:val="28"/>
          <w:szCs w:val="28"/>
          <w:lang w:val="en-US"/>
        </w:rPr>
        <w:t>ертикальні клумби, з яких ростуть дерева</w:t>
      </w:r>
      <w:r w:rsidR="001F26E7">
        <w:rPr>
          <w:rFonts w:ascii="Times New Roman" w:hAnsi="Times New Roman" w:cs="Times New Roman"/>
          <w:sz w:val="28"/>
          <w:szCs w:val="28"/>
        </w:rPr>
        <w:t>), стіни</w:t>
      </w:r>
      <w:r w:rsidR="001F26E7" w:rsidRPr="00CF337F">
        <w:rPr>
          <w:rFonts w:ascii="Times New Roman" w:hAnsi="Times New Roman" w:cs="Times New Roman"/>
          <w:sz w:val="28"/>
          <w:szCs w:val="28"/>
          <w:lang w:val="en-US"/>
        </w:rPr>
        <w:t xml:space="preserve"> </w:t>
      </w:r>
      <w:r w:rsidR="001F26E7">
        <w:rPr>
          <w:rFonts w:ascii="Times New Roman" w:hAnsi="Times New Roman" w:cs="Times New Roman"/>
          <w:sz w:val="28"/>
          <w:szCs w:val="28"/>
        </w:rPr>
        <w:t>(к</w:t>
      </w:r>
      <w:r w:rsidR="001F26E7" w:rsidRPr="00CF337F">
        <w:rPr>
          <w:rFonts w:ascii="Times New Roman" w:hAnsi="Times New Roman" w:cs="Times New Roman"/>
          <w:sz w:val="28"/>
          <w:szCs w:val="28"/>
          <w:lang w:val="en-US"/>
        </w:rPr>
        <w:t>ожна квартира має власну ділянку з ґрунтом та рослинністю.</w:t>
      </w:r>
      <w:r w:rsidR="001F26E7">
        <w:rPr>
          <w:rFonts w:ascii="Times New Roman" w:hAnsi="Times New Roman" w:cs="Times New Roman"/>
          <w:sz w:val="28"/>
          <w:szCs w:val="28"/>
        </w:rPr>
        <w:t>)</w:t>
      </w:r>
    </w:p>
    <w:p w14:paraId="649C08E4" w14:textId="50BF4082" w:rsidR="001F26E7" w:rsidRDefault="00B108E1" w:rsidP="00E9052F">
      <w:pPr>
        <w:spacing w:after="0" w:line="360" w:lineRule="auto"/>
        <w:ind w:firstLine="709"/>
        <w:jc w:val="both"/>
        <w:rPr>
          <w:rFonts w:ascii="Times New Roman" w:hAnsi="Times New Roman" w:cs="Times New Roman"/>
          <w:sz w:val="28"/>
          <w:szCs w:val="28"/>
        </w:rPr>
      </w:pPr>
      <w:r w:rsidRPr="00B108E1">
        <w:rPr>
          <w:rFonts w:ascii="Times New Roman" w:hAnsi="Times New Roman" w:cs="Times New Roman"/>
          <w:sz w:val="28"/>
          <w:szCs w:val="28"/>
          <w:lang w:val="en-US"/>
        </w:rPr>
        <w:t xml:space="preserve"> </w:t>
      </w:r>
      <w:r>
        <w:rPr>
          <w:rFonts w:ascii="Times New Roman" w:hAnsi="Times New Roman" w:cs="Times New Roman"/>
          <w:sz w:val="28"/>
          <w:szCs w:val="28"/>
          <w:lang w:val="en-US"/>
        </w:rPr>
        <w:drawing>
          <wp:inline distT="0" distB="0" distL="0" distR="0" wp14:anchorId="24A61718" wp14:editId="32B7EB98">
            <wp:extent cx="4211053" cy="5258577"/>
            <wp:effectExtent l="0" t="0" r="0" b="0"/>
            <wp:docPr id="5595720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25818" cy="5277015"/>
                    </a:xfrm>
                    <a:prstGeom prst="rect">
                      <a:avLst/>
                    </a:prstGeom>
                    <a:noFill/>
                  </pic:spPr>
                </pic:pic>
              </a:graphicData>
            </a:graphic>
          </wp:inline>
        </w:drawing>
      </w:r>
    </w:p>
    <w:p w14:paraId="353FAB39" w14:textId="5B57E1A6" w:rsidR="00B108E1" w:rsidRPr="00B108E1" w:rsidRDefault="00B108E1" w:rsidP="00E9052F">
      <w:pPr>
        <w:pStyle w:val="a3"/>
        <w:spacing w:after="0" w:line="360" w:lineRule="auto"/>
        <w:ind w:left="504"/>
        <w:jc w:val="both"/>
        <w:rPr>
          <w:rFonts w:ascii="Times New Roman" w:hAnsi="Times New Roman" w:cs="Times New Roman"/>
          <w:sz w:val="24"/>
          <w:szCs w:val="24"/>
          <w:lang w:val="en-US"/>
        </w:rPr>
      </w:pPr>
      <w:r w:rsidRPr="00B108E1">
        <w:rPr>
          <w:rFonts w:ascii="Times New Roman" w:hAnsi="Times New Roman" w:cs="Times New Roman"/>
        </w:rPr>
        <w:t>Рис. 2.2.2</w:t>
      </w:r>
      <w:r>
        <w:rPr>
          <w:rFonts w:ascii="Times New Roman" w:hAnsi="Times New Roman" w:cs="Times New Roman"/>
        </w:rPr>
        <w:t>5</w:t>
      </w:r>
      <w:r w:rsidRPr="00B108E1">
        <w:rPr>
          <w:rFonts w:ascii="Times New Roman" w:hAnsi="Times New Roman" w:cs="Times New Roman"/>
        </w:rPr>
        <w:t xml:space="preserve">. </w:t>
      </w:r>
      <w:r>
        <w:rPr>
          <w:rFonts w:ascii="Times New Roman" w:hAnsi="Times New Roman" w:cs="Times New Roman"/>
        </w:rPr>
        <w:t>–</w:t>
      </w:r>
      <w:r w:rsidRPr="00B108E1">
        <w:rPr>
          <w:rFonts w:ascii="Times New Roman" w:hAnsi="Times New Roman" w:cs="Times New Roman"/>
        </w:rPr>
        <w:t xml:space="preserve"> </w:t>
      </w:r>
      <w:r w:rsidRPr="00B108E1">
        <w:rPr>
          <w:rFonts w:ascii="Times New Roman" w:hAnsi="Times New Roman" w:cs="Times New Roman"/>
          <w:lang w:val="en-US"/>
        </w:rPr>
        <w:t>Waldspirale</w:t>
      </w:r>
      <w:r>
        <w:rPr>
          <w:rFonts w:ascii="Times New Roman" w:hAnsi="Times New Roman" w:cs="Times New Roman"/>
        </w:rPr>
        <w:t xml:space="preserve"> вид зверху</w:t>
      </w:r>
      <w:r w:rsidRPr="00B108E1">
        <w:rPr>
          <w:rFonts w:ascii="Times New Roman" w:hAnsi="Times New Roman" w:cs="Times New Roman"/>
          <w:lang w:val="en-US"/>
        </w:rPr>
        <w:t xml:space="preserve"> </w:t>
      </w:r>
    </w:p>
    <w:p w14:paraId="4A3E77FA" w14:textId="77777777" w:rsidR="00B108E1" w:rsidRPr="00B108E1" w:rsidRDefault="00B108E1" w:rsidP="00E9052F">
      <w:pPr>
        <w:spacing w:after="0" w:line="360" w:lineRule="auto"/>
        <w:ind w:firstLine="709"/>
        <w:jc w:val="both"/>
        <w:rPr>
          <w:rFonts w:ascii="Times New Roman" w:hAnsi="Times New Roman" w:cs="Times New Roman"/>
          <w:sz w:val="28"/>
          <w:szCs w:val="28"/>
        </w:rPr>
      </w:pPr>
    </w:p>
    <w:p w14:paraId="510E125B"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23E30CBE"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Архітектурно-композиційна організація</w:t>
      </w:r>
    </w:p>
    <w:p w14:paraId="586CAD23" w14:textId="77777777" w:rsidR="001F26E7"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drawing>
          <wp:inline distT="0" distB="0" distL="0" distR="0" wp14:anchorId="7142A862" wp14:editId="25429DA8">
            <wp:extent cx="5492750" cy="3596826"/>
            <wp:effectExtent l="0" t="0" r="0" b="3810"/>
            <wp:docPr id="714594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98358" cy="3600498"/>
                    </a:xfrm>
                    <a:prstGeom prst="rect">
                      <a:avLst/>
                    </a:prstGeom>
                    <a:noFill/>
                  </pic:spPr>
                </pic:pic>
              </a:graphicData>
            </a:graphic>
          </wp:inline>
        </w:drawing>
      </w:r>
    </w:p>
    <w:p w14:paraId="5F17CB9E" w14:textId="0227CC49" w:rsidR="00B108E1" w:rsidRPr="00B108E1" w:rsidRDefault="00B108E1" w:rsidP="00E9052F">
      <w:pPr>
        <w:pStyle w:val="a3"/>
        <w:spacing w:after="0" w:line="360" w:lineRule="auto"/>
        <w:ind w:left="504"/>
        <w:jc w:val="both"/>
        <w:rPr>
          <w:rFonts w:ascii="Times New Roman" w:hAnsi="Times New Roman" w:cs="Times New Roman"/>
          <w:sz w:val="24"/>
          <w:szCs w:val="24"/>
          <w:lang w:val="en-US"/>
        </w:rPr>
      </w:pPr>
      <w:r w:rsidRPr="00B108E1">
        <w:rPr>
          <w:rFonts w:ascii="Times New Roman" w:hAnsi="Times New Roman" w:cs="Times New Roman"/>
        </w:rPr>
        <w:t>Рис. 2.2.2</w:t>
      </w:r>
      <w:r>
        <w:rPr>
          <w:rFonts w:ascii="Times New Roman" w:hAnsi="Times New Roman" w:cs="Times New Roman"/>
        </w:rPr>
        <w:t>6</w:t>
      </w:r>
      <w:r w:rsidRPr="00B108E1">
        <w:rPr>
          <w:rFonts w:ascii="Times New Roman" w:hAnsi="Times New Roman" w:cs="Times New Roman"/>
        </w:rPr>
        <w:t xml:space="preserve">. </w:t>
      </w:r>
      <w:r>
        <w:rPr>
          <w:rFonts w:ascii="Times New Roman" w:hAnsi="Times New Roman" w:cs="Times New Roman"/>
        </w:rPr>
        <w:t>–</w:t>
      </w:r>
      <w:r w:rsidRPr="00B108E1">
        <w:rPr>
          <w:rFonts w:ascii="Times New Roman" w:hAnsi="Times New Roman" w:cs="Times New Roman"/>
        </w:rPr>
        <w:t xml:space="preserve"> </w:t>
      </w:r>
      <w:r w:rsidRPr="00B108E1">
        <w:rPr>
          <w:rFonts w:ascii="Times New Roman" w:hAnsi="Times New Roman" w:cs="Times New Roman"/>
          <w:lang w:val="en-US"/>
        </w:rPr>
        <w:t>Waldspirale</w:t>
      </w:r>
      <w:r>
        <w:rPr>
          <w:rFonts w:ascii="Times New Roman" w:hAnsi="Times New Roman" w:cs="Times New Roman"/>
        </w:rPr>
        <w:t xml:space="preserve"> фасад</w:t>
      </w:r>
      <w:r w:rsidRPr="00B108E1">
        <w:rPr>
          <w:rFonts w:ascii="Times New Roman" w:hAnsi="Times New Roman" w:cs="Times New Roman"/>
          <w:lang w:val="en-US"/>
        </w:rPr>
        <w:t xml:space="preserve"> </w:t>
      </w:r>
    </w:p>
    <w:p w14:paraId="0BC9FDBC" w14:textId="77777777" w:rsidR="00B108E1" w:rsidRPr="00B108E1" w:rsidRDefault="00B108E1" w:rsidP="00E9052F">
      <w:pPr>
        <w:spacing w:after="0" w:line="360" w:lineRule="auto"/>
        <w:ind w:firstLine="709"/>
        <w:jc w:val="both"/>
        <w:rPr>
          <w:rFonts w:ascii="Times New Roman" w:hAnsi="Times New Roman" w:cs="Times New Roman"/>
          <w:sz w:val="28"/>
          <w:szCs w:val="28"/>
        </w:rPr>
      </w:pPr>
    </w:p>
    <w:p w14:paraId="5C3B08EE" w14:textId="77777777" w:rsidR="001F26E7" w:rsidRDefault="001F26E7" w:rsidP="00E9052F">
      <w:pPr>
        <w:spacing w:after="0" w:line="360" w:lineRule="auto"/>
        <w:ind w:firstLine="709"/>
        <w:jc w:val="both"/>
        <w:rPr>
          <w:rFonts w:ascii="Times New Roman" w:hAnsi="Times New Roman" w:cs="Times New Roman"/>
          <w:sz w:val="28"/>
          <w:szCs w:val="28"/>
          <w:lang w:val="en-US"/>
        </w:rPr>
      </w:pPr>
    </w:p>
    <w:p w14:paraId="5FD27DE8" w14:textId="77777777" w:rsidR="001F26E7" w:rsidRPr="00B108E1"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drawing>
          <wp:inline distT="0" distB="0" distL="0" distR="0" wp14:anchorId="07A6F8CC" wp14:editId="2BA35784">
            <wp:extent cx="5057775" cy="3371850"/>
            <wp:effectExtent l="0" t="0" r="9525" b="0"/>
            <wp:docPr id="11779885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57775" cy="3371850"/>
                    </a:xfrm>
                    <a:prstGeom prst="rect">
                      <a:avLst/>
                    </a:prstGeom>
                    <a:noFill/>
                    <a:ln>
                      <a:noFill/>
                    </a:ln>
                  </pic:spPr>
                </pic:pic>
              </a:graphicData>
            </a:graphic>
          </wp:inline>
        </w:drawing>
      </w:r>
    </w:p>
    <w:p w14:paraId="29351941" w14:textId="649CE7F9" w:rsidR="001F26E7" w:rsidRPr="00B108E1" w:rsidRDefault="00B108E1" w:rsidP="00E9052F">
      <w:pPr>
        <w:pStyle w:val="a3"/>
        <w:spacing w:after="0" w:line="360" w:lineRule="auto"/>
        <w:ind w:left="504"/>
        <w:jc w:val="both"/>
        <w:rPr>
          <w:rFonts w:ascii="Times New Roman" w:hAnsi="Times New Roman" w:cs="Times New Roman"/>
          <w:sz w:val="24"/>
          <w:szCs w:val="24"/>
        </w:rPr>
      </w:pPr>
      <w:r w:rsidRPr="00B108E1">
        <w:rPr>
          <w:rFonts w:ascii="Times New Roman" w:hAnsi="Times New Roman" w:cs="Times New Roman"/>
        </w:rPr>
        <w:t>Рис. 2.2.2</w:t>
      </w:r>
      <w:r>
        <w:rPr>
          <w:rFonts w:ascii="Times New Roman" w:hAnsi="Times New Roman" w:cs="Times New Roman"/>
        </w:rPr>
        <w:t>7</w:t>
      </w:r>
      <w:r w:rsidRPr="00B108E1">
        <w:rPr>
          <w:rFonts w:ascii="Times New Roman" w:hAnsi="Times New Roman" w:cs="Times New Roman"/>
        </w:rPr>
        <w:t xml:space="preserve">. - </w:t>
      </w:r>
      <w:r w:rsidRPr="00B108E1">
        <w:rPr>
          <w:rFonts w:ascii="Times New Roman" w:hAnsi="Times New Roman" w:cs="Times New Roman"/>
          <w:lang w:val="en-US"/>
        </w:rPr>
        <w:t xml:space="preserve">Waldspirale </w:t>
      </w:r>
    </w:p>
    <w:p w14:paraId="7516A2A2"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r w:rsidRPr="00FA5F29">
        <w:rPr>
          <w:rFonts w:ascii="Times New Roman" w:hAnsi="Times New Roman" w:cs="Times New Roman"/>
          <w:sz w:val="28"/>
          <w:szCs w:val="28"/>
          <w:lang w:val="en-US"/>
        </w:rPr>
        <w:t>Ключовим рішенням стало відмовлення від плоского даху на користь плавного, спіралеподібного</w:t>
      </w:r>
      <w:r w:rsidRPr="00FA5F29">
        <w:rPr>
          <w:rFonts w:ascii="Times New Roman" w:hAnsi="Times New Roman" w:cs="Times New Roman"/>
          <w:sz w:val="28"/>
          <w:szCs w:val="28"/>
        </w:rPr>
        <w:t xml:space="preserve">, </w:t>
      </w:r>
      <w:r w:rsidRPr="00FA5F29">
        <w:rPr>
          <w:rFonts w:ascii="Times New Roman" w:hAnsi="Times New Roman" w:cs="Times New Roman"/>
          <w:sz w:val="28"/>
          <w:szCs w:val="28"/>
          <w:lang w:val="en-US"/>
        </w:rPr>
        <w:t xml:space="preserve">що поступово піднімається </w:t>
      </w:r>
      <w:r w:rsidRPr="00FA5F29">
        <w:rPr>
          <w:rFonts w:ascii="Times New Roman" w:hAnsi="Times New Roman" w:cs="Times New Roman"/>
          <w:sz w:val="28"/>
          <w:szCs w:val="28"/>
        </w:rPr>
        <w:t>по</w:t>
      </w:r>
      <w:r w:rsidRPr="00FA5F29">
        <w:rPr>
          <w:rFonts w:ascii="Times New Roman" w:hAnsi="Times New Roman" w:cs="Times New Roman"/>
          <w:sz w:val="28"/>
          <w:szCs w:val="28"/>
          <w:lang w:val="en-US"/>
        </w:rPr>
        <w:t xml:space="preserve"> поверх</w:t>
      </w:r>
      <w:r w:rsidRPr="00FA5F29">
        <w:rPr>
          <w:rFonts w:ascii="Times New Roman" w:hAnsi="Times New Roman" w:cs="Times New Roman"/>
          <w:sz w:val="28"/>
          <w:szCs w:val="28"/>
        </w:rPr>
        <w:t>ам</w:t>
      </w:r>
      <w:r w:rsidRPr="00FA5F29">
        <w:rPr>
          <w:rFonts w:ascii="Times New Roman" w:hAnsi="Times New Roman" w:cs="Times New Roman"/>
          <w:sz w:val="28"/>
          <w:szCs w:val="28"/>
          <w:lang w:val="en-US"/>
        </w:rPr>
        <w:t xml:space="preserve">. Ця форма візуально та просторово поєднує будівлю з землею, створюючи перехід від </w:t>
      </w:r>
      <w:r w:rsidRPr="00FA5F29">
        <w:rPr>
          <w:rFonts w:ascii="Times New Roman" w:hAnsi="Times New Roman" w:cs="Times New Roman"/>
          <w:sz w:val="28"/>
          <w:szCs w:val="28"/>
          <w:lang w:val="en-US"/>
        </w:rPr>
        <w:lastRenderedPageBreak/>
        <w:t>міської забудови до штучного ландшафту. Таким чином, комплекс не є бар'єром, а стає самобутнім «природним орієнтиром» у структурі міста, активно покращуючи візуальне середовище району. При цьому він розташований в межах існуючої вуличної сітки та має зручну транспортну доступність.</w:t>
      </w:r>
    </w:p>
    <w:p w14:paraId="006A20C2" w14:textId="77777777" w:rsidR="001F26E7" w:rsidRPr="00704458"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Фасади оздоблені яскравою кольоровою штукатуркою, кольоровою керамічною плиткою, позолоченими куполами та мозаїкою. Ця поліхромія контрастує з яскравою зеленню рослинності.</w:t>
      </w:r>
      <w:r>
        <w:rPr>
          <w:rFonts w:ascii="Times New Roman" w:hAnsi="Times New Roman" w:cs="Times New Roman"/>
          <w:sz w:val="28"/>
          <w:szCs w:val="28"/>
        </w:rPr>
        <w:t xml:space="preserve"> Будівля має нерівну</w:t>
      </w:r>
      <w:r w:rsidRPr="00CF337F">
        <w:rPr>
          <w:rFonts w:ascii="Times New Roman" w:hAnsi="Times New Roman" w:cs="Times New Roman"/>
          <w:sz w:val="28"/>
          <w:szCs w:val="28"/>
          <w:lang w:val="en-US"/>
        </w:rPr>
        <w:t xml:space="preserve"> поверхн</w:t>
      </w:r>
      <w:r>
        <w:rPr>
          <w:rFonts w:ascii="Times New Roman" w:hAnsi="Times New Roman" w:cs="Times New Roman"/>
          <w:sz w:val="28"/>
          <w:szCs w:val="28"/>
        </w:rPr>
        <w:t>ю</w:t>
      </w:r>
      <w:r w:rsidRPr="00CF337F">
        <w:rPr>
          <w:rFonts w:ascii="Times New Roman" w:hAnsi="Times New Roman" w:cs="Times New Roman"/>
          <w:sz w:val="28"/>
          <w:szCs w:val="28"/>
          <w:lang w:val="en-US"/>
        </w:rPr>
        <w:t xml:space="preserve"> фасадів, нерівномірн</w:t>
      </w:r>
      <w:r>
        <w:rPr>
          <w:rFonts w:ascii="Times New Roman" w:hAnsi="Times New Roman" w:cs="Times New Roman"/>
          <w:sz w:val="28"/>
          <w:szCs w:val="28"/>
        </w:rPr>
        <w:t>е</w:t>
      </w:r>
      <w:r w:rsidRPr="00CF337F">
        <w:rPr>
          <w:rFonts w:ascii="Times New Roman" w:hAnsi="Times New Roman" w:cs="Times New Roman"/>
          <w:sz w:val="28"/>
          <w:szCs w:val="28"/>
          <w:lang w:val="en-US"/>
        </w:rPr>
        <w:t xml:space="preserve"> розташован</w:t>
      </w:r>
      <w:r>
        <w:rPr>
          <w:rFonts w:ascii="Times New Roman" w:hAnsi="Times New Roman" w:cs="Times New Roman"/>
          <w:sz w:val="28"/>
          <w:szCs w:val="28"/>
        </w:rPr>
        <w:t>ня</w:t>
      </w:r>
      <w:r w:rsidRPr="00CF337F">
        <w:rPr>
          <w:rFonts w:ascii="Times New Roman" w:hAnsi="Times New Roman" w:cs="Times New Roman"/>
          <w:sz w:val="28"/>
          <w:szCs w:val="28"/>
          <w:lang w:val="en-US"/>
        </w:rPr>
        <w:t xml:space="preserve"> вікна різних форм (від круглих до прямокутних), виступаючі еркери та колони</w:t>
      </w:r>
      <w:r>
        <w:rPr>
          <w:rFonts w:ascii="Times New Roman" w:hAnsi="Times New Roman" w:cs="Times New Roman"/>
          <w:sz w:val="28"/>
          <w:szCs w:val="28"/>
        </w:rPr>
        <w:t>, які</w:t>
      </w:r>
      <w:r w:rsidRPr="00CF337F">
        <w:rPr>
          <w:rFonts w:ascii="Times New Roman" w:hAnsi="Times New Roman" w:cs="Times New Roman"/>
          <w:sz w:val="28"/>
          <w:szCs w:val="28"/>
          <w:lang w:val="en-US"/>
        </w:rPr>
        <w:t xml:space="preserve"> створюють неймовірно багатий, але гармонійний образ.</w:t>
      </w:r>
    </w:p>
    <w:p w14:paraId="4186B8EC" w14:textId="77777777" w:rsidR="00264E12" w:rsidRPr="00264E12" w:rsidRDefault="00264E12" w:rsidP="00E9052F">
      <w:pPr>
        <w:spacing w:after="0" w:line="360" w:lineRule="auto"/>
        <w:ind w:firstLine="709"/>
        <w:jc w:val="both"/>
        <w:rPr>
          <w:rFonts w:ascii="Times New Roman" w:hAnsi="Times New Roman" w:cs="Times New Roman"/>
          <w:sz w:val="28"/>
          <w:szCs w:val="28"/>
        </w:rPr>
      </w:pPr>
    </w:p>
    <w:p w14:paraId="39EB0F2D" w14:textId="26D7B7C0" w:rsidR="001F26E7" w:rsidRPr="00B108E1" w:rsidRDefault="004E53FE" w:rsidP="00E9052F">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w:t>
      </w:r>
      <w:r w:rsidR="001F26E7" w:rsidRPr="000F7498">
        <w:rPr>
          <w:rFonts w:ascii="Times New Roman" w:hAnsi="Times New Roman" w:cs="Times New Roman"/>
          <w:b/>
          <w:bCs/>
          <w:sz w:val="28"/>
          <w:szCs w:val="28"/>
          <w:lang w:val="en-US"/>
        </w:rPr>
        <w:t>.</w:t>
      </w:r>
      <w:r w:rsidR="001F26E7" w:rsidRPr="000F7498">
        <w:rPr>
          <w:b/>
          <w:bCs/>
        </w:rPr>
        <w:t xml:space="preserve"> </w:t>
      </w:r>
      <w:r w:rsidR="001F26E7" w:rsidRPr="000F7498">
        <w:rPr>
          <w:rFonts w:ascii="Times New Roman" w:hAnsi="Times New Roman" w:cs="Times New Roman"/>
          <w:b/>
          <w:bCs/>
          <w:sz w:val="28"/>
          <w:szCs w:val="28"/>
          <w:lang w:val="en-US"/>
        </w:rPr>
        <w:t>25 Green</w:t>
      </w:r>
    </w:p>
    <w:p w14:paraId="79124475" w14:textId="3EA19B6D" w:rsidR="00B108E1" w:rsidRDefault="004112C8" w:rsidP="00E9052F">
      <w:pPr>
        <w:spacing w:after="0" w:line="360" w:lineRule="auto"/>
        <w:ind w:firstLine="709"/>
        <w:jc w:val="both"/>
        <w:rPr>
          <w:rFonts w:ascii="Times New Roman" w:hAnsi="Times New Roman" w:cs="Times New Roman"/>
          <w:sz w:val="28"/>
          <w:szCs w:val="28"/>
        </w:rPr>
      </w:pPr>
      <w:r w:rsidRPr="004112C8">
        <w:rPr>
          <w:rFonts w:ascii="Times New Roman" w:hAnsi="Times New Roman" w:cs="Times New Roman"/>
          <w:sz w:val="28"/>
          <w:szCs w:val="28"/>
        </w:rPr>
        <w:drawing>
          <wp:inline distT="0" distB="0" distL="0" distR="0" wp14:anchorId="58D48CD2" wp14:editId="62B81CEC">
            <wp:extent cx="4837036" cy="4728410"/>
            <wp:effectExtent l="0" t="0" r="1905" b="0"/>
            <wp:docPr id="2059145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45296" name=""/>
                    <pic:cNvPicPr/>
                  </pic:nvPicPr>
                  <pic:blipFill>
                    <a:blip r:embed="rId54"/>
                    <a:stretch>
                      <a:fillRect/>
                    </a:stretch>
                  </pic:blipFill>
                  <pic:spPr>
                    <a:xfrm>
                      <a:off x="0" y="0"/>
                      <a:ext cx="4856868" cy="4747797"/>
                    </a:xfrm>
                    <a:prstGeom prst="rect">
                      <a:avLst/>
                    </a:prstGeom>
                  </pic:spPr>
                </pic:pic>
              </a:graphicData>
            </a:graphic>
          </wp:inline>
        </w:drawing>
      </w:r>
    </w:p>
    <w:p w14:paraId="5CB208A4" w14:textId="1AFA8879" w:rsidR="00B108E1" w:rsidRPr="00B108E1" w:rsidRDefault="00B108E1" w:rsidP="00E9052F">
      <w:pPr>
        <w:pStyle w:val="a3"/>
        <w:spacing w:after="0" w:line="360" w:lineRule="auto"/>
        <w:ind w:left="504"/>
        <w:jc w:val="both"/>
        <w:rPr>
          <w:rFonts w:ascii="Times New Roman" w:hAnsi="Times New Roman" w:cs="Times New Roman"/>
          <w:sz w:val="24"/>
          <w:szCs w:val="24"/>
        </w:rPr>
      </w:pPr>
      <w:r w:rsidRPr="00B108E1">
        <w:rPr>
          <w:rFonts w:ascii="Times New Roman" w:hAnsi="Times New Roman" w:cs="Times New Roman"/>
        </w:rPr>
        <w:t>Рис. 2.2.2</w:t>
      </w:r>
      <w:r>
        <w:rPr>
          <w:rFonts w:ascii="Times New Roman" w:hAnsi="Times New Roman" w:cs="Times New Roman"/>
        </w:rPr>
        <w:t>8</w:t>
      </w:r>
      <w:r w:rsidRPr="00B108E1">
        <w:rPr>
          <w:rFonts w:ascii="Times New Roman" w:hAnsi="Times New Roman" w:cs="Times New Roman"/>
        </w:rPr>
        <w:t xml:space="preserve">. - </w:t>
      </w:r>
      <w:r w:rsidR="002A238C" w:rsidRPr="002A238C">
        <w:rPr>
          <w:rFonts w:ascii="Times New Roman" w:hAnsi="Times New Roman" w:cs="Times New Roman"/>
          <w:lang w:val="en-US"/>
        </w:rPr>
        <w:t>25 Green</w:t>
      </w:r>
      <w:r w:rsidRPr="002A238C">
        <w:rPr>
          <w:rFonts w:ascii="Times New Roman" w:hAnsi="Times New Roman" w:cs="Times New Roman"/>
          <w:sz w:val="18"/>
          <w:szCs w:val="18"/>
          <w:lang w:val="en-US"/>
        </w:rPr>
        <w:t xml:space="preserve"> </w:t>
      </w:r>
    </w:p>
    <w:p w14:paraId="430973F3" w14:textId="77777777" w:rsidR="00B108E1" w:rsidRDefault="00B108E1" w:rsidP="00E9052F">
      <w:pPr>
        <w:spacing w:after="0" w:line="360" w:lineRule="auto"/>
        <w:ind w:firstLine="709"/>
        <w:jc w:val="both"/>
        <w:rPr>
          <w:rFonts w:ascii="Times New Roman" w:hAnsi="Times New Roman" w:cs="Times New Roman"/>
          <w:sz w:val="28"/>
          <w:szCs w:val="28"/>
        </w:rPr>
      </w:pPr>
    </w:p>
    <w:p w14:paraId="09B20575" w14:textId="4CD92FBE"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 xml:space="preserve">Місцезнаходження: </w:t>
      </w:r>
      <w:r>
        <w:rPr>
          <w:rFonts w:ascii="Times New Roman" w:hAnsi="Times New Roman" w:cs="Times New Roman"/>
          <w:sz w:val="28"/>
          <w:szCs w:val="28"/>
        </w:rPr>
        <w:t>Турин</w:t>
      </w:r>
      <w:r w:rsidRPr="006D3324">
        <w:rPr>
          <w:rFonts w:ascii="Times New Roman" w:hAnsi="Times New Roman" w:cs="Times New Roman"/>
          <w:sz w:val="28"/>
          <w:szCs w:val="28"/>
        </w:rPr>
        <w:t xml:space="preserve">, </w:t>
      </w:r>
      <w:r>
        <w:rPr>
          <w:rFonts w:ascii="Times New Roman" w:hAnsi="Times New Roman" w:cs="Times New Roman"/>
          <w:sz w:val="28"/>
          <w:szCs w:val="28"/>
        </w:rPr>
        <w:t>Італія</w:t>
      </w:r>
      <w:r w:rsidRPr="006D3324">
        <w:rPr>
          <w:rFonts w:ascii="Times New Roman" w:hAnsi="Times New Roman" w:cs="Times New Roman"/>
          <w:sz w:val="28"/>
          <w:szCs w:val="28"/>
        </w:rPr>
        <w:t>.</w:t>
      </w:r>
    </w:p>
    <w:p w14:paraId="0D88050A" w14:textId="77777777"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Рік побудови: 201</w:t>
      </w:r>
      <w:r>
        <w:rPr>
          <w:rFonts w:ascii="Times New Roman" w:hAnsi="Times New Roman" w:cs="Times New Roman"/>
          <w:sz w:val="28"/>
          <w:szCs w:val="28"/>
        </w:rPr>
        <w:t>2</w:t>
      </w:r>
      <w:r w:rsidRPr="006D3324">
        <w:rPr>
          <w:rFonts w:ascii="Times New Roman" w:hAnsi="Times New Roman" w:cs="Times New Roman"/>
          <w:sz w:val="28"/>
          <w:szCs w:val="28"/>
        </w:rPr>
        <w:t xml:space="preserve"> рік.</w:t>
      </w:r>
    </w:p>
    <w:p w14:paraId="36361891"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54593489"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Містобудівна організація</w:t>
      </w:r>
    </w:p>
    <w:p w14:paraId="7D415F01" w14:textId="77777777" w:rsidR="001F26E7"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 xml:space="preserve">Будівля розташована в типових для Турина кварталах XIX століття, де панує кам'яна щільна забудова з замкненими внутрішніми дворами. Головною містобудівною передумовою стала компенсація абсолютного дефіциту зелених площ на рівні району. </w:t>
      </w:r>
    </w:p>
    <w:p w14:paraId="4A3249F2" w14:textId="2A87BCFD" w:rsidR="004112C8" w:rsidRPr="004112C8" w:rsidRDefault="004112C8" w:rsidP="00E9052F">
      <w:pPr>
        <w:spacing w:after="0" w:line="360" w:lineRule="auto"/>
        <w:ind w:firstLine="709"/>
        <w:jc w:val="both"/>
        <w:rPr>
          <w:rFonts w:ascii="Times New Roman" w:hAnsi="Times New Roman" w:cs="Times New Roman"/>
          <w:sz w:val="28"/>
          <w:szCs w:val="28"/>
        </w:rPr>
      </w:pPr>
    </w:p>
    <w:p w14:paraId="4FE6B780"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611A995E"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Функціональна організація</w:t>
      </w:r>
    </w:p>
    <w:p w14:paraId="547A8C41" w14:textId="77777777" w:rsidR="001F26E7" w:rsidRPr="00FA5F29"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Будівля має виключно житлову функцію. </w:t>
      </w:r>
      <w:r w:rsidRPr="00CF337F">
        <w:rPr>
          <w:rFonts w:ascii="Times New Roman" w:hAnsi="Times New Roman" w:cs="Times New Roman"/>
          <w:sz w:val="28"/>
          <w:szCs w:val="28"/>
          <w:lang w:val="en-US"/>
        </w:rPr>
        <w:t>Кожна квартира має один або кілька ексклюзивних дерев'яних балконів або тераси, інтегрованих у галереї серед крон дерев.</w:t>
      </w:r>
      <w:r>
        <w:rPr>
          <w:rFonts w:ascii="Times New Roman" w:hAnsi="Times New Roman" w:cs="Times New Roman"/>
          <w:sz w:val="28"/>
          <w:szCs w:val="28"/>
        </w:rPr>
        <w:t xml:space="preserve"> </w:t>
      </w:r>
      <w:r w:rsidRPr="00CF337F">
        <w:rPr>
          <w:rFonts w:ascii="Times New Roman" w:hAnsi="Times New Roman" w:cs="Times New Roman"/>
          <w:sz w:val="28"/>
          <w:szCs w:val="28"/>
          <w:lang w:val="en-US"/>
        </w:rPr>
        <w:t xml:space="preserve">Відкриті </w:t>
      </w:r>
      <w:r>
        <w:rPr>
          <w:rFonts w:ascii="Times New Roman" w:hAnsi="Times New Roman" w:cs="Times New Roman"/>
          <w:sz w:val="28"/>
          <w:szCs w:val="28"/>
        </w:rPr>
        <w:t xml:space="preserve">простори </w:t>
      </w:r>
      <w:r w:rsidRPr="00CF337F">
        <w:rPr>
          <w:rFonts w:ascii="Times New Roman" w:hAnsi="Times New Roman" w:cs="Times New Roman"/>
          <w:sz w:val="28"/>
          <w:szCs w:val="28"/>
          <w:lang w:val="en-US"/>
        </w:rPr>
        <w:t>на різних рівнях, що слугують одночасно коридорами та місцями для спілкування.</w:t>
      </w:r>
      <w:r>
        <w:rPr>
          <w:rFonts w:ascii="Times New Roman" w:hAnsi="Times New Roman" w:cs="Times New Roman"/>
          <w:sz w:val="28"/>
          <w:szCs w:val="28"/>
        </w:rPr>
        <w:t xml:space="preserve"> </w:t>
      </w:r>
      <w:r w:rsidRPr="00CF337F">
        <w:rPr>
          <w:rFonts w:ascii="Times New Roman" w:hAnsi="Times New Roman" w:cs="Times New Roman"/>
          <w:sz w:val="28"/>
          <w:szCs w:val="28"/>
          <w:lang w:val="en-US"/>
        </w:rPr>
        <w:t>Внутрішній дворик з підземним паркінгом, повністю перетворений на лісоподібний парк з доріжками, що доступний для всіх мешканців.</w:t>
      </w:r>
    </w:p>
    <w:p w14:paraId="7C638309" w14:textId="77777777" w:rsidR="001F26E7" w:rsidRPr="00FA5F29"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Інтегроване озеленення виконує функції:</w:t>
      </w:r>
      <w:r>
        <w:rPr>
          <w:rFonts w:ascii="Times New Roman" w:hAnsi="Times New Roman" w:cs="Times New Roman"/>
          <w:sz w:val="28"/>
          <w:szCs w:val="28"/>
        </w:rPr>
        <w:t xml:space="preserve"> р</w:t>
      </w:r>
      <w:r w:rsidRPr="00CF337F">
        <w:rPr>
          <w:rFonts w:ascii="Times New Roman" w:hAnsi="Times New Roman" w:cs="Times New Roman"/>
          <w:sz w:val="28"/>
          <w:szCs w:val="28"/>
          <w:lang w:val="en-US"/>
        </w:rPr>
        <w:t>екреаційна</w:t>
      </w:r>
      <w:r>
        <w:rPr>
          <w:rFonts w:ascii="Times New Roman" w:hAnsi="Times New Roman" w:cs="Times New Roman"/>
          <w:sz w:val="28"/>
          <w:szCs w:val="28"/>
        </w:rPr>
        <w:t xml:space="preserve"> (с</w:t>
      </w:r>
      <w:r w:rsidRPr="00CF337F">
        <w:rPr>
          <w:rFonts w:ascii="Times New Roman" w:hAnsi="Times New Roman" w:cs="Times New Roman"/>
          <w:sz w:val="28"/>
          <w:szCs w:val="28"/>
          <w:lang w:val="en-US"/>
        </w:rPr>
        <w:t>творення унікальних приватних і спільних зон відпочинку серед природи, що є прямим продовженням житлових приміщень.</w:t>
      </w:r>
      <w:r>
        <w:rPr>
          <w:rFonts w:ascii="Times New Roman" w:hAnsi="Times New Roman" w:cs="Times New Roman"/>
          <w:sz w:val="28"/>
          <w:szCs w:val="28"/>
        </w:rPr>
        <w:t>), с</w:t>
      </w:r>
      <w:r w:rsidRPr="00CF337F">
        <w:rPr>
          <w:rFonts w:ascii="Times New Roman" w:hAnsi="Times New Roman" w:cs="Times New Roman"/>
          <w:sz w:val="28"/>
          <w:szCs w:val="28"/>
          <w:lang w:val="en-US"/>
        </w:rPr>
        <w:t>анітарна</w:t>
      </w:r>
      <w:r>
        <w:rPr>
          <w:rFonts w:ascii="Times New Roman" w:hAnsi="Times New Roman" w:cs="Times New Roman"/>
          <w:sz w:val="28"/>
          <w:szCs w:val="28"/>
        </w:rPr>
        <w:t xml:space="preserve"> (п</w:t>
      </w:r>
      <w:r w:rsidRPr="00CF337F">
        <w:rPr>
          <w:rFonts w:ascii="Times New Roman" w:hAnsi="Times New Roman" w:cs="Times New Roman"/>
          <w:sz w:val="28"/>
          <w:szCs w:val="28"/>
          <w:lang w:val="en-US"/>
        </w:rPr>
        <w:t>оглинання пилу та вуглекислого газу, вироблення кисню, зволоження повітря, зниження температури навколо будівлі та поглинання шуму. Автоматизована система збору дощової води для поливу забезпечує життєздатність системи.</w:t>
      </w:r>
      <w:r>
        <w:rPr>
          <w:rFonts w:ascii="Times New Roman" w:hAnsi="Times New Roman" w:cs="Times New Roman"/>
          <w:sz w:val="28"/>
          <w:szCs w:val="28"/>
        </w:rPr>
        <w:t>)</w:t>
      </w:r>
    </w:p>
    <w:p w14:paraId="10A6DFEA" w14:textId="77777777" w:rsidR="001F26E7" w:rsidRPr="00CF337F" w:rsidRDefault="001F26E7" w:rsidP="00E9052F">
      <w:pPr>
        <w:spacing w:after="0" w:line="360" w:lineRule="auto"/>
        <w:ind w:firstLine="709"/>
        <w:jc w:val="both"/>
        <w:rPr>
          <w:rFonts w:ascii="Times New Roman" w:hAnsi="Times New Roman" w:cs="Times New Roman"/>
          <w:sz w:val="28"/>
          <w:szCs w:val="28"/>
          <w:lang w:val="en-US"/>
        </w:rPr>
      </w:pPr>
    </w:p>
    <w:p w14:paraId="6CE8E05B"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Архітектурно-планувальна організація</w:t>
      </w:r>
    </w:p>
    <w:p w14:paraId="3CF406C8" w14:textId="00DD7F9C" w:rsidR="001F26E7" w:rsidRPr="00FA5F29" w:rsidRDefault="00F24FE6"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F26E7" w:rsidRPr="00CF337F">
        <w:rPr>
          <w:rFonts w:ascii="Times New Roman" w:hAnsi="Times New Roman" w:cs="Times New Roman"/>
          <w:sz w:val="28"/>
          <w:szCs w:val="28"/>
          <w:lang w:val="en-US"/>
        </w:rPr>
        <w:t>сновою є металевий каркас зі сталевих колон неправильної, органічної форми, що імітують стовбури дерев. На ці стовбури спираються залізобетонні плити перекриттів. Ця конструктивна система визначає всю планувальну структуру:</w:t>
      </w:r>
    </w:p>
    <w:p w14:paraId="78B50D15" w14:textId="77777777" w:rsidR="001F26E7"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Каркас дозволяє вільне планування квартир на кожному поверсі, забезпечуючи різноманітність типів.</w:t>
      </w:r>
      <w:r>
        <w:rPr>
          <w:rFonts w:ascii="Times New Roman" w:hAnsi="Times New Roman" w:cs="Times New Roman"/>
          <w:sz w:val="28"/>
          <w:szCs w:val="28"/>
        </w:rPr>
        <w:t xml:space="preserve"> Б</w:t>
      </w:r>
      <w:r w:rsidRPr="00CF337F">
        <w:rPr>
          <w:rFonts w:ascii="Times New Roman" w:hAnsi="Times New Roman" w:cs="Times New Roman"/>
          <w:sz w:val="28"/>
          <w:szCs w:val="28"/>
          <w:lang w:val="en-US"/>
        </w:rPr>
        <w:t>алкони та з потовщеними плитами і дерев'яним настилом створені для утримання великих дерев у кадках з ґрунтом. Дерева проростають крізь отвори в конструкціях галерей, формуючи багаторівневий парк.</w:t>
      </w:r>
      <w:r>
        <w:rPr>
          <w:rFonts w:ascii="Times New Roman" w:hAnsi="Times New Roman" w:cs="Times New Roman"/>
          <w:sz w:val="28"/>
          <w:szCs w:val="28"/>
        </w:rPr>
        <w:t xml:space="preserve"> </w:t>
      </w:r>
      <w:r w:rsidRPr="00CF337F">
        <w:rPr>
          <w:rFonts w:ascii="Times New Roman" w:hAnsi="Times New Roman" w:cs="Times New Roman"/>
          <w:sz w:val="28"/>
          <w:szCs w:val="28"/>
          <w:lang w:val="en-US"/>
        </w:rPr>
        <w:t>План має форму замкнутого периметра навколо великого двору, що перетворює будівлю на екосистему, захищену від міського шуму.</w:t>
      </w:r>
    </w:p>
    <w:p w14:paraId="7E72949D" w14:textId="3EB33254" w:rsidR="004112C8" w:rsidRDefault="004112C8" w:rsidP="00E9052F">
      <w:pPr>
        <w:spacing w:after="0" w:line="360" w:lineRule="auto"/>
        <w:ind w:firstLine="709"/>
        <w:jc w:val="both"/>
        <w:rPr>
          <w:rFonts w:ascii="Times New Roman" w:hAnsi="Times New Roman" w:cs="Times New Roman"/>
          <w:sz w:val="28"/>
          <w:szCs w:val="28"/>
        </w:rPr>
      </w:pPr>
      <w:r w:rsidRPr="004112C8">
        <w:rPr>
          <w:rFonts w:ascii="Times New Roman" w:hAnsi="Times New Roman" w:cs="Times New Roman"/>
          <w:sz w:val="28"/>
          <w:szCs w:val="28"/>
        </w:rPr>
        <w:lastRenderedPageBreak/>
        <w:drawing>
          <wp:inline distT="0" distB="0" distL="0" distR="0" wp14:anchorId="7B9E8393" wp14:editId="0F649955">
            <wp:extent cx="5588000" cy="3852124"/>
            <wp:effectExtent l="0" t="0" r="0" b="0"/>
            <wp:docPr id="5124035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03510" name=""/>
                    <pic:cNvPicPr/>
                  </pic:nvPicPr>
                  <pic:blipFill>
                    <a:blip r:embed="rId55"/>
                    <a:stretch>
                      <a:fillRect/>
                    </a:stretch>
                  </pic:blipFill>
                  <pic:spPr>
                    <a:xfrm>
                      <a:off x="0" y="0"/>
                      <a:ext cx="5608635" cy="3866349"/>
                    </a:xfrm>
                    <a:prstGeom prst="rect">
                      <a:avLst/>
                    </a:prstGeom>
                  </pic:spPr>
                </pic:pic>
              </a:graphicData>
            </a:graphic>
          </wp:inline>
        </w:drawing>
      </w:r>
    </w:p>
    <w:p w14:paraId="30B97056" w14:textId="33D3AADB"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2.2.2</w:t>
      </w:r>
      <w:r>
        <w:rPr>
          <w:rFonts w:ascii="Times New Roman" w:hAnsi="Times New Roman" w:cs="Times New Roman"/>
        </w:rPr>
        <w:t>9</w:t>
      </w:r>
      <w:r w:rsidRPr="00B108E1">
        <w:rPr>
          <w:rFonts w:ascii="Times New Roman" w:hAnsi="Times New Roman" w:cs="Times New Roman"/>
        </w:rPr>
        <w:t xml:space="preserve">. - </w:t>
      </w:r>
      <w:r w:rsidRPr="002A238C">
        <w:rPr>
          <w:rFonts w:ascii="Times New Roman" w:hAnsi="Times New Roman" w:cs="Times New Roman"/>
          <w:lang w:val="en-US"/>
        </w:rPr>
        <w:t>25 Green</w:t>
      </w:r>
      <w:r w:rsidRPr="002A238C">
        <w:rPr>
          <w:rFonts w:ascii="Times New Roman" w:hAnsi="Times New Roman" w:cs="Times New Roman"/>
          <w:sz w:val="18"/>
          <w:szCs w:val="18"/>
          <w:lang w:val="en-US"/>
        </w:rPr>
        <w:t xml:space="preserve"> </w:t>
      </w:r>
      <w:r w:rsidRPr="002A238C">
        <w:rPr>
          <w:rFonts w:ascii="Times New Roman" w:hAnsi="Times New Roman" w:cs="Times New Roman"/>
        </w:rPr>
        <w:t>план</w:t>
      </w:r>
    </w:p>
    <w:p w14:paraId="0FE3C997" w14:textId="77777777" w:rsidR="002A238C" w:rsidRPr="004112C8" w:rsidRDefault="002A238C" w:rsidP="00E9052F">
      <w:pPr>
        <w:spacing w:after="0" w:line="360" w:lineRule="auto"/>
        <w:ind w:firstLine="709"/>
        <w:jc w:val="both"/>
        <w:rPr>
          <w:rFonts w:ascii="Times New Roman" w:hAnsi="Times New Roman" w:cs="Times New Roman"/>
          <w:sz w:val="28"/>
          <w:szCs w:val="28"/>
        </w:rPr>
      </w:pPr>
    </w:p>
    <w:p w14:paraId="54C3C415" w14:textId="3D464CE2" w:rsidR="001F26E7" w:rsidRDefault="004112C8" w:rsidP="00E9052F">
      <w:pPr>
        <w:spacing w:after="0" w:line="360" w:lineRule="auto"/>
        <w:ind w:firstLine="709"/>
        <w:jc w:val="both"/>
        <w:rPr>
          <w:rFonts w:ascii="Times New Roman" w:hAnsi="Times New Roman" w:cs="Times New Roman"/>
          <w:sz w:val="28"/>
          <w:szCs w:val="28"/>
        </w:rPr>
      </w:pPr>
      <w:r w:rsidRPr="004112C8">
        <w:rPr>
          <w:rFonts w:ascii="Times New Roman" w:hAnsi="Times New Roman" w:cs="Times New Roman"/>
          <w:sz w:val="28"/>
          <w:szCs w:val="28"/>
          <w:lang w:val="en-US"/>
        </w:rPr>
        <w:drawing>
          <wp:inline distT="0" distB="0" distL="0" distR="0" wp14:anchorId="4D005643" wp14:editId="0892F535">
            <wp:extent cx="4922982" cy="3625105"/>
            <wp:effectExtent l="0" t="0" r="0" b="0"/>
            <wp:docPr id="292375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75663" name=""/>
                    <pic:cNvPicPr/>
                  </pic:nvPicPr>
                  <pic:blipFill>
                    <a:blip r:embed="rId56"/>
                    <a:stretch>
                      <a:fillRect/>
                    </a:stretch>
                  </pic:blipFill>
                  <pic:spPr>
                    <a:xfrm>
                      <a:off x="0" y="0"/>
                      <a:ext cx="4939550" cy="3637305"/>
                    </a:xfrm>
                    <a:prstGeom prst="rect">
                      <a:avLst/>
                    </a:prstGeom>
                  </pic:spPr>
                </pic:pic>
              </a:graphicData>
            </a:graphic>
          </wp:inline>
        </w:drawing>
      </w:r>
    </w:p>
    <w:p w14:paraId="13951ABE" w14:textId="1FA7C3F7"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30</w:t>
      </w:r>
      <w:r w:rsidRPr="00B108E1">
        <w:rPr>
          <w:rFonts w:ascii="Times New Roman" w:hAnsi="Times New Roman" w:cs="Times New Roman"/>
        </w:rPr>
        <w:t xml:space="preserve">. - </w:t>
      </w:r>
      <w:r w:rsidRPr="002A238C">
        <w:rPr>
          <w:rFonts w:ascii="Times New Roman" w:hAnsi="Times New Roman" w:cs="Times New Roman"/>
          <w:lang w:val="en-US"/>
        </w:rPr>
        <w:t>25 Green</w:t>
      </w:r>
      <w:r>
        <w:rPr>
          <w:rFonts w:ascii="Times New Roman" w:hAnsi="Times New Roman" w:cs="Times New Roman"/>
          <w:sz w:val="18"/>
          <w:szCs w:val="18"/>
        </w:rPr>
        <w:t xml:space="preserve"> </w:t>
      </w:r>
      <w:r w:rsidRPr="002A238C">
        <w:rPr>
          <w:rFonts w:ascii="Times New Roman" w:hAnsi="Times New Roman" w:cs="Times New Roman"/>
        </w:rPr>
        <w:t>наскрізний вид на інтегроване озеленення</w:t>
      </w:r>
    </w:p>
    <w:p w14:paraId="120CE40A" w14:textId="69F9D3F8" w:rsidR="002A238C" w:rsidRDefault="002A238C" w:rsidP="00E9052F">
      <w:pPr>
        <w:spacing w:after="0" w:line="360" w:lineRule="auto"/>
        <w:ind w:firstLine="709"/>
        <w:jc w:val="both"/>
        <w:rPr>
          <w:rFonts w:ascii="Times New Roman" w:hAnsi="Times New Roman" w:cs="Times New Roman"/>
          <w:sz w:val="28"/>
          <w:szCs w:val="28"/>
        </w:rPr>
      </w:pPr>
      <w:r w:rsidRPr="004112C8">
        <w:rPr>
          <w:rFonts w:ascii="Times New Roman" w:hAnsi="Times New Roman" w:cs="Times New Roman"/>
          <w:sz w:val="28"/>
          <w:szCs w:val="28"/>
        </w:rPr>
        <w:lastRenderedPageBreak/>
        <w:drawing>
          <wp:inline distT="0" distB="0" distL="0" distR="0" wp14:anchorId="75D7FB4F" wp14:editId="001E5C5F">
            <wp:extent cx="3934326" cy="2897515"/>
            <wp:effectExtent l="0" t="0" r="9525" b="0"/>
            <wp:docPr id="578109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09229" name=""/>
                    <pic:cNvPicPr/>
                  </pic:nvPicPr>
                  <pic:blipFill>
                    <a:blip r:embed="rId57"/>
                    <a:stretch>
                      <a:fillRect/>
                    </a:stretch>
                  </pic:blipFill>
                  <pic:spPr>
                    <a:xfrm>
                      <a:off x="0" y="0"/>
                      <a:ext cx="3942348" cy="2903423"/>
                    </a:xfrm>
                    <a:prstGeom prst="rect">
                      <a:avLst/>
                    </a:prstGeom>
                  </pic:spPr>
                </pic:pic>
              </a:graphicData>
            </a:graphic>
          </wp:inline>
        </w:drawing>
      </w:r>
      <w:r w:rsidRPr="004112C8">
        <w:rPr>
          <w:rFonts w:ascii="Times New Roman" w:hAnsi="Times New Roman" w:cs="Times New Roman"/>
          <w:sz w:val="28"/>
          <w:szCs w:val="28"/>
        </w:rPr>
        <w:drawing>
          <wp:inline distT="0" distB="0" distL="0" distR="0" wp14:anchorId="3045B666" wp14:editId="3D89B484">
            <wp:extent cx="5952601" cy="3056022"/>
            <wp:effectExtent l="0" t="0" r="0" b="0"/>
            <wp:docPr id="2030657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57665" name=""/>
                    <pic:cNvPicPr/>
                  </pic:nvPicPr>
                  <pic:blipFill>
                    <a:blip r:embed="rId58"/>
                    <a:stretch>
                      <a:fillRect/>
                    </a:stretch>
                  </pic:blipFill>
                  <pic:spPr>
                    <a:xfrm>
                      <a:off x="0" y="0"/>
                      <a:ext cx="6008589" cy="3084766"/>
                    </a:xfrm>
                    <a:prstGeom prst="rect">
                      <a:avLst/>
                    </a:prstGeom>
                  </pic:spPr>
                </pic:pic>
              </a:graphicData>
            </a:graphic>
          </wp:inline>
        </w:drawing>
      </w:r>
    </w:p>
    <w:p w14:paraId="12919E25" w14:textId="0A1F6F97"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31</w:t>
      </w:r>
      <w:r w:rsidRPr="00B108E1">
        <w:rPr>
          <w:rFonts w:ascii="Times New Roman" w:hAnsi="Times New Roman" w:cs="Times New Roman"/>
        </w:rPr>
        <w:t xml:space="preserve">. - </w:t>
      </w:r>
      <w:r w:rsidRPr="002A238C">
        <w:rPr>
          <w:rFonts w:ascii="Times New Roman" w:hAnsi="Times New Roman" w:cs="Times New Roman"/>
          <w:lang w:val="en-US"/>
        </w:rPr>
        <w:t>25 Green</w:t>
      </w:r>
      <w:r>
        <w:rPr>
          <w:rFonts w:ascii="Times New Roman" w:hAnsi="Times New Roman" w:cs="Times New Roman"/>
          <w:sz w:val="18"/>
          <w:szCs w:val="18"/>
        </w:rPr>
        <w:t xml:space="preserve"> </w:t>
      </w:r>
      <w:r>
        <w:rPr>
          <w:rFonts w:ascii="Times New Roman" w:hAnsi="Times New Roman" w:cs="Times New Roman"/>
        </w:rPr>
        <w:t>розрізи</w:t>
      </w:r>
    </w:p>
    <w:p w14:paraId="687602C9" w14:textId="77777777" w:rsidR="002A238C" w:rsidRPr="002A238C" w:rsidRDefault="002A238C" w:rsidP="00E9052F">
      <w:pPr>
        <w:spacing w:after="0" w:line="360" w:lineRule="auto"/>
        <w:ind w:firstLine="709"/>
        <w:jc w:val="both"/>
        <w:rPr>
          <w:rFonts w:ascii="Times New Roman" w:hAnsi="Times New Roman" w:cs="Times New Roman"/>
          <w:sz w:val="28"/>
          <w:szCs w:val="28"/>
        </w:rPr>
      </w:pPr>
    </w:p>
    <w:p w14:paraId="7546315E"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lang w:val="en-US"/>
        </w:rPr>
      </w:pPr>
      <w:r w:rsidRPr="006F2DDB">
        <w:rPr>
          <w:rFonts w:ascii="Times New Roman" w:hAnsi="Times New Roman" w:cs="Times New Roman"/>
          <w:sz w:val="32"/>
          <w:szCs w:val="32"/>
          <w:u w:val="single"/>
          <w:lang w:val="en-US"/>
        </w:rPr>
        <w:t>Архітектурно-композиційна організація</w:t>
      </w:r>
    </w:p>
    <w:p w14:paraId="20E0D7E4" w14:textId="77777777" w:rsidR="001F26E7" w:rsidRPr="00275EE0"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Об’єм б</w:t>
      </w:r>
      <w:r w:rsidRPr="00CF337F">
        <w:rPr>
          <w:rFonts w:ascii="Times New Roman" w:hAnsi="Times New Roman" w:cs="Times New Roman"/>
          <w:sz w:val="28"/>
          <w:szCs w:val="28"/>
          <w:lang w:val="en-US"/>
        </w:rPr>
        <w:t xml:space="preserve">удівлі </w:t>
      </w:r>
      <w:r>
        <w:rPr>
          <w:rFonts w:ascii="Times New Roman" w:hAnsi="Times New Roman" w:cs="Times New Roman"/>
          <w:sz w:val="28"/>
          <w:szCs w:val="28"/>
        </w:rPr>
        <w:t>не має</w:t>
      </w:r>
      <w:r w:rsidRPr="00CF337F">
        <w:rPr>
          <w:rFonts w:ascii="Times New Roman" w:hAnsi="Times New Roman" w:cs="Times New Roman"/>
          <w:sz w:val="28"/>
          <w:szCs w:val="28"/>
          <w:lang w:val="en-US"/>
        </w:rPr>
        <w:t xml:space="preserve"> чіткої геометрії, його силует динамічно визначається хаотично розташованими кронами понад 150 дерев, що виступають за лінію фасаду.</w:t>
      </w:r>
      <w:r>
        <w:rPr>
          <w:rFonts w:ascii="Times New Roman" w:hAnsi="Times New Roman" w:cs="Times New Roman"/>
          <w:sz w:val="28"/>
          <w:szCs w:val="28"/>
        </w:rPr>
        <w:t xml:space="preserve"> </w:t>
      </w:r>
      <w:r w:rsidRPr="00CF337F">
        <w:rPr>
          <w:rFonts w:ascii="Times New Roman" w:hAnsi="Times New Roman" w:cs="Times New Roman"/>
          <w:sz w:val="28"/>
          <w:szCs w:val="28"/>
          <w:lang w:val="en-US"/>
        </w:rPr>
        <w:t>Домінуючий елемент</w:t>
      </w:r>
      <w:r>
        <w:rPr>
          <w:rFonts w:ascii="Times New Roman" w:hAnsi="Times New Roman" w:cs="Times New Roman"/>
          <w:sz w:val="28"/>
          <w:szCs w:val="28"/>
        </w:rPr>
        <w:t xml:space="preserve">ом є </w:t>
      </w:r>
      <w:r w:rsidRPr="00CF337F">
        <w:rPr>
          <w:rFonts w:ascii="Times New Roman" w:hAnsi="Times New Roman" w:cs="Times New Roman"/>
          <w:sz w:val="28"/>
          <w:szCs w:val="28"/>
          <w:lang w:val="en-US"/>
        </w:rPr>
        <w:t>дерев</w:t>
      </w:r>
      <w:r>
        <w:rPr>
          <w:rFonts w:ascii="Times New Roman" w:hAnsi="Times New Roman" w:cs="Times New Roman"/>
          <w:sz w:val="28"/>
          <w:szCs w:val="28"/>
        </w:rPr>
        <w:t xml:space="preserve">а, </w:t>
      </w:r>
      <w:r w:rsidRPr="00CF337F">
        <w:rPr>
          <w:rFonts w:ascii="Times New Roman" w:hAnsi="Times New Roman" w:cs="Times New Roman"/>
          <w:sz w:val="28"/>
          <w:szCs w:val="28"/>
          <w:lang w:val="en-US"/>
        </w:rPr>
        <w:t>живі стовбури, гілки та листя стають головними композиційними елементами.</w:t>
      </w:r>
    </w:p>
    <w:p w14:paraId="6CC6F94D" w14:textId="77777777" w:rsidR="001F26E7" w:rsidRPr="00275EE0"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Використання деревини для балконів контрастує з сірим бетоном каркасу, підкреслюючи симбіоз техногенного та природного.</w:t>
      </w:r>
    </w:p>
    <w:p w14:paraId="2856F702" w14:textId="77777777" w:rsidR="001F26E7" w:rsidRDefault="001F26E7" w:rsidP="00E9052F">
      <w:pPr>
        <w:spacing w:after="0" w:line="360" w:lineRule="auto"/>
        <w:ind w:firstLine="709"/>
        <w:jc w:val="both"/>
        <w:rPr>
          <w:rFonts w:ascii="Times New Roman" w:hAnsi="Times New Roman" w:cs="Times New Roman"/>
          <w:sz w:val="28"/>
          <w:szCs w:val="28"/>
        </w:rPr>
      </w:pPr>
      <w:r w:rsidRPr="00CF337F">
        <w:rPr>
          <w:rFonts w:ascii="Times New Roman" w:hAnsi="Times New Roman" w:cs="Times New Roman"/>
          <w:sz w:val="28"/>
          <w:szCs w:val="28"/>
          <w:lang w:val="en-US"/>
        </w:rPr>
        <w:t>Будівля змінюється з порою року, трансформуючись із щільного зеленого масиву влітку на відкриту скульптурну структуру взимку. Фасад є динамічним та «живим».</w:t>
      </w:r>
    </w:p>
    <w:p w14:paraId="26F32BB0" w14:textId="556E2835" w:rsidR="004112C8" w:rsidRDefault="004112C8"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786A200B" wp14:editId="31942C66">
            <wp:extent cx="5446568" cy="2723284"/>
            <wp:effectExtent l="0" t="0" r="1905" b="1270"/>
            <wp:docPr id="196719724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60670" cy="2730335"/>
                    </a:xfrm>
                    <a:prstGeom prst="rect">
                      <a:avLst/>
                    </a:prstGeom>
                    <a:noFill/>
                  </pic:spPr>
                </pic:pic>
              </a:graphicData>
            </a:graphic>
          </wp:inline>
        </w:drawing>
      </w:r>
    </w:p>
    <w:p w14:paraId="5D70B0A4" w14:textId="48D7D4BE" w:rsidR="002A238C" w:rsidRPr="00264E12" w:rsidRDefault="002A238C" w:rsidP="00264E12">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32</w:t>
      </w:r>
      <w:r w:rsidRPr="00B108E1">
        <w:rPr>
          <w:rFonts w:ascii="Times New Roman" w:hAnsi="Times New Roman" w:cs="Times New Roman"/>
        </w:rPr>
        <w:t xml:space="preserve">. - </w:t>
      </w:r>
      <w:r w:rsidRPr="002A238C">
        <w:rPr>
          <w:rFonts w:ascii="Times New Roman" w:hAnsi="Times New Roman" w:cs="Times New Roman"/>
          <w:lang w:val="en-US"/>
        </w:rPr>
        <w:t>25 Green</w:t>
      </w:r>
      <w:r>
        <w:rPr>
          <w:rFonts w:ascii="Times New Roman" w:hAnsi="Times New Roman" w:cs="Times New Roman"/>
          <w:sz w:val="18"/>
          <w:szCs w:val="18"/>
        </w:rPr>
        <w:t xml:space="preserve"> </w:t>
      </w:r>
      <w:r>
        <w:rPr>
          <w:rFonts w:ascii="Times New Roman" w:hAnsi="Times New Roman" w:cs="Times New Roman"/>
        </w:rPr>
        <w:t>фасад</w:t>
      </w:r>
    </w:p>
    <w:p w14:paraId="4D25EC82" w14:textId="25E24B77" w:rsidR="004112C8" w:rsidRPr="004112C8" w:rsidRDefault="004112C8" w:rsidP="00E9052F">
      <w:pPr>
        <w:spacing w:after="0" w:line="360" w:lineRule="auto"/>
        <w:ind w:firstLine="709"/>
        <w:jc w:val="both"/>
        <w:rPr>
          <w:rFonts w:ascii="Times New Roman" w:hAnsi="Times New Roman" w:cs="Times New Roman"/>
          <w:sz w:val="28"/>
          <w:szCs w:val="28"/>
        </w:rPr>
      </w:pPr>
    </w:p>
    <w:p w14:paraId="2B4EE144" w14:textId="193D0334" w:rsidR="001F26E7" w:rsidRPr="004E53FE" w:rsidRDefault="004E53FE" w:rsidP="004E53FE">
      <w:pPr>
        <w:spacing w:after="0"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9.</w:t>
      </w:r>
      <w:r w:rsidR="004112C8" w:rsidRPr="004E53FE">
        <w:rPr>
          <w:rFonts w:ascii="Times New Roman" w:hAnsi="Times New Roman" w:cs="Times New Roman"/>
          <w:b/>
          <w:bCs/>
          <w:sz w:val="28"/>
          <w:szCs w:val="28"/>
        </w:rPr>
        <w:t xml:space="preserve"> </w:t>
      </w:r>
      <w:bookmarkStart w:id="10" w:name="_Hlk216637026"/>
      <w:r w:rsidR="001F26E7" w:rsidRPr="004E53FE">
        <w:rPr>
          <w:rFonts w:ascii="Times New Roman" w:hAnsi="Times New Roman" w:cs="Times New Roman"/>
          <w:b/>
          <w:bCs/>
          <w:sz w:val="28"/>
          <w:szCs w:val="28"/>
        </w:rPr>
        <w:t xml:space="preserve">Sky Village </w:t>
      </w:r>
    </w:p>
    <w:bookmarkEnd w:id="10"/>
    <w:p w14:paraId="2CABAFFC" w14:textId="2E078138" w:rsidR="002A238C" w:rsidRDefault="002A238C" w:rsidP="00E9052F">
      <w:pPr>
        <w:spacing w:after="0" w:line="360" w:lineRule="auto"/>
        <w:ind w:firstLine="709"/>
        <w:jc w:val="both"/>
        <w:rPr>
          <w:rFonts w:ascii="Times New Roman" w:hAnsi="Times New Roman" w:cs="Times New Roman"/>
          <w:sz w:val="28"/>
          <w:szCs w:val="28"/>
        </w:rPr>
      </w:pPr>
      <w:r w:rsidRPr="002A238C">
        <w:rPr>
          <w:rFonts w:ascii="Times New Roman" w:hAnsi="Times New Roman" w:cs="Times New Roman"/>
          <w:sz w:val="28"/>
          <w:szCs w:val="28"/>
        </w:rPr>
        <w:drawing>
          <wp:inline distT="0" distB="0" distL="0" distR="0" wp14:anchorId="70F4FC29" wp14:editId="07A30A09">
            <wp:extent cx="4378783" cy="4343400"/>
            <wp:effectExtent l="0" t="0" r="3175" b="0"/>
            <wp:docPr id="1539092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017" name=""/>
                    <pic:cNvPicPr/>
                  </pic:nvPicPr>
                  <pic:blipFill>
                    <a:blip r:embed="rId60"/>
                    <a:stretch>
                      <a:fillRect/>
                    </a:stretch>
                  </pic:blipFill>
                  <pic:spPr>
                    <a:xfrm>
                      <a:off x="0" y="0"/>
                      <a:ext cx="4404415" cy="4368825"/>
                    </a:xfrm>
                    <a:prstGeom prst="rect">
                      <a:avLst/>
                    </a:prstGeom>
                  </pic:spPr>
                </pic:pic>
              </a:graphicData>
            </a:graphic>
          </wp:inline>
        </w:drawing>
      </w:r>
    </w:p>
    <w:p w14:paraId="49CA6929" w14:textId="436B9F43"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33</w:t>
      </w:r>
      <w:r w:rsidRPr="00B108E1">
        <w:rPr>
          <w:rFonts w:ascii="Times New Roman" w:hAnsi="Times New Roman" w:cs="Times New Roman"/>
        </w:rPr>
        <w:t xml:space="preserve">. - </w:t>
      </w:r>
      <w:r w:rsidRPr="002A238C">
        <w:rPr>
          <w:rFonts w:ascii="Times New Roman" w:hAnsi="Times New Roman" w:cs="Times New Roman"/>
        </w:rPr>
        <w:t>Sky Village</w:t>
      </w:r>
    </w:p>
    <w:p w14:paraId="45863C77" w14:textId="77777777" w:rsidR="002A238C" w:rsidRDefault="002A238C" w:rsidP="00E9052F">
      <w:pPr>
        <w:spacing w:after="0" w:line="360" w:lineRule="auto"/>
        <w:jc w:val="both"/>
        <w:rPr>
          <w:rFonts w:ascii="Times New Roman" w:hAnsi="Times New Roman" w:cs="Times New Roman"/>
          <w:sz w:val="28"/>
          <w:szCs w:val="28"/>
        </w:rPr>
      </w:pPr>
    </w:p>
    <w:p w14:paraId="0C24C9DE" w14:textId="5D3DF34D"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 xml:space="preserve">Місцезнаходження: </w:t>
      </w:r>
      <w:r>
        <w:rPr>
          <w:rFonts w:ascii="Times New Roman" w:hAnsi="Times New Roman" w:cs="Times New Roman"/>
          <w:sz w:val="28"/>
          <w:szCs w:val="28"/>
        </w:rPr>
        <w:t>Редовре</w:t>
      </w:r>
      <w:r w:rsidRPr="006D3324">
        <w:rPr>
          <w:rFonts w:ascii="Times New Roman" w:hAnsi="Times New Roman" w:cs="Times New Roman"/>
          <w:sz w:val="28"/>
          <w:szCs w:val="28"/>
        </w:rPr>
        <w:t xml:space="preserve">, </w:t>
      </w:r>
      <w:r>
        <w:rPr>
          <w:rFonts w:ascii="Times New Roman" w:hAnsi="Times New Roman" w:cs="Times New Roman"/>
          <w:sz w:val="28"/>
          <w:szCs w:val="28"/>
        </w:rPr>
        <w:t>Данія</w:t>
      </w:r>
      <w:r w:rsidRPr="006D3324">
        <w:rPr>
          <w:rFonts w:ascii="Times New Roman" w:hAnsi="Times New Roman" w:cs="Times New Roman"/>
          <w:sz w:val="28"/>
          <w:szCs w:val="28"/>
        </w:rPr>
        <w:t>.</w:t>
      </w:r>
    </w:p>
    <w:p w14:paraId="7A610D28" w14:textId="77777777" w:rsidR="001F26E7" w:rsidRPr="006D3324" w:rsidRDefault="001F26E7" w:rsidP="00E9052F">
      <w:pPr>
        <w:spacing w:after="0" w:line="360" w:lineRule="auto"/>
        <w:ind w:firstLine="709"/>
        <w:jc w:val="both"/>
        <w:rPr>
          <w:rFonts w:ascii="Times New Roman" w:hAnsi="Times New Roman" w:cs="Times New Roman"/>
          <w:sz w:val="28"/>
          <w:szCs w:val="28"/>
        </w:rPr>
      </w:pPr>
      <w:r w:rsidRPr="006D3324">
        <w:rPr>
          <w:rFonts w:ascii="Times New Roman" w:hAnsi="Times New Roman" w:cs="Times New Roman"/>
          <w:sz w:val="28"/>
          <w:szCs w:val="28"/>
        </w:rPr>
        <w:t xml:space="preserve">Рік побудови: </w:t>
      </w:r>
      <w:r w:rsidRPr="00903DA6">
        <w:rPr>
          <w:rFonts w:ascii="Times New Roman" w:hAnsi="Times New Roman" w:cs="Times New Roman"/>
          <w:sz w:val="28"/>
          <w:szCs w:val="28"/>
        </w:rPr>
        <w:t>Проєкт розроблений 2008 року</w:t>
      </w:r>
    </w:p>
    <w:p w14:paraId="7842AA9E" w14:textId="77777777" w:rsidR="001F26E7" w:rsidRPr="00903DA6" w:rsidRDefault="001F26E7" w:rsidP="00E9052F">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w:t>
      </w:r>
    </w:p>
    <w:p w14:paraId="30986F9A" w14:textId="77777777" w:rsidR="001F26E7" w:rsidRPr="00903DA6" w:rsidRDefault="001F26E7" w:rsidP="00E9052F">
      <w:pPr>
        <w:spacing w:after="0" w:line="360" w:lineRule="auto"/>
        <w:ind w:firstLine="709"/>
        <w:jc w:val="both"/>
        <w:rPr>
          <w:rFonts w:ascii="Times New Roman" w:hAnsi="Times New Roman" w:cs="Times New Roman"/>
          <w:sz w:val="28"/>
          <w:szCs w:val="28"/>
        </w:rPr>
      </w:pPr>
    </w:p>
    <w:p w14:paraId="62FE38B1"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rPr>
      </w:pPr>
      <w:r w:rsidRPr="006F2DDB">
        <w:rPr>
          <w:rFonts w:ascii="Times New Roman" w:hAnsi="Times New Roman" w:cs="Times New Roman"/>
          <w:sz w:val="32"/>
          <w:szCs w:val="32"/>
          <w:u w:val="single"/>
        </w:rPr>
        <w:lastRenderedPageBreak/>
        <w:t>Містобудівна організація</w:t>
      </w:r>
    </w:p>
    <w:p w14:paraId="4DD1BEA8" w14:textId="77777777" w:rsidR="001F26E7" w:rsidRDefault="001F26E7" w:rsidP="00E9052F">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 xml:space="preserve">Проєкт «Sky Village» був запропонований як відповідь на проблеми типових передмість та умов щільної міської забудови. Його містобудівна концепція базується на принципі вертикального упорядкування та компактності. Замість розтікання по горизонталі та зайняття великих територій під паркування та низьку забудову, проєкт пропонує створити «вертикальну селищну структуру». </w:t>
      </w:r>
      <w:r w:rsidRPr="00AA4566">
        <w:rPr>
          <w:rFonts w:ascii="Times New Roman" w:hAnsi="Times New Roman" w:cs="Times New Roman"/>
          <w:sz w:val="28"/>
          <w:szCs w:val="28"/>
        </w:rPr>
        <w:t>Він інтегрується в міське середовище не через поширення, а через концентрацію функцій. Інтегроване озеленення тут виступає як ключовий інструмент гуманізації високої щільності, запобігаючи висотній забудові від перетворення на «бетонні коробки». Це дозволяє зберегти та навіть примножити зелені площі на рівні землі, переносячи приватні сади у вертикальну площину.</w:t>
      </w:r>
    </w:p>
    <w:p w14:paraId="7467D188" w14:textId="4C20D6C6" w:rsidR="004112C8" w:rsidRDefault="004112C8"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43E51924" wp14:editId="18228134">
            <wp:extent cx="5437943" cy="4516640"/>
            <wp:effectExtent l="0" t="0" r="0" b="0"/>
            <wp:docPr id="93106013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a:extLst>
                        <a:ext uri="{28A0092B-C50C-407E-A947-70E740481C1C}">
                          <a14:useLocalDpi xmlns:a14="http://schemas.microsoft.com/office/drawing/2010/main" val="0"/>
                        </a:ext>
                      </a:extLst>
                    </a:blip>
                    <a:srcRect t="4539"/>
                    <a:stretch>
                      <a:fillRect/>
                    </a:stretch>
                  </pic:blipFill>
                  <pic:spPr bwMode="auto">
                    <a:xfrm>
                      <a:off x="0" y="0"/>
                      <a:ext cx="5445429" cy="4522857"/>
                    </a:xfrm>
                    <a:prstGeom prst="rect">
                      <a:avLst/>
                    </a:prstGeom>
                    <a:noFill/>
                    <a:ln>
                      <a:noFill/>
                    </a:ln>
                    <a:extLst>
                      <a:ext uri="{53640926-AAD7-44D8-BBD7-CCE9431645EC}">
                        <a14:shadowObscured xmlns:a14="http://schemas.microsoft.com/office/drawing/2010/main"/>
                      </a:ext>
                    </a:extLst>
                  </pic:spPr>
                </pic:pic>
              </a:graphicData>
            </a:graphic>
          </wp:inline>
        </w:drawing>
      </w:r>
    </w:p>
    <w:p w14:paraId="028C2381" w14:textId="216FC5A0" w:rsidR="001F26E7"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34</w:t>
      </w:r>
      <w:r w:rsidRPr="00B108E1">
        <w:rPr>
          <w:rFonts w:ascii="Times New Roman" w:hAnsi="Times New Roman" w:cs="Times New Roman"/>
        </w:rPr>
        <w:t xml:space="preserve">. - </w:t>
      </w:r>
      <w:r w:rsidRPr="002A238C">
        <w:rPr>
          <w:rFonts w:ascii="Times New Roman" w:hAnsi="Times New Roman" w:cs="Times New Roman"/>
        </w:rPr>
        <w:t>Sky Village</w:t>
      </w:r>
    </w:p>
    <w:p w14:paraId="553AB1A0"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rPr>
      </w:pPr>
      <w:r w:rsidRPr="006F2DDB">
        <w:rPr>
          <w:rFonts w:ascii="Times New Roman" w:hAnsi="Times New Roman" w:cs="Times New Roman"/>
          <w:sz w:val="32"/>
          <w:szCs w:val="32"/>
          <w:u w:val="single"/>
        </w:rPr>
        <w:t>Функціональна організація</w:t>
      </w:r>
    </w:p>
    <w:p w14:paraId="3F822DD6" w14:textId="77777777" w:rsidR="00F24FE6" w:rsidRDefault="001F26E7" w:rsidP="00F24FE6">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Замість</w:t>
      </w:r>
      <w:r w:rsidR="00F24FE6">
        <w:rPr>
          <w:rFonts w:ascii="Times New Roman" w:hAnsi="Times New Roman" w:cs="Times New Roman"/>
          <w:sz w:val="28"/>
          <w:szCs w:val="28"/>
        </w:rPr>
        <w:t xml:space="preserve"> </w:t>
      </w:r>
      <w:r w:rsidRPr="00903DA6">
        <w:rPr>
          <w:rFonts w:ascii="Times New Roman" w:hAnsi="Times New Roman" w:cs="Times New Roman"/>
          <w:sz w:val="28"/>
          <w:szCs w:val="28"/>
        </w:rPr>
        <w:t>однофункціональних поверхів, весь об'єм являє собою гібридну структуру, що поєднує</w:t>
      </w:r>
      <w:r w:rsidR="00F24FE6">
        <w:rPr>
          <w:rFonts w:ascii="Times New Roman" w:hAnsi="Times New Roman" w:cs="Times New Roman"/>
          <w:sz w:val="28"/>
          <w:szCs w:val="28"/>
        </w:rPr>
        <w:t xml:space="preserve"> різні функції. </w:t>
      </w:r>
      <w:r w:rsidRPr="00903DA6">
        <w:rPr>
          <w:rFonts w:ascii="Times New Roman" w:hAnsi="Times New Roman" w:cs="Times New Roman"/>
          <w:sz w:val="28"/>
          <w:szCs w:val="28"/>
        </w:rPr>
        <w:t>Громадські функції</w:t>
      </w:r>
      <w:r w:rsidR="00F24FE6">
        <w:rPr>
          <w:rFonts w:ascii="Times New Roman" w:hAnsi="Times New Roman" w:cs="Times New Roman"/>
          <w:sz w:val="28"/>
          <w:szCs w:val="28"/>
        </w:rPr>
        <w:t>,</w:t>
      </w:r>
      <w:r w:rsidRPr="00903DA6">
        <w:rPr>
          <w:rFonts w:ascii="Times New Roman" w:hAnsi="Times New Roman" w:cs="Times New Roman"/>
          <w:sz w:val="28"/>
          <w:szCs w:val="28"/>
        </w:rPr>
        <w:t> </w:t>
      </w:r>
      <w:r w:rsidR="00F24FE6">
        <w:rPr>
          <w:rFonts w:ascii="Times New Roman" w:hAnsi="Times New Roman" w:cs="Times New Roman"/>
          <w:sz w:val="28"/>
          <w:szCs w:val="28"/>
        </w:rPr>
        <w:t>н</w:t>
      </w:r>
      <w:r w:rsidRPr="00903DA6">
        <w:rPr>
          <w:rFonts w:ascii="Times New Roman" w:hAnsi="Times New Roman" w:cs="Times New Roman"/>
          <w:sz w:val="28"/>
          <w:szCs w:val="28"/>
        </w:rPr>
        <w:t>а нижніх поверхах розташовуються магазини, кафе, ресторани, офіси, що забезпечують активність та обслуговують як мешканців, так і місто.</w:t>
      </w:r>
      <w:r w:rsidR="00F24FE6">
        <w:rPr>
          <w:rFonts w:ascii="Times New Roman" w:hAnsi="Times New Roman" w:cs="Times New Roman"/>
          <w:sz w:val="28"/>
          <w:szCs w:val="28"/>
        </w:rPr>
        <w:t xml:space="preserve"> </w:t>
      </w:r>
      <w:r w:rsidRPr="00903DA6">
        <w:rPr>
          <w:rFonts w:ascii="Times New Roman" w:hAnsi="Times New Roman" w:cs="Times New Roman"/>
          <w:sz w:val="28"/>
          <w:szCs w:val="28"/>
        </w:rPr>
        <w:t>Житлові</w:t>
      </w:r>
      <w:r w:rsidR="00F24FE6">
        <w:rPr>
          <w:rFonts w:ascii="Times New Roman" w:hAnsi="Times New Roman" w:cs="Times New Roman"/>
          <w:sz w:val="28"/>
          <w:szCs w:val="28"/>
        </w:rPr>
        <w:t xml:space="preserve"> к</w:t>
      </w:r>
      <w:r w:rsidRPr="00903DA6">
        <w:rPr>
          <w:rFonts w:ascii="Times New Roman" w:hAnsi="Times New Roman" w:cs="Times New Roman"/>
          <w:sz w:val="28"/>
          <w:szCs w:val="28"/>
        </w:rPr>
        <w:t xml:space="preserve">вартири різної площі та типу </w:t>
      </w:r>
      <w:r w:rsidRPr="00903DA6">
        <w:rPr>
          <w:rFonts w:ascii="Times New Roman" w:hAnsi="Times New Roman" w:cs="Times New Roman"/>
          <w:sz w:val="28"/>
          <w:szCs w:val="28"/>
        </w:rPr>
        <w:lastRenderedPageBreak/>
        <w:t>розташовані на верхніх поверхах. Особливістю є те, що кожна житлова одиниця має власний приватний або напівприватний зелений простір у вигляді тераси, інтегрованої в об'єм.</w:t>
      </w:r>
      <w:r w:rsidR="00F24FE6">
        <w:rPr>
          <w:rFonts w:ascii="Times New Roman" w:hAnsi="Times New Roman" w:cs="Times New Roman"/>
          <w:sz w:val="28"/>
          <w:szCs w:val="28"/>
        </w:rPr>
        <w:t xml:space="preserve"> </w:t>
      </w:r>
    </w:p>
    <w:p w14:paraId="181D8DA3" w14:textId="228766DF" w:rsidR="001F26E7" w:rsidRPr="00903DA6" w:rsidRDefault="001F26E7" w:rsidP="00F24F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Озеленення виконує такі функції</w:t>
      </w:r>
      <w:r>
        <w:rPr>
          <w:rFonts w:ascii="Times New Roman" w:hAnsi="Times New Roman" w:cs="Times New Roman"/>
          <w:sz w:val="28"/>
          <w:szCs w:val="28"/>
          <w:lang w:val="en-US"/>
        </w:rPr>
        <w:t xml:space="preserve">: </w:t>
      </w:r>
      <w:r>
        <w:rPr>
          <w:rFonts w:ascii="Times New Roman" w:hAnsi="Times New Roman" w:cs="Times New Roman"/>
          <w:sz w:val="28"/>
          <w:szCs w:val="28"/>
        </w:rPr>
        <w:t>р</w:t>
      </w:r>
      <w:r w:rsidRPr="00903DA6">
        <w:rPr>
          <w:rFonts w:ascii="Times New Roman" w:hAnsi="Times New Roman" w:cs="Times New Roman"/>
          <w:sz w:val="28"/>
          <w:szCs w:val="28"/>
        </w:rPr>
        <w:t>екреаційн</w:t>
      </w:r>
      <w:r>
        <w:rPr>
          <w:rFonts w:ascii="Times New Roman" w:hAnsi="Times New Roman" w:cs="Times New Roman"/>
          <w:sz w:val="28"/>
          <w:szCs w:val="28"/>
        </w:rPr>
        <w:t>а</w:t>
      </w:r>
      <w:r w:rsidRPr="00903DA6">
        <w:rPr>
          <w:rFonts w:ascii="Times New Roman" w:hAnsi="Times New Roman" w:cs="Times New Roman"/>
          <w:sz w:val="28"/>
          <w:szCs w:val="28"/>
        </w:rPr>
        <w:t> </w:t>
      </w:r>
      <w:r>
        <w:rPr>
          <w:rFonts w:ascii="Times New Roman" w:hAnsi="Times New Roman" w:cs="Times New Roman"/>
          <w:sz w:val="28"/>
          <w:szCs w:val="28"/>
        </w:rPr>
        <w:t>(с</w:t>
      </w:r>
      <w:r w:rsidRPr="00903DA6">
        <w:rPr>
          <w:rFonts w:ascii="Times New Roman" w:hAnsi="Times New Roman" w:cs="Times New Roman"/>
          <w:sz w:val="28"/>
          <w:szCs w:val="28"/>
        </w:rPr>
        <w:t>крізь по висоті об'єму інтегровані спільні зелені тераси, дворики на дахах нижчих об'ємів</w:t>
      </w:r>
      <w:r>
        <w:rPr>
          <w:rFonts w:ascii="Times New Roman" w:hAnsi="Times New Roman" w:cs="Times New Roman"/>
          <w:sz w:val="28"/>
          <w:szCs w:val="28"/>
        </w:rPr>
        <w:t xml:space="preserve">), </w:t>
      </w:r>
    </w:p>
    <w:p w14:paraId="40CF56EB" w14:textId="77777777" w:rsidR="001F26E7" w:rsidRPr="00903DA6" w:rsidRDefault="001F26E7" w:rsidP="00E9052F">
      <w:pPr>
        <w:spacing w:after="0" w:line="360" w:lineRule="auto"/>
        <w:ind w:firstLine="709"/>
        <w:jc w:val="both"/>
        <w:rPr>
          <w:rFonts w:ascii="Times New Roman" w:hAnsi="Times New Roman" w:cs="Times New Roman"/>
          <w:sz w:val="28"/>
          <w:szCs w:val="28"/>
        </w:rPr>
      </w:pPr>
    </w:p>
    <w:p w14:paraId="6D4651C1"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rPr>
      </w:pPr>
      <w:r w:rsidRPr="006F2DDB">
        <w:rPr>
          <w:rFonts w:ascii="Times New Roman" w:hAnsi="Times New Roman" w:cs="Times New Roman"/>
          <w:sz w:val="32"/>
          <w:szCs w:val="32"/>
          <w:u w:val="single"/>
        </w:rPr>
        <w:t>Архітектурно-планувальна організація</w:t>
      </w:r>
    </w:p>
    <w:p w14:paraId="3DBB57E4" w14:textId="77777777" w:rsidR="001F26E7" w:rsidRPr="00903DA6" w:rsidRDefault="001F26E7" w:rsidP="00E9052F">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 xml:space="preserve">Архітектурно-планувальна структура проєкту — це скупчення різновеликих об'ємів (пікселів), зсунутих відносно один одного. Це рішення </w:t>
      </w:r>
      <w:r>
        <w:rPr>
          <w:rFonts w:ascii="Times New Roman" w:hAnsi="Times New Roman" w:cs="Times New Roman"/>
          <w:sz w:val="28"/>
          <w:szCs w:val="28"/>
        </w:rPr>
        <w:t>виконує м</w:t>
      </w:r>
      <w:r w:rsidRPr="00903DA6">
        <w:rPr>
          <w:rFonts w:ascii="Times New Roman" w:hAnsi="Times New Roman" w:cs="Times New Roman"/>
          <w:sz w:val="28"/>
          <w:szCs w:val="28"/>
        </w:rPr>
        <w:t>аксимізація озеленених поверхонь</w:t>
      </w:r>
      <w:r>
        <w:rPr>
          <w:rFonts w:ascii="Times New Roman" w:hAnsi="Times New Roman" w:cs="Times New Roman"/>
          <w:sz w:val="28"/>
          <w:szCs w:val="28"/>
        </w:rPr>
        <w:t xml:space="preserve"> (ко</w:t>
      </w:r>
      <w:r w:rsidRPr="00903DA6">
        <w:rPr>
          <w:rFonts w:ascii="Times New Roman" w:hAnsi="Times New Roman" w:cs="Times New Roman"/>
          <w:sz w:val="28"/>
          <w:szCs w:val="28"/>
        </w:rPr>
        <w:t>жен зсув об'єму створює плоску покрівлю нижчого блоку, яка перетворюється на зелену терасу для житлових одиниць вищого рівня</w:t>
      </w:r>
      <w:r>
        <w:rPr>
          <w:rFonts w:ascii="Times New Roman" w:hAnsi="Times New Roman" w:cs="Times New Roman"/>
          <w:sz w:val="28"/>
          <w:szCs w:val="28"/>
        </w:rPr>
        <w:t>) та з</w:t>
      </w:r>
      <w:r w:rsidRPr="00903DA6">
        <w:rPr>
          <w:rFonts w:ascii="Times New Roman" w:hAnsi="Times New Roman" w:cs="Times New Roman"/>
          <w:sz w:val="28"/>
          <w:szCs w:val="28"/>
        </w:rPr>
        <w:t>абезпечення інсоляції та видових характеристик</w:t>
      </w:r>
      <w:r>
        <w:rPr>
          <w:rFonts w:ascii="Times New Roman" w:hAnsi="Times New Roman" w:cs="Times New Roman"/>
          <w:sz w:val="28"/>
          <w:szCs w:val="28"/>
        </w:rPr>
        <w:t xml:space="preserve"> (з</w:t>
      </w:r>
      <w:r w:rsidRPr="00903DA6">
        <w:rPr>
          <w:rFonts w:ascii="Times New Roman" w:hAnsi="Times New Roman" w:cs="Times New Roman"/>
          <w:sz w:val="28"/>
          <w:szCs w:val="28"/>
        </w:rPr>
        <w:t>суви запобігають затененню сусідніх квартир і відкривають широкі панорамні види з кожного рівня.</w:t>
      </w:r>
      <w:r>
        <w:rPr>
          <w:rFonts w:ascii="Times New Roman" w:hAnsi="Times New Roman" w:cs="Times New Roman"/>
          <w:sz w:val="28"/>
          <w:szCs w:val="28"/>
        </w:rPr>
        <w:t>)</w:t>
      </w:r>
    </w:p>
    <w:p w14:paraId="5727AC8E" w14:textId="56F01EC7" w:rsidR="001F26E7" w:rsidRDefault="001F26E7" w:rsidP="00E9052F">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Планування кожного «пікселю</w:t>
      </w:r>
      <w:r w:rsidR="00F24FE6">
        <w:rPr>
          <w:rFonts w:ascii="Times New Roman" w:hAnsi="Times New Roman" w:cs="Times New Roman"/>
          <w:sz w:val="28"/>
          <w:szCs w:val="28"/>
        </w:rPr>
        <w:t>»</w:t>
      </w:r>
      <w:r w:rsidRPr="00903DA6">
        <w:rPr>
          <w:rFonts w:ascii="Times New Roman" w:hAnsi="Times New Roman" w:cs="Times New Roman"/>
          <w:sz w:val="28"/>
          <w:szCs w:val="28"/>
        </w:rPr>
        <w:t xml:space="preserve"> є гнучким, що дозволяє варіювати. Ключовим планувальним елементом є глибокі, інтегровані в об'єм тераси, які формуються саме завдяки цьому зсуву. Вони не є навісними балконами, а становлять частину основного об'єму будівлі, що дозволяє створювати на них</w:t>
      </w:r>
      <w:r>
        <w:rPr>
          <w:rFonts w:ascii="Times New Roman" w:hAnsi="Times New Roman" w:cs="Times New Roman"/>
          <w:sz w:val="28"/>
          <w:szCs w:val="28"/>
        </w:rPr>
        <w:t xml:space="preserve"> </w:t>
      </w:r>
      <w:r w:rsidRPr="00903DA6">
        <w:rPr>
          <w:rFonts w:ascii="Times New Roman" w:hAnsi="Times New Roman" w:cs="Times New Roman"/>
          <w:sz w:val="28"/>
          <w:szCs w:val="28"/>
        </w:rPr>
        <w:t xml:space="preserve">шар ґрунту для вирощування дерев та чагарників. </w:t>
      </w:r>
    </w:p>
    <w:p w14:paraId="25E7C635" w14:textId="55DCF057" w:rsidR="004112C8" w:rsidRDefault="004112C8"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1D79327A" wp14:editId="5AE4B890">
            <wp:extent cx="4956404" cy="3152273"/>
            <wp:effectExtent l="0" t="0" r="0" b="0"/>
            <wp:docPr id="207703389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92123" cy="3174990"/>
                    </a:xfrm>
                    <a:prstGeom prst="rect">
                      <a:avLst/>
                    </a:prstGeom>
                    <a:noFill/>
                  </pic:spPr>
                </pic:pic>
              </a:graphicData>
            </a:graphic>
          </wp:inline>
        </w:drawing>
      </w:r>
    </w:p>
    <w:p w14:paraId="5C456490" w14:textId="664FEDE5"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35</w:t>
      </w:r>
      <w:r w:rsidRPr="00B108E1">
        <w:rPr>
          <w:rFonts w:ascii="Times New Roman" w:hAnsi="Times New Roman" w:cs="Times New Roman"/>
        </w:rPr>
        <w:t xml:space="preserve">. - </w:t>
      </w:r>
      <w:r w:rsidRPr="002A238C">
        <w:rPr>
          <w:rFonts w:ascii="Times New Roman" w:hAnsi="Times New Roman" w:cs="Times New Roman"/>
        </w:rPr>
        <w:t>Sky Village</w:t>
      </w:r>
      <w:r>
        <w:rPr>
          <w:rFonts w:ascii="Times New Roman" w:hAnsi="Times New Roman" w:cs="Times New Roman"/>
        </w:rPr>
        <w:t xml:space="preserve"> розріз</w:t>
      </w:r>
    </w:p>
    <w:p w14:paraId="2C232B6B" w14:textId="77777777" w:rsidR="002A238C" w:rsidRDefault="002A238C" w:rsidP="00E9052F">
      <w:pPr>
        <w:spacing w:after="0" w:line="360" w:lineRule="auto"/>
        <w:ind w:firstLine="709"/>
        <w:jc w:val="both"/>
        <w:rPr>
          <w:rFonts w:ascii="Times New Roman" w:hAnsi="Times New Roman" w:cs="Times New Roman"/>
          <w:sz w:val="28"/>
          <w:szCs w:val="28"/>
        </w:rPr>
      </w:pPr>
    </w:p>
    <w:p w14:paraId="46634F49" w14:textId="2656BEFF" w:rsidR="004112C8" w:rsidRDefault="004112C8" w:rsidP="00E9052F">
      <w:pPr>
        <w:spacing w:after="0" w:line="360" w:lineRule="auto"/>
        <w:ind w:firstLine="709"/>
        <w:jc w:val="both"/>
        <w:rPr>
          <w:rFonts w:ascii="Times New Roman" w:hAnsi="Times New Roman" w:cs="Times New Roman"/>
          <w:sz w:val="28"/>
          <w:szCs w:val="28"/>
        </w:rPr>
      </w:pPr>
      <w:r w:rsidRPr="004112C8">
        <w:rPr>
          <w:rFonts w:ascii="Times New Roman" w:hAnsi="Times New Roman" w:cs="Times New Roman"/>
          <w:sz w:val="28"/>
          <w:szCs w:val="28"/>
        </w:rPr>
        <w:lastRenderedPageBreak/>
        <w:drawing>
          <wp:inline distT="0" distB="0" distL="0" distR="0" wp14:anchorId="68E9F7E7" wp14:editId="76AEF2BB">
            <wp:extent cx="5995794" cy="2611581"/>
            <wp:effectExtent l="0" t="0" r="5080" b="0"/>
            <wp:docPr id="14758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163" name=""/>
                    <pic:cNvPicPr/>
                  </pic:nvPicPr>
                  <pic:blipFill>
                    <a:blip r:embed="rId63"/>
                    <a:stretch>
                      <a:fillRect/>
                    </a:stretch>
                  </pic:blipFill>
                  <pic:spPr>
                    <a:xfrm>
                      <a:off x="0" y="0"/>
                      <a:ext cx="6006846" cy="2616395"/>
                    </a:xfrm>
                    <a:prstGeom prst="rect">
                      <a:avLst/>
                    </a:prstGeom>
                  </pic:spPr>
                </pic:pic>
              </a:graphicData>
            </a:graphic>
          </wp:inline>
        </w:drawing>
      </w:r>
    </w:p>
    <w:p w14:paraId="7AE39B92" w14:textId="46B9A000" w:rsidR="002A238C" w:rsidRPr="002A238C" w:rsidRDefault="002A238C" w:rsidP="00E9052F">
      <w:pPr>
        <w:pStyle w:val="a3"/>
        <w:spacing w:after="0" w:line="360" w:lineRule="auto"/>
        <w:ind w:left="504"/>
        <w:jc w:val="both"/>
        <w:rPr>
          <w:rFonts w:ascii="Times New Roman" w:hAnsi="Times New Roman" w:cs="Times New Roman"/>
          <w:sz w:val="32"/>
          <w:szCs w:val="32"/>
        </w:rPr>
      </w:pPr>
      <w:r w:rsidRPr="00B108E1">
        <w:rPr>
          <w:rFonts w:ascii="Times New Roman" w:hAnsi="Times New Roman" w:cs="Times New Roman"/>
        </w:rPr>
        <w:t>Рис. 2.2.</w:t>
      </w:r>
      <w:r>
        <w:rPr>
          <w:rFonts w:ascii="Times New Roman" w:hAnsi="Times New Roman" w:cs="Times New Roman"/>
        </w:rPr>
        <w:t>36</w:t>
      </w:r>
      <w:r w:rsidRPr="00B108E1">
        <w:rPr>
          <w:rFonts w:ascii="Times New Roman" w:hAnsi="Times New Roman" w:cs="Times New Roman"/>
        </w:rPr>
        <w:t xml:space="preserve">. - </w:t>
      </w:r>
      <w:r w:rsidRPr="002A238C">
        <w:rPr>
          <w:rFonts w:ascii="Times New Roman" w:hAnsi="Times New Roman" w:cs="Times New Roman"/>
        </w:rPr>
        <w:t>Sky Village</w:t>
      </w:r>
      <w:r>
        <w:rPr>
          <w:rFonts w:ascii="Times New Roman" w:hAnsi="Times New Roman" w:cs="Times New Roman"/>
        </w:rPr>
        <w:t xml:space="preserve"> розподіл «пікселей» по міцності</w:t>
      </w:r>
    </w:p>
    <w:p w14:paraId="295D49C4" w14:textId="77777777" w:rsidR="002A238C" w:rsidRPr="00903DA6" w:rsidRDefault="002A238C" w:rsidP="00E9052F">
      <w:pPr>
        <w:spacing w:after="0" w:line="360" w:lineRule="auto"/>
        <w:ind w:firstLine="709"/>
        <w:jc w:val="both"/>
        <w:rPr>
          <w:rFonts w:ascii="Times New Roman" w:hAnsi="Times New Roman" w:cs="Times New Roman"/>
          <w:sz w:val="28"/>
          <w:szCs w:val="28"/>
        </w:rPr>
      </w:pPr>
    </w:p>
    <w:p w14:paraId="28139E8D" w14:textId="77777777" w:rsidR="001F26E7" w:rsidRPr="00903DA6" w:rsidRDefault="001F26E7" w:rsidP="00E9052F">
      <w:pPr>
        <w:spacing w:after="0" w:line="360" w:lineRule="auto"/>
        <w:ind w:firstLine="709"/>
        <w:jc w:val="both"/>
        <w:rPr>
          <w:rFonts w:ascii="Times New Roman" w:hAnsi="Times New Roman" w:cs="Times New Roman"/>
          <w:sz w:val="28"/>
          <w:szCs w:val="28"/>
        </w:rPr>
      </w:pPr>
    </w:p>
    <w:p w14:paraId="13B64E55" w14:textId="77777777" w:rsidR="001F26E7" w:rsidRPr="006F2DDB" w:rsidRDefault="001F26E7" w:rsidP="00E9052F">
      <w:pPr>
        <w:spacing w:after="0" w:line="360" w:lineRule="auto"/>
        <w:ind w:firstLine="709"/>
        <w:jc w:val="both"/>
        <w:rPr>
          <w:rFonts w:ascii="Times New Roman" w:hAnsi="Times New Roman" w:cs="Times New Roman"/>
          <w:sz w:val="32"/>
          <w:szCs w:val="32"/>
          <w:u w:val="single"/>
        </w:rPr>
      </w:pPr>
      <w:r w:rsidRPr="006F2DDB">
        <w:rPr>
          <w:rFonts w:ascii="Times New Roman" w:hAnsi="Times New Roman" w:cs="Times New Roman"/>
          <w:sz w:val="32"/>
          <w:szCs w:val="32"/>
          <w:u w:val="single"/>
        </w:rPr>
        <w:t>Архітектурно-композиційна організація</w:t>
      </w:r>
    </w:p>
    <w:p w14:paraId="3C3B4E39" w14:textId="77777777" w:rsidR="001F26E7" w:rsidRDefault="001F26E7" w:rsidP="00E9052F">
      <w:pPr>
        <w:spacing w:after="0" w:line="360" w:lineRule="auto"/>
        <w:ind w:firstLine="709"/>
        <w:jc w:val="both"/>
        <w:rPr>
          <w:rFonts w:ascii="Times New Roman" w:hAnsi="Times New Roman" w:cs="Times New Roman"/>
          <w:sz w:val="28"/>
          <w:szCs w:val="28"/>
        </w:rPr>
      </w:pPr>
      <w:r w:rsidRPr="00903DA6">
        <w:rPr>
          <w:rFonts w:ascii="Times New Roman" w:hAnsi="Times New Roman" w:cs="Times New Roman"/>
          <w:sz w:val="28"/>
          <w:szCs w:val="28"/>
        </w:rPr>
        <w:t>Загальний масив складний, але завдяки зсувам і окремим об'ємам він не сприймається важким. Чергування повних об'ємів та терас створює візуально привабливий, живий ритм фасаду.</w:t>
      </w:r>
      <w:r>
        <w:rPr>
          <w:rFonts w:ascii="Times New Roman" w:hAnsi="Times New Roman" w:cs="Times New Roman"/>
          <w:sz w:val="28"/>
          <w:szCs w:val="28"/>
        </w:rPr>
        <w:t xml:space="preserve"> </w:t>
      </w:r>
      <w:r w:rsidRPr="00903DA6">
        <w:rPr>
          <w:rFonts w:ascii="Times New Roman" w:hAnsi="Times New Roman" w:cs="Times New Roman"/>
          <w:sz w:val="28"/>
          <w:szCs w:val="28"/>
        </w:rPr>
        <w:t>Горизонтальні зелені тераси є домінуючими композиційними елементами, що переривають вертикальність вежі. Влітку, коли рослинність розквітне, будівля набуває вигляду порослих зеленю схилів, кардинально міняючи образ.</w:t>
      </w:r>
      <w:r>
        <w:rPr>
          <w:rFonts w:ascii="Times New Roman" w:hAnsi="Times New Roman" w:cs="Times New Roman"/>
          <w:sz w:val="28"/>
          <w:szCs w:val="28"/>
        </w:rPr>
        <w:t xml:space="preserve"> </w:t>
      </w:r>
      <w:r w:rsidRPr="00903DA6">
        <w:rPr>
          <w:rFonts w:ascii="Times New Roman" w:hAnsi="Times New Roman" w:cs="Times New Roman"/>
          <w:sz w:val="28"/>
          <w:szCs w:val="28"/>
        </w:rPr>
        <w:t>Різний розмір «пікселів» дозволяє проєкту масштабуватися – від великих об'ємів з комерцією внизу до менших, камерних житлових блоків угорі, що створює більш людяний масштаб на рівні верхніх поверхів.</w:t>
      </w:r>
      <w:r>
        <w:rPr>
          <w:rFonts w:ascii="Times New Roman" w:hAnsi="Times New Roman" w:cs="Times New Roman"/>
          <w:sz w:val="28"/>
          <w:szCs w:val="28"/>
        </w:rPr>
        <w:t xml:space="preserve"> </w:t>
      </w:r>
    </w:p>
    <w:p w14:paraId="4A34AAA9" w14:textId="77777777" w:rsidR="001F26E7" w:rsidRPr="00CF337F" w:rsidRDefault="001F26E7" w:rsidP="00E9052F">
      <w:pPr>
        <w:spacing w:after="0" w:line="360" w:lineRule="auto"/>
        <w:ind w:firstLine="709"/>
        <w:jc w:val="both"/>
        <w:rPr>
          <w:rFonts w:ascii="Times New Roman" w:hAnsi="Times New Roman" w:cs="Times New Roman"/>
          <w:b/>
          <w:bCs/>
          <w:sz w:val="28"/>
          <w:szCs w:val="28"/>
          <w:highlight w:val="magenta"/>
          <w:lang w:val="en-US"/>
        </w:rPr>
      </w:pPr>
    </w:p>
    <w:p w14:paraId="6183F9F2" w14:textId="77777777" w:rsidR="001F26E7" w:rsidRPr="00167BD4" w:rsidRDefault="001F26E7" w:rsidP="00E9052F">
      <w:pPr>
        <w:spacing w:after="0" w:line="360" w:lineRule="auto"/>
        <w:ind w:firstLine="709"/>
        <w:jc w:val="both"/>
        <w:rPr>
          <w:rFonts w:ascii="Times New Roman" w:hAnsi="Times New Roman" w:cs="Times New Roman"/>
          <w:b/>
          <w:bCs/>
          <w:sz w:val="28"/>
          <w:szCs w:val="28"/>
        </w:rPr>
      </w:pPr>
      <w:r w:rsidRPr="00167BD4">
        <w:rPr>
          <w:rFonts w:ascii="Times New Roman" w:hAnsi="Times New Roman" w:cs="Times New Roman"/>
          <w:b/>
          <w:bCs/>
          <w:sz w:val="28"/>
          <w:szCs w:val="28"/>
        </w:rPr>
        <w:t>2.3. Порівняння вітчизняного та закордонного досвіду</w:t>
      </w:r>
    </w:p>
    <w:p w14:paraId="1F18AFFA"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Проведений аналіз світового та вітчизняного досвіду інтеграції озеленення в житлову архітектуру демонструє складну еволюцію підходів та показує суттєві переваги та недоліки, що формують сучасні напрямки розвитку.</w:t>
      </w:r>
    </w:p>
    <w:p w14:paraId="1123D55A" w14:textId="77777777" w:rsidR="001F26E7" w:rsidRPr="00167BD4" w:rsidRDefault="001F26E7" w:rsidP="00E9052F">
      <w:pPr>
        <w:spacing w:after="0" w:line="360" w:lineRule="auto"/>
        <w:ind w:firstLine="709"/>
        <w:jc w:val="both"/>
        <w:rPr>
          <w:rFonts w:ascii="Times New Roman" w:hAnsi="Times New Roman" w:cs="Times New Roman"/>
          <w:sz w:val="28"/>
          <w:szCs w:val="28"/>
          <w:u w:val="single"/>
        </w:rPr>
      </w:pPr>
      <w:r w:rsidRPr="00167BD4">
        <w:rPr>
          <w:rFonts w:ascii="Times New Roman" w:hAnsi="Times New Roman" w:cs="Times New Roman"/>
          <w:sz w:val="28"/>
          <w:szCs w:val="28"/>
          <w:u w:val="single"/>
        </w:rPr>
        <w:t>Про світовий досвід</w:t>
      </w:r>
    </w:p>
    <w:p w14:paraId="26BC94C5"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Переваги світового досвіду:</w:t>
      </w:r>
    </w:p>
    <w:p w14:paraId="2BA41073" w14:textId="38E4DE3E"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 xml:space="preserve">-Технологічна складність та інноваційність проєктів дозволили розробити високоефективні системи: автоматизовані фасади з рециркуляцією води, біо стіни, що генерують тепло за рахунок фотосинтезу безпосередньо в конструкції будинків. </w:t>
      </w:r>
      <w:r w:rsidRPr="00167BD4">
        <w:rPr>
          <w:rFonts w:ascii="Times New Roman" w:hAnsi="Times New Roman" w:cs="Times New Roman"/>
          <w:sz w:val="28"/>
          <w:szCs w:val="28"/>
        </w:rPr>
        <w:lastRenderedPageBreak/>
        <w:t>Ці технології демонструють потенціал архітектури як активного, а не пасивного, учасника міської екосистеми.</w:t>
      </w:r>
    </w:p>
    <w:p w14:paraId="5017DF2C"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-Системність регулювання в країнах ЄС. Нормативи "компенсації втраченого озеленення" на фасадах та дахах перетворили екологічні ініціативи з маркетингового інструменту на інженерну необхідність.</w:t>
      </w:r>
    </w:p>
    <w:p w14:paraId="3857E955" w14:textId="4410A15D" w:rsidR="001F26E7" w:rsidRPr="00167BD4" w:rsidRDefault="001F26E7" w:rsidP="00F24FE6">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-Соціокультурна інтеграція, озеленені простори спроєктовані як продовження суспільного життя</w:t>
      </w:r>
      <w:r w:rsidR="00F24FE6">
        <w:rPr>
          <w:rFonts w:ascii="Times New Roman" w:hAnsi="Times New Roman" w:cs="Times New Roman"/>
          <w:sz w:val="28"/>
          <w:szCs w:val="28"/>
        </w:rPr>
        <w:t>.</w:t>
      </w:r>
    </w:p>
    <w:p w14:paraId="1F9F3640"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Недоліки світового досвіду:</w:t>
      </w:r>
    </w:p>
    <w:p w14:paraId="39F0FCF5"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-Економічна елітарність більшості інноваційних проєктів, особливо в Північній Америці та Західній Європі, де "вертикальні ліси" доступні лише представникам високих доходних груп. Це створює ризик формування нового виміру соціальної нерівності через доступ до якісного екологічного середовища.</w:t>
      </w:r>
    </w:p>
    <w:p w14:paraId="42D64764" w14:textId="28EE094C" w:rsidR="001F26E7" w:rsidRPr="00167BD4" w:rsidRDefault="001F26E7" w:rsidP="00F24FE6">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-Енергетична парадоксальність деяких технологічно складних систем, особливо в регіонах з посушливим кліматом, де витрати енергії на підтримку життєдіяльності екзотичних рослин перевищують енергозбереження від їх терморегулюючих властивостей.</w:t>
      </w:r>
    </w:p>
    <w:p w14:paraId="317DAE0E" w14:textId="77777777" w:rsidR="001F26E7" w:rsidRPr="00167BD4" w:rsidRDefault="001F26E7" w:rsidP="00E9052F">
      <w:pPr>
        <w:spacing w:after="0" w:line="360" w:lineRule="auto"/>
        <w:ind w:firstLine="709"/>
        <w:jc w:val="both"/>
        <w:rPr>
          <w:rFonts w:ascii="Times New Roman" w:hAnsi="Times New Roman" w:cs="Times New Roman"/>
          <w:sz w:val="28"/>
          <w:szCs w:val="28"/>
        </w:rPr>
      </w:pPr>
    </w:p>
    <w:p w14:paraId="3D8B2A0D" w14:textId="77777777" w:rsidR="001F26E7" w:rsidRPr="00167BD4" w:rsidRDefault="001F26E7" w:rsidP="00E9052F">
      <w:pPr>
        <w:spacing w:after="0" w:line="360" w:lineRule="auto"/>
        <w:ind w:firstLine="709"/>
        <w:jc w:val="both"/>
        <w:rPr>
          <w:rFonts w:ascii="Times New Roman" w:hAnsi="Times New Roman" w:cs="Times New Roman"/>
          <w:sz w:val="28"/>
          <w:szCs w:val="28"/>
          <w:u w:val="single"/>
        </w:rPr>
      </w:pPr>
      <w:r w:rsidRPr="00167BD4">
        <w:rPr>
          <w:rFonts w:ascii="Times New Roman" w:hAnsi="Times New Roman" w:cs="Times New Roman"/>
          <w:sz w:val="28"/>
          <w:szCs w:val="28"/>
          <w:u w:val="single"/>
        </w:rPr>
        <w:t>Про вітчизняний досвід</w:t>
      </w:r>
    </w:p>
    <w:p w14:paraId="1ED8FBD5" w14:textId="7777777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Переваги вітчизняного досвіду:</w:t>
      </w:r>
    </w:p>
    <w:p w14:paraId="0541DC52" w14:textId="6C584AC1" w:rsidR="001F26E7" w:rsidRPr="00167BD4" w:rsidRDefault="001F26E7" w:rsidP="00E9052F">
      <w:pPr>
        <w:spacing w:after="0" w:line="360" w:lineRule="auto"/>
        <w:ind w:firstLine="709"/>
        <w:jc w:val="both"/>
        <w:rPr>
          <w:rFonts w:ascii="Times New Roman" w:hAnsi="Times New Roman" w:cs="Times New Roman"/>
          <w:sz w:val="28"/>
          <w:szCs w:val="28"/>
          <w:lang w:val="en-US"/>
        </w:rPr>
      </w:pPr>
      <w:r w:rsidRPr="00167BD4">
        <w:rPr>
          <w:rFonts w:ascii="Times New Roman" w:hAnsi="Times New Roman" w:cs="Times New Roman"/>
          <w:sz w:val="28"/>
          <w:szCs w:val="28"/>
        </w:rPr>
        <w:t>-Адаптивність до існуючої забудови</w:t>
      </w:r>
      <w:r w:rsidR="00F24FE6">
        <w:rPr>
          <w:rFonts w:ascii="Times New Roman" w:hAnsi="Times New Roman" w:cs="Times New Roman"/>
          <w:sz w:val="28"/>
          <w:szCs w:val="28"/>
        </w:rPr>
        <w:t>.</w:t>
      </w:r>
      <w:r w:rsidRPr="00167BD4">
        <w:rPr>
          <w:rFonts w:ascii="Times New Roman" w:hAnsi="Times New Roman" w:cs="Times New Roman"/>
          <w:sz w:val="28"/>
          <w:szCs w:val="28"/>
          <w:lang w:val="en-US"/>
        </w:rPr>
        <w:t xml:space="preserve"> </w:t>
      </w:r>
      <w:r w:rsidR="00F24FE6">
        <w:rPr>
          <w:rFonts w:ascii="Times New Roman" w:hAnsi="Times New Roman" w:cs="Times New Roman"/>
          <w:sz w:val="28"/>
          <w:szCs w:val="28"/>
        </w:rPr>
        <w:t>В</w:t>
      </w:r>
      <w:r w:rsidRPr="00167BD4">
        <w:rPr>
          <w:rFonts w:ascii="Times New Roman" w:hAnsi="Times New Roman" w:cs="Times New Roman"/>
          <w:sz w:val="28"/>
          <w:szCs w:val="28"/>
        </w:rPr>
        <w:t xml:space="preserve">икористовується метод інтеграції озеленення в радянську панельну та цегляну забудову. </w:t>
      </w:r>
    </w:p>
    <w:p w14:paraId="0BF4B1B9" w14:textId="27B7721B" w:rsidR="001F26E7" w:rsidRPr="00167BD4" w:rsidRDefault="001F26E7" w:rsidP="00F24FE6">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-Ресурсоефективність та простота</w:t>
      </w:r>
      <w:r w:rsidR="00F24FE6">
        <w:rPr>
          <w:rFonts w:ascii="Times New Roman" w:hAnsi="Times New Roman" w:cs="Times New Roman"/>
          <w:sz w:val="28"/>
          <w:szCs w:val="28"/>
        </w:rPr>
        <w:t>.</w:t>
      </w:r>
      <w:r w:rsidRPr="00167BD4">
        <w:rPr>
          <w:rFonts w:ascii="Times New Roman" w:hAnsi="Times New Roman" w:cs="Times New Roman"/>
          <w:sz w:val="28"/>
          <w:szCs w:val="28"/>
        </w:rPr>
        <w:t xml:space="preserve"> Через обмежене фінансування використовуються низько-технічні рішення. Використання місцевих видів рослин (калина, горобина, ліщина), що не вимагають складної системи поливу, саморобних систем вертикального озеленення з вторинних матеріалів – ці підходи демонструють високу ефективність при мінімальних витратах.</w:t>
      </w:r>
    </w:p>
    <w:p w14:paraId="4552D003" w14:textId="392641D7"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 xml:space="preserve">Недоліки </w:t>
      </w:r>
      <w:r w:rsidR="00F24FE6">
        <w:rPr>
          <w:rFonts w:ascii="Times New Roman" w:hAnsi="Times New Roman" w:cs="Times New Roman"/>
          <w:sz w:val="28"/>
          <w:szCs w:val="28"/>
        </w:rPr>
        <w:t>вітчизняного досвіду</w:t>
      </w:r>
      <w:r w:rsidRPr="00167BD4">
        <w:rPr>
          <w:rFonts w:ascii="Times New Roman" w:hAnsi="Times New Roman" w:cs="Times New Roman"/>
          <w:sz w:val="28"/>
          <w:szCs w:val="28"/>
        </w:rPr>
        <w:t>:</w:t>
      </w:r>
    </w:p>
    <w:p w14:paraId="1502D9B6" w14:textId="1AF2CE7A"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-Відсутність системного підходу</w:t>
      </w:r>
      <w:r w:rsidR="00F24FE6">
        <w:rPr>
          <w:rFonts w:ascii="Times New Roman" w:hAnsi="Times New Roman" w:cs="Times New Roman"/>
          <w:sz w:val="28"/>
          <w:szCs w:val="28"/>
        </w:rPr>
        <w:t>.</w:t>
      </w:r>
      <w:r w:rsidRPr="00167BD4">
        <w:rPr>
          <w:rFonts w:ascii="Times New Roman" w:hAnsi="Times New Roman" w:cs="Times New Roman"/>
          <w:sz w:val="28"/>
          <w:szCs w:val="28"/>
        </w:rPr>
        <w:t xml:space="preserve"> </w:t>
      </w:r>
      <w:r w:rsidR="00F24FE6">
        <w:rPr>
          <w:rFonts w:ascii="Times New Roman" w:hAnsi="Times New Roman" w:cs="Times New Roman"/>
          <w:sz w:val="28"/>
          <w:szCs w:val="28"/>
        </w:rPr>
        <w:t>П</w:t>
      </w:r>
      <w:r w:rsidRPr="00167BD4">
        <w:rPr>
          <w:rFonts w:ascii="Times New Roman" w:hAnsi="Times New Roman" w:cs="Times New Roman"/>
          <w:sz w:val="28"/>
          <w:szCs w:val="28"/>
        </w:rPr>
        <w:t>роєкт</w:t>
      </w:r>
      <w:r w:rsidR="00F24FE6">
        <w:rPr>
          <w:rFonts w:ascii="Times New Roman" w:hAnsi="Times New Roman" w:cs="Times New Roman"/>
          <w:sz w:val="28"/>
          <w:szCs w:val="28"/>
        </w:rPr>
        <w:t>и</w:t>
      </w:r>
      <w:r w:rsidRPr="00167BD4">
        <w:rPr>
          <w:rFonts w:ascii="Times New Roman" w:hAnsi="Times New Roman" w:cs="Times New Roman"/>
          <w:sz w:val="28"/>
          <w:szCs w:val="28"/>
        </w:rPr>
        <w:t xml:space="preserve"> реалізу</w:t>
      </w:r>
      <w:r w:rsidR="00F24FE6">
        <w:rPr>
          <w:rFonts w:ascii="Times New Roman" w:hAnsi="Times New Roman" w:cs="Times New Roman"/>
          <w:sz w:val="28"/>
          <w:szCs w:val="28"/>
        </w:rPr>
        <w:t>ю</w:t>
      </w:r>
      <w:r w:rsidRPr="00167BD4">
        <w:rPr>
          <w:rFonts w:ascii="Times New Roman" w:hAnsi="Times New Roman" w:cs="Times New Roman"/>
          <w:sz w:val="28"/>
          <w:szCs w:val="28"/>
        </w:rPr>
        <w:t xml:space="preserve">ться як локальні ініціативи без єдиної містобудівної концепції. </w:t>
      </w:r>
    </w:p>
    <w:p w14:paraId="2966CDB2" w14:textId="0CD267E6"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-Нормативно-правова відсталіст</w:t>
      </w:r>
      <w:r w:rsidR="00F24FE6">
        <w:rPr>
          <w:rFonts w:ascii="Times New Roman" w:hAnsi="Times New Roman" w:cs="Times New Roman"/>
          <w:sz w:val="28"/>
          <w:szCs w:val="28"/>
        </w:rPr>
        <w:t>.</w:t>
      </w:r>
      <w:r w:rsidRPr="00167BD4">
        <w:rPr>
          <w:rFonts w:ascii="Times New Roman" w:hAnsi="Times New Roman" w:cs="Times New Roman"/>
          <w:sz w:val="28"/>
          <w:szCs w:val="28"/>
        </w:rPr>
        <w:t xml:space="preserve"> Діючі ДБН та міські регламенти не передбачають сучасних вимог до інтегрованого озеленення. Відсутні механізми </w:t>
      </w:r>
      <w:r w:rsidRPr="00167BD4">
        <w:rPr>
          <w:rFonts w:ascii="Times New Roman" w:hAnsi="Times New Roman" w:cs="Times New Roman"/>
          <w:sz w:val="28"/>
          <w:szCs w:val="28"/>
        </w:rPr>
        <w:lastRenderedPageBreak/>
        <w:t>стимулювання забудовників, системи сертифікації "зелених" будівель, чітких стандартів для вертикального озеленення.</w:t>
      </w:r>
    </w:p>
    <w:p w14:paraId="2E2E0388" w14:textId="77777777" w:rsidR="001F26E7" w:rsidRPr="00167BD4" w:rsidRDefault="001F26E7" w:rsidP="00E9052F">
      <w:pPr>
        <w:spacing w:after="0" w:line="360" w:lineRule="auto"/>
        <w:ind w:firstLine="709"/>
        <w:jc w:val="both"/>
        <w:rPr>
          <w:rFonts w:ascii="Times New Roman" w:hAnsi="Times New Roman" w:cs="Times New Roman"/>
          <w:sz w:val="28"/>
          <w:szCs w:val="28"/>
        </w:rPr>
      </w:pPr>
    </w:p>
    <w:p w14:paraId="364A4223" w14:textId="344DB724" w:rsidR="001F26E7" w:rsidRPr="00167BD4" w:rsidRDefault="001F26E7" w:rsidP="00E9052F">
      <w:pPr>
        <w:spacing w:after="0" w:line="360" w:lineRule="auto"/>
        <w:ind w:firstLine="709"/>
        <w:jc w:val="both"/>
        <w:rPr>
          <w:rFonts w:ascii="Times New Roman" w:hAnsi="Times New Roman" w:cs="Times New Roman"/>
          <w:sz w:val="28"/>
          <w:szCs w:val="28"/>
        </w:rPr>
      </w:pPr>
      <w:r w:rsidRPr="00167BD4">
        <w:rPr>
          <w:rFonts w:ascii="Times New Roman" w:hAnsi="Times New Roman" w:cs="Times New Roman"/>
          <w:sz w:val="28"/>
          <w:szCs w:val="28"/>
        </w:rPr>
        <w:t xml:space="preserve">Висновок до проведеного порівняльного аналізу вітчизняної та міжнародної практики інтеграції озеленення в житлову архітектуру. </w:t>
      </w:r>
      <w:r w:rsidRPr="00167BD4">
        <w:rPr>
          <w:rFonts w:ascii="Times New Roman" w:hAnsi="Times New Roman" w:cs="Times New Roman"/>
          <w:sz w:val="28"/>
          <w:szCs w:val="28"/>
          <w:lang w:val="en-US"/>
        </w:rPr>
        <w:t>Якщо світовий досвід, зокрема в країнах</w:t>
      </w:r>
      <w:r w:rsidRPr="00167BD4">
        <w:rPr>
          <w:rFonts w:ascii="Times New Roman" w:hAnsi="Times New Roman" w:cs="Times New Roman"/>
          <w:sz w:val="28"/>
          <w:szCs w:val="28"/>
        </w:rPr>
        <w:t>, які лідують у сфері інтеграції озеленення</w:t>
      </w:r>
      <w:r w:rsidRPr="00167BD4">
        <w:rPr>
          <w:rFonts w:ascii="Times New Roman" w:hAnsi="Times New Roman" w:cs="Times New Roman"/>
          <w:sz w:val="28"/>
          <w:szCs w:val="28"/>
          <w:lang w:val="en-US"/>
        </w:rPr>
        <w:t xml:space="preserve"> (Сінгапур, Німеччина, Нідерланди), рухається шляхом створення цілісних біо-технічних систем, де будівля та озеленення про</w:t>
      </w:r>
      <w:r w:rsidRPr="00167BD4">
        <w:rPr>
          <w:rFonts w:ascii="Times New Roman" w:hAnsi="Times New Roman" w:cs="Times New Roman"/>
          <w:sz w:val="28"/>
          <w:szCs w:val="28"/>
        </w:rPr>
        <w:t>є</w:t>
      </w:r>
      <w:r w:rsidRPr="00167BD4">
        <w:rPr>
          <w:rFonts w:ascii="Times New Roman" w:hAnsi="Times New Roman" w:cs="Times New Roman"/>
          <w:sz w:val="28"/>
          <w:szCs w:val="28"/>
          <w:lang w:val="en-US"/>
        </w:rPr>
        <w:t xml:space="preserve">ктуються як єдиний живий організм, то українська практика змушено розвивається в </w:t>
      </w:r>
      <w:r w:rsidRPr="00167BD4">
        <w:rPr>
          <w:rFonts w:ascii="Times New Roman" w:hAnsi="Times New Roman" w:cs="Times New Roman"/>
          <w:sz w:val="28"/>
          <w:szCs w:val="28"/>
        </w:rPr>
        <w:t>напрямі</w:t>
      </w:r>
      <w:r w:rsidRPr="00167BD4">
        <w:rPr>
          <w:rFonts w:ascii="Times New Roman" w:hAnsi="Times New Roman" w:cs="Times New Roman"/>
          <w:sz w:val="28"/>
          <w:szCs w:val="28"/>
          <w:lang w:val="en-US"/>
        </w:rPr>
        <w:t> адаптивної трансформації та гібридизації існуючого фонду. На Заході ми бачимо продумані з нуля об'єми, де конструкція, інженерні мережі та рослинність інтегровані на</w:t>
      </w:r>
      <w:r w:rsidRPr="00167BD4">
        <w:rPr>
          <w:rFonts w:ascii="Times New Roman" w:hAnsi="Times New Roman" w:cs="Times New Roman"/>
          <w:sz w:val="28"/>
          <w:szCs w:val="28"/>
        </w:rPr>
        <w:t xml:space="preserve"> проєктному</w:t>
      </w:r>
      <w:r w:rsidRPr="00167BD4">
        <w:rPr>
          <w:rFonts w:ascii="Times New Roman" w:hAnsi="Times New Roman" w:cs="Times New Roman"/>
          <w:sz w:val="28"/>
          <w:szCs w:val="28"/>
          <w:lang w:val="en-US"/>
        </w:rPr>
        <w:t xml:space="preserve"> рівні. В Україні ж переважає підхід "надбудови" – додавання зелених елементів (балконних квітників, фасадних решіток) до вже існуючих, часто морально застарілих конструкцій. Це формує два різних класи результатів: у першому випадку – високоефективні, але технологічно й економічно складні; в другому – доступні, але фрагментарні та часто неефективні в довгостроковій перспективі.</w:t>
      </w:r>
    </w:p>
    <w:p w14:paraId="59D8085D" w14:textId="4E5F0F09" w:rsidR="001F26E7" w:rsidRPr="00167BD4" w:rsidRDefault="001F26E7" w:rsidP="00E9052F">
      <w:pPr>
        <w:spacing w:after="0" w:line="360" w:lineRule="auto"/>
        <w:ind w:firstLine="709"/>
        <w:jc w:val="both"/>
        <w:rPr>
          <w:rFonts w:ascii="Times New Roman" w:hAnsi="Times New Roman" w:cs="Times New Roman"/>
          <w:sz w:val="28"/>
          <w:szCs w:val="28"/>
          <w:lang w:val="en-US"/>
        </w:rPr>
      </w:pPr>
      <w:r w:rsidRPr="00167BD4">
        <w:rPr>
          <w:rFonts w:ascii="Times New Roman" w:hAnsi="Times New Roman" w:cs="Times New Roman"/>
          <w:sz w:val="28"/>
          <w:szCs w:val="28"/>
          <w:lang w:val="en-US"/>
        </w:rPr>
        <w:t xml:space="preserve">Найбільш критичною відмінністю, що має прямий соціальний вплив, є орієнтація світових інноваційних рішень на ринок розкішної нерухомості. </w:t>
      </w:r>
      <w:r w:rsidR="00F04D4E">
        <w:rPr>
          <w:rFonts w:ascii="Times New Roman" w:hAnsi="Times New Roman" w:cs="Times New Roman"/>
          <w:sz w:val="28"/>
          <w:szCs w:val="28"/>
        </w:rPr>
        <w:t>Світові проєкти переважно</w:t>
      </w:r>
      <w:r w:rsidRPr="00167BD4">
        <w:rPr>
          <w:rFonts w:ascii="Times New Roman" w:hAnsi="Times New Roman" w:cs="Times New Roman"/>
          <w:sz w:val="28"/>
          <w:szCs w:val="28"/>
          <w:lang w:val="en-US"/>
        </w:rPr>
        <w:t xml:space="preserve"> – це</w:t>
      </w:r>
      <w:r w:rsidR="00F04D4E">
        <w:rPr>
          <w:rFonts w:ascii="Times New Roman" w:hAnsi="Times New Roman" w:cs="Times New Roman"/>
          <w:sz w:val="28"/>
          <w:szCs w:val="28"/>
        </w:rPr>
        <w:t xml:space="preserve"> </w:t>
      </w:r>
      <w:r w:rsidRPr="00167BD4">
        <w:rPr>
          <w:rFonts w:ascii="Times New Roman" w:hAnsi="Times New Roman" w:cs="Times New Roman"/>
          <w:sz w:val="28"/>
          <w:szCs w:val="28"/>
          <w:lang w:val="en-US"/>
        </w:rPr>
        <w:t xml:space="preserve">продукти для елітного </w:t>
      </w:r>
      <w:r w:rsidRPr="00167BD4">
        <w:rPr>
          <w:rFonts w:ascii="Times New Roman" w:hAnsi="Times New Roman" w:cs="Times New Roman"/>
          <w:sz w:val="28"/>
          <w:szCs w:val="28"/>
        </w:rPr>
        <w:t>частини людей</w:t>
      </w:r>
      <w:r w:rsidRPr="00167BD4">
        <w:rPr>
          <w:rFonts w:ascii="Times New Roman" w:hAnsi="Times New Roman" w:cs="Times New Roman"/>
          <w:sz w:val="28"/>
          <w:szCs w:val="28"/>
          <w:lang w:val="en-US"/>
        </w:rPr>
        <w:t>, доступної лише багатим. В Україні, навпаки, через обмежені ресурси та традиції колективізму, найбільш життєздатними виявилися саме соціально орієнтовані, низькобюджетні моделі: самоорганізоване озеленення дворів, використання місцевих рослин. Це формує унікальну перевагу українського досвіду – його потенційну демократичність та спрямованість на покращення середовища для широких верств населення, а не лише для еліти.</w:t>
      </w:r>
    </w:p>
    <w:p w14:paraId="6EB7B33C" w14:textId="77777777" w:rsidR="001F26E7" w:rsidRDefault="001F26E7" w:rsidP="00E9052F">
      <w:pPr>
        <w:spacing w:after="0" w:line="360" w:lineRule="auto"/>
        <w:ind w:firstLine="709"/>
        <w:jc w:val="both"/>
        <w:rPr>
          <w:rFonts w:ascii="Times New Roman" w:hAnsi="Times New Roman" w:cs="Times New Roman"/>
          <w:sz w:val="28"/>
          <w:szCs w:val="28"/>
          <w:lang w:val="en-US"/>
        </w:rPr>
      </w:pPr>
    </w:p>
    <w:p w14:paraId="1863ECCD" w14:textId="77777777" w:rsidR="001F26E7" w:rsidRDefault="001F26E7" w:rsidP="00E9052F">
      <w:pPr>
        <w:spacing w:after="0" w:line="360" w:lineRule="auto"/>
        <w:ind w:firstLine="709"/>
        <w:jc w:val="both"/>
        <w:rPr>
          <w:rFonts w:ascii="Times New Roman" w:hAnsi="Times New Roman" w:cs="Times New Roman"/>
          <w:sz w:val="28"/>
          <w:szCs w:val="28"/>
        </w:rPr>
      </w:pPr>
    </w:p>
    <w:p w14:paraId="4C802C72" w14:textId="77777777" w:rsidR="001F26E7" w:rsidRDefault="001F26E7" w:rsidP="00E9052F">
      <w:pPr>
        <w:spacing w:after="0" w:line="360" w:lineRule="auto"/>
        <w:ind w:firstLine="709"/>
        <w:jc w:val="both"/>
        <w:rPr>
          <w:rFonts w:ascii="Times New Roman" w:hAnsi="Times New Roman" w:cs="Times New Roman"/>
          <w:sz w:val="28"/>
          <w:szCs w:val="28"/>
        </w:rPr>
      </w:pPr>
    </w:p>
    <w:p w14:paraId="6C35DF30" w14:textId="77777777" w:rsidR="001F26E7" w:rsidRDefault="001F26E7" w:rsidP="00E9052F">
      <w:pPr>
        <w:spacing w:after="0" w:line="360" w:lineRule="auto"/>
        <w:ind w:firstLine="709"/>
        <w:jc w:val="both"/>
        <w:rPr>
          <w:rFonts w:ascii="Times New Roman" w:hAnsi="Times New Roman" w:cs="Times New Roman"/>
          <w:sz w:val="28"/>
          <w:szCs w:val="28"/>
        </w:rPr>
      </w:pPr>
    </w:p>
    <w:p w14:paraId="69C0231B" w14:textId="77777777" w:rsidR="001F26E7" w:rsidRDefault="001F26E7" w:rsidP="00E9052F">
      <w:pPr>
        <w:spacing w:after="0" w:line="360" w:lineRule="auto"/>
        <w:ind w:firstLine="709"/>
        <w:jc w:val="both"/>
        <w:rPr>
          <w:rFonts w:ascii="Times New Roman" w:hAnsi="Times New Roman" w:cs="Times New Roman"/>
          <w:sz w:val="28"/>
          <w:szCs w:val="28"/>
        </w:rPr>
      </w:pPr>
    </w:p>
    <w:p w14:paraId="0B0FA797" w14:textId="77777777" w:rsidR="001F26E7" w:rsidRDefault="001F26E7" w:rsidP="00E9052F">
      <w:pPr>
        <w:spacing w:after="0" w:line="360" w:lineRule="auto"/>
        <w:ind w:firstLine="709"/>
        <w:jc w:val="both"/>
        <w:rPr>
          <w:rFonts w:ascii="Times New Roman" w:hAnsi="Times New Roman" w:cs="Times New Roman"/>
          <w:sz w:val="28"/>
          <w:szCs w:val="28"/>
        </w:rPr>
      </w:pPr>
    </w:p>
    <w:p w14:paraId="4F001B36" w14:textId="77777777" w:rsidR="001F26E7" w:rsidRPr="009C0145" w:rsidRDefault="001F26E7" w:rsidP="00264E12">
      <w:pPr>
        <w:spacing w:after="0" w:line="360" w:lineRule="auto"/>
        <w:jc w:val="both"/>
        <w:rPr>
          <w:rFonts w:ascii="Times New Roman" w:hAnsi="Times New Roman" w:cs="Times New Roman"/>
          <w:sz w:val="28"/>
          <w:szCs w:val="28"/>
        </w:rPr>
      </w:pPr>
    </w:p>
    <w:p w14:paraId="5220B72A" w14:textId="77777777" w:rsidR="001F26E7" w:rsidRPr="00C17FBA" w:rsidRDefault="001F26E7" w:rsidP="00E9052F">
      <w:pPr>
        <w:spacing w:after="0" w:line="360" w:lineRule="auto"/>
        <w:ind w:firstLine="709"/>
        <w:jc w:val="both"/>
        <w:rPr>
          <w:rFonts w:ascii="Times New Roman" w:hAnsi="Times New Roman" w:cs="Times New Roman"/>
          <w:b/>
          <w:bCs/>
          <w:sz w:val="28"/>
          <w:szCs w:val="28"/>
        </w:rPr>
      </w:pPr>
      <w:r w:rsidRPr="00E41DA7">
        <w:rPr>
          <w:rFonts w:ascii="Times New Roman" w:hAnsi="Times New Roman" w:cs="Times New Roman"/>
          <w:b/>
          <w:bCs/>
          <w:sz w:val="28"/>
          <w:szCs w:val="28"/>
        </w:rPr>
        <w:lastRenderedPageBreak/>
        <w:t xml:space="preserve">Висновки до розділу II  </w:t>
      </w:r>
    </w:p>
    <w:p w14:paraId="4C1FAA36" w14:textId="77777777" w:rsidR="001F26E7" w:rsidRPr="00DB3105"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 світового і вітчизняного досвіду </w:t>
      </w:r>
      <w:r w:rsidRPr="00DB3105">
        <w:rPr>
          <w:rFonts w:ascii="Times New Roman" w:hAnsi="Times New Roman" w:cs="Times New Roman"/>
          <w:sz w:val="28"/>
          <w:szCs w:val="28"/>
        </w:rPr>
        <w:t xml:space="preserve">об'єктів житлової архітектури з інтегрованим озелененням дозволяє сформулювати </w:t>
      </w:r>
      <w:r>
        <w:rPr>
          <w:rFonts w:ascii="Times New Roman" w:hAnsi="Times New Roman" w:cs="Times New Roman"/>
          <w:sz w:val="28"/>
          <w:szCs w:val="28"/>
        </w:rPr>
        <w:t>такі</w:t>
      </w:r>
      <w:r w:rsidRPr="00DB3105">
        <w:rPr>
          <w:rFonts w:ascii="Times New Roman" w:hAnsi="Times New Roman" w:cs="Times New Roman"/>
          <w:sz w:val="28"/>
          <w:szCs w:val="28"/>
        </w:rPr>
        <w:t xml:space="preserve"> висновк</w:t>
      </w:r>
      <w:r>
        <w:rPr>
          <w:rFonts w:ascii="Times New Roman" w:hAnsi="Times New Roman" w:cs="Times New Roman"/>
          <w:sz w:val="28"/>
          <w:szCs w:val="28"/>
        </w:rPr>
        <w:t>и</w:t>
      </w:r>
      <w:r>
        <w:rPr>
          <w:rFonts w:ascii="Times New Roman" w:hAnsi="Times New Roman" w:cs="Times New Roman"/>
          <w:sz w:val="28"/>
          <w:szCs w:val="28"/>
          <w:lang w:val="en-GB"/>
        </w:rPr>
        <w:t>:</w:t>
      </w:r>
    </w:p>
    <w:p w14:paraId="75D1BF4B" w14:textId="77777777" w:rsidR="001F26E7" w:rsidRPr="00DB3105"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3105">
        <w:rPr>
          <w:rFonts w:ascii="Times New Roman" w:hAnsi="Times New Roman" w:cs="Times New Roman"/>
          <w:sz w:val="28"/>
          <w:szCs w:val="28"/>
        </w:rPr>
        <w:t>Успішні приклади не копіюють один одного. Вони демонструють глибок</w:t>
      </w:r>
      <w:r>
        <w:rPr>
          <w:rFonts w:ascii="Times New Roman" w:hAnsi="Times New Roman" w:cs="Times New Roman"/>
          <w:sz w:val="28"/>
          <w:szCs w:val="28"/>
        </w:rPr>
        <w:t xml:space="preserve">е розуміння </w:t>
      </w:r>
      <w:r w:rsidRPr="00DB3105">
        <w:rPr>
          <w:rFonts w:ascii="Times New Roman" w:hAnsi="Times New Roman" w:cs="Times New Roman"/>
          <w:sz w:val="28"/>
          <w:szCs w:val="28"/>
        </w:rPr>
        <w:t>з місцевим контекстом</w:t>
      </w:r>
      <w:r>
        <w:rPr>
          <w:rFonts w:ascii="Times New Roman" w:hAnsi="Times New Roman" w:cs="Times New Roman"/>
          <w:sz w:val="28"/>
          <w:szCs w:val="28"/>
        </w:rPr>
        <w:t>.</w:t>
      </w:r>
    </w:p>
    <w:p w14:paraId="0AA48CBF" w14:textId="77777777" w:rsidR="001F26E7" w:rsidRPr="00DB3105"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в б</w:t>
      </w:r>
      <w:r w:rsidRPr="00DB3105">
        <w:rPr>
          <w:rFonts w:ascii="Times New Roman" w:hAnsi="Times New Roman" w:cs="Times New Roman"/>
          <w:sz w:val="28"/>
          <w:szCs w:val="28"/>
        </w:rPr>
        <w:t>удівля</w:t>
      </w:r>
      <w:r>
        <w:rPr>
          <w:rFonts w:ascii="Times New Roman" w:hAnsi="Times New Roman" w:cs="Times New Roman"/>
          <w:sz w:val="28"/>
          <w:szCs w:val="28"/>
        </w:rPr>
        <w:t>х</w:t>
      </w:r>
      <w:r w:rsidRPr="00DB3105">
        <w:rPr>
          <w:rFonts w:ascii="Times New Roman" w:hAnsi="Times New Roman" w:cs="Times New Roman"/>
          <w:sz w:val="28"/>
          <w:szCs w:val="28"/>
        </w:rPr>
        <w:t xml:space="preserve"> має бути спроєктована для постійної </w:t>
      </w:r>
      <w:r>
        <w:rPr>
          <w:rFonts w:ascii="Times New Roman" w:hAnsi="Times New Roman" w:cs="Times New Roman"/>
          <w:sz w:val="28"/>
          <w:szCs w:val="28"/>
        </w:rPr>
        <w:t>основи (</w:t>
      </w:r>
      <w:r w:rsidRPr="00DB3105">
        <w:rPr>
          <w:rFonts w:ascii="Times New Roman" w:hAnsi="Times New Roman" w:cs="Times New Roman"/>
          <w:sz w:val="28"/>
          <w:szCs w:val="28"/>
        </w:rPr>
        <w:t xml:space="preserve">росту рослин, їх сезонних циклів, </w:t>
      </w:r>
      <w:r>
        <w:rPr>
          <w:rFonts w:ascii="Times New Roman" w:hAnsi="Times New Roman" w:cs="Times New Roman"/>
          <w:sz w:val="28"/>
          <w:szCs w:val="28"/>
        </w:rPr>
        <w:t>в</w:t>
      </w:r>
      <w:r w:rsidRPr="00DB3105">
        <w:rPr>
          <w:rFonts w:ascii="Times New Roman" w:hAnsi="Times New Roman" w:cs="Times New Roman"/>
          <w:sz w:val="28"/>
          <w:szCs w:val="28"/>
        </w:rPr>
        <w:t>ідмирання</w:t>
      </w:r>
      <w:r>
        <w:rPr>
          <w:rFonts w:ascii="Times New Roman" w:hAnsi="Times New Roman" w:cs="Times New Roman"/>
          <w:sz w:val="28"/>
          <w:szCs w:val="28"/>
        </w:rPr>
        <w:t xml:space="preserve"> та </w:t>
      </w:r>
      <w:r w:rsidRPr="00DB3105">
        <w:rPr>
          <w:rFonts w:ascii="Times New Roman" w:hAnsi="Times New Roman" w:cs="Times New Roman"/>
          <w:sz w:val="28"/>
          <w:szCs w:val="28"/>
        </w:rPr>
        <w:t>можлив</w:t>
      </w:r>
      <w:r>
        <w:rPr>
          <w:rFonts w:ascii="Times New Roman" w:hAnsi="Times New Roman" w:cs="Times New Roman"/>
          <w:sz w:val="28"/>
          <w:szCs w:val="28"/>
        </w:rPr>
        <w:t>ість їх</w:t>
      </w:r>
      <w:r w:rsidRPr="00DB3105">
        <w:rPr>
          <w:rFonts w:ascii="Times New Roman" w:hAnsi="Times New Roman" w:cs="Times New Roman"/>
          <w:sz w:val="28"/>
          <w:szCs w:val="28"/>
        </w:rPr>
        <w:t xml:space="preserve"> заміни</w:t>
      </w:r>
      <w:r>
        <w:rPr>
          <w:rFonts w:ascii="Times New Roman" w:hAnsi="Times New Roman" w:cs="Times New Roman"/>
          <w:sz w:val="28"/>
          <w:szCs w:val="28"/>
        </w:rPr>
        <w:t>)</w:t>
      </w:r>
      <w:r w:rsidRPr="00DB3105">
        <w:rPr>
          <w:rFonts w:ascii="Times New Roman" w:hAnsi="Times New Roman" w:cs="Times New Roman"/>
          <w:sz w:val="28"/>
          <w:szCs w:val="28"/>
        </w:rPr>
        <w:t xml:space="preserve">. </w:t>
      </w:r>
    </w:p>
    <w:p w14:paraId="65B82F76" w14:textId="77777777" w:rsidR="001F26E7" w:rsidRPr="00DB3105"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3105">
        <w:rPr>
          <w:rFonts w:ascii="Times New Roman" w:hAnsi="Times New Roman" w:cs="Times New Roman"/>
          <w:sz w:val="28"/>
          <w:szCs w:val="28"/>
        </w:rPr>
        <w:t xml:space="preserve"> Озеленення не може бути доданим на останньому етапі, воно має стати первинним структуроутворюючим принципом, що диктує форму, конструкцію, планування та інженерне забезпечення будівлі</w:t>
      </w:r>
    </w:p>
    <w:p w14:paraId="6601A4EC" w14:textId="77777777" w:rsidR="001F26E7" w:rsidRPr="00C17FBA" w:rsidRDefault="001F26E7" w:rsidP="00E9052F">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rPr>
        <w:t>-Ієрархічний</w:t>
      </w:r>
      <w:r w:rsidRPr="00DB3105">
        <w:rPr>
          <w:rFonts w:ascii="Times New Roman" w:hAnsi="Times New Roman" w:cs="Times New Roman"/>
          <w:sz w:val="28"/>
          <w:szCs w:val="28"/>
        </w:rPr>
        <w:t xml:space="preserve"> поділ зелених просторів. Вона будується на принципі переходу від публічного до приватного. </w:t>
      </w:r>
    </w:p>
    <w:p w14:paraId="6820D084" w14:textId="77777777" w:rsidR="001F26E7" w:rsidRPr="00DB3105" w:rsidRDefault="001F26E7" w:rsidP="00E905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3105">
        <w:rPr>
          <w:rFonts w:ascii="Times New Roman" w:hAnsi="Times New Roman" w:cs="Times New Roman"/>
          <w:sz w:val="28"/>
          <w:szCs w:val="28"/>
        </w:rPr>
        <w:t xml:space="preserve">Проєкти, що </w:t>
      </w:r>
      <w:r>
        <w:rPr>
          <w:rFonts w:ascii="Times New Roman" w:hAnsi="Times New Roman" w:cs="Times New Roman"/>
          <w:sz w:val="28"/>
          <w:szCs w:val="28"/>
        </w:rPr>
        <w:t>виділились</w:t>
      </w:r>
      <w:r w:rsidRPr="00DB3105">
        <w:rPr>
          <w:rFonts w:ascii="Times New Roman" w:hAnsi="Times New Roman" w:cs="Times New Roman"/>
          <w:sz w:val="28"/>
          <w:szCs w:val="28"/>
        </w:rPr>
        <w:t xml:space="preserve"> найбільш</w:t>
      </w:r>
      <w:r>
        <w:rPr>
          <w:rFonts w:ascii="Times New Roman" w:hAnsi="Times New Roman" w:cs="Times New Roman"/>
          <w:sz w:val="28"/>
          <w:szCs w:val="28"/>
        </w:rPr>
        <w:t>е</w:t>
      </w:r>
      <w:r w:rsidRPr="00DB3105">
        <w:rPr>
          <w:rFonts w:ascii="Times New Roman" w:hAnsi="Times New Roman" w:cs="Times New Roman"/>
          <w:sz w:val="28"/>
          <w:szCs w:val="28"/>
        </w:rPr>
        <w:t xml:space="preserve">, працюють не лише для мешканців, але для міста. Їхнє озеленення стає продовженням міського </w:t>
      </w:r>
      <w:r>
        <w:rPr>
          <w:rFonts w:ascii="Times New Roman" w:hAnsi="Times New Roman" w:cs="Times New Roman"/>
          <w:sz w:val="28"/>
          <w:szCs w:val="28"/>
        </w:rPr>
        <w:t>озеленення</w:t>
      </w:r>
      <w:r w:rsidRPr="00DB3105">
        <w:rPr>
          <w:rFonts w:ascii="Times New Roman" w:hAnsi="Times New Roman" w:cs="Times New Roman"/>
          <w:sz w:val="28"/>
          <w:szCs w:val="28"/>
        </w:rPr>
        <w:t xml:space="preserve">, поліпшує мікроклімат прилеглих територій, а громадські функції на першому поверсі </w:t>
      </w:r>
      <w:r>
        <w:rPr>
          <w:rFonts w:ascii="Times New Roman" w:hAnsi="Times New Roman" w:cs="Times New Roman"/>
          <w:sz w:val="28"/>
          <w:szCs w:val="28"/>
        </w:rPr>
        <w:t>створює соціальний зв’язок з містом</w:t>
      </w:r>
      <w:r w:rsidRPr="00DB3105">
        <w:rPr>
          <w:rFonts w:ascii="Times New Roman" w:hAnsi="Times New Roman" w:cs="Times New Roman"/>
          <w:sz w:val="28"/>
          <w:szCs w:val="28"/>
        </w:rPr>
        <w:t>.</w:t>
      </w:r>
    </w:p>
    <w:p w14:paraId="4DEC4F8A" w14:textId="77777777" w:rsidR="001F26E7" w:rsidRPr="00FB267D" w:rsidRDefault="001F26E7" w:rsidP="001F26E7">
      <w:pPr>
        <w:spacing w:after="0" w:line="360" w:lineRule="auto"/>
        <w:ind w:firstLine="709"/>
        <w:rPr>
          <w:rFonts w:ascii="Times New Roman" w:hAnsi="Times New Roman" w:cs="Times New Roman"/>
          <w:b/>
          <w:bCs/>
          <w:sz w:val="28"/>
          <w:szCs w:val="28"/>
          <w:highlight w:val="yellow"/>
        </w:rPr>
      </w:pPr>
    </w:p>
    <w:p w14:paraId="7DB43712" w14:textId="77777777" w:rsidR="001F26E7" w:rsidRDefault="001F26E7" w:rsidP="001F26E7">
      <w:pPr>
        <w:spacing w:after="0" w:line="360" w:lineRule="auto"/>
        <w:rPr>
          <w:rFonts w:ascii="Times New Roman" w:hAnsi="Times New Roman" w:cs="Times New Roman"/>
          <w:b/>
          <w:bCs/>
          <w:sz w:val="28"/>
          <w:szCs w:val="28"/>
          <w:highlight w:val="yellow"/>
          <w:lang w:val="en-US"/>
        </w:rPr>
      </w:pPr>
    </w:p>
    <w:p w14:paraId="05B1BADC" w14:textId="77777777" w:rsidR="001F26E7" w:rsidRPr="00DB3105" w:rsidRDefault="001F26E7" w:rsidP="001F26E7">
      <w:pPr>
        <w:spacing w:after="0" w:line="360" w:lineRule="auto"/>
        <w:rPr>
          <w:rFonts w:ascii="Times New Roman" w:hAnsi="Times New Roman" w:cs="Times New Roman"/>
          <w:sz w:val="28"/>
          <w:szCs w:val="28"/>
          <w:highlight w:val="yellow"/>
          <w:lang w:val="en-US"/>
        </w:rPr>
      </w:pPr>
    </w:p>
    <w:p w14:paraId="0E5A2D37" w14:textId="77777777" w:rsidR="001F26E7" w:rsidRDefault="001F26E7" w:rsidP="001F26E7">
      <w:pPr>
        <w:spacing w:after="0" w:line="360" w:lineRule="auto"/>
        <w:rPr>
          <w:rFonts w:ascii="Times New Roman" w:hAnsi="Times New Roman" w:cs="Times New Roman"/>
          <w:b/>
          <w:bCs/>
          <w:sz w:val="28"/>
          <w:szCs w:val="28"/>
          <w:highlight w:val="yellow"/>
          <w:lang w:val="en-US"/>
        </w:rPr>
      </w:pPr>
    </w:p>
    <w:p w14:paraId="34855FA9" w14:textId="77777777" w:rsidR="001F26E7" w:rsidRDefault="001F26E7" w:rsidP="001F26E7">
      <w:pPr>
        <w:spacing w:after="0" w:line="360" w:lineRule="auto"/>
        <w:rPr>
          <w:rFonts w:ascii="Times New Roman" w:hAnsi="Times New Roman" w:cs="Times New Roman"/>
          <w:b/>
          <w:bCs/>
          <w:sz w:val="28"/>
          <w:szCs w:val="28"/>
          <w:highlight w:val="yellow"/>
          <w:lang w:val="en-US"/>
        </w:rPr>
      </w:pPr>
    </w:p>
    <w:p w14:paraId="71EF75BD" w14:textId="0A84B6CB" w:rsidR="007C7E68" w:rsidRDefault="007C7E68" w:rsidP="003076CF">
      <w:pPr>
        <w:tabs>
          <w:tab w:val="left" w:pos="8647"/>
          <w:tab w:val="left" w:pos="8789"/>
        </w:tabs>
        <w:spacing w:after="0" w:line="360" w:lineRule="auto"/>
        <w:rPr>
          <w:rFonts w:ascii="Times New Roman" w:eastAsia="Arial" w:hAnsi="Times New Roman" w:cs="Times New Roman"/>
          <w:sz w:val="28"/>
          <w:szCs w:val="28"/>
          <w:lang w:val="en-US" w:eastAsia="uk-UA"/>
        </w:rPr>
      </w:pPr>
    </w:p>
    <w:p w14:paraId="306CA27A" w14:textId="77777777" w:rsidR="009C7AE1" w:rsidRDefault="009C7AE1" w:rsidP="003076CF">
      <w:pPr>
        <w:tabs>
          <w:tab w:val="left" w:pos="8647"/>
          <w:tab w:val="left" w:pos="8789"/>
        </w:tabs>
        <w:spacing w:after="0" w:line="360" w:lineRule="auto"/>
        <w:rPr>
          <w:rFonts w:ascii="Times New Roman" w:eastAsia="Arial" w:hAnsi="Times New Roman" w:cs="Times New Roman"/>
          <w:sz w:val="28"/>
          <w:szCs w:val="28"/>
          <w:lang w:val="en-US" w:eastAsia="uk-UA"/>
        </w:rPr>
      </w:pPr>
    </w:p>
    <w:p w14:paraId="03A95F76" w14:textId="77777777" w:rsidR="009C7AE1" w:rsidRDefault="009C7AE1" w:rsidP="003076CF">
      <w:pPr>
        <w:tabs>
          <w:tab w:val="left" w:pos="8647"/>
          <w:tab w:val="left" w:pos="8789"/>
        </w:tabs>
        <w:spacing w:after="0" w:line="360" w:lineRule="auto"/>
        <w:rPr>
          <w:rFonts w:ascii="Times New Roman" w:eastAsia="Arial" w:hAnsi="Times New Roman" w:cs="Times New Roman"/>
          <w:sz w:val="28"/>
          <w:szCs w:val="28"/>
          <w:lang w:val="en-US" w:eastAsia="uk-UA"/>
        </w:rPr>
      </w:pPr>
    </w:p>
    <w:p w14:paraId="40CEB52C" w14:textId="77777777" w:rsidR="009C7AE1" w:rsidRDefault="009C7AE1" w:rsidP="003076CF">
      <w:pPr>
        <w:tabs>
          <w:tab w:val="left" w:pos="8647"/>
          <w:tab w:val="left" w:pos="8789"/>
        </w:tabs>
        <w:spacing w:after="0" w:line="360" w:lineRule="auto"/>
        <w:rPr>
          <w:rFonts w:ascii="Times New Roman" w:eastAsia="Arial" w:hAnsi="Times New Roman" w:cs="Times New Roman"/>
          <w:sz w:val="28"/>
          <w:szCs w:val="28"/>
          <w:lang w:val="en-US" w:eastAsia="uk-UA"/>
        </w:rPr>
      </w:pPr>
    </w:p>
    <w:p w14:paraId="5B09D02E" w14:textId="77777777" w:rsidR="009C7AE1" w:rsidRDefault="009C7AE1" w:rsidP="003076CF">
      <w:pPr>
        <w:tabs>
          <w:tab w:val="left" w:pos="8647"/>
          <w:tab w:val="left" w:pos="8789"/>
        </w:tabs>
        <w:spacing w:after="0" w:line="360" w:lineRule="auto"/>
        <w:rPr>
          <w:rFonts w:ascii="Times New Roman" w:eastAsia="Arial" w:hAnsi="Times New Roman" w:cs="Times New Roman"/>
          <w:sz w:val="28"/>
          <w:szCs w:val="28"/>
          <w:lang w:eastAsia="uk-UA"/>
        </w:rPr>
      </w:pPr>
    </w:p>
    <w:p w14:paraId="5CA8DDC5" w14:textId="77777777" w:rsidR="00264E12" w:rsidRDefault="00264E12" w:rsidP="003076CF">
      <w:pPr>
        <w:tabs>
          <w:tab w:val="left" w:pos="8647"/>
          <w:tab w:val="left" w:pos="8789"/>
        </w:tabs>
        <w:spacing w:after="0" w:line="360" w:lineRule="auto"/>
        <w:rPr>
          <w:rFonts w:ascii="Times New Roman" w:eastAsia="Arial" w:hAnsi="Times New Roman" w:cs="Times New Roman"/>
          <w:sz w:val="28"/>
          <w:szCs w:val="28"/>
          <w:lang w:eastAsia="uk-UA"/>
        </w:rPr>
      </w:pPr>
    </w:p>
    <w:p w14:paraId="14255AC4" w14:textId="77777777" w:rsidR="00264E12" w:rsidRDefault="00264E12" w:rsidP="003076CF">
      <w:pPr>
        <w:tabs>
          <w:tab w:val="left" w:pos="8647"/>
          <w:tab w:val="left" w:pos="8789"/>
        </w:tabs>
        <w:spacing w:after="0" w:line="360" w:lineRule="auto"/>
        <w:rPr>
          <w:rFonts w:ascii="Times New Roman" w:eastAsia="Arial" w:hAnsi="Times New Roman" w:cs="Times New Roman"/>
          <w:sz w:val="28"/>
          <w:szCs w:val="28"/>
          <w:lang w:eastAsia="uk-UA"/>
        </w:rPr>
      </w:pPr>
    </w:p>
    <w:p w14:paraId="41BBE613" w14:textId="77777777" w:rsidR="00264E12" w:rsidRDefault="00264E12" w:rsidP="003076CF">
      <w:pPr>
        <w:tabs>
          <w:tab w:val="left" w:pos="8647"/>
          <w:tab w:val="left" w:pos="8789"/>
        </w:tabs>
        <w:spacing w:after="0" w:line="360" w:lineRule="auto"/>
        <w:rPr>
          <w:rFonts w:ascii="Times New Roman" w:eastAsia="Arial" w:hAnsi="Times New Roman" w:cs="Times New Roman"/>
          <w:sz w:val="28"/>
          <w:szCs w:val="28"/>
          <w:lang w:eastAsia="uk-UA"/>
        </w:rPr>
      </w:pPr>
    </w:p>
    <w:p w14:paraId="334E0E51" w14:textId="77777777" w:rsidR="00264E12" w:rsidRDefault="00264E12" w:rsidP="003076CF">
      <w:pPr>
        <w:tabs>
          <w:tab w:val="left" w:pos="8647"/>
          <w:tab w:val="left" w:pos="8789"/>
        </w:tabs>
        <w:spacing w:after="0" w:line="360" w:lineRule="auto"/>
        <w:rPr>
          <w:rFonts w:ascii="Times New Roman" w:eastAsia="Arial" w:hAnsi="Times New Roman" w:cs="Times New Roman"/>
          <w:sz w:val="28"/>
          <w:szCs w:val="28"/>
          <w:lang w:eastAsia="uk-UA"/>
        </w:rPr>
      </w:pPr>
    </w:p>
    <w:p w14:paraId="035229A3" w14:textId="77777777" w:rsidR="00264E12" w:rsidRPr="00264E12" w:rsidRDefault="00264E12" w:rsidP="003076CF">
      <w:pPr>
        <w:tabs>
          <w:tab w:val="left" w:pos="8647"/>
          <w:tab w:val="left" w:pos="8789"/>
        </w:tabs>
        <w:spacing w:after="0" w:line="360" w:lineRule="auto"/>
        <w:rPr>
          <w:rFonts w:ascii="Times New Roman" w:eastAsia="Arial" w:hAnsi="Times New Roman" w:cs="Times New Roman"/>
          <w:sz w:val="28"/>
          <w:szCs w:val="28"/>
          <w:lang w:eastAsia="uk-UA"/>
        </w:rPr>
      </w:pPr>
    </w:p>
    <w:p w14:paraId="3D6D13D0" w14:textId="77777777" w:rsidR="001B2890" w:rsidRPr="009C0145" w:rsidRDefault="001B2890" w:rsidP="001B2890">
      <w:pPr>
        <w:spacing w:after="0" w:line="360" w:lineRule="auto"/>
        <w:rPr>
          <w:rFonts w:ascii="Times New Roman" w:hAnsi="Times New Roman" w:cs="Times New Roman"/>
          <w:b/>
          <w:bCs/>
          <w:sz w:val="28"/>
          <w:szCs w:val="28"/>
          <w:highlight w:val="yellow"/>
        </w:rPr>
      </w:pPr>
    </w:p>
    <w:p w14:paraId="406ACD79" w14:textId="100DC4AB" w:rsidR="00264E12" w:rsidRPr="00264E12" w:rsidRDefault="00264E12" w:rsidP="00303850">
      <w:pPr>
        <w:spacing w:after="0" w:line="360" w:lineRule="auto"/>
        <w:ind w:firstLine="709"/>
        <w:rPr>
          <w:rFonts w:ascii="Times New Roman" w:hAnsi="Times New Roman" w:cs="Times New Roman"/>
          <w:b/>
          <w:bCs/>
          <w:sz w:val="32"/>
          <w:szCs w:val="32"/>
        </w:rPr>
      </w:pPr>
      <w:r w:rsidRPr="00264E12">
        <w:rPr>
          <w:rFonts w:ascii="Times New Roman" w:hAnsi="Times New Roman" w:cs="Times New Roman"/>
          <w:b/>
          <w:bCs/>
          <w:sz w:val="32"/>
          <w:szCs w:val="32"/>
        </w:rPr>
        <w:lastRenderedPageBreak/>
        <w:t>Розділ III. Принципи та прийоми інтеграції озеленених просторів в об’ємно-просторову структуру житлових будинків середньої поверховості</w:t>
      </w:r>
    </w:p>
    <w:p w14:paraId="1C9DDE78" w14:textId="06F88696" w:rsidR="001B2890" w:rsidRDefault="001B2890" w:rsidP="0046233D">
      <w:pPr>
        <w:spacing w:after="0" w:line="360" w:lineRule="auto"/>
        <w:ind w:firstLine="709"/>
        <w:jc w:val="both"/>
        <w:rPr>
          <w:rFonts w:ascii="Times New Roman" w:hAnsi="Times New Roman" w:cs="Times New Roman"/>
          <w:b/>
          <w:bCs/>
          <w:sz w:val="32"/>
          <w:szCs w:val="32"/>
        </w:rPr>
      </w:pPr>
      <w:r w:rsidRPr="00264E12">
        <w:rPr>
          <w:rFonts w:ascii="Times New Roman" w:hAnsi="Times New Roman" w:cs="Times New Roman"/>
          <w:b/>
          <w:bCs/>
          <w:sz w:val="32"/>
          <w:szCs w:val="32"/>
        </w:rPr>
        <w:t>3.1. Містобудівна організація</w:t>
      </w:r>
      <w:r w:rsidR="00C04835">
        <w:rPr>
          <w:rFonts w:ascii="Times New Roman" w:hAnsi="Times New Roman" w:cs="Times New Roman"/>
          <w:b/>
          <w:bCs/>
          <w:sz w:val="32"/>
          <w:szCs w:val="32"/>
        </w:rPr>
        <w:t>.</w:t>
      </w:r>
    </w:p>
    <w:p w14:paraId="33DE61C0" w14:textId="77777777" w:rsidR="00CE56A4" w:rsidRPr="00264E12" w:rsidRDefault="00CE56A4" w:rsidP="0046233D">
      <w:pPr>
        <w:spacing w:after="0" w:line="360" w:lineRule="auto"/>
        <w:ind w:firstLine="709"/>
        <w:jc w:val="both"/>
        <w:rPr>
          <w:rFonts w:ascii="Times New Roman" w:hAnsi="Times New Roman" w:cs="Times New Roman"/>
          <w:b/>
          <w:bCs/>
          <w:sz w:val="32"/>
          <w:szCs w:val="32"/>
        </w:rPr>
      </w:pPr>
    </w:p>
    <w:p w14:paraId="6F6C5524" w14:textId="77777777" w:rsidR="001B2890" w:rsidRPr="009E2BA2" w:rsidRDefault="001B2890" w:rsidP="0046233D">
      <w:pPr>
        <w:spacing w:after="0" w:line="360" w:lineRule="auto"/>
        <w:ind w:firstLine="709"/>
        <w:jc w:val="both"/>
        <w:rPr>
          <w:rFonts w:ascii="Times New Roman" w:hAnsi="Times New Roman" w:cs="Times New Roman"/>
          <w:sz w:val="28"/>
          <w:szCs w:val="28"/>
        </w:rPr>
      </w:pPr>
      <w:r w:rsidRPr="00304EB1">
        <w:rPr>
          <w:rFonts w:ascii="Times New Roman" w:hAnsi="Times New Roman" w:cs="Times New Roman"/>
          <w:sz w:val="28"/>
          <w:szCs w:val="28"/>
        </w:rPr>
        <w:t>Житлова забудова є найпоширенішим типом будівель у місті, тому вона повинна відповідати основним принципам містобудуванн</w:t>
      </w:r>
      <w:r>
        <w:rPr>
          <w:rFonts w:ascii="Times New Roman" w:hAnsi="Times New Roman" w:cs="Times New Roman"/>
          <w:sz w:val="28"/>
          <w:szCs w:val="28"/>
        </w:rPr>
        <w:t>я</w:t>
      </w:r>
      <w:r w:rsidRPr="00304EB1">
        <w:rPr>
          <w:rFonts w:ascii="Times New Roman" w:hAnsi="Times New Roman" w:cs="Times New Roman"/>
          <w:sz w:val="28"/>
          <w:szCs w:val="28"/>
        </w:rPr>
        <w:t>, що забезпечують формування функціонального та комфортного середовища</w:t>
      </w:r>
      <w:r>
        <w:rPr>
          <w:rFonts w:ascii="Times New Roman" w:hAnsi="Times New Roman" w:cs="Times New Roman"/>
          <w:sz w:val="28"/>
          <w:szCs w:val="28"/>
        </w:rPr>
        <w:t xml:space="preserve">. </w:t>
      </w:r>
      <w:r w:rsidRPr="00304EB1">
        <w:rPr>
          <w:rFonts w:ascii="Times New Roman" w:hAnsi="Times New Roman" w:cs="Times New Roman"/>
          <w:sz w:val="28"/>
          <w:szCs w:val="28"/>
        </w:rPr>
        <w:t>Сучасні тенденції містобудування орієнтуються на створення щільної, але екологічно збалансованої забудови, де кожен об'єкт стає частиною єдиної міської екосистеми. Інтеграція озеленених просторів в об'ємно-просторову структуру житлових будинків вимагає системного підходу, що враховує як загальноміські, так і локальні аспекти планування.</w:t>
      </w:r>
    </w:p>
    <w:p w14:paraId="1E958E87" w14:textId="22DFBB3A" w:rsidR="001B2890" w:rsidRPr="009000F9"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u w:val="single"/>
        </w:rPr>
        <w:t>Інтеграційний принцип</w:t>
      </w:r>
      <w:r w:rsidR="009C7AE1" w:rsidRPr="0053646E">
        <w:rPr>
          <w:rFonts w:ascii="Times New Roman" w:hAnsi="Times New Roman" w:cs="Times New Roman"/>
          <w:sz w:val="28"/>
          <w:szCs w:val="28"/>
          <w:u w:val="single"/>
        </w:rPr>
        <w:t>.</w:t>
      </w:r>
      <w:r w:rsidRPr="009000F9">
        <w:rPr>
          <w:rFonts w:ascii="Times New Roman" w:hAnsi="Times New Roman" w:cs="Times New Roman"/>
          <w:sz w:val="28"/>
          <w:szCs w:val="28"/>
        </w:rPr>
        <w:t xml:space="preserve"> </w:t>
      </w:r>
      <w:r w:rsidR="009C7AE1">
        <w:rPr>
          <w:rFonts w:ascii="Times New Roman" w:hAnsi="Times New Roman" w:cs="Times New Roman"/>
          <w:sz w:val="28"/>
          <w:szCs w:val="28"/>
        </w:rPr>
        <w:t>Н</w:t>
      </w:r>
      <w:r w:rsidRPr="00610E15">
        <w:rPr>
          <w:rFonts w:ascii="Times New Roman" w:hAnsi="Times New Roman" w:cs="Times New Roman"/>
          <w:sz w:val="28"/>
          <w:szCs w:val="28"/>
        </w:rPr>
        <w:t xml:space="preserve">а містобудівному рівні означає, що </w:t>
      </w:r>
      <w:r w:rsidR="00A35836">
        <w:rPr>
          <w:rFonts w:ascii="Times New Roman" w:hAnsi="Times New Roman" w:cs="Times New Roman"/>
          <w:sz w:val="28"/>
          <w:szCs w:val="28"/>
        </w:rPr>
        <w:t xml:space="preserve">будівля з інтегрованим озеленення не </w:t>
      </w:r>
      <w:r w:rsidR="009C7AE1">
        <w:rPr>
          <w:rFonts w:ascii="Times New Roman" w:hAnsi="Times New Roman" w:cs="Times New Roman"/>
          <w:sz w:val="28"/>
          <w:szCs w:val="28"/>
        </w:rPr>
        <w:t>повин</w:t>
      </w:r>
      <w:r w:rsidR="00A35836">
        <w:rPr>
          <w:rFonts w:ascii="Times New Roman" w:hAnsi="Times New Roman" w:cs="Times New Roman"/>
          <w:sz w:val="28"/>
          <w:szCs w:val="28"/>
        </w:rPr>
        <w:t>на</w:t>
      </w:r>
      <w:r w:rsidR="009C7AE1">
        <w:rPr>
          <w:rFonts w:ascii="Times New Roman" w:hAnsi="Times New Roman" w:cs="Times New Roman"/>
          <w:sz w:val="28"/>
          <w:szCs w:val="28"/>
        </w:rPr>
        <w:t xml:space="preserve"> бути</w:t>
      </w:r>
      <w:r w:rsidRPr="00610E15">
        <w:rPr>
          <w:rFonts w:ascii="Times New Roman" w:hAnsi="Times New Roman" w:cs="Times New Roman"/>
          <w:sz w:val="28"/>
          <w:szCs w:val="28"/>
        </w:rPr>
        <w:t xml:space="preserve"> як ізольована одиниця, а як активний та взаємозалежний елемент</w:t>
      </w:r>
      <w:r>
        <w:rPr>
          <w:rFonts w:ascii="Times New Roman" w:hAnsi="Times New Roman" w:cs="Times New Roman"/>
          <w:sz w:val="28"/>
          <w:szCs w:val="28"/>
        </w:rPr>
        <w:t xml:space="preserve"> (з озелененням)</w:t>
      </w:r>
      <w:r w:rsidRPr="00610E15">
        <w:rPr>
          <w:rFonts w:ascii="Times New Roman" w:hAnsi="Times New Roman" w:cs="Times New Roman"/>
          <w:sz w:val="28"/>
          <w:szCs w:val="28"/>
        </w:rPr>
        <w:t xml:space="preserve"> міської та природної систем, що формує з ними єдине ціле. </w:t>
      </w:r>
      <w:r w:rsidRPr="009000F9">
        <w:rPr>
          <w:rFonts w:ascii="Times New Roman" w:hAnsi="Times New Roman" w:cs="Times New Roman"/>
          <w:sz w:val="28"/>
          <w:szCs w:val="28"/>
        </w:rPr>
        <w:t xml:space="preserve">Даний принцип визначає, що інтегроване озеленення є не атрибутом окремого будинку, а засобом його включення в більші </w:t>
      </w:r>
      <w:r w:rsidR="009C7AE1">
        <w:rPr>
          <w:rFonts w:ascii="Times New Roman" w:hAnsi="Times New Roman" w:cs="Times New Roman"/>
          <w:sz w:val="28"/>
          <w:szCs w:val="28"/>
        </w:rPr>
        <w:t xml:space="preserve">екологічні </w:t>
      </w:r>
      <w:r w:rsidRPr="009000F9">
        <w:rPr>
          <w:rFonts w:ascii="Times New Roman" w:hAnsi="Times New Roman" w:cs="Times New Roman"/>
          <w:sz w:val="28"/>
          <w:szCs w:val="28"/>
        </w:rPr>
        <w:t>системи. </w:t>
      </w:r>
    </w:p>
    <w:p w14:paraId="6A89A5B6" w14:textId="44CC7318" w:rsidR="001B2890"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Прийоми</w:t>
      </w:r>
    </w:p>
    <w:p w14:paraId="20EE8DA9" w14:textId="2EE6DCE1" w:rsidR="001B2890" w:rsidRPr="00582836"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2836">
        <w:rPr>
          <w:rFonts w:ascii="Times New Roman" w:hAnsi="Times New Roman" w:cs="Times New Roman"/>
          <w:sz w:val="28"/>
          <w:szCs w:val="28"/>
        </w:rPr>
        <w:t>Будівля візуально продовжує структуру міста або природи</w:t>
      </w:r>
      <w:r>
        <w:rPr>
          <w:rFonts w:ascii="Times New Roman" w:hAnsi="Times New Roman" w:cs="Times New Roman"/>
          <w:sz w:val="28"/>
          <w:szCs w:val="28"/>
        </w:rPr>
        <w:t xml:space="preserve">. </w:t>
      </w:r>
      <w:r w:rsidR="001B2890" w:rsidRPr="00582836">
        <w:rPr>
          <w:rFonts w:ascii="Times New Roman" w:hAnsi="Times New Roman" w:cs="Times New Roman"/>
          <w:sz w:val="28"/>
          <w:szCs w:val="28"/>
        </w:rPr>
        <w:t>Форма та висота будівлі плавно трансформуються.</w:t>
      </w:r>
      <w:r>
        <w:rPr>
          <w:rFonts w:ascii="Times New Roman" w:hAnsi="Times New Roman" w:cs="Times New Roman"/>
          <w:sz w:val="28"/>
          <w:szCs w:val="28"/>
        </w:rPr>
        <w:t xml:space="preserve"> </w:t>
      </w:r>
    </w:p>
    <w:p w14:paraId="4A207CAC" w14:textId="04DFD020" w:rsidR="001B2890" w:rsidRPr="00582836"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2836">
        <w:rPr>
          <w:rFonts w:ascii="Times New Roman" w:hAnsi="Times New Roman" w:cs="Times New Roman"/>
          <w:sz w:val="28"/>
          <w:szCs w:val="28"/>
        </w:rPr>
        <w:t>Будівля стає ланкою, що відновлює розірвані екологічні зв'язки в місті.</w:t>
      </w:r>
      <w:r>
        <w:rPr>
          <w:rFonts w:ascii="Times New Roman" w:hAnsi="Times New Roman" w:cs="Times New Roman"/>
          <w:sz w:val="28"/>
          <w:szCs w:val="28"/>
        </w:rPr>
        <w:t xml:space="preserve"> </w:t>
      </w:r>
      <w:r w:rsidR="001B2890" w:rsidRPr="00582836">
        <w:rPr>
          <w:rFonts w:ascii="Times New Roman" w:hAnsi="Times New Roman" w:cs="Times New Roman"/>
          <w:sz w:val="28"/>
          <w:szCs w:val="28"/>
        </w:rPr>
        <w:t>Якщо будівля розташована між двома зеленими зонами (напр</w:t>
      </w:r>
      <w:r>
        <w:rPr>
          <w:rFonts w:ascii="Times New Roman" w:hAnsi="Times New Roman" w:cs="Times New Roman"/>
          <w:sz w:val="28"/>
          <w:szCs w:val="28"/>
        </w:rPr>
        <w:t>иклад</w:t>
      </w:r>
      <w:r w:rsidR="001B2890" w:rsidRPr="00582836">
        <w:rPr>
          <w:rFonts w:ascii="Times New Roman" w:hAnsi="Times New Roman" w:cs="Times New Roman"/>
          <w:sz w:val="28"/>
          <w:szCs w:val="28"/>
        </w:rPr>
        <w:t>, маленьким сквером і великим парком), її об'ємно-просторова структура про</w:t>
      </w:r>
      <w:r w:rsidR="00C04835">
        <w:rPr>
          <w:rFonts w:ascii="Times New Roman" w:hAnsi="Times New Roman" w:cs="Times New Roman"/>
          <w:sz w:val="28"/>
          <w:szCs w:val="28"/>
        </w:rPr>
        <w:t>є</w:t>
      </w:r>
      <w:r w:rsidR="001B2890" w:rsidRPr="00582836">
        <w:rPr>
          <w:rFonts w:ascii="Times New Roman" w:hAnsi="Times New Roman" w:cs="Times New Roman"/>
          <w:sz w:val="28"/>
          <w:szCs w:val="28"/>
        </w:rPr>
        <w:t xml:space="preserve">ктується як сполучна ланка. </w:t>
      </w:r>
    </w:p>
    <w:p w14:paraId="1E40AC01" w14:textId="6F0676B9" w:rsidR="001B2890"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2836">
        <w:rPr>
          <w:rFonts w:ascii="Times New Roman" w:hAnsi="Times New Roman" w:cs="Times New Roman"/>
          <w:sz w:val="28"/>
          <w:szCs w:val="28"/>
        </w:rPr>
        <w:t>Будівля відшкодовує місту втрачену при будівництві зелену площу, але не на землі, а в повітрі.</w:t>
      </w:r>
      <w:r>
        <w:rPr>
          <w:rFonts w:ascii="Times New Roman" w:hAnsi="Times New Roman" w:cs="Times New Roman"/>
          <w:sz w:val="28"/>
          <w:szCs w:val="28"/>
        </w:rPr>
        <w:t xml:space="preserve"> </w:t>
      </w:r>
      <w:r w:rsidR="001B2890" w:rsidRPr="00582836">
        <w:rPr>
          <w:rFonts w:ascii="Times New Roman" w:hAnsi="Times New Roman" w:cs="Times New Roman"/>
          <w:sz w:val="28"/>
          <w:szCs w:val="28"/>
        </w:rPr>
        <w:t>Площа інтегрованого озеленення (фасади, тераси, покрівлі) перевищує площу ділянки, яку займає будівля.</w:t>
      </w:r>
    </w:p>
    <w:p w14:paraId="4956ACB4" w14:textId="77777777" w:rsidR="00C04835" w:rsidRPr="009000F9" w:rsidRDefault="00C04835" w:rsidP="0046233D">
      <w:pPr>
        <w:spacing w:after="0" w:line="360" w:lineRule="auto"/>
        <w:ind w:firstLine="709"/>
        <w:jc w:val="both"/>
        <w:rPr>
          <w:rFonts w:ascii="Times New Roman" w:hAnsi="Times New Roman" w:cs="Times New Roman"/>
          <w:sz w:val="28"/>
          <w:szCs w:val="28"/>
        </w:rPr>
      </w:pPr>
    </w:p>
    <w:p w14:paraId="2F8274B8" w14:textId="06E8FFEA" w:rsidR="001B2890" w:rsidRPr="009C7AE1" w:rsidRDefault="001B2890" w:rsidP="0046233D">
      <w:pPr>
        <w:spacing w:after="0" w:line="360" w:lineRule="auto"/>
        <w:ind w:firstLine="709"/>
        <w:jc w:val="both"/>
        <w:rPr>
          <w:rFonts w:ascii="Times New Roman" w:hAnsi="Times New Roman" w:cs="Times New Roman"/>
          <w:sz w:val="28"/>
          <w:szCs w:val="28"/>
        </w:rPr>
      </w:pPr>
      <w:r w:rsidRPr="00C04835">
        <w:rPr>
          <w:rFonts w:ascii="Times New Roman" w:hAnsi="Times New Roman" w:cs="Times New Roman"/>
          <w:sz w:val="28"/>
          <w:szCs w:val="28"/>
        </w:rPr>
        <w:lastRenderedPageBreak/>
        <w:t>Структурний принцип</w:t>
      </w:r>
      <w:r w:rsidR="009C7AE1" w:rsidRPr="00C04835">
        <w:rPr>
          <w:rFonts w:ascii="Times New Roman" w:hAnsi="Times New Roman" w:cs="Times New Roman"/>
          <w:sz w:val="28"/>
          <w:szCs w:val="28"/>
        </w:rPr>
        <w:t>.</w:t>
      </w:r>
      <w:r w:rsidR="009C7AE1">
        <w:rPr>
          <w:rFonts w:ascii="Times New Roman" w:hAnsi="Times New Roman" w:cs="Times New Roman"/>
          <w:sz w:val="28"/>
          <w:szCs w:val="28"/>
        </w:rPr>
        <w:t xml:space="preserve"> Н</w:t>
      </w:r>
      <w:r w:rsidRPr="009C7AE1">
        <w:rPr>
          <w:rFonts w:ascii="Times New Roman" w:hAnsi="Times New Roman" w:cs="Times New Roman"/>
          <w:sz w:val="28"/>
          <w:szCs w:val="28"/>
        </w:rPr>
        <w:t>а містобудівному рівні означає, що об'ємно-просторова структура окремого будинку формується не ізольовано, а як відповідь на структуру місця розташування</w:t>
      </w:r>
      <w:r w:rsidR="009C7AE1">
        <w:rPr>
          <w:rFonts w:ascii="Times New Roman" w:hAnsi="Times New Roman" w:cs="Times New Roman"/>
          <w:sz w:val="28"/>
          <w:szCs w:val="28"/>
        </w:rPr>
        <w:t>.</w:t>
      </w:r>
    </w:p>
    <w:p w14:paraId="6AA68C77" w14:textId="53FE96F5"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Прийоми</w:t>
      </w:r>
    </w:p>
    <w:p w14:paraId="2A09DACE" w14:textId="1D2C547A" w:rsidR="001B2890" w:rsidRPr="000C52F2"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0C52F2">
        <w:rPr>
          <w:rFonts w:ascii="Times New Roman" w:hAnsi="Times New Roman" w:cs="Times New Roman"/>
          <w:sz w:val="28"/>
          <w:szCs w:val="28"/>
        </w:rPr>
        <w:t>Форма і висота будинку повторюють лінії рельєфу ділянки.</w:t>
      </w:r>
    </w:p>
    <w:p w14:paraId="718D070A" w14:textId="21F17FDD" w:rsidR="001B2890" w:rsidRPr="000C52F2" w:rsidRDefault="009C7AE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0C52F2">
        <w:rPr>
          <w:rFonts w:ascii="Times New Roman" w:hAnsi="Times New Roman" w:cs="Times New Roman"/>
          <w:sz w:val="28"/>
          <w:szCs w:val="28"/>
        </w:rPr>
        <w:t> Об'ємно-просторова структура будинку зберігає або посилює існуючі цінні зв'язки в місті.</w:t>
      </w:r>
      <w:r>
        <w:rPr>
          <w:rFonts w:ascii="Times New Roman" w:hAnsi="Times New Roman" w:cs="Times New Roman"/>
          <w:sz w:val="28"/>
          <w:szCs w:val="28"/>
        </w:rPr>
        <w:t xml:space="preserve"> Будівля змінюєтья відповідно,</w:t>
      </w:r>
      <w:r w:rsidR="001B2890" w:rsidRPr="000C52F2">
        <w:rPr>
          <w:rFonts w:ascii="Times New Roman" w:hAnsi="Times New Roman" w:cs="Times New Roman"/>
          <w:sz w:val="28"/>
          <w:szCs w:val="28"/>
        </w:rPr>
        <w:t xml:space="preserve"> що навколо (парк, річка, площа), і стає </w:t>
      </w:r>
      <w:r>
        <w:rPr>
          <w:rFonts w:ascii="Times New Roman" w:hAnsi="Times New Roman" w:cs="Times New Roman"/>
          <w:sz w:val="28"/>
          <w:szCs w:val="28"/>
        </w:rPr>
        <w:t>переходом між</w:t>
      </w:r>
      <w:r w:rsidR="001B2890" w:rsidRPr="000C52F2">
        <w:rPr>
          <w:rFonts w:ascii="Times New Roman" w:hAnsi="Times New Roman" w:cs="Times New Roman"/>
          <w:sz w:val="28"/>
          <w:szCs w:val="28"/>
        </w:rPr>
        <w:t xml:space="preserve"> ц</w:t>
      </w:r>
      <w:r>
        <w:rPr>
          <w:rFonts w:ascii="Times New Roman" w:hAnsi="Times New Roman" w:cs="Times New Roman"/>
          <w:sz w:val="28"/>
          <w:szCs w:val="28"/>
        </w:rPr>
        <w:t>ими</w:t>
      </w:r>
      <w:r w:rsidR="001B2890" w:rsidRPr="000C52F2">
        <w:rPr>
          <w:rFonts w:ascii="Times New Roman" w:hAnsi="Times New Roman" w:cs="Times New Roman"/>
          <w:sz w:val="28"/>
          <w:szCs w:val="28"/>
        </w:rPr>
        <w:t xml:space="preserve"> середовища</w:t>
      </w:r>
      <w:r>
        <w:rPr>
          <w:rFonts w:ascii="Times New Roman" w:hAnsi="Times New Roman" w:cs="Times New Roman"/>
          <w:sz w:val="28"/>
          <w:szCs w:val="28"/>
        </w:rPr>
        <w:t>ми</w:t>
      </w:r>
      <w:r w:rsidR="001B2890" w:rsidRPr="000C52F2">
        <w:rPr>
          <w:rFonts w:ascii="Times New Roman" w:hAnsi="Times New Roman" w:cs="Times New Roman"/>
          <w:sz w:val="28"/>
          <w:szCs w:val="28"/>
        </w:rPr>
        <w:t>.</w:t>
      </w:r>
      <w:r w:rsidR="0080325A">
        <w:rPr>
          <w:rFonts w:ascii="Times New Roman" w:hAnsi="Times New Roman" w:cs="Times New Roman"/>
          <w:sz w:val="28"/>
          <w:szCs w:val="28"/>
        </w:rPr>
        <w:t xml:space="preserve"> </w:t>
      </w:r>
      <w:r w:rsidR="001B2890" w:rsidRPr="000C52F2">
        <w:rPr>
          <w:rFonts w:ascii="Times New Roman" w:hAnsi="Times New Roman" w:cs="Times New Roman"/>
          <w:sz w:val="28"/>
          <w:szCs w:val="28"/>
        </w:rPr>
        <w:t>Висота, щільність і пластика фасаду будинку плавно змінюються, відповідаючи різноманітності навколишньої забудови.</w:t>
      </w:r>
    </w:p>
    <w:p w14:paraId="25982AFF" w14:textId="7A6AC93B" w:rsidR="001B2890" w:rsidRPr="000C52F2" w:rsidRDefault="0080325A"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0C52F2">
        <w:rPr>
          <w:rFonts w:ascii="Times New Roman" w:hAnsi="Times New Roman" w:cs="Times New Roman"/>
          <w:sz w:val="28"/>
          <w:szCs w:val="28"/>
        </w:rPr>
        <w:t>Якщо місце порожнє або деградоване (занедбана промзона, неорганізована пустир), будинок своєю структурою створює нову точку притягання та якісний простір.</w:t>
      </w:r>
    </w:p>
    <w:p w14:paraId="444C08A5" w14:textId="7E6FCDF1" w:rsidR="001B2890" w:rsidRPr="009000F9" w:rsidRDefault="0080325A"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вирішення проблеми б</w:t>
      </w:r>
      <w:r w:rsidR="001B2890" w:rsidRPr="000C52F2">
        <w:rPr>
          <w:rFonts w:ascii="Times New Roman" w:hAnsi="Times New Roman" w:cs="Times New Roman"/>
          <w:sz w:val="28"/>
          <w:szCs w:val="28"/>
        </w:rPr>
        <w:t>уд</w:t>
      </w:r>
      <w:r>
        <w:rPr>
          <w:rFonts w:ascii="Times New Roman" w:hAnsi="Times New Roman" w:cs="Times New Roman"/>
          <w:sz w:val="28"/>
          <w:szCs w:val="28"/>
        </w:rPr>
        <w:t>івля</w:t>
      </w:r>
      <w:r w:rsidR="001B2890" w:rsidRPr="000C52F2">
        <w:rPr>
          <w:rFonts w:ascii="Times New Roman" w:hAnsi="Times New Roman" w:cs="Times New Roman"/>
          <w:sz w:val="28"/>
          <w:szCs w:val="28"/>
        </w:rPr>
        <w:t xml:space="preserve"> стаю</w:t>
      </w:r>
      <w:r>
        <w:rPr>
          <w:rFonts w:ascii="Times New Roman" w:hAnsi="Times New Roman" w:cs="Times New Roman"/>
          <w:sz w:val="28"/>
          <w:szCs w:val="28"/>
        </w:rPr>
        <w:t>є</w:t>
      </w:r>
      <w:r w:rsidR="001B2890" w:rsidRPr="000C52F2">
        <w:rPr>
          <w:rFonts w:ascii="Times New Roman" w:hAnsi="Times New Roman" w:cs="Times New Roman"/>
          <w:sz w:val="28"/>
          <w:szCs w:val="28"/>
        </w:rPr>
        <w:t xml:space="preserve"> новою структурною домінантою</w:t>
      </w:r>
      <w:r w:rsidR="00C04835">
        <w:rPr>
          <w:rFonts w:ascii="Times New Roman" w:hAnsi="Times New Roman" w:cs="Times New Roman"/>
          <w:sz w:val="28"/>
          <w:szCs w:val="28"/>
        </w:rPr>
        <w:t>.</w:t>
      </w:r>
    </w:p>
    <w:p w14:paraId="33F480E0" w14:textId="77777777" w:rsidR="001B2890" w:rsidRPr="009000F9" w:rsidRDefault="001B2890" w:rsidP="0046233D">
      <w:pPr>
        <w:spacing w:after="0" w:line="360" w:lineRule="auto"/>
        <w:ind w:firstLine="709"/>
        <w:jc w:val="both"/>
        <w:rPr>
          <w:rFonts w:ascii="Times New Roman" w:hAnsi="Times New Roman" w:cs="Times New Roman"/>
          <w:sz w:val="28"/>
          <w:szCs w:val="28"/>
        </w:rPr>
      </w:pPr>
    </w:p>
    <w:p w14:paraId="2D188579" w14:textId="223C9EB3" w:rsidR="001B2890" w:rsidRDefault="001B2890" w:rsidP="0046233D">
      <w:pPr>
        <w:spacing w:after="0" w:line="360" w:lineRule="auto"/>
        <w:ind w:firstLine="709"/>
        <w:jc w:val="both"/>
        <w:rPr>
          <w:rFonts w:ascii="Times New Roman" w:hAnsi="Times New Roman" w:cs="Times New Roman"/>
          <w:b/>
          <w:bCs/>
          <w:sz w:val="32"/>
          <w:szCs w:val="32"/>
        </w:rPr>
      </w:pPr>
      <w:r w:rsidRPr="00C04835">
        <w:rPr>
          <w:rFonts w:ascii="Times New Roman" w:hAnsi="Times New Roman" w:cs="Times New Roman"/>
          <w:b/>
          <w:bCs/>
          <w:sz w:val="32"/>
          <w:szCs w:val="32"/>
        </w:rPr>
        <w:t xml:space="preserve">3.2. Функціональна організація </w:t>
      </w:r>
    </w:p>
    <w:p w14:paraId="7B799663" w14:textId="77777777" w:rsidR="00CE56A4" w:rsidRPr="0080325A" w:rsidRDefault="00CE56A4" w:rsidP="0046233D">
      <w:pPr>
        <w:spacing w:after="0" w:line="360" w:lineRule="auto"/>
        <w:ind w:firstLine="709"/>
        <w:jc w:val="both"/>
        <w:rPr>
          <w:rFonts w:ascii="Times New Roman" w:hAnsi="Times New Roman" w:cs="Times New Roman"/>
          <w:b/>
          <w:bCs/>
          <w:sz w:val="28"/>
          <w:szCs w:val="28"/>
        </w:rPr>
      </w:pPr>
    </w:p>
    <w:p w14:paraId="48740A12" w14:textId="074FCD49" w:rsidR="001B2890" w:rsidRDefault="001B2890" w:rsidP="0046233D">
      <w:pPr>
        <w:spacing w:after="0" w:line="360" w:lineRule="auto"/>
        <w:ind w:firstLine="709"/>
        <w:jc w:val="both"/>
        <w:rPr>
          <w:rFonts w:ascii="Times New Roman" w:hAnsi="Times New Roman" w:cs="Times New Roman"/>
          <w:sz w:val="28"/>
          <w:szCs w:val="28"/>
        </w:rPr>
      </w:pPr>
      <w:r w:rsidRPr="00835081">
        <w:rPr>
          <w:rFonts w:ascii="Times New Roman" w:hAnsi="Times New Roman" w:cs="Times New Roman"/>
          <w:sz w:val="28"/>
          <w:szCs w:val="28"/>
        </w:rPr>
        <w:t>На цьому рівні архітектурне завдання полягає в формуванні</w:t>
      </w:r>
      <w:r>
        <w:rPr>
          <w:rFonts w:ascii="Times New Roman" w:hAnsi="Times New Roman" w:cs="Times New Roman"/>
          <w:sz w:val="28"/>
          <w:szCs w:val="28"/>
          <w:lang w:val="en-US"/>
        </w:rPr>
        <w:t xml:space="preserve"> </w:t>
      </w:r>
      <w:r w:rsidRPr="00835081">
        <w:rPr>
          <w:rFonts w:ascii="Times New Roman" w:hAnsi="Times New Roman" w:cs="Times New Roman"/>
          <w:sz w:val="28"/>
          <w:szCs w:val="28"/>
        </w:rPr>
        <w:t xml:space="preserve">типу житлового середовища, де взаємодія людини з природою стає </w:t>
      </w:r>
      <w:r>
        <w:rPr>
          <w:rFonts w:ascii="Times New Roman" w:hAnsi="Times New Roman" w:cs="Times New Roman"/>
          <w:sz w:val="28"/>
          <w:szCs w:val="28"/>
        </w:rPr>
        <w:t>частиною функцій</w:t>
      </w:r>
      <w:r w:rsidRPr="00835081">
        <w:rPr>
          <w:rFonts w:ascii="Times New Roman" w:hAnsi="Times New Roman" w:cs="Times New Roman"/>
          <w:sz w:val="28"/>
          <w:szCs w:val="28"/>
        </w:rPr>
        <w:t>.</w:t>
      </w:r>
      <w:r>
        <w:rPr>
          <w:rFonts w:ascii="Times New Roman" w:hAnsi="Times New Roman" w:cs="Times New Roman"/>
          <w:sz w:val="28"/>
          <w:szCs w:val="28"/>
        </w:rPr>
        <w:t xml:space="preserve"> </w:t>
      </w:r>
      <w:r w:rsidRPr="00835081">
        <w:rPr>
          <w:rFonts w:ascii="Times New Roman" w:hAnsi="Times New Roman" w:cs="Times New Roman"/>
          <w:sz w:val="28"/>
          <w:szCs w:val="28"/>
        </w:rPr>
        <w:t>Озеленення не може бути виключно приватною перевагою</w:t>
      </w:r>
      <w:r w:rsidR="0080325A">
        <w:rPr>
          <w:rFonts w:ascii="Times New Roman" w:hAnsi="Times New Roman" w:cs="Times New Roman"/>
          <w:sz w:val="28"/>
          <w:szCs w:val="28"/>
        </w:rPr>
        <w:t>,</w:t>
      </w:r>
      <w:r w:rsidRPr="00835081">
        <w:rPr>
          <w:rFonts w:ascii="Times New Roman" w:hAnsi="Times New Roman" w:cs="Times New Roman"/>
          <w:sz w:val="28"/>
          <w:szCs w:val="28"/>
        </w:rPr>
        <w:t xml:space="preserve"> воно повинно породжувати спільні інтереси та формувати сусідську спільноту, але при цьому </w:t>
      </w:r>
      <w:r w:rsidR="0080325A">
        <w:rPr>
          <w:rFonts w:ascii="Times New Roman" w:hAnsi="Times New Roman" w:cs="Times New Roman"/>
          <w:sz w:val="28"/>
          <w:szCs w:val="28"/>
        </w:rPr>
        <w:t>зберігати</w:t>
      </w:r>
      <w:r w:rsidRPr="00835081">
        <w:rPr>
          <w:rFonts w:ascii="Times New Roman" w:hAnsi="Times New Roman" w:cs="Times New Roman"/>
          <w:sz w:val="28"/>
          <w:szCs w:val="28"/>
        </w:rPr>
        <w:t xml:space="preserve"> особистий комфорт. Зелена інфраструктура має бути не лише красивою, але й технологічно життєздатною, з чітко прописаною системою обслуговування, доступною і для окремих мешканців.</w:t>
      </w:r>
    </w:p>
    <w:p w14:paraId="43B0A948" w14:textId="3307212C" w:rsidR="001B2890" w:rsidRPr="005D1BDE"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u w:val="single"/>
        </w:rPr>
        <w:t>Соціальний принцип</w:t>
      </w:r>
      <w:r w:rsidR="00925BEC" w:rsidRPr="0053646E">
        <w:rPr>
          <w:rFonts w:ascii="Times New Roman" w:hAnsi="Times New Roman" w:cs="Times New Roman"/>
          <w:sz w:val="28"/>
          <w:szCs w:val="28"/>
          <w:u w:val="single"/>
        </w:rPr>
        <w:t>.</w:t>
      </w:r>
      <w:r w:rsidRPr="00925BEC">
        <w:rPr>
          <w:rFonts w:ascii="Times New Roman" w:hAnsi="Times New Roman" w:cs="Times New Roman"/>
          <w:b/>
          <w:bCs/>
          <w:sz w:val="28"/>
          <w:szCs w:val="28"/>
        </w:rPr>
        <w:t xml:space="preserve"> </w:t>
      </w:r>
      <w:r w:rsidRPr="00925BEC">
        <w:rPr>
          <w:rFonts w:ascii="Times New Roman" w:hAnsi="Times New Roman" w:cs="Times New Roman"/>
          <w:sz w:val="28"/>
          <w:szCs w:val="28"/>
        </w:rPr>
        <w:t>Сутність цього принципу полягає в організації простору таким чином, щоб стимулювати контакт</w:t>
      </w:r>
      <w:r w:rsidR="00925BEC">
        <w:rPr>
          <w:rFonts w:ascii="Times New Roman" w:hAnsi="Times New Roman" w:cs="Times New Roman"/>
          <w:sz w:val="28"/>
          <w:szCs w:val="28"/>
        </w:rPr>
        <w:t xml:space="preserve"> та</w:t>
      </w:r>
      <w:r w:rsidRPr="00925BEC">
        <w:rPr>
          <w:rFonts w:ascii="Times New Roman" w:hAnsi="Times New Roman" w:cs="Times New Roman"/>
          <w:sz w:val="28"/>
          <w:szCs w:val="28"/>
        </w:rPr>
        <w:t xml:space="preserve"> співпрацю</w:t>
      </w:r>
      <w:r w:rsidR="00925BEC">
        <w:rPr>
          <w:rFonts w:ascii="Times New Roman" w:hAnsi="Times New Roman" w:cs="Times New Roman"/>
          <w:sz w:val="28"/>
          <w:szCs w:val="28"/>
        </w:rPr>
        <w:t xml:space="preserve"> </w:t>
      </w:r>
      <w:r w:rsidRPr="00925BEC">
        <w:rPr>
          <w:rFonts w:ascii="Times New Roman" w:hAnsi="Times New Roman" w:cs="Times New Roman"/>
          <w:sz w:val="28"/>
          <w:szCs w:val="28"/>
        </w:rPr>
        <w:t xml:space="preserve">серед мешканців, водночас не виключати потреби в приватності. </w:t>
      </w:r>
    </w:p>
    <w:p w14:paraId="6B5AFB95" w14:textId="77777777" w:rsidR="001B2890" w:rsidRPr="00835081"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Реалізація п</w:t>
      </w:r>
      <w:r w:rsidRPr="00835081">
        <w:rPr>
          <w:rFonts w:ascii="Times New Roman" w:hAnsi="Times New Roman" w:cs="Times New Roman"/>
          <w:sz w:val="28"/>
          <w:szCs w:val="28"/>
        </w:rPr>
        <w:t>ринципу</w:t>
      </w:r>
      <w:r>
        <w:rPr>
          <w:rFonts w:ascii="Times New Roman" w:hAnsi="Times New Roman" w:cs="Times New Roman"/>
          <w:sz w:val="28"/>
          <w:szCs w:val="28"/>
        </w:rPr>
        <w:t xml:space="preserve"> повинна</w:t>
      </w:r>
      <w:r w:rsidRPr="00835081">
        <w:rPr>
          <w:rFonts w:ascii="Times New Roman" w:hAnsi="Times New Roman" w:cs="Times New Roman"/>
          <w:sz w:val="28"/>
          <w:szCs w:val="28"/>
        </w:rPr>
        <w:t xml:space="preserve"> досяг</w:t>
      </w:r>
      <w:r>
        <w:rPr>
          <w:rFonts w:ascii="Times New Roman" w:hAnsi="Times New Roman" w:cs="Times New Roman"/>
          <w:sz w:val="28"/>
          <w:szCs w:val="28"/>
        </w:rPr>
        <w:t>ти таких</w:t>
      </w:r>
      <w:r w:rsidRPr="00835081">
        <w:rPr>
          <w:rFonts w:ascii="Times New Roman" w:hAnsi="Times New Roman" w:cs="Times New Roman"/>
          <w:sz w:val="28"/>
          <w:szCs w:val="28"/>
        </w:rPr>
        <w:t xml:space="preserve"> цілей:</w:t>
      </w:r>
    </w:p>
    <w:p w14:paraId="1C726776" w14:textId="6D3CE661" w:rsidR="001B2890" w:rsidRPr="00835081" w:rsidRDefault="001B2890" w:rsidP="0046233D">
      <w:pPr>
        <w:spacing w:after="0" w:line="360" w:lineRule="auto"/>
        <w:ind w:left="360" w:firstLine="709"/>
        <w:jc w:val="both"/>
        <w:rPr>
          <w:rFonts w:ascii="Times New Roman" w:hAnsi="Times New Roman" w:cs="Times New Roman"/>
          <w:sz w:val="28"/>
          <w:szCs w:val="28"/>
        </w:rPr>
      </w:pPr>
      <w:r>
        <w:rPr>
          <w:rFonts w:ascii="Times New Roman" w:hAnsi="Times New Roman" w:cs="Times New Roman"/>
          <w:sz w:val="28"/>
          <w:szCs w:val="28"/>
        </w:rPr>
        <w:t>-</w:t>
      </w:r>
      <w:r w:rsidR="0080325A">
        <w:rPr>
          <w:rFonts w:ascii="Times New Roman" w:hAnsi="Times New Roman" w:cs="Times New Roman"/>
          <w:sz w:val="28"/>
          <w:szCs w:val="28"/>
        </w:rPr>
        <w:t>Ф</w:t>
      </w:r>
      <w:r w:rsidRPr="00835081">
        <w:rPr>
          <w:rFonts w:ascii="Times New Roman" w:hAnsi="Times New Roman" w:cs="Times New Roman"/>
          <w:sz w:val="28"/>
          <w:szCs w:val="28"/>
        </w:rPr>
        <w:t>ормування сусідської ідентичності. </w:t>
      </w:r>
      <w:r>
        <w:rPr>
          <w:rFonts w:ascii="Times New Roman" w:hAnsi="Times New Roman" w:cs="Times New Roman"/>
          <w:sz w:val="28"/>
          <w:szCs w:val="28"/>
        </w:rPr>
        <w:t>О</w:t>
      </w:r>
      <w:r w:rsidRPr="00835081">
        <w:rPr>
          <w:rFonts w:ascii="Times New Roman" w:hAnsi="Times New Roman" w:cs="Times New Roman"/>
          <w:sz w:val="28"/>
          <w:szCs w:val="28"/>
        </w:rPr>
        <w:t>чікує</w:t>
      </w:r>
      <w:r>
        <w:rPr>
          <w:rFonts w:ascii="Times New Roman" w:hAnsi="Times New Roman" w:cs="Times New Roman"/>
          <w:sz w:val="28"/>
          <w:szCs w:val="28"/>
        </w:rPr>
        <w:t>ться</w:t>
      </w:r>
      <w:r w:rsidRPr="00835081">
        <w:rPr>
          <w:rFonts w:ascii="Times New Roman" w:hAnsi="Times New Roman" w:cs="Times New Roman"/>
          <w:sz w:val="28"/>
          <w:szCs w:val="28"/>
        </w:rPr>
        <w:t xml:space="preserve">, що через спільні озеленені простори виникнуть умови для мимовільних, неформальних зустрічей мешканців. </w:t>
      </w:r>
    </w:p>
    <w:p w14:paraId="6BF7D5BC" w14:textId="77777777" w:rsidR="001B2890" w:rsidRPr="00835081" w:rsidRDefault="001B2890" w:rsidP="0046233D">
      <w:pPr>
        <w:spacing w:after="0" w:line="360" w:lineRule="auto"/>
        <w:ind w:left="36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35081">
        <w:rPr>
          <w:rFonts w:ascii="Times New Roman" w:hAnsi="Times New Roman" w:cs="Times New Roman"/>
          <w:sz w:val="28"/>
          <w:szCs w:val="28"/>
        </w:rPr>
        <w:t>Створення основ для спільної діяльності та колективної відповідальності. </w:t>
      </w:r>
    </w:p>
    <w:p w14:paraId="397512DF" w14:textId="4A741DB0" w:rsidR="001B2890" w:rsidRPr="00835081"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35081">
        <w:rPr>
          <w:rFonts w:ascii="Times New Roman" w:hAnsi="Times New Roman" w:cs="Times New Roman"/>
          <w:sz w:val="28"/>
          <w:szCs w:val="28"/>
        </w:rPr>
        <w:t>Забезпечення інклюзивності та соціально</w:t>
      </w:r>
      <w:r w:rsidR="0080325A">
        <w:rPr>
          <w:rFonts w:ascii="Times New Roman" w:hAnsi="Times New Roman" w:cs="Times New Roman"/>
          <w:sz w:val="28"/>
          <w:szCs w:val="28"/>
        </w:rPr>
        <w:t xml:space="preserve">го </w:t>
      </w:r>
      <w:r w:rsidRPr="00835081">
        <w:rPr>
          <w:rFonts w:ascii="Times New Roman" w:hAnsi="Times New Roman" w:cs="Times New Roman"/>
          <w:sz w:val="28"/>
          <w:szCs w:val="28"/>
        </w:rPr>
        <w:t>середовища</w:t>
      </w:r>
    </w:p>
    <w:p w14:paraId="5B61D4C5" w14:textId="54197FEF" w:rsidR="001B2890" w:rsidRPr="00835081" w:rsidRDefault="00C04835" w:rsidP="0046233D">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B2890">
        <w:rPr>
          <w:rFonts w:ascii="Times New Roman" w:hAnsi="Times New Roman" w:cs="Times New Roman"/>
          <w:sz w:val="28"/>
          <w:szCs w:val="28"/>
        </w:rPr>
        <w:t>-</w:t>
      </w:r>
      <w:r w:rsidR="001B2890" w:rsidRPr="00835081">
        <w:rPr>
          <w:rFonts w:ascii="Times New Roman" w:hAnsi="Times New Roman" w:cs="Times New Roman"/>
          <w:sz w:val="28"/>
          <w:szCs w:val="28"/>
        </w:rPr>
        <w:t>Покращення психологічного благополуччя та зменшення соціального стресу. </w:t>
      </w:r>
    </w:p>
    <w:p w14:paraId="42EB55E0" w14:textId="36842C26" w:rsidR="001B2890" w:rsidRPr="00835081"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Прийоми</w:t>
      </w:r>
    </w:p>
    <w:p w14:paraId="148B3270" w14:textId="670BBF04" w:rsidR="001B2890" w:rsidRPr="00835081"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835081">
        <w:rPr>
          <w:rFonts w:ascii="Times New Roman" w:hAnsi="Times New Roman" w:cs="Times New Roman"/>
          <w:sz w:val="28"/>
          <w:szCs w:val="28"/>
        </w:rPr>
        <w:t xml:space="preserve"> організації колективних продуктивних просторів. Виділення та облаштування території (на покрівлі, у внутрішньому дворі або на спільній терасі) під колективний город, фруктовий сад або ягідник. Комплекс включає індивідуальні або спільні грядки, місце для зберігання інструментів, систему поливу та компостуючі станції. Це формує спільну діяльність, об'єднує мешканців різного віку та створює відчуття спільної власності.</w:t>
      </w:r>
    </w:p>
    <w:p w14:paraId="72B5A0FF" w14:textId="77777777" w:rsidR="00C04835"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0325A">
        <w:rPr>
          <w:rFonts w:ascii="Times New Roman" w:hAnsi="Times New Roman" w:cs="Times New Roman"/>
          <w:sz w:val="28"/>
          <w:szCs w:val="28"/>
        </w:rPr>
        <w:t>Багатофункціональність</w:t>
      </w:r>
      <w:r w:rsidR="001B2890" w:rsidRPr="00835081">
        <w:rPr>
          <w:rFonts w:ascii="Times New Roman" w:hAnsi="Times New Roman" w:cs="Times New Roman"/>
          <w:sz w:val="28"/>
          <w:szCs w:val="28"/>
        </w:rPr>
        <w:t xml:space="preserve"> спільних зон. </w:t>
      </w:r>
      <w:r w:rsidR="0080325A" w:rsidRPr="00835081">
        <w:rPr>
          <w:rFonts w:ascii="Times New Roman" w:hAnsi="Times New Roman" w:cs="Times New Roman"/>
          <w:sz w:val="28"/>
          <w:szCs w:val="28"/>
        </w:rPr>
        <w:t>Це забезпечує одночасне використання простор</w:t>
      </w:r>
      <w:r w:rsidR="0080325A">
        <w:rPr>
          <w:rFonts w:ascii="Times New Roman" w:hAnsi="Times New Roman" w:cs="Times New Roman"/>
          <w:sz w:val="28"/>
          <w:szCs w:val="28"/>
        </w:rPr>
        <w:t>ів</w:t>
      </w:r>
      <w:r w:rsidR="0080325A" w:rsidRPr="00835081">
        <w:rPr>
          <w:rFonts w:ascii="Times New Roman" w:hAnsi="Times New Roman" w:cs="Times New Roman"/>
          <w:sz w:val="28"/>
          <w:szCs w:val="28"/>
        </w:rPr>
        <w:t xml:space="preserve"> різними соціальними групами без конфліктів.</w:t>
      </w:r>
      <w:r w:rsidR="0080325A">
        <w:rPr>
          <w:rFonts w:ascii="Times New Roman" w:hAnsi="Times New Roman" w:cs="Times New Roman"/>
          <w:sz w:val="28"/>
          <w:szCs w:val="28"/>
        </w:rPr>
        <w:t xml:space="preserve"> </w:t>
      </w:r>
      <w:r w:rsidR="001B2890" w:rsidRPr="00835081">
        <w:rPr>
          <w:rFonts w:ascii="Times New Roman" w:hAnsi="Times New Roman" w:cs="Times New Roman"/>
          <w:sz w:val="28"/>
          <w:szCs w:val="28"/>
        </w:rPr>
        <w:t>Про</w:t>
      </w:r>
      <w:r w:rsidR="00C04835">
        <w:rPr>
          <w:rFonts w:ascii="Times New Roman" w:hAnsi="Times New Roman" w:cs="Times New Roman"/>
          <w:sz w:val="28"/>
          <w:szCs w:val="28"/>
        </w:rPr>
        <w:t>є</w:t>
      </w:r>
      <w:r w:rsidR="001B2890" w:rsidRPr="00835081">
        <w:rPr>
          <w:rFonts w:ascii="Times New Roman" w:hAnsi="Times New Roman" w:cs="Times New Roman"/>
          <w:sz w:val="28"/>
          <w:szCs w:val="28"/>
        </w:rPr>
        <w:t>ктування кожної спільної озелененої площі (покрівлі, атріуму) не як єдиного об'єму, а як сукупності різних за характером підпросторів: зони для тихого відпочинку серед дерев, майданчики для активних ігор діте</w:t>
      </w:r>
      <w:r w:rsidR="0080325A">
        <w:rPr>
          <w:rFonts w:ascii="Times New Roman" w:hAnsi="Times New Roman" w:cs="Times New Roman"/>
          <w:sz w:val="28"/>
          <w:szCs w:val="28"/>
        </w:rPr>
        <w:t>й</w:t>
      </w:r>
      <w:r w:rsidR="001B2890" w:rsidRPr="00835081">
        <w:rPr>
          <w:rFonts w:ascii="Times New Roman" w:hAnsi="Times New Roman" w:cs="Times New Roman"/>
          <w:sz w:val="28"/>
          <w:szCs w:val="28"/>
        </w:rPr>
        <w:t xml:space="preserve">. </w:t>
      </w:r>
    </w:p>
    <w:p w14:paraId="08A1C838" w14:textId="71B75CBA" w:rsidR="001B2890" w:rsidRPr="00835081" w:rsidRDefault="00C04835" w:rsidP="0046233D">
      <w:pPr>
        <w:spacing w:after="0" w:line="360" w:lineRule="auto"/>
        <w:ind w:firstLine="709"/>
        <w:jc w:val="both"/>
        <w:rPr>
          <w:rFonts w:ascii="Times New Roman" w:hAnsi="Times New Roman" w:cs="Times New Roman"/>
          <w:sz w:val="28"/>
          <w:szCs w:val="28"/>
        </w:rPr>
      </w:pPr>
      <w:r w:rsidRPr="00A35836">
        <w:rPr>
          <w:rFonts w:ascii="Times New Roman" w:hAnsi="Times New Roman" w:cs="Times New Roman"/>
          <w:sz w:val="28"/>
          <w:szCs w:val="28"/>
        </w:rPr>
        <w:t>- перший поверх</w:t>
      </w:r>
      <w:r>
        <w:rPr>
          <w:rFonts w:ascii="Times New Roman" w:hAnsi="Times New Roman" w:cs="Times New Roman"/>
          <w:sz w:val="28"/>
          <w:szCs w:val="28"/>
        </w:rPr>
        <w:t xml:space="preserve"> виконує громадські функції.</w:t>
      </w:r>
      <w:r w:rsidRPr="00A35836">
        <w:rPr>
          <w:rFonts w:ascii="Times New Roman" w:hAnsi="Times New Roman" w:cs="Times New Roman"/>
          <w:sz w:val="28"/>
          <w:szCs w:val="28"/>
        </w:rPr>
        <w:t> </w:t>
      </w:r>
      <w:r>
        <w:rPr>
          <w:rFonts w:ascii="Times New Roman" w:hAnsi="Times New Roman" w:cs="Times New Roman"/>
          <w:sz w:val="28"/>
          <w:szCs w:val="28"/>
        </w:rPr>
        <w:t>Повністю віддати перший повех під кафе.</w:t>
      </w:r>
    </w:p>
    <w:p w14:paraId="31FE1EED" w14:textId="5983C882" w:rsidR="001B2890" w:rsidRPr="00835081"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35081">
        <w:rPr>
          <w:rFonts w:ascii="Times New Roman" w:hAnsi="Times New Roman" w:cs="Times New Roman"/>
          <w:sz w:val="28"/>
          <w:szCs w:val="28"/>
        </w:rPr>
        <w:t xml:space="preserve"> </w:t>
      </w:r>
      <w:r w:rsidR="001B2890" w:rsidRPr="00835081">
        <w:rPr>
          <w:rFonts w:ascii="Times New Roman" w:hAnsi="Times New Roman" w:cs="Times New Roman"/>
          <w:sz w:val="28"/>
          <w:szCs w:val="28"/>
        </w:rPr>
        <w:t xml:space="preserve">Створення </w:t>
      </w:r>
      <w:r w:rsidR="0080325A">
        <w:rPr>
          <w:rFonts w:ascii="Times New Roman" w:hAnsi="Times New Roman" w:cs="Times New Roman"/>
          <w:sz w:val="28"/>
          <w:szCs w:val="28"/>
        </w:rPr>
        <w:t>особистих</w:t>
      </w:r>
      <w:r w:rsidR="001B2890" w:rsidRPr="00835081">
        <w:rPr>
          <w:rFonts w:ascii="Times New Roman" w:hAnsi="Times New Roman" w:cs="Times New Roman"/>
          <w:sz w:val="28"/>
          <w:szCs w:val="28"/>
        </w:rPr>
        <w:t xml:space="preserve"> архітектурних елементів (балконів, ніш, кріплень), які надають мешканцям можливість </w:t>
      </w:r>
      <w:r w:rsidR="0080325A">
        <w:rPr>
          <w:rFonts w:ascii="Times New Roman" w:hAnsi="Times New Roman" w:cs="Times New Roman"/>
          <w:sz w:val="28"/>
          <w:szCs w:val="28"/>
        </w:rPr>
        <w:t>змінювати</w:t>
      </w:r>
      <w:r w:rsidR="001B2890" w:rsidRPr="00835081">
        <w:rPr>
          <w:rFonts w:ascii="Times New Roman" w:hAnsi="Times New Roman" w:cs="Times New Roman"/>
          <w:sz w:val="28"/>
          <w:szCs w:val="28"/>
        </w:rPr>
        <w:t xml:space="preserve"> свій зелений простір. Різноманітність рослин, яку обирають жителі, стає частиною колективного художнього образу будівлі, підвищуючи емоційну прив'язаність та відчуття внеску в спільну красу.</w:t>
      </w:r>
    </w:p>
    <w:p w14:paraId="303225D2" w14:textId="226D305A" w:rsidR="0080325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925BEC">
        <w:rPr>
          <w:rFonts w:ascii="Times New Roman" w:hAnsi="Times New Roman" w:cs="Times New Roman"/>
          <w:sz w:val="28"/>
          <w:szCs w:val="28"/>
        </w:rPr>
        <w:t>інклюзивного планування. Забезпечення безбар'єрного доступу (пандуси, ліфти) до всіх громадських та напівприватних озеленених зон, включаючи покрівельні сади. Про</w:t>
      </w:r>
      <w:r w:rsidR="0080325A">
        <w:rPr>
          <w:rFonts w:ascii="Times New Roman" w:hAnsi="Times New Roman" w:cs="Times New Roman"/>
          <w:sz w:val="28"/>
          <w:szCs w:val="28"/>
        </w:rPr>
        <w:t>є</w:t>
      </w:r>
      <w:r w:rsidR="001B2890" w:rsidRPr="00925BEC">
        <w:rPr>
          <w:rFonts w:ascii="Times New Roman" w:hAnsi="Times New Roman" w:cs="Times New Roman"/>
          <w:sz w:val="28"/>
          <w:szCs w:val="28"/>
        </w:rPr>
        <w:t>ктування затишних, захищених від вітру зон для літніх людей, безпечних та видимих ігрових просторів для дітей, що робить середовище комфортним для кожної вікової та соціальної групи.</w:t>
      </w:r>
    </w:p>
    <w:p w14:paraId="4CA7B539" w14:textId="77777777" w:rsidR="00C04835" w:rsidRPr="00C04835" w:rsidRDefault="00C04835" w:rsidP="0046233D">
      <w:pPr>
        <w:spacing w:after="0" w:line="360" w:lineRule="auto"/>
        <w:ind w:firstLine="709"/>
        <w:jc w:val="both"/>
        <w:rPr>
          <w:rFonts w:ascii="Times New Roman" w:hAnsi="Times New Roman" w:cs="Times New Roman"/>
          <w:sz w:val="28"/>
          <w:szCs w:val="28"/>
        </w:rPr>
      </w:pPr>
    </w:p>
    <w:p w14:paraId="6E0DD7FB" w14:textId="2ABC3CE1" w:rsidR="00C10A0E" w:rsidRPr="0053646E" w:rsidRDefault="00C10A0E" w:rsidP="0046233D">
      <w:pPr>
        <w:spacing w:after="0" w:line="360" w:lineRule="auto"/>
        <w:ind w:firstLine="709"/>
        <w:jc w:val="both"/>
        <w:rPr>
          <w:rFonts w:ascii="Times New Roman" w:hAnsi="Times New Roman" w:cs="Times New Roman"/>
          <w:sz w:val="28"/>
          <w:szCs w:val="28"/>
          <w:u w:val="single"/>
        </w:rPr>
      </w:pPr>
      <w:r w:rsidRPr="0053646E">
        <w:rPr>
          <w:rFonts w:ascii="Times New Roman" w:hAnsi="Times New Roman" w:cs="Times New Roman"/>
          <w:sz w:val="28"/>
          <w:szCs w:val="28"/>
          <w:u w:val="single"/>
        </w:rPr>
        <w:t>Принцип ієрархії</w:t>
      </w:r>
    </w:p>
    <w:p w14:paraId="6A54BC98" w14:textId="73D2C863" w:rsidR="001B2890" w:rsidRPr="00835081" w:rsidRDefault="00A35836"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835081">
        <w:rPr>
          <w:rFonts w:ascii="Times New Roman" w:hAnsi="Times New Roman" w:cs="Times New Roman"/>
          <w:sz w:val="28"/>
          <w:szCs w:val="28"/>
        </w:rPr>
        <w:t xml:space="preserve">приватності в спільних просторах. Організація напівприватних озеленених зон з елементами, що забезпечують різний рівень ізоляції: відкриті простори для групового спілкування, напівзакриті ніші або зелені </w:t>
      </w:r>
      <w:r w:rsidR="00C04835">
        <w:rPr>
          <w:rFonts w:ascii="Times New Roman" w:hAnsi="Times New Roman" w:cs="Times New Roman"/>
          <w:sz w:val="28"/>
          <w:szCs w:val="28"/>
        </w:rPr>
        <w:t>кімнати</w:t>
      </w:r>
      <w:r w:rsidR="001B2890" w:rsidRPr="00835081">
        <w:rPr>
          <w:rFonts w:ascii="Times New Roman" w:hAnsi="Times New Roman" w:cs="Times New Roman"/>
          <w:sz w:val="28"/>
          <w:szCs w:val="28"/>
        </w:rPr>
        <w:t>, об'єднані рослинністю, для індивідуального відпочинку або спілкування вмілих компаній. Це дозволяє кожному обрати комфорт</w:t>
      </w:r>
      <w:r w:rsidR="00C04835">
        <w:rPr>
          <w:rFonts w:ascii="Times New Roman" w:hAnsi="Times New Roman" w:cs="Times New Roman"/>
          <w:sz w:val="28"/>
          <w:szCs w:val="28"/>
        </w:rPr>
        <w:t>не</w:t>
      </w:r>
      <w:r w:rsidR="001B2890" w:rsidRPr="00835081">
        <w:rPr>
          <w:rFonts w:ascii="Times New Roman" w:hAnsi="Times New Roman" w:cs="Times New Roman"/>
          <w:sz w:val="28"/>
          <w:szCs w:val="28"/>
        </w:rPr>
        <w:t xml:space="preserve"> для себе</w:t>
      </w:r>
      <w:r w:rsidR="00C04835">
        <w:rPr>
          <w:rFonts w:ascii="Times New Roman" w:hAnsi="Times New Roman" w:cs="Times New Roman"/>
          <w:sz w:val="28"/>
          <w:szCs w:val="28"/>
        </w:rPr>
        <w:t xml:space="preserve"> середовище</w:t>
      </w:r>
      <w:r w:rsidR="001B2890" w:rsidRPr="00835081">
        <w:rPr>
          <w:rFonts w:ascii="Times New Roman" w:hAnsi="Times New Roman" w:cs="Times New Roman"/>
          <w:sz w:val="28"/>
          <w:szCs w:val="28"/>
        </w:rPr>
        <w:t>.</w:t>
      </w:r>
    </w:p>
    <w:p w14:paraId="1392C396" w14:textId="1C1AFDD9" w:rsidR="001B2890" w:rsidRDefault="00A35836"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Поділ зон озеленення на</w:t>
      </w:r>
    </w:p>
    <w:p w14:paraId="00660413"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F61B53">
        <w:rPr>
          <w:rFonts w:ascii="Times New Roman" w:hAnsi="Times New Roman" w:cs="Times New Roman"/>
          <w:sz w:val="28"/>
          <w:szCs w:val="28"/>
        </w:rPr>
        <w:t xml:space="preserve">На приватному рівні (квартира) створюються - індивідуальні сади на балконах, що відображають уподобання мешканців. </w:t>
      </w:r>
    </w:p>
    <w:p w14:paraId="64B6F151"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61B53">
        <w:rPr>
          <w:rFonts w:ascii="Times New Roman" w:hAnsi="Times New Roman" w:cs="Times New Roman"/>
          <w:sz w:val="28"/>
          <w:szCs w:val="28"/>
        </w:rPr>
        <w:t xml:space="preserve">На сімейному рівні (поверх) формуються </w:t>
      </w:r>
      <w:r>
        <w:rPr>
          <w:rFonts w:ascii="Times New Roman" w:hAnsi="Times New Roman" w:cs="Times New Roman"/>
          <w:sz w:val="28"/>
          <w:szCs w:val="28"/>
        </w:rPr>
        <w:t>простори</w:t>
      </w:r>
      <w:r w:rsidRPr="00F61B53">
        <w:rPr>
          <w:rFonts w:ascii="Times New Roman" w:hAnsi="Times New Roman" w:cs="Times New Roman"/>
          <w:sz w:val="28"/>
          <w:szCs w:val="28"/>
        </w:rPr>
        <w:t xml:space="preserve"> - спільні тераси для мешканців кількох квартир. </w:t>
      </w:r>
    </w:p>
    <w:p w14:paraId="595494E8" w14:textId="77777777" w:rsidR="001B2890" w:rsidRPr="00F61B53"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61B53">
        <w:rPr>
          <w:rFonts w:ascii="Times New Roman" w:hAnsi="Times New Roman" w:cs="Times New Roman"/>
          <w:sz w:val="28"/>
          <w:szCs w:val="28"/>
        </w:rPr>
        <w:t>На громадському рівні (будинок) організовуються - атріуми та внутрішні двори для міжпокінної комунікації.</w:t>
      </w:r>
    </w:p>
    <w:p w14:paraId="65A4F131" w14:textId="77777777" w:rsidR="00C04835" w:rsidRDefault="00C04835" w:rsidP="0046233D">
      <w:pPr>
        <w:spacing w:after="0" w:line="360" w:lineRule="auto"/>
        <w:ind w:firstLine="709"/>
        <w:jc w:val="both"/>
        <w:rPr>
          <w:rFonts w:ascii="Times New Roman" w:hAnsi="Times New Roman" w:cs="Times New Roman"/>
          <w:sz w:val="28"/>
          <w:szCs w:val="28"/>
        </w:rPr>
      </w:pPr>
    </w:p>
    <w:p w14:paraId="1265D6A4" w14:textId="30668F5B" w:rsidR="001B2890" w:rsidRPr="0053646E"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u w:val="single"/>
        </w:rPr>
        <w:t>Інтеграційний принцип</w:t>
      </w:r>
      <w:r w:rsidR="00925BEC" w:rsidRPr="0053646E">
        <w:rPr>
          <w:rFonts w:ascii="Times New Roman" w:hAnsi="Times New Roman" w:cs="Times New Roman"/>
          <w:sz w:val="28"/>
          <w:szCs w:val="28"/>
          <w:u w:val="single"/>
        </w:rPr>
        <w:t>.</w:t>
      </w:r>
      <w:r w:rsidR="00925BEC">
        <w:rPr>
          <w:rFonts w:ascii="Times New Roman" w:hAnsi="Times New Roman" w:cs="Times New Roman"/>
          <w:b/>
          <w:bCs/>
          <w:sz w:val="28"/>
          <w:szCs w:val="28"/>
        </w:rPr>
        <w:t xml:space="preserve"> </w:t>
      </w:r>
      <w:r w:rsidRPr="009D65AF">
        <w:rPr>
          <w:rFonts w:ascii="Times New Roman" w:hAnsi="Times New Roman" w:cs="Times New Roman"/>
          <w:sz w:val="28"/>
          <w:szCs w:val="28"/>
        </w:rPr>
        <w:t>Його сутність полягає у</w:t>
      </w:r>
      <w:r>
        <w:rPr>
          <w:rFonts w:ascii="Times New Roman" w:hAnsi="Times New Roman" w:cs="Times New Roman"/>
          <w:sz w:val="28"/>
          <w:szCs w:val="28"/>
        </w:rPr>
        <w:t xml:space="preserve"> тому щоб</w:t>
      </w:r>
      <w:r w:rsidRPr="009D65AF">
        <w:rPr>
          <w:rFonts w:ascii="Times New Roman" w:hAnsi="Times New Roman" w:cs="Times New Roman"/>
          <w:sz w:val="28"/>
          <w:szCs w:val="28"/>
        </w:rPr>
        <w:t xml:space="preserve"> озеленення </w:t>
      </w:r>
      <w:r>
        <w:rPr>
          <w:rFonts w:ascii="Times New Roman" w:hAnsi="Times New Roman" w:cs="Times New Roman"/>
          <w:sz w:val="28"/>
          <w:szCs w:val="28"/>
        </w:rPr>
        <w:t>с</w:t>
      </w:r>
      <w:r w:rsidRPr="009D65AF">
        <w:rPr>
          <w:rFonts w:ascii="Times New Roman" w:hAnsi="Times New Roman" w:cs="Times New Roman"/>
          <w:sz w:val="28"/>
          <w:szCs w:val="28"/>
        </w:rPr>
        <w:t>та</w:t>
      </w:r>
      <w:r>
        <w:rPr>
          <w:rFonts w:ascii="Times New Roman" w:hAnsi="Times New Roman" w:cs="Times New Roman"/>
          <w:sz w:val="28"/>
          <w:szCs w:val="28"/>
        </w:rPr>
        <w:t>ло</w:t>
      </w:r>
      <w:r w:rsidRPr="009D65AF">
        <w:rPr>
          <w:rFonts w:ascii="Times New Roman" w:hAnsi="Times New Roman" w:cs="Times New Roman"/>
          <w:sz w:val="28"/>
          <w:szCs w:val="28"/>
        </w:rPr>
        <w:t xml:space="preserve"> невід'ємною</w:t>
      </w:r>
      <w:r w:rsidR="00925BEC">
        <w:rPr>
          <w:rFonts w:ascii="Times New Roman" w:hAnsi="Times New Roman" w:cs="Times New Roman"/>
          <w:sz w:val="28"/>
          <w:szCs w:val="28"/>
        </w:rPr>
        <w:t xml:space="preserve"> функцією</w:t>
      </w:r>
      <w:r w:rsidRPr="009D65AF">
        <w:rPr>
          <w:rFonts w:ascii="Times New Roman" w:hAnsi="Times New Roman" w:cs="Times New Roman"/>
          <w:sz w:val="28"/>
          <w:szCs w:val="28"/>
        </w:rPr>
        <w:t>, що закладена в його структуру на всіх рівнях.</w:t>
      </w:r>
      <w:r w:rsidR="0053646E">
        <w:rPr>
          <w:rFonts w:ascii="Times New Roman" w:hAnsi="Times New Roman" w:cs="Times New Roman"/>
          <w:sz w:val="28"/>
          <w:szCs w:val="28"/>
          <w:lang w:val="en-US"/>
        </w:rPr>
        <w:t xml:space="preserve"> </w:t>
      </w:r>
    </w:p>
    <w:p w14:paraId="67E81C34" w14:textId="4A79BEE0" w:rsidR="001B2890" w:rsidRPr="009D65AF" w:rsidRDefault="00C04835" w:rsidP="004623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2890">
        <w:rPr>
          <w:rFonts w:ascii="Times New Roman" w:hAnsi="Times New Roman" w:cs="Times New Roman"/>
          <w:sz w:val="28"/>
          <w:szCs w:val="28"/>
        </w:rPr>
        <w:t>Реалізація п</w:t>
      </w:r>
      <w:r w:rsidR="001B2890" w:rsidRPr="00835081">
        <w:rPr>
          <w:rFonts w:ascii="Times New Roman" w:hAnsi="Times New Roman" w:cs="Times New Roman"/>
          <w:sz w:val="28"/>
          <w:szCs w:val="28"/>
        </w:rPr>
        <w:t>ринципу</w:t>
      </w:r>
      <w:r w:rsidR="001B2890">
        <w:rPr>
          <w:rFonts w:ascii="Times New Roman" w:hAnsi="Times New Roman" w:cs="Times New Roman"/>
          <w:sz w:val="28"/>
          <w:szCs w:val="28"/>
        </w:rPr>
        <w:t xml:space="preserve"> повинна</w:t>
      </w:r>
      <w:r w:rsidR="001B2890" w:rsidRPr="00835081">
        <w:rPr>
          <w:rFonts w:ascii="Times New Roman" w:hAnsi="Times New Roman" w:cs="Times New Roman"/>
          <w:sz w:val="28"/>
          <w:szCs w:val="28"/>
        </w:rPr>
        <w:t xml:space="preserve"> досяг</w:t>
      </w:r>
      <w:r w:rsidR="001B2890">
        <w:rPr>
          <w:rFonts w:ascii="Times New Roman" w:hAnsi="Times New Roman" w:cs="Times New Roman"/>
          <w:sz w:val="28"/>
          <w:szCs w:val="28"/>
        </w:rPr>
        <w:t>ти таких</w:t>
      </w:r>
      <w:r w:rsidR="001B2890" w:rsidRPr="00835081">
        <w:rPr>
          <w:rFonts w:ascii="Times New Roman" w:hAnsi="Times New Roman" w:cs="Times New Roman"/>
          <w:sz w:val="28"/>
          <w:szCs w:val="28"/>
        </w:rPr>
        <w:t xml:space="preserve"> цілей:</w:t>
      </w:r>
    </w:p>
    <w:p w14:paraId="4E8EF3CC" w14:textId="2CB76AB4"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65AF">
        <w:rPr>
          <w:rFonts w:ascii="Times New Roman" w:hAnsi="Times New Roman" w:cs="Times New Roman"/>
          <w:sz w:val="28"/>
          <w:szCs w:val="28"/>
        </w:rPr>
        <w:t>Технологічна та експлуатаційна життєздатність. </w:t>
      </w:r>
      <w:r>
        <w:rPr>
          <w:rFonts w:ascii="Times New Roman" w:hAnsi="Times New Roman" w:cs="Times New Roman"/>
          <w:sz w:val="28"/>
          <w:szCs w:val="28"/>
        </w:rPr>
        <w:t>О</w:t>
      </w:r>
      <w:r w:rsidRPr="009D65AF">
        <w:rPr>
          <w:rFonts w:ascii="Times New Roman" w:hAnsi="Times New Roman" w:cs="Times New Roman"/>
          <w:sz w:val="28"/>
          <w:szCs w:val="28"/>
        </w:rPr>
        <w:t>зеленення буде спро</w:t>
      </w:r>
      <w:r w:rsidR="00C10A0E">
        <w:rPr>
          <w:rFonts w:ascii="Times New Roman" w:hAnsi="Times New Roman" w:cs="Times New Roman"/>
          <w:sz w:val="28"/>
          <w:szCs w:val="28"/>
        </w:rPr>
        <w:t>є</w:t>
      </w:r>
      <w:r w:rsidRPr="009D65AF">
        <w:rPr>
          <w:rFonts w:ascii="Times New Roman" w:hAnsi="Times New Roman" w:cs="Times New Roman"/>
          <w:sz w:val="28"/>
          <w:szCs w:val="28"/>
        </w:rPr>
        <w:t>ктоване не як тимчасовий ефект, а як стійка система з передбаченим життєвим циклом</w:t>
      </w:r>
      <w:r>
        <w:rPr>
          <w:rFonts w:ascii="Times New Roman" w:hAnsi="Times New Roman" w:cs="Times New Roman"/>
          <w:sz w:val="28"/>
          <w:szCs w:val="28"/>
        </w:rPr>
        <w:t>.</w:t>
      </w:r>
    </w:p>
    <w:p w14:paraId="32DC1C4E" w14:textId="0C7B82EE" w:rsidR="0053646E" w:rsidRPr="009D65AF"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Функції озеленення можна поділити на, естетичні, санітарні, садівні.</w:t>
      </w:r>
    </w:p>
    <w:p w14:paraId="5D2BAB14" w14:textId="1F0F240D" w:rsidR="001B2890" w:rsidRPr="009D65AF"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65AF">
        <w:rPr>
          <w:rFonts w:ascii="Times New Roman" w:hAnsi="Times New Roman" w:cs="Times New Roman"/>
          <w:sz w:val="28"/>
          <w:szCs w:val="28"/>
        </w:rPr>
        <w:t>Структурна та конструктивна обумовленість. </w:t>
      </w:r>
      <w:r>
        <w:rPr>
          <w:rFonts w:ascii="Times New Roman" w:hAnsi="Times New Roman" w:cs="Times New Roman"/>
          <w:sz w:val="28"/>
          <w:szCs w:val="28"/>
        </w:rPr>
        <w:t>М</w:t>
      </w:r>
      <w:r w:rsidRPr="009D65AF">
        <w:rPr>
          <w:rFonts w:ascii="Times New Roman" w:hAnsi="Times New Roman" w:cs="Times New Roman"/>
          <w:sz w:val="28"/>
          <w:szCs w:val="28"/>
        </w:rPr>
        <w:t xml:space="preserve">ожливість розміщення певних типів рослин (дерев та великих кущів) буде визначати архітектурну форму. </w:t>
      </w:r>
    </w:p>
    <w:p w14:paraId="6F4F1387" w14:textId="77777777" w:rsidR="001B2890" w:rsidRPr="009D65AF"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65AF">
        <w:rPr>
          <w:rFonts w:ascii="Times New Roman" w:hAnsi="Times New Roman" w:cs="Times New Roman"/>
          <w:sz w:val="28"/>
          <w:szCs w:val="28"/>
        </w:rPr>
        <w:t>Функціональна синергія та взаємозалежність. </w:t>
      </w:r>
      <w:r>
        <w:rPr>
          <w:rFonts w:ascii="Times New Roman" w:hAnsi="Times New Roman" w:cs="Times New Roman"/>
          <w:sz w:val="28"/>
          <w:szCs w:val="28"/>
        </w:rPr>
        <w:t>О</w:t>
      </w:r>
      <w:r w:rsidRPr="009D65AF">
        <w:rPr>
          <w:rFonts w:ascii="Times New Roman" w:hAnsi="Times New Roman" w:cs="Times New Roman"/>
          <w:sz w:val="28"/>
          <w:szCs w:val="28"/>
        </w:rPr>
        <w:t>зеленення не просто займатиме площу, а активно працюватиме на архітектурні та інженерні системи будівлі, створюючи замкнений цикл. </w:t>
      </w:r>
    </w:p>
    <w:p w14:paraId="0C58C274" w14:textId="3B9C82E6"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0A0E">
        <w:rPr>
          <w:rFonts w:ascii="Times New Roman" w:hAnsi="Times New Roman" w:cs="Times New Roman"/>
          <w:sz w:val="28"/>
          <w:szCs w:val="28"/>
        </w:rPr>
        <w:t>О</w:t>
      </w:r>
      <w:r w:rsidRPr="009D65AF">
        <w:rPr>
          <w:rFonts w:ascii="Times New Roman" w:hAnsi="Times New Roman" w:cs="Times New Roman"/>
          <w:sz w:val="28"/>
          <w:szCs w:val="28"/>
        </w:rPr>
        <w:t xml:space="preserve">зеленення не </w:t>
      </w:r>
      <w:r w:rsidR="00C10A0E">
        <w:rPr>
          <w:rFonts w:ascii="Times New Roman" w:hAnsi="Times New Roman" w:cs="Times New Roman"/>
          <w:sz w:val="28"/>
          <w:szCs w:val="28"/>
        </w:rPr>
        <w:t>є</w:t>
      </w:r>
      <w:r w:rsidRPr="009D65AF">
        <w:rPr>
          <w:rFonts w:ascii="Times New Roman" w:hAnsi="Times New Roman" w:cs="Times New Roman"/>
          <w:sz w:val="28"/>
          <w:szCs w:val="28"/>
        </w:rPr>
        <w:t xml:space="preserve"> ізольованим вставним елементом, а органічно </w:t>
      </w:r>
      <w:r w:rsidR="00C10A0E">
        <w:rPr>
          <w:rFonts w:ascii="Times New Roman" w:hAnsi="Times New Roman" w:cs="Times New Roman"/>
          <w:sz w:val="28"/>
          <w:szCs w:val="28"/>
        </w:rPr>
        <w:t>об’єднане</w:t>
      </w:r>
      <w:r w:rsidRPr="009D65AF">
        <w:rPr>
          <w:rFonts w:ascii="Times New Roman" w:hAnsi="Times New Roman" w:cs="Times New Roman"/>
          <w:sz w:val="28"/>
          <w:szCs w:val="28"/>
        </w:rPr>
        <w:t xml:space="preserve"> з внутрішнім та зовнішнім простором.</w:t>
      </w:r>
    </w:p>
    <w:p w14:paraId="19BB20BA" w14:textId="77777777" w:rsidR="0053646E" w:rsidRPr="005B591A" w:rsidRDefault="0053646E" w:rsidP="0046233D">
      <w:pPr>
        <w:spacing w:after="0" w:line="360" w:lineRule="auto"/>
        <w:ind w:firstLine="709"/>
        <w:jc w:val="both"/>
        <w:rPr>
          <w:rFonts w:ascii="Times New Roman" w:hAnsi="Times New Roman" w:cs="Times New Roman"/>
          <w:sz w:val="28"/>
          <w:szCs w:val="28"/>
        </w:rPr>
      </w:pPr>
    </w:p>
    <w:p w14:paraId="3C51E0B1" w14:textId="65EAF6C9" w:rsidR="0053646E" w:rsidRDefault="0053646E" w:rsidP="0046233D">
      <w:pPr>
        <w:spacing w:after="0" w:line="360" w:lineRule="auto"/>
        <w:ind w:firstLine="709"/>
        <w:jc w:val="both"/>
        <w:rPr>
          <w:rFonts w:ascii="Times New Roman" w:hAnsi="Times New Roman" w:cs="Times New Roman"/>
          <w:sz w:val="28"/>
          <w:szCs w:val="28"/>
        </w:rPr>
      </w:pPr>
      <w:r w:rsidRPr="00C04835">
        <w:rPr>
          <w:rFonts w:ascii="Times New Roman" w:hAnsi="Times New Roman" w:cs="Times New Roman"/>
          <w:sz w:val="28"/>
          <w:szCs w:val="28"/>
        </w:rPr>
        <w:t xml:space="preserve">Прийоми реалізації </w:t>
      </w:r>
      <w:r>
        <w:rPr>
          <w:rFonts w:ascii="Times New Roman" w:hAnsi="Times New Roman" w:cs="Times New Roman"/>
          <w:sz w:val="28"/>
          <w:szCs w:val="28"/>
        </w:rPr>
        <w:t>рекреаційної</w:t>
      </w:r>
      <w:r w:rsidRPr="00C04835">
        <w:rPr>
          <w:rFonts w:ascii="Times New Roman" w:hAnsi="Times New Roman" w:cs="Times New Roman"/>
          <w:sz w:val="28"/>
          <w:szCs w:val="28"/>
        </w:rPr>
        <w:t xml:space="preserve"> функції озеленення</w:t>
      </w:r>
      <w:r>
        <w:rPr>
          <w:rFonts w:ascii="Times New Roman" w:hAnsi="Times New Roman" w:cs="Times New Roman"/>
          <w:sz w:val="28"/>
          <w:szCs w:val="28"/>
        </w:rPr>
        <w:t xml:space="preserve"> </w:t>
      </w:r>
    </w:p>
    <w:p w14:paraId="6190A3C9" w14:textId="3AE3481A" w:rsidR="001B2890" w:rsidRPr="005B591A" w:rsidRDefault="00C10A0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 xml:space="preserve"> створення приватних зелених кімнат. Інтеграція в кожну квартиру елемента, що виконує роль продовження житлового простору для відпочинку</w:t>
      </w:r>
      <w:r w:rsidR="00C04835">
        <w:rPr>
          <w:rFonts w:ascii="Times New Roman" w:hAnsi="Times New Roman" w:cs="Times New Roman"/>
          <w:sz w:val="28"/>
          <w:szCs w:val="28"/>
        </w:rPr>
        <w:t xml:space="preserve">. </w:t>
      </w:r>
      <w:r w:rsidR="001B2890" w:rsidRPr="005B591A">
        <w:rPr>
          <w:rFonts w:ascii="Times New Roman" w:hAnsi="Times New Roman" w:cs="Times New Roman"/>
          <w:sz w:val="28"/>
          <w:szCs w:val="28"/>
        </w:rPr>
        <w:t>Це забезпечує особистий контакт з природою без виходу з дому.</w:t>
      </w:r>
    </w:p>
    <w:p w14:paraId="5E8E8DE8" w14:textId="34784A38" w:rsidR="001B2890" w:rsidRPr="005B591A" w:rsidRDefault="00C10A0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формування соціальних рекреаційних</w:t>
      </w:r>
      <w:r>
        <w:rPr>
          <w:rFonts w:ascii="Times New Roman" w:hAnsi="Times New Roman" w:cs="Times New Roman"/>
          <w:sz w:val="28"/>
          <w:szCs w:val="28"/>
        </w:rPr>
        <w:t xml:space="preserve"> зон</w:t>
      </w:r>
      <w:r w:rsidR="001B2890" w:rsidRPr="005B591A">
        <w:rPr>
          <w:rFonts w:ascii="Times New Roman" w:hAnsi="Times New Roman" w:cs="Times New Roman"/>
          <w:sz w:val="28"/>
          <w:szCs w:val="28"/>
        </w:rPr>
        <w:t xml:space="preserve">. Організація у спільних зонах комплексів з різними типами відпочинку: </w:t>
      </w:r>
      <w:r>
        <w:rPr>
          <w:rFonts w:ascii="Times New Roman" w:hAnsi="Times New Roman" w:cs="Times New Roman"/>
          <w:sz w:val="28"/>
          <w:szCs w:val="28"/>
        </w:rPr>
        <w:t>зони які</w:t>
      </w:r>
      <w:r w:rsidR="001B2890" w:rsidRPr="005B591A">
        <w:rPr>
          <w:rFonts w:ascii="Times New Roman" w:hAnsi="Times New Roman" w:cs="Times New Roman"/>
          <w:sz w:val="28"/>
          <w:szCs w:val="28"/>
        </w:rPr>
        <w:t xml:space="preserve"> сонячн</w:t>
      </w:r>
      <w:r>
        <w:rPr>
          <w:rFonts w:ascii="Times New Roman" w:hAnsi="Times New Roman" w:cs="Times New Roman"/>
          <w:sz w:val="28"/>
          <w:szCs w:val="28"/>
        </w:rPr>
        <w:t>о освітлені</w:t>
      </w:r>
      <w:r w:rsidR="001B2890" w:rsidRPr="005B591A">
        <w:rPr>
          <w:rFonts w:ascii="Times New Roman" w:hAnsi="Times New Roman" w:cs="Times New Roman"/>
          <w:sz w:val="28"/>
          <w:szCs w:val="28"/>
        </w:rPr>
        <w:t xml:space="preserve">; затишні </w:t>
      </w:r>
      <w:r>
        <w:rPr>
          <w:rFonts w:ascii="Times New Roman" w:hAnsi="Times New Roman" w:cs="Times New Roman"/>
          <w:sz w:val="28"/>
          <w:szCs w:val="28"/>
        </w:rPr>
        <w:t>зони</w:t>
      </w:r>
      <w:r w:rsidR="001B2890" w:rsidRPr="005B591A">
        <w:rPr>
          <w:rFonts w:ascii="Times New Roman" w:hAnsi="Times New Roman" w:cs="Times New Roman"/>
          <w:sz w:val="28"/>
          <w:szCs w:val="28"/>
        </w:rPr>
        <w:t xml:space="preserve"> в тіні дерев; відкриті простори з легкими меблями для спілкування. Озеленення тут формує атмосферу та розділяє простори.</w:t>
      </w:r>
    </w:p>
    <w:p w14:paraId="3D0B2419" w14:textId="32CA6545" w:rsidR="001B2890" w:rsidRDefault="00C10A0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04835" w:rsidRPr="005B591A">
        <w:rPr>
          <w:rFonts w:ascii="Times New Roman" w:hAnsi="Times New Roman" w:cs="Times New Roman"/>
          <w:sz w:val="28"/>
          <w:szCs w:val="28"/>
        </w:rPr>
        <w:t xml:space="preserve"> </w:t>
      </w:r>
      <w:r w:rsidR="001B2890" w:rsidRPr="005B591A">
        <w:rPr>
          <w:rFonts w:ascii="Times New Roman" w:hAnsi="Times New Roman" w:cs="Times New Roman"/>
          <w:sz w:val="28"/>
          <w:szCs w:val="28"/>
        </w:rPr>
        <w:t>Про</w:t>
      </w:r>
      <w:r w:rsidR="00C04835">
        <w:rPr>
          <w:rFonts w:ascii="Times New Roman" w:hAnsi="Times New Roman" w:cs="Times New Roman"/>
          <w:sz w:val="28"/>
          <w:szCs w:val="28"/>
        </w:rPr>
        <w:t>є</w:t>
      </w:r>
      <w:r w:rsidR="001B2890" w:rsidRPr="005B591A">
        <w:rPr>
          <w:rFonts w:ascii="Times New Roman" w:hAnsi="Times New Roman" w:cs="Times New Roman"/>
          <w:sz w:val="28"/>
          <w:szCs w:val="28"/>
        </w:rPr>
        <w:t>ктування внутрішніх комунікацій</w:t>
      </w:r>
      <w:r>
        <w:rPr>
          <w:rFonts w:ascii="Times New Roman" w:hAnsi="Times New Roman" w:cs="Times New Roman"/>
          <w:sz w:val="28"/>
          <w:szCs w:val="28"/>
        </w:rPr>
        <w:t xml:space="preserve"> (</w:t>
      </w:r>
      <w:r w:rsidR="001B2890" w:rsidRPr="005B591A">
        <w:rPr>
          <w:rFonts w:ascii="Times New Roman" w:hAnsi="Times New Roman" w:cs="Times New Roman"/>
          <w:sz w:val="28"/>
          <w:szCs w:val="28"/>
        </w:rPr>
        <w:t>сходів)</w:t>
      </w:r>
      <w:r>
        <w:rPr>
          <w:rFonts w:ascii="Times New Roman" w:hAnsi="Times New Roman" w:cs="Times New Roman"/>
          <w:sz w:val="28"/>
          <w:szCs w:val="28"/>
        </w:rPr>
        <w:t xml:space="preserve"> </w:t>
      </w:r>
      <w:r w:rsidR="001B2890" w:rsidRPr="005B591A">
        <w:rPr>
          <w:rFonts w:ascii="Times New Roman" w:hAnsi="Times New Roman" w:cs="Times New Roman"/>
          <w:sz w:val="28"/>
          <w:szCs w:val="28"/>
        </w:rPr>
        <w:t>з візуальним та обоняльним контактом з рослинністю (ароматні трави, квітучі види).</w:t>
      </w:r>
    </w:p>
    <w:p w14:paraId="67322CE6" w14:textId="77777777" w:rsidR="001B2890" w:rsidRPr="005B591A" w:rsidRDefault="001B2890" w:rsidP="0046233D">
      <w:pPr>
        <w:spacing w:after="0" w:line="360" w:lineRule="auto"/>
        <w:ind w:firstLine="709"/>
        <w:jc w:val="both"/>
        <w:rPr>
          <w:rFonts w:ascii="Times New Roman" w:hAnsi="Times New Roman" w:cs="Times New Roman"/>
          <w:sz w:val="28"/>
          <w:szCs w:val="28"/>
        </w:rPr>
      </w:pPr>
    </w:p>
    <w:p w14:paraId="07B2CA6E" w14:textId="07B6F413" w:rsidR="001B2890"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Підбір рослин з виразною зміною за порою року (квітучі навесні, пишна зелень влітку, яскраве листя восени, графіка гілок взимку) для вертикальних садів та балконів.</w:t>
      </w:r>
    </w:p>
    <w:p w14:paraId="6BD14538" w14:textId="77777777" w:rsidR="00C04835" w:rsidRPr="005B591A" w:rsidRDefault="00C04835" w:rsidP="0046233D">
      <w:pPr>
        <w:spacing w:after="0" w:line="360" w:lineRule="auto"/>
        <w:ind w:firstLine="709"/>
        <w:jc w:val="both"/>
        <w:rPr>
          <w:rFonts w:ascii="Times New Roman" w:hAnsi="Times New Roman" w:cs="Times New Roman"/>
          <w:sz w:val="28"/>
          <w:szCs w:val="28"/>
        </w:rPr>
      </w:pPr>
    </w:p>
    <w:p w14:paraId="07CA432B" w14:textId="56595939" w:rsidR="001B2890" w:rsidRPr="005B591A" w:rsidRDefault="001B2890" w:rsidP="0046233D">
      <w:pPr>
        <w:spacing w:after="0" w:line="360" w:lineRule="auto"/>
        <w:ind w:firstLine="709"/>
        <w:jc w:val="both"/>
        <w:rPr>
          <w:rFonts w:ascii="Times New Roman" w:hAnsi="Times New Roman" w:cs="Times New Roman"/>
          <w:sz w:val="28"/>
          <w:szCs w:val="28"/>
        </w:rPr>
      </w:pPr>
      <w:r w:rsidRPr="00C04835">
        <w:rPr>
          <w:rFonts w:ascii="Times New Roman" w:hAnsi="Times New Roman" w:cs="Times New Roman"/>
          <w:sz w:val="28"/>
          <w:szCs w:val="28"/>
        </w:rPr>
        <w:t>Прийоми реалізації санітарної функції озеленення</w:t>
      </w:r>
      <w:r w:rsidRPr="005B591A">
        <w:rPr>
          <w:rFonts w:ascii="Times New Roman" w:hAnsi="Times New Roman" w:cs="Times New Roman"/>
          <w:sz w:val="28"/>
          <w:szCs w:val="28"/>
        </w:rPr>
        <w:t xml:space="preserve"> (покращення мікроклімату, фільтрація).</w:t>
      </w:r>
    </w:p>
    <w:p w14:paraId="37471710" w14:textId="213C6E44" w:rsidR="001B2890" w:rsidRPr="005B591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0A0E">
        <w:rPr>
          <w:rFonts w:ascii="Times New Roman" w:hAnsi="Times New Roman" w:cs="Times New Roman"/>
          <w:sz w:val="28"/>
          <w:szCs w:val="28"/>
        </w:rPr>
        <w:t>Об’єднання</w:t>
      </w:r>
      <w:r w:rsidR="001B2890" w:rsidRPr="005B591A">
        <w:rPr>
          <w:rFonts w:ascii="Times New Roman" w:hAnsi="Times New Roman" w:cs="Times New Roman"/>
          <w:sz w:val="28"/>
          <w:szCs w:val="28"/>
        </w:rPr>
        <w:t xml:space="preserve"> </w:t>
      </w:r>
      <w:r w:rsidR="00C10A0E">
        <w:rPr>
          <w:rFonts w:ascii="Times New Roman" w:hAnsi="Times New Roman" w:cs="Times New Roman"/>
          <w:sz w:val="28"/>
          <w:szCs w:val="28"/>
        </w:rPr>
        <w:t>зон з і</w:t>
      </w:r>
      <w:r w:rsidR="001B2890" w:rsidRPr="005B591A">
        <w:rPr>
          <w:rFonts w:ascii="Times New Roman" w:hAnsi="Times New Roman" w:cs="Times New Roman"/>
          <w:sz w:val="28"/>
          <w:szCs w:val="28"/>
        </w:rPr>
        <w:t>нтеграція озеленених в систему природної вентиляції будівлі. Рослини зволожують та охолоджують повітря влітку; взимку ці простори, за рахунок пасивного сонячного опалення, стають тепловими буферами, що зменшують втрати енергії.</w:t>
      </w:r>
    </w:p>
    <w:p w14:paraId="405CB8C0" w14:textId="0546AB50" w:rsidR="001B2890" w:rsidRPr="005B591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Використання на спеціально обладнаних вертикальних конструкціях або у внутрішніх двориках певних видів рослин, здатних поглинати та нейтралізувати забруднюючі речовини з повітря (наприклад, плющ, хлорофітум, сансевієрія). Це створює систему пасивної фільтрації повітря для мешканців.</w:t>
      </w:r>
    </w:p>
    <w:p w14:paraId="40288620" w14:textId="4958B8FF" w:rsidR="001B2890" w:rsidRPr="005B591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 xml:space="preserve"> боротьби з </w:t>
      </w:r>
      <w:r w:rsidR="00C10A0E">
        <w:rPr>
          <w:rFonts w:ascii="Times New Roman" w:hAnsi="Times New Roman" w:cs="Times New Roman"/>
          <w:sz w:val="28"/>
          <w:szCs w:val="28"/>
        </w:rPr>
        <w:t>«</w:t>
      </w:r>
      <w:r w:rsidR="001B2890" w:rsidRPr="005B591A">
        <w:rPr>
          <w:rFonts w:ascii="Times New Roman" w:hAnsi="Times New Roman" w:cs="Times New Roman"/>
          <w:sz w:val="28"/>
          <w:szCs w:val="28"/>
        </w:rPr>
        <w:t>тепловим островом</w:t>
      </w:r>
      <w:r w:rsidR="00C10A0E">
        <w:rPr>
          <w:rFonts w:ascii="Times New Roman" w:hAnsi="Times New Roman" w:cs="Times New Roman"/>
          <w:sz w:val="28"/>
          <w:szCs w:val="28"/>
        </w:rPr>
        <w:t>»</w:t>
      </w:r>
      <w:r w:rsidR="001B2890" w:rsidRPr="005B591A">
        <w:rPr>
          <w:rFonts w:ascii="Times New Roman" w:hAnsi="Times New Roman" w:cs="Times New Roman"/>
          <w:sz w:val="28"/>
          <w:szCs w:val="28"/>
        </w:rPr>
        <w:t>. Про</w:t>
      </w:r>
      <w:r w:rsidR="00C04835">
        <w:rPr>
          <w:rFonts w:ascii="Times New Roman" w:hAnsi="Times New Roman" w:cs="Times New Roman"/>
          <w:sz w:val="28"/>
          <w:szCs w:val="28"/>
        </w:rPr>
        <w:t>є</w:t>
      </w:r>
      <w:r w:rsidR="001B2890" w:rsidRPr="005B591A">
        <w:rPr>
          <w:rFonts w:ascii="Times New Roman" w:hAnsi="Times New Roman" w:cs="Times New Roman"/>
          <w:sz w:val="28"/>
          <w:szCs w:val="28"/>
        </w:rPr>
        <w:t>ктування інтенсивних зелених покрівель та фасадів з рослинами, що мають високу транспірацію (здатність випаровувати воду). Це активна система зниження температури навколишнього середовища будівлі влітку, що покращує мікроклімат двору та зменшує навантаження на кондиціонери.</w:t>
      </w:r>
    </w:p>
    <w:p w14:paraId="6DAE5470" w14:textId="77777777" w:rsidR="001B2890" w:rsidRPr="005B591A" w:rsidRDefault="001B2890" w:rsidP="0046233D">
      <w:pPr>
        <w:spacing w:after="0" w:line="360" w:lineRule="auto"/>
        <w:ind w:firstLine="709"/>
        <w:jc w:val="both"/>
        <w:rPr>
          <w:rFonts w:ascii="Times New Roman" w:hAnsi="Times New Roman" w:cs="Times New Roman"/>
          <w:sz w:val="28"/>
          <w:szCs w:val="28"/>
        </w:rPr>
      </w:pPr>
    </w:p>
    <w:p w14:paraId="59AF50F6" w14:textId="05B7558C" w:rsidR="001B2890" w:rsidRPr="0053646E" w:rsidRDefault="001B2890" w:rsidP="0046233D">
      <w:pPr>
        <w:spacing w:after="0" w:line="360" w:lineRule="auto"/>
        <w:ind w:firstLine="709"/>
        <w:jc w:val="both"/>
        <w:rPr>
          <w:rFonts w:ascii="Times New Roman" w:hAnsi="Times New Roman" w:cs="Times New Roman"/>
          <w:sz w:val="28"/>
          <w:szCs w:val="28"/>
          <w:lang w:val="en-US"/>
        </w:rPr>
      </w:pPr>
      <w:r w:rsidRPr="0053646E">
        <w:rPr>
          <w:rFonts w:ascii="Times New Roman" w:hAnsi="Times New Roman" w:cs="Times New Roman"/>
          <w:sz w:val="28"/>
          <w:szCs w:val="28"/>
        </w:rPr>
        <w:t>Прийоми реалізації садової</w:t>
      </w:r>
      <w:r w:rsidRPr="005B591A">
        <w:rPr>
          <w:rFonts w:ascii="Times New Roman" w:hAnsi="Times New Roman" w:cs="Times New Roman"/>
          <w:sz w:val="28"/>
          <w:szCs w:val="28"/>
        </w:rPr>
        <w:t xml:space="preserve"> функції озеленення</w:t>
      </w:r>
      <w:r w:rsidR="00A35836">
        <w:rPr>
          <w:rFonts w:ascii="Times New Roman" w:hAnsi="Times New Roman" w:cs="Times New Roman"/>
          <w:sz w:val="28"/>
          <w:szCs w:val="28"/>
        </w:rPr>
        <w:t>.</w:t>
      </w:r>
    </w:p>
    <w:p w14:paraId="660CAD89" w14:textId="380D85B7" w:rsidR="001B2890" w:rsidRPr="005B591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3646E" w:rsidRPr="005B591A">
        <w:rPr>
          <w:rFonts w:ascii="Times New Roman" w:hAnsi="Times New Roman" w:cs="Times New Roman"/>
          <w:sz w:val="28"/>
          <w:szCs w:val="28"/>
        </w:rPr>
        <w:t xml:space="preserve"> </w:t>
      </w:r>
      <w:r w:rsidR="001B2890" w:rsidRPr="005B591A">
        <w:rPr>
          <w:rFonts w:ascii="Times New Roman" w:hAnsi="Times New Roman" w:cs="Times New Roman"/>
          <w:sz w:val="28"/>
          <w:szCs w:val="28"/>
        </w:rPr>
        <w:t xml:space="preserve">Облаштування на приватних </w:t>
      </w:r>
      <w:r w:rsidR="004B1784">
        <w:rPr>
          <w:rFonts w:ascii="Times New Roman" w:hAnsi="Times New Roman" w:cs="Times New Roman"/>
          <w:sz w:val="28"/>
          <w:szCs w:val="28"/>
        </w:rPr>
        <w:t xml:space="preserve">балконах </w:t>
      </w:r>
      <w:r w:rsidR="001B2890" w:rsidRPr="005B591A">
        <w:rPr>
          <w:rFonts w:ascii="Times New Roman" w:hAnsi="Times New Roman" w:cs="Times New Roman"/>
          <w:sz w:val="28"/>
          <w:szCs w:val="28"/>
        </w:rPr>
        <w:t xml:space="preserve">спеціальних конструкцій для високих грядок, вертикальних грядок або карликових фруктових дерев, з підведенням води та дренажем. </w:t>
      </w:r>
    </w:p>
    <w:p w14:paraId="7D2B783D" w14:textId="1629F84E" w:rsidR="001B2890" w:rsidRPr="005B591A"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 xml:space="preserve">Прийом колективного продуктивного саду. Організація у спільній зоні (на покрівлі) централізованого місця для городництва: індивідуальні або спільні ділянки, </w:t>
      </w:r>
      <w:r w:rsidR="004B1784">
        <w:rPr>
          <w:rFonts w:ascii="Times New Roman" w:hAnsi="Times New Roman" w:cs="Times New Roman"/>
          <w:sz w:val="28"/>
          <w:szCs w:val="28"/>
        </w:rPr>
        <w:t>приміщення</w:t>
      </w:r>
      <w:r w:rsidR="001B2890" w:rsidRPr="005B591A">
        <w:rPr>
          <w:rFonts w:ascii="Times New Roman" w:hAnsi="Times New Roman" w:cs="Times New Roman"/>
          <w:sz w:val="28"/>
          <w:szCs w:val="28"/>
        </w:rPr>
        <w:t xml:space="preserve"> для інвентарю. Це об'єднує мешканців спільною діяльністю та забезпечує додатковий ресурс.</w:t>
      </w:r>
    </w:p>
    <w:p w14:paraId="07B0CA14" w14:textId="0D131DA9" w:rsidR="001B2890" w:rsidRPr="00A936B2" w:rsidRDefault="00925BE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B591A">
        <w:rPr>
          <w:rFonts w:ascii="Times New Roman" w:hAnsi="Times New Roman" w:cs="Times New Roman"/>
          <w:sz w:val="28"/>
          <w:szCs w:val="28"/>
        </w:rPr>
        <w:t xml:space="preserve">Прийом інтеграції вертикальних ферм. Встановлення в спеціально відведених технічних зонах автоматизованих вертикальних ферм для вирощування трав. </w:t>
      </w:r>
      <w:r w:rsidR="001B2890" w:rsidRPr="005B591A">
        <w:rPr>
          <w:rFonts w:ascii="Times New Roman" w:hAnsi="Times New Roman" w:cs="Times New Roman"/>
          <w:sz w:val="28"/>
          <w:szCs w:val="28"/>
        </w:rPr>
        <w:lastRenderedPageBreak/>
        <w:t>Урожай може споживатися мешканцями трансформуючи будівлю в частково самозабезпечувану одиницю.</w:t>
      </w:r>
    </w:p>
    <w:p w14:paraId="48053900" w14:textId="51CAEDAA" w:rsidR="001B2890" w:rsidRPr="009D65AF" w:rsidRDefault="004B1784"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9D65AF">
        <w:rPr>
          <w:rFonts w:ascii="Times New Roman" w:hAnsi="Times New Roman" w:cs="Times New Roman"/>
          <w:sz w:val="28"/>
          <w:szCs w:val="28"/>
        </w:rPr>
        <w:t>Автоматичні системи поливу: Централізована розводка труб для громадських зон та індивідуальні підведення на приватних балконах.</w:t>
      </w:r>
    </w:p>
    <w:p w14:paraId="0B6886AD" w14:textId="403F2713" w:rsidR="001B2890" w:rsidRPr="009D65AF" w:rsidRDefault="004B1784"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9D65AF">
        <w:rPr>
          <w:rFonts w:ascii="Times New Roman" w:hAnsi="Times New Roman" w:cs="Times New Roman"/>
          <w:sz w:val="28"/>
          <w:szCs w:val="28"/>
        </w:rPr>
        <w:t>Системи збору та використання дощової води: Інтеграція резервуарів та фільтрів у технічні простори будівлі для поливу.</w:t>
      </w:r>
    </w:p>
    <w:p w14:paraId="1B16091B" w14:textId="77777777" w:rsidR="001B2890" w:rsidRPr="00BD637B" w:rsidRDefault="001B2890" w:rsidP="0046233D">
      <w:pPr>
        <w:spacing w:after="0" w:line="360" w:lineRule="auto"/>
        <w:ind w:firstLine="709"/>
        <w:jc w:val="both"/>
        <w:rPr>
          <w:rFonts w:ascii="Times New Roman" w:hAnsi="Times New Roman" w:cs="Times New Roman"/>
          <w:sz w:val="28"/>
          <w:szCs w:val="28"/>
        </w:rPr>
      </w:pPr>
    </w:p>
    <w:p w14:paraId="3AA3A529" w14:textId="665DEB7D" w:rsidR="001B2890" w:rsidRDefault="001B2890" w:rsidP="0046233D">
      <w:pPr>
        <w:spacing w:after="0" w:line="360" w:lineRule="auto"/>
        <w:ind w:firstLine="709"/>
        <w:jc w:val="both"/>
        <w:rPr>
          <w:rFonts w:ascii="Times New Roman" w:hAnsi="Times New Roman" w:cs="Times New Roman"/>
          <w:b/>
          <w:bCs/>
          <w:sz w:val="32"/>
          <w:szCs w:val="32"/>
        </w:rPr>
      </w:pPr>
      <w:r w:rsidRPr="0053646E">
        <w:rPr>
          <w:rFonts w:ascii="Times New Roman" w:hAnsi="Times New Roman" w:cs="Times New Roman"/>
          <w:b/>
          <w:bCs/>
          <w:sz w:val="32"/>
          <w:szCs w:val="32"/>
          <w:lang w:val="en-US"/>
        </w:rPr>
        <w:t>3.3. Архітектурно-планувальна організація</w:t>
      </w:r>
    </w:p>
    <w:p w14:paraId="6D8F0FF8" w14:textId="77777777" w:rsidR="00CE56A4" w:rsidRPr="00CE56A4" w:rsidRDefault="00CE56A4" w:rsidP="0046233D">
      <w:pPr>
        <w:spacing w:after="0" w:line="360" w:lineRule="auto"/>
        <w:ind w:firstLine="709"/>
        <w:jc w:val="both"/>
        <w:rPr>
          <w:rFonts w:ascii="Times New Roman" w:hAnsi="Times New Roman" w:cs="Times New Roman"/>
          <w:b/>
          <w:bCs/>
          <w:sz w:val="32"/>
          <w:szCs w:val="32"/>
        </w:rPr>
      </w:pPr>
    </w:p>
    <w:p w14:paraId="0191F99A" w14:textId="3B37A39E" w:rsidR="001B2890" w:rsidRPr="00B4685C"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цьому рівні</w:t>
      </w:r>
      <w:r w:rsidR="001B2890" w:rsidRPr="00B4685C">
        <w:rPr>
          <w:rFonts w:ascii="Times New Roman" w:hAnsi="Times New Roman" w:cs="Times New Roman"/>
          <w:sz w:val="28"/>
          <w:szCs w:val="28"/>
        </w:rPr>
        <w:t xml:space="preserve"> архітектурн</w:t>
      </w:r>
      <w:r>
        <w:rPr>
          <w:rFonts w:ascii="Times New Roman" w:hAnsi="Times New Roman" w:cs="Times New Roman"/>
          <w:sz w:val="28"/>
          <w:szCs w:val="28"/>
        </w:rPr>
        <w:t>а</w:t>
      </w:r>
      <w:r w:rsidR="001B2890" w:rsidRPr="00B4685C">
        <w:rPr>
          <w:rFonts w:ascii="Times New Roman" w:hAnsi="Times New Roman" w:cs="Times New Roman"/>
          <w:sz w:val="28"/>
          <w:szCs w:val="28"/>
        </w:rPr>
        <w:t xml:space="preserve"> </w:t>
      </w:r>
      <w:r>
        <w:rPr>
          <w:rFonts w:ascii="Times New Roman" w:hAnsi="Times New Roman" w:cs="Times New Roman"/>
          <w:sz w:val="28"/>
          <w:szCs w:val="28"/>
        </w:rPr>
        <w:t>ціль</w:t>
      </w:r>
      <w:r w:rsidR="001B2890" w:rsidRPr="00B4685C">
        <w:rPr>
          <w:rFonts w:ascii="Times New Roman" w:hAnsi="Times New Roman" w:cs="Times New Roman"/>
          <w:sz w:val="28"/>
          <w:szCs w:val="28"/>
        </w:rPr>
        <w:t xml:space="preserve"> полягає в</w:t>
      </w:r>
      <w:r>
        <w:rPr>
          <w:rFonts w:ascii="Times New Roman" w:hAnsi="Times New Roman" w:cs="Times New Roman"/>
          <w:sz w:val="28"/>
          <w:szCs w:val="28"/>
        </w:rPr>
        <w:t xml:space="preserve"> поєднання озеленення і житла. Н</w:t>
      </w:r>
      <w:r w:rsidR="001B2890" w:rsidRPr="00B4685C">
        <w:rPr>
          <w:rFonts w:ascii="Times New Roman" w:hAnsi="Times New Roman" w:cs="Times New Roman"/>
          <w:sz w:val="28"/>
          <w:szCs w:val="28"/>
        </w:rPr>
        <w:t xml:space="preserve">еобхідно створити таку структуру, </w:t>
      </w:r>
      <w:r>
        <w:rPr>
          <w:rFonts w:ascii="Times New Roman" w:hAnsi="Times New Roman" w:cs="Times New Roman"/>
          <w:sz w:val="28"/>
          <w:szCs w:val="28"/>
        </w:rPr>
        <w:t>в</w:t>
      </w:r>
      <w:r w:rsidR="001B2890" w:rsidRPr="00B4685C">
        <w:rPr>
          <w:rFonts w:ascii="Times New Roman" w:hAnsi="Times New Roman" w:cs="Times New Roman"/>
          <w:sz w:val="28"/>
          <w:szCs w:val="28"/>
        </w:rPr>
        <w:t> </w:t>
      </w:r>
      <w:r>
        <w:rPr>
          <w:rFonts w:ascii="Times New Roman" w:hAnsi="Times New Roman" w:cs="Times New Roman"/>
          <w:sz w:val="28"/>
          <w:szCs w:val="28"/>
        </w:rPr>
        <w:t>якій</w:t>
      </w:r>
      <w:r w:rsidR="001B2890" w:rsidRPr="00B4685C">
        <w:rPr>
          <w:rFonts w:ascii="Times New Roman" w:hAnsi="Times New Roman" w:cs="Times New Roman"/>
          <w:sz w:val="28"/>
          <w:szCs w:val="28"/>
        </w:rPr>
        <w:t xml:space="preserve"> можливість для інтеграції озеленення </w:t>
      </w:r>
      <w:r>
        <w:rPr>
          <w:rFonts w:ascii="Times New Roman" w:hAnsi="Times New Roman" w:cs="Times New Roman"/>
          <w:sz w:val="28"/>
          <w:szCs w:val="28"/>
        </w:rPr>
        <w:t>є</w:t>
      </w:r>
      <w:r w:rsidR="001B2890" w:rsidRPr="00B4685C">
        <w:rPr>
          <w:rFonts w:ascii="Times New Roman" w:hAnsi="Times New Roman" w:cs="Times New Roman"/>
          <w:sz w:val="28"/>
          <w:szCs w:val="28"/>
        </w:rPr>
        <w:t xml:space="preserve"> логічн</w:t>
      </w:r>
      <w:r>
        <w:rPr>
          <w:rFonts w:ascii="Times New Roman" w:hAnsi="Times New Roman" w:cs="Times New Roman"/>
          <w:sz w:val="28"/>
          <w:szCs w:val="28"/>
        </w:rPr>
        <w:t>им</w:t>
      </w:r>
      <w:r w:rsidR="001B2890" w:rsidRPr="00B4685C">
        <w:rPr>
          <w:rFonts w:ascii="Times New Roman" w:hAnsi="Times New Roman" w:cs="Times New Roman"/>
          <w:sz w:val="28"/>
          <w:szCs w:val="28"/>
        </w:rPr>
        <w:t xml:space="preserve"> </w:t>
      </w:r>
      <w:r>
        <w:rPr>
          <w:rFonts w:ascii="Times New Roman" w:hAnsi="Times New Roman" w:cs="Times New Roman"/>
          <w:sz w:val="28"/>
          <w:szCs w:val="28"/>
        </w:rPr>
        <w:t>та</w:t>
      </w:r>
      <w:r w:rsidR="001B2890" w:rsidRPr="00B4685C">
        <w:rPr>
          <w:rFonts w:ascii="Times New Roman" w:hAnsi="Times New Roman" w:cs="Times New Roman"/>
          <w:sz w:val="28"/>
          <w:szCs w:val="28"/>
        </w:rPr>
        <w:t xml:space="preserve"> невід'ємний наслідок. Метою архітектурно-планувальної організації в даній темі є формування універсальної та адаптивної моделі, що дозволяє:</w:t>
      </w:r>
    </w:p>
    <w:p w14:paraId="2342511D" w14:textId="608CB3AC" w:rsidR="001B2890" w:rsidRPr="00B4685C"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4685C">
        <w:rPr>
          <w:rFonts w:ascii="Times New Roman" w:hAnsi="Times New Roman" w:cs="Times New Roman"/>
          <w:sz w:val="28"/>
          <w:szCs w:val="28"/>
        </w:rPr>
        <w:t xml:space="preserve"> Закласти в планування та конструктив всі необхідні умови для довгострокового існування озеленення: від несучих здатностей і гідроізоляції до систем поливу та дренажу.</w:t>
      </w:r>
    </w:p>
    <w:p w14:paraId="0CFEB631" w14:textId="04CB6E35"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4685C">
        <w:rPr>
          <w:rFonts w:ascii="Times New Roman" w:hAnsi="Times New Roman" w:cs="Times New Roman"/>
          <w:sz w:val="28"/>
          <w:szCs w:val="28"/>
        </w:rPr>
        <w:t>Оптимізувати соціально-функціональні зв'язки. Організувати планування таким чином, щоб приватні, напівприватні та громадські озеленені зони були логічно пов'язані між собою та з житловими приміщеннями.</w:t>
      </w:r>
    </w:p>
    <w:p w14:paraId="75A60028" w14:textId="09FF4DBB" w:rsidR="001B2890"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u w:val="single"/>
        </w:rPr>
        <w:t>Структурний принцип</w:t>
      </w:r>
      <w:r w:rsidR="004B1784" w:rsidRPr="0053646E">
        <w:rPr>
          <w:rFonts w:ascii="Times New Roman" w:hAnsi="Times New Roman" w:cs="Times New Roman"/>
          <w:sz w:val="28"/>
          <w:szCs w:val="28"/>
          <w:u w:val="single"/>
        </w:rPr>
        <w:t>.</w:t>
      </w:r>
      <w:r w:rsidR="004B1784">
        <w:rPr>
          <w:rFonts w:ascii="Times New Roman" w:hAnsi="Times New Roman" w:cs="Times New Roman"/>
          <w:sz w:val="28"/>
          <w:szCs w:val="28"/>
        </w:rPr>
        <w:t xml:space="preserve"> </w:t>
      </w:r>
      <w:r w:rsidR="00DD0C1F">
        <w:rPr>
          <w:rFonts w:ascii="Times New Roman" w:hAnsi="Times New Roman" w:cs="Times New Roman"/>
          <w:sz w:val="28"/>
          <w:szCs w:val="28"/>
        </w:rPr>
        <w:t>Це означає, що н</w:t>
      </w:r>
      <w:r w:rsidRPr="00BD637B">
        <w:rPr>
          <w:rFonts w:ascii="Times New Roman" w:hAnsi="Times New Roman" w:cs="Times New Roman"/>
          <w:sz w:val="28"/>
          <w:szCs w:val="28"/>
        </w:rPr>
        <w:t>а рівні планування</w:t>
      </w:r>
      <w:r w:rsidR="00DD0C1F">
        <w:rPr>
          <w:rFonts w:ascii="Times New Roman" w:hAnsi="Times New Roman" w:cs="Times New Roman"/>
          <w:sz w:val="28"/>
          <w:szCs w:val="28"/>
        </w:rPr>
        <w:t xml:space="preserve"> </w:t>
      </w:r>
      <w:r w:rsidRPr="00BD637B">
        <w:rPr>
          <w:rFonts w:ascii="Times New Roman" w:hAnsi="Times New Roman" w:cs="Times New Roman"/>
          <w:sz w:val="28"/>
          <w:szCs w:val="28"/>
        </w:rPr>
        <w:t>елементи озеленення стають не додатковими, а структуротворчими, визначаючи основний модуль, ритм та геометрію будівлі.</w:t>
      </w:r>
    </w:p>
    <w:p w14:paraId="2C5EEEFB" w14:textId="75C8D4BE" w:rsidR="001B2890" w:rsidRPr="00B4685C"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1B2890" w:rsidRPr="00B4685C">
        <w:rPr>
          <w:rFonts w:ascii="Times New Roman" w:hAnsi="Times New Roman" w:cs="Times New Roman"/>
          <w:sz w:val="28"/>
          <w:szCs w:val="28"/>
        </w:rPr>
        <w:t>рийом</w:t>
      </w:r>
      <w:r>
        <w:rPr>
          <w:rFonts w:ascii="Times New Roman" w:hAnsi="Times New Roman" w:cs="Times New Roman"/>
          <w:sz w:val="28"/>
          <w:szCs w:val="28"/>
        </w:rPr>
        <w:t>и</w:t>
      </w:r>
      <w:r w:rsidR="001B2890" w:rsidRPr="00B4685C">
        <w:rPr>
          <w:rFonts w:ascii="Times New Roman" w:hAnsi="Times New Roman" w:cs="Times New Roman"/>
          <w:sz w:val="28"/>
          <w:szCs w:val="28"/>
        </w:rPr>
        <w:t>:</w:t>
      </w:r>
    </w:p>
    <w:p w14:paraId="5102E6BA" w14:textId="5BA89591" w:rsidR="001B2890" w:rsidRPr="00B4685C"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4685C">
        <w:rPr>
          <w:rFonts w:ascii="Times New Roman" w:hAnsi="Times New Roman" w:cs="Times New Roman"/>
          <w:sz w:val="28"/>
          <w:szCs w:val="28"/>
        </w:rPr>
        <w:t>Формування об'єму будівлі шляхом послідовного зсуву верхніх житлових ярусів у плані відносно нижніх. Це створює великі сонячні площі для ґрунтових тераси на кожному поверсі, які стають первинними елементами об'єму. Саме потреба у цих терасах визначає загальну конфігурацію будівлі, її силует та планувальну сітку.</w:t>
      </w:r>
    </w:p>
    <w:p w14:paraId="43503BC3" w14:textId="77777777" w:rsidR="001B2890" w:rsidRPr="00B4685C" w:rsidRDefault="001B2890" w:rsidP="0046233D">
      <w:pPr>
        <w:spacing w:after="0" w:line="360" w:lineRule="auto"/>
        <w:ind w:firstLine="709"/>
        <w:jc w:val="both"/>
        <w:rPr>
          <w:rFonts w:ascii="Times New Roman" w:hAnsi="Times New Roman" w:cs="Times New Roman"/>
          <w:sz w:val="28"/>
          <w:szCs w:val="28"/>
        </w:rPr>
      </w:pPr>
    </w:p>
    <w:p w14:paraId="4FEE414F" w14:textId="6D7ECA0B" w:rsidR="001B2890" w:rsidRPr="00B4685C"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4685C">
        <w:rPr>
          <w:rFonts w:ascii="Times New Roman" w:hAnsi="Times New Roman" w:cs="Times New Roman"/>
          <w:sz w:val="28"/>
          <w:szCs w:val="28"/>
        </w:rPr>
        <w:t xml:space="preserve"> Організація планування навколо центрального вертикального простору, що пронизує будівлю на всю висоту. Це ядро, заповнене озелененням, визначає розташування всіх вертикальних комунікацій (сходів, ліфтів, галерей) та стає </w:t>
      </w:r>
      <w:r w:rsidR="001B2890" w:rsidRPr="00B4685C">
        <w:rPr>
          <w:rFonts w:ascii="Times New Roman" w:hAnsi="Times New Roman" w:cs="Times New Roman"/>
          <w:sz w:val="28"/>
          <w:szCs w:val="28"/>
        </w:rPr>
        <w:lastRenderedPageBreak/>
        <w:t>основним організуючим елементом плану поверху, навколо якого групуються квартири.</w:t>
      </w:r>
    </w:p>
    <w:p w14:paraId="7D4BB007" w14:textId="581B323D" w:rsidR="001B2890" w:rsidRPr="00B4685C"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4685C">
        <w:rPr>
          <w:rFonts w:ascii="Times New Roman" w:hAnsi="Times New Roman" w:cs="Times New Roman"/>
          <w:sz w:val="28"/>
          <w:szCs w:val="28"/>
        </w:rPr>
        <w:t>Розробка уніфікованого планувального та конструктивного модуля, що поєднує житлов</w:t>
      </w:r>
      <w:r w:rsidR="004B1784">
        <w:rPr>
          <w:rFonts w:ascii="Times New Roman" w:hAnsi="Times New Roman" w:cs="Times New Roman"/>
          <w:sz w:val="28"/>
          <w:szCs w:val="28"/>
        </w:rPr>
        <w:t xml:space="preserve">і </w:t>
      </w:r>
      <w:r w:rsidR="001B2890" w:rsidRPr="00B4685C">
        <w:rPr>
          <w:rFonts w:ascii="Times New Roman" w:hAnsi="Times New Roman" w:cs="Times New Roman"/>
          <w:sz w:val="28"/>
          <w:szCs w:val="28"/>
        </w:rPr>
        <w:t>кварти</w:t>
      </w:r>
      <w:r w:rsidR="004B1784">
        <w:rPr>
          <w:rFonts w:ascii="Times New Roman" w:hAnsi="Times New Roman" w:cs="Times New Roman"/>
          <w:sz w:val="28"/>
          <w:szCs w:val="28"/>
        </w:rPr>
        <w:t>ри</w:t>
      </w:r>
      <w:r w:rsidR="001B2890" w:rsidRPr="00B4685C">
        <w:rPr>
          <w:rFonts w:ascii="Times New Roman" w:hAnsi="Times New Roman" w:cs="Times New Roman"/>
          <w:sz w:val="28"/>
          <w:szCs w:val="28"/>
        </w:rPr>
        <w:t xml:space="preserve"> з приписаною до неї озелененою зоною певної площі та глибини ґрунту. Композиція будівлі складається з комбінації цих типових модулів, що визначає її ритм, масштаб і внутрішню структуру.</w:t>
      </w:r>
    </w:p>
    <w:p w14:paraId="26CCBD68" w14:textId="6FAF4AF6" w:rsidR="001B2890" w:rsidRPr="00583218"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4685C">
        <w:rPr>
          <w:rFonts w:ascii="Times New Roman" w:hAnsi="Times New Roman" w:cs="Times New Roman"/>
          <w:sz w:val="28"/>
          <w:szCs w:val="28"/>
        </w:rPr>
        <w:t>Про</w:t>
      </w:r>
      <w:r w:rsidR="004B1784">
        <w:rPr>
          <w:rFonts w:ascii="Times New Roman" w:hAnsi="Times New Roman" w:cs="Times New Roman"/>
          <w:sz w:val="28"/>
          <w:szCs w:val="28"/>
        </w:rPr>
        <w:t>є</w:t>
      </w:r>
      <w:r w:rsidR="001B2890" w:rsidRPr="00B4685C">
        <w:rPr>
          <w:rFonts w:ascii="Times New Roman" w:hAnsi="Times New Roman" w:cs="Times New Roman"/>
          <w:sz w:val="28"/>
          <w:szCs w:val="28"/>
        </w:rPr>
        <w:t>ктування верхньої частини будівлі не як технічного поверху, а як ступінчастої або похилої конструкції, що утворює основу для створення інтенсивного спільного саду.</w:t>
      </w:r>
    </w:p>
    <w:p w14:paraId="1B527362" w14:textId="4FD1EA7E" w:rsidR="001B2890" w:rsidRPr="00583218" w:rsidRDefault="00DD0C1F"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3218">
        <w:rPr>
          <w:rFonts w:ascii="Times New Roman" w:hAnsi="Times New Roman" w:cs="Times New Roman"/>
          <w:sz w:val="28"/>
          <w:szCs w:val="28"/>
        </w:rPr>
        <w:t>Використання техповерху як основи для інтенсивного покрівельного озеленення з ґрунтом, об'єднання на ньому інженерного обладнання для обслуговування всіх зелених систем.</w:t>
      </w:r>
    </w:p>
    <w:p w14:paraId="2906BD03" w14:textId="51B43233" w:rsidR="001B2890" w:rsidRPr="00583218" w:rsidRDefault="00AE69B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B2890" w:rsidRPr="00583218">
        <w:rPr>
          <w:rFonts w:ascii="Times New Roman" w:hAnsi="Times New Roman" w:cs="Times New Roman"/>
          <w:sz w:val="28"/>
          <w:szCs w:val="28"/>
        </w:rPr>
        <w:t>икористання типових модулів для балконних квітників, вертикальних панелей, що дозволяє легко ремонтувати та замінювати елементи.</w:t>
      </w:r>
    </w:p>
    <w:p w14:paraId="167D528C" w14:textId="2CC66241" w:rsidR="001B2890" w:rsidRPr="00583218" w:rsidRDefault="00AE69B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3218">
        <w:rPr>
          <w:rFonts w:ascii="Times New Roman" w:hAnsi="Times New Roman" w:cs="Times New Roman"/>
          <w:sz w:val="28"/>
          <w:szCs w:val="28"/>
        </w:rPr>
        <w:t>Оснащення озеленених елементів системами автоматичного капельного поливу з датчиками вологості.</w:t>
      </w:r>
    </w:p>
    <w:p w14:paraId="5421AC82" w14:textId="08F6BF86" w:rsidR="001B2890" w:rsidRDefault="00AE69B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583218">
        <w:rPr>
          <w:rFonts w:ascii="Times New Roman" w:hAnsi="Times New Roman" w:cs="Times New Roman"/>
          <w:sz w:val="28"/>
          <w:szCs w:val="28"/>
        </w:rPr>
        <w:t>Передбачення зручного доступу для догляду за рослинами на всіх рівнях.</w:t>
      </w:r>
    </w:p>
    <w:p w14:paraId="2754D7E2" w14:textId="292AEA42" w:rsidR="001B2890" w:rsidRPr="0060428D" w:rsidRDefault="00AE69BB" w:rsidP="0046233D">
      <w:pPr>
        <w:spacing w:after="0" w:line="360" w:lineRule="auto"/>
        <w:ind w:firstLine="709"/>
        <w:jc w:val="both"/>
        <w:rPr>
          <w:rFonts w:ascii="Times New Roman" w:hAnsi="Times New Roman" w:cs="Times New Roman"/>
          <w:sz w:val="28"/>
          <w:szCs w:val="28"/>
        </w:rPr>
      </w:pPr>
      <w:r w:rsidRPr="00303850">
        <w:rPr>
          <w:rFonts w:ascii="Times New Roman" w:hAnsi="Times New Roman" w:cs="Times New Roman"/>
          <w:sz w:val="28"/>
          <w:szCs w:val="28"/>
        </w:rPr>
        <w:t>-</w:t>
      </w:r>
      <w:r w:rsidR="0053646E">
        <w:rPr>
          <w:rFonts w:ascii="Times New Roman" w:hAnsi="Times New Roman" w:cs="Times New Roman"/>
          <w:sz w:val="28"/>
          <w:szCs w:val="28"/>
        </w:rPr>
        <w:t>Додавання к</w:t>
      </w:r>
      <w:r w:rsidR="001B2890" w:rsidRPr="00303850">
        <w:rPr>
          <w:rFonts w:ascii="Times New Roman" w:hAnsi="Times New Roman" w:cs="Times New Roman"/>
          <w:sz w:val="28"/>
          <w:szCs w:val="28"/>
        </w:rPr>
        <w:t>імнати персоналу</w:t>
      </w:r>
      <w:r w:rsidR="0053646E">
        <w:rPr>
          <w:rFonts w:ascii="Times New Roman" w:hAnsi="Times New Roman" w:cs="Times New Roman"/>
          <w:sz w:val="28"/>
          <w:szCs w:val="28"/>
        </w:rPr>
        <w:t>, які будуть доглядати за озеленення у спільних зонах</w:t>
      </w:r>
    </w:p>
    <w:p w14:paraId="0FA04601" w14:textId="6277343F" w:rsidR="001B2890" w:rsidRPr="00937B4F" w:rsidRDefault="00AE69B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937B4F">
        <w:rPr>
          <w:rFonts w:ascii="Times New Roman" w:hAnsi="Times New Roman" w:cs="Times New Roman"/>
          <w:sz w:val="28"/>
          <w:szCs w:val="28"/>
        </w:rPr>
        <w:t xml:space="preserve">Для отримання озеленених просторів </w:t>
      </w:r>
      <w:r>
        <w:rPr>
          <w:rFonts w:ascii="Times New Roman" w:hAnsi="Times New Roman" w:cs="Times New Roman"/>
          <w:sz w:val="28"/>
          <w:szCs w:val="28"/>
        </w:rPr>
        <w:t>кімнати на поверхах прибираються</w:t>
      </w:r>
      <w:r w:rsidR="001B2890" w:rsidRPr="00937B4F">
        <w:rPr>
          <w:rFonts w:ascii="Times New Roman" w:hAnsi="Times New Roman" w:cs="Times New Roman"/>
          <w:sz w:val="28"/>
          <w:szCs w:val="28"/>
        </w:rPr>
        <w:t>, а отримані заповнюються функціями.</w:t>
      </w:r>
    </w:p>
    <w:p w14:paraId="2EBA4CE2" w14:textId="77777777" w:rsidR="001B2890" w:rsidRPr="00937B4F" w:rsidRDefault="001B2890" w:rsidP="0046233D">
      <w:pPr>
        <w:spacing w:after="0" w:line="360" w:lineRule="auto"/>
        <w:ind w:firstLine="709"/>
        <w:jc w:val="both"/>
        <w:rPr>
          <w:rFonts w:ascii="Times New Roman" w:hAnsi="Times New Roman" w:cs="Times New Roman"/>
          <w:sz w:val="28"/>
          <w:szCs w:val="28"/>
        </w:rPr>
      </w:pPr>
    </w:p>
    <w:p w14:paraId="681E7031" w14:textId="75217785" w:rsidR="001B2890" w:rsidRPr="00BB1080" w:rsidRDefault="001B2890" w:rsidP="0046233D">
      <w:pPr>
        <w:spacing w:after="0" w:line="360" w:lineRule="auto"/>
        <w:jc w:val="both"/>
        <w:rPr>
          <w:rFonts w:ascii="Times New Roman" w:hAnsi="Times New Roman" w:cs="Times New Roman"/>
          <w:sz w:val="28"/>
          <w:szCs w:val="28"/>
        </w:rPr>
      </w:pPr>
      <w:r w:rsidRPr="0053646E">
        <w:rPr>
          <w:rFonts w:ascii="Times New Roman" w:hAnsi="Times New Roman" w:cs="Times New Roman"/>
          <w:sz w:val="28"/>
          <w:szCs w:val="28"/>
          <w:u w:val="single"/>
        </w:rPr>
        <w:t>Ієрархічний принцип</w:t>
      </w:r>
      <w:r w:rsidR="0053646E">
        <w:rPr>
          <w:rFonts w:ascii="Times New Roman" w:hAnsi="Times New Roman" w:cs="Times New Roman"/>
          <w:sz w:val="28"/>
          <w:szCs w:val="28"/>
        </w:rPr>
        <w:t xml:space="preserve">. </w:t>
      </w:r>
      <w:r w:rsidRPr="00BB1080">
        <w:rPr>
          <w:rFonts w:ascii="Times New Roman" w:hAnsi="Times New Roman" w:cs="Times New Roman"/>
          <w:sz w:val="28"/>
          <w:szCs w:val="28"/>
        </w:rPr>
        <w:t>Сутність принципу полягає у трансформації соціальної дистанції в просторову відстань та архітектурну форму. Він диктує, що доступ до певного типу озеленення має регулюватися не правилами, а самою конфігурацією простору: приватна тераса фізично відокремлена від галереї; спільний сад на покрівлі потребує певного маршруту для доступу; громадський зимовий сад на першому поверсі відкритий безпосередньо з вулиці. Таким чином, ієрархія стає вбудованим, необхідним властивістю архітектури, що запобігає конфліктам та формує передбачувану поведінку.</w:t>
      </w:r>
    </w:p>
    <w:p w14:paraId="72C2E562" w14:textId="77777777" w:rsidR="001B2890" w:rsidRPr="00BB1080" w:rsidRDefault="001B2890" w:rsidP="0046233D">
      <w:pPr>
        <w:spacing w:after="0" w:line="360" w:lineRule="auto"/>
        <w:ind w:firstLine="709"/>
        <w:jc w:val="both"/>
        <w:rPr>
          <w:rFonts w:ascii="Times New Roman" w:hAnsi="Times New Roman" w:cs="Times New Roman"/>
          <w:sz w:val="28"/>
          <w:szCs w:val="28"/>
        </w:rPr>
      </w:pPr>
    </w:p>
    <w:p w14:paraId="5EEC5B27" w14:textId="1FF32866" w:rsidR="001B2890" w:rsidRPr="00BB1080" w:rsidRDefault="001B2890" w:rsidP="0046233D">
      <w:pPr>
        <w:spacing w:after="0" w:line="360" w:lineRule="auto"/>
        <w:ind w:firstLine="709"/>
        <w:jc w:val="both"/>
        <w:rPr>
          <w:rFonts w:ascii="Times New Roman" w:hAnsi="Times New Roman" w:cs="Times New Roman"/>
          <w:sz w:val="28"/>
          <w:szCs w:val="28"/>
        </w:rPr>
      </w:pPr>
      <w:r w:rsidRPr="00BB1080">
        <w:rPr>
          <w:rFonts w:ascii="Times New Roman" w:hAnsi="Times New Roman" w:cs="Times New Roman"/>
          <w:sz w:val="28"/>
          <w:szCs w:val="28"/>
        </w:rPr>
        <w:t>Ієрархічний принцип може бути реалізовано за допомогою таких прийомів:</w:t>
      </w:r>
    </w:p>
    <w:p w14:paraId="5F39D186" w14:textId="3298A8F4" w:rsidR="001B2890" w:rsidRPr="00BB1080" w:rsidRDefault="000D7E48"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1B2890" w:rsidRPr="000D7E48">
        <w:rPr>
          <w:rFonts w:ascii="Times New Roman" w:hAnsi="Times New Roman" w:cs="Times New Roman"/>
          <w:sz w:val="28"/>
          <w:szCs w:val="28"/>
        </w:rPr>
        <w:t>вертикальн</w:t>
      </w:r>
      <w:r>
        <w:rPr>
          <w:rFonts w:ascii="Times New Roman" w:hAnsi="Times New Roman" w:cs="Times New Roman"/>
          <w:sz w:val="28"/>
          <w:szCs w:val="28"/>
        </w:rPr>
        <w:t xml:space="preserve">е </w:t>
      </w:r>
      <w:r w:rsidR="001B2890" w:rsidRPr="00BB1080">
        <w:rPr>
          <w:rFonts w:ascii="Times New Roman" w:hAnsi="Times New Roman" w:cs="Times New Roman"/>
          <w:sz w:val="28"/>
          <w:szCs w:val="28"/>
        </w:rPr>
        <w:t>зонування об'єму. Розподіл функцій та типів озеленення за висотою будівлі: на нижніх поверхах (1-2) – публічне озеленення громадських функцій; на середніх поверхах (3-6) – напівприватні озеленені атріуми та галереї; на верхніх поверхах (7+) – приватні тераси та балкони квартир. Таким чином, ієрархія доступу фіксується в самій вертикальній структурі.</w:t>
      </w:r>
    </w:p>
    <w:p w14:paraId="406CC7F7" w14:textId="1E254F05" w:rsidR="001B2890" w:rsidRPr="00BB1080" w:rsidRDefault="000D7E48" w:rsidP="0046233D">
      <w:pPr>
        <w:spacing w:after="0" w:line="360" w:lineRule="auto"/>
        <w:ind w:firstLine="709"/>
        <w:jc w:val="both"/>
        <w:rPr>
          <w:rFonts w:ascii="Times New Roman" w:hAnsi="Times New Roman" w:cs="Times New Roman"/>
          <w:sz w:val="28"/>
          <w:szCs w:val="28"/>
        </w:rPr>
      </w:pPr>
      <w:r w:rsidRPr="000D7E48">
        <w:rPr>
          <w:rFonts w:ascii="Times New Roman" w:hAnsi="Times New Roman" w:cs="Times New Roman"/>
          <w:sz w:val="28"/>
          <w:szCs w:val="28"/>
        </w:rPr>
        <w:t>-</w:t>
      </w:r>
      <w:r w:rsidR="001B2890" w:rsidRPr="000D7E48">
        <w:rPr>
          <w:rFonts w:ascii="Times New Roman" w:hAnsi="Times New Roman" w:cs="Times New Roman"/>
          <w:sz w:val="28"/>
          <w:szCs w:val="28"/>
        </w:rPr>
        <w:t>типології приватних зелених просторів.</w:t>
      </w:r>
      <w:r w:rsidR="001B2890" w:rsidRPr="00BB1080">
        <w:rPr>
          <w:rFonts w:ascii="Times New Roman" w:hAnsi="Times New Roman" w:cs="Times New Roman"/>
          <w:sz w:val="28"/>
          <w:szCs w:val="28"/>
        </w:rPr>
        <w:t> </w:t>
      </w:r>
      <w:r>
        <w:rPr>
          <w:rFonts w:ascii="Times New Roman" w:hAnsi="Times New Roman" w:cs="Times New Roman"/>
          <w:sz w:val="28"/>
          <w:szCs w:val="28"/>
        </w:rPr>
        <w:t>Різниця</w:t>
      </w:r>
      <w:r w:rsidR="001B2890" w:rsidRPr="00BB1080">
        <w:rPr>
          <w:rFonts w:ascii="Times New Roman" w:hAnsi="Times New Roman" w:cs="Times New Roman"/>
          <w:sz w:val="28"/>
          <w:szCs w:val="28"/>
        </w:rPr>
        <w:t xml:space="preserve"> приватних балконів і терас за розміром, глибиною ґрунтового шару та конфігурацією в залежності від типу квартири та її розташування. Наприклад, квартири на нижніх поверхах отримують глибокі тераси з потужним шаром ґрунту для дерев, а на верхніх менші, але більш відкриті балкони для квітів та чагарників.</w:t>
      </w:r>
    </w:p>
    <w:p w14:paraId="5588642A" w14:textId="0BD884E1" w:rsidR="001B2890" w:rsidRPr="00BB1080" w:rsidRDefault="000D7E48"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B1080">
        <w:rPr>
          <w:rFonts w:ascii="Times New Roman" w:hAnsi="Times New Roman" w:cs="Times New Roman"/>
          <w:sz w:val="28"/>
          <w:szCs w:val="28"/>
        </w:rPr>
        <w:t>поділу за принципом «сухих» та «вологих» зон. Чітке планувальне та інженерне розмежування зон, що обслуговуються централізовано (напівприватні та громадські «вологі» зони з автоматичним поливом), та зон з індивідуальною відповідальністю (приватні «сухі» зони з можливістю підведення води для самостійного догляду).</w:t>
      </w:r>
    </w:p>
    <w:p w14:paraId="40B7EB5F" w14:textId="094B9EC6" w:rsidR="001B2890" w:rsidRPr="00BB1080" w:rsidRDefault="000D7E48"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BB1080">
        <w:rPr>
          <w:rFonts w:ascii="Times New Roman" w:hAnsi="Times New Roman" w:cs="Times New Roman"/>
          <w:sz w:val="28"/>
          <w:szCs w:val="28"/>
        </w:rPr>
        <w:t xml:space="preserve"> Використання </w:t>
      </w:r>
      <w:r>
        <w:rPr>
          <w:rFonts w:ascii="Times New Roman" w:hAnsi="Times New Roman" w:cs="Times New Roman"/>
          <w:sz w:val="28"/>
          <w:szCs w:val="28"/>
        </w:rPr>
        <w:t>об’єднання двох поверхів</w:t>
      </w:r>
      <w:r w:rsidR="001B2890" w:rsidRPr="00BB1080">
        <w:rPr>
          <w:rFonts w:ascii="Times New Roman" w:hAnsi="Times New Roman" w:cs="Times New Roman"/>
          <w:sz w:val="28"/>
          <w:szCs w:val="28"/>
        </w:rPr>
        <w:t>, коли через один поверх</w:t>
      </w:r>
      <w:r>
        <w:rPr>
          <w:rFonts w:ascii="Times New Roman" w:hAnsi="Times New Roman" w:cs="Times New Roman"/>
          <w:sz w:val="28"/>
          <w:szCs w:val="28"/>
        </w:rPr>
        <w:t>, або частина</w:t>
      </w:r>
      <w:r w:rsidR="001B2890" w:rsidRPr="00BB1080">
        <w:rPr>
          <w:rFonts w:ascii="Times New Roman" w:hAnsi="Times New Roman" w:cs="Times New Roman"/>
          <w:sz w:val="28"/>
          <w:szCs w:val="28"/>
        </w:rPr>
        <w:t xml:space="preserve"> озеленений простір займає подвійну висоту. </w:t>
      </w:r>
    </w:p>
    <w:p w14:paraId="1ADFC89C" w14:textId="47D35F1B" w:rsidR="001B2890" w:rsidRPr="00937B4F" w:rsidRDefault="000D7E48"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937B4F">
        <w:rPr>
          <w:rFonts w:ascii="Times New Roman" w:hAnsi="Times New Roman" w:cs="Times New Roman"/>
          <w:sz w:val="28"/>
          <w:szCs w:val="28"/>
        </w:rPr>
        <w:t xml:space="preserve"> Різні типи квартир отримують різні за розміром, розташуванням та якістю приватні озеленені зони.</w:t>
      </w:r>
    </w:p>
    <w:p w14:paraId="64C73847" w14:textId="1116E9C6" w:rsidR="001B2890" w:rsidRPr="00BB1080"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rPr>
        <w:t>Інтеграційний принцип</w:t>
      </w:r>
      <w:r w:rsidR="000D7E48" w:rsidRPr="0053646E">
        <w:rPr>
          <w:rFonts w:ascii="Times New Roman" w:hAnsi="Times New Roman" w:cs="Times New Roman"/>
          <w:sz w:val="28"/>
          <w:szCs w:val="28"/>
        </w:rPr>
        <w:t>.</w:t>
      </w:r>
      <w:r w:rsidR="000D7E48">
        <w:rPr>
          <w:rFonts w:ascii="Times New Roman" w:hAnsi="Times New Roman" w:cs="Times New Roman"/>
          <w:b/>
          <w:bCs/>
          <w:sz w:val="28"/>
          <w:szCs w:val="28"/>
        </w:rPr>
        <w:t xml:space="preserve"> </w:t>
      </w:r>
      <w:r w:rsidRPr="00BB1080">
        <w:rPr>
          <w:rFonts w:ascii="Times New Roman" w:hAnsi="Times New Roman" w:cs="Times New Roman"/>
          <w:sz w:val="28"/>
          <w:szCs w:val="28"/>
        </w:rPr>
        <w:t>Цей принцип проголошує, що будівля не просто надає поверхні для озеленення, а активно забезпечує його життєдіяльність через свою власну архітектурну та інженерну організацію. Це означає, що кожен елемент будівлі</w:t>
      </w:r>
      <w:r w:rsidR="000D7E48">
        <w:rPr>
          <w:rFonts w:ascii="Times New Roman" w:hAnsi="Times New Roman" w:cs="Times New Roman"/>
          <w:sz w:val="28"/>
          <w:szCs w:val="28"/>
        </w:rPr>
        <w:t xml:space="preserve"> </w:t>
      </w:r>
      <w:r w:rsidRPr="00BB1080">
        <w:rPr>
          <w:rFonts w:ascii="Times New Roman" w:hAnsi="Times New Roman" w:cs="Times New Roman"/>
          <w:sz w:val="28"/>
          <w:szCs w:val="28"/>
        </w:rPr>
        <w:t xml:space="preserve">розглядається як потенційний резервуар, канал або опора для систем життєзабезпечення рослинності. </w:t>
      </w:r>
    </w:p>
    <w:p w14:paraId="30053F57" w14:textId="77777777" w:rsidR="001B2890" w:rsidRDefault="001B2890" w:rsidP="0046233D">
      <w:pPr>
        <w:spacing w:after="0" w:line="360" w:lineRule="auto"/>
        <w:ind w:firstLine="709"/>
        <w:jc w:val="both"/>
        <w:rPr>
          <w:rFonts w:ascii="Times New Roman" w:hAnsi="Times New Roman" w:cs="Times New Roman"/>
          <w:sz w:val="28"/>
          <w:szCs w:val="28"/>
        </w:rPr>
      </w:pPr>
    </w:p>
    <w:p w14:paraId="51F85537" w14:textId="4C361CAF" w:rsidR="001B2890" w:rsidRPr="003E0962"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w:t>
      </w:r>
      <w:r w:rsidR="001B2890" w:rsidRPr="003E0962">
        <w:rPr>
          <w:rFonts w:ascii="Times New Roman" w:hAnsi="Times New Roman" w:cs="Times New Roman"/>
          <w:sz w:val="28"/>
          <w:szCs w:val="28"/>
        </w:rPr>
        <w:t xml:space="preserve"> покрівлі як активного елемента </w:t>
      </w:r>
      <w:r>
        <w:rPr>
          <w:rFonts w:ascii="Times New Roman" w:hAnsi="Times New Roman" w:cs="Times New Roman"/>
          <w:sz w:val="28"/>
          <w:szCs w:val="28"/>
        </w:rPr>
        <w:t>в</w:t>
      </w:r>
      <w:r w:rsidR="001B2890" w:rsidRPr="003E0962">
        <w:rPr>
          <w:rFonts w:ascii="Times New Roman" w:hAnsi="Times New Roman" w:cs="Times New Roman"/>
          <w:sz w:val="28"/>
          <w:szCs w:val="28"/>
        </w:rPr>
        <w:t>одогосподарства. Про</w:t>
      </w:r>
      <w:r>
        <w:rPr>
          <w:rFonts w:ascii="Times New Roman" w:hAnsi="Times New Roman" w:cs="Times New Roman"/>
          <w:sz w:val="28"/>
          <w:szCs w:val="28"/>
        </w:rPr>
        <w:t>є</w:t>
      </w:r>
      <w:r w:rsidR="001B2890" w:rsidRPr="003E0962">
        <w:rPr>
          <w:rFonts w:ascii="Times New Roman" w:hAnsi="Times New Roman" w:cs="Times New Roman"/>
          <w:sz w:val="28"/>
          <w:szCs w:val="28"/>
        </w:rPr>
        <w:t>ктування форми та ухилів покрівлі, системи водостоків і водозбірних воронок не лише для відведення води, але й для її спрямування у збірні резервуари для подальшого використання в системі поливу. Покрівля стає основним водозбірним майданчиком будівлі.</w:t>
      </w:r>
    </w:p>
    <w:p w14:paraId="2E7ED655" w14:textId="77777777" w:rsidR="001B2890" w:rsidRPr="0060428D" w:rsidRDefault="001B2890" w:rsidP="0046233D">
      <w:pPr>
        <w:spacing w:after="0" w:line="360" w:lineRule="auto"/>
        <w:ind w:firstLine="709"/>
        <w:jc w:val="both"/>
        <w:rPr>
          <w:rFonts w:ascii="Times New Roman" w:hAnsi="Times New Roman" w:cs="Times New Roman"/>
          <w:sz w:val="28"/>
          <w:szCs w:val="28"/>
        </w:rPr>
      </w:pPr>
    </w:p>
    <w:p w14:paraId="2E8812B4" w14:textId="77777777" w:rsidR="0053646E" w:rsidRDefault="0053646E" w:rsidP="0046233D">
      <w:pPr>
        <w:spacing w:after="0" w:line="360" w:lineRule="auto"/>
        <w:ind w:firstLine="709"/>
        <w:jc w:val="both"/>
        <w:rPr>
          <w:rFonts w:ascii="Times New Roman" w:hAnsi="Times New Roman" w:cs="Times New Roman"/>
          <w:sz w:val="28"/>
          <w:szCs w:val="28"/>
        </w:rPr>
      </w:pPr>
    </w:p>
    <w:p w14:paraId="31B60177" w14:textId="2E630421" w:rsidR="0053646E" w:rsidRDefault="001B2890" w:rsidP="0046233D">
      <w:pPr>
        <w:spacing w:after="0" w:line="360" w:lineRule="auto"/>
        <w:ind w:firstLine="709"/>
        <w:jc w:val="both"/>
        <w:rPr>
          <w:rFonts w:ascii="Times New Roman" w:hAnsi="Times New Roman" w:cs="Times New Roman"/>
          <w:sz w:val="28"/>
          <w:szCs w:val="28"/>
        </w:rPr>
      </w:pPr>
      <w:r w:rsidRPr="0053646E">
        <w:rPr>
          <w:rFonts w:ascii="Times New Roman" w:hAnsi="Times New Roman" w:cs="Times New Roman"/>
          <w:sz w:val="28"/>
          <w:szCs w:val="28"/>
          <w:u w:val="single"/>
        </w:rPr>
        <w:lastRenderedPageBreak/>
        <w:t>Інтеграційний принцип</w:t>
      </w:r>
      <w:r w:rsidRPr="007748BF">
        <w:rPr>
          <w:rFonts w:ascii="Times New Roman" w:hAnsi="Times New Roman" w:cs="Times New Roman"/>
          <w:sz w:val="28"/>
          <w:szCs w:val="28"/>
        </w:rPr>
        <w:t xml:space="preserve"> може бути реалізовано на архітектурно-планувальному рівні за допомогою таких прийомів, що розподілені за функціями та рівнями інтеграції:</w:t>
      </w:r>
    </w:p>
    <w:p w14:paraId="7303F36A" w14:textId="5435DEED" w:rsidR="0053646E" w:rsidRPr="0060428D" w:rsidRDefault="0053646E" w:rsidP="0046233D">
      <w:pPr>
        <w:spacing w:after="0" w:line="360" w:lineRule="auto"/>
        <w:ind w:firstLine="709"/>
        <w:jc w:val="both"/>
        <w:rPr>
          <w:rFonts w:ascii="Times New Roman" w:hAnsi="Times New Roman" w:cs="Times New Roman"/>
          <w:sz w:val="28"/>
          <w:szCs w:val="28"/>
        </w:rPr>
      </w:pPr>
      <w:r w:rsidRPr="0060428D">
        <w:rPr>
          <w:rFonts w:ascii="Times New Roman" w:hAnsi="Times New Roman" w:cs="Times New Roman"/>
          <w:sz w:val="28"/>
          <w:szCs w:val="28"/>
        </w:rPr>
        <w:t>Архітектурні прийоми системного обслуговування:</w:t>
      </w:r>
    </w:p>
    <w:p w14:paraId="799E0F55" w14:textId="79B59C52" w:rsidR="0053646E" w:rsidRPr="0060428D"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60428D">
        <w:rPr>
          <w:rFonts w:ascii="Times New Roman" w:hAnsi="Times New Roman" w:cs="Times New Roman"/>
          <w:sz w:val="28"/>
          <w:szCs w:val="28"/>
        </w:rPr>
        <w:t xml:space="preserve">а рівні експлуатаційної організації передбачає створення цілісної системи догляду за озелененням. </w:t>
      </w:r>
    </w:p>
    <w:p w14:paraId="3FBF2A63" w14:textId="5EE93F12" w:rsidR="0053646E" w:rsidRPr="0060428D"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0428D">
        <w:rPr>
          <w:rFonts w:ascii="Times New Roman" w:hAnsi="Times New Roman" w:cs="Times New Roman"/>
          <w:sz w:val="28"/>
          <w:szCs w:val="28"/>
        </w:rPr>
        <w:t xml:space="preserve">ля заміни померлих рослин використовується </w:t>
      </w:r>
    </w:p>
    <w:p w14:paraId="23C9F135" w14:textId="55B33A47" w:rsidR="0053646E" w:rsidRPr="0060428D"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0428D">
        <w:rPr>
          <w:rFonts w:ascii="Times New Roman" w:hAnsi="Times New Roman" w:cs="Times New Roman"/>
          <w:sz w:val="28"/>
          <w:szCs w:val="28"/>
        </w:rPr>
        <w:t xml:space="preserve"> застосування стандартизованих контейнерів, що дозволяють швидко замінювати рослини без порушення цілісності системи. </w:t>
      </w:r>
    </w:p>
    <w:p w14:paraId="15373E8C" w14:textId="0F4C1F09" w:rsidR="0053646E" w:rsidRPr="0060428D"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0428D">
        <w:rPr>
          <w:rFonts w:ascii="Times New Roman" w:hAnsi="Times New Roman" w:cs="Times New Roman"/>
          <w:sz w:val="28"/>
          <w:szCs w:val="28"/>
        </w:rPr>
        <w:t>ля оптимального розміщення за світловим режимом застосовується  класифікація рослин за тіньовитривалістю та їх розподіл відповідно до орієнтації приміщень.</w:t>
      </w:r>
    </w:p>
    <w:p w14:paraId="03672E7F" w14:textId="77777777" w:rsidR="0053646E" w:rsidRPr="0060428D"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0428D">
        <w:rPr>
          <w:rFonts w:ascii="Times New Roman" w:hAnsi="Times New Roman" w:cs="Times New Roman"/>
          <w:sz w:val="28"/>
          <w:szCs w:val="28"/>
        </w:rPr>
        <w:t>творення спеціальних приміщень для обслуговувального персоналу з обладнанням для догляду за рослинами</w:t>
      </w:r>
    </w:p>
    <w:p w14:paraId="286F6301" w14:textId="77777777" w:rsidR="0053646E" w:rsidRPr="00BD637B"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-передбачення </w:t>
      </w:r>
      <w:r w:rsidRPr="0060428D">
        <w:rPr>
          <w:rFonts w:ascii="Times New Roman" w:hAnsi="Times New Roman" w:cs="Times New Roman"/>
          <w:sz w:val="28"/>
          <w:szCs w:val="28"/>
        </w:rPr>
        <w:t>необхідності сезонної заміни частини рослин та їх тимчасового зберігання</w:t>
      </w:r>
    </w:p>
    <w:p w14:paraId="0F1E3096" w14:textId="77777777" w:rsidR="001B2890" w:rsidRDefault="001B2890" w:rsidP="0046233D">
      <w:pPr>
        <w:spacing w:after="0" w:line="360" w:lineRule="auto"/>
        <w:ind w:firstLine="709"/>
        <w:jc w:val="both"/>
        <w:rPr>
          <w:rFonts w:ascii="Times New Roman" w:hAnsi="Times New Roman" w:cs="Times New Roman"/>
          <w:sz w:val="28"/>
          <w:szCs w:val="28"/>
        </w:rPr>
      </w:pPr>
    </w:p>
    <w:p w14:paraId="3869CC26" w14:textId="3200A975" w:rsidR="0053646E" w:rsidRPr="007748BF"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Інтеграція озеленення може дути на таких рівнях</w:t>
      </w:r>
    </w:p>
    <w:p w14:paraId="299F8FB0" w14:textId="2DB51970" w:rsidR="001B2890" w:rsidRPr="007748BF"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рівні д</w:t>
      </w:r>
      <w:r w:rsidR="001B2890" w:rsidRPr="007748BF">
        <w:rPr>
          <w:rFonts w:ascii="Times New Roman" w:hAnsi="Times New Roman" w:cs="Times New Roman"/>
          <w:sz w:val="28"/>
          <w:szCs w:val="28"/>
        </w:rPr>
        <w:t>ах</w:t>
      </w:r>
      <w:r>
        <w:rPr>
          <w:rFonts w:ascii="Times New Roman" w:hAnsi="Times New Roman" w:cs="Times New Roman"/>
          <w:sz w:val="28"/>
          <w:szCs w:val="28"/>
        </w:rPr>
        <w:t>у</w:t>
      </w:r>
    </w:p>
    <w:p w14:paraId="6D272F4F" w14:textId="7D1827C0" w:rsidR="001B2890" w:rsidRPr="007748BF" w:rsidRDefault="000D7E48"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Перетворення конструкції покрівлі на багатошаров</w:t>
      </w:r>
      <w:r>
        <w:rPr>
          <w:rFonts w:ascii="Times New Roman" w:hAnsi="Times New Roman" w:cs="Times New Roman"/>
          <w:sz w:val="28"/>
          <w:szCs w:val="28"/>
        </w:rPr>
        <w:t>е перекриття</w:t>
      </w:r>
      <w:r w:rsidR="001B2890" w:rsidRPr="007748BF">
        <w:rPr>
          <w:rFonts w:ascii="Times New Roman" w:hAnsi="Times New Roman" w:cs="Times New Roman"/>
          <w:sz w:val="28"/>
          <w:szCs w:val="28"/>
        </w:rPr>
        <w:t>, що інтегрує</w:t>
      </w:r>
      <w:r>
        <w:rPr>
          <w:rFonts w:ascii="Times New Roman" w:hAnsi="Times New Roman" w:cs="Times New Roman"/>
          <w:sz w:val="28"/>
          <w:szCs w:val="28"/>
        </w:rPr>
        <w:t xml:space="preserve"> конструктивно-технічні елементи для</w:t>
      </w:r>
      <w:r w:rsidR="001B2890" w:rsidRPr="007748BF">
        <w:rPr>
          <w:rFonts w:ascii="Times New Roman" w:hAnsi="Times New Roman" w:cs="Times New Roman"/>
          <w:sz w:val="28"/>
          <w:szCs w:val="28"/>
        </w:rPr>
        <w:t xml:space="preserve"> </w:t>
      </w:r>
      <w:r>
        <w:rPr>
          <w:rFonts w:ascii="Times New Roman" w:hAnsi="Times New Roman" w:cs="Times New Roman"/>
          <w:sz w:val="28"/>
          <w:szCs w:val="28"/>
        </w:rPr>
        <w:t xml:space="preserve">озеленення </w:t>
      </w:r>
      <w:r w:rsidR="001B2890" w:rsidRPr="007748BF">
        <w:rPr>
          <w:rFonts w:ascii="Times New Roman" w:hAnsi="Times New Roman" w:cs="Times New Roman"/>
          <w:sz w:val="28"/>
          <w:szCs w:val="28"/>
        </w:rPr>
        <w:t xml:space="preserve">та систем автоматичного краплинного поливу. </w:t>
      </w:r>
    </w:p>
    <w:p w14:paraId="55FA0E75" w14:textId="58A4F228"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Організація на покрівлі інженерної системи для садової функції високих грядок з підведенням води, зони для компостування, теплиці або легкі конструкції для вертикального гідропонного вирощування зелени та овочів. Планування включає зони для обробки урожаю та зберігання інвентарю. Система інтегрована з основним водогосподарством будівлі.</w:t>
      </w:r>
    </w:p>
    <w:p w14:paraId="750978DD" w14:textId="77777777" w:rsidR="001B2890" w:rsidRPr="007748BF" w:rsidRDefault="001B2890" w:rsidP="0046233D">
      <w:pPr>
        <w:spacing w:after="0" w:line="360" w:lineRule="auto"/>
        <w:ind w:firstLine="709"/>
        <w:jc w:val="both"/>
        <w:rPr>
          <w:rFonts w:ascii="Times New Roman" w:hAnsi="Times New Roman" w:cs="Times New Roman"/>
          <w:sz w:val="28"/>
          <w:szCs w:val="28"/>
        </w:rPr>
      </w:pPr>
    </w:p>
    <w:p w14:paraId="5B4CBA9B" w14:textId="4A6041BF" w:rsidR="0053646E"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рівні с</w:t>
      </w:r>
      <w:r w:rsidR="001B2890" w:rsidRPr="007748BF">
        <w:rPr>
          <w:rFonts w:ascii="Times New Roman" w:hAnsi="Times New Roman" w:cs="Times New Roman"/>
          <w:sz w:val="28"/>
          <w:szCs w:val="28"/>
        </w:rPr>
        <w:t xml:space="preserve">тін </w:t>
      </w:r>
    </w:p>
    <w:p w14:paraId="4D692318" w14:textId="345FD3CA"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Створення вентильованого фасаду, де зовнішній шар формує модульна систем</w:t>
      </w:r>
      <w:r w:rsidR="000D7E48">
        <w:rPr>
          <w:rFonts w:ascii="Times New Roman" w:hAnsi="Times New Roman" w:cs="Times New Roman"/>
          <w:sz w:val="28"/>
          <w:szCs w:val="28"/>
        </w:rPr>
        <w:t>а</w:t>
      </w:r>
      <w:r w:rsidR="001B2890" w:rsidRPr="007748BF">
        <w:rPr>
          <w:rFonts w:ascii="Times New Roman" w:hAnsi="Times New Roman" w:cs="Times New Roman"/>
          <w:sz w:val="28"/>
          <w:szCs w:val="28"/>
        </w:rPr>
        <w:t xml:space="preserve"> для вертикального озеленення. Система інтегрує: несучий каркас, </w:t>
      </w:r>
      <w:r w:rsidR="001B2890" w:rsidRPr="007748BF">
        <w:rPr>
          <w:rFonts w:ascii="Times New Roman" w:hAnsi="Times New Roman" w:cs="Times New Roman"/>
          <w:sz w:val="28"/>
          <w:szCs w:val="28"/>
        </w:rPr>
        <w:lastRenderedPageBreak/>
        <w:t xml:space="preserve">субстратний шар, рослинний покрив, приховану систему капілярного поливу та збору зайвої води. </w:t>
      </w:r>
    </w:p>
    <w:p w14:paraId="67F49BE2" w14:textId="148034C9"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Про</w:t>
      </w:r>
      <w:r w:rsidR="000D7E48">
        <w:rPr>
          <w:rFonts w:ascii="Times New Roman" w:hAnsi="Times New Roman" w:cs="Times New Roman"/>
          <w:sz w:val="28"/>
          <w:szCs w:val="28"/>
        </w:rPr>
        <w:t>є</w:t>
      </w:r>
      <w:r w:rsidR="001B2890" w:rsidRPr="007748BF">
        <w:rPr>
          <w:rFonts w:ascii="Times New Roman" w:hAnsi="Times New Roman" w:cs="Times New Roman"/>
          <w:sz w:val="28"/>
          <w:szCs w:val="28"/>
        </w:rPr>
        <w:t xml:space="preserve">ктування балконів, лоджій та еркерів з інтегрованими у конструкцію бетонними квітниками або кріпленнями для підвісних кашпо. Підбір рослин (квітучі сезонні, декоративнолисті) орієнтований на естетичну функцію та створення візуально привабливого, мінливого за сезонами образу. </w:t>
      </w:r>
    </w:p>
    <w:p w14:paraId="2E0D0CB6" w14:textId="77777777" w:rsidR="001B2890" w:rsidRPr="007748BF" w:rsidRDefault="001B2890" w:rsidP="0046233D">
      <w:pPr>
        <w:spacing w:after="0" w:line="360" w:lineRule="auto"/>
        <w:ind w:firstLine="709"/>
        <w:jc w:val="both"/>
        <w:rPr>
          <w:rFonts w:ascii="Times New Roman" w:hAnsi="Times New Roman" w:cs="Times New Roman"/>
          <w:sz w:val="28"/>
          <w:szCs w:val="28"/>
        </w:rPr>
      </w:pPr>
    </w:p>
    <w:p w14:paraId="2A2BC6AE" w14:textId="26A2A4CB" w:rsidR="001B2890" w:rsidRPr="007748BF"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рівні к</w:t>
      </w:r>
      <w:r w:rsidR="001B2890" w:rsidRPr="007748BF">
        <w:rPr>
          <w:rFonts w:ascii="Times New Roman" w:hAnsi="Times New Roman" w:cs="Times New Roman"/>
          <w:sz w:val="28"/>
          <w:szCs w:val="28"/>
        </w:rPr>
        <w:t>оридор</w:t>
      </w:r>
      <w:r>
        <w:rPr>
          <w:rFonts w:ascii="Times New Roman" w:hAnsi="Times New Roman" w:cs="Times New Roman"/>
          <w:sz w:val="28"/>
          <w:szCs w:val="28"/>
        </w:rPr>
        <w:t>ів</w:t>
      </w:r>
      <w:r w:rsidR="001B2890" w:rsidRPr="007748BF">
        <w:rPr>
          <w:rFonts w:ascii="Times New Roman" w:hAnsi="Times New Roman" w:cs="Times New Roman"/>
          <w:sz w:val="28"/>
          <w:szCs w:val="28"/>
        </w:rPr>
        <w:t xml:space="preserve"> </w:t>
      </w:r>
    </w:p>
    <w:p w14:paraId="63C2B7DD" w14:textId="0747CBE7"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Організація озеленення в атріумах та з використанням фіторемедіаційних видів рослин (наприклад, спатифілум, хлорофітум) для покращення якості повітря. Планування передбачає розміщення вертикальних зелених стін з автоматичним поливом. Вентиляційна система будівлі може бути інтегрована з цими зонами для рециркуляції очищеного повітря.</w:t>
      </w:r>
    </w:p>
    <w:p w14:paraId="40147DEA" w14:textId="77777777" w:rsidR="001B2890" w:rsidRPr="007748BF" w:rsidRDefault="001B2890" w:rsidP="0046233D">
      <w:pPr>
        <w:spacing w:after="0" w:line="360" w:lineRule="auto"/>
        <w:ind w:firstLine="709"/>
        <w:jc w:val="both"/>
        <w:rPr>
          <w:rFonts w:ascii="Times New Roman" w:hAnsi="Times New Roman" w:cs="Times New Roman"/>
          <w:sz w:val="28"/>
          <w:szCs w:val="28"/>
        </w:rPr>
      </w:pPr>
    </w:p>
    <w:p w14:paraId="4B5D2141" w14:textId="3E8198B4" w:rsidR="001B2890" w:rsidRPr="007748BF" w:rsidRDefault="0053646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рівні і</w:t>
      </w:r>
      <w:r w:rsidR="001B2890" w:rsidRPr="007748BF">
        <w:rPr>
          <w:rFonts w:ascii="Times New Roman" w:hAnsi="Times New Roman" w:cs="Times New Roman"/>
          <w:sz w:val="28"/>
          <w:szCs w:val="28"/>
        </w:rPr>
        <w:t>нтер’єр</w:t>
      </w:r>
      <w:r>
        <w:rPr>
          <w:rFonts w:ascii="Times New Roman" w:hAnsi="Times New Roman" w:cs="Times New Roman"/>
          <w:sz w:val="28"/>
          <w:szCs w:val="28"/>
        </w:rPr>
        <w:t>у</w:t>
      </w:r>
      <w:r w:rsidR="001B2890" w:rsidRPr="007748BF">
        <w:rPr>
          <w:rFonts w:ascii="Times New Roman" w:hAnsi="Times New Roman" w:cs="Times New Roman"/>
          <w:sz w:val="28"/>
          <w:szCs w:val="28"/>
        </w:rPr>
        <w:t xml:space="preserve"> житлових кімнат</w:t>
      </w:r>
    </w:p>
    <w:p w14:paraId="59D430D4" w14:textId="0A7E8C1E"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Створення в інтер'єрі житлових кімнат (вітальня, спальня) спеціальних архітектурних елементів: ніш у стінах, розділових конструкцій між зонами, призначених для розміщення модулів внутрішнього вертикального озеленення. Система включає вбудовану підсвітку фітолампами, автономний полив з резервуаром та піддоном. Види рослин підбираються для естетичного оздоблення та покращення мікроклімату.</w:t>
      </w:r>
    </w:p>
    <w:p w14:paraId="2F4E42FE" w14:textId="2862DAD8" w:rsidR="001B2890" w:rsidRPr="007748BF" w:rsidRDefault="00017B1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48BF">
        <w:rPr>
          <w:rFonts w:ascii="Times New Roman" w:hAnsi="Times New Roman" w:cs="Times New Roman"/>
          <w:sz w:val="28"/>
          <w:szCs w:val="28"/>
        </w:rPr>
        <w:t xml:space="preserve"> Про</w:t>
      </w:r>
      <w:r w:rsidR="0053646E">
        <w:rPr>
          <w:rFonts w:ascii="Times New Roman" w:hAnsi="Times New Roman" w:cs="Times New Roman"/>
          <w:sz w:val="28"/>
          <w:szCs w:val="28"/>
        </w:rPr>
        <w:t>є</w:t>
      </w:r>
      <w:r w:rsidR="001B2890" w:rsidRPr="007748BF">
        <w:rPr>
          <w:rFonts w:ascii="Times New Roman" w:hAnsi="Times New Roman" w:cs="Times New Roman"/>
          <w:sz w:val="28"/>
          <w:szCs w:val="28"/>
        </w:rPr>
        <w:t>ктування спеціального приміщення (зимового саду, оранжереї) як повноцінної інженерної системи будівлі. Планування</w:t>
      </w:r>
      <w:r w:rsidR="0053646E">
        <w:rPr>
          <w:rFonts w:ascii="Times New Roman" w:hAnsi="Times New Roman" w:cs="Times New Roman"/>
          <w:sz w:val="28"/>
          <w:szCs w:val="28"/>
        </w:rPr>
        <w:t xml:space="preserve"> може</w:t>
      </w:r>
      <w:r w:rsidR="001B2890" w:rsidRPr="007748BF">
        <w:rPr>
          <w:rFonts w:ascii="Times New Roman" w:hAnsi="Times New Roman" w:cs="Times New Roman"/>
          <w:sz w:val="28"/>
          <w:szCs w:val="28"/>
        </w:rPr>
        <w:t xml:space="preserve"> включа</w:t>
      </w:r>
      <w:r w:rsidR="0053646E">
        <w:rPr>
          <w:rFonts w:ascii="Times New Roman" w:hAnsi="Times New Roman" w:cs="Times New Roman"/>
          <w:sz w:val="28"/>
          <w:szCs w:val="28"/>
        </w:rPr>
        <w:t>ти</w:t>
      </w:r>
      <w:r w:rsidR="001B2890" w:rsidRPr="007748BF">
        <w:rPr>
          <w:rFonts w:ascii="Times New Roman" w:hAnsi="Times New Roman" w:cs="Times New Roman"/>
          <w:sz w:val="28"/>
          <w:szCs w:val="28"/>
        </w:rPr>
        <w:t>:</w:t>
      </w:r>
      <w:r w:rsidR="0053646E">
        <w:rPr>
          <w:rFonts w:ascii="Times New Roman" w:hAnsi="Times New Roman" w:cs="Times New Roman"/>
          <w:sz w:val="28"/>
          <w:szCs w:val="28"/>
        </w:rPr>
        <w:t xml:space="preserve"> з</w:t>
      </w:r>
      <w:r w:rsidR="001B2890" w:rsidRPr="007748BF">
        <w:rPr>
          <w:rFonts w:ascii="Times New Roman" w:hAnsi="Times New Roman" w:cs="Times New Roman"/>
          <w:sz w:val="28"/>
          <w:szCs w:val="28"/>
        </w:rPr>
        <w:t>ону відпочинку</w:t>
      </w:r>
      <w:r w:rsidR="0053646E">
        <w:rPr>
          <w:rFonts w:ascii="Times New Roman" w:hAnsi="Times New Roman" w:cs="Times New Roman"/>
          <w:sz w:val="28"/>
          <w:szCs w:val="28"/>
        </w:rPr>
        <w:t>, д</w:t>
      </w:r>
      <w:r w:rsidR="001B2890" w:rsidRPr="007748BF">
        <w:rPr>
          <w:rFonts w:ascii="Times New Roman" w:hAnsi="Times New Roman" w:cs="Times New Roman"/>
          <w:sz w:val="28"/>
          <w:szCs w:val="28"/>
        </w:rPr>
        <w:t>екоративне озеленення</w:t>
      </w:r>
      <w:r w:rsidR="0053646E">
        <w:rPr>
          <w:rFonts w:ascii="Times New Roman" w:hAnsi="Times New Roman" w:cs="Times New Roman"/>
          <w:sz w:val="28"/>
          <w:szCs w:val="28"/>
        </w:rPr>
        <w:t>, в</w:t>
      </w:r>
      <w:r w:rsidR="001B2890" w:rsidRPr="007748BF">
        <w:rPr>
          <w:rFonts w:ascii="Times New Roman" w:hAnsi="Times New Roman" w:cs="Times New Roman"/>
          <w:sz w:val="28"/>
          <w:szCs w:val="28"/>
        </w:rPr>
        <w:t>иди, що активно виробляють кисень та поглинають токсини</w:t>
      </w:r>
      <w:r w:rsidR="0053646E">
        <w:rPr>
          <w:rFonts w:ascii="Times New Roman" w:hAnsi="Times New Roman" w:cs="Times New Roman"/>
          <w:sz w:val="28"/>
          <w:szCs w:val="28"/>
        </w:rPr>
        <w:t>, д</w:t>
      </w:r>
      <w:r w:rsidR="001B2890" w:rsidRPr="007748BF">
        <w:rPr>
          <w:rFonts w:ascii="Times New Roman" w:hAnsi="Times New Roman" w:cs="Times New Roman"/>
          <w:sz w:val="28"/>
          <w:szCs w:val="28"/>
        </w:rPr>
        <w:t>ілянки для вирощування трав, овочів на вертикальних грядках.</w:t>
      </w:r>
    </w:p>
    <w:p w14:paraId="496DE26D" w14:textId="0EDE94AA" w:rsidR="001B2890" w:rsidRPr="0053646E" w:rsidRDefault="001B2890" w:rsidP="0046233D">
      <w:pPr>
        <w:spacing w:after="0" w:line="360" w:lineRule="auto"/>
        <w:ind w:firstLine="709"/>
        <w:jc w:val="both"/>
        <w:rPr>
          <w:rFonts w:ascii="Times New Roman" w:hAnsi="Times New Roman" w:cs="Times New Roman"/>
          <w:b/>
          <w:bCs/>
          <w:sz w:val="32"/>
          <w:szCs w:val="32"/>
        </w:rPr>
      </w:pPr>
      <w:r w:rsidRPr="0053646E">
        <w:rPr>
          <w:rFonts w:ascii="Times New Roman" w:hAnsi="Times New Roman" w:cs="Times New Roman"/>
          <w:b/>
          <w:bCs/>
          <w:sz w:val="32"/>
          <w:szCs w:val="32"/>
        </w:rPr>
        <w:t>3.4. Архітектурно-композиційна організація</w:t>
      </w:r>
    </w:p>
    <w:p w14:paraId="17945DBF" w14:textId="2138CCE1" w:rsidR="001B2890" w:rsidRPr="0033619E" w:rsidRDefault="001B2890" w:rsidP="0046233D">
      <w:pPr>
        <w:spacing w:after="0" w:line="360" w:lineRule="auto"/>
        <w:ind w:firstLine="709"/>
        <w:jc w:val="both"/>
        <w:rPr>
          <w:rFonts w:ascii="Times New Roman" w:hAnsi="Times New Roman" w:cs="Times New Roman"/>
          <w:sz w:val="28"/>
          <w:szCs w:val="28"/>
        </w:rPr>
      </w:pPr>
      <w:r w:rsidRPr="0033619E">
        <w:rPr>
          <w:rFonts w:ascii="Times New Roman" w:hAnsi="Times New Roman" w:cs="Times New Roman"/>
          <w:sz w:val="28"/>
          <w:szCs w:val="28"/>
        </w:rPr>
        <w:t>На цьому</w:t>
      </w:r>
      <w:r>
        <w:rPr>
          <w:rFonts w:ascii="Times New Roman" w:hAnsi="Times New Roman" w:cs="Times New Roman"/>
          <w:sz w:val="28"/>
          <w:szCs w:val="28"/>
        </w:rPr>
        <w:t xml:space="preserve"> </w:t>
      </w:r>
      <w:r w:rsidRPr="0033619E">
        <w:rPr>
          <w:rFonts w:ascii="Times New Roman" w:hAnsi="Times New Roman" w:cs="Times New Roman"/>
          <w:sz w:val="28"/>
          <w:szCs w:val="28"/>
        </w:rPr>
        <w:t xml:space="preserve">рівні концепція інтегрованого озеленення </w:t>
      </w:r>
      <w:r>
        <w:rPr>
          <w:rFonts w:ascii="Times New Roman" w:hAnsi="Times New Roman" w:cs="Times New Roman"/>
          <w:sz w:val="28"/>
          <w:szCs w:val="28"/>
        </w:rPr>
        <w:t>є</w:t>
      </w:r>
      <w:r w:rsidRPr="0033619E">
        <w:rPr>
          <w:rFonts w:ascii="Times New Roman" w:hAnsi="Times New Roman" w:cs="Times New Roman"/>
          <w:sz w:val="28"/>
          <w:szCs w:val="28"/>
        </w:rPr>
        <w:t xml:space="preserve"> виразним засобом, що визначає естетику, емоційність та ідентичність будівлі. Композиційне завдання полягає у тому, щоб об'єднати структурну основу, ієрархію просторів та інженерну інтеграцію в цілісний образ</w:t>
      </w:r>
      <w:r w:rsidR="00612EFD">
        <w:rPr>
          <w:rFonts w:ascii="Times New Roman" w:hAnsi="Times New Roman" w:cs="Times New Roman"/>
          <w:sz w:val="28"/>
          <w:szCs w:val="28"/>
        </w:rPr>
        <w:t>.</w:t>
      </w:r>
    </w:p>
    <w:p w14:paraId="31DD1C50" w14:textId="77777777" w:rsidR="001B2890" w:rsidRPr="0033619E" w:rsidRDefault="001B2890" w:rsidP="0046233D">
      <w:pPr>
        <w:spacing w:after="0" w:line="360" w:lineRule="auto"/>
        <w:ind w:firstLine="709"/>
        <w:jc w:val="both"/>
        <w:rPr>
          <w:rFonts w:ascii="Times New Roman" w:hAnsi="Times New Roman" w:cs="Times New Roman"/>
          <w:sz w:val="28"/>
          <w:szCs w:val="28"/>
        </w:rPr>
      </w:pPr>
    </w:p>
    <w:p w14:paraId="0A93FE2F" w14:textId="219EA269" w:rsidR="001B2890" w:rsidRPr="0033619E"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Завданням може бути</w:t>
      </w:r>
    </w:p>
    <w:p w14:paraId="74345021" w14:textId="0D5C297B" w:rsidR="001B2890" w:rsidRPr="0033619E"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3619E">
        <w:rPr>
          <w:rFonts w:ascii="Times New Roman" w:hAnsi="Times New Roman" w:cs="Times New Roman"/>
          <w:sz w:val="28"/>
          <w:szCs w:val="28"/>
        </w:rPr>
        <w:t>Формування нового міського образу. Створення</w:t>
      </w:r>
      <w:r w:rsidR="005123F5">
        <w:rPr>
          <w:rFonts w:ascii="Times New Roman" w:hAnsi="Times New Roman" w:cs="Times New Roman"/>
          <w:sz w:val="28"/>
          <w:szCs w:val="28"/>
        </w:rPr>
        <w:t xml:space="preserve"> унікального</w:t>
      </w:r>
      <w:r w:rsidRPr="0033619E">
        <w:rPr>
          <w:rFonts w:ascii="Times New Roman" w:hAnsi="Times New Roman" w:cs="Times New Roman"/>
          <w:sz w:val="28"/>
          <w:szCs w:val="28"/>
        </w:rPr>
        <w:t xml:space="preserve"> архітектурного </w:t>
      </w:r>
      <w:r w:rsidR="005123F5">
        <w:rPr>
          <w:rFonts w:ascii="Times New Roman" w:hAnsi="Times New Roman" w:cs="Times New Roman"/>
          <w:sz w:val="28"/>
          <w:szCs w:val="28"/>
        </w:rPr>
        <w:t>образу для будівлі</w:t>
      </w:r>
      <w:r w:rsidRPr="0033619E">
        <w:rPr>
          <w:rFonts w:ascii="Times New Roman" w:hAnsi="Times New Roman" w:cs="Times New Roman"/>
          <w:sz w:val="28"/>
          <w:szCs w:val="28"/>
        </w:rPr>
        <w:t>, як</w:t>
      </w:r>
      <w:r w:rsidR="005123F5">
        <w:rPr>
          <w:rFonts w:ascii="Times New Roman" w:hAnsi="Times New Roman" w:cs="Times New Roman"/>
          <w:sz w:val="28"/>
          <w:szCs w:val="28"/>
        </w:rPr>
        <w:t>а</w:t>
      </w:r>
      <w:r w:rsidRPr="0033619E">
        <w:rPr>
          <w:rFonts w:ascii="Times New Roman" w:hAnsi="Times New Roman" w:cs="Times New Roman"/>
          <w:sz w:val="28"/>
          <w:szCs w:val="28"/>
        </w:rPr>
        <w:t xml:space="preserve"> </w:t>
      </w:r>
      <w:r w:rsidR="005123F5">
        <w:rPr>
          <w:rFonts w:ascii="Times New Roman" w:hAnsi="Times New Roman" w:cs="Times New Roman"/>
          <w:sz w:val="28"/>
          <w:szCs w:val="28"/>
        </w:rPr>
        <w:t>стає основним уколочним об’єктом</w:t>
      </w:r>
      <w:r w:rsidRPr="0033619E">
        <w:rPr>
          <w:rFonts w:ascii="Times New Roman" w:hAnsi="Times New Roman" w:cs="Times New Roman"/>
          <w:sz w:val="28"/>
          <w:szCs w:val="28"/>
        </w:rPr>
        <w:t>.</w:t>
      </w:r>
    </w:p>
    <w:p w14:paraId="27209E1E" w14:textId="01FACCAB" w:rsidR="001B2890" w:rsidRPr="00D4336C" w:rsidRDefault="001B2890" w:rsidP="0046233D">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rPr>
        <w:t>-</w:t>
      </w:r>
      <w:r w:rsidRPr="0033619E">
        <w:rPr>
          <w:rFonts w:ascii="Times New Roman" w:hAnsi="Times New Roman" w:cs="Times New Roman"/>
          <w:sz w:val="28"/>
          <w:szCs w:val="28"/>
        </w:rPr>
        <w:t>Домінування природи. Використання озеленення як головн</w:t>
      </w:r>
      <w:r w:rsidR="005123F5">
        <w:rPr>
          <w:rFonts w:ascii="Times New Roman" w:hAnsi="Times New Roman" w:cs="Times New Roman"/>
          <w:sz w:val="28"/>
          <w:szCs w:val="28"/>
        </w:rPr>
        <w:t>ий елемент</w:t>
      </w:r>
      <w:r w:rsidRPr="0033619E">
        <w:rPr>
          <w:rFonts w:ascii="Times New Roman" w:hAnsi="Times New Roman" w:cs="Times New Roman"/>
          <w:sz w:val="28"/>
          <w:szCs w:val="28"/>
        </w:rPr>
        <w:t xml:space="preserve"> в композиційній побудові.</w:t>
      </w:r>
      <w:r w:rsidR="00B167DC" w:rsidRPr="00B167DC">
        <w:rPr>
          <w:rFonts w:ascii="Times New Roman" w:hAnsi="Times New Roman" w:cs="Times New Roman"/>
          <w:b/>
          <w:bCs/>
          <w:sz w:val="28"/>
          <w:szCs w:val="28"/>
        </w:rPr>
        <w:t xml:space="preserve"> </w:t>
      </w:r>
    </w:p>
    <w:p w14:paraId="295EB1A0" w14:textId="5F9A4321"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3619E">
        <w:rPr>
          <w:rFonts w:ascii="Times New Roman" w:hAnsi="Times New Roman" w:cs="Times New Roman"/>
          <w:sz w:val="28"/>
          <w:szCs w:val="28"/>
        </w:rPr>
        <w:t>Досягнення глибокої інтеграції з контекстом. Забезпечення того, щоб будівля не лише технічно, але й візуально, образно вписувалася в міське середовище.</w:t>
      </w:r>
    </w:p>
    <w:p w14:paraId="19919B2D" w14:textId="77777777" w:rsidR="00FF1543" w:rsidRPr="0033619E" w:rsidRDefault="00FF1543" w:rsidP="0046233D">
      <w:pPr>
        <w:spacing w:after="0" w:line="360" w:lineRule="auto"/>
        <w:ind w:firstLine="709"/>
        <w:jc w:val="both"/>
        <w:rPr>
          <w:rFonts w:ascii="Times New Roman" w:hAnsi="Times New Roman" w:cs="Times New Roman"/>
          <w:sz w:val="28"/>
          <w:szCs w:val="28"/>
        </w:rPr>
      </w:pPr>
    </w:p>
    <w:p w14:paraId="26F9C77C" w14:textId="77777777" w:rsidR="00FF1543" w:rsidRPr="005123F5" w:rsidRDefault="00FF1543" w:rsidP="0046233D">
      <w:pPr>
        <w:spacing w:after="0" w:line="360" w:lineRule="auto"/>
        <w:ind w:firstLine="709"/>
        <w:jc w:val="both"/>
        <w:rPr>
          <w:rFonts w:ascii="Times New Roman" w:hAnsi="Times New Roman" w:cs="Times New Roman"/>
          <w:sz w:val="28"/>
          <w:szCs w:val="28"/>
        </w:rPr>
      </w:pPr>
      <w:r w:rsidRPr="00A80CC7">
        <w:rPr>
          <w:rFonts w:ascii="Times New Roman" w:hAnsi="Times New Roman" w:cs="Times New Roman"/>
          <w:sz w:val="28"/>
          <w:szCs w:val="28"/>
          <w:u w:val="single"/>
        </w:rPr>
        <w:t>Принцип інтеграційний.</w:t>
      </w:r>
      <w:r w:rsidRPr="005123F5">
        <w:rPr>
          <w:rFonts w:ascii="Times New Roman" w:hAnsi="Times New Roman" w:cs="Times New Roman"/>
          <w:sz w:val="28"/>
          <w:szCs w:val="28"/>
        </w:rPr>
        <w:t xml:space="preserve"> На даному рівні це використання озеленення для створення унікального архітектурного образу</w:t>
      </w:r>
    </w:p>
    <w:p w14:paraId="30D120F7" w14:textId="77777777" w:rsidR="001B2890" w:rsidRPr="0033619E" w:rsidRDefault="001B2890" w:rsidP="0046233D">
      <w:pPr>
        <w:spacing w:after="0" w:line="360" w:lineRule="auto"/>
        <w:ind w:firstLine="709"/>
        <w:jc w:val="both"/>
        <w:rPr>
          <w:rFonts w:ascii="Times New Roman" w:hAnsi="Times New Roman" w:cs="Times New Roman"/>
          <w:sz w:val="28"/>
          <w:szCs w:val="28"/>
        </w:rPr>
      </w:pPr>
    </w:p>
    <w:p w14:paraId="61EA7567" w14:textId="77777777" w:rsidR="001B2890" w:rsidRPr="00A80CC7" w:rsidRDefault="001B2890" w:rsidP="0046233D">
      <w:pPr>
        <w:spacing w:after="0" w:line="360" w:lineRule="auto"/>
        <w:ind w:firstLine="709"/>
        <w:jc w:val="both"/>
        <w:rPr>
          <w:rFonts w:ascii="Times New Roman" w:hAnsi="Times New Roman" w:cs="Times New Roman"/>
          <w:sz w:val="28"/>
          <w:szCs w:val="28"/>
          <w:lang w:val="en-GB"/>
        </w:rPr>
      </w:pPr>
      <w:r w:rsidRPr="00A80CC7">
        <w:rPr>
          <w:rFonts w:ascii="Times New Roman" w:hAnsi="Times New Roman" w:cs="Times New Roman"/>
          <w:sz w:val="28"/>
          <w:szCs w:val="28"/>
        </w:rPr>
        <w:t>Типи озеленення будівель</w:t>
      </w:r>
    </w:p>
    <w:p w14:paraId="7AA6C9CE" w14:textId="3D380A24" w:rsidR="001B2890" w:rsidRPr="0046233D" w:rsidRDefault="00A80CC7"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B2890" w:rsidRPr="0046233D">
        <w:rPr>
          <w:rFonts w:ascii="Times New Roman" w:hAnsi="Times New Roman" w:cs="Times New Roman"/>
          <w:sz w:val="28"/>
          <w:szCs w:val="28"/>
        </w:rPr>
        <w:t>По типу базових площин</w:t>
      </w:r>
    </w:p>
    <w:p w14:paraId="6B98D86C" w14:textId="01B782D5" w:rsidR="001B2890" w:rsidRDefault="00A80CC7"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Pr>
          <w:rFonts w:ascii="Times New Roman" w:hAnsi="Times New Roman" w:cs="Times New Roman"/>
          <w:sz w:val="28"/>
          <w:szCs w:val="28"/>
        </w:rPr>
        <w:t xml:space="preserve">Верхнє горизонтальне озеленення (інтенсивне, експлуатований дах, </w:t>
      </w:r>
      <w:r w:rsidR="001B2890" w:rsidRPr="001A3DC5">
        <w:rPr>
          <w:rFonts w:ascii="Times New Roman" w:hAnsi="Times New Roman" w:cs="Times New Roman"/>
          <w:sz w:val="28"/>
          <w:szCs w:val="28"/>
        </w:rPr>
        <w:t>екстенсивне озеленення</w:t>
      </w:r>
      <w:r w:rsidR="008C3094">
        <w:rPr>
          <w:rFonts w:ascii="Times New Roman" w:hAnsi="Times New Roman" w:cs="Times New Roman"/>
          <w:sz w:val="28"/>
          <w:szCs w:val="28"/>
        </w:rPr>
        <w:t>. Р</w:t>
      </w:r>
      <w:r w:rsidR="008C3094" w:rsidRPr="008C3094">
        <w:rPr>
          <w:rFonts w:ascii="Times New Roman" w:hAnsi="Times New Roman" w:cs="Times New Roman"/>
          <w:sz w:val="28"/>
          <w:szCs w:val="28"/>
        </w:rPr>
        <w:t>озташовується на покрівлях.</w:t>
      </w:r>
    </w:p>
    <w:p w14:paraId="61B39959" w14:textId="77777777" w:rsidR="001B2890" w:rsidRDefault="001B2890" w:rsidP="0046233D">
      <w:pPr>
        <w:spacing w:after="0" w:line="360" w:lineRule="auto"/>
        <w:ind w:firstLine="709"/>
        <w:jc w:val="both"/>
        <w:rPr>
          <w:rFonts w:ascii="Times New Roman" w:hAnsi="Times New Roman" w:cs="Times New Roman"/>
          <w:sz w:val="28"/>
          <w:szCs w:val="28"/>
        </w:rPr>
      </w:pPr>
    </w:p>
    <w:p w14:paraId="420EDDBF" w14:textId="77777777" w:rsidR="001B2890" w:rsidRDefault="001B2890" w:rsidP="0046233D">
      <w:pPr>
        <w:spacing w:after="0" w:line="360" w:lineRule="auto"/>
        <w:ind w:firstLine="709"/>
        <w:jc w:val="both"/>
        <w:rPr>
          <w:rFonts w:ascii="Times New Roman" w:hAnsi="Times New Roman" w:cs="Times New Roman"/>
          <w:sz w:val="28"/>
          <w:szCs w:val="28"/>
        </w:rPr>
      </w:pPr>
      <w:r w:rsidRPr="00513239">
        <w:rPr>
          <w:rFonts w:ascii="Times New Roman" w:hAnsi="Times New Roman" w:cs="Times New Roman"/>
          <w:sz w:val="28"/>
          <w:szCs w:val="28"/>
        </w:rPr>
        <w:drawing>
          <wp:inline distT="0" distB="0" distL="0" distR="0" wp14:anchorId="4E69B362" wp14:editId="50C47018">
            <wp:extent cx="4833418" cy="3349625"/>
            <wp:effectExtent l="0" t="0" r="5715" b="3175"/>
            <wp:docPr id="1459281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81132" name=""/>
                    <pic:cNvPicPr/>
                  </pic:nvPicPr>
                  <pic:blipFill rotWithShape="1">
                    <a:blip r:embed="rId64"/>
                    <a:srcRect l="5031"/>
                    <a:stretch>
                      <a:fillRect/>
                    </a:stretch>
                  </pic:blipFill>
                  <pic:spPr bwMode="auto">
                    <a:xfrm>
                      <a:off x="0" y="0"/>
                      <a:ext cx="4842509" cy="3355925"/>
                    </a:xfrm>
                    <a:prstGeom prst="rect">
                      <a:avLst/>
                    </a:prstGeom>
                    <a:ln>
                      <a:noFill/>
                    </a:ln>
                    <a:extLst>
                      <a:ext uri="{53640926-AAD7-44D8-BBD7-CCE9431645EC}">
                        <a14:shadowObscured xmlns:a14="http://schemas.microsoft.com/office/drawing/2010/main"/>
                      </a:ext>
                    </a:extLst>
                  </pic:spPr>
                </pic:pic>
              </a:graphicData>
            </a:graphic>
          </wp:inline>
        </w:drawing>
      </w:r>
    </w:p>
    <w:p w14:paraId="2817880E" w14:textId="165E96EB" w:rsidR="00A80CC7" w:rsidRPr="00A80CC7" w:rsidRDefault="00A80CC7" w:rsidP="0046233D">
      <w:pPr>
        <w:spacing w:after="0" w:line="360" w:lineRule="auto"/>
        <w:ind w:firstLine="709"/>
        <w:jc w:val="both"/>
        <w:rPr>
          <w:rFonts w:ascii="Times New Roman" w:hAnsi="Times New Roman" w:cs="Times New Roman"/>
        </w:rPr>
      </w:pPr>
      <w:r w:rsidRPr="00A80CC7">
        <w:rPr>
          <w:rFonts w:ascii="Times New Roman" w:hAnsi="Times New Roman" w:cs="Times New Roman"/>
        </w:rPr>
        <w:t>Рис 3.4.1. – Приклад горизонтального екстенсивного озеленення</w:t>
      </w:r>
    </w:p>
    <w:p w14:paraId="4F5DD03D"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327946A3" wp14:editId="7197A611">
            <wp:extent cx="4023995" cy="2667000"/>
            <wp:effectExtent l="0" t="0" r="0" b="0"/>
            <wp:docPr id="18266485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23995" cy="2667000"/>
                    </a:xfrm>
                    <a:prstGeom prst="rect">
                      <a:avLst/>
                    </a:prstGeom>
                    <a:noFill/>
                  </pic:spPr>
                </pic:pic>
              </a:graphicData>
            </a:graphic>
          </wp:inline>
        </w:drawing>
      </w:r>
    </w:p>
    <w:p w14:paraId="08FD2BC0" w14:textId="1C48253B"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2</w:t>
      </w:r>
      <w:r w:rsidRPr="00A80CC7">
        <w:rPr>
          <w:rFonts w:ascii="Times New Roman" w:hAnsi="Times New Roman" w:cs="Times New Roman"/>
        </w:rPr>
        <w:t xml:space="preserve">. – Приклад горизонтального </w:t>
      </w:r>
      <w:r>
        <w:rPr>
          <w:rFonts w:ascii="Times New Roman" w:hAnsi="Times New Roman" w:cs="Times New Roman"/>
        </w:rPr>
        <w:t>експлуатованого</w:t>
      </w:r>
      <w:r w:rsidRPr="00A80CC7">
        <w:rPr>
          <w:rFonts w:ascii="Times New Roman" w:hAnsi="Times New Roman" w:cs="Times New Roman"/>
        </w:rPr>
        <w:t xml:space="preserve"> озеленення</w:t>
      </w:r>
    </w:p>
    <w:p w14:paraId="78C06C06" w14:textId="77777777" w:rsidR="00A80CC7" w:rsidRDefault="00A80CC7" w:rsidP="0046233D">
      <w:pPr>
        <w:spacing w:after="0" w:line="360" w:lineRule="auto"/>
        <w:ind w:firstLine="709"/>
        <w:jc w:val="both"/>
        <w:rPr>
          <w:rFonts w:ascii="Times New Roman" w:hAnsi="Times New Roman" w:cs="Times New Roman"/>
          <w:sz w:val="28"/>
          <w:szCs w:val="28"/>
        </w:rPr>
      </w:pPr>
    </w:p>
    <w:p w14:paraId="5D0A848F" w14:textId="3403E96C" w:rsidR="001B2890" w:rsidRPr="00F61B53" w:rsidRDefault="00A80CC7"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F61B53">
        <w:rPr>
          <w:rFonts w:ascii="Times New Roman" w:hAnsi="Times New Roman" w:cs="Times New Roman"/>
          <w:sz w:val="28"/>
          <w:szCs w:val="28"/>
        </w:rPr>
        <w:t>Вертикальне</w:t>
      </w:r>
      <w:r w:rsidR="008C3094">
        <w:rPr>
          <w:rFonts w:ascii="Times New Roman" w:hAnsi="Times New Roman" w:cs="Times New Roman"/>
          <w:sz w:val="28"/>
          <w:szCs w:val="28"/>
        </w:rPr>
        <w:t>. Р</w:t>
      </w:r>
      <w:r w:rsidR="008C3094" w:rsidRPr="008C3094">
        <w:rPr>
          <w:rFonts w:ascii="Times New Roman" w:hAnsi="Times New Roman" w:cs="Times New Roman"/>
          <w:sz w:val="28"/>
          <w:szCs w:val="28"/>
        </w:rPr>
        <w:t>озміщується на фасадах, внутрішніх стінах, перегородках за допомогою модульних систем, ліан або спеціальних конструкцій. Виконує естетичну, кліматичну та звукоізоляційну функції.</w:t>
      </w:r>
    </w:p>
    <w:p w14:paraId="778C37F7" w14:textId="77777777" w:rsidR="001B2890" w:rsidRDefault="001B2890" w:rsidP="0046233D">
      <w:pPr>
        <w:pStyle w:val="a3"/>
        <w:spacing w:after="0" w:line="360" w:lineRule="auto"/>
        <w:ind w:left="1429" w:firstLine="709"/>
        <w:jc w:val="both"/>
        <w:rPr>
          <w:rFonts w:ascii="Times New Roman" w:hAnsi="Times New Roman" w:cs="Times New Roman"/>
          <w:sz w:val="28"/>
          <w:szCs w:val="28"/>
        </w:rPr>
      </w:pPr>
      <w:r w:rsidRPr="00513239">
        <w:rPr>
          <w:rFonts w:ascii="Times New Roman" w:hAnsi="Times New Roman" w:cs="Times New Roman"/>
          <w:sz w:val="28"/>
          <w:szCs w:val="28"/>
        </w:rPr>
        <w:drawing>
          <wp:inline distT="0" distB="0" distL="0" distR="0" wp14:anchorId="61CAC59F" wp14:editId="3B0C50E2">
            <wp:extent cx="4054191" cy="2225233"/>
            <wp:effectExtent l="0" t="0" r="3810" b="3810"/>
            <wp:docPr id="3556727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72760" name=""/>
                    <pic:cNvPicPr/>
                  </pic:nvPicPr>
                  <pic:blipFill>
                    <a:blip r:embed="rId66"/>
                    <a:stretch>
                      <a:fillRect/>
                    </a:stretch>
                  </pic:blipFill>
                  <pic:spPr>
                    <a:xfrm>
                      <a:off x="0" y="0"/>
                      <a:ext cx="4054191" cy="2225233"/>
                    </a:xfrm>
                    <a:prstGeom prst="rect">
                      <a:avLst/>
                    </a:prstGeom>
                  </pic:spPr>
                </pic:pic>
              </a:graphicData>
            </a:graphic>
          </wp:inline>
        </w:drawing>
      </w:r>
    </w:p>
    <w:p w14:paraId="60355E3A" w14:textId="10C647A0"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3</w:t>
      </w:r>
      <w:r w:rsidRPr="00A80CC7">
        <w:rPr>
          <w:rFonts w:ascii="Times New Roman" w:hAnsi="Times New Roman" w:cs="Times New Roman"/>
        </w:rPr>
        <w:t xml:space="preserve">. – Приклад </w:t>
      </w:r>
      <w:r>
        <w:rPr>
          <w:rFonts w:ascii="Times New Roman" w:hAnsi="Times New Roman" w:cs="Times New Roman"/>
        </w:rPr>
        <w:t>вертикального</w:t>
      </w:r>
      <w:r w:rsidRPr="00A80CC7">
        <w:rPr>
          <w:rFonts w:ascii="Times New Roman" w:hAnsi="Times New Roman" w:cs="Times New Roman"/>
        </w:rPr>
        <w:t xml:space="preserve"> озеленення</w:t>
      </w:r>
    </w:p>
    <w:p w14:paraId="1AB9AD2D" w14:textId="77777777" w:rsidR="00A80CC7" w:rsidRPr="00513239" w:rsidRDefault="00A80CC7" w:rsidP="0046233D">
      <w:pPr>
        <w:pStyle w:val="a3"/>
        <w:spacing w:after="0" w:line="360" w:lineRule="auto"/>
        <w:ind w:left="1429" w:firstLine="709"/>
        <w:jc w:val="both"/>
        <w:rPr>
          <w:rFonts w:ascii="Times New Roman" w:hAnsi="Times New Roman" w:cs="Times New Roman"/>
          <w:sz w:val="28"/>
          <w:szCs w:val="28"/>
        </w:rPr>
      </w:pPr>
    </w:p>
    <w:p w14:paraId="594BECA6" w14:textId="33EB5B3F" w:rsidR="001B2890" w:rsidRDefault="00A80CC7"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Pr>
          <w:rFonts w:ascii="Times New Roman" w:hAnsi="Times New Roman" w:cs="Times New Roman"/>
          <w:sz w:val="28"/>
          <w:szCs w:val="28"/>
        </w:rPr>
        <w:t>Вертикальне та горизонтальне</w:t>
      </w:r>
      <w:r>
        <w:rPr>
          <w:rFonts w:ascii="Times New Roman" w:hAnsi="Times New Roman" w:cs="Times New Roman"/>
          <w:sz w:val="28"/>
          <w:szCs w:val="28"/>
        </w:rPr>
        <w:t xml:space="preserve"> озеленення одночасно</w:t>
      </w:r>
      <w:r w:rsidR="008C3094">
        <w:rPr>
          <w:rFonts w:ascii="Times New Roman" w:hAnsi="Times New Roman" w:cs="Times New Roman"/>
          <w:sz w:val="28"/>
          <w:szCs w:val="28"/>
        </w:rPr>
        <w:t xml:space="preserve">. </w:t>
      </w:r>
      <w:r w:rsidR="008C3094" w:rsidRPr="008C3094">
        <w:rPr>
          <w:rFonts w:ascii="Times New Roman" w:hAnsi="Times New Roman" w:cs="Times New Roman"/>
          <w:sz w:val="28"/>
          <w:szCs w:val="28"/>
        </w:rPr>
        <w:t>комбінована система, де зелені площини поєднуються в єдиний просторовий об’єм. </w:t>
      </w:r>
    </w:p>
    <w:p w14:paraId="50C28820"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6287CC0F" wp14:editId="6209AE10">
            <wp:extent cx="4129024" cy="3096768"/>
            <wp:effectExtent l="0" t="0" r="5080" b="8890"/>
            <wp:docPr id="8873599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43790" cy="3107843"/>
                    </a:xfrm>
                    <a:prstGeom prst="rect">
                      <a:avLst/>
                    </a:prstGeom>
                    <a:noFill/>
                  </pic:spPr>
                </pic:pic>
              </a:graphicData>
            </a:graphic>
          </wp:inline>
        </w:drawing>
      </w:r>
    </w:p>
    <w:p w14:paraId="347FC274" w14:textId="1B3377D8"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4</w:t>
      </w:r>
      <w:r w:rsidRPr="00A80CC7">
        <w:rPr>
          <w:rFonts w:ascii="Times New Roman" w:hAnsi="Times New Roman" w:cs="Times New Roman"/>
        </w:rPr>
        <w:t xml:space="preserve">. – Приклад </w:t>
      </w:r>
      <w:r>
        <w:rPr>
          <w:rFonts w:ascii="Times New Roman" w:hAnsi="Times New Roman" w:cs="Times New Roman"/>
        </w:rPr>
        <w:t>вертикального</w:t>
      </w:r>
      <w:r w:rsidRPr="00A80CC7">
        <w:rPr>
          <w:rFonts w:ascii="Times New Roman" w:hAnsi="Times New Roman" w:cs="Times New Roman"/>
        </w:rPr>
        <w:t xml:space="preserve"> </w:t>
      </w:r>
      <w:r>
        <w:rPr>
          <w:rFonts w:ascii="Times New Roman" w:hAnsi="Times New Roman" w:cs="Times New Roman"/>
        </w:rPr>
        <w:t xml:space="preserve">і горизонтального </w:t>
      </w:r>
      <w:r w:rsidRPr="00A80CC7">
        <w:rPr>
          <w:rFonts w:ascii="Times New Roman" w:hAnsi="Times New Roman" w:cs="Times New Roman"/>
        </w:rPr>
        <w:t>озеленення</w:t>
      </w:r>
      <w:r>
        <w:rPr>
          <w:rFonts w:ascii="Times New Roman" w:hAnsi="Times New Roman" w:cs="Times New Roman"/>
        </w:rPr>
        <w:t xml:space="preserve"> одночасно</w:t>
      </w:r>
    </w:p>
    <w:p w14:paraId="24DFB06B" w14:textId="77777777" w:rsidR="00A80CC7" w:rsidRDefault="00A80CC7" w:rsidP="0046233D">
      <w:pPr>
        <w:spacing w:after="0" w:line="360" w:lineRule="auto"/>
        <w:ind w:firstLine="709"/>
        <w:jc w:val="both"/>
        <w:rPr>
          <w:rFonts w:ascii="Times New Roman" w:hAnsi="Times New Roman" w:cs="Times New Roman"/>
          <w:sz w:val="28"/>
          <w:szCs w:val="28"/>
        </w:rPr>
      </w:pPr>
    </w:p>
    <w:p w14:paraId="51ED1C13" w14:textId="77777777" w:rsidR="001B2890" w:rsidRPr="00CE56A4" w:rsidRDefault="001B2890" w:rsidP="0046233D">
      <w:pPr>
        <w:spacing w:after="0" w:line="360" w:lineRule="auto"/>
        <w:ind w:firstLine="709"/>
        <w:jc w:val="both"/>
        <w:rPr>
          <w:rFonts w:ascii="Times New Roman" w:hAnsi="Times New Roman" w:cs="Times New Roman"/>
          <w:sz w:val="28"/>
          <w:szCs w:val="28"/>
        </w:rPr>
      </w:pPr>
      <w:r w:rsidRPr="00CE56A4">
        <w:rPr>
          <w:rFonts w:ascii="Times New Roman" w:hAnsi="Times New Roman" w:cs="Times New Roman"/>
          <w:sz w:val="28"/>
          <w:szCs w:val="28"/>
        </w:rPr>
        <w:t>2. По ступеню озеленення</w:t>
      </w:r>
    </w:p>
    <w:p w14:paraId="105AE6B0" w14:textId="7EF6F5A2"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-Повне</w:t>
      </w:r>
      <w:r w:rsidR="008C3094">
        <w:rPr>
          <w:rFonts w:ascii="Times New Roman" w:hAnsi="Times New Roman" w:cs="Times New Roman"/>
          <w:sz w:val="28"/>
          <w:szCs w:val="28"/>
        </w:rPr>
        <w:t>. Частина будівлі повністю закривається озелененням.</w:t>
      </w:r>
    </w:p>
    <w:p w14:paraId="52898E77"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03FD3616" wp14:editId="2410A676">
            <wp:extent cx="3728604" cy="4971472"/>
            <wp:effectExtent l="0" t="0" r="5715" b="635"/>
            <wp:docPr id="3118440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31665" cy="4975554"/>
                    </a:xfrm>
                    <a:prstGeom prst="rect">
                      <a:avLst/>
                    </a:prstGeom>
                    <a:noFill/>
                  </pic:spPr>
                </pic:pic>
              </a:graphicData>
            </a:graphic>
          </wp:inline>
        </w:drawing>
      </w:r>
    </w:p>
    <w:p w14:paraId="54A86726" w14:textId="53187B73"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5</w:t>
      </w:r>
      <w:r w:rsidRPr="00A80CC7">
        <w:rPr>
          <w:rFonts w:ascii="Times New Roman" w:hAnsi="Times New Roman" w:cs="Times New Roman"/>
        </w:rPr>
        <w:t xml:space="preserve">. – Приклад </w:t>
      </w:r>
      <w:r>
        <w:rPr>
          <w:rFonts w:ascii="Times New Roman" w:hAnsi="Times New Roman" w:cs="Times New Roman"/>
        </w:rPr>
        <w:t>повного заповнення</w:t>
      </w:r>
      <w:r w:rsidRPr="00A80CC7">
        <w:rPr>
          <w:rFonts w:ascii="Times New Roman" w:hAnsi="Times New Roman" w:cs="Times New Roman"/>
        </w:rPr>
        <w:t xml:space="preserve"> озеленення</w:t>
      </w:r>
    </w:p>
    <w:p w14:paraId="126C027E" w14:textId="77777777" w:rsidR="00A80CC7" w:rsidRDefault="00A80CC7" w:rsidP="0046233D">
      <w:pPr>
        <w:spacing w:after="0" w:line="360" w:lineRule="auto"/>
        <w:ind w:firstLine="709"/>
        <w:jc w:val="both"/>
        <w:rPr>
          <w:rFonts w:ascii="Times New Roman" w:hAnsi="Times New Roman" w:cs="Times New Roman"/>
          <w:sz w:val="28"/>
          <w:szCs w:val="28"/>
        </w:rPr>
      </w:pPr>
    </w:p>
    <w:p w14:paraId="022B3ACF" w14:textId="5BF64261" w:rsidR="001B2890" w:rsidRDefault="00A80CC7" w:rsidP="0046233D">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rPr>
        <w:t>-</w:t>
      </w:r>
      <w:r w:rsidR="001B2890">
        <w:rPr>
          <w:rFonts w:ascii="Times New Roman" w:hAnsi="Times New Roman" w:cs="Times New Roman"/>
          <w:sz w:val="28"/>
          <w:szCs w:val="28"/>
        </w:rPr>
        <w:t>Модульне(часткове) озеленення</w:t>
      </w:r>
      <w:r w:rsidR="008C3094">
        <w:rPr>
          <w:rFonts w:ascii="Times New Roman" w:hAnsi="Times New Roman" w:cs="Times New Roman"/>
          <w:sz w:val="28"/>
          <w:szCs w:val="28"/>
        </w:rPr>
        <w:t>. З</w:t>
      </w:r>
      <w:r w:rsidR="008C3094" w:rsidRPr="008C3094">
        <w:rPr>
          <w:rFonts w:ascii="Times New Roman" w:hAnsi="Times New Roman" w:cs="Times New Roman"/>
          <w:sz w:val="28"/>
          <w:szCs w:val="28"/>
        </w:rPr>
        <w:t>елені елементи розташовані окремими фрагментами або модулями на фасаді або покрівлі. Дозволяє гнучко зонувати простір та акцентувати архітектурні елементи.</w:t>
      </w:r>
    </w:p>
    <w:p w14:paraId="4F7BC6EE" w14:textId="77777777" w:rsidR="001B2890" w:rsidRDefault="001B2890" w:rsidP="0046233D">
      <w:pPr>
        <w:spacing w:after="0" w:line="360" w:lineRule="auto"/>
        <w:ind w:firstLine="709"/>
        <w:jc w:val="both"/>
        <w:rPr>
          <w:rFonts w:ascii="Times New Roman" w:hAnsi="Times New Roman" w:cs="Times New Roman"/>
          <w:sz w:val="28"/>
          <w:szCs w:val="28"/>
        </w:rPr>
      </w:pPr>
      <w:r w:rsidRPr="003C2B4C">
        <w:rPr>
          <w:rFonts w:ascii="Times New Roman" w:hAnsi="Times New Roman" w:cs="Times New Roman"/>
          <w:sz w:val="28"/>
          <w:szCs w:val="28"/>
          <w:lang w:val="en-GB"/>
        </w:rPr>
        <w:drawing>
          <wp:inline distT="0" distB="0" distL="0" distR="0" wp14:anchorId="2DCEC6BF" wp14:editId="70AB6AF8">
            <wp:extent cx="2531722" cy="3551151"/>
            <wp:effectExtent l="0" t="0" r="2540" b="0"/>
            <wp:docPr id="694894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94858" name=""/>
                    <pic:cNvPicPr/>
                  </pic:nvPicPr>
                  <pic:blipFill>
                    <a:blip r:embed="rId69"/>
                    <a:stretch>
                      <a:fillRect/>
                    </a:stretch>
                  </pic:blipFill>
                  <pic:spPr>
                    <a:xfrm>
                      <a:off x="0" y="0"/>
                      <a:ext cx="2537663" cy="3559485"/>
                    </a:xfrm>
                    <a:prstGeom prst="rect">
                      <a:avLst/>
                    </a:prstGeom>
                  </pic:spPr>
                </pic:pic>
              </a:graphicData>
            </a:graphic>
          </wp:inline>
        </w:drawing>
      </w:r>
    </w:p>
    <w:p w14:paraId="57EAD948" w14:textId="3C71D8C4"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6</w:t>
      </w:r>
      <w:r w:rsidRPr="00A80CC7">
        <w:rPr>
          <w:rFonts w:ascii="Times New Roman" w:hAnsi="Times New Roman" w:cs="Times New Roman"/>
        </w:rPr>
        <w:t xml:space="preserve">. – Приклад </w:t>
      </w:r>
      <w:r>
        <w:rPr>
          <w:rFonts w:ascii="Times New Roman" w:hAnsi="Times New Roman" w:cs="Times New Roman"/>
        </w:rPr>
        <w:t xml:space="preserve">модульного </w:t>
      </w:r>
      <w:r w:rsidRPr="00A80CC7">
        <w:rPr>
          <w:rFonts w:ascii="Times New Roman" w:hAnsi="Times New Roman" w:cs="Times New Roman"/>
        </w:rPr>
        <w:t>озеленення</w:t>
      </w:r>
    </w:p>
    <w:p w14:paraId="33E0F384" w14:textId="77777777" w:rsidR="00A80CC7" w:rsidRPr="00A80CC7" w:rsidRDefault="00A80CC7" w:rsidP="0046233D">
      <w:pPr>
        <w:spacing w:after="0" w:line="360" w:lineRule="auto"/>
        <w:ind w:firstLine="709"/>
        <w:jc w:val="both"/>
        <w:rPr>
          <w:rFonts w:ascii="Times New Roman" w:hAnsi="Times New Roman" w:cs="Times New Roman"/>
          <w:sz w:val="28"/>
          <w:szCs w:val="28"/>
        </w:rPr>
      </w:pPr>
    </w:p>
    <w:p w14:paraId="5A8B66FD" w14:textId="77777777" w:rsidR="001B2890" w:rsidRDefault="001B2890" w:rsidP="0046233D">
      <w:pPr>
        <w:spacing w:after="0" w:line="360" w:lineRule="auto"/>
        <w:ind w:firstLine="709"/>
        <w:jc w:val="both"/>
        <w:rPr>
          <w:rFonts w:ascii="Times New Roman" w:hAnsi="Times New Roman" w:cs="Times New Roman"/>
          <w:sz w:val="28"/>
          <w:szCs w:val="28"/>
        </w:rPr>
      </w:pPr>
      <w:r w:rsidRPr="00F035BD">
        <w:rPr>
          <w:rFonts w:ascii="Times New Roman" w:hAnsi="Times New Roman" w:cs="Times New Roman"/>
          <w:sz w:val="28"/>
          <w:szCs w:val="28"/>
        </w:rPr>
        <w:drawing>
          <wp:inline distT="0" distB="0" distL="0" distR="0" wp14:anchorId="7B33A746" wp14:editId="07A519F3">
            <wp:extent cx="1928027" cy="1958510"/>
            <wp:effectExtent l="0" t="0" r="0" b="3810"/>
            <wp:docPr id="1946326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26220" name=""/>
                    <pic:cNvPicPr/>
                  </pic:nvPicPr>
                  <pic:blipFill>
                    <a:blip r:embed="rId70"/>
                    <a:stretch>
                      <a:fillRect/>
                    </a:stretch>
                  </pic:blipFill>
                  <pic:spPr>
                    <a:xfrm>
                      <a:off x="0" y="0"/>
                      <a:ext cx="1928027" cy="1958510"/>
                    </a:xfrm>
                    <a:prstGeom prst="rect">
                      <a:avLst/>
                    </a:prstGeom>
                  </pic:spPr>
                </pic:pic>
              </a:graphicData>
            </a:graphic>
          </wp:inline>
        </w:drawing>
      </w:r>
      <w:r w:rsidRPr="00F035BD">
        <w:t xml:space="preserve"> </w:t>
      </w:r>
      <w:r w:rsidRPr="00F035BD">
        <w:rPr>
          <w:rFonts w:ascii="Times New Roman" w:hAnsi="Times New Roman" w:cs="Times New Roman"/>
          <w:sz w:val="28"/>
          <w:szCs w:val="28"/>
        </w:rPr>
        <w:drawing>
          <wp:inline distT="0" distB="0" distL="0" distR="0" wp14:anchorId="63E139F2" wp14:editId="5278DB5E">
            <wp:extent cx="3710763" cy="2313061"/>
            <wp:effectExtent l="0" t="0" r="4445" b="0"/>
            <wp:docPr id="899103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03190" name=""/>
                    <pic:cNvPicPr/>
                  </pic:nvPicPr>
                  <pic:blipFill>
                    <a:blip r:embed="rId71"/>
                    <a:stretch>
                      <a:fillRect/>
                    </a:stretch>
                  </pic:blipFill>
                  <pic:spPr>
                    <a:xfrm>
                      <a:off x="0" y="0"/>
                      <a:ext cx="3716379" cy="2316562"/>
                    </a:xfrm>
                    <a:prstGeom prst="rect">
                      <a:avLst/>
                    </a:prstGeom>
                  </pic:spPr>
                </pic:pic>
              </a:graphicData>
            </a:graphic>
          </wp:inline>
        </w:drawing>
      </w:r>
    </w:p>
    <w:p w14:paraId="30FAD02D" w14:textId="1AE1C398" w:rsidR="001B2890" w:rsidRDefault="00A80CC7"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Pr>
          <w:rFonts w:ascii="Times New Roman" w:hAnsi="Times New Roman" w:cs="Times New Roman"/>
          <w:sz w:val="28"/>
          <w:szCs w:val="28"/>
        </w:rPr>
        <w:t>Щільне озеленення</w:t>
      </w:r>
      <w:r w:rsidR="008C3094">
        <w:rPr>
          <w:rFonts w:ascii="Times New Roman" w:hAnsi="Times New Roman" w:cs="Times New Roman"/>
          <w:sz w:val="28"/>
          <w:szCs w:val="28"/>
        </w:rPr>
        <w:t>. Х</w:t>
      </w:r>
      <w:r w:rsidR="008C3094" w:rsidRPr="008C3094">
        <w:rPr>
          <w:rFonts w:ascii="Times New Roman" w:hAnsi="Times New Roman" w:cs="Times New Roman"/>
          <w:sz w:val="28"/>
          <w:szCs w:val="28"/>
        </w:rPr>
        <w:t xml:space="preserve">арактеризується високою густотою рослинного покриву, що створює ефект суцільної зеленої маси. </w:t>
      </w:r>
      <w:r w:rsidR="008C3094">
        <w:rPr>
          <w:rFonts w:ascii="Times New Roman" w:hAnsi="Times New Roman" w:cs="Times New Roman"/>
          <w:sz w:val="28"/>
          <w:szCs w:val="28"/>
        </w:rPr>
        <w:t>Ви</w:t>
      </w:r>
      <w:r w:rsidR="008C3094" w:rsidRPr="008C3094">
        <w:rPr>
          <w:rFonts w:ascii="Times New Roman" w:hAnsi="Times New Roman" w:cs="Times New Roman"/>
          <w:sz w:val="28"/>
          <w:szCs w:val="28"/>
        </w:rPr>
        <w:t>користовується для максимального екологічного ефекту.</w:t>
      </w:r>
    </w:p>
    <w:p w14:paraId="21112724"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018498EB" wp14:editId="56EB14D6">
            <wp:extent cx="4673600" cy="2628900"/>
            <wp:effectExtent l="0" t="0" r="0" b="0"/>
            <wp:docPr id="74436289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78324" cy="2631557"/>
                    </a:xfrm>
                    <a:prstGeom prst="rect">
                      <a:avLst/>
                    </a:prstGeom>
                    <a:noFill/>
                  </pic:spPr>
                </pic:pic>
              </a:graphicData>
            </a:graphic>
          </wp:inline>
        </w:drawing>
      </w:r>
    </w:p>
    <w:p w14:paraId="3F980291" w14:textId="27488A8A" w:rsidR="00A80CC7" w:rsidRPr="00A80CC7" w:rsidRDefault="00A80CC7" w:rsidP="00A80CC7">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7</w:t>
      </w:r>
      <w:r w:rsidRPr="00A80CC7">
        <w:rPr>
          <w:rFonts w:ascii="Times New Roman" w:hAnsi="Times New Roman" w:cs="Times New Roman"/>
        </w:rPr>
        <w:t xml:space="preserve">. – Приклад </w:t>
      </w:r>
      <w:r>
        <w:rPr>
          <w:rFonts w:ascii="Times New Roman" w:hAnsi="Times New Roman" w:cs="Times New Roman"/>
        </w:rPr>
        <w:t>щільного</w:t>
      </w:r>
      <w:r w:rsidRPr="00A80CC7">
        <w:rPr>
          <w:rFonts w:ascii="Times New Roman" w:hAnsi="Times New Roman" w:cs="Times New Roman"/>
        </w:rPr>
        <w:t xml:space="preserve"> озеленення</w:t>
      </w:r>
    </w:p>
    <w:p w14:paraId="2A174CEC"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Ярусне озеленення</w:t>
      </w:r>
    </w:p>
    <w:p w14:paraId="5AEEC017" w14:textId="14A7886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-Часткове</w:t>
      </w:r>
      <w:r w:rsidR="008C3094">
        <w:rPr>
          <w:rFonts w:ascii="Times New Roman" w:hAnsi="Times New Roman" w:cs="Times New Roman"/>
          <w:sz w:val="28"/>
          <w:szCs w:val="28"/>
        </w:rPr>
        <w:t>. О</w:t>
      </w:r>
      <w:r w:rsidR="008C3094" w:rsidRPr="008C3094">
        <w:rPr>
          <w:rFonts w:ascii="Times New Roman" w:hAnsi="Times New Roman" w:cs="Times New Roman"/>
          <w:sz w:val="28"/>
          <w:szCs w:val="28"/>
        </w:rPr>
        <w:t>кремі ділянки будівлі (наприклад, кутові частини, балкони, ніші) покриті рослинами без суцільного покриття</w:t>
      </w:r>
    </w:p>
    <w:p w14:paraId="63EDD82E" w14:textId="28ED82DD" w:rsidR="008C3094" w:rsidRDefault="008C3094"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1A90253B" wp14:editId="537E4735">
            <wp:extent cx="3081528" cy="4630711"/>
            <wp:effectExtent l="0" t="0" r="5080" b="0"/>
            <wp:docPr id="607373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92906" cy="4647809"/>
                    </a:xfrm>
                    <a:prstGeom prst="rect">
                      <a:avLst/>
                    </a:prstGeom>
                    <a:noFill/>
                  </pic:spPr>
                </pic:pic>
              </a:graphicData>
            </a:graphic>
          </wp:inline>
        </w:drawing>
      </w:r>
    </w:p>
    <w:p w14:paraId="1832B4F2" w14:textId="7D512CD4" w:rsidR="008C3094" w:rsidRPr="008C3094" w:rsidRDefault="008C3094" w:rsidP="008C309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8</w:t>
      </w:r>
      <w:r w:rsidRPr="00A80CC7">
        <w:rPr>
          <w:rFonts w:ascii="Times New Roman" w:hAnsi="Times New Roman" w:cs="Times New Roman"/>
        </w:rPr>
        <w:t xml:space="preserve">. – Приклад </w:t>
      </w:r>
      <w:r>
        <w:rPr>
          <w:rFonts w:ascii="Times New Roman" w:hAnsi="Times New Roman" w:cs="Times New Roman"/>
        </w:rPr>
        <w:t>часткового</w:t>
      </w:r>
      <w:r w:rsidRPr="00A80CC7">
        <w:rPr>
          <w:rFonts w:ascii="Times New Roman" w:hAnsi="Times New Roman" w:cs="Times New Roman"/>
        </w:rPr>
        <w:t xml:space="preserve"> озеленення</w:t>
      </w:r>
    </w:p>
    <w:p w14:paraId="144C21B4" w14:textId="278C9CF1" w:rsidR="001B2890" w:rsidRDefault="008C3094"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Pr>
          <w:rFonts w:ascii="Times New Roman" w:hAnsi="Times New Roman" w:cs="Times New Roman"/>
          <w:sz w:val="28"/>
          <w:szCs w:val="28"/>
        </w:rPr>
        <w:t>«Зелена» шкіра</w:t>
      </w:r>
      <w:r>
        <w:rPr>
          <w:rFonts w:ascii="Times New Roman" w:hAnsi="Times New Roman" w:cs="Times New Roman"/>
          <w:sz w:val="28"/>
          <w:szCs w:val="28"/>
        </w:rPr>
        <w:t>. Т</w:t>
      </w:r>
      <w:r w:rsidRPr="008C3094">
        <w:rPr>
          <w:rFonts w:ascii="Times New Roman" w:hAnsi="Times New Roman" w:cs="Times New Roman"/>
          <w:sz w:val="28"/>
          <w:szCs w:val="28"/>
        </w:rPr>
        <w:t>онкий шар рослинності, що рівномірно покриває поверхню, нагадуючи шкіру. Часто реалізується за допомогою мохових панелей, сукулентів або низькорослих трав.</w:t>
      </w:r>
    </w:p>
    <w:p w14:paraId="47B5A6B8" w14:textId="77777777"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138B28B1" wp14:editId="5CA4D029">
            <wp:extent cx="4214495" cy="3215640"/>
            <wp:effectExtent l="0" t="0" r="0" b="3810"/>
            <wp:docPr id="12751575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14495" cy="3215640"/>
                    </a:xfrm>
                    <a:prstGeom prst="rect">
                      <a:avLst/>
                    </a:prstGeom>
                    <a:noFill/>
                  </pic:spPr>
                </pic:pic>
              </a:graphicData>
            </a:graphic>
          </wp:inline>
        </w:drawing>
      </w:r>
    </w:p>
    <w:p w14:paraId="4389AD37" w14:textId="6BC7FA48" w:rsidR="008C3094" w:rsidRPr="008C3094" w:rsidRDefault="008C3094" w:rsidP="008C309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9</w:t>
      </w:r>
      <w:r w:rsidRPr="00A80CC7">
        <w:rPr>
          <w:rFonts w:ascii="Times New Roman" w:hAnsi="Times New Roman" w:cs="Times New Roman"/>
        </w:rPr>
        <w:t xml:space="preserve">. – Приклад </w:t>
      </w:r>
      <w:r>
        <w:rPr>
          <w:rFonts w:ascii="Times New Roman" w:hAnsi="Times New Roman" w:cs="Times New Roman"/>
        </w:rPr>
        <w:t>«зеленої» шкіри</w:t>
      </w:r>
      <w:r w:rsidRPr="00A80CC7">
        <w:rPr>
          <w:rFonts w:ascii="Times New Roman" w:hAnsi="Times New Roman" w:cs="Times New Roman"/>
        </w:rPr>
        <w:t xml:space="preserve"> </w:t>
      </w:r>
    </w:p>
    <w:p w14:paraId="1EC9C0C1" w14:textId="7DD4C4E0" w:rsidR="001B2890" w:rsidRDefault="008C3094"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Pr>
          <w:rFonts w:ascii="Times New Roman" w:hAnsi="Times New Roman" w:cs="Times New Roman"/>
          <w:sz w:val="28"/>
          <w:szCs w:val="28"/>
        </w:rPr>
        <w:t>Вазонне озеленення</w:t>
      </w:r>
      <w:r>
        <w:rPr>
          <w:rFonts w:ascii="Times New Roman" w:hAnsi="Times New Roman" w:cs="Times New Roman"/>
          <w:sz w:val="28"/>
          <w:szCs w:val="28"/>
        </w:rPr>
        <w:t xml:space="preserve">. </w:t>
      </w:r>
      <w:r w:rsidRPr="008C3094">
        <w:rPr>
          <w:rFonts w:ascii="Times New Roman" w:hAnsi="Times New Roman" w:cs="Times New Roman"/>
          <w:sz w:val="28"/>
          <w:szCs w:val="28"/>
        </w:rPr>
        <w:t> </w:t>
      </w:r>
      <w:r>
        <w:rPr>
          <w:rFonts w:ascii="Times New Roman" w:hAnsi="Times New Roman" w:cs="Times New Roman"/>
          <w:sz w:val="28"/>
          <w:szCs w:val="28"/>
        </w:rPr>
        <w:t>В</w:t>
      </w:r>
      <w:r w:rsidRPr="008C3094">
        <w:rPr>
          <w:rFonts w:ascii="Times New Roman" w:hAnsi="Times New Roman" w:cs="Times New Roman"/>
          <w:sz w:val="28"/>
          <w:szCs w:val="28"/>
        </w:rPr>
        <w:t>икористання окремих контейнерів</w:t>
      </w:r>
      <w:r>
        <w:rPr>
          <w:rFonts w:ascii="Times New Roman" w:hAnsi="Times New Roman" w:cs="Times New Roman"/>
          <w:sz w:val="28"/>
          <w:szCs w:val="28"/>
        </w:rPr>
        <w:t xml:space="preserve"> або</w:t>
      </w:r>
      <w:r w:rsidRPr="008C3094">
        <w:rPr>
          <w:rFonts w:ascii="Times New Roman" w:hAnsi="Times New Roman" w:cs="Times New Roman"/>
          <w:sz w:val="28"/>
          <w:szCs w:val="28"/>
        </w:rPr>
        <w:t xml:space="preserve"> вазонів для розміщення рослин на балконах, терасах, у внутрішніх двориках. Найбільш простий та гнучкий спосіб інтеграції зеленої маси.</w:t>
      </w:r>
    </w:p>
    <w:p w14:paraId="3CF472C5" w14:textId="77777777" w:rsidR="001B2890" w:rsidRDefault="001B2890" w:rsidP="0046233D">
      <w:pPr>
        <w:spacing w:after="0" w:line="360" w:lineRule="auto"/>
        <w:ind w:firstLine="709"/>
        <w:jc w:val="both"/>
        <w:rPr>
          <w:rFonts w:ascii="Times New Roman" w:hAnsi="Times New Roman" w:cs="Times New Roman"/>
          <w:sz w:val="28"/>
          <w:szCs w:val="28"/>
        </w:rPr>
      </w:pPr>
      <w:r w:rsidRPr="00513239">
        <w:rPr>
          <w:rFonts w:ascii="Times New Roman" w:hAnsi="Times New Roman" w:cs="Times New Roman"/>
          <w:sz w:val="28"/>
          <w:szCs w:val="28"/>
        </w:rPr>
        <w:drawing>
          <wp:inline distT="0" distB="0" distL="0" distR="0" wp14:anchorId="39D2A823" wp14:editId="61890820">
            <wp:extent cx="3646967" cy="2608467"/>
            <wp:effectExtent l="0" t="0" r="0" b="1905"/>
            <wp:docPr id="8672278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27867" name=""/>
                    <pic:cNvPicPr/>
                  </pic:nvPicPr>
                  <pic:blipFill>
                    <a:blip r:embed="rId75"/>
                    <a:stretch>
                      <a:fillRect/>
                    </a:stretch>
                  </pic:blipFill>
                  <pic:spPr>
                    <a:xfrm>
                      <a:off x="0" y="0"/>
                      <a:ext cx="3670122" cy="2625028"/>
                    </a:xfrm>
                    <a:prstGeom prst="rect">
                      <a:avLst/>
                    </a:prstGeom>
                  </pic:spPr>
                </pic:pic>
              </a:graphicData>
            </a:graphic>
          </wp:inline>
        </w:drawing>
      </w:r>
    </w:p>
    <w:p w14:paraId="4422493D" w14:textId="321981AF" w:rsidR="008C3094" w:rsidRPr="008C3094" w:rsidRDefault="008C3094" w:rsidP="008C309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10</w:t>
      </w:r>
      <w:r w:rsidRPr="00A80CC7">
        <w:rPr>
          <w:rFonts w:ascii="Times New Roman" w:hAnsi="Times New Roman" w:cs="Times New Roman"/>
        </w:rPr>
        <w:t xml:space="preserve">. – Приклад </w:t>
      </w:r>
      <w:r>
        <w:rPr>
          <w:rFonts w:ascii="Times New Roman" w:hAnsi="Times New Roman" w:cs="Times New Roman"/>
        </w:rPr>
        <w:t>возонного</w:t>
      </w:r>
      <w:r w:rsidRPr="00A80CC7">
        <w:rPr>
          <w:rFonts w:ascii="Times New Roman" w:hAnsi="Times New Roman" w:cs="Times New Roman"/>
        </w:rPr>
        <w:t xml:space="preserve"> озеленення</w:t>
      </w:r>
    </w:p>
    <w:p w14:paraId="3D837870" w14:textId="07B11E18" w:rsidR="001B2890" w:rsidRDefault="001B2890" w:rsidP="00CE56A4">
      <w:pPr>
        <w:spacing w:after="0" w:line="360" w:lineRule="auto"/>
        <w:ind w:firstLine="709"/>
        <w:jc w:val="both"/>
        <w:rPr>
          <w:rFonts w:ascii="Times New Roman" w:hAnsi="Times New Roman" w:cs="Times New Roman"/>
          <w:sz w:val="28"/>
          <w:szCs w:val="28"/>
        </w:rPr>
      </w:pPr>
      <w:r w:rsidRPr="00CE56A4">
        <w:rPr>
          <w:rFonts w:ascii="Times New Roman" w:hAnsi="Times New Roman" w:cs="Times New Roman"/>
          <w:sz w:val="28"/>
          <w:szCs w:val="28"/>
        </w:rPr>
        <w:t>3. Конфігурація площін заповнення</w:t>
      </w:r>
    </w:p>
    <w:p w14:paraId="1F5C5F4D" w14:textId="744285DE" w:rsidR="00CE56A4" w:rsidRPr="00CE56A4" w:rsidRDefault="00CE56A4" w:rsidP="00CE56A4">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t>-</w:t>
      </w:r>
      <w:r w:rsidRPr="00CE56A4">
        <w:rPr>
          <w:rFonts w:ascii="Times New Roman" w:hAnsi="Times New Roman" w:cs="Times New Roman"/>
          <w:sz w:val="28"/>
          <w:szCs w:val="28"/>
        </w:rPr>
        <w:t>Прості геометричні форми </w:t>
      </w:r>
      <w:r>
        <w:rPr>
          <w:rFonts w:ascii="Times New Roman" w:hAnsi="Times New Roman" w:cs="Times New Roman"/>
          <w:sz w:val="28"/>
          <w:szCs w:val="28"/>
        </w:rPr>
        <w:t>-</w:t>
      </w:r>
      <w:r w:rsidRPr="00CE56A4">
        <w:rPr>
          <w:rFonts w:ascii="Times New Roman" w:hAnsi="Times New Roman" w:cs="Times New Roman"/>
          <w:sz w:val="28"/>
          <w:szCs w:val="28"/>
        </w:rPr>
        <w:t xml:space="preserve"> озеленення організоване за принципом чітких геометричних фігур: прямокутників, квадратів, кіл або лінійних смуг. </w:t>
      </w:r>
    </w:p>
    <w:p w14:paraId="35C0C342" w14:textId="4C32D1BE" w:rsidR="00CE56A4" w:rsidRDefault="00CE56A4" w:rsidP="00CE56A4">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2B6614A8" wp14:editId="59C85C0A">
            <wp:extent cx="4181856" cy="2688336"/>
            <wp:effectExtent l="0" t="0" r="0" b="0"/>
            <wp:docPr id="1182619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84162" cy="2689818"/>
                    </a:xfrm>
                    <a:prstGeom prst="rect">
                      <a:avLst/>
                    </a:prstGeom>
                    <a:noFill/>
                  </pic:spPr>
                </pic:pic>
              </a:graphicData>
            </a:graphic>
          </wp:inline>
        </w:drawing>
      </w:r>
    </w:p>
    <w:p w14:paraId="01855EE4" w14:textId="669AF890" w:rsidR="00CE56A4" w:rsidRPr="008C3094" w:rsidRDefault="00CE56A4" w:rsidP="00CE56A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11.</w:t>
      </w:r>
      <w:r w:rsidRPr="00A80CC7">
        <w:rPr>
          <w:rFonts w:ascii="Times New Roman" w:hAnsi="Times New Roman" w:cs="Times New Roman"/>
        </w:rPr>
        <w:t xml:space="preserve"> – Приклад </w:t>
      </w:r>
      <w:r>
        <w:rPr>
          <w:rFonts w:ascii="Times New Roman" w:hAnsi="Times New Roman" w:cs="Times New Roman"/>
        </w:rPr>
        <w:t>простої форми озеленення</w:t>
      </w:r>
    </w:p>
    <w:p w14:paraId="76B464A1" w14:textId="77777777" w:rsidR="00CE56A4" w:rsidRPr="00CE56A4" w:rsidRDefault="00CE56A4" w:rsidP="00CE56A4">
      <w:pPr>
        <w:spacing w:after="0" w:line="360" w:lineRule="auto"/>
        <w:ind w:left="432" w:firstLine="709"/>
        <w:jc w:val="both"/>
        <w:rPr>
          <w:rFonts w:ascii="Times New Roman" w:hAnsi="Times New Roman" w:cs="Times New Roman"/>
          <w:sz w:val="28"/>
          <w:szCs w:val="28"/>
        </w:rPr>
      </w:pPr>
    </w:p>
    <w:p w14:paraId="3F0F989A" w14:textId="1C3194D9" w:rsidR="00CE56A4" w:rsidRPr="00CE56A4" w:rsidRDefault="00CE56A4" w:rsidP="00CE56A4">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t>-</w:t>
      </w:r>
      <w:r w:rsidRPr="00CE56A4">
        <w:rPr>
          <w:rFonts w:ascii="Times New Roman" w:hAnsi="Times New Roman" w:cs="Times New Roman"/>
          <w:sz w:val="28"/>
          <w:szCs w:val="28"/>
        </w:rPr>
        <w:t>Складні криволінійні форми </w:t>
      </w:r>
      <w:r>
        <w:rPr>
          <w:rFonts w:ascii="Times New Roman" w:hAnsi="Times New Roman" w:cs="Times New Roman"/>
          <w:sz w:val="28"/>
          <w:szCs w:val="28"/>
        </w:rPr>
        <w:t>-</w:t>
      </w:r>
      <w:r w:rsidRPr="00CE56A4">
        <w:rPr>
          <w:rFonts w:ascii="Times New Roman" w:hAnsi="Times New Roman" w:cs="Times New Roman"/>
          <w:sz w:val="28"/>
          <w:szCs w:val="28"/>
        </w:rPr>
        <w:t xml:space="preserve"> озеленення повторює плавні, органічні обриси, що нагадують природні форми: хвилі, спіралі, вільні контури.</w:t>
      </w:r>
    </w:p>
    <w:p w14:paraId="545E1107" w14:textId="27DEC051" w:rsidR="00CE56A4" w:rsidRDefault="00CE56A4" w:rsidP="00CE56A4">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14:anchorId="63282C1A" wp14:editId="08E2F5C7">
            <wp:extent cx="5012871" cy="2807208"/>
            <wp:effectExtent l="0" t="0" r="0" b="0"/>
            <wp:docPr id="15028358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24495" cy="2813717"/>
                    </a:xfrm>
                    <a:prstGeom prst="rect">
                      <a:avLst/>
                    </a:prstGeom>
                    <a:noFill/>
                  </pic:spPr>
                </pic:pic>
              </a:graphicData>
            </a:graphic>
          </wp:inline>
        </w:drawing>
      </w:r>
    </w:p>
    <w:p w14:paraId="5BE6A777" w14:textId="6A07C7D7" w:rsidR="00CE56A4" w:rsidRPr="008C3094" w:rsidRDefault="00CE56A4" w:rsidP="00CE56A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12.</w:t>
      </w:r>
      <w:r w:rsidRPr="00A80CC7">
        <w:rPr>
          <w:rFonts w:ascii="Times New Roman" w:hAnsi="Times New Roman" w:cs="Times New Roman"/>
        </w:rPr>
        <w:t xml:space="preserve"> – Приклад </w:t>
      </w:r>
      <w:r>
        <w:rPr>
          <w:rFonts w:ascii="Times New Roman" w:hAnsi="Times New Roman" w:cs="Times New Roman"/>
        </w:rPr>
        <w:t>складної форми озеленення</w:t>
      </w:r>
    </w:p>
    <w:p w14:paraId="50655E7C" w14:textId="77777777" w:rsidR="00CE56A4" w:rsidRPr="00CE56A4" w:rsidRDefault="00CE56A4" w:rsidP="00CE56A4">
      <w:pPr>
        <w:spacing w:after="0" w:line="360" w:lineRule="auto"/>
        <w:jc w:val="both"/>
        <w:rPr>
          <w:rFonts w:ascii="Times New Roman" w:hAnsi="Times New Roman" w:cs="Times New Roman"/>
          <w:sz w:val="28"/>
          <w:szCs w:val="28"/>
        </w:rPr>
      </w:pPr>
    </w:p>
    <w:p w14:paraId="37C02584" w14:textId="47BE7C37" w:rsidR="00CE56A4" w:rsidRPr="00CE56A4" w:rsidRDefault="00CE56A4" w:rsidP="00CE56A4">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t>-</w:t>
      </w:r>
      <w:r w:rsidRPr="00CE56A4">
        <w:rPr>
          <w:rFonts w:ascii="Times New Roman" w:hAnsi="Times New Roman" w:cs="Times New Roman"/>
          <w:sz w:val="28"/>
          <w:szCs w:val="28"/>
        </w:rPr>
        <w:t>Площини під нахилом </w:t>
      </w:r>
      <w:r>
        <w:rPr>
          <w:rFonts w:ascii="Times New Roman" w:hAnsi="Times New Roman" w:cs="Times New Roman"/>
          <w:sz w:val="28"/>
          <w:szCs w:val="28"/>
        </w:rPr>
        <w:t xml:space="preserve">- </w:t>
      </w:r>
      <w:r w:rsidRPr="00CE56A4">
        <w:rPr>
          <w:rFonts w:ascii="Times New Roman" w:hAnsi="Times New Roman" w:cs="Times New Roman"/>
          <w:sz w:val="28"/>
          <w:szCs w:val="28"/>
        </w:rPr>
        <w:t xml:space="preserve">озеленення розташовується на похилих поверхнях: схилах, скошених фасадах або покрівлях з ухилом. </w:t>
      </w:r>
    </w:p>
    <w:p w14:paraId="68D58F93" w14:textId="1A7E573C" w:rsidR="00CE56A4" w:rsidRDefault="00CE56A4" w:rsidP="0046233D">
      <w:pPr>
        <w:spacing w:after="0" w:line="360" w:lineRule="auto"/>
        <w:ind w:left="432"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0E88D363" wp14:editId="05C30043">
            <wp:extent cx="4828032" cy="3230392"/>
            <wp:effectExtent l="0" t="0" r="0" b="8255"/>
            <wp:docPr id="1072070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36193" cy="3235852"/>
                    </a:xfrm>
                    <a:prstGeom prst="rect">
                      <a:avLst/>
                    </a:prstGeom>
                    <a:noFill/>
                  </pic:spPr>
                </pic:pic>
              </a:graphicData>
            </a:graphic>
          </wp:inline>
        </w:drawing>
      </w:r>
    </w:p>
    <w:p w14:paraId="3A27BC74" w14:textId="2F719DC9" w:rsidR="00CE56A4" w:rsidRPr="008C3094" w:rsidRDefault="00CE56A4" w:rsidP="00CE56A4">
      <w:pPr>
        <w:spacing w:after="0" w:line="360" w:lineRule="auto"/>
        <w:ind w:firstLine="709"/>
        <w:jc w:val="both"/>
        <w:rPr>
          <w:rFonts w:ascii="Times New Roman" w:hAnsi="Times New Roman" w:cs="Times New Roman"/>
        </w:rPr>
      </w:pPr>
      <w:r w:rsidRPr="00A80CC7">
        <w:rPr>
          <w:rFonts w:ascii="Times New Roman" w:hAnsi="Times New Roman" w:cs="Times New Roman"/>
        </w:rPr>
        <w:t>Рис 3.4.</w:t>
      </w:r>
      <w:r>
        <w:rPr>
          <w:rFonts w:ascii="Times New Roman" w:hAnsi="Times New Roman" w:cs="Times New Roman"/>
        </w:rPr>
        <w:t>13.</w:t>
      </w:r>
      <w:r w:rsidRPr="00A80CC7">
        <w:rPr>
          <w:rFonts w:ascii="Times New Roman" w:hAnsi="Times New Roman" w:cs="Times New Roman"/>
        </w:rPr>
        <w:t xml:space="preserve"> – Приклад</w:t>
      </w:r>
      <w:r>
        <w:rPr>
          <w:rFonts w:ascii="Times New Roman" w:hAnsi="Times New Roman" w:cs="Times New Roman"/>
        </w:rPr>
        <w:t xml:space="preserve"> форми озеленення під нахилом</w:t>
      </w:r>
    </w:p>
    <w:p w14:paraId="09B3DBEE" w14:textId="77777777" w:rsidR="001B2890" w:rsidRPr="00E26122" w:rsidRDefault="001B2890" w:rsidP="00A80CC7">
      <w:pPr>
        <w:spacing w:after="0" w:line="360" w:lineRule="auto"/>
        <w:jc w:val="both"/>
        <w:rPr>
          <w:rFonts w:ascii="Times New Roman" w:hAnsi="Times New Roman" w:cs="Times New Roman"/>
          <w:sz w:val="28"/>
          <w:szCs w:val="28"/>
        </w:rPr>
      </w:pPr>
    </w:p>
    <w:p w14:paraId="019F0C55" w14:textId="58A16915" w:rsidR="001B2890" w:rsidRPr="0062230C" w:rsidRDefault="001B2890" w:rsidP="0046233D">
      <w:pPr>
        <w:spacing w:after="0" w:line="360" w:lineRule="auto"/>
        <w:ind w:firstLine="709"/>
        <w:jc w:val="both"/>
        <w:rPr>
          <w:rFonts w:ascii="Times New Roman" w:hAnsi="Times New Roman" w:cs="Times New Roman"/>
          <w:b/>
          <w:bCs/>
          <w:sz w:val="28"/>
          <w:szCs w:val="28"/>
        </w:rPr>
      </w:pPr>
      <w:r w:rsidRPr="0062230C">
        <w:rPr>
          <w:rFonts w:ascii="Times New Roman" w:hAnsi="Times New Roman" w:cs="Times New Roman"/>
          <w:sz w:val="28"/>
          <w:szCs w:val="28"/>
          <w:u w:val="single"/>
        </w:rPr>
        <w:t>Принцип виразності</w:t>
      </w:r>
      <w:r w:rsidR="0062230C" w:rsidRPr="0062230C">
        <w:rPr>
          <w:rFonts w:ascii="Times New Roman" w:hAnsi="Times New Roman" w:cs="Times New Roman"/>
          <w:sz w:val="28"/>
          <w:szCs w:val="28"/>
        </w:rPr>
        <w:t xml:space="preserve">. </w:t>
      </w:r>
      <w:r w:rsidR="00E33BDC" w:rsidRPr="00D57E3B">
        <w:rPr>
          <w:rFonts w:ascii="Times New Roman" w:hAnsi="Times New Roman" w:cs="Times New Roman"/>
          <w:sz w:val="28"/>
          <w:szCs w:val="28"/>
        </w:rPr>
        <w:t>На архітектурно-</w:t>
      </w:r>
      <w:r w:rsidR="0062230C">
        <w:rPr>
          <w:rFonts w:ascii="Times New Roman" w:hAnsi="Times New Roman" w:cs="Times New Roman"/>
          <w:sz w:val="28"/>
          <w:szCs w:val="28"/>
        </w:rPr>
        <w:t>композиційному</w:t>
      </w:r>
      <w:r w:rsidR="00E33BDC" w:rsidRPr="00D57E3B">
        <w:rPr>
          <w:rFonts w:ascii="Times New Roman" w:hAnsi="Times New Roman" w:cs="Times New Roman"/>
          <w:sz w:val="28"/>
          <w:szCs w:val="28"/>
        </w:rPr>
        <w:t xml:space="preserve"> рівні принцип проявляється у формуванні об'ємно-просторової структури будівлі, де озеленені елементи виступають активними засобами архітектурного вираження, надаючи будівлі унікального художнього образу та емоційної виразності. Цей принцип перетворює озеленення з пасивного, додаткового компонента на ключовий інструмент архітектурної мови, що формує ідентичність об'єкта.</w:t>
      </w:r>
    </w:p>
    <w:p w14:paraId="5F921248" w14:textId="09956B81" w:rsidR="001B2890" w:rsidRPr="00772264" w:rsidRDefault="001B2890" w:rsidP="0046233D">
      <w:pPr>
        <w:spacing w:after="0" w:line="360" w:lineRule="auto"/>
        <w:ind w:firstLine="709"/>
        <w:jc w:val="both"/>
        <w:rPr>
          <w:rFonts w:ascii="Times New Roman" w:hAnsi="Times New Roman" w:cs="Times New Roman"/>
          <w:sz w:val="28"/>
          <w:szCs w:val="28"/>
        </w:rPr>
      </w:pPr>
      <w:r w:rsidRPr="00772264">
        <w:rPr>
          <w:rFonts w:ascii="Times New Roman" w:hAnsi="Times New Roman" w:cs="Times New Roman"/>
          <w:sz w:val="28"/>
          <w:szCs w:val="28"/>
        </w:rPr>
        <w:t>Принцип виразності може бути реалізовано на архітектурно-композиційному рівні за допомогою таких прийомів:</w:t>
      </w:r>
    </w:p>
    <w:p w14:paraId="4AC6F2D6" w14:textId="434923DE"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 xml:space="preserve">підбір рослинного асортименту з урахуванням зміни їхнього вигляду протягом року для створення циклічно мінливого образу будівлі. Використовується контраст між вічнозеленими видами (ялина, самшит), що підтримують </w:t>
      </w:r>
      <w:r w:rsidR="00612EFD">
        <w:rPr>
          <w:rFonts w:ascii="Times New Roman" w:hAnsi="Times New Roman" w:cs="Times New Roman"/>
          <w:sz w:val="28"/>
          <w:szCs w:val="28"/>
        </w:rPr>
        <w:t>основу</w:t>
      </w:r>
      <w:r w:rsidR="001B2890" w:rsidRPr="00772264">
        <w:rPr>
          <w:rFonts w:ascii="Times New Roman" w:hAnsi="Times New Roman" w:cs="Times New Roman"/>
          <w:sz w:val="28"/>
          <w:szCs w:val="28"/>
        </w:rPr>
        <w:t xml:space="preserve"> композиції взимку, листопадними деревами та чагарниками з яскравою осінньою палітрою (клен, горобина), та квітучими рослинами (гортензія, гліцинія), що створюють весняно-літні акценти. Архітектурна форма розкривається по-різному в кожну пору року.</w:t>
      </w:r>
    </w:p>
    <w:p w14:paraId="0F2BE3EA" w14:textId="458377F8"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EFD">
        <w:rPr>
          <w:rFonts w:ascii="Times New Roman" w:hAnsi="Times New Roman" w:cs="Times New Roman"/>
          <w:sz w:val="28"/>
          <w:szCs w:val="28"/>
        </w:rPr>
        <w:t>різниця</w:t>
      </w:r>
      <w:r w:rsidR="001B2890" w:rsidRPr="00772264">
        <w:rPr>
          <w:rFonts w:ascii="Times New Roman" w:hAnsi="Times New Roman" w:cs="Times New Roman"/>
          <w:sz w:val="28"/>
          <w:szCs w:val="28"/>
        </w:rPr>
        <w:t xml:space="preserve"> фактур і кольорів архітектурних матеріалів та живої рослинності для посилення виразності обох.</w:t>
      </w:r>
    </w:p>
    <w:p w14:paraId="5FA0E46E" w14:textId="5D38C0D8"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1B2890" w:rsidRPr="00772264">
        <w:rPr>
          <w:rFonts w:ascii="Times New Roman" w:hAnsi="Times New Roman" w:cs="Times New Roman"/>
          <w:sz w:val="28"/>
          <w:szCs w:val="28"/>
        </w:rPr>
        <w:t xml:space="preserve"> ритмічної структури, заданої зеленими об'ємами.</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Створення основного композиційного ритму та масштабу фасаду</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 xml:space="preserve">за допомогою чергування об'ємів зелених тераси, балконів-садиків або вертикальних зелених стрічок. </w:t>
      </w:r>
    </w:p>
    <w:p w14:paraId="0FB77EBD" w14:textId="0CB3CBDE"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колірної інтеграції з контекстом.</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 xml:space="preserve">Вибір колірної гами як архітектурних матеріалів, так і рослин (особливо квітучих або з яскравим листям) з урахуванням колірного оточення будівлі. В історичному середовищі це можуть приглушені, природні відтінки. </w:t>
      </w:r>
    </w:p>
    <w:p w14:paraId="2D0D18C2" w14:textId="3F7967BB"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 xml:space="preserve"> створення об'ємно-просторової глибини (багатошарового фасаду).</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 xml:space="preserve">Формування фасаду не як плоскої стіни, а як серії просторових шарів завдяки поєднанню елементів різної глибини: відкритих тераси з деревами, вертикального озеленення на різних відстанях від основної площини. </w:t>
      </w:r>
    </w:p>
    <w:p w14:paraId="74932B73" w14:textId="14FAEBA5"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 xml:space="preserve"> силуетного домінування зеленого масиву</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Формування загального силуету будівлі таким чином, щоб масиви крон дерев на терасах та покрівлі візуально домінували або становили рівноправну частину разом з архітектурними об'ємами. М'які, природні обриси рослин контрастують з геометричністю будівлі.</w:t>
      </w:r>
    </w:p>
    <w:p w14:paraId="3BBDC37E" w14:textId="0080CB58" w:rsidR="001B2890" w:rsidRPr="00772264"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 xml:space="preserve"> акцентування архітектурних деталей озелененням.</w:t>
      </w:r>
      <w:r w:rsidR="00612EFD">
        <w:rPr>
          <w:rFonts w:ascii="Times New Roman" w:hAnsi="Times New Roman" w:cs="Times New Roman"/>
          <w:sz w:val="28"/>
          <w:szCs w:val="28"/>
        </w:rPr>
        <w:t xml:space="preserve"> </w:t>
      </w:r>
      <w:r w:rsidR="001B2890" w:rsidRPr="00772264">
        <w:rPr>
          <w:rFonts w:ascii="Times New Roman" w:hAnsi="Times New Roman" w:cs="Times New Roman"/>
          <w:sz w:val="28"/>
          <w:szCs w:val="28"/>
        </w:rPr>
        <w:t xml:space="preserve">Використання рослинності для візуального виділення та підсилення ключових архітектурних елементів: обвивання ліанами колон, розміщення яскравих квітучих композицій у вхідній групі. </w:t>
      </w:r>
    </w:p>
    <w:p w14:paraId="53D80C44" w14:textId="58FDF63B" w:rsidR="00E33BDC" w:rsidRDefault="005123F5"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772264">
        <w:rPr>
          <w:rFonts w:ascii="Times New Roman" w:hAnsi="Times New Roman" w:cs="Times New Roman"/>
          <w:sz w:val="28"/>
          <w:szCs w:val="28"/>
        </w:rPr>
        <w:t xml:space="preserve"> </w:t>
      </w:r>
      <w:r w:rsidR="0062230C">
        <w:rPr>
          <w:rFonts w:ascii="Times New Roman" w:hAnsi="Times New Roman" w:cs="Times New Roman"/>
          <w:sz w:val="28"/>
          <w:szCs w:val="28"/>
        </w:rPr>
        <w:t>в</w:t>
      </w:r>
      <w:r w:rsidR="00612EFD">
        <w:rPr>
          <w:rFonts w:ascii="Times New Roman" w:hAnsi="Times New Roman" w:cs="Times New Roman"/>
          <w:sz w:val="28"/>
          <w:szCs w:val="28"/>
        </w:rPr>
        <w:t>икористанн</w:t>
      </w:r>
      <w:r w:rsidR="001B2890" w:rsidRPr="00772264">
        <w:rPr>
          <w:rFonts w:ascii="Times New Roman" w:hAnsi="Times New Roman" w:cs="Times New Roman"/>
          <w:sz w:val="28"/>
          <w:szCs w:val="28"/>
        </w:rPr>
        <w:t xml:space="preserve"> близьки</w:t>
      </w:r>
      <w:r w:rsidR="00612EFD">
        <w:rPr>
          <w:rFonts w:ascii="Times New Roman" w:hAnsi="Times New Roman" w:cs="Times New Roman"/>
          <w:sz w:val="28"/>
          <w:szCs w:val="28"/>
        </w:rPr>
        <w:t>х</w:t>
      </w:r>
      <w:r w:rsidR="001B2890" w:rsidRPr="00772264">
        <w:rPr>
          <w:rFonts w:ascii="Times New Roman" w:hAnsi="Times New Roman" w:cs="Times New Roman"/>
          <w:sz w:val="28"/>
          <w:szCs w:val="28"/>
        </w:rPr>
        <w:t xml:space="preserve"> кольор</w:t>
      </w:r>
      <w:r w:rsidR="00612EFD">
        <w:rPr>
          <w:rFonts w:ascii="Times New Roman" w:hAnsi="Times New Roman" w:cs="Times New Roman"/>
          <w:sz w:val="28"/>
          <w:szCs w:val="28"/>
        </w:rPr>
        <w:t>ів</w:t>
      </w:r>
      <w:r w:rsidR="001B2890" w:rsidRPr="00772264">
        <w:rPr>
          <w:rFonts w:ascii="Times New Roman" w:hAnsi="Times New Roman" w:cs="Times New Roman"/>
          <w:sz w:val="28"/>
          <w:szCs w:val="28"/>
        </w:rPr>
        <w:t>, але різними за фактурою елементами: оксамитова поверхня листя певних видів </w:t>
      </w:r>
      <w:r w:rsidR="00612EFD">
        <w:rPr>
          <w:rFonts w:ascii="Times New Roman" w:hAnsi="Times New Roman" w:cs="Times New Roman"/>
          <w:sz w:val="28"/>
          <w:szCs w:val="28"/>
        </w:rPr>
        <w:t>та</w:t>
      </w:r>
      <w:r w:rsidR="001B2890" w:rsidRPr="00772264">
        <w:rPr>
          <w:rFonts w:ascii="Times New Roman" w:hAnsi="Times New Roman" w:cs="Times New Roman"/>
          <w:sz w:val="28"/>
          <w:szCs w:val="28"/>
        </w:rPr>
        <w:t> голкої хвої; гладка кора дерева </w:t>
      </w:r>
      <w:r w:rsidR="00612EFD">
        <w:rPr>
          <w:rFonts w:ascii="Times New Roman" w:hAnsi="Times New Roman" w:cs="Times New Roman"/>
          <w:sz w:val="28"/>
          <w:szCs w:val="28"/>
        </w:rPr>
        <w:t>та</w:t>
      </w:r>
      <w:r w:rsidR="001B2890" w:rsidRPr="00772264">
        <w:rPr>
          <w:rFonts w:ascii="Times New Roman" w:hAnsi="Times New Roman" w:cs="Times New Roman"/>
          <w:sz w:val="28"/>
          <w:szCs w:val="28"/>
        </w:rPr>
        <w:t> шорсткої штукатурки; металева сітка з ліанами </w:t>
      </w:r>
      <w:r w:rsidR="00612EFD">
        <w:rPr>
          <w:rFonts w:ascii="Times New Roman" w:hAnsi="Times New Roman" w:cs="Times New Roman"/>
          <w:sz w:val="28"/>
          <w:szCs w:val="28"/>
        </w:rPr>
        <w:t>та</w:t>
      </w:r>
      <w:r w:rsidR="001B2890" w:rsidRPr="00772264">
        <w:rPr>
          <w:rFonts w:ascii="Times New Roman" w:hAnsi="Times New Roman" w:cs="Times New Roman"/>
          <w:sz w:val="28"/>
          <w:szCs w:val="28"/>
        </w:rPr>
        <w:t> гладкого скління.</w:t>
      </w:r>
    </w:p>
    <w:p w14:paraId="717D5934" w14:textId="77777777" w:rsidR="0062230C" w:rsidRDefault="0062230C" w:rsidP="0046233D">
      <w:pPr>
        <w:spacing w:after="0" w:line="360" w:lineRule="auto"/>
        <w:ind w:firstLine="709"/>
        <w:jc w:val="both"/>
        <w:rPr>
          <w:rFonts w:ascii="Times New Roman" w:hAnsi="Times New Roman" w:cs="Times New Roman"/>
          <w:sz w:val="28"/>
          <w:szCs w:val="28"/>
        </w:rPr>
      </w:pPr>
    </w:p>
    <w:p w14:paraId="5D8872BA" w14:textId="56F0DDE4" w:rsidR="00E33BDC" w:rsidRDefault="0062230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Прийоми</w:t>
      </w:r>
    </w:p>
    <w:p w14:paraId="271AD870" w14:textId="70D416E0" w:rsidR="00E33BDC" w:rsidRPr="00583218"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583218">
        <w:rPr>
          <w:rFonts w:ascii="Times New Roman" w:hAnsi="Times New Roman" w:cs="Times New Roman"/>
          <w:sz w:val="28"/>
          <w:szCs w:val="28"/>
        </w:rPr>
        <w:t>Надання будівлі складної, нерівномірної форми в плані за рахунок виносів об'ємів балконів, еркерів, що створює багатий графічний рисунок фасаду з рослинами.</w:t>
      </w:r>
    </w:p>
    <w:p w14:paraId="05CD7DA1" w14:textId="137E7A4D" w:rsidR="00E33BDC" w:rsidRPr="00583218"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583218">
        <w:rPr>
          <w:rFonts w:ascii="Times New Roman" w:hAnsi="Times New Roman" w:cs="Times New Roman"/>
          <w:sz w:val="28"/>
          <w:szCs w:val="28"/>
        </w:rPr>
        <w:t>Узгодження розмірів та форми балконів, лоджій з модулями вертикального озеленення, створюючи єдиний ритмічний ряд.</w:t>
      </w:r>
    </w:p>
    <w:p w14:paraId="37593001" w14:textId="77777777" w:rsidR="00E33BDC" w:rsidRPr="00DB1030"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1030">
        <w:rPr>
          <w:rFonts w:ascii="Times New Roman" w:hAnsi="Times New Roman" w:cs="Times New Roman"/>
          <w:sz w:val="28"/>
          <w:szCs w:val="28"/>
        </w:rPr>
        <w:t>Використання покрівельного озеленення або дерев на терасах для формування впізнаваного силуету будинку в панорамі міста.</w:t>
      </w:r>
    </w:p>
    <w:p w14:paraId="739357C6" w14:textId="77777777" w:rsidR="00E33BDC" w:rsidRPr="00DB1030"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DB1030">
        <w:rPr>
          <w:rFonts w:ascii="Times New Roman" w:hAnsi="Times New Roman" w:cs="Times New Roman"/>
          <w:sz w:val="28"/>
          <w:szCs w:val="28"/>
        </w:rPr>
        <w:t> Застосування сезонних квітучих рослин на фасадах для створення яскравих орієнтирів у середовищі.</w:t>
      </w:r>
    </w:p>
    <w:p w14:paraId="769B36B8" w14:textId="77777777" w:rsidR="00E33BDC"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B1030">
        <w:rPr>
          <w:rFonts w:ascii="Times New Roman" w:hAnsi="Times New Roman" w:cs="Times New Roman"/>
          <w:sz w:val="28"/>
          <w:szCs w:val="28"/>
        </w:rPr>
        <w:t> Надання будівлі складної пластики за рахунок різнорівневих зелених тераси, еркерів з озелененням та різної щільності вертикальних садів.</w:t>
      </w:r>
    </w:p>
    <w:p w14:paraId="1AC02CDD" w14:textId="77777777" w:rsidR="001B2890" w:rsidRPr="00772264" w:rsidRDefault="001B2890" w:rsidP="0046233D">
      <w:pPr>
        <w:spacing w:after="0" w:line="360" w:lineRule="auto"/>
        <w:ind w:firstLine="709"/>
        <w:jc w:val="both"/>
        <w:rPr>
          <w:rFonts w:ascii="Times New Roman" w:hAnsi="Times New Roman" w:cs="Times New Roman"/>
          <w:sz w:val="28"/>
          <w:szCs w:val="28"/>
        </w:rPr>
      </w:pPr>
    </w:p>
    <w:p w14:paraId="0CEE8D06" w14:textId="77777777" w:rsidR="001B2890" w:rsidRPr="0062230C" w:rsidRDefault="001B2890" w:rsidP="0046233D">
      <w:pPr>
        <w:spacing w:after="0" w:line="360" w:lineRule="auto"/>
        <w:ind w:firstLine="709"/>
        <w:jc w:val="both"/>
        <w:rPr>
          <w:rFonts w:ascii="Times New Roman" w:hAnsi="Times New Roman" w:cs="Times New Roman"/>
          <w:sz w:val="28"/>
          <w:szCs w:val="28"/>
          <w:u w:val="single"/>
        </w:rPr>
      </w:pPr>
      <w:r w:rsidRPr="0062230C">
        <w:rPr>
          <w:rFonts w:ascii="Times New Roman" w:hAnsi="Times New Roman" w:cs="Times New Roman"/>
          <w:sz w:val="28"/>
          <w:szCs w:val="28"/>
          <w:u w:val="single"/>
        </w:rPr>
        <w:t>Принцип ієрархічний</w:t>
      </w:r>
    </w:p>
    <w:p w14:paraId="6DEA14EA" w14:textId="5A4CF048" w:rsidR="001B2890" w:rsidRDefault="00612EFD"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На рівні організації простору передбачає чітке розподілення композиційних елементів за ступенем значущості. </w:t>
      </w:r>
    </w:p>
    <w:p w14:paraId="250C880E" w14:textId="4184F300" w:rsidR="001B2890" w:rsidRPr="00E26122" w:rsidRDefault="00612EFD"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реалізується через створення чітко вираженої системи головних та другорядних елементів.</w:t>
      </w:r>
    </w:p>
    <w:p w14:paraId="76812B00" w14:textId="1D88F28F" w:rsidR="001B2890" w:rsidRPr="00E26122"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 послідовне розміщення рослинних елементів від найбільш масивних до найменш помітних</w:t>
      </w:r>
    </w:p>
    <w:p w14:paraId="30FD894A" w14:textId="246B19F3" w:rsidR="00E33BDC"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чергування різних типів озеленення з певною послідовністю</w:t>
      </w:r>
    </w:p>
    <w:p w14:paraId="60F455A7" w14:textId="43D858AE" w:rsidR="001B2890" w:rsidRPr="00E26122"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 поєднання рослин з будівельними конструкціями, коли вони взаємно підсилюють одна одну</w:t>
      </w:r>
    </w:p>
    <w:p w14:paraId="06A8D3A8" w14:textId="75511D27" w:rsidR="001B2890" w:rsidRPr="00E26122"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 використання рослин для виконання кількох функцій одночасно (наприклад, декоративної та захисної)</w:t>
      </w:r>
    </w:p>
    <w:p w14:paraId="65687603" w14:textId="487CC2FC" w:rsidR="001B2890" w:rsidRPr="00E26122"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 зміна характеру озеленення залежно від функціонального призначення приміщення чи зони</w:t>
      </w:r>
    </w:p>
    <w:p w14:paraId="73844B4C" w14:textId="0D5D1F0C" w:rsidR="001B2890" w:rsidRPr="00E26122"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26122">
        <w:rPr>
          <w:rFonts w:ascii="Times New Roman" w:hAnsi="Times New Roman" w:cs="Times New Roman"/>
          <w:sz w:val="28"/>
          <w:szCs w:val="28"/>
        </w:rPr>
        <w:t xml:space="preserve"> оптимальне розміщення озеленених елементів з урахуванням сонячної інсоляції, переважаючих вітрів та інших кліматичних факторів.</w:t>
      </w:r>
    </w:p>
    <w:p w14:paraId="24D36478" w14:textId="77777777" w:rsidR="001B2890" w:rsidRDefault="001B2890" w:rsidP="0046233D">
      <w:pPr>
        <w:spacing w:after="0" w:line="360" w:lineRule="auto"/>
        <w:ind w:firstLine="709"/>
        <w:jc w:val="both"/>
        <w:rPr>
          <w:rFonts w:ascii="Times New Roman" w:hAnsi="Times New Roman" w:cs="Times New Roman"/>
          <w:sz w:val="28"/>
          <w:szCs w:val="28"/>
        </w:rPr>
      </w:pPr>
    </w:p>
    <w:p w14:paraId="1CE7F997" w14:textId="4D415A1A" w:rsidR="001B2890" w:rsidRPr="0053646E" w:rsidRDefault="0046233D" w:rsidP="0046233D">
      <w:pPr>
        <w:spacing w:after="0" w:line="360" w:lineRule="auto"/>
        <w:ind w:firstLine="709"/>
        <w:jc w:val="both"/>
        <w:rPr>
          <w:rFonts w:ascii="Times New Roman" w:hAnsi="Times New Roman" w:cs="Times New Roman"/>
          <w:b/>
          <w:bCs/>
          <w:sz w:val="32"/>
          <w:szCs w:val="32"/>
        </w:rPr>
      </w:pPr>
      <w:r>
        <w:rPr>
          <w:rFonts w:ascii="Times New Roman" w:hAnsi="Times New Roman" w:cs="Times New Roman"/>
          <w:b/>
          <w:bCs/>
          <w:sz w:val="32"/>
          <w:szCs w:val="32"/>
        </w:rPr>
        <w:t xml:space="preserve">3.5. </w:t>
      </w:r>
      <w:r w:rsidR="001B2890" w:rsidRPr="00CD26E9">
        <w:rPr>
          <w:rFonts w:ascii="Times New Roman" w:hAnsi="Times New Roman" w:cs="Times New Roman"/>
          <w:b/>
          <w:bCs/>
          <w:sz w:val="32"/>
          <w:szCs w:val="32"/>
        </w:rPr>
        <w:t>Конструктивно-технічна організація</w:t>
      </w:r>
    </w:p>
    <w:p w14:paraId="0A5ECB95" w14:textId="77777777" w:rsidR="001B2890" w:rsidRPr="00CD26E9" w:rsidRDefault="001B2890" w:rsidP="0046233D">
      <w:pPr>
        <w:spacing w:after="0" w:line="360" w:lineRule="auto"/>
        <w:ind w:firstLine="709"/>
        <w:jc w:val="both"/>
        <w:rPr>
          <w:rFonts w:ascii="Times New Roman" w:hAnsi="Times New Roman" w:cs="Times New Roman"/>
          <w:sz w:val="28"/>
          <w:szCs w:val="28"/>
        </w:rPr>
      </w:pPr>
      <w:r w:rsidRPr="00CD26E9">
        <w:rPr>
          <w:rFonts w:ascii="Times New Roman" w:hAnsi="Times New Roman" w:cs="Times New Roman"/>
          <w:sz w:val="28"/>
          <w:szCs w:val="28"/>
        </w:rPr>
        <w:t>Ключовою властивіст</w:t>
      </w:r>
      <w:r>
        <w:rPr>
          <w:rFonts w:ascii="Times New Roman" w:hAnsi="Times New Roman" w:cs="Times New Roman"/>
          <w:sz w:val="28"/>
          <w:szCs w:val="28"/>
        </w:rPr>
        <w:t>ь інтегрованого озеленення</w:t>
      </w:r>
      <w:r w:rsidRPr="00CD26E9">
        <w:rPr>
          <w:rFonts w:ascii="Times New Roman" w:hAnsi="Times New Roman" w:cs="Times New Roman"/>
          <w:sz w:val="28"/>
          <w:szCs w:val="28"/>
        </w:rPr>
        <w:t>, яку необхідно враховувати при виборі конструктивного рішення, є </w:t>
      </w:r>
      <w:r>
        <w:rPr>
          <w:rFonts w:ascii="Times New Roman" w:hAnsi="Times New Roman" w:cs="Times New Roman"/>
          <w:sz w:val="28"/>
          <w:szCs w:val="28"/>
        </w:rPr>
        <w:t xml:space="preserve">змінність </w:t>
      </w:r>
      <w:r w:rsidRPr="00CD26E9">
        <w:rPr>
          <w:rFonts w:ascii="Times New Roman" w:hAnsi="Times New Roman" w:cs="Times New Roman"/>
          <w:sz w:val="28"/>
          <w:szCs w:val="28"/>
        </w:rPr>
        <w:t xml:space="preserve"> динамічність навантаження. На відміну від статичних будівельних матеріалів, інтегроване озеленення — це система, що змінюється: вага ґрунту зростає при поливі, корені ростуть і тиснуть на конструкції, маса листя та стовбурів збільшується з роками, а вітер створює динамічний тиск на зелену масу.</w:t>
      </w:r>
    </w:p>
    <w:p w14:paraId="408FCA55" w14:textId="56A63BAF" w:rsidR="001B2890"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Інтегроване озеленення, яке реалізується задопомогою к</w:t>
      </w:r>
      <w:r w:rsidRPr="00CD26E9">
        <w:rPr>
          <w:rFonts w:ascii="Times New Roman" w:hAnsi="Times New Roman" w:cs="Times New Roman"/>
          <w:sz w:val="28"/>
          <w:szCs w:val="28"/>
        </w:rPr>
        <w:t>онструктивно-технічн</w:t>
      </w:r>
      <w:r>
        <w:rPr>
          <w:rFonts w:ascii="Times New Roman" w:hAnsi="Times New Roman" w:cs="Times New Roman"/>
          <w:sz w:val="28"/>
          <w:szCs w:val="28"/>
        </w:rPr>
        <w:t>их рішень - це</w:t>
      </w:r>
      <w:r w:rsidRPr="00CD26E9">
        <w:rPr>
          <w:rFonts w:ascii="Times New Roman" w:hAnsi="Times New Roman" w:cs="Times New Roman"/>
          <w:sz w:val="28"/>
          <w:szCs w:val="28"/>
        </w:rPr>
        <w:t xml:space="preserve"> </w:t>
      </w:r>
      <w:r>
        <w:rPr>
          <w:rFonts w:ascii="Times New Roman" w:hAnsi="Times New Roman" w:cs="Times New Roman"/>
          <w:sz w:val="28"/>
          <w:szCs w:val="28"/>
        </w:rPr>
        <w:t>те що</w:t>
      </w:r>
      <w:r w:rsidRPr="00CD26E9">
        <w:rPr>
          <w:rFonts w:ascii="Times New Roman" w:hAnsi="Times New Roman" w:cs="Times New Roman"/>
          <w:sz w:val="28"/>
          <w:szCs w:val="28"/>
        </w:rPr>
        <w:t xml:space="preserve"> </w:t>
      </w:r>
      <w:r>
        <w:rPr>
          <w:rFonts w:ascii="Times New Roman" w:hAnsi="Times New Roman" w:cs="Times New Roman"/>
          <w:sz w:val="28"/>
          <w:szCs w:val="28"/>
        </w:rPr>
        <w:t>інтегрується у</w:t>
      </w:r>
      <w:r w:rsidRPr="00CD26E9">
        <w:rPr>
          <w:rFonts w:ascii="Times New Roman" w:hAnsi="Times New Roman" w:cs="Times New Roman"/>
          <w:sz w:val="28"/>
          <w:szCs w:val="28"/>
        </w:rPr>
        <w:t xml:space="preserve"> </w:t>
      </w:r>
      <w:r>
        <w:rPr>
          <w:rFonts w:ascii="Times New Roman" w:hAnsi="Times New Roman" w:cs="Times New Roman"/>
          <w:sz w:val="28"/>
          <w:szCs w:val="28"/>
        </w:rPr>
        <w:t xml:space="preserve">вертикальні </w:t>
      </w:r>
      <w:r w:rsidRPr="00CD26E9">
        <w:rPr>
          <w:rFonts w:ascii="Times New Roman" w:hAnsi="Times New Roman" w:cs="Times New Roman"/>
          <w:sz w:val="28"/>
          <w:szCs w:val="28"/>
        </w:rPr>
        <w:t xml:space="preserve">та </w:t>
      </w:r>
      <w:r>
        <w:rPr>
          <w:rFonts w:ascii="Times New Roman" w:hAnsi="Times New Roman" w:cs="Times New Roman"/>
          <w:sz w:val="28"/>
          <w:szCs w:val="28"/>
        </w:rPr>
        <w:t>горизонтальні конструкції</w:t>
      </w:r>
      <w:r w:rsidRPr="00CD26E9">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та </w:t>
      </w:r>
      <w:r w:rsidRPr="00CD26E9">
        <w:rPr>
          <w:rFonts w:ascii="Times New Roman" w:hAnsi="Times New Roman" w:cs="Times New Roman"/>
          <w:sz w:val="28"/>
          <w:szCs w:val="28"/>
        </w:rPr>
        <w:t>передбачає створення складної багатошарової системи, яка поєднує несучі, захисні та живильні функції.</w:t>
      </w:r>
    </w:p>
    <w:p w14:paraId="0FDFE3E5" w14:textId="77777777" w:rsidR="00E33BDC" w:rsidRDefault="00E33BDC" w:rsidP="0046233D">
      <w:pPr>
        <w:spacing w:after="0" w:line="360" w:lineRule="auto"/>
        <w:ind w:firstLine="709"/>
        <w:jc w:val="both"/>
        <w:rPr>
          <w:rFonts w:ascii="Times New Roman" w:hAnsi="Times New Roman" w:cs="Times New Roman"/>
          <w:sz w:val="28"/>
          <w:szCs w:val="28"/>
        </w:rPr>
      </w:pPr>
    </w:p>
    <w:p w14:paraId="6751F86B" w14:textId="77777777" w:rsidR="001B2890" w:rsidRPr="00CD26E9"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D26E9">
        <w:rPr>
          <w:rFonts w:ascii="Times New Roman" w:hAnsi="Times New Roman" w:cs="Times New Roman"/>
          <w:sz w:val="28"/>
          <w:szCs w:val="28"/>
        </w:rPr>
        <w:t>Інтеграція у вертикальні конструкції (стіни, фасади):</w:t>
      </w:r>
    </w:p>
    <w:p w14:paraId="136709FA" w14:textId="77777777" w:rsidR="00E33BDC" w:rsidRDefault="001B2890"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Конструктивно-т</w:t>
      </w:r>
      <w:r w:rsidRPr="00CD26E9">
        <w:rPr>
          <w:rFonts w:ascii="Times New Roman" w:hAnsi="Times New Roman" w:cs="Times New Roman"/>
          <w:sz w:val="28"/>
          <w:szCs w:val="28"/>
        </w:rPr>
        <w:t xml:space="preserve">ехнічна </w:t>
      </w:r>
      <w:r>
        <w:rPr>
          <w:rFonts w:ascii="Times New Roman" w:hAnsi="Times New Roman" w:cs="Times New Roman"/>
          <w:sz w:val="28"/>
          <w:szCs w:val="28"/>
        </w:rPr>
        <w:t>система складається</w:t>
      </w:r>
      <w:r w:rsidRPr="00CD26E9">
        <w:rPr>
          <w:rFonts w:ascii="Times New Roman" w:hAnsi="Times New Roman" w:cs="Times New Roman"/>
          <w:sz w:val="28"/>
          <w:szCs w:val="28"/>
        </w:rPr>
        <w:t xml:space="preserve"> з несучої основи</w:t>
      </w:r>
      <w:r>
        <w:rPr>
          <w:rFonts w:ascii="Times New Roman" w:hAnsi="Times New Roman" w:cs="Times New Roman"/>
          <w:sz w:val="28"/>
          <w:szCs w:val="28"/>
        </w:rPr>
        <w:t>, д</w:t>
      </w:r>
      <w:r w:rsidRPr="00CD26E9">
        <w:rPr>
          <w:rFonts w:ascii="Times New Roman" w:hAnsi="Times New Roman" w:cs="Times New Roman"/>
          <w:sz w:val="28"/>
          <w:szCs w:val="28"/>
        </w:rPr>
        <w:t xml:space="preserve">о неї кріпиться первинний несучій підсистема, зроблена з антикорозійних матеріалів (алюміній, нержавіюча сталь), що забезпечує вентильований зазор. На неї монтується вторинна система для утримання власне зеленого модуля. </w:t>
      </w:r>
    </w:p>
    <w:p w14:paraId="69FF05C7" w14:textId="72F686E5" w:rsidR="001B2890" w:rsidRPr="00CD26E9" w:rsidRDefault="001B2890" w:rsidP="0046233D">
      <w:pPr>
        <w:spacing w:after="0" w:line="360" w:lineRule="auto"/>
        <w:ind w:firstLine="709"/>
        <w:jc w:val="both"/>
        <w:rPr>
          <w:rFonts w:ascii="Times New Roman" w:hAnsi="Times New Roman" w:cs="Times New Roman"/>
          <w:sz w:val="28"/>
          <w:szCs w:val="28"/>
        </w:rPr>
      </w:pPr>
      <w:r w:rsidRPr="00CD26E9">
        <w:rPr>
          <w:rFonts w:ascii="Times New Roman" w:hAnsi="Times New Roman" w:cs="Times New Roman"/>
          <w:sz w:val="28"/>
          <w:szCs w:val="28"/>
        </w:rPr>
        <w:t>Це може бути:</w:t>
      </w:r>
    </w:p>
    <w:p w14:paraId="0DCF0772" w14:textId="5AF0D036" w:rsidR="001B2890" w:rsidRPr="00CD26E9"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-Модульна система</w:t>
      </w:r>
      <w:r w:rsidR="001B2890" w:rsidRPr="00CD26E9">
        <w:rPr>
          <w:rFonts w:ascii="Times New Roman" w:hAnsi="Times New Roman" w:cs="Times New Roman"/>
          <w:sz w:val="28"/>
          <w:szCs w:val="28"/>
        </w:rPr>
        <w:t>: Жорсткі пластикові або металеві контейнери з субстратом, що збираються в єдине полотно. Вони мають вбудовані системи поливу (капілярний полив або труби з краплинницями) і збору зайвої води.</w:t>
      </w:r>
    </w:p>
    <w:p w14:paraId="5A5D4BCC" w14:textId="38119B71" w:rsidR="001B2890" w:rsidRPr="00CD26E9"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CD26E9">
        <w:rPr>
          <w:rFonts w:ascii="Times New Roman" w:hAnsi="Times New Roman" w:cs="Times New Roman"/>
          <w:sz w:val="28"/>
          <w:szCs w:val="28"/>
        </w:rPr>
        <w:t xml:space="preserve">Система </w:t>
      </w:r>
      <w:r>
        <w:rPr>
          <w:rFonts w:ascii="Times New Roman" w:hAnsi="Times New Roman" w:cs="Times New Roman"/>
          <w:sz w:val="28"/>
          <w:szCs w:val="28"/>
        </w:rPr>
        <w:t>повстяна</w:t>
      </w:r>
      <w:r w:rsidR="001B2890" w:rsidRPr="00CD26E9">
        <w:rPr>
          <w:rFonts w:ascii="Times New Roman" w:hAnsi="Times New Roman" w:cs="Times New Roman"/>
          <w:sz w:val="28"/>
          <w:szCs w:val="28"/>
        </w:rPr>
        <w:t>: Текстильна конструкція з кишень для рослин та інтегрованим капілярним поливом, легша, але вимогливіша до обслуговування.</w:t>
      </w:r>
    </w:p>
    <w:p w14:paraId="4831B178" w14:textId="5855D7F5" w:rsidR="001B2890" w:rsidRPr="00CD26E9" w:rsidRDefault="00E33BDC"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-Контейнерна система з ампельними рослинами</w:t>
      </w:r>
      <w:r w:rsidR="001B2890" w:rsidRPr="00CD26E9">
        <w:rPr>
          <w:rFonts w:ascii="Times New Roman" w:hAnsi="Times New Roman" w:cs="Times New Roman"/>
          <w:sz w:val="28"/>
          <w:szCs w:val="28"/>
        </w:rPr>
        <w:t>: шар гідроізоляції між стіною та системою, що захищає конструкцію будівлі; дренажний шар у касетах для відводу зайвої води у збірні лотки; та автоматична система поливу з таймерами, датчиками вологості та фільтрами, інтегрована в загальну сантехніку будівлі.</w:t>
      </w:r>
    </w:p>
    <w:p w14:paraId="357212B3" w14:textId="77777777" w:rsidR="001B2890" w:rsidRDefault="001B2890" w:rsidP="0046233D">
      <w:pPr>
        <w:spacing w:after="0" w:line="360" w:lineRule="auto"/>
        <w:ind w:firstLine="709"/>
        <w:jc w:val="both"/>
        <w:rPr>
          <w:rFonts w:ascii="Times New Roman" w:hAnsi="Times New Roman" w:cs="Times New Roman"/>
          <w:sz w:val="28"/>
          <w:szCs w:val="28"/>
        </w:rPr>
      </w:pPr>
      <w:r w:rsidRPr="000C6AE8">
        <w:rPr>
          <w:rFonts w:ascii="Times New Roman" w:hAnsi="Times New Roman" w:cs="Times New Roman"/>
          <w:sz w:val="28"/>
          <w:szCs w:val="28"/>
        </w:rPr>
        <w:drawing>
          <wp:inline distT="0" distB="0" distL="0" distR="0" wp14:anchorId="6109A36B" wp14:editId="49CF1A02">
            <wp:extent cx="4930567" cy="3017782"/>
            <wp:effectExtent l="0" t="0" r="3810" b="0"/>
            <wp:docPr id="260214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14386" name=""/>
                    <pic:cNvPicPr/>
                  </pic:nvPicPr>
                  <pic:blipFill>
                    <a:blip r:embed="rId79"/>
                    <a:stretch>
                      <a:fillRect/>
                    </a:stretch>
                  </pic:blipFill>
                  <pic:spPr>
                    <a:xfrm>
                      <a:off x="0" y="0"/>
                      <a:ext cx="4930567" cy="3017782"/>
                    </a:xfrm>
                    <a:prstGeom prst="rect">
                      <a:avLst/>
                    </a:prstGeom>
                  </pic:spPr>
                </pic:pic>
              </a:graphicData>
            </a:graphic>
          </wp:inline>
        </w:drawing>
      </w:r>
    </w:p>
    <w:p w14:paraId="75EBABFC" w14:textId="3C0647CF" w:rsidR="001B2890" w:rsidRPr="00C705C8" w:rsidRDefault="001B2890" w:rsidP="0046233D">
      <w:pPr>
        <w:spacing w:after="0" w:line="360" w:lineRule="auto"/>
        <w:ind w:firstLine="709"/>
        <w:jc w:val="both"/>
        <w:rPr>
          <w:rFonts w:ascii="Times New Roman" w:hAnsi="Times New Roman" w:cs="Times New Roman"/>
          <w:sz w:val="28"/>
          <w:szCs w:val="28"/>
        </w:rPr>
      </w:pPr>
      <w:r w:rsidRPr="00C705C8">
        <w:rPr>
          <w:rFonts w:ascii="Times New Roman" w:hAnsi="Times New Roman" w:cs="Times New Roman"/>
          <w:sz w:val="28"/>
          <w:szCs w:val="28"/>
        </w:rPr>
        <w:t xml:space="preserve">Інтеграція озеленення у вертикальні конструкції стін та фасад змінює фізичні, екологічні та образні властивості будівлі. Це процес трансформації пасивної огороджувальної поверхні в активну, функціональну шкіру будівлі. Така інтеграція </w:t>
      </w:r>
      <w:r w:rsidRPr="00C705C8">
        <w:rPr>
          <w:rFonts w:ascii="Times New Roman" w:hAnsi="Times New Roman" w:cs="Times New Roman"/>
          <w:sz w:val="28"/>
          <w:szCs w:val="28"/>
        </w:rPr>
        <w:lastRenderedPageBreak/>
        <w:t>надає об'єкту низку унікальних особливостей, які неможливо досягти традиційними методами.</w:t>
      </w:r>
    </w:p>
    <w:p w14:paraId="6D31D542" w14:textId="78F2FA02" w:rsidR="001B2890" w:rsidRPr="00C705C8" w:rsidRDefault="00E6337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C705C8">
        <w:rPr>
          <w:rFonts w:ascii="Times New Roman" w:hAnsi="Times New Roman" w:cs="Times New Roman"/>
          <w:sz w:val="28"/>
          <w:szCs w:val="28"/>
        </w:rPr>
        <w:t xml:space="preserve"> Створення активного кліматичного щита та збільшення енергоефективності.</w:t>
      </w:r>
    </w:p>
    <w:p w14:paraId="4A27C140" w14:textId="0059AB83" w:rsidR="001B2890" w:rsidRPr="00C705C8" w:rsidRDefault="001B2890" w:rsidP="0046233D">
      <w:pPr>
        <w:spacing w:after="0" w:line="360" w:lineRule="auto"/>
        <w:ind w:firstLine="709"/>
        <w:jc w:val="both"/>
        <w:rPr>
          <w:rFonts w:ascii="Times New Roman" w:hAnsi="Times New Roman" w:cs="Times New Roman"/>
          <w:sz w:val="28"/>
          <w:szCs w:val="28"/>
        </w:rPr>
      </w:pPr>
      <w:r w:rsidRPr="00C705C8">
        <w:rPr>
          <w:rFonts w:ascii="Times New Roman" w:hAnsi="Times New Roman" w:cs="Times New Roman"/>
          <w:sz w:val="28"/>
          <w:szCs w:val="28"/>
        </w:rPr>
        <w:t>Вертикальне озеленення перетворює фасад з елемента втрат тепла в багатофункціональний буфер. Літній шар листя створює</w:t>
      </w:r>
      <w:r w:rsidR="00E63371">
        <w:rPr>
          <w:rFonts w:ascii="Times New Roman" w:hAnsi="Times New Roman" w:cs="Times New Roman"/>
          <w:sz w:val="28"/>
          <w:szCs w:val="28"/>
        </w:rPr>
        <w:t xml:space="preserve"> </w:t>
      </w:r>
      <w:r w:rsidRPr="00C705C8">
        <w:rPr>
          <w:rFonts w:ascii="Times New Roman" w:hAnsi="Times New Roman" w:cs="Times New Roman"/>
          <w:sz w:val="28"/>
          <w:szCs w:val="28"/>
        </w:rPr>
        <w:t>природне затінення, знижуючи температуру поверхні стіни на 15-25°C та різко скорочуючи потреби в кондиціюванні приміщень</w:t>
      </w:r>
      <w:r w:rsidR="00E63371">
        <w:rPr>
          <w:rFonts w:ascii="Times New Roman" w:hAnsi="Times New Roman" w:cs="Times New Roman"/>
          <w:sz w:val="28"/>
          <w:szCs w:val="28"/>
        </w:rPr>
        <w:t>.</w:t>
      </w:r>
    </w:p>
    <w:p w14:paraId="1795FD3F" w14:textId="54D7F802" w:rsidR="001B2890" w:rsidRPr="00C705C8" w:rsidRDefault="00E6337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E63371">
        <w:rPr>
          <w:rFonts w:ascii="Times New Roman" w:hAnsi="Times New Roman" w:cs="Times New Roman"/>
          <w:sz w:val="28"/>
          <w:szCs w:val="28"/>
        </w:rPr>
        <w:t>Фундаментальне покращення мікроклімату та якості повітря.</w:t>
      </w:r>
      <w:r>
        <w:rPr>
          <w:rFonts w:ascii="Times New Roman" w:hAnsi="Times New Roman" w:cs="Times New Roman"/>
          <w:sz w:val="28"/>
          <w:szCs w:val="28"/>
        </w:rPr>
        <w:t xml:space="preserve"> </w:t>
      </w:r>
      <w:r w:rsidR="001B2890" w:rsidRPr="00C705C8">
        <w:rPr>
          <w:rFonts w:ascii="Times New Roman" w:hAnsi="Times New Roman" w:cs="Times New Roman"/>
          <w:sz w:val="28"/>
          <w:szCs w:val="28"/>
        </w:rPr>
        <w:t>Рослини активно зв'язують пил, поглинають шкідливі речовин</w:t>
      </w:r>
      <w:r>
        <w:rPr>
          <w:rFonts w:ascii="Times New Roman" w:hAnsi="Times New Roman" w:cs="Times New Roman"/>
          <w:sz w:val="28"/>
          <w:szCs w:val="28"/>
        </w:rPr>
        <w:t>и</w:t>
      </w:r>
      <w:r w:rsidR="001B2890" w:rsidRPr="00C705C8">
        <w:rPr>
          <w:rFonts w:ascii="Times New Roman" w:hAnsi="Times New Roman" w:cs="Times New Roman"/>
          <w:sz w:val="28"/>
          <w:szCs w:val="28"/>
        </w:rPr>
        <w:t xml:space="preserve"> та виробляють кисень. Завдяки процесу транспірації (випаровування вологи) зелена стіна зволожує нагріте повітря, що особливо важливо в міських «теплових островах». </w:t>
      </w:r>
    </w:p>
    <w:p w14:paraId="18508B27" w14:textId="4C7BEA8E" w:rsidR="001B2890" w:rsidRDefault="00E63371" w:rsidP="00AC76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B2890" w:rsidRPr="00C705C8">
        <w:rPr>
          <w:rFonts w:ascii="Times New Roman" w:hAnsi="Times New Roman" w:cs="Times New Roman"/>
          <w:sz w:val="28"/>
          <w:szCs w:val="28"/>
        </w:rPr>
        <w:t xml:space="preserve"> </w:t>
      </w:r>
      <w:r>
        <w:rPr>
          <w:rFonts w:ascii="Times New Roman" w:hAnsi="Times New Roman" w:cs="Times New Roman"/>
          <w:sz w:val="28"/>
          <w:szCs w:val="28"/>
        </w:rPr>
        <w:t>З</w:t>
      </w:r>
      <w:r w:rsidR="001B2890" w:rsidRPr="00C705C8">
        <w:rPr>
          <w:rFonts w:ascii="Times New Roman" w:hAnsi="Times New Roman" w:cs="Times New Roman"/>
          <w:sz w:val="28"/>
          <w:szCs w:val="28"/>
        </w:rPr>
        <w:t>ниження акустичного навантаження та створення акустичного комфорту.</w:t>
      </w:r>
      <w:r>
        <w:rPr>
          <w:rFonts w:ascii="Times New Roman" w:hAnsi="Times New Roman" w:cs="Times New Roman"/>
          <w:sz w:val="28"/>
          <w:szCs w:val="28"/>
        </w:rPr>
        <w:t xml:space="preserve"> </w:t>
      </w:r>
      <w:r w:rsidR="001B2890" w:rsidRPr="00C705C8">
        <w:rPr>
          <w:rFonts w:ascii="Times New Roman" w:hAnsi="Times New Roman" w:cs="Times New Roman"/>
          <w:sz w:val="28"/>
          <w:szCs w:val="28"/>
        </w:rPr>
        <w:t>Щільна маса листя, гілок та субстрату є</w:t>
      </w:r>
      <w:r>
        <w:rPr>
          <w:rFonts w:ascii="Times New Roman" w:hAnsi="Times New Roman" w:cs="Times New Roman"/>
          <w:sz w:val="28"/>
          <w:szCs w:val="28"/>
        </w:rPr>
        <w:t xml:space="preserve"> </w:t>
      </w:r>
      <w:r w:rsidR="001B2890" w:rsidRPr="00C705C8">
        <w:rPr>
          <w:rFonts w:ascii="Times New Roman" w:hAnsi="Times New Roman" w:cs="Times New Roman"/>
          <w:sz w:val="28"/>
          <w:szCs w:val="28"/>
        </w:rPr>
        <w:t>природним звукопоглиначем. Вертикальне озеленення ефективно приглушає низько- та середньочастотні шуми міського середовища.</w:t>
      </w:r>
    </w:p>
    <w:p w14:paraId="75BDC783" w14:textId="2B50148B" w:rsidR="0062230C" w:rsidRDefault="001B2890" w:rsidP="0046233D">
      <w:pPr>
        <w:spacing w:after="0" w:line="360" w:lineRule="auto"/>
        <w:ind w:firstLine="709"/>
        <w:jc w:val="both"/>
        <w:rPr>
          <w:rFonts w:ascii="Times New Roman" w:hAnsi="Times New Roman" w:cs="Times New Roman"/>
          <w:sz w:val="28"/>
          <w:szCs w:val="28"/>
        </w:rPr>
      </w:pPr>
      <w:r w:rsidRPr="00E63371">
        <w:rPr>
          <w:rFonts w:ascii="Times New Roman" w:hAnsi="Times New Roman" w:cs="Times New Roman"/>
          <w:sz w:val="28"/>
          <w:szCs w:val="28"/>
          <w:u w:val="single"/>
        </w:rPr>
        <w:t>Інтеграція озеленення у горизонтальні конструкції</w:t>
      </w:r>
      <w:r w:rsidRPr="00C705C8">
        <w:rPr>
          <w:rFonts w:ascii="Times New Roman" w:hAnsi="Times New Roman" w:cs="Times New Roman"/>
          <w:sz w:val="28"/>
          <w:szCs w:val="28"/>
        </w:rPr>
        <w:t xml:space="preserve"> покрівлі, </w:t>
      </w:r>
      <w:r w:rsidR="00C93F73" w:rsidRPr="00C93F73">
        <w:rPr>
          <w:rFonts w:ascii="Times New Roman" w:hAnsi="Times New Roman" w:cs="Times New Roman"/>
          <w:sz w:val="28"/>
          <w:szCs w:val="28"/>
        </w:rPr>
        <w:t xml:space="preserve">передбачає трансформацію традиційних покрівель, тераси та балконів у функціональні багаторівневі системи, що поєднують інженерні, біологічні та архітектурні функції. </w:t>
      </w:r>
    </w:p>
    <w:p w14:paraId="57203A96" w14:textId="77777777" w:rsidR="0062230C" w:rsidRDefault="00E63371" w:rsidP="0046233D">
      <w:pPr>
        <w:spacing w:after="0" w:line="360" w:lineRule="auto"/>
        <w:ind w:firstLine="709"/>
        <w:jc w:val="both"/>
        <w:rPr>
          <w:rFonts w:ascii="Times New Roman" w:hAnsi="Times New Roman" w:cs="Times New Roman"/>
          <w:sz w:val="28"/>
          <w:szCs w:val="28"/>
        </w:rPr>
      </w:pPr>
      <w:r w:rsidRPr="000C6AE8">
        <w:rPr>
          <w:rFonts w:ascii="Times New Roman" w:hAnsi="Times New Roman" w:cs="Times New Roman"/>
          <w:sz w:val="28"/>
          <w:szCs w:val="28"/>
        </w:rPr>
        <w:drawing>
          <wp:inline distT="0" distB="0" distL="0" distR="0" wp14:anchorId="04CC3EAA" wp14:editId="7B3785F2">
            <wp:extent cx="4596063" cy="4106702"/>
            <wp:effectExtent l="0" t="0" r="0" b="8255"/>
            <wp:docPr id="2126086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86225" name=""/>
                    <pic:cNvPicPr/>
                  </pic:nvPicPr>
                  <pic:blipFill>
                    <a:blip r:embed="rId80"/>
                    <a:stretch>
                      <a:fillRect/>
                    </a:stretch>
                  </pic:blipFill>
                  <pic:spPr>
                    <a:xfrm>
                      <a:off x="0" y="0"/>
                      <a:ext cx="4651492" cy="4156229"/>
                    </a:xfrm>
                    <a:prstGeom prst="rect">
                      <a:avLst/>
                    </a:prstGeom>
                  </pic:spPr>
                </pic:pic>
              </a:graphicData>
            </a:graphic>
          </wp:inline>
        </w:drawing>
      </w:r>
    </w:p>
    <w:p w14:paraId="4EAD5FBC" w14:textId="77777777" w:rsidR="00C93F73" w:rsidRPr="00C93F73" w:rsidRDefault="00C93F73" w:rsidP="0046233D">
      <w:pPr>
        <w:spacing w:after="0" w:line="360" w:lineRule="auto"/>
        <w:ind w:firstLine="709"/>
        <w:jc w:val="both"/>
        <w:rPr>
          <w:rFonts w:ascii="Times New Roman" w:hAnsi="Times New Roman" w:cs="Times New Roman"/>
          <w:sz w:val="28"/>
          <w:szCs w:val="28"/>
        </w:rPr>
      </w:pPr>
    </w:p>
    <w:p w14:paraId="6C3E8FF4" w14:textId="11F41071" w:rsidR="00C93F73" w:rsidRPr="00C93F73" w:rsidRDefault="00C93F73" w:rsidP="0046233D">
      <w:pPr>
        <w:spacing w:after="0" w:line="360" w:lineRule="auto"/>
        <w:ind w:firstLine="709"/>
        <w:jc w:val="both"/>
        <w:rPr>
          <w:rFonts w:ascii="Times New Roman" w:hAnsi="Times New Roman" w:cs="Times New Roman"/>
          <w:sz w:val="28"/>
          <w:szCs w:val="28"/>
        </w:rPr>
      </w:pPr>
      <w:r w:rsidRPr="00C93F73">
        <w:rPr>
          <w:rFonts w:ascii="Times New Roman" w:hAnsi="Times New Roman" w:cs="Times New Roman"/>
          <w:sz w:val="28"/>
          <w:szCs w:val="28"/>
        </w:rPr>
        <w:t>Ключовим аспектом інтеграції є створення багатошарової системи, яка забезпечує технічну надійність, довговічність та життєздатність рослинності. Як видно на наведеній схемі</w:t>
      </w:r>
      <w:r>
        <w:rPr>
          <w:rFonts w:ascii="Times New Roman" w:hAnsi="Times New Roman" w:cs="Times New Roman"/>
          <w:sz w:val="28"/>
          <w:szCs w:val="28"/>
        </w:rPr>
        <w:t xml:space="preserve"> </w:t>
      </w:r>
      <w:r w:rsidRPr="00C93F73">
        <w:rPr>
          <w:rFonts w:ascii="Times New Roman" w:hAnsi="Times New Roman" w:cs="Times New Roman"/>
          <w:sz w:val="28"/>
          <w:szCs w:val="28"/>
        </w:rPr>
        <w:t>узла зеленої покрівлі, система включає низку шарів, кожен з яких виконує специфічну функцію:</w:t>
      </w:r>
    </w:p>
    <w:p w14:paraId="1E599A7A" w14:textId="01568244" w:rsidR="00C93F73" w:rsidRPr="00C93F73" w:rsidRDefault="00C93F73" w:rsidP="0046233D">
      <w:pPr>
        <w:spacing w:after="0" w:line="360" w:lineRule="auto"/>
        <w:ind w:firstLine="709"/>
        <w:jc w:val="both"/>
        <w:rPr>
          <w:rFonts w:ascii="Times New Roman" w:hAnsi="Times New Roman" w:cs="Times New Roman"/>
          <w:sz w:val="28"/>
          <w:szCs w:val="28"/>
        </w:rPr>
      </w:pPr>
      <w:r w:rsidRPr="00C93F73">
        <w:rPr>
          <w:rFonts w:ascii="Times New Roman" w:hAnsi="Times New Roman" w:cs="Times New Roman"/>
          <w:sz w:val="28"/>
          <w:szCs w:val="28"/>
        </w:rPr>
        <w:t>Дренажна стрічка по периметру (1) та пристінний гідроізоляційний фартух (3) забезпечують захист країв покрівлі та відвід води.</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 xml:space="preserve">Рослинний покрив (4) формує безпосередньо зелений шар </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від газонів до чагарників та дерев.</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Ґрунтовий субстрат (5) слугує середовищем для росту коренів та живить рослини.</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Фільтрувальний шар (6) запобігає засміченню дренажу частинками субстрату.</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Дренажний шар (7) відводить надлишкову вологу, попереджаючи перезволоження ґрунту.</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Кореневідпірний шар (8) захищає гідроізоляцію від пошкодження коренями рослин.</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Гідроізоляційна мембрана (9) є основним бар'єром проти протікання.</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Теплоізоляція (10) підвищує енергоефективність будівлі.</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Пароізоляційний шар (11) запобігає проникненню вологи зсередини будівлі.</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Шар ухилу (12) забезпечує відведення води.</w:t>
      </w:r>
      <w:r w:rsidR="00923473">
        <w:rPr>
          <w:rFonts w:ascii="Times New Roman" w:hAnsi="Times New Roman" w:cs="Times New Roman"/>
          <w:sz w:val="28"/>
          <w:szCs w:val="28"/>
        </w:rPr>
        <w:t xml:space="preserve"> </w:t>
      </w:r>
      <w:r w:rsidRPr="00C93F73">
        <w:rPr>
          <w:rFonts w:ascii="Times New Roman" w:hAnsi="Times New Roman" w:cs="Times New Roman"/>
          <w:sz w:val="28"/>
          <w:szCs w:val="28"/>
        </w:rPr>
        <w:t>Несуча конструкція (13) служить основою, розрахованою на додаткові навантаження від ґрунту, рослин та вологи.</w:t>
      </w:r>
    </w:p>
    <w:p w14:paraId="0494C7B0" w14:textId="77777777" w:rsidR="00C93F73" w:rsidRPr="00C93F73" w:rsidRDefault="00C93F73" w:rsidP="0046233D">
      <w:pPr>
        <w:spacing w:after="0" w:line="360" w:lineRule="auto"/>
        <w:ind w:firstLine="709"/>
        <w:jc w:val="both"/>
        <w:rPr>
          <w:rFonts w:ascii="Times New Roman" w:hAnsi="Times New Roman" w:cs="Times New Roman"/>
          <w:sz w:val="28"/>
          <w:szCs w:val="28"/>
        </w:rPr>
      </w:pPr>
    </w:p>
    <w:p w14:paraId="637DCD94" w14:textId="4CAAFFB2" w:rsidR="00E63371" w:rsidRDefault="00E6337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drawing>
          <wp:inline distT="0" distB="0" distL="0" distR="0" wp14:anchorId="583C842E" wp14:editId="24A7C7FB">
            <wp:extent cx="5586095" cy="3482340"/>
            <wp:effectExtent l="0" t="0" r="0" b="3810"/>
            <wp:docPr id="19029751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86095" cy="3482340"/>
                    </a:xfrm>
                    <a:prstGeom prst="rect">
                      <a:avLst/>
                    </a:prstGeom>
                    <a:noFill/>
                  </pic:spPr>
                </pic:pic>
              </a:graphicData>
            </a:graphic>
          </wp:inline>
        </w:drawing>
      </w:r>
      <w:r>
        <w:rPr>
          <w:rFonts w:ascii="Times New Roman" w:hAnsi="Times New Roman" w:cs="Times New Roman"/>
          <w:sz w:val="28"/>
          <w:szCs w:val="28"/>
        </w:rPr>
        <w:drawing>
          <wp:inline distT="0" distB="0" distL="0" distR="0" wp14:anchorId="2AE53665" wp14:editId="5C3723A6">
            <wp:extent cx="4612078" cy="3465095"/>
            <wp:effectExtent l="0" t="0" r="0" b="2540"/>
            <wp:docPr id="768354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17007" cy="3468799"/>
                    </a:xfrm>
                    <a:prstGeom prst="rect">
                      <a:avLst/>
                    </a:prstGeom>
                    <a:noFill/>
                  </pic:spPr>
                </pic:pic>
              </a:graphicData>
            </a:graphic>
          </wp:inline>
        </w:drawing>
      </w:r>
    </w:p>
    <w:p w14:paraId="6ECA3E0A" w14:textId="755BF2C8" w:rsidR="001B2890" w:rsidRPr="00C705C8" w:rsidRDefault="001B2890" w:rsidP="0046233D">
      <w:pPr>
        <w:spacing w:after="0" w:line="360" w:lineRule="auto"/>
        <w:ind w:firstLine="709"/>
        <w:jc w:val="both"/>
        <w:rPr>
          <w:rFonts w:ascii="Times New Roman" w:hAnsi="Times New Roman" w:cs="Times New Roman"/>
          <w:sz w:val="28"/>
          <w:szCs w:val="28"/>
        </w:rPr>
      </w:pPr>
      <w:r w:rsidRPr="00C705C8">
        <w:rPr>
          <w:rFonts w:ascii="Times New Roman" w:hAnsi="Times New Roman" w:cs="Times New Roman"/>
          <w:sz w:val="28"/>
          <w:szCs w:val="28"/>
        </w:rPr>
        <w:t>Ця інтеграція надає будівлі та місту низку переконливих переваг та унікальних особливостей.</w:t>
      </w:r>
    </w:p>
    <w:p w14:paraId="5FBAE5C4" w14:textId="5AF6BC65" w:rsidR="001B2890" w:rsidRPr="00C705C8" w:rsidRDefault="00E6337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B2890" w:rsidRPr="00C705C8">
        <w:rPr>
          <w:rFonts w:ascii="Times New Roman" w:hAnsi="Times New Roman" w:cs="Times New Roman"/>
          <w:sz w:val="28"/>
          <w:szCs w:val="28"/>
        </w:rPr>
        <w:t>. Створення додаткової цінної площі та експансія житлового простору.</w:t>
      </w:r>
    </w:p>
    <w:p w14:paraId="1EE67F89" w14:textId="4550FA3A" w:rsidR="001B2890" w:rsidRPr="00C705C8" w:rsidRDefault="001B2890" w:rsidP="0046233D">
      <w:pPr>
        <w:spacing w:after="0" w:line="360" w:lineRule="auto"/>
        <w:ind w:firstLine="709"/>
        <w:jc w:val="both"/>
        <w:rPr>
          <w:rFonts w:ascii="Times New Roman" w:hAnsi="Times New Roman" w:cs="Times New Roman"/>
          <w:sz w:val="28"/>
          <w:szCs w:val="28"/>
        </w:rPr>
      </w:pPr>
      <w:r w:rsidRPr="00C705C8">
        <w:rPr>
          <w:rFonts w:ascii="Times New Roman" w:hAnsi="Times New Roman" w:cs="Times New Roman"/>
          <w:sz w:val="28"/>
          <w:szCs w:val="28"/>
        </w:rPr>
        <w:t xml:space="preserve">У умовах дефіциту та високої вартості землі в місті, озеленені покрівлі та тераси ефективно додають будівлі цілий додатковий поверх корисних площ. </w:t>
      </w:r>
    </w:p>
    <w:p w14:paraId="0BB77AF2" w14:textId="766CC1BA" w:rsidR="001B2890" w:rsidRPr="00C705C8" w:rsidRDefault="00E63371"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B2890" w:rsidRPr="00C705C8">
        <w:rPr>
          <w:rFonts w:ascii="Times New Roman" w:hAnsi="Times New Roman" w:cs="Times New Roman"/>
          <w:sz w:val="28"/>
          <w:szCs w:val="28"/>
        </w:rPr>
        <w:t>. подовження життєвого циклу будівельної конструкції.</w:t>
      </w:r>
    </w:p>
    <w:p w14:paraId="18F45708" w14:textId="77777777" w:rsidR="001B2890" w:rsidRPr="00C705C8" w:rsidRDefault="001B2890" w:rsidP="0046233D">
      <w:pPr>
        <w:spacing w:after="0" w:line="360" w:lineRule="auto"/>
        <w:ind w:firstLine="709"/>
        <w:jc w:val="both"/>
        <w:rPr>
          <w:rFonts w:ascii="Times New Roman" w:hAnsi="Times New Roman" w:cs="Times New Roman"/>
          <w:sz w:val="28"/>
          <w:szCs w:val="28"/>
        </w:rPr>
      </w:pPr>
      <w:r w:rsidRPr="00C705C8">
        <w:rPr>
          <w:rFonts w:ascii="Times New Roman" w:hAnsi="Times New Roman" w:cs="Times New Roman"/>
          <w:sz w:val="28"/>
          <w:szCs w:val="28"/>
        </w:rPr>
        <w:t xml:space="preserve">Гідроізоляційні мембрани покрівель та тераси руйнуються під впливом ультрафіолету, екстремальних перепадів температури та механічних пошкоджень. </w:t>
      </w:r>
      <w:r w:rsidRPr="00C705C8">
        <w:rPr>
          <w:rFonts w:ascii="Times New Roman" w:hAnsi="Times New Roman" w:cs="Times New Roman"/>
          <w:sz w:val="28"/>
          <w:szCs w:val="28"/>
        </w:rPr>
        <w:lastRenderedPageBreak/>
        <w:t>Шар субстрату та рослинності забезпечує фізичний захист від усіх цих факторів, стабілізуючи температурний режим конструкції та захищаючи гідроізоляцію. Це може подовжити термін служби покрівлі в 2-3 рази, зменшуючи витрати на капітальний ремонт.</w:t>
      </w:r>
    </w:p>
    <w:p w14:paraId="71035488" w14:textId="1548F6DE" w:rsidR="001B2890" w:rsidRDefault="001B2890" w:rsidP="0046233D">
      <w:pPr>
        <w:spacing w:after="0" w:line="360" w:lineRule="auto"/>
        <w:ind w:firstLine="709"/>
        <w:jc w:val="both"/>
        <w:rPr>
          <w:rFonts w:ascii="Times New Roman" w:hAnsi="Times New Roman" w:cs="Times New Roman"/>
          <w:sz w:val="28"/>
          <w:szCs w:val="28"/>
        </w:rPr>
      </w:pPr>
    </w:p>
    <w:p w14:paraId="27CECC0F" w14:textId="77777777" w:rsidR="001B2890" w:rsidRDefault="001B2890" w:rsidP="0046233D">
      <w:pPr>
        <w:spacing w:after="0" w:line="360" w:lineRule="auto"/>
        <w:ind w:firstLine="709"/>
        <w:jc w:val="both"/>
        <w:rPr>
          <w:rFonts w:ascii="Times New Roman" w:hAnsi="Times New Roman" w:cs="Times New Roman"/>
          <w:sz w:val="28"/>
          <w:szCs w:val="28"/>
        </w:rPr>
      </w:pPr>
    </w:p>
    <w:p w14:paraId="43772F98" w14:textId="40156792" w:rsidR="001B2890" w:rsidRPr="009B4E57" w:rsidRDefault="009B4E57" w:rsidP="0046233D">
      <w:pPr>
        <w:spacing w:after="0" w:line="360" w:lineRule="auto"/>
        <w:ind w:firstLine="709"/>
        <w:jc w:val="both"/>
        <w:rPr>
          <w:rFonts w:ascii="Times New Roman" w:hAnsi="Times New Roman" w:cs="Times New Roman"/>
          <w:b/>
          <w:bCs/>
          <w:sz w:val="28"/>
          <w:szCs w:val="28"/>
        </w:rPr>
      </w:pPr>
      <w:r w:rsidRPr="009B4E57">
        <w:rPr>
          <w:rFonts w:ascii="Times New Roman" w:hAnsi="Times New Roman" w:cs="Times New Roman"/>
          <w:b/>
          <w:bCs/>
          <w:sz w:val="28"/>
          <w:szCs w:val="28"/>
        </w:rPr>
        <w:t>3.6. Універсальна логічна модель</w:t>
      </w:r>
    </w:p>
    <w:p w14:paraId="642D3D68" w14:textId="6673C5A8" w:rsid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 xml:space="preserve">В ході проведеного дослідження були виявлені основні принципи, які </w:t>
      </w:r>
      <w:r>
        <w:rPr>
          <w:rFonts w:ascii="Times New Roman" w:hAnsi="Times New Roman" w:cs="Times New Roman"/>
          <w:sz w:val="28"/>
          <w:szCs w:val="28"/>
        </w:rPr>
        <w:t>можна</w:t>
      </w:r>
      <w:r w:rsidRPr="003D4FAE">
        <w:rPr>
          <w:rFonts w:ascii="Times New Roman" w:hAnsi="Times New Roman" w:cs="Times New Roman"/>
          <w:sz w:val="28"/>
          <w:szCs w:val="28"/>
        </w:rPr>
        <w:t xml:space="preserve"> використовувати</w:t>
      </w:r>
      <w:r>
        <w:rPr>
          <w:rFonts w:ascii="Times New Roman" w:hAnsi="Times New Roman" w:cs="Times New Roman"/>
          <w:sz w:val="28"/>
          <w:szCs w:val="28"/>
        </w:rPr>
        <w:t xml:space="preserve"> </w:t>
      </w:r>
      <w:r w:rsidRPr="003D4FAE">
        <w:rPr>
          <w:rFonts w:ascii="Times New Roman" w:hAnsi="Times New Roman" w:cs="Times New Roman"/>
          <w:sz w:val="28"/>
          <w:szCs w:val="28"/>
        </w:rPr>
        <w:t xml:space="preserve"> при </w:t>
      </w:r>
      <w:r>
        <w:rPr>
          <w:rFonts w:ascii="Times New Roman" w:hAnsi="Times New Roman" w:cs="Times New Roman"/>
          <w:sz w:val="28"/>
          <w:szCs w:val="28"/>
        </w:rPr>
        <w:t>виконанн</w:t>
      </w:r>
      <w:r w:rsidR="00003BDC">
        <w:rPr>
          <w:rFonts w:ascii="Times New Roman" w:hAnsi="Times New Roman" w:cs="Times New Roman"/>
          <w:sz w:val="28"/>
          <w:szCs w:val="28"/>
        </w:rPr>
        <w:t>і</w:t>
      </w:r>
      <w:r>
        <w:rPr>
          <w:rFonts w:ascii="Times New Roman" w:hAnsi="Times New Roman" w:cs="Times New Roman"/>
          <w:sz w:val="28"/>
          <w:szCs w:val="28"/>
        </w:rPr>
        <w:t xml:space="preserve"> завдання при </w:t>
      </w:r>
      <w:r w:rsidRPr="003D4FAE">
        <w:rPr>
          <w:rFonts w:ascii="Times New Roman" w:hAnsi="Times New Roman" w:cs="Times New Roman"/>
          <w:sz w:val="28"/>
          <w:szCs w:val="28"/>
        </w:rPr>
        <w:t>про</w:t>
      </w:r>
      <w:r>
        <w:rPr>
          <w:rFonts w:ascii="Times New Roman" w:hAnsi="Times New Roman" w:cs="Times New Roman"/>
          <w:sz w:val="28"/>
          <w:szCs w:val="28"/>
        </w:rPr>
        <w:t>є</w:t>
      </w:r>
      <w:r w:rsidRPr="003D4FAE">
        <w:rPr>
          <w:rFonts w:ascii="Times New Roman" w:hAnsi="Times New Roman" w:cs="Times New Roman"/>
          <w:sz w:val="28"/>
          <w:szCs w:val="28"/>
        </w:rPr>
        <w:t xml:space="preserve">ктуванні житлового будинку середньої поверховості з інтегрованим озелененням. </w:t>
      </w:r>
    </w:p>
    <w:p w14:paraId="5D177E9F"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1. Системна інтеграція з міським середовищем</w:t>
      </w:r>
    </w:p>
    <w:p w14:paraId="5D7C8B82" w14:textId="0ECA030D"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 xml:space="preserve">Будівля </w:t>
      </w:r>
      <w:r>
        <w:rPr>
          <w:rFonts w:ascii="Times New Roman" w:hAnsi="Times New Roman" w:cs="Times New Roman"/>
          <w:sz w:val="28"/>
          <w:szCs w:val="28"/>
        </w:rPr>
        <w:t>повинна бути</w:t>
      </w:r>
      <w:r w:rsidRPr="003D4FAE">
        <w:rPr>
          <w:rFonts w:ascii="Times New Roman" w:hAnsi="Times New Roman" w:cs="Times New Roman"/>
          <w:sz w:val="28"/>
          <w:szCs w:val="28"/>
        </w:rPr>
        <w:t xml:space="preserve"> активний елемент міської екосистеми. Інтеграційний принцип вимагає, щоб будівля візуально та функціонально продовжувала структуру міста та природи, відновлювала розірвані екологічні зв'язки та компенсувала втрачену зелену площу через вертикальні поверхні. </w:t>
      </w:r>
      <w:r>
        <w:rPr>
          <w:rFonts w:ascii="Times New Roman" w:hAnsi="Times New Roman" w:cs="Times New Roman"/>
          <w:sz w:val="28"/>
          <w:szCs w:val="28"/>
        </w:rPr>
        <w:t>Ф</w:t>
      </w:r>
      <w:r w:rsidRPr="003D4FAE">
        <w:rPr>
          <w:rFonts w:ascii="Times New Roman" w:hAnsi="Times New Roman" w:cs="Times New Roman"/>
          <w:sz w:val="28"/>
          <w:szCs w:val="28"/>
        </w:rPr>
        <w:t>орма та висота будівлі мають відповідати рельєфу ділянки та контексту оточення, зберігаючи або посилюючи цінні зв'язки з парками, водоймами та історичною забудовою.</w:t>
      </w:r>
    </w:p>
    <w:p w14:paraId="0E00E6CD"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2. Багаторівнева функціональна організація</w:t>
      </w:r>
    </w:p>
    <w:p w14:paraId="2F7E03E3" w14:textId="47383A5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Соціальний принцип передбачає створення просторів, що стимулюють спілкування та співпрацю мешканців через колективні продуктивні зони, багатофункціональні спільні простори та інклюзивне планування. Ієрархічний принцип реалізується через чіткий поділ зелених зон на три рівні: приватний, напівприватний та громадський. Кожен рівень має власну функцію та ступінь доступності.</w:t>
      </w:r>
    </w:p>
    <w:p w14:paraId="1067FAA1"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3. Технологічна життєздатність та експлуатаційна стійкість</w:t>
      </w:r>
    </w:p>
    <w:p w14:paraId="18481B5B" w14:textId="2B3D421B" w:rsidR="003D4FAE" w:rsidRPr="003D4FAE" w:rsidRDefault="003D4FAE"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3D4FAE">
        <w:rPr>
          <w:rFonts w:ascii="Times New Roman" w:hAnsi="Times New Roman" w:cs="Times New Roman"/>
          <w:sz w:val="28"/>
          <w:szCs w:val="28"/>
        </w:rPr>
        <w:t>зеленення</w:t>
      </w:r>
      <w:r>
        <w:rPr>
          <w:rFonts w:ascii="Times New Roman" w:hAnsi="Times New Roman" w:cs="Times New Roman"/>
          <w:sz w:val="28"/>
          <w:szCs w:val="28"/>
        </w:rPr>
        <w:t xml:space="preserve"> повинно</w:t>
      </w:r>
      <w:r w:rsidRPr="003D4FAE">
        <w:rPr>
          <w:rFonts w:ascii="Times New Roman" w:hAnsi="Times New Roman" w:cs="Times New Roman"/>
          <w:sz w:val="28"/>
          <w:szCs w:val="28"/>
        </w:rPr>
        <w:t xml:space="preserve"> було технологічно життєздатним, з чітко прописаною системою обслуговування. Це досягається через автоматичні системи поливу, збір та використання дощової води, інтеграцію з інженерними системами будівлі. Конструктивні рішення повинні враховувати динамічні навантаження від росту рослин, ваги ґрунту та впливу вітру.</w:t>
      </w:r>
    </w:p>
    <w:p w14:paraId="3AE0504A" w14:textId="77777777" w:rsidR="00F03722" w:rsidRDefault="00F03722" w:rsidP="0046233D">
      <w:pPr>
        <w:spacing w:after="0" w:line="360" w:lineRule="auto"/>
        <w:ind w:firstLine="709"/>
        <w:jc w:val="both"/>
        <w:rPr>
          <w:rFonts w:ascii="Times New Roman" w:hAnsi="Times New Roman" w:cs="Times New Roman"/>
          <w:sz w:val="28"/>
          <w:szCs w:val="28"/>
        </w:rPr>
      </w:pPr>
    </w:p>
    <w:p w14:paraId="07169A75" w14:textId="77777777" w:rsidR="00F03722" w:rsidRDefault="00F03722" w:rsidP="0046233D">
      <w:pPr>
        <w:spacing w:after="0" w:line="360" w:lineRule="auto"/>
        <w:ind w:firstLine="709"/>
        <w:jc w:val="both"/>
        <w:rPr>
          <w:rFonts w:ascii="Times New Roman" w:hAnsi="Times New Roman" w:cs="Times New Roman"/>
          <w:sz w:val="28"/>
          <w:szCs w:val="28"/>
        </w:rPr>
      </w:pPr>
    </w:p>
    <w:p w14:paraId="214E3486" w14:textId="4A750A3D"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lastRenderedPageBreak/>
        <w:t>4. Структуротворча архітектурно-планувальна організація</w:t>
      </w:r>
    </w:p>
    <w:p w14:paraId="2BF6F032" w14:textId="6CF556BF"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 xml:space="preserve">Структурний принцип </w:t>
      </w:r>
      <w:r>
        <w:rPr>
          <w:rFonts w:ascii="Times New Roman" w:hAnsi="Times New Roman" w:cs="Times New Roman"/>
          <w:sz w:val="28"/>
          <w:szCs w:val="28"/>
        </w:rPr>
        <w:t>показав</w:t>
      </w:r>
      <w:r w:rsidRPr="003D4FAE">
        <w:rPr>
          <w:rFonts w:ascii="Times New Roman" w:hAnsi="Times New Roman" w:cs="Times New Roman"/>
          <w:sz w:val="28"/>
          <w:szCs w:val="28"/>
        </w:rPr>
        <w:t>, що елементи озеленення ста</w:t>
      </w:r>
      <w:r w:rsidR="00003BDC">
        <w:rPr>
          <w:rFonts w:ascii="Times New Roman" w:hAnsi="Times New Roman" w:cs="Times New Roman"/>
          <w:sz w:val="28"/>
          <w:szCs w:val="28"/>
        </w:rPr>
        <w:t>є</w:t>
      </w:r>
      <w:r>
        <w:rPr>
          <w:rFonts w:ascii="Times New Roman" w:hAnsi="Times New Roman" w:cs="Times New Roman"/>
          <w:sz w:val="28"/>
          <w:szCs w:val="28"/>
        </w:rPr>
        <w:t xml:space="preserve"> </w:t>
      </w:r>
      <w:r w:rsidRPr="003D4FAE">
        <w:rPr>
          <w:rFonts w:ascii="Times New Roman" w:hAnsi="Times New Roman" w:cs="Times New Roman"/>
          <w:sz w:val="28"/>
          <w:szCs w:val="28"/>
        </w:rPr>
        <w:t>структуротворчим</w:t>
      </w:r>
      <w:r>
        <w:rPr>
          <w:rFonts w:ascii="Times New Roman" w:hAnsi="Times New Roman" w:cs="Times New Roman"/>
          <w:sz w:val="28"/>
          <w:szCs w:val="28"/>
        </w:rPr>
        <w:t xml:space="preserve"> елемент</w:t>
      </w:r>
      <w:r w:rsidR="00003BDC">
        <w:rPr>
          <w:rFonts w:ascii="Times New Roman" w:hAnsi="Times New Roman" w:cs="Times New Roman"/>
          <w:sz w:val="28"/>
          <w:szCs w:val="28"/>
        </w:rPr>
        <w:t>ом</w:t>
      </w:r>
      <w:r w:rsidRPr="003D4FAE">
        <w:rPr>
          <w:rFonts w:ascii="Times New Roman" w:hAnsi="Times New Roman" w:cs="Times New Roman"/>
          <w:sz w:val="28"/>
          <w:szCs w:val="28"/>
        </w:rPr>
        <w:t>, визначаючи основний модуль, ритм та геометрію будівлі. Так</w:t>
      </w:r>
      <w:r w:rsidR="00003BDC">
        <w:rPr>
          <w:rFonts w:ascii="Times New Roman" w:hAnsi="Times New Roman" w:cs="Times New Roman"/>
          <w:sz w:val="28"/>
          <w:szCs w:val="28"/>
        </w:rPr>
        <w:t xml:space="preserve"> воно може змінити вид будівлі в залежності від потреб озеленення. П</w:t>
      </w:r>
      <w:r w:rsidRPr="003D4FAE">
        <w:rPr>
          <w:rFonts w:ascii="Times New Roman" w:hAnsi="Times New Roman" w:cs="Times New Roman"/>
          <w:sz w:val="28"/>
          <w:szCs w:val="28"/>
        </w:rPr>
        <w:t xml:space="preserve">ослідовний зсув верхніх житлових ярусів у плані відносно нижніх генерується потребою у формуванні сонячних тераси із ґрунтовим покриттям на кожному поверсі. </w:t>
      </w:r>
      <w:r w:rsidR="00003BDC">
        <w:rPr>
          <w:rFonts w:ascii="Times New Roman" w:hAnsi="Times New Roman" w:cs="Times New Roman"/>
          <w:sz w:val="28"/>
          <w:szCs w:val="28"/>
        </w:rPr>
        <w:t>Т</w:t>
      </w:r>
      <w:r w:rsidRPr="003D4FAE">
        <w:rPr>
          <w:rFonts w:ascii="Times New Roman" w:hAnsi="Times New Roman" w:cs="Times New Roman"/>
          <w:sz w:val="28"/>
          <w:szCs w:val="28"/>
        </w:rPr>
        <w:t>ипового модуля, що поєднує квартиру з озелененою зоною визначеної площі, конфігурації та глибини ґрунтового шару. Будівля в цілому складається з комбінації таких типових модулів, що визначає її внутрішню структуру, масштаб і фасадний ритм</w:t>
      </w:r>
      <w:r w:rsidR="00003BDC">
        <w:rPr>
          <w:rFonts w:ascii="Times New Roman" w:hAnsi="Times New Roman" w:cs="Times New Roman"/>
          <w:sz w:val="28"/>
          <w:szCs w:val="28"/>
        </w:rPr>
        <w:t xml:space="preserve">. </w:t>
      </w:r>
    </w:p>
    <w:p w14:paraId="7B30D26E"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5. Архітектурно-композиційна виразність та ідентичність</w:t>
      </w:r>
    </w:p>
    <w:p w14:paraId="1B05D2D4" w14:textId="4E7A5B3F"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 xml:space="preserve">Принцип виразності передбачає використання озеленення як активного засобу архітектурного вираження. Це досягається через підбір рослинного асортименту з сезонною динамікою, контраст фактур і кольорів архітектурних матеріалів та живої рослинності, створення ритмічної структури за допомогою зелених об'ємів та формування впізнаваного силуету будівлі. </w:t>
      </w:r>
    </w:p>
    <w:p w14:paraId="4975D513" w14:textId="77777777" w:rsidR="003D4FAE" w:rsidRPr="003D4FAE" w:rsidRDefault="003D4FAE" w:rsidP="0046233D">
      <w:pPr>
        <w:spacing w:after="0" w:line="360" w:lineRule="auto"/>
        <w:ind w:firstLine="709"/>
        <w:jc w:val="both"/>
        <w:rPr>
          <w:rFonts w:ascii="Times New Roman" w:hAnsi="Times New Roman" w:cs="Times New Roman"/>
          <w:sz w:val="28"/>
          <w:szCs w:val="28"/>
        </w:rPr>
      </w:pPr>
    </w:p>
    <w:p w14:paraId="487C0D5F"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6. Багатошарові конструктивно-технічні рішення</w:t>
      </w:r>
    </w:p>
    <w:p w14:paraId="2D342A59" w14:textId="09303B3F"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Конструктивно-технічна організація передбачає створення багатошарової системи, що поєднує несучі, захисні та живильні функції. Для вертикального озеленення використовуються модульні, контейнерні або повстяні системи з інтегрованим поливом. Для горизонтальних конструкцій створюється багатошаров</w:t>
      </w:r>
      <w:r w:rsidR="00003BDC">
        <w:rPr>
          <w:rFonts w:ascii="Times New Roman" w:hAnsi="Times New Roman" w:cs="Times New Roman"/>
          <w:sz w:val="28"/>
          <w:szCs w:val="28"/>
        </w:rPr>
        <w:t>і перекриття</w:t>
      </w:r>
      <w:r w:rsidRPr="003D4FAE">
        <w:rPr>
          <w:rFonts w:ascii="Times New Roman" w:hAnsi="Times New Roman" w:cs="Times New Roman"/>
          <w:sz w:val="28"/>
          <w:szCs w:val="28"/>
        </w:rPr>
        <w:t xml:space="preserve"> з гідроізоляцією, дренажем, фільтруючим шаром та субстратом. Усі системи про</w:t>
      </w:r>
      <w:r w:rsidR="00003BDC">
        <w:rPr>
          <w:rFonts w:ascii="Times New Roman" w:hAnsi="Times New Roman" w:cs="Times New Roman"/>
          <w:sz w:val="28"/>
          <w:szCs w:val="28"/>
        </w:rPr>
        <w:t>є</w:t>
      </w:r>
      <w:r w:rsidRPr="003D4FAE">
        <w:rPr>
          <w:rFonts w:ascii="Times New Roman" w:hAnsi="Times New Roman" w:cs="Times New Roman"/>
          <w:sz w:val="28"/>
          <w:szCs w:val="28"/>
        </w:rPr>
        <w:t>ктується з розрахунком на змінні навантаження та забезпечують довговічність конструкцій.</w:t>
      </w:r>
    </w:p>
    <w:p w14:paraId="45496D13"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7. Екологічна ефективність та ресурсозбереження</w:t>
      </w:r>
    </w:p>
    <w:p w14:paraId="35E98CDB" w14:textId="7B45FAD7" w:rsid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Модель передбачає активне використання озеленення для покращення мікроклімату: боротьби з "тепловим островом", природної вентиляції, фільтрації повітря та звукоізоляції. Інтеграція з системами водогосподарства та використання відновлюваних джерел енергії забезпечують економію ресурсів та зменшення екологічного навантаження.</w:t>
      </w:r>
    </w:p>
    <w:p w14:paraId="128F2C99" w14:textId="77777777" w:rsidR="00F03722" w:rsidRPr="003D4FAE" w:rsidRDefault="00F03722" w:rsidP="0046233D">
      <w:pPr>
        <w:spacing w:after="0" w:line="360" w:lineRule="auto"/>
        <w:ind w:firstLine="709"/>
        <w:jc w:val="both"/>
        <w:rPr>
          <w:rFonts w:ascii="Times New Roman" w:hAnsi="Times New Roman" w:cs="Times New Roman"/>
          <w:sz w:val="28"/>
          <w:szCs w:val="28"/>
        </w:rPr>
      </w:pPr>
    </w:p>
    <w:p w14:paraId="5BCD88AC" w14:textId="77777777"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lastRenderedPageBreak/>
        <w:t>8. Адаптивність та гнучкість експлуатації</w:t>
      </w:r>
    </w:p>
    <w:p w14:paraId="77010386" w14:textId="0FBE934D"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Модель включає механізми адаптації до змінних умов: легк</w:t>
      </w:r>
      <w:r w:rsidR="00003BDC">
        <w:rPr>
          <w:rFonts w:ascii="Times New Roman" w:hAnsi="Times New Roman" w:cs="Times New Roman"/>
          <w:sz w:val="28"/>
          <w:szCs w:val="28"/>
        </w:rPr>
        <w:t>а</w:t>
      </w:r>
      <w:r w:rsidRPr="003D4FAE">
        <w:rPr>
          <w:rFonts w:ascii="Times New Roman" w:hAnsi="Times New Roman" w:cs="Times New Roman"/>
          <w:sz w:val="28"/>
          <w:szCs w:val="28"/>
        </w:rPr>
        <w:t xml:space="preserve"> замін</w:t>
      </w:r>
      <w:r w:rsidR="00003BDC">
        <w:rPr>
          <w:rFonts w:ascii="Times New Roman" w:hAnsi="Times New Roman" w:cs="Times New Roman"/>
          <w:sz w:val="28"/>
          <w:szCs w:val="28"/>
        </w:rPr>
        <w:t>а</w:t>
      </w:r>
      <w:r w:rsidRPr="003D4FAE">
        <w:rPr>
          <w:rFonts w:ascii="Times New Roman" w:hAnsi="Times New Roman" w:cs="Times New Roman"/>
          <w:sz w:val="28"/>
          <w:szCs w:val="28"/>
        </w:rPr>
        <w:t xml:space="preserve"> рослин, можливість сезонної зміни рослинного асортименту, система обслуговування з приміщеннями для персоналу та зберігання інвентарю. Це забезпечує довгострокову життєздатність системи інтегрованого озеленення.</w:t>
      </w:r>
    </w:p>
    <w:p w14:paraId="7CF13219" w14:textId="77777777" w:rsidR="003D4FAE" w:rsidRPr="003D4FAE" w:rsidRDefault="003D4FAE" w:rsidP="0046233D">
      <w:pPr>
        <w:spacing w:after="0" w:line="360" w:lineRule="auto"/>
        <w:ind w:firstLine="709"/>
        <w:jc w:val="both"/>
        <w:rPr>
          <w:rFonts w:ascii="Times New Roman" w:hAnsi="Times New Roman" w:cs="Times New Roman"/>
          <w:sz w:val="28"/>
          <w:szCs w:val="28"/>
        </w:rPr>
      </w:pPr>
    </w:p>
    <w:p w14:paraId="4C1BE430" w14:textId="513E3123" w:rsidR="003D4FAE" w:rsidRPr="003D4FAE" w:rsidRDefault="003D4FAE" w:rsidP="0046233D">
      <w:pPr>
        <w:spacing w:after="0" w:line="360" w:lineRule="auto"/>
        <w:ind w:firstLine="709"/>
        <w:jc w:val="both"/>
        <w:rPr>
          <w:rFonts w:ascii="Times New Roman" w:hAnsi="Times New Roman" w:cs="Times New Roman"/>
          <w:sz w:val="28"/>
          <w:szCs w:val="28"/>
        </w:rPr>
      </w:pPr>
      <w:r w:rsidRPr="003D4FAE">
        <w:rPr>
          <w:rFonts w:ascii="Times New Roman" w:hAnsi="Times New Roman" w:cs="Times New Roman"/>
          <w:sz w:val="28"/>
          <w:szCs w:val="28"/>
        </w:rPr>
        <w:t>Таким чином, універсальна логічна модель про</w:t>
      </w:r>
      <w:r w:rsidR="00003BDC">
        <w:rPr>
          <w:rFonts w:ascii="Times New Roman" w:hAnsi="Times New Roman" w:cs="Times New Roman"/>
          <w:sz w:val="28"/>
          <w:szCs w:val="28"/>
        </w:rPr>
        <w:t>є</w:t>
      </w:r>
      <w:r w:rsidRPr="003D4FAE">
        <w:rPr>
          <w:rFonts w:ascii="Times New Roman" w:hAnsi="Times New Roman" w:cs="Times New Roman"/>
          <w:sz w:val="28"/>
          <w:szCs w:val="28"/>
        </w:rPr>
        <w:t>ктування житлового будинку середньої поверховості з інтегрованим озелененням представляє собою цілісну систему, що інтегрує архітектурні, соціальні, технологічні та екологічні аспекти в єдиний функціонуючий організм, спрямований на підвищення якості життя мешканців та екологічної стійкості міського середовища.</w:t>
      </w:r>
    </w:p>
    <w:p w14:paraId="6B4E85A2" w14:textId="77777777" w:rsidR="009B4E57" w:rsidRDefault="009B4E57" w:rsidP="0046233D">
      <w:pPr>
        <w:spacing w:after="0" w:line="360" w:lineRule="auto"/>
        <w:ind w:firstLine="709"/>
        <w:jc w:val="both"/>
        <w:rPr>
          <w:rFonts w:ascii="Times New Roman" w:hAnsi="Times New Roman" w:cs="Times New Roman"/>
          <w:sz w:val="28"/>
          <w:szCs w:val="28"/>
        </w:rPr>
      </w:pPr>
    </w:p>
    <w:p w14:paraId="12BE2577" w14:textId="77777777" w:rsidR="00F04D4B" w:rsidRDefault="00F04D4B" w:rsidP="0046233D">
      <w:pPr>
        <w:spacing w:after="0" w:line="360" w:lineRule="auto"/>
        <w:ind w:firstLine="709"/>
        <w:jc w:val="both"/>
        <w:rPr>
          <w:rFonts w:ascii="Times New Roman" w:hAnsi="Times New Roman" w:cs="Times New Roman"/>
          <w:sz w:val="28"/>
          <w:szCs w:val="28"/>
        </w:rPr>
      </w:pPr>
    </w:p>
    <w:p w14:paraId="34B47C44" w14:textId="77777777" w:rsidR="00F04D4B" w:rsidRDefault="00F04D4B" w:rsidP="0046233D">
      <w:pPr>
        <w:spacing w:after="0" w:line="360" w:lineRule="auto"/>
        <w:ind w:firstLine="709"/>
        <w:jc w:val="both"/>
        <w:rPr>
          <w:rFonts w:ascii="Times New Roman" w:hAnsi="Times New Roman" w:cs="Times New Roman"/>
          <w:sz w:val="28"/>
          <w:szCs w:val="28"/>
        </w:rPr>
      </w:pPr>
    </w:p>
    <w:p w14:paraId="030FA63E" w14:textId="77777777" w:rsidR="00F04D4B" w:rsidRDefault="00F04D4B" w:rsidP="0046233D">
      <w:pPr>
        <w:spacing w:after="0" w:line="360" w:lineRule="auto"/>
        <w:ind w:firstLine="709"/>
        <w:jc w:val="both"/>
        <w:rPr>
          <w:rFonts w:ascii="Times New Roman" w:hAnsi="Times New Roman" w:cs="Times New Roman"/>
          <w:sz w:val="28"/>
          <w:szCs w:val="28"/>
        </w:rPr>
      </w:pPr>
    </w:p>
    <w:p w14:paraId="02E64114" w14:textId="77777777" w:rsidR="00F04D4B" w:rsidRDefault="00F04D4B" w:rsidP="0046233D">
      <w:pPr>
        <w:spacing w:after="0" w:line="360" w:lineRule="auto"/>
        <w:ind w:firstLine="709"/>
        <w:jc w:val="both"/>
        <w:rPr>
          <w:rFonts w:ascii="Times New Roman" w:hAnsi="Times New Roman" w:cs="Times New Roman"/>
          <w:sz w:val="28"/>
          <w:szCs w:val="28"/>
        </w:rPr>
      </w:pPr>
    </w:p>
    <w:p w14:paraId="0656D581" w14:textId="77777777" w:rsidR="00F04D4B" w:rsidRDefault="00F04D4B" w:rsidP="0046233D">
      <w:pPr>
        <w:spacing w:after="0" w:line="360" w:lineRule="auto"/>
        <w:ind w:firstLine="709"/>
        <w:jc w:val="both"/>
        <w:rPr>
          <w:rFonts w:ascii="Times New Roman" w:hAnsi="Times New Roman" w:cs="Times New Roman"/>
          <w:sz w:val="28"/>
          <w:szCs w:val="28"/>
        </w:rPr>
      </w:pPr>
    </w:p>
    <w:p w14:paraId="3849958B" w14:textId="77777777" w:rsidR="00F04D4B" w:rsidRDefault="00F04D4B" w:rsidP="0046233D">
      <w:pPr>
        <w:spacing w:after="0" w:line="360" w:lineRule="auto"/>
        <w:ind w:firstLine="709"/>
        <w:jc w:val="both"/>
        <w:rPr>
          <w:rFonts w:ascii="Times New Roman" w:hAnsi="Times New Roman" w:cs="Times New Roman"/>
          <w:sz w:val="28"/>
          <w:szCs w:val="28"/>
        </w:rPr>
      </w:pPr>
    </w:p>
    <w:p w14:paraId="265B4322" w14:textId="77777777" w:rsidR="00F04D4B" w:rsidRDefault="00F04D4B" w:rsidP="0046233D">
      <w:pPr>
        <w:spacing w:after="0" w:line="360" w:lineRule="auto"/>
        <w:ind w:firstLine="709"/>
        <w:jc w:val="both"/>
        <w:rPr>
          <w:rFonts w:ascii="Times New Roman" w:hAnsi="Times New Roman" w:cs="Times New Roman"/>
          <w:sz w:val="28"/>
          <w:szCs w:val="28"/>
        </w:rPr>
      </w:pPr>
    </w:p>
    <w:p w14:paraId="0FFAEFA8" w14:textId="77777777" w:rsidR="00F04D4B" w:rsidRDefault="00F04D4B" w:rsidP="0046233D">
      <w:pPr>
        <w:spacing w:after="0" w:line="360" w:lineRule="auto"/>
        <w:ind w:firstLine="709"/>
        <w:jc w:val="both"/>
        <w:rPr>
          <w:rFonts w:ascii="Times New Roman" w:hAnsi="Times New Roman" w:cs="Times New Roman"/>
          <w:sz w:val="28"/>
          <w:szCs w:val="28"/>
        </w:rPr>
      </w:pPr>
    </w:p>
    <w:p w14:paraId="37590B5D" w14:textId="77777777" w:rsidR="00F04D4B" w:rsidRDefault="00F04D4B" w:rsidP="0046233D">
      <w:pPr>
        <w:spacing w:after="0" w:line="360" w:lineRule="auto"/>
        <w:ind w:firstLine="709"/>
        <w:jc w:val="both"/>
        <w:rPr>
          <w:rFonts w:ascii="Times New Roman" w:hAnsi="Times New Roman" w:cs="Times New Roman"/>
          <w:sz w:val="28"/>
          <w:szCs w:val="28"/>
        </w:rPr>
      </w:pPr>
    </w:p>
    <w:p w14:paraId="5428FA85" w14:textId="77777777" w:rsidR="00F04D4B" w:rsidRDefault="00F04D4B" w:rsidP="0046233D">
      <w:pPr>
        <w:spacing w:after="0" w:line="360" w:lineRule="auto"/>
        <w:ind w:firstLine="709"/>
        <w:jc w:val="both"/>
        <w:rPr>
          <w:rFonts w:ascii="Times New Roman" w:hAnsi="Times New Roman" w:cs="Times New Roman"/>
          <w:sz w:val="28"/>
          <w:szCs w:val="28"/>
        </w:rPr>
      </w:pPr>
    </w:p>
    <w:p w14:paraId="4FDFA95D" w14:textId="77777777" w:rsidR="00CE56A4" w:rsidRDefault="00CE56A4" w:rsidP="0046233D">
      <w:pPr>
        <w:spacing w:after="0" w:line="360" w:lineRule="auto"/>
        <w:ind w:firstLine="709"/>
        <w:jc w:val="both"/>
        <w:rPr>
          <w:rFonts w:ascii="Times New Roman" w:hAnsi="Times New Roman" w:cs="Times New Roman"/>
          <w:sz w:val="28"/>
          <w:szCs w:val="28"/>
        </w:rPr>
      </w:pPr>
    </w:p>
    <w:p w14:paraId="5CD40DC0" w14:textId="77777777" w:rsidR="00CE56A4" w:rsidRDefault="00CE56A4" w:rsidP="0046233D">
      <w:pPr>
        <w:spacing w:after="0" w:line="360" w:lineRule="auto"/>
        <w:ind w:firstLine="709"/>
        <w:jc w:val="both"/>
        <w:rPr>
          <w:rFonts w:ascii="Times New Roman" w:hAnsi="Times New Roman" w:cs="Times New Roman"/>
          <w:sz w:val="28"/>
          <w:szCs w:val="28"/>
        </w:rPr>
      </w:pPr>
    </w:p>
    <w:p w14:paraId="4BE4B427" w14:textId="77777777" w:rsidR="00CE56A4" w:rsidRDefault="00CE56A4" w:rsidP="0046233D">
      <w:pPr>
        <w:spacing w:after="0" w:line="360" w:lineRule="auto"/>
        <w:ind w:firstLine="709"/>
        <w:jc w:val="both"/>
        <w:rPr>
          <w:rFonts w:ascii="Times New Roman" w:hAnsi="Times New Roman" w:cs="Times New Roman"/>
          <w:sz w:val="28"/>
          <w:szCs w:val="28"/>
        </w:rPr>
      </w:pPr>
    </w:p>
    <w:p w14:paraId="750C21A0" w14:textId="77777777" w:rsidR="00CE56A4" w:rsidRDefault="00CE56A4" w:rsidP="0046233D">
      <w:pPr>
        <w:spacing w:after="0" w:line="360" w:lineRule="auto"/>
        <w:ind w:firstLine="709"/>
        <w:jc w:val="both"/>
        <w:rPr>
          <w:rFonts w:ascii="Times New Roman" w:hAnsi="Times New Roman" w:cs="Times New Roman"/>
          <w:sz w:val="28"/>
          <w:szCs w:val="28"/>
        </w:rPr>
      </w:pPr>
    </w:p>
    <w:p w14:paraId="6D1A139C" w14:textId="77777777" w:rsidR="00CE56A4" w:rsidRDefault="00CE56A4" w:rsidP="0046233D">
      <w:pPr>
        <w:spacing w:after="0" w:line="360" w:lineRule="auto"/>
        <w:ind w:firstLine="709"/>
        <w:jc w:val="both"/>
        <w:rPr>
          <w:rFonts w:ascii="Times New Roman" w:hAnsi="Times New Roman" w:cs="Times New Roman"/>
          <w:sz w:val="28"/>
          <w:szCs w:val="28"/>
        </w:rPr>
      </w:pPr>
    </w:p>
    <w:p w14:paraId="7208C66F" w14:textId="77777777" w:rsidR="00CE56A4" w:rsidRDefault="00CE56A4" w:rsidP="0046233D">
      <w:pPr>
        <w:spacing w:after="0" w:line="360" w:lineRule="auto"/>
        <w:ind w:firstLine="709"/>
        <w:jc w:val="both"/>
        <w:rPr>
          <w:rFonts w:ascii="Times New Roman" w:hAnsi="Times New Roman" w:cs="Times New Roman"/>
          <w:sz w:val="28"/>
          <w:szCs w:val="28"/>
        </w:rPr>
      </w:pPr>
    </w:p>
    <w:p w14:paraId="145C26E6" w14:textId="77777777" w:rsidR="00CE56A4" w:rsidRDefault="00CE56A4" w:rsidP="0046233D">
      <w:pPr>
        <w:spacing w:after="0" w:line="360" w:lineRule="auto"/>
        <w:ind w:firstLine="709"/>
        <w:jc w:val="both"/>
        <w:rPr>
          <w:rFonts w:ascii="Times New Roman" w:hAnsi="Times New Roman" w:cs="Times New Roman"/>
          <w:sz w:val="28"/>
          <w:szCs w:val="28"/>
        </w:rPr>
      </w:pPr>
    </w:p>
    <w:p w14:paraId="5B7E881E" w14:textId="77777777" w:rsidR="00CE56A4" w:rsidRDefault="00CE56A4" w:rsidP="0046233D">
      <w:pPr>
        <w:spacing w:after="0" w:line="360" w:lineRule="auto"/>
        <w:ind w:firstLine="709"/>
        <w:jc w:val="both"/>
        <w:rPr>
          <w:rFonts w:ascii="Times New Roman" w:hAnsi="Times New Roman" w:cs="Times New Roman"/>
          <w:sz w:val="28"/>
          <w:szCs w:val="28"/>
        </w:rPr>
      </w:pPr>
    </w:p>
    <w:p w14:paraId="3F12A421" w14:textId="77777777" w:rsidR="00CE56A4" w:rsidRDefault="00CE56A4" w:rsidP="0046233D">
      <w:pPr>
        <w:spacing w:after="0" w:line="360" w:lineRule="auto"/>
        <w:ind w:firstLine="709"/>
        <w:jc w:val="both"/>
        <w:rPr>
          <w:rFonts w:ascii="Times New Roman" w:hAnsi="Times New Roman" w:cs="Times New Roman"/>
          <w:sz w:val="28"/>
          <w:szCs w:val="28"/>
        </w:rPr>
      </w:pPr>
    </w:p>
    <w:p w14:paraId="3ADDA9C8" w14:textId="77777777" w:rsidR="00CE56A4" w:rsidRDefault="00CE56A4" w:rsidP="0046233D">
      <w:pPr>
        <w:spacing w:after="0" w:line="360" w:lineRule="auto"/>
        <w:ind w:firstLine="709"/>
        <w:jc w:val="both"/>
        <w:rPr>
          <w:rFonts w:ascii="Times New Roman" w:hAnsi="Times New Roman" w:cs="Times New Roman"/>
          <w:sz w:val="28"/>
          <w:szCs w:val="28"/>
        </w:rPr>
      </w:pPr>
    </w:p>
    <w:p w14:paraId="381FE17A" w14:textId="77777777" w:rsidR="00CE56A4" w:rsidRDefault="00CE56A4" w:rsidP="00AC7620">
      <w:pPr>
        <w:spacing w:after="0" w:line="360" w:lineRule="auto"/>
        <w:jc w:val="both"/>
        <w:rPr>
          <w:rFonts w:ascii="Times New Roman" w:hAnsi="Times New Roman" w:cs="Times New Roman"/>
          <w:sz w:val="28"/>
          <w:szCs w:val="28"/>
        </w:rPr>
      </w:pPr>
    </w:p>
    <w:p w14:paraId="31174CD7" w14:textId="0F5C320E" w:rsidR="00D41DDA" w:rsidRPr="00F04D4B" w:rsidRDefault="009B4E57" w:rsidP="0046233D">
      <w:pPr>
        <w:spacing w:after="0" w:line="360" w:lineRule="auto"/>
        <w:ind w:firstLine="709"/>
        <w:jc w:val="both"/>
        <w:rPr>
          <w:rFonts w:ascii="Times New Roman" w:hAnsi="Times New Roman" w:cs="Times New Roman"/>
          <w:b/>
          <w:bCs/>
          <w:sz w:val="28"/>
          <w:szCs w:val="28"/>
        </w:rPr>
      </w:pPr>
      <w:r w:rsidRPr="009B4E57">
        <w:rPr>
          <w:rFonts w:ascii="Times New Roman" w:hAnsi="Times New Roman" w:cs="Times New Roman"/>
          <w:b/>
          <w:bCs/>
          <w:sz w:val="28"/>
          <w:szCs w:val="28"/>
        </w:rPr>
        <w:t>Висновок до розділу ІІІ</w:t>
      </w:r>
    </w:p>
    <w:p w14:paraId="70F1465D" w14:textId="77777777" w:rsidR="00F04D4B" w:rsidRPr="009B4E57" w:rsidRDefault="00F04D4B" w:rsidP="0046233D">
      <w:pPr>
        <w:spacing w:after="0" w:line="360" w:lineRule="auto"/>
        <w:ind w:firstLine="709"/>
        <w:jc w:val="both"/>
        <w:rPr>
          <w:rFonts w:ascii="Times New Roman" w:hAnsi="Times New Roman" w:cs="Times New Roman"/>
          <w:sz w:val="28"/>
          <w:szCs w:val="28"/>
        </w:rPr>
      </w:pPr>
      <w:r w:rsidRPr="009B4E57">
        <w:rPr>
          <w:rFonts w:ascii="Times New Roman" w:hAnsi="Times New Roman" w:cs="Times New Roman"/>
          <w:sz w:val="28"/>
          <w:szCs w:val="28"/>
        </w:rPr>
        <w:t xml:space="preserve">Житловий будинок середньої поверховості з інтегрованим озелененням </w:t>
      </w:r>
      <w:r>
        <w:rPr>
          <w:rFonts w:ascii="Times New Roman" w:hAnsi="Times New Roman" w:cs="Times New Roman"/>
          <w:sz w:val="28"/>
          <w:szCs w:val="28"/>
        </w:rPr>
        <w:t>є</w:t>
      </w:r>
      <w:r w:rsidRPr="009B4E57">
        <w:rPr>
          <w:rFonts w:ascii="Times New Roman" w:hAnsi="Times New Roman" w:cs="Times New Roman"/>
          <w:sz w:val="28"/>
          <w:szCs w:val="28"/>
        </w:rPr>
        <w:t xml:space="preserve"> комплексною системою, що синтезує архітектурну форму, інженерну інфраструктуру та живі екосистеми. Це об'єкт</w:t>
      </w:r>
      <w:r>
        <w:rPr>
          <w:rFonts w:ascii="Times New Roman" w:hAnsi="Times New Roman" w:cs="Times New Roman"/>
          <w:sz w:val="28"/>
          <w:szCs w:val="28"/>
        </w:rPr>
        <w:t xml:space="preserve"> який є активним</w:t>
      </w:r>
      <w:r w:rsidRPr="009B4E57">
        <w:rPr>
          <w:rFonts w:ascii="Times New Roman" w:hAnsi="Times New Roman" w:cs="Times New Roman"/>
          <w:sz w:val="28"/>
          <w:szCs w:val="28"/>
        </w:rPr>
        <w:t xml:space="preserve"> учасник міського середовища, призначений для підвищення якості життя та екологічної стійкості.</w:t>
      </w:r>
    </w:p>
    <w:p w14:paraId="1386A809" w14:textId="77777777" w:rsidR="00A82C9C" w:rsidRDefault="00A82C9C" w:rsidP="0046233D">
      <w:pPr>
        <w:spacing w:line="360" w:lineRule="auto"/>
        <w:ind w:firstLine="709"/>
        <w:jc w:val="both"/>
        <w:rPr>
          <w:rFonts w:ascii="Times New Roman" w:hAnsi="Times New Roman" w:cs="Times New Roman"/>
          <w:sz w:val="28"/>
          <w:szCs w:val="28"/>
        </w:rPr>
      </w:pPr>
      <w:r w:rsidRPr="00A82C9C">
        <w:rPr>
          <w:rFonts w:ascii="Times New Roman" w:hAnsi="Times New Roman" w:cs="Times New Roman"/>
          <w:sz w:val="28"/>
          <w:szCs w:val="28"/>
        </w:rPr>
        <w:t xml:space="preserve">Проведений аналіз показав, що створення такого середовища вимагає цілісного підходу на всіх рівнях. </w:t>
      </w:r>
    </w:p>
    <w:p w14:paraId="1E6D65C6" w14:textId="38796A1F" w:rsidR="00A82C9C" w:rsidRPr="00A82C9C" w:rsidRDefault="00F04D4B" w:rsidP="004623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82C9C">
        <w:rPr>
          <w:rFonts w:ascii="Times New Roman" w:hAnsi="Times New Roman" w:cs="Times New Roman"/>
          <w:sz w:val="28"/>
          <w:szCs w:val="28"/>
        </w:rPr>
        <w:t>Б</w:t>
      </w:r>
      <w:r w:rsidR="00A82C9C" w:rsidRPr="00A82C9C">
        <w:rPr>
          <w:rFonts w:ascii="Times New Roman" w:hAnsi="Times New Roman" w:cs="Times New Roman"/>
          <w:sz w:val="28"/>
          <w:szCs w:val="28"/>
        </w:rPr>
        <w:t>удівля має бути продумана не як ізольована одиниця,</w:t>
      </w:r>
      <w:r w:rsidR="00A82C9C">
        <w:rPr>
          <w:rFonts w:ascii="Times New Roman" w:hAnsi="Times New Roman" w:cs="Times New Roman"/>
          <w:sz w:val="28"/>
          <w:szCs w:val="28"/>
        </w:rPr>
        <w:t xml:space="preserve"> а як активний ланка міста,</w:t>
      </w:r>
      <w:r w:rsidR="00A82C9C" w:rsidRPr="00A82C9C">
        <w:rPr>
          <w:rFonts w:ascii="Times New Roman" w:hAnsi="Times New Roman" w:cs="Times New Roman"/>
          <w:sz w:val="28"/>
          <w:szCs w:val="28"/>
        </w:rPr>
        <w:t xml:space="preserve"> що вбирає в себе риси оточення рельєф, парки</w:t>
      </w:r>
      <w:r>
        <w:rPr>
          <w:rFonts w:ascii="Times New Roman" w:hAnsi="Times New Roman" w:cs="Times New Roman"/>
          <w:sz w:val="28"/>
          <w:szCs w:val="28"/>
        </w:rPr>
        <w:t xml:space="preserve"> </w:t>
      </w:r>
      <w:r w:rsidR="00A82C9C" w:rsidRPr="00A82C9C">
        <w:rPr>
          <w:rFonts w:ascii="Times New Roman" w:hAnsi="Times New Roman" w:cs="Times New Roman"/>
          <w:sz w:val="28"/>
          <w:szCs w:val="28"/>
        </w:rPr>
        <w:t xml:space="preserve">і відповідає на них своєю формою та </w:t>
      </w:r>
      <w:r w:rsidR="00A82C9C">
        <w:rPr>
          <w:rFonts w:ascii="Times New Roman" w:hAnsi="Times New Roman" w:cs="Times New Roman"/>
          <w:sz w:val="28"/>
          <w:szCs w:val="28"/>
        </w:rPr>
        <w:t>озелененням</w:t>
      </w:r>
      <w:r w:rsidR="00A82C9C" w:rsidRPr="00A82C9C">
        <w:rPr>
          <w:rFonts w:ascii="Times New Roman" w:hAnsi="Times New Roman" w:cs="Times New Roman"/>
          <w:sz w:val="28"/>
          <w:szCs w:val="28"/>
        </w:rPr>
        <w:t xml:space="preserve">. </w:t>
      </w:r>
    </w:p>
    <w:p w14:paraId="792AAC81" w14:textId="590C51FD" w:rsidR="00A82C9C" w:rsidRPr="00A82C9C" w:rsidRDefault="00A82C9C" w:rsidP="004623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82C9C">
        <w:rPr>
          <w:rFonts w:ascii="Times New Roman" w:hAnsi="Times New Roman" w:cs="Times New Roman"/>
          <w:sz w:val="28"/>
          <w:szCs w:val="28"/>
        </w:rPr>
        <w:t>Архітектурна форма буд</w:t>
      </w:r>
      <w:r>
        <w:rPr>
          <w:rFonts w:ascii="Times New Roman" w:hAnsi="Times New Roman" w:cs="Times New Roman"/>
          <w:sz w:val="28"/>
          <w:szCs w:val="28"/>
        </w:rPr>
        <w:t>івлі робиться</w:t>
      </w:r>
      <w:r w:rsidRPr="00A82C9C">
        <w:rPr>
          <w:rFonts w:ascii="Times New Roman" w:hAnsi="Times New Roman" w:cs="Times New Roman"/>
          <w:sz w:val="28"/>
          <w:szCs w:val="28"/>
        </w:rPr>
        <w:t xml:space="preserve"> з потреб рослин, а не навпаки. Озеленення </w:t>
      </w:r>
      <w:r w:rsidR="00F04D4B">
        <w:rPr>
          <w:rFonts w:ascii="Times New Roman" w:hAnsi="Times New Roman" w:cs="Times New Roman"/>
          <w:sz w:val="28"/>
          <w:szCs w:val="28"/>
        </w:rPr>
        <w:t xml:space="preserve">в будівлі </w:t>
      </w:r>
      <w:r w:rsidRPr="00A82C9C">
        <w:rPr>
          <w:rFonts w:ascii="Times New Roman" w:hAnsi="Times New Roman" w:cs="Times New Roman"/>
          <w:sz w:val="28"/>
          <w:szCs w:val="28"/>
        </w:rPr>
        <w:t>це не декор, а каркас, що диктує планувальну сітку та конструктив.</w:t>
      </w:r>
    </w:p>
    <w:p w14:paraId="3E7CD881" w14:textId="11DA990C" w:rsidR="00F04D4B" w:rsidRPr="009B4E57" w:rsidRDefault="00F04D4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B4E57">
        <w:rPr>
          <w:rFonts w:ascii="Times New Roman" w:hAnsi="Times New Roman" w:cs="Times New Roman"/>
          <w:sz w:val="28"/>
          <w:szCs w:val="28"/>
        </w:rPr>
        <w:t>Технологічна життєздатність є обов'язковою умовою. Інтегроване озеленення може функціонувати лише за наявності спеціально спро</w:t>
      </w:r>
      <w:r>
        <w:rPr>
          <w:rFonts w:ascii="Times New Roman" w:hAnsi="Times New Roman" w:cs="Times New Roman"/>
          <w:sz w:val="28"/>
          <w:szCs w:val="28"/>
        </w:rPr>
        <w:t>є</w:t>
      </w:r>
      <w:r w:rsidRPr="009B4E57">
        <w:rPr>
          <w:rFonts w:ascii="Times New Roman" w:hAnsi="Times New Roman" w:cs="Times New Roman"/>
          <w:sz w:val="28"/>
          <w:szCs w:val="28"/>
        </w:rPr>
        <w:t>ктованої інженерної інфраструктури, яка закладається в про</w:t>
      </w:r>
      <w:r>
        <w:rPr>
          <w:rFonts w:ascii="Times New Roman" w:hAnsi="Times New Roman" w:cs="Times New Roman"/>
          <w:sz w:val="28"/>
          <w:szCs w:val="28"/>
        </w:rPr>
        <w:t>є</w:t>
      </w:r>
      <w:r w:rsidRPr="009B4E57">
        <w:rPr>
          <w:rFonts w:ascii="Times New Roman" w:hAnsi="Times New Roman" w:cs="Times New Roman"/>
          <w:sz w:val="28"/>
          <w:szCs w:val="28"/>
        </w:rPr>
        <w:t>кт на найраніших етапах. Конструктивні рішення повинні бути розраховані на динамічні, зростаючі навантаження та мати багатофункціональну багатошарову будову.</w:t>
      </w:r>
    </w:p>
    <w:p w14:paraId="51DF6403" w14:textId="77777777" w:rsidR="00F04D4B" w:rsidRPr="009B4E57" w:rsidRDefault="00F04D4B" w:rsidP="00462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B4E57">
        <w:rPr>
          <w:rFonts w:ascii="Times New Roman" w:hAnsi="Times New Roman" w:cs="Times New Roman"/>
          <w:sz w:val="28"/>
          <w:szCs w:val="28"/>
        </w:rPr>
        <w:t xml:space="preserve">Архітектурно-композиційний образ має </w:t>
      </w:r>
      <w:r>
        <w:rPr>
          <w:rFonts w:ascii="Times New Roman" w:hAnsi="Times New Roman" w:cs="Times New Roman"/>
          <w:sz w:val="28"/>
          <w:szCs w:val="28"/>
        </w:rPr>
        <w:t>відповідати</w:t>
      </w:r>
      <w:r w:rsidRPr="009B4E57">
        <w:rPr>
          <w:rFonts w:ascii="Times New Roman" w:hAnsi="Times New Roman" w:cs="Times New Roman"/>
          <w:sz w:val="28"/>
          <w:szCs w:val="28"/>
        </w:rPr>
        <w:t xml:space="preserve"> суті інтеграції, будучи відображенням функціонуючої системи. Виразність досягається через контраст і синергію техногенних матеріалів і органічних форм, сезонну динаміку рослинного покриву та візуальне виявлення структури, що несе озеленення.</w:t>
      </w:r>
    </w:p>
    <w:p w14:paraId="0E17339F" w14:textId="77777777" w:rsidR="00CE56A4" w:rsidRDefault="00A82C9C" w:rsidP="0046233D">
      <w:pPr>
        <w:spacing w:line="360" w:lineRule="auto"/>
        <w:ind w:firstLine="709"/>
        <w:jc w:val="both"/>
        <w:rPr>
          <w:rFonts w:ascii="Times New Roman" w:hAnsi="Times New Roman" w:cs="Times New Roman"/>
          <w:sz w:val="28"/>
          <w:szCs w:val="28"/>
        </w:rPr>
      </w:pPr>
      <w:r w:rsidRPr="00A82C9C">
        <w:rPr>
          <w:rFonts w:ascii="Times New Roman" w:hAnsi="Times New Roman" w:cs="Times New Roman"/>
          <w:sz w:val="28"/>
          <w:szCs w:val="28"/>
        </w:rPr>
        <w:t xml:space="preserve">Таким чином, проєкт </w:t>
      </w:r>
      <w:r w:rsidR="00F04D4B">
        <w:rPr>
          <w:rFonts w:ascii="Times New Roman" w:hAnsi="Times New Roman" w:cs="Times New Roman"/>
          <w:sz w:val="28"/>
          <w:szCs w:val="28"/>
        </w:rPr>
        <w:t>з інтегрованим озеленення -</w:t>
      </w:r>
      <w:r w:rsidRPr="00A82C9C">
        <w:rPr>
          <w:rFonts w:ascii="Times New Roman" w:hAnsi="Times New Roman" w:cs="Times New Roman"/>
          <w:sz w:val="28"/>
          <w:szCs w:val="28"/>
        </w:rPr>
        <w:t xml:space="preserve"> це завжди синтез міста та природи. Він демонструє, що щільна міська забудова може бути носієм якісного, здорового та соціально активного середовища, пропонуючи нову модель життя, органічно </w:t>
      </w:r>
      <w:r w:rsidR="00DE7754">
        <w:rPr>
          <w:rFonts w:ascii="Times New Roman" w:hAnsi="Times New Roman" w:cs="Times New Roman"/>
          <w:sz w:val="28"/>
          <w:szCs w:val="28"/>
        </w:rPr>
        <w:t>об’єлнану з</w:t>
      </w:r>
      <w:r w:rsidRPr="00A82C9C">
        <w:rPr>
          <w:rFonts w:ascii="Times New Roman" w:hAnsi="Times New Roman" w:cs="Times New Roman"/>
          <w:sz w:val="28"/>
          <w:szCs w:val="28"/>
        </w:rPr>
        <w:t xml:space="preserve"> сучасн</w:t>
      </w:r>
      <w:r w:rsidR="00DE7754">
        <w:rPr>
          <w:rFonts w:ascii="Times New Roman" w:hAnsi="Times New Roman" w:cs="Times New Roman"/>
          <w:sz w:val="28"/>
          <w:szCs w:val="28"/>
        </w:rPr>
        <w:t>им</w:t>
      </w:r>
      <w:r w:rsidRPr="00A82C9C">
        <w:rPr>
          <w:rFonts w:ascii="Times New Roman" w:hAnsi="Times New Roman" w:cs="Times New Roman"/>
          <w:sz w:val="28"/>
          <w:szCs w:val="28"/>
        </w:rPr>
        <w:t xml:space="preserve"> міст</w:t>
      </w:r>
      <w:r w:rsidR="00DE7754">
        <w:rPr>
          <w:rFonts w:ascii="Times New Roman" w:hAnsi="Times New Roman" w:cs="Times New Roman"/>
          <w:sz w:val="28"/>
          <w:szCs w:val="28"/>
        </w:rPr>
        <w:t>ом</w:t>
      </w:r>
      <w:r w:rsidRPr="00A82C9C">
        <w:rPr>
          <w:rFonts w:ascii="Times New Roman" w:hAnsi="Times New Roman" w:cs="Times New Roman"/>
          <w:sz w:val="28"/>
          <w:szCs w:val="28"/>
        </w:rPr>
        <w:t>.</w:t>
      </w:r>
      <w:r w:rsidR="006828B5">
        <w:rPr>
          <w:rFonts w:ascii="Times New Roman" w:hAnsi="Times New Roman" w:cs="Times New Roman"/>
          <w:sz w:val="28"/>
          <w:szCs w:val="28"/>
        </w:rPr>
        <w:br/>
      </w:r>
    </w:p>
    <w:p w14:paraId="5D3EBDED" w14:textId="77777777" w:rsidR="00F03722" w:rsidRDefault="00F03722" w:rsidP="0046233D">
      <w:pPr>
        <w:spacing w:line="360" w:lineRule="auto"/>
        <w:ind w:firstLine="709"/>
        <w:jc w:val="both"/>
        <w:rPr>
          <w:rFonts w:ascii="Times New Roman" w:hAnsi="Times New Roman" w:cs="Times New Roman"/>
          <w:sz w:val="28"/>
          <w:szCs w:val="28"/>
        </w:rPr>
      </w:pPr>
    </w:p>
    <w:p w14:paraId="3169A5A2" w14:textId="19AEAD65" w:rsidR="006828B5" w:rsidRPr="006828B5" w:rsidRDefault="006828B5" w:rsidP="0046233D">
      <w:pPr>
        <w:spacing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br/>
      </w:r>
      <w:bookmarkStart w:id="11" w:name="_Hlk217329707"/>
      <w:r w:rsidRPr="006828B5">
        <w:rPr>
          <w:rFonts w:ascii="Times New Roman" w:hAnsi="Times New Roman" w:cs="Times New Roman"/>
          <w:b/>
          <w:bCs/>
          <w:sz w:val="28"/>
          <w:szCs w:val="28"/>
        </w:rPr>
        <w:t>Висновок до магістерської роботи</w:t>
      </w:r>
    </w:p>
    <w:p w14:paraId="40DAE1D5" w14:textId="2B3E9B75" w:rsidR="006828B5" w:rsidRPr="006828B5" w:rsidRDefault="006828B5" w:rsidP="0046233D">
      <w:pPr>
        <w:spacing w:line="360" w:lineRule="auto"/>
        <w:ind w:firstLine="709"/>
        <w:jc w:val="both"/>
        <w:rPr>
          <w:rFonts w:ascii="Times New Roman" w:hAnsi="Times New Roman" w:cs="Times New Roman"/>
          <w:sz w:val="28"/>
          <w:szCs w:val="28"/>
        </w:rPr>
      </w:pPr>
      <w:r w:rsidRPr="006828B5">
        <w:rPr>
          <w:rFonts w:ascii="Times New Roman" w:hAnsi="Times New Roman" w:cs="Times New Roman"/>
          <w:sz w:val="28"/>
          <w:szCs w:val="28"/>
        </w:rPr>
        <w:t>Проведене дослідження було спрямоване на вивчення принципів та прийомів інтеграції озеленення в об’ємно-просторову структуру житлових будинків середньої поверховості. У результаті комплексного аналізу історичних, містобудівних, соціальних, екологічних, економічних, регіональних та нормативно-правових передумов було встановлено, що інтегроване озеленення є не стилістичним прийомом, а необхідним архітектурним інструментом для подолання сучасних екологічних проблем</w:t>
      </w:r>
      <w:r>
        <w:rPr>
          <w:rFonts w:ascii="Times New Roman" w:hAnsi="Times New Roman" w:cs="Times New Roman"/>
          <w:sz w:val="28"/>
          <w:szCs w:val="28"/>
        </w:rPr>
        <w:t xml:space="preserve"> урбаністичних міст</w:t>
      </w:r>
      <w:r w:rsidRPr="006828B5">
        <w:rPr>
          <w:rFonts w:ascii="Times New Roman" w:hAnsi="Times New Roman" w:cs="Times New Roman"/>
          <w:sz w:val="28"/>
          <w:szCs w:val="28"/>
        </w:rPr>
        <w:t xml:space="preserve">. </w:t>
      </w:r>
    </w:p>
    <w:p w14:paraId="7FCE2FB2" w14:textId="4840BA69" w:rsidR="006828B5" w:rsidRPr="006828B5" w:rsidRDefault="006828B5" w:rsidP="0046233D">
      <w:pPr>
        <w:spacing w:line="360" w:lineRule="auto"/>
        <w:ind w:firstLine="709"/>
        <w:jc w:val="both"/>
        <w:rPr>
          <w:rFonts w:ascii="Times New Roman" w:hAnsi="Times New Roman" w:cs="Times New Roman"/>
          <w:sz w:val="28"/>
          <w:szCs w:val="28"/>
        </w:rPr>
      </w:pPr>
      <w:r w:rsidRPr="006828B5">
        <w:rPr>
          <w:rFonts w:ascii="Times New Roman" w:hAnsi="Times New Roman" w:cs="Times New Roman"/>
          <w:sz w:val="28"/>
          <w:szCs w:val="28"/>
        </w:rPr>
        <w:t xml:space="preserve">Порівняльний аналіз вітчизняного та закордонного досвіду показав, що світові практики рухаються у напрямі створення цілісних біотехнічних систем, де будівля та озеленення проєктуються як єдиний живий організм. Водночас український досвід, що перебуває на етапі становлення, характеризується переважно адаптивними, низькобюджетними рішеннями, орієнтованими на вдосконалення існуючого житлового фонду. </w:t>
      </w:r>
    </w:p>
    <w:p w14:paraId="2408CBA2" w14:textId="407E15DC" w:rsidR="006828B5" w:rsidRPr="006828B5" w:rsidRDefault="006828B5" w:rsidP="0046233D">
      <w:pPr>
        <w:spacing w:line="360" w:lineRule="auto"/>
        <w:ind w:firstLine="709"/>
        <w:jc w:val="both"/>
        <w:rPr>
          <w:rFonts w:ascii="Times New Roman" w:hAnsi="Times New Roman" w:cs="Times New Roman"/>
          <w:sz w:val="28"/>
          <w:szCs w:val="28"/>
        </w:rPr>
      </w:pPr>
      <w:r w:rsidRPr="006828B5">
        <w:rPr>
          <w:rFonts w:ascii="Times New Roman" w:hAnsi="Times New Roman" w:cs="Times New Roman"/>
          <w:sz w:val="28"/>
          <w:szCs w:val="28"/>
        </w:rPr>
        <w:t xml:space="preserve">На основі проведеного аналізу було сформовано систему принципів та прийомів інтеграції озеленення, які охоплюють </w:t>
      </w:r>
      <w:r>
        <w:rPr>
          <w:rFonts w:ascii="Times New Roman" w:hAnsi="Times New Roman" w:cs="Times New Roman"/>
          <w:sz w:val="28"/>
          <w:szCs w:val="28"/>
        </w:rPr>
        <w:t>такі</w:t>
      </w:r>
      <w:r w:rsidRPr="006828B5">
        <w:rPr>
          <w:rFonts w:ascii="Times New Roman" w:hAnsi="Times New Roman" w:cs="Times New Roman"/>
          <w:sz w:val="28"/>
          <w:szCs w:val="28"/>
        </w:rPr>
        <w:t xml:space="preserve"> рівні проєктування: містобудівний, функціональний, архітектурно-планувальний</w:t>
      </w:r>
      <w:r>
        <w:rPr>
          <w:rFonts w:ascii="Times New Roman" w:hAnsi="Times New Roman" w:cs="Times New Roman"/>
          <w:sz w:val="28"/>
          <w:szCs w:val="28"/>
        </w:rPr>
        <w:t xml:space="preserve"> та</w:t>
      </w:r>
      <w:r w:rsidRPr="006828B5">
        <w:rPr>
          <w:rFonts w:ascii="Times New Roman" w:hAnsi="Times New Roman" w:cs="Times New Roman"/>
          <w:sz w:val="28"/>
          <w:szCs w:val="28"/>
        </w:rPr>
        <w:t xml:space="preserve"> архітектурно-композиційний.</w:t>
      </w:r>
    </w:p>
    <w:p w14:paraId="5EEF9E33" w14:textId="6AC1F086" w:rsidR="006828B5" w:rsidRPr="006828B5" w:rsidRDefault="006828B5" w:rsidP="004623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ц</w:t>
      </w:r>
      <w:r w:rsidRPr="006828B5">
        <w:rPr>
          <w:rFonts w:ascii="Times New Roman" w:hAnsi="Times New Roman" w:cs="Times New Roman"/>
          <w:sz w:val="28"/>
          <w:szCs w:val="28"/>
        </w:rPr>
        <w:t xml:space="preserve">их принципів </w:t>
      </w:r>
      <w:r>
        <w:rPr>
          <w:rFonts w:ascii="Times New Roman" w:hAnsi="Times New Roman" w:cs="Times New Roman"/>
          <w:sz w:val="28"/>
          <w:szCs w:val="28"/>
        </w:rPr>
        <w:t>було сформовано</w:t>
      </w:r>
      <w:r w:rsidRPr="006828B5">
        <w:rPr>
          <w:rFonts w:ascii="Times New Roman" w:hAnsi="Times New Roman" w:cs="Times New Roman"/>
          <w:sz w:val="28"/>
          <w:szCs w:val="28"/>
        </w:rPr>
        <w:t xml:space="preserve"> універсальн</w:t>
      </w:r>
      <w:r>
        <w:rPr>
          <w:rFonts w:ascii="Times New Roman" w:hAnsi="Times New Roman" w:cs="Times New Roman"/>
          <w:sz w:val="28"/>
          <w:szCs w:val="28"/>
        </w:rPr>
        <w:t>у</w:t>
      </w:r>
      <w:r w:rsidRPr="006828B5">
        <w:rPr>
          <w:rFonts w:ascii="Times New Roman" w:hAnsi="Times New Roman" w:cs="Times New Roman"/>
          <w:sz w:val="28"/>
          <w:szCs w:val="28"/>
        </w:rPr>
        <w:t xml:space="preserve"> логічн</w:t>
      </w:r>
      <w:r>
        <w:rPr>
          <w:rFonts w:ascii="Times New Roman" w:hAnsi="Times New Roman" w:cs="Times New Roman"/>
          <w:sz w:val="28"/>
          <w:szCs w:val="28"/>
        </w:rPr>
        <w:t>у</w:t>
      </w:r>
      <w:r w:rsidRPr="006828B5">
        <w:rPr>
          <w:rFonts w:ascii="Times New Roman" w:hAnsi="Times New Roman" w:cs="Times New Roman"/>
          <w:sz w:val="28"/>
          <w:szCs w:val="28"/>
        </w:rPr>
        <w:t xml:space="preserve"> модел</w:t>
      </w:r>
      <w:r>
        <w:rPr>
          <w:rFonts w:ascii="Times New Roman" w:hAnsi="Times New Roman" w:cs="Times New Roman"/>
          <w:sz w:val="28"/>
          <w:szCs w:val="28"/>
        </w:rPr>
        <w:t>ь</w:t>
      </w:r>
      <w:r w:rsidRPr="006828B5">
        <w:rPr>
          <w:rFonts w:ascii="Times New Roman" w:hAnsi="Times New Roman" w:cs="Times New Roman"/>
          <w:sz w:val="28"/>
          <w:szCs w:val="28"/>
        </w:rPr>
        <w:t xml:space="preserve"> проєктування житлового будинку середньої поверховості з інтегрованим озелененням. Модель передбачає системну інтеграцію з міським середовищем, багаторівневу функціональну організацію, технологічну стійкість, структуротворчу архітектурно-планувальну організацію, композиційну виразність та багатошарові конструктивно-технічні рішення. </w:t>
      </w:r>
    </w:p>
    <w:p w14:paraId="15D65C2D" w14:textId="6C842798" w:rsidR="00CF1AEC" w:rsidRDefault="006828B5" w:rsidP="0046233D">
      <w:pPr>
        <w:spacing w:line="360" w:lineRule="auto"/>
        <w:ind w:firstLine="709"/>
        <w:jc w:val="both"/>
        <w:rPr>
          <w:rFonts w:ascii="Times New Roman" w:hAnsi="Times New Roman" w:cs="Times New Roman"/>
          <w:sz w:val="28"/>
          <w:szCs w:val="28"/>
          <w:lang w:val="en-US"/>
        </w:rPr>
      </w:pPr>
      <w:r w:rsidRPr="006828B5">
        <w:rPr>
          <w:rFonts w:ascii="Times New Roman" w:hAnsi="Times New Roman" w:cs="Times New Roman"/>
          <w:sz w:val="28"/>
          <w:szCs w:val="28"/>
        </w:rPr>
        <w:t xml:space="preserve">Таким чином, інтеграція озеленення в об’ємно-просторову структуру житлових будинків середньої поверховості є не тільки архітектурною стратегією, а й соціальною та екологічною необхідністю. Вона пропонує шлях до створення стійкого, здорового та гуманістичного міського середовища, де технологічний </w:t>
      </w:r>
      <w:r w:rsidRPr="006828B5">
        <w:rPr>
          <w:rFonts w:ascii="Times New Roman" w:hAnsi="Times New Roman" w:cs="Times New Roman"/>
          <w:sz w:val="28"/>
          <w:szCs w:val="28"/>
        </w:rPr>
        <w:lastRenderedPageBreak/>
        <w:t>прогрес поєднується з відновленням природних зв’язків, а житлова архітектура стає активним учасником формування якості життя мешканців.</w:t>
      </w:r>
    </w:p>
    <w:bookmarkEnd w:id="11"/>
    <w:p w14:paraId="4AC42C8B" w14:textId="77777777" w:rsidR="002224A6" w:rsidRDefault="002224A6" w:rsidP="006828B5">
      <w:pPr>
        <w:spacing w:line="360" w:lineRule="auto"/>
        <w:ind w:firstLine="709"/>
        <w:rPr>
          <w:rFonts w:ascii="Times New Roman" w:hAnsi="Times New Roman" w:cs="Times New Roman"/>
          <w:sz w:val="28"/>
          <w:szCs w:val="28"/>
          <w:lang w:val="en-US"/>
        </w:rPr>
      </w:pPr>
    </w:p>
    <w:p w14:paraId="52D4B51A" w14:textId="77777777" w:rsidR="002224A6" w:rsidRDefault="002224A6" w:rsidP="006828B5">
      <w:pPr>
        <w:spacing w:line="360" w:lineRule="auto"/>
        <w:ind w:firstLine="709"/>
        <w:rPr>
          <w:rFonts w:ascii="Times New Roman" w:hAnsi="Times New Roman" w:cs="Times New Roman"/>
          <w:sz w:val="28"/>
          <w:szCs w:val="28"/>
          <w:lang w:val="en-US"/>
        </w:rPr>
      </w:pPr>
    </w:p>
    <w:p w14:paraId="0CF3221F" w14:textId="77777777" w:rsidR="002224A6" w:rsidRDefault="002224A6" w:rsidP="006828B5">
      <w:pPr>
        <w:spacing w:line="360" w:lineRule="auto"/>
        <w:ind w:firstLine="709"/>
        <w:rPr>
          <w:rFonts w:ascii="Times New Roman" w:hAnsi="Times New Roman" w:cs="Times New Roman"/>
          <w:sz w:val="28"/>
          <w:szCs w:val="28"/>
          <w:lang w:val="en-US"/>
        </w:rPr>
      </w:pPr>
    </w:p>
    <w:p w14:paraId="0E857751" w14:textId="77777777" w:rsidR="002224A6" w:rsidRDefault="002224A6" w:rsidP="006828B5">
      <w:pPr>
        <w:spacing w:line="360" w:lineRule="auto"/>
        <w:ind w:firstLine="709"/>
        <w:rPr>
          <w:rFonts w:ascii="Times New Roman" w:hAnsi="Times New Roman" w:cs="Times New Roman"/>
          <w:sz w:val="28"/>
          <w:szCs w:val="28"/>
          <w:lang w:val="en-US"/>
        </w:rPr>
      </w:pPr>
    </w:p>
    <w:p w14:paraId="5ADB2562" w14:textId="77777777" w:rsidR="002224A6" w:rsidRDefault="002224A6" w:rsidP="006828B5">
      <w:pPr>
        <w:spacing w:line="360" w:lineRule="auto"/>
        <w:ind w:firstLine="709"/>
        <w:rPr>
          <w:rFonts w:ascii="Times New Roman" w:hAnsi="Times New Roman" w:cs="Times New Roman"/>
          <w:sz w:val="28"/>
          <w:szCs w:val="28"/>
          <w:lang w:val="en-US"/>
        </w:rPr>
      </w:pPr>
    </w:p>
    <w:p w14:paraId="4784BF53" w14:textId="77777777" w:rsidR="002224A6" w:rsidRDefault="002224A6" w:rsidP="006828B5">
      <w:pPr>
        <w:spacing w:line="360" w:lineRule="auto"/>
        <w:ind w:firstLine="709"/>
        <w:rPr>
          <w:rFonts w:ascii="Times New Roman" w:hAnsi="Times New Roman" w:cs="Times New Roman"/>
          <w:sz w:val="28"/>
          <w:szCs w:val="28"/>
        </w:rPr>
      </w:pPr>
    </w:p>
    <w:p w14:paraId="60636B04" w14:textId="77777777" w:rsidR="0046233D" w:rsidRDefault="0046233D" w:rsidP="006828B5">
      <w:pPr>
        <w:spacing w:line="360" w:lineRule="auto"/>
        <w:ind w:firstLine="709"/>
        <w:rPr>
          <w:rFonts w:ascii="Times New Roman" w:hAnsi="Times New Roman" w:cs="Times New Roman"/>
          <w:sz w:val="28"/>
          <w:szCs w:val="28"/>
        </w:rPr>
      </w:pPr>
    </w:p>
    <w:p w14:paraId="5970BE04" w14:textId="77777777" w:rsidR="0046233D" w:rsidRDefault="0046233D" w:rsidP="006828B5">
      <w:pPr>
        <w:spacing w:line="360" w:lineRule="auto"/>
        <w:ind w:firstLine="709"/>
        <w:rPr>
          <w:rFonts w:ascii="Times New Roman" w:hAnsi="Times New Roman" w:cs="Times New Roman"/>
          <w:sz w:val="28"/>
          <w:szCs w:val="28"/>
        </w:rPr>
      </w:pPr>
    </w:p>
    <w:p w14:paraId="298C993E" w14:textId="77777777" w:rsidR="0046233D" w:rsidRDefault="0046233D" w:rsidP="006828B5">
      <w:pPr>
        <w:spacing w:line="360" w:lineRule="auto"/>
        <w:ind w:firstLine="709"/>
        <w:rPr>
          <w:rFonts w:ascii="Times New Roman" w:hAnsi="Times New Roman" w:cs="Times New Roman"/>
          <w:sz w:val="28"/>
          <w:szCs w:val="28"/>
        </w:rPr>
      </w:pPr>
    </w:p>
    <w:p w14:paraId="4C3094FA" w14:textId="77777777" w:rsidR="0046233D" w:rsidRDefault="0046233D" w:rsidP="006828B5">
      <w:pPr>
        <w:spacing w:line="360" w:lineRule="auto"/>
        <w:ind w:firstLine="709"/>
        <w:rPr>
          <w:rFonts w:ascii="Times New Roman" w:hAnsi="Times New Roman" w:cs="Times New Roman"/>
          <w:sz w:val="28"/>
          <w:szCs w:val="28"/>
        </w:rPr>
      </w:pPr>
    </w:p>
    <w:p w14:paraId="11A99291" w14:textId="77777777" w:rsidR="0046233D" w:rsidRDefault="0046233D" w:rsidP="006828B5">
      <w:pPr>
        <w:spacing w:line="360" w:lineRule="auto"/>
        <w:ind w:firstLine="709"/>
        <w:rPr>
          <w:rFonts w:ascii="Times New Roman" w:hAnsi="Times New Roman" w:cs="Times New Roman"/>
          <w:sz w:val="28"/>
          <w:szCs w:val="28"/>
        </w:rPr>
      </w:pPr>
    </w:p>
    <w:p w14:paraId="71426190" w14:textId="77777777" w:rsidR="00CE56A4" w:rsidRDefault="00CE56A4" w:rsidP="006828B5">
      <w:pPr>
        <w:spacing w:line="360" w:lineRule="auto"/>
        <w:ind w:firstLine="709"/>
        <w:rPr>
          <w:rFonts w:ascii="Times New Roman" w:hAnsi="Times New Roman" w:cs="Times New Roman"/>
          <w:sz w:val="28"/>
          <w:szCs w:val="28"/>
        </w:rPr>
      </w:pPr>
    </w:p>
    <w:p w14:paraId="6327ABF2" w14:textId="77777777" w:rsidR="00CE56A4" w:rsidRDefault="00CE56A4" w:rsidP="006828B5">
      <w:pPr>
        <w:spacing w:line="360" w:lineRule="auto"/>
        <w:ind w:firstLine="709"/>
        <w:rPr>
          <w:rFonts w:ascii="Times New Roman" w:hAnsi="Times New Roman" w:cs="Times New Roman"/>
          <w:sz w:val="28"/>
          <w:szCs w:val="28"/>
        </w:rPr>
      </w:pPr>
    </w:p>
    <w:p w14:paraId="7F51A2AB" w14:textId="77777777" w:rsidR="00CE56A4" w:rsidRDefault="00CE56A4" w:rsidP="006828B5">
      <w:pPr>
        <w:spacing w:line="360" w:lineRule="auto"/>
        <w:ind w:firstLine="709"/>
        <w:rPr>
          <w:rFonts w:ascii="Times New Roman" w:hAnsi="Times New Roman" w:cs="Times New Roman"/>
          <w:sz w:val="28"/>
          <w:szCs w:val="28"/>
        </w:rPr>
      </w:pPr>
    </w:p>
    <w:p w14:paraId="4E096E85" w14:textId="77777777" w:rsidR="00CE56A4" w:rsidRDefault="00CE56A4" w:rsidP="006828B5">
      <w:pPr>
        <w:spacing w:line="360" w:lineRule="auto"/>
        <w:ind w:firstLine="709"/>
        <w:rPr>
          <w:rFonts w:ascii="Times New Roman" w:hAnsi="Times New Roman" w:cs="Times New Roman"/>
          <w:sz w:val="28"/>
          <w:szCs w:val="28"/>
        </w:rPr>
      </w:pPr>
    </w:p>
    <w:p w14:paraId="24A72F68" w14:textId="77777777" w:rsidR="00CE56A4" w:rsidRDefault="00CE56A4" w:rsidP="006828B5">
      <w:pPr>
        <w:spacing w:line="360" w:lineRule="auto"/>
        <w:ind w:firstLine="709"/>
        <w:rPr>
          <w:rFonts w:ascii="Times New Roman" w:hAnsi="Times New Roman" w:cs="Times New Roman"/>
          <w:sz w:val="28"/>
          <w:szCs w:val="28"/>
        </w:rPr>
      </w:pPr>
    </w:p>
    <w:p w14:paraId="718B2F35" w14:textId="77777777" w:rsidR="00CE56A4" w:rsidRDefault="00CE56A4" w:rsidP="006828B5">
      <w:pPr>
        <w:spacing w:line="360" w:lineRule="auto"/>
        <w:ind w:firstLine="709"/>
        <w:rPr>
          <w:rFonts w:ascii="Times New Roman" w:hAnsi="Times New Roman" w:cs="Times New Roman"/>
          <w:sz w:val="28"/>
          <w:szCs w:val="28"/>
        </w:rPr>
      </w:pPr>
    </w:p>
    <w:p w14:paraId="0704C80C" w14:textId="77777777" w:rsidR="00CE56A4" w:rsidRDefault="00CE56A4" w:rsidP="006828B5">
      <w:pPr>
        <w:spacing w:line="360" w:lineRule="auto"/>
        <w:ind w:firstLine="709"/>
        <w:rPr>
          <w:rFonts w:ascii="Times New Roman" w:hAnsi="Times New Roman" w:cs="Times New Roman"/>
          <w:sz w:val="28"/>
          <w:szCs w:val="28"/>
        </w:rPr>
      </w:pPr>
    </w:p>
    <w:p w14:paraId="58C82D82" w14:textId="77777777" w:rsidR="00CE56A4" w:rsidRDefault="00CE56A4" w:rsidP="006828B5">
      <w:pPr>
        <w:spacing w:line="360" w:lineRule="auto"/>
        <w:ind w:firstLine="709"/>
        <w:rPr>
          <w:rFonts w:ascii="Times New Roman" w:hAnsi="Times New Roman" w:cs="Times New Roman"/>
          <w:sz w:val="28"/>
          <w:szCs w:val="28"/>
        </w:rPr>
      </w:pPr>
    </w:p>
    <w:p w14:paraId="552C6433" w14:textId="77777777" w:rsidR="00CE56A4" w:rsidRDefault="00CE56A4" w:rsidP="006828B5">
      <w:pPr>
        <w:spacing w:line="360" w:lineRule="auto"/>
        <w:ind w:firstLine="709"/>
        <w:rPr>
          <w:rFonts w:ascii="Times New Roman" w:hAnsi="Times New Roman" w:cs="Times New Roman"/>
          <w:sz w:val="28"/>
          <w:szCs w:val="28"/>
        </w:rPr>
      </w:pPr>
    </w:p>
    <w:p w14:paraId="3DE0D278" w14:textId="77777777" w:rsidR="00CE56A4" w:rsidRDefault="00CE56A4" w:rsidP="006828B5">
      <w:pPr>
        <w:spacing w:line="360" w:lineRule="auto"/>
        <w:ind w:firstLine="709"/>
        <w:rPr>
          <w:rFonts w:ascii="Times New Roman" w:hAnsi="Times New Roman" w:cs="Times New Roman"/>
          <w:sz w:val="28"/>
          <w:szCs w:val="28"/>
        </w:rPr>
      </w:pPr>
    </w:p>
    <w:p w14:paraId="77E660B3" w14:textId="77777777" w:rsidR="00CE56A4" w:rsidRPr="0046233D" w:rsidRDefault="00CE56A4" w:rsidP="006828B5">
      <w:pPr>
        <w:spacing w:line="360" w:lineRule="auto"/>
        <w:ind w:firstLine="709"/>
        <w:rPr>
          <w:rFonts w:ascii="Times New Roman" w:hAnsi="Times New Roman" w:cs="Times New Roman"/>
          <w:sz w:val="28"/>
          <w:szCs w:val="28"/>
        </w:rPr>
      </w:pPr>
    </w:p>
    <w:p w14:paraId="5CBD6639" w14:textId="2611934F" w:rsidR="002224A6" w:rsidRPr="00CC456E" w:rsidRDefault="00CC456E" w:rsidP="006828B5">
      <w:pPr>
        <w:spacing w:line="360" w:lineRule="auto"/>
        <w:ind w:firstLine="709"/>
        <w:rPr>
          <w:rFonts w:ascii="Times New Roman" w:hAnsi="Times New Roman" w:cs="Times New Roman"/>
          <w:b/>
          <w:bCs/>
          <w:sz w:val="32"/>
          <w:szCs w:val="32"/>
        </w:rPr>
      </w:pPr>
      <w:r w:rsidRPr="00CC456E">
        <w:rPr>
          <w:rFonts w:ascii="Times New Roman" w:hAnsi="Times New Roman" w:cs="Times New Roman"/>
          <w:b/>
          <w:bCs/>
          <w:sz w:val="32"/>
          <w:szCs w:val="32"/>
        </w:rPr>
        <w:lastRenderedPageBreak/>
        <w:t>Список використаних джерел</w:t>
      </w:r>
    </w:p>
    <w:p w14:paraId="1E877823" w14:textId="4E189847" w:rsidR="002224A6" w:rsidRPr="002224A6" w:rsidRDefault="002224A6" w:rsidP="002224A6">
      <w:pPr>
        <w:pStyle w:val="a3"/>
        <w:numPr>
          <w:ilvl w:val="0"/>
          <w:numId w:val="27"/>
        </w:numPr>
        <w:spacing w:line="360" w:lineRule="auto"/>
        <w:rPr>
          <w:rFonts w:ascii="Times New Roman" w:hAnsi="Times New Roman" w:cs="Times New Roman"/>
          <w:sz w:val="28"/>
          <w:szCs w:val="28"/>
        </w:rPr>
      </w:pPr>
      <w:r w:rsidRPr="002224A6">
        <w:rPr>
          <w:rFonts w:ascii="Times New Roman" w:hAnsi="Times New Roman" w:cs="Times New Roman"/>
          <w:sz w:val="28"/>
          <w:szCs w:val="28"/>
          <w:lang w:val="en-US"/>
        </w:rPr>
        <w:t xml:space="preserve">Стаття 28. Охорона та утримання зелених насаджень : </w:t>
      </w:r>
    </w:p>
    <w:p w14:paraId="74CDC4F6" w14:textId="6B93C207"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веб-сайт. URL: https://protocol.ua/ua/pro_blagoustriy_naselenih_punktiv_stattya_28/</w:t>
      </w:r>
    </w:p>
    <w:p w14:paraId="00D7AEA1"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2. Programme National de Requalification des Quartiers Anciens Dégradés — PNRQAD 2009. 91 с.</w:t>
      </w:r>
    </w:p>
    <w:p w14:paraId="6D52F6A1"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3. United Nations Convention to Combat Desertification (2022). The Global Land Outlook, 2nd ed. Bonn, UNCCD.</w:t>
      </w:r>
    </w:p>
    <w:p w14:paraId="22CC7BC6" w14:textId="77777777" w:rsidR="002224A6" w:rsidRPr="002224A6" w:rsidRDefault="002224A6" w:rsidP="002224A6">
      <w:pPr>
        <w:spacing w:line="360" w:lineRule="auto"/>
        <w:ind w:firstLine="709"/>
        <w:rPr>
          <w:rFonts w:ascii="Times New Roman" w:hAnsi="Times New Roman" w:cs="Times New Roman"/>
          <w:sz w:val="28"/>
          <w:szCs w:val="28"/>
          <w:lang w:val="en-US"/>
        </w:rPr>
      </w:pPr>
    </w:p>
    <w:p w14:paraId="54C4784F"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4. Бондар А. В., Кучеренко Л. В., Редченко В. С. “Зелена архітектура” сучасних міст. Вінниця: НТУ. С.1-5.</w:t>
      </w:r>
    </w:p>
    <w:p w14:paraId="1048640A" w14:textId="5F202233" w:rsidR="002224A6" w:rsidRP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5. Borodai, S. P., Borodai, D. S., Borodai, A. S., &amp; Borodai, Y. O. (2021). Ecological construction technologies in contemporary folk architecture of northeastern Ukraine. Urban Planning and Territorial Planning, 77, 85–99. https://repo.snau.edu.ua/bitstream/123456789/9205/1/Екологічні%20технології%20будівництва.pdf.</w:t>
      </w:r>
    </w:p>
    <w:p w14:paraId="46895DCF"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 Буравченко С. Г., Пивоваров О. Г., Безпала Л. Г. Особливості інтеграції рослин в архітектуру у світових прикладах проектування житла. </w:t>
      </w:r>
    </w:p>
    <w:p w14:paraId="44329858" w14:textId="2A1A2AA3"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DOI: 10.18372/2415-8151.24.16299</w:t>
      </w:r>
    </w:p>
    <w:p w14:paraId="4893EDA3" w14:textId="6E106C1D" w:rsidR="002224A6" w:rsidRPr="002224A6" w:rsidRDefault="002224A6" w:rsidP="002224A6">
      <w:pPr>
        <w:pStyle w:val="a3"/>
        <w:numPr>
          <w:ilvl w:val="0"/>
          <w:numId w:val="17"/>
        </w:numPr>
        <w:spacing w:line="360" w:lineRule="auto"/>
        <w:rPr>
          <w:rFonts w:ascii="Times New Roman" w:hAnsi="Times New Roman" w:cs="Times New Roman"/>
          <w:sz w:val="28"/>
          <w:szCs w:val="28"/>
        </w:rPr>
      </w:pPr>
      <w:r w:rsidRPr="002224A6">
        <w:rPr>
          <w:rFonts w:ascii="Times New Roman" w:hAnsi="Times New Roman" w:cs="Times New Roman"/>
          <w:sz w:val="28"/>
          <w:szCs w:val="28"/>
          <w:lang w:val="en-US"/>
        </w:rPr>
        <w:t xml:space="preserve">Дудяк Н. В., Баруліна І. Ю. (Dudyak, N. V., &amp; Barulina, I. Yu.) (2022). City farm development in Ukraine as a prospective way to overcome the food crisis. Taurida Scientific Herald. Series: Economics, 12, 20–28. </w:t>
      </w:r>
    </w:p>
    <w:p w14:paraId="640B3119" w14:textId="4EE52A48"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https://doi.org/10.32851/2708-0366/2022.12.3.</w:t>
      </w:r>
    </w:p>
    <w:p w14:paraId="0615F824" w14:textId="13DD3C52" w:rsidR="002224A6" w:rsidRPr="002224A6" w:rsidRDefault="002224A6" w:rsidP="002224A6">
      <w:pPr>
        <w:pStyle w:val="a3"/>
        <w:numPr>
          <w:ilvl w:val="0"/>
          <w:numId w:val="17"/>
        </w:numPr>
        <w:spacing w:line="360" w:lineRule="auto"/>
        <w:rPr>
          <w:rFonts w:ascii="Times New Roman" w:hAnsi="Times New Roman" w:cs="Times New Roman"/>
          <w:sz w:val="28"/>
          <w:szCs w:val="28"/>
        </w:rPr>
      </w:pPr>
      <w:r w:rsidRPr="002224A6">
        <w:rPr>
          <w:rFonts w:ascii="Times New Roman" w:hAnsi="Times New Roman" w:cs="Times New Roman"/>
          <w:sz w:val="28"/>
          <w:szCs w:val="28"/>
          <w:lang w:val="en-US"/>
        </w:rPr>
        <w:t xml:space="preserve">Захаров Ю.О., Авдєєва Н.Ю. Проблеми класифікації та використання «зелених конструкцій» у архітектурному проектуванні. International Scientific Journal “Internauka”. </w:t>
      </w:r>
    </w:p>
    <w:p w14:paraId="1C6770B7" w14:textId="1D41F30D"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https://doi.org/10.25313/2520-2057-2021-5.</w:t>
      </w:r>
    </w:p>
    <w:p w14:paraId="475BCDC8"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9. Ковальов Ю. В. Аналіз досвіду організації та обґрунтування концепції розвитку розумних міст. Теорія та практика дизайну: зб. наук. праць. Київ. 2021. НАУ. Вип.22. С.41-54</w:t>
      </w:r>
    </w:p>
    <w:p w14:paraId="27F25F6E"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10. Коцюбан А., Кирилюк С. ЩІЛЬНІСТЬ ЗАБУДОВИ М. ХОТИН ТА ЇЇ ВПЛИВ НА СТАН ПРИРОДНОГО СЕРЕДОВИЩА МІСТА. Молодіжна наука заради миру та розвитку : зб. матеріалів ІІІ Міжнародної науково-практичної конференції (12-14 грудня 2024 року, м. Чернівці). Чернівці : Чернівец. нац. ун-т. ім. Ю. Федьковича. 346 с.</w:t>
      </w:r>
    </w:p>
    <w:p w14:paraId="1843B669"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11. Ляликіна Н. П., Вотченнікова О. В. (Lyalyina, N. P., &amp; Votchenikova, O. V.) (2023). Safety of innovative building materials from technical hemp. International science and practice conference “Marketing strategies, entrepreneurship, and trade: current state, directions of development”. Kyiv.</w:t>
      </w:r>
    </w:p>
    <w:p w14:paraId="78B99D80"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12. Олійник О. П., Чопик Ю.М. Розвиток органічної архітектури на сучасному етапі. Теорія та практика дизайну: зб. наук. праць. Київ. 2019. НАУ. Вип.18. С.82-89</w:t>
      </w:r>
    </w:p>
    <w:p w14:paraId="26B450B5"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13. Al-Kodmany, K. Greenery-Covered Tall Buildings: A Review. Buildings 2023, 13, 2362. </w:t>
      </w:r>
    </w:p>
    <w:p w14:paraId="11B66270" w14:textId="645186FC"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https://doi.org/10.3390/buildings13092362</w:t>
      </w:r>
    </w:p>
    <w:p w14:paraId="1CEB1484"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14. Anthony Giddens. The Consequences of Modernity. United Kingdom: Blackwell Publishers Ltd, 1990. 101 с.</w:t>
      </w:r>
    </w:p>
    <w:p w14:paraId="017EDDC7"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15. Bhutta, F. M. (2017). Application of smart energy technologies in building sector – future prospects. 2017 International Conference on Energy Conservation and Efficiency (ICECE), Lahore, 22–23 November. https://doi.org/10.1109/ece.2017.8248820.</w:t>
      </w:r>
    </w:p>
    <w:p w14:paraId="7B0EDC41" w14:textId="00566ABA"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16. Browning, W. D., Ryan, C. O., &amp; Clancy, J. O. (2014). 14 patterns of biophilic design. New York, Terrapin Bright Green, LLC. https://www.terrapinbrightgreen.com/wp-content/uploads/2014/09/14-Patterns-of-Biophilic-Design-Terrapin-2014p.pdf.</w:t>
      </w:r>
    </w:p>
    <w:p w14:paraId="042495F7"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17. Buchin, O., Hoelscher, M.-Th., Meier, F., Nehls, T., &amp; Ziegler, F. (2016). Evaluation of the health-risk reduction potential of countermeasures to urban heat islands. Energy and Buildings, 114, 27–37. https://doi.org/10.1016/j.enbuild.2015.06.038.</w:t>
      </w:r>
    </w:p>
    <w:p w14:paraId="21DF1FE2"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18. Bungau, C. C., Bungau, T., Prada, I. F., &amp; Prada, M. F. (2022). Green buildings as a necessity for sustainable environment development: dilemmas and challenges. Sustainability, 14(20), 13121. </w:t>
      </w:r>
    </w:p>
    <w:p w14:paraId="0A99D669" w14:textId="0E490205"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https://doi.org/10.3390/su142013121.</w:t>
      </w:r>
    </w:p>
    <w:p w14:paraId="4AC33E07"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19. Carolyn Muldowney &amp; Vandana Baweja. House Beautiful, Climate Control Project (1949–1958). Journal of Undergraduate Research. 2020. Vol. 22, P. 273–295. DOI: 10.32473/ufjur.v22i0.121829</w:t>
      </w:r>
    </w:p>
    <w:p w14:paraId="5B5FA08D"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20. Ding, Z., Fan, Z., Tam, V. W. Y., Bian, Y., Li, S., Illankoon, I. M. C. S., &amp; Moon, S. (2018). Green building evaluation system implementation. Building and Environment, 133, 32–40. </w:t>
      </w:r>
    </w:p>
    <w:p w14:paraId="3F2F821D" w14:textId="07D6ED70"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https://doi.org/10.1016/j.buildenv.2018.02.012.</w:t>
      </w:r>
    </w:p>
    <w:p w14:paraId="3B258C3B"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21. Dushkova, D., &amp; Haase, D. (2020). Not simply green: nature-based solutions as a concept and practical approach for sustainability studies and planning agendas in cities. Land, 9(1), 19. </w:t>
      </w:r>
    </w:p>
    <w:p w14:paraId="1C9F57C5" w14:textId="7E9F2A45"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https://doi.org/10.3390/land9010019.</w:t>
      </w:r>
    </w:p>
    <w:p w14:paraId="4823BBF2"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22. Green Systems Integrated to the Building Envelope: Strategies and Technical Solution for the Italian Case : веб-сайт. </w:t>
      </w:r>
    </w:p>
    <w:p w14:paraId="27F6F41D" w14:textId="2A819451"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https://www.mdpi.com/2071-1050/12/11/4615</w:t>
      </w:r>
    </w:p>
    <w:p w14:paraId="4FCB2107"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23. Huberman, N., Pearlmutter, D., Gal, E., &amp; Meir, I. A. (2015). Optimizing structural roof form for life-cycle energy efficiency. Energy and Buildings, 104, 336–349. </w:t>
      </w:r>
    </w:p>
    <w:p w14:paraId="47FFC451" w14:textId="1DEE088F"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https://doi.org/10.1016/j.enbuild.2015.07.008.</w:t>
      </w:r>
    </w:p>
    <w:p w14:paraId="3C2BB804"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24. International Energy Outlook 2017 (2017). US Energy Information Administration. Available at: </w:t>
      </w:r>
    </w:p>
    <w:p w14:paraId="3A1B31B7" w14:textId="3EBEE388"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https://www.eia.gov/outlooks/archive/ieo17.</w:t>
      </w:r>
    </w:p>
    <w:p w14:paraId="404F0E99"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25. Langergraber, G., Pucher, B., Simperler, L., Kisser, J., Katsou, E., Buehler, D., Mateo, M. C. G., &amp; Atanasova, N. (2020). Implementing nature-based solutions for creating a resourceful circular city. Blue-Green Systems, 2(1), 173–185. https://doi.org/10.2166/bgs.2020.933.</w:t>
      </w:r>
    </w:p>
    <w:p w14:paraId="227EB44A"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26. OECD (2014). Cities and Climate Change. Policy perspectives. National governments enabling local action.</w:t>
      </w:r>
    </w:p>
    <w:p w14:paraId="33EFEA9C" w14:textId="022A0E99"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https://www.oecd.org/env/cc/Cities-and-climate-change-2014-Policy-Perspectives-Final-web.pdf.</w:t>
      </w:r>
    </w:p>
    <w:p w14:paraId="677C23B3"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27. Onder, S., &amp; Dursun, S. (2010). Global climate changes and effects on urban climate of urban green spaces. International Journal of Thermal and Environmental Engineering, 3(1), 37–41. </w:t>
      </w:r>
    </w:p>
    <w:p w14:paraId="16083326" w14:textId="71D730E8"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https://doi.org/10.5383/ijtee.03.01.006.</w:t>
      </w:r>
    </w:p>
    <w:p w14:paraId="60038698"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28. Pearlmutter, D., Theochari, D., Nehls, T., Pinho, P., Piro, P., Korolova, A., Papaefthimiou, S., … &amp; Pucher, B. (2019). Enhancing the circular economy with nature-based solutions in the built urban environment: green building materials, systems and sites. Blue-Green Systems, 2(1), 46–72. </w:t>
      </w:r>
    </w:p>
    <w:p w14:paraId="539EEF6D" w14:textId="207267C4"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https://doi.org/10.2166/bgs.2019.928.</w:t>
      </w:r>
    </w:p>
    <w:p w14:paraId="13541266"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29. Prieto-Sandoval, V., Jaca, C., &amp; Ormazabal, M. (2018). Towards a consensus on the circular economy. Journal of Cleaner Production, 179, 605–615. https://doi.org/10.1016/j.jclepro.2017.12.224.</w:t>
      </w:r>
    </w:p>
    <w:p w14:paraId="39E8E97B"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30. Scott, M., Lennon, M., Haase, D., Kazmierczak, A., Clabby, G., &amp; Beatley, T. (2016). Nature-based solutions for the contemporary city. Planning Theory &amp; Practice, 17(2), 267–300. </w:t>
      </w:r>
    </w:p>
    <w:p w14:paraId="1B5298D1" w14:textId="024F5E7F"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https://doi.org/10.1080/14649357.2016.1158907.</w:t>
      </w:r>
    </w:p>
    <w:p w14:paraId="4ABD4186"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31. Slui, Casimir A. Looking green. Delft University of technology, 2012. 127 с.</w:t>
      </w:r>
    </w:p>
    <w:p w14:paraId="5C431FAA"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32. Twidell, J., &amp; Weir, T. (2015). Renewable energy resources, 3rd ed. Routledge, Taylor and Francis. </w:t>
      </w:r>
    </w:p>
    <w:p w14:paraId="598782FA" w14:textId="3751E822"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https://doi.org/10.4324/9781315766416.</w:t>
      </w:r>
    </w:p>
    <w:p w14:paraId="4AC3FD0D"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33. Wen, B., Musa, S. N., Onn, C. C., Ramesh, S., Liang, L., Wang, W., &amp; Ma, K. (2020). The role and contribution of green buildings on sustainable development goals. Building and Environment, 185, 107091. </w:t>
      </w:r>
    </w:p>
    <w:p w14:paraId="3EB88DBB" w14:textId="1622A942"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https://doi.org/10.1016/j.buildenv.2020.107091.</w:t>
      </w:r>
    </w:p>
    <w:p w14:paraId="492221C4"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34. WWAP (United Nations World Water Assessment Programme)/UN-Water (2018). The United Nations World Water Development Report 2018: Nature-Based Solutions for Water. Paris, UNESCO. Available at: https://unesdoc.unesco.org/ark:/48223/pf0000261424.</w:t>
      </w:r>
    </w:p>
    <w:p w14:paraId="3D762615"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35. Wines J. Green architecture. Köln: Taschen, 2008. 240 с.</w:t>
      </w:r>
    </w:p>
    <w:p w14:paraId="789FD136" w14:textId="77777777"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36. Xie, L., &amp; Bulkeley, H. (2020). Nature-based solutions for urban biodiversity governance. Environmental Science &amp; Policy, 110, 77–87. https://doi.org/10.1016/j.envsci.2020.04.002.</w:t>
      </w:r>
    </w:p>
    <w:p w14:paraId="626ED05A"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37. Yan, R., Xiang, X., Cai, W., &amp; Ma, M. (2022). Decarbonizing residential buildings in the developing world: historical cases from China. Science of The Total Environment, 847, 157679. </w:t>
      </w:r>
    </w:p>
    <w:p w14:paraId="2629FFCD" w14:textId="073A4B7E"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https://doi.org/10.1016/j.scitotenv.2022.157679.</w:t>
      </w:r>
    </w:p>
    <w:p w14:paraId="4BD6B714"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38. Yang Wang, Ping Qing Zhang. Research on the integrated design strategy of green building. </w:t>
      </w:r>
    </w:p>
    <w:p w14:paraId="344726A0" w14:textId="5BCFBEC7"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DOI: 10.1051/matecconf/2016630</w:t>
      </w:r>
    </w:p>
    <w:p w14:paraId="26FEF0D0" w14:textId="1FE8EC87" w:rsidR="002224A6" w:rsidRP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39. </w:t>
      </w:r>
      <w:r>
        <w:rPr>
          <w:rFonts w:ascii="Times New Roman" w:hAnsi="Times New Roman" w:cs="Times New Roman"/>
          <w:sz w:val="28"/>
          <w:szCs w:val="28"/>
        </w:rPr>
        <w:t>Державна служба статистики</w:t>
      </w:r>
    </w:p>
    <w:p w14:paraId="638997C2" w14:textId="45C6C0C6" w:rsidR="002224A6" w:rsidRPr="002224A6" w:rsidRDefault="002224A6" w:rsidP="002224A6">
      <w:pPr>
        <w:spacing w:line="360" w:lineRule="auto"/>
        <w:rPr>
          <w:rFonts w:ascii="Times New Roman" w:hAnsi="Times New Roman" w:cs="Times New Roman"/>
          <w:sz w:val="28"/>
          <w:szCs w:val="28"/>
        </w:rPr>
      </w:pPr>
      <w:hyperlink r:id="rId83" w:history="1">
        <w:r w:rsidRPr="00A7772F">
          <w:rPr>
            <w:rStyle w:val="a4"/>
            <w:rFonts w:ascii="Times New Roman" w:hAnsi="Times New Roman" w:cs="Times New Roman"/>
            <w:sz w:val="28"/>
            <w:szCs w:val="28"/>
            <w:lang w:val="en-US"/>
          </w:rPr>
          <w:t>https://www.ukrstat.gov.ua/</w:t>
        </w:r>
      </w:hyperlink>
    </w:p>
    <w:p w14:paraId="036E8493"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40. Місто і рослини: чому ми озеленюємо простір навколо себе. </w:t>
      </w:r>
    </w:p>
    <w:p w14:paraId="2C83D668" w14:textId="0CA079D4"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https://prostranstvo.group/horod_y_rastenyia</w:t>
      </w:r>
    </w:p>
    <w:p w14:paraId="27AC59D7"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41. Місто-сад: стара концепція міської забудови, яка актуальна і в наш час </w:t>
      </w:r>
    </w:p>
    <w:p w14:paraId="58C51EC9" w14:textId="19FF4920"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https://www.ukr.net/news/details/lifestyle/91218616.html</w:t>
      </w:r>
    </w:p>
    <w:p w14:paraId="65726A65" w14:textId="7CD40C62"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42. One Central Park - приклад розвитку майбутньої міської архітектури  </w:t>
      </w:r>
    </w:p>
    <w:p w14:paraId="1D3AD80B" w14:textId="71A5170E"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URL: https://vikna.if.ua/cikavo/68263/view</w:t>
      </w:r>
    </w:p>
    <w:p w14:paraId="5506BE55"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43. Озеленення міст: чому важливо жити не в кам’яних джунглях  </w:t>
      </w:r>
    </w:p>
    <w:p w14:paraId="757EDB5C" w14:textId="65ADBBB3"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https://ecolog-ua.com/news/ozelenennya-mist-chomu-vazhlyvo-zhyty-ne-v-kamyanyh-dzhunglyah</w:t>
      </w:r>
    </w:p>
    <w:p w14:paraId="404019E2" w14:textId="5735BE8C" w:rsidR="002224A6" w:rsidRP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44. Прикладні принципи sustainable-архітектури</w:t>
      </w:r>
    </w:p>
    <w:p w14:paraId="1EB24F8F" w14:textId="7EC0A9D4"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https://skvot.io/uk/blog/prikladnye-principy-sustainable-arhitektury</w:t>
      </w:r>
    </w:p>
    <w:p w14:paraId="4160089D"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45. Урбанізація міст як глобальна екологічна проблема. Реферат </w:t>
      </w:r>
    </w:p>
    <w:p w14:paraId="39A2F399" w14:textId="6708382D"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https://osvita.ua/vnz/reports/ecology/18915/</w:t>
      </w:r>
    </w:p>
    <w:p w14:paraId="58FF3966"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46. Введений в дію перший стандарт зеленого будівництва для громадських будинків. </w:t>
      </w:r>
    </w:p>
    <w:p w14:paraId="3B67F578" w14:textId="7C6C1219"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https://livingplanet.org.ua/novuny/vvedenij-v-diyu-pershij-standart-zelenogo-budivnitstva-dlya-gromadskikh-budinkiv</w:t>
      </w:r>
    </w:p>
    <w:p w14:paraId="778A2B3D" w14:textId="0AA9B0EF"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47. Вперше за 15 років. ВООЗ посилила рекомендації щодо якості повітря : </w:t>
      </w:r>
    </w:p>
    <w:p w14:paraId="1E40E1F9" w14:textId="5249E2AF"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https://suspilne.media/166678-vperse-za-15-rokiv-vooz-posilila-rekomendacii-sodo-akosti-povitra/</w:t>
      </w:r>
    </w:p>
    <w:p w14:paraId="4290AA7D"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48. Екологічно свідоме споживання </w:t>
      </w:r>
    </w:p>
    <w:p w14:paraId="3A29DE15" w14:textId="1964940E"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https://zn.ua/ukr/ECOLOGY/ekolohichno-svidome-spozhivannja.html</w:t>
      </w:r>
    </w:p>
    <w:p w14:paraId="56207F21" w14:textId="77777777"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49. Що таке «міський тепловий острів» </w:t>
      </w:r>
    </w:p>
    <w:p w14:paraId="7339902F" w14:textId="25E17A60"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https://www.ukrinform.ua/rubric-society/4012717-teplovi-ostrovi-u-misti-ce-dodatkovi-510-gradusiv-do-speki.html</w:t>
      </w:r>
    </w:p>
    <w:p w14:paraId="12D20012" w14:textId="1D596874" w:rsid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50. 79 &amp; Park Designed by AJ Landskap </w:t>
      </w:r>
    </w:p>
    <w:p w14:paraId="78D7FD19" w14:textId="12B05C4F"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https://landezine.com/79-park/</w:t>
      </w:r>
    </w:p>
    <w:p w14:paraId="0205765A" w14:textId="012F67DE" w:rsidR="002224A6" w:rsidRPr="002224A6"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51. 79&amp;PARK / BIG :</w:t>
      </w:r>
    </w:p>
    <w:p w14:paraId="1115ABA9" w14:textId="7B22D2FF" w:rsidR="002224A6" w:rsidRPr="002224A6" w:rsidRDefault="002224A6" w:rsidP="002224A6">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https://www.archdaily.com/905534/79-and-park-big</w:t>
      </w:r>
    </w:p>
    <w:p w14:paraId="4510D224"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52. Bosco Verticale :</w:t>
      </w:r>
    </w:p>
    <w:p w14:paraId="07672460" w14:textId="1943473E"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URL: https://www.cestee.com.ua/priznacennya/italiya/milan/bosco-verticale</w:t>
      </w:r>
    </w:p>
    <w:p w14:paraId="09E76157"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53. Bosco Verticale / Boeri Studio </w:t>
      </w:r>
    </w:p>
    <w:p w14:paraId="1AEB3046" w14:textId="78F5D488"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https://www.archdaily.com/777498/bosco-verticale-stefano-boeri-architetti?auth=hadid</w:t>
      </w:r>
    </w:p>
    <w:p w14:paraId="4043AC55" w14:textId="7F370FDE"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54. Ca’ delle Alzaie : </w:t>
      </w:r>
    </w:p>
    <w:p w14:paraId="4BA7A626" w14:textId="0C8E0ADE"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https://archello.com/project/ca-delle-alzaie</w:t>
      </w:r>
    </w:p>
    <w:p w14:paraId="353FE4CC"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55. Ca’ delle Alzaie Treviso </w:t>
      </w:r>
    </w:p>
    <w:p w14:paraId="799DECE6" w14:textId="1BF586C5"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https://www.stefanoboeriarchitetti.net/en/project/ca-delle-alzaie/</w:t>
      </w:r>
    </w:p>
    <w:p w14:paraId="3A961F61" w14:textId="6F39268C" w:rsidR="002224A6" w:rsidRPr="002224A6" w:rsidRDefault="002224A6" w:rsidP="002224A6">
      <w:pPr>
        <w:spacing w:line="360" w:lineRule="auto"/>
        <w:ind w:firstLine="709"/>
        <w:rPr>
          <w:rFonts w:ascii="Times New Roman" w:hAnsi="Times New Roman" w:cs="Times New Roman"/>
          <w:sz w:val="28"/>
          <w:szCs w:val="28"/>
          <w:lang w:val="en-US"/>
        </w:rPr>
      </w:pPr>
      <w:r w:rsidRPr="002224A6">
        <w:rPr>
          <w:rFonts w:ascii="Times New Roman" w:hAnsi="Times New Roman" w:cs="Times New Roman"/>
          <w:sz w:val="28"/>
          <w:szCs w:val="28"/>
          <w:lang w:val="en-US"/>
        </w:rPr>
        <w:t>56. European Commission (2016). Nature-based solutions. EU-funded nbs research projects tackle the climate and biodiversity crisis. https://ec.europa.eu/research/environment/index.cfm?pg=nbs.</w:t>
      </w:r>
    </w:p>
    <w:p w14:paraId="5C0CF0CE" w14:textId="777EFE8D"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57. History of Green Architecture : </w:t>
      </w:r>
    </w:p>
    <w:p w14:paraId="2C3E8E67" w14:textId="7E88AACA"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https://ohaddeco.com/history-of-green-architecture-2/</w:t>
      </w:r>
    </w:p>
    <w:p w14:paraId="1CA4BDEF" w14:textId="5E8B5A53" w:rsidR="00CC456E" w:rsidRP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58. Tree House </w:t>
      </w:r>
    </w:p>
    <w:p w14:paraId="76E9C7CD" w14:textId="5DF860C1"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https://www.archigardener.com/2020/08/tree-house.html</w:t>
      </w:r>
    </w:p>
    <w:p w14:paraId="57FC44D4"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59. Tree House Condo Review: A Home Away From Home </w:t>
      </w:r>
    </w:p>
    <w:p w14:paraId="01A30122" w14:textId="6AE11555"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https://stackedhomes.com/tree-house-condo-review/#sh.4rucrc</w:t>
      </w:r>
    </w:p>
    <w:p w14:paraId="2D0015B7"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60. Trudo Vertical Forest / Stefano Boeri Architetti </w:t>
      </w:r>
    </w:p>
    <w:p w14:paraId="656F19FD" w14:textId="1134ADE6"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https://homeworlddesign.com/trudo-vertical-forest-stefano-boeri-architetti/</w:t>
      </w:r>
    </w:p>
    <w:p w14:paraId="7B51B3C2"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61. Trudo Vertical Forest / Stefano Boeri Architetti </w:t>
      </w:r>
    </w:p>
    <w:p w14:paraId="7244F84B" w14:textId="40403C2F"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https://www.archdaily.com/976910/trudo-vertical-forest-stefano-boeri-architetti?auth=hadid</w:t>
      </w:r>
    </w:p>
    <w:p w14:paraId="6E228414"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62. Trudo Vertical Forest </w:t>
      </w:r>
    </w:p>
    <w:p w14:paraId="5AF64470" w14:textId="3D31F4F8"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https://archello.com/nl/project/trudo-vertical-forest</w:t>
      </w:r>
    </w:p>
    <w:p w14:paraId="55948C98"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63. Trudo Vertical Forest Eindhoven </w:t>
      </w:r>
    </w:p>
    <w:p w14:paraId="34AC6BCF" w14:textId="21EE7F40"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lastRenderedPageBreak/>
        <w:t>URL: https://www.stefanoboeriarchitetti.net/en/project/trudo-vertical-forest/#wp-video-lightbox/-1/</w:t>
      </w:r>
    </w:p>
    <w:p w14:paraId="6EEBC3C5" w14:textId="77777777" w:rsidR="00CC456E" w:rsidRDefault="002224A6" w:rsidP="002224A6">
      <w:pPr>
        <w:spacing w:line="360" w:lineRule="auto"/>
        <w:ind w:firstLine="709"/>
        <w:rPr>
          <w:rFonts w:ascii="Times New Roman" w:hAnsi="Times New Roman" w:cs="Times New Roman"/>
          <w:sz w:val="28"/>
          <w:szCs w:val="28"/>
        </w:rPr>
      </w:pPr>
      <w:r w:rsidRPr="002224A6">
        <w:rPr>
          <w:rFonts w:ascii="Times New Roman" w:hAnsi="Times New Roman" w:cs="Times New Roman"/>
          <w:sz w:val="28"/>
          <w:szCs w:val="28"/>
          <w:lang w:val="en-US"/>
        </w:rPr>
        <w:t xml:space="preserve">64. Vertical Forest Milan : </w:t>
      </w:r>
    </w:p>
    <w:p w14:paraId="5CF8FF95" w14:textId="157970DE" w:rsidR="002224A6" w:rsidRPr="002224A6" w:rsidRDefault="002224A6" w:rsidP="00CC456E">
      <w:pPr>
        <w:spacing w:line="360" w:lineRule="auto"/>
        <w:rPr>
          <w:rFonts w:ascii="Times New Roman" w:hAnsi="Times New Roman" w:cs="Times New Roman"/>
          <w:sz w:val="28"/>
          <w:szCs w:val="28"/>
          <w:lang w:val="en-US"/>
        </w:rPr>
      </w:pPr>
      <w:r w:rsidRPr="002224A6">
        <w:rPr>
          <w:rFonts w:ascii="Times New Roman" w:hAnsi="Times New Roman" w:cs="Times New Roman"/>
          <w:sz w:val="28"/>
          <w:szCs w:val="28"/>
          <w:lang w:val="en-US"/>
        </w:rPr>
        <w:t>URL: https://www.stefanoboeriarchitetti.net/en/project/vertical-forest/</w:t>
      </w:r>
    </w:p>
    <w:sectPr w:rsidR="002224A6" w:rsidRPr="002224A6" w:rsidSect="00554452">
      <w:footerReference w:type="default" r:id="rId84"/>
      <w:pgSz w:w="11906" w:h="16838"/>
      <w:pgMar w:top="426" w:right="707" w:bottom="28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D786" w14:textId="77777777" w:rsidR="00E73B9C" w:rsidRPr="00B2007A" w:rsidRDefault="00E73B9C" w:rsidP="007B7D95">
      <w:pPr>
        <w:spacing w:after="0" w:line="240" w:lineRule="auto"/>
      </w:pPr>
      <w:r w:rsidRPr="00B2007A">
        <w:separator/>
      </w:r>
    </w:p>
  </w:endnote>
  <w:endnote w:type="continuationSeparator" w:id="0">
    <w:p w14:paraId="70AA108E" w14:textId="77777777" w:rsidR="00E73B9C" w:rsidRPr="00B2007A" w:rsidRDefault="00E73B9C" w:rsidP="007B7D95">
      <w:pPr>
        <w:spacing w:after="0" w:line="240" w:lineRule="auto"/>
      </w:pPr>
      <w:r w:rsidRPr="00B20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27756127"/>
      <w:docPartObj>
        <w:docPartGallery w:val="Page Numbers (Bottom of Page)"/>
        <w:docPartUnique/>
      </w:docPartObj>
    </w:sdtPr>
    <w:sdtContent>
      <w:p w14:paraId="4F4C4E34" w14:textId="4321C191" w:rsidR="007B7D95" w:rsidRPr="00B2007A" w:rsidRDefault="007B7D95">
        <w:pPr>
          <w:pStyle w:val="a9"/>
          <w:jc w:val="center"/>
          <w:rPr>
            <w:rFonts w:ascii="Times New Roman" w:hAnsi="Times New Roman" w:cs="Times New Roman"/>
          </w:rPr>
        </w:pPr>
        <w:r w:rsidRPr="00B2007A">
          <w:rPr>
            <w:rFonts w:ascii="Times New Roman" w:hAnsi="Times New Roman" w:cs="Times New Roman"/>
          </w:rPr>
          <w:fldChar w:fldCharType="begin"/>
        </w:r>
        <w:r w:rsidRPr="00B2007A">
          <w:rPr>
            <w:rFonts w:ascii="Times New Roman" w:hAnsi="Times New Roman" w:cs="Times New Roman"/>
          </w:rPr>
          <w:instrText>PAGE   \* MERGEFORMAT</w:instrText>
        </w:r>
        <w:r w:rsidRPr="00B2007A">
          <w:rPr>
            <w:rFonts w:ascii="Times New Roman" w:hAnsi="Times New Roman" w:cs="Times New Roman"/>
          </w:rPr>
          <w:fldChar w:fldCharType="separate"/>
        </w:r>
        <w:r w:rsidRPr="00B2007A">
          <w:rPr>
            <w:rFonts w:ascii="Times New Roman" w:hAnsi="Times New Roman" w:cs="Times New Roman"/>
          </w:rPr>
          <w:t>2</w:t>
        </w:r>
        <w:r w:rsidRPr="00B2007A">
          <w:rPr>
            <w:rFonts w:ascii="Times New Roman" w:hAnsi="Times New Roman" w:cs="Times New Roman"/>
          </w:rPr>
          <w:fldChar w:fldCharType="end"/>
        </w:r>
      </w:p>
    </w:sdtContent>
  </w:sdt>
  <w:p w14:paraId="379D00FF" w14:textId="77777777" w:rsidR="007B7D95" w:rsidRPr="00B2007A" w:rsidRDefault="007B7D95">
    <w:pPr>
      <w:pStyle w:val="a9"/>
    </w:pPr>
  </w:p>
  <w:p w14:paraId="3B89612F" w14:textId="77777777" w:rsidR="00CD3899" w:rsidRPr="00B2007A" w:rsidRDefault="00CD38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C5F3" w14:textId="77777777" w:rsidR="00E73B9C" w:rsidRPr="00B2007A" w:rsidRDefault="00E73B9C" w:rsidP="007B7D95">
      <w:pPr>
        <w:spacing w:after="0" w:line="240" w:lineRule="auto"/>
      </w:pPr>
      <w:r w:rsidRPr="00B2007A">
        <w:separator/>
      </w:r>
    </w:p>
  </w:footnote>
  <w:footnote w:type="continuationSeparator" w:id="0">
    <w:p w14:paraId="40EDC31A" w14:textId="77777777" w:rsidR="00E73B9C" w:rsidRPr="00B2007A" w:rsidRDefault="00E73B9C" w:rsidP="007B7D95">
      <w:pPr>
        <w:spacing w:after="0" w:line="240" w:lineRule="auto"/>
      </w:pPr>
      <w:r w:rsidRPr="00B200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EF1"/>
    <w:multiLevelType w:val="hybridMultilevel"/>
    <w:tmpl w:val="7E88ABC8"/>
    <w:lvl w:ilvl="0" w:tplc="E500E2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E6E20"/>
    <w:multiLevelType w:val="hybridMultilevel"/>
    <w:tmpl w:val="60FAB3FC"/>
    <w:lvl w:ilvl="0" w:tplc="72825B56">
      <w:start w:val="3"/>
      <w:numFmt w:val="bullet"/>
      <w:lvlText w:val="-"/>
      <w:lvlJc w:val="left"/>
      <w:pPr>
        <w:ind w:left="1080" w:hanging="360"/>
      </w:pPr>
      <w:rPr>
        <w:rFonts w:ascii="Times New Roman" w:eastAsia="Arial" w:hAnsi="Times New Roman" w:cs="Times New Roman"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 w15:restartNumberingAfterBreak="0">
    <w:nsid w:val="127B2DAA"/>
    <w:multiLevelType w:val="multilevel"/>
    <w:tmpl w:val="0274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0198E"/>
    <w:multiLevelType w:val="hybridMultilevel"/>
    <w:tmpl w:val="2274287A"/>
    <w:lvl w:ilvl="0" w:tplc="0419000F">
      <w:start w:val="1"/>
      <w:numFmt w:val="decimal"/>
      <w:lvlText w:val="%1."/>
      <w:lvlJc w:val="left"/>
      <w:pPr>
        <w:tabs>
          <w:tab w:val="num" w:pos="644"/>
        </w:tabs>
        <w:ind w:left="644" w:hanging="360"/>
      </w:pPr>
    </w:lvl>
    <w:lvl w:ilvl="1" w:tplc="0419000F">
      <w:start w:val="1"/>
      <w:numFmt w:val="decimal"/>
      <w:lvlText w:val="%2."/>
      <w:lvlJc w:val="left"/>
      <w:pPr>
        <w:tabs>
          <w:tab w:val="num" w:pos="1581"/>
        </w:tabs>
        <w:ind w:left="1581" w:hanging="360"/>
      </w:pPr>
    </w:lvl>
    <w:lvl w:ilvl="2" w:tplc="0419001B">
      <w:start w:val="1"/>
      <w:numFmt w:val="lowerRoman"/>
      <w:lvlText w:val="%3."/>
      <w:lvlJc w:val="right"/>
      <w:pPr>
        <w:tabs>
          <w:tab w:val="num" w:pos="3021"/>
        </w:tabs>
        <w:ind w:left="3021" w:hanging="180"/>
      </w:pPr>
    </w:lvl>
    <w:lvl w:ilvl="3" w:tplc="0419000F">
      <w:start w:val="1"/>
      <w:numFmt w:val="decimal"/>
      <w:lvlText w:val="%4."/>
      <w:lvlJc w:val="left"/>
      <w:pPr>
        <w:tabs>
          <w:tab w:val="num" w:pos="3741"/>
        </w:tabs>
        <w:ind w:left="3741" w:hanging="360"/>
      </w:pPr>
    </w:lvl>
    <w:lvl w:ilvl="4" w:tplc="04190019">
      <w:start w:val="1"/>
      <w:numFmt w:val="lowerLetter"/>
      <w:lvlText w:val="%5."/>
      <w:lvlJc w:val="left"/>
      <w:pPr>
        <w:tabs>
          <w:tab w:val="num" w:pos="4461"/>
        </w:tabs>
        <w:ind w:left="4461" w:hanging="360"/>
      </w:pPr>
    </w:lvl>
    <w:lvl w:ilvl="5" w:tplc="0419001B">
      <w:start w:val="1"/>
      <w:numFmt w:val="lowerRoman"/>
      <w:lvlText w:val="%6."/>
      <w:lvlJc w:val="right"/>
      <w:pPr>
        <w:tabs>
          <w:tab w:val="num" w:pos="5181"/>
        </w:tabs>
        <w:ind w:left="5181" w:hanging="180"/>
      </w:pPr>
    </w:lvl>
    <w:lvl w:ilvl="6" w:tplc="0419000F">
      <w:start w:val="1"/>
      <w:numFmt w:val="decimal"/>
      <w:lvlText w:val="%7."/>
      <w:lvlJc w:val="left"/>
      <w:pPr>
        <w:tabs>
          <w:tab w:val="num" w:pos="5901"/>
        </w:tabs>
        <w:ind w:left="5901" w:hanging="360"/>
      </w:pPr>
    </w:lvl>
    <w:lvl w:ilvl="7" w:tplc="04190019">
      <w:start w:val="1"/>
      <w:numFmt w:val="lowerLetter"/>
      <w:lvlText w:val="%8."/>
      <w:lvlJc w:val="left"/>
      <w:pPr>
        <w:tabs>
          <w:tab w:val="num" w:pos="6621"/>
        </w:tabs>
        <w:ind w:left="6621" w:hanging="360"/>
      </w:pPr>
    </w:lvl>
    <w:lvl w:ilvl="8" w:tplc="0419001B">
      <w:start w:val="1"/>
      <w:numFmt w:val="lowerRoman"/>
      <w:lvlText w:val="%9."/>
      <w:lvlJc w:val="right"/>
      <w:pPr>
        <w:tabs>
          <w:tab w:val="num" w:pos="7341"/>
        </w:tabs>
        <w:ind w:left="7341" w:hanging="180"/>
      </w:pPr>
    </w:lvl>
  </w:abstractNum>
  <w:abstractNum w:abstractNumId="4" w15:restartNumberingAfterBreak="0">
    <w:nsid w:val="1E363572"/>
    <w:multiLevelType w:val="multilevel"/>
    <w:tmpl w:val="201E8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5C48A3"/>
    <w:multiLevelType w:val="multilevel"/>
    <w:tmpl w:val="AB4C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364B1"/>
    <w:multiLevelType w:val="hybridMultilevel"/>
    <w:tmpl w:val="6CC06F8E"/>
    <w:lvl w:ilvl="0" w:tplc="4DAC22CC">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339C21B2"/>
    <w:multiLevelType w:val="multilevel"/>
    <w:tmpl w:val="E7B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E6C55"/>
    <w:multiLevelType w:val="multilevel"/>
    <w:tmpl w:val="83B8B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A218E"/>
    <w:multiLevelType w:val="multilevel"/>
    <w:tmpl w:val="EF927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B25F49"/>
    <w:multiLevelType w:val="multilevel"/>
    <w:tmpl w:val="6C84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574A13"/>
    <w:multiLevelType w:val="hybridMultilevel"/>
    <w:tmpl w:val="8C90F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5B5841"/>
    <w:multiLevelType w:val="multilevel"/>
    <w:tmpl w:val="0BAE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8A5335"/>
    <w:multiLevelType w:val="hybridMultilevel"/>
    <w:tmpl w:val="30FEF8A4"/>
    <w:lvl w:ilvl="0" w:tplc="6484836C">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81D78"/>
    <w:multiLevelType w:val="hybridMultilevel"/>
    <w:tmpl w:val="DEBA1CC6"/>
    <w:lvl w:ilvl="0" w:tplc="94A4F462">
      <w:start w:val="1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75FE5"/>
    <w:multiLevelType w:val="hybridMultilevel"/>
    <w:tmpl w:val="902A1CFA"/>
    <w:lvl w:ilvl="0" w:tplc="68CE34B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5681C"/>
    <w:multiLevelType w:val="hybridMultilevel"/>
    <w:tmpl w:val="FFB2182C"/>
    <w:lvl w:ilvl="0" w:tplc="90C0BFF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7257B"/>
    <w:multiLevelType w:val="hybridMultilevel"/>
    <w:tmpl w:val="42E0DBC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5B6A4919"/>
    <w:multiLevelType w:val="hybridMultilevel"/>
    <w:tmpl w:val="303E130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5BA807A3"/>
    <w:multiLevelType w:val="hybridMultilevel"/>
    <w:tmpl w:val="AE0E013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4D756E"/>
    <w:multiLevelType w:val="multilevel"/>
    <w:tmpl w:val="894EFD42"/>
    <w:lvl w:ilvl="0">
      <w:start w:val="1"/>
      <w:numFmt w:val="decimal"/>
      <w:lvlText w:val="%1."/>
      <w:lvlJc w:val="left"/>
      <w:pPr>
        <w:ind w:left="504" w:hanging="504"/>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69FF2ED0"/>
    <w:multiLevelType w:val="multilevel"/>
    <w:tmpl w:val="594AD9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800927"/>
    <w:multiLevelType w:val="hybridMultilevel"/>
    <w:tmpl w:val="4B882634"/>
    <w:lvl w:ilvl="0" w:tplc="B38A42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6DC85900"/>
    <w:multiLevelType w:val="hybridMultilevel"/>
    <w:tmpl w:val="D0AAC3EC"/>
    <w:lvl w:ilvl="0" w:tplc="E742748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71E36CDC"/>
    <w:multiLevelType w:val="hybridMultilevel"/>
    <w:tmpl w:val="B58E9372"/>
    <w:lvl w:ilvl="0" w:tplc="0944F29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tentative="1">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25" w15:restartNumberingAfterBreak="0">
    <w:nsid w:val="72766CA4"/>
    <w:multiLevelType w:val="multilevel"/>
    <w:tmpl w:val="93C0D534"/>
    <w:lvl w:ilvl="0">
      <w:numFmt w:val="none"/>
      <w:lvlText w:val=""/>
      <w:lvlJc w:val="left"/>
      <w:pPr>
        <w:tabs>
          <w:tab w:val="num" w:pos="360"/>
        </w:tabs>
      </w:pPr>
    </w:lvl>
    <w:lvl w:ilvl="1">
      <w:start w:val="2"/>
      <w:numFmt w:val="decimal"/>
      <w:isLgl/>
      <w:lvlText w:val="%1.%2"/>
      <w:lvlJc w:val="left"/>
      <w:pPr>
        <w:tabs>
          <w:tab w:val="num" w:pos="720"/>
        </w:tabs>
        <w:ind w:left="720" w:hanging="36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7E56016A"/>
    <w:multiLevelType w:val="multilevel"/>
    <w:tmpl w:val="D8082846"/>
    <w:lvl w:ilvl="0">
      <w:start w:val="1"/>
      <w:numFmt w:val="decimal"/>
      <w:lvlText w:val="%1."/>
      <w:lvlJc w:val="left"/>
      <w:pPr>
        <w:ind w:left="504" w:hanging="504"/>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16cid:durableId="2029409065">
    <w:abstractNumId w:val="6"/>
  </w:num>
  <w:num w:numId="2" w16cid:durableId="1234850747">
    <w:abstractNumId w:val="25"/>
  </w:num>
  <w:num w:numId="3" w16cid:durableId="213855290">
    <w:abstractNumId w:val="1"/>
  </w:num>
  <w:num w:numId="4" w16cid:durableId="1627732230">
    <w:abstractNumId w:val="17"/>
  </w:num>
  <w:num w:numId="5" w16cid:durableId="478233470">
    <w:abstractNumId w:val="4"/>
  </w:num>
  <w:num w:numId="6" w16cid:durableId="1978101049">
    <w:abstractNumId w:val="21"/>
  </w:num>
  <w:num w:numId="7" w16cid:durableId="1888713408">
    <w:abstractNumId w:val="24"/>
  </w:num>
  <w:num w:numId="8" w16cid:durableId="1993754687">
    <w:abstractNumId w:val="18"/>
  </w:num>
  <w:num w:numId="9" w16cid:durableId="9139127">
    <w:abstractNumId w:val="9"/>
  </w:num>
  <w:num w:numId="10" w16cid:durableId="1516920725">
    <w:abstractNumId w:val="7"/>
  </w:num>
  <w:num w:numId="11" w16cid:durableId="1550068012">
    <w:abstractNumId w:val="10"/>
  </w:num>
  <w:num w:numId="12" w16cid:durableId="244651605">
    <w:abstractNumId w:val="8"/>
  </w:num>
  <w:num w:numId="13" w16cid:durableId="896012313">
    <w:abstractNumId w:val="5"/>
  </w:num>
  <w:num w:numId="14" w16cid:durableId="1884443677">
    <w:abstractNumId w:val="12"/>
  </w:num>
  <w:num w:numId="15" w16cid:durableId="2109618564">
    <w:abstractNumId w:val="2"/>
  </w:num>
  <w:num w:numId="16" w16cid:durableId="422604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3347662">
    <w:abstractNumId w:val="20"/>
  </w:num>
  <w:num w:numId="18" w16cid:durableId="1005591046">
    <w:abstractNumId w:val="26"/>
  </w:num>
  <w:num w:numId="19" w16cid:durableId="1940329218">
    <w:abstractNumId w:val="19"/>
  </w:num>
  <w:num w:numId="20" w16cid:durableId="1670674809">
    <w:abstractNumId w:val="22"/>
  </w:num>
  <w:num w:numId="21" w16cid:durableId="2002079064">
    <w:abstractNumId w:val="0"/>
  </w:num>
  <w:num w:numId="22" w16cid:durableId="203640281">
    <w:abstractNumId w:val="11"/>
  </w:num>
  <w:num w:numId="23" w16cid:durableId="662006515">
    <w:abstractNumId w:val="14"/>
  </w:num>
  <w:num w:numId="24" w16cid:durableId="558444794">
    <w:abstractNumId w:val="15"/>
  </w:num>
  <w:num w:numId="25" w16cid:durableId="568228509">
    <w:abstractNumId w:val="13"/>
  </w:num>
  <w:num w:numId="26" w16cid:durableId="1815104631">
    <w:abstractNumId w:val="16"/>
  </w:num>
  <w:num w:numId="27" w16cid:durableId="3105953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29"/>
    <w:rsid w:val="00001179"/>
    <w:rsid w:val="00003BDC"/>
    <w:rsid w:val="0000426B"/>
    <w:rsid w:val="00004D12"/>
    <w:rsid w:val="00005A07"/>
    <w:rsid w:val="00016BC1"/>
    <w:rsid w:val="00017B11"/>
    <w:rsid w:val="00025D6E"/>
    <w:rsid w:val="000337E8"/>
    <w:rsid w:val="000372CB"/>
    <w:rsid w:val="00040F1C"/>
    <w:rsid w:val="00046CE5"/>
    <w:rsid w:val="00051277"/>
    <w:rsid w:val="00052DF8"/>
    <w:rsid w:val="00056C9C"/>
    <w:rsid w:val="00083B71"/>
    <w:rsid w:val="00092BF1"/>
    <w:rsid w:val="00094E71"/>
    <w:rsid w:val="000A3979"/>
    <w:rsid w:val="000B7210"/>
    <w:rsid w:val="000C349A"/>
    <w:rsid w:val="000C4907"/>
    <w:rsid w:val="000C4E3B"/>
    <w:rsid w:val="000D7E48"/>
    <w:rsid w:val="000E248E"/>
    <w:rsid w:val="000E2B24"/>
    <w:rsid w:val="000E30D1"/>
    <w:rsid w:val="000E6814"/>
    <w:rsid w:val="000F25B3"/>
    <w:rsid w:val="001004BB"/>
    <w:rsid w:val="0010472A"/>
    <w:rsid w:val="001202A0"/>
    <w:rsid w:val="00124336"/>
    <w:rsid w:val="0012645C"/>
    <w:rsid w:val="00130F52"/>
    <w:rsid w:val="00147892"/>
    <w:rsid w:val="0016292E"/>
    <w:rsid w:val="00167171"/>
    <w:rsid w:val="00170D93"/>
    <w:rsid w:val="00180000"/>
    <w:rsid w:val="00182761"/>
    <w:rsid w:val="00183689"/>
    <w:rsid w:val="001A0ACA"/>
    <w:rsid w:val="001A4583"/>
    <w:rsid w:val="001A45A7"/>
    <w:rsid w:val="001A6A26"/>
    <w:rsid w:val="001B271D"/>
    <w:rsid w:val="001B2890"/>
    <w:rsid w:val="001B752D"/>
    <w:rsid w:val="001D43C3"/>
    <w:rsid w:val="001E4462"/>
    <w:rsid w:val="001F26E7"/>
    <w:rsid w:val="001F4BC1"/>
    <w:rsid w:val="001F673E"/>
    <w:rsid w:val="00203733"/>
    <w:rsid w:val="00210C2E"/>
    <w:rsid w:val="00213C4E"/>
    <w:rsid w:val="00215614"/>
    <w:rsid w:val="002224A6"/>
    <w:rsid w:val="00222E34"/>
    <w:rsid w:val="00223085"/>
    <w:rsid w:val="00230CA5"/>
    <w:rsid w:val="002324E8"/>
    <w:rsid w:val="00236B3E"/>
    <w:rsid w:val="002378C5"/>
    <w:rsid w:val="00247404"/>
    <w:rsid w:val="00250479"/>
    <w:rsid w:val="0025175E"/>
    <w:rsid w:val="00254CE3"/>
    <w:rsid w:val="002571DF"/>
    <w:rsid w:val="002571EA"/>
    <w:rsid w:val="00264E12"/>
    <w:rsid w:val="00270421"/>
    <w:rsid w:val="00270A14"/>
    <w:rsid w:val="002758C9"/>
    <w:rsid w:val="002801C7"/>
    <w:rsid w:val="00282BBE"/>
    <w:rsid w:val="00283298"/>
    <w:rsid w:val="00291473"/>
    <w:rsid w:val="002A238C"/>
    <w:rsid w:val="002C517D"/>
    <w:rsid w:val="002C58FA"/>
    <w:rsid w:val="002E6D69"/>
    <w:rsid w:val="002F4F95"/>
    <w:rsid w:val="002F55F3"/>
    <w:rsid w:val="00303850"/>
    <w:rsid w:val="0030653B"/>
    <w:rsid w:val="003076CF"/>
    <w:rsid w:val="003078FF"/>
    <w:rsid w:val="003170DB"/>
    <w:rsid w:val="00321B95"/>
    <w:rsid w:val="003375C1"/>
    <w:rsid w:val="00342FDD"/>
    <w:rsid w:val="00343F8D"/>
    <w:rsid w:val="00345468"/>
    <w:rsid w:val="00347AED"/>
    <w:rsid w:val="00360EE1"/>
    <w:rsid w:val="003656A4"/>
    <w:rsid w:val="003725A2"/>
    <w:rsid w:val="0039140E"/>
    <w:rsid w:val="00391C8B"/>
    <w:rsid w:val="00395610"/>
    <w:rsid w:val="003A0D4F"/>
    <w:rsid w:val="003A50E8"/>
    <w:rsid w:val="003B48F5"/>
    <w:rsid w:val="003B4C06"/>
    <w:rsid w:val="003B5610"/>
    <w:rsid w:val="003C4E9B"/>
    <w:rsid w:val="003C539C"/>
    <w:rsid w:val="003C714C"/>
    <w:rsid w:val="003D4FAE"/>
    <w:rsid w:val="003D6DE0"/>
    <w:rsid w:val="003D7884"/>
    <w:rsid w:val="003E1431"/>
    <w:rsid w:val="003F36A1"/>
    <w:rsid w:val="003F63F6"/>
    <w:rsid w:val="00405915"/>
    <w:rsid w:val="00406180"/>
    <w:rsid w:val="004112C8"/>
    <w:rsid w:val="00417006"/>
    <w:rsid w:val="00417114"/>
    <w:rsid w:val="004176EE"/>
    <w:rsid w:val="00424476"/>
    <w:rsid w:val="00425BE9"/>
    <w:rsid w:val="00444364"/>
    <w:rsid w:val="004509FB"/>
    <w:rsid w:val="00450E7C"/>
    <w:rsid w:val="004566C6"/>
    <w:rsid w:val="00457017"/>
    <w:rsid w:val="00460711"/>
    <w:rsid w:val="004608E9"/>
    <w:rsid w:val="00460B72"/>
    <w:rsid w:val="0046233D"/>
    <w:rsid w:val="0049329D"/>
    <w:rsid w:val="004A182D"/>
    <w:rsid w:val="004A230C"/>
    <w:rsid w:val="004A2CC0"/>
    <w:rsid w:val="004B0CAF"/>
    <w:rsid w:val="004B1784"/>
    <w:rsid w:val="004C54F3"/>
    <w:rsid w:val="004C5D14"/>
    <w:rsid w:val="004D67A9"/>
    <w:rsid w:val="004D7A20"/>
    <w:rsid w:val="004E06B7"/>
    <w:rsid w:val="004E53FE"/>
    <w:rsid w:val="004F2CAB"/>
    <w:rsid w:val="004F71F7"/>
    <w:rsid w:val="00504A74"/>
    <w:rsid w:val="005075BC"/>
    <w:rsid w:val="00507C62"/>
    <w:rsid w:val="005123F5"/>
    <w:rsid w:val="005254C3"/>
    <w:rsid w:val="0053415F"/>
    <w:rsid w:val="0053646E"/>
    <w:rsid w:val="00542C8A"/>
    <w:rsid w:val="00543674"/>
    <w:rsid w:val="0055387F"/>
    <w:rsid w:val="00554452"/>
    <w:rsid w:val="00556767"/>
    <w:rsid w:val="005604BA"/>
    <w:rsid w:val="0056363A"/>
    <w:rsid w:val="0056451E"/>
    <w:rsid w:val="00565926"/>
    <w:rsid w:val="00566203"/>
    <w:rsid w:val="005666E2"/>
    <w:rsid w:val="00570A2C"/>
    <w:rsid w:val="005766CE"/>
    <w:rsid w:val="00577CA1"/>
    <w:rsid w:val="005827AB"/>
    <w:rsid w:val="0058485B"/>
    <w:rsid w:val="005872E1"/>
    <w:rsid w:val="005876FD"/>
    <w:rsid w:val="005878AC"/>
    <w:rsid w:val="00595E13"/>
    <w:rsid w:val="005B3D44"/>
    <w:rsid w:val="005B4B75"/>
    <w:rsid w:val="005C2B7A"/>
    <w:rsid w:val="005C3B2B"/>
    <w:rsid w:val="005C5781"/>
    <w:rsid w:val="005E1842"/>
    <w:rsid w:val="005E7955"/>
    <w:rsid w:val="00607E98"/>
    <w:rsid w:val="00611D24"/>
    <w:rsid w:val="00612EFD"/>
    <w:rsid w:val="0062230C"/>
    <w:rsid w:val="00645A30"/>
    <w:rsid w:val="00652655"/>
    <w:rsid w:val="00662654"/>
    <w:rsid w:val="00676651"/>
    <w:rsid w:val="00680279"/>
    <w:rsid w:val="006828B5"/>
    <w:rsid w:val="006A6AE9"/>
    <w:rsid w:val="006C2968"/>
    <w:rsid w:val="006C6B53"/>
    <w:rsid w:val="006D0FF7"/>
    <w:rsid w:val="006D1F49"/>
    <w:rsid w:val="006D2219"/>
    <w:rsid w:val="006D54C9"/>
    <w:rsid w:val="006D7384"/>
    <w:rsid w:val="006E5600"/>
    <w:rsid w:val="006F0AE4"/>
    <w:rsid w:val="00702C51"/>
    <w:rsid w:val="00707A17"/>
    <w:rsid w:val="00741D8A"/>
    <w:rsid w:val="00752822"/>
    <w:rsid w:val="00754FC8"/>
    <w:rsid w:val="00767059"/>
    <w:rsid w:val="00781957"/>
    <w:rsid w:val="0078794A"/>
    <w:rsid w:val="0079378F"/>
    <w:rsid w:val="00794390"/>
    <w:rsid w:val="007A4F08"/>
    <w:rsid w:val="007A56C6"/>
    <w:rsid w:val="007A6381"/>
    <w:rsid w:val="007A7736"/>
    <w:rsid w:val="007B3BB0"/>
    <w:rsid w:val="007B5B6C"/>
    <w:rsid w:val="007B7D95"/>
    <w:rsid w:val="007C309D"/>
    <w:rsid w:val="007C7E68"/>
    <w:rsid w:val="007D69F6"/>
    <w:rsid w:val="007E0C4C"/>
    <w:rsid w:val="00802163"/>
    <w:rsid w:val="0080325A"/>
    <w:rsid w:val="00812AA9"/>
    <w:rsid w:val="00813F15"/>
    <w:rsid w:val="00813FDC"/>
    <w:rsid w:val="00815A45"/>
    <w:rsid w:val="008224EF"/>
    <w:rsid w:val="00823A75"/>
    <w:rsid w:val="00824E8A"/>
    <w:rsid w:val="008266B6"/>
    <w:rsid w:val="00834E33"/>
    <w:rsid w:val="0083546B"/>
    <w:rsid w:val="00847936"/>
    <w:rsid w:val="008503D9"/>
    <w:rsid w:val="0085138B"/>
    <w:rsid w:val="00853466"/>
    <w:rsid w:val="0086189F"/>
    <w:rsid w:val="00866B11"/>
    <w:rsid w:val="00870259"/>
    <w:rsid w:val="00870732"/>
    <w:rsid w:val="00872A04"/>
    <w:rsid w:val="008830DB"/>
    <w:rsid w:val="00883FB2"/>
    <w:rsid w:val="008A0B61"/>
    <w:rsid w:val="008B1E12"/>
    <w:rsid w:val="008C3094"/>
    <w:rsid w:val="008C65BB"/>
    <w:rsid w:val="008C7556"/>
    <w:rsid w:val="008D2E8B"/>
    <w:rsid w:val="008D5629"/>
    <w:rsid w:val="008F2166"/>
    <w:rsid w:val="008F261D"/>
    <w:rsid w:val="008F67E7"/>
    <w:rsid w:val="00901FCC"/>
    <w:rsid w:val="00902D56"/>
    <w:rsid w:val="00904789"/>
    <w:rsid w:val="00915C9D"/>
    <w:rsid w:val="00920C79"/>
    <w:rsid w:val="00923473"/>
    <w:rsid w:val="00925BEC"/>
    <w:rsid w:val="00925D89"/>
    <w:rsid w:val="00930BCA"/>
    <w:rsid w:val="009314B5"/>
    <w:rsid w:val="00932F9C"/>
    <w:rsid w:val="00934BAF"/>
    <w:rsid w:val="00935583"/>
    <w:rsid w:val="00937D46"/>
    <w:rsid w:val="00944B1E"/>
    <w:rsid w:val="00946C18"/>
    <w:rsid w:val="00957B80"/>
    <w:rsid w:val="00961260"/>
    <w:rsid w:val="00961D9F"/>
    <w:rsid w:val="00965895"/>
    <w:rsid w:val="00980648"/>
    <w:rsid w:val="00995CAA"/>
    <w:rsid w:val="009A00BB"/>
    <w:rsid w:val="009A0704"/>
    <w:rsid w:val="009B189D"/>
    <w:rsid w:val="009B414B"/>
    <w:rsid w:val="009B4E57"/>
    <w:rsid w:val="009B6D7A"/>
    <w:rsid w:val="009C1362"/>
    <w:rsid w:val="009C5006"/>
    <w:rsid w:val="009C7AE1"/>
    <w:rsid w:val="009D2738"/>
    <w:rsid w:val="009D2FFF"/>
    <w:rsid w:val="009D571C"/>
    <w:rsid w:val="009E181B"/>
    <w:rsid w:val="009E6E7B"/>
    <w:rsid w:val="009E7992"/>
    <w:rsid w:val="009F1502"/>
    <w:rsid w:val="009F15A3"/>
    <w:rsid w:val="009F5868"/>
    <w:rsid w:val="00A13DFC"/>
    <w:rsid w:val="00A1409D"/>
    <w:rsid w:val="00A210E8"/>
    <w:rsid w:val="00A35836"/>
    <w:rsid w:val="00A378DB"/>
    <w:rsid w:val="00A42B85"/>
    <w:rsid w:val="00A44505"/>
    <w:rsid w:val="00A4641E"/>
    <w:rsid w:val="00A62F3F"/>
    <w:rsid w:val="00A65515"/>
    <w:rsid w:val="00A80CC7"/>
    <w:rsid w:val="00A82C9C"/>
    <w:rsid w:val="00A85ACF"/>
    <w:rsid w:val="00A92E82"/>
    <w:rsid w:val="00A95329"/>
    <w:rsid w:val="00A97EB0"/>
    <w:rsid w:val="00AA4932"/>
    <w:rsid w:val="00AC4992"/>
    <w:rsid w:val="00AC7620"/>
    <w:rsid w:val="00AD444B"/>
    <w:rsid w:val="00AD45C4"/>
    <w:rsid w:val="00AE00F7"/>
    <w:rsid w:val="00AE2A8A"/>
    <w:rsid w:val="00AE3B36"/>
    <w:rsid w:val="00AE4BE2"/>
    <w:rsid w:val="00AE69BB"/>
    <w:rsid w:val="00AF017A"/>
    <w:rsid w:val="00AF1869"/>
    <w:rsid w:val="00B00569"/>
    <w:rsid w:val="00B01001"/>
    <w:rsid w:val="00B108E1"/>
    <w:rsid w:val="00B10A7E"/>
    <w:rsid w:val="00B14AD7"/>
    <w:rsid w:val="00B167DC"/>
    <w:rsid w:val="00B2007A"/>
    <w:rsid w:val="00B2691A"/>
    <w:rsid w:val="00B41605"/>
    <w:rsid w:val="00B42984"/>
    <w:rsid w:val="00B517AC"/>
    <w:rsid w:val="00B5451D"/>
    <w:rsid w:val="00B565E4"/>
    <w:rsid w:val="00B637AF"/>
    <w:rsid w:val="00B6459A"/>
    <w:rsid w:val="00B71673"/>
    <w:rsid w:val="00B84C26"/>
    <w:rsid w:val="00B9440D"/>
    <w:rsid w:val="00BA7468"/>
    <w:rsid w:val="00BB33C0"/>
    <w:rsid w:val="00BB50B8"/>
    <w:rsid w:val="00BB5B1F"/>
    <w:rsid w:val="00BC7872"/>
    <w:rsid w:val="00BC7D86"/>
    <w:rsid w:val="00BC7F27"/>
    <w:rsid w:val="00BD0D20"/>
    <w:rsid w:val="00BD1ACB"/>
    <w:rsid w:val="00BD289D"/>
    <w:rsid w:val="00BD4492"/>
    <w:rsid w:val="00BD7B4F"/>
    <w:rsid w:val="00BE2BE5"/>
    <w:rsid w:val="00BF511B"/>
    <w:rsid w:val="00BF6B0F"/>
    <w:rsid w:val="00BF6D70"/>
    <w:rsid w:val="00C030C8"/>
    <w:rsid w:val="00C03449"/>
    <w:rsid w:val="00C04835"/>
    <w:rsid w:val="00C060C9"/>
    <w:rsid w:val="00C10A0E"/>
    <w:rsid w:val="00C14028"/>
    <w:rsid w:val="00C16759"/>
    <w:rsid w:val="00C25791"/>
    <w:rsid w:val="00C343A4"/>
    <w:rsid w:val="00C441ED"/>
    <w:rsid w:val="00C44AD8"/>
    <w:rsid w:val="00C455DE"/>
    <w:rsid w:val="00C4682D"/>
    <w:rsid w:val="00C502E5"/>
    <w:rsid w:val="00C503A8"/>
    <w:rsid w:val="00C64858"/>
    <w:rsid w:val="00C66756"/>
    <w:rsid w:val="00C7052F"/>
    <w:rsid w:val="00C84109"/>
    <w:rsid w:val="00C85FB9"/>
    <w:rsid w:val="00C904CC"/>
    <w:rsid w:val="00C91776"/>
    <w:rsid w:val="00C93F73"/>
    <w:rsid w:val="00CC1A9B"/>
    <w:rsid w:val="00CC2429"/>
    <w:rsid w:val="00CC456E"/>
    <w:rsid w:val="00CD3899"/>
    <w:rsid w:val="00CD697D"/>
    <w:rsid w:val="00CE56A4"/>
    <w:rsid w:val="00CE6108"/>
    <w:rsid w:val="00CE6888"/>
    <w:rsid w:val="00CE7EBF"/>
    <w:rsid w:val="00CF0CDC"/>
    <w:rsid w:val="00CF1AEC"/>
    <w:rsid w:val="00CF321A"/>
    <w:rsid w:val="00CF6F97"/>
    <w:rsid w:val="00D00292"/>
    <w:rsid w:val="00D009F1"/>
    <w:rsid w:val="00D02B79"/>
    <w:rsid w:val="00D04B74"/>
    <w:rsid w:val="00D05977"/>
    <w:rsid w:val="00D077EB"/>
    <w:rsid w:val="00D143C9"/>
    <w:rsid w:val="00D16BEE"/>
    <w:rsid w:val="00D32E9C"/>
    <w:rsid w:val="00D41DDA"/>
    <w:rsid w:val="00D4336C"/>
    <w:rsid w:val="00D447D5"/>
    <w:rsid w:val="00D47357"/>
    <w:rsid w:val="00D503AF"/>
    <w:rsid w:val="00D55F84"/>
    <w:rsid w:val="00D57305"/>
    <w:rsid w:val="00D60705"/>
    <w:rsid w:val="00D700C2"/>
    <w:rsid w:val="00D71B0F"/>
    <w:rsid w:val="00D75AB6"/>
    <w:rsid w:val="00D96D58"/>
    <w:rsid w:val="00DA3CCB"/>
    <w:rsid w:val="00DB6A4B"/>
    <w:rsid w:val="00DD0C1F"/>
    <w:rsid w:val="00DD629B"/>
    <w:rsid w:val="00DE5705"/>
    <w:rsid w:val="00DE5DC5"/>
    <w:rsid w:val="00DE6FA6"/>
    <w:rsid w:val="00DE7754"/>
    <w:rsid w:val="00E07E43"/>
    <w:rsid w:val="00E10A4A"/>
    <w:rsid w:val="00E11C0B"/>
    <w:rsid w:val="00E1780D"/>
    <w:rsid w:val="00E22CEB"/>
    <w:rsid w:val="00E277AD"/>
    <w:rsid w:val="00E30B88"/>
    <w:rsid w:val="00E32B33"/>
    <w:rsid w:val="00E33BDC"/>
    <w:rsid w:val="00E40C0C"/>
    <w:rsid w:val="00E46461"/>
    <w:rsid w:val="00E46F89"/>
    <w:rsid w:val="00E566C4"/>
    <w:rsid w:val="00E63371"/>
    <w:rsid w:val="00E639F8"/>
    <w:rsid w:val="00E64430"/>
    <w:rsid w:val="00E73B9C"/>
    <w:rsid w:val="00E81E8A"/>
    <w:rsid w:val="00E86482"/>
    <w:rsid w:val="00E9052F"/>
    <w:rsid w:val="00E920C2"/>
    <w:rsid w:val="00E94117"/>
    <w:rsid w:val="00E9750B"/>
    <w:rsid w:val="00EA0AD0"/>
    <w:rsid w:val="00EA6217"/>
    <w:rsid w:val="00EB5E8E"/>
    <w:rsid w:val="00EB646F"/>
    <w:rsid w:val="00EC005F"/>
    <w:rsid w:val="00EC6207"/>
    <w:rsid w:val="00ED3D17"/>
    <w:rsid w:val="00ED52B9"/>
    <w:rsid w:val="00ED6D01"/>
    <w:rsid w:val="00ED739B"/>
    <w:rsid w:val="00EE5BC4"/>
    <w:rsid w:val="00EE6382"/>
    <w:rsid w:val="00EF025B"/>
    <w:rsid w:val="00F03722"/>
    <w:rsid w:val="00F04D4B"/>
    <w:rsid w:val="00F04D4E"/>
    <w:rsid w:val="00F05E55"/>
    <w:rsid w:val="00F0669D"/>
    <w:rsid w:val="00F1538F"/>
    <w:rsid w:val="00F24FE6"/>
    <w:rsid w:val="00F25681"/>
    <w:rsid w:val="00F25A31"/>
    <w:rsid w:val="00F3096D"/>
    <w:rsid w:val="00F33A83"/>
    <w:rsid w:val="00F3655A"/>
    <w:rsid w:val="00F42607"/>
    <w:rsid w:val="00F54061"/>
    <w:rsid w:val="00F62DC5"/>
    <w:rsid w:val="00F851B5"/>
    <w:rsid w:val="00F90703"/>
    <w:rsid w:val="00F93B40"/>
    <w:rsid w:val="00F94449"/>
    <w:rsid w:val="00F950CA"/>
    <w:rsid w:val="00FA121C"/>
    <w:rsid w:val="00FA4028"/>
    <w:rsid w:val="00FB7E89"/>
    <w:rsid w:val="00FC3BB8"/>
    <w:rsid w:val="00FD14BE"/>
    <w:rsid w:val="00FE656E"/>
    <w:rsid w:val="00FE78D0"/>
    <w:rsid w:val="00FF1543"/>
    <w:rsid w:val="00FF7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76E48"/>
  <w15:chartTrackingRefBased/>
  <w15:docId w15:val="{CFB96CE8-1230-4A3D-BBE9-DBCCEA91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569"/>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378C5"/>
    <w:pPr>
      <w:ind w:left="720"/>
      <w:contextualSpacing/>
    </w:pPr>
  </w:style>
  <w:style w:type="character" w:styleId="a4">
    <w:name w:val="Hyperlink"/>
    <w:basedOn w:val="a0"/>
    <w:uiPriority w:val="99"/>
    <w:unhideWhenUsed/>
    <w:rsid w:val="003F63F6"/>
    <w:rPr>
      <w:color w:val="0563C1" w:themeColor="hyperlink"/>
      <w:u w:val="single"/>
    </w:rPr>
  </w:style>
  <w:style w:type="character" w:styleId="a5">
    <w:name w:val="Unresolved Mention"/>
    <w:basedOn w:val="a0"/>
    <w:uiPriority w:val="99"/>
    <w:semiHidden/>
    <w:unhideWhenUsed/>
    <w:rsid w:val="003F63F6"/>
    <w:rPr>
      <w:color w:val="605E5C"/>
      <w:shd w:val="clear" w:color="auto" w:fill="E1DFDD"/>
    </w:rPr>
  </w:style>
  <w:style w:type="table" w:styleId="a6">
    <w:name w:val="Table Grid"/>
    <w:basedOn w:val="a1"/>
    <w:uiPriority w:val="39"/>
    <w:rsid w:val="009D571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B7D95"/>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7B7D95"/>
  </w:style>
  <w:style w:type="paragraph" w:styleId="a9">
    <w:name w:val="footer"/>
    <w:basedOn w:val="a"/>
    <w:link w:val="aa"/>
    <w:uiPriority w:val="99"/>
    <w:unhideWhenUsed/>
    <w:rsid w:val="007B7D95"/>
    <w:pPr>
      <w:tabs>
        <w:tab w:val="center" w:pos="4677"/>
        <w:tab w:val="right" w:pos="9355"/>
      </w:tabs>
      <w:spacing w:after="0" w:line="240" w:lineRule="auto"/>
    </w:pPr>
  </w:style>
  <w:style w:type="character" w:customStyle="1" w:styleId="aa">
    <w:name w:val="Нижній колонтитул Знак"/>
    <w:basedOn w:val="a0"/>
    <w:link w:val="a9"/>
    <w:uiPriority w:val="99"/>
    <w:rsid w:val="007B7D95"/>
  </w:style>
  <w:style w:type="paragraph" w:styleId="ab">
    <w:name w:val="Normal (Web)"/>
    <w:basedOn w:val="a"/>
    <w:uiPriority w:val="99"/>
    <w:semiHidden/>
    <w:unhideWhenUsed/>
    <w:rsid w:val="00AD45C4"/>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AD45C4"/>
    <w:rPr>
      <w:b/>
      <w:bCs/>
    </w:rPr>
  </w:style>
  <w:style w:type="paragraph" w:customStyle="1" w:styleId="Default">
    <w:name w:val="Default"/>
    <w:rsid w:val="00EB5E8E"/>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paragraph">
    <w:name w:val="paragraph"/>
    <w:basedOn w:val="a"/>
    <w:rsid w:val="00B200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B2007A"/>
  </w:style>
  <w:style w:type="character" w:styleId="ad">
    <w:name w:val="FollowedHyperlink"/>
    <w:basedOn w:val="a0"/>
    <w:uiPriority w:val="99"/>
    <w:semiHidden/>
    <w:unhideWhenUsed/>
    <w:rsid w:val="002224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0989">
      <w:bodyDiv w:val="1"/>
      <w:marLeft w:val="0"/>
      <w:marRight w:val="0"/>
      <w:marTop w:val="0"/>
      <w:marBottom w:val="0"/>
      <w:divBdr>
        <w:top w:val="none" w:sz="0" w:space="0" w:color="auto"/>
        <w:left w:val="none" w:sz="0" w:space="0" w:color="auto"/>
        <w:bottom w:val="none" w:sz="0" w:space="0" w:color="auto"/>
        <w:right w:val="none" w:sz="0" w:space="0" w:color="auto"/>
      </w:divBdr>
      <w:divsChild>
        <w:div w:id="1654218245">
          <w:marLeft w:val="0"/>
          <w:marRight w:val="0"/>
          <w:marTop w:val="0"/>
          <w:marBottom w:val="0"/>
          <w:divBdr>
            <w:top w:val="none" w:sz="0" w:space="0" w:color="auto"/>
            <w:left w:val="none" w:sz="0" w:space="0" w:color="auto"/>
            <w:bottom w:val="none" w:sz="0" w:space="0" w:color="auto"/>
            <w:right w:val="none" w:sz="0" w:space="0" w:color="auto"/>
          </w:divBdr>
          <w:divsChild>
            <w:div w:id="1092506219">
              <w:marLeft w:val="0"/>
              <w:marRight w:val="0"/>
              <w:marTop w:val="0"/>
              <w:marBottom w:val="0"/>
              <w:divBdr>
                <w:top w:val="none" w:sz="0" w:space="0" w:color="auto"/>
                <w:left w:val="none" w:sz="0" w:space="0" w:color="auto"/>
                <w:bottom w:val="none" w:sz="0" w:space="0" w:color="auto"/>
                <w:right w:val="none" w:sz="0" w:space="0" w:color="auto"/>
              </w:divBdr>
              <w:divsChild>
                <w:div w:id="1822498633">
                  <w:marLeft w:val="0"/>
                  <w:marRight w:val="0"/>
                  <w:marTop w:val="0"/>
                  <w:marBottom w:val="0"/>
                  <w:divBdr>
                    <w:top w:val="none" w:sz="0" w:space="0" w:color="auto"/>
                    <w:left w:val="none" w:sz="0" w:space="0" w:color="auto"/>
                    <w:bottom w:val="none" w:sz="0" w:space="0" w:color="auto"/>
                    <w:right w:val="none" w:sz="0" w:space="0" w:color="auto"/>
                  </w:divBdr>
                  <w:divsChild>
                    <w:div w:id="17478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04069">
          <w:marLeft w:val="0"/>
          <w:marRight w:val="0"/>
          <w:marTop w:val="0"/>
          <w:marBottom w:val="0"/>
          <w:divBdr>
            <w:top w:val="none" w:sz="0" w:space="0" w:color="auto"/>
            <w:left w:val="none" w:sz="0" w:space="0" w:color="auto"/>
            <w:bottom w:val="none" w:sz="0" w:space="0" w:color="auto"/>
            <w:right w:val="none" w:sz="0" w:space="0" w:color="auto"/>
          </w:divBdr>
          <w:divsChild>
            <w:div w:id="635261065">
              <w:marLeft w:val="0"/>
              <w:marRight w:val="0"/>
              <w:marTop w:val="0"/>
              <w:marBottom w:val="0"/>
              <w:divBdr>
                <w:top w:val="none" w:sz="0" w:space="0" w:color="auto"/>
                <w:left w:val="none" w:sz="0" w:space="0" w:color="auto"/>
                <w:bottom w:val="none" w:sz="0" w:space="0" w:color="auto"/>
                <w:right w:val="none" w:sz="0" w:space="0" w:color="auto"/>
              </w:divBdr>
              <w:divsChild>
                <w:div w:id="496724623">
                  <w:marLeft w:val="0"/>
                  <w:marRight w:val="0"/>
                  <w:marTop w:val="0"/>
                  <w:marBottom w:val="0"/>
                  <w:divBdr>
                    <w:top w:val="none" w:sz="0" w:space="0" w:color="auto"/>
                    <w:left w:val="none" w:sz="0" w:space="0" w:color="auto"/>
                    <w:bottom w:val="none" w:sz="0" w:space="0" w:color="auto"/>
                    <w:right w:val="none" w:sz="0" w:space="0" w:color="auto"/>
                  </w:divBdr>
                  <w:divsChild>
                    <w:div w:id="24065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43179">
      <w:bodyDiv w:val="1"/>
      <w:marLeft w:val="0"/>
      <w:marRight w:val="0"/>
      <w:marTop w:val="0"/>
      <w:marBottom w:val="0"/>
      <w:divBdr>
        <w:top w:val="none" w:sz="0" w:space="0" w:color="auto"/>
        <w:left w:val="none" w:sz="0" w:space="0" w:color="auto"/>
        <w:bottom w:val="none" w:sz="0" w:space="0" w:color="auto"/>
        <w:right w:val="none" w:sz="0" w:space="0" w:color="auto"/>
      </w:divBdr>
    </w:div>
    <w:div w:id="180247817">
      <w:bodyDiv w:val="1"/>
      <w:marLeft w:val="0"/>
      <w:marRight w:val="0"/>
      <w:marTop w:val="0"/>
      <w:marBottom w:val="0"/>
      <w:divBdr>
        <w:top w:val="none" w:sz="0" w:space="0" w:color="auto"/>
        <w:left w:val="none" w:sz="0" w:space="0" w:color="auto"/>
        <w:bottom w:val="none" w:sz="0" w:space="0" w:color="auto"/>
        <w:right w:val="none" w:sz="0" w:space="0" w:color="auto"/>
      </w:divBdr>
    </w:div>
    <w:div w:id="309599663">
      <w:bodyDiv w:val="1"/>
      <w:marLeft w:val="0"/>
      <w:marRight w:val="0"/>
      <w:marTop w:val="0"/>
      <w:marBottom w:val="0"/>
      <w:divBdr>
        <w:top w:val="none" w:sz="0" w:space="0" w:color="auto"/>
        <w:left w:val="none" w:sz="0" w:space="0" w:color="auto"/>
        <w:bottom w:val="none" w:sz="0" w:space="0" w:color="auto"/>
        <w:right w:val="none" w:sz="0" w:space="0" w:color="auto"/>
      </w:divBdr>
    </w:div>
    <w:div w:id="670455155">
      <w:bodyDiv w:val="1"/>
      <w:marLeft w:val="0"/>
      <w:marRight w:val="0"/>
      <w:marTop w:val="0"/>
      <w:marBottom w:val="0"/>
      <w:divBdr>
        <w:top w:val="none" w:sz="0" w:space="0" w:color="auto"/>
        <w:left w:val="none" w:sz="0" w:space="0" w:color="auto"/>
        <w:bottom w:val="none" w:sz="0" w:space="0" w:color="auto"/>
        <w:right w:val="none" w:sz="0" w:space="0" w:color="auto"/>
      </w:divBdr>
    </w:div>
    <w:div w:id="697239560">
      <w:bodyDiv w:val="1"/>
      <w:marLeft w:val="0"/>
      <w:marRight w:val="0"/>
      <w:marTop w:val="0"/>
      <w:marBottom w:val="0"/>
      <w:divBdr>
        <w:top w:val="none" w:sz="0" w:space="0" w:color="auto"/>
        <w:left w:val="none" w:sz="0" w:space="0" w:color="auto"/>
        <w:bottom w:val="none" w:sz="0" w:space="0" w:color="auto"/>
        <w:right w:val="none" w:sz="0" w:space="0" w:color="auto"/>
      </w:divBdr>
    </w:div>
    <w:div w:id="1144202557">
      <w:bodyDiv w:val="1"/>
      <w:marLeft w:val="0"/>
      <w:marRight w:val="0"/>
      <w:marTop w:val="0"/>
      <w:marBottom w:val="0"/>
      <w:divBdr>
        <w:top w:val="none" w:sz="0" w:space="0" w:color="auto"/>
        <w:left w:val="none" w:sz="0" w:space="0" w:color="auto"/>
        <w:bottom w:val="none" w:sz="0" w:space="0" w:color="auto"/>
        <w:right w:val="none" w:sz="0" w:space="0" w:color="auto"/>
      </w:divBdr>
    </w:div>
    <w:div w:id="1338659161">
      <w:bodyDiv w:val="1"/>
      <w:marLeft w:val="0"/>
      <w:marRight w:val="0"/>
      <w:marTop w:val="0"/>
      <w:marBottom w:val="0"/>
      <w:divBdr>
        <w:top w:val="none" w:sz="0" w:space="0" w:color="auto"/>
        <w:left w:val="none" w:sz="0" w:space="0" w:color="auto"/>
        <w:bottom w:val="none" w:sz="0" w:space="0" w:color="auto"/>
        <w:right w:val="none" w:sz="0" w:space="0" w:color="auto"/>
      </w:divBdr>
    </w:div>
    <w:div w:id="1411191726">
      <w:bodyDiv w:val="1"/>
      <w:marLeft w:val="0"/>
      <w:marRight w:val="0"/>
      <w:marTop w:val="0"/>
      <w:marBottom w:val="0"/>
      <w:divBdr>
        <w:top w:val="none" w:sz="0" w:space="0" w:color="auto"/>
        <w:left w:val="none" w:sz="0" w:space="0" w:color="auto"/>
        <w:bottom w:val="none" w:sz="0" w:space="0" w:color="auto"/>
        <w:right w:val="none" w:sz="0" w:space="0" w:color="auto"/>
      </w:divBdr>
    </w:div>
    <w:div w:id="1555123157">
      <w:bodyDiv w:val="1"/>
      <w:marLeft w:val="0"/>
      <w:marRight w:val="0"/>
      <w:marTop w:val="0"/>
      <w:marBottom w:val="0"/>
      <w:divBdr>
        <w:top w:val="none" w:sz="0" w:space="0" w:color="auto"/>
        <w:left w:val="none" w:sz="0" w:space="0" w:color="auto"/>
        <w:bottom w:val="none" w:sz="0" w:space="0" w:color="auto"/>
        <w:right w:val="none" w:sz="0" w:space="0" w:color="auto"/>
      </w:divBdr>
    </w:div>
    <w:div w:id="1780484489">
      <w:bodyDiv w:val="1"/>
      <w:marLeft w:val="0"/>
      <w:marRight w:val="0"/>
      <w:marTop w:val="0"/>
      <w:marBottom w:val="0"/>
      <w:divBdr>
        <w:top w:val="none" w:sz="0" w:space="0" w:color="auto"/>
        <w:left w:val="none" w:sz="0" w:space="0" w:color="auto"/>
        <w:bottom w:val="none" w:sz="0" w:space="0" w:color="auto"/>
        <w:right w:val="none" w:sz="0" w:space="0" w:color="auto"/>
      </w:divBdr>
      <w:divsChild>
        <w:div w:id="661737744">
          <w:marLeft w:val="0"/>
          <w:marRight w:val="0"/>
          <w:marTop w:val="0"/>
          <w:marBottom w:val="0"/>
          <w:divBdr>
            <w:top w:val="none" w:sz="0" w:space="0" w:color="auto"/>
            <w:left w:val="none" w:sz="0" w:space="0" w:color="auto"/>
            <w:bottom w:val="none" w:sz="0" w:space="0" w:color="auto"/>
            <w:right w:val="none" w:sz="0" w:space="0" w:color="auto"/>
          </w:divBdr>
          <w:divsChild>
            <w:div w:id="1343438830">
              <w:marLeft w:val="0"/>
              <w:marRight w:val="0"/>
              <w:marTop w:val="0"/>
              <w:marBottom w:val="0"/>
              <w:divBdr>
                <w:top w:val="none" w:sz="0" w:space="0" w:color="auto"/>
                <w:left w:val="none" w:sz="0" w:space="0" w:color="auto"/>
                <w:bottom w:val="none" w:sz="0" w:space="0" w:color="auto"/>
                <w:right w:val="none" w:sz="0" w:space="0" w:color="auto"/>
              </w:divBdr>
              <w:divsChild>
                <w:div w:id="1200124648">
                  <w:marLeft w:val="0"/>
                  <w:marRight w:val="0"/>
                  <w:marTop w:val="0"/>
                  <w:marBottom w:val="0"/>
                  <w:divBdr>
                    <w:top w:val="none" w:sz="0" w:space="0" w:color="auto"/>
                    <w:left w:val="none" w:sz="0" w:space="0" w:color="auto"/>
                    <w:bottom w:val="none" w:sz="0" w:space="0" w:color="auto"/>
                    <w:right w:val="none" w:sz="0" w:space="0" w:color="auto"/>
                  </w:divBdr>
                  <w:divsChild>
                    <w:div w:id="1556314816">
                      <w:marLeft w:val="0"/>
                      <w:marRight w:val="0"/>
                      <w:marTop w:val="0"/>
                      <w:marBottom w:val="0"/>
                      <w:divBdr>
                        <w:top w:val="none" w:sz="0" w:space="0" w:color="auto"/>
                        <w:left w:val="none" w:sz="0" w:space="0" w:color="auto"/>
                        <w:bottom w:val="none" w:sz="0" w:space="0" w:color="auto"/>
                        <w:right w:val="none" w:sz="0" w:space="0" w:color="auto"/>
                      </w:divBdr>
                      <w:divsChild>
                        <w:div w:id="1141457186">
                          <w:marLeft w:val="0"/>
                          <w:marRight w:val="0"/>
                          <w:marTop w:val="0"/>
                          <w:marBottom w:val="0"/>
                          <w:divBdr>
                            <w:top w:val="none" w:sz="0" w:space="0" w:color="auto"/>
                            <w:left w:val="none" w:sz="0" w:space="0" w:color="auto"/>
                            <w:bottom w:val="none" w:sz="0" w:space="0" w:color="auto"/>
                            <w:right w:val="none" w:sz="0" w:space="0" w:color="auto"/>
                          </w:divBdr>
                          <w:divsChild>
                            <w:div w:id="16739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775437">
      <w:bodyDiv w:val="1"/>
      <w:marLeft w:val="0"/>
      <w:marRight w:val="0"/>
      <w:marTop w:val="0"/>
      <w:marBottom w:val="0"/>
      <w:divBdr>
        <w:top w:val="none" w:sz="0" w:space="0" w:color="auto"/>
        <w:left w:val="none" w:sz="0" w:space="0" w:color="auto"/>
        <w:bottom w:val="none" w:sz="0" w:space="0" w:color="auto"/>
        <w:right w:val="none" w:sz="0" w:space="0" w:color="auto"/>
      </w:divBdr>
    </w:div>
    <w:div w:id="1896231937">
      <w:bodyDiv w:val="1"/>
      <w:marLeft w:val="0"/>
      <w:marRight w:val="0"/>
      <w:marTop w:val="0"/>
      <w:marBottom w:val="0"/>
      <w:divBdr>
        <w:top w:val="none" w:sz="0" w:space="0" w:color="auto"/>
        <w:left w:val="none" w:sz="0" w:space="0" w:color="auto"/>
        <w:bottom w:val="none" w:sz="0" w:space="0" w:color="auto"/>
        <w:right w:val="none" w:sz="0" w:space="0" w:color="auto"/>
      </w:divBdr>
    </w:div>
    <w:div w:id="1909684291">
      <w:bodyDiv w:val="1"/>
      <w:marLeft w:val="0"/>
      <w:marRight w:val="0"/>
      <w:marTop w:val="0"/>
      <w:marBottom w:val="0"/>
      <w:divBdr>
        <w:top w:val="none" w:sz="0" w:space="0" w:color="auto"/>
        <w:left w:val="none" w:sz="0" w:space="0" w:color="auto"/>
        <w:bottom w:val="none" w:sz="0" w:space="0" w:color="auto"/>
        <w:right w:val="none" w:sz="0" w:space="0" w:color="auto"/>
      </w:divBdr>
    </w:div>
    <w:div w:id="1959333335">
      <w:bodyDiv w:val="1"/>
      <w:marLeft w:val="0"/>
      <w:marRight w:val="0"/>
      <w:marTop w:val="0"/>
      <w:marBottom w:val="0"/>
      <w:divBdr>
        <w:top w:val="none" w:sz="0" w:space="0" w:color="auto"/>
        <w:left w:val="none" w:sz="0" w:space="0" w:color="auto"/>
        <w:bottom w:val="none" w:sz="0" w:space="0" w:color="auto"/>
        <w:right w:val="none" w:sz="0" w:space="0" w:color="auto"/>
      </w:divBdr>
    </w:div>
    <w:div w:id="1986662378">
      <w:bodyDiv w:val="1"/>
      <w:marLeft w:val="0"/>
      <w:marRight w:val="0"/>
      <w:marTop w:val="0"/>
      <w:marBottom w:val="0"/>
      <w:divBdr>
        <w:top w:val="none" w:sz="0" w:space="0" w:color="auto"/>
        <w:left w:val="none" w:sz="0" w:space="0" w:color="auto"/>
        <w:bottom w:val="none" w:sz="0" w:space="0" w:color="auto"/>
        <w:right w:val="none" w:sz="0" w:space="0" w:color="auto"/>
      </w:divBdr>
    </w:div>
    <w:div w:id="202685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oter" Target="footer1.xm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hyperlink" Target="https://www.ukrstat.go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DFBC1-61A9-4B29-97FE-0C554C49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104</Pages>
  <Words>19317</Words>
  <Characters>110113</Characters>
  <Application>Microsoft Office Word</Application>
  <DocSecurity>0</DocSecurity>
  <Lines>917</Lines>
  <Paragraphs>258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Ілля Степанов</cp:lastModifiedBy>
  <cp:revision>1</cp:revision>
  <cp:lastPrinted>2025-12-16T15:38:00Z</cp:lastPrinted>
  <dcterms:created xsi:type="dcterms:W3CDTF">2025-12-14T17:02:00Z</dcterms:created>
  <dcterms:modified xsi:type="dcterms:W3CDTF">2025-12-23T15:10:00Z</dcterms:modified>
</cp:coreProperties>
</file>