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48019"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11E335D9"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5495758F"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04CBE3D7"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1CF0705F"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4F13A801"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402110BF"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4F8C35D2"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50F9893D"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1012BBBC"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39B8D538"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02D8887C"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47F8A6EE"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2928E6E9"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r w:rsidRPr="00DA052A">
        <w:rPr>
          <w:rFonts w:ascii="Times New Roman" w:eastAsia="Times New Roman" w:hAnsi="Times New Roman" w:cs="Times New Roman"/>
          <w:noProof/>
          <w:sz w:val="24"/>
          <w:szCs w:val="20"/>
          <w:lang w:eastAsia="uk-UA"/>
        </w:rPr>
        <mc:AlternateContent>
          <mc:Choice Requires="wps">
            <w:drawing>
              <wp:anchor distT="0" distB="0" distL="114300" distR="114300" simplePos="0" relativeHeight="251668480" behindDoc="0" locked="0" layoutInCell="1" allowOverlap="1" wp14:anchorId="1242F207" wp14:editId="2D4BB33D">
                <wp:simplePos x="0" y="0"/>
                <wp:positionH relativeFrom="margin">
                  <wp:align>center</wp:align>
                </wp:positionH>
                <wp:positionV relativeFrom="paragraph">
                  <wp:posOffset>100330</wp:posOffset>
                </wp:positionV>
                <wp:extent cx="4316095" cy="2905125"/>
                <wp:effectExtent l="0" t="0" r="27305" b="28575"/>
                <wp:wrapNone/>
                <wp:docPr id="29" name="Прямокут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6095" cy="2905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90C5B" id="Прямокутник 29" o:spid="_x0000_s1026" style="position:absolute;margin-left:0;margin-top:7.9pt;width:339.85pt;height:228.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" filled="f">
                <w10:wrap anchorx="margin"/>
              </v:rect>
            </w:pict>
          </mc:Fallback>
        </mc:AlternateContent>
      </w:r>
    </w:p>
    <w:p w14:paraId="212F3916"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2BADBC90"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4327A34C" w14:textId="77777777" w:rsidR="00DA052A" w:rsidRPr="00DA052A" w:rsidRDefault="00DA052A" w:rsidP="00DA052A">
      <w:pPr>
        <w:keepNext/>
        <w:spacing w:after="0" w:line="240" w:lineRule="auto"/>
        <w:jc w:val="center"/>
        <w:outlineLvl w:val="0"/>
        <w:rPr>
          <w:rFonts w:ascii="Times New Roman" w:eastAsia="Times New Roman" w:hAnsi="Times New Roman" w:cs="Times New Roman"/>
          <w:b/>
          <w:iCs/>
          <w:color w:val="000000"/>
          <w:sz w:val="52"/>
          <w:szCs w:val="20"/>
          <w:lang w:eastAsia="ru-RU"/>
        </w:rPr>
      </w:pPr>
      <w:r w:rsidRPr="00DA052A">
        <w:rPr>
          <w:rFonts w:ascii="Times New Roman" w:eastAsia="Times New Roman" w:hAnsi="Times New Roman" w:cs="Times New Roman"/>
          <w:b/>
          <w:iCs/>
          <w:color w:val="000000"/>
          <w:sz w:val="52"/>
          <w:szCs w:val="20"/>
          <w:lang w:eastAsia="ru-RU"/>
        </w:rPr>
        <w:t>БАКАЛАВРСЬКА РОБОТА</w:t>
      </w:r>
    </w:p>
    <w:p w14:paraId="62B08348" w14:textId="77777777" w:rsidR="00DA052A" w:rsidRPr="00DA052A" w:rsidRDefault="00DA052A" w:rsidP="00DA052A">
      <w:pPr>
        <w:spacing w:after="0" w:line="240" w:lineRule="auto"/>
        <w:jc w:val="center"/>
        <w:rPr>
          <w:rFonts w:ascii="Times New Roman" w:eastAsia="Times New Roman" w:hAnsi="Times New Roman" w:cs="Times New Roman"/>
          <w:iCs/>
          <w:color w:val="000000"/>
          <w:sz w:val="56"/>
          <w:szCs w:val="20"/>
          <w:lang w:eastAsia="ru-RU"/>
        </w:rPr>
      </w:pPr>
      <w:r w:rsidRPr="00DA052A">
        <w:rPr>
          <w:rFonts w:ascii="Times New Roman" w:eastAsia="Times New Roman" w:hAnsi="Times New Roman" w:cs="Times New Roman"/>
          <w:iCs/>
          <w:color w:val="000000"/>
          <w:sz w:val="56"/>
          <w:szCs w:val="20"/>
          <w:lang w:eastAsia="ru-RU"/>
        </w:rPr>
        <w:t>БР.НЗ –   .00.</w:t>
      </w:r>
      <w:r w:rsidRPr="00DA052A">
        <w:rPr>
          <w:rFonts w:ascii="Times New Roman" w:eastAsia="Times New Roman" w:hAnsi="Times New Roman" w:cs="Times New Roman"/>
          <w:iCs/>
          <w:color w:val="000000"/>
          <w:sz w:val="56"/>
          <w:szCs w:val="20"/>
          <w:lang w:val="ru-RU" w:eastAsia="ru-RU"/>
        </w:rPr>
        <w:t>00.</w:t>
      </w:r>
      <w:r w:rsidRPr="00DA052A">
        <w:rPr>
          <w:rFonts w:ascii="Times New Roman" w:eastAsia="Times New Roman" w:hAnsi="Times New Roman" w:cs="Times New Roman"/>
          <w:iCs/>
          <w:color w:val="000000"/>
          <w:sz w:val="56"/>
          <w:szCs w:val="20"/>
          <w:lang w:eastAsia="ru-RU"/>
        </w:rPr>
        <w:t xml:space="preserve">000 ПЗ </w:t>
      </w:r>
    </w:p>
    <w:p w14:paraId="28A957D8" w14:textId="77777777" w:rsidR="00DA052A" w:rsidRPr="00DA052A" w:rsidRDefault="00DA052A" w:rsidP="00DA052A">
      <w:pPr>
        <w:spacing w:after="0" w:line="240" w:lineRule="auto"/>
        <w:jc w:val="center"/>
        <w:rPr>
          <w:rFonts w:ascii="Times New Roman" w:eastAsia="Times New Roman" w:hAnsi="Times New Roman" w:cs="Times New Roman"/>
          <w:iCs/>
          <w:color w:val="000000"/>
          <w:sz w:val="56"/>
          <w:szCs w:val="20"/>
          <w:lang w:eastAsia="ru-RU"/>
        </w:rPr>
      </w:pPr>
      <w:r w:rsidRPr="00DA052A">
        <w:rPr>
          <w:rFonts w:ascii="Times New Roman" w:eastAsia="Times New Roman" w:hAnsi="Times New Roman" w:cs="Times New Roman"/>
          <w:iCs/>
          <w:color w:val="000000"/>
          <w:sz w:val="56"/>
          <w:szCs w:val="20"/>
          <w:lang w:eastAsia="ru-RU"/>
        </w:rPr>
        <w:t>Група НЗФ-22-1</w:t>
      </w:r>
    </w:p>
    <w:p w14:paraId="039BC886" w14:textId="77777777" w:rsidR="00DA052A" w:rsidRPr="00DA052A" w:rsidRDefault="00DA052A" w:rsidP="00DA052A">
      <w:pPr>
        <w:spacing w:after="0" w:line="240" w:lineRule="auto"/>
        <w:jc w:val="center"/>
        <w:rPr>
          <w:rFonts w:ascii="Times New Roman" w:eastAsia="Times New Roman" w:hAnsi="Times New Roman" w:cs="Times New Roman"/>
          <w:iCs/>
          <w:color w:val="000000"/>
          <w:sz w:val="60"/>
          <w:szCs w:val="20"/>
          <w:lang w:eastAsia="ru-RU"/>
        </w:rPr>
      </w:pPr>
      <w:proofErr w:type="spellStart"/>
      <w:r w:rsidRPr="00DA052A">
        <w:rPr>
          <w:rFonts w:ascii="Times New Roman" w:eastAsia="Times New Roman" w:hAnsi="Times New Roman" w:cs="Times New Roman"/>
          <w:iCs/>
          <w:color w:val="000000"/>
          <w:sz w:val="60"/>
          <w:szCs w:val="20"/>
          <w:lang w:eastAsia="ru-RU"/>
        </w:rPr>
        <w:t>Осіпов</w:t>
      </w:r>
      <w:proofErr w:type="spellEnd"/>
      <w:r w:rsidRPr="00DA052A">
        <w:rPr>
          <w:rFonts w:ascii="Times New Roman" w:eastAsia="Times New Roman" w:hAnsi="Times New Roman" w:cs="Times New Roman"/>
          <w:iCs/>
          <w:color w:val="000000"/>
          <w:sz w:val="60"/>
          <w:szCs w:val="20"/>
          <w:lang w:eastAsia="ru-RU"/>
        </w:rPr>
        <w:t xml:space="preserve"> Микола</w:t>
      </w:r>
    </w:p>
    <w:p w14:paraId="0A6861FF" w14:textId="77777777" w:rsidR="00DA052A" w:rsidRPr="00DA052A" w:rsidRDefault="00DA052A" w:rsidP="00DA052A">
      <w:pPr>
        <w:spacing w:after="0" w:line="240" w:lineRule="auto"/>
        <w:jc w:val="center"/>
        <w:rPr>
          <w:rFonts w:ascii="Times New Roman" w:eastAsia="Times New Roman" w:hAnsi="Times New Roman" w:cs="Times New Roman"/>
          <w:iCs/>
          <w:color w:val="000000"/>
          <w:sz w:val="24"/>
          <w:szCs w:val="20"/>
          <w:lang w:eastAsia="ru-RU"/>
        </w:rPr>
      </w:pPr>
      <w:r w:rsidRPr="00DA052A">
        <w:rPr>
          <w:rFonts w:ascii="Times New Roman" w:eastAsia="Times New Roman" w:hAnsi="Times New Roman" w:cs="Times New Roman"/>
          <w:iCs/>
          <w:color w:val="000000"/>
          <w:sz w:val="56"/>
          <w:szCs w:val="20"/>
          <w:lang w:eastAsia="ru-RU"/>
        </w:rPr>
        <w:t>2026</w:t>
      </w:r>
    </w:p>
    <w:p w14:paraId="618438A5" w14:textId="77777777" w:rsidR="00DA052A" w:rsidRPr="00DA052A" w:rsidRDefault="00DA052A" w:rsidP="00DA052A">
      <w:pPr>
        <w:spacing w:after="0" w:line="360" w:lineRule="auto"/>
        <w:ind w:firstLine="567"/>
        <w:jc w:val="center"/>
        <w:rPr>
          <w:rFonts w:ascii="Times New Roman" w:eastAsia="Times New Roman" w:hAnsi="Times New Roman" w:cs="Times New Roman"/>
          <w:iCs/>
          <w:sz w:val="24"/>
          <w:szCs w:val="20"/>
          <w:lang w:eastAsia="ru-RU"/>
        </w:rPr>
      </w:pPr>
    </w:p>
    <w:p w14:paraId="287DF6F2" w14:textId="77777777" w:rsidR="00DA052A" w:rsidRPr="00DA052A" w:rsidRDefault="00DA052A" w:rsidP="00DA052A">
      <w:pPr>
        <w:spacing w:after="0" w:line="360" w:lineRule="auto"/>
        <w:ind w:firstLine="567"/>
        <w:jc w:val="center"/>
        <w:rPr>
          <w:rFonts w:ascii="Times New Roman" w:eastAsia="Times New Roman" w:hAnsi="Times New Roman" w:cs="Times New Roman"/>
          <w:iCs/>
          <w:sz w:val="24"/>
          <w:szCs w:val="20"/>
          <w:lang w:eastAsia="ru-RU"/>
        </w:rPr>
      </w:pPr>
    </w:p>
    <w:p w14:paraId="03777610" w14:textId="77777777" w:rsidR="00DA052A" w:rsidRPr="00DA052A" w:rsidRDefault="00DA052A" w:rsidP="00DA052A">
      <w:pPr>
        <w:spacing w:after="0" w:line="360" w:lineRule="auto"/>
        <w:ind w:firstLine="567"/>
        <w:jc w:val="center"/>
        <w:rPr>
          <w:rFonts w:ascii="Times New Roman" w:eastAsia="Times New Roman" w:hAnsi="Times New Roman" w:cs="Times New Roman"/>
          <w:iCs/>
          <w:sz w:val="24"/>
          <w:szCs w:val="20"/>
          <w:lang w:eastAsia="ru-RU"/>
        </w:rPr>
      </w:pPr>
    </w:p>
    <w:p w14:paraId="18F8F69E" w14:textId="77777777" w:rsidR="00DA052A" w:rsidRPr="00DA052A" w:rsidRDefault="00DA052A" w:rsidP="00DA052A">
      <w:pPr>
        <w:spacing w:after="0" w:line="360" w:lineRule="auto"/>
        <w:ind w:firstLine="567"/>
        <w:jc w:val="center"/>
        <w:rPr>
          <w:rFonts w:ascii="Times New Roman" w:eastAsia="Times New Roman" w:hAnsi="Times New Roman" w:cs="Times New Roman"/>
          <w:iCs/>
          <w:sz w:val="24"/>
          <w:szCs w:val="20"/>
          <w:lang w:eastAsia="ru-RU"/>
        </w:rPr>
      </w:pPr>
    </w:p>
    <w:p w14:paraId="2219C4B9" w14:textId="77777777" w:rsidR="00DA052A" w:rsidRPr="00DA052A" w:rsidRDefault="00DA052A" w:rsidP="00DA052A">
      <w:pPr>
        <w:spacing w:after="0" w:line="360" w:lineRule="auto"/>
        <w:ind w:firstLine="567"/>
        <w:jc w:val="center"/>
        <w:rPr>
          <w:rFonts w:ascii="Times New Roman" w:eastAsia="Times New Roman" w:hAnsi="Times New Roman" w:cs="Times New Roman"/>
          <w:color w:val="222222"/>
          <w:sz w:val="28"/>
          <w:szCs w:val="28"/>
          <w:shd w:val="clear" w:color="auto" w:fill="FFFFFF"/>
          <w:lang w:eastAsia="uk-UA"/>
        </w:rPr>
      </w:pPr>
    </w:p>
    <w:p w14:paraId="519C9EF5" w14:textId="77777777" w:rsidR="00DA052A" w:rsidRPr="00DA052A" w:rsidRDefault="00DA052A" w:rsidP="00DA052A">
      <w:pPr>
        <w:spacing w:after="160" w:line="259" w:lineRule="auto"/>
        <w:rPr>
          <w:rFonts w:ascii="Times New Roman" w:eastAsia="Times New Roman" w:hAnsi="Times New Roman" w:cs="Times New Roman"/>
          <w:color w:val="222222"/>
          <w:sz w:val="28"/>
          <w:szCs w:val="28"/>
          <w:shd w:val="clear" w:color="auto" w:fill="FFFFFF"/>
          <w:lang w:eastAsia="uk-UA"/>
        </w:rPr>
      </w:pPr>
      <w:r w:rsidRPr="00DA052A">
        <w:rPr>
          <w:rFonts w:ascii="Times New Roman" w:eastAsia="Times New Roman" w:hAnsi="Times New Roman" w:cs="Times New Roman"/>
          <w:color w:val="222222"/>
          <w:sz w:val="28"/>
          <w:szCs w:val="28"/>
          <w:shd w:val="clear" w:color="auto" w:fill="FFFFFF"/>
          <w:lang w:eastAsia="uk-UA"/>
        </w:rPr>
        <w:br w:type="page"/>
      </w:r>
    </w:p>
    <w:p w14:paraId="008B0E3A" w14:textId="77777777" w:rsidR="00DA052A" w:rsidRPr="00DA052A" w:rsidRDefault="00DA052A" w:rsidP="00DA052A">
      <w:pPr>
        <w:spacing w:after="0" w:line="240" w:lineRule="auto"/>
        <w:jc w:val="center"/>
        <w:rPr>
          <w:rFonts w:ascii="Times New Roman" w:eastAsia="Times New Roman" w:hAnsi="Times New Roman" w:cs="Times New Roman"/>
          <w:b/>
          <w:sz w:val="26"/>
          <w:szCs w:val="20"/>
          <w:lang w:eastAsia="ru-RU"/>
        </w:rPr>
      </w:pPr>
      <w:r w:rsidRPr="00DA052A">
        <w:rPr>
          <w:rFonts w:ascii="Times New Roman" w:eastAsia="Times New Roman" w:hAnsi="Times New Roman" w:cs="Times New Roman"/>
          <w:b/>
          <w:sz w:val="26"/>
          <w:szCs w:val="20"/>
          <w:lang w:eastAsia="ru-RU"/>
        </w:rPr>
        <w:lastRenderedPageBreak/>
        <w:t>Івано-Франківський національний технічний університет нафти і газу</w:t>
      </w:r>
    </w:p>
    <w:p w14:paraId="71AD65CA" w14:textId="77777777" w:rsidR="00DA052A" w:rsidRPr="00DA052A" w:rsidRDefault="00DA052A" w:rsidP="00DA052A">
      <w:pPr>
        <w:spacing w:after="0" w:line="240" w:lineRule="auto"/>
        <w:jc w:val="center"/>
        <w:rPr>
          <w:rFonts w:ascii="Times New Roman" w:eastAsia="Times New Roman" w:hAnsi="Times New Roman" w:cs="Times New Roman"/>
          <w:b/>
          <w:sz w:val="26"/>
          <w:szCs w:val="20"/>
          <w:lang w:eastAsia="ru-RU"/>
        </w:rPr>
      </w:pPr>
      <w:r w:rsidRPr="00DA052A">
        <w:rPr>
          <w:rFonts w:ascii="Times New Roman" w:eastAsia="Times New Roman" w:hAnsi="Times New Roman" w:cs="Times New Roman"/>
          <w:b/>
          <w:sz w:val="26"/>
          <w:szCs w:val="20"/>
          <w:lang w:eastAsia="ru-RU"/>
        </w:rPr>
        <w:t>Міністерство освіти і науки України</w:t>
      </w:r>
    </w:p>
    <w:p w14:paraId="2426E25C" w14:textId="77777777" w:rsidR="00DA052A" w:rsidRPr="00DA052A" w:rsidRDefault="00DA052A" w:rsidP="00DA052A">
      <w:pPr>
        <w:spacing w:after="0" w:line="240" w:lineRule="auto"/>
        <w:jc w:val="center"/>
        <w:rPr>
          <w:rFonts w:ascii="Times New Roman" w:eastAsia="Times New Roman" w:hAnsi="Times New Roman" w:cs="Times New Roman"/>
          <w:sz w:val="24"/>
          <w:szCs w:val="20"/>
          <w:lang w:eastAsia="ru-RU"/>
        </w:rPr>
      </w:pPr>
    </w:p>
    <w:p w14:paraId="02C698B3" w14:textId="77777777" w:rsidR="00DA052A" w:rsidRPr="00DA052A" w:rsidRDefault="00DA052A" w:rsidP="00DA052A">
      <w:pPr>
        <w:spacing w:after="0" w:line="360" w:lineRule="auto"/>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u w:val="single"/>
          <w:lang w:eastAsia="ru-RU"/>
        </w:rPr>
        <w:t>Факультет природничих наук</w:t>
      </w:r>
    </w:p>
    <w:p w14:paraId="17DCC420" w14:textId="77777777" w:rsidR="00DA052A" w:rsidRPr="00DA052A" w:rsidRDefault="00DA052A" w:rsidP="00DA052A">
      <w:pPr>
        <w:spacing w:after="0" w:line="360" w:lineRule="auto"/>
        <w:jc w:val="center"/>
        <w:rPr>
          <w:rFonts w:ascii="Times New Roman" w:eastAsia="Times New Roman" w:hAnsi="Times New Roman" w:cs="Times New Roman"/>
          <w:sz w:val="2"/>
          <w:szCs w:val="20"/>
          <w:u w:val="single"/>
          <w:lang w:eastAsia="ru-RU"/>
        </w:rPr>
      </w:pPr>
      <w:r w:rsidRPr="00DA052A">
        <w:rPr>
          <w:rFonts w:ascii="Times New Roman" w:eastAsia="Times New Roman" w:hAnsi="Times New Roman" w:cs="Times New Roman"/>
          <w:sz w:val="28"/>
          <w:szCs w:val="20"/>
          <w:u w:val="single"/>
          <w:lang w:eastAsia="ru-RU"/>
        </w:rPr>
        <w:t xml:space="preserve">Кафедра нафтогазової геофізики </w:t>
      </w:r>
      <w:r w:rsidRPr="00DA052A">
        <w:rPr>
          <w:rFonts w:ascii="Times New Roman" w:eastAsia="Times New Roman" w:hAnsi="Times New Roman" w:cs="Times New Roman"/>
          <w:sz w:val="2"/>
          <w:szCs w:val="20"/>
          <w:u w:val="single"/>
          <w:lang w:eastAsia="ru-RU"/>
        </w:rPr>
        <w:t>.</w:t>
      </w:r>
    </w:p>
    <w:p w14:paraId="0B5CC2D7" w14:textId="77777777" w:rsidR="00DA052A" w:rsidRPr="00DA052A" w:rsidRDefault="00DA052A" w:rsidP="00DA052A">
      <w:pPr>
        <w:spacing w:after="0" w:line="240" w:lineRule="auto"/>
        <w:jc w:val="center"/>
        <w:rPr>
          <w:rFonts w:ascii="Times New Roman" w:eastAsia="Times New Roman" w:hAnsi="Times New Roman" w:cs="Times New Roman"/>
          <w:sz w:val="28"/>
          <w:szCs w:val="20"/>
          <w:u w:val="single"/>
          <w:lang w:eastAsia="ru-RU"/>
        </w:rPr>
      </w:pPr>
    </w:p>
    <w:p w14:paraId="00AB79F7" w14:textId="77777777" w:rsidR="00DA052A" w:rsidRPr="00DA052A" w:rsidRDefault="00DA052A" w:rsidP="00DA052A">
      <w:pPr>
        <w:spacing w:after="0" w:line="240" w:lineRule="auto"/>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u w:val="single"/>
          <w:lang w:eastAsia="ru-RU"/>
        </w:rPr>
        <w:t xml:space="preserve">                      </w:t>
      </w:r>
      <w:proofErr w:type="spellStart"/>
      <w:r w:rsidRPr="00DA052A">
        <w:rPr>
          <w:rFonts w:ascii="Times New Roman" w:eastAsia="Times New Roman" w:hAnsi="Times New Roman" w:cs="Times New Roman"/>
          <w:sz w:val="28"/>
          <w:szCs w:val="20"/>
          <w:u w:val="single"/>
          <w:lang w:eastAsia="ru-RU"/>
        </w:rPr>
        <w:t>Осіпов</w:t>
      </w:r>
      <w:proofErr w:type="spellEnd"/>
      <w:r w:rsidRPr="00DA052A">
        <w:rPr>
          <w:rFonts w:ascii="Times New Roman" w:eastAsia="Times New Roman" w:hAnsi="Times New Roman" w:cs="Times New Roman"/>
          <w:sz w:val="28"/>
          <w:szCs w:val="20"/>
          <w:u w:val="single"/>
          <w:lang w:eastAsia="ru-RU"/>
        </w:rPr>
        <w:t xml:space="preserve"> Микола Миколайович</w:t>
      </w:r>
      <w:r w:rsidRPr="00DA052A">
        <w:rPr>
          <w:rFonts w:ascii="Times New Roman" w:eastAsia="Times New Roman" w:hAnsi="Times New Roman" w:cs="Times New Roman"/>
          <w:sz w:val="28"/>
          <w:szCs w:val="20"/>
          <w:lang w:eastAsia="ru-RU"/>
        </w:rPr>
        <w:t>________</w:t>
      </w:r>
      <w:r w:rsidRPr="00DA052A">
        <w:rPr>
          <w:rFonts w:ascii="Times New Roman" w:eastAsia="Times New Roman" w:hAnsi="Times New Roman" w:cs="Times New Roman"/>
          <w:sz w:val="28"/>
          <w:szCs w:val="20"/>
          <w:u w:val="single"/>
          <w:lang w:eastAsia="ru-RU"/>
        </w:rPr>
        <w:t xml:space="preserve">                </w:t>
      </w:r>
    </w:p>
    <w:p w14:paraId="4D72B3A0" w14:textId="77777777" w:rsidR="00DA052A" w:rsidRPr="00DA052A" w:rsidRDefault="00DA052A" w:rsidP="00DA052A">
      <w:pPr>
        <w:spacing w:after="0" w:line="240" w:lineRule="auto"/>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0"/>
          <w:szCs w:val="20"/>
          <w:lang w:eastAsia="ru-RU"/>
        </w:rPr>
        <w:t>(прізвище, ім'я, по батькові)</w:t>
      </w:r>
    </w:p>
    <w:p w14:paraId="4461D220" w14:textId="77777777" w:rsidR="00DA052A" w:rsidRPr="00DA052A" w:rsidRDefault="00DA052A" w:rsidP="00DA052A">
      <w:pPr>
        <w:spacing w:after="0" w:line="240" w:lineRule="auto"/>
        <w:jc w:val="center"/>
        <w:rPr>
          <w:rFonts w:ascii="Times New Roman" w:eastAsia="Times New Roman" w:hAnsi="Times New Roman" w:cs="Times New Roman"/>
          <w:sz w:val="28"/>
          <w:szCs w:val="20"/>
          <w:lang w:eastAsia="ru-RU"/>
        </w:rPr>
      </w:pPr>
    </w:p>
    <w:p w14:paraId="77C6E220" w14:textId="77777777" w:rsidR="00DA052A" w:rsidRPr="00DA052A" w:rsidRDefault="00DA052A" w:rsidP="00DA052A">
      <w:pPr>
        <w:spacing w:after="0" w:line="240" w:lineRule="auto"/>
        <w:jc w:val="center"/>
        <w:rPr>
          <w:rFonts w:ascii="Times New Roman" w:eastAsia="Times New Roman" w:hAnsi="Times New Roman" w:cs="Times New Roman"/>
          <w:sz w:val="28"/>
          <w:szCs w:val="20"/>
          <w:lang w:eastAsia="ru-RU"/>
        </w:rPr>
      </w:pPr>
    </w:p>
    <w:p w14:paraId="23DDD0ED" w14:textId="77777777" w:rsidR="00DA052A" w:rsidRPr="00DA052A" w:rsidRDefault="00DA052A" w:rsidP="00DA052A">
      <w:pPr>
        <w:spacing w:after="0" w:line="240" w:lineRule="auto"/>
        <w:jc w:val="right"/>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 xml:space="preserve">УДК </w:t>
      </w:r>
      <w:r w:rsidRPr="00DA052A">
        <w:rPr>
          <w:rFonts w:ascii="Times New Roman" w:eastAsia="Times New Roman" w:hAnsi="Times New Roman" w:cs="Times New Roman"/>
          <w:sz w:val="28"/>
          <w:szCs w:val="20"/>
          <w:lang w:val="ru-RU" w:eastAsia="ru-RU"/>
        </w:rPr>
        <w:t>550.83</w:t>
      </w:r>
    </w:p>
    <w:p w14:paraId="0FA4CBC6" w14:textId="77777777" w:rsidR="00DA052A" w:rsidRPr="00DA052A" w:rsidRDefault="00DA052A" w:rsidP="00DA052A">
      <w:pPr>
        <w:spacing w:after="0" w:line="240" w:lineRule="auto"/>
        <w:jc w:val="center"/>
        <w:rPr>
          <w:rFonts w:ascii="Times New Roman" w:eastAsia="Times New Roman" w:hAnsi="Times New Roman" w:cs="Times New Roman"/>
          <w:sz w:val="28"/>
          <w:szCs w:val="20"/>
          <w:lang w:eastAsia="ru-RU"/>
        </w:rPr>
      </w:pPr>
    </w:p>
    <w:p w14:paraId="402A1CD5" w14:textId="77777777" w:rsidR="00DA052A" w:rsidRPr="00DA052A" w:rsidRDefault="00DA052A" w:rsidP="00DA052A">
      <w:pPr>
        <w:spacing w:after="0" w:line="240" w:lineRule="auto"/>
        <w:jc w:val="center"/>
        <w:rPr>
          <w:rFonts w:ascii="Times New Roman" w:eastAsia="Times New Roman" w:hAnsi="Times New Roman" w:cs="Times New Roman"/>
          <w:sz w:val="28"/>
          <w:szCs w:val="20"/>
          <w:lang w:eastAsia="ru-RU"/>
        </w:rPr>
      </w:pPr>
    </w:p>
    <w:p w14:paraId="2AA0F02C" w14:textId="77777777" w:rsidR="00DA052A" w:rsidRPr="00DA052A" w:rsidRDefault="00DA052A" w:rsidP="00DA052A">
      <w:pPr>
        <w:spacing w:after="0" w:line="240" w:lineRule="auto"/>
        <w:jc w:val="center"/>
        <w:rPr>
          <w:rFonts w:ascii="Times New Roman" w:eastAsia="Times New Roman" w:hAnsi="Times New Roman" w:cs="Times New Roman"/>
          <w:b/>
          <w:sz w:val="40"/>
          <w:szCs w:val="20"/>
          <w:lang w:eastAsia="ru-RU"/>
        </w:rPr>
      </w:pPr>
      <w:r w:rsidRPr="00DA052A">
        <w:rPr>
          <w:rFonts w:ascii="Times New Roman" w:eastAsia="Times New Roman" w:hAnsi="Times New Roman" w:cs="Times New Roman"/>
          <w:b/>
          <w:sz w:val="40"/>
          <w:szCs w:val="20"/>
          <w:lang w:eastAsia="ru-RU"/>
        </w:rPr>
        <w:t>БАКАЛАВРСЬКА РОБОТА</w:t>
      </w:r>
    </w:p>
    <w:p w14:paraId="7B2A84D3" w14:textId="77777777" w:rsidR="00DA052A" w:rsidRPr="00DA052A" w:rsidRDefault="00DA052A" w:rsidP="00DA052A">
      <w:pPr>
        <w:spacing w:after="0" w:line="240" w:lineRule="auto"/>
        <w:ind w:right="-7"/>
        <w:jc w:val="center"/>
        <w:rPr>
          <w:rFonts w:ascii="Times New Roman" w:eastAsia="Times New Roman" w:hAnsi="Times New Roman" w:cs="Times New Roman"/>
          <w:sz w:val="28"/>
          <w:szCs w:val="20"/>
          <w:u w:val="single"/>
          <w:lang w:eastAsia="ru-RU"/>
        </w:rPr>
      </w:pPr>
    </w:p>
    <w:tbl>
      <w:tblPr>
        <w:tblW w:w="0" w:type="auto"/>
        <w:tblLook w:val="04A0" w:firstRow="1" w:lastRow="0" w:firstColumn="1" w:lastColumn="0" w:noHBand="0" w:noVBand="1"/>
      </w:tblPr>
      <w:tblGrid>
        <w:gridCol w:w="9916"/>
      </w:tblGrid>
      <w:tr w:rsidR="00DA052A" w:rsidRPr="00DA052A" w14:paraId="2AC14EEF" w14:textId="77777777" w:rsidTr="00612709">
        <w:tc>
          <w:tcPr>
            <w:tcW w:w="10132" w:type="dxa"/>
            <w:tcBorders>
              <w:top w:val="nil"/>
              <w:left w:val="nil"/>
              <w:bottom w:val="single" w:sz="4" w:space="0" w:color="auto"/>
              <w:right w:val="nil"/>
            </w:tcBorders>
            <w:hideMark/>
          </w:tcPr>
          <w:p w14:paraId="29367F60" w14:textId="77777777" w:rsidR="00DA052A" w:rsidRPr="00DA052A" w:rsidRDefault="00DA052A" w:rsidP="00DA052A">
            <w:pPr>
              <w:spacing w:after="0" w:line="240" w:lineRule="auto"/>
              <w:ind w:right="-7"/>
              <w:jc w:val="center"/>
              <w:rPr>
                <w:rFonts w:ascii="Times New Roman" w:eastAsia="Times New Roman" w:hAnsi="Times New Roman" w:cs="Times New Roman"/>
                <w:b/>
                <w:bCs/>
                <w:color w:val="FF0000"/>
                <w:sz w:val="28"/>
                <w:szCs w:val="28"/>
                <w:u w:val="single"/>
                <w:lang w:eastAsia="ru-RU"/>
              </w:rPr>
            </w:pPr>
            <w:r w:rsidRPr="00DA052A">
              <w:rPr>
                <w:rFonts w:ascii="Times New Roman" w:eastAsia="Calibri" w:hAnsi="Times New Roman" w:cs="Times New Roman"/>
                <w:b/>
                <w:bCs/>
                <w:sz w:val="28"/>
                <w:szCs w:val="28"/>
              </w:rPr>
              <w:t>Статистична оцінка узгодженості результатів визначення коефіцієнта</w:t>
            </w:r>
          </w:p>
        </w:tc>
      </w:tr>
      <w:tr w:rsidR="00DA052A" w:rsidRPr="00DA052A" w14:paraId="2A3F270D" w14:textId="77777777" w:rsidTr="00612709">
        <w:tc>
          <w:tcPr>
            <w:tcW w:w="10132" w:type="dxa"/>
            <w:tcBorders>
              <w:top w:val="single" w:sz="4" w:space="0" w:color="auto"/>
              <w:left w:val="nil"/>
              <w:bottom w:val="nil"/>
              <w:right w:val="nil"/>
            </w:tcBorders>
            <w:hideMark/>
          </w:tcPr>
          <w:p w14:paraId="54FDDE1F" w14:textId="77777777" w:rsidR="00DA052A" w:rsidRPr="00DA052A" w:rsidRDefault="00DA052A" w:rsidP="00DA052A">
            <w:pPr>
              <w:spacing w:after="0" w:line="240" w:lineRule="auto"/>
              <w:ind w:right="-7"/>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0"/>
                <w:szCs w:val="20"/>
                <w:lang w:eastAsia="ru-RU"/>
              </w:rPr>
              <w:t>(назва роботи)</w:t>
            </w:r>
          </w:p>
        </w:tc>
      </w:tr>
      <w:tr w:rsidR="00DA052A" w:rsidRPr="00DA052A" w14:paraId="0359A173" w14:textId="77777777" w:rsidTr="00612709">
        <w:tc>
          <w:tcPr>
            <w:tcW w:w="10132" w:type="dxa"/>
            <w:tcBorders>
              <w:top w:val="nil"/>
              <w:left w:val="nil"/>
              <w:bottom w:val="single" w:sz="4" w:space="0" w:color="auto"/>
              <w:right w:val="nil"/>
            </w:tcBorders>
            <w:hideMark/>
          </w:tcPr>
          <w:p w14:paraId="53C9E4C1" w14:textId="77777777" w:rsidR="00DA052A" w:rsidRPr="00DA052A" w:rsidRDefault="00DA052A" w:rsidP="00DA052A">
            <w:pPr>
              <w:spacing w:after="0" w:line="240" w:lineRule="auto"/>
              <w:ind w:right="-7"/>
              <w:jc w:val="center"/>
              <w:rPr>
                <w:rFonts w:ascii="Times New Roman" w:eastAsia="Times New Roman" w:hAnsi="Times New Roman" w:cs="Times New Roman"/>
                <w:b/>
                <w:bCs/>
                <w:color w:val="FF0000"/>
                <w:sz w:val="28"/>
                <w:szCs w:val="28"/>
                <w:u w:val="single"/>
                <w:lang w:eastAsia="ru-RU"/>
              </w:rPr>
            </w:pPr>
            <w:r w:rsidRPr="00DA052A">
              <w:rPr>
                <w:rFonts w:ascii="Times New Roman" w:eastAsia="Calibri" w:hAnsi="Times New Roman" w:cs="Times New Roman"/>
                <w:b/>
                <w:bCs/>
                <w:sz w:val="28"/>
                <w:szCs w:val="28"/>
              </w:rPr>
              <w:t>пористості за даними геофізичних досліджень</w:t>
            </w:r>
          </w:p>
        </w:tc>
      </w:tr>
      <w:tr w:rsidR="00DA052A" w:rsidRPr="00DA052A" w14:paraId="5264EE84" w14:textId="77777777" w:rsidTr="00612709">
        <w:tc>
          <w:tcPr>
            <w:tcW w:w="10132" w:type="dxa"/>
            <w:tcBorders>
              <w:top w:val="single" w:sz="4" w:space="0" w:color="auto"/>
              <w:left w:val="nil"/>
              <w:bottom w:val="single" w:sz="4" w:space="0" w:color="auto"/>
              <w:right w:val="nil"/>
            </w:tcBorders>
          </w:tcPr>
          <w:p w14:paraId="20936A62" w14:textId="77777777" w:rsidR="00DA052A" w:rsidRPr="00DA052A" w:rsidRDefault="00DA052A" w:rsidP="00DA052A">
            <w:pPr>
              <w:spacing w:after="0" w:line="240" w:lineRule="auto"/>
              <w:ind w:right="-7"/>
              <w:jc w:val="both"/>
              <w:rPr>
                <w:rFonts w:ascii="Times New Roman" w:eastAsia="Times New Roman" w:hAnsi="Times New Roman" w:cs="Times New Roman"/>
                <w:sz w:val="28"/>
                <w:szCs w:val="20"/>
                <w:lang w:eastAsia="ru-RU"/>
              </w:rPr>
            </w:pPr>
          </w:p>
        </w:tc>
      </w:tr>
    </w:tbl>
    <w:p w14:paraId="051F31A5" w14:textId="77777777" w:rsidR="00DA052A" w:rsidRPr="00DA052A" w:rsidRDefault="00DA052A" w:rsidP="00DA052A">
      <w:pPr>
        <w:spacing w:after="0" w:line="240" w:lineRule="auto"/>
        <w:ind w:right="-7"/>
        <w:jc w:val="center"/>
        <w:rPr>
          <w:rFonts w:ascii="Times New Roman" w:eastAsia="Times New Roman" w:hAnsi="Times New Roman" w:cs="Times New Roman"/>
          <w:sz w:val="28"/>
          <w:szCs w:val="20"/>
          <w:u w:val="single"/>
          <w:lang w:eastAsia="ru-RU"/>
        </w:rPr>
      </w:pPr>
    </w:p>
    <w:p w14:paraId="18C04BCE" w14:textId="77777777" w:rsidR="00DA052A" w:rsidRPr="00DA052A" w:rsidRDefault="00DA052A" w:rsidP="00DA052A">
      <w:pPr>
        <w:spacing w:after="0" w:line="240" w:lineRule="auto"/>
        <w:ind w:right="-7"/>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u w:val="single"/>
          <w:lang w:eastAsia="ru-RU"/>
        </w:rPr>
        <w:t xml:space="preserve">                                                   Нафтогазова геофізика                                               . </w:t>
      </w:r>
    </w:p>
    <w:p w14:paraId="2428CE8B" w14:textId="77777777" w:rsidR="00DA052A" w:rsidRPr="00DA052A" w:rsidRDefault="00DA052A" w:rsidP="00DA052A">
      <w:pPr>
        <w:spacing w:after="0" w:line="240" w:lineRule="auto"/>
        <w:ind w:right="-7"/>
        <w:jc w:val="center"/>
        <w:rPr>
          <w:rFonts w:ascii="Times New Roman" w:eastAsia="Times New Roman" w:hAnsi="Times New Roman" w:cs="Times New Roman"/>
          <w:sz w:val="20"/>
          <w:szCs w:val="20"/>
          <w:lang w:eastAsia="ru-RU"/>
        </w:rPr>
      </w:pPr>
      <w:r w:rsidRPr="00DA052A">
        <w:rPr>
          <w:rFonts w:ascii="Times New Roman" w:eastAsia="Times New Roman" w:hAnsi="Times New Roman" w:cs="Times New Roman"/>
          <w:sz w:val="20"/>
          <w:szCs w:val="20"/>
          <w:lang w:eastAsia="ru-RU"/>
        </w:rPr>
        <w:t>(назва освітньої програми)</w:t>
      </w:r>
    </w:p>
    <w:tbl>
      <w:tblPr>
        <w:tblW w:w="0" w:type="auto"/>
        <w:tblLook w:val="04A0" w:firstRow="1" w:lastRow="0" w:firstColumn="1" w:lastColumn="0" w:noHBand="0" w:noVBand="1"/>
      </w:tblPr>
      <w:tblGrid>
        <w:gridCol w:w="9916"/>
      </w:tblGrid>
      <w:tr w:rsidR="00DA052A" w:rsidRPr="00DA052A" w14:paraId="26EBA6BC" w14:textId="77777777" w:rsidTr="00612709">
        <w:tc>
          <w:tcPr>
            <w:tcW w:w="10132" w:type="dxa"/>
            <w:tcBorders>
              <w:top w:val="single" w:sz="4" w:space="0" w:color="auto"/>
              <w:left w:val="nil"/>
              <w:bottom w:val="single" w:sz="4" w:space="0" w:color="auto"/>
              <w:right w:val="nil"/>
            </w:tcBorders>
          </w:tcPr>
          <w:p w14:paraId="4C886085" w14:textId="77777777" w:rsidR="00DA052A" w:rsidRPr="00DA052A" w:rsidRDefault="00DA052A" w:rsidP="00DA052A">
            <w:pPr>
              <w:spacing w:after="0" w:line="240" w:lineRule="auto"/>
              <w:ind w:right="-7"/>
              <w:jc w:val="both"/>
              <w:rPr>
                <w:rFonts w:ascii="Times New Roman" w:eastAsia="Times New Roman" w:hAnsi="Times New Roman" w:cs="Times New Roman"/>
                <w:sz w:val="28"/>
                <w:szCs w:val="20"/>
                <w:lang w:eastAsia="ru-RU"/>
              </w:rPr>
            </w:pPr>
          </w:p>
        </w:tc>
      </w:tr>
    </w:tbl>
    <w:p w14:paraId="39683AA9" w14:textId="77777777" w:rsidR="00DA052A" w:rsidRPr="00DA052A" w:rsidRDefault="00DA052A" w:rsidP="00DA052A">
      <w:pPr>
        <w:spacing w:after="0" w:line="360" w:lineRule="auto"/>
        <w:ind w:right="-7"/>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
          <w:szCs w:val="20"/>
          <w:u w:val="single"/>
          <w:lang w:eastAsia="ru-RU"/>
        </w:rPr>
        <w:t>.</w:t>
      </w:r>
    </w:p>
    <w:p w14:paraId="6E9F405B" w14:textId="77777777" w:rsidR="00DA052A" w:rsidRPr="00DA052A" w:rsidRDefault="00DA052A" w:rsidP="00DA052A">
      <w:pPr>
        <w:spacing w:after="0" w:line="240" w:lineRule="auto"/>
        <w:ind w:right="-6"/>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u w:val="single"/>
          <w:lang w:eastAsia="ru-RU"/>
        </w:rPr>
        <w:t xml:space="preserve">                                                   103 «Науки про Землю»                                              .</w:t>
      </w:r>
    </w:p>
    <w:p w14:paraId="6E74D087" w14:textId="77777777" w:rsidR="00DA052A" w:rsidRPr="00DA052A" w:rsidRDefault="00DA052A" w:rsidP="00DA052A">
      <w:pPr>
        <w:spacing w:after="0" w:line="240" w:lineRule="auto"/>
        <w:ind w:right="-7"/>
        <w:jc w:val="center"/>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0"/>
          <w:szCs w:val="20"/>
          <w:lang w:eastAsia="ru-RU"/>
        </w:rPr>
        <w:t>(шифр і назва спеціальності)</w:t>
      </w:r>
    </w:p>
    <w:p w14:paraId="1270B36C" w14:textId="77777777" w:rsidR="00DA052A" w:rsidRPr="00DA052A" w:rsidRDefault="00DA052A" w:rsidP="00DA052A">
      <w:pPr>
        <w:spacing w:after="0" w:line="360" w:lineRule="auto"/>
        <w:ind w:right="418"/>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
          <w:szCs w:val="20"/>
          <w:u w:val="single"/>
          <w:lang w:eastAsia="ru-RU"/>
        </w:rPr>
        <w:t>.</w:t>
      </w:r>
    </w:p>
    <w:p w14:paraId="089FEAC3" w14:textId="77777777" w:rsidR="00DA052A" w:rsidRPr="00DA052A" w:rsidRDefault="00DA052A" w:rsidP="00DA052A">
      <w:pPr>
        <w:spacing w:after="0" w:line="240" w:lineRule="auto"/>
        <w:ind w:right="702"/>
        <w:jc w:val="both"/>
        <w:rPr>
          <w:rFonts w:ascii="Times New Roman" w:eastAsia="Times New Roman" w:hAnsi="Times New Roman" w:cs="Times New Roman"/>
          <w:sz w:val="28"/>
          <w:szCs w:val="20"/>
          <w:lang w:eastAsia="ru-RU"/>
        </w:rPr>
      </w:pPr>
    </w:p>
    <w:p w14:paraId="79FDFAFA" w14:textId="77777777" w:rsidR="00DA052A" w:rsidRPr="00DA052A" w:rsidRDefault="00DA052A" w:rsidP="00DA052A">
      <w:pPr>
        <w:spacing w:after="0" w:line="240" w:lineRule="auto"/>
        <w:ind w:right="702"/>
        <w:jc w:val="center"/>
        <w:rPr>
          <w:rFonts w:ascii="Times New Roman" w:eastAsia="Times New Roman" w:hAnsi="Times New Roman" w:cs="Times New Roman"/>
          <w:b/>
          <w:sz w:val="28"/>
          <w:szCs w:val="20"/>
          <w:lang w:eastAsia="ru-RU"/>
        </w:rPr>
      </w:pPr>
      <w:r w:rsidRPr="00DA052A">
        <w:rPr>
          <w:rFonts w:ascii="Times New Roman" w:eastAsia="Times New Roman" w:hAnsi="Times New Roman" w:cs="Times New Roman"/>
          <w:b/>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F92353E" w14:textId="77777777" w:rsidR="00DA052A" w:rsidRPr="00DA052A" w:rsidRDefault="00DA052A" w:rsidP="00DA052A">
      <w:pPr>
        <w:spacing w:after="0" w:line="240" w:lineRule="auto"/>
        <w:ind w:right="702"/>
        <w:jc w:val="both"/>
        <w:rPr>
          <w:rFonts w:ascii="Times New Roman" w:eastAsia="Times New Roman" w:hAnsi="Times New Roman" w:cs="Times New Roman"/>
          <w:sz w:val="28"/>
          <w:szCs w:val="20"/>
          <w:lang w:eastAsia="ru-RU"/>
        </w:rPr>
      </w:pPr>
    </w:p>
    <w:p w14:paraId="47115F12" w14:textId="77777777" w:rsidR="00DA052A" w:rsidRPr="00DA052A" w:rsidRDefault="00DA052A" w:rsidP="00DA052A">
      <w:pPr>
        <w:spacing w:after="0" w:line="240" w:lineRule="auto"/>
        <w:ind w:right="-7"/>
        <w:jc w:val="both"/>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lang w:eastAsia="ru-RU"/>
        </w:rPr>
        <w:t xml:space="preserve">Здобувач освітнього ступеня  </w:t>
      </w:r>
      <w:r w:rsidRPr="00DA052A">
        <w:rPr>
          <w:rFonts w:ascii="Times New Roman" w:eastAsia="Times New Roman" w:hAnsi="Times New Roman" w:cs="Times New Roman"/>
          <w:sz w:val="28"/>
          <w:szCs w:val="20"/>
          <w:u w:val="single"/>
          <w:lang w:eastAsia="ru-RU"/>
        </w:rPr>
        <w:t xml:space="preserve">                           М.М. </w:t>
      </w:r>
      <w:proofErr w:type="spellStart"/>
      <w:r w:rsidRPr="00DA052A">
        <w:rPr>
          <w:rFonts w:ascii="Times New Roman" w:eastAsia="Times New Roman" w:hAnsi="Times New Roman" w:cs="Times New Roman"/>
          <w:sz w:val="28"/>
          <w:szCs w:val="20"/>
          <w:u w:val="single"/>
          <w:lang w:eastAsia="ru-RU"/>
        </w:rPr>
        <w:t>Осіпов</w:t>
      </w:r>
      <w:proofErr w:type="spellEnd"/>
      <w:r w:rsidRPr="00DA052A">
        <w:rPr>
          <w:rFonts w:ascii="Times New Roman" w:eastAsia="Times New Roman" w:hAnsi="Times New Roman" w:cs="Times New Roman"/>
          <w:sz w:val="28"/>
          <w:szCs w:val="20"/>
          <w:u w:val="single"/>
          <w:lang w:eastAsia="ru-RU"/>
        </w:rPr>
        <w:t xml:space="preserve">                                   .</w:t>
      </w:r>
    </w:p>
    <w:p w14:paraId="0078FD53" w14:textId="77777777" w:rsidR="00DA052A" w:rsidRPr="00DA052A" w:rsidRDefault="00DA052A" w:rsidP="00DA052A">
      <w:pPr>
        <w:spacing w:after="0" w:line="240" w:lineRule="auto"/>
        <w:jc w:val="both"/>
        <w:rPr>
          <w:rFonts w:ascii="Times New Roman" w:eastAsia="Times New Roman" w:hAnsi="Times New Roman" w:cs="Times New Roman"/>
          <w:sz w:val="20"/>
          <w:szCs w:val="20"/>
          <w:lang w:eastAsia="ru-RU"/>
        </w:rPr>
      </w:pPr>
      <w:r w:rsidRPr="00DA052A">
        <w:rPr>
          <w:rFonts w:ascii="Times New Roman" w:eastAsia="Times New Roman" w:hAnsi="Times New Roman" w:cs="Times New Roman"/>
          <w:sz w:val="20"/>
          <w:szCs w:val="20"/>
          <w:lang w:eastAsia="ru-RU"/>
        </w:rPr>
        <w:t xml:space="preserve">                                                                                            (підпис, ініціали та прізвище здобувача)</w:t>
      </w:r>
    </w:p>
    <w:p w14:paraId="3C9B0D14" w14:textId="77777777" w:rsidR="00DA052A" w:rsidRPr="00DA052A" w:rsidRDefault="00DA052A" w:rsidP="00DA052A">
      <w:pPr>
        <w:spacing w:after="0" w:line="240" w:lineRule="auto"/>
        <w:jc w:val="both"/>
        <w:rPr>
          <w:rFonts w:ascii="Times New Roman" w:eastAsia="Times New Roman" w:hAnsi="Times New Roman" w:cs="Times New Roman"/>
          <w:sz w:val="28"/>
          <w:szCs w:val="20"/>
          <w:lang w:eastAsia="ru-RU"/>
        </w:rPr>
      </w:pPr>
    </w:p>
    <w:p w14:paraId="23518D63" w14:textId="77777777" w:rsidR="00DA052A" w:rsidRPr="00DA052A" w:rsidRDefault="00DA052A" w:rsidP="00DA052A">
      <w:pPr>
        <w:spacing w:after="0" w:line="240" w:lineRule="auto"/>
        <w:jc w:val="both"/>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lang w:eastAsia="ru-RU"/>
        </w:rPr>
        <w:t>Науковий керівник</w:t>
      </w:r>
      <w:r w:rsidRPr="00DA052A">
        <w:rPr>
          <w:rFonts w:ascii="Times New Roman" w:eastAsia="Times New Roman" w:hAnsi="Times New Roman" w:cs="Times New Roman"/>
          <w:sz w:val="28"/>
          <w:szCs w:val="20"/>
          <w:u w:val="single"/>
          <w:lang w:eastAsia="ru-RU"/>
        </w:rPr>
        <w:t xml:space="preserve">                     </w:t>
      </w:r>
      <w:proofErr w:type="spellStart"/>
      <w:r w:rsidRPr="00DA052A">
        <w:rPr>
          <w:rFonts w:ascii="Times New Roman" w:eastAsia="Times New Roman" w:hAnsi="Times New Roman" w:cs="Times New Roman"/>
          <w:sz w:val="28"/>
          <w:szCs w:val="20"/>
          <w:u w:val="single"/>
          <w:lang w:eastAsia="ru-RU"/>
        </w:rPr>
        <w:t>Федоришин</w:t>
      </w:r>
      <w:proofErr w:type="spellEnd"/>
      <w:r w:rsidRPr="00DA052A">
        <w:rPr>
          <w:rFonts w:ascii="Times New Roman" w:eastAsia="Times New Roman" w:hAnsi="Times New Roman" w:cs="Times New Roman"/>
          <w:sz w:val="28"/>
          <w:szCs w:val="20"/>
          <w:u w:val="single"/>
          <w:lang w:eastAsia="ru-RU"/>
        </w:rPr>
        <w:t xml:space="preserve"> Сергій Дмитрович, </w:t>
      </w:r>
      <w:proofErr w:type="spellStart"/>
      <w:r w:rsidRPr="00DA052A">
        <w:rPr>
          <w:rFonts w:ascii="Times New Roman" w:eastAsia="Times New Roman" w:hAnsi="Times New Roman" w:cs="Times New Roman"/>
          <w:sz w:val="28"/>
          <w:szCs w:val="20"/>
          <w:u w:val="single"/>
          <w:lang w:eastAsia="ru-RU"/>
        </w:rPr>
        <w:t>к.геол.н</w:t>
      </w:r>
      <w:proofErr w:type="spellEnd"/>
      <w:r w:rsidRPr="00DA052A">
        <w:rPr>
          <w:rFonts w:ascii="Times New Roman" w:eastAsia="Times New Roman" w:hAnsi="Times New Roman" w:cs="Times New Roman"/>
          <w:sz w:val="28"/>
          <w:szCs w:val="20"/>
          <w:u w:val="single"/>
          <w:lang w:eastAsia="ru-RU"/>
        </w:rPr>
        <w:t xml:space="preserve">., доцент             </w:t>
      </w:r>
    </w:p>
    <w:p w14:paraId="0AA9DB18" w14:textId="77777777" w:rsidR="00DA052A" w:rsidRPr="00DA052A" w:rsidRDefault="00DA052A" w:rsidP="00DA052A">
      <w:pPr>
        <w:spacing w:after="0" w:line="240" w:lineRule="auto"/>
        <w:jc w:val="both"/>
        <w:rPr>
          <w:rFonts w:ascii="Times New Roman" w:eastAsia="Times New Roman" w:hAnsi="Times New Roman" w:cs="Times New Roman"/>
          <w:sz w:val="20"/>
          <w:szCs w:val="20"/>
          <w:lang w:eastAsia="ru-RU"/>
        </w:rPr>
      </w:pPr>
      <w:r w:rsidRPr="00DA052A">
        <w:rPr>
          <w:rFonts w:ascii="Times New Roman" w:eastAsia="Times New Roman" w:hAnsi="Times New Roman" w:cs="Times New Roman"/>
          <w:sz w:val="20"/>
          <w:szCs w:val="20"/>
          <w:lang w:eastAsia="ru-RU"/>
        </w:rPr>
        <w:t xml:space="preserve">                                                 (</w:t>
      </w:r>
      <w:proofErr w:type="spellStart"/>
      <w:r w:rsidRPr="00DA052A">
        <w:rPr>
          <w:rFonts w:ascii="Times New Roman" w:eastAsia="Times New Roman" w:hAnsi="Times New Roman" w:cs="Times New Roman"/>
          <w:color w:val="000000"/>
          <w:sz w:val="20"/>
          <w:szCs w:val="20"/>
          <w:lang w:val="ru-RU" w:eastAsia="ru-RU"/>
        </w:rPr>
        <w:t>підпис</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прізвище</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ім’я</w:t>
      </w:r>
      <w:proofErr w:type="spellEnd"/>
      <w:r w:rsidRPr="00DA052A">
        <w:rPr>
          <w:rFonts w:ascii="Times New Roman" w:eastAsia="Times New Roman" w:hAnsi="Times New Roman" w:cs="Times New Roman"/>
          <w:color w:val="000000"/>
          <w:sz w:val="20"/>
          <w:szCs w:val="20"/>
          <w:lang w:val="ru-RU" w:eastAsia="ru-RU"/>
        </w:rPr>
        <w:t xml:space="preserve">, по </w:t>
      </w:r>
      <w:proofErr w:type="spellStart"/>
      <w:r w:rsidRPr="00DA052A">
        <w:rPr>
          <w:rFonts w:ascii="Times New Roman" w:eastAsia="Times New Roman" w:hAnsi="Times New Roman" w:cs="Times New Roman"/>
          <w:color w:val="000000"/>
          <w:sz w:val="20"/>
          <w:szCs w:val="20"/>
          <w:lang w:val="ru-RU" w:eastAsia="ru-RU"/>
        </w:rPr>
        <w:t>батькові</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науковий</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ступінь</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вчене</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звання</w:t>
      </w:r>
      <w:proofErr w:type="spellEnd"/>
      <w:r w:rsidRPr="00DA052A">
        <w:rPr>
          <w:rFonts w:ascii="Times New Roman" w:eastAsia="Times New Roman" w:hAnsi="Times New Roman" w:cs="Times New Roman"/>
          <w:color w:val="000000"/>
          <w:sz w:val="20"/>
          <w:szCs w:val="20"/>
          <w:lang w:val="ru-RU" w:eastAsia="ru-RU"/>
        </w:rPr>
        <w:t xml:space="preserve"> </w:t>
      </w:r>
      <w:proofErr w:type="spellStart"/>
      <w:r w:rsidRPr="00DA052A">
        <w:rPr>
          <w:rFonts w:ascii="Times New Roman" w:eastAsia="Times New Roman" w:hAnsi="Times New Roman" w:cs="Times New Roman"/>
          <w:color w:val="000000"/>
          <w:sz w:val="20"/>
          <w:szCs w:val="20"/>
          <w:lang w:val="ru-RU" w:eastAsia="ru-RU"/>
        </w:rPr>
        <w:t>керівника</w:t>
      </w:r>
      <w:proofErr w:type="spellEnd"/>
      <w:r w:rsidRPr="00DA052A">
        <w:rPr>
          <w:rFonts w:ascii="Times New Roman" w:eastAsia="Times New Roman" w:hAnsi="Times New Roman" w:cs="Times New Roman"/>
          <w:sz w:val="20"/>
          <w:szCs w:val="20"/>
          <w:lang w:eastAsia="ru-RU"/>
        </w:rPr>
        <w:t>)</w:t>
      </w:r>
    </w:p>
    <w:p w14:paraId="3146F02D" w14:textId="77777777" w:rsidR="00DA052A" w:rsidRPr="00DA052A" w:rsidRDefault="00DA052A" w:rsidP="00DA052A">
      <w:pPr>
        <w:spacing w:after="0" w:line="240" w:lineRule="auto"/>
        <w:jc w:val="both"/>
        <w:rPr>
          <w:rFonts w:ascii="Times New Roman" w:eastAsia="Times New Roman" w:hAnsi="Times New Roman" w:cs="Times New Roman"/>
          <w:sz w:val="28"/>
          <w:szCs w:val="20"/>
          <w:lang w:eastAsia="ru-RU"/>
        </w:rPr>
      </w:pPr>
    </w:p>
    <w:p w14:paraId="0978BAA1" w14:textId="77777777" w:rsidR="00DA052A" w:rsidRPr="00DA052A" w:rsidRDefault="00DA052A" w:rsidP="00DA052A">
      <w:pPr>
        <w:spacing w:after="0" w:line="240" w:lineRule="auto"/>
        <w:jc w:val="both"/>
        <w:rPr>
          <w:rFonts w:ascii="Times New Roman" w:eastAsia="Times New Roman" w:hAnsi="Times New Roman" w:cs="Times New Roman"/>
          <w:b/>
          <w:sz w:val="28"/>
          <w:szCs w:val="20"/>
          <w:lang w:eastAsia="ru-RU"/>
        </w:rPr>
      </w:pPr>
      <w:r w:rsidRPr="00DA052A">
        <w:rPr>
          <w:rFonts w:ascii="Times New Roman" w:eastAsia="Times New Roman" w:hAnsi="Times New Roman" w:cs="Times New Roman"/>
          <w:b/>
          <w:sz w:val="28"/>
          <w:szCs w:val="20"/>
          <w:lang w:eastAsia="ru-RU"/>
        </w:rPr>
        <w:t>Допущено до захисту</w:t>
      </w:r>
    </w:p>
    <w:p w14:paraId="779C6284" w14:textId="77777777" w:rsidR="00DA052A" w:rsidRPr="00DA052A" w:rsidRDefault="00DA052A" w:rsidP="00DA052A">
      <w:pPr>
        <w:spacing w:after="0" w:line="360" w:lineRule="auto"/>
        <w:jc w:val="both"/>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в. о. завідувача кафедри</w:t>
      </w:r>
    </w:p>
    <w:p w14:paraId="457C4C5A" w14:textId="77777777" w:rsidR="00DA052A" w:rsidRPr="00DA052A" w:rsidRDefault="00DA052A" w:rsidP="00DA052A">
      <w:pPr>
        <w:spacing w:after="0" w:line="240" w:lineRule="auto"/>
        <w:jc w:val="both"/>
        <w:rPr>
          <w:rFonts w:ascii="Times New Roman" w:eastAsia="Times New Roman" w:hAnsi="Times New Roman" w:cs="Times New Roman"/>
          <w:sz w:val="28"/>
          <w:szCs w:val="20"/>
          <w:u w:val="single"/>
          <w:lang w:eastAsia="ru-RU"/>
        </w:rPr>
      </w:pPr>
      <w:r w:rsidRPr="00DA052A">
        <w:rPr>
          <w:rFonts w:ascii="Times New Roman" w:eastAsia="Times New Roman" w:hAnsi="Times New Roman" w:cs="Times New Roman"/>
          <w:sz w:val="28"/>
          <w:szCs w:val="20"/>
          <w:u w:val="single"/>
          <w:lang w:eastAsia="ru-RU"/>
        </w:rPr>
        <w:t>доцент                                             С. М. Багрій                                                         .</w:t>
      </w:r>
    </w:p>
    <w:p w14:paraId="4C89EFD6" w14:textId="77777777" w:rsidR="00DA052A" w:rsidRPr="00DA052A" w:rsidRDefault="00DA052A" w:rsidP="00DA052A">
      <w:pPr>
        <w:spacing w:after="0" w:line="240" w:lineRule="auto"/>
        <w:jc w:val="both"/>
        <w:rPr>
          <w:rFonts w:ascii="Times New Roman" w:eastAsia="Times New Roman" w:hAnsi="Times New Roman" w:cs="Times New Roman"/>
          <w:sz w:val="20"/>
          <w:szCs w:val="20"/>
          <w:lang w:eastAsia="ru-RU"/>
        </w:rPr>
      </w:pPr>
      <w:r w:rsidRPr="00DA052A">
        <w:rPr>
          <w:rFonts w:ascii="Times New Roman" w:eastAsia="Times New Roman" w:hAnsi="Times New Roman" w:cs="Times New Roman"/>
          <w:sz w:val="20"/>
          <w:szCs w:val="20"/>
          <w:lang w:eastAsia="ru-RU"/>
        </w:rPr>
        <w:t>(посада)               (підпис)         (дата)              (ініціали та прізвище)</w:t>
      </w:r>
    </w:p>
    <w:p w14:paraId="62C2C818"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p>
    <w:p w14:paraId="65833B60"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p>
    <w:p w14:paraId="7689B8F9"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p>
    <w:p w14:paraId="1C8A2644"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p>
    <w:p w14:paraId="7AEAB147"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p>
    <w:p w14:paraId="189FE1F0" w14:textId="77777777" w:rsidR="00DA052A" w:rsidRPr="00DA052A" w:rsidRDefault="00DA052A" w:rsidP="00DA052A">
      <w:pPr>
        <w:spacing w:after="0" w:line="240" w:lineRule="auto"/>
        <w:jc w:val="center"/>
        <w:rPr>
          <w:rFonts w:ascii="Times New Roman" w:eastAsia="Times New Roman" w:hAnsi="Times New Roman" w:cs="Times New Roman"/>
          <w:sz w:val="20"/>
          <w:szCs w:val="20"/>
          <w:lang w:eastAsia="ru-RU"/>
        </w:rPr>
      </w:pPr>
      <w:r w:rsidRPr="00DA052A">
        <w:rPr>
          <w:rFonts w:ascii="Times New Roman" w:eastAsia="Times New Roman" w:hAnsi="Times New Roman" w:cs="Times New Roman"/>
          <w:b/>
          <w:sz w:val="28"/>
          <w:szCs w:val="20"/>
          <w:lang w:eastAsia="ru-RU"/>
        </w:rPr>
        <w:t xml:space="preserve">м. Івано-Франківськ </w:t>
      </w:r>
      <w:r w:rsidRPr="00DA052A">
        <w:rPr>
          <w:rFonts w:ascii="Times New Roman" w:eastAsia="Times New Roman" w:hAnsi="Times New Roman" w:cs="Times New Roman"/>
          <w:b/>
          <w:i/>
          <w:sz w:val="32"/>
          <w:szCs w:val="20"/>
          <w:lang w:val="ru-RU" w:eastAsia="ru-RU"/>
        </w:rPr>
        <w:t>–</w:t>
      </w:r>
      <w:r w:rsidRPr="00DA052A">
        <w:rPr>
          <w:rFonts w:ascii="Times New Roman" w:eastAsia="Times New Roman" w:hAnsi="Times New Roman" w:cs="Times New Roman"/>
          <w:b/>
          <w:i/>
          <w:sz w:val="32"/>
          <w:szCs w:val="20"/>
          <w:lang w:eastAsia="ru-RU"/>
        </w:rPr>
        <w:t xml:space="preserve"> </w:t>
      </w:r>
      <w:r w:rsidRPr="00DA052A">
        <w:rPr>
          <w:rFonts w:ascii="Times New Roman" w:eastAsia="Times New Roman" w:hAnsi="Times New Roman" w:cs="Times New Roman"/>
          <w:b/>
          <w:sz w:val="28"/>
          <w:szCs w:val="20"/>
          <w:lang w:eastAsia="ru-RU"/>
        </w:rPr>
        <w:t>2026 рік</w:t>
      </w:r>
    </w:p>
    <w:p w14:paraId="48AB7274" w14:textId="77777777" w:rsidR="00DA052A" w:rsidRPr="00DA052A" w:rsidRDefault="00DA052A" w:rsidP="00DA052A">
      <w:pPr>
        <w:spacing w:after="0" w:line="240" w:lineRule="auto"/>
        <w:rPr>
          <w:rFonts w:ascii="Times New Roman" w:eastAsia="Times New Roman" w:hAnsi="Times New Roman" w:cs="Times New Roman"/>
          <w:sz w:val="20"/>
          <w:szCs w:val="20"/>
          <w:lang w:eastAsia="ru-RU"/>
        </w:rPr>
      </w:pPr>
    </w:p>
    <w:p w14:paraId="7452A3CE" w14:textId="77777777" w:rsidR="00DA052A" w:rsidRPr="00DA052A" w:rsidRDefault="00DA052A" w:rsidP="00DA052A">
      <w:pPr>
        <w:spacing w:after="0" w:line="240" w:lineRule="auto"/>
        <w:rPr>
          <w:rFonts w:ascii="Times New Roman" w:eastAsia="Times New Roman" w:hAnsi="Times New Roman" w:cs="Times New Roman"/>
          <w:sz w:val="20"/>
          <w:szCs w:val="20"/>
          <w:lang w:eastAsia="ru-RU"/>
        </w:rPr>
        <w:sectPr w:rsidR="00DA052A" w:rsidRPr="00DA052A" w:rsidSect="00372615">
          <w:headerReference w:type="default" r:id="rId8"/>
          <w:headerReference w:type="first" r:id="rId9"/>
          <w:pgSz w:w="11901" w:h="16817"/>
          <w:pgMar w:top="851" w:right="567" w:bottom="851" w:left="1418" w:header="708" w:footer="708" w:gutter="0"/>
          <w:pgNumType w:start="0"/>
          <w:cols w:space="720"/>
        </w:sectPr>
      </w:pPr>
    </w:p>
    <w:tbl>
      <w:tblPr>
        <w:tblW w:w="10227" w:type="dxa"/>
        <w:tblInd w:w="40" w:type="dxa"/>
        <w:tblLayout w:type="fixed"/>
        <w:tblCellMar>
          <w:left w:w="40" w:type="dxa"/>
          <w:right w:w="40" w:type="dxa"/>
        </w:tblCellMar>
        <w:tblLook w:val="0000" w:firstRow="0" w:lastRow="0" w:firstColumn="0" w:lastColumn="0" w:noHBand="0" w:noVBand="0"/>
      </w:tblPr>
      <w:tblGrid>
        <w:gridCol w:w="1560"/>
        <w:gridCol w:w="527"/>
        <w:gridCol w:w="8079"/>
        <w:gridCol w:w="61"/>
      </w:tblGrid>
      <w:tr w:rsidR="00DA052A" w:rsidRPr="00DA052A" w14:paraId="6E8E2F31" w14:textId="77777777" w:rsidTr="003F6646">
        <w:tc>
          <w:tcPr>
            <w:tcW w:w="10227" w:type="dxa"/>
            <w:gridSpan w:val="4"/>
          </w:tcPr>
          <w:p w14:paraId="2163039C" w14:textId="77777777" w:rsidR="00DA052A" w:rsidRPr="00DA052A" w:rsidRDefault="00DA052A" w:rsidP="00DA052A">
            <w:pPr>
              <w:spacing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b/>
                <w:sz w:val="28"/>
                <w:szCs w:val="28"/>
                <w:lang w:eastAsia="ru-RU"/>
              </w:rPr>
              <w:lastRenderedPageBreak/>
              <w:t>Івано-Франківський національний технічний університет нафти і газу</w:t>
            </w:r>
          </w:p>
        </w:tc>
      </w:tr>
      <w:tr w:rsidR="00DA052A" w:rsidRPr="00DA052A" w14:paraId="4B83D1CE" w14:textId="77777777" w:rsidTr="003F6646">
        <w:tc>
          <w:tcPr>
            <w:tcW w:w="10227" w:type="dxa"/>
            <w:gridSpan w:val="4"/>
          </w:tcPr>
          <w:p w14:paraId="5FB55B7E" w14:textId="77777777" w:rsidR="00DA052A" w:rsidRPr="00DA052A" w:rsidRDefault="00DA052A" w:rsidP="00DA052A">
            <w:pPr>
              <w:widowControl w:val="0"/>
              <w:spacing w:before="40" w:after="0" w:line="240" w:lineRule="auto"/>
              <w:jc w:val="center"/>
              <w:rPr>
                <w:rFonts w:ascii="Times New Roman" w:eastAsia="Times New Roman" w:hAnsi="Times New Roman" w:cs="Times New Roman"/>
                <w:sz w:val="12"/>
                <w:szCs w:val="12"/>
                <w:lang w:eastAsia="ru-RU"/>
              </w:rPr>
            </w:pPr>
          </w:p>
        </w:tc>
      </w:tr>
      <w:tr w:rsidR="00DA052A" w:rsidRPr="00DA052A" w14:paraId="5E0FEC21" w14:textId="77777777" w:rsidTr="003F6646">
        <w:trPr>
          <w:gridAfter w:val="1"/>
          <w:wAfter w:w="61" w:type="dxa"/>
          <w:cantSplit/>
        </w:trPr>
        <w:tc>
          <w:tcPr>
            <w:tcW w:w="1560" w:type="dxa"/>
          </w:tcPr>
          <w:p w14:paraId="1B14AE4B"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Факультет</w:t>
            </w:r>
          </w:p>
        </w:tc>
        <w:tc>
          <w:tcPr>
            <w:tcW w:w="8606" w:type="dxa"/>
            <w:gridSpan w:val="2"/>
            <w:tcBorders>
              <w:bottom w:val="single" w:sz="4" w:space="0" w:color="auto"/>
            </w:tcBorders>
          </w:tcPr>
          <w:p w14:paraId="036F40A7"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природничих наук</w:t>
            </w:r>
          </w:p>
        </w:tc>
      </w:tr>
      <w:tr w:rsidR="00DA052A" w:rsidRPr="00DA052A" w14:paraId="27AA7068" w14:textId="77777777" w:rsidTr="003F6646">
        <w:trPr>
          <w:gridAfter w:val="1"/>
          <w:wAfter w:w="61" w:type="dxa"/>
          <w:cantSplit/>
        </w:trPr>
        <w:tc>
          <w:tcPr>
            <w:tcW w:w="1560" w:type="dxa"/>
          </w:tcPr>
          <w:p w14:paraId="23E2A74D"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Кафедра</w:t>
            </w:r>
          </w:p>
        </w:tc>
        <w:tc>
          <w:tcPr>
            <w:tcW w:w="8606" w:type="dxa"/>
            <w:gridSpan w:val="2"/>
            <w:tcBorders>
              <w:bottom w:val="single" w:sz="4" w:space="0" w:color="auto"/>
            </w:tcBorders>
          </w:tcPr>
          <w:p w14:paraId="4938EB5F"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нафтогазової геофізики</w:t>
            </w:r>
          </w:p>
        </w:tc>
      </w:tr>
      <w:tr w:rsidR="00DA052A" w:rsidRPr="00DA052A" w14:paraId="5FB128F9" w14:textId="77777777" w:rsidTr="003F6646">
        <w:trPr>
          <w:gridAfter w:val="1"/>
          <w:wAfter w:w="61" w:type="dxa"/>
        </w:trPr>
        <w:tc>
          <w:tcPr>
            <w:tcW w:w="2087" w:type="dxa"/>
            <w:gridSpan w:val="2"/>
          </w:tcPr>
          <w:p w14:paraId="50A717E7"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Освітній рівень</w:t>
            </w:r>
          </w:p>
        </w:tc>
        <w:tc>
          <w:tcPr>
            <w:tcW w:w="8079" w:type="dxa"/>
            <w:tcBorders>
              <w:bottom w:val="single" w:sz="4" w:space="0" w:color="auto"/>
            </w:tcBorders>
          </w:tcPr>
          <w:p w14:paraId="354CD5C1" w14:textId="77777777" w:rsidR="00DA052A" w:rsidRPr="00DA052A" w:rsidRDefault="00DA052A" w:rsidP="003F6646">
            <w:pPr>
              <w:widowControl w:val="0"/>
              <w:spacing w:before="40" w:after="0" w:line="240" w:lineRule="auto"/>
              <w:ind w:left="348" w:hanging="388"/>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перший (бакалаврський) </w:t>
            </w:r>
          </w:p>
        </w:tc>
      </w:tr>
      <w:tr w:rsidR="00DA052A" w:rsidRPr="00DA052A" w14:paraId="7F3A13D6" w14:textId="77777777" w:rsidTr="003F6646">
        <w:trPr>
          <w:gridAfter w:val="1"/>
          <w:wAfter w:w="61" w:type="dxa"/>
        </w:trPr>
        <w:tc>
          <w:tcPr>
            <w:tcW w:w="2087" w:type="dxa"/>
            <w:gridSpan w:val="2"/>
          </w:tcPr>
          <w:p w14:paraId="2A7DCCD3"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Спеціальність</w:t>
            </w:r>
          </w:p>
        </w:tc>
        <w:tc>
          <w:tcPr>
            <w:tcW w:w="8079" w:type="dxa"/>
            <w:tcBorders>
              <w:bottom w:val="single" w:sz="4" w:space="0" w:color="auto"/>
            </w:tcBorders>
          </w:tcPr>
          <w:p w14:paraId="37277180" w14:textId="77777777" w:rsidR="00DA052A" w:rsidRPr="00DA052A" w:rsidRDefault="00DA052A" w:rsidP="00DA052A">
            <w:pPr>
              <w:widowControl w:val="0"/>
              <w:spacing w:before="40" w:after="0" w:line="240" w:lineRule="auto"/>
              <w:ind w:hanging="40"/>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103 «Науки про Землю»</w:t>
            </w:r>
          </w:p>
        </w:tc>
      </w:tr>
    </w:tbl>
    <w:p w14:paraId="33B49C00" w14:textId="77777777" w:rsidR="00DA052A" w:rsidRPr="00DA052A" w:rsidRDefault="00DA052A" w:rsidP="00DA052A">
      <w:pPr>
        <w:spacing w:after="0" w:line="240" w:lineRule="auto"/>
        <w:rPr>
          <w:rFonts w:ascii="Times New Roman" w:eastAsia="Times New Roman" w:hAnsi="Times New Roman" w:cs="Times New Roman"/>
          <w:sz w:val="28"/>
          <w:szCs w:val="20"/>
          <w:lang w:eastAsia="ru-RU"/>
        </w:rPr>
      </w:pPr>
    </w:p>
    <w:p w14:paraId="32D16AB7" w14:textId="77777777" w:rsidR="00DA052A" w:rsidRPr="00DA052A" w:rsidRDefault="00DA052A" w:rsidP="00DA052A">
      <w:pPr>
        <w:spacing w:after="0" w:line="240" w:lineRule="auto"/>
        <w:ind w:left="6379"/>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ЗАТВЕРДЖУЮ</w:t>
      </w:r>
    </w:p>
    <w:p w14:paraId="26F7C998" w14:textId="77777777" w:rsidR="00DA052A" w:rsidRPr="00DA052A" w:rsidRDefault="00DA052A" w:rsidP="00DA052A">
      <w:pPr>
        <w:spacing w:after="0" w:line="240" w:lineRule="auto"/>
        <w:ind w:left="6379"/>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Зав. кафедри НГГ</w:t>
      </w:r>
    </w:p>
    <w:p w14:paraId="0AFDA144" w14:textId="77777777" w:rsidR="00DA052A" w:rsidRPr="00DA052A" w:rsidRDefault="00DA052A" w:rsidP="00DA052A">
      <w:pPr>
        <w:spacing w:after="0" w:line="240" w:lineRule="auto"/>
        <w:ind w:left="6379"/>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________доц. Федорів В.В.</w:t>
      </w:r>
    </w:p>
    <w:p w14:paraId="3F206766" w14:textId="77777777" w:rsidR="00DA052A" w:rsidRPr="00DA052A" w:rsidRDefault="00DA052A" w:rsidP="00DA052A">
      <w:pPr>
        <w:spacing w:after="0" w:line="240" w:lineRule="auto"/>
        <w:ind w:left="6379"/>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“____”_________2026 р.</w:t>
      </w:r>
    </w:p>
    <w:p w14:paraId="592B88A6" w14:textId="77777777" w:rsidR="00DA052A" w:rsidRPr="00DA052A" w:rsidRDefault="00DA052A" w:rsidP="00DA052A">
      <w:pPr>
        <w:widowControl w:val="0"/>
        <w:spacing w:before="40" w:after="0" w:line="240" w:lineRule="auto"/>
        <w:jc w:val="center"/>
        <w:rPr>
          <w:rFonts w:ascii="Times New Roman" w:eastAsia="Times New Roman" w:hAnsi="Times New Roman" w:cs="Times New Roman"/>
          <w:b/>
          <w:sz w:val="18"/>
          <w:szCs w:val="18"/>
          <w:lang w:eastAsia="ru-RU"/>
        </w:rPr>
      </w:pPr>
    </w:p>
    <w:p w14:paraId="47602850" w14:textId="77777777" w:rsidR="003F6646" w:rsidRDefault="00DA052A" w:rsidP="00DA052A">
      <w:pPr>
        <w:widowControl w:val="0"/>
        <w:spacing w:before="40" w:after="0" w:line="240" w:lineRule="auto"/>
        <w:jc w:val="center"/>
        <w:rPr>
          <w:rFonts w:ascii="Times New Roman" w:eastAsia="Times New Roman" w:hAnsi="Times New Roman" w:cs="Times New Roman"/>
          <w:b/>
          <w:sz w:val="32"/>
          <w:szCs w:val="20"/>
          <w:lang w:eastAsia="ru-RU"/>
        </w:rPr>
      </w:pPr>
      <w:r w:rsidRPr="00DA052A">
        <w:rPr>
          <w:rFonts w:ascii="Times New Roman" w:eastAsia="Times New Roman" w:hAnsi="Times New Roman" w:cs="Times New Roman"/>
          <w:b/>
          <w:sz w:val="32"/>
          <w:szCs w:val="20"/>
          <w:lang w:eastAsia="ru-RU"/>
        </w:rPr>
        <w:t xml:space="preserve"> </w:t>
      </w:r>
    </w:p>
    <w:p w14:paraId="762624EA" w14:textId="30DDC876" w:rsidR="00DA052A" w:rsidRPr="00DA052A" w:rsidRDefault="00DA052A" w:rsidP="00DA052A">
      <w:pPr>
        <w:widowControl w:val="0"/>
        <w:spacing w:before="40" w:after="0" w:line="240" w:lineRule="auto"/>
        <w:jc w:val="center"/>
        <w:rPr>
          <w:rFonts w:ascii="Times New Roman" w:eastAsia="Times New Roman" w:hAnsi="Times New Roman" w:cs="Times New Roman"/>
          <w:sz w:val="28"/>
          <w:szCs w:val="20"/>
          <w:lang w:eastAsia="ru-RU"/>
        </w:rPr>
      </w:pPr>
      <w:r w:rsidRPr="00DA052A">
        <w:rPr>
          <w:rFonts w:ascii="Times New Roman" w:eastAsia="Times New Roman" w:hAnsi="Times New Roman" w:cs="Times New Roman"/>
          <w:b/>
          <w:sz w:val="32"/>
          <w:szCs w:val="20"/>
          <w:lang w:eastAsia="ru-RU"/>
        </w:rPr>
        <w:t xml:space="preserve">З А В Д А Н </w:t>
      </w:r>
      <w:proofErr w:type="spellStart"/>
      <w:r w:rsidRPr="00DA052A">
        <w:rPr>
          <w:rFonts w:ascii="Times New Roman" w:eastAsia="Times New Roman" w:hAnsi="Times New Roman" w:cs="Times New Roman"/>
          <w:b/>
          <w:sz w:val="32"/>
          <w:szCs w:val="20"/>
          <w:lang w:eastAsia="ru-RU"/>
        </w:rPr>
        <w:t>Н</w:t>
      </w:r>
      <w:proofErr w:type="spellEnd"/>
      <w:r w:rsidRPr="00DA052A">
        <w:rPr>
          <w:rFonts w:ascii="Times New Roman" w:eastAsia="Times New Roman" w:hAnsi="Times New Roman" w:cs="Times New Roman"/>
          <w:b/>
          <w:sz w:val="32"/>
          <w:szCs w:val="20"/>
          <w:lang w:eastAsia="ru-RU"/>
        </w:rPr>
        <w:t xml:space="preserve"> Я</w:t>
      </w:r>
      <w:r w:rsidRPr="00DA052A">
        <w:rPr>
          <w:rFonts w:ascii="Times New Roman" w:eastAsia="Times New Roman" w:hAnsi="Times New Roman" w:cs="Times New Roman"/>
          <w:sz w:val="28"/>
          <w:szCs w:val="20"/>
          <w:lang w:eastAsia="ru-RU"/>
        </w:rPr>
        <w:t xml:space="preserve"> </w:t>
      </w:r>
    </w:p>
    <w:p w14:paraId="30631254" w14:textId="77777777" w:rsidR="00DA052A" w:rsidRPr="00DA052A" w:rsidRDefault="00DA052A" w:rsidP="00DA052A">
      <w:pPr>
        <w:widowControl w:val="0"/>
        <w:spacing w:before="40" w:after="0" w:line="240" w:lineRule="auto"/>
        <w:jc w:val="center"/>
        <w:rPr>
          <w:rFonts w:ascii="Times New Roman" w:eastAsia="Times New Roman" w:hAnsi="Times New Roman" w:cs="Times New Roman"/>
          <w:b/>
          <w:caps/>
          <w:sz w:val="28"/>
          <w:szCs w:val="20"/>
          <w:lang w:eastAsia="ru-RU"/>
        </w:rPr>
      </w:pPr>
      <w:r w:rsidRPr="00DA052A">
        <w:rPr>
          <w:rFonts w:ascii="Times New Roman" w:eastAsia="Times New Roman" w:hAnsi="Times New Roman" w:cs="Times New Roman"/>
          <w:b/>
          <w:caps/>
          <w:sz w:val="28"/>
          <w:szCs w:val="20"/>
          <w:lang w:eastAsia="ru-RU"/>
        </w:rPr>
        <w:t>на БАКАЛАВРСЬКУ РОБОТУ СТУДЕНТОВІ</w:t>
      </w:r>
    </w:p>
    <w:p w14:paraId="63C2FAF4" w14:textId="77777777" w:rsidR="00DA052A" w:rsidRPr="00DA052A" w:rsidRDefault="00DA052A" w:rsidP="00DA052A">
      <w:pPr>
        <w:spacing w:after="0" w:line="240" w:lineRule="auto"/>
        <w:rPr>
          <w:rFonts w:ascii="Times New Roman" w:eastAsia="Times New Roman" w:hAnsi="Times New Roman" w:cs="Times New Roman"/>
          <w:sz w:val="28"/>
          <w:szCs w:val="20"/>
          <w:lang w:eastAsia="ru-RU"/>
        </w:rPr>
      </w:pPr>
    </w:p>
    <w:p w14:paraId="4A2245B2" w14:textId="77777777" w:rsidR="00DA052A" w:rsidRPr="00DA052A" w:rsidRDefault="00DA052A" w:rsidP="00DA052A">
      <w:pPr>
        <w:spacing w:after="0" w:line="240" w:lineRule="auto"/>
        <w:jc w:val="both"/>
        <w:rPr>
          <w:rFonts w:ascii="Times New Roman" w:eastAsia="Times New Roman" w:hAnsi="Times New Roman" w:cs="Times New Roman"/>
          <w:sz w:val="28"/>
          <w:szCs w:val="20"/>
          <w:lang w:eastAsia="ru-RU"/>
        </w:rPr>
      </w:pPr>
      <w:r w:rsidRPr="00DA052A">
        <w:rPr>
          <w:rFonts w:ascii="Times New Roman" w:eastAsia="Times New Roman" w:hAnsi="Times New Roman" w:cs="Times New Roman"/>
          <w:sz w:val="28"/>
          <w:szCs w:val="20"/>
          <w:lang w:eastAsia="ru-RU"/>
        </w:rPr>
        <w:t xml:space="preserve">                                          </w:t>
      </w:r>
      <w:proofErr w:type="spellStart"/>
      <w:r w:rsidRPr="00DA052A">
        <w:rPr>
          <w:rFonts w:ascii="Times New Roman" w:eastAsia="Times New Roman" w:hAnsi="Times New Roman" w:cs="Times New Roman"/>
          <w:sz w:val="28"/>
          <w:szCs w:val="20"/>
          <w:lang w:eastAsia="ru-RU"/>
        </w:rPr>
        <w:t>Осіпову</w:t>
      </w:r>
      <w:proofErr w:type="spellEnd"/>
      <w:r w:rsidRPr="00DA052A">
        <w:rPr>
          <w:rFonts w:ascii="Times New Roman" w:eastAsia="Times New Roman" w:hAnsi="Times New Roman" w:cs="Times New Roman"/>
          <w:sz w:val="28"/>
          <w:szCs w:val="20"/>
          <w:lang w:eastAsia="ru-RU"/>
        </w:rPr>
        <w:t xml:space="preserve"> Миколі Миколайовичу</w:t>
      </w:r>
    </w:p>
    <w:tbl>
      <w:tblPr>
        <w:tblW w:w="10414" w:type="dxa"/>
        <w:tblInd w:w="40" w:type="dxa"/>
        <w:tblLayout w:type="fixed"/>
        <w:tblCellMar>
          <w:left w:w="40" w:type="dxa"/>
          <w:right w:w="40" w:type="dxa"/>
        </w:tblCellMar>
        <w:tblLook w:val="0000" w:firstRow="0" w:lastRow="0" w:firstColumn="0" w:lastColumn="0" w:noHBand="0" w:noVBand="0"/>
      </w:tblPr>
      <w:tblGrid>
        <w:gridCol w:w="1842"/>
        <w:gridCol w:w="1377"/>
        <w:gridCol w:w="49"/>
        <w:gridCol w:w="1474"/>
        <w:gridCol w:w="4373"/>
        <w:gridCol w:w="728"/>
        <w:gridCol w:w="571"/>
      </w:tblGrid>
      <w:tr w:rsidR="00DA052A" w:rsidRPr="00DA052A" w14:paraId="53F6B900" w14:textId="77777777" w:rsidTr="00620146">
        <w:trPr>
          <w:gridAfter w:val="1"/>
          <w:wAfter w:w="571" w:type="dxa"/>
          <w:trHeight w:val="273"/>
        </w:trPr>
        <w:tc>
          <w:tcPr>
            <w:tcW w:w="9843" w:type="dxa"/>
            <w:gridSpan w:val="6"/>
            <w:tcBorders>
              <w:top w:val="single" w:sz="6" w:space="0" w:color="auto"/>
            </w:tcBorders>
          </w:tcPr>
          <w:p w14:paraId="1FD89C73" w14:textId="77777777" w:rsidR="00DA052A" w:rsidRPr="00DA052A" w:rsidRDefault="00DA052A" w:rsidP="00DA052A">
            <w:pPr>
              <w:widowControl w:val="0"/>
              <w:spacing w:before="40" w:after="0" w:line="240" w:lineRule="auto"/>
              <w:jc w:val="center"/>
              <w:rPr>
                <w:rFonts w:ascii="Times New Roman" w:eastAsia="Times New Roman" w:hAnsi="Times New Roman" w:cs="Times New Roman"/>
                <w:sz w:val="20"/>
                <w:szCs w:val="20"/>
                <w:lang w:eastAsia="ru-RU"/>
              </w:rPr>
            </w:pPr>
            <w:r w:rsidRPr="00DA052A">
              <w:rPr>
                <w:rFonts w:ascii="Times New Roman" w:eastAsia="Times New Roman" w:hAnsi="Times New Roman" w:cs="Times New Roman"/>
                <w:sz w:val="20"/>
                <w:szCs w:val="20"/>
                <w:lang w:eastAsia="ru-RU"/>
              </w:rPr>
              <w:t xml:space="preserve"> (прізвище, ім’я, по батькові) </w:t>
            </w:r>
          </w:p>
        </w:tc>
      </w:tr>
      <w:tr w:rsidR="00DA052A" w:rsidRPr="00DA052A" w14:paraId="43346C5E" w14:textId="77777777" w:rsidTr="00620146">
        <w:trPr>
          <w:gridAfter w:val="1"/>
          <w:wAfter w:w="571" w:type="dxa"/>
          <w:trHeight w:val="300"/>
        </w:trPr>
        <w:tc>
          <w:tcPr>
            <w:tcW w:w="1842" w:type="dxa"/>
          </w:tcPr>
          <w:p w14:paraId="3B240AF2"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 Тема роботи</w:t>
            </w:r>
          </w:p>
        </w:tc>
        <w:tc>
          <w:tcPr>
            <w:tcW w:w="8001" w:type="dxa"/>
            <w:gridSpan w:val="5"/>
            <w:tcBorders>
              <w:bottom w:val="single" w:sz="6" w:space="0" w:color="auto"/>
            </w:tcBorders>
          </w:tcPr>
          <w:p w14:paraId="70C4A680" w14:textId="416BE8B8"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eastAsia="ru-RU"/>
              </w:rPr>
              <w:t xml:space="preserve">Статистична оцінка узгодженості результатів визначення </w:t>
            </w:r>
          </w:p>
        </w:tc>
      </w:tr>
      <w:tr w:rsidR="00DA052A" w:rsidRPr="00DA052A" w14:paraId="00740DEA" w14:textId="77777777" w:rsidTr="00620146">
        <w:trPr>
          <w:gridAfter w:val="1"/>
          <w:wAfter w:w="571" w:type="dxa"/>
          <w:trHeight w:val="300"/>
        </w:trPr>
        <w:tc>
          <w:tcPr>
            <w:tcW w:w="9843" w:type="dxa"/>
            <w:gridSpan w:val="6"/>
            <w:tcBorders>
              <w:bottom w:val="single" w:sz="6" w:space="0" w:color="auto"/>
            </w:tcBorders>
          </w:tcPr>
          <w:p w14:paraId="4D2E3354" w14:textId="1AFEB6CE" w:rsidR="00DA052A" w:rsidRPr="00DA052A" w:rsidRDefault="00620146" w:rsidP="00DA052A">
            <w:pPr>
              <w:widowControl w:val="0"/>
              <w:spacing w:before="20" w:after="0" w:line="240" w:lineRule="auto"/>
              <w:jc w:val="both"/>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eastAsia="ru-RU"/>
              </w:rPr>
              <w:t>коефіцієнта</w:t>
            </w:r>
            <w:r w:rsidRPr="00DA052A">
              <w:rPr>
                <w:rFonts w:ascii="Times New Roman" w:eastAsia="Times New Roman" w:hAnsi="Times New Roman" w:cs="Times New Roman"/>
                <w:sz w:val="28"/>
                <w:szCs w:val="28"/>
                <w:lang w:val="ru-RU" w:eastAsia="ru-RU"/>
              </w:rPr>
              <w:t xml:space="preserve"> </w:t>
            </w:r>
            <w:proofErr w:type="spellStart"/>
            <w:r w:rsidR="00DA052A" w:rsidRPr="00DA052A">
              <w:rPr>
                <w:rFonts w:ascii="Times New Roman" w:eastAsia="Times New Roman" w:hAnsi="Times New Roman" w:cs="Times New Roman"/>
                <w:sz w:val="28"/>
                <w:szCs w:val="28"/>
                <w:lang w:val="ru-RU" w:eastAsia="ru-RU"/>
              </w:rPr>
              <w:t>пористості</w:t>
            </w:r>
            <w:proofErr w:type="spellEnd"/>
            <w:r w:rsidR="00DA052A" w:rsidRPr="00DA052A">
              <w:rPr>
                <w:rFonts w:ascii="Times New Roman" w:eastAsia="Times New Roman" w:hAnsi="Times New Roman" w:cs="Times New Roman"/>
                <w:sz w:val="28"/>
                <w:szCs w:val="28"/>
                <w:lang w:val="ru-RU" w:eastAsia="ru-RU"/>
              </w:rPr>
              <w:t xml:space="preserve"> за </w:t>
            </w:r>
            <w:proofErr w:type="spellStart"/>
            <w:r w:rsidR="00DA052A" w:rsidRPr="00DA052A">
              <w:rPr>
                <w:rFonts w:ascii="Times New Roman" w:eastAsia="Times New Roman" w:hAnsi="Times New Roman" w:cs="Times New Roman"/>
                <w:sz w:val="28"/>
                <w:szCs w:val="28"/>
                <w:lang w:val="ru-RU" w:eastAsia="ru-RU"/>
              </w:rPr>
              <w:t>даними</w:t>
            </w:r>
            <w:proofErr w:type="spellEnd"/>
            <w:r w:rsidR="00DA052A" w:rsidRPr="00DA052A">
              <w:rPr>
                <w:rFonts w:ascii="Times New Roman" w:eastAsia="Times New Roman" w:hAnsi="Times New Roman" w:cs="Times New Roman"/>
                <w:sz w:val="28"/>
                <w:szCs w:val="28"/>
                <w:lang w:val="ru-RU" w:eastAsia="ru-RU"/>
              </w:rPr>
              <w:t xml:space="preserve"> </w:t>
            </w:r>
            <w:proofErr w:type="spellStart"/>
            <w:r w:rsidR="00DA052A" w:rsidRPr="00DA052A">
              <w:rPr>
                <w:rFonts w:ascii="Times New Roman" w:eastAsia="Times New Roman" w:hAnsi="Times New Roman" w:cs="Times New Roman"/>
                <w:sz w:val="28"/>
                <w:szCs w:val="28"/>
                <w:lang w:val="ru-RU" w:eastAsia="ru-RU"/>
              </w:rPr>
              <w:t>геофізичних</w:t>
            </w:r>
            <w:proofErr w:type="spellEnd"/>
            <w:r w:rsidR="00DA052A" w:rsidRPr="00DA052A">
              <w:rPr>
                <w:rFonts w:ascii="Times New Roman" w:eastAsia="Times New Roman" w:hAnsi="Times New Roman" w:cs="Times New Roman"/>
                <w:sz w:val="28"/>
                <w:szCs w:val="28"/>
                <w:lang w:val="ru-RU" w:eastAsia="ru-RU"/>
              </w:rPr>
              <w:t xml:space="preserve"> </w:t>
            </w:r>
            <w:proofErr w:type="spellStart"/>
            <w:r w:rsidR="00DA052A" w:rsidRPr="00DA052A">
              <w:rPr>
                <w:rFonts w:ascii="Times New Roman" w:eastAsia="Times New Roman" w:hAnsi="Times New Roman" w:cs="Times New Roman"/>
                <w:sz w:val="28"/>
                <w:szCs w:val="28"/>
                <w:lang w:val="ru-RU" w:eastAsia="ru-RU"/>
              </w:rPr>
              <w:t>досліджень</w:t>
            </w:r>
            <w:proofErr w:type="spellEnd"/>
          </w:p>
        </w:tc>
      </w:tr>
      <w:tr w:rsidR="00DA052A" w:rsidRPr="00DA052A" w14:paraId="766B80F2" w14:textId="77777777" w:rsidTr="00620146">
        <w:trPr>
          <w:trHeight w:val="300"/>
        </w:trPr>
        <w:tc>
          <w:tcPr>
            <w:tcW w:w="3268" w:type="dxa"/>
            <w:gridSpan w:val="3"/>
          </w:tcPr>
          <w:p w14:paraId="7F4668CD"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p>
        </w:tc>
        <w:tc>
          <w:tcPr>
            <w:tcW w:w="7146" w:type="dxa"/>
            <w:gridSpan w:val="4"/>
            <w:tcBorders>
              <w:left w:val="nil"/>
            </w:tcBorders>
          </w:tcPr>
          <w:p w14:paraId="4B2F736A"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proofErr w:type="spellStart"/>
            <w:r w:rsidRPr="00DA052A">
              <w:rPr>
                <w:rFonts w:ascii="Times New Roman" w:eastAsia="Times New Roman" w:hAnsi="Times New Roman" w:cs="Times New Roman"/>
                <w:sz w:val="28"/>
                <w:szCs w:val="28"/>
                <w:lang w:eastAsia="ru-RU"/>
              </w:rPr>
              <w:t>Федоришин</w:t>
            </w:r>
            <w:proofErr w:type="spellEnd"/>
            <w:r w:rsidRPr="00DA052A">
              <w:rPr>
                <w:rFonts w:ascii="Times New Roman" w:eastAsia="Times New Roman" w:hAnsi="Times New Roman" w:cs="Times New Roman"/>
                <w:sz w:val="28"/>
                <w:szCs w:val="28"/>
                <w:lang w:eastAsia="ru-RU"/>
              </w:rPr>
              <w:t xml:space="preserve"> Сергій Дмитрович</w:t>
            </w:r>
          </w:p>
        </w:tc>
      </w:tr>
      <w:tr w:rsidR="00DA052A" w:rsidRPr="00DA052A" w14:paraId="23D12667" w14:textId="77777777" w:rsidTr="00620146">
        <w:trPr>
          <w:gridAfter w:val="1"/>
          <w:wAfter w:w="571" w:type="dxa"/>
          <w:trHeight w:val="300"/>
        </w:trPr>
        <w:tc>
          <w:tcPr>
            <w:tcW w:w="9843" w:type="dxa"/>
            <w:gridSpan w:val="6"/>
            <w:tcBorders>
              <w:top w:val="single" w:sz="6" w:space="0" w:color="auto"/>
            </w:tcBorders>
          </w:tcPr>
          <w:p w14:paraId="153EC325" w14:textId="6E4E60CD" w:rsidR="00DA052A" w:rsidRPr="00DA052A" w:rsidRDefault="00DA052A" w:rsidP="00DA052A">
            <w:pPr>
              <w:widowControl w:val="0"/>
              <w:spacing w:before="20" w:after="0" w:line="240" w:lineRule="auto"/>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eastAsia="ru-RU"/>
              </w:rPr>
              <w:t xml:space="preserve">Затверджені наказом закладу вищої освіти від   </w:t>
            </w:r>
            <w:r w:rsidRPr="00DA052A">
              <w:rPr>
                <w:rFonts w:ascii="Times New Roman" w:eastAsia="Times New Roman" w:hAnsi="Times New Roman" w:cs="Times New Roman"/>
                <w:sz w:val="28"/>
                <w:szCs w:val="28"/>
                <w:u w:val="single"/>
                <w:lang w:eastAsia="ru-RU"/>
              </w:rPr>
              <w:t xml:space="preserve">“07” квітня 2026 р.   №165/7            </w:t>
            </w:r>
          </w:p>
        </w:tc>
      </w:tr>
      <w:tr w:rsidR="00DA052A" w:rsidRPr="00DA052A" w14:paraId="4CA82DCC" w14:textId="77777777" w:rsidTr="00620146">
        <w:trPr>
          <w:gridAfter w:val="1"/>
          <w:wAfter w:w="571" w:type="dxa"/>
          <w:trHeight w:val="286"/>
        </w:trPr>
        <w:tc>
          <w:tcPr>
            <w:tcW w:w="4742" w:type="dxa"/>
            <w:gridSpan w:val="4"/>
          </w:tcPr>
          <w:p w14:paraId="29BB0D98" w14:textId="77777777" w:rsidR="00DA052A" w:rsidRPr="00DA052A" w:rsidRDefault="00DA052A" w:rsidP="00DA052A">
            <w:pPr>
              <w:widowControl w:val="0"/>
              <w:spacing w:before="2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2. Строк подання ст</w:t>
            </w:r>
            <w:bookmarkStart w:id="0" w:name="OCRUncertain012"/>
            <w:r w:rsidRPr="00DA052A">
              <w:rPr>
                <w:rFonts w:ascii="Times New Roman" w:eastAsia="Times New Roman" w:hAnsi="Times New Roman" w:cs="Times New Roman"/>
                <w:sz w:val="28"/>
                <w:szCs w:val="28"/>
                <w:lang w:eastAsia="ru-RU"/>
              </w:rPr>
              <w:t>у</w:t>
            </w:r>
            <w:bookmarkEnd w:id="0"/>
            <w:r w:rsidRPr="00DA052A">
              <w:rPr>
                <w:rFonts w:ascii="Times New Roman" w:eastAsia="Times New Roman" w:hAnsi="Times New Roman" w:cs="Times New Roman"/>
                <w:sz w:val="28"/>
                <w:szCs w:val="28"/>
                <w:lang w:eastAsia="ru-RU"/>
              </w:rPr>
              <w:t>дентом роботи</w:t>
            </w:r>
          </w:p>
        </w:tc>
        <w:tc>
          <w:tcPr>
            <w:tcW w:w="5101" w:type="dxa"/>
            <w:gridSpan w:val="2"/>
            <w:tcBorders>
              <w:bottom w:val="single" w:sz="6" w:space="0" w:color="auto"/>
            </w:tcBorders>
          </w:tcPr>
          <w:p w14:paraId="08054156" w14:textId="77777777" w:rsidR="00DA052A" w:rsidRPr="00DA052A" w:rsidRDefault="00DA052A" w:rsidP="00DA052A">
            <w:pPr>
              <w:widowControl w:val="0"/>
              <w:spacing w:before="2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       червня 2026 року</w:t>
            </w:r>
          </w:p>
        </w:tc>
      </w:tr>
      <w:tr w:rsidR="00DA052A" w:rsidRPr="00DA052A" w14:paraId="79F93E52" w14:textId="77777777" w:rsidTr="00620146">
        <w:trPr>
          <w:gridAfter w:val="1"/>
          <w:wAfter w:w="571" w:type="dxa"/>
          <w:trHeight w:val="328"/>
        </w:trPr>
        <w:tc>
          <w:tcPr>
            <w:tcW w:w="3219" w:type="dxa"/>
            <w:gridSpan w:val="2"/>
          </w:tcPr>
          <w:p w14:paraId="6AF1D5BB" w14:textId="77777777" w:rsidR="00DA052A" w:rsidRPr="00DA052A" w:rsidRDefault="00DA052A" w:rsidP="00DA052A">
            <w:pPr>
              <w:widowControl w:val="0"/>
              <w:spacing w:after="0" w:line="240" w:lineRule="auto"/>
              <w:rPr>
                <w:rFonts w:ascii="Times New Roman" w:eastAsia="Times New Roman" w:hAnsi="Times New Roman" w:cs="Times New Roman"/>
                <w:sz w:val="28"/>
                <w:szCs w:val="28"/>
                <w:highlight w:val="yellow"/>
                <w:lang w:eastAsia="ru-RU"/>
              </w:rPr>
            </w:pPr>
            <w:r w:rsidRPr="00DA052A">
              <w:rPr>
                <w:rFonts w:ascii="Times New Roman" w:eastAsia="Times New Roman" w:hAnsi="Times New Roman" w:cs="Times New Roman"/>
                <w:sz w:val="28"/>
                <w:szCs w:val="28"/>
                <w:lang w:eastAsia="ru-RU"/>
              </w:rPr>
              <w:t>3. Вихідні дані до роботи</w:t>
            </w:r>
          </w:p>
        </w:tc>
        <w:tc>
          <w:tcPr>
            <w:tcW w:w="6624" w:type="dxa"/>
            <w:gridSpan w:val="4"/>
            <w:tcBorders>
              <w:bottom w:val="single" w:sz="6" w:space="0" w:color="auto"/>
            </w:tcBorders>
          </w:tcPr>
          <w:p w14:paraId="5AA152FB" w14:textId="00E473FA"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eastAsia="ru-RU"/>
              </w:rPr>
              <w:t xml:space="preserve">Завдання на бакалаврську роботу. Геолого-геофізичні </w:t>
            </w:r>
          </w:p>
        </w:tc>
      </w:tr>
      <w:tr w:rsidR="00DA052A" w:rsidRPr="00DA052A" w14:paraId="3F1D24AC" w14:textId="77777777" w:rsidTr="00620146">
        <w:trPr>
          <w:gridAfter w:val="1"/>
          <w:wAfter w:w="571" w:type="dxa"/>
          <w:trHeight w:val="208"/>
        </w:trPr>
        <w:tc>
          <w:tcPr>
            <w:tcW w:w="9843" w:type="dxa"/>
            <w:gridSpan w:val="6"/>
            <w:tcBorders>
              <w:bottom w:val="single" w:sz="6" w:space="0" w:color="auto"/>
            </w:tcBorders>
          </w:tcPr>
          <w:p w14:paraId="69D8D981" w14:textId="5741EB4D" w:rsidR="00DA052A" w:rsidRPr="00DA052A" w:rsidRDefault="00620146"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дані з </w:t>
            </w:r>
            <w:r w:rsidR="00DA052A" w:rsidRPr="00DA052A">
              <w:rPr>
                <w:rFonts w:ascii="Times New Roman" w:eastAsia="Times New Roman" w:hAnsi="Times New Roman" w:cs="Times New Roman"/>
                <w:sz w:val="28"/>
                <w:szCs w:val="28"/>
                <w:lang w:eastAsia="ru-RU"/>
              </w:rPr>
              <w:t xml:space="preserve">вивчення площ ДДЗ. </w:t>
            </w:r>
            <w:r w:rsidR="00DA052A" w:rsidRPr="00DA052A">
              <w:rPr>
                <w:rFonts w:ascii="Times New Roman" w:eastAsia="Times New Roman" w:hAnsi="Times New Roman" w:cs="Times New Roman"/>
                <w:noProof/>
                <w:sz w:val="28"/>
                <w:szCs w:val="28"/>
                <w:lang w:eastAsia="ru-RU"/>
              </w:rPr>
              <w:t>Спеціалізована література, інтернет-джерела.</w:t>
            </w:r>
          </w:p>
        </w:tc>
      </w:tr>
      <w:tr w:rsidR="00DA052A" w:rsidRPr="00DA052A" w14:paraId="1FAA5919" w14:textId="77777777" w:rsidTr="00620146">
        <w:trPr>
          <w:gridAfter w:val="1"/>
          <w:wAfter w:w="571" w:type="dxa"/>
          <w:trHeight w:val="286"/>
        </w:trPr>
        <w:tc>
          <w:tcPr>
            <w:tcW w:w="9843" w:type="dxa"/>
            <w:gridSpan w:val="6"/>
            <w:tcBorders>
              <w:bottom w:val="single" w:sz="6" w:space="0" w:color="auto"/>
            </w:tcBorders>
          </w:tcPr>
          <w:p w14:paraId="5C14A928"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p>
        </w:tc>
      </w:tr>
      <w:tr w:rsidR="00DA052A" w:rsidRPr="00DA052A" w14:paraId="6873EB02" w14:textId="77777777" w:rsidTr="00620146">
        <w:trPr>
          <w:gridAfter w:val="1"/>
          <w:wAfter w:w="571" w:type="dxa"/>
          <w:trHeight w:val="273"/>
        </w:trPr>
        <w:tc>
          <w:tcPr>
            <w:tcW w:w="9843" w:type="dxa"/>
            <w:gridSpan w:val="6"/>
            <w:tcBorders>
              <w:bottom w:val="single" w:sz="6" w:space="0" w:color="auto"/>
            </w:tcBorders>
          </w:tcPr>
          <w:p w14:paraId="6528C755"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highlight w:val="yellow"/>
                <w:lang w:eastAsia="ru-RU"/>
              </w:rPr>
            </w:pPr>
          </w:p>
        </w:tc>
      </w:tr>
      <w:tr w:rsidR="00DA052A" w:rsidRPr="00DA052A" w14:paraId="50D8E8C9" w14:textId="77777777" w:rsidTr="00620146">
        <w:trPr>
          <w:gridAfter w:val="1"/>
          <w:wAfter w:w="571" w:type="dxa"/>
          <w:trHeight w:val="273"/>
        </w:trPr>
        <w:tc>
          <w:tcPr>
            <w:tcW w:w="9843" w:type="dxa"/>
            <w:gridSpan w:val="6"/>
            <w:tcBorders>
              <w:bottom w:val="single" w:sz="6" w:space="0" w:color="auto"/>
            </w:tcBorders>
          </w:tcPr>
          <w:p w14:paraId="420B917B"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highlight w:val="yellow"/>
                <w:lang w:eastAsia="ru-RU"/>
              </w:rPr>
            </w:pPr>
          </w:p>
        </w:tc>
      </w:tr>
      <w:tr w:rsidR="00DA052A" w:rsidRPr="00DA052A" w14:paraId="5511C0AF" w14:textId="77777777" w:rsidTr="00620146">
        <w:trPr>
          <w:gridAfter w:val="1"/>
          <w:wAfter w:w="571" w:type="dxa"/>
          <w:trHeight w:val="328"/>
        </w:trPr>
        <w:tc>
          <w:tcPr>
            <w:tcW w:w="9843" w:type="dxa"/>
            <w:gridSpan w:val="6"/>
            <w:tcBorders>
              <w:top w:val="single" w:sz="6" w:space="0" w:color="auto"/>
            </w:tcBorders>
          </w:tcPr>
          <w:p w14:paraId="15C581D0"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4. Зміст розрахунково– пояснювальної записки (перелік питань, які потрібно розробити)</w:t>
            </w:r>
          </w:p>
        </w:tc>
      </w:tr>
      <w:tr w:rsidR="00DA052A" w:rsidRPr="00DA052A" w14:paraId="6B1837F2" w14:textId="77777777" w:rsidTr="00620146">
        <w:trPr>
          <w:gridAfter w:val="1"/>
          <w:wAfter w:w="571" w:type="dxa"/>
          <w:trHeight w:val="286"/>
        </w:trPr>
        <w:tc>
          <w:tcPr>
            <w:tcW w:w="9843" w:type="dxa"/>
            <w:gridSpan w:val="6"/>
            <w:tcBorders>
              <w:bottom w:val="single" w:sz="6" w:space="0" w:color="auto"/>
            </w:tcBorders>
          </w:tcPr>
          <w:p w14:paraId="2519D54A"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 Вступ</w:t>
            </w:r>
          </w:p>
        </w:tc>
      </w:tr>
      <w:tr w:rsidR="002569E6" w:rsidRPr="00DA052A" w14:paraId="47AB01E4" w14:textId="77777777" w:rsidTr="00620146">
        <w:trPr>
          <w:gridAfter w:val="1"/>
          <w:wAfter w:w="571" w:type="dxa"/>
          <w:trHeight w:val="300"/>
        </w:trPr>
        <w:tc>
          <w:tcPr>
            <w:tcW w:w="9843" w:type="dxa"/>
            <w:gridSpan w:val="6"/>
            <w:tcBorders>
              <w:bottom w:val="single" w:sz="6" w:space="0" w:color="auto"/>
            </w:tcBorders>
          </w:tcPr>
          <w:p w14:paraId="1B27245F" w14:textId="3E3499E0" w:rsidR="002569E6" w:rsidRPr="00DA052A" w:rsidRDefault="002569E6" w:rsidP="002569E6">
            <w:pPr>
              <w:widowControl w:val="0"/>
              <w:spacing w:after="0" w:line="240" w:lineRule="auto"/>
              <w:jc w:val="both"/>
              <w:rPr>
                <w:rFonts w:ascii="Times New Roman" w:eastAsia="Times New Roman" w:hAnsi="Times New Roman" w:cs="Times New Roman"/>
                <w:sz w:val="28"/>
                <w:szCs w:val="28"/>
                <w:lang w:eastAsia="ru-RU"/>
              </w:rPr>
            </w:pPr>
            <w:r w:rsidRPr="00620146">
              <w:rPr>
                <w:rFonts w:ascii="Times New Roman" w:hAnsi="Times New Roman" w:cs="Times New Roman"/>
                <w:color w:val="000000" w:themeColor="text1"/>
                <w:sz w:val="28"/>
                <w:szCs w:val="28"/>
              </w:rPr>
              <w:t xml:space="preserve">2) </w:t>
            </w:r>
            <w:r w:rsidRPr="00620146">
              <w:rPr>
                <w:rFonts w:ascii="Times New Roman" w:hAnsi="Times New Roman" w:cs="Times New Roman"/>
                <w:color w:val="000000" w:themeColor="text1"/>
                <w:sz w:val="28"/>
                <w:szCs w:val="28"/>
              </w:rPr>
              <w:t xml:space="preserve">Відомості про коефіцієнт пористості та способи його визначення методами </w:t>
            </w:r>
          </w:p>
        </w:tc>
      </w:tr>
      <w:tr w:rsidR="002569E6" w:rsidRPr="00DA052A" w14:paraId="381BE295" w14:textId="77777777" w:rsidTr="00620146">
        <w:trPr>
          <w:gridAfter w:val="1"/>
          <w:wAfter w:w="571" w:type="dxa"/>
          <w:trHeight w:val="300"/>
        </w:trPr>
        <w:tc>
          <w:tcPr>
            <w:tcW w:w="9843" w:type="dxa"/>
            <w:gridSpan w:val="6"/>
            <w:tcBorders>
              <w:bottom w:val="single" w:sz="6" w:space="0" w:color="auto"/>
            </w:tcBorders>
          </w:tcPr>
          <w:p w14:paraId="06745635" w14:textId="03000D1B" w:rsidR="002569E6" w:rsidRPr="00DA052A" w:rsidRDefault="00620146" w:rsidP="002569E6">
            <w:pPr>
              <w:spacing w:after="0" w:line="240" w:lineRule="auto"/>
              <w:jc w:val="both"/>
              <w:rPr>
                <w:rFonts w:ascii="Times New Roman" w:eastAsia="Times New Roman" w:hAnsi="Times New Roman" w:cs="Times New Roman"/>
                <w:sz w:val="28"/>
                <w:szCs w:val="28"/>
                <w:lang w:eastAsia="ru-RU"/>
              </w:rPr>
            </w:pPr>
            <w:r w:rsidRPr="00620146">
              <w:rPr>
                <w:rFonts w:ascii="Times New Roman" w:hAnsi="Times New Roman" w:cs="Times New Roman"/>
                <w:color w:val="000000" w:themeColor="text1"/>
                <w:sz w:val="28"/>
                <w:szCs w:val="28"/>
              </w:rPr>
              <w:t>ГДС</w:t>
            </w:r>
          </w:p>
        </w:tc>
      </w:tr>
      <w:tr w:rsidR="00620146" w:rsidRPr="00DA052A" w14:paraId="6E15CCEA" w14:textId="77777777" w:rsidTr="00620146">
        <w:trPr>
          <w:gridAfter w:val="1"/>
          <w:wAfter w:w="571" w:type="dxa"/>
          <w:trHeight w:val="300"/>
        </w:trPr>
        <w:tc>
          <w:tcPr>
            <w:tcW w:w="9843" w:type="dxa"/>
            <w:gridSpan w:val="6"/>
            <w:tcBorders>
              <w:bottom w:val="single" w:sz="6" w:space="0" w:color="auto"/>
            </w:tcBorders>
          </w:tcPr>
          <w:p w14:paraId="20D031DE" w14:textId="29C4BC1B" w:rsidR="00620146" w:rsidRPr="00DA052A" w:rsidRDefault="00620146" w:rsidP="00620146">
            <w:pPr>
              <w:spacing w:after="0" w:line="240" w:lineRule="auto"/>
              <w:jc w:val="both"/>
              <w:rPr>
                <w:rFonts w:ascii="Times New Roman" w:eastAsia="Times New Roman" w:hAnsi="Times New Roman" w:cs="Times New Roman"/>
                <w:smallCaps/>
                <w:snapToGrid w:val="0"/>
                <w:sz w:val="28"/>
                <w:szCs w:val="28"/>
                <w:lang w:eastAsia="ru-RU"/>
              </w:rPr>
            </w:pPr>
            <w:r w:rsidRPr="00DA052A">
              <w:rPr>
                <w:rFonts w:ascii="Times New Roman" w:eastAsia="Times New Roman" w:hAnsi="Times New Roman" w:cs="Times New Roman"/>
                <w:sz w:val="28"/>
                <w:szCs w:val="28"/>
                <w:lang w:eastAsia="ru-RU"/>
              </w:rPr>
              <w:t xml:space="preserve">3) </w:t>
            </w:r>
            <w:r w:rsidRPr="00620146">
              <w:rPr>
                <w:rFonts w:ascii="Times New Roman" w:hAnsi="Times New Roman" w:cs="Times New Roman"/>
                <w:color w:val="000000" w:themeColor="text1"/>
                <w:sz w:val="28"/>
                <w:szCs w:val="28"/>
              </w:rPr>
              <w:t>Математична статистика – спосіб оцінки геолого-геофізичних даних</w:t>
            </w:r>
          </w:p>
        </w:tc>
      </w:tr>
      <w:tr w:rsidR="00620146" w:rsidRPr="00DA052A" w14:paraId="56EFF7C7" w14:textId="77777777" w:rsidTr="00620146">
        <w:trPr>
          <w:gridAfter w:val="1"/>
          <w:wAfter w:w="571" w:type="dxa"/>
          <w:trHeight w:val="286"/>
        </w:trPr>
        <w:tc>
          <w:tcPr>
            <w:tcW w:w="9843" w:type="dxa"/>
            <w:gridSpan w:val="6"/>
            <w:tcBorders>
              <w:top w:val="single" w:sz="6" w:space="0" w:color="auto"/>
              <w:bottom w:val="single" w:sz="6" w:space="0" w:color="auto"/>
            </w:tcBorders>
          </w:tcPr>
          <w:p w14:paraId="556320D9" w14:textId="4241C1D4" w:rsidR="00620146" w:rsidRPr="00DA052A" w:rsidRDefault="00620146" w:rsidP="00620146">
            <w:pPr>
              <w:spacing w:after="0" w:line="240" w:lineRule="auto"/>
              <w:jc w:val="both"/>
              <w:rPr>
                <w:rFonts w:ascii="Times New Roman" w:eastAsia="Times New Roman" w:hAnsi="Times New Roman" w:cs="Times New Roman"/>
                <w:smallCaps/>
                <w:snapToGrid w:val="0"/>
                <w:sz w:val="28"/>
                <w:szCs w:val="28"/>
                <w:lang w:eastAsia="ru-RU"/>
              </w:rPr>
            </w:pPr>
            <w:r w:rsidRPr="00DA052A">
              <w:rPr>
                <w:rFonts w:ascii="Times New Roman" w:eastAsia="Times New Roman" w:hAnsi="Times New Roman" w:cs="Times New Roman"/>
                <w:smallCaps/>
                <w:snapToGrid w:val="0"/>
                <w:sz w:val="28"/>
                <w:szCs w:val="28"/>
                <w:lang w:eastAsia="ru-RU"/>
              </w:rPr>
              <w:t xml:space="preserve">4) </w:t>
            </w:r>
            <w:r w:rsidRPr="00620146">
              <w:rPr>
                <w:rFonts w:ascii="Times New Roman" w:eastAsia="Times New Roman" w:hAnsi="Times New Roman" w:cs="Times New Roman"/>
                <w:sz w:val="28"/>
                <w:szCs w:val="28"/>
                <w:lang w:eastAsia="ru-RU"/>
              </w:rPr>
              <w:t xml:space="preserve">Використання статистичних параметрів для оцінки результатів визначення </w:t>
            </w:r>
          </w:p>
        </w:tc>
      </w:tr>
      <w:tr w:rsidR="00620146" w:rsidRPr="00DA052A" w14:paraId="044E6FFC" w14:textId="77777777" w:rsidTr="00620146">
        <w:trPr>
          <w:gridAfter w:val="1"/>
          <w:wAfter w:w="571" w:type="dxa"/>
          <w:trHeight w:val="286"/>
        </w:trPr>
        <w:tc>
          <w:tcPr>
            <w:tcW w:w="9843" w:type="dxa"/>
            <w:gridSpan w:val="6"/>
            <w:tcBorders>
              <w:top w:val="single" w:sz="6" w:space="0" w:color="auto"/>
              <w:bottom w:val="single" w:sz="6" w:space="0" w:color="auto"/>
            </w:tcBorders>
          </w:tcPr>
          <w:p w14:paraId="4F016A0E" w14:textId="5348B957" w:rsidR="00620146" w:rsidRPr="00DA052A" w:rsidRDefault="00620146" w:rsidP="00620146">
            <w:pPr>
              <w:spacing w:after="0" w:line="240" w:lineRule="auto"/>
              <w:jc w:val="both"/>
              <w:rPr>
                <w:rFonts w:ascii="Times New Roman" w:eastAsia="Times New Roman" w:hAnsi="Times New Roman" w:cs="Times New Roman"/>
                <w:smallCaps/>
                <w:snapToGrid w:val="0"/>
                <w:sz w:val="28"/>
                <w:szCs w:val="28"/>
                <w:highlight w:val="yellow"/>
                <w:lang w:eastAsia="ru-RU"/>
              </w:rPr>
            </w:pPr>
            <w:r w:rsidRPr="00620146">
              <w:rPr>
                <w:rFonts w:ascii="Times New Roman" w:eastAsia="Times New Roman" w:hAnsi="Times New Roman" w:cs="Times New Roman"/>
                <w:sz w:val="28"/>
                <w:szCs w:val="28"/>
                <w:lang w:eastAsia="ru-RU"/>
              </w:rPr>
              <w:t>коефіцієнта пористості</w:t>
            </w:r>
          </w:p>
        </w:tc>
      </w:tr>
      <w:tr w:rsidR="00620146" w:rsidRPr="00DA052A" w14:paraId="136D072D" w14:textId="77777777" w:rsidTr="00620146">
        <w:trPr>
          <w:gridAfter w:val="1"/>
          <w:wAfter w:w="571" w:type="dxa"/>
          <w:trHeight w:val="286"/>
        </w:trPr>
        <w:tc>
          <w:tcPr>
            <w:tcW w:w="9843" w:type="dxa"/>
            <w:gridSpan w:val="6"/>
            <w:tcBorders>
              <w:top w:val="single" w:sz="6" w:space="0" w:color="auto"/>
              <w:bottom w:val="single" w:sz="6" w:space="0" w:color="auto"/>
            </w:tcBorders>
          </w:tcPr>
          <w:p w14:paraId="502AC24E" w14:textId="2753EDA9" w:rsidR="00620146" w:rsidRPr="00DA052A" w:rsidRDefault="00620146" w:rsidP="00620146">
            <w:pPr>
              <w:spacing w:after="0" w:line="240" w:lineRule="auto"/>
              <w:jc w:val="both"/>
              <w:rPr>
                <w:rFonts w:ascii="Times New Roman" w:eastAsia="Times New Roman" w:hAnsi="Times New Roman" w:cs="Times New Roman"/>
                <w:smallCaps/>
                <w:snapToGrid w:val="0"/>
                <w:sz w:val="28"/>
                <w:szCs w:val="28"/>
                <w:lang w:eastAsia="ru-RU"/>
              </w:rPr>
            </w:pPr>
            <w:r w:rsidRPr="00DA052A">
              <w:rPr>
                <w:rFonts w:ascii="Times New Roman" w:eastAsia="Times New Roman" w:hAnsi="Times New Roman" w:cs="Times New Roman"/>
                <w:smallCaps/>
                <w:snapToGrid w:val="0"/>
                <w:sz w:val="28"/>
                <w:szCs w:val="28"/>
                <w:lang w:eastAsia="ru-RU"/>
              </w:rPr>
              <w:t>5) В</w:t>
            </w:r>
            <w:r w:rsidRPr="00DA052A">
              <w:rPr>
                <w:rFonts w:ascii="Times New Roman" w:eastAsia="Times New Roman" w:hAnsi="Times New Roman" w:cs="Times New Roman"/>
                <w:snapToGrid w:val="0"/>
                <w:sz w:val="28"/>
                <w:szCs w:val="28"/>
                <w:lang w:eastAsia="ru-RU"/>
              </w:rPr>
              <w:t>исновки. Перелік використаних джерела. Додат</w:t>
            </w:r>
            <w:r w:rsidRPr="00620146">
              <w:rPr>
                <w:rFonts w:ascii="Times New Roman" w:eastAsia="Times New Roman" w:hAnsi="Times New Roman" w:cs="Times New Roman"/>
                <w:snapToGrid w:val="0"/>
                <w:sz w:val="28"/>
                <w:szCs w:val="28"/>
                <w:lang w:eastAsia="ru-RU"/>
              </w:rPr>
              <w:t>ки</w:t>
            </w:r>
            <w:r w:rsidRPr="00DA052A">
              <w:rPr>
                <w:rFonts w:ascii="Times New Roman" w:eastAsia="Times New Roman" w:hAnsi="Times New Roman" w:cs="Times New Roman"/>
                <w:snapToGrid w:val="0"/>
                <w:sz w:val="28"/>
                <w:szCs w:val="28"/>
                <w:lang w:eastAsia="ru-RU"/>
              </w:rPr>
              <w:t>.</w:t>
            </w:r>
          </w:p>
        </w:tc>
      </w:tr>
      <w:tr w:rsidR="00620146" w:rsidRPr="00DA052A" w14:paraId="4C1598D5" w14:textId="77777777" w:rsidTr="00620146">
        <w:trPr>
          <w:gridAfter w:val="1"/>
          <w:wAfter w:w="571" w:type="dxa"/>
          <w:trHeight w:val="286"/>
        </w:trPr>
        <w:tc>
          <w:tcPr>
            <w:tcW w:w="9843" w:type="dxa"/>
            <w:gridSpan w:val="6"/>
            <w:tcBorders>
              <w:top w:val="single" w:sz="6" w:space="0" w:color="auto"/>
              <w:bottom w:val="single" w:sz="6" w:space="0" w:color="auto"/>
            </w:tcBorders>
          </w:tcPr>
          <w:p w14:paraId="58B8FED8" w14:textId="77777777" w:rsidR="00620146" w:rsidRPr="00DA052A" w:rsidRDefault="00620146" w:rsidP="00620146">
            <w:pPr>
              <w:spacing w:after="0" w:line="240" w:lineRule="auto"/>
              <w:jc w:val="both"/>
              <w:rPr>
                <w:rFonts w:ascii="Times New Roman" w:eastAsia="Times New Roman" w:hAnsi="Times New Roman" w:cs="Times New Roman"/>
                <w:smallCaps/>
                <w:snapToGrid w:val="0"/>
                <w:sz w:val="28"/>
                <w:szCs w:val="28"/>
                <w:lang w:eastAsia="ru-RU"/>
              </w:rPr>
            </w:pPr>
          </w:p>
        </w:tc>
      </w:tr>
      <w:tr w:rsidR="00620146" w:rsidRPr="00DA052A" w14:paraId="3708B4D1" w14:textId="77777777" w:rsidTr="00620146">
        <w:trPr>
          <w:gridAfter w:val="1"/>
          <w:wAfter w:w="571" w:type="dxa"/>
          <w:trHeight w:val="300"/>
        </w:trPr>
        <w:tc>
          <w:tcPr>
            <w:tcW w:w="9115" w:type="dxa"/>
            <w:gridSpan w:val="5"/>
            <w:tcBorders>
              <w:top w:val="single" w:sz="6" w:space="0" w:color="auto"/>
            </w:tcBorders>
          </w:tcPr>
          <w:p w14:paraId="0A64D711" w14:textId="77777777" w:rsidR="00620146" w:rsidRPr="00DA052A" w:rsidRDefault="00620146" w:rsidP="00620146">
            <w:pPr>
              <w:widowControl w:val="0"/>
              <w:spacing w:before="2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5. Перелік графічного матеріалу (з точним зазначенням обов’язкових креслень)</w:t>
            </w:r>
          </w:p>
        </w:tc>
        <w:tc>
          <w:tcPr>
            <w:tcW w:w="728" w:type="dxa"/>
            <w:tcBorders>
              <w:top w:val="single" w:sz="6" w:space="0" w:color="auto"/>
              <w:bottom w:val="single" w:sz="6" w:space="0" w:color="auto"/>
            </w:tcBorders>
          </w:tcPr>
          <w:p w14:paraId="599B5495" w14:textId="77777777" w:rsidR="00620146" w:rsidRPr="00DA052A" w:rsidRDefault="00620146" w:rsidP="00620146">
            <w:pPr>
              <w:widowControl w:val="0"/>
              <w:spacing w:before="20" w:after="0" w:line="240" w:lineRule="auto"/>
              <w:rPr>
                <w:rFonts w:ascii="Times New Roman" w:eastAsia="Times New Roman" w:hAnsi="Times New Roman" w:cs="Times New Roman"/>
                <w:sz w:val="28"/>
                <w:szCs w:val="28"/>
                <w:lang w:eastAsia="ru-RU"/>
              </w:rPr>
            </w:pPr>
          </w:p>
        </w:tc>
      </w:tr>
      <w:tr w:rsidR="00620146" w:rsidRPr="00DA052A" w14:paraId="7588186F" w14:textId="77777777" w:rsidTr="00620146">
        <w:trPr>
          <w:gridAfter w:val="1"/>
          <w:wAfter w:w="571" w:type="dxa"/>
          <w:trHeight w:val="300"/>
        </w:trPr>
        <w:tc>
          <w:tcPr>
            <w:tcW w:w="9843" w:type="dxa"/>
            <w:gridSpan w:val="6"/>
          </w:tcPr>
          <w:p w14:paraId="640D83D9" w14:textId="1984C34A" w:rsidR="00620146" w:rsidRPr="00DA052A" w:rsidRDefault="00620146" w:rsidP="00620146">
            <w:pPr>
              <w:widowControl w:val="0"/>
              <w:spacing w:before="20"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Презентація бакалаврської роботи в обсязі </w:t>
            </w:r>
            <w:r w:rsidR="0052027F">
              <w:rPr>
                <w:rFonts w:ascii="Times New Roman" w:eastAsia="Times New Roman" w:hAnsi="Times New Roman" w:cs="Times New Roman"/>
                <w:sz w:val="28"/>
                <w:szCs w:val="28"/>
                <w:lang w:eastAsia="ru-RU"/>
              </w:rPr>
              <w:t>9</w:t>
            </w:r>
            <w:r w:rsidRPr="00DA052A">
              <w:rPr>
                <w:rFonts w:ascii="Times New Roman" w:eastAsia="Times New Roman" w:hAnsi="Times New Roman" w:cs="Times New Roman"/>
                <w:sz w:val="28"/>
                <w:szCs w:val="28"/>
                <w:lang w:eastAsia="ru-RU"/>
              </w:rPr>
              <w:t xml:space="preserve"> слайдів</w:t>
            </w:r>
          </w:p>
        </w:tc>
      </w:tr>
    </w:tbl>
    <w:p w14:paraId="011E5D27" w14:textId="77777777" w:rsidR="00DA052A" w:rsidRPr="00DA052A" w:rsidRDefault="00DA052A" w:rsidP="00DA052A">
      <w:pPr>
        <w:widowControl w:val="0"/>
        <w:spacing w:after="0" w:line="240" w:lineRule="auto"/>
        <w:rPr>
          <w:rFonts w:ascii="Times New Roman" w:eastAsia="Times New Roman" w:hAnsi="Times New Roman" w:cs="Times New Roman"/>
          <w:sz w:val="2"/>
          <w:szCs w:val="20"/>
          <w:lang w:eastAsia="ru-RU"/>
        </w:rPr>
        <w:sectPr w:rsidR="00DA052A" w:rsidRPr="00DA052A">
          <w:pgSz w:w="11901" w:h="16817"/>
          <w:pgMar w:top="851" w:right="567" w:bottom="851" w:left="1418" w:header="708" w:footer="708" w:gutter="0"/>
          <w:cols w:space="60"/>
          <w:noEndnote/>
        </w:sectPr>
      </w:pPr>
    </w:p>
    <w:p w14:paraId="04E85A58"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lastRenderedPageBreak/>
        <w:t>6.Консультанти розділів роботи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848"/>
        <w:gridCol w:w="1956"/>
        <w:gridCol w:w="1305"/>
      </w:tblGrid>
      <w:tr w:rsidR="00DA052A" w:rsidRPr="00DA052A" w14:paraId="0B44BA03" w14:textId="77777777" w:rsidTr="00620146">
        <w:trPr>
          <w:cantSplit/>
        </w:trPr>
        <w:tc>
          <w:tcPr>
            <w:tcW w:w="1384" w:type="dxa"/>
            <w:vMerge w:val="restart"/>
            <w:vAlign w:val="center"/>
          </w:tcPr>
          <w:p w14:paraId="60DE85C9"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Розділ</w:t>
            </w:r>
          </w:p>
        </w:tc>
        <w:tc>
          <w:tcPr>
            <w:tcW w:w="4848" w:type="dxa"/>
            <w:vMerge w:val="restart"/>
            <w:vAlign w:val="center"/>
          </w:tcPr>
          <w:p w14:paraId="53BF4E9C"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Arial"/>
                <w:sz w:val="28"/>
                <w:szCs w:val="28"/>
                <w:lang w:eastAsia="uk-UA"/>
              </w:rPr>
              <w:t>Прізвище, ініціали та посада</w:t>
            </w:r>
            <w:r w:rsidRPr="00DA052A">
              <w:rPr>
                <w:rFonts w:ascii="Times New Roman" w:eastAsia="Times New Roman" w:hAnsi="Times New Roman" w:cs="Arial"/>
                <w:sz w:val="28"/>
                <w:szCs w:val="28"/>
                <w:lang w:eastAsia="uk-UA"/>
              </w:rPr>
              <w:br/>
              <w:t>консультанта</w:t>
            </w:r>
          </w:p>
        </w:tc>
        <w:tc>
          <w:tcPr>
            <w:tcW w:w="3261" w:type="dxa"/>
            <w:gridSpan w:val="2"/>
            <w:vAlign w:val="center"/>
          </w:tcPr>
          <w:p w14:paraId="6D37A869"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Підпис, дата</w:t>
            </w:r>
          </w:p>
        </w:tc>
      </w:tr>
      <w:tr w:rsidR="00DA052A" w:rsidRPr="00DA052A" w14:paraId="5935DDD4" w14:textId="77777777" w:rsidTr="00620146">
        <w:trPr>
          <w:cantSplit/>
        </w:trPr>
        <w:tc>
          <w:tcPr>
            <w:tcW w:w="1384" w:type="dxa"/>
            <w:vMerge/>
            <w:vAlign w:val="center"/>
          </w:tcPr>
          <w:p w14:paraId="66A0ADEC"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4848" w:type="dxa"/>
            <w:vMerge/>
            <w:vAlign w:val="center"/>
          </w:tcPr>
          <w:p w14:paraId="3D3D36B6"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1956" w:type="dxa"/>
            <w:vAlign w:val="center"/>
          </w:tcPr>
          <w:p w14:paraId="7068C73F"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Завдання видав</w:t>
            </w:r>
          </w:p>
        </w:tc>
        <w:tc>
          <w:tcPr>
            <w:tcW w:w="1305" w:type="dxa"/>
            <w:vAlign w:val="center"/>
          </w:tcPr>
          <w:p w14:paraId="7EB0A1A3"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Завдання прийняв</w:t>
            </w:r>
          </w:p>
        </w:tc>
      </w:tr>
      <w:tr w:rsidR="00DA052A" w:rsidRPr="00DA052A" w14:paraId="131DF573" w14:textId="77777777" w:rsidTr="00620146">
        <w:tc>
          <w:tcPr>
            <w:tcW w:w="1384" w:type="dxa"/>
          </w:tcPr>
          <w:p w14:paraId="028BF259"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4848" w:type="dxa"/>
          </w:tcPr>
          <w:p w14:paraId="4DDCFC20"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1956" w:type="dxa"/>
          </w:tcPr>
          <w:p w14:paraId="31C12F85"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1305" w:type="dxa"/>
          </w:tcPr>
          <w:p w14:paraId="5B48CE44"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r>
      <w:tr w:rsidR="00DA052A" w:rsidRPr="00DA052A" w14:paraId="51D7D496" w14:textId="77777777" w:rsidTr="00620146">
        <w:tc>
          <w:tcPr>
            <w:tcW w:w="1384" w:type="dxa"/>
          </w:tcPr>
          <w:p w14:paraId="7F5E0215"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4848" w:type="dxa"/>
          </w:tcPr>
          <w:p w14:paraId="5482E081"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1956" w:type="dxa"/>
          </w:tcPr>
          <w:p w14:paraId="3BEB9EE3"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c>
          <w:tcPr>
            <w:tcW w:w="1305" w:type="dxa"/>
          </w:tcPr>
          <w:p w14:paraId="593B4520"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c>
      </w:tr>
    </w:tbl>
    <w:p w14:paraId="1437FA4F"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sz w:val="28"/>
          <w:szCs w:val="28"/>
          <w:lang w:eastAsia="ru-RU"/>
        </w:rPr>
      </w:pPr>
    </w:p>
    <w:tbl>
      <w:tblPr>
        <w:tblW w:w="9356" w:type="dxa"/>
        <w:tblLayout w:type="fixed"/>
        <w:tblLook w:val="0000" w:firstRow="0" w:lastRow="0" w:firstColumn="0" w:lastColumn="0" w:noHBand="0" w:noVBand="0"/>
      </w:tblPr>
      <w:tblGrid>
        <w:gridCol w:w="2977"/>
        <w:gridCol w:w="6379"/>
      </w:tblGrid>
      <w:tr w:rsidR="00DA052A" w:rsidRPr="00DA052A" w14:paraId="09E1A64D" w14:textId="77777777" w:rsidTr="00620146">
        <w:tc>
          <w:tcPr>
            <w:tcW w:w="2977" w:type="dxa"/>
          </w:tcPr>
          <w:p w14:paraId="428A72BB"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7. Дата видачі завдання </w:t>
            </w:r>
          </w:p>
        </w:tc>
        <w:tc>
          <w:tcPr>
            <w:tcW w:w="6379" w:type="dxa"/>
            <w:tcBorders>
              <w:bottom w:val="single" w:sz="4" w:space="0" w:color="auto"/>
            </w:tcBorders>
          </w:tcPr>
          <w:p w14:paraId="54603517"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07 квітня 2026 р.</w:t>
            </w:r>
          </w:p>
        </w:tc>
      </w:tr>
    </w:tbl>
    <w:p w14:paraId="30B57D83"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4"/>
          <w:szCs w:val="20"/>
          <w:lang w:eastAsia="ru-RU"/>
        </w:rPr>
      </w:pPr>
    </w:p>
    <w:p w14:paraId="3D9CE481" w14:textId="77777777" w:rsidR="00DA052A" w:rsidRPr="00DA052A" w:rsidRDefault="00DA052A" w:rsidP="00DA052A">
      <w:pPr>
        <w:widowControl w:val="0"/>
        <w:spacing w:before="20" w:after="0" w:line="240" w:lineRule="auto"/>
        <w:jc w:val="both"/>
        <w:rPr>
          <w:rFonts w:ascii="Times New Roman" w:eastAsia="Times New Roman" w:hAnsi="Times New Roman" w:cs="Times New Roman"/>
          <w:sz w:val="24"/>
          <w:szCs w:val="20"/>
          <w:lang w:eastAsia="ru-RU"/>
        </w:rPr>
      </w:pPr>
    </w:p>
    <w:p w14:paraId="46F70181" w14:textId="77777777" w:rsidR="00DA052A" w:rsidRPr="00DA052A" w:rsidRDefault="00DA052A" w:rsidP="00DA052A">
      <w:pPr>
        <w:widowControl w:val="0"/>
        <w:spacing w:before="20" w:after="0" w:line="240" w:lineRule="auto"/>
        <w:jc w:val="center"/>
        <w:rPr>
          <w:rFonts w:ascii="Times New Roman" w:eastAsia="Times New Roman" w:hAnsi="Times New Roman" w:cs="Times New Roman"/>
          <w:b/>
          <w:sz w:val="32"/>
          <w:szCs w:val="20"/>
          <w:lang w:eastAsia="ru-RU"/>
        </w:rPr>
      </w:pPr>
      <w:r w:rsidRPr="00DA052A">
        <w:rPr>
          <w:rFonts w:ascii="Times New Roman" w:eastAsia="Times New Roman" w:hAnsi="Times New Roman" w:cs="Times New Roman"/>
          <w:b/>
          <w:sz w:val="32"/>
          <w:szCs w:val="20"/>
          <w:lang w:eastAsia="ru-RU"/>
        </w:rPr>
        <w:t>КАЛЕНДАРН</w:t>
      </w:r>
      <w:bookmarkStart w:id="1" w:name="OCRUncertain017"/>
      <w:r w:rsidRPr="00DA052A">
        <w:rPr>
          <w:rFonts w:ascii="Times New Roman" w:eastAsia="Times New Roman" w:hAnsi="Times New Roman" w:cs="Times New Roman"/>
          <w:b/>
          <w:sz w:val="32"/>
          <w:szCs w:val="20"/>
          <w:lang w:eastAsia="ru-RU"/>
        </w:rPr>
        <w:t>ИЙ</w:t>
      </w:r>
      <w:bookmarkEnd w:id="1"/>
      <w:r w:rsidRPr="00DA052A">
        <w:rPr>
          <w:rFonts w:ascii="Times New Roman" w:eastAsia="Times New Roman" w:hAnsi="Times New Roman" w:cs="Times New Roman"/>
          <w:b/>
          <w:sz w:val="32"/>
          <w:szCs w:val="20"/>
          <w:lang w:eastAsia="ru-RU"/>
        </w:rPr>
        <w:t xml:space="preserve"> ПЛАН</w:t>
      </w:r>
    </w:p>
    <w:p w14:paraId="0D018723" w14:textId="77777777" w:rsidR="00DA052A" w:rsidRPr="00DA052A" w:rsidRDefault="00DA052A" w:rsidP="00DA052A">
      <w:pPr>
        <w:spacing w:after="0" w:line="240" w:lineRule="auto"/>
        <w:rPr>
          <w:rFonts w:ascii="Times New Roman" w:eastAsia="Times New Roman" w:hAnsi="Times New Roman" w:cs="Times New Roman"/>
          <w:sz w:val="28"/>
          <w:szCs w:val="20"/>
          <w:lang w:eastAsia="ru-RU"/>
        </w:rPr>
      </w:pPr>
    </w:p>
    <w:tbl>
      <w:tblPr>
        <w:tblW w:w="940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5386"/>
        <w:gridCol w:w="2223"/>
        <w:gridCol w:w="1365"/>
      </w:tblGrid>
      <w:tr w:rsidR="00DA052A" w:rsidRPr="00DA052A" w14:paraId="630E237A" w14:textId="77777777" w:rsidTr="00DA052A">
        <w:tc>
          <w:tcPr>
            <w:tcW w:w="426" w:type="dxa"/>
            <w:vAlign w:val="center"/>
          </w:tcPr>
          <w:p w14:paraId="0EA9F1F4" w14:textId="77777777" w:rsidR="00DA052A" w:rsidRPr="00DA052A" w:rsidRDefault="00DA052A" w:rsidP="00DA052A">
            <w:pPr>
              <w:widowControl w:val="0"/>
              <w:spacing w:after="0" w:line="240" w:lineRule="auto"/>
              <w:jc w:val="center"/>
              <w:rPr>
                <w:rFonts w:ascii="Times New Roman" w:eastAsia="Times New Roman" w:hAnsi="Times New Roman" w:cs="Times New Roman"/>
                <w:b/>
                <w:sz w:val="28"/>
                <w:szCs w:val="28"/>
                <w:lang w:eastAsia="ru-RU"/>
              </w:rPr>
            </w:pPr>
            <w:r w:rsidRPr="00DA052A">
              <w:rPr>
                <w:rFonts w:ascii="Times New Roman" w:eastAsia="Times New Roman" w:hAnsi="Times New Roman" w:cs="Times New Roman"/>
                <w:b/>
                <w:sz w:val="28"/>
                <w:szCs w:val="28"/>
                <w:lang w:eastAsia="ru-RU"/>
              </w:rPr>
              <w:t>№</w:t>
            </w:r>
            <w:bookmarkStart w:id="2" w:name="OCRUncertain018"/>
          </w:p>
          <w:p w14:paraId="28B3E5E0" w14:textId="77777777" w:rsidR="00DA052A" w:rsidRPr="00DA052A" w:rsidRDefault="00DA052A" w:rsidP="00DA052A">
            <w:pPr>
              <w:widowControl w:val="0"/>
              <w:spacing w:after="0" w:line="240" w:lineRule="auto"/>
              <w:jc w:val="center"/>
              <w:rPr>
                <w:rFonts w:ascii="Times New Roman" w:eastAsia="Times New Roman" w:hAnsi="Times New Roman" w:cs="Times New Roman"/>
                <w:b/>
                <w:sz w:val="28"/>
                <w:szCs w:val="28"/>
                <w:lang w:eastAsia="ru-RU"/>
              </w:rPr>
            </w:pPr>
            <w:r w:rsidRPr="00DA052A">
              <w:rPr>
                <w:rFonts w:ascii="Times New Roman" w:eastAsia="Times New Roman" w:hAnsi="Times New Roman" w:cs="Times New Roman"/>
                <w:b/>
                <w:sz w:val="28"/>
                <w:szCs w:val="28"/>
                <w:lang w:eastAsia="ru-RU"/>
              </w:rPr>
              <w:t>п/п</w:t>
            </w:r>
            <w:bookmarkEnd w:id="2"/>
          </w:p>
        </w:tc>
        <w:tc>
          <w:tcPr>
            <w:tcW w:w="5386" w:type="dxa"/>
            <w:vAlign w:val="center"/>
          </w:tcPr>
          <w:p w14:paraId="188679C0" w14:textId="77777777" w:rsidR="00DA052A" w:rsidRPr="00DA052A" w:rsidRDefault="00DA052A" w:rsidP="00DA052A">
            <w:pPr>
              <w:widowControl w:val="0"/>
              <w:spacing w:after="0" w:line="240" w:lineRule="auto"/>
              <w:jc w:val="center"/>
              <w:rPr>
                <w:rFonts w:ascii="Times New Roman" w:eastAsia="Times New Roman" w:hAnsi="Times New Roman" w:cs="Times New Roman"/>
                <w:b/>
                <w:sz w:val="28"/>
                <w:szCs w:val="28"/>
                <w:lang w:eastAsia="ru-RU"/>
              </w:rPr>
            </w:pPr>
            <w:bookmarkStart w:id="3" w:name="OCRUncertain019"/>
            <w:r w:rsidRPr="00DA052A">
              <w:rPr>
                <w:rFonts w:ascii="Times New Roman" w:eastAsia="Times New Roman" w:hAnsi="Times New Roman" w:cs="Times New Roman"/>
                <w:b/>
                <w:sz w:val="28"/>
                <w:szCs w:val="28"/>
                <w:lang w:eastAsia="ru-RU"/>
              </w:rPr>
              <w:t xml:space="preserve">Назва </w:t>
            </w:r>
            <w:bookmarkEnd w:id="3"/>
            <w:r w:rsidRPr="00DA052A">
              <w:rPr>
                <w:rFonts w:ascii="Times New Roman" w:eastAsia="Times New Roman" w:hAnsi="Times New Roman" w:cs="Times New Roman"/>
                <w:b/>
                <w:sz w:val="28"/>
                <w:szCs w:val="28"/>
                <w:lang w:eastAsia="ru-RU"/>
              </w:rPr>
              <w:t>етапів бакалаврської роботи</w:t>
            </w:r>
          </w:p>
        </w:tc>
        <w:tc>
          <w:tcPr>
            <w:tcW w:w="2223" w:type="dxa"/>
            <w:vAlign w:val="center"/>
          </w:tcPr>
          <w:p w14:paraId="79F97724" w14:textId="77777777" w:rsidR="00DA052A" w:rsidRPr="00DA052A" w:rsidRDefault="00DA052A" w:rsidP="00DA052A">
            <w:pPr>
              <w:widowControl w:val="0"/>
              <w:spacing w:after="0" w:line="240" w:lineRule="auto"/>
              <w:jc w:val="center"/>
              <w:rPr>
                <w:rFonts w:ascii="Times New Roman" w:eastAsia="Times New Roman" w:hAnsi="Times New Roman" w:cs="Times New Roman"/>
                <w:b/>
                <w:sz w:val="28"/>
                <w:szCs w:val="28"/>
                <w:lang w:eastAsia="ru-RU"/>
              </w:rPr>
            </w:pPr>
            <w:r w:rsidRPr="00DA052A">
              <w:rPr>
                <w:rFonts w:ascii="Times New Roman" w:eastAsia="Times New Roman" w:hAnsi="Times New Roman" w:cs="Times New Roman"/>
                <w:b/>
                <w:sz w:val="28"/>
                <w:szCs w:val="28"/>
                <w:lang w:eastAsia="ru-RU"/>
              </w:rPr>
              <w:t>Термін виконання етапів роботи</w:t>
            </w:r>
          </w:p>
        </w:tc>
        <w:tc>
          <w:tcPr>
            <w:tcW w:w="1365" w:type="dxa"/>
            <w:vAlign w:val="center"/>
          </w:tcPr>
          <w:p w14:paraId="725C895A" w14:textId="77777777" w:rsidR="00DA052A" w:rsidRPr="00DA052A" w:rsidRDefault="00DA052A" w:rsidP="00DA052A">
            <w:pPr>
              <w:widowControl w:val="0"/>
              <w:spacing w:after="0" w:line="240" w:lineRule="auto"/>
              <w:jc w:val="center"/>
              <w:rPr>
                <w:rFonts w:ascii="Times New Roman" w:eastAsia="Times New Roman" w:hAnsi="Times New Roman" w:cs="Times New Roman"/>
                <w:b/>
                <w:sz w:val="28"/>
                <w:szCs w:val="28"/>
                <w:lang w:eastAsia="ru-RU"/>
              </w:rPr>
            </w:pPr>
            <w:r w:rsidRPr="00DA052A">
              <w:rPr>
                <w:rFonts w:ascii="Times New Roman" w:eastAsia="Times New Roman" w:hAnsi="Times New Roman" w:cs="Times New Roman"/>
                <w:b/>
                <w:sz w:val="28"/>
                <w:szCs w:val="28"/>
                <w:lang w:eastAsia="ru-RU"/>
              </w:rPr>
              <w:t>Пр</w:t>
            </w:r>
            <w:bookmarkStart w:id="4" w:name="OCRUncertain020"/>
            <w:r w:rsidRPr="00DA052A">
              <w:rPr>
                <w:rFonts w:ascii="Times New Roman" w:eastAsia="Times New Roman" w:hAnsi="Times New Roman" w:cs="Times New Roman"/>
                <w:b/>
                <w:sz w:val="28"/>
                <w:szCs w:val="28"/>
                <w:lang w:eastAsia="ru-RU"/>
              </w:rPr>
              <w:t>и</w:t>
            </w:r>
            <w:bookmarkEnd w:id="4"/>
            <w:r w:rsidRPr="00DA052A">
              <w:rPr>
                <w:rFonts w:ascii="Times New Roman" w:eastAsia="Times New Roman" w:hAnsi="Times New Roman" w:cs="Times New Roman"/>
                <w:b/>
                <w:sz w:val="28"/>
                <w:szCs w:val="28"/>
                <w:lang w:eastAsia="ru-RU"/>
              </w:rPr>
              <w:t>мітка</w:t>
            </w:r>
          </w:p>
        </w:tc>
      </w:tr>
      <w:tr w:rsidR="00DA052A" w:rsidRPr="00DA052A" w14:paraId="6EBA9A49" w14:textId="77777777" w:rsidTr="00DA052A">
        <w:trPr>
          <w:trHeight w:val="284"/>
        </w:trPr>
        <w:tc>
          <w:tcPr>
            <w:tcW w:w="426" w:type="dxa"/>
          </w:tcPr>
          <w:p w14:paraId="3073DACF"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w:t>
            </w:r>
          </w:p>
        </w:tc>
        <w:tc>
          <w:tcPr>
            <w:tcW w:w="5386" w:type="dxa"/>
          </w:tcPr>
          <w:p w14:paraId="679E08B8"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Формулювання мети і завдання роботи</w:t>
            </w:r>
          </w:p>
        </w:tc>
        <w:tc>
          <w:tcPr>
            <w:tcW w:w="2223" w:type="dxa"/>
          </w:tcPr>
          <w:p w14:paraId="34C16CA9" w14:textId="1BAA224D"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13.04.2026</w:t>
            </w:r>
          </w:p>
        </w:tc>
        <w:tc>
          <w:tcPr>
            <w:tcW w:w="1365" w:type="dxa"/>
          </w:tcPr>
          <w:p w14:paraId="7B7265DC"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12F36FBB" w14:textId="77777777" w:rsidTr="00DA052A">
        <w:trPr>
          <w:trHeight w:val="284"/>
        </w:trPr>
        <w:tc>
          <w:tcPr>
            <w:tcW w:w="426" w:type="dxa"/>
          </w:tcPr>
          <w:p w14:paraId="07BDDBFB"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val="en-US" w:eastAsia="ru-RU"/>
              </w:rPr>
            </w:pPr>
            <w:r w:rsidRPr="00DA052A">
              <w:rPr>
                <w:rFonts w:ascii="Times New Roman" w:eastAsia="Times New Roman" w:hAnsi="Times New Roman" w:cs="Times New Roman"/>
                <w:sz w:val="28"/>
                <w:szCs w:val="28"/>
                <w:lang w:val="en-US" w:eastAsia="ru-RU"/>
              </w:rPr>
              <w:t>2.</w:t>
            </w:r>
          </w:p>
        </w:tc>
        <w:tc>
          <w:tcPr>
            <w:tcW w:w="5386" w:type="dxa"/>
          </w:tcPr>
          <w:p w14:paraId="19ACF099"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Аналіз джерел і вихідних даних </w:t>
            </w:r>
          </w:p>
        </w:tc>
        <w:tc>
          <w:tcPr>
            <w:tcW w:w="2223" w:type="dxa"/>
          </w:tcPr>
          <w:p w14:paraId="1A96CAD7" w14:textId="68F2B6C4"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22.04.2026</w:t>
            </w:r>
          </w:p>
        </w:tc>
        <w:tc>
          <w:tcPr>
            <w:tcW w:w="1365" w:type="dxa"/>
          </w:tcPr>
          <w:p w14:paraId="25F068DB"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2B40C3E4" w14:textId="77777777" w:rsidTr="00DA052A">
        <w:trPr>
          <w:trHeight w:val="284"/>
        </w:trPr>
        <w:tc>
          <w:tcPr>
            <w:tcW w:w="426" w:type="dxa"/>
          </w:tcPr>
          <w:p w14:paraId="20120811"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bookmarkStart w:id="5" w:name="_Hlk230431430"/>
            <w:r w:rsidRPr="00DA052A">
              <w:rPr>
                <w:rFonts w:ascii="Times New Roman" w:eastAsia="Times New Roman" w:hAnsi="Times New Roman" w:cs="Times New Roman"/>
                <w:sz w:val="28"/>
                <w:szCs w:val="28"/>
                <w:lang w:eastAsia="ru-RU"/>
              </w:rPr>
              <w:t>3.</w:t>
            </w:r>
          </w:p>
        </w:tc>
        <w:tc>
          <w:tcPr>
            <w:tcW w:w="5386" w:type="dxa"/>
          </w:tcPr>
          <w:p w14:paraId="6ECC3151" w14:textId="11C7B3B7" w:rsidR="00DA052A" w:rsidRPr="00DA052A" w:rsidRDefault="00DA052A" w:rsidP="00DA052A">
            <w:pPr>
              <w:spacing w:after="0" w:line="240" w:lineRule="auto"/>
              <w:jc w:val="both"/>
              <w:rPr>
                <w:rFonts w:ascii="Times New Roman" w:eastAsia="Times New Roman" w:hAnsi="Times New Roman" w:cs="Times New Roman"/>
                <w:sz w:val="28"/>
                <w:szCs w:val="28"/>
                <w:lang w:eastAsia="ru-RU"/>
              </w:rPr>
            </w:pPr>
            <w:r w:rsidRPr="00DA052A">
              <w:rPr>
                <w:rFonts w:ascii="Times New Roman" w:hAnsi="Times New Roman" w:cs="Times New Roman"/>
                <w:color w:val="000000" w:themeColor="text1"/>
                <w:sz w:val="28"/>
                <w:szCs w:val="28"/>
              </w:rPr>
              <w:t xml:space="preserve">Відомості про коефіцієнт пористості та способи </w:t>
            </w:r>
            <w:r>
              <w:rPr>
                <w:rFonts w:ascii="Times New Roman" w:hAnsi="Times New Roman" w:cs="Times New Roman"/>
                <w:color w:val="000000" w:themeColor="text1"/>
                <w:sz w:val="28"/>
                <w:szCs w:val="28"/>
              </w:rPr>
              <w:t>й</w:t>
            </w:r>
            <w:r w:rsidRPr="00DA052A">
              <w:rPr>
                <w:rFonts w:ascii="Times New Roman" w:hAnsi="Times New Roman" w:cs="Times New Roman"/>
                <w:color w:val="000000" w:themeColor="text1"/>
                <w:sz w:val="28"/>
                <w:szCs w:val="28"/>
              </w:rPr>
              <w:t xml:space="preserve">ого визначення методами </w:t>
            </w:r>
            <w:r w:rsidR="002569E6" w:rsidRPr="00DA052A">
              <w:rPr>
                <w:rFonts w:ascii="Times New Roman" w:hAnsi="Times New Roman" w:cs="Times New Roman"/>
                <w:color w:val="000000" w:themeColor="text1"/>
                <w:sz w:val="28"/>
                <w:szCs w:val="28"/>
              </w:rPr>
              <w:t>ГДС</w:t>
            </w:r>
            <w:r w:rsidRPr="00DA052A">
              <w:rPr>
                <w:rFonts w:ascii="Times New Roman" w:hAnsi="Times New Roman" w:cs="Times New Roman"/>
                <w:color w:val="000000" w:themeColor="text1"/>
                <w:sz w:val="28"/>
                <w:szCs w:val="28"/>
              </w:rPr>
              <w:t xml:space="preserve"> </w:t>
            </w:r>
          </w:p>
        </w:tc>
        <w:tc>
          <w:tcPr>
            <w:tcW w:w="2223" w:type="dxa"/>
          </w:tcPr>
          <w:p w14:paraId="2A8CD2A9" w14:textId="425A7264" w:rsidR="00DA052A" w:rsidRPr="00DA052A" w:rsidRDefault="00DA052A" w:rsidP="00DA052A">
            <w:pPr>
              <w:widowControl w:val="0"/>
              <w:spacing w:after="0" w:line="240" w:lineRule="auto"/>
              <w:ind w:right="-57"/>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04.05.2026</w:t>
            </w:r>
          </w:p>
        </w:tc>
        <w:tc>
          <w:tcPr>
            <w:tcW w:w="1365" w:type="dxa"/>
          </w:tcPr>
          <w:p w14:paraId="777A55F6"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bookmarkEnd w:id="5"/>
      <w:tr w:rsidR="00DA052A" w:rsidRPr="00DA052A" w14:paraId="03C2C25E" w14:textId="77777777" w:rsidTr="00DA052A">
        <w:trPr>
          <w:trHeight w:val="284"/>
        </w:trPr>
        <w:tc>
          <w:tcPr>
            <w:tcW w:w="426" w:type="dxa"/>
          </w:tcPr>
          <w:p w14:paraId="6EA7CFAD"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val="en-US" w:eastAsia="ru-RU"/>
              </w:rPr>
            </w:pPr>
            <w:r w:rsidRPr="00DA052A">
              <w:rPr>
                <w:rFonts w:ascii="Times New Roman" w:eastAsia="Times New Roman" w:hAnsi="Times New Roman" w:cs="Times New Roman"/>
                <w:sz w:val="28"/>
                <w:szCs w:val="28"/>
                <w:lang w:val="en-US" w:eastAsia="ru-RU"/>
              </w:rPr>
              <w:t>4.</w:t>
            </w:r>
          </w:p>
        </w:tc>
        <w:tc>
          <w:tcPr>
            <w:tcW w:w="5386" w:type="dxa"/>
          </w:tcPr>
          <w:p w14:paraId="3F73B262" w14:textId="69DD5167" w:rsidR="00DA052A" w:rsidRPr="00DA052A" w:rsidRDefault="00DA052A" w:rsidP="00DA052A">
            <w:pPr>
              <w:spacing w:after="0" w:line="240" w:lineRule="auto"/>
              <w:jc w:val="both"/>
              <w:rPr>
                <w:rFonts w:ascii="Times New Roman" w:hAnsi="Times New Roman" w:cs="Times New Roman"/>
                <w:color w:val="000000" w:themeColor="text1"/>
                <w:sz w:val="28"/>
                <w:szCs w:val="28"/>
              </w:rPr>
            </w:pPr>
            <w:r w:rsidRPr="00DA052A">
              <w:rPr>
                <w:rFonts w:ascii="Times New Roman" w:hAnsi="Times New Roman" w:cs="Times New Roman"/>
                <w:color w:val="000000" w:themeColor="text1"/>
                <w:sz w:val="28"/>
                <w:szCs w:val="28"/>
              </w:rPr>
              <w:t>Математична статистика</w:t>
            </w:r>
            <w:r w:rsidRPr="00DA052A">
              <w:rPr>
                <w:rFonts w:ascii="Times New Roman" w:hAnsi="Times New Roman" w:cs="Times New Roman"/>
                <w:color w:val="000000" w:themeColor="text1"/>
                <w:sz w:val="28"/>
                <w:szCs w:val="28"/>
              </w:rPr>
              <w:t xml:space="preserve"> </w:t>
            </w:r>
            <w:r w:rsidRPr="00DA052A">
              <w:rPr>
                <w:rFonts w:ascii="Times New Roman" w:hAnsi="Times New Roman" w:cs="Times New Roman"/>
                <w:color w:val="000000" w:themeColor="text1"/>
                <w:sz w:val="28"/>
                <w:szCs w:val="28"/>
              </w:rPr>
              <w:t xml:space="preserve">– спосіб оцінки </w:t>
            </w:r>
          </w:p>
          <w:p w14:paraId="36D7157C" w14:textId="74AAB182"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hAnsi="Times New Roman" w:cs="Times New Roman"/>
                <w:color w:val="000000" w:themeColor="text1"/>
                <w:sz w:val="28"/>
                <w:szCs w:val="28"/>
              </w:rPr>
              <w:t>геолого-геофізичних даних</w:t>
            </w:r>
          </w:p>
        </w:tc>
        <w:tc>
          <w:tcPr>
            <w:tcW w:w="2223" w:type="dxa"/>
          </w:tcPr>
          <w:p w14:paraId="0BA6AB33" w14:textId="22E34377"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16.05.2026</w:t>
            </w:r>
          </w:p>
        </w:tc>
        <w:tc>
          <w:tcPr>
            <w:tcW w:w="1365" w:type="dxa"/>
          </w:tcPr>
          <w:p w14:paraId="209809F5"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72455389" w14:textId="77777777" w:rsidTr="00DA052A">
        <w:trPr>
          <w:trHeight w:val="284"/>
        </w:trPr>
        <w:tc>
          <w:tcPr>
            <w:tcW w:w="426" w:type="dxa"/>
          </w:tcPr>
          <w:p w14:paraId="61A732C3"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5.</w:t>
            </w:r>
          </w:p>
        </w:tc>
        <w:tc>
          <w:tcPr>
            <w:tcW w:w="5386" w:type="dxa"/>
          </w:tcPr>
          <w:p w14:paraId="66535FE5" w14:textId="1F7ED1B2"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Використання статистичних параметрів для оцінки результатів визначення коефіцієнта пористості</w:t>
            </w:r>
          </w:p>
        </w:tc>
        <w:tc>
          <w:tcPr>
            <w:tcW w:w="2223" w:type="dxa"/>
          </w:tcPr>
          <w:p w14:paraId="16BA9A4D" w14:textId="039FFD9B"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val="ru-RU" w:eastAsia="ru-RU"/>
              </w:rPr>
              <w:t>28.05.2026</w:t>
            </w:r>
          </w:p>
        </w:tc>
        <w:tc>
          <w:tcPr>
            <w:tcW w:w="1365" w:type="dxa"/>
          </w:tcPr>
          <w:p w14:paraId="71C01DD4"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13F10C26" w14:textId="77777777" w:rsidTr="00DA052A">
        <w:trPr>
          <w:trHeight w:val="284"/>
        </w:trPr>
        <w:tc>
          <w:tcPr>
            <w:tcW w:w="426" w:type="dxa"/>
          </w:tcPr>
          <w:p w14:paraId="68A2A2FB"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6.</w:t>
            </w:r>
          </w:p>
        </w:tc>
        <w:tc>
          <w:tcPr>
            <w:tcW w:w="5386" w:type="dxa"/>
          </w:tcPr>
          <w:p w14:paraId="42536CE5" w14:textId="5F3F54EE" w:rsidR="00DA052A" w:rsidRPr="00DA052A" w:rsidRDefault="00DA052A" w:rsidP="00DA052A">
            <w:pPr>
              <w:widowControl w:val="0"/>
              <w:spacing w:after="0" w:line="240" w:lineRule="auto"/>
              <w:jc w:val="both"/>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Написання висновків та переліку посилань на джерела</w:t>
            </w:r>
          </w:p>
        </w:tc>
        <w:tc>
          <w:tcPr>
            <w:tcW w:w="2223" w:type="dxa"/>
          </w:tcPr>
          <w:p w14:paraId="158574BF" w14:textId="2BD0E0D4"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val="ru-RU" w:eastAsia="ru-RU"/>
              </w:rPr>
              <w:t>01.06.2026</w:t>
            </w:r>
          </w:p>
        </w:tc>
        <w:tc>
          <w:tcPr>
            <w:tcW w:w="1365" w:type="dxa"/>
          </w:tcPr>
          <w:p w14:paraId="3BDC77E9"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3CE1B5FE" w14:textId="77777777" w:rsidTr="00DA052A">
        <w:trPr>
          <w:trHeight w:val="284"/>
        </w:trPr>
        <w:tc>
          <w:tcPr>
            <w:tcW w:w="426" w:type="dxa"/>
          </w:tcPr>
          <w:p w14:paraId="216BD3DD"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7.</w:t>
            </w:r>
          </w:p>
        </w:tc>
        <w:tc>
          <w:tcPr>
            <w:tcW w:w="5386" w:type="dxa"/>
          </w:tcPr>
          <w:p w14:paraId="40AB98C1" w14:textId="77777777" w:rsidR="00DA052A" w:rsidRPr="00DA052A" w:rsidRDefault="00DA052A" w:rsidP="00DA052A">
            <w:pPr>
              <w:widowControl w:val="0"/>
              <w:spacing w:after="0" w:line="240" w:lineRule="auto"/>
              <w:jc w:val="both"/>
              <w:rPr>
                <w:rFonts w:ascii="Times New Roman" w:eastAsia="Times New Roman" w:hAnsi="Times New Roman" w:cs="Times New Roman"/>
                <w:bCs/>
                <w:sz w:val="28"/>
                <w:szCs w:val="28"/>
                <w:lang w:eastAsia="ru-RU"/>
              </w:rPr>
            </w:pPr>
            <w:r w:rsidRPr="00DA052A">
              <w:rPr>
                <w:rFonts w:ascii="Times New Roman" w:eastAsia="Times New Roman" w:hAnsi="Times New Roman" w:cs="Times New Roman"/>
                <w:bCs/>
                <w:sz w:val="28"/>
                <w:szCs w:val="28"/>
                <w:lang w:eastAsia="ru-RU"/>
              </w:rPr>
              <w:t>Оформлення пояснювальної записки, підготовка презентації та графічного матеріалу до захисту.</w:t>
            </w:r>
          </w:p>
        </w:tc>
        <w:tc>
          <w:tcPr>
            <w:tcW w:w="2223" w:type="dxa"/>
          </w:tcPr>
          <w:p w14:paraId="12100B4B" w14:textId="074DDD5E"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lang w:val="ru-RU" w:eastAsia="ru-RU"/>
              </w:rPr>
            </w:pPr>
            <w:r w:rsidRPr="00DA052A">
              <w:rPr>
                <w:rFonts w:ascii="Times New Roman" w:eastAsia="Times New Roman" w:hAnsi="Times New Roman" w:cs="Times New Roman"/>
                <w:sz w:val="28"/>
                <w:szCs w:val="28"/>
                <w:lang w:val="ru-RU" w:eastAsia="ru-RU"/>
              </w:rPr>
              <w:t>05.06.2026</w:t>
            </w:r>
          </w:p>
        </w:tc>
        <w:tc>
          <w:tcPr>
            <w:tcW w:w="1365" w:type="dxa"/>
          </w:tcPr>
          <w:p w14:paraId="0C8DF44C" w14:textId="77777777" w:rsidR="00DA052A" w:rsidRPr="00DA052A" w:rsidRDefault="00DA052A" w:rsidP="00DA052A">
            <w:pPr>
              <w:widowControl w:val="0"/>
              <w:spacing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виконано</w:t>
            </w:r>
          </w:p>
        </w:tc>
      </w:tr>
      <w:tr w:rsidR="00DA052A" w:rsidRPr="00DA052A" w14:paraId="0384A1BE" w14:textId="77777777" w:rsidTr="00DA052A">
        <w:trPr>
          <w:trHeight w:val="284"/>
        </w:trPr>
        <w:tc>
          <w:tcPr>
            <w:tcW w:w="426" w:type="dxa"/>
          </w:tcPr>
          <w:p w14:paraId="3A0F9575"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p>
        </w:tc>
        <w:tc>
          <w:tcPr>
            <w:tcW w:w="5386" w:type="dxa"/>
          </w:tcPr>
          <w:p w14:paraId="02E58E96" w14:textId="77777777" w:rsidR="00DA052A" w:rsidRPr="00DA052A" w:rsidRDefault="00DA052A" w:rsidP="00DA052A">
            <w:pPr>
              <w:widowControl w:val="0"/>
              <w:spacing w:after="0" w:line="240" w:lineRule="auto"/>
              <w:jc w:val="both"/>
              <w:rPr>
                <w:rFonts w:ascii="Times New Roman" w:eastAsia="Times New Roman" w:hAnsi="Times New Roman" w:cs="Times New Roman"/>
                <w:sz w:val="28"/>
                <w:szCs w:val="28"/>
                <w:highlight w:val="yellow"/>
                <w:lang w:eastAsia="ru-RU"/>
              </w:rPr>
            </w:pPr>
          </w:p>
        </w:tc>
        <w:tc>
          <w:tcPr>
            <w:tcW w:w="2223" w:type="dxa"/>
          </w:tcPr>
          <w:p w14:paraId="3B9BC53E" w14:textId="77777777"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highlight w:val="yellow"/>
                <w:lang w:eastAsia="ru-RU"/>
              </w:rPr>
            </w:pPr>
          </w:p>
        </w:tc>
        <w:tc>
          <w:tcPr>
            <w:tcW w:w="1365" w:type="dxa"/>
          </w:tcPr>
          <w:p w14:paraId="61EAB091" w14:textId="77777777" w:rsidR="00DA052A" w:rsidRPr="00DA052A" w:rsidRDefault="00DA052A" w:rsidP="00DA052A">
            <w:pPr>
              <w:widowControl w:val="0"/>
              <w:spacing w:after="0" w:line="240" w:lineRule="auto"/>
              <w:rPr>
                <w:rFonts w:ascii="Times New Roman" w:eastAsia="Times New Roman" w:hAnsi="Times New Roman" w:cs="Times New Roman"/>
                <w:sz w:val="28"/>
                <w:szCs w:val="28"/>
                <w:highlight w:val="yellow"/>
                <w:lang w:eastAsia="ru-RU"/>
              </w:rPr>
            </w:pPr>
          </w:p>
        </w:tc>
      </w:tr>
      <w:tr w:rsidR="00DA052A" w:rsidRPr="00DA052A" w14:paraId="51DD80B8" w14:textId="77777777" w:rsidTr="00DA052A">
        <w:trPr>
          <w:trHeight w:val="284"/>
        </w:trPr>
        <w:tc>
          <w:tcPr>
            <w:tcW w:w="426" w:type="dxa"/>
          </w:tcPr>
          <w:p w14:paraId="123D9B31"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p>
        </w:tc>
        <w:tc>
          <w:tcPr>
            <w:tcW w:w="5386" w:type="dxa"/>
          </w:tcPr>
          <w:p w14:paraId="60775DDF" w14:textId="77777777" w:rsidR="00DA052A" w:rsidRPr="00DA052A" w:rsidRDefault="00DA052A" w:rsidP="00DA052A">
            <w:pPr>
              <w:widowControl w:val="0"/>
              <w:spacing w:after="0" w:line="240" w:lineRule="auto"/>
              <w:jc w:val="both"/>
              <w:rPr>
                <w:rFonts w:ascii="Times New Roman" w:eastAsia="Times New Roman" w:hAnsi="Times New Roman" w:cs="Times New Roman"/>
                <w:bCs/>
                <w:sz w:val="28"/>
                <w:szCs w:val="28"/>
                <w:highlight w:val="yellow"/>
                <w:lang w:eastAsia="ru-RU"/>
              </w:rPr>
            </w:pPr>
          </w:p>
        </w:tc>
        <w:tc>
          <w:tcPr>
            <w:tcW w:w="2223" w:type="dxa"/>
          </w:tcPr>
          <w:p w14:paraId="5E592141" w14:textId="77777777"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highlight w:val="yellow"/>
                <w:lang w:val="ru-RU" w:eastAsia="ru-RU"/>
              </w:rPr>
            </w:pPr>
          </w:p>
        </w:tc>
        <w:tc>
          <w:tcPr>
            <w:tcW w:w="1365" w:type="dxa"/>
          </w:tcPr>
          <w:p w14:paraId="1C5DB460" w14:textId="77777777" w:rsidR="00DA052A" w:rsidRPr="00DA052A" w:rsidRDefault="00DA052A" w:rsidP="00DA052A">
            <w:pPr>
              <w:widowControl w:val="0"/>
              <w:spacing w:after="0" w:line="240" w:lineRule="auto"/>
              <w:rPr>
                <w:rFonts w:ascii="Times New Roman" w:eastAsia="Times New Roman" w:hAnsi="Times New Roman" w:cs="Times New Roman"/>
                <w:sz w:val="28"/>
                <w:szCs w:val="28"/>
                <w:highlight w:val="yellow"/>
                <w:lang w:eastAsia="ru-RU"/>
              </w:rPr>
            </w:pPr>
          </w:p>
        </w:tc>
      </w:tr>
      <w:tr w:rsidR="00DA052A" w:rsidRPr="00DA052A" w14:paraId="5A60895F" w14:textId="77777777" w:rsidTr="00DA052A">
        <w:trPr>
          <w:trHeight w:val="284"/>
        </w:trPr>
        <w:tc>
          <w:tcPr>
            <w:tcW w:w="426" w:type="dxa"/>
          </w:tcPr>
          <w:p w14:paraId="399FF560" w14:textId="77777777" w:rsidR="00DA052A" w:rsidRPr="00DA052A" w:rsidRDefault="00DA052A" w:rsidP="00DA052A">
            <w:pPr>
              <w:widowControl w:val="0"/>
              <w:spacing w:after="0" w:line="240" w:lineRule="auto"/>
              <w:jc w:val="center"/>
              <w:rPr>
                <w:rFonts w:ascii="Times New Roman" w:eastAsia="Times New Roman" w:hAnsi="Times New Roman" w:cs="Times New Roman"/>
                <w:sz w:val="28"/>
                <w:szCs w:val="28"/>
                <w:lang w:eastAsia="ru-RU"/>
              </w:rPr>
            </w:pPr>
          </w:p>
        </w:tc>
        <w:tc>
          <w:tcPr>
            <w:tcW w:w="5386" w:type="dxa"/>
          </w:tcPr>
          <w:p w14:paraId="4895383E" w14:textId="77777777" w:rsidR="00DA052A" w:rsidRPr="00DA052A" w:rsidRDefault="00DA052A" w:rsidP="00DA052A">
            <w:pPr>
              <w:widowControl w:val="0"/>
              <w:adjustRightInd w:val="0"/>
              <w:spacing w:after="0" w:line="240" w:lineRule="auto"/>
              <w:outlineLvl w:val="0"/>
              <w:rPr>
                <w:rFonts w:ascii="Times New Roman" w:eastAsia="Times New Roman" w:hAnsi="Times New Roman" w:cs="Times New Roman"/>
                <w:sz w:val="28"/>
                <w:szCs w:val="28"/>
                <w:highlight w:val="yellow"/>
                <w:lang w:eastAsia="ru-RU"/>
              </w:rPr>
            </w:pPr>
          </w:p>
        </w:tc>
        <w:tc>
          <w:tcPr>
            <w:tcW w:w="2223" w:type="dxa"/>
          </w:tcPr>
          <w:p w14:paraId="1F9B9098" w14:textId="77777777" w:rsidR="00DA052A" w:rsidRPr="00DA052A" w:rsidRDefault="00DA052A" w:rsidP="00DA052A">
            <w:pPr>
              <w:widowControl w:val="0"/>
              <w:spacing w:after="0" w:line="240" w:lineRule="auto"/>
              <w:ind w:left="-57" w:right="-57"/>
              <w:jc w:val="center"/>
              <w:rPr>
                <w:rFonts w:ascii="Times New Roman" w:eastAsia="Times New Roman" w:hAnsi="Times New Roman" w:cs="Times New Roman"/>
                <w:sz w:val="28"/>
                <w:szCs w:val="28"/>
                <w:highlight w:val="yellow"/>
                <w:lang w:val="ru-RU" w:eastAsia="ru-RU"/>
              </w:rPr>
            </w:pPr>
          </w:p>
        </w:tc>
        <w:tc>
          <w:tcPr>
            <w:tcW w:w="1365" w:type="dxa"/>
          </w:tcPr>
          <w:p w14:paraId="2E06EA8A" w14:textId="77777777" w:rsidR="00DA052A" w:rsidRPr="00DA052A" w:rsidRDefault="00DA052A" w:rsidP="00DA052A">
            <w:pPr>
              <w:widowControl w:val="0"/>
              <w:spacing w:after="0" w:line="240" w:lineRule="auto"/>
              <w:rPr>
                <w:rFonts w:ascii="Times New Roman" w:eastAsia="Times New Roman" w:hAnsi="Times New Roman" w:cs="Times New Roman"/>
                <w:sz w:val="28"/>
                <w:szCs w:val="28"/>
                <w:highlight w:val="yellow"/>
                <w:lang w:eastAsia="ru-RU"/>
              </w:rPr>
            </w:pPr>
          </w:p>
        </w:tc>
      </w:tr>
    </w:tbl>
    <w:p w14:paraId="4482E82A" w14:textId="77777777" w:rsidR="00DA052A" w:rsidRPr="00DA052A" w:rsidRDefault="00DA052A" w:rsidP="00DA052A">
      <w:pPr>
        <w:spacing w:after="0" w:line="240" w:lineRule="auto"/>
        <w:rPr>
          <w:rFonts w:ascii="Times New Roman" w:eastAsia="Times New Roman" w:hAnsi="Times New Roman" w:cs="Times New Roman"/>
          <w:sz w:val="28"/>
          <w:szCs w:val="20"/>
          <w:lang w:eastAsia="ru-RU"/>
        </w:rPr>
      </w:pPr>
    </w:p>
    <w:p w14:paraId="6D116740" w14:textId="77777777" w:rsidR="00DA052A" w:rsidRPr="00DA052A" w:rsidRDefault="00DA052A" w:rsidP="00DA052A">
      <w:pPr>
        <w:spacing w:after="0" w:line="240" w:lineRule="auto"/>
        <w:rPr>
          <w:rFonts w:ascii="Times New Roman" w:eastAsia="Times New Roman" w:hAnsi="Times New Roman" w:cs="Times New Roman"/>
          <w:sz w:val="28"/>
          <w:szCs w:val="20"/>
          <w:lang w:eastAsia="ru-RU"/>
        </w:rPr>
      </w:pPr>
    </w:p>
    <w:tbl>
      <w:tblPr>
        <w:tblW w:w="9920" w:type="dxa"/>
        <w:tblInd w:w="40" w:type="dxa"/>
        <w:tblLayout w:type="fixed"/>
        <w:tblCellMar>
          <w:left w:w="40" w:type="dxa"/>
          <w:right w:w="40" w:type="dxa"/>
        </w:tblCellMar>
        <w:tblLook w:val="0000" w:firstRow="0" w:lastRow="0" w:firstColumn="0" w:lastColumn="0" w:noHBand="0" w:noVBand="0"/>
      </w:tblPr>
      <w:tblGrid>
        <w:gridCol w:w="3119"/>
        <w:gridCol w:w="2410"/>
        <w:gridCol w:w="6"/>
        <w:gridCol w:w="561"/>
        <w:gridCol w:w="3402"/>
        <w:gridCol w:w="422"/>
      </w:tblGrid>
      <w:tr w:rsidR="00DA052A" w:rsidRPr="00DA052A" w14:paraId="1371EE73" w14:textId="77777777" w:rsidTr="00612709">
        <w:trPr>
          <w:gridAfter w:val="1"/>
          <w:wAfter w:w="422" w:type="dxa"/>
        </w:trPr>
        <w:tc>
          <w:tcPr>
            <w:tcW w:w="3119" w:type="dxa"/>
          </w:tcPr>
          <w:p w14:paraId="4FB2F3D7"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bookmarkStart w:id="6" w:name="OCRUncertain025"/>
            <w:r w:rsidRPr="00DA052A">
              <w:rPr>
                <w:rFonts w:ascii="Times New Roman" w:eastAsia="Times New Roman" w:hAnsi="Times New Roman" w:cs="Times New Roman"/>
                <w:sz w:val="28"/>
                <w:szCs w:val="28"/>
                <w:lang w:eastAsia="ru-RU"/>
              </w:rPr>
              <w:t xml:space="preserve">       Студе</w:t>
            </w:r>
            <w:bookmarkEnd w:id="6"/>
            <w:r w:rsidRPr="00DA052A">
              <w:rPr>
                <w:rFonts w:ascii="Times New Roman" w:eastAsia="Times New Roman" w:hAnsi="Times New Roman" w:cs="Times New Roman"/>
                <w:sz w:val="28"/>
                <w:szCs w:val="28"/>
                <w:lang w:eastAsia="ru-RU"/>
              </w:rPr>
              <w:t>нт</w:t>
            </w:r>
          </w:p>
        </w:tc>
        <w:tc>
          <w:tcPr>
            <w:tcW w:w="2416" w:type="dxa"/>
            <w:gridSpan w:val="2"/>
            <w:tcBorders>
              <w:bottom w:val="single" w:sz="6" w:space="0" w:color="auto"/>
            </w:tcBorders>
          </w:tcPr>
          <w:p w14:paraId="1F416709"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p>
        </w:tc>
        <w:tc>
          <w:tcPr>
            <w:tcW w:w="561" w:type="dxa"/>
          </w:tcPr>
          <w:p w14:paraId="2B1A7546" w14:textId="77777777" w:rsidR="00DA052A" w:rsidRPr="00DA052A" w:rsidRDefault="00DA052A" w:rsidP="00DA052A">
            <w:pPr>
              <w:widowControl w:val="0"/>
              <w:spacing w:before="40" w:after="0" w:line="240" w:lineRule="auto"/>
              <w:rPr>
                <w:rFonts w:ascii="Times New Roman" w:eastAsia="Times New Roman" w:hAnsi="Times New Roman" w:cs="Times New Roman"/>
                <w:i/>
                <w:sz w:val="28"/>
                <w:szCs w:val="28"/>
                <w:lang w:eastAsia="ru-RU"/>
              </w:rPr>
            </w:pPr>
          </w:p>
        </w:tc>
        <w:tc>
          <w:tcPr>
            <w:tcW w:w="3402" w:type="dxa"/>
            <w:tcBorders>
              <w:bottom w:val="single" w:sz="4" w:space="0" w:color="auto"/>
            </w:tcBorders>
          </w:tcPr>
          <w:p w14:paraId="3111D054" w14:textId="5CA07F85" w:rsidR="00DA052A" w:rsidRPr="00DA052A" w:rsidRDefault="00DA052A" w:rsidP="00DA052A">
            <w:pPr>
              <w:widowControl w:val="0"/>
              <w:spacing w:before="40" w:after="0" w:line="240" w:lineRule="auto"/>
              <w:rPr>
                <w:rFonts w:ascii="Times New Roman" w:eastAsia="Times New Roman" w:hAnsi="Times New Roman" w:cs="Times New Roman"/>
                <w:i/>
                <w:sz w:val="28"/>
                <w:szCs w:val="28"/>
                <w:lang w:eastAsia="ru-RU"/>
              </w:rPr>
            </w:pPr>
            <w:r w:rsidRPr="00DA052A">
              <w:rPr>
                <w:rFonts w:ascii="Times New Roman" w:eastAsia="Times New Roman" w:hAnsi="Times New Roman" w:cs="Times New Roman"/>
                <w:i/>
                <w:sz w:val="28"/>
                <w:szCs w:val="28"/>
                <w:lang w:eastAsia="ru-RU"/>
              </w:rPr>
              <w:t xml:space="preserve">         </w:t>
            </w:r>
            <w:proofErr w:type="spellStart"/>
            <w:r w:rsidRPr="00620146">
              <w:rPr>
                <w:rFonts w:ascii="Times New Roman" w:eastAsia="Times New Roman" w:hAnsi="Times New Roman" w:cs="Times New Roman"/>
                <w:iCs/>
                <w:sz w:val="28"/>
                <w:szCs w:val="28"/>
                <w:lang w:eastAsia="ru-RU"/>
              </w:rPr>
              <w:t>Осіпов</w:t>
            </w:r>
            <w:proofErr w:type="spellEnd"/>
            <w:r w:rsidRPr="00620146">
              <w:rPr>
                <w:rFonts w:ascii="Times New Roman" w:eastAsia="Times New Roman" w:hAnsi="Times New Roman" w:cs="Times New Roman"/>
                <w:iCs/>
                <w:sz w:val="28"/>
                <w:szCs w:val="28"/>
                <w:lang w:eastAsia="ru-RU"/>
              </w:rPr>
              <w:t xml:space="preserve"> М.М</w:t>
            </w:r>
            <w:r w:rsidRPr="00DA052A">
              <w:rPr>
                <w:rFonts w:ascii="Times New Roman" w:eastAsia="Times New Roman" w:hAnsi="Times New Roman" w:cs="Times New Roman"/>
                <w:i/>
                <w:sz w:val="28"/>
                <w:szCs w:val="28"/>
                <w:lang w:eastAsia="ru-RU"/>
              </w:rPr>
              <w:t>.</w:t>
            </w:r>
          </w:p>
        </w:tc>
      </w:tr>
      <w:tr w:rsidR="00DA052A" w:rsidRPr="00DA052A" w14:paraId="5BC22774" w14:textId="77777777" w:rsidTr="00612709">
        <w:trPr>
          <w:gridAfter w:val="1"/>
          <w:wAfter w:w="422" w:type="dxa"/>
        </w:trPr>
        <w:tc>
          <w:tcPr>
            <w:tcW w:w="9498" w:type="dxa"/>
            <w:gridSpan w:val="5"/>
          </w:tcPr>
          <w:p w14:paraId="14D573A4" w14:textId="77777777" w:rsidR="00DA052A" w:rsidRPr="00DA052A" w:rsidRDefault="00DA052A" w:rsidP="00DA052A">
            <w:pPr>
              <w:widowControl w:val="0"/>
              <w:spacing w:before="20" w:after="0" w:line="240" w:lineRule="auto"/>
              <w:rPr>
                <w:rFonts w:ascii="Times New Roman" w:eastAsia="Times New Roman" w:hAnsi="Times New Roman" w:cs="Times New Roman"/>
                <w:sz w:val="24"/>
                <w:szCs w:val="20"/>
                <w:lang w:eastAsia="ru-RU"/>
              </w:rPr>
            </w:pPr>
            <w:r w:rsidRPr="00DA052A">
              <w:rPr>
                <w:rFonts w:ascii="Times New Roman" w:eastAsia="Times New Roman" w:hAnsi="Times New Roman" w:cs="Times New Roman"/>
                <w:sz w:val="20"/>
                <w:szCs w:val="20"/>
                <w:lang w:eastAsia="ru-RU"/>
              </w:rPr>
              <w:t xml:space="preserve">                                                                                (підпис)                                  (прізвище та ініціали)</w:t>
            </w:r>
          </w:p>
        </w:tc>
      </w:tr>
      <w:tr w:rsidR="00DA052A" w:rsidRPr="00DA052A" w14:paraId="7145B36D" w14:textId="77777777" w:rsidTr="00612709">
        <w:trPr>
          <w:gridAfter w:val="1"/>
          <w:wAfter w:w="422" w:type="dxa"/>
        </w:trPr>
        <w:tc>
          <w:tcPr>
            <w:tcW w:w="3119" w:type="dxa"/>
          </w:tcPr>
          <w:p w14:paraId="427074EB"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      </w:t>
            </w:r>
          </w:p>
          <w:p w14:paraId="6F4224CC"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r w:rsidRPr="00DA052A">
              <w:rPr>
                <w:rFonts w:ascii="Times New Roman" w:eastAsia="Times New Roman" w:hAnsi="Times New Roman" w:cs="Times New Roman"/>
                <w:sz w:val="28"/>
                <w:szCs w:val="28"/>
                <w:lang w:eastAsia="ru-RU"/>
              </w:rPr>
              <w:t xml:space="preserve"> Керівник</w:t>
            </w:r>
            <w:r w:rsidRPr="00DA052A">
              <w:rPr>
                <w:rFonts w:ascii="Times New Roman" w:eastAsia="Times New Roman" w:hAnsi="Times New Roman" w:cs="Times New Roman"/>
                <w:sz w:val="28"/>
                <w:szCs w:val="28"/>
                <w:lang w:val="ru-RU" w:eastAsia="ru-RU"/>
              </w:rPr>
              <w:t xml:space="preserve"> </w:t>
            </w:r>
            <w:r w:rsidRPr="00DA052A">
              <w:rPr>
                <w:rFonts w:ascii="Times New Roman" w:eastAsia="Times New Roman" w:hAnsi="Times New Roman" w:cs="Times New Roman"/>
                <w:sz w:val="28"/>
                <w:szCs w:val="28"/>
                <w:lang w:eastAsia="ru-RU"/>
              </w:rPr>
              <w:t>роботи</w:t>
            </w:r>
          </w:p>
        </w:tc>
        <w:tc>
          <w:tcPr>
            <w:tcW w:w="2410" w:type="dxa"/>
            <w:tcBorders>
              <w:bottom w:val="single" w:sz="6" w:space="0" w:color="auto"/>
            </w:tcBorders>
          </w:tcPr>
          <w:p w14:paraId="578AA69C"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p>
        </w:tc>
        <w:tc>
          <w:tcPr>
            <w:tcW w:w="567" w:type="dxa"/>
            <w:gridSpan w:val="2"/>
          </w:tcPr>
          <w:p w14:paraId="7D269C4A" w14:textId="77777777" w:rsidR="00DA052A" w:rsidRPr="00DA052A" w:rsidRDefault="00DA052A" w:rsidP="00DA052A">
            <w:pPr>
              <w:widowControl w:val="0"/>
              <w:spacing w:before="40" w:after="0" w:line="240" w:lineRule="auto"/>
              <w:rPr>
                <w:rFonts w:ascii="Times New Roman" w:eastAsia="Times New Roman" w:hAnsi="Times New Roman" w:cs="Times New Roman"/>
                <w:sz w:val="28"/>
                <w:szCs w:val="28"/>
                <w:lang w:eastAsia="ru-RU"/>
              </w:rPr>
            </w:pPr>
          </w:p>
        </w:tc>
        <w:tc>
          <w:tcPr>
            <w:tcW w:w="3402" w:type="dxa"/>
            <w:tcBorders>
              <w:bottom w:val="single" w:sz="6" w:space="0" w:color="auto"/>
            </w:tcBorders>
          </w:tcPr>
          <w:p w14:paraId="4D46B91F" w14:textId="77777777" w:rsidR="00DA052A" w:rsidRPr="00DA052A" w:rsidRDefault="00DA052A" w:rsidP="00DA052A">
            <w:pPr>
              <w:widowControl w:val="0"/>
              <w:spacing w:before="40" w:after="0" w:line="240" w:lineRule="auto"/>
              <w:rPr>
                <w:rFonts w:ascii="Times New Roman" w:eastAsia="Times New Roman" w:hAnsi="Times New Roman" w:cs="Times New Roman"/>
                <w:i/>
                <w:sz w:val="28"/>
                <w:szCs w:val="28"/>
                <w:lang w:eastAsia="ru-RU"/>
              </w:rPr>
            </w:pPr>
            <w:r w:rsidRPr="00DA052A">
              <w:rPr>
                <w:rFonts w:ascii="Times New Roman" w:eastAsia="Times New Roman" w:hAnsi="Times New Roman" w:cs="Times New Roman"/>
                <w:i/>
                <w:sz w:val="28"/>
                <w:szCs w:val="28"/>
                <w:lang w:eastAsia="ru-RU"/>
              </w:rPr>
              <w:t xml:space="preserve">       </w:t>
            </w:r>
          </w:p>
          <w:p w14:paraId="2D38A604" w14:textId="60D3000B" w:rsidR="00DA052A" w:rsidRPr="00DA052A" w:rsidRDefault="00DA052A" w:rsidP="00DA052A">
            <w:pPr>
              <w:widowControl w:val="0"/>
              <w:spacing w:before="40" w:after="0" w:line="240" w:lineRule="auto"/>
              <w:rPr>
                <w:rFonts w:ascii="Times New Roman" w:eastAsia="Times New Roman" w:hAnsi="Times New Roman" w:cs="Times New Roman"/>
                <w:iCs/>
                <w:sz w:val="28"/>
                <w:szCs w:val="28"/>
                <w:lang w:eastAsia="ru-RU"/>
              </w:rPr>
            </w:pPr>
            <w:r w:rsidRPr="00DA052A">
              <w:rPr>
                <w:rFonts w:ascii="Times New Roman" w:eastAsia="Times New Roman" w:hAnsi="Times New Roman" w:cs="Times New Roman"/>
                <w:i/>
                <w:sz w:val="28"/>
                <w:szCs w:val="28"/>
                <w:lang w:eastAsia="ru-RU"/>
              </w:rPr>
              <w:t xml:space="preserve">   </w:t>
            </w:r>
            <w:proofErr w:type="spellStart"/>
            <w:r w:rsidRPr="00620146">
              <w:rPr>
                <w:rFonts w:ascii="Times New Roman" w:eastAsia="Times New Roman" w:hAnsi="Times New Roman" w:cs="Times New Roman"/>
                <w:iCs/>
                <w:sz w:val="28"/>
                <w:szCs w:val="28"/>
                <w:lang w:eastAsia="ru-RU"/>
              </w:rPr>
              <w:t>Федоришин</w:t>
            </w:r>
            <w:proofErr w:type="spellEnd"/>
            <w:r w:rsidRPr="00DA052A">
              <w:rPr>
                <w:rFonts w:ascii="Times New Roman" w:eastAsia="Times New Roman" w:hAnsi="Times New Roman" w:cs="Times New Roman"/>
                <w:iCs/>
                <w:sz w:val="28"/>
                <w:szCs w:val="28"/>
                <w:lang w:eastAsia="ru-RU"/>
              </w:rPr>
              <w:t xml:space="preserve"> С.</w:t>
            </w:r>
            <w:r w:rsidRPr="00620146">
              <w:rPr>
                <w:rFonts w:ascii="Times New Roman" w:eastAsia="Times New Roman" w:hAnsi="Times New Roman" w:cs="Times New Roman"/>
                <w:iCs/>
                <w:sz w:val="28"/>
                <w:szCs w:val="28"/>
                <w:lang w:eastAsia="ru-RU"/>
              </w:rPr>
              <w:t>Д</w:t>
            </w:r>
            <w:r w:rsidRPr="00DA052A">
              <w:rPr>
                <w:rFonts w:ascii="Times New Roman" w:eastAsia="Times New Roman" w:hAnsi="Times New Roman" w:cs="Times New Roman"/>
                <w:iCs/>
                <w:sz w:val="28"/>
                <w:szCs w:val="28"/>
                <w:lang w:eastAsia="ru-RU"/>
              </w:rPr>
              <w:t>.</w:t>
            </w:r>
          </w:p>
        </w:tc>
      </w:tr>
      <w:tr w:rsidR="00DA052A" w:rsidRPr="00DA052A" w14:paraId="42602A10" w14:textId="77777777" w:rsidTr="00612709">
        <w:tc>
          <w:tcPr>
            <w:tcW w:w="9920" w:type="dxa"/>
            <w:gridSpan w:val="6"/>
          </w:tcPr>
          <w:p w14:paraId="1A0163D9" w14:textId="77777777" w:rsidR="00DA052A" w:rsidRPr="00DA052A" w:rsidRDefault="00DA052A" w:rsidP="00DA052A">
            <w:pPr>
              <w:widowControl w:val="0"/>
              <w:spacing w:before="40" w:after="0" w:line="240" w:lineRule="auto"/>
              <w:rPr>
                <w:rFonts w:ascii="Times New Roman" w:eastAsia="Times New Roman" w:hAnsi="Times New Roman" w:cs="Times New Roman"/>
                <w:sz w:val="24"/>
                <w:szCs w:val="20"/>
                <w:lang w:eastAsia="ru-RU"/>
              </w:rPr>
            </w:pPr>
            <w:r w:rsidRPr="00DA052A">
              <w:rPr>
                <w:rFonts w:ascii="Times New Roman" w:eastAsia="Times New Roman" w:hAnsi="Times New Roman" w:cs="Times New Roman"/>
                <w:sz w:val="20"/>
                <w:szCs w:val="20"/>
                <w:lang w:eastAsia="ru-RU"/>
              </w:rPr>
              <w:t xml:space="preserve">                                                                                (підпис)                                  (прізвище та ініціали)</w:t>
            </w:r>
          </w:p>
        </w:tc>
      </w:tr>
    </w:tbl>
    <w:p w14:paraId="25F7108F" w14:textId="77777777" w:rsidR="00DA052A" w:rsidRPr="00DA052A" w:rsidRDefault="00DA052A" w:rsidP="00DA052A">
      <w:pPr>
        <w:spacing w:after="160" w:line="259" w:lineRule="auto"/>
        <w:rPr>
          <w:rFonts w:ascii="Times New Roman" w:eastAsia="Times New Roman" w:hAnsi="Times New Roman" w:cs="Times New Roman"/>
          <w:color w:val="222222"/>
          <w:sz w:val="28"/>
          <w:szCs w:val="28"/>
          <w:shd w:val="clear" w:color="auto" w:fill="FFFFFF"/>
          <w:lang w:eastAsia="uk-UA"/>
        </w:rPr>
      </w:pPr>
      <w:r w:rsidRPr="00DA052A">
        <w:rPr>
          <w:rFonts w:ascii="Times New Roman" w:eastAsia="Times New Roman" w:hAnsi="Times New Roman" w:cs="Times New Roman"/>
          <w:color w:val="222222"/>
          <w:sz w:val="28"/>
          <w:szCs w:val="28"/>
          <w:shd w:val="clear" w:color="auto" w:fill="FFFFFF"/>
          <w:lang w:eastAsia="uk-UA"/>
        </w:rPr>
        <w:br w:type="page"/>
      </w:r>
    </w:p>
    <w:p w14:paraId="61C0074C" w14:textId="77777777" w:rsidR="002003AC" w:rsidRPr="00715840" w:rsidRDefault="002003AC" w:rsidP="00794DA4">
      <w:pPr>
        <w:pStyle w:val="1"/>
        <w:numPr>
          <w:ilvl w:val="0"/>
          <w:numId w:val="0"/>
        </w:numPr>
        <w:spacing w:before="0" w:after="0"/>
        <w:ind w:firstLine="709"/>
        <w:rPr>
          <w:b w:val="0"/>
          <w:color w:val="000000" w:themeColor="text1"/>
          <w:sz w:val="28"/>
          <w:szCs w:val="28"/>
        </w:rPr>
      </w:pPr>
      <w:r w:rsidRPr="00715840">
        <w:rPr>
          <w:b w:val="0"/>
          <w:color w:val="000000" w:themeColor="text1"/>
          <w:sz w:val="28"/>
          <w:szCs w:val="28"/>
        </w:rPr>
        <w:lastRenderedPageBreak/>
        <w:t>РЕФЕРАТ</w:t>
      </w:r>
    </w:p>
    <w:p w14:paraId="1EE4E500" w14:textId="77777777" w:rsidR="002003AC" w:rsidRPr="00715840" w:rsidRDefault="002003AC" w:rsidP="00794DA4">
      <w:pPr>
        <w:spacing w:after="0" w:line="360" w:lineRule="auto"/>
        <w:ind w:firstLine="709"/>
        <w:jc w:val="both"/>
        <w:rPr>
          <w:rFonts w:ascii="Times New Roman" w:hAnsi="Times New Roman" w:cs="Times New Roman"/>
          <w:bCs/>
          <w:color w:val="000000" w:themeColor="text1"/>
          <w:sz w:val="28"/>
          <w:szCs w:val="28"/>
        </w:rPr>
      </w:pPr>
    </w:p>
    <w:p w14:paraId="62EFB4E9" w14:textId="212BE471"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Бакалаврська робота викладена на 7</w:t>
      </w:r>
      <w:r w:rsidR="00D85E44">
        <w:rPr>
          <w:rFonts w:ascii="Times New Roman" w:hAnsi="Times New Roman" w:cs="Times New Roman"/>
          <w:color w:val="000000" w:themeColor="text1"/>
          <w:sz w:val="28"/>
          <w:szCs w:val="28"/>
        </w:rPr>
        <w:t>2</w:t>
      </w:r>
      <w:r w:rsidRPr="005557AC">
        <w:rPr>
          <w:rFonts w:ascii="Times New Roman" w:hAnsi="Times New Roman" w:cs="Times New Roman"/>
          <w:color w:val="000000" w:themeColor="text1"/>
          <w:sz w:val="28"/>
          <w:szCs w:val="28"/>
        </w:rPr>
        <w:t xml:space="preserve"> сторінках, містить 22 рисунки, 6 таблиць і 2 додатки.</w:t>
      </w:r>
    </w:p>
    <w:p w14:paraId="20FC3AB1" w14:textId="77777777"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Метою дослідження є аналіз результатів різних способів визначення коефіцієнта пористості.</w:t>
      </w:r>
    </w:p>
    <w:p w14:paraId="07646F4C" w14:textId="77777777"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У роботі наведено основні відомості щодо визначення коефіцієнта пористості за даними геофізичних досліджень свердловин. Розглянуто підходи математичної статистики для систематизації інформації та оцінки характеристик розподілу випадкових величин. Визначено основні статистичні характеристики розподілу коефіцієнта пористості.</w:t>
      </w:r>
    </w:p>
    <w:p w14:paraId="330E65AA" w14:textId="52E6AE4E"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Pr="005557AC">
        <w:rPr>
          <w:rFonts w:ascii="Times New Roman" w:hAnsi="Times New Roman" w:cs="Times New Roman"/>
          <w:color w:val="000000" w:themeColor="text1"/>
          <w:sz w:val="28"/>
          <w:szCs w:val="28"/>
        </w:rPr>
        <w:t>ОЕФІЦІЄНТ ПОРИСТОСТІ, МАТЕМАТИЧНА СТАТИСТИКА, ГІСТОГРАМА, ХАРАКТЕРИСТИКИ РОЗПОДІЛУ, ГЕОФІЗИЧНІ ДОСЛІДЖЕННЯ СВЕРДЛОВИН, КЕРНОВИЙ МАТЕРІАЛ, ПЕТРОФІЗИЧНІ ЗАЛЕЖНОСТІ.</w:t>
      </w:r>
    </w:p>
    <w:p w14:paraId="2BBC6EB2" w14:textId="77777777" w:rsidR="002003AC" w:rsidRPr="00715840" w:rsidRDefault="002003AC" w:rsidP="005557AC">
      <w:pPr>
        <w:spacing w:after="0" w:line="360" w:lineRule="auto"/>
        <w:ind w:firstLine="709"/>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br w:type="page"/>
      </w:r>
      <w:r w:rsidRPr="00715840">
        <w:rPr>
          <w:rFonts w:ascii="Times New Roman" w:hAnsi="Times New Roman" w:cs="Times New Roman"/>
          <w:color w:val="000000" w:themeColor="text1"/>
          <w:sz w:val="28"/>
          <w:szCs w:val="28"/>
        </w:rPr>
        <w:lastRenderedPageBreak/>
        <w:t>ABSTRACT</w:t>
      </w:r>
    </w:p>
    <w:p w14:paraId="76EF7036" w14:textId="77777777" w:rsidR="002003AC" w:rsidRPr="00715840" w:rsidRDefault="002003AC" w:rsidP="00794DA4">
      <w:pPr>
        <w:spacing w:after="0" w:line="360" w:lineRule="auto"/>
        <w:ind w:firstLine="709"/>
        <w:jc w:val="both"/>
        <w:rPr>
          <w:rFonts w:ascii="Times New Roman" w:hAnsi="Times New Roman" w:cs="Times New Roman"/>
          <w:color w:val="000000" w:themeColor="text1"/>
          <w:sz w:val="28"/>
          <w:szCs w:val="28"/>
        </w:rPr>
      </w:pPr>
    </w:p>
    <w:p w14:paraId="5A514F99" w14:textId="6A16E693"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bachelor's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thesis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is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presented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on</w:t>
      </w:r>
      <w:proofErr w:type="spellEnd"/>
      <w:r w:rsidRPr="005557AC">
        <w:rPr>
          <w:rFonts w:ascii="Times New Roman" w:hAnsi="Times New Roman" w:cs="Times New Roman"/>
          <w:color w:val="000000" w:themeColor="text1"/>
          <w:sz w:val="28"/>
          <w:szCs w:val="28"/>
        </w:rPr>
        <w:t xml:space="preserve"> 7</w:t>
      </w:r>
      <w:r w:rsidR="00D85E44">
        <w:rPr>
          <w:rFonts w:ascii="Times New Roman" w:hAnsi="Times New Roman" w:cs="Times New Roman"/>
          <w:color w:val="000000" w:themeColor="text1"/>
          <w:sz w:val="28"/>
          <w:szCs w:val="28"/>
        </w:rPr>
        <w:t>2</w:t>
      </w:r>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pages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and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includes</w:t>
      </w:r>
      <w:proofErr w:type="spellEnd"/>
      <w:r w:rsidRPr="005557AC">
        <w:rPr>
          <w:rFonts w:ascii="Times New Roman" w:hAnsi="Times New Roman" w:cs="Times New Roman"/>
          <w:color w:val="000000" w:themeColor="text1"/>
          <w:sz w:val="28"/>
          <w:szCs w:val="28"/>
        </w:rPr>
        <w:t xml:space="preserve"> 22 </w:t>
      </w:r>
      <w:proofErr w:type="spellStart"/>
      <w:r w:rsidRPr="005557AC">
        <w:rPr>
          <w:rFonts w:ascii="Times New Roman" w:hAnsi="Times New Roman" w:cs="Times New Roman"/>
          <w:color w:val="000000" w:themeColor="text1"/>
          <w:sz w:val="28"/>
          <w:szCs w:val="28"/>
        </w:rPr>
        <w:t>figures</w:t>
      </w:r>
      <w:proofErr w:type="spellEnd"/>
      <w:r w:rsidRPr="005557AC">
        <w:rPr>
          <w:rFonts w:ascii="Times New Roman" w:hAnsi="Times New Roman" w:cs="Times New Roman"/>
          <w:color w:val="000000" w:themeColor="text1"/>
          <w:sz w:val="28"/>
          <w:szCs w:val="28"/>
        </w:rPr>
        <w:t xml:space="preserve">, 6 </w:t>
      </w:r>
      <w:proofErr w:type="spellStart"/>
      <w:r w:rsidRPr="005557AC">
        <w:rPr>
          <w:rFonts w:ascii="Times New Roman" w:hAnsi="Times New Roman" w:cs="Times New Roman"/>
          <w:color w:val="000000" w:themeColor="text1"/>
          <w:sz w:val="28"/>
          <w:szCs w:val="28"/>
        </w:rPr>
        <w:t>tables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and</w:t>
      </w:r>
      <w:proofErr w:type="spellEnd"/>
      <w:r w:rsidRPr="005557AC">
        <w:rPr>
          <w:rFonts w:ascii="Times New Roman" w:hAnsi="Times New Roman" w:cs="Times New Roman"/>
          <w:color w:val="000000" w:themeColor="text1"/>
          <w:sz w:val="28"/>
          <w:szCs w:val="28"/>
        </w:rPr>
        <w:t xml:space="preserve"> 2 </w:t>
      </w:r>
      <w:proofErr w:type="spellStart"/>
      <w:r w:rsidRPr="005557AC">
        <w:rPr>
          <w:rFonts w:ascii="Times New Roman" w:hAnsi="Times New Roman" w:cs="Times New Roman"/>
          <w:color w:val="000000" w:themeColor="text1"/>
          <w:sz w:val="28"/>
          <w:szCs w:val="28"/>
        </w:rPr>
        <w:t>appendices</w:t>
      </w:r>
      <w:proofErr w:type="spellEnd"/>
      <w:r w:rsidRPr="005557AC">
        <w:rPr>
          <w:rFonts w:ascii="Times New Roman" w:hAnsi="Times New Roman" w:cs="Times New Roman"/>
          <w:color w:val="000000" w:themeColor="text1"/>
          <w:sz w:val="28"/>
          <w:szCs w:val="28"/>
        </w:rPr>
        <w:t>.</w:t>
      </w:r>
    </w:p>
    <w:p w14:paraId="7C67905F" w14:textId="77777777"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aim</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of</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study</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is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to</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analyze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results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obtained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by</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different</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methods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of</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determining</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porosity</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coefficient</w:t>
      </w:r>
      <w:proofErr w:type="spellEnd"/>
      <w:r w:rsidRPr="005557AC">
        <w:rPr>
          <w:rFonts w:ascii="Times New Roman" w:hAnsi="Times New Roman" w:cs="Times New Roman"/>
          <w:color w:val="000000" w:themeColor="text1"/>
          <w:sz w:val="28"/>
          <w:szCs w:val="28"/>
        </w:rPr>
        <w:t>.</w:t>
      </w:r>
    </w:p>
    <w:p w14:paraId="2C1A8D04" w14:textId="77777777"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paper</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provides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main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information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determining</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porosity</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coefficient</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based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well</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logging</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data</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Approaches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of</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mathematical</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statistics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for</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systematizing</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information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and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evaluating</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characteristics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of</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random</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variable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distributions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are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considered</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main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statistical</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characteristics</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of</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the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porosity</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coefficient</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distribution</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are</w:t>
      </w:r>
      <w:proofErr w:type="spellEnd"/>
      <w:r w:rsidRPr="005557AC">
        <w:rPr>
          <w:rFonts w:ascii="Times New Roman" w:hAnsi="Times New Roman" w:cs="Times New Roman"/>
          <w:color w:val="000000" w:themeColor="text1"/>
          <w:sz w:val="28"/>
          <w:szCs w:val="28"/>
        </w:rPr>
        <w:t xml:space="preserve"> </w:t>
      </w:r>
      <w:proofErr w:type="spellStart"/>
      <w:r w:rsidRPr="005557AC">
        <w:rPr>
          <w:rFonts w:ascii="Times New Roman" w:hAnsi="Times New Roman" w:cs="Times New Roman"/>
          <w:color w:val="000000" w:themeColor="text1"/>
          <w:sz w:val="28"/>
          <w:szCs w:val="28"/>
        </w:rPr>
        <w:t>determined</w:t>
      </w:r>
      <w:proofErr w:type="spellEnd"/>
      <w:r w:rsidRPr="005557AC">
        <w:rPr>
          <w:rFonts w:ascii="Times New Roman" w:hAnsi="Times New Roman" w:cs="Times New Roman"/>
          <w:color w:val="000000" w:themeColor="text1"/>
          <w:sz w:val="28"/>
          <w:szCs w:val="28"/>
        </w:rPr>
        <w:t>.</w:t>
      </w:r>
    </w:p>
    <w:p w14:paraId="11A099B7" w14:textId="35D899F1" w:rsidR="005557AC" w:rsidRPr="005557AC" w:rsidRDefault="005557AC" w:rsidP="005557A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5557AC">
        <w:rPr>
          <w:rFonts w:ascii="Times New Roman" w:hAnsi="Times New Roman" w:cs="Times New Roman"/>
          <w:color w:val="000000" w:themeColor="text1"/>
          <w:sz w:val="28"/>
          <w:szCs w:val="28"/>
        </w:rPr>
        <w:t>OROSITY COEFFICIENT, MATHEMATICAL STATISTICS, HISTOGRAM, DISTRIBUTION CHARACTERISTICS, WELL LOGGING, CORE MATERIAL, PETROPHYSICAL RELATIONSHIPS.</w:t>
      </w:r>
    </w:p>
    <w:p w14:paraId="5E44B82E" w14:textId="77777777" w:rsidR="002003AC" w:rsidRPr="00715840" w:rsidRDefault="002003AC" w:rsidP="006F7155">
      <w:pPr>
        <w:spacing w:after="0" w:line="360" w:lineRule="auto"/>
        <w:ind w:firstLine="709"/>
        <w:jc w:val="center"/>
        <w:rPr>
          <w:rFonts w:ascii="Times New Roman" w:hAnsi="Times New Roman" w:cs="Times New Roman"/>
          <w:caps/>
          <w:color w:val="000000" w:themeColor="text1"/>
          <w:sz w:val="28"/>
          <w:szCs w:val="28"/>
          <w:lang w:val="ru-RU"/>
        </w:rPr>
      </w:pPr>
      <w:r w:rsidRPr="00715840">
        <w:rPr>
          <w:rFonts w:ascii="Times New Roman" w:hAnsi="Times New Roman" w:cs="Times New Roman"/>
          <w:color w:val="000000" w:themeColor="text1"/>
          <w:sz w:val="28"/>
          <w:szCs w:val="28"/>
        </w:rPr>
        <w:br w:type="page"/>
      </w:r>
      <w:r w:rsidRPr="00715840">
        <w:rPr>
          <w:rFonts w:ascii="Times New Roman" w:hAnsi="Times New Roman" w:cs="Times New Roman"/>
          <w:color w:val="000000" w:themeColor="text1"/>
          <w:sz w:val="28"/>
          <w:szCs w:val="28"/>
        </w:rPr>
        <w:lastRenderedPageBreak/>
        <w:t>ЗМІСТ</w:t>
      </w:r>
    </w:p>
    <w:p w14:paraId="0D5A9641" w14:textId="77777777" w:rsidR="004C5A32" w:rsidRDefault="004C5A32" w:rsidP="00794DA4">
      <w:pPr>
        <w:spacing w:after="0" w:line="360" w:lineRule="auto"/>
        <w:ind w:firstLine="709"/>
        <w:jc w:val="both"/>
        <w:rPr>
          <w:rFonts w:ascii="Times New Roman" w:hAnsi="Times New Roman" w:cs="Times New Roman"/>
          <w:color w:val="000000" w:themeColor="text1"/>
          <w:sz w:val="28"/>
          <w:szCs w:val="28"/>
        </w:rPr>
      </w:pPr>
    </w:p>
    <w:p w14:paraId="6742F169" w14:textId="109B8350" w:rsidR="002003AC" w:rsidRPr="00794DA4" w:rsidRDefault="004C5A32"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2003AC" w:rsidRPr="00794DA4">
        <w:rPr>
          <w:rFonts w:ascii="Times New Roman" w:hAnsi="Times New Roman" w:cs="Times New Roman"/>
          <w:color w:val="000000" w:themeColor="text1"/>
          <w:sz w:val="28"/>
          <w:szCs w:val="28"/>
        </w:rPr>
        <w:t>СТУП</w:t>
      </w:r>
      <w:r w:rsidR="006940A7">
        <w:rPr>
          <w:rFonts w:ascii="Times New Roman" w:hAnsi="Times New Roman" w:cs="Times New Roman"/>
          <w:color w:val="000000" w:themeColor="text1"/>
          <w:sz w:val="28"/>
          <w:szCs w:val="28"/>
        </w:rPr>
        <w:t>…………………………………………………………………………...7</w:t>
      </w:r>
    </w:p>
    <w:p w14:paraId="0E343306" w14:textId="030B4724" w:rsidR="004C5A32" w:rsidRDefault="002003AC" w:rsidP="004C5A32">
      <w:pPr>
        <w:spacing w:after="0" w:line="360" w:lineRule="auto"/>
        <w:jc w:val="both"/>
        <w:rPr>
          <w:rFonts w:ascii="Times New Roman" w:hAnsi="Times New Roman" w:cs="Times New Roman"/>
          <w:color w:val="000000" w:themeColor="text1"/>
          <w:sz w:val="28"/>
          <w:szCs w:val="28"/>
        </w:rPr>
      </w:pPr>
      <w:r w:rsidRPr="00794DA4">
        <w:rPr>
          <w:rFonts w:ascii="Times New Roman" w:hAnsi="Times New Roman" w:cs="Times New Roman"/>
          <w:color w:val="000000" w:themeColor="text1"/>
          <w:sz w:val="28"/>
          <w:szCs w:val="28"/>
        </w:rPr>
        <w:t>1</w:t>
      </w:r>
      <w:r w:rsidR="005557AC">
        <w:rPr>
          <w:rFonts w:ascii="Times New Roman" w:hAnsi="Times New Roman" w:cs="Times New Roman"/>
          <w:color w:val="000000" w:themeColor="text1"/>
          <w:sz w:val="28"/>
          <w:szCs w:val="28"/>
        </w:rPr>
        <w:t xml:space="preserve"> ВІДОМОСТІ ПРО </w:t>
      </w:r>
      <w:r w:rsidRPr="00794DA4">
        <w:rPr>
          <w:rFonts w:ascii="Times New Roman" w:hAnsi="Times New Roman" w:cs="Times New Roman"/>
          <w:color w:val="000000" w:themeColor="text1"/>
          <w:sz w:val="28"/>
          <w:szCs w:val="28"/>
        </w:rPr>
        <w:t xml:space="preserve">КОЕФІЦІЄНТ ПОРИСТОСТІ  ТА СПОСОБИ </w:t>
      </w:r>
    </w:p>
    <w:p w14:paraId="0396138C" w14:textId="299DC3A1" w:rsidR="002003AC" w:rsidRPr="00794DA4" w:rsidRDefault="002003AC" w:rsidP="004C5A32">
      <w:pPr>
        <w:spacing w:after="0" w:line="360" w:lineRule="auto"/>
        <w:jc w:val="both"/>
        <w:rPr>
          <w:rFonts w:ascii="Times New Roman" w:hAnsi="Times New Roman" w:cs="Times New Roman"/>
          <w:color w:val="000000" w:themeColor="text1"/>
          <w:sz w:val="28"/>
          <w:szCs w:val="28"/>
        </w:rPr>
      </w:pPr>
      <w:r w:rsidRPr="00794DA4">
        <w:rPr>
          <w:rFonts w:ascii="Times New Roman" w:hAnsi="Times New Roman" w:cs="Times New Roman"/>
          <w:color w:val="000000" w:themeColor="text1"/>
          <w:sz w:val="28"/>
          <w:szCs w:val="28"/>
        </w:rPr>
        <w:t>ЙОГО ВИЗНАЧЕННЯ МЕТОДАМИ ГДС</w:t>
      </w:r>
      <w:r w:rsidR="006940A7">
        <w:rPr>
          <w:rFonts w:ascii="Times New Roman" w:hAnsi="Times New Roman" w:cs="Times New Roman"/>
          <w:color w:val="000000" w:themeColor="text1"/>
          <w:sz w:val="28"/>
          <w:szCs w:val="28"/>
        </w:rPr>
        <w:t>…………………………………….9</w:t>
      </w:r>
      <w:r w:rsidRPr="00794DA4">
        <w:rPr>
          <w:rFonts w:ascii="Times New Roman" w:hAnsi="Times New Roman" w:cs="Times New Roman"/>
          <w:color w:val="000000" w:themeColor="text1"/>
          <w:sz w:val="28"/>
          <w:szCs w:val="28"/>
        </w:rPr>
        <w:t xml:space="preserve"> </w:t>
      </w:r>
    </w:p>
    <w:p w14:paraId="2F789556" w14:textId="1C5C08CD"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1.1 Загальні поняття про коефіцієнт пористості</w:t>
      </w:r>
      <w:r w:rsidR="006940A7">
        <w:rPr>
          <w:rFonts w:ascii="Times New Roman" w:hAnsi="Times New Roman" w:cs="Times New Roman"/>
          <w:color w:val="000000" w:themeColor="text1"/>
          <w:sz w:val="28"/>
          <w:szCs w:val="28"/>
        </w:rPr>
        <w:t>………………………………9</w:t>
      </w:r>
    </w:p>
    <w:p w14:paraId="3AEC4B66" w14:textId="7C609A9B"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1.2 </w:t>
      </w:r>
      <w:r w:rsidRPr="00715840">
        <w:rPr>
          <w:rFonts w:ascii="Times New Roman" w:hAnsi="Times New Roman" w:cs="Times New Roman"/>
          <w:caps/>
          <w:color w:val="000000" w:themeColor="text1"/>
          <w:sz w:val="28"/>
          <w:szCs w:val="28"/>
        </w:rPr>
        <w:t>В</w:t>
      </w:r>
      <w:r w:rsidRPr="00715840">
        <w:rPr>
          <w:rFonts w:ascii="Times New Roman" w:hAnsi="Times New Roman" w:cs="Times New Roman"/>
          <w:color w:val="000000" w:themeColor="text1"/>
          <w:sz w:val="28"/>
          <w:szCs w:val="28"/>
        </w:rPr>
        <w:t>изначення</w:t>
      </w:r>
      <w:r w:rsidR="00116443">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коефіцієнта пористості колекторів за </w:t>
      </w:r>
    </w:p>
    <w:p w14:paraId="16155648" w14:textId="1371DF0F"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даними електричних методів</w:t>
      </w:r>
      <w:r w:rsidR="006940A7">
        <w:rPr>
          <w:rFonts w:ascii="Times New Roman" w:hAnsi="Times New Roman" w:cs="Times New Roman"/>
          <w:color w:val="000000" w:themeColor="text1"/>
          <w:sz w:val="28"/>
          <w:szCs w:val="28"/>
        </w:rPr>
        <w:t>…………………………………………………...17</w:t>
      </w:r>
    </w:p>
    <w:p w14:paraId="4B9BD3E9" w14:textId="382B46DB"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w:t>
      </w:r>
      <w:r w:rsidR="00116443">
        <w:rPr>
          <w:rFonts w:ascii="Times New Roman" w:hAnsi="Times New Roman" w:cs="Times New Roman"/>
          <w:color w:val="000000" w:themeColor="text1"/>
          <w:sz w:val="28"/>
          <w:szCs w:val="28"/>
        </w:rPr>
        <w:t>3</w:t>
      </w:r>
      <w:r w:rsidRPr="00715840">
        <w:rPr>
          <w:rFonts w:ascii="Times New Roman" w:hAnsi="Times New Roman" w:cs="Times New Roman"/>
          <w:color w:val="000000" w:themeColor="text1"/>
          <w:sz w:val="28"/>
          <w:szCs w:val="28"/>
        </w:rPr>
        <w:t xml:space="preserve"> Визначення коефіцієнта пористості порід-колекторів за </w:t>
      </w:r>
    </w:p>
    <w:p w14:paraId="341D5D9F" w14:textId="47BEA8E5"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даними методу ПС</w:t>
      </w:r>
      <w:r w:rsidR="006940A7">
        <w:rPr>
          <w:rFonts w:ascii="Times New Roman" w:hAnsi="Times New Roman" w:cs="Times New Roman"/>
          <w:color w:val="000000" w:themeColor="text1"/>
          <w:sz w:val="28"/>
          <w:szCs w:val="28"/>
        </w:rPr>
        <w:t>……………………………………………………………….22</w:t>
      </w:r>
    </w:p>
    <w:p w14:paraId="659D7DA4" w14:textId="5C593382"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w:t>
      </w:r>
      <w:r w:rsidR="00116443">
        <w:rPr>
          <w:rFonts w:ascii="Times New Roman" w:hAnsi="Times New Roman" w:cs="Times New Roman"/>
          <w:color w:val="000000" w:themeColor="text1"/>
          <w:sz w:val="28"/>
          <w:szCs w:val="28"/>
        </w:rPr>
        <w:t xml:space="preserve">4 </w:t>
      </w:r>
      <w:r w:rsidRPr="00715840">
        <w:rPr>
          <w:rFonts w:ascii="Times New Roman" w:hAnsi="Times New Roman" w:cs="Times New Roman"/>
          <w:color w:val="000000" w:themeColor="text1"/>
          <w:sz w:val="28"/>
          <w:szCs w:val="28"/>
        </w:rPr>
        <w:t xml:space="preserve">Визначення </w:t>
      </w:r>
      <w:proofErr w:type="spellStart"/>
      <w:r w:rsidRPr="00715840">
        <w:rPr>
          <w:rFonts w:ascii="Times New Roman" w:hAnsi="Times New Roman" w:cs="Times New Roman"/>
          <w:color w:val="000000" w:themeColor="text1"/>
          <w:sz w:val="28"/>
          <w:szCs w:val="28"/>
        </w:rPr>
        <w:t>пористости</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пород</w:t>
      </w:r>
      <w:proofErr w:type="spellEnd"/>
      <w:r w:rsidRPr="00715840">
        <w:rPr>
          <w:rFonts w:ascii="Times New Roman" w:hAnsi="Times New Roman" w:cs="Times New Roman"/>
          <w:color w:val="000000" w:themeColor="text1"/>
          <w:sz w:val="28"/>
          <w:szCs w:val="28"/>
        </w:rPr>
        <w:t xml:space="preserve"> за даними акустичного каротажу</w:t>
      </w:r>
      <w:r w:rsidR="006940A7">
        <w:rPr>
          <w:rFonts w:ascii="Times New Roman" w:hAnsi="Times New Roman" w:cs="Times New Roman"/>
          <w:color w:val="000000" w:themeColor="text1"/>
          <w:sz w:val="28"/>
          <w:szCs w:val="28"/>
        </w:rPr>
        <w:t>………...25</w:t>
      </w:r>
    </w:p>
    <w:p w14:paraId="05DC4FAC" w14:textId="3761B118"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w:t>
      </w:r>
      <w:r w:rsidR="00116443">
        <w:rPr>
          <w:rFonts w:ascii="Times New Roman" w:hAnsi="Times New Roman" w:cs="Times New Roman"/>
          <w:color w:val="000000" w:themeColor="text1"/>
          <w:sz w:val="28"/>
          <w:szCs w:val="28"/>
        </w:rPr>
        <w:t>5</w:t>
      </w:r>
      <w:r w:rsidRPr="00715840">
        <w:rPr>
          <w:rFonts w:ascii="Times New Roman" w:hAnsi="Times New Roman" w:cs="Times New Roman"/>
          <w:color w:val="000000" w:themeColor="text1"/>
          <w:sz w:val="28"/>
          <w:szCs w:val="28"/>
        </w:rPr>
        <w:t xml:space="preserve"> Інтерпретація кривих НГК і ННК </w:t>
      </w:r>
      <w:r w:rsidR="003E0C91">
        <w:rPr>
          <w:rFonts w:ascii="Times New Roman" w:hAnsi="Times New Roman" w:cs="Times New Roman"/>
          <w:color w:val="000000" w:themeColor="text1"/>
          <w:sz w:val="28"/>
          <w:szCs w:val="28"/>
        </w:rPr>
        <w:t>для визначення пористості порід</w:t>
      </w:r>
      <w:r w:rsidR="006940A7">
        <w:rPr>
          <w:rFonts w:ascii="Times New Roman" w:hAnsi="Times New Roman" w:cs="Times New Roman"/>
          <w:color w:val="000000" w:themeColor="text1"/>
          <w:sz w:val="28"/>
          <w:szCs w:val="28"/>
        </w:rPr>
        <w:t>…….30</w:t>
      </w:r>
    </w:p>
    <w:p w14:paraId="565B264D" w14:textId="47B3108E" w:rsidR="006C2186"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 МАТЕМАТИЧН</w:t>
      </w:r>
      <w:r w:rsidR="00DA052A">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z w:val="28"/>
          <w:szCs w:val="28"/>
        </w:rPr>
        <w:t xml:space="preserve"> СТАТИСТИК</w:t>
      </w:r>
      <w:r w:rsidR="00DA052A">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z w:val="28"/>
          <w:szCs w:val="28"/>
        </w:rPr>
        <w:t xml:space="preserve"> </w:t>
      </w:r>
      <w:r w:rsidR="006C2186">
        <w:rPr>
          <w:rFonts w:ascii="Times New Roman" w:hAnsi="Times New Roman" w:cs="Times New Roman"/>
          <w:color w:val="000000" w:themeColor="text1"/>
          <w:sz w:val="28"/>
          <w:szCs w:val="28"/>
        </w:rPr>
        <w:t>– СПОСІБ</w:t>
      </w:r>
      <w:r w:rsidRPr="00715840">
        <w:rPr>
          <w:rFonts w:ascii="Times New Roman" w:hAnsi="Times New Roman" w:cs="Times New Roman"/>
          <w:color w:val="000000" w:themeColor="text1"/>
          <w:sz w:val="28"/>
          <w:szCs w:val="28"/>
        </w:rPr>
        <w:t xml:space="preserve"> ОЦІНКИ </w:t>
      </w:r>
    </w:p>
    <w:p w14:paraId="5F746AC7" w14:textId="2DC5C9C2"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ГЕОЛОГО-ГЕОФІЗИЧНИХ ДАНИХ</w:t>
      </w:r>
      <w:r w:rsidR="006940A7">
        <w:rPr>
          <w:rFonts w:ascii="Times New Roman" w:hAnsi="Times New Roman" w:cs="Times New Roman"/>
          <w:color w:val="000000" w:themeColor="text1"/>
          <w:sz w:val="28"/>
          <w:szCs w:val="28"/>
        </w:rPr>
        <w:t>…………………………………………..35</w:t>
      </w:r>
      <w:r w:rsidRPr="00715840">
        <w:rPr>
          <w:rFonts w:ascii="Times New Roman" w:hAnsi="Times New Roman" w:cs="Times New Roman"/>
          <w:color w:val="000000" w:themeColor="text1"/>
          <w:sz w:val="28"/>
          <w:szCs w:val="28"/>
        </w:rPr>
        <w:t xml:space="preserve"> </w:t>
      </w:r>
    </w:p>
    <w:p w14:paraId="10314BCF" w14:textId="18CBD684"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2.1 Основні поняття математичної статистики</w:t>
      </w:r>
      <w:r w:rsidR="006940A7">
        <w:rPr>
          <w:rFonts w:ascii="Times New Roman" w:hAnsi="Times New Roman" w:cs="Times New Roman"/>
          <w:color w:val="000000" w:themeColor="text1"/>
          <w:sz w:val="28"/>
          <w:szCs w:val="28"/>
        </w:rPr>
        <w:t>………………………………...35</w:t>
      </w:r>
    </w:p>
    <w:p w14:paraId="4E35ECCF" w14:textId="5B0F22D8"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2.2 </w:t>
      </w:r>
      <w:r w:rsidR="00831493">
        <w:rPr>
          <w:rFonts w:ascii="Times New Roman" w:hAnsi="Times New Roman" w:cs="Times New Roman"/>
          <w:color w:val="000000" w:themeColor="text1"/>
          <w:sz w:val="28"/>
          <w:szCs w:val="28"/>
        </w:rPr>
        <w:t>Закони р</w:t>
      </w:r>
      <w:r w:rsidRPr="00715840">
        <w:rPr>
          <w:rFonts w:ascii="Times New Roman" w:hAnsi="Times New Roman" w:cs="Times New Roman"/>
          <w:color w:val="000000" w:themeColor="text1"/>
          <w:sz w:val="28"/>
          <w:szCs w:val="28"/>
        </w:rPr>
        <w:t>озподіл</w:t>
      </w:r>
      <w:r w:rsidR="00831493">
        <w:rPr>
          <w:rFonts w:ascii="Times New Roman" w:hAnsi="Times New Roman" w:cs="Times New Roman"/>
          <w:color w:val="000000" w:themeColor="text1"/>
          <w:sz w:val="28"/>
          <w:szCs w:val="28"/>
        </w:rPr>
        <w:t>у</w:t>
      </w:r>
      <w:r w:rsidRPr="00715840">
        <w:rPr>
          <w:rFonts w:ascii="Times New Roman" w:hAnsi="Times New Roman" w:cs="Times New Roman"/>
          <w:color w:val="000000" w:themeColor="text1"/>
          <w:sz w:val="28"/>
          <w:szCs w:val="28"/>
        </w:rPr>
        <w:t xml:space="preserve"> геолог</w:t>
      </w:r>
      <w:r w:rsidR="00831493">
        <w:rPr>
          <w:rFonts w:ascii="Times New Roman" w:hAnsi="Times New Roman" w:cs="Times New Roman"/>
          <w:color w:val="000000" w:themeColor="text1"/>
          <w:sz w:val="28"/>
          <w:szCs w:val="28"/>
        </w:rPr>
        <w:t>о-геоф</w:t>
      </w:r>
      <w:r w:rsidRPr="00715840">
        <w:rPr>
          <w:rFonts w:ascii="Times New Roman" w:hAnsi="Times New Roman" w:cs="Times New Roman"/>
          <w:color w:val="000000" w:themeColor="text1"/>
          <w:sz w:val="28"/>
          <w:szCs w:val="28"/>
        </w:rPr>
        <w:t>і</w:t>
      </w:r>
      <w:r w:rsidR="00831493">
        <w:rPr>
          <w:rFonts w:ascii="Times New Roman" w:hAnsi="Times New Roman" w:cs="Times New Roman"/>
          <w:color w:val="000000" w:themeColor="text1"/>
          <w:sz w:val="28"/>
          <w:szCs w:val="28"/>
        </w:rPr>
        <w:t>зи</w:t>
      </w:r>
      <w:r w:rsidRPr="00715840">
        <w:rPr>
          <w:rFonts w:ascii="Times New Roman" w:hAnsi="Times New Roman" w:cs="Times New Roman"/>
          <w:color w:val="000000" w:themeColor="text1"/>
          <w:sz w:val="28"/>
          <w:szCs w:val="28"/>
        </w:rPr>
        <w:t>чних даних</w:t>
      </w:r>
      <w:r w:rsidR="006940A7">
        <w:rPr>
          <w:rFonts w:ascii="Times New Roman" w:hAnsi="Times New Roman" w:cs="Times New Roman"/>
          <w:color w:val="000000" w:themeColor="text1"/>
          <w:sz w:val="28"/>
          <w:szCs w:val="28"/>
        </w:rPr>
        <w:t>……………………………..39</w:t>
      </w:r>
    </w:p>
    <w:p w14:paraId="05CAAC47" w14:textId="6A658958"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2.3 Перевірка </w:t>
      </w:r>
      <w:r w:rsidR="006940A7">
        <w:rPr>
          <w:rFonts w:ascii="Times New Roman" w:hAnsi="Times New Roman" w:cs="Times New Roman"/>
          <w:color w:val="000000" w:themeColor="text1"/>
          <w:sz w:val="28"/>
          <w:szCs w:val="28"/>
        </w:rPr>
        <w:t>геолого-</w:t>
      </w:r>
      <w:r w:rsidRPr="00715840">
        <w:rPr>
          <w:rFonts w:ascii="Times New Roman" w:hAnsi="Times New Roman" w:cs="Times New Roman"/>
          <w:color w:val="000000" w:themeColor="text1"/>
          <w:sz w:val="28"/>
          <w:szCs w:val="28"/>
        </w:rPr>
        <w:t>статистичних гіпотез</w:t>
      </w:r>
      <w:r w:rsidR="006940A7">
        <w:rPr>
          <w:rFonts w:ascii="Times New Roman" w:hAnsi="Times New Roman" w:cs="Times New Roman"/>
          <w:color w:val="000000" w:themeColor="text1"/>
          <w:sz w:val="28"/>
          <w:szCs w:val="28"/>
        </w:rPr>
        <w:t>…………………………………..51</w:t>
      </w:r>
    </w:p>
    <w:p w14:paraId="0962CAED" w14:textId="77777777" w:rsidR="006940A7"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 </w:t>
      </w:r>
      <w:r w:rsidR="006F7155">
        <w:rPr>
          <w:rFonts w:ascii="Times New Roman" w:hAnsi="Times New Roman" w:cs="Times New Roman"/>
          <w:color w:val="000000" w:themeColor="text1"/>
          <w:sz w:val="28"/>
          <w:szCs w:val="28"/>
        </w:rPr>
        <w:t>ВИКОРИСТ</w:t>
      </w:r>
      <w:r w:rsidR="004C5A32" w:rsidRPr="00715840">
        <w:rPr>
          <w:rFonts w:ascii="Times New Roman" w:hAnsi="Times New Roman" w:cs="Times New Roman"/>
          <w:color w:val="000000" w:themeColor="text1"/>
          <w:sz w:val="28"/>
          <w:szCs w:val="28"/>
        </w:rPr>
        <w:t>АННЯ</w:t>
      </w:r>
      <w:r w:rsidRPr="00715840">
        <w:rPr>
          <w:rFonts w:ascii="Times New Roman" w:hAnsi="Times New Roman" w:cs="Times New Roman"/>
          <w:color w:val="000000" w:themeColor="text1"/>
          <w:sz w:val="28"/>
          <w:szCs w:val="28"/>
        </w:rPr>
        <w:t xml:space="preserve"> СТАТИСТИЧНИХ </w:t>
      </w:r>
      <w:r w:rsidR="00034094">
        <w:rPr>
          <w:rFonts w:ascii="Times New Roman" w:hAnsi="Times New Roman" w:cs="Times New Roman"/>
          <w:color w:val="000000" w:themeColor="text1"/>
          <w:sz w:val="28"/>
          <w:szCs w:val="28"/>
        </w:rPr>
        <w:t>ПАРАМЕТРІВ</w:t>
      </w:r>
      <w:r w:rsidRPr="00715840">
        <w:rPr>
          <w:rFonts w:ascii="Times New Roman" w:hAnsi="Times New Roman" w:cs="Times New Roman"/>
          <w:color w:val="000000" w:themeColor="text1"/>
          <w:sz w:val="28"/>
          <w:szCs w:val="28"/>
        </w:rPr>
        <w:t xml:space="preserve"> ДЛЯ </w:t>
      </w:r>
    </w:p>
    <w:p w14:paraId="27A02CC8" w14:textId="77777777" w:rsidR="006940A7"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ОЦІНКИ РЕЗУЛЬТАТІВ ВИЗНАЧЕННЯ КОЕФІЦІЄНТА </w:t>
      </w:r>
    </w:p>
    <w:p w14:paraId="4B3FC28F" w14:textId="72B9E71E"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ПОРИСТОСТІ</w:t>
      </w:r>
      <w:r w:rsidR="006940A7">
        <w:rPr>
          <w:rFonts w:ascii="Times New Roman" w:hAnsi="Times New Roman" w:cs="Times New Roman"/>
          <w:color w:val="000000" w:themeColor="text1"/>
          <w:sz w:val="28"/>
          <w:szCs w:val="28"/>
        </w:rPr>
        <w:t>……………………………………………………………………54</w:t>
      </w:r>
    </w:p>
    <w:p w14:paraId="6817CC93" w14:textId="2B02F53A" w:rsidR="005D7B2F" w:rsidRPr="00715840" w:rsidRDefault="005D7B2F" w:rsidP="005D7B2F">
      <w:pPr>
        <w:tabs>
          <w:tab w:val="left" w:pos="0"/>
        </w:tabs>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3.1 Побудова гістограми і кумулятивн</w:t>
      </w:r>
      <w:r>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крив</w:t>
      </w:r>
      <w:r>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розподілу</w:t>
      </w:r>
      <w:r w:rsidR="006940A7">
        <w:rPr>
          <w:rFonts w:ascii="Times New Roman" w:hAnsi="Times New Roman" w:cs="Times New Roman"/>
          <w:color w:val="000000" w:themeColor="text1"/>
          <w:sz w:val="28"/>
          <w:szCs w:val="28"/>
        </w:rPr>
        <w:t>………………….54</w:t>
      </w:r>
    </w:p>
    <w:p w14:paraId="7410216E" w14:textId="091DE8DD" w:rsidR="005D7B2F" w:rsidRDefault="005D7B2F" w:rsidP="005D7B2F">
      <w:pPr>
        <w:tabs>
          <w:tab w:val="left" w:pos="0"/>
        </w:tabs>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3.2. Розрахунок </w:t>
      </w:r>
      <w:r w:rsidRPr="007E3283">
        <w:rPr>
          <w:rFonts w:ascii="Times New Roman" w:hAnsi="Times New Roman" w:cs="Times New Roman"/>
          <w:color w:val="000000"/>
          <w:sz w:val="28"/>
          <w:szCs w:val="28"/>
        </w:rPr>
        <w:t>числов</w:t>
      </w:r>
      <w:r>
        <w:rPr>
          <w:rFonts w:ascii="Times New Roman" w:hAnsi="Times New Roman" w:cs="Times New Roman"/>
          <w:color w:val="000000"/>
          <w:sz w:val="28"/>
          <w:szCs w:val="28"/>
        </w:rPr>
        <w:t>их</w:t>
      </w:r>
      <w:r w:rsidRPr="007E3283">
        <w:rPr>
          <w:rFonts w:ascii="Times New Roman" w:hAnsi="Times New Roman" w:cs="Times New Roman"/>
          <w:color w:val="000000"/>
          <w:sz w:val="28"/>
          <w:szCs w:val="28"/>
        </w:rPr>
        <w:t xml:space="preserve"> характеристик розподілу</w:t>
      </w:r>
      <w:r w:rsidR="006940A7">
        <w:rPr>
          <w:rFonts w:ascii="Times New Roman" w:hAnsi="Times New Roman" w:cs="Times New Roman"/>
          <w:color w:val="000000"/>
          <w:sz w:val="28"/>
          <w:szCs w:val="28"/>
        </w:rPr>
        <w:t>…………………………..60</w:t>
      </w:r>
    </w:p>
    <w:p w14:paraId="29DF66BC" w14:textId="1C26D488" w:rsidR="005D7B2F" w:rsidRPr="004C5A32" w:rsidRDefault="000B51D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3.3 Визначення </w:t>
      </w:r>
      <w:proofErr w:type="spellStart"/>
      <w:r w:rsidRPr="00715840">
        <w:rPr>
          <w:rFonts w:ascii="Times New Roman" w:hAnsi="Times New Roman" w:cs="Times New Roman"/>
          <w:color w:val="000000" w:themeColor="text1"/>
          <w:sz w:val="28"/>
          <w:szCs w:val="28"/>
        </w:rPr>
        <w:t>надійніх</w:t>
      </w:r>
      <w:proofErr w:type="spellEnd"/>
      <w:r w:rsidRPr="00715840">
        <w:rPr>
          <w:rFonts w:ascii="Times New Roman" w:hAnsi="Times New Roman" w:cs="Times New Roman"/>
          <w:color w:val="000000" w:themeColor="text1"/>
          <w:sz w:val="28"/>
          <w:szCs w:val="28"/>
        </w:rPr>
        <w:t xml:space="preserve"> інтервалів середнього значення</w:t>
      </w:r>
      <w:r w:rsidR="006940A7">
        <w:rPr>
          <w:rFonts w:ascii="Times New Roman" w:hAnsi="Times New Roman" w:cs="Times New Roman"/>
          <w:color w:val="000000" w:themeColor="text1"/>
          <w:sz w:val="28"/>
          <w:szCs w:val="28"/>
        </w:rPr>
        <w:t>…………………….62</w:t>
      </w:r>
    </w:p>
    <w:p w14:paraId="7A74F1D1" w14:textId="4A8A0D5D" w:rsidR="00537CF1" w:rsidRDefault="00537CF1" w:rsidP="004C5A32">
      <w:pPr>
        <w:spacing w:after="0" w:line="360" w:lineRule="auto"/>
        <w:jc w:val="both"/>
        <w:rPr>
          <w:rFonts w:ascii="Times New Roman" w:hAnsi="Times New Roman" w:cs="Times New Roman"/>
          <w:color w:val="000000" w:themeColor="text1"/>
          <w:sz w:val="28"/>
          <w:szCs w:val="28"/>
        </w:rPr>
      </w:pPr>
      <w:r w:rsidRPr="004C5A32">
        <w:rPr>
          <w:rFonts w:ascii="Times New Roman" w:hAnsi="Times New Roman" w:cs="Times New Roman"/>
          <w:color w:val="000000" w:themeColor="text1"/>
          <w:sz w:val="28"/>
          <w:szCs w:val="28"/>
        </w:rPr>
        <w:t>ВИСНОВКИ</w:t>
      </w:r>
      <w:r>
        <w:rPr>
          <w:rFonts w:ascii="Times New Roman" w:hAnsi="Times New Roman" w:cs="Times New Roman"/>
          <w:color w:val="000000" w:themeColor="text1"/>
          <w:sz w:val="28"/>
          <w:szCs w:val="28"/>
        </w:rPr>
        <w:t xml:space="preserve"> </w:t>
      </w:r>
      <w:r w:rsidR="006940A7">
        <w:rPr>
          <w:rFonts w:ascii="Times New Roman" w:hAnsi="Times New Roman" w:cs="Times New Roman"/>
          <w:color w:val="000000" w:themeColor="text1"/>
          <w:sz w:val="28"/>
          <w:szCs w:val="28"/>
        </w:rPr>
        <w:t>……………………………………………………………………..64</w:t>
      </w:r>
    </w:p>
    <w:p w14:paraId="736DCF9D" w14:textId="07F60297" w:rsidR="002003AC" w:rsidRDefault="0007294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ПЕРЕЛІК</w:t>
      </w:r>
      <w:r w:rsidR="002003AC" w:rsidRPr="004C5A32">
        <w:rPr>
          <w:rFonts w:ascii="Times New Roman" w:hAnsi="Times New Roman" w:cs="Times New Roman"/>
          <w:color w:val="000000" w:themeColor="text1"/>
          <w:sz w:val="28"/>
          <w:szCs w:val="28"/>
        </w:rPr>
        <w:t xml:space="preserve"> ВИКОРИСТАНИХ ДЖЕРЕЛ</w:t>
      </w:r>
      <w:r w:rsidR="006940A7">
        <w:rPr>
          <w:rFonts w:ascii="Times New Roman" w:hAnsi="Times New Roman" w:cs="Times New Roman"/>
          <w:color w:val="000000" w:themeColor="text1"/>
          <w:sz w:val="28"/>
          <w:szCs w:val="28"/>
        </w:rPr>
        <w:t>……………………………………….65</w:t>
      </w:r>
    </w:p>
    <w:p w14:paraId="56C2C16E" w14:textId="608A0993" w:rsidR="005D7B2F" w:rsidRDefault="005D7B2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Додаток А</w:t>
      </w:r>
      <w:r w:rsidR="006940A7">
        <w:rPr>
          <w:rFonts w:ascii="Times New Roman" w:hAnsi="Times New Roman" w:cs="Times New Roman"/>
          <w:color w:val="000000" w:themeColor="text1"/>
          <w:sz w:val="28"/>
          <w:szCs w:val="28"/>
        </w:rPr>
        <w:t>………………………………………………………………………...67</w:t>
      </w:r>
    </w:p>
    <w:p w14:paraId="08837B7F" w14:textId="4659786E" w:rsidR="005D7B2F" w:rsidRPr="004C5A32" w:rsidRDefault="005D7B2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Додаток Б</w:t>
      </w:r>
      <w:r w:rsidR="00D85E44">
        <w:rPr>
          <w:rFonts w:ascii="Times New Roman" w:hAnsi="Times New Roman" w:cs="Times New Roman"/>
          <w:color w:val="000000" w:themeColor="text1"/>
          <w:sz w:val="28"/>
          <w:szCs w:val="28"/>
        </w:rPr>
        <w:t>…………………………………………………………………………70</w:t>
      </w:r>
    </w:p>
    <w:p w14:paraId="37256525" w14:textId="77777777" w:rsidR="004C5A32" w:rsidRDefault="004C5A32">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0A60426" w14:textId="77777777" w:rsidR="002003AC" w:rsidRPr="00715840" w:rsidRDefault="002003AC" w:rsidP="00034094">
      <w:pPr>
        <w:spacing w:after="0" w:line="360" w:lineRule="auto"/>
        <w:ind w:firstLine="709"/>
        <w:jc w:val="center"/>
        <w:rPr>
          <w:rFonts w:ascii="Times New Roman" w:hAnsi="Times New Roman" w:cs="Times New Roman"/>
          <w:color w:val="000000" w:themeColor="text1"/>
          <w:sz w:val="28"/>
          <w:szCs w:val="28"/>
        </w:rPr>
      </w:pPr>
      <w:bookmarkStart w:id="7" w:name="_Toc338800094"/>
      <w:bookmarkStart w:id="8" w:name="_Toc339192741"/>
      <w:r w:rsidRPr="00715840">
        <w:rPr>
          <w:rFonts w:ascii="Times New Roman" w:hAnsi="Times New Roman" w:cs="Times New Roman"/>
          <w:color w:val="000000" w:themeColor="text1"/>
          <w:sz w:val="28"/>
          <w:szCs w:val="28"/>
        </w:rPr>
        <w:lastRenderedPageBreak/>
        <w:t>ВСТУП</w:t>
      </w:r>
      <w:bookmarkEnd w:id="7"/>
      <w:bookmarkEnd w:id="8"/>
    </w:p>
    <w:p w14:paraId="6BF9F91F" w14:textId="77777777" w:rsidR="002003AC" w:rsidRDefault="002003AC" w:rsidP="00794DA4">
      <w:pPr>
        <w:spacing w:after="0" w:line="360" w:lineRule="auto"/>
        <w:ind w:firstLine="709"/>
        <w:contextualSpacing/>
        <w:jc w:val="both"/>
        <w:rPr>
          <w:rFonts w:ascii="Times New Roman" w:hAnsi="Times New Roman" w:cs="Times New Roman"/>
          <w:color w:val="000000" w:themeColor="text1"/>
          <w:sz w:val="28"/>
          <w:szCs w:val="28"/>
        </w:rPr>
      </w:pPr>
    </w:p>
    <w:p w14:paraId="668AFB19"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b/>
          <w:bCs/>
          <w:i/>
          <w:iCs/>
          <w:sz w:val="28"/>
          <w:szCs w:val="28"/>
        </w:rPr>
        <w:t>Актуальність теми</w:t>
      </w:r>
      <w:r w:rsidRPr="006F201C">
        <w:rPr>
          <w:sz w:val="28"/>
          <w:szCs w:val="28"/>
        </w:rPr>
        <w:t xml:space="preserve"> зумовлена зростаючими вимогами до точності та надійності оцінки </w:t>
      </w:r>
      <w:proofErr w:type="spellStart"/>
      <w:r w:rsidRPr="006F201C">
        <w:rPr>
          <w:sz w:val="28"/>
          <w:szCs w:val="28"/>
        </w:rPr>
        <w:t>фільтраційно</w:t>
      </w:r>
      <w:proofErr w:type="spellEnd"/>
      <w:r w:rsidRPr="006F201C">
        <w:rPr>
          <w:sz w:val="28"/>
          <w:szCs w:val="28"/>
        </w:rPr>
        <w:t>-ємнісних властивостей колекторів у процесі пошуків і розвідки родовищ нафти і газу. Коефіцієнт пористості є одним із ключових параметрів, що визначає потенційну ємність порід-колекторів і безпосередньо впливає на підрахунок запасів вуглеводнів та прийняття рішень щодо розробки родовищ. У сучасних умовах значна частина інформації про пористість отримується за даними геофізичних досліджень свердловин, які характеризуються різною фізичною природою вимірювань, чутливістю до літологічних особливостей і ступенем впливу сторонніх чинників.</w:t>
      </w:r>
    </w:p>
    <w:p w14:paraId="7CCFE2F7"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sz w:val="28"/>
          <w:szCs w:val="28"/>
        </w:rPr>
        <w:t xml:space="preserve">Використання різних методів геофізичних досліджень часто призводить до розбіжностей у визначених значеннях коефіцієнта пористості, що ускладнює їх інтерпретацію та знижує достовірність геолого-геофізичних моделей. Особливої ваги це набуває в умовах обмеженої кількості </w:t>
      </w:r>
      <w:proofErr w:type="spellStart"/>
      <w:r w:rsidRPr="006F201C">
        <w:rPr>
          <w:sz w:val="28"/>
          <w:szCs w:val="28"/>
        </w:rPr>
        <w:t>кернового</w:t>
      </w:r>
      <w:proofErr w:type="spellEnd"/>
      <w:r w:rsidRPr="006F201C">
        <w:rPr>
          <w:sz w:val="28"/>
          <w:szCs w:val="28"/>
        </w:rPr>
        <w:t xml:space="preserve"> матеріалу або його відсутності, коли саме геофізичні дані стають основним джерелом інформації. У зв’язку з цим виникає необхідність об’єктивної оцінки узгодженості результатів, отриманих різними методами, та встановлення ступеня їх надійності.</w:t>
      </w:r>
    </w:p>
    <w:p w14:paraId="4E432BB8"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sz w:val="28"/>
          <w:szCs w:val="28"/>
        </w:rPr>
        <w:t>Застосування методів математичної статистики дозволяє не лише систематизувати отримані дані, а й кількісно оцінити їх узгодженість, виявити можливі систематичні відхилення та підвищити обґрунтованість інтерпретаційних висновків. Це сприяє підвищенню якості геологічного моделювання та ефективності прийняття рішень у нафтогазовій галузі.</w:t>
      </w:r>
    </w:p>
    <w:p w14:paraId="01F113C7"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sz w:val="28"/>
          <w:szCs w:val="28"/>
        </w:rPr>
        <w:t>Таким чином, статистична оцінка узгодженості результатів визначення коефіцієнта пористості за даними геофізичних досліджень є актуальним науково-практичним завданням, вирішення якого має важливе значення для підвищення достовірності оцінки колекторських властивостей і оптимізації процесів розвідки та розробки родовищ.</w:t>
      </w:r>
    </w:p>
    <w:p w14:paraId="2A081A03" w14:textId="526E24EA" w:rsidR="007A10A4" w:rsidRPr="00FD1BCF" w:rsidRDefault="007A10A4" w:rsidP="00FD1BCF">
      <w:pPr>
        <w:spacing w:after="0" w:line="360" w:lineRule="auto"/>
        <w:ind w:firstLine="709"/>
        <w:contextualSpacing/>
        <w:jc w:val="both"/>
        <w:rPr>
          <w:rFonts w:ascii="Times New Roman" w:hAnsi="Times New Roman" w:cs="Times New Roman"/>
          <w:color w:val="000000" w:themeColor="text1"/>
          <w:sz w:val="28"/>
          <w:szCs w:val="28"/>
        </w:rPr>
      </w:pPr>
    </w:p>
    <w:p w14:paraId="13DAC021" w14:textId="74D5D644" w:rsidR="00FD1BCF" w:rsidRPr="00FD1BCF" w:rsidRDefault="007A10A4" w:rsidP="00FD1BCF">
      <w:pPr>
        <w:spacing w:after="0" w:line="360" w:lineRule="auto"/>
        <w:ind w:firstLine="709"/>
        <w:jc w:val="both"/>
        <w:rPr>
          <w:rFonts w:ascii="Times New Roman" w:eastAsia="Calibri" w:hAnsi="Times New Roman" w:cs="Times New Roman"/>
          <w:sz w:val="28"/>
          <w:szCs w:val="28"/>
        </w:rPr>
      </w:pPr>
      <w:r w:rsidRPr="006F201C">
        <w:rPr>
          <w:rFonts w:ascii="Times New Roman" w:eastAsia="Calibri" w:hAnsi="Times New Roman" w:cs="Times New Roman"/>
          <w:b/>
          <w:i/>
          <w:iCs/>
          <w:sz w:val="28"/>
          <w:szCs w:val="28"/>
        </w:rPr>
        <w:lastRenderedPageBreak/>
        <w:t>Метою досліджень</w:t>
      </w:r>
      <w:r w:rsidRPr="00FD1BCF">
        <w:rPr>
          <w:rFonts w:ascii="Times New Roman" w:eastAsia="Calibri" w:hAnsi="Times New Roman" w:cs="Times New Roman"/>
          <w:sz w:val="28"/>
          <w:szCs w:val="28"/>
        </w:rPr>
        <w:t xml:space="preserve"> </w:t>
      </w:r>
      <w:r w:rsidR="006F201C" w:rsidRPr="006F201C">
        <w:rPr>
          <w:rFonts w:ascii="Times New Roman" w:eastAsia="Calibri" w:hAnsi="Times New Roman" w:cs="Times New Roman"/>
          <w:sz w:val="28"/>
          <w:szCs w:val="28"/>
        </w:rPr>
        <w:t xml:space="preserve">є аналіз результатів, отриманих при використанні різних </w:t>
      </w:r>
      <w:r w:rsidR="00AC016E">
        <w:rPr>
          <w:rFonts w:ascii="Times New Roman" w:eastAsia="Calibri" w:hAnsi="Times New Roman" w:cs="Times New Roman"/>
          <w:sz w:val="28"/>
          <w:szCs w:val="28"/>
        </w:rPr>
        <w:t>способів</w:t>
      </w:r>
      <w:r w:rsidR="006F201C" w:rsidRPr="006F201C">
        <w:rPr>
          <w:rFonts w:ascii="Times New Roman" w:eastAsia="Calibri" w:hAnsi="Times New Roman" w:cs="Times New Roman"/>
          <w:sz w:val="28"/>
          <w:szCs w:val="28"/>
        </w:rPr>
        <w:t xml:space="preserve"> визначення коефіцієнта пористості</w:t>
      </w:r>
      <w:r w:rsidR="00AC016E">
        <w:rPr>
          <w:rFonts w:ascii="Times New Roman" w:eastAsia="Calibri" w:hAnsi="Times New Roman" w:cs="Times New Roman"/>
          <w:sz w:val="28"/>
          <w:szCs w:val="28"/>
        </w:rPr>
        <w:t xml:space="preserve"> за геофізичними даними</w:t>
      </w:r>
      <w:r w:rsidR="006F201C" w:rsidRPr="006F201C">
        <w:rPr>
          <w:rFonts w:ascii="Times New Roman" w:eastAsia="Calibri" w:hAnsi="Times New Roman" w:cs="Times New Roman"/>
          <w:sz w:val="28"/>
          <w:szCs w:val="28"/>
        </w:rPr>
        <w:t xml:space="preserve">. </w:t>
      </w:r>
      <w:r w:rsidR="00970881">
        <w:rPr>
          <w:rFonts w:ascii="Times New Roman" w:eastAsia="Calibri" w:hAnsi="Times New Roman" w:cs="Times New Roman"/>
          <w:sz w:val="28"/>
          <w:szCs w:val="28"/>
        </w:rPr>
        <w:t>Дослідження передбачають</w:t>
      </w:r>
      <w:r w:rsidR="006F201C" w:rsidRPr="006F201C">
        <w:rPr>
          <w:rFonts w:ascii="Times New Roman" w:eastAsia="Calibri" w:hAnsi="Times New Roman" w:cs="Times New Roman"/>
          <w:sz w:val="28"/>
          <w:szCs w:val="28"/>
        </w:rPr>
        <w:t xml:space="preserve"> порівняння значень пористості, визначених різними способами, із даними досліджень </w:t>
      </w:r>
      <w:proofErr w:type="spellStart"/>
      <w:r w:rsidR="006F201C" w:rsidRPr="006F201C">
        <w:rPr>
          <w:rFonts w:ascii="Times New Roman" w:eastAsia="Calibri" w:hAnsi="Times New Roman" w:cs="Times New Roman"/>
          <w:sz w:val="28"/>
          <w:szCs w:val="28"/>
        </w:rPr>
        <w:t>кернового</w:t>
      </w:r>
      <w:proofErr w:type="spellEnd"/>
      <w:r w:rsidR="006F201C" w:rsidRPr="006F201C">
        <w:rPr>
          <w:rFonts w:ascii="Times New Roman" w:eastAsia="Calibri" w:hAnsi="Times New Roman" w:cs="Times New Roman"/>
          <w:sz w:val="28"/>
          <w:szCs w:val="28"/>
        </w:rPr>
        <w:t xml:space="preserve"> матеріалу. Для зіставлення отриманих величин використано апарат математичної статистики, що дозволяє систематизувати результати та оцінити параметри їх розподілу</w:t>
      </w:r>
      <w:r w:rsidR="006F201C">
        <w:rPr>
          <w:rFonts w:ascii="Times New Roman" w:eastAsia="Calibri" w:hAnsi="Times New Roman" w:cs="Times New Roman"/>
          <w:sz w:val="28"/>
          <w:szCs w:val="28"/>
        </w:rPr>
        <w:t>.</w:t>
      </w:r>
      <w:r w:rsidRPr="00FD1BCF">
        <w:rPr>
          <w:rFonts w:ascii="Times New Roman" w:eastAsia="Calibri" w:hAnsi="Times New Roman" w:cs="Times New Roman"/>
          <w:sz w:val="28"/>
          <w:szCs w:val="28"/>
        </w:rPr>
        <w:t xml:space="preserve"> </w:t>
      </w:r>
    </w:p>
    <w:p w14:paraId="4A098010" w14:textId="316D7B1E" w:rsidR="00FD1BCF" w:rsidRPr="006F201C" w:rsidRDefault="007A10A4" w:rsidP="006F201C">
      <w:pPr>
        <w:spacing w:after="0" w:line="360" w:lineRule="auto"/>
        <w:ind w:firstLine="709"/>
        <w:jc w:val="both"/>
        <w:rPr>
          <w:rFonts w:ascii="Times New Roman" w:hAnsi="Times New Roman" w:cs="Times New Roman"/>
          <w:b/>
          <w:i/>
          <w:iCs/>
          <w:sz w:val="28"/>
          <w:szCs w:val="28"/>
        </w:rPr>
      </w:pPr>
      <w:r w:rsidRPr="006F201C">
        <w:rPr>
          <w:rFonts w:ascii="Times New Roman" w:hAnsi="Times New Roman" w:cs="Times New Roman"/>
          <w:b/>
          <w:i/>
          <w:iCs/>
          <w:sz w:val="28"/>
          <w:szCs w:val="28"/>
        </w:rPr>
        <w:t xml:space="preserve">Для </w:t>
      </w:r>
      <w:proofErr w:type="spellStart"/>
      <w:r w:rsidRPr="006F201C">
        <w:rPr>
          <w:rFonts w:ascii="Times New Roman" w:hAnsi="Times New Roman" w:cs="Times New Roman"/>
          <w:b/>
          <w:i/>
          <w:iCs/>
          <w:sz w:val="28"/>
          <w:szCs w:val="28"/>
        </w:rPr>
        <w:t>доcягнення</w:t>
      </w:r>
      <w:proofErr w:type="spellEnd"/>
      <w:r w:rsidRPr="006F201C">
        <w:rPr>
          <w:rFonts w:ascii="Times New Roman" w:hAnsi="Times New Roman" w:cs="Times New Roman"/>
          <w:b/>
          <w:i/>
          <w:iCs/>
          <w:sz w:val="28"/>
          <w:szCs w:val="28"/>
        </w:rPr>
        <w:t xml:space="preserve"> мети </w:t>
      </w:r>
      <w:r w:rsidR="006E42B3" w:rsidRPr="006F201C">
        <w:rPr>
          <w:rFonts w:ascii="Times New Roman" w:hAnsi="Times New Roman" w:cs="Times New Roman"/>
          <w:b/>
          <w:i/>
          <w:iCs/>
          <w:sz w:val="28"/>
          <w:szCs w:val="28"/>
        </w:rPr>
        <w:t>слід вирішити</w:t>
      </w:r>
      <w:r w:rsidRPr="006F201C">
        <w:rPr>
          <w:rFonts w:ascii="Times New Roman" w:hAnsi="Times New Roman" w:cs="Times New Roman"/>
          <w:b/>
          <w:i/>
          <w:iCs/>
          <w:sz w:val="28"/>
          <w:szCs w:val="28"/>
        </w:rPr>
        <w:t xml:space="preserve"> такі завдання: </w:t>
      </w:r>
    </w:p>
    <w:p w14:paraId="187BE61B" w14:textId="2762DA41" w:rsidR="006F201C" w:rsidRPr="006F201C" w:rsidRDefault="006F201C" w:rsidP="006F201C">
      <w:pPr>
        <w:pStyle w:val="af5"/>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6F201C">
        <w:rPr>
          <w:rFonts w:ascii="Times New Roman" w:eastAsia="Times New Roman" w:hAnsi="Times New Roman" w:cs="Times New Roman"/>
          <w:sz w:val="28"/>
          <w:szCs w:val="28"/>
          <w:lang w:eastAsia="uk-UA"/>
        </w:rPr>
        <w:t xml:space="preserve">Проаналізувати підходи до визначення коефіцієнта пористості  різними методами ГДС. </w:t>
      </w:r>
    </w:p>
    <w:p w14:paraId="64374890" w14:textId="212F5D9E" w:rsidR="006F201C" w:rsidRPr="006F201C" w:rsidRDefault="006F201C" w:rsidP="006F201C">
      <w:pPr>
        <w:pStyle w:val="af5"/>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6F201C">
        <w:rPr>
          <w:rFonts w:ascii="Times New Roman" w:eastAsia="Times New Roman" w:hAnsi="Times New Roman" w:cs="Times New Roman"/>
          <w:sz w:val="28"/>
          <w:szCs w:val="28"/>
          <w:lang w:eastAsia="uk-UA"/>
        </w:rPr>
        <w:t xml:space="preserve">Розглянути методи математичної статистики для систематизації даних та оцінки характеристик розподілу випадкових величин. </w:t>
      </w:r>
    </w:p>
    <w:p w14:paraId="0A684C1D" w14:textId="6C8DED66" w:rsidR="006F201C" w:rsidRPr="006F201C" w:rsidRDefault="006F201C" w:rsidP="006F201C">
      <w:pPr>
        <w:pStyle w:val="af5"/>
        <w:numPr>
          <w:ilvl w:val="0"/>
          <w:numId w:val="5"/>
        </w:numPr>
        <w:spacing w:after="0" w:line="360" w:lineRule="auto"/>
        <w:ind w:left="0" w:firstLine="709"/>
        <w:jc w:val="both"/>
        <w:rPr>
          <w:rFonts w:ascii="Times New Roman" w:hAnsi="Times New Roman" w:cs="Times New Roman"/>
          <w:sz w:val="28"/>
          <w:szCs w:val="28"/>
        </w:rPr>
      </w:pPr>
      <w:r w:rsidRPr="006F201C">
        <w:rPr>
          <w:rFonts w:ascii="Times New Roman" w:eastAsia="Times New Roman" w:hAnsi="Times New Roman" w:cs="Times New Roman"/>
          <w:sz w:val="28"/>
          <w:szCs w:val="28"/>
          <w:lang w:eastAsia="uk-UA"/>
        </w:rPr>
        <w:t xml:space="preserve">Визначити основні статистичні </w:t>
      </w:r>
      <w:r w:rsidR="00AC016E">
        <w:rPr>
          <w:rFonts w:ascii="Times New Roman" w:eastAsia="Times New Roman" w:hAnsi="Times New Roman" w:cs="Times New Roman"/>
          <w:sz w:val="28"/>
          <w:szCs w:val="28"/>
          <w:lang w:eastAsia="uk-UA"/>
        </w:rPr>
        <w:t>характеристики</w:t>
      </w:r>
      <w:r w:rsidRPr="006F201C">
        <w:rPr>
          <w:rFonts w:ascii="Times New Roman" w:eastAsia="Times New Roman" w:hAnsi="Times New Roman" w:cs="Times New Roman"/>
          <w:sz w:val="28"/>
          <w:szCs w:val="28"/>
          <w:lang w:eastAsia="uk-UA"/>
        </w:rPr>
        <w:t xml:space="preserve"> розподілу коефіцієнта пористості, отриманого різними способами, та надати їх інтерпретацію.</w:t>
      </w:r>
    </w:p>
    <w:p w14:paraId="7A2E4F7F"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b/>
          <w:bCs/>
          <w:i/>
          <w:iCs/>
          <w:sz w:val="28"/>
          <w:szCs w:val="28"/>
        </w:rPr>
        <w:t>Об’єкт дослідження</w:t>
      </w:r>
      <w:r w:rsidRPr="006F201C">
        <w:rPr>
          <w:sz w:val="28"/>
          <w:szCs w:val="28"/>
        </w:rPr>
        <w:t xml:space="preserve">: дані коефіцієнта пористості, визначені за результатами аналізу </w:t>
      </w:r>
      <w:proofErr w:type="spellStart"/>
      <w:r w:rsidRPr="006F201C">
        <w:rPr>
          <w:sz w:val="28"/>
          <w:szCs w:val="28"/>
        </w:rPr>
        <w:t>кернового</w:t>
      </w:r>
      <w:proofErr w:type="spellEnd"/>
      <w:r w:rsidRPr="006F201C">
        <w:rPr>
          <w:sz w:val="28"/>
          <w:szCs w:val="28"/>
        </w:rPr>
        <w:t xml:space="preserve"> матеріалу, за </w:t>
      </w:r>
      <w:proofErr w:type="spellStart"/>
      <w:r w:rsidRPr="006F201C">
        <w:rPr>
          <w:sz w:val="28"/>
          <w:szCs w:val="28"/>
        </w:rPr>
        <w:t>петрофізичними</w:t>
      </w:r>
      <w:proofErr w:type="spellEnd"/>
      <w:r w:rsidRPr="006F201C">
        <w:rPr>
          <w:sz w:val="28"/>
          <w:szCs w:val="28"/>
        </w:rPr>
        <w:t xml:space="preserve"> </w:t>
      </w:r>
      <w:proofErr w:type="spellStart"/>
      <w:r w:rsidRPr="006F201C">
        <w:rPr>
          <w:sz w:val="28"/>
          <w:szCs w:val="28"/>
        </w:rPr>
        <w:t>залежностями</w:t>
      </w:r>
      <w:proofErr w:type="spellEnd"/>
      <w:r w:rsidRPr="006F201C">
        <w:rPr>
          <w:sz w:val="28"/>
          <w:szCs w:val="28"/>
        </w:rPr>
        <w:t>, а також за комплексом методів акустичного та гамма-каротажу.</w:t>
      </w:r>
    </w:p>
    <w:p w14:paraId="5DACACBA"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b/>
          <w:bCs/>
          <w:i/>
          <w:iCs/>
          <w:sz w:val="28"/>
          <w:szCs w:val="28"/>
        </w:rPr>
        <w:t>Предмет дослідження</w:t>
      </w:r>
      <w:r w:rsidRPr="006F201C">
        <w:rPr>
          <w:sz w:val="28"/>
          <w:szCs w:val="28"/>
        </w:rPr>
        <w:t>: статистичні характеристики розподілу коефіцієнта пористості.</w:t>
      </w:r>
    </w:p>
    <w:p w14:paraId="446B437F" w14:textId="77777777" w:rsidR="006F201C" w:rsidRPr="006F201C" w:rsidRDefault="006F201C" w:rsidP="006F201C">
      <w:pPr>
        <w:pStyle w:val="afe"/>
        <w:spacing w:before="0" w:beforeAutospacing="0" w:after="0" w:afterAutospacing="0" w:line="360" w:lineRule="auto"/>
        <w:ind w:firstLine="709"/>
        <w:jc w:val="both"/>
        <w:rPr>
          <w:sz w:val="28"/>
          <w:szCs w:val="28"/>
        </w:rPr>
      </w:pPr>
      <w:r w:rsidRPr="006F201C">
        <w:rPr>
          <w:b/>
          <w:bCs/>
          <w:i/>
          <w:iCs/>
          <w:sz w:val="28"/>
          <w:szCs w:val="28"/>
        </w:rPr>
        <w:t>Практичне значення отриманих результатів</w:t>
      </w:r>
      <w:r w:rsidRPr="006F201C">
        <w:rPr>
          <w:sz w:val="28"/>
          <w:szCs w:val="28"/>
        </w:rPr>
        <w:t xml:space="preserve"> полягає в тому, що застосування методів математичної статистики дає можливість порівнювати вибірки випадкових величин і оцінювати надійність отриманих результатів. Аналіз визначення пористості за даними ГДС і керна свідчить про достатній рівень їх точності, що дозволяє використовувати ці результати навіть у випадках обмеженої представленості </w:t>
      </w:r>
      <w:proofErr w:type="spellStart"/>
      <w:r w:rsidRPr="006F201C">
        <w:rPr>
          <w:sz w:val="28"/>
          <w:szCs w:val="28"/>
        </w:rPr>
        <w:t>кернового</w:t>
      </w:r>
      <w:proofErr w:type="spellEnd"/>
      <w:r w:rsidRPr="006F201C">
        <w:rPr>
          <w:sz w:val="28"/>
          <w:szCs w:val="28"/>
        </w:rPr>
        <w:t xml:space="preserve"> матеріалу.</w:t>
      </w:r>
    </w:p>
    <w:p w14:paraId="344204DF" w14:textId="77777777" w:rsidR="007A10A4" w:rsidRPr="006F201C" w:rsidRDefault="007A10A4" w:rsidP="006F201C">
      <w:pPr>
        <w:spacing w:after="0" w:line="360" w:lineRule="auto"/>
        <w:ind w:firstLine="709"/>
        <w:contextualSpacing/>
        <w:jc w:val="both"/>
        <w:rPr>
          <w:rFonts w:ascii="Times New Roman" w:hAnsi="Times New Roman" w:cs="Times New Roman"/>
          <w:color w:val="000000" w:themeColor="text1"/>
          <w:sz w:val="28"/>
          <w:szCs w:val="28"/>
        </w:rPr>
      </w:pPr>
    </w:p>
    <w:p w14:paraId="63C1A67E" w14:textId="77777777" w:rsidR="004C5A32" w:rsidRDefault="004C5A32">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71D148E" w14:textId="6A146E72" w:rsidR="00BB1774" w:rsidRPr="00715840" w:rsidRDefault="00BB1774" w:rsidP="00970881">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1 </w:t>
      </w:r>
      <w:r w:rsidR="00970881">
        <w:rPr>
          <w:rFonts w:ascii="Times New Roman" w:hAnsi="Times New Roman" w:cs="Times New Roman"/>
          <w:color w:val="000000" w:themeColor="text1"/>
          <w:sz w:val="28"/>
          <w:szCs w:val="28"/>
        </w:rPr>
        <w:t>ВІДОМОСТІ ПРО</w:t>
      </w:r>
      <w:r w:rsidRPr="00715840">
        <w:rPr>
          <w:rFonts w:ascii="Times New Roman" w:hAnsi="Times New Roman" w:cs="Times New Roman"/>
          <w:color w:val="000000" w:themeColor="text1"/>
          <w:sz w:val="28"/>
          <w:szCs w:val="28"/>
        </w:rPr>
        <w:t xml:space="preserve"> КОЕФІЦІЄНТ ПОРИСТОСТІ ТА СПОСОБИ ЙОГО ВИЗНАЧЕННЯ МЕТОДАМИ ГДС</w:t>
      </w:r>
    </w:p>
    <w:p w14:paraId="51AA4AD3"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p>
    <w:p w14:paraId="0D05662F" w14:textId="77777777" w:rsidR="00BB1774" w:rsidRPr="001130EA" w:rsidRDefault="00BB1774" w:rsidP="00794DA4">
      <w:pPr>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1.1 Загальні поняття про коефіцієнт пористості</w:t>
      </w:r>
    </w:p>
    <w:p w14:paraId="232DD146" w14:textId="77777777"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14:paraId="2FC226C0" w14:textId="2ED6E61E" w:rsidR="00BB1774" w:rsidRPr="00715840" w:rsidRDefault="005557AC" w:rsidP="00794DA4">
      <w:pPr>
        <w:spacing w:after="0" w:line="360" w:lineRule="auto"/>
        <w:ind w:firstLine="709"/>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 xml:space="preserve">Гірська порода являє собою багатофазну систему, що складається з твердої складової (мінерального каркаса) та </w:t>
      </w:r>
      <w:proofErr w:type="spellStart"/>
      <w:r w:rsidRPr="005557AC">
        <w:rPr>
          <w:rFonts w:ascii="Times New Roman" w:hAnsi="Times New Roman" w:cs="Times New Roman"/>
          <w:color w:val="000000" w:themeColor="text1"/>
          <w:sz w:val="28"/>
          <w:szCs w:val="28"/>
        </w:rPr>
        <w:t>порового</w:t>
      </w:r>
      <w:proofErr w:type="spellEnd"/>
      <w:r w:rsidRPr="005557AC">
        <w:rPr>
          <w:rFonts w:ascii="Times New Roman" w:hAnsi="Times New Roman" w:cs="Times New Roman"/>
          <w:color w:val="000000" w:themeColor="text1"/>
          <w:sz w:val="28"/>
          <w:szCs w:val="28"/>
        </w:rPr>
        <w:t xml:space="preserve"> простору, який може бути заповнений повітрям або рідиною. </w:t>
      </w:r>
      <w:proofErr w:type="spellStart"/>
      <w:r w:rsidRPr="005557AC">
        <w:rPr>
          <w:rFonts w:ascii="Times New Roman" w:hAnsi="Times New Roman" w:cs="Times New Roman"/>
          <w:color w:val="000000" w:themeColor="text1"/>
          <w:sz w:val="28"/>
          <w:szCs w:val="28"/>
        </w:rPr>
        <w:t>Поровий</w:t>
      </w:r>
      <w:proofErr w:type="spellEnd"/>
      <w:r w:rsidRPr="005557AC">
        <w:rPr>
          <w:rFonts w:ascii="Times New Roman" w:hAnsi="Times New Roman" w:cs="Times New Roman"/>
          <w:color w:val="000000" w:themeColor="text1"/>
          <w:sz w:val="28"/>
          <w:szCs w:val="28"/>
        </w:rPr>
        <w:t xml:space="preserve"> простір у породі може бути як взаємопов’язаним, так і ізольованим у межах мінерального каркаса. Пори відрізняються між собою за походженням, розмірами, формою та характером взаємозв’язку</w:t>
      </w:r>
      <w:r w:rsidR="00E1029A">
        <w:rPr>
          <w:rFonts w:ascii="Times New Roman" w:hAnsi="Times New Roman" w:cs="Times New Roman"/>
          <w:color w:val="000000" w:themeColor="text1"/>
          <w:sz w:val="28"/>
          <w:szCs w:val="28"/>
        </w:rPr>
        <w:t xml:space="preserve"> </w:t>
      </w:r>
      <w:r w:rsidR="00E1029A" w:rsidRPr="00E1029A">
        <w:rPr>
          <w:rFonts w:ascii="Times New Roman" w:hAnsi="Times New Roman" w:cs="Times New Roman"/>
          <w:color w:val="000000" w:themeColor="text1"/>
          <w:sz w:val="28"/>
          <w:szCs w:val="28"/>
          <w:lang w:val="ru-RU"/>
        </w:rPr>
        <w:t>[1</w:t>
      </w:r>
      <w:r w:rsidR="0011423E">
        <w:rPr>
          <w:rFonts w:ascii="Times New Roman" w:hAnsi="Times New Roman" w:cs="Times New Roman"/>
          <w:color w:val="000000" w:themeColor="text1"/>
          <w:sz w:val="28"/>
          <w:szCs w:val="28"/>
          <w:lang w:val="ru-RU"/>
        </w:rPr>
        <w:t>, 2</w:t>
      </w:r>
      <w:r w:rsidR="00E1029A" w:rsidRPr="00E1029A">
        <w:rPr>
          <w:rFonts w:ascii="Times New Roman" w:hAnsi="Times New Roman" w:cs="Times New Roman"/>
          <w:color w:val="000000" w:themeColor="text1"/>
          <w:sz w:val="28"/>
          <w:szCs w:val="28"/>
          <w:lang w:val="ru-RU"/>
        </w:rPr>
        <w:t>]</w:t>
      </w:r>
      <w:r w:rsidR="00BB1774" w:rsidRPr="00715840">
        <w:rPr>
          <w:rFonts w:ascii="Times New Roman" w:hAnsi="Times New Roman" w:cs="Times New Roman"/>
          <w:color w:val="000000" w:themeColor="text1"/>
          <w:sz w:val="28"/>
          <w:szCs w:val="28"/>
        </w:rPr>
        <w:t>.</w:t>
      </w:r>
    </w:p>
    <w:p w14:paraId="46554FB1" w14:textId="21B52567" w:rsidR="00BB1774" w:rsidRDefault="005557AC"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BB1774" w:rsidRPr="00715840">
        <w:rPr>
          <w:rFonts w:ascii="Times New Roman" w:hAnsi="Times New Roman" w:cs="Times New Roman"/>
          <w:color w:val="000000" w:themeColor="text1"/>
          <w:sz w:val="28"/>
          <w:szCs w:val="28"/>
        </w:rPr>
        <w:t xml:space="preserve">оефіцієнт пористості визначається як відношення </w:t>
      </w:r>
      <w:proofErr w:type="spellStart"/>
      <w:r w:rsidR="00BB1774" w:rsidRPr="00715840">
        <w:rPr>
          <w:rFonts w:ascii="Times New Roman" w:hAnsi="Times New Roman" w:cs="Times New Roman"/>
          <w:color w:val="000000" w:themeColor="text1"/>
          <w:sz w:val="28"/>
          <w:szCs w:val="28"/>
        </w:rPr>
        <w:t>об</w:t>
      </w:r>
      <w:r w:rsidR="001130EA">
        <w:rPr>
          <w:rFonts w:ascii="Times New Roman" w:hAnsi="Times New Roman" w:cs="Times New Roman"/>
          <w:color w:val="000000" w:themeColor="text1"/>
          <w:sz w:val="28"/>
          <w:szCs w:val="28"/>
        </w:rPr>
        <w:t>ʼєму</w:t>
      </w:r>
      <w:proofErr w:type="spellEnd"/>
      <w:r w:rsidR="00BB1774" w:rsidRPr="00715840">
        <w:rPr>
          <w:rFonts w:ascii="Times New Roman" w:hAnsi="Times New Roman" w:cs="Times New Roman"/>
          <w:color w:val="000000" w:themeColor="text1"/>
          <w:sz w:val="28"/>
          <w:szCs w:val="28"/>
        </w:rPr>
        <w:t xml:space="preserve"> пор </w:t>
      </w:r>
      <w:proofErr w:type="spellStart"/>
      <w:r w:rsidR="00BB1774" w:rsidRPr="00715840">
        <w:rPr>
          <w:rFonts w:ascii="Times New Roman" w:hAnsi="Times New Roman" w:cs="Times New Roman"/>
          <w:color w:val="000000" w:themeColor="text1"/>
          <w:sz w:val="28"/>
          <w:szCs w:val="28"/>
        </w:rPr>
        <w:t>V</w:t>
      </w:r>
      <w:r w:rsidR="00BB1774" w:rsidRPr="00715840">
        <w:rPr>
          <w:rFonts w:ascii="Times New Roman" w:hAnsi="Times New Roman" w:cs="Times New Roman"/>
          <w:color w:val="000000" w:themeColor="text1"/>
          <w:sz w:val="28"/>
          <w:szCs w:val="28"/>
          <w:vertAlign w:val="subscript"/>
        </w:rPr>
        <w:t>пор</w:t>
      </w:r>
      <w:proofErr w:type="spellEnd"/>
      <w:r w:rsidR="00BB1774" w:rsidRPr="00715840">
        <w:rPr>
          <w:rFonts w:ascii="Times New Roman" w:hAnsi="Times New Roman" w:cs="Times New Roman"/>
          <w:color w:val="000000" w:themeColor="text1"/>
          <w:sz w:val="28"/>
          <w:szCs w:val="28"/>
          <w:vertAlign w:val="subscript"/>
        </w:rPr>
        <w:t xml:space="preserve"> </w:t>
      </w:r>
      <w:r w:rsidR="00BB1774" w:rsidRPr="00715840">
        <w:rPr>
          <w:rFonts w:ascii="Times New Roman" w:hAnsi="Times New Roman" w:cs="Times New Roman"/>
          <w:color w:val="000000" w:themeColor="text1"/>
          <w:sz w:val="28"/>
          <w:szCs w:val="28"/>
        </w:rPr>
        <w:t xml:space="preserve">до </w:t>
      </w:r>
      <w:proofErr w:type="spellStart"/>
      <w:r w:rsidR="001130EA" w:rsidRPr="00715840">
        <w:rPr>
          <w:rFonts w:ascii="Times New Roman" w:hAnsi="Times New Roman" w:cs="Times New Roman"/>
          <w:color w:val="000000" w:themeColor="text1"/>
          <w:sz w:val="28"/>
          <w:szCs w:val="28"/>
        </w:rPr>
        <w:t>об</w:t>
      </w:r>
      <w:r w:rsidR="001130EA">
        <w:rPr>
          <w:rFonts w:ascii="Times New Roman" w:hAnsi="Times New Roman" w:cs="Times New Roman"/>
          <w:color w:val="000000" w:themeColor="text1"/>
          <w:sz w:val="28"/>
          <w:szCs w:val="28"/>
        </w:rPr>
        <w:t>ʼєму</w:t>
      </w:r>
      <w:proofErr w:type="spellEnd"/>
      <w:r w:rsidR="00BB1774" w:rsidRPr="00715840">
        <w:rPr>
          <w:rFonts w:ascii="Times New Roman" w:hAnsi="Times New Roman" w:cs="Times New Roman"/>
          <w:color w:val="000000" w:themeColor="text1"/>
          <w:sz w:val="28"/>
          <w:szCs w:val="28"/>
        </w:rPr>
        <w:t xml:space="preserve"> всієї породи в сухому стані і виражається в частках одиниці або відсотках</w:t>
      </w:r>
    </w:p>
    <w:p w14:paraId="51DF1F21" w14:textId="77777777" w:rsidR="004C5A32" w:rsidRPr="00715840"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14:paraId="77BA090E" w14:textId="77777777" w:rsidR="00BB1774" w:rsidRPr="00715840" w:rsidRDefault="004C5A32" w:rsidP="004C5A32">
      <w:pPr>
        <w:tabs>
          <w:tab w:val="center" w:pos="4677"/>
          <w:tab w:val="right" w:pos="9354"/>
        </w:tabs>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 xml:space="preserve">  k</m:t>
            </m:r>
          </m:e>
          <m:sub>
            <m:r>
              <w:rPr>
                <w:rFonts w:ascii="Cambria Math" w:hAnsi="Cambria Math" w:cs="Times New Roman"/>
                <w:color w:val="000000" w:themeColor="text1"/>
                <w:sz w:val="28"/>
                <w:szCs w:val="28"/>
              </w:rPr>
              <m:t>п</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lang w:val="ru-RU"/>
                  </w:rPr>
                  <m:t>пор</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∙100%</m:t>
        </m:r>
      </m:oMath>
      <w:r w:rsidR="00BB1774" w:rsidRPr="00715840">
        <w:rPr>
          <w:rFonts w:ascii="Times New Roman" w:eastAsiaTheme="minorEastAsia" w:hAnsi="Times New Roman" w:cs="Times New Roman"/>
          <w:color w:val="000000" w:themeColor="text1"/>
          <w:sz w:val="28"/>
          <w:szCs w:val="28"/>
          <w:lang w:val="ru-RU"/>
        </w:rPr>
        <w:t xml:space="preserve">                  </w:t>
      </w:r>
      <w:r>
        <w:rPr>
          <w:rFonts w:ascii="Times New Roman" w:eastAsiaTheme="minorEastAsia" w:hAnsi="Times New Roman" w:cs="Times New Roman"/>
          <w:color w:val="000000" w:themeColor="text1"/>
          <w:sz w:val="28"/>
          <w:szCs w:val="28"/>
          <w:lang w:val="ru-RU"/>
        </w:rPr>
        <w:t xml:space="preserve">                          </w:t>
      </w:r>
      <w:r w:rsidR="00BB1774" w:rsidRPr="00715840">
        <w:rPr>
          <w:rFonts w:ascii="Times New Roman" w:eastAsiaTheme="minorEastAsia" w:hAnsi="Times New Roman" w:cs="Times New Roman"/>
          <w:color w:val="000000" w:themeColor="text1"/>
          <w:sz w:val="28"/>
          <w:szCs w:val="28"/>
          <w:lang w:val="ru-RU"/>
        </w:rPr>
        <w:t xml:space="preserve">    (1.1)</w:t>
      </w:r>
    </w:p>
    <w:p w14:paraId="36FA56A5" w14:textId="77777777"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14:paraId="297610B3" w14:textId="0670CB94"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w:t>
      </w:r>
      <w:r w:rsidR="00F909E2" w:rsidRPr="00715840">
        <w:rPr>
          <w:rFonts w:ascii="Times New Roman" w:hAnsi="Times New Roman" w:cs="Times New Roman"/>
          <w:color w:val="000000" w:themeColor="text1"/>
          <w:sz w:val="28"/>
          <w:szCs w:val="28"/>
        </w:rPr>
        <w:t>ристість гірських порід невелика</w:t>
      </w:r>
      <w:r w:rsidRPr="00715840">
        <w:rPr>
          <w:rFonts w:ascii="Times New Roman" w:hAnsi="Times New Roman" w:cs="Times New Roman"/>
          <w:color w:val="000000" w:themeColor="text1"/>
          <w:sz w:val="28"/>
          <w:szCs w:val="28"/>
        </w:rPr>
        <w:t xml:space="preserve"> і зазвичай змінюється від часток відсотка до </w:t>
      </w:r>
      <w:r w:rsidR="00F909E2" w:rsidRPr="00715840">
        <w:rPr>
          <w:rFonts w:ascii="Times New Roman" w:hAnsi="Times New Roman" w:cs="Times New Roman"/>
          <w:color w:val="000000" w:themeColor="text1"/>
          <w:sz w:val="28"/>
          <w:szCs w:val="28"/>
        </w:rPr>
        <w:t>де</w:t>
      </w:r>
      <w:r w:rsidRPr="00715840">
        <w:rPr>
          <w:rFonts w:ascii="Times New Roman" w:hAnsi="Times New Roman" w:cs="Times New Roman"/>
          <w:color w:val="000000" w:themeColor="text1"/>
          <w:sz w:val="28"/>
          <w:szCs w:val="28"/>
        </w:rPr>
        <w:t xml:space="preserve">кількох відсотків: у </w:t>
      </w:r>
      <w:proofErr w:type="spellStart"/>
      <w:r w:rsidRPr="00715840">
        <w:rPr>
          <w:rFonts w:ascii="Times New Roman" w:hAnsi="Times New Roman" w:cs="Times New Roman"/>
          <w:color w:val="000000" w:themeColor="text1"/>
          <w:sz w:val="28"/>
          <w:szCs w:val="28"/>
        </w:rPr>
        <w:t>напівгірс</w:t>
      </w:r>
      <w:r w:rsidR="00F909E2" w:rsidRPr="00715840">
        <w:rPr>
          <w:rFonts w:ascii="Times New Roman" w:hAnsi="Times New Roman" w:cs="Times New Roman"/>
          <w:color w:val="000000" w:themeColor="text1"/>
          <w:sz w:val="28"/>
          <w:szCs w:val="28"/>
        </w:rPr>
        <w:t>ьких</w:t>
      </w:r>
      <w:proofErr w:type="spellEnd"/>
      <w:r w:rsidR="00F909E2" w:rsidRPr="00715840">
        <w:rPr>
          <w:rFonts w:ascii="Times New Roman" w:hAnsi="Times New Roman" w:cs="Times New Roman"/>
          <w:color w:val="000000" w:themeColor="text1"/>
          <w:sz w:val="28"/>
          <w:szCs w:val="28"/>
        </w:rPr>
        <w:t xml:space="preserve"> вона може досягати 15-20%.</w:t>
      </w:r>
      <w:r w:rsidRPr="00715840">
        <w:rPr>
          <w:rFonts w:ascii="Times New Roman" w:hAnsi="Times New Roman" w:cs="Times New Roman"/>
          <w:color w:val="000000" w:themeColor="text1"/>
          <w:sz w:val="28"/>
          <w:szCs w:val="28"/>
        </w:rPr>
        <w:t xml:space="preserve"> Виняток становлять деякі </w:t>
      </w:r>
      <w:proofErr w:type="spellStart"/>
      <w:r w:rsidRPr="00715840">
        <w:rPr>
          <w:rFonts w:ascii="Times New Roman" w:hAnsi="Times New Roman" w:cs="Times New Roman"/>
          <w:color w:val="000000" w:themeColor="text1"/>
          <w:sz w:val="28"/>
          <w:szCs w:val="28"/>
        </w:rPr>
        <w:t>ефузиви</w:t>
      </w:r>
      <w:proofErr w:type="spellEnd"/>
      <w:r w:rsidRPr="00715840">
        <w:rPr>
          <w:rFonts w:ascii="Times New Roman" w:hAnsi="Times New Roman" w:cs="Times New Roman"/>
          <w:color w:val="000000" w:themeColor="text1"/>
          <w:sz w:val="28"/>
          <w:szCs w:val="28"/>
        </w:rPr>
        <w:t>: базальт</w:t>
      </w:r>
      <w:r w:rsidR="00F909E2" w:rsidRPr="00715840">
        <w:rPr>
          <w:rFonts w:ascii="Times New Roman" w:hAnsi="Times New Roman" w:cs="Times New Roman"/>
          <w:color w:val="000000" w:themeColor="text1"/>
          <w:sz w:val="28"/>
          <w:szCs w:val="28"/>
        </w:rPr>
        <w:t xml:space="preserve">и, туфи, </w:t>
      </w:r>
      <w:proofErr w:type="spellStart"/>
      <w:r w:rsidR="00F909E2" w:rsidRPr="00715840">
        <w:rPr>
          <w:rFonts w:ascii="Times New Roman" w:hAnsi="Times New Roman" w:cs="Times New Roman"/>
          <w:color w:val="000000" w:themeColor="text1"/>
          <w:sz w:val="28"/>
          <w:szCs w:val="28"/>
        </w:rPr>
        <w:t>туффіти</w:t>
      </w:r>
      <w:proofErr w:type="spellEnd"/>
      <w:r w:rsidR="00F909E2" w:rsidRPr="00715840">
        <w:rPr>
          <w:rFonts w:ascii="Times New Roman" w:hAnsi="Times New Roman" w:cs="Times New Roman"/>
          <w:color w:val="000000" w:themeColor="text1"/>
          <w:sz w:val="28"/>
          <w:szCs w:val="28"/>
        </w:rPr>
        <w:t xml:space="preserve">, і навіть </w:t>
      </w:r>
      <w:r w:rsidRPr="00715840">
        <w:rPr>
          <w:rFonts w:ascii="Times New Roman" w:hAnsi="Times New Roman" w:cs="Times New Roman"/>
          <w:color w:val="000000" w:themeColor="text1"/>
          <w:sz w:val="28"/>
          <w:szCs w:val="28"/>
        </w:rPr>
        <w:t xml:space="preserve"> крейда, опоки</w:t>
      </w:r>
      <w:r w:rsidR="00F909E2" w:rsidRPr="00715840">
        <w:rPr>
          <w:rFonts w:ascii="Times New Roman" w:hAnsi="Times New Roman" w:cs="Times New Roman"/>
          <w:color w:val="000000" w:themeColor="text1"/>
          <w:sz w:val="28"/>
          <w:szCs w:val="28"/>
        </w:rPr>
        <w:t xml:space="preserve"> та інших, пористість яких складає</w:t>
      </w:r>
      <w:r w:rsidRPr="00715840">
        <w:rPr>
          <w:rFonts w:ascii="Times New Roman" w:hAnsi="Times New Roman" w:cs="Times New Roman"/>
          <w:color w:val="000000" w:themeColor="text1"/>
          <w:sz w:val="28"/>
          <w:szCs w:val="28"/>
        </w:rPr>
        <w:t xml:space="preserve"> 30-35%</w:t>
      </w:r>
      <w:r w:rsidR="0011423E">
        <w:rPr>
          <w:rFonts w:ascii="Times New Roman" w:hAnsi="Times New Roman" w:cs="Times New Roman"/>
          <w:color w:val="000000" w:themeColor="text1"/>
          <w:sz w:val="28"/>
          <w:szCs w:val="28"/>
        </w:rPr>
        <w:t xml:space="preserve"> </w:t>
      </w:r>
      <w:r w:rsidR="0011423E" w:rsidRPr="00E1029A">
        <w:rPr>
          <w:rFonts w:ascii="Times New Roman" w:hAnsi="Times New Roman" w:cs="Times New Roman"/>
          <w:color w:val="000000" w:themeColor="text1"/>
          <w:sz w:val="28"/>
          <w:szCs w:val="28"/>
          <w:lang w:val="ru-RU"/>
        </w:rPr>
        <w:t>[1]</w:t>
      </w:r>
      <w:r w:rsidRPr="00715840">
        <w:rPr>
          <w:rFonts w:ascii="Times New Roman" w:hAnsi="Times New Roman" w:cs="Times New Roman"/>
          <w:color w:val="000000" w:themeColor="text1"/>
          <w:sz w:val="28"/>
          <w:szCs w:val="28"/>
        </w:rPr>
        <w:t>.</w:t>
      </w:r>
    </w:p>
    <w:p w14:paraId="316B7959" w14:textId="0B737952"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Загальна пористість </w:t>
      </w:r>
      <w:r w:rsidR="00F909E2" w:rsidRPr="00715840">
        <w:rPr>
          <w:rFonts w:ascii="Times New Roman" w:hAnsi="Times New Roman" w:cs="Times New Roman"/>
          <w:color w:val="000000" w:themeColor="text1"/>
          <w:sz w:val="28"/>
          <w:szCs w:val="28"/>
        </w:rPr>
        <w:t>піщаних і глинистих порід міняється</w:t>
      </w:r>
      <w:r w:rsidRPr="00715840">
        <w:rPr>
          <w:rFonts w:ascii="Times New Roman" w:hAnsi="Times New Roman" w:cs="Times New Roman"/>
          <w:color w:val="000000" w:themeColor="text1"/>
          <w:sz w:val="28"/>
          <w:szCs w:val="28"/>
        </w:rPr>
        <w:t xml:space="preserve"> у досить широких межах </w:t>
      </w:r>
      <w:r w:rsidR="00F909E2" w:rsidRPr="00715840">
        <w:rPr>
          <w:rFonts w:ascii="Times New Roman" w:hAnsi="Times New Roman" w:cs="Times New Roman"/>
          <w:color w:val="000000" w:themeColor="text1"/>
          <w:sz w:val="28"/>
          <w:szCs w:val="28"/>
        </w:rPr>
        <w:t xml:space="preserve">в </w:t>
      </w:r>
      <w:r w:rsidRPr="00715840">
        <w:rPr>
          <w:rFonts w:ascii="Times New Roman" w:hAnsi="Times New Roman" w:cs="Times New Roman"/>
          <w:color w:val="000000" w:themeColor="text1"/>
          <w:sz w:val="28"/>
          <w:szCs w:val="28"/>
        </w:rPr>
        <w:t>залежно</w:t>
      </w:r>
      <w:r w:rsidR="00F909E2" w:rsidRPr="00715840">
        <w:rPr>
          <w:rFonts w:ascii="Times New Roman" w:hAnsi="Times New Roman" w:cs="Times New Roman"/>
          <w:color w:val="000000" w:themeColor="text1"/>
          <w:sz w:val="28"/>
          <w:szCs w:val="28"/>
        </w:rPr>
        <w:t>сті</w:t>
      </w:r>
      <w:r w:rsidRPr="00715840">
        <w:rPr>
          <w:rFonts w:ascii="Times New Roman" w:hAnsi="Times New Roman" w:cs="Times New Roman"/>
          <w:color w:val="000000" w:themeColor="text1"/>
          <w:sz w:val="28"/>
          <w:szCs w:val="28"/>
        </w:rPr>
        <w:t xml:space="preserve"> від форми та розміру складових частинок, щільності складання пор, перерізу і характеру цементації</w:t>
      </w:r>
      <w:r w:rsidR="00C056B6">
        <w:rPr>
          <w:rFonts w:ascii="Times New Roman" w:hAnsi="Times New Roman" w:cs="Times New Roman"/>
          <w:color w:val="000000" w:themeColor="text1"/>
          <w:sz w:val="28"/>
          <w:szCs w:val="28"/>
        </w:rPr>
        <w:t xml:space="preserve"> (таблиця 1.1)</w:t>
      </w:r>
      <w:r w:rsidR="0011423E">
        <w:rPr>
          <w:rFonts w:ascii="Times New Roman" w:hAnsi="Times New Roman" w:cs="Times New Roman"/>
          <w:color w:val="000000" w:themeColor="text1"/>
          <w:sz w:val="28"/>
          <w:szCs w:val="28"/>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15F2448B" w14:textId="77777777" w:rsidR="00882CCE" w:rsidRPr="00715840" w:rsidRDefault="00882CCE" w:rsidP="00882CCE">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Пористість неоднорідних за гранулометричним складом порід здебільшого менша, ніж однорідних, добре відсортованих, тому що в неоднорідних породах більш менші частинки знаходяться серед більших частинок і загальна щільність упаковки підвищується. Чим менший коефіцієнт неоднорідності гранулометричного складу порід, тим буде вище їх пористість. </w:t>
      </w:r>
      <w:r w:rsidRPr="00715840">
        <w:rPr>
          <w:rFonts w:ascii="Times New Roman" w:hAnsi="Times New Roman" w:cs="Times New Roman"/>
          <w:color w:val="000000" w:themeColor="text1"/>
          <w:sz w:val="28"/>
          <w:szCs w:val="28"/>
        </w:rPr>
        <w:lastRenderedPageBreak/>
        <w:t>Деякі частинки неправильної форми, створюють велику мінливість пористості і збільшують її</w:t>
      </w:r>
      <w:r>
        <w:rPr>
          <w:rFonts w:ascii="Times New Roman" w:hAnsi="Times New Roman" w:cs="Times New Roman"/>
          <w:color w:val="000000" w:themeColor="text1"/>
          <w:sz w:val="28"/>
          <w:szCs w:val="28"/>
        </w:rPr>
        <w:t xml:space="preserve"> </w:t>
      </w:r>
      <w:r w:rsidRPr="001142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w:t>
      </w:r>
      <w:r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0D2CBE70" w14:textId="77777777" w:rsidR="00882CCE" w:rsidRDefault="00882CCE" w:rsidP="00794DA4">
      <w:pPr>
        <w:spacing w:after="0" w:line="360" w:lineRule="auto"/>
        <w:ind w:firstLine="709"/>
        <w:contextualSpacing/>
        <w:jc w:val="both"/>
        <w:rPr>
          <w:rFonts w:ascii="Times New Roman" w:hAnsi="Times New Roman" w:cs="Times New Roman"/>
          <w:b/>
          <w:bCs/>
          <w:i/>
          <w:iCs/>
          <w:color w:val="000000" w:themeColor="text1"/>
          <w:sz w:val="28"/>
          <w:szCs w:val="28"/>
        </w:rPr>
      </w:pPr>
    </w:p>
    <w:p w14:paraId="29FB17F3" w14:textId="3193A371" w:rsidR="00BB1774" w:rsidRPr="001130EA" w:rsidRDefault="00BB1774" w:rsidP="00794DA4">
      <w:pPr>
        <w:spacing w:after="0" w:line="360" w:lineRule="auto"/>
        <w:ind w:firstLine="709"/>
        <w:contextualSpacing/>
        <w:jc w:val="both"/>
        <w:rPr>
          <w:rFonts w:ascii="Times New Roman" w:hAnsi="Times New Roman" w:cs="Times New Roman"/>
          <w:b/>
          <w:bCs/>
          <w:i/>
          <w:iCs/>
          <w:color w:val="000000" w:themeColor="text1"/>
          <w:sz w:val="28"/>
          <w:szCs w:val="28"/>
        </w:rPr>
      </w:pPr>
      <w:r w:rsidRPr="001130EA">
        <w:rPr>
          <w:rFonts w:ascii="Times New Roman" w:hAnsi="Times New Roman" w:cs="Times New Roman"/>
          <w:b/>
          <w:bCs/>
          <w:i/>
          <w:iCs/>
          <w:color w:val="000000" w:themeColor="text1"/>
          <w:sz w:val="28"/>
          <w:szCs w:val="28"/>
        </w:rPr>
        <w:t>Таблиця 1.1</w:t>
      </w:r>
      <w:r w:rsidR="00C056B6" w:rsidRPr="001130EA">
        <w:rPr>
          <w:rFonts w:ascii="Times New Roman" w:hAnsi="Times New Roman" w:cs="Times New Roman"/>
          <w:b/>
          <w:bCs/>
          <w:i/>
          <w:iCs/>
          <w:color w:val="000000" w:themeColor="text1"/>
          <w:sz w:val="28"/>
          <w:szCs w:val="28"/>
        </w:rPr>
        <w:t xml:space="preserve">  </w:t>
      </w:r>
      <w:r w:rsidRPr="001130EA">
        <w:rPr>
          <w:rFonts w:ascii="Times New Roman" w:hAnsi="Times New Roman" w:cs="Times New Roman"/>
          <w:b/>
          <w:bCs/>
          <w:i/>
          <w:iCs/>
          <w:color w:val="000000" w:themeColor="text1"/>
          <w:sz w:val="28"/>
          <w:szCs w:val="28"/>
        </w:rPr>
        <w:t>Коефіцієнти загальної пористості гірських порід</w:t>
      </w:r>
      <w:r w:rsidR="00DA052A">
        <w:rPr>
          <w:rFonts w:ascii="Times New Roman" w:hAnsi="Times New Roman" w:cs="Times New Roman"/>
          <w:b/>
          <w:bCs/>
          <w:i/>
          <w:iCs/>
          <w:color w:val="000000" w:themeColor="text1"/>
          <w:sz w:val="28"/>
          <w:szCs w:val="28"/>
        </w:rPr>
        <w:t xml:space="preserve"> </w:t>
      </w:r>
      <w:r w:rsidRPr="001130EA">
        <w:rPr>
          <w:rFonts w:ascii="Times New Roman" w:hAnsi="Times New Roman" w:cs="Times New Roman"/>
          <w:b/>
          <w:bCs/>
          <w:i/>
          <w:iCs/>
          <w:color w:val="000000" w:themeColor="text1"/>
          <w:sz w:val="28"/>
          <w:szCs w:val="28"/>
        </w:rPr>
        <w:t>(</w:t>
      </w:r>
      <w:r w:rsidR="00C056B6" w:rsidRPr="001130EA">
        <w:rPr>
          <w:rFonts w:ascii="Times New Roman" w:hAnsi="Times New Roman" w:cs="Times New Roman"/>
          <w:b/>
          <w:bCs/>
          <w:i/>
          <w:iCs/>
          <w:color w:val="000000" w:themeColor="text1"/>
          <w:sz w:val="28"/>
          <w:szCs w:val="28"/>
        </w:rPr>
        <w:t>за</w:t>
      </w:r>
      <w:r w:rsidRPr="001130EA">
        <w:rPr>
          <w:rFonts w:ascii="Times New Roman" w:hAnsi="Times New Roman" w:cs="Times New Roman"/>
          <w:b/>
          <w:bCs/>
          <w:i/>
          <w:iCs/>
          <w:color w:val="000000" w:themeColor="text1"/>
          <w:sz w:val="28"/>
          <w:szCs w:val="28"/>
        </w:rPr>
        <w:t xml:space="preserve"> Г.А.</w:t>
      </w:r>
      <w:r w:rsidR="00DA052A">
        <w:rPr>
          <w:rFonts w:ascii="Times New Roman" w:hAnsi="Times New Roman" w:cs="Times New Roman"/>
          <w:b/>
          <w:bCs/>
          <w:i/>
          <w:iCs/>
          <w:color w:val="000000" w:themeColor="text1"/>
          <w:sz w:val="28"/>
          <w:szCs w:val="28"/>
        </w:rPr>
        <w:t> </w:t>
      </w:r>
      <w:r w:rsidRPr="001130EA">
        <w:rPr>
          <w:rFonts w:ascii="Times New Roman" w:hAnsi="Times New Roman" w:cs="Times New Roman"/>
          <w:b/>
          <w:bCs/>
          <w:i/>
          <w:iCs/>
          <w:color w:val="000000" w:themeColor="text1"/>
          <w:sz w:val="28"/>
          <w:szCs w:val="28"/>
        </w:rPr>
        <w:t>Максимович</w:t>
      </w:r>
      <w:r w:rsidR="00C056B6" w:rsidRPr="001130EA">
        <w:rPr>
          <w:rFonts w:ascii="Times New Roman" w:hAnsi="Times New Roman" w:cs="Times New Roman"/>
          <w:b/>
          <w:bCs/>
          <w:i/>
          <w:iCs/>
          <w:color w:val="000000" w:themeColor="text1"/>
          <w:sz w:val="28"/>
          <w:szCs w:val="28"/>
        </w:rPr>
        <w:t>ем</w:t>
      </w:r>
      <w:r w:rsidRPr="001130EA">
        <w:rPr>
          <w:rFonts w:ascii="Times New Roman" w:hAnsi="Times New Roman" w:cs="Times New Roman"/>
          <w:b/>
          <w:bCs/>
          <w:i/>
          <w:iCs/>
          <w:color w:val="000000" w:themeColor="text1"/>
          <w:sz w:val="28"/>
          <w:szCs w:val="28"/>
        </w:rPr>
        <w:t>)</w:t>
      </w:r>
    </w:p>
    <w:tbl>
      <w:tblPr>
        <w:tblStyle w:val="a3"/>
        <w:tblW w:w="0" w:type="auto"/>
        <w:tblLook w:val="04A0" w:firstRow="1" w:lastRow="0" w:firstColumn="1" w:lastColumn="0" w:noHBand="0" w:noVBand="1"/>
      </w:tblPr>
      <w:tblGrid>
        <w:gridCol w:w="3114"/>
        <w:gridCol w:w="4111"/>
        <w:gridCol w:w="2119"/>
      </w:tblGrid>
      <w:tr w:rsidR="00715840" w:rsidRPr="00715840" w14:paraId="000E377F" w14:textId="77777777" w:rsidTr="005557AC">
        <w:trPr>
          <w:trHeight w:val="671"/>
        </w:trPr>
        <w:tc>
          <w:tcPr>
            <w:tcW w:w="3114" w:type="dxa"/>
            <w:vAlign w:val="center"/>
          </w:tcPr>
          <w:p w14:paraId="20D296A7"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w:t>
            </w:r>
            <w:r w:rsidR="00C056B6" w:rsidRPr="00C056B6">
              <w:rPr>
                <w:rFonts w:ascii="Times New Roman" w:hAnsi="Times New Roman" w:cs="Times New Roman"/>
                <w:color w:val="000000" w:themeColor="text1"/>
                <w:sz w:val="28"/>
                <w:szCs w:val="28"/>
                <w:lang w:val="ru-RU"/>
              </w:rPr>
              <w:t>ру</w:t>
            </w:r>
            <w:r w:rsidRPr="00C056B6">
              <w:rPr>
                <w:rFonts w:ascii="Times New Roman" w:hAnsi="Times New Roman" w:cs="Times New Roman"/>
                <w:color w:val="000000" w:themeColor="text1"/>
                <w:sz w:val="28"/>
                <w:szCs w:val="28"/>
                <w:lang w:val="ru-RU"/>
              </w:rPr>
              <w:t>пи</w:t>
            </w:r>
            <w:proofErr w:type="spellEnd"/>
            <w:r w:rsidR="00C056B6"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порід</w:t>
            </w:r>
            <w:proofErr w:type="spellEnd"/>
          </w:p>
        </w:tc>
        <w:tc>
          <w:tcPr>
            <w:tcW w:w="4111" w:type="dxa"/>
            <w:vAlign w:val="center"/>
          </w:tcPr>
          <w:p w14:paraId="49EA422F"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Породи</w:t>
            </w:r>
          </w:p>
        </w:tc>
        <w:tc>
          <w:tcPr>
            <w:tcW w:w="2119" w:type="dxa"/>
            <w:vAlign w:val="center"/>
          </w:tcPr>
          <w:p w14:paraId="3AF9E3C9"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Середня</w:t>
            </w:r>
            <w:proofErr w:type="spellEnd"/>
          </w:p>
          <w:p w14:paraId="1FA46047"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proofErr w:type="gramStart"/>
            <w:r w:rsidRPr="00C056B6">
              <w:rPr>
                <w:rFonts w:ascii="Times New Roman" w:hAnsi="Times New Roman" w:cs="Times New Roman"/>
                <w:color w:val="000000" w:themeColor="text1"/>
                <w:sz w:val="28"/>
                <w:szCs w:val="28"/>
                <w:lang w:val="ru-RU"/>
              </w:rPr>
              <w:t>пористость,%</w:t>
            </w:r>
            <w:proofErr w:type="gramEnd"/>
          </w:p>
        </w:tc>
      </w:tr>
      <w:tr w:rsidR="00715840" w:rsidRPr="00715840" w14:paraId="7D39DF99" w14:textId="77777777" w:rsidTr="00E02667">
        <w:tc>
          <w:tcPr>
            <w:tcW w:w="3114" w:type="dxa"/>
          </w:tcPr>
          <w:p w14:paraId="3C73C35A"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Свіжі</w:t>
            </w:r>
            <w:proofErr w:type="spellEnd"/>
            <w:r w:rsidRPr="00C056B6">
              <w:rPr>
                <w:rFonts w:ascii="Times New Roman" w:hAnsi="Times New Roman" w:cs="Times New Roman"/>
                <w:color w:val="000000" w:themeColor="text1"/>
                <w:sz w:val="28"/>
                <w:szCs w:val="28"/>
                <w:lang w:val="ru-RU"/>
              </w:rPr>
              <w:t xml:space="preserve"> осадки</w:t>
            </w:r>
          </w:p>
        </w:tc>
        <w:tc>
          <w:tcPr>
            <w:tcW w:w="4111" w:type="dxa"/>
          </w:tcPr>
          <w:p w14:paraId="401A20B9"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Ілиглонисті</w:t>
            </w:r>
            <w:proofErr w:type="spellEnd"/>
          </w:p>
        </w:tc>
        <w:tc>
          <w:tcPr>
            <w:tcW w:w="2119" w:type="dxa"/>
          </w:tcPr>
          <w:p w14:paraId="45663631"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50,0</w:t>
            </w:r>
          </w:p>
        </w:tc>
      </w:tr>
      <w:tr w:rsidR="00715840" w:rsidRPr="00715840" w14:paraId="5E464787" w14:textId="77777777" w:rsidTr="00E02667">
        <w:tc>
          <w:tcPr>
            <w:tcW w:w="3114" w:type="dxa"/>
          </w:tcPr>
          <w:p w14:paraId="3043DCB4"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Грунти</w:t>
            </w:r>
            <w:proofErr w:type="spellEnd"/>
          </w:p>
        </w:tc>
        <w:tc>
          <w:tcPr>
            <w:tcW w:w="4111" w:type="dxa"/>
          </w:tcPr>
          <w:p w14:paraId="3676C36D"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Торф</w:t>
            </w:r>
          </w:p>
          <w:p w14:paraId="053404DE"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Різноманітні</w:t>
            </w:r>
            <w:proofErr w:type="spellEnd"/>
            <w:r w:rsidRPr="00C056B6">
              <w:rPr>
                <w:rFonts w:ascii="Times New Roman" w:hAnsi="Times New Roman" w:cs="Times New Roman"/>
                <w:color w:val="000000" w:themeColor="text1"/>
                <w:sz w:val="28"/>
                <w:szCs w:val="28"/>
                <w:lang w:val="ru-RU"/>
              </w:rPr>
              <w:t xml:space="preserve"> типи </w:t>
            </w:r>
            <w:proofErr w:type="spellStart"/>
            <w:r w:rsidRPr="00C056B6">
              <w:rPr>
                <w:rFonts w:ascii="Times New Roman" w:hAnsi="Times New Roman" w:cs="Times New Roman"/>
                <w:color w:val="000000" w:themeColor="text1"/>
                <w:sz w:val="28"/>
                <w:szCs w:val="28"/>
                <w:lang w:val="ru-RU"/>
              </w:rPr>
              <w:t>грунтів</w:t>
            </w:r>
            <w:proofErr w:type="spellEnd"/>
          </w:p>
        </w:tc>
        <w:tc>
          <w:tcPr>
            <w:tcW w:w="2119" w:type="dxa"/>
          </w:tcPr>
          <w:p w14:paraId="37AB6B13"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80,0</w:t>
            </w:r>
          </w:p>
          <w:p w14:paraId="46379B1B"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55,0</w:t>
            </w:r>
          </w:p>
        </w:tc>
      </w:tr>
      <w:tr w:rsidR="00715840" w:rsidRPr="00715840" w14:paraId="6AF49D0D" w14:textId="77777777" w:rsidTr="00E02667">
        <w:tc>
          <w:tcPr>
            <w:tcW w:w="3114" w:type="dxa"/>
          </w:tcPr>
          <w:p w14:paraId="4932F563"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 xml:space="preserve">Породи </w:t>
            </w:r>
            <w:proofErr w:type="spellStart"/>
            <w:r w:rsidRPr="00C056B6">
              <w:rPr>
                <w:rFonts w:ascii="Times New Roman" w:hAnsi="Times New Roman" w:cs="Times New Roman"/>
                <w:color w:val="000000" w:themeColor="text1"/>
                <w:sz w:val="28"/>
                <w:szCs w:val="28"/>
              </w:rPr>
              <w:t>верньої</w:t>
            </w:r>
            <w:proofErr w:type="spellEnd"/>
          </w:p>
          <w:p w14:paraId="42FCADA8"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частини кори</w:t>
            </w:r>
          </w:p>
          <w:p w14:paraId="729EE5F0"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вивітрювання</w:t>
            </w:r>
          </w:p>
        </w:tc>
        <w:tc>
          <w:tcPr>
            <w:tcW w:w="4111" w:type="dxa"/>
          </w:tcPr>
          <w:p w14:paraId="54E8153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w:t>
            </w:r>
          </w:p>
          <w:p w14:paraId="6682772E"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 xml:space="preserve">Ліс, </w:t>
            </w:r>
            <w:proofErr w:type="spellStart"/>
            <w:r w:rsidRPr="00C056B6">
              <w:rPr>
                <w:rFonts w:ascii="Times New Roman" w:hAnsi="Times New Roman" w:cs="Times New Roman"/>
                <w:color w:val="000000" w:themeColor="text1"/>
                <w:sz w:val="28"/>
                <w:szCs w:val="28"/>
              </w:rPr>
              <w:t>лісоподібні</w:t>
            </w:r>
            <w:proofErr w:type="spellEnd"/>
            <w:r w:rsidRPr="00C056B6">
              <w:rPr>
                <w:rFonts w:ascii="Times New Roman" w:hAnsi="Times New Roman" w:cs="Times New Roman"/>
                <w:color w:val="000000" w:themeColor="text1"/>
                <w:sz w:val="28"/>
                <w:szCs w:val="28"/>
              </w:rPr>
              <w:t xml:space="preserve"> суглинки </w:t>
            </w:r>
          </w:p>
          <w:p w14:paraId="36231340"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Покривні суглинки</w:t>
            </w:r>
          </w:p>
          <w:p w14:paraId="7AA65B88"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Глини</w:t>
            </w:r>
          </w:p>
          <w:p w14:paraId="5B127614"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Вапняні туфи</w:t>
            </w:r>
          </w:p>
        </w:tc>
        <w:tc>
          <w:tcPr>
            <w:tcW w:w="2119" w:type="dxa"/>
          </w:tcPr>
          <w:p w14:paraId="6E48B8E7"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14:paraId="76EA5560"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45,0</w:t>
            </w:r>
          </w:p>
          <w:p w14:paraId="16DA2D9A"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14:paraId="4B142BCF"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14:paraId="5FE18D3F"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25,0</w:t>
            </w:r>
          </w:p>
        </w:tc>
      </w:tr>
      <w:tr w:rsidR="00715840" w:rsidRPr="00715840" w14:paraId="692CB44F" w14:textId="77777777" w:rsidTr="00E02667">
        <w:tc>
          <w:tcPr>
            <w:tcW w:w="3114" w:type="dxa"/>
          </w:tcPr>
          <w:p w14:paraId="4539DC88"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Осадові</w:t>
            </w:r>
            <w:proofErr w:type="spellEnd"/>
            <w:r w:rsidRPr="00C056B6">
              <w:rPr>
                <w:rFonts w:ascii="Times New Roman" w:hAnsi="Times New Roman" w:cs="Times New Roman"/>
                <w:color w:val="000000" w:themeColor="text1"/>
                <w:sz w:val="28"/>
                <w:szCs w:val="28"/>
                <w:lang w:val="ru-RU"/>
              </w:rPr>
              <w:t xml:space="preserve"> породи</w:t>
            </w:r>
          </w:p>
        </w:tc>
        <w:tc>
          <w:tcPr>
            <w:tcW w:w="4111" w:type="dxa"/>
          </w:tcPr>
          <w:p w14:paraId="57CE1AF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 пухкі</w:t>
            </w:r>
          </w:p>
          <w:p w14:paraId="18ED02C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 ущільнені</w:t>
            </w:r>
          </w:p>
          <w:p w14:paraId="57900A4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Піщаники кайнозою та мезозою</w:t>
            </w:r>
          </w:p>
          <w:p w14:paraId="4BE6D694"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 xml:space="preserve">Пісковики палеозою </w:t>
            </w:r>
          </w:p>
          <w:p w14:paraId="71C2B99D"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Вапняки пористі,</w:t>
            </w:r>
          </w:p>
          <w:p w14:paraId="5657B1AC"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доломітпористий</w:t>
            </w:r>
            <w:proofErr w:type="spellEnd"/>
          </w:p>
          <w:p w14:paraId="7D47F437"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Глиниплатформних</w:t>
            </w:r>
            <w:proofErr w:type="spellEnd"/>
            <w:r w:rsidRPr="00C056B6">
              <w:rPr>
                <w:rFonts w:ascii="Times New Roman" w:hAnsi="Times New Roman" w:cs="Times New Roman"/>
                <w:color w:val="000000" w:themeColor="text1"/>
                <w:sz w:val="28"/>
                <w:szCs w:val="28"/>
                <w:lang w:val="ru-RU"/>
              </w:rPr>
              <w:t xml:space="preserve"> областей</w:t>
            </w:r>
          </w:p>
          <w:p w14:paraId="4C70CEED"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Глинискладчастих</w:t>
            </w:r>
            <w:proofErr w:type="spellEnd"/>
            <w:r w:rsidRPr="00C056B6">
              <w:rPr>
                <w:rFonts w:ascii="Times New Roman" w:hAnsi="Times New Roman" w:cs="Times New Roman"/>
                <w:color w:val="000000" w:themeColor="text1"/>
                <w:sz w:val="28"/>
                <w:szCs w:val="28"/>
                <w:lang w:val="ru-RU"/>
              </w:rPr>
              <w:t xml:space="preserve"> областей</w:t>
            </w:r>
          </w:p>
          <w:p w14:paraId="1EBF3823"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Гіпс</w:t>
            </w:r>
            <w:proofErr w:type="spellEnd"/>
          </w:p>
          <w:p w14:paraId="28D9489E"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Ангідрит</w:t>
            </w:r>
            <w:proofErr w:type="spellEnd"/>
          </w:p>
          <w:p w14:paraId="32C3AE31"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Вугілля</w:t>
            </w:r>
            <w:proofErr w:type="spellEnd"/>
          </w:p>
          <w:p w14:paraId="17FE4AA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Крейда</w:t>
            </w:r>
            <w:proofErr w:type="spellEnd"/>
          </w:p>
          <w:p w14:paraId="1182624D"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Опока</w:t>
            </w:r>
          </w:p>
        </w:tc>
        <w:tc>
          <w:tcPr>
            <w:tcW w:w="2119" w:type="dxa"/>
          </w:tcPr>
          <w:p w14:paraId="5201ECF4"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14:paraId="2EEC2356"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25,0</w:t>
            </w:r>
          </w:p>
          <w:p w14:paraId="341453CA"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20,0</w:t>
            </w:r>
          </w:p>
          <w:p w14:paraId="0ADF330B"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10-12,0</w:t>
            </w:r>
          </w:p>
          <w:p w14:paraId="2FB5EB7D"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5,0</w:t>
            </w:r>
          </w:p>
          <w:p w14:paraId="7117E09E"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p>
          <w:p w14:paraId="3C10EECE"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40,0</w:t>
            </w:r>
          </w:p>
          <w:p w14:paraId="70A633C4"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20,0</w:t>
            </w:r>
          </w:p>
          <w:p w14:paraId="331CEBBA"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3,0</w:t>
            </w:r>
          </w:p>
          <w:p w14:paraId="778C0C6B"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14:paraId="52C55A82"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w:t>
            </w:r>
          </w:p>
          <w:p w14:paraId="782E0DF5"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30,0</w:t>
            </w:r>
          </w:p>
          <w:p w14:paraId="19DA5CF4"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tc>
      </w:tr>
      <w:tr w:rsidR="00715840" w:rsidRPr="00715840" w14:paraId="4D3F2668" w14:textId="77777777" w:rsidTr="00E02667">
        <w:tc>
          <w:tcPr>
            <w:tcW w:w="3114" w:type="dxa"/>
          </w:tcPr>
          <w:p w14:paraId="730E3953"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Метаморфічніпородиди</w:t>
            </w:r>
            <w:proofErr w:type="spellEnd"/>
          </w:p>
        </w:tc>
        <w:tc>
          <w:tcPr>
            <w:tcW w:w="4111" w:type="dxa"/>
          </w:tcPr>
          <w:p w14:paraId="03BA244F"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Сланціглинисті</w:t>
            </w:r>
            <w:proofErr w:type="spellEnd"/>
            <w:r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сланці</w:t>
            </w:r>
            <w:proofErr w:type="spellEnd"/>
          </w:p>
          <w:p w14:paraId="170FA79E"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покрівельні</w:t>
            </w:r>
            <w:proofErr w:type="spellEnd"/>
          </w:p>
          <w:p w14:paraId="4E9E25B9"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Сланцікремністі</w:t>
            </w:r>
            <w:proofErr w:type="spellEnd"/>
            <w:r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мармур</w:t>
            </w:r>
            <w:proofErr w:type="spellEnd"/>
          </w:p>
          <w:p w14:paraId="241A156E"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Кварцити</w:t>
            </w:r>
            <w:proofErr w:type="spellEnd"/>
            <w:r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гнейси</w:t>
            </w:r>
            <w:proofErr w:type="spellEnd"/>
            <w:r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амфіболіти</w:t>
            </w:r>
            <w:proofErr w:type="spellEnd"/>
          </w:p>
        </w:tc>
        <w:tc>
          <w:tcPr>
            <w:tcW w:w="2119" w:type="dxa"/>
          </w:tcPr>
          <w:p w14:paraId="17B4F408"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w:t>
            </w:r>
          </w:p>
          <w:p w14:paraId="14028CEF"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p>
          <w:p w14:paraId="40E55EE0"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14:paraId="3A759E1A"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tc>
      </w:tr>
      <w:tr w:rsidR="00715840" w:rsidRPr="00715840" w14:paraId="1A4817DF" w14:textId="77777777" w:rsidTr="00E02667">
        <w:tc>
          <w:tcPr>
            <w:tcW w:w="3114" w:type="dxa"/>
          </w:tcPr>
          <w:p w14:paraId="0AB15141"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Магматичні</w:t>
            </w:r>
            <w:proofErr w:type="spellEnd"/>
            <w:r w:rsidRPr="00C056B6">
              <w:rPr>
                <w:rFonts w:ascii="Times New Roman" w:hAnsi="Times New Roman" w:cs="Times New Roman"/>
                <w:color w:val="000000" w:themeColor="text1"/>
                <w:sz w:val="28"/>
                <w:szCs w:val="28"/>
                <w:lang w:val="ru-RU"/>
              </w:rPr>
              <w:t xml:space="preserve"> породи</w:t>
            </w:r>
          </w:p>
        </w:tc>
        <w:tc>
          <w:tcPr>
            <w:tcW w:w="4111" w:type="dxa"/>
          </w:tcPr>
          <w:p w14:paraId="4F86EC8D"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Порфірити</w:t>
            </w:r>
            <w:proofErr w:type="spellEnd"/>
          </w:p>
          <w:p w14:paraId="062DB112"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Граніти</w:t>
            </w:r>
            <w:proofErr w:type="spellEnd"/>
            <w:r w:rsidRPr="00C056B6">
              <w:rPr>
                <w:rFonts w:ascii="Times New Roman" w:hAnsi="Times New Roman" w:cs="Times New Roman"/>
                <w:color w:val="000000" w:themeColor="text1"/>
                <w:sz w:val="28"/>
                <w:szCs w:val="28"/>
                <w:lang w:val="ru-RU"/>
              </w:rPr>
              <w:t xml:space="preserve">, </w:t>
            </w:r>
            <w:proofErr w:type="spellStart"/>
            <w:r w:rsidRPr="00C056B6">
              <w:rPr>
                <w:rFonts w:ascii="Times New Roman" w:hAnsi="Times New Roman" w:cs="Times New Roman"/>
                <w:color w:val="000000" w:themeColor="text1"/>
                <w:sz w:val="28"/>
                <w:szCs w:val="28"/>
                <w:lang w:val="ru-RU"/>
              </w:rPr>
              <w:t>сієніти</w:t>
            </w:r>
            <w:proofErr w:type="spellEnd"/>
          </w:p>
          <w:p w14:paraId="21EEBCD5"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Ефузіви</w:t>
            </w:r>
            <w:proofErr w:type="spellEnd"/>
          </w:p>
          <w:p w14:paraId="5ECF012F" w14:textId="77777777" w:rsidR="00BB1774" w:rsidRPr="00C056B6" w:rsidRDefault="00BB1774" w:rsidP="00882CCE">
            <w:pPr>
              <w:spacing w:after="0" w:line="240" w:lineRule="auto"/>
              <w:jc w:val="both"/>
              <w:rPr>
                <w:rFonts w:ascii="Times New Roman" w:hAnsi="Times New Roman" w:cs="Times New Roman"/>
                <w:color w:val="000000" w:themeColor="text1"/>
                <w:sz w:val="28"/>
                <w:szCs w:val="28"/>
                <w:lang w:val="ru-RU"/>
              </w:rPr>
            </w:pPr>
            <w:proofErr w:type="spellStart"/>
            <w:r w:rsidRPr="00C056B6">
              <w:rPr>
                <w:rFonts w:ascii="Times New Roman" w:hAnsi="Times New Roman" w:cs="Times New Roman"/>
                <w:color w:val="000000" w:themeColor="text1"/>
                <w:sz w:val="28"/>
                <w:szCs w:val="28"/>
                <w:lang w:val="ru-RU"/>
              </w:rPr>
              <w:t>Інтрузиви</w:t>
            </w:r>
            <w:proofErr w:type="spellEnd"/>
          </w:p>
        </w:tc>
        <w:tc>
          <w:tcPr>
            <w:tcW w:w="2119" w:type="dxa"/>
          </w:tcPr>
          <w:p w14:paraId="466D3EB1"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p w14:paraId="680AE53D"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14:paraId="0509464E"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p w14:paraId="4FDADC73" w14:textId="77777777" w:rsidR="00BB1774" w:rsidRPr="00C056B6" w:rsidRDefault="00BB1774" w:rsidP="00882CCE">
            <w:pPr>
              <w:spacing w:after="0" w:line="24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tc>
      </w:tr>
    </w:tbl>
    <w:p w14:paraId="5AC895A9"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40DB572" w14:textId="77777777" w:rsidR="005557AC" w:rsidRPr="00715840"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 тонкозернистих породах, які мають велику питому поверхню, пористість буде вища, ніж у грубо-</w:t>
      </w:r>
      <w:proofErr w:type="spellStart"/>
      <w:r w:rsidRPr="00715840">
        <w:rPr>
          <w:rFonts w:ascii="Times New Roman" w:hAnsi="Times New Roman" w:cs="Times New Roman"/>
          <w:color w:val="000000" w:themeColor="text1"/>
          <w:sz w:val="28"/>
          <w:szCs w:val="28"/>
        </w:rPr>
        <w:t>дисперснихпородахз</w:t>
      </w:r>
      <w:proofErr w:type="spellEnd"/>
      <w:r w:rsidRPr="00715840">
        <w:rPr>
          <w:rFonts w:ascii="Times New Roman" w:hAnsi="Times New Roman" w:cs="Times New Roman"/>
          <w:color w:val="000000" w:themeColor="text1"/>
          <w:sz w:val="28"/>
          <w:szCs w:val="28"/>
        </w:rPr>
        <w:t xml:space="preserve"> менш питомою поверхнею.  Згідно цього загальна пористість глинистих порід здебільшого </w:t>
      </w:r>
      <w:r w:rsidRPr="00715840">
        <w:rPr>
          <w:rFonts w:ascii="Times New Roman" w:hAnsi="Times New Roman" w:cs="Times New Roman"/>
          <w:color w:val="000000" w:themeColor="text1"/>
          <w:sz w:val="28"/>
          <w:szCs w:val="28"/>
        </w:rPr>
        <w:lastRenderedPageBreak/>
        <w:t xml:space="preserve">вища, ніж пористість пісків, </w:t>
      </w:r>
      <w:proofErr w:type="spellStart"/>
      <w:r w:rsidRPr="00715840">
        <w:rPr>
          <w:rFonts w:ascii="Times New Roman" w:hAnsi="Times New Roman" w:cs="Times New Roman"/>
          <w:color w:val="000000" w:themeColor="text1"/>
          <w:sz w:val="28"/>
          <w:szCs w:val="28"/>
        </w:rPr>
        <w:t>гравілистичних</w:t>
      </w:r>
      <w:proofErr w:type="spellEnd"/>
      <w:r w:rsidRPr="00715840">
        <w:rPr>
          <w:rFonts w:ascii="Times New Roman" w:hAnsi="Times New Roman" w:cs="Times New Roman"/>
          <w:color w:val="000000" w:themeColor="text1"/>
          <w:sz w:val="28"/>
          <w:szCs w:val="28"/>
        </w:rPr>
        <w:t xml:space="preserve"> та інших уламкових порід, пори та порожнечі в останніх більші.  У деяких типів глин вона може сягати 60%.</w:t>
      </w:r>
    </w:p>
    <w:p w14:paraId="1CF6054D" w14:textId="71BCACB0" w:rsidR="005557AC"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Незвичайний  вплив на пористість порід має щільність складання.  На рис</w:t>
      </w:r>
      <w:r>
        <w:rPr>
          <w:rFonts w:ascii="Times New Roman" w:hAnsi="Times New Roman" w:cs="Times New Roman"/>
          <w:color w:val="000000" w:themeColor="text1"/>
          <w:sz w:val="28"/>
          <w:szCs w:val="28"/>
        </w:rPr>
        <w:t>унку</w:t>
      </w:r>
      <w:r w:rsidR="0011423E">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1.1 помітно , що в залежності від щільності укладання рівновеликих частинок кулястої форми в незалежності від їх розміру коефіцієнт пористості може мінятись від 26% при укладання тетраедричного частинок до 48% при кубічній</w:t>
      </w:r>
      <w:r w:rsidR="0011423E">
        <w:rPr>
          <w:rFonts w:ascii="Times New Roman" w:hAnsi="Times New Roman" w:cs="Times New Roman"/>
          <w:color w:val="000000" w:themeColor="text1"/>
          <w:sz w:val="28"/>
          <w:szCs w:val="28"/>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25360EFA" w14:textId="77777777" w:rsidR="005557AC" w:rsidRPr="00715840"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p>
    <w:p w14:paraId="25E9428C" w14:textId="77777777" w:rsidR="005557AC" w:rsidRPr="00715840" w:rsidRDefault="005557AC" w:rsidP="00882CCE">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14:anchorId="66FC8274" wp14:editId="00258E69">
            <wp:extent cx="5577668" cy="2099240"/>
            <wp:effectExtent l="0" t="0" r="4445" b="0"/>
            <wp:docPr id="7" name="Рисунок 7" descr="C:\Users\user\Desktop\бакалаврська Ільицький\розділ 1.1\рис1,1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Desktop\бакалаврська Ільицький\розділ 1.1\рис1,1 (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5684" cy="2102257"/>
                    </a:xfrm>
                    <a:prstGeom prst="rect">
                      <a:avLst/>
                    </a:prstGeom>
                    <a:noFill/>
                    <a:ln>
                      <a:noFill/>
                    </a:ln>
                  </pic:spPr>
                </pic:pic>
              </a:graphicData>
            </a:graphic>
          </wp:inline>
        </w:drawing>
      </w:r>
    </w:p>
    <w:p w14:paraId="00AAB168" w14:textId="77777777" w:rsidR="005557AC" w:rsidRPr="00715840"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p>
    <w:p w14:paraId="2F648D44" w14:textId="77777777" w:rsidR="005557AC" w:rsidRPr="00715840" w:rsidRDefault="005557AC" w:rsidP="005557AC">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Рисунок   1.1.  Зміна пористості породи, що складається з рівновеликих частинок кулястої форми, залежно від густини їх складання:</w:t>
      </w:r>
    </w:p>
    <w:p w14:paraId="3F8C432B" w14:textId="77777777" w:rsidR="005557AC" w:rsidRPr="00715840" w:rsidRDefault="005557AC" w:rsidP="005557AC">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i/>
          <w:color w:val="000000" w:themeColor="text1"/>
          <w:sz w:val="28"/>
          <w:szCs w:val="28"/>
        </w:rPr>
        <w:t>а</w:t>
      </w:r>
      <w:r w:rsidRPr="00715840">
        <w:rPr>
          <w:rFonts w:ascii="Times New Roman" w:hAnsi="Times New Roman" w:cs="Times New Roman"/>
          <w:color w:val="000000" w:themeColor="text1"/>
          <w:sz w:val="28"/>
          <w:szCs w:val="28"/>
        </w:rPr>
        <w:t xml:space="preserve">- найбільш </w:t>
      </w:r>
      <w:proofErr w:type="spellStart"/>
      <w:r w:rsidRPr="00715840">
        <w:rPr>
          <w:rFonts w:ascii="Times New Roman" w:hAnsi="Times New Roman" w:cs="Times New Roman"/>
          <w:color w:val="000000" w:themeColor="text1"/>
          <w:sz w:val="28"/>
          <w:szCs w:val="28"/>
        </w:rPr>
        <w:t>вільнескладання</w:t>
      </w:r>
      <w:proofErr w:type="spellEnd"/>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48%), </w:t>
      </w:r>
      <w:r w:rsidRPr="00715840">
        <w:rPr>
          <w:rFonts w:ascii="Times New Roman" w:hAnsi="Times New Roman" w:cs="Times New Roman"/>
          <w:i/>
          <w:color w:val="000000" w:themeColor="text1"/>
          <w:sz w:val="28"/>
          <w:szCs w:val="28"/>
        </w:rPr>
        <w:t>б</w:t>
      </w:r>
      <w:r w:rsidRPr="00715840">
        <w:rPr>
          <w:rFonts w:ascii="Times New Roman" w:hAnsi="Times New Roman" w:cs="Times New Roman"/>
          <w:color w:val="000000" w:themeColor="text1"/>
          <w:sz w:val="28"/>
          <w:szCs w:val="28"/>
        </w:rPr>
        <w:t>- середньої щільності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40%),</w:t>
      </w:r>
      <w:r w:rsidRPr="00715840">
        <w:rPr>
          <w:rFonts w:ascii="Times New Roman" w:hAnsi="Times New Roman" w:cs="Times New Roman"/>
          <w:i/>
          <w:color w:val="000000" w:themeColor="text1"/>
          <w:sz w:val="28"/>
          <w:szCs w:val="28"/>
        </w:rPr>
        <w:t>в</w:t>
      </w:r>
      <w:r w:rsidRPr="00715840">
        <w:rPr>
          <w:rFonts w:ascii="Times New Roman" w:hAnsi="Times New Roman" w:cs="Times New Roman"/>
          <w:color w:val="000000" w:themeColor="text1"/>
          <w:sz w:val="28"/>
          <w:szCs w:val="28"/>
        </w:rPr>
        <w:t>- найбільш щільне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26%)</w:t>
      </w:r>
    </w:p>
    <w:p w14:paraId="02F9A952" w14:textId="77777777" w:rsidR="005557AC"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p>
    <w:p w14:paraId="5C225174"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За </w:t>
      </w:r>
      <w:proofErr w:type="spellStart"/>
      <w:r w:rsidRPr="00715840">
        <w:rPr>
          <w:rFonts w:ascii="Times New Roman" w:hAnsi="Times New Roman" w:cs="Times New Roman"/>
          <w:color w:val="000000" w:themeColor="text1"/>
          <w:sz w:val="28"/>
          <w:szCs w:val="28"/>
          <w:lang w:val="ru-RU"/>
        </w:rPr>
        <w:t>загальною</w:t>
      </w:r>
      <w:proofErr w:type="spellEnd"/>
      <w:r w:rsidR="00C056B6">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пористістю</w:t>
      </w:r>
      <w:proofErr w:type="spellEnd"/>
      <w:r w:rsidR="00C056B6">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гірські</w:t>
      </w:r>
      <w:proofErr w:type="spellEnd"/>
      <w:r w:rsidRPr="00715840">
        <w:rPr>
          <w:rFonts w:ascii="Times New Roman" w:hAnsi="Times New Roman" w:cs="Times New Roman"/>
          <w:color w:val="000000" w:themeColor="text1"/>
          <w:sz w:val="28"/>
          <w:szCs w:val="28"/>
          <w:lang w:val="ru-RU"/>
        </w:rPr>
        <w:t xml:space="preserve"> по</w:t>
      </w:r>
      <w:r w:rsidR="001F3609" w:rsidRPr="00715840">
        <w:rPr>
          <w:rFonts w:ascii="Times New Roman" w:hAnsi="Times New Roman" w:cs="Times New Roman"/>
          <w:color w:val="000000" w:themeColor="text1"/>
          <w:sz w:val="28"/>
          <w:szCs w:val="28"/>
          <w:lang w:val="ru-RU"/>
        </w:rPr>
        <w:t xml:space="preserve">роди </w:t>
      </w:r>
      <w:proofErr w:type="spellStart"/>
      <w:r w:rsidR="001F3609" w:rsidRPr="00715840">
        <w:rPr>
          <w:rFonts w:ascii="Times New Roman" w:hAnsi="Times New Roman" w:cs="Times New Roman"/>
          <w:color w:val="000000" w:themeColor="text1"/>
          <w:sz w:val="28"/>
          <w:szCs w:val="28"/>
          <w:lang w:val="ru-RU"/>
        </w:rPr>
        <w:t>діля</w:t>
      </w:r>
      <w:r w:rsidRPr="00715840">
        <w:rPr>
          <w:rFonts w:ascii="Times New Roman" w:hAnsi="Times New Roman" w:cs="Times New Roman"/>
          <w:color w:val="000000" w:themeColor="text1"/>
          <w:sz w:val="28"/>
          <w:szCs w:val="28"/>
          <w:lang w:val="ru-RU"/>
        </w:rPr>
        <w:t>ться</w:t>
      </w:r>
      <w:proofErr w:type="spellEnd"/>
      <w:r w:rsidRPr="00715840">
        <w:rPr>
          <w:rFonts w:ascii="Times New Roman" w:hAnsi="Times New Roman" w:cs="Times New Roman"/>
          <w:color w:val="000000" w:themeColor="text1"/>
          <w:sz w:val="28"/>
          <w:szCs w:val="28"/>
          <w:lang w:val="ru-RU"/>
        </w:rPr>
        <w:t xml:space="preserve"> на три </w:t>
      </w:r>
      <w:proofErr w:type="spellStart"/>
      <w:r w:rsidRPr="00715840">
        <w:rPr>
          <w:rFonts w:ascii="Times New Roman" w:hAnsi="Times New Roman" w:cs="Times New Roman"/>
          <w:color w:val="000000" w:themeColor="text1"/>
          <w:sz w:val="28"/>
          <w:szCs w:val="28"/>
          <w:lang w:val="ru-RU"/>
        </w:rPr>
        <w:t>групи</w:t>
      </w:r>
      <w:proofErr w:type="spellEnd"/>
      <w:r w:rsidRPr="00715840">
        <w:rPr>
          <w:rFonts w:ascii="Times New Roman" w:hAnsi="Times New Roman" w:cs="Times New Roman"/>
          <w:color w:val="000000" w:themeColor="text1"/>
          <w:sz w:val="28"/>
          <w:szCs w:val="28"/>
          <w:lang w:val="ru-RU"/>
        </w:rPr>
        <w:t>:</w:t>
      </w:r>
    </w:p>
    <w:p w14:paraId="2B9BBFE9" w14:textId="5023D1FD"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 xml:space="preserve">1) з </w:t>
      </w:r>
      <w:proofErr w:type="spellStart"/>
      <w:r w:rsidRPr="00715840">
        <w:rPr>
          <w:rFonts w:ascii="Times New Roman" w:hAnsi="Times New Roman" w:cs="Times New Roman"/>
          <w:color w:val="000000" w:themeColor="text1"/>
          <w:sz w:val="28"/>
          <w:szCs w:val="28"/>
          <w:lang w:val="ru-RU"/>
        </w:rPr>
        <w:t>низькоюпористістю</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005557AC">
        <w:rPr>
          <w:rFonts w:ascii="Times New Roman" w:hAnsi="Times New Roman" w:cs="Times New Roman"/>
          <w:color w:val="000000" w:themeColor="text1"/>
          <w:sz w:val="28"/>
          <w:szCs w:val="28"/>
          <w:vertAlign w:val="subscript"/>
        </w:rPr>
        <w:t xml:space="preserve"> </w:t>
      </w:r>
      <w:proofErr w:type="gramStart"/>
      <w:r w:rsidRPr="00715840">
        <w:rPr>
          <w:rFonts w:ascii="Times New Roman" w:hAnsi="Times New Roman" w:cs="Times New Roman"/>
          <w:color w:val="000000" w:themeColor="text1"/>
          <w:sz w:val="28"/>
          <w:szCs w:val="28"/>
          <w:lang w:val="ru-RU"/>
        </w:rPr>
        <w:t>&lt; 5</w:t>
      </w:r>
      <w:proofErr w:type="gramEnd"/>
      <w:r w:rsidRPr="00715840">
        <w:rPr>
          <w:rFonts w:ascii="Times New Roman" w:hAnsi="Times New Roman" w:cs="Times New Roman"/>
          <w:color w:val="000000" w:themeColor="text1"/>
          <w:sz w:val="28"/>
          <w:szCs w:val="28"/>
          <w:lang w:val="ru-RU"/>
        </w:rPr>
        <w:t>%</w:t>
      </w:r>
    </w:p>
    <w:p w14:paraId="111E0F49" w14:textId="5556E0A0" w:rsidR="00BB1774" w:rsidRPr="00715840" w:rsidRDefault="00956F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2) </w:t>
      </w:r>
      <w:proofErr w:type="spellStart"/>
      <w:r w:rsidR="00BB1774" w:rsidRPr="00715840">
        <w:rPr>
          <w:rFonts w:ascii="Times New Roman" w:hAnsi="Times New Roman" w:cs="Times New Roman"/>
          <w:color w:val="000000" w:themeColor="text1"/>
          <w:sz w:val="28"/>
          <w:szCs w:val="28"/>
        </w:rPr>
        <w:t>зсередньоюпористістю</w:t>
      </w:r>
      <w:proofErr w:type="spellEnd"/>
      <w:r w:rsidR="00BB1774" w:rsidRPr="00715840">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 xml:space="preserve">п </w:t>
      </w:r>
      <w:r w:rsidR="00BB1774" w:rsidRPr="00715840">
        <w:rPr>
          <w:rFonts w:ascii="Times New Roman" w:hAnsi="Times New Roman" w:cs="Times New Roman"/>
          <w:color w:val="000000" w:themeColor="text1"/>
          <w:sz w:val="28"/>
          <w:szCs w:val="28"/>
        </w:rPr>
        <w:t xml:space="preserve"> = 5-20%;</w:t>
      </w:r>
    </w:p>
    <w:p w14:paraId="493D1B7E" w14:textId="6AA93E25" w:rsidR="00BB1774" w:rsidRPr="00715840" w:rsidRDefault="00956F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 </w:t>
      </w:r>
      <w:proofErr w:type="spellStart"/>
      <w:r w:rsidR="00BB1774" w:rsidRPr="00715840">
        <w:rPr>
          <w:rFonts w:ascii="Times New Roman" w:hAnsi="Times New Roman" w:cs="Times New Roman"/>
          <w:color w:val="000000" w:themeColor="text1"/>
          <w:sz w:val="28"/>
          <w:szCs w:val="28"/>
        </w:rPr>
        <w:t>звисокоюпористістю</w:t>
      </w:r>
      <w:proofErr w:type="spellEnd"/>
      <w:r w:rsidR="005557AC">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п</w:t>
      </w:r>
      <w:r w:rsidR="005557AC">
        <w:rPr>
          <w:rFonts w:ascii="Times New Roman" w:hAnsi="Times New Roman" w:cs="Times New Roman"/>
          <w:color w:val="000000" w:themeColor="text1"/>
          <w:sz w:val="28"/>
          <w:szCs w:val="28"/>
          <w:vertAlign w:val="subscript"/>
        </w:rPr>
        <w:t xml:space="preserve"> </w:t>
      </w:r>
      <w:r w:rsidR="00BB1774" w:rsidRPr="00715840">
        <w:rPr>
          <w:rFonts w:ascii="Times New Roman" w:hAnsi="Times New Roman" w:cs="Times New Roman"/>
          <w:color w:val="000000" w:themeColor="text1"/>
          <w:sz w:val="28"/>
          <w:szCs w:val="28"/>
        </w:rPr>
        <w:t xml:space="preserve"> &gt; 20%. </w:t>
      </w:r>
    </w:p>
    <w:p w14:paraId="48547E8C" w14:textId="0A3C578D"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За </w:t>
      </w:r>
      <w:r w:rsidR="00A347C5">
        <w:rPr>
          <w:rFonts w:ascii="Times New Roman" w:hAnsi="Times New Roman" w:cs="Times New Roman"/>
          <w:color w:val="000000" w:themeColor="text1"/>
          <w:sz w:val="28"/>
          <w:szCs w:val="28"/>
        </w:rPr>
        <w:t xml:space="preserve">умовами походження </w:t>
      </w:r>
      <w:r w:rsidR="001F3609" w:rsidRPr="00715840">
        <w:rPr>
          <w:rFonts w:ascii="Times New Roman" w:hAnsi="Times New Roman" w:cs="Times New Roman"/>
          <w:color w:val="000000" w:themeColor="text1"/>
          <w:sz w:val="28"/>
          <w:szCs w:val="28"/>
        </w:rPr>
        <w:t>відрізняють</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первинну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пористість (сингенетичну) та вторинну (епігенетичну).  Первинна</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пористість</w:t>
      </w:r>
      <w:r w:rsidR="00A347C5">
        <w:rPr>
          <w:rFonts w:ascii="Times New Roman" w:hAnsi="Times New Roman" w:cs="Times New Roman"/>
          <w:color w:val="000000" w:themeColor="text1"/>
          <w:sz w:val="28"/>
          <w:szCs w:val="28"/>
        </w:rPr>
        <w:t xml:space="preserve"> </w:t>
      </w:r>
      <w:r w:rsidR="001F3609" w:rsidRPr="00715840">
        <w:rPr>
          <w:rFonts w:ascii="Times New Roman" w:hAnsi="Times New Roman" w:cs="Times New Roman"/>
          <w:color w:val="000000" w:themeColor="text1"/>
          <w:sz w:val="28"/>
          <w:szCs w:val="28"/>
        </w:rPr>
        <w:t>появляється</w:t>
      </w:r>
      <w:r w:rsidRPr="00715840">
        <w:rPr>
          <w:rFonts w:ascii="Times New Roman" w:hAnsi="Times New Roman" w:cs="Times New Roman"/>
          <w:color w:val="000000" w:themeColor="text1"/>
          <w:sz w:val="28"/>
          <w:szCs w:val="28"/>
        </w:rPr>
        <w:t xml:space="preserve"> у процесі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формування породи: при охолодженні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розплаву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магми, його</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кристалізаці</w:t>
      </w:r>
      <w:r w:rsidR="001F3609" w:rsidRPr="00715840">
        <w:rPr>
          <w:rFonts w:ascii="Times New Roman" w:hAnsi="Times New Roman" w:cs="Times New Roman"/>
          <w:color w:val="000000" w:themeColor="text1"/>
          <w:sz w:val="28"/>
          <w:szCs w:val="28"/>
        </w:rPr>
        <w:t>ї та перекристалізації.  У цих</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процесах</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виникають</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мікропори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між гранями </w:t>
      </w:r>
      <w:proofErr w:type="spellStart"/>
      <w:r w:rsidRPr="00715840">
        <w:rPr>
          <w:rFonts w:ascii="Times New Roman" w:hAnsi="Times New Roman" w:cs="Times New Roman"/>
          <w:color w:val="000000" w:themeColor="text1"/>
          <w:sz w:val="28"/>
          <w:szCs w:val="28"/>
        </w:rPr>
        <w:t>кристалівмінералів</w:t>
      </w:r>
      <w:proofErr w:type="spellEnd"/>
      <w:r w:rsidRPr="00715840">
        <w:rPr>
          <w:rFonts w:ascii="Times New Roman" w:hAnsi="Times New Roman" w:cs="Times New Roman"/>
          <w:color w:val="000000" w:themeColor="text1"/>
          <w:sz w:val="28"/>
          <w:szCs w:val="28"/>
        </w:rPr>
        <w:t>.  В осадових породах вона утворюється в процесі</w:t>
      </w:r>
      <w:r w:rsidR="00A347C5">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lastRenderedPageBreak/>
        <w:t>осадонакопичення</w:t>
      </w:r>
      <w:proofErr w:type="spellEnd"/>
      <w:r w:rsidRPr="00715840">
        <w:rPr>
          <w:rFonts w:ascii="Times New Roman" w:hAnsi="Times New Roman" w:cs="Times New Roman"/>
          <w:color w:val="000000" w:themeColor="text1"/>
          <w:sz w:val="28"/>
          <w:szCs w:val="28"/>
        </w:rPr>
        <w:t xml:space="preserve"> і подальшому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діагенезі.  Вона складається з порожнин</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між</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уламками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кристалів</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мінералів, уламками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порід, органічними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відкладами.  Пористість при діагенезі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порід</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може</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виникати в результаті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появи</w:t>
      </w:r>
      <w:r w:rsidR="00A347C5">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мікротріщин</w:t>
      </w:r>
      <w:proofErr w:type="spellEnd"/>
      <w:r w:rsidRPr="00715840">
        <w:rPr>
          <w:rFonts w:ascii="Times New Roman" w:hAnsi="Times New Roman" w:cs="Times New Roman"/>
          <w:color w:val="000000" w:themeColor="text1"/>
          <w:sz w:val="28"/>
          <w:szCs w:val="28"/>
        </w:rPr>
        <w:t xml:space="preserve"> при дегідратації</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від</w:t>
      </w:r>
      <w:r w:rsidR="00956F74"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ладів</w:t>
      </w:r>
      <w:r w:rsidR="0011423E">
        <w:rPr>
          <w:rFonts w:ascii="Times New Roman" w:hAnsi="Times New Roman" w:cs="Times New Roman"/>
          <w:color w:val="000000" w:themeColor="text1"/>
          <w:sz w:val="28"/>
          <w:szCs w:val="28"/>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47F76189" w14:textId="77777777" w:rsidR="00882CCE" w:rsidRPr="00715840" w:rsidRDefault="00882CCE" w:rsidP="00794DA4">
      <w:pPr>
        <w:spacing w:after="0" w:line="360" w:lineRule="auto"/>
        <w:ind w:firstLine="709"/>
        <w:contextualSpacing/>
        <w:jc w:val="both"/>
        <w:rPr>
          <w:rFonts w:ascii="Times New Roman" w:hAnsi="Times New Roman" w:cs="Times New Roman"/>
          <w:color w:val="000000" w:themeColor="text1"/>
          <w:sz w:val="28"/>
          <w:szCs w:val="28"/>
        </w:rPr>
      </w:pPr>
    </w:p>
    <w:p w14:paraId="6C87AF87" w14:textId="77777777" w:rsidR="00BB1774" w:rsidRPr="00715840" w:rsidRDefault="00BB1774" w:rsidP="00C056B6">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14:anchorId="658066F7" wp14:editId="09FB0E57">
            <wp:extent cx="5686807" cy="2322447"/>
            <wp:effectExtent l="0" t="0" r="0" b="1905"/>
            <wp:docPr id="8" name="Рисунок 8" descr="C:\Users\user\Desktop\бакалаврська Ільицький\розділ 1.1\рис1,2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бакалаврська Ільицький\розділ 1.1\рис1,2 (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944" cy="2327404"/>
                    </a:xfrm>
                    <a:prstGeom prst="rect">
                      <a:avLst/>
                    </a:prstGeom>
                    <a:noFill/>
                    <a:ln>
                      <a:noFill/>
                    </a:ln>
                  </pic:spPr>
                </pic:pic>
              </a:graphicData>
            </a:graphic>
          </wp:inline>
        </w:drawing>
      </w:r>
    </w:p>
    <w:p w14:paraId="2C65B2C0"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54872805" w14:textId="10798000" w:rsidR="00BB1774" w:rsidRPr="00715840" w:rsidRDefault="00BB1774" w:rsidP="005557AC">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Рисунок</w:t>
      </w:r>
      <w:r w:rsidRPr="00715840">
        <w:rPr>
          <w:rFonts w:ascii="Times New Roman" w:hAnsi="Times New Roman" w:cs="Times New Roman"/>
          <w:color w:val="000000" w:themeColor="text1"/>
          <w:sz w:val="28"/>
          <w:szCs w:val="28"/>
          <w:lang w:val="ru-RU"/>
        </w:rPr>
        <w:t xml:space="preserve">  1.2.  </w:t>
      </w:r>
      <w:proofErr w:type="spellStart"/>
      <w:r w:rsidRPr="00715840">
        <w:rPr>
          <w:rFonts w:ascii="Times New Roman" w:hAnsi="Times New Roman" w:cs="Times New Roman"/>
          <w:color w:val="000000" w:themeColor="text1"/>
          <w:sz w:val="28"/>
          <w:szCs w:val="28"/>
          <w:lang w:val="ru-RU"/>
        </w:rPr>
        <w:t>Приклади</w:t>
      </w:r>
      <w:proofErr w:type="spellEnd"/>
      <w:r w:rsidR="005557AC">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первинної</w:t>
      </w:r>
      <w:proofErr w:type="spellEnd"/>
      <w:r w:rsidRPr="00715840">
        <w:rPr>
          <w:rFonts w:ascii="Times New Roman" w:hAnsi="Times New Roman" w:cs="Times New Roman"/>
          <w:color w:val="000000" w:themeColor="text1"/>
          <w:sz w:val="28"/>
          <w:szCs w:val="28"/>
          <w:lang w:val="ru-RU"/>
        </w:rPr>
        <w:t xml:space="preserve"> (а, б, в) та </w:t>
      </w:r>
      <w:proofErr w:type="spellStart"/>
      <w:r w:rsidRPr="00715840">
        <w:rPr>
          <w:rFonts w:ascii="Times New Roman" w:hAnsi="Times New Roman" w:cs="Times New Roman"/>
          <w:color w:val="000000" w:themeColor="text1"/>
          <w:sz w:val="28"/>
          <w:szCs w:val="28"/>
          <w:lang w:val="ru-RU"/>
        </w:rPr>
        <w:t>вторинної</w:t>
      </w:r>
      <w:proofErr w:type="spellEnd"/>
      <w:r w:rsidRPr="00715840">
        <w:rPr>
          <w:rFonts w:ascii="Times New Roman" w:hAnsi="Times New Roman" w:cs="Times New Roman"/>
          <w:color w:val="000000" w:themeColor="text1"/>
          <w:sz w:val="28"/>
          <w:szCs w:val="28"/>
          <w:lang w:val="ru-RU"/>
        </w:rPr>
        <w:t xml:space="preserve"> (г, д, е) </w:t>
      </w:r>
      <w:proofErr w:type="spellStart"/>
      <w:r w:rsidRPr="00715840">
        <w:rPr>
          <w:rFonts w:ascii="Times New Roman" w:hAnsi="Times New Roman" w:cs="Times New Roman"/>
          <w:color w:val="000000" w:themeColor="text1"/>
          <w:sz w:val="28"/>
          <w:szCs w:val="28"/>
          <w:lang w:val="ru-RU"/>
        </w:rPr>
        <w:t>пористості</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уламкових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глинистих</w:t>
      </w:r>
      <w:proofErr w:type="spellEnd"/>
      <w:r w:rsidRPr="00715840">
        <w:rPr>
          <w:rFonts w:ascii="Times New Roman" w:hAnsi="Times New Roman" w:cs="Times New Roman"/>
          <w:color w:val="000000" w:themeColor="text1"/>
          <w:sz w:val="28"/>
          <w:szCs w:val="28"/>
          <w:lang w:val="ru-RU"/>
        </w:rPr>
        <w:t xml:space="preserve"> та </w:t>
      </w:r>
      <w:proofErr w:type="spellStart"/>
      <w:r w:rsidRPr="00715840">
        <w:rPr>
          <w:rFonts w:ascii="Times New Roman" w:hAnsi="Times New Roman" w:cs="Times New Roman"/>
          <w:color w:val="000000" w:themeColor="text1"/>
          <w:sz w:val="28"/>
          <w:szCs w:val="28"/>
          <w:lang w:val="ru-RU"/>
        </w:rPr>
        <w:t>карбонатних</w:t>
      </w:r>
      <w:proofErr w:type="spellEnd"/>
      <w:r w:rsidRPr="00715840">
        <w:rPr>
          <w:rFonts w:ascii="Times New Roman" w:hAnsi="Times New Roman" w:cs="Times New Roman"/>
          <w:color w:val="000000" w:themeColor="text1"/>
          <w:sz w:val="28"/>
          <w:szCs w:val="28"/>
          <w:lang w:val="ru-RU"/>
        </w:rPr>
        <w:t xml:space="preserve"> породах:</w:t>
      </w:r>
    </w:p>
    <w:p w14:paraId="60173177" w14:textId="342E3E57" w:rsidR="00BB1774" w:rsidRPr="00715840" w:rsidRDefault="002B53B3" w:rsidP="005557AC">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 xml:space="preserve">а – </w:t>
      </w:r>
      <w:r w:rsidR="00BB1774" w:rsidRPr="00715840">
        <w:rPr>
          <w:rFonts w:ascii="Times New Roman" w:hAnsi="Times New Roman" w:cs="Times New Roman"/>
          <w:color w:val="000000" w:themeColor="text1"/>
          <w:sz w:val="28"/>
          <w:szCs w:val="28"/>
          <w:lang w:val="ru-RU"/>
        </w:rPr>
        <w:t xml:space="preserve">добре </w:t>
      </w:r>
      <w:proofErr w:type="spellStart"/>
      <w:r w:rsidR="00BB1774" w:rsidRPr="00715840">
        <w:rPr>
          <w:rFonts w:ascii="Times New Roman" w:hAnsi="Times New Roman" w:cs="Times New Roman"/>
          <w:color w:val="000000" w:themeColor="text1"/>
          <w:sz w:val="28"/>
          <w:szCs w:val="28"/>
          <w:lang w:val="ru-RU"/>
        </w:rPr>
        <w:t>відсортований</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високопористий</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пі</w:t>
      </w:r>
      <w:r w:rsidR="005557AC">
        <w:rPr>
          <w:rFonts w:ascii="Times New Roman" w:hAnsi="Times New Roman" w:cs="Times New Roman"/>
          <w:color w:val="000000" w:themeColor="text1"/>
          <w:sz w:val="28"/>
          <w:szCs w:val="28"/>
          <w:lang w:val="ru-RU"/>
        </w:rPr>
        <w:t>сков</w:t>
      </w:r>
      <w:r w:rsidR="00BB1774" w:rsidRPr="00715840">
        <w:rPr>
          <w:rFonts w:ascii="Times New Roman" w:hAnsi="Times New Roman" w:cs="Times New Roman"/>
          <w:color w:val="000000" w:themeColor="text1"/>
          <w:sz w:val="28"/>
          <w:szCs w:val="28"/>
          <w:lang w:val="ru-RU"/>
        </w:rPr>
        <w:t>ик</w:t>
      </w:r>
      <w:proofErr w:type="spellEnd"/>
      <w:r w:rsidR="00BB1774" w:rsidRPr="00715840">
        <w:rPr>
          <w:rFonts w:ascii="Times New Roman" w:hAnsi="Times New Roman" w:cs="Times New Roman"/>
          <w:color w:val="000000" w:themeColor="text1"/>
          <w:sz w:val="28"/>
          <w:szCs w:val="28"/>
          <w:lang w:val="ru-RU"/>
        </w:rPr>
        <w:t>;</w:t>
      </w:r>
      <w:r w:rsidR="005557AC">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rPr>
        <w:t>б</w:t>
      </w:r>
      <w:r w:rsidR="005557AC">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ru-RU"/>
        </w:rPr>
        <w:t xml:space="preserve">погано </w:t>
      </w:r>
      <w:proofErr w:type="spellStart"/>
      <w:r w:rsidR="00BB1774" w:rsidRPr="00715840">
        <w:rPr>
          <w:rFonts w:ascii="Times New Roman" w:hAnsi="Times New Roman" w:cs="Times New Roman"/>
          <w:color w:val="000000" w:themeColor="text1"/>
          <w:sz w:val="28"/>
          <w:szCs w:val="28"/>
          <w:lang w:val="ru-RU"/>
        </w:rPr>
        <w:t>відсортований</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пі</w:t>
      </w:r>
      <w:r w:rsidR="005557AC">
        <w:rPr>
          <w:rFonts w:ascii="Times New Roman" w:hAnsi="Times New Roman" w:cs="Times New Roman"/>
          <w:color w:val="000000" w:themeColor="text1"/>
          <w:sz w:val="28"/>
          <w:szCs w:val="28"/>
          <w:lang w:val="ru-RU"/>
        </w:rPr>
        <w:t>сков</w:t>
      </w:r>
      <w:r w:rsidR="00BB1774" w:rsidRPr="00715840">
        <w:rPr>
          <w:rFonts w:ascii="Times New Roman" w:hAnsi="Times New Roman" w:cs="Times New Roman"/>
          <w:color w:val="000000" w:themeColor="text1"/>
          <w:sz w:val="28"/>
          <w:szCs w:val="28"/>
          <w:lang w:val="ru-RU"/>
        </w:rPr>
        <w:t>ик</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зі</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зниженою</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пористістю</w:t>
      </w:r>
      <w:proofErr w:type="spellEnd"/>
      <w:r w:rsidR="00BB1774" w:rsidRPr="00715840">
        <w:rPr>
          <w:rFonts w:ascii="Times New Roman" w:hAnsi="Times New Roman" w:cs="Times New Roman"/>
          <w:color w:val="000000" w:themeColor="text1"/>
          <w:sz w:val="28"/>
          <w:szCs w:val="28"/>
          <w:lang w:val="ru-RU"/>
        </w:rPr>
        <w:t>; в</w:t>
      </w:r>
      <w:r w:rsidR="005557AC">
        <w:rPr>
          <w:rFonts w:ascii="Times New Roman" w:hAnsi="Times New Roman" w:cs="Times New Roman"/>
          <w:color w:val="000000" w:themeColor="text1"/>
          <w:sz w:val="28"/>
          <w:szCs w:val="28"/>
          <w:lang w:val="ru-RU"/>
        </w:rPr>
        <w:t xml:space="preserve"> – </w:t>
      </w:r>
      <w:proofErr w:type="spellStart"/>
      <w:r w:rsidR="00BB1774" w:rsidRPr="00715840">
        <w:rPr>
          <w:rFonts w:ascii="Times New Roman" w:hAnsi="Times New Roman" w:cs="Times New Roman"/>
          <w:color w:val="000000" w:themeColor="text1"/>
          <w:sz w:val="28"/>
          <w:szCs w:val="28"/>
          <w:lang w:val="ru-RU"/>
        </w:rPr>
        <w:t>м</w:t>
      </w:r>
      <w:r w:rsidR="005557AC">
        <w:rPr>
          <w:rFonts w:ascii="Times New Roman" w:hAnsi="Times New Roman" w:cs="Times New Roman"/>
          <w:color w:val="000000" w:themeColor="text1"/>
          <w:sz w:val="28"/>
          <w:szCs w:val="28"/>
          <w:lang w:val="ru-RU"/>
        </w:rPr>
        <w:t>і</w:t>
      </w:r>
      <w:r w:rsidR="00BB1774" w:rsidRPr="00715840">
        <w:rPr>
          <w:rFonts w:ascii="Times New Roman" w:hAnsi="Times New Roman" w:cs="Times New Roman"/>
          <w:color w:val="000000" w:themeColor="text1"/>
          <w:sz w:val="28"/>
          <w:szCs w:val="28"/>
          <w:lang w:val="ru-RU"/>
        </w:rPr>
        <w:t>кро</w:t>
      </w:r>
      <w:r w:rsidR="005557AC">
        <w:rPr>
          <w:rFonts w:ascii="Times New Roman" w:hAnsi="Times New Roman" w:cs="Times New Roman"/>
          <w:color w:val="000000" w:themeColor="text1"/>
          <w:sz w:val="28"/>
          <w:szCs w:val="28"/>
          <w:lang w:val="ru-RU"/>
        </w:rPr>
        <w:t>шаруваті</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глини</w:t>
      </w:r>
      <w:proofErr w:type="spellEnd"/>
      <w:r w:rsidR="00BB1774" w:rsidRPr="00715840">
        <w:rPr>
          <w:rFonts w:ascii="Times New Roman" w:hAnsi="Times New Roman" w:cs="Times New Roman"/>
          <w:color w:val="000000" w:themeColor="text1"/>
          <w:sz w:val="28"/>
          <w:szCs w:val="28"/>
          <w:lang w:val="ru-RU"/>
        </w:rPr>
        <w:t>; г</w:t>
      </w:r>
      <w:r w:rsidRPr="00715840">
        <w:rPr>
          <w:rFonts w:ascii="Times New Roman" w:hAnsi="Times New Roman" w:cs="Times New Roman"/>
          <w:color w:val="000000" w:themeColor="text1"/>
          <w:sz w:val="28"/>
          <w:szCs w:val="28"/>
          <w:lang w:val="ru-RU"/>
        </w:rPr>
        <w:t xml:space="preserve"> –</w:t>
      </w:r>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тріщинувата</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карбонатна</w:t>
      </w:r>
      <w:proofErr w:type="spellEnd"/>
      <w:r w:rsidR="00BB1774" w:rsidRPr="00715840">
        <w:rPr>
          <w:rFonts w:ascii="Times New Roman" w:hAnsi="Times New Roman" w:cs="Times New Roman"/>
          <w:color w:val="000000" w:themeColor="text1"/>
          <w:sz w:val="28"/>
          <w:szCs w:val="28"/>
          <w:lang w:val="ru-RU"/>
        </w:rPr>
        <w:t xml:space="preserve"> порода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т</w:t>
      </w:r>
      <w:r w:rsidR="00BB1774" w:rsidRPr="00715840">
        <w:rPr>
          <w:rFonts w:ascii="Times New Roman" w:hAnsi="Times New Roman" w:cs="Times New Roman"/>
          <w:color w:val="000000" w:themeColor="text1"/>
          <w:sz w:val="28"/>
          <w:szCs w:val="28"/>
        </w:rPr>
        <w:t xml:space="preserve"> ~ </w:t>
      </w:r>
      <w:r w:rsidR="00BB1774" w:rsidRPr="00715840">
        <w:rPr>
          <w:rFonts w:ascii="Times New Roman" w:hAnsi="Times New Roman" w:cs="Times New Roman"/>
          <w:color w:val="000000" w:themeColor="text1"/>
          <w:sz w:val="28"/>
          <w:szCs w:val="28"/>
          <w:lang w:val="ru-RU"/>
        </w:rPr>
        <w:t>0,15%); д</w:t>
      </w:r>
      <w:r w:rsidRPr="00715840">
        <w:rPr>
          <w:rFonts w:ascii="Times New Roman" w:hAnsi="Times New Roman" w:cs="Times New Roman"/>
          <w:color w:val="000000" w:themeColor="text1"/>
          <w:sz w:val="28"/>
          <w:szCs w:val="28"/>
          <w:lang w:val="ru-RU"/>
        </w:rPr>
        <w:t xml:space="preserve"> –</w:t>
      </w:r>
      <w:r w:rsidR="005557AC">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ru-RU"/>
        </w:rPr>
        <w:t xml:space="preserve">те </w:t>
      </w:r>
      <w:proofErr w:type="spellStart"/>
      <w:r w:rsidR="00BB1774" w:rsidRPr="00715840">
        <w:rPr>
          <w:rFonts w:ascii="Times New Roman" w:hAnsi="Times New Roman" w:cs="Times New Roman"/>
          <w:color w:val="000000" w:themeColor="text1"/>
          <w:sz w:val="28"/>
          <w:szCs w:val="28"/>
          <w:lang w:val="ru-RU"/>
        </w:rPr>
        <w:t>саме</w:t>
      </w:r>
      <w:proofErr w:type="spellEnd"/>
      <w:r w:rsidR="00BB1774" w:rsidRPr="00715840">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т</w:t>
      </w:r>
      <w:r w:rsidR="00BB1774" w:rsidRPr="00715840">
        <w:rPr>
          <w:rFonts w:ascii="Times New Roman" w:hAnsi="Times New Roman" w:cs="Times New Roman"/>
          <w:color w:val="000000" w:themeColor="text1"/>
          <w:sz w:val="28"/>
          <w:szCs w:val="28"/>
        </w:rPr>
        <w:t xml:space="preserve"> ~ </w:t>
      </w:r>
      <w:r w:rsidR="00BB1774" w:rsidRPr="00715840">
        <w:rPr>
          <w:rFonts w:ascii="Times New Roman" w:hAnsi="Times New Roman" w:cs="Times New Roman"/>
          <w:color w:val="000000" w:themeColor="text1"/>
          <w:sz w:val="28"/>
          <w:szCs w:val="28"/>
          <w:lang w:val="ru-RU"/>
        </w:rPr>
        <w:t xml:space="preserve">0,3%); е </w:t>
      </w:r>
      <w:r w:rsidRPr="00715840">
        <w:rPr>
          <w:rFonts w:ascii="Times New Roman" w:hAnsi="Times New Roman" w:cs="Times New Roman"/>
          <w:color w:val="000000" w:themeColor="text1"/>
          <w:sz w:val="28"/>
          <w:szCs w:val="28"/>
          <w:lang w:val="ru-RU"/>
        </w:rPr>
        <w:t>–</w:t>
      </w:r>
      <w:proofErr w:type="spellStart"/>
      <w:r w:rsidR="00BB1774" w:rsidRPr="00715840">
        <w:rPr>
          <w:rFonts w:ascii="Times New Roman" w:hAnsi="Times New Roman" w:cs="Times New Roman"/>
          <w:color w:val="000000" w:themeColor="text1"/>
          <w:sz w:val="28"/>
          <w:szCs w:val="28"/>
          <w:lang w:val="ru-RU"/>
        </w:rPr>
        <w:t>тріщинувата</w:t>
      </w:r>
      <w:proofErr w:type="spellEnd"/>
      <w:r w:rsidR="00BB1774" w:rsidRPr="00715840">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кавернозна</w:t>
      </w:r>
      <w:proofErr w:type="spellEnd"/>
      <w:r w:rsidR="005557AC">
        <w:rPr>
          <w:rFonts w:ascii="Times New Roman" w:hAnsi="Times New Roman" w:cs="Times New Roman"/>
          <w:color w:val="000000" w:themeColor="text1"/>
          <w:sz w:val="28"/>
          <w:szCs w:val="28"/>
          <w:lang w:val="ru-RU"/>
        </w:rPr>
        <w:t xml:space="preserve"> </w:t>
      </w:r>
      <w:proofErr w:type="spellStart"/>
      <w:r w:rsidR="00BB1774" w:rsidRPr="00715840">
        <w:rPr>
          <w:rFonts w:ascii="Times New Roman" w:hAnsi="Times New Roman" w:cs="Times New Roman"/>
          <w:color w:val="000000" w:themeColor="text1"/>
          <w:sz w:val="28"/>
          <w:szCs w:val="28"/>
          <w:lang w:val="ru-RU"/>
        </w:rPr>
        <w:t>карбонатна</w:t>
      </w:r>
      <w:proofErr w:type="spellEnd"/>
      <w:r w:rsidR="00BB1774" w:rsidRPr="00715840">
        <w:rPr>
          <w:rFonts w:ascii="Times New Roman" w:hAnsi="Times New Roman" w:cs="Times New Roman"/>
          <w:color w:val="000000" w:themeColor="text1"/>
          <w:sz w:val="28"/>
          <w:szCs w:val="28"/>
          <w:lang w:val="ru-RU"/>
        </w:rPr>
        <w:t xml:space="preserve"> порода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 xml:space="preserve">т </w:t>
      </w:r>
      <w:r w:rsidR="00BB1774" w:rsidRPr="00715840">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кав</w:t>
      </w:r>
      <w:r w:rsidR="00BB1774" w:rsidRPr="00715840">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ru-RU"/>
        </w:rPr>
        <w:t>5%)</w:t>
      </w:r>
      <w:r w:rsidR="0011423E">
        <w:rPr>
          <w:rFonts w:ascii="Times New Roman" w:hAnsi="Times New Roman" w:cs="Times New Roman"/>
          <w:color w:val="000000" w:themeColor="text1"/>
          <w:sz w:val="28"/>
          <w:szCs w:val="28"/>
          <w:lang w:val="ru-RU"/>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00BB1774" w:rsidRPr="00715840">
        <w:rPr>
          <w:rFonts w:ascii="Times New Roman" w:hAnsi="Times New Roman" w:cs="Times New Roman"/>
          <w:color w:val="000000" w:themeColor="text1"/>
          <w:sz w:val="28"/>
          <w:szCs w:val="28"/>
          <w:lang w:val="ru-RU"/>
        </w:rPr>
        <w:t>.</w:t>
      </w:r>
    </w:p>
    <w:p w14:paraId="74D1806A"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6651672F" w14:textId="77777777" w:rsidR="005557AC" w:rsidRPr="005557AC"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Вторинна пористість у гірських породах (каверни, тріщини, канали) формується внаслідок перекристалізації складових породи, розчинення та вилуговування окремих мінералів і цементу, а також у результаті ущільнення або розпушення під дією тектонічних сил і процесів фізичного вивітрювання.</w:t>
      </w:r>
    </w:p>
    <w:p w14:paraId="5BF06CAF" w14:textId="7FF004F6" w:rsidR="005557AC" w:rsidRPr="005557AC"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 xml:space="preserve">Для магматичних інтрузивних і метаморфічних порід визначальну роль відіграє </w:t>
      </w:r>
      <w:proofErr w:type="spellStart"/>
      <w:r w:rsidRPr="005557AC">
        <w:rPr>
          <w:rFonts w:ascii="Times New Roman" w:hAnsi="Times New Roman" w:cs="Times New Roman"/>
          <w:color w:val="000000" w:themeColor="text1"/>
          <w:sz w:val="28"/>
          <w:szCs w:val="28"/>
        </w:rPr>
        <w:t>тріщинна</w:t>
      </w:r>
      <w:proofErr w:type="spellEnd"/>
      <w:r w:rsidRPr="005557AC">
        <w:rPr>
          <w:rFonts w:ascii="Times New Roman" w:hAnsi="Times New Roman" w:cs="Times New Roman"/>
          <w:color w:val="000000" w:themeColor="text1"/>
          <w:sz w:val="28"/>
          <w:szCs w:val="28"/>
        </w:rPr>
        <w:t xml:space="preserve"> пористість. В ефузивних породах загальна пористість складається з </w:t>
      </w:r>
      <w:proofErr w:type="spellStart"/>
      <w:r w:rsidRPr="005557AC">
        <w:rPr>
          <w:rFonts w:ascii="Times New Roman" w:hAnsi="Times New Roman" w:cs="Times New Roman"/>
          <w:color w:val="000000" w:themeColor="text1"/>
          <w:sz w:val="28"/>
          <w:szCs w:val="28"/>
        </w:rPr>
        <w:t>тріщинної</w:t>
      </w:r>
      <w:proofErr w:type="spellEnd"/>
      <w:r w:rsidRPr="005557AC">
        <w:rPr>
          <w:rFonts w:ascii="Times New Roman" w:hAnsi="Times New Roman" w:cs="Times New Roman"/>
          <w:color w:val="000000" w:themeColor="text1"/>
          <w:sz w:val="28"/>
          <w:szCs w:val="28"/>
        </w:rPr>
        <w:t xml:space="preserve"> складової та пор, що виникають у процесі виділення парів і газів. Осадові породи, як правило, характеризуються </w:t>
      </w:r>
      <w:proofErr w:type="spellStart"/>
      <w:r w:rsidRPr="005557AC">
        <w:rPr>
          <w:rFonts w:ascii="Times New Roman" w:hAnsi="Times New Roman" w:cs="Times New Roman"/>
          <w:color w:val="000000" w:themeColor="text1"/>
          <w:sz w:val="28"/>
          <w:szCs w:val="28"/>
        </w:rPr>
        <w:t>міжзерновою</w:t>
      </w:r>
      <w:proofErr w:type="spellEnd"/>
      <w:r w:rsidRPr="005557AC">
        <w:rPr>
          <w:rFonts w:ascii="Times New Roman" w:hAnsi="Times New Roman" w:cs="Times New Roman"/>
          <w:color w:val="000000" w:themeColor="text1"/>
          <w:sz w:val="28"/>
          <w:szCs w:val="28"/>
        </w:rPr>
        <w:t xml:space="preserve"> </w:t>
      </w:r>
      <w:r w:rsidRPr="005557AC">
        <w:rPr>
          <w:rFonts w:ascii="Times New Roman" w:hAnsi="Times New Roman" w:cs="Times New Roman"/>
          <w:color w:val="000000" w:themeColor="text1"/>
          <w:sz w:val="28"/>
          <w:szCs w:val="28"/>
        </w:rPr>
        <w:lastRenderedPageBreak/>
        <w:t>пористістю, а також кавернозною, яка формується внаслідок вилуговування тріщинуватих карбонатних порід і гіпсів кислими водами</w:t>
      </w:r>
      <w:r w:rsidR="0011423E">
        <w:rPr>
          <w:rFonts w:ascii="Times New Roman" w:hAnsi="Times New Roman" w:cs="Times New Roman"/>
          <w:color w:val="000000" w:themeColor="text1"/>
          <w:sz w:val="28"/>
          <w:szCs w:val="28"/>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Pr="005557AC">
        <w:rPr>
          <w:rFonts w:ascii="Times New Roman" w:hAnsi="Times New Roman" w:cs="Times New Roman"/>
          <w:color w:val="000000" w:themeColor="text1"/>
          <w:sz w:val="28"/>
          <w:szCs w:val="28"/>
        </w:rPr>
        <w:t>.</w:t>
      </w:r>
    </w:p>
    <w:p w14:paraId="31866405" w14:textId="0C93D236" w:rsidR="005557AC" w:rsidRPr="005557AC" w:rsidRDefault="005557AC" w:rsidP="005557AC">
      <w:pPr>
        <w:spacing w:after="0" w:line="360" w:lineRule="auto"/>
        <w:ind w:firstLine="709"/>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 xml:space="preserve">Характер тріщинуватості гірських порід визначається причинами її утворення, а також особливостями структури, текстури та мінералогічного складу, що зумовлює різноманітність тріщин за шириною, довжиною й орієнтацією у просторі. </w:t>
      </w:r>
      <w:proofErr w:type="spellStart"/>
      <w:r w:rsidRPr="005557AC">
        <w:rPr>
          <w:rFonts w:ascii="Times New Roman" w:hAnsi="Times New Roman" w:cs="Times New Roman"/>
          <w:color w:val="000000" w:themeColor="text1"/>
          <w:sz w:val="28"/>
          <w:szCs w:val="28"/>
        </w:rPr>
        <w:t>Тріщинні</w:t>
      </w:r>
      <w:proofErr w:type="spellEnd"/>
      <w:r w:rsidRPr="005557AC">
        <w:rPr>
          <w:rFonts w:ascii="Times New Roman" w:hAnsi="Times New Roman" w:cs="Times New Roman"/>
          <w:color w:val="000000" w:themeColor="text1"/>
          <w:sz w:val="28"/>
          <w:szCs w:val="28"/>
        </w:rPr>
        <w:t xml:space="preserve"> колектори поділяють на три основні типи (за В. М. Максимовим)</w:t>
      </w:r>
      <w:r w:rsidR="0011423E">
        <w:rPr>
          <w:rFonts w:ascii="Times New Roman" w:hAnsi="Times New Roman" w:cs="Times New Roman"/>
          <w:color w:val="000000" w:themeColor="text1"/>
          <w:sz w:val="28"/>
          <w:szCs w:val="28"/>
        </w:rPr>
        <w:t xml:space="preserve"> </w:t>
      </w:r>
      <w:r w:rsidR="0011423E" w:rsidRPr="0011423E">
        <w:rPr>
          <w:rFonts w:ascii="Times New Roman" w:hAnsi="Times New Roman" w:cs="Times New Roman"/>
          <w:color w:val="000000" w:themeColor="text1"/>
          <w:sz w:val="28"/>
          <w:szCs w:val="28"/>
        </w:rPr>
        <w:t>[</w:t>
      </w:r>
      <w:r w:rsidR="0011423E">
        <w:rPr>
          <w:rFonts w:ascii="Times New Roman" w:hAnsi="Times New Roman" w:cs="Times New Roman"/>
          <w:color w:val="000000" w:themeColor="text1"/>
          <w:sz w:val="28"/>
          <w:szCs w:val="28"/>
        </w:rPr>
        <w:t>3</w:t>
      </w:r>
      <w:r w:rsidR="0011423E" w:rsidRPr="0011423E">
        <w:rPr>
          <w:rFonts w:ascii="Times New Roman" w:hAnsi="Times New Roman" w:cs="Times New Roman"/>
          <w:color w:val="000000" w:themeColor="text1"/>
          <w:sz w:val="28"/>
          <w:szCs w:val="28"/>
        </w:rPr>
        <w:t>]</w:t>
      </w:r>
      <w:r w:rsidRPr="005557AC">
        <w:rPr>
          <w:rFonts w:ascii="Times New Roman" w:hAnsi="Times New Roman" w:cs="Times New Roman"/>
          <w:color w:val="000000" w:themeColor="text1"/>
          <w:sz w:val="28"/>
          <w:szCs w:val="28"/>
        </w:rPr>
        <w:t>:</w:t>
      </w:r>
    </w:p>
    <w:p w14:paraId="0BB7E39E" w14:textId="77777777" w:rsidR="005557AC" w:rsidRPr="005557AC" w:rsidRDefault="005557AC" w:rsidP="00077F7A">
      <w:pPr>
        <w:numPr>
          <w:ilvl w:val="0"/>
          <w:numId w:val="7"/>
        </w:numPr>
        <w:spacing w:after="0" w:line="360" w:lineRule="auto"/>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 xml:space="preserve">колектори кавернозного типу, приурочені переважно до карбонатних порід із кавернами та карстовими порожнинами, з’єднаними між собою </w:t>
      </w:r>
      <w:proofErr w:type="spellStart"/>
      <w:r w:rsidRPr="005557AC">
        <w:rPr>
          <w:rFonts w:ascii="Times New Roman" w:hAnsi="Times New Roman" w:cs="Times New Roman"/>
          <w:color w:val="000000" w:themeColor="text1"/>
          <w:sz w:val="28"/>
          <w:szCs w:val="28"/>
        </w:rPr>
        <w:t>мікротріщинами</w:t>
      </w:r>
      <w:proofErr w:type="spellEnd"/>
      <w:r w:rsidRPr="005557AC">
        <w:rPr>
          <w:rFonts w:ascii="Times New Roman" w:hAnsi="Times New Roman" w:cs="Times New Roman"/>
          <w:color w:val="000000" w:themeColor="text1"/>
          <w:sz w:val="28"/>
          <w:szCs w:val="28"/>
        </w:rPr>
        <w:t xml:space="preserve">, якими відбувається фільтрація рідин і газів; </w:t>
      </w:r>
    </w:p>
    <w:p w14:paraId="28A3E909" w14:textId="77777777" w:rsidR="005557AC" w:rsidRPr="005557AC" w:rsidRDefault="005557AC" w:rsidP="00077F7A">
      <w:pPr>
        <w:numPr>
          <w:ilvl w:val="0"/>
          <w:numId w:val="7"/>
        </w:numPr>
        <w:spacing w:after="0" w:line="360" w:lineRule="auto"/>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 xml:space="preserve">колектори </w:t>
      </w:r>
      <w:proofErr w:type="spellStart"/>
      <w:r w:rsidRPr="005557AC">
        <w:rPr>
          <w:rFonts w:ascii="Times New Roman" w:hAnsi="Times New Roman" w:cs="Times New Roman"/>
          <w:color w:val="000000" w:themeColor="text1"/>
          <w:sz w:val="28"/>
          <w:szCs w:val="28"/>
        </w:rPr>
        <w:t>тріщинного</w:t>
      </w:r>
      <w:proofErr w:type="spellEnd"/>
      <w:r w:rsidRPr="005557AC">
        <w:rPr>
          <w:rFonts w:ascii="Times New Roman" w:hAnsi="Times New Roman" w:cs="Times New Roman"/>
          <w:color w:val="000000" w:themeColor="text1"/>
          <w:sz w:val="28"/>
          <w:szCs w:val="28"/>
        </w:rPr>
        <w:t xml:space="preserve"> типу, характерні для карбонатних порід, щільних пісковиків і крихких сланців, у яких фільтрація здійснюється виключно по </w:t>
      </w:r>
      <w:proofErr w:type="spellStart"/>
      <w:r w:rsidRPr="005557AC">
        <w:rPr>
          <w:rFonts w:ascii="Times New Roman" w:hAnsi="Times New Roman" w:cs="Times New Roman"/>
          <w:color w:val="000000" w:themeColor="text1"/>
          <w:sz w:val="28"/>
          <w:szCs w:val="28"/>
        </w:rPr>
        <w:t>тріщинах</w:t>
      </w:r>
      <w:proofErr w:type="spellEnd"/>
      <w:r w:rsidRPr="005557AC">
        <w:rPr>
          <w:rFonts w:ascii="Times New Roman" w:hAnsi="Times New Roman" w:cs="Times New Roman"/>
          <w:color w:val="000000" w:themeColor="text1"/>
          <w:sz w:val="28"/>
          <w:szCs w:val="28"/>
        </w:rPr>
        <w:t xml:space="preserve"> із </w:t>
      </w:r>
      <w:proofErr w:type="spellStart"/>
      <w:r w:rsidRPr="005557AC">
        <w:rPr>
          <w:rFonts w:ascii="Times New Roman" w:hAnsi="Times New Roman" w:cs="Times New Roman"/>
          <w:color w:val="000000" w:themeColor="text1"/>
          <w:sz w:val="28"/>
          <w:szCs w:val="28"/>
        </w:rPr>
        <w:t>розкритістю</w:t>
      </w:r>
      <w:proofErr w:type="spellEnd"/>
      <w:r w:rsidRPr="005557AC">
        <w:rPr>
          <w:rFonts w:ascii="Times New Roman" w:hAnsi="Times New Roman" w:cs="Times New Roman"/>
          <w:color w:val="000000" w:themeColor="text1"/>
          <w:sz w:val="28"/>
          <w:szCs w:val="28"/>
        </w:rPr>
        <w:t xml:space="preserve"> 0,005–0,01 мм; </w:t>
      </w:r>
    </w:p>
    <w:p w14:paraId="332FC06F" w14:textId="77777777" w:rsidR="005557AC" w:rsidRPr="005557AC" w:rsidRDefault="005557AC" w:rsidP="00077F7A">
      <w:pPr>
        <w:numPr>
          <w:ilvl w:val="0"/>
          <w:numId w:val="7"/>
        </w:numPr>
        <w:spacing w:after="0" w:line="360" w:lineRule="auto"/>
        <w:contextualSpacing/>
        <w:jc w:val="both"/>
        <w:rPr>
          <w:rFonts w:ascii="Times New Roman" w:hAnsi="Times New Roman" w:cs="Times New Roman"/>
          <w:color w:val="000000" w:themeColor="text1"/>
          <w:sz w:val="28"/>
          <w:szCs w:val="28"/>
        </w:rPr>
      </w:pPr>
      <w:r w:rsidRPr="005557AC">
        <w:rPr>
          <w:rFonts w:ascii="Times New Roman" w:hAnsi="Times New Roman" w:cs="Times New Roman"/>
          <w:color w:val="000000" w:themeColor="text1"/>
          <w:sz w:val="28"/>
          <w:szCs w:val="28"/>
        </w:rPr>
        <w:t>змішані колектори, що є поєднанням і переходами за площею та масштабом між першим і другим типами, а також пористими колекторами.</w:t>
      </w:r>
    </w:p>
    <w:p w14:paraId="00F6166D" w14:textId="7865B023"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Кількісна характеристика суто кавернозних гірських порід проводиться по коефіцієнту </w:t>
      </w:r>
      <w:proofErr w:type="spellStart"/>
      <w:r w:rsidRPr="00715840">
        <w:rPr>
          <w:rFonts w:ascii="Times New Roman" w:hAnsi="Times New Roman" w:cs="Times New Roman"/>
          <w:color w:val="000000" w:themeColor="text1"/>
          <w:sz w:val="28"/>
          <w:szCs w:val="28"/>
        </w:rPr>
        <w:t>кавернозності</w:t>
      </w:r>
      <w:proofErr w:type="spellEnd"/>
      <w:r w:rsidR="00882CCE">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кав</w:t>
      </w:r>
      <w:r w:rsidRPr="00715840">
        <w:rPr>
          <w:rFonts w:ascii="Times New Roman" w:hAnsi="Times New Roman" w:cs="Times New Roman"/>
          <w:color w:val="000000" w:themeColor="text1"/>
          <w:sz w:val="28"/>
          <w:szCs w:val="28"/>
        </w:rPr>
        <w:t xml:space="preserve">, що становить собою відношення сумарного обсягу всіх каверн </w:t>
      </w:r>
      <w:proofErr w:type="spellStart"/>
      <w:r w:rsidRPr="00715840">
        <w:rPr>
          <w:rFonts w:ascii="Times New Roman" w:hAnsi="Times New Roman" w:cs="Times New Roman"/>
          <w:color w:val="000000" w:themeColor="text1"/>
          <w:sz w:val="28"/>
          <w:szCs w:val="28"/>
        </w:rPr>
        <w:t>V</w:t>
      </w:r>
      <w:r w:rsidRPr="00715840">
        <w:rPr>
          <w:rFonts w:ascii="Times New Roman" w:hAnsi="Times New Roman" w:cs="Times New Roman"/>
          <w:color w:val="000000" w:themeColor="text1"/>
          <w:sz w:val="28"/>
          <w:szCs w:val="28"/>
          <w:vertAlign w:val="subscript"/>
        </w:rPr>
        <w:t>кав</w:t>
      </w:r>
      <w:proofErr w:type="spellEnd"/>
      <w:r w:rsidRPr="00715840">
        <w:rPr>
          <w:rFonts w:ascii="Times New Roman" w:hAnsi="Times New Roman" w:cs="Times New Roman"/>
          <w:color w:val="000000" w:themeColor="text1"/>
          <w:sz w:val="28"/>
          <w:szCs w:val="28"/>
        </w:rPr>
        <w:t xml:space="preserve"> до обсягу породи V, тобто</w:t>
      </w:r>
    </w:p>
    <w:p w14:paraId="7BC70C2A"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1E2AACC9" w14:textId="12780BC7"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кав</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кав</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 xml:space="preserve"> </m:t>
        </m:r>
      </m:oMath>
      <w:r w:rsidR="00BB1774" w:rsidRPr="00715840">
        <w:rPr>
          <w:rFonts w:ascii="Times New Roman" w:hAnsi="Times New Roman" w:cs="Times New Roman"/>
          <w:color w:val="000000" w:themeColor="text1"/>
          <w:sz w:val="28"/>
          <w:szCs w:val="28"/>
        </w:rPr>
        <w:t xml:space="preserve">чи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кав</m:t>
            </m:r>
          </m:sub>
        </m:sSub>
        <m:r>
          <w:rPr>
            <w:rFonts w:ascii="Cambria Math" w:hAnsi="Cambria Math" w:cs="Times New Roman"/>
            <w:color w:val="000000" w:themeColor="text1"/>
            <w:sz w:val="28"/>
            <w:szCs w:val="28"/>
          </w:rPr>
          <m:t>=1-</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м</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 xml:space="preserve"> ,                                    </m:t>
        </m:r>
      </m:oMath>
      <w:r w:rsidR="00BB1774" w:rsidRPr="00715840">
        <w:rPr>
          <w:rFonts w:ascii="Times New Roman" w:hAnsi="Times New Roman" w:cs="Times New Roman"/>
          <w:color w:val="000000" w:themeColor="text1"/>
          <w:sz w:val="28"/>
          <w:szCs w:val="28"/>
        </w:rPr>
        <w:t>(1.</w:t>
      </w:r>
      <w:r w:rsidR="00882CCE">
        <w:rPr>
          <w:rFonts w:ascii="Times New Roman" w:hAnsi="Times New Roman" w:cs="Times New Roman"/>
          <w:color w:val="000000" w:themeColor="text1"/>
          <w:sz w:val="28"/>
          <w:szCs w:val="28"/>
        </w:rPr>
        <w:t>2</w:t>
      </w:r>
      <w:r w:rsidR="00BB1774" w:rsidRPr="00715840">
        <w:rPr>
          <w:rFonts w:ascii="Times New Roman" w:hAnsi="Times New Roman" w:cs="Times New Roman"/>
          <w:color w:val="000000" w:themeColor="text1"/>
          <w:sz w:val="28"/>
          <w:szCs w:val="28"/>
        </w:rPr>
        <w:t>)</w:t>
      </w:r>
    </w:p>
    <w:p w14:paraId="66334DE5"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594030D8" w14:textId="163AE16B" w:rsidR="00BB1774" w:rsidRPr="00715840" w:rsidRDefault="00BB1774" w:rsidP="00077F7A">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V</w:t>
      </w:r>
      <w:r w:rsidRPr="00715840">
        <w:rPr>
          <w:rFonts w:ascii="Times New Roman" w:hAnsi="Times New Roman" w:cs="Times New Roman"/>
          <w:color w:val="000000" w:themeColor="text1"/>
          <w:sz w:val="28"/>
          <w:szCs w:val="28"/>
          <w:vertAlign w:val="subscript"/>
        </w:rPr>
        <w:t>м</w:t>
      </w:r>
      <w:proofErr w:type="spellEnd"/>
      <w:r w:rsidRPr="00715840">
        <w:rPr>
          <w:rFonts w:ascii="Times New Roman" w:hAnsi="Times New Roman" w:cs="Times New Roman"/>
          <w:color w:val="000000" w:themeColor="text1"/>
          <w:sz w:val="28"/>
          <w:szCs w:val="28"/>
        </w:rPr>
        <w:t xml:space="preserve"> – обсяг мінеральної частини породи.</w:t>
      </w:r>
    </w:p>
    <w:p w14:paraId="0E9EA277" w14:textId="77777777"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Знаючи щільність мінеральної частини породи </w:t>
      </w:r>
      <w:proofErr w:type="spellStart"/>
      <w:r w:rsidRPr="00715840">
        <w:rPr>
          <w:rFonts w:ascii="Times New Roman" w:hAnsi="Times New Roman" w:cs="Times New Roman"/>
          <w:color w:val="000000" w:themeColor="text1"/>
          <w:sz w:val="28"/>
          <w:szCs w:val="28"/>
          <w:lang w:eastAsia="ru-RU"/>
        </w:rPr>
        <w:t>δ</w:t>
      </w:r>
      <w:r w:rsidRPr="00715840">
        <w:rPr>
          <w:rFonts w:ascii="Times New Roman" w:hAnsi="Times New Roman" w:cs="Times New Roman"/>
          <w:color w:val="000000" w:themeColor="text1"/>
          <w:sz w:val="28"/>
          <w:szCs w:val="28"/>
          <w:vertAlign w:val="subscript"/>
          <w:lang w:eastAsia="ru-RU"/>
        </w:rPr>
        <w:t>п</w:t>
      </w:r>
      <w:proofErr w:type="spellEnd"/>
      <w:r w:rsidRPr="00715840">
        <w:rPr>
          <w:rFonts w:ascii="Times New Roman" w:hAnsi="Times New Roman" w:cs="Times New Roman"/>
          <w:color w:val="000000" w:themeColor="text1"/>
          <w:sz w:val="28"/>
          <w:szCs w:val="28"/>
          <w:lang w:eastAsia="ru-RU"/>
        </w:rPr>
        <w:t xml:space="preserve">, і питома вага </w:t>
      </w:r>
      <w:proofErr w:type="spellStart"/>
      <w:r w:rsidRPr="00715840">
        <w:rPr>
          <w:rFonts w:ascii="Times New Roman" w:hAnsi="Times New Roman" w:cs="Times New Roman"/>
          <w:color w:val="000000" w:themeColor="text1"/>
          <w:sz w:val="28"/>
          <w:szCs w:val="28"/>
          <w:lang w:eastAsia="ru-RU"/>
        </w:rPr>
        <w:t>γ</w:t>
      </w:r>
      <w:r w:rsidRPr="00715840">
        <w:rPr>
          <w:rFonts w:ascii="Times New Roman" w:hAnsi="Times New Roman" w:cs="Times New Roman"/>
          <w:color w:val="000000" w:themeColor="text1"/>
          <w:sz w:val="28"/>
          <w:szCs w:val="28"/>
          <w:vertAlign w:val="subscript"/>
          <w:lang w:eastAsia="ru-RU"/>
        </w:rPr>
        <w:t>п</w:t>
      </w:r>
      <w:proofErr w:type="spellEnd"/>
      <w:r w:rsidRPr="00715840">
        <w:rPr>
          <w:rFonts w:ascii="Times New Roman" w:hAnsi="Times New Roman" w:cs="Times New Roman"/>
          <w:color w:val="000000" w:themeColor="text1"/>
          <w:sz w:val="28"/>
          <w:szCs w:val="28"/>
          <w:lang w:eastAsia="ru-RU"/>
        </w:rPr>
        <w:t>, можна записати</w:t>
      </w:r>
    </w:p>
    <w:p w14:paraId="76CB7A75"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7725C26D" w14:textId="1EA34C46" w:rsidR="00BB1774"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ru-RU" w:eastAsia="ru-RU"/>
              </w:rPr>
              <m:t xml:space="preserve">                                                     </m:t>
            </m:r>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кав</m:t>
            </m:r>
          </m:sub>
        </m:sSub>
        <m:r>
          <w:rPr>
            <w:rFonts w:ascii="Cambria Math" w:hAnsi="Cambria Math" w:cs="Times New Roman"/>
            <w:color w:val="000000" w:themeColor="text1"/>
            <w:sz w:val="28"/>
            <w:szCs w:val="28"/>
            <w:lang w:val="ru-RU" w:eastAsia="ru-RU"/>
          </w:rPr>
          <m:t>=1-</m:t>
        </m:r>
        <m:f>
          <m:fPr>
            <m:ctrlPr>
              <w:rPr>
                <w:rFonts w:ascii="Cambria Math" w:hAnsi="Cambria Math" w:cs="Times New Roman"/>
                <w:i/>
                <w:color w:val="000000" w:themeColor="text1"/>
                <w:sz w:val="28"/>
                <w:szCs w:val="28"/>
                <w:lang w:val="en-US" w:eastAsia="ru-RU"/>
              </w:rPr>
            </m:ctrlPr>
          </m:fPr>
          <m:num>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δ</m:t>
                </m:r>
              </m:e>
              <m:sub>
                <m:r>
                  <w:rPr>
                    <w:rFonts w:ascii="Cambria Math" w:hAnsi="Cambria Math" w:cs="Times New Roman"/>
                    <w:color w:val="000000" w:themeColor="text1"/>
                    <w:sz w:val="28"/>
                    <w:szCs w:val="28"/>
                    <w:lang w:val="ru-RU" w:eastAsia="ru-RU"/>
                  </w:rPr>
                  <m:t>п</m:t>
                </m:r>
              </m:sub>
            </m:sSub>
          </m:num>
          <m:den>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γ</m:t>
                </m:r>
              </m:e>
              <m:sub>
                <m:r>
                  <w:rPr>
                    <w:rFonts w:ascii="Cambria Math" w:hAnsi="Cambria Math" w:cs="Times New Roman"/>
                    <w:color w:val="000000" w:themeColor="text1"/>
                    <w:sz w:val="28"/>
                    <w:szCs w:val="28"/>
                    <w:lang w:val="ru-RU" w:eastAsia="ru-RU"/>
                  </w:rPr>
                  <m:t>п</m:t>
                </m:r>
              </m:sub>
            </m:sSub>
          </m:den>
        </m:f>
      </m:oMath>
      <w:r w:rsidR="00BB1774" w:rsidRPr="00715840">
        <w:rPr>
          <w:rFonts w:ascii="Times New Roman" w:hAnsi="Times New Roman" w:cs="Times New Roman"/>
          <w:color w:val="000000" w:themeColor="text1"/>
          <w:sz w:val="28"/>
          <w:szCs w:val="28"/>
          <w:lang w:eastAsia="ru-RU"/>
        </w:rPr>
        <w:t xml:space="preserve"> </w:t>
      </w:r>
      <w:r w:rsidR="00C056B6">
        <w:rPr>
          <w:rFonts w:ascii="Times New Roman" w:hAnsi="Times New Roman" w:cs="Times New Roman"/>
          <w:color w:val="000000" w:themeColor="text1"/>
          <w:sz w:val="28"/>
          <w:szCs w:val="28"/>
          <w:lang w:eastAsia="ru-RU"/>
        </w:rPr>
        <w:t>.</w:t>
      </w:r>
      <w:r w:rsidR="00BB1774" w:rsidRPr="00715840">
        <w:rPr>
          <w:rFonts w:ascii="Times New Roman" w:hAnsi="Times New Roman" w:cs="Times New Roman"/>
          <w:color w:val="000000" w:themeColor="text1"/>
          <w:sz w:val="28"/>
          <w:szCs w:val="28"/>
          <w:lang w:eastAsia="ru-RU"/>
        </w:rPr>
        <w:t xml:space="preserve">                        </w:t>
      </w:r>
      <w:r w:rsidR="00A347C5">
        <w:rPr>
          <w:rFonts w:ascii="Times New Roman" w:hAnsi="Times New Roman" w:cs="Times New Roman"/>
          <w:color w:val="000000" w:themeColor="text1"/>
          <w:sz w:val="28"/>
          <w:szCs w:val="28"/>
          <w:lang w:eastAsia="ru-RU"/>
        </w:rPr>
        <w:t xml:space="preserve">        </w:t>
      </w:r>
      <w:r w:rsidR="00BB1774" w:rsidRPr="00715840">
        <w:rPr>
          <w:rFonts w:ascii="Times New Roman" w:hAnsi="Times New Roman" w:cs="Times New Roman"/>
          <w:color w:val="000000" w:themeColor="text1"/>
          <w:sz w:val="28"/>
          <w:szCs w:val="28"/>
          <w:lang w:eastAsia="ru-RU"/>
        </w:rPr>
        <w:t xml:space="preserve">             (1.</w:t>
      </w:r>
      <w:r w:rsidR="00882CCE">
        <w:rPr>
          <w:rFonts w:ascii="Times New Roman" w:hAnsi="Times New Roman" w:cs="Times New Roman"/>
          <w:color w:val="000000" w:themeColor="text1"/>
          <w:sz w:val="28"/>
          <w:szCs w:val="28"/>
          <w:lang w:eastAsia="ru-RU"/>
        </w:rPr>
        <w:t>3</w:t>
      </w:r>
      <w:r w:rsidR="00BB1774" w:rsidRPr="00715840">
        <w:rPr>
          <w:rFonts w:ascii="Times New Roman" w:hAnsi="Times New Roman" w:cs="Times New Roman"/>
          <w:color w:val="000000" w:themeColor="text1"/>
          <w:sz w:val="28"/>
          <w:szCs w:val="28"/>
          <w:lang w:eastAsia="ru-RU"/>
        </w:rPr>
        <w:t>)</w:t>
      </w:r>
    </w:p>
    <w:p w14:paraId="7EA0CD66"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79F4C15B"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lastRenderedPageBreak/>
        <w:t xml:space="preserve">Кількісна характеристика </w:t>
      </w:r>
      <w:proofErr w:type="spellStart"/>
      <w:r w:rsidRPr="00715840">
        <w:rPr>
          <w:rFonts w:ascii="Times New Roman" w:hAnsi="Times New Roman" w:cs="Times New Roman"/>
          <w:color w:val="000000" w:themeColor="text1"/>
          <w:sz w:val="28"/>
          <w:szCs w:val="28"/>
          <w:lang w:eastAsia="ru-RU"/>
        </w:rPr>
        <w:t>тріщинних</w:t>
      </w:r>
      <w:proofErr w:type="spellEnd"/>
      <w:r w:rsidRPr="00715840">
        <w:rPr>
          <w:rFonts w:ascii="Times New Roman" w:hAnsi="Times New Roman" w:cs="Times New Roman"/>
          <w:color w:val="000000" w:themeColor="text1"/>
          <w:sz w:val="28"/>
          <w:szCs w:val="28"/>
          <w:lang w:eastAsia="ru-RU"/>
        </w:rPr>
        <w:t xml:space="preserve"> колекторів проводиться за коефіцієнтами густоти тріщин, </w:t>
      </w:r>
      <w:proofErr w:type="spellStart"/>
      <w:r w:rsidRPr="00715840">
        <w:rPr>
          <w:rFonts w:ascii="Times New Roman" w:hAnsi="Times New Roman" w:cs="Times New Roman"/>
          <w:color w:val="000000" w:themeColor="text1"/>
          <w:sz w:val="28"/>
          <w:szCs w:val="28"/>
          <w:lang w:eastAsia="ru-RU"/>
        </w:rPr>
        <w:t>тріщинної</w:t>
      </w:r>
      <w:proofErr w:type="spellEnd"/>
      <w:r w:rsidRPr="00715840">
        <w:rPr>
          <w:rFonts w:ascii="Times New Roman" w:hAnsi="Times New Roman" w:cs="Times New Roman"/>
          <w:color w:val="000000" w:themeColor="text1"/>
          <w:sz w:val="28"/>
          <w:szCs w:val="28"/>
          <w:lang w:eastAsia="ru-RU"/>
        </w:rPr>
        <w:t xml:space="preserve"> пористості і проникності.</w:t>
      </w:r>
    </w:p>
    <w:p w14:paraId="3DAAB147" w14:textId="77777777"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Коефіцієнт густоти тріщин визначається за формулою</w:t>
      </w:r>
    </w:p>
    <w:p w14:paraId="585FB5F3"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6AD41E37" w14:textId="39EE39D4"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m:oMath>
        <m:r>
          <w:rPr>
            <w:rFonts w:ascii="Cambria Math" w:hAnsi="Cambria Math" w:cs="Times New Roman"/>
            <w:color w:val="000000" w:themeColor="text1"/>
            <w:sz w:val="28"/>
            <w:szCs w:val="28"/>
            <w:lang w:eastAsia="ru-RU"/>
          </w:rPr>
          <m:t>α=</m:t>
        </m:r>
        <m:f>
          <m:fPr>
            <m:ctrlPr>
              <w:rPr>
                <w:rFonts w:ascii="Cambria Math" w:hAnsi="Cambria Math" w:cs="Times New Roman"/>
                <w:i/>
                <w:color w:val="000000" w:themeColor="text1"/>
                <w:sz w:val="28"/>
                <w:szCs w:val="28"/>
                <w:lang w:eastAsia="ru-RU"/>
              </w:rPr>
            </m:ctrlPr>
          </m:fPr>
          <m:num>
            <m:r>
              <w:rPr>
                <w:rFonts w:ascii="Cambria Math" w:hAnsi="Cambria Math" w:cs="Times New Roman"/>
                <w:color w:val="000000" w:themeColor="text1"/>
                <w:sz w:val="28"/>
                <w:szCs w:val="28"/>
                <w:lang w:eastAsia="ru-RU"/>
              </w:rPr>
              <m:t>a</m:t>
            </m:r>
          </m:num>
          <m:den>
            <m:r>
              <w:rPr>
                <w:rFonts w:ascii="Cambria Math" w:hAnsi="Cambria Math" w:cs="Times New Roman"/>
                <w:color w:val="000000" w:themeColor="text1"/>
                <w:sz w:val="28"/>
                <w:szCs w:val="28"/>
                <w:lang w:eastAsia="ru-RU"/>
              </w:rPr>
              <m:t>F</m:t>
            </m:r>
          </m:den>
        </m:f>
      </m:oMath>
      <w:r w:rsidR="00BB1774" w:rsidRPr="00715840">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w:t>
      </w:r>
      <w:r w:rsidR="00BB1774" w:rsidRPr="00715840">
        <w:rPr>
          <w:rFonts w:ascii="Times New Roman" w:hAnsi="Times New Roman" w:cs="Times New Roman"/>
          <w:color w:val="000000" w:themeColor="text1"/>
          <w:sz w:val="28"/>
          <w:szCs w:val="28"/>
          <w:lang w:eastAsia="ru-RU"/>
        </w:rPr>
        <w:t xml:space="preserve">                                                    (1.</w:t>
      </w:r>
      <w:r w:rsidR="00882CCE">
        <w:rPr>
          <w:rFonts w:ascii="Times New Roman" w:hAnsi="Times New Roman" w:cs="Times New Roman"/>
          <w:color w:val="000000" w:themeColor="text1"/>
          <w:sz w:val="28"/>
          <w:szCs w:val="28"/>
          <w:lang w:eastAsia="ru-RU"/>
        </w:rPr>
        <w:t>4</w:t>
      </w:r>
      <w:r w:rsidR="00BB1774" w:rsidRPr="00715840">
        <w:rPr>
          <w:rFonts w:ascii="Times New Roman" w:hAnsi="Times New Roman" w:cs="Times New Roman"/>
          <w:color w:val="000000" w:themeColor="text1"/>
          <w:sz w:val="28"/>
          <w:szCs w:val="28"/>
          <w:lang w:eastAsia="ru-RU"/>
        </w:rPr>
        <w:t>)</w:t>
      </w:r>
    </w:p>
    <w:p w14:paraId="6698163E"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290D3EFD" w14:textId="77777777" w:rsidR="00077F7A" w:rsidRDefault="00BB1774" w:rsidP="00077F7A">
      <w:pPr>
        <w:spacing w:after="0" w:line="360" w:lineRule="auto"/>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m:oMath>
        <m:r>
          <w:rPr>
            <w:rFonts w:ascii="Cambria Math" w:hAnsi="Cambria Math" w:cs="Times New Roman"/>
            <w:color w:val="000000" w:themeColor="text1"/>
            <w:sz w:val="28"/>
            <w:szCs w:val="28"/>
            <w:lang w:eastAsia="ru-RU"/>
          </w:rPr>
          <m:t>a</m:t>
        </m:r>
      </m:oMath>
      <w:r w:rsidR="00077F7A">
        <w:rPr>
          <w:rFonts w:ascii="Times New Roman" w:eastAsiaTheme="minorEastAsia" w:hAnsi="Times New Roman" w:cs="Times New Roman"/>
          <w:color w:val="000000" w:themeColor="text1"/>
          <w:sz w:val="28"/>
          <w:szCs w:val="28"/>
          <w:lang w:eastAsia="ru-RU"/>
        </w:rPr>
        <w:t xml:space="preserve"> </w:t>
      </w:r>
      <w:r w:rsidR="00077F7A">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сумарна протяжність тріщин, мм; F</w:t>
      </w:r>
      <w:r w:rsidR="002511DD" w:rsidRPr="00715840">
        <w:rPr>
          <w:rFonts w:ascii="Times New Roman" w:hAnsi="Times New Roman" w:cs="Times New Roman"/>
          <w:color w:val="000000" w:themeColor="text1"/>
          <w:sz w:val="28"/>
          <w:szCs w:val="28"/>
          <w:lang w:eastAsia="ru-RU"/>
        </w:rPr>
        <w:t xml:space="preserve"> –</w:t>
      </w:r>
      <w:r w:rsidR="00077F7A">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 xml:space="preserve">площа шліфу, мм².  </w:t>
      </w:r>
    </w:p>
    <w:p w14:paraId="739A48DF" w14:textId="7ACD178C" w:rsidR="00BB1774" w:rsidRDefault="00BB1774" w:rsidP="00077F7A">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Коефіцієнт </w:t>
      </w:r>
      <w:proofErr w:type="spellStart"/>
      <w:r w:rsidRPr="00715840">
        <w:rPr>
          <w:rFonts w:ascii="Times New Roman" w:hAnsi="Times New Roman" w:cs="Times New Roman"/>
          <w:color w:val="000000" w:themeColor="text1"/>
          <w:sz w:val="28"/>
          <w:szCs w:val="28"/>
          <w:lang w:eastAsia="ru-RU"/>
        </w:rPr>
        <w:t>тріщинної</w:t>
      </w:r>
      <w:proofErr w:type="spellEnd"/>
      <w:r w:rsidRPr="00715840">
        <w:rPr>
          <w:rFonts w:ascii="Times New Roman" w:hAnsi="Times New Roman" w:cs="Times New Roman"/>
          <w:color w:val="000000" w:themeColor="text1"/>
          <w:sz w:val="28"/>
          <w:szCs w:val="28"/>
          <w:lang w:eastAsia="ru-RU"/>
        </w:rPr>
        <w:t xml:space="preserve"> пористості визначається за формулою</w:t>
      </w:r>
    </w:p>
    <w:p w14:paraId="00EA98FD"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42FBCCB2" w14:textId="79537421" w:rsidR="00BB1774"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 xml:space="preserve">                                                           k</m:t>
            </m:r>
          </m:e>
          <m:sub>
            <m:r>
              <w:rPr>
                <w:rFonts w:ascii="Cambria Math" w:hAnsi="Cambria Math" w:cs="Times New Roman"/>
                <w:color w:val="000000" w:themeColor="text1"/>
                <w:sz w:val="28"/>
                <w:szCs w:val="28"/>
                <w:lang w:eastAsia="ru-RU"/>
              </w:rPr>
              <m:t>т</m:t>
            </m:r>
          </m:sub>
        </m:sSub>
        <m:r>
          <w:rPr>
            <w:rFonts w:ascii="Cambria Math" w:hAnsi="Cambria Math" w:cs="Times New Roman"/>
            <w:color w:val="000000" w:themeColor="text1"/>
            <w:sz w:val="28"/>
            <w:szCs w:val="28"/>
            <w:lang w:eastAsia="ru-RU"/>
          </w:rPr>
          <m:t>=b∙</m:t>
        </m:r>
        <m:f>
          <m:fPr>
            <m:ctrlPr>
              <w:rPr>
                <w:rFonts w:ascii="Cambria Math" w:hAnsi="Cambria Math" w:cs="Times New Roman"/>
                <w:i/>
                <w:color w:val="000000" w:themeColor="text1"/>
                <w:sz w:val="28"/>
                <w:szCs w:val="28"/>
                <w:lang w:eastAsia="ru-RU"/>
              </w:rPr>
            </m:ctrlPr>
          </m:fPr>
          <m:num>
            <m:r>
              <w:rPr>
                <w:rFonts w:ascii="Cambria Math" w:hAnsi="Cambria Math" w:cs="Times New Roman"/>
                <w:color w:val="000000" w:themeColor="text1"/>
                <w:sz w:val="28"/>
                <w:szCs w:val="28"/>
                <w:lang w:eastAsia="ru-RU"/>
              </w:rPr>
              <m:t>a</m:t>
            </m:r>
          </m:num>
          <m:den>
            <m:r>
              <w:rPr>
                <w:rFonts w:ascii="Cambria Math" w:hAnsi="Cambria Math" w:cs="Times New Roman"/>
                <w:color w:val="000000" w:themeColor="text1"/>
                <w:sz w:val="28"/>
                <w:szCs w:val="28"/>
                <w:lang w:eastAsia="ru-RU"/>
              </w:rPr>
              <m:t>F</m:t>
            </m:r>
          </m:den>
        </m:f>
        <m:r>
          <w:rPr>
            <w:rFonts w:ascii="Cambria Math" w:hAnsi="Cambria Math" w:cs="Times New Roman"/>
            <w:color w:val="000000" w:themeColor="text1"/>
            <w:sz w:val="28"/>
            <w:szCs w:val="28"/>
            <w:lang w:eastAsia="ru-RU"/>
          </w:rPr>
          <m:t xml:space="preserve">                                                      </m:t>
        </m:r>
      </m:oMath>
      <w:r w:rsidR="00BB1774" w:rsidRPr="00715840">
        <w:rPr>
          <w:rFonts w:ascii="Times New Roman" w:hAnsi="Times New Roman" w:cs="Times New Roman"/>
          <w:color w:val="000000" w:themeColor="text1"/>
          <w:sz w:val="28"/>
          <w:szCs w:val="28"/>
          <w:lang w:eastAsia="ru-RU"/>
        </w:rPr>
        <w:t>(1.</w:t>
      </w:r>
      <w:r w:rsidR="00882CCE">
        <w:rPr>
          <w:rFonts w:ascii="Times New Roman" w:hAnsi="Times New Roman" w:cs="Times New Roman"/>
          <w:color w:val="000000" w:themeColor="text1"/>
          <w:sz w:val="28"/>
          <w:szCs w:val="28"/>
          <w:lang w:eastAsia="ru-RU"/>
        </w:rPr>
        <w:t>5</w:t>
      </w:r>
      <w:r w:rsidR="00BB1774" w:rsidRPr="00715840">
        <w:rPr>
          <w:rFonts w:ascii="Times New Roman" w:hAnsi="Times New Roman" w:cs="Times New Roman"/>
          <w:color w:val="000000" w:themeColor="text1"/>
          <w:sz w:val="28"/>
          <w:szCs w:val="28"/>
          <w:lang w:eastAsia="ru-RU"/>
        </w:rPr>
        <w:t>)</w:t>
      </w:r>
    </w:p>
    <w:p w14:paraId="50E897A4"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060E3EC1" w14:textId="77777777" w:rsidR="00BB1774" w:rsidRPr="00715840" w:rsidRDefault="00BB1774" w:rsidP="00077F7A">
      <w:pPr>
        <w:spacing w:after="0" w:line="360" w:lineRule="auto"/>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w:r w:rsidRPr="00715840">
        <w:rPr>
          <w:rFonts w:ascii="Times New Roman" w:hAnsi="Times New Roman" w:cs="Times New Roman"/>
          <w:i/>
          <w:color w:val="000000" w:themeColor="text1"/>
          <w:sz w:val="28"/>
          <w:szCs w:val="28"/>
          <w:lang w:val="en-US" w:eastAsia="ru-RU"/>
        </w:rPr>
        <w:t>b</w:t>
      </w:r>
      <w:r w:rsidRPr="00715840">
        <w:rPr>
          <w:rFonts w:ascii="Times New Roman" w:hAnsi="Times New Roman" w:cs="Times New Roman"/>
          <w:color w:val="000000" w:themeColor="text1"/>
          <w:sz w:val="28"/>
          <w:szCs w:val="28"/>
          <w:lang w:eastAsia="ru-RU"/>
        </w:rPr>
        <w:t xml:space="preserve"> – розкриття (ширина) тріщин, </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w:t>
      </w:r>
    </w:p>
    <w:p w14:paraId="2FDC0BFE" w14:textId="55A56C01"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Розмір окремих пор характеризується ефективним діаметром </w:t>
      </w:r>
      <w:r w:rsidRPr="00715840">
        <w:rPr>
          <w:rFonts w:ascii="Times New Roman" w:hAnsi="Times New Roman" w:cs="Times New Roman"/>
          <w:i/>
          <w:color w:val="000000" w:themeColor="text1"/>
          <w:sz w:val="28"/>
          <w:szCs w:val="28"/>
          <w:lang w:val="en-US" w:eastAsia="ru-RU"/>
        </w:rPr>
        <w:t>d</w:t>
      </w:r>
      <w:r w:rsidRPr="00715840">
        <w:rPr>
          <w:rFonts w:ascii="Times New Roman" w:hAnsi="Times New Roman" w:cs="Times New Roman"/>
          <w:color w:val="000000" w:themeColor="text1"/>
          <w:sz w:val="28"/>
          <w:szCs w:val="28"/>
          <w:vertAlign w:val="subscript"/>
          <w:lang w:eastAsia="ru-RU"/>
        </w:rPr>
        <w:t>еф</w:t>
      </w:r>
      <w:r w:rsidRPr="00715840">
        <w:rPr>
          <w:rFonts w:ascii="Times New Roman" w:hAnsi="Times New Roman" w:cs="Times New Roman"/>
          <w:color w:val="000000" w:themeColor="text1"/>
          <w:sz w:val="28"/>
          <w:szCs w:val="28"/>
          <w:lang w:eastAsia="ru-RU"/>
        </w:rPr>
        <w:t xml:space="preserve"> або поперечним перерізом.  </w:t>
      </w:r>
      <w:r w:rsidR="00882CCE">
        <w:rPr>
          <w:rFonts w:ascii="Times New Roman" w:hAnsi="Times New Roman" w:cs="Times New Roman"/>
          <w:color w:val="000000" w:themeColor="text1"/>
          <w:sz w:val="28"/>
          <w:szCs w:val="28"/>
          <w:lang w:eastAsia="ru-RU"/>
        </w:rPr>
        <w:t>За</w:t>
      </w:r>
      <w:r w:rsidRPr="00715840">
        <w:rPr>
          <w:rFonts w:ascii="Times New Roman" w:hAnsi="Times New Roman" w:cs="Times New Roman"/>
          <w:color w:val="000000" w:themeColor="text1"/>
          <w:sz w:val="28"/>
          <w:szCs w:val="28"/>
          <w:lang w:eastAsia="ru-RU"/>
        </w:rPr>
        <w:t xml:space="preserve"> ефективн</w:t>
      </w:r>
      <w:r w:rsidR="00882CCE">
        <w:rPr>
          <w:rFonts w:ascii="Times New Roman" w:hAnsi="Times New Roman" w:cs="Times New Roman"/>
          <w:color w:val="000000" w:themeColor="text1"/>
          <w:sz w:val="28"/>
          <w:szCs w:val="28"/>
          <w:lang w:eastAsia="ru-RU"/>
        </w:rPr>
        <w:t>им</w:t>
      </w:r>
      <w:r w:rsidRPr="00715840">
        <w:rPr>
          <w:rFonts w:ascii="Times New Roman" w:hAnsi="Times New Roman" w:cs="Times New Roman"/>
          <w:color w:val="000000" w:themeColor="text1"/>
          <w:sz w:val="28"/>
          <w:szCs w:val="28"/>
          <w:lang w:eastAsia="ru-RU"/>
        </w:rPr>
        <w:t xml:space="preserve"> діаметр</w:t>
      </w:r>
      <w:r w:rsidR="00882CCE">
        <w:rPr>
          <w:rFonts w:ascii="Times New Roman" w:hAnsi="Times New Roman" w:cs="Times New Roman"/>
          <w:color w:val="000000" w:themeColor="text1"/>
          <w:sz w:val="28"/>
          <w:szCs w:val="28"/>
          <w:lang w:eastAsia="ru-RU"/>
        </w:rPr>
        <w:t>ом</w:t>
      </w:r>
      <w:r w:rsidRPr="00715840">
        <w:rPr>
          <w:rFonts w:ascii="Times New Roman" w:hAnsi="Times New Roman" w:cs="Times New Roman"/>
          <w:color w:val="000000" w:themeColor="text1"/>
          <w:sz w:val="28"/>
          <w:szCs w:val="28"/>
          <w:lang w:eastAsia="ru-RU"/>
        </w:rPr>
        <w:t xml:space="preserve"> (відповідно до Л.В. </w:t>
      </w:r>
      <w:proofErr w:type="spellStart"/>
      <w:r w:rsidRPr="00715840">
        <w:rPr>
          <w:rFonts w:ascii="Times New Roman" w:hAnsi="Times New Roman" w:cs="Times New Roman"/>
          <w:color w:val="000000" w:themeColor="text1"/>
          <w:sz w:val="28"/>
          <w:szCs w:val="28"/>
          <w:lang w:eastAsia="ru-RU"/>
        </w:rPr>
        <w:t>Пустовалову</w:t>
      </w:r>
      <w:proofErr w:type="spellEnd"/>
      <w:r w:rsidRPr="00715840">
        <w:rPr>
          <w:rFonts w:ascii="Times New Roman" w:hAnsi="Times New Roman" w:cs="Times New Roman"/>
          <w:color w:val="000000" w:themeColor="text1"/>
          <w:sz w:val="28"/>
          <w:szCs w:val="28"/>
          <w:lang w:eastAsia="ru-RU"/>
        </w:rPr>
        <w:t>) виділяють</w:t>
      </w:r>
      <w:r w:rsidR="00882CCE">
        <w:rPr>
          <w:rFonts w:ascii="Times New Roman" w:hAnsi="Times New Roman" w:cs="Times New Roman"/>
          <w:color w:val="000000" w:themeColor="text1"/>
          <w:sz w:val="28"/>
          <w:szCs w:val="28"/>
          <w:lang w:eastAsia="ru-RU"/>
        </w:rPr>
        <w:t xml:space="preserve"> </w:t>
      </w:r>
      <w:r w:rsidR="00882CCE" w:rsidRPr="0011423E">
        <w:rPr>
          <w:rFonts w:ascii="Times New Roman" w:hAnsi="Times New Roman" w:cs="Times New Roman"/>
          <w:color w:val="000000" w:themeColor="text1"/>
          <w:sz w:val="28"/>
          <w:szCs w:val="28"/>
        </w:rPr>
        <w:t>[</w:t>
      </w:r>
      <w:r w:rsidR="00882CCE">
        <w:rPr>
          <w:rFonts w:ascii="Times New Roman" w:hAnsi="Times New Roman" w:cs="Times New Roman"/>
          <w:color w:val="000000" w:themeColor="text1"/>
          <w:sz w:val="28"/>
          <w:szCs w:val="28"/>
        </w:rPr>
        <w:t>3</w:t>
      </w:r>
      <w:r w:rsidR="00882CCE"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eastAsia="ru-RU"/>
        </w:rPr>
        <w:t>:</w:t>
      </w:r>
    </w:p>
    <w:p w14:paraId="27C4D389"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 </w:t>
      </w:r>
      <w:proofErr w:type="spellStart"/>
      <w:r w:rsidRPr="00715840">
        <w:rPr>
          <w:rFonts w:ascii="Times New Roman" w:hAnsi="Times New Roman" w:cs="Times New Roman"/>
          <w:color w:val="000000" w:themeColor="text1"/>
          <w:sz w:val="28"/>
          <w:szCs w:val="28"/>
          <w:lang w:eastAsia="ru-RU"/>
        </w:rPr>
        <w:t>надкапілярні</w:t>
      </w:r>
      <w:proofErr w:type="spellEnd"/>
      <w:r w:rsidRPr="00715840">
        <w:rPr>
          <w:rFonts w:ascii="Times New Roman" w:hAnsi="Times New Roman" w:cs="Times New Roman"/>
          <w:color w:val="000000" w:themeColor="text1"/>
          <w:sz w:val="28"/>
          <w:szCs w:val="28"/>
          <w:lang w:eastAsia="ru-RU"/>
        </w:rPr>
        <w:t xml:space="preserve"> пори з діаметром більше 10</w:t>
      </w:r>
      <w:r w:rsidRPr="00715840">
        <w:rPr>
          <w:rFonts w:ascii="Times New Roman" w:hAnsi="Times New Roman" w:cs="Times New Roman"/>
          <w:color w:val="000000" w:themeColor="text1"/>
          <w:sz w:val="28"/>
          <w:szCs w:val="28"/>
          <w:vertAlign w:val="superscript"/>
          <w:lang w:eastAsia="ru-RU"/>
        </w:rPr>
        <w:t>-1</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xml:space="preserve">, що спостерігаються у відсортованих </w:t>
      </w:r>
      <w:proofErr w:type="spellStart"/>
      <w:r w:rsidRPr="00715840">
        <w:rPr>
          <w:rFonts w:ascii="Times New Roman" w:hAnsi="Times New Roman" w:cs="Times New Roman"/>
          <w:color w:val="000000" w:themeColor="text1"/>
          <w:sz w:val="28"/>
          <w:szCs w:val="28"/>
          <w:lang w:eastAsia="ru-RU"/>
        </w:rPr>
        <w:t>слабосцементованих</w:t>
      </w:r>
      <w:proofErr w:type="spellEnd"/>
      <w:r w:rsidRPr="00715840">
        <w:rPr>
          <w:rFonts w:ascii="Times New Roman" w:hAnsi="Times New Roman" w:cs="Times New Roman"/>
          <w:color w:val="000000" w:themeColor="text1"/>
          <w:sz w:val="28"/>
          <w:szCs w:val="28"/>
          <w:lang w:eastAsia="ru-RU"/>
        </w:rPr>
        <w:t xml:space="preserve"> породах (галечники, гравій, велико- та середньозернисті піски, уламки карбонатних порід, карстові породи);</w:t>
      </w:r>
    </w:p>
    <w:p w14:paraId="44F3F474"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капілярні пори розміром 10</w:t>
      </w:r>
      <w:r w:rsidRPr="00715840">
        <w:rPr>
          <w:rFonts w:ascii="Times New Roman" w:hAnsi="Times New Roman" w:cs="Times New Roman"/>
          <w:color w:val="000000" w:themeColor="text1"/>
          <w:sz w:val="28"/>
          <w:szCs w:val="28"/>
          <w:vertAlign w:val="superscript"/>
          <w:lang w:eastAsia="ru-RU"/>
        </w:rPr>
        <w:t>-4</w:t>
      </w:r>
      <w:r w:rsidRPr="00715840">
        <w:rPr>
          <w:rFonts w:ascii="Times New Roman" w:hAnsi="Times New Roman" w:cs="Times New Roman"/>
          <w:color w:val="000000" w:themeColor="text1"/>
          <w:sz w:val="28"/>
          <w:szCs w:val="28"/>
          <w:lang w:eastAsia="ru-RU"/>
        </w:rPr>
        <w:t>-10</w:t>
      </w:r>
      <w:r w:rsidRPr="00715840">
        <w:rPr>
          <w:rFonts w:ascii="Times New Roman" w:hAnsi="Times New Roman" w:cs="Times New Roman"/>
          <w:color w:val="000000" w:themeColor="text1"/>
          <w:sz w:val="28"/>
          <w:szCs w:val="28"/>
          <w:vertAlign w:val="superscript"/>
          <w:lang w:eastAsia="ru-RU"/>
        </w:rPr>
        <w:t>-1</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xml:space="preserve">, характерні для погано </w:t>
      </w:r>
      <w:proofErr w:type="spellStart"/>
      <w:r w:rsidRPr="00715840">
        <w:rPr>
          <w:rFonts w:ascii="Times New Roman" w:hAnsi="Times New Roman" w:cs="Times New Roman"/>
          <w:color w:val="000000" w:themeColor="text1"/>
          <w:sz w:val="28"/>
          <w:szCs w:val="28"/>
          <w:lang w:eastAsia="ru-RU"/>
        </w:rPr>
        <w:t>відсо</w:t>
      </w:r>
      <w:proofErr w:type="spellEnd"/>
      <w:r w:rsidRPr="00715840">
        <w:rPr>
          <w:rFonts w:ascii="Times New Roman" w:hAnsi="Times New Roman" w:cs="Times New Roman"/>
          <w:color w:val="000000" w:themeColor="text1"/>
          <w:sz w:val="28"/>
          <w:szCs w:val="28"/>
          <w:lang w:eastAsia="ru-RU"/>
        </w:rPr>
        <w:t xml:space="preserve">- </w:t>
      </w:r>
      <w:proofErr w:type="spellStart"/>
      <w:r w:rsidRPr="00715840">
        <w:rPr>
          <w:rFonts w:ascii="Times New Roman" w:hAnsi="Times New Roman" w:cs="Times New Roman"/>
          <w:color w:val="000000" w:themeColor="text1"/>
          <w:sz w:val="28"/>
          <w:szCs w:val="28"/>
          <w:lang w:eastAsia="ru-RU"/>
        </w:rPr>
        <w:t>ртованих</w:t>
      </w:r>
      <w:proofErr w:type="spellEnd"/>
      <w:r w:rsidRPr="00715840">
        <w:rPr>
          <w:rFonts w:ascii="Times New Roman" w:hAnsi="Times New Roman" w:cs="Times New Roman"/>
          <w:color w:val="000000" w:themeColor="text1"/>
          <w:sz w:val="28"/>
          <w:szCs w:val="28"/>
          <w:lang w:eastAsia="ru-RU"/>
        </w:rPr>
        <w:t>, зцементованих порід (дрібнозернисті піски, пісковики, уламкові карбонатні породи);</w:t>
      </w:r>
    </w:p>
    <w:p w14:paraId="5DF5DD22" w14:textId="047E8C30"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w:t>
      </w:r>
      <w:r w:rsidR="00882CCE">
        <w:rPr>
          <w:rFonts w:ascii="Times New Roman" w:hAnsi="Times New Roman" w:cs="Times New Roman"/>
          <w:color w:val="000000" w:themeColor="text1"/>
          <w:sz w:val="28"/>
          <w:szCs w:val="28"/>
          <w:lang w:eastAsia="ru-RU"/>
        </w:rPr>
        <w:t xml:space="preserve"> </w:t>
      </w:r>
      <w:proofErr w:type="spellStart"/>
      <w:r w:rsidRPr="00715840">
        <w:rPr>
          <w:rFonts w:ascii="Times New Roman" w:hAnsi="Times New Roman" w:cs="Times New Roman"/>
          <w:color w:val="000000" w:themeColor="text1"/>
          <w:sz w:val="28"/>
          <w:szCs w:val="28"/>
          <w:lang w:eastAsia="ru-RU"/>
        </w:rPr>
        <w:t>субкапілярні</w:t>
      </w:r>
      <w:proofErr w:type="spellEnd"/>
      <w:r w:rsidRPr="00715840">
        <w:rPr>
          <w:rFonts w:ascii="Times New Roman" w:hAnsi="Times New Roman" w:cs="Times New Roman"/>
          <w:color w:val="000000" w:themeColor="text1"/>
          <w:sz w:val="28"/>
          <w:szCs w:val="28"/>
          <w:lang w:eastAsia="ru-RU"/>
        </w:rPr>
        <w:t xml:space="preserve"> пори розміром 2·10</w:t>
      </w:r>
      <w:r w:rsidRPr="00715840">
        <w:rPr>
          <w:rFonts w:ascii="Times New Roman" w:hAnsi="Times New Roman" w:cs="Times New Roman"/>
          <w:color w:val="000000" w:themeColor="text1"/>
          <w:sz w:val="28"/>
          <w:szCs w:val="28"/>
          <w:vertAlign w:val="superscript"/>
          <w:lang w:eastAsia="ru-RU"/>
        </w:rPr>
        <w:t>-6</w:t>
      </w:r>
      <w:r w:rsidRPr="00715840">
        <w:rPr>
          <w:rFonts w:ascii="Times New Roman" w:hAnsi="Times New Roman" w:cs="Times New Roman"/>
          <w:color w:val="000000" w:themeColor="text1"/>
          <w:sz w:val="28"/>
          <w:szCs w:val="28"/>
          <w:lang w:eastAsia="ru-RU"/>
        </w:rPr>
        <w:t>-10</w:t>
      </w:r>
      <w:r w:rsidRPr="00715840">
        <w:rPr>
          <w:rFonts w:ascii="Times New Roman" w:hAnsi="Times New Roman" w:cs="Times New Roman"/>
          <w:color w:val="000000" w:themeColor="text1"/>
          <w:sz w:val="28"/>
          <w:szCs w:val="28"/>
          <w:vertAlign w:val="superscript"/>
          <w:lang w:eastAsia="ru-RU"/>
        </w:rPr>
        <w:t>-4</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xml:space="preserve">, що спостерігаються в глинах, мікрокристалічних, </w:t>
      </w:r>
      <w:proofErr w:type="spellStart"/>
      <w:r w:rsidRPr="00715840">
        <w:rPr>
          <w:rFonts w:ascii="Times New Roman" w:hAnsi="Times New Roman" w:cs="Times New Roman"/>
          <w:color w:val="000000" w:themeColor="text1"/>
          <w:sz w:val="28"/>
          <w:szCs w:val="28"/>
          <w:lang w:eastAsia="ru-RU"/>
        </w:rPr>
        <w:t>мелоподібних</w:t>
      </w:r>
      <w:proofErr w:type="spellEnd"/>
      <w:r w:rsidRPr="00715840">
        <w:rPr>
          <w:rFonts w:ascii="Times New Roman" w:hAnsi="Times New Roman" w:cs="Times New Roman"/>
          <w:color w:val="000000" w:themeColor="text1"/>
          <w:sz w:val="28"/>
          <w:szCs w:val="28"/>
          <w:lang w:eastAsia="ru-RU"/>
        </w:rPr>
        <w:t xml:space="preserve"> вапняках, </w:t>
      </w:r>
      <w:proofErr w:type="spellStart"/>
      <w:r w:rsidRPr="00715840">
        <w:rPr>
          <w:rFonts w:ascii="Times New Roman" w:hAnsi="Times New Roman" w:cs="Times New Roman"/>
          <w:color w:val="000000" w:themeColor="text1"/>
          <w:sz w:val="28"/>
          <w:szCs w:val="28"/>
          <w:lang w:eastAsia="ru-RU"/>
        </w:rPr>
        <w:t>трепелах</w:t>
      </w:r>
      <w:proofErr w:type="spellEnd"/>
      <w:r w:rsidRPr="00715840">
        <w:rPr>
          <w:rFonts w:ascii="Times New Roman" w:hAnsi="Times New Roman" w:cs="Times New Roman"/>
          <w:color w:val="000000" w:themeColor="text1"/>
          <w:sz w:val="28"/>
          <w:szCs w:val="28"/>
          <w:lang w:eastAsia="ru-RU"/>
        </w:rPr>
        <w:t>, попелових туфах.</w:t>
      </w:r>
    </w:p>
    <w:p w14:paraId="3C3136C5"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Окрему групу утворюють тонкі мікропори з </w:t>
      </w:r>
      <w:proofErr w:type="spellStart"/>
      <w:r w:rsidRPr="00715840">
        <w:rPr>
          <w:rFonts w:ascii="Times New Roman" w:hAnsi="Times New Roman" w:cs="Times New Roman"/>
          <w:i/>
          <w:color w:val="000000" w:themeColor="text1"/>
          <w:sz w:val="28"/>
          <w:szCs w:val="28"/>
          <w:lang w:eastAsia="ru-RU"/>
        </w:rPr>
        <w:t>d</w:t>
      </w:r>
      <w:r w:rsidRPr="00715840">
        <w:rPr>
          <w:rFonts w:ascii="Times New Roman" w:hAnsi="Times New Roman" w:cs="Times New Roman"/>
          <w:color w:val="000000" w:themeColor="text1"/>
          <w:sz w:val="28"/>
          <w:szCs w:val="28"/>
          <w:vertAlign w:val="subscript"/>
          <w:lang w:eastAsia="ru-RU"/>
        </w:rPr>
        <w:t>еф</w:t>
      </w:r>
      <w:proofErr w:type="spellEnd"/>
      <w:r w:rsidRPr="00715840">
        <w:rPr>
          <w:rFonts w:ascii="Times New Roman" w:hAnsi="Times New Roman" w:cs="Times New Roman"/>
          <w:color w:val="000000" w:themeColor="text1"/>
          <w:sz w:val="28"/>
          <w:szCs w:val="28"/>
          <w:lang w:eastAsia="ru-RU"/>
        </w:rPr>
        <w:t>&lt;2·10</w:t>
      </w:r>
      <w:r w:rsidRPr="00715840">
        <w:rPr>
          <w:rFonts w:ascii="Times New Roman" w:hAnsi="Times New Roman" w:cs="Times New Roman"/>
          <w:color w:val="000000" w:themeColor="text1"/>
          <w:sz w:val="28"/>
          <w:szCs w:val="28"/>
          <w:vertAlign w:val="superscript"/>
          <w:lang w:eastAsia="ru-RU"/>
        </w:rPr>
        <w:t>-6</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властиві деяким типам природних цеолітів (</w:t>
      </w:r>
      <w:proofErr w:type="spellStart"/>
      <w:r w:rsidRPr="00715840">
        <w:rPr>
          <w:rFonts w:ascii="Times New Roman" w:hAnsi="Times New Roman" w:cs="Times New Roman"/>
          <w:color w:val="000000" w:themeColor="text1"/>
          <w:sz w:val="28"/>
          <w:szCs w:val="28"/>
          <w:lang w:eastAsia="ru-RU"/>
        </w:rPr>
        <w:t>галаузит</w:t>
      </w:r>
      <w:proofErr w:type="spellEnd"/>
      <w:r w:rsidRPr="00715840">
        <w:rPr>
          <w:rFonts w:ascii="Times New Roman" w:hAnsi="Times New Roman" w:cs="Times New Roman"/>
          <w:color w:val="000000" w:themeColor="text1"/>
          <w:sz w:val="28"/>
          <w:szCs w:val="28"/>
          <w:lang w:eastAsia="ru-RU"/>
        </w:rPr>
        <w:t xml:space="preserve">, </w:t>
      </w:r>
      <w:proofErr w:type="spellStart"/>
      <w:r w:rsidRPr="00715840">
        <w:rPr>
          <w:rFonts w:ascii="Times New Roman" w:hAnsi="Times New Roman" w:cs="Times New Roman"/>
          <w:color w:val="000000" w:themeColor="text1"/>
          <w:sz w:val="28"/>
          <w:szCs w:val="28"/>
          <w:lang w:eastAsia="ru-RU"/>
        </w:rPr>
        <w:t>сенноліт</w:t>
      </w:r>
      <w:proofErr w:type="spellEnd"/>
      <w:r w:rsidRPr="00715840">
        <w:rPr>
          <w:rFonts w:ascii="Times New Roman" w:hAnsi="Times New Roman" w:cs="Times New Roman"/>
          <w:color w:val="000000" w:themeColor="text1"/>
          <w:sz w:val="28"/>
          <w:szCs w:val="28"/>
          <w:lang w:eastAsia="ru-RU"/>
        </w:rPr>
        <w:t>).</w:t>
      </w:r>
    </w:p>
    <w:p w14:paraId="470F001A"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proofErr w:type="spellStart"/>
      <w:r w:rsidRPr="00715840">
        <w:rPr>
          <w:rFonts w:ascii="Times New Roman" w:hAnsi="Times New Roman" w:cs="Times New Roman"/>
          <w:color w:val="000000" w:themeColor="text1"/>
          <w:sz w:val="28"/>
          <w:szCs w:val="28"/>
          <w:lang w:eastAsia="ru-RU"/>
        </w:rPr>
        <w:t>Надкапілярні</w:t>
      </w:r>
      <w:proofErr w:type="spellEnd"/>
      <w:r w:rsidRPr="00715840">
        <w:rPr>
          <w:rFonts w:ascii="Times New Roman" w:hAnsi="Times New Roman" w:cs="Times New Roman"/>
          <w:color w:val="000000" w:themeColor="text1"/>
          <w:sz w:val="28"/>
          <w:szCs w:val="28"/>
          <w:lang w:eastAsia="ru-RU"/>
        </w:rPr>
        <w:t xml:space="preserve"> та капілярні пори утворюють </w:t>
      </w:r>
      <w:proofErr w:type="spellStart"/>
      <w:r w:rsidRPr="00715840">
        <w:rPr>
          <w:rFonts w:ascii="Times New Roman" w:hAnsi="Times New Roman" w:cs="Times New Roman"/>
          <w:color w:val="000000" w:themeColor="text1"/>
          <w:sz w:val="28"/>
          <w:szCs w:val="28"/>
          <w:lang w:eastAsia="ru-RU"/>
        </w:rPr>
        <w:t>макропори</w:t>
      </w:r>
      <w:proofErr w:type="spellEnd"/>
      <w:r w:rsidRPr="00715840">
        <w:rPr>
          <w:rFonts w:ascii="Times New Roman" w:hAnsi="Times New Roman" w:cs="Times New Roman"/>
          <w:color w:val="000000" w:themeColor="text1"/>
          <w:sz w:val="28"/>
          <w:szCs w:val="28"/>
          <w:lang w:eastAsia="ru-RU"/>
        </w:rPr>
        <w:t>, що становлять основну ємність гранулярних колекторів.</w:t>
      </w:r>
    </w:p>
    <w:p w14:paraId="2583CBCD" w14:textId="42E046A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lastRenderedPageBreak/>
        <w:t>Пори в породах можуть бути пов</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язані між собою і з атмосферою або ізольовані один від одного.  У першому випадку говорять про відкриту, а в другому </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 про закриту пористість.</w:t>
      </w:r>
    </w:p>
    <w:p w14:paraId="4C2E2F98" w14:textId="77777777"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Сума обсягів відкритих та закритих пор породи є її загальною пористістю</w:t>
      </w:r>
    </w:p>
    <w:p w14:paraId="22E4B5EF"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3B2451E3" w14:textId="462D3D7A" w:rsidR="00BB1774"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 xml:space="preserve">                                               </m:t>
            </m:r>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пор</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V</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V</m:t>
            </m:r>
          </m:e>
          <m:sub>
            <m:r>
              <w:rPr>
                <w:rFonts w:ascii="Cambria Math" w:hAnsi="Cambria Math" w:cs="Times New Roman"/>
                <w:color w:val="000000" w:themeColor="text1"/>
                <w:sz w:val="28"/>
                <w:szCs w:val="28"/>
                <w:lang w:eastAsia="ru-RU"/>
              </w:rPr>
              <m:t>п.з</m:t>
            </m:r>
          </m:sub>
        </m:sSub>
      </m:oMath>
      <w:r w:rsidR="00BB1774" w:rsidRPr="00715840">
        <w:rPr>
          <w:rFonts w:ascii="Times New Roman" w:hAnsi="Times New Roman" w:cs="Times New Roman"/>
          <w:color w:val="000000" w:themeColor="text1"/>
          <w:sz w:val="28"/>
          <w:szCs w:val="28"/>
          <w:lang w:eastAsia="ru-RU"/>
        </w:rPr>
        <w:t xml:space="preserve">                                    </w:t>
      </w:r>
      <w:r w:rsidR="00882CCE">
        <w:rPr>
          <w:rFonts w:ascii="Times New Roman" w:hAnsi="Times New Roman" w:cs="Times New Roman"/>
          <w:color w:val="000000" w:themeColor="text1"/>
          <w:sz w:val="28"/>
          <w:szCs w:val="28"/>
          <w:lang w:eastAsia="ru-RU"/>
        </w:rPr>
        <w:tab/>
      </w:r>
      <w:r w:rsidR="00BB1774" w:rsidRPr="00715840">
        <w:rPr>
          <w:rFonts w:ascii="Times New Roman" w:hAnsi="Times New Roman" w:cs="Times New Roman"/>
          <w:color w:val="000000" w:themeColor="text1"/>
          <w:sz w:val="28"/>
          <w:szCs w:val="28"/>
          <w:lang w:eastAsia="ru-RU"/>
        </w:rPr>
        <w:t>(1.</w:t>
      </w:r>
      <w:r w:rsidR="00882CCE">
        <w:rPr>
          <w:rFonts w:ascii="Times New Roman" w:hAnsi="Times New Roman" w:cs="Times New Roman"/>
          <w:color w:val="000000" w:themeColor="text1"/>
          <w:sz w:val="28"/>
          <w:szCs w:val="28"/>
          <w:lang w:eastAsia="ru-RU"/>
        </w:rPr>
        <w:t>6</w:t>
      </w:r>
      <w:r w:rsidR="00BB1774" w:rsidRPr="00715840">
        <w:rPr>
          <w:rFonts w:ascii="Times New Roman" w:hAnsi="Times New Roman" w:cs="Times New Roman"/>
          <w:color w:val="000000" w:themeColor="text1"/>
          <w:sz w:val="28"/>
          <w:szCs w:val="28"/>
          <w:lang w:eastAsia="ru-RU"/>
        </w:rPr>
        <w:t>)</w:t>
      </w:r>
    </w:p>
    <w:p w14:paraId="7B6656EA"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20214CF7" w14:textId="509C465D"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У </w:t>
      </w:r>
      <w:proofErr w:type="spellStart"/>
      <w:r w:rsidRPr="00715840">
        <w:rPr>
          <w:rFonts w:ascii="Times New Roman" w:hAnsi="Times New Roman" w:cs="Times New Roman"/>
          <w:color w:val="000000" w:themeColor="text1"/>
          <w:sz w:val="28"/>
          <w:szCs w:val="28"/>
          <w:lang w:eastAsia="ru-RU"/>
        </w:rPr>
        <w:t>слабоглинистих</w:t>
      </w:r>
      <w:proofErr w:type="spellEnd"/>
      <w:r w:rsidRPr="00715840">
        <w:rPr>
          <w:rFonts w:ascii="Times New Roman" w:hAnsi="Times New Roman" w:cs="Times New Roman"/>
          <w:color w:val="000000" w:themeColor="text1"/>
          <w:sz w:val="28"/>
          <w:szCs w:val="28"/>
          <w:lang w:eastAsia="ru-RU"/>
        </w:rPr>
        <w:t>, високо</w:t>
      </w:r>
      <w:r w:rsidR="002511DD" w:rsidRPr="00715840">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пористих</w:t>
      </w:r>
      <w:r w:rsidR="00882CCE">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 xml:space="preserve">рихлих породах загальна та відкрита пористості відрізняються незначно.  У глинистих породах, у яких присутні переважно </w:t>
      </w:r>
      <w:proofErr w:type="spellStart"/>
      <w:r w:rsidRPr="00715840">
        <w:rPr>
          <w:rFonts w:ascii="Times New Roman" w:hAnsi="Times New Roman" w:cs="Times New Roman"/>
          <w:color w:val="000000" w:themeColor="text1"/>
          <w:sz w:val="28"/>
          <w:szCs w:val="28"/>
          <w:lang w:eastAsia="ru-RU"/>
        </w:rPr>
        <w:t>субкапілярні</w:t>
      </w:r>
      <w:proofErr w:type="spellEnd"/>
      <w:r w:rsidRPr="00715840">
        <w:rPr>
          <w:rFonts w:ascii="Times New Roman" w:hAnsi="Times New Roman" w:cs="Times New Roman"/>
          <w:color w:val="000000" w:themeColor="text1"/>
          <w:sz w:val="28"/>
          <w:szCs w:val="28"/>
          <w:lang w:eastAsia="ru-RU"/>
        </w:rPr>
        <w:t xml:space="preserve"> пори, відмінність може бути значною.</w:t>
      </w:r>
    </w:p>
    <w:p w14:paraId="3892603F" w14:textId="77777777"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У нафтопромислової геології при гідродинамічних розрахунках використовують поняття ефективної та </w:t>
      </w:r>
      <w:r w:rsidR="00FC2574" w:rsidRPr="00715840">
        <w:rPr>
          <w:rFonts w:ascii="Times New Roman" w:hAnsi="Times New Roman" w:cs="Times New Roman"/>
          <w:color w:val="000000" w:themeColor="text1"/>
          <w:sz w:val="28"/>
          <w:szCs w:val="28"/>
          <w:lang w:eastAsia="ru-RU"/>
        </w:rPr>
        <w:t>динамічної порист</w:t>
      </w:r>
      <w:r w:rsidRPr="00715840">
        <w:rPr>
          <w:rFonts w:ascii="Times New Roman" w:hAnsi="Times New Roman" w:cs="Times New Roman"/>
          <w:color w:val="000000" w:themeColor="text1"/>
          <w:sz w:val="28"/>
          <w:szCs w:val="28"/>
          <w:lang w:eastAsia="ru-RU"/>
        </w:rPr>
        <w:t>ості.</w:t>
      </w:r>
    </w:p>
    <w:p w14:paraId="6283136C" w14:textId="213DA16B"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Коефіцієнт ефективної пористості </w:t>
      </w:r>
      <w:r w:rsidRPr="00715840">
        <w:rPr>
          <w:rFonts w:ascii="Times New Roman" w:hAnsi="Times New Roman" w:cs="Times New Roman"/>
          <w:color w:val="000000" w:themeColor="text1"/>
          <w:sz w:val="28"/>
          <w:szCs w:val="28"/>
          <w:lang w:val="en-US" w:eastAsia="ru-RU"/>
        </w:rPr>
        <w:t>k</w:t>
      </w:r>
      <w:proofErr w:type="spellStart"/>
      <w:r w:rsidRPr="00715840">
        <w:rPr>
          <w:rFonts w:ascii="Times New Roman" w:hAnsi="Times New Roman" w:cs="Times New Roman"/>
          <w:color w:val="000000" w:themeColor="text1"/>
          <w:sz w:val="28"/>
          <w:szCs w:val="28"/>
          <w:vertAlign w:val="subscript"/>
          <w:lang w:eastAsia="ru-RU"/>
        </w:rPr>
        <w:t>п.еф</w:t>
      </w:r>
      <w:proofErr w:type="spellEnd"/>
      <w:r w:rsidRPr="00715840">
        <w:rPr>
          <w:rFonts w:ascii="Times New Roman" w:hAnsi="Times New Roman" w:cs="Times New Roman"/>
          <w:color w:val="000000" w:themeColor="text1"/>
          <w:sz w:val="28"/>
          <w:szCs w:val="28"/>
          <w:lang w:eastAsia="ru-RU"/>
        </w:rPr>
        <w:t xml:space="preserve"> характеризує корисну ємність породи по відношенню до нафти або газу і являє собою </w:t>
      </w:r>
      <w:proofErr w:type="spellStart"/>
      <w:r w:rsidRPr="00715840">
        <w:rPr>
          <w:rFonts w:ascii="Times New Roman" w:hAnsi="Times New Roman" w:cs="Times New Roman"/>
          <w:color w:val="000000" w:themeColor="text1"/>
          <w:sz w:val="28"/>
          <w:szCs w:val="28"/>
          <w:lang w:eastAsia="ru-RU"/>
        </w:rPr>
        <w:t>об</w:t>
      </w:r>
      <w:r w:rsidR="00882CCE">
        <w:rPr>
          <w:rFonts w:ascii="Times New Roman" w:hAnsi="Times New Roman" w:cs="Times New Roman"/>
          <w:color w:val="000000" w:themeColor="text1"/>
          <w:sz w:val="28"/>
          <w:szCs w:val="28"/>
          <w:lang w:eastAsia="ru-RU"/>
        </w:rPr>
        <w:t>ʼєм</w:t>
      </w:r>
      <w:proofErr w:type="spellEnd"/>
      <w:r w:rsidRPr="00715840">
        <w:rPr>
          <w:rFonts w:ascii="Times New Roman" w:hAnsi="Times New Roman" w:cs="Times New Roman"/>
          <w:color w:val="000000" w:themeColor="text1"/>
          <w:sz w:val="28"/>
          <w:szCs w:val="28"/>
          <w:lang w:eastAsia="ru-RU"/>
        </w:rPr>
        <w:t xml:space="preserve"> відкритих пор за винятком </w:t>
      </w:r>
      <w:proofErr w:type="spellStart"/>
      <w:r w:rsidR="00882CCE" w:rsidRPr="00715840">
        <w:rPr>
          <w:rFonts w:ascii="Times New Roman" w:hAnsi="Times New Roman" w:cs="Times New Roman"/>
          <w:color w:val="000000" w:themeColor="text1"/>
          <w:sz w:val="28"/>
          <w:szCs w:val="28"/>
          <w:lang w:eastAsia="ru-RU"/>
        </w:rPr>
        <w:t>об</w:t>
      </w:r>
      <w:r w:rsidR="00882CCE">
        <w:rPr>
          <w:rFonts w:ascii="Times New Roman" w:hAnsi="Times New Roman" w:cs="Times New Roman"/>
          <w:color w:val="000000" w:themeColor="text1"/>
          <w:sz w:val="28"/>
          <w:szCs w:val="28"/>
          <w:lang w:eastAsia="ru-RU"/>
        </w:rPr>
        <w:t>ʼєму</w:t>
      </w:r>
      <w:proofErr w:type="spellEnd"/>
      <w:r w:rsidRPr="00715840">
        <w:rPr>
          <w:rFonts w:ascii="Times New Roman" w:hAnsi="Times New Roman" w:cs="Times New Roman"/>
          <w:color w:val="000000" w:themeColor="text1"/>
          <w:sz w:val="28"/>
          <w:szCs w:val="28"/>
          <w:lang w:eastAsia="ru-RU"/>
        </w:rPr>
        <w:t>, заповненого фізично пов</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язаною та капілярно-утримуваною водою</w:t>
      </w:r>
    </w:p>
    <w:p w14:paraId="598CFB76"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1097C6EB" w14:textId="7375FD30" w:rsidR="00BB1774"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eastAsia="ru-RU"/>
              </w:rPr>
              <m:t xml:space="preserve">                               </m:t>
            </m:r>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п.еф</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в.св</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(1-</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п.св</m:t>
            </m:r>
          </m:sub>
        </m:sSub>
        <m:r>
          <w:rPr>
            <w:rFonts w:ascii="Cambria Math" w:hAnsi="Cambria Math" w:cs="Times New Roman"/>
            <w:color w:val="000000" w:themeColor="text1"/>
            <w:sz w:val="28"/>
            <w:szCs w:val="28"/>
            <w:lang w:eastAsia="ru-RU"/>
          </w:rPr>
          <m:t>)</m:t>
        </m:r>
      </m:oMath>
      <w:r w:rsidR="00C056B6">
        <w:rPr>
          <w:rFonts w:ascii="Times New Roman" w:eastAsiaTheme="minorEastAsia" w:hAnsi="Times New Roman" w:cs="Times New Roman"/>
          <w:color w:val="000000" w:themeColor="text1"/>
          <w:sz w:val="28"/>
          <w:szCs w:val="28"/>
          <w:lang w:eastAsia="ru-RU"/>
        </w:rPr>
        <w:t xml:space="preserve">                         </w:t>
      </w:r>
      <w:r w:rsidR="00BB1774" w:rsidRPr="00715840">
        <w:rPr>
          <w:rFonts w:ascii="Times New Roman" w:hAnsi="Times New Roman" w:cs="Times New Roman"/>
          <w:color w:val="000000" w:themeColor="text1"/>
          <w:sz w:val="28"/>
          <w:szCs w:val="28"/>
          <w:lang w:eastAsia="ru-RU"/>
        </w:rPr>
        <w:t>(1.</w:t>
      </w:r>
      <w:r w:rsidR="00882CCE">
        <w:rPr>
          <w:rFonts w:ascii="Times New Roman" w:hAnsi="Times New Roman" w:cs="Times New Roman"/>
          <w:color w:val="000000" w:themeColor="text1"/>
          <w:sz w:val="28"/>
          <w:szCs w:val="28"/>
          <w:lang w:eastAsia="ru-RU"/>
        </w:rPr>
        <w:t>7</w:t>
      </w:r>
      <w:r w:rsidR="00BB1774" w:rsidRPr="00715840">
        <w:rPr>
          <w:rFonts w:ascii="Times New Roman" w:hAnsi="Times New Roman" w:cs="Times New Roman"/>
          <w:color w:val="000000" w:themeColor="text1"/>
          <w:sz w:val="28"/>
          <w:szCs w:val="28"/>
          <w:lang w:eastAsia="ru-RU"/>
        </w:rPr>
        <w:t>)</w:t>
      </w:r>
    </w:p>
    <w:p w14:paraId="29B6F22D"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6A7562CA" w14:textId="72F1AB07" w:rsidR="00BB1774" w:rsidRPr="00715840" w:rsidRDefault="00BB1774" w:rsidP="00882CCE">
      <w:pPr>
        <w:spacing w:after="0" w:line="360" w:lineRule="auto"/>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w:r w:rsidRPr="00715840">
        <w:rPr>
          <w:rFonts w:ascii="Times New Roman" w:hAnsi="Times New Roman" w:cs="Times New Roman"/>
          <w:color w:val="000000" w:themeColor="text1"/>
          <w:sz w:val="28"/>
          <w:szCs w:val="28"/>
          <w:lang w:val="en-US" w:eastAsia="ru-RU"/>
        </w:rPr>
        <w:t>k</w:t>
      </w:r>
      <w:proofErr w:type="spellStart"/>
      <w:r w:rsidRPr="00715840">
        <w:rPr>
          <w:rFonts w:ascii="Times New Roman" w:hAnsi="Times New Roman" w:cs="Times New Roman"/>
          <w:color w:val="000000" w:themeColor="text1"/>
          <w:sz w:val="28"/>
          <w:szCs w:val="28"/>
          <w:vertAlign w:val="subscript"/>
          <w:lang w:eastAsia="ru-RU"/>
        </w:rPr>
        <w:t>п.св</w:t>
      </w:r>
      <w:proofErr w:type="spellEnd"/>
      <w:r w:rsidRPr="00715840">
        <w:rPr>
          <w:rFonts w:ascii="Times New Roman" w:hAnsi="Times New Roman" w:cs="Times New Roman"/>
          <w:color w:val="000000" w:themeColor="text1"/>
          <w:sz w:val="28"/>
          <w:szCs w:val="28"/>
          <w:lang w:eastAsia="ru-RU"/>
        </w:rPr>
        <w:t xml:space="preserve"> </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 коефіцієнт </w:t>
      </w:r>
      <w:proofErr w:type="spellStart"/>
      <w:r w:rsidRPr="00715840">
        <w:rPr>
          <w:rFonts w:ascii="Times New Roman" w:hAnsi="Times New Roman" w:cs="Times New Roman"/>
          <w:color w:val="000000" w:themeColor="text1"/>
          <w:sz w:val="28"/>
          <w:szCs w:val="28"/>
          <w:lang w:eastAsia="ru-RU"/>
        </w:rPr>
        <w:t>водонасичення</w:t>
      </w:r>
      <w:proofErr w:type="spellEnd"/>
      <w:r w:rsidRPr="00715840">
        <w:rPr>
          <w:rFonts w:ascii="Times New Roman" w:hAnsi="Times New Roman" w:cs="Times New Roman"/>
          <w:color w:val="000000" w:themeColor="text1"/>
          <w:sz w:val="28"/>
          <w:szCs w:val="28"/>
          <w:lang w:eastAsia="ru-RU"/>
        </w:rPr>
        <w:t>, що визначає вміст пов</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язаної води в одиниці обсягу пор;  </w:t>
      </w:r>
      <w:proofErr w:type="spellStart"/>
      <w:r w:rsidRPr="00715840">
        <w:rPr>
          <w:rFonts w:ascii="Times New Roman" w:hAnsi="Times New Roman" w:cs="Times New Roman"/>
          <w:color w:val="000000" w:themeColor="text1"/>
          <w:sz w:val="28"/>
          <w:szCs w:val="28"/>
          <w:lang w:eastAsia="ru-RU"/>
        </w:rPr>
        <w:t>V</w:t>
      </w:r>
      <w:r w:rsidRPr="00715840">
        <w:rPr>
          <w:rFonts w:ascii="Times New Roman" w:hAnsi="Times New Roman" w:cs="Times New Roman"/>
          <w:color w:val="000000" w:themeColor="text1"/>
          <w:sz w:val="28"/>
          <w:szCs w:val="28"/>
          <w:vertAlign w:val="subscript"/>
          <w:lang w:eastAsia="ru-RU"/>
        </w:rPr>
        <w:t>п.св</w:t>
      </w:r>
      <w:proofErr w:type="spellEnd"/>
      <w:r w:rsidR="001130EA">
        <w:rPr>
          <w:rFonts w:ascii="Times New Roman" w:hAnsi="Times New Roman" w:cs="Times New Roman"/>
          <w:color w:val="000000" w:themeColor="text1"/>
          <w:sz w:val="28"/>
          <w:szCs w:val="28"/>
          <w:vertAlign w:val="subscript"/>
          <w:lang w:eastAsia="ru-RU"/>
        </w:rPr>
        <w:t xml:space="preserve"> </w:t>
      </w:r>
      <w:r w:rsidR="001130EA">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 об</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єм зв</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язаної води.</w:t>
      </w:r>
    </w:p>
    <w:p w14:paraId="345BD34C" w14:textId="4DD94B3B"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Динамічна пористість </w:t>
      </w:r>
      <w:r w:rsidRPr="00715840">
        <w:rPr>
          <w:rFonts w:ascii="Times New Roman" w:hAnsi="Times New Roman" w:cs="Times New Roman"/>
          <w:color w:val="000000" w:themeColor="text1"/>
          <w:sz w:val="28"/>
          <w:szCs w:val="28"/>
          <w:lang w:val="en-US" w:eastAsia="ru-RU"/>
        </w:rPr>
        <w:t>k</w:t>
      </w:r>
      <w:proofErr w:type="spellStart"/>
      <w:r w:rsidRPr="00715840">
        <w:rPr>
          <w:rFonts w:ascii="Times New Roman" w:hAnsi="Times New Roman" w:cs="Times New Roman"/>
          <w:color w:val="000000" w:themeColor="text1"/>
          <w:sz w:val="28"/>
          <w:szCs w:val="28"/>
          <w:vertAlign w:val="subscript"/>
          <w:lang w:eastAsia="ru-RU"/>
        </w:rPr>
        <w:t>п.д</w:t>
      </w:r>
      <w:proofErr w:type="spellEnd"/>
      <w:r w:rsidR="001130EA">
        <w:rPr>
          <w:rFonts w:ascii="Times New Roman" w:hAnsi="Times New Roman" w:cs="Times New Roman"/>
          <w:color w:val="000000" w:themeColor="text1"/>
          <w:sz w:val="28"/>
          <w:szCs w:val="28"/>
          <w:vertAlign w:val="subscript"/>
          <w:lang w:eastAsia="ru-RU"/>
        </w:rPr>
        <w:t xml:space="preserve">  </w:t>
      </w:r>
      <w:r w:rsidRPr="00715840">
        <w:rPr>
          <w:rFonts w:ascii="Times New Roman" w:hAnsi="Times New Roman" w:cs="Times New Roman"/>
          <w:color w:val="000000" w:themeColor="text1"/>
          <w:sz w:val="28"/>
          <w:szCs w:val="28"/>
          <w:lang w:eastAsia="ru-RU"/>
        </w:rPr>
        <w:t>являє собою відношення об</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єм</w:t>
      </w:r>
      <w:r w:rsidR="001130EA">
        <w:rPr>
          <w:rFonts w:ascii="Times New Roman" w:hAnsi="Times New Roman" w:cs="Times New Roman"/>
          <w:color w:val="000000" w:themeColor="text1"/>
          <w:sz w:val="28"/>
          <w:szCs w:val="28"/>
          <w:lang w:eastAsia="ru-RU"/>
        </w:rPr>
        <w:t>у</w:t>
      </w:r>
      <w:r w:rsidRPr="00715840">
        <w:rPr>
          <w:rFonts w:ascii="Times New Roman" w:hAnsi="Times New Roman" w:cs="Times New Roman"/>
          <w:color w:val="000000" w:themeColor="text1"/>
          <w:sz w:val="28"/>
          <w:szCs w:val="28"/>
          <w:lang w:eastAsia="ru-RU"/>
        </w:rPr>
        <w:t xml:space="preserve"> рідини, що фільтрується, в породі до </w:t>
      </w:r>
      <w:proofErr w:type="spellStart"/>
      <w:r w:rsidR="001130EA" w:rsidRPr="00715840">
        <w:rPr>
          <w:rFonts w:ascii="Times New Roman" w:hAnsi="Times New Roman" w:cs="Times New Roman"/>
          <w:color w:val="000000" w:themeColor="text1"/>
          <w:sz w:val="28"/>
          <w:szCs w:val="28"/>
        </w:rPr>
        <w:t>об</w:t>
      </w:r>
      <w:r w:rsidR="001130EA">
        <w:rPr>
          <w:rFonts w:ascii="Times New Roman" w:hAnsi="Times New Roman" w:cs="Times New Roman"/>
          <w:color w:val="000000" w:themeColor="text1"/>
          <w:sz w:val="28"/>
          <w:szCs w:val="28"/>
        </w:rPr>
        <w:t>ʼєму</w:t>
      </w:r>
      <w:proofErr w:type="spellEnd"/>
      <w:r w:rsidRPr="00715840">
        <w:rPr>
          <w:rFonts w:ascii="Times New Roman" w:hAnsi="Times New Roman" w:cs="Times New Roman"/>
          <w:color w:val="000000" w:themeColor="text1"/>
          <w:sz w:val="28"/>
          <w:szCs w:val="28"/>
          <w:lang w:eastAsia="ru-RU"/>
        </w:rPr>
        <w:t xml:space="preserve"> породи при заданому градієнті тиску</w:t>
      </w:r>
    </w:p>
    <w:p w14:paraId="41C5E460"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5FD70194" w14:textId="74A9F44A"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k</m:t>
            </m:r>
          </m:e>
          <m:sub>
            <m:r>
              <w:rPr>
                <w:rFonts w:ascii="Cambria Math" w:hAnsi="Cambria Math" w:cs="Times New Roman"/>
                <w:color w:val="000000" w:themeColor="text1"/>
                <w:sz w:val="28"/>
                <w:szCs w:val="28"/>
                <w:lang w:eastAsia="ru-RU"/>
              </w:rPr>
              <m:t>п.д</m:t>
            </m:r>
          </m:sub>
        </m:sSub>
        <m:r>
          <w:rPr>
            <w:rFonts w:ascii="Cambria Math" w:hAnsi="Cambria Math" w:cs="Times New Roman"/>
            <w:color w:val="000000" w:themeColor="text1"/>
            <w:sz w:val="28"/>
            <w:szCs w:val="28"/>
            <w:lang w:eastAsia="ru-RU"/>
          </w:rPr>
          <m:t>=</m:t>
        </m:r>
        <m:f>
          <m:fPr>
            <m:ctrlPr>
              <w:rPr>
                <w:rFonts w:ascii="Cambria Math" w:hAnsi="Cambria Math" w:cs="Times New Roman"/>
                <w:i/>
                <w:color w:val="000000" w:themeColor="text1"/>
                <w:sz w:val="28"/>
                <w:szCs w:val="28"/>
                <w:lang w:eastAsia="ru-RU"/>
              </w:rPr>
            </m:ctrlPr>
          </m:fPr>
          <m:num>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д</m:t>
                </m:r>
              </m:sub>
            </m:sSub>
          </m:num>
          <m:den>
            <m:r>
              <w:rPr>
                <w:rFonts w:ascii="Cambria Math" w:hAnsi="Cambria Math" w:cs="Times New Roman"/>
                <w:color w:val="000000" w:themeColor="text1"/>
                <w:sz w:val="28"/>
                <w:szCs w:val="28"/>
                <w:lang w:eastAsia="ru-RU"/>
              </w:rPr>
              <m:t>V</m:t>
            </m:r>
          </m:den>
        </m:f>
        <m:r>
          <w:rPr>
            <w:rFonts w:ascii="Cambria Math" w:hAnsi="Cambria Math" w:cs="Times New Roman"/>
            <w:color w:val="000000" w:themeColor="text1"/>
            <w:sz w:val="28"/>
            <w:szCs w:val="28"/>
            <w:lang w:eastAsia="ru-RU"/>
          </w:rPr>
          <m:t xml:space="preserve">                                                              </m:t>
        </m:r>
      </m:oMath>
      <w:r w:rsidR="00BB1774" w:rsidRPr="00715840">
        <w:rPr>
          <w:rFonts w:ascii="Times New Roman" w:hAnsi="Times New Roman" w:cs="Times New Roman"/>
          <w:color w:val="000000" w:themeColor="text1"/>
          <w:sz w:val="28"/>
          <w:szCs w:val="28"/>
          <w:lang w:eastAsia="ru-RU"/>
        </w:rPr>
        <w:t>(1.</w:t>
      </w:r>
      <w:r w:rsidR="00882CCE">
        <w:rPr>
          <w:rFonts w:ascii="Times New Roman" w:hAnsi="Times New Roman" w:cs="Times New Roman"/>
          <w:color w:val="000000" w:themeColor="text1"/>
          <w:sz w:val="28"/>
          <w:szCs w:val="28"/>
          <w:lang w:eastAsia="ru-RU"/>
        </w:rPr>
        <w:t>8</w:t>
      </w:r>
      <w:r w:rsidR="00BB1774" w:rsidRPr="00715840">
        <w:rPr>
          <w:rFonts w:ascii="Times New Roman" w:hAnsi="Times New Roman" w:cs="Times New Roman"/>
          <w:color w:val="000000" w:themeColor="text1"/>
          <w:sz w:val="28"/>
          <w:szCs w:val="28"/>
          <w:lang w:eastAsia="ru-RU"/>
        </w:rPr>
        <w:t>)</w:t>
      </w:r>
    </w:p>
    <w:p w14:paraId="56646846"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14:paraId="7B0D3E36" w14:textId="2DCBC17D" w:rsidR="00BB1774" w:rsidRPr="00715840" w:rsidRDefault="00BB1774" w:rsidP="001130EA">
      <w:pPr>
        <w:spacing w:after="0" w:line="360" w:lineRule="auto"/>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w:proofErr w:type="spellStart"/>
      <w:r w:rsidRPr="00715840">
        <w:rPr>
          <w:rFonts w:ascii="Times New Roman" w:hAnsi="Times New Roman" w:cs="Times New Roman"/>
          <w:color w:val="000000" w:themeColor="text1"/>
          <w:sz w:val="28"/>
          <w:szCs w:val="28"/>
          <w:lang w:eastAsia="ru-RU"/>
        </w:rPr>
        <w:t>V</w:t>
      </w:r>
      <w:r w:rsidRPr="00715840">
        <w:rPr>
          <w:rFonts w:ascii="Times New Roman" w:hAnsi="Times New Roman" w:cs="Times New Roman"/>
          <w:color w:val="000000" w:themeColor="text1"/>
          <w:sz w:val="28"/>
          <w:szCs w:val="28"/>
          <w:vertAlign w:val="subscript"/>
          <w:lang w:eastAsia="ru-RU"/>
        </w:rPr>
        <w:t>д</w:t>
      </w:r>
      <w:proofErr w:type="spellEnd"/>
      <w:r w:rsidR="001130EA">
        <w:rPr>
          <w:rFonts w:ascii="Times New Roman" w:hAnsi="Times New Roman" w:cs="Times New Roman"/>
          <w:color w:val="000000" w:themeColor="text1"/>
          <w:sz w:val="28"/>
          <w:szCs w:val="28"/>
          <w:vertAlign w:val="subscript"/>
          <w:lang w:eastAsia="ru-RU"/>
        </w:rPr>
        <w:t xml:space="preserve"> </w:t>
      </w:r>
      <w:r w:rsidR="001130EA">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об</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єм рідини, що фільтрується;  V</w:t>
      </w:r>
      <w:r w:rsidR="001130EA">
        <w:rPr>
          <w:rFonts w:ascii="Times New Roman" w:hAnsi="Times New Roman" w:cs="Times New Roman"/>
          <w:color w:val="000000" w:themeColor="text1"/>
          <w:sz w:val="28"/>
          <w:szCs w:val="28"/>
          <w:lang w:eastAsia="ru-RU"/>
        </w:rPr>
        <w:t xml:space="preserve"> – </w:t>
      </w:r>
      <w:r w:rsidRPr="00715840">
        <w:rPr>
          <w:rFonts w:ascii="Times New Roman" w:hAnsi="Times New Roman" w:cs="Times New Roman"/>
          <w:color w:val="000000" w:themeColor="text1"/>
          <w:sz w:val="28"/>
          <w:szCs w:val="28"/>
          <w:lang w:eastAsia="ru-RU"/>
        </w:rPr>
        <w:t>об</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єм зразка породи.</w:t>
      </w:r>
      <w:r w:rsidR="001130EA">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Об</w:t>
      </w:r>
      <w:r w:rsidR="00116443">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 xml:space="preserve">єм </w:t>
      </w:r>
      <w:proofErr w:type="spellStart"/>
      <w:r w:rsidRPr="00715840">
        <w:rPr>
          <w:rFonts w:ascii="Times New Roman" w:hAnsi="Times New Roman" w:cs="Times New Roman"/>
          <w:color w:val="000000" w:themeColor="text1"/>
          <w:sz w:val="28"/>
          <w:szCs w:val="28"/>
          <w:lang w:eastAsia="ru-RU"/>
        </w:rPr>
        <w:t>V</w:t>
      </w:r>
      <w:r w:rsidRPr="00715840">
        <w:rPr>
          <w:rFonts w:ascii="Times New Roman" w:hAnsi="Times New Roman" w:cs="Times New Roman"/>
          <w:color w:val="000000" w:themeColor="text1"/>
          <w:sz w:val="28"/>
          <w:szCs w:val="28"/>
          <w:vertAlign w:val="subscript"/>
          <w:lang w:eastAsia="ru-RU"/>
        </w:rPr>
        <w:t>д</w:t>
      </w:r>
      <w:proofErr w:type="spellEnd"/>
      <w:r w:rsidRPr="00715840">
        <w:rPr>
          <w:rFonts w:ascii="Times New Roman" w:hAnsi="Times New Roman" w:cs="Times New Roman"/>
          <w:color w:val="000000" w:themeColor="text1"/>
          <w:sz w:val="28"/>
          <w:szCs w:val="28"/>
          <w:lang w:eastAsia="ru-RU"/>
        </w:rPr>
        <w:t xml:space="preserve"> визначає кількість видобутої нафти або газу.  </w:t>
      </w:r>
    </w:p>
    <w:p w14:paraId="1FC64DBB" w14:textId="31ECA30D" w:rsidR="00077F7A" w:rsidRPr="00077F7A" w:rsidRDefault="00077F7A" w:rsidP="00077F7A">
      <w:pPr>
        <w:spacing w:after="0" w:line="360" w:lineRule="auto"/>
        <w:ind w:firstLine="709"/>
        <w:contextualSpacing/>
        <w:jc w:val="both"/>
        <w:rPr>
          <w:rFonts w:ascii="Times New Roman" w:hAnsi="Times New Roman" w:cs="Times New Roman"/>
          <w:color w:val="000000" w:themeColor="text1"/>
          <w:sz w:val="28"/>
          <w:szCs w:val="28"/>
          <w:lang w:eastAsia="ru-RU"/>
        </w:rPr>
      </w:pPr>
      <w:r w:rsidRPr="00077F7A">
        <w:rPr>
          <w:rFonts w:ascii="Times New Roman" w:hAnsi="Times New Roman" w:cs="Times New Roman"/>
          <w:color w:val="000000" w:themeColor="text1"/>
          <w:sz w:val="28"/>
          <w:szCs w:val="28"/>
          <w:lang w:eastAsia="ru-RU"/>
        </w:rPr>
        <w:lastRenderedPageBreak/>
        <w:t xml:space="preserve">Співвідношення між різними видами пористості </w:t>
      </w:r>
      <w:r w:rsidR="00116443">
        <w:rPr>
          <w:rFonts w:ascii="Times New Roman" w:hAnsi="Times New Roman" w:cs="Times New Roman"/>
          <w:color w:val="000000" w:themeColor="text1"/>
          <w:sz w:val="28"/>
          <w:szCs w:val="28"/>
          <w:lang w:eastAsia="ru-RU"/>
        </w:rPr>
        <w:t>–</w:t>
      </w:r>
      <w:r w:rsidRPr="00077F7A">
        <w:rPr>
          <w:rFonts w:ascii="Times New Roman" w:hAnsi="Times New Roman" w:cs="Times New Roman"/>
          <w:color w:val="000000" w:themeColor="text1"/>
          <w:sz w:val="28"/>
          <w:szCs w:val="28"/>
          <w:lang w:eastAsia="ru-RU"/>
        </w:rPr>
        <w:t xml:space="preserve"> загальною, відкритою та динамічною </w:t>
      </w:r>
      <w:r w:rsidR="00116443">
        <w:rPr>
          <w:rFonts w:ascii="Times New Roman" w:hAnsi="Times New Roman" w:cs="Times New Roman"/>
          <w:color w:val="000000" w:themeColor="text1"/>
          <w:sz w:val="28"/>
          <w:szCs w:val="28"/>
          <w:lang w:eastAsia="ru-RU"/>
        </w:rPr>
        <w:t>–</w:t>
      </w:r>
      <w:r w:rsidRPr="00077F7A">
        <w:rPr>
          <w:rFonts w:ascii="Times New Roman" w:hAnsi="Times New Roman" w:cs="Times New Roman"/>
          <w:color w:val="000000" w:themeColor="text1"/>
          <w:sz w:val="28"/>
          <w:szCs w:val="28"/>
          <w:lang w:eastAsia="ru-RU"/>
        </w:rPr>
        <w:t xml:space="preserve"> зумовлюється типом гірських порід, їх генезисом, розмірами пор і тріщин, що їх пронизують, а також ступенем цементації</w:t>
      </w:r>
      <w:r w:rsidR="00882CCE">
        <w:rPr>
          <w:rFonts w:ascii="Times New Roman" w:hAnsi="Times New Roman" w:cs="Times New Roman"/>
          <w:color w:val="000000" w:themeColor="text1"/>
          <w:sz w:val="28"/>
          <w:szCs w:val="28"/>
          <w:lang w:eastAsia="ru-RU"/>
        </w:rPr>
        <w:t xml:space="preserve"> </w:t>
      </w:r>
      <w:r w:rsidR="00882CCE" w:rsidRPr="0011423E">
        <w:rPr>
          <w:rFonts w:ascii="Times New Roman" w:hAnsi="Times New Roman" w:cs="Times New Roman"/>
          <w:color w:val="000000" w:themeColor="text1"/>
          <w:sz w:val="28"/>
          <w:szCs w:val="28"/>
        </w:rPr>
        <w:t>[</w:t>
      </w:r>
      <w:r w:rsidR="00882CCE">
        <w:rPr>
          <w:rFonts w:ascii="Times New Roman" w:hAnsi="Times New Roman" w:cs="Times New Roman"/>
          <w:color w:val="000000" w:themeColor="text1"/>
          <w:sz w:val="28"/>
          <w:szCs w:val="28"/>
        </w:rPr>
        <w:t>3</w:t>
      </w:r>
      <w:r w:rsidR="00882CCE" w:rsidRPr="0011423E">
        <w:rPr>
          <w:rFonts w:ascii="Times New Roman" w:hAnsi="Times New Roman" w:cs="Times New Roman"/>
          <w:color w:val="000000" w:themeColor="text1"/>
          <w:sz w:val="28"/>
          <w:szCs w:val="28"/>
        </w:rPr>
        <w:t>]</w:t>
      </w:r>
      <w:r w:rsidRPr="00077F7A">
        <w:rPr>
          <w:rFonts w:ascii="Times New Roman" w:hAnsi="Times New Roman" w:cs="Times New Roman"/>
          <w:color w:val="000000" w:themeColor="text1"/>
          <w:sz w:val="28"/>
          <w:szCs w:val="28"/>
          <w:lang w:eastAsia="ru-RU"/>
        </w:rPr>
        <w:t>.</w:t>
      </w:r>
    </w:p>
    <w:p w14:paraId="15A0D3FB" w14:textId="77777777" w:rsidR="00077F7A" w:rsidRPr="00077F7A" w:rsidRDefault="00077F7A" w:rsidP="00077F7A">
      <w:pPr>
        <w:spacing w:after="0" w:line="360" w:lineRule="auto"/>
        <w:ind w:firstLine="709"/>
        <w:contextualSpacing/>
        <w:jc w:val="both"/>
        <w:rPr>
          <w:rFonts w:ascii="Times New Roman" w:hAnsi="Times New Roman" w:cs="Times New Roman"/>
          <w:color w:val="000000" w:themeColor="text1"/>
          <w:sz w:val="28"/>
          <w:szCs w:val="28"/>
          <w:lang w:eastAsia="ru-RU"/>
        </w:rPr>
      </w:pPr>
      <w:r w:rsidRPr="00077F7A">
        <w:rPr>
          <w:rFonts w:ascii="Times New Roman" w:hAnsi="Times New Roman" w:cs="Times New Roman"/>
          <w:color w:val="000000" w:themeColor="text1"/>
          <w:sz w:val="28"/>
          <w:szCs w:val="28"/>
          <w:lang w:eastAsia="ru-RU"/>
        </w:rPr>
        <w:t xml:space="preserve">Породи з </w:t>
      </w:r>
      <w:proofErr w:type="spellStart"/>
      <w:r w:rsidRPr="00077F7A">
        <w:rPr>
          <w:rFonts w:ascii="Times New Roman" w:hAnsi="Times New Roman" w:cs="Times New Roman"/>
          <w:color w:val="000000" w:themeColor="text1"/>
          <w:sz w:val="28"/>
          <w:szCs w:val="28"/>
          <w:lang w:eastAsia="ru-RU"/>
        </w:rPr>
        <w:t>надкапілярними</w:t>
      </w:r>
      <w:proofErr w:type="spellEnd"/>
      <w:r w:rsidRPr="00077F7A">
        <w:rPr>
          <w:rFonts w:ascii="Times New Roman" w:hAnsi="Times New Roman" w:cs="Times New Roman"/>
          <w:color w:val="000000" w:themeColor="text1"/>
          <w:sz w:val="28"/>
          <w:szCs w:val="28"/>
          <w:lang w:eastAsia="ru-RU"/>
        </w:rPr>
        <w:t xml:space="preserve"> порами характеризуються практично однаковими значеннями загальної, відкритої та динамічної пористості. У випадку капілярних пор загальна пористість перевищує відкриту, а відкрита, у свою чергу, більша за динамічну. Для порід із </w:t>
      </w:r>
      <w:proofErr w:type="spellStart"/>
      <w:r w:rsidRPr="00077F7A">
        <w:rPr>
          <w:rFonts w:ascii="Times New Roman" w:hAnsi="Times New Roman" w:cs="Times New Roman"/>
          <w:color w:val="000000" w:themeColor="text1"/>
          <w:sz w:val="28"/>
          <w:szCs w:val="28"/>
          <w:lang w:eastAsia="ru-RU"/>
        </w:rPr>
        <w:t>субкапілярними</w:t>
      </w:r>
      <w:proofErr w:type="spellEnd"/>
      <w:r w:rsidRPr="00077F7A">
        <w:rPr>
          <w:rFonts w:ascii="Times New Roman" w:hAnsi="Times New Roman" w:cs="Times New Roman"/>
          <w:color w:val="000000" w:themeColor="text1"/>
          <w:sz w:val="28"/>
          <w:szCs w:val="28"/>
          <w:lang w:eastAsia="ru-RU"/>
        </w:rPr>
        <w:t xml:space="preserve"> порами властива висока загальна пористість, проте відкрита і динамічна пористість у них практично відсутні.</w:t>
      </w:r>
    </w:p>
    <w:p w14:paraId="705296F1" w14:textId="47E05037" w:rsidR="00077F7A" w:rsidRPr="00077F7A" w:rsidRDefault="00077F7A" w:rsidP="00077F7A">
      <w:pPr>
        <w:spacing w:after="0" w:line="360" w:lineRule="auto"/>
        <w:ind w:firstLine="709"/>
        <w:contextualSpacing/>
        <w:jc w:val="both"/>
        <w:rPr>
          <w:rFonts w:ascii="Times New Roman" w:hAnsi="Times New Roman" w:cs="Times New Roman"/>
          <w:color w:val="000000" w:themeColor="text1"/>
          <w:sz w:val="28"/>
          <w:szCs w:val="28"/>
        </w:rPr>
      </w:pPr>
      <w:r w:rsidRPr="00077F7A">
        <w:rPr>
          <w:rFonts w:ascii="Times New Roman" w:hAnsi="Times New Roman" w:cs="Times New Roman"/>
          <w:color w:val="000000" w:themeColor="text1"/>
          <w:sz w:val="28"/>
          <w:szCs w:val="28"/>
        </w:rPr>
        <w:t xml:space="preserve">Пористість за походженням поділяють на первинну та вторинну. Первинна пористість, яку також називають </w:t>
      </w:r>
      <w:proofErr w:type="spellStart"/>
      <w:r w:rsidRPr="00077F7A">
        <w:rPr>
          <w:rFonts w:ascii="Times New Roman" w:hAnsi="Times New Roman" w:cs="Times New Roman"/>
          <w:color w:val="000000" w:themeColor="text1"/>
          <w:sz w:val="28"/>
          <w:szCs w:val="28"/>
        </w:rPr>
        <w:t>міжзерновою</w:t>
      </w:r>
      <w:proofErr w:type="spellEnd"/>
      <w:r w:rsidRPr="00077F7A">
        <w:rPr>
          <w:rFonts w:ascii="Times New Roman" w:hAnsi="Times New Roman" w:cs="Times New Roman"/>
          <w:color w:val="000000" w:themeColor="text1"/>
          <w:sz w:val="28"/>
          <w:szCs w:val="28"/>
        </w:rPr>
        <w:t xml:space="preserve">, являє собою </w:t>
      </w:r>
      <w:proofErr w:type="spellStart"/>
      <w:r w:rsidRPr="00077F7A">
        <w:rPr>
          <w:rFonts w:ascii="Times New Roman" w:hAnsi="Times New Roman" w:cs="Times New Roman"/>
          <w:color w:val="000000" w:themeColor="text1"/>
          <w:sz w:val="28"/>
          <w:szCs w:val="28"/>
        </w:rPr>
        <w:t>поровий</w:t>
      </w:r>
      <w:proofErr w:type="spellEnd"/>
      <w:r w:rsidRPr="00077F7A">
        <w:rPr>
          <w:rFonts w:ascii="Times New Roman" w:hAnsi="Times New Roman" w:cs="Times New Roman"/>
          <w:color w:val="000000" w:themeColor="text1"/>
          <w:sz w:val="28"/>
          <w:szCs w:val="28"/>
        </w:rPr>
        <w:t xml:space="preserve"> простір між кристалами або зернами породи, а також між залишками оболонок найпростіших організмів. Вона зменшується під впливом процесів цементації та ущільнення відкладів у ході діагенезу, що зумовлює закономірне зниження коефіцієнта пористості з глибиною</w:t>
      </w:r>
      <w:r w:rsidR="00882CCE">
        <w:rPr>
          <w:rFonts w:ascii="Times New Roman" w:hAnsi="Times New Roman" w:cs="Times New Roman"/>
          <w:color w:val="000000" w:themeColor="text1"/>
          <w:sz w:val="28"/>
          <w:szCs w:val="28"/>
        </w:rPr>
        <w:t xml:space="preserve"> </w:t>
      </w:r>
      <w:r w:rsidR="00882CCE" w:rsidRPr="0011423E">
        <w:rPr>
          <w:rFonts w:ascii="Times New Roman" w:hAnsi="Times New Roman" w:cs="Times New Roman"/>
          <w:color w:val="000000" w:themeColor="text1"/>
          <w:sz w:val="28"/>
          <w:szCs w:val="28"/>
        </w:rPr>
        <w:t>[</w:t>
      </w:r>
      <w:r w:rsidR="00882CCE">
        <w:rPr>
          <w:rFonts w:ascii="Times New Roman" w:hAnsi="Times New Roman" w:cs="Times New Roman"/>
          <w:color w:val="000000" w:themeColor="text1"/>
          <w:sz w:val="28"/>
          <w:szCs w:val="28"/>
        </w:rPr>
        <w:t>3</w:t>
      </w:r>
      <w:r w:rsidR="00882CCE" w:rsidRPr="0011423E">
        <w:rPr>
          <w:rFonts w:ascii="Times New Roman" w:hAnsi="Times New Roman" w:cs="Times New Roman"/>
          <w:color w:val="000000" w:themeColor="text1"/>
          <w:sz w:val="28"/>
          <w:szCs w:val="28"/>
        </w:rPr>
        <w:t>]</w:t>
      </w:r>
      <w:r w:rsidRPr="00077F7A">
        <w:rPr>
          <w:rFonts w:ascii="Times New Roman" w:hAnsi="Times New Roman" w:cs="Times New Roman"/>
          <w:color w:val="000000" w:themeColor="text1"/>
          <w:sz w:val="28"/>
          <w:szCs w:val="28"/>
        </w:rPr>
        <w:t>.</w:t>
      </w:r>
    </w:p>
    <w:p w14:paraId="2B758979" w14:textId="77777777" w:rsidR="00077F7A" w:rsidRPr="00077F7A" w:rsidRDefault="00077F7A" w:rsidP="00077F7A">
      <w:pPr>
        <w:spacing w:after="0" w:line="360" w:lineRule="auto"/>
        <w:ind w:firstLine="709"/>
        <w:contextualSpacing/>
        <w:jc w:val="both"/>
        <w:rPr>
          <w:rFonts w:ascii="Times New Roman" w:hAnsi="Times New Roman" w:cs="Times New Roman"/>
          <w:color w:val="000000" w:themeColor="text1"/>
          <w:sz w:val="28"/>
          <w:szCs w:val="28"/>
        </w:rPr>
      </w:pPr>
      <w:r w:rsidRPr="00077F7A">
        <w:rPr>
          <w:rFonts w:ascii="Times New Roman" w:hAnsi="Times New Roman" w:cs="Times New Roman"/>
          <w:color w:val="000000" w:themeColor="text1"/>
          <w:sz w:val="28"/>
          <w:szCs w:val="28"/>
        </w:rPr>
        <w:t>Вторинна пористість формується на етапі діагенезу і включає тріщини, які виникають під дією хімічних, термічних і тектонічних процесів. У результаті хімічних перетворень мінералів і їх розчинення утворюються каверни.</w:t>
      </w:r>
    </w:p>
    <w:p w14:paraId="5727AC6A" w14:textId="77777777" w:rsidR="00077F7A" w:rsidRPr="00077F7A" w:rsidRDefault="00077F7A" w:rsidP="00077F7A">
      <w:pPr>
        <w:spacing w:after="0" w:line="360" w:lineRule="auto"/>
        <w:ind w:firstLine="709"/>
        <w:contextualSpacing/>
        <w:jc w:val="both"/>
        <w:rPr>
          <w:rFonts w:ascii="Times New Roman" w:hAnsi="Times New Roman" w:cs="Times New Roman"/>
          <w:color w:val="000000" w:themeColor="text1"/>
          <w:sz w:val="28"/>
          <w:szCs w:val="28"/>
        </w:rPr>
      </w:pPr>
      <w:r w:rsidRPr="00077F7A">
        <w:rPr>
          <w:rFonts w:ascii="Times New Roman" w:hAnsi="Times New Roman" w:cs="Times New Roman"/>
          <w:color w:val="000000" w:themeColor="text1"/>
          <w:sz w:val="28"/>
          <w:szCs w:val="28"/>
        </w:rPr>
        <w:t xml:space="preserve">Для карбонатних колекторів найбільш характерною є </w:t>
      </w:r>
      <w:proofErr w:type="spellStart"/>
      <w:r w:rsidRPr="00077F7A">
        <w:rPr>
          <w:rFonts w:ascii="Times New Roman" w:hAnsi="Times New Roman" w:cs="Times New Roman"/>
          <w:color w:val="000000" w:themeColor="text1"/>
          <w:sz w:val="28"/>
          <w:szCs w:val="28"/>
        </w:rPr>
        <w:t>тріщинна</w:t>
      </w:r>
      <w:proofErr w:type="spellEnd"/>
      <w:r w:rsidRPr="00077F7A">
        <w:rPr>
          <w:rFonts w:ascii="Times New Roman" w:hAnsi="Times New Roman" w:cs="Times New Roman"/>
          <w:color w:val="000000" w:themeColor="text1"/>
          <w:sz w:val="28"/>
          <w:szCs w:val="28"/>
        </w:rPr>
        <w:t xml:space="preserve"> пористість, хоча вона може спостерігатися і в теригенних породах, що зазнали значного метаморфізму. У карбонатних колекторах поряд із </w:t>
      </w:r>
      <w:proofErr w:type="spellStart"/>
      <w:r w:rsidRPr="00077F7A">
        <w:rPr>
          <w:rFonts w:ascii="Times New Roman" w:hAnsi="Times New Roman" w:cs="Times New Roman"/>
          <w:color w:val="000000" w:themeColor="text1"/>
          <w:sz w:val="28"/>
          <w:szCs w:val="28"/>
        </w:rPr>
        <w:t>міжзерновою</w:t>
      </w:r>
      <w:proofErr w:type="spellEnd"/>
      <w:r w:rsidRPr="00077F7A">
        <w:rPr>
          <w:rFonts w:ascii="Times New Roman" w:hAnsi="Times New Roman" w:cs="Times New Roman"/>
          <w:color w:val="000000" w:themeColor="text1"/>
          <w:sz w:val="28"/>
          <w:szCs w:val="28"/>
        </w:rPr>
        <w:t xml:space="preserve"> пористістю важливу роль відіграє також пористість вторинного походження.</w:t>
      </w:r>
    </w:p>
    <w:p w14:paraId="78D02C84" w14:textId="7836C780" w:rsidR="00FC2574" w:rsidRDefault="003321BA"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Загальний </w:t>
      </w:r>
      <w:proofErr w:type="spellStart"/>
      <w:r w:rsidRPr="00715840">
        <w:rPr>
          <w:rFonts w:ascii="Times New Roman" w:hAnsi="Times New Roman" w:cs="Times New Roman"/>
          <w:color w:val="000000" w:themeColor="text1"/>
          <w:sz w:val="28"/>
          <w:szCs w:val="28"/>
        </w:rPr>
        <w:t>об</w:t>
      </w:r>
      <w:r w:rsidR="00882CCE">
        <w:rPr>
          <w:rFonts w:ascii="Times New Roman" w:hAnsi="Times New Roman" w:cs="Times New Roman"/>
          <w:color w:val="000000" w:themeColor="text1"/>
          <w:sz w:val="28"/>
          <w:szCs w:val="28"/>
        </w:rPr>
        <w:t>ʼєм</w:t>
      </w:r>
      <w:proofErr w:type="spellEnd"/>
      <w:r w:rsidRPr="00715840">
        <w:rPr>
          <w:rFonts w:ascii="Times New Roman" w:hAnsi="Times New Roman" w:cs="Times New Roman"/>
          <w:color w:val="000000" w:themeColor="text1"/>
          <w:sz w:val="28"/>
          <w:szCs w:val="28"/>
        </w:rPr>
        <w:t xml:space="preserve"> пор у них складає</w:t>
      </w:r>
    </w:p>
    <w:p w14:paraId="6548B684"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318EDBD1" w14:textId="4CFE5A01" w:rsidR="00FC2574"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k</m:t>
            </m:r>
          </m:e>
          <m:sub>
            <m:r>
              <m:rPr>
                <m:sty m:val="p"/>
              </m:rPr>
              <w:rPr>
                <w:rFonts w:ascii="Cambria Math" w:hAnsi="Cambria Math" w:cs="Times New Roman"/>
                <w:color w:val="000000" w:themeColor="text1"/>
                <w:sz w:val="28"/>
                <w:szCs w:val="28"/>
              </w:rPr>
              <m:t>п.з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п.вт</m:t>
            </m:r>
          </m:sub>
        </m:sSub>
      </m:oMath>
      <w:r w:rsidR="00FC2574" w:rsidRPr="00715840">
        <w:rPr>
          <w:rFonts w:ascii="Times New Roman" w:eastAsiaTheme="minorEastAsia" w:hAnsi="Times New Roman" w:cs="Times New Roman"/>
          <w:color w:val="000000" w:themeColor="text1"/>
          <w:sz w:val="28"/>
          <w:szCs w:val="28"/>
        </w:rPr>
        <w:t xml:space="preserve">,                     </w:t>
      </w:r>
      <w:r w:rsidR="00C056B6">
        <w:rPr>
          <w:rFonts w:ascii="Times New Roman" w:eastAsiaTheme="minorEastAsia" w:hAnsi="Times New Roman" w:cs="Times New Roman"/>
          <w:color w:val="000000" w:themeColor="text1"/>
          <w:sz w:val="28"/>
          <w:szCs w:val="28"/>
        </w:rPr>
        <w:t xml:space="preserve">       </w:t>
      </w:r>
      <w:r w:rsidR="00FC2574" w:rsidRPr="00715840">
        <w:rPr>
          <w:rFonts w:ascii="Times New Roman" w:eastAsiaTheme="minorEastAsia" w:hAnsi="Times New Roman" w:cs="Times New Roman"/>
          <w:color w:val="000000" w:themeColor="text1"/>
          <w:sz w:val="28"/>
          <w:szCs w:val="28"/>
        </w:rPr>
        <w:t xml:space="preserve">   </w:t>
      </w:r>
      <w:r w:rsidR="00FC2574" w:rsidRPr="00715840">
        <w:rPr>
          <w:rFonts w:ascii="Times New Roman" w:hAnsi="Times New Roman" w:cs="Times New Roman"/>
          <w:color w:val="000000" w:themeColor="text1"/>
          <w:sz w:val="28"/>
          <w:szCs w:val="28"/>
        </w:rPr>
        <w:t xml:space="preserve"> (1.</w:t>
      </w:r>
      <w:r w:rsidR="00882CCE">
        <w:rPr>
          <w:rFonts w:ascii="Times New Roman" w:hAnsi="Times New Roman" w:cs="Times New Roman"/>
          <w:color w:val="000000" w:themeColor="text1"/>
          <w:sz w:val="28"/>
          <w:szCs w:val="28"/>
        </w:rPr>
        <w:t>9</w:t>
      </w:r>
      <w:r w:rsidR="00FC2574" w:rsidRPr="00715840">
        <w:rPr>
          <w:rFonts w:ascii="Times New Roman" w:hAnsi="Times New Roman" w:cs="Times New Roman"/>
          <w:color w:val="000000" w:themeColor="text1"/>
          <w:sz w:val="28"/>
          <w:szCs w:val="28"/>
        </w:rPr>
        <w:t>)</w:t>
      </w:r>
    </w:p>
    <w:p w14:paraId="5093B00D" w14:textId="77777777" w:rsidR="00FC2574" w:rsidRDefault="00FC25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відповідно</w:t>
      </w:r>
    </w:p>
    <w:p w14:paraId="4CD5B55E"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3D9BBE66" w14:textId="3FF9DACB" w:rsidR="00FC25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m:oMath>
        <m:r>
          <m:rPr>
            <m:sty m:val="p"/>
          </m:rP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п.вт</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m:t>
        </m:r>
      </m:oMath>
      <w:r w:rsidR="00FC2574"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FC2574" w:rsidRPr="00715840">
        <w:rPr>
          <w:rFonts w:ascii="Times New Roman" w:hAnsi="Times New Roman" w:cs="Times New Roman"/>
          <w:color w:val="000000" w:themeColor="text1"/>
          <w:sz w:val="28"/>
          <w:szCs w:val="28"/>
        </w:rPr>
        <w:t xml:space="preserve">   (1.1</w:t>
      </w:r>
      <w:r w:rsidR="00882CCE">
        <w:rPr>
          <w:rFonts w:ascii="Times New Roman" w:hAnsi="Times New Roman" w:cs="Times New Roman"/>
          <w:color w:val="000000" w:themeColor="text1"/>
          <w:sz w:val="28"/>
          <w:szCs w:val="28"/>
        </w:rPr>
        <w:t>0</w:t>
      </w:r>
      <w:r w:rsidR="00FC2574" w:rsidRPr="00715840">
        <w:rPr>
          <w:rFonts w:ascii="Times New Roman" w:hAnsi="Times New Roman" w:cs="Times New Roman"/>
          <w:color w:val="000000" w:themeColor="text1"/>
          <w:sz w:val="28"/>
          <w:szCs w:val="28"/>
        </w:rPr>
        <w:t>)</w:t>
      </w:r>
    </w:p>
    <w:p w14:paraId="1AE4346F"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3FBC56F3" w14:textId="06D69FF5" w:rsidR="00FC2574" w:rsidRPr="00715840" w:rsidRDefault="00077F7A"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w:t>
      </w:r>
      <w:r w:rsidR="003321BA" w:rsidRPr="00715840">
        <w:rPr>
          <w:rFonts w:ascii="Times New Roman" w:hAnsi="Times New Roman" w:cs="Times New Roman"/>
          <w:color w:val="000000" w:themeColor="text1"/>
          <w:sz w:val="28"/>
          <w:szCs w:val="28"/>
        </w:rPr>
        <w:t xml:space="preserve"> з</w:t>
      </w:r>
      <w:r w:rsidR="00FC2574" w:rsidRPr="00715840">
        <w:rPr>
          <w:rFonts w:ascii="Times New Roman" w:hAnsi="Times New Roman" w:cs="Times New Roman"/>
          <w:color w:val="000000" w:themeColor="text1"/>
          <w:sz w:val="28"/>
          <w:szCs w:val="28"/>
        </w:rPr>
        <w:t>алежно</w:t>
      </w:r>
      <w:r w:rsidR="003321BA" w:rsidRPr="00715840">
        <w:rPr>
          <w:rFonts w:ascii="Times New Roman" w:hAnsi="Times New Roman" w:cs="Times New Roman"/>
          <w:color w:val="000000" w:themeColor="text1"/>
          <w:sz w:val="28"/>
          <w:szCs w:val="28"/>
        </w:rPr>
        <w:t>сті</w:t>
      </w:r>
      <w:r w:rsidR="00FC2574" w:rsidRPr="00715840">
        <w:rPr>
          <w:rFonts w:ascii="Times New Roman" w:hAnsi="Times New Roman" w:cs="Times New Roman"/>
          <w:color w:val="000000" w:themeColor="text1"/>
          <w:sz w:val="28"/>
          <w:szCs w:val="28"/>
        </w:rPr>
        <w:t xml:space="preserve"> від переваж</w:t>
      </w:r>
      <w:r w:rsidR="003321BA" w:rsidRPr="00715840">
        <w:rPr>
          <w:rFonts w:ascii="Times New Roman" w:hAnsi="Times New Roman" w:cs="Times New Roman"/>
          <w:color w:val="000000" w:themeColor="text1"/>
          <w:sz w:val="28"/>
          <w:szCs w:val="28"/>
        </w:rPr>
        <w:t>аючого виду пористості виокремлюють</w:t>
      </w:r>
      <w:r w:rsidR="00FC2574" w:rsidRPr="00715840">
        <w:rPr>
          <w:rFonts w:ascii="Times New Roman" w:hAnsi="Times New Roman" w:cs="Times New Roman"/>
          <w:color w:val="000000" w:themeColor="text1"/>
          <w:sz w:val="28"/>
          <w:szCs w:val="28"/>
        </w:rPr>
        <w:t xml:space="preserve"> тріщинуваті, </w:t>
      </w:r>
      <w:proofErr w:type="spellStart"/>
      <w:r w:rsidR="00FC2574" w:rsidRPr="00715840">
        <w:rPr>
          <w:rFonts w:ascii="Times New Roman" w:hAnsi="Times New Roman" w:cs="Times New Roman"/>
          <w:color w:val="000000" w:themeColor="text1"/>
          <w:sz w:val="28"/>
          <w:szCs w:val="28"/>
        </w:rPr>
        <w:t>тріщину</w:t>
      </w:r>
      <w:r w:rsidR="003321BA" w:rsidRPr="00715840">
        <w:rPr>
          <w:rFonts w:ascii="Times New Roman" w:hAnsi="Times New Roman" w:cs="Times New Roman"/>
          <w:color w:val="000000" w:themeColor="text1"/>
          <w:sz w:val="28"/>
          <w:szCs w:val="28"/>
        </w:rPr>
        <w:t>вато</w:t>
      </w:r>
      <w:proofErr w:type="spellEnd"/>
      <w:r w:rsidR="003321BA" w:rsidRPr="00715840">
        <w:rPr>
          <w:rFonts w:ascii="Times New Roman" w:hAnsi="Times New Roman" w:cs="Times New Roman"/>
          <w:color w:val="000000" w:themeColor="text1"/>
          <w:sz w:val="28"/>
          <w:szCs w:val="28"/>
        </w:rPr>
        <w:t xml:space="preserve">-кавернозні, </w:t>
      </w:r>
      <w:proofErr w:type="spellStart"/>
      <w:r w:rsidR="003321BA" w:rsidRPr="00715840">
        <w:rPr>
          <w:rFonts w:ascii="Times New Roman" w:hAnsi="Times New Roman" w:cs="Times New Roman"/>
          <w:color w:val="000000" w:themeColor="text1"/>
          <w:sz w:val="28"/>
          <w:szCs w:val="28"/>
        </w:rPr>
        <w:t>порово</w:t>
      </w:r>
      <w:proofErr w:type="spellEnd"/>
      <w:r w:rsidR="003321BA" w:rsidRPr="00715840">
        <w:rPr>
          <w:rFonts w:ascii="Times New Roman" w:hAnsi="Times New Roman" w:cs="Times New Roman"/>
          <w:color w:val="000000" w:themeColor="text1"/>
          <w:sz w:val="28"/>
          <w:szCs w:val="28"/>
        </w:rPr>
        <w:t>-</w:t>
      </w:r>
      <w:proofErr w:type="spellStart"/>
      <w:r w:rsidR="003321BA" w:rsidRPr="00715840">
        <w:rPr>
          <w:rFonts w:ascii="Times New Roman" w:hAnsi="Times New Roman" w:cs="Times New Roman"/>
          <w:color w:val="000000" w:themeColor="text1"/>
          <w:sz w:val="28"/>
          <w:szCs w:val="28"/>
        </w:rPr>
        <w:t>каверноз</w:t>
      </w:r>
      <w:r w:rsidR="00FC2574" w:rsidRPr="00715840">
        <w:rPr>
          <w:rFonts w:ascii="Times New Roman" w:hAnsi="Times New Roman" w:cs="Times New Roman"/>
          <w:color w:val="000000" w:themeColor="text1"/>
          <w:sz w:val="28"/>
          <w:szCs w:val="28"/>
        </w:rPr>
        <w:t>н</w:t>
      </w:r>
      <w:r w:rsidR="003321BA" w:rsidRPr="00715840">
        <w:rPr>
          <w:rFonts w:ascii="Times New Roman" w:hAnsi="Times New Roman" w:cs="Times New Roman"/>
          <w:color w:val="000000" w:themeColor="text1"/>
          <w:sz w:val="28"/>
          <w:szCs w:val="28"/>
        </w:rPr>
        <w:t>о</w:t>
      </w:r>
      <w:proofErr w:type="spellEnd"/>
      <w:r w:rsidR="003321BA" w:rsidRPr="00715840">
        <w:rPr>
          <w:rFonts w:ascii="Times New Roman" w:hAnsi="Times New Roman" w:cs="Times New Roman"/>
          <w:color w:val="000000" w:themeColor="text1"/>
          <w:sz w:val="28"/>
          <w:szCs w:val="28"/>
        </w:rPr>
        <w:t>-тріщинуваті (змішані) або тільки</w:t>
      </w:r>
      <w:r w:rsidR="00FC2574" w:rsidRPr="00715840">
        <w:rPr>
          <w:rFonts w:ascii="Times New Roman" w:hAnsi="Times New Roman" w:cs="Times New Roman"/>
          <w:color w:val="000000" w:themeColor="text1"/>
          <w:sz w:val="28"/>
          <w:szCs w:val="28"/>
        </w:rPr>
        <w:t xml:space="preserve"> </w:t>
      </w:r>
      <w:proofErr w:type="spellStart"/>
      <w:r w:rsidR="00FC2574" w:rsidRPr="00715840">
        <w:rPr>
          <w:rFonts w:ascii="Times New Roman" w:hAnsi="Times New Roman" w:cs="Times New Roman"/>
          <w:color w:val="000000" w:themeColor="text1"/>
          <w:sz w:val="28"/>
          <w:szCs w:val="28"/>
        </w:rPr>
        <w:t>порові</w:t>
      </w:r>
      <w:proofErr w:type="spellEnd"/>
      <w:r w:rsidR="00FC2574" w:rsidRPr="00715840">
        <w:rPr>
          <w:rFonts w:ascii="Times New Roman" w:hAnsi="Times New Roman" w:cs="Times New Roman"/>
          <w:color w:val="000000" w:themeColor="text1"/>
          <w:sz w:val="28"/>
          <w:szCs w:val="28"/>
        </w:rPr>
        <w:t xml:space="preserve"> (</w:t>
      </w:r>
      <w:proofErr w:type="spellStart"/>
      <w:r w:rsidR="00FC2574" w:rsidRPr="00715840">
        <w:rPr>
          <w:rFonts w:ascii="Times New Roman" w:hAnsi="Times New Roman" w:cs="Times New Roman"/>
          <w:color w:val="000000" w:themeColor="text1"/>
          <w:sz w:val="28"/>
          <w:szCs w:val="28"/>
        </w:rPr>
        <w:t>міжзернові</w:t>
      </w:r>
      <w:proofErr w:type="spellEnd"/>
      <w:r w:rsidR="00FC2574" w:rsidRPr="00715840">
        <w:rPr>
          <w:rFonts w:ascii="Times New Roman" w:hAnsi="Times New Roman" w:cs="Times New Roman"/>
          <w:color w:val="000000" w:themeColor="text1"/>
          <w:sz w:val="28"/>
          <w:szCs w:val="28"/>
        </w:rPr>
        <w:t>) колектори</w:t>
      </w:r>
      <w:r w:rsidR="00882CCE">
        <w:rPr>
          <w:rFonts w:ascii="Times New Roman" w:hAnsi="Times New Roman" w:cs="Times New Roman"/>
          <w:color w:val="000000" w:themeColor="text1"/>
          <w:sz w:val="28"/>
          <w:szCs w:val="28"/>
        </w:rPr>
        <w:t xml:space="preserve"> </w:t>
      </w:r>
      <w:r w:rsidR="00882CCE" w:rsidRPr="0011423E">
        <w:rPr>
          <w:rFonts w:ascii="Times New Roman" w:hAnsi="Times New Roman" w:cs="Times New Roman"/>
          <w:color w:val="000000" w:themeColor="text1"/>
          <w:sz w:val="28"/>
          <w:szCs w:val="28"/>
        </w:rPr>
        <w:t>[</w:t>
      </w:r>
      <w:r w:rsidR="00882CCE">
        <w:rPr>
          <w:rFonts w:ascii="Times New Roman" w:hAnsi="Times New Roman" w:cs="Times New Roman"/>
          <w:color w:val="000000" w:themeColor="text1"/>
          <w:sz w:val="28"/>
          <w:szCs w:val="28"/>
        </w:rPr>
        <w:t>3</w:t>
      </w:r>
      <w:r w:rsidR="00882CCE" w:rsidRPr="0011423E">
        <w:rPr>
          <w:rFonts w:ascii="Times New Roman" w:hAnsi="Times New Roman" w:cs="Times New Roman"/>
          <w:color w:val="000000" w:themeColor="text1"/>
          <w:sz w:val="28"/>
          <w:szCs w:val="28"/>
        </w:rPr>
        <w:t>]</w:t>
      </w:r>
      <w:r w:rsidR="00FC2574" w:rsidRPr="00715840">
        <w:rPr>
          <w:rFonts w:ascii="Times New Roman" w:hAnsi="Times New Roman" w:cs="Times New Roman"/>
          <w:color w:val="000000" w:themeColor="text1"/>
          <w:sz w:val="28"/>
          <w:szCs w:val="28"/>
        </w:rPr>
        <w:t>.</w:t>
      </w:r>
    </w:p>
    <w:p w14:paraId="37606CD6" w14:textId="2D1AF11F" w:rsidR="00FC2574" w:rsidRPr="00715840" w:rsidRDefault="00B37DB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Пори н</w:t>
      </w:r>
      <w:r w:rsidR="00FC2574" w:rsidRPr="00715840">
        <w:rPr>
          <w:rFonts w:ascii="Times New Roman" w:hAnsi="Times New Roman" w:cs="Times New Roman"/>
          <w:color w:val="000000" w:themeColor="text1"/>
          <w:sz w:val="28"/>
          <w:szCs w:val="28"/>
        </w:rPr>
        <w:t>еза</w:t>
      </w:r>
      <w:r w:rsidRPr="00715840">
        <w:rPr>
          <w:rFonts w:ascii="Times New Roman" w:hAnsi="Times New Roman" w:cs="Times New Roman"/>
          <w:color w:val="000000" w:themeColor="text1"/>
          <w:sz w:val="28"/>
          <w:szCs w:val="28"/>
        </w:rPr>
        <w:t>лежно від походження поділяють на:</w:t>
      </w:r>
      <w:r w:rsidR="00FC2574" w:rsidRPr="00715840">
        <w:rPr>
          <w:rFonts w:ascii="Times New Roman" w:hAnsi="Times New Roman" w:cs="Times New Roman"/>
          <w:color w:val="000000" w:themeColor="text1"/>
          <w:sz w:val="28"/>
          <w:szCs w:val="28"/>
        </w:rPr>
        <w:t xml:space="preserve"> від</w:t>
      </w:r>
      <w:r w:rsidRPr="00715840">
        <w:rPr>
          <w:rFonts w:ascii="Times New Roman" w:hAnsi="Times New Roman" w:cs="Times New Roman"/>
          <w:color w:val="000000" w:themeColor="text1"/>
          <w:sz w:val="28"/>
          <w:szCs w:val="28"/>
        </w:rPr>
        <w:t>криті, закриті та ефективні. Відкрита пористість с</w:t>
      </w:r>
      <w:r w:rsidR="00FC2574" w:rsidRPr="00715840">
        <w:rPr>
          <w:rFonts w:ascii="Times New Roman" w:hAnsi="Times New Roman" w:cs="Times New Roman"/>
          <w:color w:val="000000" w:themeColor="text1"/>
          <w:sz w:val="28"/>
          <w:szCs w:val="28"/>
        </w:rPr>
        <w:t xml:space="preserve">творена системою сполучених між собою пор, закрита </w:t>
      </w:r>
      <w:r w:rsidRPr="00715840">
        <w:rPr>
          <w:rFonts w:ascii="Times New Roman" w:hAnsi="Times New Roman" w:cs="Times New Roman"/>
          <w:color w:val="000000" w:themeColor="text1"/>
          <w:sz w:val="28"/>
          <w:szCs w:val="28"/>
        </w:rPr>
        <w:t xml:space="preserve">пористість </w:t>
      </w:r>
      <w:r w:rsidR="00116443">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 xml:space="preserve"> ізоль</w:t>
      </w:r>
      <w:r w:rsidR="00525F31">
        <w:rPr>
          <w:rFonts w:ascii="Times New Roman" w:hAnsi="Times New Roman" w:cs="Times New Roman"/>
          <w:color w:val="000000" w:themeColor="text1"/>
          <w:sz w:val="28"/>
          <w:szCs w:val="28"/>
        </w:rPr>
        <w:t>о</w:t>
      </w:r>
      <w:r w:rsidR="00FC2574" w:rsidRPr="00715840">
        <w:rPr>
          <w:rFonts w:ascii="Times New Roman" w:hAnsi="Times New Roman" w:cs="Times New Roman"/>
          <w:color w:val="000000" w:themeColor="text1"/>
          <w:sz w:val="28"/>
          <w:szCs w:val="28"/>
        </w:rPr>
        <w:t xml:space="preserve">ваними порами. </w:t>
      </w:r>
      <w:proofErr w:type="spellStart"/>
      <w:r w:rsidRPr="00715840">
        <w:rPr>
          <w:rFonts w:ascii="Times New Roman" w:hAnsi="Times New Roman" w:cs="Times New Roman"/>
          <w:color w:val="000000" w:themeColor="text1"/>
          <w:sz w:val="28"/>
          <w:szCs w:val="28"/>
        </w:rPr>
        <w:t>О</w:t>
      </w:r>
      <w:r w:rsidR="00FC2574" w:rsidRPr="00715840">
        <w:rPr>
          <w:rFonts w:ascii="Times New Roman" w:hAnsi="Times New Roman" w:cs="Times New Roman"/>
          <w:color w:val="000000" w:themeColor="text1"/>
          <w:sz w:val="28"/>
          <w:szCs w:val="28"/>
        </w:rPr>
        <w:t>б</w:t>
      </w:r>
      <w:r w:rsidR="00525F31">
        <w:rPr>
          <w:rFonts w:ascii="Times New Roman" w:hAnsi="Times New Roman" w:cs="Times New Roman"/>
          <w:color w:val="000000" w:themeColor="text1"/>
          <w:sz w:val="28"/>
          <w:szCs w:val="28"/>
        </w:rPr>
        <w:t>ʼєм</w:t>
      </w:r>
      <w:r w:rsidR="00FC2574" w:rsidRPr="00715840">
        <w:rPr>
          <w:rFonts w:ascii="Times New Roman" w:hAnsi="Times New Roman" w:cs="Times New Roman"/>
          <w:color w:val="000000" w:themeColor="text1"/>
          <w:sz w:val="28"/>
          <w:szCs w:val="28"/>
        </w:rPr>
        <w:t>ом</w:t>
      </w:r>
      <w:proofErr w:type="spellEnd"/>
      <w:r w:rsidR="00FC2574" w:rsidRPr="00715840">
        <w:rPr>
          <w:rFonts w:ascii="Times New Roman" w:hAnsi="Times New Roman" w:cs="Times New Roman"/>
          <w:color w:val="000000" w:themeColor="text1"/>
          <w:sz w:val="28"/>
          <w:szCs w:val="28"/>
        </w:rPr>
        <w:t xml:space="preserve"> </w:t>
      </w:r>
      <w:proofErr w:type="spellStart"/>
      <w:r w:rsidR="00FC2574" w:rsidRPr="00715840">
        <w:rPr>
          <w:rFonts w:ascii="Times New Roman" w:hAnsi="Times New Roman" w:cs="Times New Roman"/>
          <w:color w:val="000000" w:themeColor="text1"/>
          <w:sz w:val="28"/>
          <w:szCs w:val="28"/>
        </w:rPr>
        <w:t>порового</w:t>
      </w:r>
      <w:proofErr w:type="spellEnd"/>
      <w:r w:rsidR="00FC2574" w:rsidRPr="00715840">
        <w:rPr>
          <w:rFonts w:ascii="Times New Roman" w:hAnsi="Times New Roman" w:cs="Times New Roman"/>
          <w:color w:val="000000" w:themeColor="text1"/>
          <w:sz w:val="28"/>
          <w:szCs w:val="28"/>
        </w:rPr>
        <w:t xml:space="preserve"> простору</w:t>
      </w:r>
      <w:r w:rsidRPr="00715840">
        <w:rPr>
          <w:rFonts w:ascii="Times New Roman" w:hAnsi="Times New Roman" w:cs="Times New Roman"/>
          <w:color w:val="000000" w:themeColor="text1"/>
          <w:sz w:val="28"/>
          <w:szCs w:val="28"/>
        </w:rPr>
        <w:t xml:space="preserve"> визначається ефективна </w:t>
      </w:r>
      <w:proofErr w:type="spellStart"/>
      <w:r w:rsidRPr="00715840">
        <w:rPr>
          <w:rFonts w:ascii="Times New Roman" w:hAnsi="Times New Roman" w:cs="Times New Roman"/>
          <w:color w:val="000000" w:themeColor="text1"/>
          <w:sz w:val="28"/>
          <w:szCs w:val="28"/>
        </w:rPr>
        <w:t>пористісь</w:t>
      </w:r>
      <w:proofErr w:type="spellEnd"/>
      <w:r w:rsidR="00FC2574" w:rsidRPr="00715840">
        <w:rPr>
          <w:rFonts w:ascii="Times New Roman" w:hAnsi="Times New Roman" w:cs="Times New Roman"/>
          <w:color w:val="000000" w:themeColor="text1"/>
          <w:sz w:val="28"/>
          <w:szCs w:val="28"/>
        </w:rPr>
        <w:t xml:space="preserve">, за яким </w:t>
      </w:r>
      <w:r w:rsidRPr="00715840">
        <w:rPr>
          <w:rFonts w:ascii="Times New Roman" w:hAnsi="Times New Roman" w:cs="Times New Roman"/>
          <w:color w:val="000000" w:themeColor="text1"/>
          <w:sz w:val="28"/>
          <w:szCs w:val="28"/>
        </w:rPr>
        <w:t xml:space="preserve">також </w:t>
      </w:r>
      <w:r w:rsidR="00FC2574" w:rsidRPr="00715840">
        <w:rPr>
          <w:rFonts w:ascii="Times New Roman" w:hAnsi="Times New Roman" w:cs="Times New Roman"/>
          <w:color w:val="000000" w:themeColor="text1"/>
          <w:sz w:val="28"/>
          <w:szCs w:val="28"/>
        </w:rPr>
        <w:t>можливий рух флюїдів (нафти, води, газу).</w:t>
      </w:r>
    </w:p>
    <w:p w14:paraId="093C2F4D" w14:textId="25343CE7" w:rsidR="00FC2574" w:rsidRPr="00715840" w:rsidRDefault="00B37DB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Щоб визначити пористість за результатами Г</w:t>
      </w:r>
      <w:r w:rsidR="001130EA">
        <w:rPr>
          <w:rFonts w:ascii="Times New Roman" w:hAnsi="Times New Roman" w:cs="Times New Roman"/>
          <w:color w:val="000000" w:themeColor="text1"/>
          <w:sz w:val="28"/>
          <w:szCs w:val="28"/>
        </w:rPr>
        <w:t>Д</w:t>
      </w:r>
      <w:r w:rsidRPr="00715840">
        <w:rPr>
          <w:rFonts w:ascii="Times New Roman" w:hAnsi="Times New Roman" w:cs="Times New Roman"/>
          <w:color w:val="000000" w:themeColor="text1"/>
          <w:sz w:val="28"/>
          <w:szCs w:val="28"/>
        </w:rPr>
        <w:t>С опираються</w:t>
      </w:r>
      <w:r w:rsidR="00FC2574" w:rsidRPr="00715840">
        <w:rPr>
          <w:rFonts w:ascii="Times New Roman" w:hAnsi="Times New Roman" w:cs="Times New Roman"/>
          <w:color w:val="000000" w:themeColor="text1"/>
          <w:sz w:val="28"/>
          <w:szCs w:val="28"/>
        </w:rPr>
        <w:t xml:space="preserve"> на відмінності </w:t>
      </w:r>
      <w:r w:rsidRPr="00715840">
        <w:rPr>
          <w:rFonts w:ascii="Times New Roman" w:hAnsi="Times New Roman" w:cs="Times New Roman"/>
          <w:color w:val="000000" w:themeColor="text1"/>
          <w:sz w:val="28"/>
          <w:szCs w:val="28"/>
        </w:rPr>
        <w:t>фізичних властивостей флюїду, який</w:t>
      </w:r>
      <w:r w:rsidR="00FC2574" w:rsidRPr="00715840">
        <w:rPr>
          <w:rFonts w:ascii="Times New Roman" w:hAnsi="Times New Roman" w:cs="Times New Roman"/>
          <w:color w:val="000000" w:themeColor="text1"/>
          <w:sz w:val="28"/>
          <w:szCs w:val="28"/>
        </w:rPr>
        <w:t xml:space="preserve"> заповнює </w:t>
      </w:r>
      <w:proofErr w:type="spellStart"/>
      <w:r w:rsidR="00FC2574" w:rsidRPr="00715840">
        <w:rPr>
          <w:rFonts w:ascii="Times New Roman" w:hAnsi="Times New Roman" w:cs="Times New Roman"/>
          <w:color w:val="000000" w:themeColor="text1"/>
          <w:sz w:val="28"/>
          <w:szCs w:val="28"/>
        </w:rPr>
        <w:t>поровий</w:t>
      </w:r>
      <w:proofErr w:type="spellEnd"/>
      <w:r w:rsidR="00FC2574"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простір </w:t>
      </w:r>
      <w:proofErr w:type="spellStart"/>
      <w:r w:rsidRPr="00715840">
        <w:rPr>
          <w:rFonts w:ascii="Times New Roman" w:hAnsi="Times New Roman" w:cs="Times New Roman"/>
          <w:color w:val="000000" w:themeColor="text1"/>
          <w:sz w:val="28"/>
          <w:szCs w:val="28"/>
        </w:rPr>
        <w:t>колектора</w:t>
      </w:r>
      <w:proofErr w:type="spellEnd"/>
      <w:r w:rsidRPr="00715840">
        <w:rPr>
          <w:rFonts w:ascii="Times New Roman" w:hAnsi="Times New Roman" w:cs="Times New Roman"/>
          <w:color w:val="000000" w:themeColor="text1"/>
          <w:sz w:val="28"/>
          <w:szCs w:val="28"/>
        </w:rPr>
        <w:t>, його твердої фази та базується на індивідуальній,</w:t>
      </w:r>
      <w:r w:rsidR="00FC2574" w:rsidRPr="00715840">
        <w:rPr>
          <w:rFonts w:ascii="Times New Roman" w:hAnsi="Times New Roman" w:cs="Times New Roman"/>
          <w:color w:val="000000" w:themeColor="text1"/>
          <w:sz w:val="28"/>
          <w:szCs w:val="28"/>
        </w:rPr>
        <w:t xml:space="preserve"> комплексній інтерпретації даних різних видів каротажу</w:t>
      </w:r>
      <w:r w:rsidR="00882CCE">
        <w:rPr>
          <w:rFonts w:ascii="Times New Roman" w:hAnsi="Times New Roman" w:cs="Times New Roman"/>
          <w:color w:val="000000" w:themeColor="text1"/>
          <w:sz w:val="28"/>
          <w:szCs w:val="28"/>
        </w:rPr>
        <w:t xml:space="preserve"> </w:t>
      </w:r>
      <w:r w:rsidR="00882CCE" w:rsidRPr="0011423E">
        <w:rPr>
          <w:rFonts w:ascii="Times New Roman" w:hAnsi="Times New Roman" w:cs="Times New Roman"/>
          <w:color w:val="000000" w:themeColor="text1"/>
          <w:sz w:val="28"/>
          <w:szCs w:val="28"/>
        </w:rPr>
        <w:t>[</w:t>
      </w:r>
      <w:r w:rsidR="00882CCE">
        <w:rPr>
          <w:rFonts w:ascii="Times New Roman" w:hAnsi="Times New Roman" w:cs="Times New Roman"/>
          <w:color w:val="000000" w:themeColor="text1"/>
          <w:sz w:val="28"/>
          <w:szCs w:val="28"/>
        </w:rPr>
        <w:t>4</w:t>
      </w:r>
      <w:r w:rsidR="00882CCE" w:rsidRPr="0011423E">
        <w:rPr>
          <w:rFonts w:ascii="Times New Roman" w:hAnsi="Times New Roman" w:cs="Times New Roman"/>
          <w:color w:val="000000" w:themeColor="text1"/>
          <w:sz w:val="28"/>
          <w:szCs w:val="28"/>
        </w:rPr>
        <w:t>]</w:t>
      </w:r>
      <w:r w:rsidR="00FC2574" w:rsidRPr="00715840">
        <w:rPr>
          <w:rFonts w:ascii="Times New Roman" w:hAnsi="Times New Roman" w:cs="Times New Roman"/>
          <w:color w:val="000000" w:themeColor="text1"/>
          <w:sz w:val="28"/>
          <w:szCs w:val="28"/>
        </w:rPr>
        <w:t>.</w:t>
      </w:r>
    </w:p>
    <w:p w14:paraId="64EF637A" w14:textId="77777777"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p>
    <w:p w14:paraId="4EC83C9A" w14:textId="0B37CF2F" w:rsidR="000B40EB" w:rsidRPr="001130EA" w:rsidRDefault="000B40EB" w:rsidP="00794DA4">
      <w:pPr>
        <w:pStyle w:val="10"/>
        <w:spacing w:line="360" w:lineRule="auto"/>
        <w:ind w:firstLine="709"/>
        <w:contextualSpacing/>
        <w:jc w:val="both"/>
        <w:rPr>
          <w:b/>
          <w:bCs/>
          <w:color w:val="000000" w:themeColor="text1"/>
          <w:szCs w:val="28"/>
        </w:rPr>
      </w:pPr>
      <w:r w:rsidRPr="001130EA">
        <w:rPr>
          <w:b/>
          <w:bCs/>
          <w:caps w:val="0"/>
          <w:color w:val="000000" w:themeColor="text1"/>
          <w:szCs w:val="28"/>
        </w:rPr>
        <w:t>1.</w:t>
      </w:r>
      <w:r w:rsidR="00116443" w:rsidRPr="001130EA">
        <w:rPr>
          <w:b/>
          <w:bCs/>
          <w:caps w:val="0"/>
          <w:color w:val="000000" w:themeColor="text1"/>
          <w:szCs w:val="28"/>
        </w:rPr>
        <w:t>2</w:t>
      </w:r>
      <w:r w:rsidRPr="001130EA">
        <w:rPr>
          <w:b/>
          <w:bCs/>
          <w:caps w:val="0"/>
          <w:color w:val="000000" w:themeColor="text1"/>
          <w:szCs w:val="28"/>
        </w:rPr>
        <w:t xml:space="preserve"> Визначення коефіцієнта пористості колекторів за даними електричних методів</w:t>
      </w:r>
    </w:p>
    <w:p w14:paraId="72C9AE64" w14:textId="77777777" w:rsidR="00C056B6" w:rsidRDefault="00C056B6" w:rsidP="00794DA4">
      <w:pPr>
        <w:pStyle w:val="a4"/>
        <w:ind w:firstLine="709"/>
        <w:contextualSpacing/>
        <w:rPr>
          <w:color w:val="000000" w:themeColor="text1"/>
          <w:szCs w:val="28"/>
        </w:rPr>
      </w:pPr>
    </w:p>
    <w:p w14:paraId="3E343959" w14:textId="0A93A207" w:rsidR="000B40EB" w:rsidRPr="00715840" w:rsidRDefault="00AE12C6" w:rsidP="00794DA4">
      <w:pPr>
        <w:pStyle w:val="a4"/>
        <w:ind w:firstLine="709"/>
        <w:contextualSpacing/>
        <w:rPr>
          <w:color w:val="000000" w:themeColor="text1"/>
          <w:szCs w:val="28"/>
        </w:rPr>
      </w:pPr>
      <w:r w:rsidRPr="00715840">
        <w:rPr>
          <w:color w:val="000000" w:themeColor="text1"/>
          <w:szCs w:val="28"/>
        </w:rPr>
        <w:t xml:space="preserve">За допомогою різних методів, таких як електричний або радіоактивний метод, при </w:t>
      </w:r>
      <w:r w:rsidR="00B37DBC" w:rsidRPr="00715840">
        <w:rPr>
          <w:color w:val="000000" w:themeColor="text1"/>
          <w:szCs w:val="28"/>
        </w:rPr>
        <w:t>дослідження розрізів газових і нафтових свердловин</w:t>
      </w:r>
      <w:r w:rsidRPr="00715840">
        <w:rPr>
          <w:color w:val="000000" w:themeColor="text1"/>
          <w:szCs w:val="28"/>
        </w:rPr>
        <w:t xml:space="preserve"> можна визначити </w:t>
      </w:r>
      <w:proofErr w:type="spellStart"/>
      <w:r w:rsidRPr="00715840">
        <w:rPr>
          <w:color w:val="000000" w:themeColor="text1"/>
          <w:szCs w:val="28"/>
        </w:rPr>
        <w:t>кофіцієнт</w:t>
      </w:r>
      <w:proofErr w:type="spellEnd"/>
      <w:r w:rsidRPr="00715840">
        <w:rPr>
          <w:color w:val="000000" w:themeColor="text1"/>
          <w:szCs w:val="28"/>
        </w:rPr>
        <w:t xml:space="preserve"> пористості гірських порід</w:t>
      </w:r>
      <w:r w:rsidR="00525F31">
        <w:rPr>
          <w:color w:val="000000" w:themeColor="text1"/>
          <w:szCs w:val="28"/>
        </w:rPr>
        <w:t xml:space="preserve"> </w:t>
      </w:r>
      <w:r w:rsidR="00525F31" w:rsidRPr="0011423E">
        <w:rPr>
          <w:color w:val="000000" w:themeColor="text1"/>
          <w:szCs w:val="28"/>
        </w:rPr>
        <w:t>[</w:t>
      </w:r>
      <w:r w:rsidR="00525F31">
        <w:rPr>
          <w:color w:val="000000" w:themeColor="text1"/>
          <w:szCs w:val="28"/>
        </w:rPr>
        <w:t>5, 6</w:t>
      </w:r>
      <w:r w:rsidR="00525F31" w:rsidRPr="0011423E">
        <w:rPr>
          <w:color w:val="000000" w:themeColor="text1"/>
          <w:szCs w:val="28"/>
        </w:rPr>
        <w:t>]</w:t>
      </w:r>
      <w:r w:rsidRPr="00715840">
        <w:rPr>
          <w:color w:val="000000" w:themeColor="text1"/>
          <w:szCs w:val="28"/>
        </w:rPr>
        <w:t>. Проте</w:t>
      </w:r>
      <w:r w:rsidR="000B40EB" w:rsidRPr="00715840">
        <w:rPr>
          <w:color w:val="000000" w:themeColor="text1"/>
          <w:szCs w:val="28"/>
        </w:rPr>
        <w:t xml:space="preserve"> ефективні</w:t>
      </w:r>
      <w:r w:rsidRPr="00715840">
        <w:rPr>
          <w:color w:val="000000" w:themeColor="text1"/>
          <w:szCs w:val="28"/>
        </w:rPr>
        <w:t>сть цих розрахунків в певних</w:t>
      </w:r>
      <w:r w:rsidR="000B40EB" w:rsidRPr="00715840">
        <w:rPr>
          <w:color w:val="000000" w:themeColor="text1"/>
          <w:szCs w:val="28"/>
        </w:rPr>
        <w:t xml:space="preserve"> геологічних умов</w:t>
      </w:r>
      <w:r w:rsidRPr="00715840">
        <w:rPr>
          <w:color w:val="000000" w:themeColor="text1"/>
          <w:szCs w:val="28"/>
        </w:rPr>
        <w:t>ах для різних методів різна. При вивченні піщано-</w:t>
      </w:r>
      <w:proofErr w:type="spellStart"/>
      <w:r w:rsidRPr="00715840">
        <w:rPr>
          <w:color w:val="000000" w:themeColor="text1"/>
          <w:szCs w:val="28"/>
        </w:rPr>
        <w:t>глини</w:t>
      </w:r>
      <w:r w:rsidR="000B40EB" w:rsidRPr="00715840">
        <w:rPr>
          <w:color w:val="000000" w:themeColor="text1"/>
          <w:szCs w:val="28"/>
        </w:rPr>
        <w:t>тих</w:t>
      </w:r>
      <w:proofErr w:type="spellEnd"/>
      <w:r w:rsidR="000B40EB" w:rsidRPr="00715840">
        <w:rPr>
          <w:color w:val="000000" w:themeColor="text1"/>
          <w:szCs w:val="28"/>
        </w:rPr>
        <w:t xml:space="preserve"> порід-колекто</w:t>
      </w:r>
      <w:r w:rsidRPr="00715840">
        <w:rPr>
          <w:color w:val="000000" w:themeColor="text1"/>
          <w:szCs w:val="28"/>
        </w:rPr>
        <w:t>рів вірогідні</w:t>
      </w:r>
      <w:r w:rsidR="000B40EB" w:rsidRPr="00715840">
        <w:rPr>
          <w:color w:val="000000" w:themeColor="text1"/>
          <w:szCs w:val="28"/>
        </w:rPr>
        <w:t xml:space="preserve"> результати отримують за даними електричних методів, а при вивченні гранул</w:t>
      </w:r>
      <w:r w:rsidRPr="00715840">
        <w:rPr>
          <w:color w:val="000000" w:themeColor="text1"/>
          <w:szCs w:val="28"/>
        </w:rPr>
        <w:t xml:space="preserve">ярних карбонатних порід – </w:t>
      </w:r>
      <w:proofErr w:type="spellStart"/>
      <w:r w:rsidRPr="00715840">
        <w:rPr>
          <w:color w:val="000000" w:themeColor="text1"/>
          <w:szCs w:val="28"/>
        </w:rPr>
        <w:t>радіо</w:t>
      </w:r>
      <w:r w:rsidR="000B40EB" w:rsidRPr="00715840">
        <w:rPr>
          <w:color w:val="000000" w:themeColor="text1"/>
          <w:szCs w:val="28"/>
        </w:rPr>
        <w:t>ктивних</w:t>
      </w:r>
      <w:proofErr w:type="spellEnd"/>
      <w:r w:rsidR="000B40EB" w:rsidRPr="00715840">
        <w:rPr>
          <w:color w:val="000000" w:themeColor="text1"/>
          <w:szCs w:val="28"/>
        </w:rPr>
        <w:t xml:space="preserve"> методів. Визначення коефіцієнта пористості </w:t>
      </w:r>
      <w:proofErr w:type="spellStart"/>
      <w:r w:rsidR="000B40EB" w:rsidRPr="00715840">
        <w:rPr>
          <w:color w:val="000000" w:themeColor="text1"/>
          <w:szCs w:val="28"/>
        </w:rPr>
        <w:t>тріщинних</w:t>
      </w:r>
      <w:proofErr w:type="spellEnd"/>
      <w:r w:rsidR="000B40EB" w:rsidRPr="00715840">
        <w:rPr>
          <w:color w:val="000000" w:themeColor="text1"/>
          <w:szCs w:val="28"/>
        </w:rPr>
        <w:t xml:space="preserve"> порід проводиться по результатам комплексної інтерпретації електричних і радіоактивних методів дослідження розрізів свердловин.</w:t>
      </w:r>
      <w:r w:rsidRPr="00715840">
        <w:rPr>
          <w:color w:val="000000" w:themeColor="text1"/>
          <w:szCs w:val="28"/>
        </w:rPr>
        <w:t xml:space="preserve"> Для </w:t>
      </w:r>
      <w:r w:rsidR="00271E91" w:rsidRPr="00715840">
        <w:rPr>
          <w:color w:val="000000" w:themeColor="text1"/>
          <w:szCs w:val="28"/>
        </w:rPr>
        <w:t xml:space="preserve">того щоб визначити </w:t>
      </w:r>
      <w:proofErr w:type="spellStart"/>
      <w:r w:rsidR="00271E91" w:rsidRPr="00715840">
        <w:rPr>
          <w:color w:val="000000" w:themeColor="text1"/>
          <w:szCs w:val="28"/>
        </w:rPr>
        <w:t>кофіцієнти</w:t>
      </w:r>
      <w:proofErr w:type="spellEnd"/>
      <w:r w:rsidR="00271E91" w:rsidRPr="00715840">
        <w:rPr>
          <w:color w:val="000000" w:themeColor="text1"/>
          <w:szCs w:val="28"/>
        </w:rPr>
        <w:t xml:space="preserve"> пористості тріщинуватих порід в</w:t>
      </w:r>
      <w:r w:rsidR="00525F31">
        <w:rPr>
          <w:color w:val="000000" w:themeColor="text1"/>
          <w:szCs w:val="28"/>
        </w:rPr>
        <w:t xml:space="preserve"> </w:t>
      </w:r>
      <w:r w:rsidR="00271E91" w:rsidRPr="00715840">
        <w:rPr>
          <w:color w:val="000000" w:themeColor="text1"/>
          <w:szCs w:val="28"/>
        </w:rPr>
        <w:t>основному поводять за допомогою комплексної інтерпр</w:t>
      </w:r>
      <w:r w:rsidR="00525F31">
        <w:rPr>
          <w:color w:val="000000" w:themeColor="text1"/>
          <w:szCs w:val="28"/>
        </w:rPr>
        <w:t>е</w:t>
      </w:r>
      <w:r w:rsidR="00271E91" w:rsidRPr="00715840">
        <w:rPr>
          <w:color w:val="000000" w:themeColor="text1"/>
          <w:szCs w:val="28"/>
        </w:rPr>
        <w:t xml:space="preserve">тації радіоактивних та електричних методів </w:t>
      </w:r>
      <w:proofErr w:type="spellStart"/>
      <w:r w:rsidR="00271E91" w:rsidRPr="00715840">
        <w:rPr>
          <w:color w:val="000000" w:themeColor="text1"/>
          <w:szCs w:val="28"/>
        </w:rPr>
        <w:t>вивченя</w:t>
      </w:r>
      <w:proofErr w:type="spellEnd"/>
      <w:r w:rsidR="00271E91" w:rsidRPr="00715840">
        <w:rPr>
          <w:color w:val="000000" w:themeColor="text1"/>
          <w:szCs w:val="28"/>
        </w:rPr>
        <w:t xml:space="preserve"> розрізів свердловин. Проте найчастіше для отримання</w:t>
      </w:r>
      <w:r w:rsidR="000B40EB" w:rsidRPr="00715840">
        <w:rPr>
          <w:color w:val="000000" w:themeColor="text1"/>
          <w:szCs w:val="28"/>
        </w:rPr>
        <w:t xml:space="preserve"> коефі</w:t>
      </w:r>
      <w:r w:rsidR="00271E91" w:rsidRPr="00715840">
        <w:rPr>
          <w:color w:val="000000" w:themeColor="text1"/>
          <w:szCs w:val="28"/>
        </w:rPr>
        <w:t>цієнта пористості застосовують</w:t>
      </w:r>
      <w:r w:rsidR="000B40EB" w:rsidRPr="00715840">
        <w:rPr>
          <w:color w:val="000000" w:themeColor="text1"/>
          <w:szCs w:val="28"/>
        </w:rPr>
        <w:t xml:space="preserve"> електричні методи</w:t>
      </w:r>
      <w:r w:rsidR="00525F31">
        <w:rPr>
          <w:color w:val="000000" w:themeColor="text1"/>
          <w:szCs w:val="28"/>
        </w:rPr>
        <w:t xml:space="preserve"> </w:t>
      </w:r>
      <w:r w:rsidR="00525F31" w:rsidRPr="0011423E">
        <w:rPr>
          <w:color w:val="000000" w:themeColor="text1"/>
          <w:szCs w:val="28"/>
        </w:rPr>
        <w:t>[</w:t>
      </w:r>
      <w:r w:rsidR="00525F31">
        <w:rPr>
          <w:color w:val="000000" w:themeColor="text1"/>
          <w:szCs w:val="28"/>
        </w:rPr>
        <w:t>5</w:t>
      </w:r>
      <w:r w:rsidR="00525F31" w:rsidRPr="0011423E">
        <w:rPr>
          <w:color w:val="000000" w:themeColor="text1"/>
          <w:szCs w:val="28"/>
        </w:rPr>
        <w:t>]</w:t>
      </w:r>
      <w:r w:rsidR="000B40EB" w:rsidRPr="00715840">
        <w:rPr>
          <w:color w:val="000000" w:themeColor="text1"/>
          <w:szCs w:val="28"/>
        </w:rPr>
        <w:t>.</w:t>
      </w:r>
    </w:p>
    <w:p w14:paraId="7488F175" w14:textId="2AD76FFC" w:rsidR="000B40EB" w:rsidRDefault="001F4F9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lastRenderedPageBreak/>
        <w:t>д</w:t>
      </w:r>
      <w:r w:rsidRPr="00715840">
        <w:rPr>
          <w:rFonts w:ascii="Times New Roman" w:hAnsi="Times New Roman" w:cs="Times New Roman"/>
          <w:color w:val="000000" w:themeColor="text1"/>
          <w:sz w:val="28"/>
          <w:szCs w:val="28"/>
        </w:rPr>
        <w:t xml:space="preserve">ля визначення </w:t>
      </w:r>
      <w:r w:rsidR="000B40EB" w:rsidRPr="00715840">
        <w:rPr>
          <w:rFonts w:ascii="Times New Roman" w:hAnsi="Times New Roman" w:cs="Times New Roman"/>
          <w:color w:val="000000" w:themeColor="text1"/>
          <w:sz w:val="28"/>
          <w:szCs w:val="28"/>
        </w:rPr>
        <w:t xml:space="preserve">коефіцієнта пористості за даними опору </w:t>
      </w:r>
      <w:proofErr w:type="spellStart"/>
      <w:r w:rsidR="000B40EB" w:rsidRPr="00715840">
        <w:rPr>
          <w:rFonts w:ascii="Times New Roman" w:hAnsi="Times New Roman" w:cs="Times New Roman"/>
          <w:color w:val="000000" w:themeColor="text1"/>
          <w:sz w:val="28"/>
          <w:szCs w:val="28"/>
        </w:rPr>
        <w:t>незмінен</w:t>
      </w:r>
      <w:r w:rsidRPr="00715840">
        <w:rPr>
          <w:rFonts w:ascii="Times New Roman" w:hAnsi="Times New Roman" w:cs="Times New Roman"/>
          <w:color w:val="000000" w:themeColor="text1"/>
          <w:sz w:val="28"/>
          <w:szCs w:val="28"/>
        </w:rPr>
        <w:t>ної</w:t>
      </w:r>
      <w:proofErr w:type="spellEnd"/>
      <w:r w:rsidRPr="00715840">
        <w:rPr>
          <w:rFonts w:ascii="Times New Roman" w:hAnsi="Times New Roman" w:cs="Times New Roman"/>
          <w:color w:val="000000" w:themeColor="text1"/>
          <w:sz w:val="28"/>
          <w:szCs w:val="28"/>
        </w:rPr>
        <w:t xml:space="preserve"> частини пласту</w:t>
      </w:r>
      <w:r w:rsidR="000B40EB" w:rsidRPr="00715840">
        <w:rPr>
          <w:rFonts w:ascii="Times New Roman" w:hAnsi="Times New Roman" w:cs="Times New Roman"/>
          <w:color w:val="000000" w:themeColor="text1"/>
          <w:sz w:val="28"/>
          <w:szCs w:val="28"/>
        </w:rPr>
        <w:t>. За</w:t>
      </w:r>
      <w:r w:rsidRPr="00715840">
        <w:rPr>
          <w:rFonts w:ascii="Times New Roman" w:hAnsi="Times New Roman" w:cs="Times New Roman"/>
          <w:color w:val="000000" w:themeColor="text1"/>
          <w:sz w:val="28"/>
          <w:szCs w:val="28"/>
        </w:rPr>
        <w:t xml:space="preserve"> цих</w:t>
      </w:r>
      <w:r w:rsidR="000B40EB" w:rsidRPr="00715840">
        <w:rPr>
          <w:rFonts w:ascii="Times New Roman" w:hAnsi="Times New Roman" w:cs="Times New Roman"/>
          <w:color w:val="000000" w:themeColor="text1"/>
          <w:sz w:val="28"/>
          <w:szCs w:val="28"/>
        </w:rPr>
        <w:t xml:space="preserve"> умов пористість гірськи</w:t>
      </w:r>
      <w:r w:rsidRPr="00715840">
        <w:rPr>
          <w:rFonts w:ascii="Times New Roman" w:hAnsi="Times New Roman" w:cs="Times New Roman"/>
          <w:color w:val="000000" w:themeColor="text1"/>
          <w:sz w:val="28"/>
          <w:szCs w:val="28"/>
        </w:rPr>
        <w:t xml:space="preserve">х порід визначається по </w:t>
      </w:r>
      <w:proofErr w:type="spellStart"/>
      <w:r w:rsidRPr="00715840">
        <w:rPr>
          <w:rFonts w:ascii="Times New Roman" w:hAnsi="Times New Roman" w:cs="Times New Roman"/>
          <w:color w:val="000000" w:themeColor="text1"/>
          <w:sz w:val="28"/>
          <w:szCs w:val="28"/>
        </w:rPr>
        <w:t>кореляц</w:t>
      </w:r>
      <w:r w:rsidR="000B40EB" w:rsidRPr="00715840">
        <w:rPr>
          <w:rFonts w:ascii="Times New Roman" w:hAnsi="Times New Roman" w:cs="Times New Roman"/>
          <w:color w:val="000000" w:themeColor="text1"/>
          <w:sz w:val="28"/>
          <w:szCs w:val="28"/>
        </w:rPr>
        <w:t>йній</w:t>
      </w:r>
      <w:proofErr w:type="spellEnd"/>
      <w:r w:rsidR="000B40EB" w:rsidRPr="00715840">
        <w:rPr>
          <w:rFonts w:ascii="Times New Roman" w:hAnsi="Times New Roman" w:cs="Times New Roman"/>
          <w:color w:val="000000" w:themeColor="text1"/>
          <w:sz w:val="28"/>
          <w:szCs w:val="28"/>
        </w:rPr>
        <w:t xml:space="preserve"> залежності </w:t>
      </w:r>
      <w:proofErr w:type="spellStart"/>
      <w:r w:rsidR="000B40EB" w:rsidRPr="00715840">
        <w:rPr>
          <w:rFonts w:ascii="Times New Roman" w:hAnsi="Times New Roman" w:cs="Times New Roman"/>
          <w:color w:val="000000" w:themeColor="text1"/>
          <w:sz w:val="28"/>
          <w:szCs w:val="28"/>
        </w:rPr>
        <w:t>Р</w:t>
      </w:r>
      <w:r w:rsidR="000B40EB" w:rsidRPr="00715840">
        <w:rPr>
          <w:rFonts w:ascii="Times New Roman" w:hAnsi="Times New Roman" w:cs="Times New Roman"/>
          <w:color w:val="000000" w:themeColor="text1"/>
          <w:sz w:val="28"/>
          <w:szCs w:val="28"/>
          <w:vertAlign w:val="subscript"/>
        </w:rPr>
        <w:t>п</w:t>
      </w:r>
      <w:proofErr w:type="spellEnd"/>
      <w:r w:rsidR="000B40EB" w:rsidRPr="00715840">
        <w:rPr>
          <w:rFonts w:ascii="Times New Roman" w:hAnsi="Times New Roman" w:cs="Times New Roman"/>
          <w:color w:val="000000" w:themeColor="text1"/>
          <w:sz w:val="28"/>
          <w:szCs w:val="28"/>
        </w:rPr>
        <w:t>=f(</w:t>
      </w:r>
      <w:proofErr w:type="spellStart"/>
      <w:r w:rsidR="000B40EB" w:rsidRPr="00715840">
        <w:rPr>
          <w:rFonts w:ascii="Times New Roman" w:hAnsi="Times New Roman" w:cs="Times New Roman"/>
          <w:color w:val="000000" w:themeColor="text1"/>
          <w:sz w:val="28"/>
          <w:szCs w:val="28"/>
        </w:rPr>
        <w:t>К</w:t>
      </w:r>
      <w:r w:rsidR="000B40EB"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(рис</w:t>
      </w:r>
      <w:r w:rsidR="00077F7A">
        <w:rPr>
          <w:rFonts w:ascii="Times New Roman" w:hAnsi="Times New Roman" w:cs="Times New Roman"/>
          <w:color w:val="000000" w:themeColor="text1"/>
          <w:sz w:val="28"/>
          <w:szCs w:val="28"/>
        </w:rPr>
        <w:t>унок</w:t>
      </w:r>
      <w:r w:rsidRPr="00715840">
        <w:rPr>
          <w:rFonts w:ascii="Times New Roman" w:hAnsi="Times New Roman" w:cs="Times New Roman"/>
          <w:color w:val="000000" w:themeColor="text1"/>
          <w:sz w:val="28"/>
          <w:szCs w:val="28"/>
        </w:rPr>
        <w:t xml:space="preserve"> 1.3). Найпростіший варіант даної </w:t>
      </w:r>
      <w:proofErr w:type="spellStart"/>
      <w:r w:rsidRPr="00715840">
        <w:rPr>
          <w:rFonts w:ascii="Times New Roman" w:hAnsi="Times New Roman" w:cs="Times New Roman"/>
          <w:color w:val="000000" w:themeColor="text1"/>
          <w:sz w:val="28"/>
          <w:szCs w:val="28"/>
        </w:rPr>
        <w:t>залежністі</w:t>
      </w:r>
      <w:proofErr w:type="spellEnd"/>
      <w:r w:rsidRPr="00715840">
        <w:rPr>
          <w:rFonts w:ascii="Times New Roman" w:hAnsi="Times New Roman" w:cs="Times New Roman"/>
          <w:color w:val="000000" w:themeColor="text1"/>
          <w:sz w:val="28"/>
          <w:szCs w:val="28"/>
        </w:rPr>
        <w:t xml:space="preserve"> можна представити у такому</w:t>
      </w:r>
      <w:r w:rsidR="000B40EB" w:rsidRPr="00715840">
        <w:rPr>
          <w:rFonts w:ascii="Times New Roman" w:hAnsi="Times New Roman" w:cs="Times New Roman"/>
          <w:color w:val="000000" w:themeColor="text1"/>
          <w:sz w:val="28"/>
          <w:szCs w:val="28"/>
        </w:rPr>
        <w:t xml:space="preserve"> вигляді</w:t>
      </w:r>
    </w:p>
    <w:p w14:paraId="44A40572"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6371CEA3" w14:textId="23896992" w:rsidR="000B40EB" w:rsidRPr="00715840" w:rsidRDefault="00466EC7"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vertAlign w:val="subscript"/>
              </w:rPr>
            </m:ctrlPr>
          </m:sSubPr>
          <m:e>
            <m:r>
              <m:rPr>
                <m:sty m:val="p"/>
              </m:rPr>
              <w:rPr>
                <w:rFonts w:ascii="Cambria Math" w:hAnsi="Cambria Math" w:cs="Times New Roman"/>
                <w:color w:val="000000" w:themeColor="text1"/>
                <w:sz w:val="28"/>
                <w:szCs w:val="28"/>
                <w:vertAlign w:val="subscript"/>
              </w:rPr>
              <m:t xml:space="preserve">                                                         P</m:t>
            </m:r>
          </m:e>
          <m:sub>
            <m:r>
              <m:rPr>
                <m:sty m:val="p"/>
              </m:rPr>
              <w:rPr>
                <w:rFonts w:ascii="Cambria Math" w:hAnsi="Cambria Math" w:cs="Times New Roman"/>
                <w:color w:val="000000" w:themeColor="text1"/>
                <w:sz w:val="28"/>
                <w:szCs w:val="28"/>
                <w:vertAlign w:val="subscript"/>
              </w:rPr>
              <m:t>п</m:t>
            </m:r>
          </m:sub>
        </m:sSub>
        <m:r>
          <m:rPr>
            <m:sty m:val="p"/>
          </m:rPr>
          <w:rPr>
            <w:rFonts w:ascii="Cambria Math" w:hAnsi="Cambria Math" w:cs="Times New Roman"/>
            <w:color w:val="000000" w:themeColor="text1"/>
            <w:sz w:val="28"/>
            <w:szCs w:val="28"/>
            <w:vertAlign w:val="subscript"/>
          </w:rPr>
          <m:t>=</m:t>
        </m:r>
        <m:f>
          <m:fPr>
            <m:ctrlPr>
              <w:rPr>
                <w:rFonts w:ascii="Cambria Math" w:hAnsi="Cambria Math" w:cs="Times New Roman"/>
                <w:color w:val="000000" w:themeColor="text1"/>
                <w:sz w:val="28"/>
                <w:szCs w:val="28"/>
                <w:vertAlign w:val="subscript"/>
              </w:rPr>
            </m:ctrlPr>
          </m:fPr>
          <m:num>
            <m:r>
              <m:rPr>
                <m:sty m:val="p"/>
              </m:rPr>
              <w:rPr>
                <w:rFonts w:ascii="Cambria Math" w:hAnsi="Cambria Math" w:cs="Times New Roman"/>
                <w:color w:val="000000" w:themeColor="text1"/>
                <w:sz w:val="28"/>
                <w:szCs w:val="28"/>
                <w:vertAlign w:val="subscript"/>
              </w:rPr>
              <m:t>a</m:t>
            </m:r>
          </m:num>
          <m:den>
            <m:sSubSup>
              <m:sSubSupPr>
                <m:ctrlPr>
                  <w:rPr>
                    <w:rFonts w:ascii="Cambria Math" w:hAnsi="Cambria Math" w:cs="Times New Roman"/>
                    <w:color w:val="000000" w:themeColor="text1"/>
                    <w:sz w:val="28"/>
                    <w:szCs w:val="28"/>
                    <w:vertAlign w:val="subscript"/>
                  </w:rPr>
                </m:ctrlPr>
              </m:sSubSupPr>
              <m:e>
                <m:r>
                  <m:rPr>
                    <m:sty m:val="p"/>
                  </m:rPr>
                  <w:rPr>
                    <w:rFonts w:ascii="Cambria Math" w:hAnsi="Cambria Math" w:cs="Times New Roman"/>
                    <w:color w:val="000000" w:themeColor="text1"/>
                    <w:sz w:val="28"/>
                    <w:szCs w:val="28"/>
                    <w:vertAlign w:val="subscript"/>
                  </w:rPr>
                  <m:t>K</m:t>
                </m:r>
              </m:e>
              <m:sub>
                <m:r>
                  <m:rPr>
                    <m:sty m:val="p"/>
                  </m:rPr>
                  <w:rPr>
                    <w:rFonts w:ascii="Cambria Math" w:hAnsi="Cambria Math" w:cs="Times New Roman"/>
                    <w:color w:val="000000" w:themeColor="text1"/>
                    <w:sz w:val="28"/>
                    <w:szCs w:val="28"/>
                    <w:vertAlign w:val="subscript"/>
                  </w:rPr>
                  <m:t>п</m:t>
                </m:r>
              </m:sub>
              <m:sup>
                <m:r>
                  <m:rPr>
                    <m:sty m:val="p"/>
                  </m:rPr>
                  <w:rPr>
                    <w:rFonts w:ascii="Cambria Math" w:hAnsi="Cambria Math" w:cs="Times New Roman"/>
                    <w:color w:val="000000" w:themeColor="text1"/>
                    <w:sz w:val="28"/>
                    <w:szCs w:val="28"/>
                    <w:vertAlign w:val="subscript"/>
                  </w:rPr>
                  <m:t>m</m:t>
                </m:r>
              </m:sup>
            </m:sSubSup>
          </m:den>
        </m:f>
        <m:r>
          <m:rPr>
            <m:sty m:val="p"/>
          </m:rPr>
          <w:rPr>
            <w:rFonts w:ascii="Cambria Math" w:hAnsi="Cambria Math" w:cs="Times New Roman"/>
            <w:color w:val="000000" w:themeColor="text1"/>
            <w:sz w:val="28"/>
            <w:szCs w:val="28"/>
            <w:vertAlign w:val="subscript"/>
          </w:rPr>
          <m:t xml:space="preserve">,                                                       </m:t>
        </m:r>
      </m:oMath>
      <w:r w:rsidR="000B40EB" w:rsidRPr="00715840">
        <w:rPr>
          <w:rFonts w:ascii="Times New Roman" w:hAnsi="Times New Roman" w:cs="Times New Roman"/>
          <w:color w:val="000000" w:themeColor="text1"/>
          <w:sz w:val="28"/>
          <w:szCs w:val="28"/>
        </w:rPr>
        <w:t>(1.1</w:t>
      </w:r>
      <w:r w:rsidR="00525F31">
        <w:rPr>
          <w:rFonts w:ascii="Times New Roman" w:hAnsi="Times New Roman" w:cs="Times New Roman"/>
          <w:color w:val="000000" w:themeColor="text1"/>
          <w:sz w:val="28"/>
          <w:szCs w:val="28"/>
        </w:rPr>
        <w:t>1</w:t>
      </w:r>
      <w:r w:rsidR="000B40EB" w:rsidRPr="00715840">
        <w:rPr>
          <w:rFonts w:ascii="Times New Roman" w:hAnsi="Times New Roman" w:cs="Times New Roman"/>
          <w:color w:val="000000" w:themeColor="text1"/>
          <w:sz w:val="28"/>
          <w:szCs w:val="28"/>
        </w:rPr>
        <w:t>)</w:t>
      </w:r>
    </w:p>
    <w:p w14:paraId="20113675"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4F62E7EA" w14:textId="0B3B56FA" w:rsidR="000B40EB" w:rsidRDefault="000B40EB" w:rsidP="00077F7A">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 пар</w:t>
      </w:r>
      <w:r w:rsidR="001F4F92" w:rsidRPr="00715840">
        <w:rPr>
          <w:rFonts w:ascii="Times New Roman" w:hAnsi="Times New Roman" w:cs="Times New Roman"/>
          <w:color w:val="000000" w:themeColor="text1"/>
          <w:sz w:val="28"/>
          <w:szCs w:val="28"/>
        </w:rPr>
        <w:t>аметр пористості, або</w:t>
      </w:r>
      <w:r w:rsidRPr="00715840">
        <w:rPr>
          <w:rFonts w:ascii="Times New Roman" w:hAnsi="Times New Roman" w:cs="Times New Roman"/>
          <w:color w:val="000000" w:themeColor="text1"/>
          <w:sz w:val="28"/>
          <w:szCs w:val="28"/>
        </w:rPr>
        <w:t xml:space="preserve"> відносний опір;</w:t>
      </w:r>
      <w:r w:rsidR="00077F7A">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 коефіцієнт пористості, </w:t>
      </w:r>
      <w:proofErr w:type="spellStart"/>
      <w:r w:rsidRPr="00715840">
        <w:rPr>
          <w:rFonts w:ascii="Times New Roman" w:hAnsi="Times New Roman" w:cs="Times New Roman"/>
          <w:color w:val="000000" w:themeColor="text1"/>
          <w:sz w:val="28"/>
          <w:szCs w:val="28"/>
        </w:rPr>
        <w:t>д.од</w:t>
      </w:r>
      <w:proofErr w:type="spellEnd"/>
      <w:r w:rsidRPr="00715840">
        <w:rPr>
          <w:rFonts w:ascii="Times New Roman" w:hAnsi="Times New Roman" w:cs="Times New Roman"/>
          <w:color w:val="000000" w:themeColor="text1"/>
          <w:sz w:val="28"/>
          <w:szCs w:val="28"/>
        </w:rPr>
        <w:t>.;</w:t>
      </w:r>
      <w:r w:rsidR="00077F7A">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а і m –</w:t>
      </w:r>
      <w:r w:rsidR="001F4F92" w:rsidRPr="00715840">
        <w:rPr>
          <w:rFonts w:ascii="Times New Roman" w:hAnsi="Times New Roman" w:cs="Times New Roman"/>
          <w:color w:val="000000" w:themeColor="text1"/>
          <w:sz w:val="28"/>
          <w:szCs w:val="28"/>
        </w:rPr>
        <w:t xml:space="preserve"> це</w:t>
      </w:r>
      <w:r w:rsidRPr="00715840">
        <w:rPr>
          <w:rFonts w:ascii="Times New Roman" w:hAnsi="Times New Roman" w:cs="Times New Roman"/>
          <w:color w:val="000000" w:themeColor="text1"/>
          <w:sz w:val="28"/>
          <w:szCs w:val="28"/>
        </w:rPr>
        <w:t xml:space="preserve"> структурні елемент</w:t>
      </w:r>
      <w:r w:rsidR="001F4F92" w:rsidRPr="00715840">
        <w:rPr>
          <w:rFonts w:ascii="Times New Roman" w:hAnsi="Times New Roman" w:cs="Times New Roman"/>
          <w:color w:val="000000" w:themeColor="text1"/>
          <w:sz w:val="28"/>
          <w:szCs w:val="28"/>
        </w:rPr>
        <w:t>и, які залежать від типу породи та характеру її насичення і</w:t>
      </w:r>
      <w:r w:rsidRPr="00715840">
        <w:rPr>
          <w:rFonts w:ascii="Times New Roman" w:hAnsi="Times New Roman" w:cs="Times New Roman"/>
          <w:color w:val="000000" w:themeColor="text1"/>
          <w:sz w:val="28"/>
          <w:szCs w:val="28"/>
        </w:rPr>
        <w:t xml:space="preserve"> структури </w:t>
      </w:r>
      <w:proofErr w:type="spellStart"/>
      <w:r w:rsidRPr="00715840">
        <w:rPr>
          <w:rFonts w:ascii="Times New Roman" w:hAnsi="Times New Roman" w:cs="Times New Roman"/>
          <w:color w:val="000000" w:themeColor="text1"/>
          <w:sz w:val="28"/>
          <w:szCs w:val="28"/>
        </w:rPr>
        <w:t>порового</w:t>
      </w:r>
      <w:proofErr w:type="spellEnd"/>
      <w:r w:rsidRPr="00715840">
        <w:rPr>
          <w:rFonts w:ascii="Times New Roman" w:hAnsi="Times New Roman" w:cs="Times New Roman"/>
          <w:color w:val="000000" w:themeColor="text1"/>
          <w:sz w:val="28"/>
          <w:szCs w:val="28"/>
        </w:rPr>
        <w:t xml:space="preserve"> простору.</w:t>
      </w:r>
    </w:p>
    <w:p w14:paraId="2067EBCE" w14:textId="77777777" w:rsidR="00C056B6" w:rsidRPr="00715840" w:rsidRDefault="00C056B6" w:rsidP="00C056B6">
      <w:pPr>
        <w:spacing w:after="0" w:line="360" w:lineRule="auto"/>
        <w:contextualSpacing/>
        <w:jc w:val="both"/>
        <w:rPr>
          <w:rFonts w:ascii="Times New Roman" w:hAnsi="Times New Roman" w:cs="Times New Roman"/>
          <w:color w:val="000000" w:themeColor="text1"/>
          <w:sz w:val="28"/>
          <w:szCs w:val="28"/>
        </w:rPr>
      </w:pPr>
    </w:p>
    <w:p w14:paraId="4DCDF19C" w14:textId="77777777" w:rsidR="000B40EB" w:rsidRPr="00715840" w:rsidRDefault="000B40EB" w:rsidP="00C056B6">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14:anchorId="7F61D5B3" wp14:editId="4238F97A">
            <wp:extent cx="4815840" cy="3720401"/>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395" cy="3754821"/>
                    </a:xfrm>
                    <a:prstGeom prst="rect">
                      <a:avLst/>
                    </a:prstGeom>
                    <a:noFill/>
                    <a:ln>
                      <a:noFill/>
                    </a:ln>
                  </pic:spPr>
                </pic:pic>
              </a:graphicData>
            </a:graphic>
          </wp:inline>
        </w:drawing>
      </w:r>
    </w:p>
    <w:p w14:paraId="70BADB37" w14:textId="77777777" w:rsidR="000B40EB" w:rsidRPr="00077F7A" w:rsidRDefault="000B40EB" w:rsidP="00077F7A">
      <w:pPr>
        <w:pStyle w:val="22"/>
        <w:spacing w:after="0" w:line="360" w:lineRule="auto"/>
        <w:ind w:firstLine="709"/>
        <w:contextualSpacing/>
        <w:jc w:val="center"/>
        <w:rPr>
          <w:i/>
          <w:iCs/>
          <w:color w:val="000000" w:themeColor="text1"/>
          <w:sz w:val="28"/>
          <w:szCs w:val="28"/>
        </w:rPr>
      </w:pPr>
      <w:r w:rsidRPr="00077F7A">
        <w:rPr>
          <w:i/>
          <w:iCs/>
          <w:color w:val="000000" w:themeColor="text1"/>
          <w:sz w:val="28"/>
          <w:szCs w:val="28"/>
        </w:rPr>
        <w:t xml:space="preserve">1 – рихлі пісковики; 2 – слабозцементовані пісковики; 3 – середньо-зцементовані пісковики; 4 – рихлі вапняки; 5 – вапняки та доломіти крупнокристалічні, середньо ущільнені; 6 – вапняки та доломіти </w:t>
      </w:r>
      <w:r w:rsidR="00475C39" w:rsidRPr="00077F7A">
        <w:rPr>
          <w:i/>
          <w:iCs/>
          <w:color w:val="000000" w:themeColor="text1"/>
          <w:sz w:val="28"/>
          <w:szCs w:val="28"/>
        </w:rPr>
        <w:t xml:space="preserve">щільні, </w:t>
      </w:r>
      <w:proofErr w:type="spellStart"/>
      <w:r w:rsidR="00475C39" w:rsidRPr="00077F7A">
        <w:rPr>
          <w:i/>
          <w:iCs/>
          <w:color w:val="000000" w:themeColor="text1"/>
          <w:sz w:val="28"/>
          <w:szCs w:val="28"/>
        </w:rPr>
        <w:t>тонкокристалічні</w:t>
      </w:r>
      <w:proofErr w:type="spellEnd"/>
    </w:p>
    <w:p w14:paraId="4B78BC40" w14:textId="77777777" w:rsidR="000B40EB" w:rsidRPr="00715840" w:rsidRDefault="000B40EB" w:rsidP="00077F7A">
      <w:pPr>
        <w:pStyle w:val="20"/>
        <w:keepNext w:val="0"/>
        <w:widowControl w:val="0"/>
        <w:spacing w:before="0" w:line="360" w:lineRule="auto"/>
        <w:ind w:firstLine="709"/>
        <w:contextualSpacing/>
        <w:jc w:val="center"/>
        <w:rPr>
          <w:rFonts w:ascii="Times New Roman" w:hAnsi="Times New Roman" w:cs="Times New Roman"/>
          <w:caps/>
          <w:color w:val="000000" w:themeColor="text1"/>
          <w:sz w:val="28"/>
          <w:szCs w:val="28"/>
        </w:rPr>
      </w:pPr>
      <w:r w:rsidRPr="00715840">
        <w:rPr>
          <w:rFonts w:ascii="Times New Roman" w:hAnsi="Times New Roman" w:cs="Times New Roman"/>
          <w:caps/>
          <w:color w:val="000000" w:themeColor="text1"/>
          <w:sz w:val="28"/>
          <w:szCs w:val="28"/>
        </w:rPr>
        <w:t>Р</w:t>
      </w:r>
      <w:r w:rsidR="00475C39" w:rsidRPr="00715840">
        <w:rPr>
          <w:rFonts w:ascii="Times New Roman" w:hAnsi="Times New Roman" w:cs="Times New Roman"/>
          <w:color w:val="000000" w:themeColor="text1"/>
          <w:sz w:val="28"/>
          <w:szCs w:val="28"/>
        </w:rPr>
        <w:t>ис</w:t>
      </w:r>
      <w:r w:rsidR="00C056B6">
        <w:rPr>
          <w:rFonts w:ascii="Times New Roman" w:hAnsi="Times New Roman" w:cs="Times New Roman"/>
          <w:color w:val="000000" w:themeColor="text1"/>
          <w:sz w:val="28"/>
          <w:szCs w:val="28"/>
        </w:rPr>
        <w:t>унок</w:t>
      </w:r>
      <w:r w:rsidRPr="00715840">
        <w:rPr>
          <w:rFonts w:ascii="Times New Roman" w:hAnsi="Times New Roman" w:cs="Times New Roman"/>
          <w:caps/>
          <w:color w:val="000000" w:themeColor="text1"/>
          <w:sz w:val="28"/>
          <w:szCs w:val="28"/>
        </w:rPr>
        <w:t xml:space="preserve"> 1.3 – </w:t>
      </w:r>
      <w:r w:rsidR="00475C39" w:rsidRPr="00715840">
        <w:rPr>
          <w:rFonts w:ascii="Times New Roman" w:hAnsi="Times New Roman" w:cs="Times New Roman"/>
          <w:color w:val="000000" w:themeColor="text1"/>
          <w:sz w:val="28"/>
          <w:szCs w:val="28"/>
        </w:rPr>
        <w:t xml:space="preserve">Осереднені криві залежності параметра </w:t>
      </w:r>
      <w:proofErr w:type="spellStart"/>
      <w:r w:rsidR="00475C39" w:rsidRPr="00715840">
        <w:rPr>
          <w:rFonts w:ascii="Times New Roman" w:hAnsi="Times New Roman" w:cs="Times New Roman"/>
          <w:iCs/>
          <w:color w:val="000000" w:themeColor="text1"/>
          <w:sz w:val="28"/>
          <w:szCs w:val="28"/>
        </w:rPr>
        <w:t>р</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rPr>
        <w:t xml:space="preserve"> від коефіцієнта пористості </w:t>
      </w:r>
      <w:proofErr w:type="spellStart"/>
      <w:r w:rsidR="00475C39" w:rsidRPr="00715840">
        <w:rPr>
          <w:rFonts w:ascii="Times New Roman" w:hAnsi="Times New Roman" w:cs="Times New Roman"/>
          <w:iCs/>
          <w:color w:val="000000" w:themeColor="text1"/>
          <w:sz w:val="28"/>
          <w:szCs w:val="28"/>
        </w:rPr>
        <w:t>k</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rPr>
        <w:t xml:space="preserve"> для піщаних (а)і карбонатних (б) порід</w:t>
      </w:r>
    </w:p>
    <w:p w14:paraId="71DAB30C"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6E13BE5B" w14:textId="77777777" w:rsidR="000B40EB" w:rsidRPr="00715840" w:rsidRDefault="0000500F"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Ці</w:t>
      </w:r>
      <w:r w:rsidR="000B40EB" w:rsidRPr="00715840">
        <w:rPr>
          <w:rFonts w:ascii="Times New Roman" w:hAnsi="Times New Roman" w:cs="Times New Roman"/>
          <w:color w:val="000000" w:themeColor="text1"/>
          <w:sz w:val="28"/>
          <w:szCs w:val="28"/>
        </w:rPr>
        <w:t xml:space="preserve"> структурні елементи визначаються лабораторним шляхом. Для тео</w:t>
      </w:r>
      <w:r w:rsidRPr="00715840">
        <w:rPr>
          <w:rFonts w:ascii="Times New Roman" w:hAnsi="Times New Roman" w:cs="Times New Roman"/>
          <w:color w:val="000000" w:themeColor="text1"/>
          <w:sz w:val="28"/>
          <w:szCs w:val="28"/>
        </w:rPr>
        <w:t>ретичних розрахунків береться</w:t>
      </w:r>
      <w:r w:rsidR="000B40EB" w:rsidRPr="00715840">
        <w:rPr>
          <w:rFonts w:ascii="Times New Roman" w:hAnsi="Times New Roman" w:cs="Times New Roman"/>
          <w:color w:val="000000" w:themeColor="text1"/>
          <w:sz w:val="28"/>
          <w:szCs w:val="28"/>
        </w:rPr>
        <w:t>, що а=1, а m=2.</w:t>
      </w:r>
    </w:p>
    <w:p w14:paraId="067A9196" w14:textId="77777777" w:rsidR="000B40EB" w:rsidRDefault="0000500F"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Параметр пористості, або по-іншому ще</w:t>
      </w:r>
      <w:r w:rsidR="000B40EB" w:rsidRPr="00715840">
        <w:rPr>
          <w:rFonts w:ascii="Times New Roman" w:hAnsi="Times New Roman" w:cs="Times New Roman"/>
          <w:color w:val="000000" w:themeColor="text1"/>
          <w:sz w:val="28"/>
          <w:szCs w:val="28"/>
        </w:rPr>
        <w:t xml:space="preserve"> називають відносний опір для водоносних пласті</w:t>
      </w:r>
      <w:r w:rsidRPr="00715840">
        <w:rPr>
          <w:rFonts w:ascii="Times New Roman" w:hAnsi="Times New Roman" w:cs="Times New Roman"/>
          <w:color w:val="000000" w:themeColor="text1"/>
          <w:sz w:val="28"/>
          <w:szCs w:val="28"/>
        </w:rPr>
        <w:t>в отримають</w:t>
      </w:r>
      <w:r w:rsidR="000B40EB" w:rsidRPr="00715840">
        <w:rPr>
          <w:rFonts w:ascii="Times New Roman" w:hAnsi="Times New Roman" w:cs="Times New Roman"/>
          <w:color w:val="000000" w:themeColor="text1"/>
          <w:sz w:val="28"/>
          <w:szCs w:val="28"/>
        </w:rPr>
        <w:t xml:space="preserve"> за формулою</w:t>
      </w:r>
    </w:p>
    <w:p w14:paraId="272FE9F5"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742F13E6" w14:textId="7626F440"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Рп=</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m:t>
                </m:r>
              </m:sub>
            </m:sSub>
          </m:den>
        </m:f>
      </m:oMath>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DA052A">
        <w:rPr>
          <w:rFonts w:ascii="Times New Roman" w:hAnsi="Times New Roman" w:cs="Times New Roman"/>
          <w:color w:val="000000" w:themeColor="text1"/>
          <w:sz w:val="28"/>
          <w:szCs w:val="28"/>
        </w:rPr>
        <w:tab/>
      </w:r>
      <w:r w:rsidR="00DA052A">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(1.12)</w:t>
      </w:r>
    </w:p>
    <w:p w14:paraId="4D1B4BBA" w14:textId="77777777"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2B34EB13" w14:textId="77777777" w:rsidR="000B40EB" w:rsidRPr="00715840" w:rsidRDefault="000B40EB" w:rsidP="00077F7A">
      <w:pPr>
        <w:widowControl w:val="0"/>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вп</w:t>
      </w:r>
      <w:proofErr w:type="spellEnd"/>
      <w:r w:rsidRPr="00715840">
        <w:rPr>
          <w:rFonts w:ascii="Times New Roman" w:hAnsi="Times New Roman" w:cs="Times New Roman"/>
          <w:color w:val="000000" w:themeColor="text1"/>
          <w:sz w:val="28"/>
          <w:szCs w:val="28"/>
        </w:rPr>
        <w:t xml:space="preserve"> – опір водоно</w:t>
      </w:r>
      <w:r w:rsidR="0000500F" w:rsidRPr="00715840">
        <w:rPr>
          <w:rFonts w:ascii="Times New Roman" w:hAnsi="Times New Roman" w:cs="Times New Roman"/>
          <w:color w:val="000000" w:themeColor="text1"/>
          <w:sz w:val="28"/>
          <w:szCs w:val="28"/>
        </w:rPr>
        <w:t>сного пласта при його 100 %</w:t>
      </w:r>
      <w:r w:rsidRPr="00715840">
        <w:rPr>
          <w:rFonts w:ascii="Times New Roman" w:hAnsi="Times New Roman" w:cs="Times New Roman"/>
          <w:color w:val="000000" w:themeColor="text1"/>
          <w:sz w:val="28"/>
          <w:szCs w:val="28"/>
        </w:rPr>
        <w:t xml:space="preserve"> насиченні водою, </w:t>
      </w:r>
      <w:proofErr w:type="spellStart"/>
      <w:r w:rsidRPr="00715840">
        <w:rPr>
          <w:rFonts w:ascii="Times New Roman" w:hAnsi="Times New Roman" w:cs="Times New Roman"/>
          <w:color w:val="000000" w:themeColor="text1"/>
          <w:sz w:val="28"/>
          <w:szCs w:val="28"/>
        </w:rPr>
        <w:t>Ом·м</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в</w:t>
      </w:r>
      <w:proofErr w:type="spellEnd"/>
      <w:r w:rsidR="0000500F" w:rsidRPr="00715840">
        <w:rPr>
          <w:rFonts w:ascii="Times New Roman" w:hAnsi="Times New Roman" w:cs="Times New Roman"/>
          <w:color w:val="000000" w:themeColor="text1"/>
          <w:sz w:val="28"/>
          <w:szCs w:val="28"/>
        </w:rPr>
        <w:t xml:space="preserve"> – опір води, яка насичує </w:t>
      </w:r>
      <w:r w:rsidRPr="00715840">
        <w:rPr>
          <w:rFonts w:ascii="Times New Roman" w:hAnsi="Times New Roman" w:cs="Times New Roman"/>
          <w:color w:val="000000" w:themeColor="text1"/>
          <w:sz w:val="28"/>
          <w:szCs w:val="28"/>
        </w:rPr>
        <w:t xml:space="preserve">пласт, </w:t>
      </w:r>
      <w:proofErr w:type="spellStart"/>
      <w:r w:rsidRPr="00715840">
        <w:rPr>
          <w:rFonts w:ascii="Times New Roman" w:hAnsi="Times New Roman" w:cs="Times New Roman"/>
          <w:color w:val="000000" w:themeColor="text1"/>
          <w:sz w:val="28"/>
          <w:szCs w:val="28"/>
        </w:rPr>
        <w:t>Ом·м</w:t>
      </w:r>
      <w:proofErr w:type="spellEnd"/>
      <w:r w:rsidRPr="00715840">
        <w:rPr>
          <w:rFonts w:ascii="Times New Roman" w:hAnsi="Times New Roman" w:cs="Times New Roman"/>
          <w:color w:val="000000" w:themeColor="text1"/>
          <w:sz w:val="28"/>
          <w:szCs w:val="28"/>
        </w:rPr>
        <w:t>.</w:t>
      </w:r>
    </w:p>
    <w:p w14:paraId="282AFCD7" w14:textId="69C5F0DB"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Питомий електричний опір водоносного пласта</w:t>
      </w:r>
      <w:r w:rsidR="00DB352A" w:rsidRPr="00715840">
        <w:rPr>
          <w:rFonts w:ascii="Times New Roman" w:hAnsi="Times New Roman" w:cs="Times New Roman"/>
          <w:color w:val="000000" w:themeColor="text1"/>
          <w:sz w:val="28"/>
          <w:szCs w:val="28"/>
        </w:rPr>
        <w:t xml:space="preserve"> можна знайти за результатами таких методів, як ІК</w:t>
      </w:r>
      <w:r w:rsidRPr="00715840">
        <w:rPr>
          <w:rFonts w:ascii="Times New Roman" w:hAnsi="Times New Roman" w:cs="Times New Roman"/>
          <w:color w:val="000000" w:themeColor="text1"/>
          <w:sz w:val="28"/>
          <w:szCs w:val="28"/>
        </w:rPr>
        <w:t>, БК</w:t>
      </w:r>
      <w:r w:rsidR="00DB352A" w:rsidRPr="00715840">
        <w:rPr>
          <w:rFonts w:ascii="Times New Roman" w:hAnsi="Times New Roman" w:cs="Times New Roman"/>
          <w:color w:val="000000" w:themeColor="text1"/>
          <w:sz w:val="28"/>
          <w:szCs w:val="28"/>
        </w:rPr>
        <w:t>З і БК, а пластової води – за результатами</w:t>
      </w:r>
      <w:r w:rsidRPr="00715840">
        <w:rPr>
          <w:rFonts w:ascii="Times New Roman" w:hAnsi="Times New Roman" w:cs="Times New Roman"/>
          <w:color w:val="000000" w:themeColor="text1"/>
          <w:sz w:val="28"/>
          <w:szCs w:val="28"/>
        </w:rPr>
        <w:t xml:space="preserve"> лабораторних аналізів</w:t>
      </w:r>
      <w:r w:rsidR="00DB352A" w:rsidRPr="00715840">
        <w:rPr>
          <w:rFonts w:ascii="Times New Roman" w:hAnsi="Times New Roman" w:cs="Times New Roman"/>
          <w:color w:val="000000" w:themeColor="text1"/>
          <w:sz w:val="28"/>
          <w:szCs w:val="28"/>
        </w:rPr>
        <w:t xml:space="preserve">, або за </w:t>
      </w:r>
      <w:proofErr w:type="spellStart"/>
      <w:r w:rsidR="00DB352A" w:rsidRPr="00715840">
        <w:rPr>
          <w:rFonts w:ascii="Times New Roman" w:hAnsi="Times New Roman" w:cs="Times New Roman"/>
          <w:color w:val="000000" w:themeColor="text1"/>
          <w:sz w:val="28"/>
          <w:szCs w:val="28"/>
        </w:rPr>
        <w:t>даниими</w:t>
      </w:r>
      <w:proofErr w:type="spellEnd"/>
      <w:r w:rsidRPr="00715840">
        <w:rPr>
          <w:rFonts w:ascii="Times New Roman" w:hAnsi="Times New Roman" w:cs="Times New Roman"/>
          <w:color w:val="000000" w:themeColor="text1"/>
          <w:sz w:val="28"/>
          <w:szCs w:val="28"/>
        </w:rPr>
        <w:t xml:space="preserve"> методу ПС</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5</w:t>
      </w:r>
      <w:r w:rsidR="00525F31"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14327BC8" w14:textId="77777777"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В</w:t>
      </w:r>
      <w:r w:rsidRPr="00715840">
        <w:rPr>
          <w:rFonts w:ascii="Times New Roman" w:hAnsi="Times New Roman" w:cs="Times New Roman"/>
          <w:color w:val="000000" w:themeColor="text1"/>
          <w:sz w:val="28"/>
          <w:szCs w:val="28"/>
        </w:rPr>
        <w:t>изначення коефіцієнта пористості за даними опору промитої зони пласта</w:t>
      </w:r>
      <w:r w:rsidRPr="00715840">
        <w:rPr>
          <w:rFonts w:ascii="Times New Roman" w:hAnsi="Times New Roman" w:cs="Times New Roman"/>
          <w:caps/>
          <w:color w:val="000000" w:themeColor="text1"/>
          <w:sz w:val="28"/>
          <w:szCs w:val="28"/>
        </w:rPr>
        <w:t xml:space="preserve">. </w:t>
      </w:r>
      <w:r w:rsidRPr="00715840">
        <w:rPr>
          <w:rFonts w:ascii="Times New Roman" w:hAnsi="Times New Roman" w:cs="Times New Roman"/>
          <w:color w:val="000000" w:themeColor="text1"/>
          <w:sz w:val="28"/>
          <w:szCs w:val="28"/>
        </w:rPr>
        <w:t xml:space="preserve">При використанні опору промитої зони пласта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пп</w:t>
      </w:r>
      <w:proofErr w:type="spellEnd"/>
      <w:r w:rsidRPr="00715840">
        <w:rPr>
          <w:rFonts w:ascii="Times New Roman" w:hAnsi="Times New Roman" w:cs="Times New Roman"/>
          <w:color w:val="000000" w:themeColor="text1"/>
          <w:sz w:val="28"/>
          <w:szCs w:val="28"/>
        </w:rPr>
        <w:t xml:space="preserve"> для чистого неглинистого водоносного </w:t>
      </w:r>
      <w:proofErr w:type="spellStart"/>
      <w:r w:rsidRPr="00715840">
        <w:rPr>
          <w:rFonts w:ascii="Times New Roman" w:hAnsi="Times New Roman" w:cs="Times New Roman"/>
          <w:color w:val="000000" w:themeColor="text1"/>
          <w:sz w:val="28"/>
          <w:szCs w:val="28"/>
        </w:rPr>
        <w:t>колектора</w:t>
      </w:r>
      <w:proofErr w:type="spellEnd"/>
      <w:r w:rsidRPr="00715840">
        <w:rPr>
          <w:rFonts w:ascii="Times New Roman" w:hAnsi="Times New Roman" w:cs="Times New Roman"/>
          <w:color w:val="000000" w:themeColor="text1"/>
          <w:sz w:val="28"/>
          <w:szCs w:val="28"/>
        </w:rPr>
        <w:t xml:space="preserve"> параметр пористості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п</w:t>
      </w:r>
      <w:proofErr w:type="spellEnd"/>
      <w:r w:rsidR="00DB352A" w:rsidRPr="00715840">
        <w:rPr>
          <w:rFonts w:ascii="Times New Roman" w:hAnsi="Times New Roman" w:cs="Times New Roman"/>
          <w:color w:val="000000" w:themeColor="text1"/>
          <w:sz w:val="28"/>
          <w:szCs w:val="28"/>
        </w:rPr>
        <w:t xml:space="preserve"> визначається за виразом</w:t>
      </w:r>
    </w:p>
    <w:p w14:paraId="6FC3598E" w14:textId="77777777" w:rsidR="00DB352A" w:rsidRPr="00715840" w:rsidRDefault="00DB352A"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344F9BBE" w14:textId="77777777" w:rsidR="000B40EB" w:rsidRPr="00715840" w:rsidRDefault="00466EC7"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(1.13)</w:t>
      </w:r>
    </w:p>
    <w:p w14:paraId="6D1684F0" w14:textId="77777777"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13F6DEE1" w14:textId="0DD0AB70" w:rsidR="000B40EB" w:rsidRPr="00715840" w:rsidRDefault="000B40EB" w:rsidP="00077F7A">
      <w:pPr>
        <w:widowControl w:val="0"/>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ф</w:t>
      </w:r>
      <w:proofErr w:type="spellEnd"/>
      <w:r w:rsidRPr="00715840">
        <w:rPr>
          <w:rFonts w:ascii="Times New Roman" w:hAnsi="Times New Roman" w:cs="Times New Roman"/>
          <w:color w:val="000000" w:themeColor="text1"/>
          <w:sz w:val="28"/>
          <w:szCs w:val="28"/>
        </w:rPr>
        <w:t xml:space="preserve"> –</w:t>
      </w:r>
      <w:r w:rsidR="001130EA">
        <w:rPr>
          <w:rFonts w:ascii="Times New Roman" w:hAnsi="Times New Roman" w:cs="Times New Roman"/>
          <w:color w:val="000000" w:themeColor="text1"/>
          <w:sz w:val="28"/>
          <w:szCs w:val="28"/>
        </w:rPr>
        <w:t xml:space="preserve"> </w:t>
      </w:r>
      <w:r w:rsidR="00DB352A" w:rsidRPr="00715840">
        <w:rPr>
          <w:rFonts w:ascii="Times New Roman" w:hAnsi="Times New Roman" w:cs="Times New Roman"/>
          <w:color w:val="000000" w:themeColor="text1"/>
          <w:sz w:val="28"/>
          <w:szCs w:val="28"/>
        </w:rPr>
        <w:t>це</w:t>
      </w:r>
      <w:r w:rsidRPr="00715840">
        <w:rPr>
          <w:rFonts w:ascii="Times New Roman" w:hAnsi="Times New Roman" w:cs="Times New Roman"/>
          <w:color w:val="000000" w:themeColor="text1"/>
          <w:sz w:val="28"/>
          <w:szCs w:val="28"/>
        </w:rPr>
        <w:t xml:space="preserve"> опір фільт</w:t>
      </w:r>
      <w:r w:rsidR="0059435A" w:rsidRPr="00715840">
        <w:rPr>
          <w:rFonts w:ascii="Times New Roman" w:hAnsi="Times New Roman" w:cs="Times New Roman"/>
          <w:color w:val="000000" w:themeColor="text1"/>
          <w:sz w:val="28"/>
          <w:szCs w:val="28"/>
        </w:rPr>
        <w:t xml:space="preserve">рату промивної рідини, </w:t>
      </w:r>
      <w:proofErr w:type="spellStart"/>
      <w:r w:rsidR="0059435A" w:rsidRPr="00715840">
        <w:rPr>
          <w:rFonts w:ascii="Times New Roman" w:hAnsi="Times New Roman" w:cs="Times New Roman"/>
          <w:color w:val="000000" w:themeColor="text1"/>
          <w:sz w:val="28"/>
          <w:szCs w:val="28"/>
        </w:rPr>
        <w:t>Ом·м</w:t>
      </w:r>
      <w:proofErr w:type="spellEnd"/>
      <w:r w:rsidR="0059435A" w:rsidRPr="00715840">
        <w:rPr>
          <w:rFonts w:ascii="Times New Roman" w:hAnsi="Times New Roman" w:cs="Times New Roman"/>
          <w:color w:val="000000" w:themeColor="text1"/>
          <w:sz w:val="28"/>
          <w:szCs w:val="28"/>
        </w:rPr>
        <w:t>. його визначають</w:t>
      </w:r>
      <w:r w:rsidRPr="00715840">
        <w:rPr>
          <w:rFonts w:ascii="Times New Roman" w:hAnsi="Times New Roman" w:cs="Times New Roman"/>
          <w:color w:val="000000" w:themeColor="text1"/>
          <w:sz w:val="28"/>
          <w:szCs w:val="28"/>
        </w:rPr>
        <w:t xml:space="preserve"> за допомогою спеціа</w:t>
      </w:r>
      <w:r w:rsidR="0059435A" w:rsidRPr="00715840">
        <w:rPr>
          <w:rFonts w:ascii="Times New Roman" w:hAnsi="Times New Roman" w:cs="Times New Roman"/>
          <w:color w:val="000000" w:themeColor="text1"/>
          <w:sz w:val="28"/>
          <w:szCs w:val="28"/>
        </w:rPr>
        <w:t>льних графіків</w:t>
      </w:r>
      <w:r w:rsidRPr="00715840">
        <w:rPr>
          <w:rFonts w:ascii="Times New Roman" w:hAnsi="Times New Roman" w:cs="Times New Roman"/>
          <w:color w:val="000000" w:themeColor="text1"/>
          <w:sz w:val="28"/>
          <w:szCs w:val="28"/>
        </w:rPr>
        <w:t xml:space="preserve"> (рис</w:t>
      </w:r>
      <w:r w:rsidR="00077F7A">
        <w:rPr>
          <w:rFonts w:ascii="Times New Roman" w:hAnsi="Times New Roman" w:cs="Times New Roman"/>
          <w:color w:val="000000" w:themeColor="text1"/>
          <w:sz w:val="28"/>
          <w:szCs w:val="28"/>
        </w:rPr>
        <w:t>унок</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ru-RU"/>
        </w:rPr>
        <w:t>1.4</w:t>
      </w:r>
      <w:r w:rsidRPr="00715840">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1, 5</w:t>
      </w:r>
      <w:r w:rsidR="00525F31"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00D1229A" w14:textId="77777777" w:rsidR="00C056B6"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глинистому колекторі параметр пористості рівний</w:t>
      </w:r>
    </w:p>
    <w:p w14:paraId="72291EA5" w14:textId="77777777"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2E89A2B2" w14:textId="77777777"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П</m:t>
                </m:r>
              </m:e>
              <m:sub>
                <m:r>
                  <m:rPr>
                    <m:sty m:val="p"/>
                  </m:rPr>
                  <w:rPr>
                    <w:rFonts w:ascii="Cambria Math" w:hAnsi="Cambria Math" w:cs="Times New Roman"/>
                    <w:color w:val="000000" w:themeColor="text1"/>
                    <w:sz w:val="28"/>
                    <w:szCs w:val="28"/>
                  </w:rPr>
                  <m:t>п</m:t>
                </m:r>
              </m:sub>
            </m:sSub>
          </m:den>
        </m:f>
      </m:oMath>
      <w:r w:rsidR="000B40EB" w:rsidRPr="00715840">
        <w:rPr>
          <w:rFonts w:ascii="Times New Roman" w:hAnsi="Times New Roman" w:cs="Times New Roman"/>
          <w:color w:val="000000" w:themeColor="text1"/>
          <w:sz w:val="28"/>
          <w:szCs w:val="28"/>
        </w:rPr>
        <w:t xml:space="preserve">                                               (1.14)</w:t>
      </w:r>
    </w:p>
    <w:p w14:paraId="71334454"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56D13729" w14:textId="77777777" w:rsidR="000B40EB" w:rsidRPr="00715840" w:rsidRDefault="000B40EB" w:rsidP="001130EA">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П</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w:t>
      </w:r>
      <w:r w:rsidR="0059435A" w:rsidRPr="00715840">
        <w:rPr>
          <w:rFonts w:ascii="Times New Roman" w:hAnsi="Times New Roman" w:cs="Times New Roman"/>
          <w:color w:val="000000" w:themeColor="text1"/>
          <w:sz w:val="28"/>
          <w:szCs w:val="28"/>
        </w:rPr>
        <w:t xml:space="preserve"> це</w:t>
      </w:r>
      <w:r w:rsidRPr="00715840">
        <w:rPr>
          <w:rFonts w:ascii="Times New Roman" w:hAnsi="Times New Roman" w:cs="Times New Roman"/>
          <w:color w:val="000000" w:themeColor="text1"/>
          <w:sz w:val="28"/>
          <w:szCs w:val="28"/>
        </w:rPr>
        <w:t xml:space="preserve"> параметр поверх</w:t>
      </w:r>
      <w:r w:rsidR="0059435A" w:rsidRPr="00715840">
        <w:rPr>
          <w:rFonts w:ascii="Times New Roman" w:hAnsi="Times New Roman" w:cs="Times New Roman"/>
          <w:color w:val="000000" w:themeColor="text1"/>
          <w:sz w:val="28"/>
          <w:szCs w:val="28"/>
        </w:rPr>
        <w:t>невої провідності, який обчислює</w:t>
      </w:r>
      <w:r w:rsidRPr="00715840">
        <w:rPr>
          <w:rFonts w:ascii="Times New Roman" w:hAnsi="Times New Roman" w:cs="Times New Roman"/>
          <w:color w:val="000000" w:themeColor="text1"/>
          <w:sz w:val="28"/>
          <w:szCs w:val="28"/>
        </w:rPr>
        <w:t xml:space="preserve"> зміну параметра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в </w:t>
      </w:r>
      <w:r w:rsidR="0059435A" w:rsidRPr="00715840">
        <w:rPr>
          <w:rFonts w:ascii="Times New Roman" w:hAnsi="Times New Roman" w:cs="Times New Roman"/>
          <w:color w:val="000000" w:themeColor="text1"/>
          <w:sz w:val="28"/>
          <w:szCs w:val="28"/>
        </w:rPr>
        <w:t>обумовленості</w:t>
      </w:r>
      <w:r w:rsidRPr="00715840">
        <w:rPr>
          <w:rFonts w:ascii="Times New Roman" w:hAnsi="Times New Roman" w:cs="Times New Roman"/>
          <w:color w:val="000000" w:themeColor="text1"/>
          <w:sz w:val="28"/>
          <w:szCs w:val="28"/>
        </w:rPr>
        <w:t xml:space="preserve"> від мінералізації пластової води.</w:t>
      </w:r>
    </w:p>
    <w:p w14:paraId="333E086C" w14:textId="0EBD24A0" w:rsidR="000B40EB" w:rsidRPr="00715840" w:rsidRDefault="0059435A"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Значення</w:t>
      </w:r>
      <w:r w:rsidR="000B40EB" w:rsidRPr="00715840">
        <w:rPr>
          <w:rFonts w:ascii="Times New Roman" w:hAnsi="Times New Roman" w:cs="Times New Roman"/>
          <w:color w:val="000000" w:themeColor="text1"/>
          <w:sz w:val="28"/>
          <w:szCs w:val="28"/>
        </w:rPr>
        <w:t xml:space="preserve"> </w:t>
      </w:r>
      <w:proofErr w:type="spellStart"/>
      <w:r w:rsidR="000B40EB" w:rsidRPr="00715840">
        <w:rPr>
          <w:rFonts w:ascii="Times New Roman" w:hAnsi="Times New Roman" w:cs="Times New Roman"/>
          <w:color w:val="000000" w:themeColor="text1"/>
          <w:sz w:val="28"/>
          <w:szCs w:val="28"/>
        </w:rPr>
        <w:t>П</w:t>
      </w:r>
      <w:r w:rsidR="000B40EB"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розраховується</w:t>
      </w:r>
      <w:r w:rsidR="000B40EB" w:rsidRPr="00715840">
        <w:rPr>
          <w:rFonts w:ascii="Times New Roman" w:hAnsi="Times New Roman" w:cs="Times New Roman"/>
          <w:color w:val="000000" w:themeColor="text1"/>
          <w:sz w:val="28"/>
          <w:szCs w:val="28"/>
        </w:rPr>
        <w:t xml:space="preserve"> для заданого питомого опору </w:t>
      </w:r>
      <w:proofErr w:type="spellStart"/>
      <w:r w:rsidR="000B40EB" w:rsidRPr="00715840">
        <w:rPr>
          <w:rFonts w:ascii="Times New Roman" w:hAnsi="Times New Roman" w:cs="Times New Roman"/>
          <w:color w:val="000000" w:themeColor="text1"/>
          <w:sz w:val="28"/>
          <w:szCs w:val="28"/>
        </w:rPr>
        <w:t>фільтрата</w:t>
      </w:r>
      <w:proofErr w:type="spellEnd"/>
      <w:r w:rsidR="000B40EB" w:rsidRPr="00715840">
        <w:rPr>
          <w:rFonts w:ascii="Times New Roman" w:hAnsi="Times New Roman" w:cs="Times New Roman"/>
          <w:color w:val="000000" w:themeColor="text1"/>
          <w:sz w:val="28"/>
          <w:szCs w:val="28"/>
        </w:rPr>
        <w:t xml:space="preserve"> промивної рідини </w:t>
      </w:r>
      <w:proofErr w:type="spellStart"/>
      <w:r w:rsidR="000B40EB" w:rsidRPr="00715840">
        <w:rPr>
          <w:rFonts w:ascii="Times New Roman" w:hAnsi="Times New Roman" w:cs="Times New Roman"/>
          <w:color w:val="000000" w:themeColor="text1"/>
          <w:sz w:val="28"/>
          <w:szCs w:val="28"/>
        </w:rPr>
        <w:t>ρ</w:t>
      </w:r>
      <w:r w:rsidR="000B40EB" w:rsidRPr="00715840">
        <w:rPr>
          <w:rFonts w:ascii="Times New Roman" w:hAnsi="Times New Roman" w:cs="Times New Roman"/>
          <w:color w:val="000000" w:themeColor="text1"/>
          <w:sz w:val="28"/>
          <w:szCs w:val="28"/>
          <w:vertAlign w:val="subscript"/>
        </w:rPr>
        <w:t>ф</w:t>
      </w:r>
      <w:proofErr w:type="spellEnd"/>
      <w:r w:rsidRPr="00715840">
        <w:rPr>
          <w:rFonts w:ascii="Times New Roman" w:hAnsi="Times New Roman" w:cs="Times New Roman"/>
          <w:color w:val="000000" w:themeColor="text1"/>
          <w:sz w:val="28"/>
          <w:szCs w:val="28"/>
        </w:rPr>
        <w:t>, розраховують</w:t>
      </w:r>
      <w:r w:rsidR="000B40EB" w:rsidRPr="00715840">
        <w:rPr>
          <w:rFonts w:ascii="Times New Roman" w:hAnsi="Times New Roman" w:cs="Times New Roman"/>
          <w:color w:val="000000" w:themeColor="text1"/>
          <w:sz w:val="28"/>
          <w:szCs w:val="28"/>
        </w:rPr>
        <w:t xml:space="preserve"> глинистість </w:t>
      </w:r>
      <w:proofErr w:type="spellStart"/>
      <w:r w:rsidR="000B40EB" w:rsidRPr="00715840">
        <w:rPr>
          <w:rFonts w:ascii="Times New Roman" w:hAnsi="Times New Roman" w:cs="Times New Roman"/>
          <w:color w:val="000000" w:themeColor="text1"/>
          <w:sz w:val="28"/>
          <w:szCs w:val="28"/>
        </w:rPr>
        <w:t>колектора</w:t>
      </w:r>
      <w:proofErr w:type="spellEnd"/>
      <w:r w:rsidR="00525F31">
        <w:rPr>
          <w:rFonts w:ascii="Times New Roman" w:hAnsi="Times New Roman" w:cs="Times New Roman"/>
          <w:color w:val="000000" w:themeColor="text1"/>
          <w:sz w:val="28"/>
          <w:szCs w:val="28"/>
        </w:rPr>
        <w:t xml:space="preserve"> </w:t>
      </w:r>
      <w:proofErr w:type="spellStart"/>
      <w:r w:rsidR="000B40EB" w:rsidRPr="00715840">
        <w:rPr>
          <w:rFonts w:ascii="Times New Roman" w:hAnsi="Times New Roman" w:cs="Times New Roman"/>
          <w:color w:val="000000" w:themeColor="text1"/>
          <w:sz w:val="28"/>
          <w:szCs w:val="28"/>
        </w:rPr>
        <w:t>С</w:t>
      </w:r>
      <w:r w:rsidR="000B40EB" w:rsidRPr="00715840">
        <w:rPr>
          <w:rFonts w:ascii="Times New Roman" w:hAnsi="Times New Roman" w:cs="Times New Roman"/>
          <w:color w:val="000000" w:themeColor="text1"/>
          <w:sz w:val="28"/>
          <w:szCs w:val="28"/>
          <w:vertAlign w:val="subscript"/>
        </w:rPr>
        <w:t>гл</w:t>
      </w:r>
      <w:proofErr w:type="spellEnd"/>
      <w:r w:rsidRPr="00715840">
        <w:rPr>
          <w:rFonts w:ascii="Times New Roman" w:hAnsi="Times New Roman" w:cs="Times New Roman"/>
          <w:color w:val="000000" w:themeColor="text1"/>
          <w:sz w:val="28"/>
          <w:szCs w:val="28"/>
        </w:rPr>
        <w:t xml:space="preserve">, або </w:t>
      </w:r>
      <w:proofErr w:type="spellStart"/>
      <w:r w:rsidRPr="00715840">
        <w:rPr>
          <w:rFonts w:ascii="Times New Roman" w:hAnsi="Times New Roman" w:cs="Times New Roman"/>
          <w:color w:val="000000" w:themeColor="text1"/>
          <w:sz w:val="28"/>
          <w:szCs w:val="28"/>
        </w:rPr>
        <w:t>геоф</w:t>
      </w:r>
      <w:r w:rsidR="000B40EB" w:rsidRPr="00715840">
        <w:rPr>
          <w:rFonts w:ascii="Times New Roman" w:hAnsi="Times New Roman" w:cs="Times New Roman"/>
          <w:color w:val="000000" w:themeColor="text1"/>
          <w:sz w:val="28"/>
          <w:szCs w:val="28"/>
        </w:rPr>
        <w:t>зичні</w:t>
      </w:r>
      <w:proofErr w:type="spellEnd"/>
      <w:r w:rsidR="000B40EB" w:rsidRPr="00715840">
        <w:rPr>
          <w:rFonts w:ascii="Times New Roman" w:hAnsi="Times New Roman" w:cs="Times New Roman"/>
          <w:color w:val="000000" w:themeColor="text1"/>
          <w:sz w:val="28"/>
          <w:szCs w:val="28"/>
        </w:rPr>
        <w:t xml:space="preserve"> параметри (α</w:t>
      </w:r>
      <w:proofErr w:type="spellStart"/>
      <w:r w:rsidR="000B40EB" w:rsidRPr="00715840">
        <w:rPr>
          <w:rFonts w:ascii="Times New Roman" w:hAnsi="Times New Roman" w:cs="Times New Roman"/>
          <w:color w:val="000000" w:themeColor="text1"/>
          <w:sz w:val="28"/>
          <w:szCs w:val="28"/>
          <w:vertAlign w:val="subscript"/>
        </w:rPr>
        <w:t>пс</w:t>
      </w:r>
      <w:proofErr w:type="spellEnd"/>
      <w:r w:rsidR="000B40EB" w:rsidRPr="00715840">
        <w:rPr>
          <w:rFonts w:ascii="Times New Roman" w:hAnsi="Times New Roman" w:cs="Times New Roman"/>
          <w:color w:val="000000" w:themeColor="text1"/>
          <w:sz w:val="28"/>
          <w:szCs w:val="28"/>
        </w:rPr>
        <w:t xml:space="preserve">, </w:t>
      </w:r>
      <w:proofErr w:type="spellStart"/>
      <w:r w:rsidR="000B40EB" w:rsidRPr="00715840">
        <w:rPr>
          <w:rFonts w:ascii="Times New Roman" w:hAnsi="Times New Roman" w:cs="Times New Roman"/>
          <w:color w:val="000000" w:themeColor="text1"/>
          <w:sz w:val="28"/>
          <w:szCs w:val="28"/>
        </w:rPr>
        <w:t>ΔІ</w:t>
      </w:r>
      <w:r w:rsidR="000B40EB" w:rsidRPr="00715840">
        <w:rPr>
          <w:rFonts w:ascii="Times New Roman" w:hAnsi="Times New Roman" w:cs="Times New Roman"/>
          <w:color w:val="000000" w:themeColor="text1"/>
          <w:sz w:val="28"/>
          <w:szCs w:val="28"/>
          <w:vertAlign w:val="subscript"/>
        </w:rPr>
        <w:t>γ</w:t>
      </w:r>
      <w:proofErr w:type="spellEnd"/>
      <w:r w:rsidRPr="00715840">
        <w:rPr>
          <w:rFonts w:ascii="Times New Roman" w:hAnsi="Times New Roman" w:cs="Times New Roman"/>
          <w:color w:val="000000" w:themeColor="text1"/>
          <w:sz w:val="28"/>
          <w:szCs w:val="28"/>
        </w:rPr>
        <w:t>), які побічно залежний</w:t>
      </w:r>
      <w:r w:rsidR="000B40EB" w:rsidRPr="00715840">
        <w:rPr>
          <w:rFonts w:ascii="Times New Roman" w:hAnsi="Times New Roman" w:cs="Times New Roman"/>
          <w:color w:val="000000" w:themeColor="text1"/>
          <w:sz w:val="28"/>
          <w:szCs w:val="28"/>
        </w:rPr>
        <w:t xml:space="preserve"> від глинистості</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5, 6</w:t>
      </w:r>
      <w:r w:rsidR="00525F31" w:rsidRPr="0011423E">
        <w:rPr>
          <w:rFonts w:ascii="Times New Roman" w:hAnsi="Times New Roman" w:cs="Times New Roman"/>
          <w:color w:val="000000" w:themeColor="text1"/>
          <w:sz w:val="28"/>
          <w:szCs w:val="28"/>
        </w:rPr>
        <w:t>]</w:t>
      </w:r>
      <w:r w:rsidR="000B40EB" w:rsidRPr="00715840">
        <w:rPr>
          <w:rFonts w:ascii="Times New Roman" w:hAnsi="Times New Roman" w:cs="Times New Roman"/>
          <w:color w:val="000000" w:themeColor="text1"/>
          <w:sz w:val="28"/>
          <w:szCs w:val="28"/>
        </w:rPr>
        <w:t>.</w:t>
      </w:r>
    </w:p>
    <w:p w14:paraId="6DD5D99E" w14:textId="77777777" w:rsidR="00C056B6"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Параметр пористості у чистому неглинистому нафтогазоносному колекторі дорівнює</w:t>
      </w:r>
    </w:p>
    <w:p w14:paraId="400A800E" w14:textId="77777777" w:rsidR="000B40EB" w:rsidRPr="00715840"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w:t>
      </w:r>
    </w:p>
    <w:p w14:paraId="6DDF6416" w14:textId="77777777" w:rsidR="000B40EB"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(1.15</w:t>
      </w:r>
      <w:r w:rsidR="00475C39" w:rsidRPr="00715840">
        <w:rPr>
          <w:rFonts w:ascii="Times New Roman" w:hAnsi="Times New Roman" w:cs="Times New Roman"/>
          <w:color w:val="000000" w:themeColor="text1"/>
          <w:sz w:val="28"/>
          <w:szCs w:val="28"/>
        </w:rPr>
        <w:t>)</w:t>
      </w:r>
    </w:p>
    <w:p w14:paraId="2E0F9961" w14:textId="77777777"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277BDB9B" w14:textId="25EFD8B6" w:rsidR="00C57151" w:rsidRPr="00715840" w:rsidRDefault="000B40EB" w:rsidP="00077F7A">
      <w:pPr>
        <w:widowControl w:val="0"/>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нз</w:t>
      </w:r>
      <w:proofErr w:type="spellEnd"/>
      <w:r w:rsidRPr="00715840">
        <w:rPr>
          <w:rFonts w:ascii="Times New Roman" w:hAnsi="Times New Roman" w:cs="Times New Roman"/>
          <w:color w:val="000000" w:themeColor="text1"/>
          <w:sz w:val="28"/>
          <w:szCs w:val="28"/>
        </w:rPr>
        <w:t xml:space="preserve"> – парам</w:t>
      </w:r>
      <w:r w:rsidR="00C57151" w:rsidRPr="00715840">
        <w:rPr>
          <w:rFonts w:ascii="Times New Roman" w:hAnsi="Times New Roman" w:cs="Times New Roman"/>
          <w:color w:val="000000" w:themeColor="text1"/>
          <w:sz w:val="28"/>
          <w:szCs w:val="28"/>
        </w:rPr>
        <w:t xml:space="preserve">етр залишкового </w:t>
      </w:r>
      <w:proofErr w:type="spellStart"/>
      <w:r w:rsidR="00C57151" w:rsidRPr="00715840">
        <w:rPr>
          <w:rFonts w:ascii="Times New Roman" w:hAnsi="Times New Roman" w:cs="Times New Roman"/>
          <w:color w:val="000000" w:themeColor="text1"/>
          <w:sz w:val="28"/>
          <w:szCs w:val="28"/>
        </w:rPr>
        <w:t>нафтогазонасиченя</w:t>
      </w:r>
      <w:proofErr w:type="spellEnd"/>
      <w:r w:rsidR="00C57151" w:rsidRPr="00715840">
        <w:rPr>
          <w:rFonts w:ascii="Times New Roman" w:hAnsi="Times New Roman" w:cs="Times New Roman"/>
          <w:color w:val="000000" w:themeColor="text1"/>
          <w:sz w:val="28"/>
          <w:szCs w:val="28"/>
        </w:rPr>
        <w:t xml:space="preserve"> у промитій зоні пласта, шифр кривих – </w:t>
      </w:r>
      <w:proofErr w:type="spellStart"/>
      <w:r w:rsidR="00C57151" w:rsidRPr="00715840">
        <w:rPr>
          <w:rFonts w:ascii="Times New Roman" w:hAnsi="Times New Roman" w:cs="Times New Roman"/>
          <w:color w:val="000000" w:themeColor="text1"/>
          <w:sz w:val="28"/>
          <w:szCs w:val="28"/>
        </w:rPr>
        <w:t>ρ</w:t>
      </w:r>
      <w:r w:rsidR="00C57151" w:rsidRPr="00715840">
        <w:rPr>
          <w:rFonts w:ascii="Times New Roman" w:hAnsi="Times New Roman" w:cs="Times New Roman"/>
          <w:color w:val="000000" w:themeColor="text1"/>
          <w:sz w:val="28"/>
          <w:szCs w:val="28"/>
          <w:vertAlign w:val="subscript"/>
        </w:rPr>
        <w:t>ф</w:t>
      </w:r>
      <w:proofErr w:type="spellEnd"/>
      <w:r w:rsidR="00C57151" w:rsidRPr="00715840">
        <w:rPr>
          <w:rFonts w:ascii="Times New Roman" w:hAnsi="Times New Roman" w:cs="Times New Roman"/>
          <w:color w:val="000000" w:themeColor="text1"/>
          <w:sz w:val="28"/>
          <w:szCs w:val="28"/>
        </w:rPr>
        <w:t xml:space="preserve">, </w:t>
      </w:r>
      <w:proofErr w:type="spellStart"/>
      <w:r w:rsidR="00C57151" w:rsidRPr="00715840">
        <w:rPr>
          <w:rFonts w:ascii="Times New Roman" w:hAnsi="Times New Roman" w:cs="Times New Roman"/>
          <w:color w:val="000000" w:themeColor="text1"/>
          <w:sz w:val="28"/>
          <w:szCs w:val="28"/>
        </w:rPr>
        <w:t>Омм</w:t>
      </w:r>
      <w:proofErr w:type="spellEnd"/>
      <w:r w:rsidR="00077F7A">
        <w:rPr>
          <w:rFonts w:ascii="Times New Roman" w:hAnsi="Times New Roman" w:cs="Times New Roman"/>
          <w:color w:val="000000" w:themeColor="text1"/>
          <w:sz w:val="28"/>
          <w:szCs w:val="28"/>
        </w:rPr>
        <w:t>.</w:t>
      </w:r>
    </w:p>
    <w:p w14:paraId="55A49A15" w14:textId="77777777"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p>
    <w:p w14:paraId="26B7EA20" w14:textId="77777777" w:rsidR="000B40EB" w:rsidRPr="00715840" w:rsidRDefault="000B40EB" w:rsidP="00C056B6">
      <w:pPr>
        <w:widowControl w:val="0"/>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14:anchorId="0BC5439D" wp14:editId="29BF99FB">
            <wp:extent cx="4092494" cy="4857750"/>
            <wp:effectExtent l="19050" t="0" r="325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7912" cy="4876051"/>
                    </a:xfrm>
                    <a:prstGeom prst="rect">
                      <a:avLst/>
                    </a:prstGeom>
                    <a:noFill/>
                    <a:ln>
                      <a:noFill/>
                    </a:ln>
                  </pic:spPr>
                </pic:pic>
              </a:graphicData>
            </a:graphic>
          </wp:inline>
        </w:drawing>
      </w:r>
    </w:p>
    <w:p w14:paraId="789DA6F0" w14:textId="77777777" w:rsidR="000B40EB" w:rsidRPr="00715840" w:rsidRDefault="00475C39" w:rsidP="00077F7A">
      <w:pPr>
        <w:widowControl w:val="0"/>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C056B6">
        <w:rPr>
          <w:rFonts w:ascii="Times New Roman" w:hAnsi="Times New Roman" w:cs="Times New Roman"/>
          <w:color w:val="000000" w:themeColor="text1"/>
          <w:sz w:val="28"/>
          <w:szCs w:val="28"/>
        </w:rPr>
        <w:t>унок</w:t>
      </w:r>
      <w:r w:rsidR="000B40EB" w:rsidRPr="00715840">
        <w:rPr>
          <w:rFonts w:ascii="Times New Roman" w:hAnsi="Times New Roman" w:cs="Times New Roman"/>
          <w:color w:val="000000" w:themeColor="text1"/>
          <w:sz w:val="28"/>
          <w:szCs w:val="28"/>
        </w:rPr>
        <w:t xml:space="preserve"> 1.4 – Залежність питомого електричного опору </w:t>
      </w:r>
      <w:proofErr w:type="spellStart"/>
      <w:r w:rsidR="000B40EB" w:rsidRPr="00715840">
        <w:rPr>
          <w:rFonts w:ascii="Times New Roman" w:hAnsi="Times New Roman" w:cs="Times New Roman"/>
          <w:color w:val="000000" w:themeColor="text1"/>
          <w:sz w:val="28"/>
          <w:szCs w:val="28"/>
        </w:rPr>
        <w:t>фільтрата</w:t>
      </w:r>
      <w:proofErr w:type="spellEnd"/>
      <w:r w:rsidR="000B40EB" w:rsidRPr="00715840">
        <w:rPr>
          <w:rFonts w:ascii="Times New Roman" w:hAnsi="Times New Roman" w:cs="Times New Roman"/>
          <w:color w:val="000000" w:themeColor="text1"/>
          <w:sz w:val="28"/>
          <w:szCs w:val="28"/>
        </w:rPr>
        <w:t xml:space="preserve"> промивної рідини від опору промивної рідини при різних температурах</w:t>
      </w:r>
    </w:p>
    <w:p w14:paraId="531A32CF" w14:textId="77777777" w:rsidR="00C57151" w:rsidRPr="00715840" w:rsidRDefault="00C57151"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2F1BFF26" w14:textId="77777777" w:rsidR="000B40EB"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Величина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нз</w:t>
      </w:r>
      <w:proofErr w:type="spellEnd"/>
      <w:r w:rsidR="00C57151" w:rsidRPr="00715840">
        <w:rPr>
          <w:rFonts w:ascii="Times New Roman" w:hAnsi="Times New Roman" w:cs="Times New Roman"/>
          <w:color w:val="000000" w:themeColor="text1"/>
          <w:sz w:val="28"/>
          <w:szCs w:val="28"/>
        </w:rPr>
        <w:t xml:space="preserve"> визначається за формулою</w:t>
      </w:r>
    </w:p>
    <w:p w14:paraId="60182760"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19AB6E29" w14:textId="77777777" w:rsidR="000B40EB"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e>
              <m:sup>
                <m:r>
                  <m:rPr>
                    <m:sty m:val="p"/>
                  </m:rPr>
                  <w:rPr>
                    <w:rFonts w:ascii="Cambria Math" w:hAnsi="Cambria Math" w:cs="Times New Roman"/>
                    <w:color w:val="000000" w:themeColor="text1"/>
                    <w:sz w:val="28"/>
                    <w:szCs w:val="28"/>
                  </w:rPr>
                  <m:t>2</m:t>
                </m:r>
              </m:sup>
            </m:sSup>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(1.16)</w:t>
      </w:r>
    </w:p>
    <w:p w14:paraId="60ADDE07" w14:textId="77777777"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092BA928" w14:textId="7E507F0D" w:rsidR="000B40EB" w:rsidRPr="00715840" w:rsidRDefault="000B40EB" w:rsidP="00077F7A">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нз</w:t>
      </w:r>
      <w:proofErr w:type="spellEnd"/>
      <w:r w:rsidRPr="00715840">
        <w:rPr>
          <w:rFonts w:ascii="Times New Roman" w:hAnsi="Times New Roman" w:cs="Times New Roman"/>
          <w:color w:val="000000" w:themeColor="text1"/>
          <w:sz w:val="28"/>
          <w:szCs w:val="28"/>
        </w:rPr>
        <w:t xml:space="preserve"> – коефіцієнт залишкового </w:t>
      </w:r>
      <w:proofErr w:type="spellStart"/>
      <w:r w:rsidRPr="00715840">
        <w:rPr>
          <w:rFonts w:ascii="Times New Roman" w:hAnsi="Times New Roman" w:cs="Times New Roman"/>
          <w:color w:val="000000" w:themeColor="text1"/>
          <w:sz w:val="28"/>
          <w:szCs w:val="28"/>
        </w:rPr>
        <w:t>нафтогазонасичення</w:t>
      </w:r>
      <w:proofErr w:type="spellEnd"/>
      <w:r w:rsidRPr="00715840">
        <w:rPr>
          <w:rFonts w:ascii="Times New Roman" w:hAnsi="Times New Roman" w:cs="Times New Roman"/>
          <w:color w:val="000000" w:themeColor="text1"/>
          <w:sz w:val="28"/>
          <w:szCs w:val="28"/>
        </w:rPr>
        <w:t xml:space="preserve"> у промитій</w:t>
      </w:r>
      <w:r w:rsidR="00C57151" w:rsidRPr="00715840">
        <w:rPr>
          <w:rFonts w:ascii="Times New Roman" w:hAnsi="Times New Roman" w:cs="Times New Roman"/>
          <w:color w:val="000000" w:themeColor="text1"/>
          <w:sz w:val="28"/>
          <w:szCs w:val="28"/>
        </w:rPr>
        <w:t xml:space="preserve"> зоні пласта-</w:t>
      </w:r>
      <w:proofErr w:type="spellStart"/>
      <w:r w:rsidR="00C57151" w:rsidRPr="00715840">
        <w:rPr>
          <w:rFonts w:ascii="Times New Roman" w:hAnsi="Times New Roman" w:cs="Times New Roman"/>
          <w:color w:val="000000" w:themeColor="text1"/>
          <w:sz w:val="28"/>
          <w:szCs w:val="28"/>
        </w:rPr>
        <w:t>колектора</w:t>
      </w:r>
      <w:proofErr w:type="spellEnd"/>
      <w:r w:rsidR="00C57151" w:rsidRPr="00715840">
        <w:rPr>
          <w:rFonts w:ascii="Times New Roman" w:hAnsi="Times New Roman" w:cs="Times New Roman"/>
          <w:color w:val="000000" w:themeColor="text1"/>
          <w:sz w:val="28"/>
          <w:szCs w:val="28"/>
        </w:rPr>
        <w:t>. Здебільшого</w:t>
      </w:r>
      <w:r w:rsidRPr="00715840">
        <w:rPr>
          <w:rFonts w:ascii="Times New Roman" w:hAnsi="Times New Roman" w:cs="Times New Roman"/>
          <w:color w:val="000000" w:themeColor="text1"/>
          <w:sz w:val="28"/>
          <w:szCs w:val="28"/>
        </w:rPr>
        <w:t xml:space="preserve"> наближено </w:t>
      </w: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нз</w:t>
      </w:r>
      <w:proofErr w:type="spellEnd"/>
      <w:r w:rsidRPr="00715840">
        <w:rPr>
          <w:rFonts w:ascii="Times New Roman" w:hAnsi="Times New Roman" w:cs="Times New Roman"/>
          <w:color w:val="000000" w:themeColor="text1"/>
          <w:sz w:val="28"/>
          <w:szCs w:val="28"/>
        </w:rPr>
        <w:t>=0,2–0,3</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4</w:t>
      </w:r>
      <w:r w:rsidR="00525F31"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6B052B9C" w14:textId="77777777" w:rsidR="000B40EB"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w:t>
      </w:r>
      <w:r w:rsidR="000B40EB" w:rsidRPr="00715840">
        <w:rPr>
          <w:rFonts w:ascii="Times New Roman" w:hAnsi="Times New Roman" w:cs="Times New Roman"/>
          <w:color w:val="000000" w:themeColor="text1"/>
          <w:sz w:val="28"/>
          <w:szCs w:val="28"/>
        </w:rPr>
        <w:t xml:space="preserve">араметр </w:t>
      </w:r>
      <w:proofErr w:type="spellStart"/>
      <w:r w:rsidR="000B40EB" w:rsidRPr="00715840">
        <w:rPr>
          <w:rFonts w:ascii="Times New Roman" w:hAnsi="Times New Roman" w:cs="Times New Roman"/>
          <w:color w:val="000000" w:themeColor="text1"/>
          <w:sz w:val="28"/>
          <w:szCs w:val="28"/>
        </w:rPr>
        <w:t>П</w:t>
      </w:r>
      <w:r w:rsidR="000B40EB"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вставляють в знаменнику формули для </w:t>
      </w:r>
      <w:proofErr w:type="spellStart"/>
      <w:r w:rsidRPr="00715840">
        <w:rPr>
          <w:rFonts w:ascii="Times New Roman" w:hAnsi="Times New Roman" w:cs="Times New Roman"/>
          <w:color w:val="000000" w:themeColor="text1"/>
          <w:sz w:val="28"/>
          <w:szCs w:val="28"/>
        </w:rPr>
        <w:t>заглинизованого</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колектора</w:t>
      </w:r>
      <w:proofErr w:type="spellEnd"/>
    </w:p>
    <w:p w14:paraId="4066F5D6"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48F1D774" w14:textId="77777777" w:rsidR="000B40EB"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П</m:t>
                </m:r>
              </m:e>
              <m:sub>
                <m:r>
                  <m:rPr>
                    <m:sty m:val="p"/>
                  </m:rPr>
                  <w:rPr>
                    <w:rFonts w:ascii="Cambria Math" w:hAnsi="Cambria Math" w:cs="Times New Roman"/>
                    <w:color w:val="000000" w:themeColor="text1"/>
                    <w:sz w:val="28"/>
                    <w:szCs w:val="28"/>
                  </w:rPr>
                  <m:t>п</m:t>
                </m:r>
              </m:sub>
            </m:sSub>
          </m:den>
        </m:f>
      </m:oMath>
      <w:r w:rsidR="000B40EB" w:rsidRPr="00715840">
        <w:rPr>
          <w:rFonts w:ascii="Times New Roman" w:hAnsi="Times New Roman" w:cs="Times New Roman"/>
          <w:color w:val="000000" w:themeColor="text1"/>
          <w:sz w:val="28"/>
          <w:szCs w:val="28"/>
        </w:rPr>
        <w:t xml:space="preserve"> ,                                       </w:t>
      </w:r>
      <w:r w:rsidR="00A347C5">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(1.17)</w:t>
      </w:r>
    </w:p>
    <w:p w14:paraId="00E34646" w14:textId="77777777" w:rsidR="00C056B6" w:rsidRDefault="00C056B6" w:rsidP="00794DA4">
      <w:pPr>
        <w:spacing w:after="0" w:line="360" w:lineRule="auto"/>
        <w:ind w:firstLine="709"/>
        <w:contextualSpacing/>
        <w:jc w:val="both"/>
        <w:rPr>
          <w:rFonts w:ascii="Times New Roman" w:hAnsi="Times New Roman" w:cs="Times New Roman"/>
          <w:caps/>
          <w:color w:val="000000" w:themeColor="text1"/>
          <w:sz w:val="28"/>
          <w:szCs w:val="28"/>
        </w:rPr>
      </w:pPr>
    </w:p>
    <w:p w14:paraId="2A0BA9B2" w14:textId="6DA3AC27" w:rsidR="000B40EB"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В</w:t>
      </w:r>
      <w:r w:rsidRPr="00715840">
        <w:rPr>
          <w:rFonts w:ascii="Times New Roman" w:hAnsi="Times New Roman" w:cs="Times New Roman"/>
          <w:color w:val="000000" w:themeColor="text1"/>
          <w:sz w:val="28"/>
          <w:szCs w:val="28"/>
        </w:rPr>
        <w:t>изначення коефіцієнта пористості за даними опору зони проникнення пласта.</w:t>
      </w:r>
      <w:r w:rsidR="00077F7A">
        <w:rPr>
          <w:rFonts w:ascii="Times New Roman" w:hAnsi="Times New Roman" w:cs="Times New Roman"/>
          <w:color w:val="000000" w:themeColor="text1"/>
          <w:sz w:val="28"/>
          <w:szCs w:val="28"/>
        </w:rPr>
        <w:t xml:space="preserve"> </w:t>
      </w:r>
      <w:r w:rsidR="0090342E" w:rsidRPr="00715840">
        <w:rPr>
          <w:rFonts w:ascii="Times New Roman" w:hAnsi="Times New Roman" w:cs="Times New Roman"/>
          <w:color w:val="000000" w:themeColor="text1"/>
          <w:sz w:val="28"/>
          <w:szCs w:val="28"/>
        </w:rPr>
        <w:t>При визначе</w:t>
      </w:r>
      <w:r w:rsidRPr="00715840">
        <w:rPr>
          <w:rFonts w:ascii="Times New Roman" w:hAnsi="Times New Roman" w:cs="Times New Roman"/>
          <w:color w:val="000000" w:themeColor="text1"/>
          <w:sz w:val="28"/>
          <w:szCs w:val="28"/>
        </w:rPr>
        <w:t>ні пористості за дани</w:t>
      </w:r>
      <w:r w:rsidR="0090342E" w:rsidRPr="00715840">
        <w:rPr>
          <w:rFonts w:ascii="Times New Roman" w:hAnsi="Times New Roman" w:cs="Times New Roman"/>
          <w:color w:val="000000" w:themeColor="text1"/>
          <w:sz w:val="28"/>
          <w:szCs w:val="28"/>
        </w:rPr>
        <w:t xml:space="preserve">ми питомого опору зони </w:t>
      </w:r>
      <w:proofErr w:type="spellStart"/>
      <w:r w:rsidR="0090342E" w:rsidRPr="00715840">
        <w:rPr>
          <w:rFonts w:ascii="Times New Roman" w:hAnsi="Times New Roman" w:cs="Times New Roman"/>
          <w:color w:val="000000" w:themeColor="text1"/>
          <w:sz w:val="28"/>
          <w:szCs w:val="28"/>
        </w:rPr>
        <w:t>проникне</w:t>
      </w:r>
      <w:r w:rsidRPr="00715840">
        <w:rPr>
          <w:rFonts w:ascii="Times New Roman" w:hAnsi="Times New Roman" w:cs="Times New Roman"/>
          <w:color w:val="000000" w:themeColor="text1"/>
          <w:sz w:val="28"/>
          <w:szCs w:val="28"/>
        </w:rPr>
        <w:t>ня</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зп</w:t>
      </w:r>
      <w:proofErr w:type="spellEnd"/>
      <w:r w:rsidRPr="00715840">
        <w:rPr>
          <w:rFonts w:ascii="Times New Roman" w:hAnsi="Times New Roman" w:cs="Times New Roman"/>
          <w:color w:val="000000" w:themeColor="text1"/>
          <w:sz w:val="28"/>
          <w:szCs w:val="28"/>
        </w:rPr>
        <w:t xml:space="preserve">, параметр пористості </w:t>
      </w:r>
      <w:proofErr w:type="spellStart"/>
      <w:r w:rsidRPr="00715840">
        <w:rPr>
          <w:rFonts w:ascii="Times New Roman" w:hAnsi="Times New Roman" w:cs="Times New Roman"/>
          <w:color w:val="000000" w:themeColor="text1"/>
          <w:sz w:val="28"/>
          <w:szCs w:val="28"/>
        </w:rPr>
        <w:t>Р</w:t>
      </w:r>
      <w:r w:rsidRPr="00715840">
        <w:rPr>
          <w:rFonts w:ascii="Times New Roman" w:hAnsi="Times New Roman" w:cs="Times New Roman"/>
          <w:color w:val="000000" w:themeColor="text1"/>
          <w:sz w:val="28"/>
          <w:szCs w:val="28"/>
          <w:vertAlign w:val="subscript"/>
        </w:rPr>
        <w:t>п</w:t>
      </w:r>
      <w:proofErr w:type="spellEnd"/>
      <w:r w:rsidR="00077F7A">
        <w:rPr>
          <w:rFonts w:ascii="Times New Roman" w:hAnsi="Times New Roman" w:cs="Times New Roman"/>
          <w:color w:val="000000" w:themeColor="text1"/>
          <w:sz w:val="28"/>
          <w:szCs w:val="28"/>
          <w:vertAlign w:val="subscript"/>
        </w:rPr>
        <w:t xml:space="preserve"> </w:t>
      </w:r>
      <w:r w:rsidR="0090342E" w:rsidRPr="00715840">
        <w:rPr>
          <w:rFonts w:ascii="Times New Roman" w:hAnsi="Times New Roman" w:cs="Times New Roman"/>
          <w:color w:val="000000" w:themeColor="text1"/>
          <w:sz w:val="28"/>
          <w:szCs w:val="28"/>
        </w:rPr>
        <w:t>можна розрахувати</w:t>
      </w:r>
      <w:r w:rsidRPr="00715840">
        <w:rPr>
          <w:rFonts w:ascii="Times New Roman" w:hAnsi="Times New Roman" w:cs="Times New Roman"/>
          <w:color w:val="000000" w:themeColor="text1"/>
          <w:sz w:val="28"/>
          <w:szCs w:val="28"/>
        </w:rPr>
        <w:t xml:space="preserve"> за формулою для </w:t>
      </w:r>
      <w:proofErr w:type="spellStart"/>
      <w:r w:rsidRPr="00715840">
        <w:rPr>
          <w:rFonts w:ascii="Times New Roman" w:hAnsi="Times New Roman" w:cs="Times New Roman"/>
          <w:color w:val="000000" w:themeColor="text1"/>
          <w:sz w:val="28"/>
          <w:szCs w:val="28"/>
        </w:rPr>
        <w:t>нафтогазонасиченого</w:t>
      </w:r>
      <w:proofErr w:type="spellEnd"/>
      <w:r w:rsidRPr="00715840">
        <w:rPr>
          <w:rFonts w:ascii="Times New Roman" w:hAnsi="Times New Roman" w:cs="Times New Roman"/>
          <w:color w:val="000000" w:themeColor="text1"/>
          <w:sz w:val="28"/>
          <w:szCs w:val="28"/>
        </w:rPr>
        <w:t xml:space="preserve"> пласта-</w:t>
      </w:r>
      <w:proofErr w:type="spellStart"/>
      <w:r w:rsidRPr="00715840">
        <w:rPr>
          <w:rFonts w:ascii="Times New Roman" w:hAnsi="Times New Roman" w:cs="Times New Roman"/>
          <w:color w:val="000000" w:themeColor="text1"/>
          <w:sz w:val="28"/>
          <w:szCs w:val="28"/>
        </w:rPr>
        <w:t>колектора</w:t>
      </w:r>
      <w:proofErr w:type="spellEnd"/>
    </w:p>
    <w:p w14:paraId="1C79E955" w14:textId="77777777"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14:paraId="0BF934CA" w14:textId="77777777" w:rsidR="000B40EB"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(1.18)</w:t>
      </w:r>
    </w:p>
    <w:p w14:paraId="726AEF7A" w14:textId="77777777" w:rsidR="00C056B6" w:rsidRDefault="00C056B6" w:rsidP="00794DA4">
      <w:pPr>
        <w:pStyle w:val="a4"/>
        <w:ind w:firstLine="709"/>
        <w:contextualSpacing/>
        <w:rPr>
          <w:color w:val="000000" w:themeColor="text1"/>
          <w:szCs w:val="28"/>
        </w:rPr>
      </w:pPr>
    </w:p>
    <w:p w14:paraId="0B720576" w14:textId="77777777" w:rsidR="000B40EB" w:rsidRDefault="000B40EB" w:rsidP="00794DA4">
      <w:pPr>
        <w:pStyle w:val="a4"/>
        <w:ind w:firstLine="709"/>
        <w:contextualSpacing/>
        <w:rPr>
          <w:color w:val="000000" w:themeColor="text1"/>
          <w:szCs w:val="28"/>
        </w:rPr>
      </w:pPr>
      <w:r w:rsidRPr="00715840">
        <w:rPr>
          <w:color w:val="000000" w:themeColor="text1"/>
          <w:szCs w:val="28"/>
        </w:rPr>
        <w:t>Для водоносного пласта-</w:t>
      </w:r>
      <w:proofErr w:type="spellStart"/>
      <w:r w:rsidRPr="00715840">
        <w:rPr>
          <w:color w:val="000000" w:themeColor="text1"/>
          <w:szCs w:val="28"/>
        </w:rPr>
        <w:t>колектора</w:t>
      </w:r>
      <w:proofErr w:type="spellEnd"/>
    </w:p>
    <w:p w14:paraId="30482B8D" w14:textId="77777777" w:rsidR="00C056B6" w:rsidRPr="00715840" w:rsidRDefault="00C056B6" w:rsidP="00794DA4">
      <w:pPr>
        <w:pStyle w:val="a4"/>
        <w:ind w:firstLine="709"/>
        <w:contextualSpacing/>
        <w:rPr>
          <w:color w:val="000000" w:themeColor="text1"/>
          <w:szCs w:val="28"/>
        </w:rPr>
      </w:pPr>
    </w:p>
    <w:p w14:paraId="5BBB9617" w14:textId="77777777" w:rsidR="000B40EB"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(1.19)</w:t>
      </w:r>
    </w:p>
    <w:p w14:paraId="4679D057" w14:textId="77777777" w:rsidR="00C056B6" w:rsidRDefault="00C056B6" w:rsidP="00794DA4">
      <w:pPr>
        <w:pStyle w:val="a6"/>
        <w:ind w:firstLine="709"/>
        <w:contextualSpacing/>
        <w:jc w:val="both"/>
        <w:rPr>
          <w:color w:val="000000" w:themeColor="text1"/>
          <w:szCs w:val="28"/>
        </w:rPr>
      </w:pPr>
    </w:p>
    <w:p w14:paraId="4A3A673B" w14:textId="1E0F07B8" w:rsidR="000B40EB" w:rsidRPr="00715840" w:rsidRDefault="000B40EB" w:rsidP="00794DA4">
      <w:pPr>
        <w:pStyle w:val="a6"/>
        <w:ind w:firstLine="709"/>
        <w:contextualSpacing/>
        <w:jc w:val="both"/>
        <w:rPr>
          <w:color w:val="000000" w:themeColor="text1"/>
          <w:szCs w:val="28"/>
        </w:rPr>
      </w:pPr>
      <w:r w:rsidRPr="00715840">
        <w:rPr>
          <w:color w:val="000000" w:themeColor="text1"/>
          <w:szCs w:val="28"/>
        </w:rPr>
        <w:t xml:space="preserve">Параметр </w:t>
      </w:r>
      <w:proofErr w:type="spellStart"/>
      <w:r w:rsidRPr="00715840">
        <w:rPr>
          <w:color w:val="000000" w:themeColor="text1"/>
          <w:szCs w:val="28"/>
        </w:rPr>
        <w:t>Р</w:t>
      </w:r>
      <w:r w:rsidRPr="00715840">
        <w:rPr>
          <w:color w:val="000000" w:themeColor="text1"/>
          <w:szCs w:val="28"/>
          <w:vertAlign w:val="subscript"/>
        </w:rPr>
        <w:t>нз</w:t>
      </w:r>
      <w:proofErr w:type="spellEnd"/>
      <w:r w:rsidR="0090342E" w:rsidRPr="00715840">
        <w:rPr>
          <w:color w:val="000000" w:themeColor="text1"/>
          <w:szCs w:val="28"/>
        </w:rPr>
        <w:t xml:space="preserve"> зони проникнення розраховується</w:t>
      </w:r>
      <w:r w:rsidRPr="00715840">
        <w:rPr>
          <w:color w:val="000000" w:themeColor="text1"/>
          <w:szCs w:val="28"/>
        </w:rPr>
        <w:t xml:space="preserve"> за формулою (1.16) </w:t>
      </w:r>
      <w:r w:rsidR="0090342E" w:rsidRPr="00715840">
        <w:rPr>
          <w:color w:val="000000" w:themeColor="text1"/>
          <w:szCs w:val="28"/>
        </w:rPr>
        <w:t>і</w:t>
      </w:r>
      <w:r w:rsidRPr="00715840">
        <w:rPr>
          <w:color w:val="000000" w:themeColor="text1"/>
          <w:szCs w:val="28"/>
        </w:rPr>
        <w:t xml:space="preserve">з використанням величини </w:t>
      </w:r>
      <w:proofErr w:type="spellStart"/>
      <w:r w:rsidRPr="00715840">
        <w:rPr>
          <w:color w:val="000000" w:themeColor="text1"/>
          <w:szCs w:val="28"/>
        </w:rPr>
        <w:t>К</w:t>
      </w:r>
      <w:r w:rsidRPr="00715840">
        <w:rPr>
          <w:color w:val="000000" w:themeColor="text1"/>
          <w:szCs w:val="28"/>
          <w:vertAlign w:val="subscript"/>
        </w:rPr>
        <w:t>нз</w:t>
      </w:r>
      <w:proofErr w:type="spellEnd"/>
      <w:r w:rsidRPr="00715840">
        <w:rPr>
          <w:color w:val="000000" w:themeColor="text1"/>
          <w:szCs w:val="28"/>
        </w:rPr>
        <w:t>=0,3-0,4</w:t>
      </w:r>
      <w:r w:rsidR="00525F31">
        <w:rPr>
          <w:color w:val="000000" w:themeColor="text1"/>
          <w:szCs w:val="28"/>
        </w:rPr>
        <w:t xml:space="preserve"> </w:t>
      </w:r>
      <w:r w:rsidR="00525F31" w:rsidRPr="0011423E">
        <w:rPr>
          <w:color w:val="000000" w:themeColor="text1"/>
          <w:szCs w:val="28"/>
        </w:rPr>
        <w:t>[</w:t>
      </w:r>
      <w:r w:rsidR="00525F31">
        <w:rPr>
          <w:color w:val="000000" w:themeColor="text1"/>
          <w:szCs w:val="28"/>
        </w:rPr>
        <w:t>5</w:t>
      </w:r>
      <w:r w:rsidR="00525F31" w:rsidRPr="0011423E">
        <w:rPr>
          <w:color w:val="000000" w:themeColor="text1"/>
          <w:szCs w:val="28"/>
        </w:rPr>
        <w:t>]</w:t>
      </w:r>
      <w:r w:rsidRPr="00715840">
        <w:rPr>
          <w:color w:val="000000" w:themeColor="text1"/>
          <w:szCs w:val="28"/>
        </w:rPr>
        <w:t>.</w:t>
      </w:r>
    </w:p>
    <w:p w14:paraId="3D97232B" w14:textId="77777777" w:rsidR="000B40EB" w:rsidRDefault="000B40EB" w:rsidP="00794DA4">
      <w:pPr>
        <w:pStyle w:val="3"/>
        <w:spacing w:before="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Опір суміші води із фільтратом промивної рідини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фв</w:t>
      </w:r>
      <w:proofErr w:type="spellEnd"/>
      <w:r w:rsidRPr="00715840">
        <w:rPr>
          <w:rFonts w:ascii="Times New Roman" w:hAnsi="Times New Roman" w:cs="Times New Roman"/>
          <w:color w:val="000000" w:themeColor="text1"/>
          <w:sz w:val="28"/>
          <w:szCs w:val="28"/>
        </w:rPr>
        <w:t xml:space="preserve">, яка заповнює пори у зоні проникнення, залежить від вмісту Z (0,06) залишку пластової води у зоні проникнення. Значення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фв</w:t>
      </w:r>
      <w:proofErr w:type="spellEnd"/>
      <w:r w:rsidRPr="00715840">
        <w:rPr>
          <w:rFonts w:ascii="Times New Roman" w:hAnsi="Times New Roman" w:cs="Times New Roman"/>
          <w:color w:val="000000" w:themeColor="text1"/>
          <w:sz w:val="28"/>
          <w:szCs w:val="28"/>
        </w:rPr>
        <w:t xml:space="preserve"> за даними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ф</w:t>
      </w:r>
      <w:r w:rsidRPr="00715840">
        <w:rPr>
          <w:rFonts w:ascii="Times New Roman" w:hAnsi="Times New Roman" w:cs="Times New Roman"/>
          <w:color w:val="000000" w:themeColor="text1"/>
          <w:sz w:val="28"/>
          <w:szCs w:val="28"/>
        </w:rPr>
        <w:t>і</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ρ</w:t>
      </w:r>
      <w:r w:rsidRPr="00715840">
        <w:rPr>
          <w:rFonts w:ascii="Times New Roman" w:hAnsi="Times New Roman" w:cs="Times New Roman"/>
          <w:color w:val="000000" w:themeColor="text1"/>
          <w:sz w:val="28"/>
          <w:szCs w:val="28"/>
          <w:vertAlign w:val="subscript"/>
        </w:rPr>
        <w:t>в</w:t>
      </w:r>
      <w:proofErr w:type="spellEnd"/>
      <w:r w:rsidRPr="00715840">
        <w:rPr>
          <w:rFonts w:ascii="Times New Roman" w:hAnsi="Times New Roman" w:cs="Times New Roman"/>
          <w:color w:val="000000" w:themeColor="text1"/>
          <w:sz w:val="28"/>
          <w:szCs w:val="28"/>
        </w:rPr>
        <w:t xml:space="preserve"> визначається наступним чином</w:t>
      </w:r>
    </w:p>
    <w:p w14:paraId="6A2CEF34" w14:textId="77777777" w:rsidR="00C056B6" w:rsidRPr="00C056B6" w:rsidRDefault="00C056B6" w:rsidP="00C056B6"/>
    <w:p w14:paraId="58E17BC6" w14:textId="77777777"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eastAsiaTheme="minorEastAsia"/>
          <w:color w:val="000000" w:themeColor="text1"/>
          <w:sz w:val="28"/>
          <w:szCs w:val="28"/>
        </w:rPr>
        <w:t xml:space="preserve">                                            </w:t>
      </w:r>
      <m:oMath>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Z</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1-Z</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oMath>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(1.20)</w:t>
      </w:r>
    </w:p>
    <w:p w14:paraId="5D564B9F" w14:textId="77777777" w:rsidR="00C056B6" w:rsidRDefault="00C056B6" w:rsidP="00794DA4">
      <w:pPr>
        <w:pStyle w:val="a6"/>
        <w:ind w:firstLine="709"/>
        <w:contextualSpacing/>
        <w:jc w:val="both"/>
        <w:rPr>
          <w:color w:val="000000" w:themeColor="text1"/>
          <w:szCs w:val="28"/>
        </w:rPr>
      </w:pPr>
    </w:p>
    <w:p w14:paraId="5D589533" w14:textId="6740CC75" w:rsidR="00475C39" w:rsidRPr="001130EA" w:rsidRDefault="00475C39" w:rsidP="00794DA4">
      <w:pPr>
        <w:pStyle w:val="a7"/>
        <w:widowControl w:val="0"/>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1.</w:t>
      </w:r>
      <w:r w:rsidR="00116443" w:rsidRPr="001130EA">
        <w:rPr>
          <w:rFonts w:ascii="Times New Roman" w:hAnsi="Times New Roman" w:cs="Times New Roman"/>
          <w:b/>
          <w:bCs/>
          <w:color w:val="000000" w:themeColor="text1"/>
          <w:sz w:val="28"/>
          <w:szCs w:val="28"/>
        </w:rPr>
        <w:t>3</w:t>
      </w:r>
      <w:r w:rsidRPr="001130EA">
        <w:rPr>
          <w:rFonts w:ascii="Times New Roman" w:hAnsi="Times New Roman" w:cs="Times New Roman"/>
          <w:b/>
          <w:bCs/>
          <w:color w:val="000000" w:themeColor="text1"/>
          <w:sz w:val="28"/>
          <w:szCs w:val="28"/>
        </w:rPr>
        <w:t xml:space="preserve"> Визначення коефіцієнта пористості порід-колекторів за даними методу ПС</w:t>
      </w:r>
    </w:p>
    <w:p w14:paraId="2A60B94B" w14:textId="77777777" w:rsidR="00C056B6" w:rsidRPr="00715840" w:rsidRDefault="00C056B6" w:rsidP="00794DA4">
      <w:pPr>
        <w:pStyle w:val="a7"/>
        <w:widowControl w:val="0"/>
        <w:spacing w:after="0" w:line="360" w:lineRule="auto"/>
        <w:ind w:firstLine="709"/>
        <w:contextualSpacing/>
        <w:jc w:val="both"/>
        <w:rPr>
          <w:rFonts w:ascii="Times New Roman" w:hAnsi="Times New Roman" w:cs="Times New Roman"/>
          <w:color w:val="000000" w:themeColor="text1"/>
          <w:sz w:val="28"/>
          <w:szCs w:val="28"/>
        </w:rPr>
      </w:pPr>
    </w:p>
    <w:p w14:paraId="39A731D9" w14:textId="63238E43" w:rsidR="00475C39" w:rsidRPr="00715840" w:rsidRDefault="00077F7A"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077F7A">
        <w:rPr>
          <w:rFonts w:ascii="Times New Roman" w:hAnsi="Times New Roman" w:cs="Times New Roman"/>
          <w:color w:val="000000" w:themeColor="text1"/>
          <w:sz w:val="28"/>
          <w:szCs w:val="28"/>
        </w:rPr>
        <w:t>Метод само</w:t>
      </w:r>
      <w:r>
        <w:rPr>
          <w:rFonts w:ascii="Times New Roman" w:hAnsi="Times New Roman" w:cs="Times New Roman"/>
          <w:color w:val="000000" w:themeColor="text1"/>
          <w:sz w:val="28"/>
          <w:szCs w:val="28"/>
        </w:rPr>
        <w:t>чин</w:t>
      </w:r>
      <w:r w:rsidRPr="00077F7A">
        <w:rPr>
          <w:rFonts w:ascii="Times New Roman" w:hAnsi="Times New Roman" w:cs="Times New Roman"/>
          <w:color w:val="000000" w:themeColor="text1"/>
          <w:sz w:val="28"/>
          <w:szCs w:val="28"/>
        </w:rPr>
        <w:t>ної поляризації (</w:t>
      </w:r>
      <w:r>
        <w:rPr>
          <w:rFonts w:ascii="Times New Roman" w:hAnsi="Times New Roman" w:cs="Times New Roman"/>
          <w:color w:val="000000" w:themeColor="text1"/>
          <w:sz w:val="28"/>
          <w:szCs w:val="28"/>
        </w:rPr>
        <w:t>ПС</w:t>
      </w:r>
      <w:r w:rsidRPr="00077F7A">
        <w:rPr>
          <w:rFonts w:ascii="Times New Roman" w:hAnsi="Times New Roman" w:cs="Times New Roman"/>
          <w:color w:val="000000" w:themeColor="text1"/>
          <w:sz w:val="28"/>
          <w:szCs w:val="28"/>
        </w:rPr>
        <w:t xml:space="preserve">) є одним із базових методів електрометрії, що застосовується при дослідженні розрізів нафтових і газових свердловин. Його використання дає змогу вирішувати широкий спектр геологічних завдань, зокрема вивчати літологічний склад порід, визначати межі пластів, виконувати кореляцію розрізів, виділяти породи-колектори, оцінювати мінералізацію пластових вод і фільтрату бурового розчину, виявляти зони прориву прісних нагнітальних вод, а також визначати коефіцієнти глинистості, пористості, проникності та </w:t>
      </w:r>
      <w:proofErr w:type="spellStart"/>
      <w:r w:rsidRPr="00077F7A">
        <w:rPr>
          <w:rFonts w:ascii="Times New Roman" w:hAnsi="Times New Roman" w:cs="Times New Roman"/>
          <w:color w:val="000000" w:themeColor="text1"/>
          <w:sz w:val="28"/>
          <w:szCs w:val="28"/>
        </w:rPr>
        <w:t>нафтонасиченості</w:t>
      </w:r>
      <w:proofErr w:type="spellEnd"/>
      <w:r w:rsidRPr="00077F7A">
        <w:rPr>
          <w:rFonts w:ascii="Times New Roman" w:hAnsi="Times New Roman" w:cs="Times New Roman"/>
          <w:color w:val="000000" w:themeColor="text1"/>
          <w:sz w:val="28"/>
          <w:szCs w:val="28"/>
        </w:rPr>
        <w:t xml:space="preserve"> порід</w:t>
      </w:r>
      <w:r>
        <w:rPr>
          <w:rFonts w:ascii="Times New Roman" w:hAnsi="Times New Roman" w:cs="Times New Roman"/>
          <w:color w:val="000000" w:themeColor="text1"/>
          <w:sz w:val="28"/>
          <w:szCs w:val="28"/>
        </w:rPr>
        <w:t xml:space="preserve">. </w:t>
      </w:r>
      <w:r w:rsidR="0090342E" w:rsidRPr="00715840">
        <w:rPr>
          <w:rFonts w:ascii="Times New Roman" w:hAnsi="Times New Roman" w:cs="Times New Roman"/>
          <w:color w:val="000000" w:themeColor="text1"/>
          <w:sz w:val="28"/>
          <w:szCs w:val="28"/>
        </w:rPr>
        <w:t>Під час розрахунку</w:t>
      </w:r>
      <w:r w:rsidR="00475C39" w:rsidRPr="00715840">
        <w:rPr>
          <w:rFonts w:ascii="Times New Roman" w:hAnsi="Times New Roman" w:cs="Times New Roman"/>
          <w:color w:val="000000" w:themeColor="text1"/>
          <w:sz w:val="28"/>
          <w:szCs w:val="28"/>
        </w:rPr>
        <w:t xml:space="preserve"> коеф</w:t>
      </w:r>
      <w:r w:rsidR="0090342E" w:rsidRPr="00715840">
        <w:rPr>
          <w:rFonts w:ascii="Times New Roman" w:hAnsi="Times New Roman" w:cs="Times New Roman"/>
          <w:color w:val="000000" w:themeColor="text1"/>
          <w:sz w:val="28"/>
          <w:szCs w:val="28"/>
        </w:rPr>
        <w:t>іцієнта пористості, за даними самочинної поляризації</w:t>
      </w:r>
      <w:r w:rsidR="00475C39" w:rsidRPr="00715840">
        <w:rPr>
          <w:rFonts w:ascii="Times New Roman" w:hAnsi="Times New Roman" w:cs="Times New Roman"/>
          <w:color w:val="000000" w:themeColor="text1"/>
          <w:sz w:val="28"/>
          <w:szCs w:val="28"/>
        </w:rPr>
        <w:t>, у досліджувані</w:t>
      </w:r>
      <w:r w:rsidR="003643F8" w:rsidRPr="00715840">
        <w:rPr>
          <w:rFonts w:ascii="Times New Roman" w:hAnsi="Times New Roman" w:cs="Times New Roman"/>
          <w:color w:val="000000" w:themeColor="text1"/>
          <w:sz w:val="28"/>
          <w:szCs w:val="28"/>
        </w:rPr>
        <w:t>й частині розрізу свердловини о</w:t>
      </w:r>
      <w:r w:rsidR="00475C39" w:rsidRPr="00715840">
        <w:rPr>
          <w:rFonts w:ascii="Times New Roman" w:hAnsi="Times New Roman" w:cs="Times New Roman"/>
          <w:color w:val="000000" w:themeColor="text1"/>
          <w:sz w:val="28"/>
          <w:szCs w:val="28"/>
        </w:rPr>
        <w:t>бирається опорни</w:t>
      </w:r>
      <w:r w:rsidR="003643F8" w:rsidRPr="00715840">
        <w:rPr>
          <w:rFonts w:ascii="Times New Roman" w:hAnsi="Times New Roman" w:cs="Times New Roman"/>
          <w:color w:val="000000" w:themeColor="text1"/>
          <w:sz w:val="28"/>
          <w:szCs w:val="28"/>
        </w:rPr>
        <w:t>й пласт низького опору з</w:t>
      </w:r>
      <w:r w:rsidR="00475C39" w:rsidRPr="00715840">
        <w:rPr>
          <w:rFonts w:ascii="Times New Roman" w:hAnsi="Times New Roman" w:cs="Times New Roman"/>
          <w:color w:val="000000" w:themeColor="text1"/>
          <w:sz w:val="28"/>
          <w:szCs w:val="28"/>
        </w:rPr>
        <w:t xml:space="preserve"> найбільшою сталою та відомою пористістю, який створює на криві 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rPr>
        <w:t xml:space="preserve"> найбільшу негативну аномалію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bscript"/>
        </w:rPr>
        <w:t>.oп</w:t>
      </w:r>
      <w:proofErr w:type="spellEnd"/>
      <w:r w:rsidR="00116443">
        <w:rPr>
          <w:rFonts w:ascii="Times New Roman" w:hAnsi="Times New Roman" w:cs="Times New Roman"/>
          <w:color w:val="000000" w:themeColor="text1"/>
          <w:sz w:val="28"/>
          <w:szCs w:val="28"/>
        </w:rPr>
        <w:t xml:space="preserve"> (рисунок 1.5)</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4</w:t>
      </w:r>
      <w:r w:rsidR="00525F31" w:rsidRPr="0011423E">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t>.</w:t>
      </w:r>
    </w:p>
    <w:p w14:paraId="5E302E97" w14:textId="0CAA294E" w:rsidR="00475C39" w:rsidRDefault="003643F8"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Опір пласта буде великий, якщо потужність опорного пласта буде відносно малою, </w:t>
      </w:r>
      <w:r w:rsidR="00475C39" w:rsidRPr="00715840">
        <w:rPr>
          <w:rFonts w:ascii="Times New Roman" w:hAnsi="Times New Roman" w:cs="Times New Roman"/>
          <w:color w:val="000000" w:themeColor="text1"/>
          <w:sz w:val="28"/>
          <w:szCs w:val="28"/>
        </w:rPr>
        <w:t xml:space="preserve">в амплітуду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bscript"/>
        </w:rPr>
        <w:t>.oп</w:t>
      </w:r>
      <w:proofErr w:type="spellEnd"/>
      <w:r w:rsidR="00475C39" w:rsidRPr="00715840">
        <w:rPr>
          <w:rFonts w:ascii="Times New Roman" w:hAnsi="Times New Roman" w:cs="Times New Roman"/>
          <w:color w:val="000000" w:themeColor="text1"/>
          <w:sz w:val="28"/>
          <w:szCs w:val="28"/>
        </w:rPr>
        <w:t xml:space="preserve"> вводиться поправка за потужність і опір. Випра</w:t>
      </w:r>
      <w:r w:rsidR="00567F16" w:rsidRPr="00715840">
        <w:rPr>
          <w:rFonts w:ascii="Times New Roman" w:hAnsi="Times New Roman" w:cs="Times New Roman"/>
          <w:color w:val="000000" w:themeColor="text1"/>
          <w:sz w:val="28"/>
          <w:szCs w:val="28"/>
        </w:rPr>
        <w:t>влене значення розраховується за формулою</w:t>
      </w:r>
    </w:p>
    <w:p w14:paraId="7978521C" w14:textId="77777777" w:rsidR="00C056B6"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17F2F4A9" w14:textId="2751612E" w:rsidR="00475C39" w:rsidRPr="00715840" w:rsidRDefault="00466EC7"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ПС,оп</m:t>
            </m:r>
          </m:sub>
          <m:sup>
            <m:r>
              <m:rPr>
                <m:sty m:val="p"/>
              </m:rPr>
              <w:rPr>
                <w:rFonts w:ascii="Cambria Math" w:hAnsi="Cambria Math" w:cs="Times New Roman"/>
                <w:color w:val="000000" w:themeColor="text1"/>
                <w:sz w:val="28"/>
                <w:szCs w:val="28"/>
              </w:rPr>
              <m:t>∞</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ПС,оп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ПС</m:t>
                </m:r>
              </m:sub>
            </m:sSub>
          </m:den>
        </m:f>
      </m:oMath>
      <w:r w:rsidR="00475C39"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475C39" w:rsidRPr="00715840">
        <w:rPr>
          <w:rFonts w:ascii="Times New Roman" w:hAnsi="Times New Roman" w:cs="Times New Roman"/>
          <w:color w:val="000000" w:themeColor="text1"/>
          <w:sz w:val="28"/>
          <w:szCs w:val="28"/>
        </w:rPr>
        <w:t xml:space="preserve">    (1.2</w:t>
      </w:r>
      <w:r w:rsidR="003E0C91">
        <w:rPr>
          <w:rFonts w:ascii="Times New Roman" w:hAnsi="Times New Roman" w:cs="Times New Roman"/>
          <w:color w:val="000000" w:themeColor="text1"/>
          <w:sz w:val="28"/>
          <w:szCs w:val="28"/>
        </w:rPr>
        <w:t>1</w:t>
      </w:r>
      <w:r w:rsidR="00475C39" w:rsidRPr="00715840">
        <w:rPr>
          <w:rFonts w:ascii="Times New Roman" w:hAnsi="Times New Roman" w:cs="Times New Roman"/>
          <w:color w:val="000000" w:themeColor="text1"/>
          <w:sz w:val="28"/>
          <w:szCs w:val="28"/>
        </w:rPr>
        <w:t>)</w:t>
      </w:r>
    </w:p>
    <w:p w14:paraId="5EA0ADDE" w14:textId="77777777" w:rsidR="00475C39" w:rsidRPr="00715840" w:rsidRDefault="00475C39" w:rsidP="00525F31">
      <w:pPr>
        <w:widowControl w:val="0"/>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14:anchorId="3682F1A6" wp14:editId="17D303FF">
            <wp:extent cx="4981458" cy="68664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876" cy="6949747"/>
                    </a:xfrm>
                    <a:prstGeom prst="rect">
                      <a:avLst/>
                    </a:prstGeom>
                    <a:noFill/>
                    <a:ln>
                      <a:noFill/>
                    </a:ln>
                  </pic:spPr>
                </pic:pic>
              </a:graphicData>
            </a:graphic>
          </wp:inline>
        </w:drawing>
      </w:r>
    </w:p>
    <w:p w14:paraId="48444F48" w14:textId="77777777" w:rsidR="00077F7A" w:rsidRDefault="00077F7A" w:rsidP="00077F7A">
      <w:pPr>
        <w:widowControl w:val="0"/>
        <w:spacing w:after="0" w:line="360" w:lineRule="auto"/>
        <w:ind w:hanging="142"/>
        <w:contextualSpacing/>
        <w:jc w:val="center"/>
        <w:rPr>
          <w:rFonts w:ascii="Times New Roman" w:hAnsi="Times New Roman" w:cs="Times New Roman"/>
          <w:color w:val="000000" w:themeColor="text1"/>
          <w:sz w:val="28"/>
          <w:szCs w:val="28"/>
        </w:rPr>
      </w:pPr>
    </w:p>
    <w:p w14:paraId="553AF982" w14:textId="3EEE91D1" w:rsidR="00475C39" w:rsidRPr="00525F31" w:rsidRDefault="00475C39" w:rsidP="00077F7A">
      <w:pPr>
        <w:widowControl w:val="0"/>
        <w:spacing w:after="0" w:line="360" w:lineRule="auto"/>
        <w:ind w:hanging="142"/>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Рисунок 1.5 – Криві залежності а – </w:t>
      </w:r>
      <w:r w:rsidRPr="00715840">
        <w:rPr>
          <w:rFonts w:ascii="Times New Roman" w:hAnsi="Times New Roman" w:cs="Times New Roman"/>
          <w:color w:val="000000" w:themeColor="text1"/>
          <w:sz w:val="28"/>
          <w:szCs w:val="28"/>
        </w:rPr>
        <w:sym w:font="Symbol" w:char="F06E"/>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rPr>
        <w:t>=f(h/d</w:t>
      </w:r>
      <w:r w:rsidRPr="00715840">
        <w:rPr>
          <w:rFonts w:ascii="Times New Roman" w:hAnsi="Times New Roman" w:cs="Times New Roman"/>
          <w:color w:val="000000" w:themeColor="text1"/>
          <w:sz w:val="28"/>
          <w:szCs w:val="28"/>
          <w:vertAlign w:val="subscript"/>
        </w:rPr>
        <w:t>c</w:t>
      </w:r>
      <w:r w:rsidRPr="00715840">
        <w:rPr>
          <w:rFonts w:ascii="Times New Roman" w:hAnsi="Times New Roman" w:cs="Times New Roman"/>
          <w:color w:val="000000" w:themeColor="text1"/>
          <w:sz w:val="28"/>
          <w:szCs w:val="28"/>
        </w:rPr>
        <w:t xml:space="preserve">) при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р</w:t>
      </w:r>
      <w:r w:rsidRPr="00715840">
        <w:rPr>
          <w:rFonts w:ascii="Times New Roman" w:hAnsi="Times New Roman" w:cs="Times New Roman"/>
          <w:color w:val="000000" w:themeColor="text1"/>
          <w:sz w:val="28"/>
          <w:szCs w:val="28"/>
        </w:rPr>
        <w:t>=</w:t>
      </w:r>
      <w:proofErr w:type="spellStart"/>
      <w:r w:rsidRPr="00715840">
        <w:rPr>
          <w:rFonts w:ascii="Times New Roman" w:hAnsi="Times New Roman" w:cs="Times New Roman"/>
          <w:color w:val="000000" w:themeColor="text1"/>
          <w:sz w:val="28"/>
          <w:szCs w:val="28"/>
        </w:rPr>
        <w:t>const</w:t>
      </w:r>
      <w:proofErr w:type="spellEnd"/>
      <w:r w:rsidRPr="00715840">
        <w:rPr>
          <w:rFonts w:ascii="Times New Roman" w:hAnsi="Times New Roman" w:cs="Times New Roman"/>
          <w:color w:val="000000" w:themeColor="text1"/>
          <w:sz w:val="28"/>
          <w:szCs w:val="28"/>
        </w:rPr>
        <w:t xml:space="preserve"> (шифр кривих); б – </w:t>
      </w:r>
      <w:r w:rsidRPr="00715840">
        <w:rPr>
          <w:rFonts w:ascii="Times New Roman" w:hAnsi="Times New Roman" w:cs="Times New Roman"/>
          <w:color w:val="000000" w:themeColor="text1"/>
          <w:sz w:val="28"/>
          <w:szCs w:val="28"/>
        </w:rPr>
        <w:sym w:font="Symbol" w:char="F06E"/>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rPr>
        <w:t>=f(</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р</w:t>
      </w:r>
      <w:r w:rsidRPr="00715840">
        <w:rPr>
          <w:rFonts w:ascii="Times New Roman" w:hAnsi="Times New Roman" w:cs="Times New Roman"/>
          <w:color w:val="000000" w:themeColor="text1"/>
          <w:sz w:val="28"/>
          <w:szCs w:val="28"/>
        </w:rPr>
        <w:t>) при h/d</w:t>
      </w:r>
      <w:r w:rsidRPr="00715840">
        <w:rPr>
          <w:rFonts w:ascii="Times New Roman" w:hAnsi="Times New Roman" w:cs="Times New Roman"/>
          <w:color w:val="000000" w:themeColor="text1"/>
          <w:sz w:val="28"/>
          <w:szCs w:val="28"/>
          <w:vertAlign w:val="subscript"/>
        </w:rPr>
        <w:t>c</w:t>
      </w:r>
      <w:r w:rsidRPr="00715840">
        <w:rPr>
          <w:rFonts w:ascii="Times New Roman" w:hAnsi="Times New Roman" w:cs="Times New Roman"/>
          <w:color w:val="000000" w:themeColor="text1"/>
          <w:sz w:val="28"/>
          <w:szCs w:val="28"/>
        </w:rPr>
        <w:t>=</w:t>
      </w:r>
      <w:proofErr w:type="spellStart"/>
      <w:r w:rsidRPr="00715840">
        <w:rPr>
          <w:rFonts w:ascii="Times New Roman" w:hAnsi="Times New Roman" w:cs="Times New Roman"/>
          <w:color w:val="000000" w:themeColor="text1"/>
          <w:sz w:val="28"/>
          <w:szCs w:val="28"/>
        </w:rPr>
        <w:t>const</w:t>
      </w:r>
      <w:proofErr w:type="spellEnd"/>
      <w:r w:rsidRPr="00715840">
        <w:rPr>
          <w:rFonts w:ascii="Times New Roman" w:hAnsi="Times New Roman" w:cs="Times New Roman"/>
          <w:color w:val="000000" w:themeColor="text1"/>
          <w:sz w:val="28"/>
          <w:szCs w:val="28"/>
        </w:rPr>
        <w:t xml:space="preserve"> (шифр кривих);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72"/>
      </w:r>
      <w:proofErr w:type="spellStart"/>
      <w:r w:rsidRPr="00715840">
        <w:rPr>
          <w:rFonts w:ascii="Times New Roman" w:hAnsi="Times New Roman" w:cs="Times New Roman"/>
          <w:color w:val="000000" w:themeColor="text1"/>
          <w:sz w:val="28"/>
          <w:szCs w:val="28"/>
          <w:vertAlign w:val="subscript"/>
        </w:rPr>
        <w:t>вм</w:t>
      </w:r>
      <w:proofErr w:type="spellEnd"/>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5</w:t>
      </w:r>
      <w:r w:rsidR="00525F31" w:rsidRPr="0011423E">
        <w:rPr>
          <w:rFonts w:ascii="Times New Roman" w:hAnsi="Times New Roman" w:cs="Times New Roman"/>
          <w:color w:val="000000" w:themeColor="text1"/>
          <w:sz w:val="28"/>
          <w:szCs w:val="28"/>
        </w:rPr>
        <w:t>]</w:t>
      </w:r>
    </w:p>
    <w:p w14:paraId="5282E497" w14:textId="77777777" w:rsidR="00E02667" w:rsidRPr="00715840" w:rsidRDefault="00E02667" w:rsidP="00794DA4">
      <w:pPr>
        <w:widowControl w:val="0"/>
        <w:spacing w:after="0" w:line="360" w:lineRule="auto"/>
        <w:ind w:firstLine="709"/>
        <w:contextualSpacing/>
        <w:jc w:val="both"/>
        <w:rPr>
          <w:rFonts w:ascii="Times New Roman" w:hAnsi="Times New Roman" w:cs="Times New Roman"/>
          <w:color w:val="000000" w:themeColor="text1"/>
          <w:sz w:val="28"/>
          <w:szCs w:val="28"/>
          <w:vertAlign w:val="subscript"/>
        </w:rPr>
      </w:pPr>
    </w:p>
    <w:p w14:paraId="02885212" w14:textId="62B9C9DB" w:rsidR="00475C39" w:rsidRDefault="00567F16"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w:t>
      </w:r>
      <w:r w:rsidR="003643F8" w:rsidRPr="00715840">
        <w:rPr>
          <w:rFonts w:ascii="Times New Roman" w:hAnsi="Times New Roman" w:cs="Times New Roman"/>
          <w:color w:val="000000" w:themeColor="text1"/>
          <w:sz w:val="28"/>
          <w:szCs w:val="28"/>
        </w:rPr>
        <w:t xml:space="preserve">випадках, коли </w:t>
      </w:r>
      <w:proofErr w:type="spellStart"/>
      <w:r w:rsidR="003643F8" w:rsidRPr="00715840">
        <w:rPr>
          <w:rFonts w:ascii="Times New Roman" w:hAnsi="Times New Roman" w:cs="Times New Roman"/>
          <w:color w:val="000000" w:themeColor="text1"/>
          <w:sz w:val="28"/>
          <w:szCs w:val="28"/>
        </w:rPr>
        <w:t>ко</w:t>
      </w:r>
      <w:r w:rsidR="00475C39" w:rsidRPr="00715840">
        <w:rPr>
          <w:rFonts w:ascii="Times New Roman" w:hAnsi="Times New Roman" w:cs="Times New Roman"/>
          <w:color w:val="000000" w:themeColor="text1"/>
          <w:sz w:val="28"/>
          <w:szCs w:val="28"/>
        </w:rPr>
        <w:t>фіцієнт</w:t>
      </w:r>
      <w:proofErr w:type="spellEnd"/>
      <w:r w:rsidR="00475C39" w:rsidRPr="00715840">
        <w:rPr>
          <w:rFonts w:ascii="Times New Roman" w:hAnsi="Times New Roman" w:cs="Times New Roman"/>
          <w:color w:val="000000" w:themeColor="text1"/>
          <w:sz w:val="28"/>
          <w:szCs w:val="28"/>
        </w:rPr>
        <w:t xml:space="preserve"> пористості опорного пласта не дорівнює найбільшому значенню </w:t>
      </w:r>
      <w:proofErr w:type="spellStart"/>
      <w:r w:rsidR="00475C39" w:rsidRPr="00715840">
        <w:rPr>
          <w:rFonts w:ascii="Times New Roman" w:hAnsi="Times New Roman" w:cs="Times New Roman"/>
          <w:color w:val="000000" w:themeColor="text1"/>
          <w:sz w:val="28"/>
          <w:szCs w:val="28"/>
        </w:rPr>
        <w:t>К</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rPr>
        <w:t xml:space="preserve">, для якого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bscript"/>
        </w:rPr>
        <w:t>.oп</w:t>
      </w:r>
      <w:proofErr w:type="spellEnd"/>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perscript"/>
        </w:rPr>
        <w:t>max</w:t>
      </w:r>
      <w:proofErr w:type="spellEnd"/>
      <w:r w:rsidRPr="00715840">
        <w:rPr>
          <w:rFonts w:ascii="Times New Roman" w:hAnsi="Times New Roman" w:cs="Times New Roman"/>
          <w:color w:val="000000" w:themeColor="text1"/>
          <w:sz w:val="28"/>
          <w:szCs w:val="28"/>
        </w:rPr>
        <w:t>=1, попередньо визначалась</w:t>
      </w:r>
      <w:r w:rsidR="00475C39" w:rsidRPr="00715840">
        <w:rPr>
          <w:rFonts w:ascii="Times New Roman" w:hAnsi="Times New Roman" w:cs="Times New Roman"/>
          <w:color w:val="000000" w:themeColor="text1"/>
          <w:sz w:val="28"/>
          <w:szCs w:val="28"/>
        </w:rPr>
        <w:t xml:space="preserve"> величина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perscript"/>
        </w:rPr>
        <w:t>max</w:t>
      </w:r>
      <w:proofErr w:type="spellEnd"/>
      <w:r w:rsidR="00475C39" w:rsidRPr="00715840">
        <w:rPr>
          <w:rFonts w:ascii="Times New Roman" w:hAnsi="Times New Roman" w:cs="Times New Roman"/>
          <w:color w:val="000000" w:themeColor="text1"/>
          <w:sz w:val="28"/>
          <w:szCs w:val="28"/>
        </w:rPr>
        <w:t xml:space="preserve"> у пласті з максималь</w:t>
      </w:r>
      <w:r w:rsidRPr="00715840">
        <w:rPr>
          <w:rFonts w:ascii="Times New Roman" w:hAnsi="Times New Roman" w:cs="Times New Roman"/>
          <w:color w:val="000000" w:themeColor="text1"/>
          <w:sz w:val="28"/>
          <w:szCs w:val="28"/>
        </w:rPr>
        <w:t xml:space="preserve">ною пористістю. З цією </w:t>
      </w:r>
      <w:r w:rsidRPr="00715840">
        <w:rPr>
          <w:rFonts w:ascii="Times New Roman" w:hAnsi="Times New Roman" w:cs="Times New Roman"/>
          <w:color w:val="000000" w:themeColor="text1"/>
          <w:sz w:val="28"/>
          <w:szCs w:val="28"/>
        </w:rPr>
        <w:lastRenderedPageBreak/>
        <w:t>метою з відомою величиною</w:t>
      </w:r>
      <w:r w:rsidR="00475C39" w:rsidRPr="00715840">
        <w:rPr>
          <w:rFonts w:ascii="Times New Roman" w:hAnsi="Times New Roman" w:cs="Times New Roman"/>
          <w:color w:val="000000" w:themeColor="text1"/>
          <w:sz w:val="28"/>
          <w:szCs w:val="28"/>
        </w:rPr>
        <w:t xml:space="preserve"> коефіцієнта пористості опорного пласта по кривій залежності відносної амплітуди </w:t>
      </w:r>
      <w:r w:rsidR="00475C39" w:rsidRPr="00715840">
        <w:rPr>
          <w:rFonts w:ascii="Times New Roman" w:hAnsi="Times New Roman" w:cs="Times New Roman"/>
          <w:color w:val="000000" w:themeColor="text1"/>
          <w:sz w:val="28"/>
          <w:szCs w:val="28"/>
        </w:rPr>
        <w:sym w:font="Symbol" w:char="F061"/>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perscript"/>
        </w:rPr>
        <w:t>max</w:t>
      </w:r>
      <w:proofErr w:type="spellEnd"/>
      <w:r w:rsidR="00475C39" w:rsidRPr="00715840">
        <w:rPr>
          <w:rFonts w:ascii="Times New Roman" w:hAnsi="Times New Roman" w:cs="Times New Roman"/>
          <w:color w:val="000000" w:themeColor="text1"/>
          <w:sz w:val="28"/>
          <w:szCs w:val="28"/>
        </w:rPr>
        <w:t>=f(</w:t>
      </w:r>
      <w:proofErr w:type="spellStart"/>
      <w:r w:rsidR="00475C39" w:rsidRPr="00715840">
        <w:rPr>
          <w:rFonts w:ascii="Times New Roman" w:hAnsi="Times New Roman" w:cs="Times New Roman"/>
          <w:color w:val="000000" w:themeColor="text1"/>
          <w:sz w:val="28"/>
          <w:szCs w:val="28"/>
        </w:rPr>
        <w:t>К</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rPr>
        <w:t>) (рис</w:t>
      </w:r>
      <w:r w:rsidR="00077F7A">
        <w:rPr>
          <w:rFonts w:ascii="Times New Roman" w:hAnsi="Times New Roman" w:cs="Times New Roman"/>
          <w:color w:val="000000" w:themeColor="text1"/>
          <w:sz w:val="28"/>
          <w:szCs w:val="28"/>
        </w:rPr>
        <w:t>унок</w:t>
      </w:r>
      <w:r w:rsidR="00475C39" w:rsidRPr="00715840">
        <w:rPr>
          <w:rFonts w:ascii="Times New Roman" w:hAnsi="Times New Roman" w:cs="Times New Roman"/>
          <w:color w:val="000000" w:themeColor="text1"/>
          <w:sz w:val="28"/>
          <w:szCs w:val="28"/>
        </w:rPr>
        <w:t xml:space="preserve"> 1.6) знаходять значення </w:t>
      </w:r>
      <w:r w:rsidR="00475C39" w:rsidRPr="00715840">
        <w:rPr>
          <w:rFonts w:ascii="Times New Roman" w:hAnsi="Times New Roman" w:cs="Times New Roman"/>
          <w:color w:val="000000" w:themeColor="text1"/>
          <w:sz w:val="28"/>
          <w:szCs w:val="28"/>
        </w:rPr>
        <w:sym w:font="Symbol" w:char="F061"/>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rPr>
        <w:t xml:space="preserve">, яке відповідає коефіцієнту пористості і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bscript"/>
        </w:rPr>
        <w:t>.oп</w:t>
      </w:r>
      <w:proofErr w:type="spellEnd"/>
      <w:r w:rsidRPr="00715840">
        <w:rPr>
          <w:rFonts w:ascii="Times New Roman" w:hAnsi="Times New Roman" w:cs="Times New Roman"/>
          <w:color w:val="000000" w:themeColor="text1"/>
          <w:sz w:val="28"/>
          <w:szCs w:val="28"/>
        </w:rPr>
        <w:t xml:space="preserve"> зводиться</w:t>
      </w:r>
      <w:r w:rsidR="00475C39" w:rsidRPr="00715840">
        <w:rPr>
          <w:rFonts w:ascii="Times New Roman" w:hAnsi="Times New Roman" w:cs="Times New Roman"/>
          <w:color w:val="000000" w:themeColor="text1"/>
          <w:sz w:val="28"/>
          <w:szCs w:val="28"/>
        </w:rPr>
        <w:t xml:space="preserve"> до </w:t>
      </w:r>
      <w:r w:rsidR="00475C39" w:rsidRPr="00715840">
        <w:rPr>
          <w:rFonts w:ascii="Times New Roman" w:hAnsi="Times New Roman" w:cs="Times New Roman"/>
          <w:color w:val="000000" w:themeColor="text1"/>
          <w:sz w:val="28"/>
          <w:szCs w:val="28"/>
        </w:rPr>
        <w:sym w:font="Symbol" w:char="F044"/>
      </w:r>
      <w:proofErr w:type="spellStart"/>
      <w:r w:rsidR="00475C39"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00475C39" w:rsidRPr="00715840">
        <w:rPr>
          <w:rFonts w:ascii="Times New Roman" w:hAnsi="Times New Roman" w:cs="Times New Roman"/>
          <w:color w:val="000000" w:themeColor="text1"/>
          <w:sz w:val="28"/>
          <w:szCs w:val="28"/>
          <w:vertAlign w:val="superscript"/>
        </w:rPr>
        <w:t>max</w:t>
      </w:r>
      <w:proofErr w:type="spellEnd"/>
      <w:r w:rsidR="00475C39" w:rsidRPr="00715840">
        <w:rPr>
          <w:rFonts w:ascii="Times New Roman" w:hAnsi="Times New Roman" w:cs="Times New Roman"/>
          <w:color w:val="000000" w:themeColor="text1"/>
          <w:sz w:val="28"/>
          <w:szCs w:val="28"/>
        </w:rPr>
        <w:t> </w:t>
      </w:r>
    </w:p>
    <w:p w14:paraId="42C12E84" w14:textId="77777777" w:rsidR="00C056B6"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08225DB8" w14:textId="2F6C1FC5" w:rsidR="00475C39"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ПС</m:t>
            </m:r>
          </m:sub>
          <m:sup>
            <m:r>
              <m:rPr>
                <m:sty m:val="p"/>
              </m:rPr>
              <w:rPr>
                <w:rFonts w:ascii="Cambria Math" w:hAnsi="Cambria Math" w:cs="Times New Roman"/>
                <w:color w:val="000000" w:themeColor="text1"/>
                <w:sz w:val="28"/>
                <w:szCs w:val="28"/>
              </w:rPr>
              <m:t>max</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ПС.оп</m:t>
                </m:r>
              </m:sub>
              <m:sup>
                <m:r>
                  <m:rPr>
                    <m:sty m:val="p"/>
                  </m:rPr>
                  <w:rPr>
                    <w:rFonts w:ascii="Cambria Math" w:hAnsi="Cambria Math" w:cs="Times New Roman"/>
                    <w:color w:val="000000" w:themeColor="text1"/>
                    <w:sz w:val="28"/>
                    <w:szCs w:val="28"/>
                  </w:rPr>
                  <m:t>∞</m:t>
                </m:r>
              </m:sup>
            </m:sSubSup>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ПС</m:t>
                </m:r>
              </m:sub>
            </m:sSub>
          </m:den>
        </m:f>
      </m:oMath>
      <w:r w:rsidR="00475C39"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475C39" w:rsidRPr="00715840">
        <w:rPr>
          <w:rFonts w:ascii="Times New Roman" w:hAnsi="Times New Roman" w:cs="Times New Roman"/>
          <w:color w:val="000000" w:themeColor="text1"/>
          <w:sz w:val="28"/>
          <w:szCs w:val="28"/>
        </w:rPr>
        <w:t xml:space="preserve">         (1.2</w:t>
      </w:r>
      <w:r w:rsidR="003E0C91">
        <w:rPr>
          <w:rFonts w:ascii="Times New Roman" w:hAnsi="Times New Roman" w:cs="Times New Roman"/>
          <w:color w:val="000000" w:themeColor="text1"/>
          <w:sz w:val="28"/>
          <w:szCs w:val="28"/>
        </w:rPr>
        <w:t>2</w:t>
      </w:r>
      <w:r w:rsidR="00475C39" w:rsidRPr="00715840">
        <w:rPr>
          <w:rFonts w:ascii="Times New Roman" w:hAnsi="Times New Roman" w:cs="Times New Roman"/>
          <w:color w:val="000000" w:themeColor="text1"/>
          <w:sz w:val="28"/>
          <w:szCs w:val="28"/>
        </w:rPr>
        <w:t>)</w:t>
      </w:r>
    </w:p>
    <w:p w14:paraId="29720535" w14:textId="77777777" w:rsidR="00475C39" w:rsidRPr="00715840" w:rsidRDefault="00475C39" w:rsidP="00077F7A">
      <w:pPr>
        <w:widowControl w:val="0"/>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14:anchorId="5841D212" wp14:editId="7024E057">
            <wp:extent cx="3889375" cy="29991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9375" cy="2999105"/>
                    </a:xfrm>
                    <a:prstGeom prst="rect">
                      <a:avLst/>
                    </a:prstGeom>
                    <a:noFill/>
                    <a:ln>
                      <a:noFill/>
                    </a:ln>
                  </pic:spPr>
                </pic:pic>
              </a:graphicData>
            </a:graphic>
          </wp:inline>
        </w:drawing>
      </w:r>
    </w:p>
    <w:p w14:paraId="3BAAAB7B" w14:textId="77777777" w:rsidR="00077F7A" w:rsidRDefault="00077F7A"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14:paraId="163E7FEC" w14:textId="27BBA7A7" w:rsidR="00475C39" w:rsidRPr="00715840" w:rsidRDefault="00475C39" w:rsidP="00077F7A">
      <w:pPr>
        <w:widowControl w:val="0"/>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Рисунок 1.6 – Залежність коефіцієнта </w:t>
      </w:r>
      <w:r w:rsidRPr="00715840">
        <w:rPr>
          <w:rFonts w:ascii="Times New Roman" w:hAnsi="Times New Roman" w:cs="Times New Roman"/>
          <w:color w:val="000000" w:themeColor="text1"/>
          <w:sz w:val="28"/>
          <w:szCs w:val="28"/>
        </w:rPr>
        <w:sym w:font="Symbol" w:char="F061"/>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rPr>
        <w:t xml:space="preserve"> від коефіцієнта пористості</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5</w:t>
      </w:r>
      <w:r w:rsidR="00525F31" w:rsidRPr="0011423E">
        <w:rPr>
          <w:rFonts w:ascii="Times New Roman" w:hAnsi="Times New Roman" w:cs="Times New Roman"/>
          <w:color w:val="000000" w:themeColor="text1"/>
          <w:sz w:val="28"/>
          <w:szCs w:val="28"/>
        </w:rPr>
        <w:t>]</w:t>
      </w:r>
    </w:p>
    <w:p w14:paraId="76BE4704" w14:textId="77777777" w:rsidR="00E1002D" w:rsidRDefault="00E1002D" w:rsidP="00794DA4">
      <w:pPr>
        <w:pStyle w:val="22"/>
        <w:widowControl w:val="0"/>
        <w:spacing w:after="0" w:line="360" w:lineRule="auto"/>
        <w:ind w:firstLine="709"/>
        <w:contextualSpacing/>
        <w:jc w:val="both"/>
        <w:rPr>
          <w:color w:val="000000" w:themeColor="text1"/>
          <w:sz w:val="28"/>
          <w:szCs w:val="28"/>
        </w:rPr>
      </w:pPr>
    </w:p>
    <w:p w14:paraId="7CB74CD3" w14:textId="2F39206F"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Для значень потенціалу в породах з мінімальною </w:t>
      </w:r>
      <w:proofErr w:type="spellStart"/>
      <w:r w:rsidRPr="00715840">
        <w:rPr>
          <w:rFonts w:ascii="Times New Roman" w:hAnsi="Times New Roman" w:cs="Times New Roman"/>
          <w:color w:val="000000" w:themeColor="text1"/>
          <w:sz w:val="28"/>
          <w:szCs w:val="28"/>
        </w:rPr>
        <w:t>пористістювизначається</w:t>
      </w:r>
      <w:proofErr w:type="spellEnd"/>
      <w:r w:rsidRPr="00715840">
        <w:rPr>
          <w:rFonts w:ascii="Times New Roman" w:hAnsi="Times New Roman" w:cs="Times New Roman"/>
          <w:color w:val="000000" w:themeColor="text1"/>
          <w:sz w:val="28"/>
          <w:szCs w:val="28"/>
        </w:rPr>
        <w:t xml:space="preserve"> амплітуда аномалії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 xml:space="preserve">ПС </w:t>
      </w:r>
      <w:r w:rsidRPr="00715840">
        <w:rPr>
          <w:rFonts w:ascii="Times New Roman" w:hAnsi="Times New Roman" w:cs="Times New Roman"/>
          <w:color w:val="000000" w:themeColor="text1"/>
          <w:sz w:val="28"/>
          <w:szCs w:val="28"/>
        </w:rPr>
        <w:t>для досліджуваних пластів. Потім необхідно виправити значення амплітуди ПС за вплив товщини пласта та його питомо</w:t>
      </w:r>
      <w:r>
        <w:rPr>
          <w:rFonts w:ascii="Times New Roman" w:hAnsi="Times New Roman" w:cs="Times New Roman"/>
          <w:color w:val="000000" w:themeColor="text1"/>
          <w:sz w:val="28"/>
          <w:szCs w:val="28"/>
        </w:rPr>
        <w:t>го електричного опору по формулі</w:t>
      </w:r>
    </w:p>
    <w:p w14:paraId="1F0B3BE8" w14:textId="77777777"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14:paraId="0D05F380" w14:textId="7242CE62" w:rsidR="00E1002D" w:rsidRPr="00715840" w:rsidRDefault="00466EC7" w:rsidP="00E1002D">
      <w:pPr>
        <w:widowControl w:val="0"/>
        <w:spacing w:after="0" w:line="360" w:lineRule="auto"/>
        <w:ind w:firstLine="709"/>
        <w:contextualSpacing/>
        <w:jc w:val="both"/>
        <w:rPr>
          <w:rFonts w:ascii="Times New Roman" w:hAnsi="Times New Roman" w:cs="Times New Roman"/>
          <w:color w:val="000000" w:themeColor="text1"/>
          <w:sz w:val="28"/>
          <w:szCs w:val="28"/>
        </w:rPr>
      </w:pP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CП</m:t>
            </m:r>
          </m:sub>
          <m:sup>
            <m:r>
              <m:rPr>
                <m:sty m:val="p"/>
              </m:rPr>
              <w:rPr>
                <w:rFonts w:ascii="Cambria Math" w:hAnsi="Cambria Math" w:cs="Times New Roman"/>
                <w:color w:val="000000" w:themeColor="text1"/>
                <w:sz w:val="28"/>
                <w:szCs w:val="28"/>
              </w:rPr>
              <m:t>∞</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ПС</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ПС</m:t>
                </m:r>
              </m:sub>
            </m:sSub>
          </m:den>
        </m:f>
      </m:oMath>
      <w:r w:rsidR="00E1002D" w:rsidRPr="00715840">
        <w:rPr>
          <w:rFonts w:ascii="Times New Roman" w:hAnsi="Times New Roman" w:cs="Times New Roman"/>
          <w:color w:val="000000" w:themeColor="text1"/>
          <w:sz w:val="28"/>
          <w:szCs w:val="28"/>
        </w:rPr>
        <w:t xml:space="preserve">                 </w:t>
      </w:r>
      <w:r w:rsidR="00E1002D">
        <w:rPr>
          <w:rFonts w:ascii="Times New Roman" w:hAnsi="Times New Roman" w:cs="Times New Roman"/>
          <w:color w:val="000000" w:themeColor="text1"/>
          <w:sz w:val="28"/>
          <w:szCs w:val="28"/>
        </w:rPr>
        <w:t xml:space="preserve">                      </w:t>
      </w:r>
      <w:r w:rsidR="00E1002D" w:rsidRPr="00715840">
        <w:rPr>
          <w:rFonts w:ascii="Times New Roman" w:hAnsi="Times New Roman" w:cs="Times New Roman"/>
          <w:color w:val="000000" w:themeColor="text1"/>
          <w:sz w:val="28"/>
          <w:szCs w:val="28"/>
        </w:rPr>
        <w:t xml:space="preserve">   (1.2</w:t>
      </w:r>
      <w:r w:rsidR="003E0C91">
        <w:rPr>
          <w:rFonts w:ascii="Times New Roman" w:hAnsi="Times New Roman" w:cs="Times New Roman"/>
          <w:color w:val="000000" w:themeColor="text1"/>
          <w:sz w:val="28"/>
          <w:szCs w:val="28"/>
        </w:rPr>
        <w:t>3</w:t>
      </w:r>
      <w:r w:rsidR="00E1002D" w:rsidRPr="00715840">
        <w:rPr>
          <w:rFonts w:ascii="Times New Roman" w:hAnsi="Times New Roman" w:cs="Times New Roman"/>
          <w:color w:val="000000" w:themeColor="text1"/>
          <w:sz w:val="28"/>
          <w:szCs w:val="28"/>
        </w:rPr>
        <w:t>)</w:t>
      </w:r>
    </w:p>
    <w:p w14:paraId="385B1C2A" w14:textId="77777777"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14:paraId="1A54469C" w14:textId="35804784"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Потім визначають відношення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vertAlign w:val="superscript"/>
        </w:rPr>
        <w:sym w:font="Symbol" w:char="F0A5"/>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44"/>
      </w:r>
      <w:proofErr w:type="spellStart"/>
      <w:r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vertAlign w:val="superscript"/>
        </w:rPr>
        <w:t>max</w:t>
      </w:r>
      <w:proofErr w:type="spellEnd"/>
      <w:r w:rsidRPr="00715840">
        <w:rPr>
          <w:rFonts w:ascii="Times New Roman" w:hAnsi="Times New Roman" w:cs="Times New Roman"/>
          <w:color w:val="000000" w:themeColor="text1"/>
          <w:sz w:val="28"/>
          <w:szCs w:val="28"/>
        </w:rPr>
        <w:t xml:space="preserve"> і за однією із кривих, які приведені на рис</w:t>
      </w:r>
      <w:r w:rsidR="00077F7A">
        <w:rPr>
          <w:rFonts w:ascii="Times New Roman" w:hAnsi="Times New Roman" w:cs="Times New Roman"/>
          <w:color w:val="000000" w:themeColor="text1"/>
          <w:sz w:val="28"/>
          <w:szCs w:val="28"/>
        </w:rPr>
        <w:t>унку</w:t>
      </w:r>
      <w:r w:rsidRPr="00715840">
        <w:rPr>
          <w:rFonts w:ascii="Times New Roman" w:hAnsi="Times New Roman" w:cs="Times New Roman"/>
          <w:color w:val="000000" w:themeColor="text1"/>
          <w:sz w:val="28"/>
          <w:szCs w:val="28"/>
        </w:rPr>
        <w:t xml:space="preserve"> 1.5, для однотипних порід розраховують коефіцієнт </w:t>
      </w:r>
      <w:r w:rsidRPr="00715840">
        <w:rPr>
          <w:rFonts w:ascii="Times New Roman" w:hAnsi="Times New Roman" w:cs="Times New Roman"/>
          <w:color w:val="000000" w:themeColor="text1"/>
          <w:sz w:val="28"/>
          <w:szCs w:val="28"/>
        </w:rPr>
        <w:lastRenderedPageBreak/>
        <w:t>пористості гірських порід</w:t>
      </w:r>
      <w:r w:rsidR="00525F31">
        <w:rPr>
          <w:rFonts w:ascii="Times New Roman" w:hAnsi="Times New Roman" w:cs="Times New Roman"/>
          <w:color w:val="000000" w:themeColor="text1"/>
          <w:sz w:val="28"/>
          <w:szCs w:val="28"/>
        </w:rPr>
        <w:t xml:space="preserve"> </w:t>
      </w:r>
      <w:r w:rsidR="00525F31" w:rsidRPr="0011423E">
        <w:rPr>
          <w:rFonts w:ascii="Times New Roman" w:hAnsi="Times New Roman" w:cs="Times New Roman"/>
          <w:color w:val="000000" w:themeColor="text1"/>
          <w:sz w:val="28"/>
          <w:szCs w:val="28"/>
        </w:rPr>
        <w:t>[</w:t>
      </w:r>
      <w:r w:rsidR="00525F31">
        <w:rPr>
          <w:rFonts w:ascii="Times New Roman" w:hAnsi="Times New Roman" w:cs="Times New Roman"/>
          <w:color w:val="000000" w:themeColor="text1"/>
          <w:sz w:val="28"/>
          <w:szCs w:val="28"/>
        </w:rPr>
        <w:t>4, 5</w:t>
      </w:r>
      <w:r w:rsidR="00525F31" w:rsidRPr="0011423E">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2E258FDC" w14:textId="187E8FD2"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випадках, коли в розрізі свердловин відсутній колектор з витриманою і відомою пористістю, як опорний пласт може бути використаний інший </w:t>
      </w:r>
      <w:proofErr w:type="spellStart"/>
      <w:r w:rsidRPr="00715840">
        <w:rPr>
          <w:rFonts w:ascii="Times New Roman" w:hAnsi="Times New Roman" w:cs="Times New Roman"/>
          <w:color w:val="000000" w:themeColor="text1"/>
          <w:sz w:val="28"/>
          <w:szCs w:val="28"/>
        </w:rPr>
        <w:t>літотип</w:t>
      </w:r>
      <w:proofErr w:type="spellEnd"/>
      <w:r w:rsidRPr="00715840">
        <w:rPr>
          <w:rFonts w:ascii="Times New Roman" w:hAnsi="Times New Roman" w:cs="Times New Roman"/>
          <w:color w:val="000000" w:themeColor="text1"/>
          <w:sz w:val="28"/>
          <w:szCs w:val="28"/>
        </w:rPr>
        <w:t xml:space="preserve"> (не обов’язково </w:t>
      </w:r>
      <w:proofErr w:type="spellStart"/>
      <w:r w:rsidRPr="00715840">
        <w:rPr>
          <w:rFonts w:ascii="Times New Roman" w:hAnsi="Times New Roman" w:cs="Times New Roman"/>
          <w:color w:val="000000" w:themeColor="text1"/>
          <w:sz w:val="28"/>
          <w:szCs w:val="28"/>
        </w:rPr>
        <w:t>високопористий</w:t>
      </w:r>
      <w:proofErr w:type="spellEnd"/>
      <w:r w:rsidRPr="00715840">
        <w:rPr>
          <w:rFonts w:ascii="Times New Roman" w:hAnsi="Times New Roman" w:cs="Times New Roman"/>
          <w:color w:val="000000" w:themeColor="text1"/>
          <w:sz w:val="28"/>
          <w:szCs w:val="28"/>
        </w:rPr>
        <w:t xml:space="preserve">) з витриманими </w:t>
      </w:r>
      <w:proofErr w:type="spellStart"/>
      <w:r w:rsidRPr="00715840">
        <w:rPr>
          <w:rFonts w:ascii="Times New Roman" w:hAnsi="Times New Roman" w:cs="Times New Roman"/>
          <w:color w:val="000000" w:themeColor="text1"/>
          <w:sz w:val="28"/>
          <w:szCs w:val="28"/>
        </w:rPr>
        <w:t>дифузйно</w:t>
      </w:r>
      <w:proofErr w:type="spellEnd"/>
      <w:r w:rsidRPr="00715840">
        <w:rPr>
          <w:rFonts w:ascii="Times New Roman" w:hAnsi="Times New Roman" w:cs="Times New Roman"/>
          <w:color w:val="000000" w:themeColor="text1"/>
          <w:sz w:val="28"/>
          <w:szCs w:val="28"/>
        </w:rPr>
        <w:t xml:space="preserve">-адсорбційними властивостями. Амплітуда аномалії </w:t>
      </w:r>
      <w:r w:rsidRPr="00715840">
        <w:rPr>
          <w:rFonts w:ascii="Times New Roman" w:hAnsi="Times New Roman" w:cs="Times New Roman"/>
          <w:color w:val="000000" w:themeColor="text1"/>
          <w:sz w:val="28"/>
          <w:szCs w:val="28"/>
        </w:rPr>
        <w:sym w:font="Symbol" w:char="F044"/>
      </w:r>
      <w:proofErr w:type="spellStart"/>
      <w:r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vertAlign w:val="subscript"/>
        </w:rPr>
        <w:t>.oп</w:t>
      </w:r>
      <w:proofErr w:type="spellEnd"/>
      <w:r w:rsidRPr="00715840">
        <w:rPr>
          <w:rFonts w:ascii="Times New Roman" w:hAnsi="Times New Roman" w:cs="Times New Roman"/>
          <w:color w:val="000000" w:themeColor="text1"/>
          <w:sz w:val="28"/>
          <w:szCs w:val="28"/>
        </w:rPr>
        <w:t xml:space="preserve"> у цьому пласті береться за еталон, відносно якого згідно вимірів амплітуд аномалій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00077F7A">
        <w:rPr>
          <w:rFonts w:ascii="Times New Roman" w:hAnsi="Times New Roman" w:cs="Times New Roman"/>
          <w:color w:val="000000" w:themeColor="text1"/>
          <w:sz w:val="28"/>
          <w:szCs w:val="28"/>
          <w:vertAlign w:val="subscript"/>
        </w:rPr>
        <w:t>ПС</w:t>
      </w:r>
      <w:r w:rsidRPr="00715840">
        <w:rPr>
          <w:rFonts w:ascii="Times New Roman" w:hAnsi="Times New Roman" w:cs="Times New Roman"/>
          <w:color w:val="000000" w:themeColor="text1"/>
          <w:sz w:val="28"/>
          <w:szCs w:val="28"/>
        </w:rPr>
        <w:t xml:space="preserve"> в інших пластах з відомою пористістю складається еталона крива</w:t>
      </w:r>
    </w:p>
    <w:p w14:paraId="720CC5CF" w14:textId="77777777"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14:paraId="6F0D7CB3" w14:textId="4931536E"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w:sym w:font="Symbol" w:char="F044"/>
                </m:r>
                <m:r>
                  <m:rPr>
                    <m:sty m:val="p"/>
                  </m:rPr>
                  <w:rPr>
                    <w:rFonts w:ascii="Cambria Math" w:hAnsi="Cambria Math" w:cs="Times New Roman"/>
                    <w:color w:val="000000" w:themeColor="text1"/>
                    <w:sz w:val="28"/>
                    <w:szCs w:val="28"/>
                  </w:rPr>
                  <m:t>U</m:t>
                </m:r>
              </m:e>
              <m:sub>
                <m:r>
                  <m:rPr>
                    <m:sty m:val="p"/>
                  </m:rPr>
                  <w:rPr>
                    <w:rFonts w:ascii="Cambria Math" w:hAnsi="Cambria Math" w:cs="Times New Roman"/>
                    <w:color w:val="000000" w:themeColor="text1"/>
                    <w:sz w:val="28"/>
                    <w:szCs w:val="28"/>
                    <w:vertAlign w:val="subscript"/>
                  </w:rPr>
                  <m:t>ПС</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w:sym w:font="Symbol" w:char="F044"/>
                </m:r>
                <m:r>
                  <m:rPr>
                    <m:sty m:val="p"/>
                  </m:rPr>
                  <w:rPr>
                    <w:rFonts w:ascii="Cambria Math" w:hAnsi="Cambria Math" w:cs="Times New Roman"/>
                    <w:color w:val="000000" w:themeColor="text1"/>
                    <w:sz w:val="28"/>
                    <w:szCs w:val="28"/>
                  </w:rPr>
                  <m:t>U</m:t>
                </m:r>
              </m:e>
              <m:sub>
                <m:r>
                  <m:rPr>
                    <m:sty m:val="p"/>
                  </m:rPr>
                  <w:rPr>
                    <w:rFonts w:ascii="Cambria Math" w:hAnsi="Cambria Math" w:cs="Times New Roman"/>
                    <w:color w:val="000000" w:themeColor="text1"/>
                    <w:sz w:val="28"/>
                    <w:szCs w:val="28"/>
                    <w:vertAlign w:val="subscript"/>
                  </w:rPr>
                  <m:t>ПС.oп</m:t>
                </m:r>
              </m:sub>
            </m:sSub>
          </m:den>
        </m:f>
        <m:r>
          <m:rPr>
            <m:sty m:val="p"/>
          </m:rPr>
          <w:rPr>
            <w:rFonts w:ascii="Cambria Math" w:hAnsi="Cambria Math" w:cs="Times New Roman"/>
            <w:color w:val="000000" w:themeColor="text1"/>
            <w:sz w:val="28"/>
            <w:szCs w:val="28"/>
          </w:rPr>
          <m:t>=f</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К</m:t>
            </m:r>
            <m:r>
              <m:rPr>
                <m:sty m:val="p"/>
              </m:rPr>
              <w:rPr>
                <w:rFonts w:ascii="Cambria Math" w:hAnsi="Cambria Math" w:cs="Times New Roman"/>
                <w:color w:val="000000" w:themeColor="text1"/>
                <w:sz w:val="28"/>
                <w:szCs w:val="28"/>
                <w:vertAlign w:val="subscript"/>
              </w:rPr>
              <m:t>п</m:t>
            </m:r>
          </m:e>
        </m:d>
        <m:r>
          <m:rPr>
            <m:sty m:val="p"/>
          </m:rPr>
          <w:rPr>
            <w:rFonts w:ascii="Cambria Math" w:hAnsi="Cambria Math" w:cs="Times New Roman"/>
            <w:color w:val="000000" w:themeColor="text1"/>
            <w:sz w:val="28"/>
            <w:szCs w:val="28"/>
          </w:rPr>
          <m:t xml:space="preserve">                                                  </m:t>
        </m:r>
      </m:oMath>
      <w:r w:rsidRPr="00715840">
        <w:rPr>
          <w:rFonts w:ascii="Times New Roman" w:hAnsi="Times New Roman" w:cs="Times New Roman"/>
          <w:color w:val="000000" w:themeColor="text1"/>
          <w:sz w:val="28"/>
          <w:szCs w:val="28"/>
        </w:rPr>
        <w:t>(1.2</w:t>
      </w:r>
      <w:r w:rsidR="003E0C91">
        <w:rPr>
          <w:rFonts w:ascii="Times New Roman" w:hAnsi="Times New Roman" w:cs="Times New Roman"/>
          <w:color w:val="000000" w:themeColor="text1"/>
          <w:sz w:val="28"/>
          <w:szCs w:val="28"/>
        </w:rPr>
        <w:t>4</w:t>
      </w:r>
      <w:r w:rsidRPr="00715840">
        <w:rPr>
          <w:rFonts w:ascii="Times New Roman" w:hAnsi="Times New Roman" w:cs="Times New Roman"/>
          <w:color w:val="000000" w:themeColor="text1"/>
          <w:sz w:val="28"/>
          <w:szCs w:val="28"/>
        </w:rPr>
        <w:t>)</w:t>
      </w:r>
    </w:p>
    <w:p w14:paraId="7375CB72" w14:textId="77777777"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14:paraId="090ACE53" w14:textId="77777777" w:rsidR="00475C39" w:rsidRPr="00715840" w:rsidRDefault="00260EE7" w:rsidP="00794DA4">
      <w:pPr>
        <w:pStyle w:val="22"/>
        <w:widowControl w:val="0"/>
        <w:spacing w:after="0" w:line="360" w:lineRule="auto"/>
        <w:ind w:firstLine="709"/>
        <w:contextualSpacing/>
        <w:jc w:val="both"/>
        <w:rPr>
          <w:color w:val="000000" w:themeColor="text1"/>
          <w:sz w:val="28"/>
          <w:szCs w:val="28"/>
        </w:rPr>
      </w:pPr>
      <w:r w:rsidRPr="00715840">
        <w:rPr>
          <w:color w:val="000000" w:themeColor="text1"/>
          <w:sz w:val="28"/>
          <w:szCs w:val="28"/>
        </w:rPr>
        <w:t>Лінії</w:t>
      </w:r>
      <w:r w:rsidR="00475C39" w:rsidRPr="00715840">
        <w:rPr>
          <w:color w:val="000000" w:themeColor="text1"/>
          <w:sz w:val="28"/>
          <w:szCs w:val="28"/>
        </w:rPr>
        <w:t xml:space="preserve"> 1, 2, 3 і 4 – для колекторів</w:t>
      </w:r>
      <w:r w:rsidRPr="00715840">
        <w:rPr>
          <w:color w:val="000000" w:themeColor="text1"/>
          <w:sz w:val="28"/>
          <w:szCs w:val="28"/>
        </w:rPr>
        <w:t xml:space="preserve"> різноманітного типу (використання однієї</w:t>
      </w:r>
      <w:r w:rsidR="00475C39" w:rsidRPr="00715840">
        <w:rPr>
          <w:color w:val="000000" w:themeColor="text1"/>
          <w:sz w:val="28"/>
          <w:szCs w:val="28"/>
        </w:rPr>
        <w:t xml:space="preserve"> чи іншої кривої встановлюється за співставленням з даними лабораторних</w:t>
      </w:r>
      <w:r w:rsidRPr="00715840">
        <w:rPr>
          <w:color w:val="000000" w:themeColor="text1"/>
          <w:sz w:val="28"/>
          <w:szCs w:val="28"/>
        </w:rPr>
        <w:t xml:space="preserve"> робіт з </w:t>
      </w:r>
      <w:proofErr w:type="spellStart"/>
      <w:r w:rsidRPr="00715840">
        <w:rPr>
          <w:color w:val="000000" w:themeColor="text1"/>
          <w:sz w:val="28"/>
          <w:szCs w:val="28"/>
        </w:rPr>
        <w:t>дослідженям</w:t>
      </w:r>
      <w:proofErr w:type="spellEnd"/>
      <w:r w:rsidR="00475C39" w:rsidRPr="00715840">
        <w:rPr>
          <w:color w:val="000000" w:themeColor="text1"/>
          <w:sz w:val="28"/>
          <w:szCs w:val="28"/>
        </w:rPr>
        <w:t xml:space="preserve"> керну)</w:t>
      </w:r>
    </w:p>
    <w:p w14:paraId="7E9A0E01" w14:textId="7B3602E9" w:rsidR="00475C39" w:rsidRPr="00715840" w:rsidRDefault="00260EE7" w:rsidP="00794DA4">
      <w:pPr>
        <w:pStyle w:val="a4"/>
        <w:ind w:firstLine="709"/>
        <w:contextualSpacing/>
        <w:rPr>
          <w:color w:val="000000" w:themeColor="text1"/>
          <w:szCs w:val="28"/>
        </w:rPr>
      </w:pPr>
      <w:r w:rsidRPr="00715840">
        <w:rPr>
          <w:color w:val="000000" w:themeColor="text1"/>
          <w:szCs w:val="28"/>
        </w:rPr>
        <w:t>Ці криві використовую</w:t>
      </w:r>
      <w:r w:rsidR="00475C39" w:rsidRPr="00715840">
        <w:rPr>
          <w:color w:val="000000" w:themeColor="text1"/>
          <w:szCs w:val="28"/>
        </w:rPr>
        <w:t>ться для визначення</w:t>
      </w:r>
      <w:r w:rsidRPr="00715840">
        <w:rPr>
          <w:color w:val="000000" w:themeColor="text1"/>
          <w:szCs w:val="28"/>
        </w:rPr>
        <w:t xml:space="preserve"> коефіцієнта пористості так як і криві, які складені у</w:t>
      </w:r>
      <w:r w:rsidR="00475C39" w:rsidRPr="00715840">
        <w:rPr>
          <w:color w:val="000000" w:themeColor="text1"/>
          <w:szCs w:val="28"/>
        </w:rPr>
        <w:t xml:space="preserve"> випадку, коли опорний пласт є колектором з високою пористістю</w:t>
      </w:r>
      <w:r w:rsidR="00525F31">
        <w:rPr>
          <w:color w:val="000000" w:themeColor="text1"/>
          <w:szCs w:val="28"/>
        </w:rPr>
        <w:t xml:space="preserve"> </w:t>
      </w:r>
      <w:r w:rsidR="00525F31" w:rsidRPr="0011423E">
        <w:rPr>
          <w:color w:val="000000" w:themeColor="text1"/>
          <w:szCs w:val="28"/>
        </w:rPr>
        <w:t>[</w:t>
      </w:r>
      <w:r w:rsidR="00B81F89">
        <w:rPr>
          <w:color w:val="000000" w:themeColor="text1"/>
          <w:szCs w:val="28"/>
        </w:rPr>
        <w:t>5</w:t>
      </w:r>
      <w:r w:rsidR="00525F31" w:rsidRPr="0011423E">
        <w:rPr>
          <w:color w:val="000000" w:themeColor="text1"/>
          <w:szCs w:val="28"/>
        </w:rPr>
        <w:t>]</w:t>
      </w:r>
      <w:r w:rsidR="00475C39" w:rsidRPr="00715840">
        <w:rPr>
          <w:color w:val="000000" w:themeColor="text1"/>
          <w:szCs w:val="28"/>
        </w:rPr>
        <w:t>.</w:t>
      </w:r>
    </w:p>
    <w:p w14:paraId="771843FB" w14:textId="77777777" w:rsidR="00475C39" w:rsidRPr="00715840" w:rsidRDefault="00475C39" w:rsidP="00794DA4">
      <w:pPr>
        <w:pStyle w:val="12"/>
        <w:spacing w:line="360" w:lineRule="auto"/>
        <w:ind w:firstLine="709"/>
        <w:contextualSpacing/>
        <w:jc w:val="both"/>
        <w:rPr>
          <w:color w:val="000000" w:themeColor="text1"/>
          <w:sz w:val="28"/>
          <w:szCs w:val="28"/>
        </w:rPr>
      </w:pPr>
    </w:p>
    <w:p w14:paraId="78F4EBB1" w14:textId="0737E50F" w:rsidR="00475C39" w:rsidRPr="001130EA" w:rsidRDefault="00475C39" w:rsidP="00794DA4">
      <w:pPr>
        <w:pStyle w:val="12"/>
        <w:spacing w:line="360" w:lineRule="auto"/>
        <w:ind w:firstLine="709"/>
        <w:contextualSpacing/>
        <w:jc w:val="both"/>
        <w:rPr>
          <w:b/>
          <w:bCs/>
          <w:color w:val="000000" w:themeColor="text1"/>
          <w:sz w:val="28"/>
          <w:szCs w:val="28"/>
        </w:rPr>
      </w:pPr>
      <w:r w:rsidRPr="001130EA">
        <w:rPr>
          <w:b/>
          <w:bCs/>
          <w:color w:val="000000" w:themeColor="text1"/>
          <w:sz w:val="28"/>
          <w:szCs w:val="28"/>
        </w:rPr>
        <w:t>1.</w:t>
      </w:r>
      <w:r w:rsidR="00116443" w:rsidRPr="001130EA">
        <w:rPr>
          <w:b/>
          <w:bCs/>
          <w:color w:val="000000" w:themeColor="text1"/>
          <w:sz w:val="28"/>
          <w:szCs w:val="28"/>
        </w:rPr>
        <w:t>4</w:t>
      </w:r>
      <w:r w:rsidR="00A347C5" w:rsidRPr="001130EA">
        <w:rPr>
          <w:b/>
          <w:bCs/>
          <w:color w:val="000000" w:themeColor="text1"/>
          <w:sz w:val="28"/>
          <w:szCs w:val="28"/>
        </w:rPr>
        <w:t xml:space="preserve"> </w:t>
      </w:r>
      <w:r w:rsidR="00260EE7" w:rsidRPr="001130EA">
        <w:rPr>
          <w:b/>
          <w:bCs/>
          <w:color w:val="000000" w:themeColor="text1"/>
          <w:sz w:val="28"/>
          <w:szCs w:val="28"/>
        </w:rPr>
        <w:t>Визначення пористості порі</w:t>
      </w:r>
      <w:r w:rsidRPr="001130EA">
        <w:rPr>
          <w:b/>
          <w:bCs/>
          <w:color w:val="000000" w:themeColor="text1"/>
          <w:sz w:val="28"/>
          <w:szCs w:val="28"/>
        </w:rPr>
        <w:t>д за даними акустичного каротажу</w:t>
      </w:r>
    </w:p>
    <w:p w14:paraId="6702DAB6" w14:textId="77777777" w:rsidR="00E1002D" w:rsidRDefault="00E1002D" w:rsidP="00794DA4">
      <w:pPr>
        <w:pStyle w:val="12"/>
        <w:spacing w:line="360" w:lineRule="auto"/>
        <w:ind w:firstLine="709"/>
        <w:contextualSpacing/>
        <w:jc w:val="both"/>
        <w:rPr>
          <w:color w:val="000000" w:themeColor="text1"/>
          <w:sz w:val="28"/>
          <w:szCs w:val="28"/>
        </w:rPr>
      </w:pPr>
    </w:p>
    <w:p w14:paraId="738D6A3B" w14:textId="31C4CDE6" w:rsidR="00475C39" w:rsidRPr="00715840" w:rsidRDefault="00475C39"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Залежність між пористістю породи та часом пробігу поздовжньої хвилі по породі відповідає рівнянню середнього часу. Труднощі використання цього рівняння полягає в складності вибору основних параметрів Δ</w:t>
      </w:r>
      <w:r w:rsidRPr="00715840">
        <w:rPr>
          <w:color w:val="000000" w:themeColor="text1"/>
          <w:sz w:val="28"/>
          <w:szCs w:val="28"/>
          <w:lang w:val="en-US"/>
        </w:rPr>
        <w:t>t</w:t>
      </w:r>
      <w:r w:rsidRPr="00715840">
        <w:rPr>
          <w:color w:val="000000" w:themeColor="text1"/>
          <w:sz w:val="28"/>
          <w:szCs w:val="28"/>
          <w:vertAlign w:val="subscript"/>
        </w:rPr>
        <w:t>р</w:t>
      </w:r>
      <w:r w:rsidRPr="00715840">
        <w:rPr>
          <w:color w:val="000000" w:themeColor="text1"/>
          <w:sz w:val="28"/>
          <w:szCs w:val="28"/>
        </w:rPr>
        <w:t xml:space="preserve"> і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що змінюються від площі до площі в широких межах. Розмір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залежить від мінералогічного складу скелета породи й у конкретних типів </w:t>
      </w:r>
      <w:proofErr w:type="spellStart"/>
      <w:r w:rsidRPr="00715840">
        <w:rPr>
          <w:color w:val="000000" w:themeColor="text1"/>
          <w:sz w:val="28"/>
          <w:szCs w:val="28"/>
        </w:rPr>
        <w:t>відкладень</w:t>
      </w:r>
      <w:proofErr w:type="spellEnd"/>
      <w:r w:rsidRPr="00715840">
        <w:rPr>
          <w:color w:val="000000" w:themeColor="text1"/>
          <w:sz w:val="28"/>
          <w:szCs w:val="28"/>
        </w:rPr>
        <w:t xml:space="preserve"> постійна. У породах з </w:t>
      </w:r>
      <w:proofErr w:type="spellStart"/>
      <w:r w:rsidRPr="00715840">
        <w:rPr>
          <w:color w:val="000000" w:themeColor="text1"/>
          <w:sz w:val="28"/>
          <w:szCs w:val="28"/>
        </w:rPr>
        <w:t>мономінеральною</w:t>
      </w:r>
      <w:proofErr w:type="spellEnd"/>
      <w:r w:rsidRPr="00715840">
        <w:rPr>
          <w:color w:val="000000" w:themeColor="text1"/>
          <w:sz w:val="28"/>
          <w:szCs w:val="28"/>
        </w:rPr>
        <w:t xml:space="preserve"> твердою фазою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відповідає інтервальному часу поширення пружних хвиль у породоутворюючому мінералі (кварці, кальциті, доломіті і т. д.). На рис</w:t>
      </w:r>
      <w:r w:rsidR="00077F7A">
        <w:rPr>
          <w:color w:val="000000" w:themeColor="text1"/>
          <w:sz w:val="28"/>
          <w:szCs w:val="28"/>
        </w:rPr>
        <w:t>унку</w:t>
      </w:r>
      <w:r w:rsidRPr="00715840">
        <w:rPr>
          <w:color w:val="000000" w:themeColor="text1"/>
          <w:sz w:val="28"/>
          <w:szCs w:val="28"/>
        </w:rPr>
        <w:t xml:space="preserve"> 1</w:t>
      </w:r>
      <w:r w:rsidRPr="00715840">
        <w:rPr>
          <w:color w:val="000000" w:themeColor="text1"/>
          <w:sz w:val="28"/>
          <w:szCs w:val="28"/>
          <w:lang w:val="ru-RU"/>
        </w:rPr>
        <w:t>.7</w:t>
      </w:r>
      <w:r w:rsidRPr="00715840">
        <w:rPr>
          <w:color w:val="000000" w:themeColor="text1"/>
          <w:sz w:val="28"/>
          <w:szCs w:val="28"/>
        </w:rPr>
        <w:t xml:space="preserve"> а показана залежність </w:t>
      </w:r>
      <w:r w:rsidRPr="00715840">
        <w:rPr>
          <w:color w:val="000000" w:themeColor="text1"/>
          <w:sz w:val="28"/>
          <w:szCs w:val="28"/>
          <w:lang w:val="en-US"/>
        </w:rPr>
        <w:t>k</w:t>
      </w:r>
      <w:r w:rsidRPr="00715840">
        <w:rPr>
          <w:color w:val="000000" w:themeColor="text1"/>
          <w:sz w:val="28"/>
          <w:szCs w:val="28"/>
          <w:vertAlign w:val="subscript"/>
        </w:rPr>
        <w:t>п</w:t>
      </w:r>
      <w:r w:rsidRPr="00715840">
        <w:rPr>
          <w:color w:val="000000" w:themeColor="text1"/>
          <w:sz w:val="28"/>
          <w:szCs w:val="28"/>
        </w:rPr>
        <w:t xml:space="preserve"> від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для однорідних неглинистих порід з </w:t>
      </w:r>
      <w:proofErr w:type="spellStart"/>
      <w:r w:rsidRPr="00715840">
        <w:rPr>
          <w:color w:val="000000" w:themeColor="text1"/>
          <w:sz w:val="28"/>
          <w:szCs w:val="28"/>
        </w:rPr>
        <w:t>міжзерновою</w:t>
      </w:r>
      <w:proofErr w:type="spellEnd"/>
      <w:r w:rsidRPr="00715840">
        <w:rPr>
          <w:color w:val="000000" w:themeColor="text1"/>
          <w:sz w:val="28"/>
          <w:szCs w:val="28"/>
        </w:rPr>
        <w:t xml:space="preserve"> пористістю. При вмісті в скелеті породи кількох мінералів, що відрізняються </w:t>
      </w:r>
      <w:r w:rsidRPr="00715840">
        <w:rPr>
          <w:color w:val="000000" w:themeColor="text1"/>
          <w:sz w:val="28"/>
          <w:szCs w:val="28"/>
        </w:rPr>
        <w:lastRenderedPageBreak/>
        <w:t>за своїми пружними властивостями,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визначається як середня зависла величина. Середнє значення швидкості поширення хвиль в осадових породах становить 2500-4000 м/с</w:t>
      </w:r>
      <w:r w:rsidR="00B81F89">
        <w:rPr>
          <w:color w:val="000000" w:themeColor="text1"/>
          <w:sz w:val="28"/>
          <w:szCs w:val="28"/>
        </w:rPr>
        <w:t xml:space="preserve"> </w:t>
      </w:r>
      <w:r w:rsidR="00B81F89" w:rsidRPr="00B81F89">
        <w:rPr>
          <w:color w:val="000000" w:themeColor="text1"/>
          <w:sz w:val="28"/>
          <w:szCs w:val="28"/>
        </w:rPr>
        <w:t>[7]</w:t>
      </w:r>
      <w:r w:rsidRPr="00B81F89">
        <w:rPr>
          <w:color w:val="000000" w:themeColor="text1"/>
          <w:sz w:val="28"/>
          <w:szCs w:val="28"/>
        </w:rPr>
        <w:t>.</w:t>
      </w:r>
    </w:p>
    <w:p w14:paraId="13314BC7" w14:textId="77777777" w:rsidR="00475C39" w:rsidRPr="00715840" w:rsidRDefault="00475C39" w:rsidP="00E1002D">
      <w:pPr>
        <w:pStyle w:val="12"/>
        <w:spacing w:line="360" w:lineRule="auto"/>
        <w:ind w:firstLine="0"/>
        <w:contextualSpacing/>
        <w:jc w:val="both"/>
        <w:rPr>
          <w:color w:val="000000" w:themeColor="text1"/>
          <w:sz w:val="28"/>
          <w:szCs w:val="28"/>
        </w:rPr>
      </w:pPr>
      <w:r w:rsidRPr="00715840">
        <w:rPr>
          <w:noProof/>
          <w:color w:val="000000" w:themeColor="text1"/>
          <w:sz w:val="28"/>
          <w:szCs w:val="28"/>
          <w:lang w:eastAsia="uk-UA"/>
        </w:rPr>
        <w:drawing>
          <wp:inline distT="0" distB="0" distL="0" distR="0" wp14:anchorId="51BF67B6" wp14:editId="36FA7F91">
            <wp:extent cx="5767070" cy="23622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9450" cy="2375463"/>
                    </a:xfrm>
                    <a:prstGeom prst="rect">
                      <a:avLst/>
                    </a:prstGeom>
                    <a:noFill/>
                  </pic:spPr>
                </pic:pic>
              </a:graphicData>
            </a:graphic>
          </wp:inline>
        </w:drawing>
      </w:r>
    </w:p>
    <w:p w14:paraId="6534CBF6" w14:textId="77777777" w:rsidR="00E1002D" w:rsidRDefault="00E1002D" w:rsidP="00794DA4">
      <w:pPr>
        <w:pStyle w:val="12"/>
        <w:spacing w:line="360" w:lineRule="auto"/>
        <w:ind w:firstLine="709"/>
        <w:contextualSpacing/>
        <w:jc w:val="both"/>
        <w:rPr>
          <w:color w:val="000000" w:themeColor="text1"/>
          <w:sz w:val="28"/>
          <w:szCs w:val="28"/>
        </w:rPr>
      </w:pPr>
    </w:p>
    <w:p w14:paraId="714D028C" w14:textId="0341103E" w:rsidR="00BC537C" w:rsidRDefault="00475C39" w:rsidP="00077F7A">
      <w:pPr>
        <w:pStyle w:val="12"/>
        <w:spacing w:line="360" w:lineRule="auto"/>
        <w:ind w:firstLine="709"/>
        <w:contextualSpacing/>
        <w:jc w:val="center"/>
        <w:rPr>
          <w:color w:val="000000" w:themeColor="text1"/>
          <w:sz w:val="28"/>
          <w:szCs w:val="28"/>
        </w:rPr>
      </w:pPr>
      <w:r w:rsidRPr="00715840">
        <w:rPr>
          <w:color w:val="000000" w:themeColor="text1"/>
          <w:sz w:val="28"/>
          <w:szCs w:val="28"/>
        </w:rPr>
        <w:t>Рис</w:t>
      </w:r>
      <w:r w:rsidR="00E1002D">
        <w:rPr>
          <w:color w:val="000000" w:themeColor="text1"/>
          <w:sz w:val="28"/>
          <w:szCs w:val="28"/>
        </w:rPr>
        <w:t>унок</w:t>
      </w:r>
      <w:r w:rsidRPr="00715840">
        <w:rPr>
          <w:color w:val="000000" w:themeColor="text1"/>
          <w:sz w:val="28"/>
          <w:szCs w:val="28"/>
        </w:rPr>
        <w:t xml:space="preserve"> 1.7</w:t>
      </w:r>
      <w:r w:rsidR="00E1002D">
        <w:rPr>
          <w:color w:val="000000" w:themeColor="text1"/>
          <w:sz w:val="28"/>
          <w:szCs w:val="28"/>
        </w:rPr>
        <w:t xml:space="preserve"> </w:t>
      </w:r>
      <w:r w:rsidR="00116443">
        <w:rPr>
          <w:color w:val="000000" w:themeColor="text1"/>
          <w:sz w:val="28"/>
          <w:szCs w:val="28"/>
        </w:rPr>
        <w:t>–</w:t>
      </w:r>
      <w:r w:rsidR="00077F7A">
        <w:rPr>
          <w:color w:val="000000" w:themeColor="text1"/>
          <w:sz w:val="28"/>
          <w:szCs w:val="28"/>
        </w:rPr>
        <w:t xml:space="preserve"> </w:t>
      </w:r>
      <w:r w:rsidRPr="00715840">
        <w:rPr>
          <w:color w:val="000000" w:themeColor="text1"/>
          <w:sz w:val="28"/>
          <w:szCs w:val="28"/>
        </w:rPr>
        <w:t xml:space="preserve">Графік визначення </w:t>
      </w:r>
      <w:r w:rsidRPr="00715840">
        <w:rPr>
          <w:color w:val="000000" w:themeColor="text1"/>
          <w:sz w:val="28"/>
          <w:szCs w:val="28"/>
          <w:lang w:val="en-US"/>
        </w:rPr>
        <w:t>k</w:t>
      </w:r>
      <w:r w:rsidRPr="00715840">
        <w:rPr>
          <w:color w:val="000000" w:themeColor="text1"/>
          <w:sz w:val="28"/>
          <w:szCs w:val="28"/>
          <w:vertAlign w:val="subscript"/>
        </w:rPr>
        <w:t>п</w:t>
      </w:r>
      <w:r w:rsidRPr="00715840">
        <w:rPr>
          <w:color w:val="000000" w:themeColor="text1"/>
          <w:sz w:val="28"/>
          <w:szCs w:val="28"/>
        </w:rPr>
        <w:t xml:space="preserve"> за даними інтервального часу Δ</w:t>
      </w:r>
      <w:r w:rsidRPr="00715840">
        <w:rPr>
          <w:color w:val="000000" w:themeColor="text1"/>
          <w:sz w:val="28"/>
          <w:szCs w:val="28"/>
          <w:lang w:val="en-US"/>
        </w:rPr>
        <w:t>t</w:t>
      </w:r>
      <w:r w:rsidRPr="00715840">
        <w:rPr>
          <w:color w:val="000000" w:themeColor="text1"/>
          <w:sz w:val="28"/>
          <w:szCs w:val="28"/>
          <w:vertAlign w:val="subscript"/>
        </w:rPr>
        <w:t>п</w:t>
      </w:r>
      <w:r w:rsidRPr="00715840">
        <w:rPr>
          <w:color w:val="000000" w:themeColor="text1"/>
          <w:sz w:val="28"/>
          <w:szCs w:val="28"/>
        </w:rPr>
        <w:t xml:space="preserve">. </w:t>
      </w:r>
    </w:p>
    <w:p w14:paraId="35817ED3" w14:textId="169DF50E" w:rsidR="00475C39" w:rsidRPr="00715840" w:rsidRDefault="00475C39" w:rsidP="00077F7A">
      <w:pPr>
        <w:pStyle w:val="12"/>
        <w:spacing w:line="360" w:lineRule="auto"/>
        <w:ind w:firstLine="709"/>
        <w:contextualSpacing/>
        <w:jc w:val="center"/>
        <w:rPr>
          <w:color w:val="000000" w:themeColor="text1"/>
          <w:sz w:val="28"/>
          <w:szCs w:val="28"/>
        </w:rPr>
      </w:pPr>
      <w:r w:rsidRPr="00715840">
        <w:rPr>
          <w:color w:val="000000" w:themeColor="text1"/>
          <w:sz w:val="28"/>
          <w:szCs w:val="28"/>
        </w:rPr>
        <w:t xml:space="preserve">а </w:t>
      </w:r>
      <w:r w:rsidR="00116443">
        <w:rPr>
          <w:color w:val="000000" w:themeColor="text1"/>
          <w:sz w:val="28"/>
          <w:szCs w:val="28"/>
        </w:rPr>
        <w:t>–</w:t>
      </w:r>
      <w:r w:rsidRPr="00715840">
        <w:rPr>
          <w:color w:val="000000" w:themeColor="text1"/>
          <w:sz w:val="28"/>
          <w:szCs w:val="28"/>
        </w:rPr>
        <w:t xml:space="preserve"> для порід різної літології </w:t>
      </w:r>
      <w:proofErr w:type="spellStart"/>
      <w:r w:rsidRPr="00715840">
        <w:rPr>
          <w:color w:val="000000" w:themeColor="text1"/>
          <w:sz w:val="28"/>
          <w:szCs w:val="28"/>
        </w:rPr>
        <w:t>υ</w:t>
      </w:r>
      <w:r w:rsidRPr="00715840">
        <w:rPr>
          <w:color w:val="000000" w:themeColor="text1"/>
          <w:sz w:val="28"/>
          <w:szCs w:val="28"/>
          <w:vertAlign w:val="subscript"/>
        </w:rPr>
        <w:t>м</w:t>
      </w:r>
      <w:proofErr w:type="spellEnd"/>
      <w:r w:rsidRPr="00715840">
        <w:rPr>
          <w:color w:val="000000" w:themeColor="text1"/>
          <w:sz w:val="28"/>
          <w:szCs w:val="28"/>
        </w:rPr>
        <w:t xml:space="preserve"> у м/с</w:t>
      </w:r>
      <w:r w:rsidR="00BC537C">
        <w:rPr>
          <w:color w:val="000000" w:themeColor="text1"/>
          <w:sz w:val="28"/>
          <w:szCs w:val="28"/>
        </w:rPr>
        <w:t>:</w:t>
      </w:r>
      <w:r w:rsidRPr="00715840">
        <w:rPr>
          <w:color w:val="000000" w:themeColor="text1"/>
          <w:sz w:val="28"/>
          <w:szCs w:val="28"/>
        </w:rPr>
        <w:t xml:space="preserve"> 1 і 2 </w:t>
      </w:r>
      <w:r w:rsidR="00116443">
        <w:rPr>
          <w:color w:val="000000" w:themeColor="text1"/>
          <w:sz w:val="28"/>
          <w:szCs w:val="28"/>
        </w:rPr>
        <w:t>–</w:t>
      </w:r>
      <w:r w:rsidRPr="00715840">
        <w:rPr>
          <w:color w:val="000000" w:themeColor="text1"/>
          <w:sz w:val="28"/>
          <w:szCs w:val="28"/>
        </w:rPr>
        <w:t xml:space="preserve"> доломіт, 700-80000. </w:t>
      </w:r>
      <w:r w:rsidR="00116443" w:rsidRPr="00715840">
        <w:rPr>
          <w:color w:val="000000" w:themeColor="text1"/>
          <w:sz w:val="28"/>
          <w:szCs w:val="28"/>
        </w:rPr>
        <w:t>В</w:t>
      </w:r>
      <w:r w:rsidRPr="00715840">
        <w:rPr>
          <w:color w:val="000000" w:themeColor="text1"/>
          <w:sz w:val="28"/>
          <w:szCs w:val="28"/>
        </w:rPr>
        <w:t xml:space="preserve">апняки, 6400-7000; 3-5- пісковики, 5000-6400; </w:t>
      </w:r>
      <w:proofErr w:type="spellStart"/>
      <w:r w:rsidRPr="00715840">
        <w:rPr>
          <w:color w:val="000000" w:themeColor="text1"/>
          <w:sz w:val="28"/>
          <w:szCs w:val="28"/>
        </w:rPr>
        <w:t>υ</w:t>
      </w:r>
      <w:r w:rsidRPr="00715840">
        <w:rPr>
          <w:color w:val="000000" w:themeColor="text1"/>
          <w:sz w:val="28"/>
          <w:szCs w:val="28"/>
          <w:vertAlign w:val="subscript"/>
        </w:rPr>
        <w:t>р</w:t>
      </w:r>
      <w:proofErr w:type="spellEnd"/>
      <w:r w:rsidRPr="00715840">
        <w:rPr>
          <w:color w:val="000000" w:themeColor="text1"/>
          <w:sz w:val="28"/>
          <w:szCs w:val="28"/>
        </w:rPr>
        <w:t xml:space="preserve"> = 1600 м/с; б</w:t>
      </w:r>
      <w:r w:rsidR="00BC537C">
        <w:rPr>
          <w:color w:val="000000" w:themeColor="text1"/>
          <w:sz w:val="28"/>
          <w:szCs w:val="28"/>
        </w:rPr>
        <w:t xml:space="preserve"> </w:t>
      </w:r>
      <w:r w:rsidR="00116443">
        <w:rPr>
          <w:color w:val="000000" w:themeColor="text1"/>
          <w:sz w:val="28"/>
          <w:szCs w:val="28"/>
        </w:rPr>
        <w:t>–</w:t>
      </w:r>
      <w:r w:rsidR="00BC537C">
        <w:rPr>
          <w:color w:val="000000" w:themeColor="text1"/>
          <w:sz w:val="28"/>
          <w:szCs w:val="28"/>
        </w:rPr>
        <w:t xml:space="preserve"> </w:t>
      </w:r>
      <w:r w:rsidRPr="00715840">
        <w:rPr>
          <w:color w:val="000000" w:themeColor="text1"/>
          <w:sz w:val="28"/>
          <w:szCs w:val="28"/>
        </w:rPr>
        <w:t>приклад визначення Δ</w:t>
      </w:r>
      <w:r w:rsidRPr="00715840">
        <w:rPr>
          <w:color w:val="000000" w:themeColor="text1"/>
          <w:sz w:val="28"/>
          <w:szCs w:val="28"/>
          <w:lang w:val="en-US"/>
        </w:rPr>
        <w:t>t</w:t>
      </w:r>
      <w:r w:rsidRPr="00715840">
        <w:rPr>
          <w:color w:val="000000" w:themeColor="text1"/>
          <w:sz w:val="28"/>
          <w:szCs w:val="28"/>
          <w:vertAlign w:val="subscript"/>
        </w:rPr>
        <w:t>п</w:t>
      </w:r>
      <w:r w:rsidRPr="00715840">
        <w:rPr>
          <w:color w:val="000000" w:themeColor="text1"/>
          <w:sz w:val="28"/>
          <w:szCs w:val="28"/>
        </w:rPr>
        <w:t xml:space="preserve"> мінерального скелета за </w:t>
      </w:r>
      <w:proofErr w:type="spellStart"/>
      <w:r w:rsidRPr="00715840">
        <w:rPr>
          <w:color w:val="000000" w:themeColor="text1"/>
          <w:sz w:val="28"/>
          <w:szCs w:val="28"/>
        </w:rPr>
        <w:t>керновими</w:t>
      </w:r>
      <w:proofErr w:type="spellEnd"/>
      <w:r w:rsidRPr="00715840">
        <w:rPr>
          <w:color w:val="000000" w:themeColor="text1"/>
          <w:sz w:val="28"/>
          <w:szCs w:val="28"/>
        </w:rPr>
        <w:t xml:space="preserve"> даними</w:t>
      </w:r>
    </w:p>
    <w:p w14:paraId="43EB320E" w14:textId="77777777" w:rsidR="00E1002D" w:rsidRDefault="00E1002D" w:rsidP="00794DA4">
      <w:pPr>
        <w:pStyle w:val="12"/>
        <w:spacing w:line="360" w:lineRule="auto"/>
        <w:ind w:firstLine="709"/>
        <w:contextualSpacing/>
        <w:jc w:val="both"/>
        <w:rPr>
          <w:color w:val="000000" w:themeColor="text1"/>
          <w:sz w:val="28"/>
          <w:szCs w:val="28"/>
        </w:rPr>
      </w:pPr>
    </w:p>
    <w:p w14:paraId="30EC0EEA" w14:textId="77777777" w:rsidR="00475C39" w:rsidRPr="00715840" w:rsidRDefault="00C530CB"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Головні фактори, що мають вплив</w:t>
      </w:r>
      <w:r w:rsidR="00475C39" w:rsidRPr="00715840">
        <w:rPr>
          <w:color w:val="000000" w:themeColor="text1"/>
          <w:sz w:val="28"/>
          <w:szCs w:val="28"/>
        </w:rPr>
        <w:t xml:space="preserve"> на</w:t>
      </w:r>
      <w:r w:rsidRPr="00715840">
        <w:rPr>
          <w:color w:val="000000" w:themeColor="text1"/>
          <w:sz w:val="28"/>
          <w:szCs w:val="28"/>
        </w:rPr>
        <w:t xml:space="preserve"> швидкість </w:t>
      </w:r>
      <w:proofErr w:type="spellStart"/>
      <w:r w:rsidRPr="00715840">
        <w:rPr>
          <w:color w:val="000000" w:themeColor="text1"/>
          <w:sz w:val="28"/>
          <w:szCs w:val="28"/>
        </w:rPr>
        <w:t>пошире</w:t>
      </w:r>
      <w:r w:rsidR="00475C39" w:rsidRPr="00715840">
        <w:rPr>
          <w:color w:val="000000" w:themeColor="text1"/>
          <w:sz w:val="28"/>
          <w:szCs w:val="28"/>
        </w:rPr>
        <w:t>ня</w:t>
      </w:r>
      <w:proofErr w:type="spellEnd"/>
      <w:r w:rsidR="00475C39" w:rsidRPr="00715840">
        <w:rPr>
          <w:color w:val="000000" w:themeColor="text1"/>
          <w:sz w:val="28"/>
          <w:szCs w:val="28"/>
        </w:rPr>
        <w:t xml:space="preserve"> пружних коливань у гірських породах: </w:t>
      </w:r>
      <w:proofErr w:type="spellStart"/>
      <w:r w:rsidR="00475C39" w:rsidRPr="00715840">
        <w:rPr>
          <w:color w:val="000000" w:themeColor="text1"/>
          <w:sz w:val="28"/>
          <w:szCs w:val="28"/>
        </w:rPr>
        <w:t>літолого</w:t>
      </w:r>
      <w:proofErr w:type="spellEnd"/>
      <w:r w:rsidR="00475C39" w:rsidRPr="00715840">
        <w:rPr>
          <w:color w:val="000000" w:themeColor="text1"/>
          <w:sz w:val="28"/>
          <w:szCs w:val="28"/>
        </w:rPr>
        <w:t xml:space="preserve">-мінералогічний склад, </w:t>
      </w:r>
      <w:proofErr w:type="spellStart"/>
      <w:r w:rsidR="00475C39" w:rsidRPr="00715840">
        <w:rPr>
          <w:color w:val="000000" w:themeColor="text1"/>
          <w:sz w:val="28"/>
          <w:szCs w:val="28"/>
        </w:rPr>
        <w:t>поровий</w:t>
      </w:r>
      <w:proofErr w:type="spellEnd"/>
      <w:r w:rsidR="00475C39" w:rsidRPr="00715840">
        <w:rPr>
          <w:color w:val="000000" w:themeColor="text1"/>
          <w:sz w:val="28"/>
          <w:szCs w:val="28"/>
        </w:rPr>
        <w:t xml:space="preserve"> простір, заповнений рідиною, фор</w:t>
      </w:r>
      <w:r w:rsidRPr="00715840">
        <w:rPr>
          <w:color w:val="000000" w:themeColor="text1"/>
          <w:sz w:val="28"/>
          <w:szCs w:val="28"/>
        </w:rPr>
        <w:t xml:space="preserve">ма і розмір пір, ступінь </w:t>
      </w:r>
      <w:proofErr w:type="spellStart"/>
      <w:r w:rsidRPr="00715840">
        <w:rPr>
          <w:color w:val="000000" w:themeColor="text1"/>
          <w:sz w:val="28"/>
          <w:szCs w:val="28"/>
        </w:rPr>
        <w:t>насиче</w:t>
      </w:r>
      <w:r w:rsidR="00475C39" w:rsidRPr="00715840">
        <w:rPr>
          <w:color w:val="000000" w:themeColor="text1"/>
          <w:sz w:val="28"/>
          <w:szCs w:val="28"/>
        </w:rPr>
        <w:t>ня</w:t>
      </w:r>
      <w:proofErr w:type="spellEnd"/>
      <w:r w:rsidR="00475C39" w:rsidRPr="00715840">
        <w:rPr>
          <w:color w:val="000000" w:themeColor="text1"/>
          <w:sz w:val="28"/>
          <w:szCs w:val="28"/>
        </w:rPr>
        <w:t xml:space="preserve"> пір рідиною або газом, ступінь цементації, текстурні та структурні особливості, різниця гірс</w:t>
      </w:r>
      <w:r w:rsidRPr="00715840">
        <w:rPr>
          <w:color w:val="000000" w:themeColor="text1"/>
          <w:sz w:val="28"/>
          <w:szCs w:val="28"/>
        </w:rPr>
        <w:t>ького та пластового тиску (е</w:t>
      </w:r>
      <w:r w:rsidR="00475C39" w:rsidRPr="00715840">
        <w:rPr>
          <w:color w:val="000000" w:themeColor="text1"/>
          <w:sz w:val="28"/>
          <w:szCs w:val="28"/>
        </w:rPr>
        <w:t>фективний тиск) та ін.</w:t>
      </w:r>
    </w:p>
    <w:p w14:paraId="6B04F9F3" w14:textId="183861DA" w:rsidR="00475C39" w:rsidRPr="00715840" w:rsidRDefault="00C530CB"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У деяких випадках необхідно визначати</w:t>
      </w:r>
      <w:r w:rsidR="00475C39" w:rsidRPr="00715840">
        <w:rPr>
          <w:color w:val="000000" w:themeColor="text1"/>
          <w:sz w:val="28"/>
          <w:szCs w:val="28"/>
        </w:rPr>
        <w:t xml:space="preserve"> інтервальний час пробігу пружної хвилі в мінеральному скелеті породи Δ</w:t>
      </w:r>
      <w:r w:rsidR="00475C39" w:rsidRPr="00715840">
        <w:rPr>
          <w:color w:val="000000" w:themeColor="text1"/>
          <w:sz w:val="28"/>
          <w:szCs w:val="28"/>
          <w:lang w:val="en-US"/>
        </w:rPr>
        <w:t>t</w:t>
      </w:r>
      <w:r w:rsidR="00475C39" w:rsidRPr="00715840">
        <w:rPr>
          <w:color w:val="000000" w:themeColor="text1"/>
          <w:sz w:val="28"/>
          <w:szCs w:val="28"/>
          <w:vertAlign w:val="subscript"/>
        </w:rPr>
        <w:t>м</w:t>
      </w:r>
      <w:r w:rsidRPr="00715840">
        <w:rPr>
          <w:color w:val="000000" w:themeColor="text1"/>
          <w:sz w:val="28"/>
          <w:szCs w:val="28"/>
        </w:rPr>
        <w:t xml:space="preserve"> для певного</w:t>
      </w:r>
      <w:r w:rsidR="00475C39" w:rsidRPr="00715840">
        <w:rPr>
          <w:color w:val="000000" w:themeColor="text1"/>
          <w:sz w:val="28"/>
          <w:szCs w:val="28"/>
        </w:rPr>
        <w:t xml:space="preserve"> інтервалу геол</w:t>
      </w:r>
      <w:r w:rsidRPr="00715840">
        <w:rPr>
          <w:color w:val="000000" w:themeColor="text1"/>
          <w:sz w:val="28"/>
          <w:szCs w:val="28"/>
        </w:rPr>
        <w:t>огічного розрізу. Це можна досягти</w:t>
      </w:r>
      <w:r w:rsidR="00475C39" w:rsidRPr="00715840">
        <w:rPr>
          <w:color w:val="000000" w:themeColor="text1"/>
          <w:sz w:val="28"/>
          <w:szCs w:val="28"/>
        </w:rPr>
        <w:t xml:space="preserve"> зіставленням інтервального часу, </w:t>
      </w:r>
      <w:r w:rsidRPr="00715840">
        <w:rPr>
          <w:color w:val="000000" w:themeColor="text1"/>
          <w:sz w:val="28"/>
          <w:szCs w:val="28"/>
        </w:rPr>
        <w:t>який відрахований</w:t>
      </w:r>
      <w:r w:rsidR="00475C39" w:rsidRPr="00715840">
        <w:rPr>
          <w:color w:val="000000" w:themeColor="text1"/>
          <w:sz w:val="28"/>
          <w:szCs w:val="28"/>
        </w:rPr>
        <w:t xml:space="preserve"> за діаграмою акустичного каротажу Δ</w:t>
      </w:r>
      <w:r w:rsidR="00475C39" w:rsidRPr="00715840">
        <w:rPr>
          <w:color w:val="000000" w:themeColor="text1"/>
          <w:sz w:val="28"/>
          <w:szCs w:val="28"/>
          <w:lang w:val="en-US"/>
        </w:rPr>
        <w:t>t</w:t>
      </w:r>
      <w:r w:rsidR="00475C39" w:rsidRPr="00715840">
        <w:rPr>
          <w:color w:val="000000" w:themeColor="text1"/>
          <w:sz w:val="28"/>
          <w:szCs w:val="28"/>
        </w:rPr>
        <w:t xml:space="preserve">, зі значеннями пористості </w:t>
      </w:r>
      <w:r w:rsidR="00475C39" w:rsidRPr="00715840">
        <w:rPr>
          <w:color w:val="000000" w:themeColor="text1"/>
          <w:sz w:val="28"/>
          <w:szCs w:val="28"/>
          <w:lang w:val="en-US"/>
        </w:rPr>
        <w:t>k</w:t>
      </w:r>
      <w:r w:rsidR="00475C39" w:rsidRPr="00715840">
        <w:rPr>
          <w:color w:val="000000" w:themeColor="text1"/>
          <w:sz w:val="28"/>
          <w:szCs w:val="28"/>
          <w:vertAlign w:val="subscript"/>
        </w:rPr>
        <w:t>п</w:t>
      </w:r>
      <w:r w:rsidR="00475C39" w:rsidRPr="00715840">
        <w:rPr>
          <w:color w:val="000000" w:themeColor="text1"/>
          <w:sz w:val="28"/>
          <w:szCs w:val="28"/>
        </w:rPr>
        <w:t xml:space="preserve">, визначеними по керну або одним </w:t>
      </w:r>
      <w:r w:rsidRPr="00715840">
        <w:rPr>
          <w:color w:val="000000" w:themeColor="text1"/>
          <w:sz w:val="28"/>
          <w:szCs w:val="28"/>
        </w:rPr>
        <w:t>і</w:t>
      </w:r>
      <w:r w:rsidR="00475C39" w:rsidRPr="00715840">
        <w:rPr>
          <w:color w:val="000000" w:themeColor="text1"/>
          <w:sz w:val="28"/>
          <w:szCs w:val="28"/>
        </w:rPr>
        <w:t>з геофізичних методів. Отри</w:t>
      </w:r>
      <w:r w:rsidRPr="00715840">
        <w:rPr>
          <w:color w:val="000000" w:themeColor="text1"/>
          <w:sz w:val="28"/>
          <w:szCs w:val="28"/>
        </w:rPr>
        <w:t xml:space="preserve">мані дані можуть використовуватись для </w:t>
      </w:r>
      <w:proofErr w:type="spellStart"/>
      <w:r w:rsidRPr="00715840">
        <w:rPr>
          <w:color w:val="000000" w:themeColor="text1"/>
          <w:sz w:val="28"/>
          <w:szCs w:val="28"/>
        </w:rPr>
        <w:t>визачення</w:t>
      </w:r>
      <w:proofErr w:type="spellEnd"/>
      <w:r w:rsidR="00475C39" w:rsidRPr="00715840">
        <w:rPr>
          <w:color w:val="000000" w:themeColor="text1"/>
          <w:sz w:val="28"/>
          <w:szCs w:val="28"/>
        </w:rPr>
        <w:t xml:space="preserve"> Δ</w:t>
      </w:r>
      <w:r w:rsidR="00475C39" w:rsidRPr="00715840">
        <w:rPr>
          <w:color w:val="000000" w:themeColor="text1"/>
          <w:sz w:val="28"/>
          <w:szCs w:val="28"/>
          <w:lang w:val="en-US"/>
        </w:rPr>
        <w:t>t</w:t>
      </w:r>
      <w:r w:rsidR="00475C39" w:rsidRPr="00715840">
        <w:rPr>
          <w:color w:val="000000" w:themeColor="text1"/>
          <w:sz w:val="28"/>
          <w:szCs w:val="28"/>
        </w:rPr>
        <w:t xml:space="preserve"> параметра </w:t>
      </w:r>
      <w:proofErr w:type="spellStart"/>
      <w:r w:rsidR="00475C39" w:rsidRPr="00715840">
        <w:rPr>
          <w:color w:val="000000" w:themeColor="text1"/>
          <w:sz w:val="28"/>
          <w:szCs w:val="28"/>
        </w:rPr>
        <w:t>k</w:t>
      </w:r>
      <w:r w:rsidR="00475C39" w:rsidRPr="00715840">
        <w:rPr>
          <w:color w:val="000000" w:themeColor="text1"/>
          <w:sz w:val="28"/>
          <w:szCs w:val="28"/>
          <w:vertAlign w:val="subscript"/>
        </w:rPr>
        <w:t>п</w:t>
      </w:r>
      <w:proofErr w:type="spellEnd"/>
      <w:r w:rsidR="00475C39" w:rsidRPr="00715840">
        <w:rPr>
          <w:color w:val="000000" w:themeColor="text1"/>
          <w:sz w:val="28"/>
          <w:szCs w:val="28"/>
        </w:rPr>
        <w:t xml:space="preserve"> (рис</w:t>
      </w:r>
      <w:r w:rsidR="00BC537C">
        <w:rPr>
          <w:color w:val="000000" w:themeColor="text1"/>
          <w:sz w:val="28"/>
          <w:szCs w:val="28"/>
        </w:rPr>
        <w:t>унок</w:t>
      </w:r>
      <w:r w:rsidR="00475C39" w:rsidRPr="00715840">
        <w:rPr>
          <w:color w:val="000000" w:themeColor="text1"/>
          <w:sz w:val="28"/>
          <w:szCs w:val="28"/>
        </w:rPr>
        <w:t>1</w:t>
      </w:r>
      <w:r w:rsidR="00475C39" w:rsidRPr="00715840">
        <w:rPr>
          <w:color w:val="000000" w:themeColor="text1"/>
          <w:sz w:val="28"/>
          <w:szCs w:val="28"/>
          <w:lang w:val="ru-RU"/>
        </w:rPr>
        <w:t>.7</w:t>
      </w:r>
      <w:r w:rsidR="00475C39" w:rsidRPr="00715840">
        <w:rPr>
          <w:color w:val="000000" w:themeColor="text1"/>
          <w:sz w:val="28"/>
          <w:szCs w:val="28"/>
        </w:rPr>
        <w:t>, б)</w:t>
      </w:r>
      <w:r w:rsidR="00B81F89">
        <w:rPr>
          <w:color w:val="000000" w:themeColor="text1"/>
          <w:sz w:val="28"/>
          <w:szCs w:val="28"/>
        </w:rPr>
        <w:t xml:space="preserve"> </w:t>
      </w:r>
      <w:r w:rsidR="00B81F89" w:rsidRPr="00B81F89">
        <w:rPr>
          <w:color w:val="000000" w:themeColor="text1"/>
          <w:sz w:val="28"/>
          <w:szCs w:val="28"/>
        </w:rPr>
        <w:t>[7]</w:t>
      </w:r>
      <w:r w:rsidR="00475C39" w:rsidRPr="00715840">
        <w:rPr>
          <w:color w:val="000000" w:themeColor="text1"/>
          <w:sz w:val="28"/>
          <w:szCs w:val="28"/>
        </w:rPr>
        <w:t>.</w:t>
      </w:r>
    </w:p>
    <w:p w14:paraId="38F5E267" w14:textId="77777777" w:rsidR="00475C39" w:rsidRDefault="00475C39"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 xml:space="preserve">Усереднена пряма, </w:t>
      </w:r>
      <w:r w:rsidR="00C530CB" w:rsidRPr="00715840">
        <w:rPr>
          <w:color w:val="000000" w:themeColor="text1"/>
          <w:sz w:val="28"/>
          <w:szCs w:val="28"/>
        </w:rPr>
        <w:t xml:space="preserve">яка </w:t>
      </w:r>
      <w:r w:rsidRPr="00715840">
        <w:rPr>
          <w:color w:val="000000" w:themeColor="text1"/>
          <w:sz w:val="28"/>
          <w:szCs w:val="28"/>
        </w:rPr>
        <w:t>проведена через нанесен</w:t>
      </w:r>
      <w:r w:rsidR="00C530CB" w:rsidRPr="00715840">
        <w:rPr>
          <w:color w:val="000000" w:themeColor="text1"/>
          <w:sz w:val="28"/>
          <w:szCs w:val="28"/>
        </w:rPr>
        <w:t>і точки, відрізає</w:t>
      </w:r>
      <w:r w:rsidRPr="00715840">
        <w:rPr>
          <w:color w:val="000000" w:themeColor="text1"/>
          <w:sz w:val="28"/>
          <w:szCs w:val="28"/>
        </w:rPr>
        <w:t xml:space="preserve"> на осі часів значення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при </w:t>
      </w:r>
      <w:proofErr w:type="spellStart"/>
      <w:r w:rsidRPr="00715840">
        <w:rPr>
          <w:color w:val="000000" w:themeColor="text1"/>
          <w:sz w:val="28"/>
          <w:szCs w:val="28"/>
        </w:rPr>
        <w:t>k</w:t>
      </w:r>
      <w:r w:rsidRPr="00715840">
        <w:rPr>
          <w:color w:val="000000" w:themeColor="text1"/>
          <w:sz w:val="28"/>
          <w:szCs w:val="28"/>
          <w:vertAlign w:val="subscript"/>
        </w:rPr>
        <w:t>п</w:t>
      </w:r>
      <w:proofErr w:type="spellEnd"/>
      <w:r w:rsidRPr="00715840">
        <w:rPr>
          <w:color w:val="000000" w:themeColor="text1"/>
          <w:sz w:val="28"/>
          <w:szCs w:val="28"/>
        </w:rPr>
        <w:t xml:space="preserve"> = 0. Якщо порист</w:t>
      </w:r>
      <w:r w:rsidR="00C530CB" w:rsidRPr="00715840">
        <w:rPr>
          <w:color w:val="000000" w:themeColor="text1"/>
          <w:sz w:val="28"/>
          <w:szCs w:val="28"/>
        </w:rPr>
        <w:t>ість змінюється слабо по розрізу</w:t>
      </w:r>
      <w:r w:rsidRPr="00715840">
        <w:rPr>
          <w:color w:val="000000" w:themeColor="text1"/>
          <w:sz w:val="28"/>
          <w:szCs w:val="28"/>
        </w:rPr>
        <w:t xml:space="preserve">, </w:t>
      </w:r>
      <w:r w:rsidRPr="00715840">
        <w:rPr>
          <w:color w:val="000000" w:themeColor="text1"/>
          <w:sz w:val="28"/>
          <w:szCs w:val="28"/>
        </w:rPr>
        <w:lastRenderedPageBreak/>
        <w:t>значення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визначають</w:t>
      </w:r>
      <w:r w:rsidR="00C530CB" w:rsidRPr="00715840">
        <w:rPr>
          <w:color w:val="000000" w:themeColor="text1"/>
          <w:sz w:val="28"/>
          <w:szCs w:val="28"/>
        </w:rPr>
        <w:t>ся</w:t>
      </w:r>
      <w:r w:rsidRPr="00715840">
        <w:rPr>
          <w:color w:val="000000" w:themeColor="text1"/>
          <w:sz w:val="28"/>
          <w:szCs w:val="28"/>
        </w:rPr>
        <w:t xml:space="preserve"> для кожного відносно однорідного п</w:t>
      </w:r>
      <w:r w:rsidR="00E02667" w:rsidRPr="00715840">
        <w:rPr>
          <w:color w:val="000000" w:themeColor="text1"/>
          <w:sz w:val="28"/>
          <w:szCs w:val="28"/>
        </w:rPr>
        <w:t>ласта</w:t>
      </w:r>
    </w:p>
    <w:p w14:paraId="4BFB5E76" w14:textId="77777777" w:rsidR="00E1002D" w:rsidRPr="00715840" w:rsidRDefault="00E1002D" w:rsidP="00794DA4">
      <w:pPr>
        <w:pStyle w:val="12"/>
        <w:spacing w:line="360" w:lineRule="auto"/>
        <w:ind w:firstLine="709"/>
        <w:contextualSpacing/>
        <w:jc w:val="both"/>
        <w:rPr>
          <w:color w:val="000000" w:themeColor="text1"/>
          <w:sz w:val="28"/>
          <w:szCs w:val="28"/>
        </w:rPr>
      </w:pPr>
    </w:p>
    <w:p w14:paraId="0563B4EE" w14:textId="1E69F689" w:rsidR="00475C39" w:rsidRPr="00715840" w:rsidRDefault="00E1002D" w:rsidP="00794DA4">
      <w:pPr>
        <w:pStyle w:val="12"/>
        <w:spacing w:line="360" w:lineRule="auto"/>
        <w:ind w:firstLine="709"/>
        <w:contextualSpacing/>
        <w:jc w:val="both"/>
        <w:rPr>
          <w:color w:val="000000" w:themeColor="text1"/>
          <w:sz w:val="28"/>
          <w:szCs w:val="28"/>
        </w:rPr>
      </w:pPr>
      <w:r>
        <w:rPr>
          <w:color w:val="000000" w:themeColor="text1"/>
          <w:sz w:val="28"/>
          <w:szCs w:val="28"/>
        </w:rPr>
        <w:t xml:space="preserve">                               </w:t>
      </w: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м</m:t>
            </m:r>
          </m:sub>
        </m:sSub>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р</m:t>
                </m:r>
              </m:sub>
            </m:sSub>
          </m:num>
          <m:den>
            <m:r>
              <m:rPr>
                <m:sty m:val="p"/>
              </m:rPr>
              <w:rPr>
                <w:rFonts w:ascii="Cambria Math" w:hAnsi="Cambria Math"/>
                <w:color w:val="000000" w:themeColor="text1"/>
                <w:sz w:val="28"/>
                <w:szCs w:val="28"/>
              </w:rPr>
              <m:t>1-</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ctrlPr>
              <w:rPr>
                <w:rFonts w:ascii="Cambria Math" w:hAnsi="Cambria Math"/>
                <w:i/>
                <w:color w:val="000000" w:themeColor="text1"/>
                <w:sz w:val="28"/>
                <w:szCs w:val="28"/>
              </w:rPr>
            </m:ctrlPr>
          </m:den>
        </m:f>
        <m:r>
          <w:rPr>
            <w:rFonts w:ascii="Cambria Math" w:hAnsi="Cambria Math"/>
            <w:color w:val="000000" w:themeColor="text1"/>
            <w:sz w:val="28"/>
            <w:szCs w:val="28"/>
          </w:rPr>
          <m:t xml:space="preserve">                                                </m:t>
        </m:r>
      </m:oMath>
      <w:r w:rsidR="00475C39" w:rsidRPr="00715840">
        <w:rPr>
          <w:color w:val="000000" w:themeColor="text1"/>
          <w:sz w:val="28"/>
          <w:szCs w:val="28"/>
        </w:rPr>
        <w:t>(1.2</w:t>
      </w:r>
      <w:r w:rsidR="003E0C91">
        <w:rPr>
          <w:color w:val="000000" w:themeColor="text1"/>
          <w:sz w:val="28"/>
          <w:szCs w:val="28"/>
        </w:rPr>
        <w:t>5</w:t>
      </w:r>
      <w:r w:rsidR="00475C39" w:rsidRPr="00715840">
        <w:rPr>
          <w:color w:val="000000" w:themeColor="text1"/>
          <w:sz w:val="28"/>
          <w:szCs w:val="28"/>
        </w:rPr>
        <w:t>)</w:t>
      </w:r>
    </w:p>
    <w:p w14:paraId="5D20BCB1" w14:textId="77777777" w:rsidR="00E1002D" w:rsidRDefault="00E1002D" w:rsidP="00794DA4">
      <w:pPr>
        <w:pStyle w:val="12"/>
        <w:spacing w:line="360" w:lineRule="auto"/>
        <w:ind w:firstLine="709"/>
        <w:contextualSpacing/>
        <w:jc w:val="both"/>
        <w:rPr>
          <w:color w:val="000000" w:themeColor="text1"/>
          <w:sz w:val="28"/>
          <w:szCs w:val="28"/>
        </w:rPr>
      </w:pPr>
    </w:p>
    <w:p w14:paraId="4BF3AEE9" w14:textId="4BED67C7" w:rsidR="00475C39" w:rsidRPr="00715840" w:rsidRDefault="00475C39" w:rsidP="00BC537C">
      <w:pPr>
        <w:pStyle w:val="12"/>
        <w:spacing w:line="360" w:lineRule="auto"/>
        <w:ind w:firstLine="0"/>
        <w:contextualSpacing/>
        <w:jc w:val="both"/>
        <w:rPr>
          <w:color w:val="000000" w:themeColor="text1"/>
          <w:sz w:val="28"/>
          <w:szCs w:val="28"/>
        </w:rPr>
      </w:pPr>
      <w:r w:rsidRPr="00715840">
        <w:rPr>
          <w:color w:val="000000" w:themeColor="text1"/>
          <w:sz w:val="28"/>
          <w:szCs w:val="28"/>
        </w:rPr>
        <w:t>де Δ</w:t>
      </w:r>
      <w:r w:rsidRPr="00715840">
        <w:rPr>
          <w:color w:val="000000" w:themeColor="text1"/>
          <w:sz w:val="28"/>
          <w:szCs w:val="28"/>
          <w:lang w:val="en-US"/>
        </w:rPr>
        <w:t>t</w:t>
      </w:r>
      <w:r w:rsidR="00BC537C">
        <w:rPr>
          <w:color w:val="000000" w:themeColor="text1"/>
          <w:sz w:val="28"/>
          <w:szCs w:val="28"/>
          <w:vertAlign w:val="subscript"/>
        </w:rPr>
        <w:t>р</w:t>
      </w:r>
      <w:r w:rsidRPr="00715840">
        <w:rPr>
          <w:color w:val="000000" w:themeColor="text1"/>
          <w:sz w:val="28"/>
          <w:szCs w:val="28"/>
        </w:rPr>
        <w:t xml:space="preserve"> </w:t>
      </w:r>
      <w:r w:rsidR="00116443">
        <w:rPr>
          <w:color w:val="000000" w:themeColor="text1"/>
          <w:sz w:val="28"/>
          <w:szCs w:val="28"/>
        </w:rPr>
        <w:t>–</w:t>
      </w:r>
      <w:r w:rsidRPr="00715840">
        <w:rPr>
          <w:color w:val="000000" w:themeColor="text1"/>
          <w:sz w:val="28"/>
          <w:szCs w:val="28"/>
        </w:rPr>
        <w:t xml:space="preserve"> час пробігу пружної хвилі в рідині, що з</w:t>
      </w:r>
      <w:r w:rsidR="00E02667" w:rsidRPr="00715840">
        <w:rPr>
          <w:color w:val="000000" w:themeColor="text1"/>
          <w:sz w:val="28"/>
          <w:szCs w:val="28"/>
        </w:rPr>
        <w:t xml:space="preserve">аповнює </w:t>
      </w:r>
      <w:proofErr w:type="spellStart"/>
      <w:r w:rsidR="00E02667" w:rsidRPr="00715840">
        <w:rPr>
          <w:color w:val="000000" w:themeColor="text1"/>
          <w:sz w:val="28"/>
          <w:szCs w:val="28"/>
        </w:rPr>
        <w:t>поровий</w:t>
      </w:r>
      <w:proofErr w:type="spellEnd"/>
      <w:r w:rsidR="00E02667" w:rsidRPr="00715840">
        <w:rPr>
          <w:color w:val="000000" w:themeColor="text1"/>
          <w:sz w:val="28"/>
          <w:szCs w:val="28"/>
        </w:rPr>
        <w:t xml:space="preserve"> простір породи.</w:t>
      </w:r>
    </w:p>
    <w:p w14:paraId="5E8A0DF7" w14:textId="69F19F96" w:rsidR="00475C39" w:rsidRPr="00715840" w:rsidRDefault="00C530CB"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 xml:space="preserve">Швидкість за якою  </w:t>
      </w:r>
      <w:proofErr w:type="spellStart"/>
      <w:r w:rsidRPr="00715840">
        <w:rPr>
          <w:color w:val="000000" w:themeColor="text1"/>
          <w:sz w:val="28"/>
          <w:szCs w:val="28"/>
        </w:rPr>
        <w:t>поширен</w:t>
      </w:r>
      <w:r w:rsidR="00475C39" w:rsidRPr="00715840">
        <w:rPr>
          <w:color w:val="000000" w:themeColor="text1"/>
          <w:sz w:val="28"/>
          <w:szCs w:val="28"/>
        </w:rPr>
        <w:t>я</w:t>
      </w:r>
      <w:proofErr w:type="spellEnd"/>
      <w:r w:rsidR="00475C39" w:rsidRPr="00715840">
        <w:rPr>
          <w:color w:val="000000" w:themeColor="text1"/>
          <w:sz w:val="28"/>
          <w:szCs w:val="28"/>
        </w:rPr>
        <w:t xml:space="preserve"> пружних коливань у воді залежить від мінералізації, те</w:t>
      </w:r>
      <w:r w:rsidRPr="00715840">
        <w:rPr>
          <w:color w:val="000000" w:themeColor="text1"/>
          <w:sz w:val="28"/>
          <w:szCs w:val="28"/>
        </w:rPr>
        <w:t xml:space="preserve">мператури і тиску і визначають </w:t>
      </w:r>
      <w:r w:rsidR="00475C39" w:rsidRPr="00715840">
        <w:rPr>
          <w:color w:val="000000" w:themeColor="text1"/>
          <w:sz w:val="28"/>
          <w:szCs w:val="28"/>
        </w:rPr>
        <w:t xml:space="preserve"> за допомогою номограми (рис</w:t>
      </w:r>
      <w:r w:rsidR="00BC537C">
        <w:rPr>
          <w:color w:val="000000" w:themeColor="text1"/>
          <w:sz w:val="28"/>
          <w:szCs w:val="28"/>
        </w:rPr>
        <w:t>унок</w:t>
      </w:r>
      <w:r w:rsidR="00475C39" w:rsidRPr="00715840">
        <w:rPr>
          <w:color w:val="000000" w:themeColor="text1"/>
          <w:sz w:val="28"/>
          <w:szCs w:val="28"/>
        </w:rPr>
        <w:t xml:space="preserve"> </w:t>
      </w:r>
      <w:r w:rsidR="00475C39" w:rsidRPr="00715840">
        <w:rPr>
          <w:color w:val="000000" w:themeColor="text1"/>
          <w:sz w:val="28"/>
          <w:szCs w:val="28"/>
          <w:lang w:val="ru-RU"/>
        </w:rPr>
        <w:t>1.8</w:t>
      </w:r>
      <w:r w:rsidRPr="00715840">
        <w:rPr>
          <w:color w:val="000000" w:themeColor="text1"/>
          <w:sz w:val="28"/>
          <w:szCs w:val="28"/>
        </w:rPr>
        <w:t>). Із</w:t>
      </w:r>
      <w:r w:rsidR="00475C39" w:rsidRPr="00715840">
        <w:rPr>
          <w:color w:val="000000" w:themeColor="text1"/>
          <w:sz w:val="28"/>
          <w:szCs w:val="28"/>
        </w:rPr>
        <w:t xml:space="preserve"> підвищенням мінералізації води швидкість </w:t>
      </w:r>
      <w:proofErr w:type="spellStart"/>
      <w:r w:rsidR="00475C39" w:rsidRPr="00715840">
        <w:rPr>
          <w:color w:val="000000" w:themeColor="text1"/>
          <w:sz w:val="28"/>
          <w:szCs w:val="28"/>
        </w:rPr>
        <w:t>збіль</w:t>
      </w:r>
      <w:r w:rsidRPr="00715840">
        <w:rPr>
          <w:color w:val="000000" w:themeColor="text1"/>
          <w:sz w:val="28"/>
          <w:szCs w:val="28"/>
        </w:rPr>
        <w:t>шуєтся</w:t>
      </w:r>
      <w:proofErr w:type="spellEnd"/>
      <w:r w:rsidRPr="00715840">
        <w:rPr>
          <w:color w:val="000000" w:themeColor="text1"/>
          <w:sz w:val="28"/>
          <w:szCs w:val="28"/>
        </w:rPr>
        <w:t>. До прикладу</w:t>
      </w:r>
      <w:r w:rsidR="00475C39" w:rsidRPr="00715840">
        <w:rPr>
          <w:color w:val="000000" w:themeColor="text1"/>
          <w:sz w:val="28"/>
          <w:szCs w:val="28"/>
        </w:rPr>
        <w:t xml:space="preserve">, при зростанні мінералізації води від 0 до 200 г/л швидкість </w:t>
      </w:r>
      <w:r w:rsidRPr="00715840">
        <w:rPr>
          <w:color w:val="000000" w:themeColor="text1"/>
          <w:sz w:val="28"/>
          <w:szCs w:val="28"/>
        </w:rPr>
        <w:t>за якою поширюються хвилі</w:t>
      </w:r>
      <w:r w:rsidR="00475C39" w:rsidRPr="00715840">
        <w:rPr>
          <w:color w:val="000000" w:themeColor="text1"/>
          <w:sz w:val="28"/>
          <w:szCs w:val="28"/>
        </w:rPr>
        <w:t xml:space="preserve"> при 20°С зб</w:t>
      </w:r>
      <w:r w:rsidR="00E02667" w:rsidRPr="00715840">
        <w:rPr>
          <w:color w:val="000000" w:themeColor="text1"/>
          <w:sz w:val="28"/>
          <w:szCs w:val="28"/>
        </w:rPr>
        <w:t>ільшується від 1475 до 1700 м/</w:t>
      </w:r>
      <w:r w:rsidRPr="00715840">
        <w:rPr>
          <w:color w:val="000000" w:themeColor="text1"/>
          <w:sz w:val="28"/>
          <w:szCs w:val="28"/>
        </w:rPr>
        <w:t>с, тобто на 18%. В</w:t>
      </w:r>
      <w:r w:rsidR="00475C39" w:rsidRPr="00715840">
        <w:rPr>
          <w:color w:val="000000" w:themeColor="text1"/>
          <w:sz w:val="28"/>
          <w:szCs w:val="28"/>
        </w:rPr>
        <w:t xml:space="preserve"> разі підвищення температури </w:t>
      </w:r>
      <w:r w:rsidR="00542403" w:rsidRPr="00715840">
        <w:rPr>
          <w:color w:val="000000" w:themeColor="text1"/>
          <w:sz w:val="28"/>
          <w:szCs w:val="28"/>
        </w:rPr>
        <w:t xml:space="preserve">до 70°С спостерігається </w:t>
      </w:r>
      <w:r w:rsidR="00475C39" w:rsidRPr="00715840">
        <w:rPr>
          <w:color w:val="000000" w:themeColor="text1"/>
          <w:sz w:val="28"/>
          <w:szCs w:val="28"/>
        </w:rPr>
        <w:t xml:space="preserve"> зростання швидкості поширення пружних </w:t>
      </w:r>
      <w:r w:rsidR="00542403" w:rsidRPr="00715840">
        <w:rPr>
          <w:color w:val="000000" w:themeColor="text1"/>
          <w:sz w:val="28"/>
          <w:szCs w:val="28"/>
        </w:rPr>
        <w:t>хвиль; при подальшому зростанні</w:t>
      </w:r>
      <w:r w:rsidR="00475C39" w:rsidRPr="00715840">
        <w:rPr>
          <w:color w:val="000000" w:themeColor="text1"/>
          <w:sz w:val="28"/>
          <w:szCs w:val="28"/>
        </w:rPr>
        <w:t xml:space="preserve"> температури води </w:t>
      </w:r>
      <w:r w:rsidR="00116443">
        <w:rPr>
          <w:color w:val="000000" w:themeColor="text1"/>
          <w:sz w:val="28"/>
          <w:szCs w:val="28"/>
        </w:rPr>
        <w:t>–</w:t>
      </w:r>
      <w:r w:rsidR="00475C39" w:rsidRPr="00715840">
        <w:rPr>
          <w:color w:val="000000" w:themeColor="text1"/>
          <w:sz w:val="28"/>
          <w:szCs w:val="28"/>
        </w:rPr>
        <w:t xml:space="preserve"> тенденція </w:t>
      </w:r>
      <w:r w:rsidR="00542403" w:rsidRPr="00715840">
        <w:rPr>
          <w:color w:val="000000" w:themeColor="text1"/>
          <w:sz w:val="28"/>
          <w:szCs w:val="28"/>
        </w:rPr>
        <w:t xml:space="preserve">іде </w:t>
      </w:r>
      <w:r w:rsidR="00475C39" w:rsidRPr="00715840">
        <w:rPr>
          <w:color w:val="000000" w:themeColor="text1"/>
          <w:sz w:val="28"/>
          <w:szCs w:val="28"/>
        </w:rPr>
        <w:t>до зниження швидкості</w:t>
      </w:r>
      <w:r w:rsidR="00B81F89">
        <w:rPr>
          <w:color w:val="000000" w:themeColor="text1"/>
          <w:sz w:val="28"/>
          <w:szCs w:val="28"/>
        </w:rPr>
        <w:t xml:space="preserve"> </w:t>
      </w:r>
      <w:r w:rsidR="00B81F89" w:rsidRPr="00B81F89">
        <w:rPr>
          <w:color w:val="000000" w:themeColor="text1"/>
          <w:sz w:val="28"/>
          <w:szCs w:val="28"/>
        </w:rPr>
        <w:t>[</w:t>
      </w:r>
      <w:r w:rsidR="00B81F89">
        <w:rPr>
          <w:color w:val="000000" w:themeColor="text1"/>
          <w:sz w:val="28"/>
          <w:szCs w:val="28"/>
        </w:rPr>
        <w:t xml:space="preserve">1, </w:t>
      </w:r>
      <w:r w:rsidR="00B81F89" w:rsidRPr="00B81F89">
        <w:rPr>
          <w:color w:val="000000" w:themeColor="text1"/>
          <w:sz w:val="28"/>
          <w:szCs w:val="28"/>
        </w:rPr>
        <w:t>7]</w:t>
      </w:r>
      <w:r w:rsidR="00475C39" w:rsidRPr="00715840">
        <w:rPr>
          <w:color w:val="000000" w:themeColor="text1"/>
          <w:sz w:val="28"/>
          <w:szCs w:val="28"/>
        </w:rPr>
        <w:t>.</w:t>
      </w:r>
    </w:p>
    <w:p w14:paraId="3C1F4FCE" w14:textId="41722941" w:rsidR="00475C39" w:rsidRPr="00715840" w:rsidRDefault="00475C39" w:rsidP="00794DA4">
      <w:pPr>
        <w:pStyle w:val="12"/>
        <w:spacing w:line="360" w:lineRule="auto"/>
        <w:ind w:firstLine="709"/>
        <w:contextualSpacing/>
        <w:jc w:val="both"/>
        <w:rPr>
          <w:color w:val="000000" w:themeColor="text1"/>
          <w:sz w:val="28"/>
          <w:szCs w:val="28"/>
        </w:rPr>
      </w:pPr>
    </w:p>
    <w:p w14:paraId="184574D2" w14:textId="77777777" w:rsidR="00475C39" w:rsidRPr="00715840" w:rsidRDefault="00475C39" w:rsidP="00794DA4">
      <w:pPr>
        <w:pStyle w:val="12"/>
        <w:spacing w:line="360" w:lineRule="auto"/>
        <w:ind w:firstLine="709"/>
        <w:contextualSpacing/>
        <w:jc w:val="both"/>
        <w:rPr>
          <w:color w:val="000000" w:themeColor="text1"/>
          <w:sz w:val="28"/>
          <w:szCs w:val="28"/>
        </w:rPr>
      </w:pPr>
    </w:p>
    <w:p w14:paraId="3B9F4DBE" w14:textId="77777777" w:rsidR="00475C39" w:rsidRPr="00715840" w:rsidRDefault="00475C39" w:rsidP="00E1002D">
      <w:pPr>
        <w:pStyle w:val="12"/>
        <w:spacing w:line="360" w:lineRule="auto"/>
        <w:ind w:firstLine="0"/>
        <w:contextualSpacing/>
        <w:jc w:val="center"/>
        <w:rPr>
          <w:color w:val="000000" w:themeColor="text1"/>
          <w:sz w:val="28"/>
          <w:szCs w:val="28"/>
        </w:rPr>
      </w:pPr>
      <w:r w:rsidRPr="00715840">
        <w:rPr>
          <w:noProof/>
          <w:color w:val="000000" w:themeColor="text1"/>
          <w:sz w:val="28"/>
          <w:szCs w:val="28"/>
          <w:lang w:eastAsia="uk-UA"/>
        </w:rPr>
        <w:drawing>
          <wp:inline distT="0" distB="0" distL="0" distR="0" wp14:anchorId="42FCBE55" wp14:editId="751EA8DA">
            <wp:extent cx="4667250" cy="2486025"/>
            <wp:effectExtent l="19050" t="0" r="0" b="0"/>
            <wp:docPr id="1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pic:blipFill>
                  <pic:spPr>
                    <a:xfrm>
                      <a:off x="0" y="0"/>
                      <a:ext cx="4682409" cy="2494100"/>
                    </a:xfrm>
                    <a:prstGeom prst="rect">
                      <a:avLst/>
                    </a:prstGeom>
                  </pic:spPr>
                </pic:pic>
              </a:graphicData>
            </a:graphic>
          </wp:inline>
        </w:drawing>
      </w:r>
    </w:p>
    <w:p w14:paraId="6976475D" w14:textId="77777777" w:rsidR="00E1002D" w:rsidRDefault="00E1002D" w:rsidP="00794DA4">
      <w:pPr>
        <w:pStyle w:val="12"/>
        <w:spacing w:line="360" w:lineRule="auto"/>
        <w:ind w:firstLine="709"/>
        <w:contextualSpacing/>
        <w:jc w:val="both"/>
        <w:rPr>
          <w:color w:val="000000" w:themeColor="text1"/>
          <w:sz w:val="28"/>
          <w:szCs w:val="28"/>
        </w:rPr>
      </w:pPr>
    </w:p>
    <w:p w14:paraId="799CB6B7" w14:textId="0A3A4D8E" w:rsidR="00475C39" w:rsidRPr="00715840" w:rsidRDefault="00475C39" w:rsidP="00BC537C">
      <w:pPr>
        <w:pStyle w:val="12"/>
        <w:spacing w:line="360" w:lineRule="auto"/>
        <w:ind w:firstLine="709"/>
        <w:contextualSpacing/>
        <w:jc w:val="center"/>
        <w:rPr>
          <w:color w:val="000000" w:themeColor="text1"/>
          <w:sz w:val="28"/>
          <w:szCs w:val="28"/>
        </w:rPr>
      </w:pPr>
      <w:r w:rsidRPr="00715840">
        <w:rPr>
          <w:color w:val="000000" w:themeColor="text1"/>
          <w:sz w:val="28"/>
          <w:szCs w:val="28"/>
        </w:rPr>
        <w:t>Рис</w:t>
      </w:r>
      <w:r w:rsidR="00E1002D">
        <w:rPr>
          <w:color w:val="000000" w:themeColor="text1"/>
          <w:sz w:val="28"/>
          <w:szCs w:val="28"/>
        </w:rPr>
        <w:t>унок</w:t>
      </w:r>
      <w:r w:rsidRPr="00715840">
        <w:rPr>
          <w:color w:val="000000" w:themeColor="text1"/>
          <w:sz w:val="28"/>
          <w:szCs w:val="28"/>
        </w:rPr>
        <w:t xml:space="preserve"> 1.8 </w:t>
      </w:r>
      <w:r w:rsidR="00116443">
        <w:rPr>
          <w:color w:val="000000" w:themeColor="text1"/>
          <w:sz w:val="28"/>
          <w:szCs w:val="28"/>
        </w:rPr>
        <w:t>–</w:t>
      </w:r>
      <w:r w:rsidR="00E1002D">
        <w:rPr>
          <w:color w:val="000000" w:themeColor="text1"/>
          <w:sz w:val="28"/>
          <w:szCs w:val="28"/>
        </w:rPr>
        <w:t xml:space="preserve"> </w:t>
      </w:r>
      <w:r w:rsidRPr="00715840">
        <w:rPr>
          <w:color w:val="000000" w:themeColor="text1"/>
          <w:sz w:val="28"/>
          <w:szCs w:val="28"/>
        </w:rPr>
        <w:t>Палетка для визначення інтервального часу Δ</w:t>
      </w:r>
      <w:proofErr w:type="spellStart"/>
      <w:r w:rsidRPr="00715840">
        <w:rPr>
          <w:color w:val="000000" w:themeColor="text1"/>
          <w:sz w:val="28"/>
          <w:szCs w:val="28"/>
          <w:lang w:val="en-US"/>
        </w:rPr>
        <w:t>t</w:t>
      </w:r>
      <w:r w:rsidRPr="00715840">
        <w:rPr>
          <w:color w:val="000000" w:themeColor="text1"/>
          <w:sz w:val="28"/>
          <w:szCs w:val="28"/>
          <w:vertAlign w:val="subscript"/>
          <w:lang w:val="en-US"/>
        </w:rPr>
        <w:t>p</w:t>
      </w:r>
      <w:proofErr w:type="spellEnd"/>
      <w:r w:rsidRPr="00715840">
        <w:rPr>
          <w:color w:val="000000" w:themeColor="text1"/>
          <w:sz w:val="28"/>
          <w:szCs w:val="28"/>
        </w:rPr>
        <w:t xml:space="preserve"> швидкості υ</w:t>
      </w:r>
      <w:r w:rsidRPr="00715840">
        <w:rPr>
          <w:color w:val="000000" w:themeColor="text1"/>
          <w:sz w:val="28"/>
          <w:szCs w:val="28"/>
          <w:vertAlign w:val="subscript"/>
          <w:lang w:val="en-US"/>
        </w:rPr>
        <w:t>p</w:t>
      </w:r>
      <w:r w:rsidRPr="00715840">
        <w:rPr>
          <w:color w:val="000000" w:themeColor="text1"/>
          <w:sz w:val="28"/>
          <w:szCs w:val="28"/>
        </w:rPr>
        <w:t xml:space="preserve"> при заданих змісті </w:t>
      </w:r>
      <w:proofErr w:type="spellStart"/>
      <w:r w:rsidRPr="00715840">
        <w:rPr>
          <w:color w:val="000000" w:themeColor="text1"/>
          <w:sz w:val="28"/>
          <w:szCs w:val="28"/>
        </w:rPr>
        <w:t>NaCl</w:t>
      </w:r>
      <w:proofErr w:type="spellEnd"/>
      <w:r w:rsidRPr="00715840">
        <w:rPr>
          <w:color w:val="000000" w:themeColor="text1"/>
          <w:sz w:val="28"/>
          <w:szCs w:val="28"/>
        </w:rPr>
        <w:t>, тиску ρ і температурі Т. Пунктир показаний приклад визначення Δ</w:t>
      </w:r>
      <w:proofErr w:type="spellStart"/>
      <w:r w:rsidRPr="00715840">
        <w:rPr>
          <w:color w:val="000000" w:themeColor="text1"/>
          <w:sz w:val="28"/>
          <w:szCs w:val="28"/>
          <w:lang w:val="en-US"/>
        </w:rPr>
        <w:t>t</w:t>
      </w:r>
      <w:r w:rsidRPr="00715840">
        <w:rPr>
          <w:color w:val="000000" w:themeColor="text1"/>
          <w:sz w:val="28"/>
          <w:szCs w:val="28"/>
          <w:vertAlign w:val="subscript"/>
          <w:lang w:val="en-US"/>
        </w:rPr>
        <w:t>p</w:t>
      </w:r>
      <w:proofErr w:type="spellEnd"/>
      <w:r w:rsidRPr="00715840">
        <w:rPr>
          <w:color w:val="000000" w:themeColor="text1"/>
          <w:sz w:val="28"/>
          <w:szCs w:val="28"/>
        </w:rPr>
        <w:t>, υ</w:t>
      </w:r>
      <w:r w:rsidRPr="00715840">
        <w:rPr>
          <w:color w:val="000000" w:themeColor="text1"/>
          <w:sz w:val="28"/>
          <w:szCs w:val="28"/>
          <w:vertAlign w:val="subscript"/>
          <w:lang w:val="en-US"/>
        </w:rPr>
        <w:t>p</w:t>
      </w:r>
      <w:r w:rsidRPr="00715840">
        <w:rPr>
          <w:color w:val="000000" w:themeColor="text1"/>
          <w:sz w:val="28"/>
          <w:szCs w:val="28"/>
        </w:rPr>
        <w:t xml:space="preserve"> за С</w:t>
      </w:r>
      <w:r w:rsidRPr="00715840">
        <w:rPr>
          <w:color w:val="000000" w:themeColor="text1"/>
          <w:sz w:val="28"/>
          <w:szCs w:val="28"/>
          <w:vertAlign w:val="subscript"/>
        </w:rPr>
        <w:t>В</w:t>
      </w:r>
      <w:r w:rsidRPr="00715840">
        <w:rPr>
          <w:color w:val="000000" w:themeColor="text1"/>
          <w:sz w:val="28"/>
          <w:szCs w:val="28"/>
        </w:rPr>
        <w:t xml:space="preserve"> =15 г/л; Т = 25°С і </w:t>
      </w:r>
      <w:proofErr w:type="spellStart"/>
      <w:r w:rsidRPr="00715840">
        <w:rPr>
          <w:color w:val="000000" w:themeColor="text1"/>
          <w:sz w:val="28"/>
          <w:szCs w:val="28"/>
        </w:rPr>
        <w:t>ρ</w:t>
      </w:r>
      <w:r w:rsidRPr="00715840">
        <w:rPr>
          <w:color w:val="000000" w:themeColor="text1"/>
          <w:sz w:val="28"/>
          <w:szCs w:val="28"/>
          <w:vertAlign w:val="subscript"/>
        </w:rPr>
        <w:t>п</w:t>
      </w:r>
      <w:proofErr w:type="spellEnd"/>
      <w:r w:rsidRPr="00715840">
        <w:rPr>
          <w:color w:val="000000" w:themeColor="text1"/>
          <w:sz w:val="28"/>
          <w:szCs w:val="28"/>
        </w:rPr>
        <w:t xml:space="preserve"> =18 </w:t>
      </w:r>
      <w:proofErr w:type="spellStart"/>
      <w:r w:rsidRPr="00715840">
        <w:rPr>
          <w:color w:val="000000" w:themeColor="text1"/>
          <w:sz w:val="28"/>
          <w:szCs w:val="28"/>
        </w:rPr>
        <w:t>М</w:t>
      </w:r>
      <w:r w:rsidR="00116443" w:rsidRPr="00715840">
        <w:rPr>
          <w:color w:val="000000" w:themeColor="text1"/>
          <w:sz w:val="28"/>
          <w:szCs w:val="28"/>
        </w:rPr>
        <w:t>п</w:t>
      </w:r>
      <w:r w:rsidRPr="00715840">
        <w:rPr>
          <w:color w:val="000000" w:themeColor="text1"/>
          <w:sz w:val="28"/>
          <w:szCs w:val="28"/>
        </w:rPr>
        <w:t>а</w:t>
      </w:r>
      <w:proofErr w:type="spellEnd"/>
    </w:p>
    <w:p w14:paraId="0C1A74F5" w14:textId="77777777" w:rsidR="00E1002D" w:rsidRDefault="00E1002D" w:rsidP="00794DA4">
      <w:pPr>
        <w:pStyle w:val="12"/>
        <w:spacing w:line="360" w:lineRule="auto"/>
        <w:ind w:firstLine="709"/>
        <w:contextualSpacing/>
        <w:jc w:val="both"/>
        <w:rPr>
          <w:color w:val="000000" w:themeColor="text1"/>
          <w:sz w:val="28"/>
          <w:szCs w:val="28"/>
        </w:rPr>
      </w:pPr>
    </w:p>
    <w:p w14:paraId="53A57136" w14:textId="4F0B300E" w:rsidR="00116443" w:rsidRPr="00715840" w:rsidRDefault="00116443" w:rsidP="00116443">
      <w:pPr>
        <w:pStyle w:val="12"/>
        <w:spacing w:line="360" w:lineRule="auto"/>
        <w:ind w:firstLine="709"/>
        <w:contextualSpacing/>
        <w:jc w:val="both"/>
        <w:rPr>
          <w:color w:val="000000" w:themeColor="text1"/>
          <w:sz w:val="28"/>
          <w:szCs w:val="28"/>
        </w:rPr>
      </w:pPr>
      <w:r w:rsidRPr="00715840">
        <w:rPr>
          <w:color w:val="000000" w:themeColor="text1"/>
          <w:sz w:val="28"/>
          <w:szCs w:val="28"/>
        </w:rPr>
        <w:lastRenderedPageBreak/>
        <w:t>Швидкість за якою поширюються пружні хвилі у нафті та газі менша, ніж у воді. Це пояснюється передусім більшою порівняно з водою стисливістю вуглеводнів. Таким чином, швидкість поширення хвиль у піску, повністю насиченому нафтою, на 15</w:t>
      </w:r>
      <w:r>
        <w:rPr>
          <w:color w:val="000000" w:themeColor="text1"/>
          <w:sz w:val="28"/>
          <w:szCs w:val="28"/>
        </w:rPr>
        <w:t>-</w:t>
      </w:r>
      <w:r w:rsidRPr="00715840">
        <w:rPr>
          <w:color w:val="000000" w:themeColor="text1"/>
          <w:sz w:val="28"/>
          <w:szCs w:val="28"/>
        </w:rPr>
        <w:t xml:space="preserve">20% менше, ніж у піску, який заповнений водою. У випадку є ще залежності </w:t>
      </w:r>
      <w:proofErr w:type="spellStart"/>
      <w:r w:rsidRPr="00715840">
        <w:rPr>
          <w:color w:val="000000" w:themeColor="text1"/>
          <w:sz w:val="28"/>
          <w:szCs w:val="28"/>
        </w:rPr>
        <w:t>υ</w:t>
      </w:r>
      <w:r w:rsidRPr="00715840">
        <w:rPr>
          <w:color w:val="000000" w:themeColor="text1"/>
          <w:sz w:val="28"/>
          <w:szCs w:val="28"/>
          <w:vertAlign w:val="subscript"/>
        </w:rPr>
        <w:t>Р</w:t>
      </w:r>
      <w:proofErr w:type="spellEnd"/>
      <w:r w:rsidRPr="00715840">
        <w:rPr>
          <w:color w:val="000000" w:themeColor="text1"/>
          <w:sz w:val="28"/>
          <w:szCs w:val="28"/>
          <w:vertAlign w:val="subscript"/>
        </w:rPr>
        <w:t xml:space="preserve"> </w:t>
      </w:r>
      <w:proofErr w:type="spellStart"/>
      <w:r w:rsidRPr="00715840">
        <w:rPr>
          <w:color w:val="000000" w:themeColor="text1"/>
          <w:sz w:val="28"/>
          <w:szCs w:val="28"/>
          <w:vertAlign w:val="subscript"/>
        </w:rPr>
        <w:t>вп</w:t>
      </w:r>
      <w:proofErr w:type="spellEnd"/>
      <w:r w:rsidRPr="00715840">
        <w:rPr>
          <w:color w:val="000000" w:themeColor="text1"/>
          <w:sz w:val="28"/>
          <w:szCs w:val="28"/>
          <w:vertAlign w:val="subscript"/>
        </w:rPr>
        <w:t xml:space="preserve"> </w:t>
      </w:r>
      <w:r w:rsidRPr="00715840">
        <w:rPr>
          <w:color w:val="000000" w:themeColor="text1"/>
          <w:sz w:val="28"/>
          <w:szCs w:val="28"/>
        </w:rPr>
        <w:t xml:space="preserve">&gt; </w:t>
      </w:r>
      <w:proofErr w:type="spellStart"/>
      <w:r w:rsidRPr="00715840">
        <w:rPr>
          <w:color w:val="000000" w:themeColor="text1"/>
          <w:sz w:val="28"/>
          <w:szCs w:val="28"/>
        </w:rPr>
        <w:t>υ</w:t>
      </w:r>
      <w:r w:rsidRPr="00715840">
        <w:rPr>
          <w:color w:val="000000" w:themeColor="text1"/>
          <w:sz w:val="28"/>
          <w:szCs w:val="28"/>
          <w:vertAlign w:val="subscript"/>
        </w:rPr>
        <w:t>Р</w:t>
      </w:r>
      <w:proofErr w:type="spellEnd"/>
      <w:r w:rsidRPr="00715840">
        <w:rPr>
          <w:color w:val="000000" w:themeColor="text1"/>
          <w:sz w:val="28"/>
          <w:szCs w:val="28"/>
          <w:vertAlign w:val="subscript"/>
        </w:rPr>
        <w:t xml:space="preserve"> </w:t>
      </w:r>
      <w:proofErr w:type="spellStart"/>
      <w:r w:rsidRPr="00715840">
        <w:rPr>
          <w:color w:val="000000" w:themeColor="text1"/>
          <w:sz w:val="28"/>
          <w:szCs w:val="28"/>
          <w:vertAlign w:val="subscript"/>
        </w:rPr>
        <w:t>нп</w:t>
      </w:r>
      <w:proofErr w:type="spellEnd"/>
      <w:r w:rsidRPr="00715840">
        <w:rPr>
          <w:color w:val="000000" w:themeColor="text1"/>
          <w:sz w:val="28"/>
          <w:szCs w:val="28"/>
        </w:rPr>
        <w:t xml:space="preserve">&gt; </w:t>
      </w:r>
      <w:proofErr w:type="spellStart"/>
      <w:r w:rsidRPr="00715840">
        <w:rPr>
          <w:color w:val="000000" w:themeColor="text1"/>
          <w:sz w:val="28"/>
          <w:szCs w:val="28"/>
        </w:rPr>
        <w:t>υ</w:t>
      </w:r>
      <w:r w:rsidRPr="00715840">
        <w:rPr>
          <w:color w:val="000000" w:themeColor="text1"/>
          <w:sz w:val="28"/>
          <w:szCs w:val="28"/>
          <w:vertAlign w:val="subscript"/>
        </w:rPr>
        <w:t>р</w:t>
      </w:r>
      <w:proofErr w:type="spellEnd"/>
      <w:r w:rsidRPr="00715840">
        <w:rPr>
          <w:color w:val="000000" w:themeColor="text1"/>
          <w:sz w:val="28"/>
          <w:szCs w:val="28"/>
          <w:vertAlign w:val="subscript"/>
        </w:rPr>
        <w:t xml:space="preserve"> </w:t>
      </w:r>
      <w:proofErr w:type="spellStart"/>
      <w:r w:rsidRPr="00715840">
        <w:rPr>
          <w:color w:val="000000" w:themeColor="text1"/>
          <w:sz w:val="28"/>
          <w:szCs w:val="28"/>
          <w:vertAlign w:val="subscript"/>
        </w:rPr>
        <w:t>гп</w:t>
      </w:r>
      <w:proofErr w:type="spellEnd"/>
      <w:r w:rsidRPr="00715840">
        <w:rPr>
          <w:color w:val="000000" w:themeColor="text1"/>
          <w:sz w:val="28"/>
          <w:szCs w:val="28"/>
        </w:rPr>
        <w:t xml:space="preserve">  і υ</w:t>
      </w:r>
      <w:r w:rsidRPr="00715840">
        <w:rPr>
          <w:color w:val="000000" w:themeColor="text1"/>
          <w:sz w:val="28"/>
          <w:szCs w:val="28"/>
          <w:vertAlign w:val="subscript"/>
          <w:lang w:val="en-US"/>
        </w:rPr>
        <w:t>S</w:t>
      </w:r>
      <w:r w:rsidRPr="00715840">
        <w:rPr>
          <w:color w:val="000000" w:themeColor="text1"/>
          <w:sz w:val="28"/>
          <w:szCs w:val="28"/>
          <w:vertAlign w:val="subscript"/>
        </w:rPr>
        <w:t xml:space="preserve"> </w:t>
      </w:r>
      <w:proofErr w:type="spellStart"/>
      <w:r w:rsidRPr="00715840">
        <w:rPr>
          <w:color w:val="000000" w:themeColor="text1"/>
          <w:sz w:val="28"/>
          <w:szCs w:val="28"/>
          <w:vertAlign w:val="subscript"/>
        </w:rPr>
        <w:t>вп</w:t>
      </w:r>
      <w:proofErr w:type="spellEnd"/>
      <w:r w:rsidRPr="00715840">
        <w:rPr>
          <w:color w:val="000000" w:themeColor="text1"/>
          <w:sz w:val="28"/>
          <w:szCs w:val="28"/>
        </w:rPr>
        <w:t>&lt; υ</w:t>
      </w:r>
      <w:r w:rsidRPr="00715840">
        <w:rPr>
          <w:color w:val="000000" w:themeColor="text1"/>
          <w:sz w:val="28"/>
          <w:szCs w:val="28"/>
          <w:vertAlign w:val="subscript"/>
          <w:lang w:val="en-US"/>
        </w:rPr>
        <w:t>S</w:t>
      </w:r>
      <w:r w:rsidRPr="00715840">
        <w:rPr>
          <w:color w:val="000000" w:themeColor="text1"/>
          <w:sz w:val="28"/>
          <w:szCs w:val="28"/>
          <w:vertAlign w:val="subscript"/>
        </w:rPr>
        <w:t xml:space="preserve"> </w:t>
      </w:r>
      <w:proofErr w:type="spellStart"/>
      <w:r w:rsidRPr="00715840">
        <w:rPr>
          <w:color w:val="000000" w:themeColor="text1"/>
          <w:sz w:val="28"/>
          <w:szCs w:val="28"/>
          <w:vertAlign w:val="subscript"/>
        </w:rPr>
        <w:t>нп</w:t>
      </w:r>
      <w:proofErr w:type="spellEnd"/>
      <w:r w:rsidRPr="00715840">
        <w:rPr>
          <w:color w:val="000000" w:themeColor="text1"/>
          <w:sz w:val="28"/>
          <w:szCs w:val="28"/>
        </w:rPr>
        <w:t>&lt; υ</w:t>
      </w:r>
      <w:r w:rsidRPr="00715840">
        <w:rPr>
          <w:color w:val="000000" w:themeColor="text1"/>
          <w:sz w:val="28"/>
          <w:szCs w:val="28"/>
          <w:vertAlign w:val="subscript"/>
          <w:lang w:val="en-US"/>
        </w:rPr>
        <w:t>S</w:t>
      </w:r>
      <w:proofErr w:type="spellStart"/>
      <w:r w:rsidRPr="00715840">
        <w:rPr>
          <w:color w:val="000000" w:themeColor="text1"/>
          <w:sz w:val="28"/>
          <w:szCs w:val="28"/>
          <w:vertAlign w:val="subscript"/>
        </w:rPr>
        <w:t>гп</w:t>
      </w:r>
      <w:proofErr w:type="spellEnd"/>
      <w:r w:rsidRPr="00715840">
        <w:rPr>
          <w:color w:val="000000" w:themeColor="text1"/>
          <w:sz w:val="28"/>
          <w:szCs w:val="28"/>
        </w:rPr>
        <w:t>. Межі зміни коливаються від 0 до 20%</w:t>
      </w:r>
      <w:r w:rsidR="00B81F89">
        <w:rPr>
          <w:color w:val="000000" w:themeColor="text1"/>
          <w:sz w:val="28"/>
          <w:szCs w:val="28"/>
        </w:rPr>
        <w:t xml:space="preserve"> </w:t>
      </w:r>
      <w:r w:rsidR="00B81F89" w:rsidRPr="00B81F89">
        <w:rPr>
          <w:color w:val="000000" w:themeColor="text1"/>
          <w:sz w:val="28"/>
          <w:szCs w:val="28"/>
        </w:rPr>
        <w:t>[</w:t>
      </w:r>
      <w:r w:rsidR="00B81F89">
        <w:rPr>
          <w:color w:val="000000" w:themeColor="text1"/>
          <w:sz w:val="28"/>
          <w:szCs w:val="28"/>
        </w:rPr>
        <w:t>3, 7</w:t>
      </w:r>
      <w:r w:rsidR="00B81F89" w:rsidRPr="00B81F89">
        <w:rPr>
          <w:color w:val="000000" w:themeColor="text1"/>
          <w:sz w:val="28"/>
          <w:szCs w:val="28"/>
        </w:rPr>
        <w:t>]</w:t>
      </w:r>
      <w:r w:rsidRPr="00715840">
        <w:rPr>
          <w:color w:val="000000" w:themeColor="text1"/>
          <w:sz w:val="28"/>
          <w:szCs w:val="28"/>
        </w:rPr>
        <w:t>.</w:t>
      </w:r>
    </w:p>
    <w:p w14:paraId="6E0592D3" w14:textId="00197ECC" w:rsidR="00475C39" w:rsidRPr="00715840" w:rsidRDefault="00116443" w:rsidP="00116443">
      <w:pPr>
        <w:pStyle w:val="12"/>
        <w:spacing w:line="360" w:lineRule="auto"/>
        <w:ind w:firstLine="709"/>
        <w:contextualSpacing/>
        <w:jc w:val="both"/>
        <w:rPr>
          <w:color w:val="000000" w:themeColor="text1"/>
          <w:sz w:val="28"/>
          <w:szCs w:val="28"/>
        </w:rPr>
      </w:pPr>
      <w:r w:rsidRPr="00715840">
        <w:rPr>
          <w:color w:val="000000" w:themeColor="text1"/>
          <w:sz w:val="28"/>
          <w:szCs w:val="28"/>
        </w:rPr>
        <w:t>На практиці у зв</w:t>
      </w:r>
      <w:r>
        <w:rPr>
          <w:color w:val="000000" w:themeColor="text1"/>
          <w:sz w:val="28"/>
          <w:szCs w:val="28"/>
        </w:rPr>
        <w:t>’</w:t>
      </w:r>
      <w:r w:rsidRPr="00715840">
        <w:rPr>
          <w:color w:val="000000" w:themeColor="text1"/>
          <w:sz w:val="28"/>
          <w:szCs w:val="28"/>
        </w:rPr>
        <w:t xml:space="preserve">язку із наявністю зони </w:t>
      </w:r>
      <w:proofErr w:type="spellStart"/>
      <w:r w:rsidRPr="00715840">
        <w:rPr>
          <w:color w:val="000000" w:themeColor="text1"/>
          <w:sz w:val="28"/>
          <w:szCs w:val="28"/>
        </w:rPr>
        <w:t>проникненя</w:t>
      </w:r>
      <w:proofErr w:type="spellEnd"/>
      <w:r w:rsidRPr="00715840">
        <w:rPr>
          <w:color w:val="000000" w:themeColor="text1"/>
          <w:sz w:val="28"/>
          <w:szCs w:val="28"/>
        </w:rPr>
        <w:t xml:space="preserve"> в проникних пластах швидкості за якою поширюються хвилі у нафтогазоносних або водоносних пластах відрізняються несуттєво, тому незалежно від характеру </w:t>
      </w:r>
      <w:proofErr w:type="spellStart"/>
      <w:r w:rsidRPr="00715840">
        <w:rPr>
          <w:color w:val="000000" w:themeColor="text1"/>
          <w:sz w:val="28"/>
          <w:szCs w:val="28"/>
        </w:rPr>
        <w:t>насиченя</w:t>
      </w:r>
      <w:proofErr w:type="spellEnd"/>
      <w:r w:rsidRPr="00715840">
        <w:rPr>
          <w:color w:val="000000" w:themeColor="text1"/>
          <w:sz w:val="28"/>
          <w:szCs w:val="28"/>
        </w:rPr>
        <w:t xml:space="preserve"> проникних порід, які розкриваються свердловиною, допускається, що швидкість поширення хвиль у воді </w:t>
      </w:r>
      <w:proofErr w:type="spellStart"/>
      <w:r w:rsidRPr="00715840">
        <w:rPr>
          <w:color w:val="000000" w:themeColor="text1"/>
          <w:sz w:val="28"/>
          <w:szCs w:val="28"/>
        </w:rPr>
        <w:t>υ</w:t>
      </w:r>
      <w:r w:rsidRPr="00715840">
        <w:rPr>
          <w:color w:val="000000" w:themeColor="text1"/>
          <w:sz w:val="28"/>
          <w:szCs w:val="28"/>
          <w:vertAlign w:val="subscript"/>
        </w:rPr>
        <w:t>р</w:t>
      </w:r>
      <w:proofErr w:type="spellEnd"/>
      <w:r w:rsidRPr="00715840">
        <w:rPr>
          <w:color w:val="000000" w:themeColor="text1"/>
          <w:sz w:val="28"/>
          <w:szCs w:val="28"/>
        </w:rPr>
        <w:t>= 1600 м/с.</w:t>
      </w:r>
      <w:r w:rsidR="00B81F89">
        <w:rPr>
          <w:color w:val="000000" w:themeColor="text1"/>
          <w:sz w:val="28"/>
          <w:szCs w:val="28"/>
        </w:rPr>
        <w:t xml:space="preserve"> </w:t>
      </w:r>
      <w:r w:rsidR="00542403" w:rsidRPr="00715840">
        <w:rPr>
          <w:color w:val="000000" w:themeColor="text1"/>
          <w:sz w:val="28"/>
          <w:szCs w:val="28"/>
        </w:rPr>
        <w:t>Із</w:t>
      </w:r>
      <w:r w:rsidR="00475C39" w:rsidRPr="00715840">
        <w:rPr>
          <w:color w:val="000000" w:themeColor="text1"/>
          <w:sz w:val="28"/>
          <w:szCs w:val="28"/>
        </w:rPr>
        <w:t xml:space="preserve"> підвищен</w:t>
      </w:r>
      <w:r w:rsidR="00542403" w:rsidRPr="00715840">
        <w:rPr>
          <w:color w:val="000000" w:themeColor="text1"/>
          <w:sz w:val="28"/>
          <w:szCs w:val="28"/>
        </w:rPr>
        <w:t>ням тиску відбувається зростанн</w:t>
      </w:r>
      <w:r w:rsidR="00475C39" w:rsidRPr="00715840">
        <w:rPr>
          <w:color w:val="000000" w:themeColor="text1"/>
          <w:sz w:val="28"/>
          <w:szCs w:val="28"/>
        </w:rPr>
        <w:t>я швидкості по</w:t>
      </w:r>
      <w:r w:rsidR="00542403" w:rsidRPr="00715840">
        <w:rPr>
          <w:color w:val="000000" w:themeColor="text1"/>
          <w:sz w:val="28"/>
          <w:szCs w:val="28"/>
        </w:rPr>
        <w:t>ширення пружних хвиль. До прикладу</w:t>
      </w:r>
      <w:r w:rsidR="00475C39" w:rsidRPr="00715840">
        <w:rPr>
          <w:color w:val="000000" w:themeColor="text1"/>
          <w:sz w:val="28"/>
          <w:szCs w:val="28"/>
        </w:rPr>
        <w:t>, у воді, яка перебуває під тиском близько 60</w:t>
      </w:r>
      <w:r w:rsidR="00BC537C">
        <w:rPr>
          <w:color w:val="000000" w:themeColor="text1"/>
          <w:sz w:val="28"/>
          <w:szCs w:val="28"/>
        </w:rPr>
        <w:t> </w:t>
      </w:r>
      <w:proofErr w:type="spellStart"/>
      <w:r w:rsidR="00475C39" w:rsidRPr="00715840">
        <w:rPr>
          <w:color w:val="000000" w:themeColor="text1"/>
          <w:sz w:val="28"/>
          <w:szCs w:val="28"/>
        </w:rPr>
        <w:t>М</w:t>
      </w:r>
      <w:r w:rsidRPr="00715840">
        <w:rPr>
          <w:color w:val="000000" w:themeColor="text1"/>
          <w:sz w:val="28"/>
          <w:szCs w:val="28"/>
        </w:rPr>
        <w:t>п</w:t>
      </w:r>
      <w:r w:rsidR="00475C39" w:rsidRPr="00715840">
        <w:rPr>
          <w:color w:val="000000" w:themeColor="text1"/>
          <w:sz w:val="28"/>
          <w:szCs w:val="28"/>
        </w:rPr>
        <w:t>а</w:t>
      </w:r>
      <w:proofErr w:type="spellEnd"/>
      <w:r w:rsidR="00475C39" w:rsidRPr="00715840">
        <w:rPr>
          <w:color w:val="000000" w:themeColor="text1"/>
          <w:sz w:val="28"/>
          <w:szCs w:val="28"/>
        </w:rPr>
        <w:t xml:space="preserve">, швидкість </w:t>
      </w:r>
      <w:r w:rsidR="00542403" w:rsidRPr="00715840">
        <w:rPr>
          <w:color w:val="000000" w:themeColor="text1"/>
          <w:sz w:val="28"/>
          <w:szCs w:val="28"/>
        </w:rPr>
        <w:t>зростає</w:t>
      </w:r>
      <w:r w:rsidR="00475C39" w:rsidRPr="00715840">
        <w:rPr>
          <w:color w:val="000000" w:themeColor="text1"/>
          <w:sz w:val="28"/>
          <w:szCs w:val="28"/>
        </w:rPr>
        <w:t xml:space="preserve"> на 7</w:t>
      </w:r>
      <w:r w:rsidR="00BC537C">
        <w:rPr>
          <w:color w:val="000000" w:themeColor="text1"/>
          <w:sz w:val="28"/>
          <w:szCs w:val="28"/>
        </w:rPr>
        <w:t> </w:t>
      </w:r>
      <w:r w:rsidR="00475C39" w:rsidRPr="00715840">
        <w:rPr>
          <w:color w:val="000000" w:themeColor="text1"/>
          <w:sz w:val="28"/>
          <w:szCs w:val="28"/>
        </w:rPr>
        <w:t>% п</w:t>
      </w:r>
      <w:r w:rsidR="00542403" w:rsidRPr="00715840">
        <w:rPr>
          <w:color w:val="000000" w:themeColor="text1"/>
          <w:sz w:val="28"/>
          <w:szCs w:val="28"/>
        </w:rPr>
        <w:t>орівняно зі швидкістю у воді, яка</w:t>
      </w:r>
      <w:r w:rsidR="00475C39" w:rsidRPr="00715840">
        <w:rPr>
          <w:color w:val="000000" w:themeColor="text1"/>
          <w:sz w:val="28"/>
          <w:szCs w:val="28"/>
        </w:rPr>
        <w:t xml:space="preserve"> перебуває при атмосферному тиску</w:t>
      </w:r>
      <w:r w:rsidR="00542403" w:rsidRPr="00715840">
        <w:rPr>
          <w:color w:val="000000" w:themeColor="text1"/>
          <w:sz w:val="28"/>
          <w:szCs w:val="28"/>
        </w:rPr>
        <w:t>. При низькому тиску досить невеликий</w:t>
      </w:r>
      <w:r w:rsidR="00475C39" w:rsidRPr="00715840">
        <w:rPr>
          <w:color w:val="000000" w:themeColor="text1"/>
          <w:sz w:val="28"/>
          <w:szCs w:val="28"/>
        </w:rPr>
        <w:t xml:space="preserve"> вміст газу в рідкому за</w:t>
      </w:r>
      <w:r w:rsidR="00542403" w:rsidRPr="00715840">
        <w:rPr>
          <w:color w:val="000000" w:themeColor="text1"/>
          <w:sz w:val="28"/>
          <w:szCs w:val="28"/>
        </w:rPr>
        <w:t>повнювачі пор спричинює різке</w:t>
      </w:r>
      <w:r w:rsidR="00475C39" w:rsidRPr="00715840">
        <w:rPr>
          <w:color w:val="000000" w:themeColor="text1"/>
          <w:sz w:val="28"/>
          <w:szCs w:val="28"/>
        </w:rPr>
        <w:t xml:space="preserve"> зменшення швидко</w:t>
      </w:r>
      <w:r w:rsidR="00542403" w:rsidRPr="00715840">
        <w:rPr>
          <w:color w:val="000000" w:themeColor="text1"/>
          <w:sz w:val="28"/>
          <w:szCs w:val="28"/>
        </w:rPr>
        <w:t>сті поширення хвиль в пласті. Із збільшенням</w:t>
      </w:r>
      <w:r w:rsidR="00475C39" w:rsidRPr="00715840">
        <w:rPr>
          <w:color w:val="000000" w:themeColor="text1"/>
          <w:sz w:val="28"/>
          <w:szCs w:val="28"/>
        </w:rPr>
        <w:t xml:space="preserve"> тиску с</w:t>
      </w:r>
      <w:r w:rsidR="00542403" w:rsidRPr="00715840">
        <w:rPr>
          <w:color w:val="000000" w:themeColor="text1"/>
          <w:sz w:val="28"/>
          <w:szCs w:val="28"/>
        </w:rPr>
        <w:t>постерігається плавне зростання швидкості у породі, яка</w:t>
      </w:r>
      <w:r w:rsidR="00475C39" w:rsidRPr="00715840">
        <w:rPr>
          <w:color w:val="000000" w:themeColor="text1"/>
          <w:sz w:val="28"/>
          <w:szCs w:val="28"/>
        </w:rPr>
        <w:t xml:space="preserve"> містить газ</w:t>
      </w:r>
      <w:r w:rsidR="00B81F89">
        <w:rPr>
          <w:color w:val="000000" w:themeColor="text1"/>
          <w:sz w:val="28"/>
          <w:szCs w:val="28"/>
        </w:rPr>
        <w:t xml:space="preserve"> </w:t>
      </w:r>
      <w:r w:rsidR="00B81F89" w:rsidRPr="00B81F89">
        <w:rPr>
          <w:color w:val="000000" w:themeColor="text1"/>
          <w:sz w:val="28"/>
          <w:szCs w:val="28"/>
        </w:rPr>
        <w:t>[7]</w:t>
      </w:r>
      <w:r w:rsidR="00475C39" w:rsidRPr="00715840">
        <w:rPr>
          <w:color w:val="000000" w:themeColor="text1"/>
          <w:sz w:val="28"/>
          <w:szCs w:val="28"/>
        </w:rPr>
        <w:t>.</w:t>
      </w:r>
    </w:p>
    <w:p w14:paraId="66DE8EDA" w14:textId="60426488" w:rsidR="00475C39" w:rsidRPr="00715840" w:rsidRDefault="00475C39"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На швидкість поширенн</w:t>
      </w:r>
      <w:r w:rsidR="00A32A96" w:rsidRPr="00715840">
        <w:rPr>
          <w:color w:val="000000" w:themeColor="text1"/>
          <w:sz w:val="28"/>
          <w:szCs w:val="28"/>
        </w:rPr>
        <w:t xml:space="preserve">я пружних хвиль у породі суттєвий вплив </w:t>
      </w:r>
      <w:r w:rsidRPr="00715840">
        <w:rPr>
          <w:color w:val="000000" w:themeColor="text1"/>
          <w:sz w:val="28"/>
          <w:szCs w:val="28"/>
        </w:rPr>
        <w:t>дає різниця гірського та пласто</w:t>
      </w:r>
      <w:r w:rsidR="00A32A96" w:rsidRPr="00715840">
        <w:rPr>
          <w:color w:val="000000" w:themeColor="text1"/>
          <w:sz w:val="28"/>
          <w:szCs w:val="28"/>
        </w:rPr>
        <w:t xml:space="preserve">вого тиску (ефективний тиск). Із </w:t>
      </w:r>
      <w:proofErr w:type="spellStart"/>
      <w:r w:rsidR="00A32A96" w:rsidRPr="00715840">
        <w:rPr>
          <w:color w:val="000000" w:themeColor="text1"/>
          <w:sz w:val="28"/>
          <w:szCs w:val="28"/>
        </w:rPr>
        <w:t>збільшен</w:t>
      </w:r>
      <w:r w:rsidRPr="00715840">
        <w:rPr>
          <w:color w:val="000000" w:themeColor="text1"/>
          <w:sz w:val="28"/>
          <w:szCs w:val="28"/>
        </w:rPr>
        <w:t>ям</w:t>
      </w:r>
      <w:proofErr w:type="spellEnd"/>
      <w:r w:rsidRPr="00715840">
        <w:rPr>
          <w:color w:val="000000" w:themeColor="text1"/>
          <w:sz w:val="28"/>
          <w:szCs w:val="28"/>
        </w:rPr>
        <w:t xml:space="preserve"> </w:t>
      </w:r>
      <w:r w:rsidR="00A32A96" w:rsidRPr="00715840">
        <w:rPr>
          <w:color w:val="000000" w:themeColor="text1"/>
          <w:sz w:val="28"/>
          <w:szCs w:val="28"/>
        </w:rPr>
        <w:t>різниці тисків швидкість збільшується на початку швидко,</w:t>
      </w:r>
      <w:r w:rsidRPr="00715840">
        <w:rPr>
          <w:color w:val="000000" w:themeColor="text1"/>
          <w:sz w:val="28"/>
          <w:szCs w:val="28"/>
        </w:rPr>
        <w:t xml:space="preserve"> потім повільно, поки р</w:t>
      </w:r>
      <w:r w:rsidR="00A32A96" w:rsidRPr="00715840">
        <w:rPr>
          <w:color w:val="000000" w:themeColor="text1"/>
          <w:sz w:val="28"/>
          <w:szCs w:val="28"/>
        </w:rPr>
        <w:t>ізниця тисків не досягне певного граничного значення. Із</w:t>
      </w:r>
      <w:r w:rsidRPr="00715840">
        <w:rPr>
          <w:color w:val="000000" w:themeColor="text1"/>
          <w:sz w:val="28"/>
          <w:szCs w:val="28"/>
        </w:rPr>
        <w:t xml:space="preserve"> глибиною різниця гірсь</w:t>
      </w:r>
      <w:r w:rsidR="00A32A96" w:rsidRPr="00715840">
        <w:rPr>
          <w:color w:val="000000" w:themeColor="text1"/>
          <w:sz w:val="28"/>
          <w:szCs w:val="28"/>
        </w:rPr>
        <w:t xml:space="preserve">кого і пластового тисків збільшується, що зумовлює зростання швидкості поширення </w:t>
      </w:r>
      <w:proofErr w:type="spellStart"/>
      <w:r w:rsidR="00A32A96" w:rsidRPr="00715840">
        <w:rPr>
          <w:color w:val="000000" w:themeColor="text1"/>
          <w:sz w:val="28"/>
          <w:szCs w:val="28"/>
        </w:rPr>
        <w:t>пружніх</w:t>
      </w:r>
      <w:proofErr w:type="spellEnd"/>
      <w:r w:rsidR="00A32A96" w:rsidRPr="00715840">
        <w:rPr>
          <w:color w:val="000000" w:themeColor="text1"/>
          <w:sz w:val="28"/>
          <w:szCs w:val="28"/>
        </w:rPr>
        <w:t xml:space="preserve"> хвиль. Рівнян</w:t>
      </w:r>
      <w:r w:rsidR="00B81F89">
        <w:rPr>
          <w:color w:val="000000" w:themeColor="text1"/>
          <w:sz w:val="28"/>
          <w:szCs w:val="28"/>
        </w:rPr>
        <w:t>н</w:t>
      </w:r>
      <w:r w:rsidRPr="00715840">
        <w:rPr>
          <w:color w:val="000000" w:themeColor="text1"/>
          <w:sz w:val="28"/>
          <w:szCs w:val="28"/>
        </w:rPr>
        <w:t>я середнього часу вважається справедливим для граничної різниці тиску 30-</w:t>
      </w:r>
      <w:r w:rsidR="00A32A96" w:rsidRPr="00715840">
        <w:rPr>
          <w:color w:val="000000" w:themeColor="text1"/>
          <w:sz w:val="28"/>
          <w:szCs w:val="28"/>
        </w:rPr>
        <w:t xml:space="preserve">40 </w:t>
      </w:r>
      <w:proofErr w:type="spellStart"/>
      <w:r w:rsidR="00A32A96" w:rsidRPr="00715840">
        <w:rPr>
          <w:color w:val="000000" w:themeColor="text1"/>
          <w:sz w:val="28"/>
          <w:szCs w:val="28"/>
        </w:rPr>
        <w:t>М</w:t>
      </w:r>
      <w:r w:rsidR="00116443" w:rsidRPr="00715840">
        <w:rPr>
          <w:color w:val="000000" w:themeColor="text1"/>
          <w:sz w:val="28"/>
          <w:szCs w:val="28"/>
        </w:rPr>
        <w:t>п</w:t>
      </w:r>
      <w:r w:rsidR="00A32A96" w:rsidRPr="00715840">
        <w:rPr>
          <w:color w:val="000000" w:themeColor="text1"/>
          <w:sz w:val="28"/>
          <w:szCs w:val="28"/>
        </w:rPr>
        <w:t>а</w:t>
      </w:r>
      <w:proofErr w:type="spellEnd"/>
      <w:r w:rsidR="00A32A96" w:rsidRPr="00715840">
        <w:rPr>
          <w:color w:val="000000" w:themeColor="text1"/>
          <w:sz w:val="28"/>
          <w:szCs w:val="28"/>
        </w:rPr>
        <w:t>, в загальному випадку, яке</w:t>
      </w:r>
      <w:r w:rsidRPr="00715840">
        <w:rPr>
          <w:color w:val="000000" w:themeColor="text1"/>
          <w:sz w:val="28"/>
          <w:szCs w:val="28"/>
        </w:rPr>
        <w:t xml:space="preserve"> відповідає глибинам більше 3000 м. Під впливо</w:t>
      </w:r>
      <w:r w:rsidR="00A32A96" w:rsidRPr="00715840">
        <w:rPr>
          <w:color w:val="000000" w:themeColor="text1"/>
          <w:sz w:val="28"/>
          <w:szCs w:val="28"/>
        </w:rPr>
        <w:t>м ефективного тиску трапляється</w:t>
      </w:r>
      <w:r w:rsidRPr="00715840">
        <w:rPr>
          <w:color w:val="000000" w:themeColor="text1"/>
          <w:sz w:val="28"/>
          <w:szCs w:val="28"/>
        </w:rPr>
        <w:t xml:space="preserve"> процес зближення і перепакування </w:t>
      </w:r>
      <w:proofErr w:type="spellStart"/>
      <w:r w:rsidRPr="00715840">
        <w:rPr>
          <w:color w:val="000000" w:themeColor="text1"/>
          <w:sz w:val="28"/>
          <w:szCs w:val="28"/>
        </w:rPr>
        <w:t>зерен</w:t>
      </w:r>
      <w:proofErr w:type="spellEnd"/>
      <w:r w:rsidRPr="00715840">
        <w:rPr>
          <w:color w:val="000000" w:themeColor="text1"/>
          <w:sz w:val="28"/>
          <w:szCs w:val="28"/>
        </w:rPr>
        <w:t>, що забезпечує взаємни</w:t>
      </w:r>
      <w:r w:rsidR="00A32A96" w:rsidRPr="00715840">
        <w:rPr>
          <w:color w:val="000000" w:themeColor="text1"/>
          <w:sz w:val="28"/>
          <w:szCs w:val="28"/>
        </w:rPr>
        <w:t xml:space="preserve">й контакт більшості </w:t>
      </w:r>
      <w:proofErr w:type="spellStart"/>
      <w:r w:rsidR="00A32A96" w:rsidRPr="00715840">
        <w:rPr>
          <w:color w:val="000000" w:themeColor="text1"/>
          <w:sz w:val="28"/>
          <w:szCs w:val="28"/>
        </w:rPr>
        <w:t>зерен</w:t>
      </w:r>
      <w:proofErr w:type="spellEnd"/>
      <w:r w:rsidR="00A32A96" w:rsidRPr="00715840">
        <w:rPr>
          <w:color w:val="000000" w:themeColor="text1"/>
          <w:sz w:val="28"/>
          <w:szCs w:val="28"/>
        </w:rPr>
        <w:t xml:space="preserve"> і призводить до поступового зростання</w:t>
      </w:r>
      <w:r w:rsidRPr="00715840">
        <w:rPr>
          <w:color w:val="000000" w:themeColor="text1"/>
          <w:sz w:val="28"/>
          <w:szCs w:val="28"/>
        </w:rPr>
        <w:t xml:space="preserve"> швидкості </w:t>
      </w:r>
      <w:proofErr w:type="spellStart"/>
      <w:r w:rsidRPr="00715840">
        <w:rPr>
          <w:color w:val="000000" w:themeColor="text1"/>
          <w:sz w:val="28"/>
          <w:szCs w:val="28"/>
        </w:rPr>
        <w:t>υ</w:t>
      </w:r>
      <w:r w:rsidRPr="00715840">
        <w:rPr>
          <w:color w:val="000000" w:themeColor="text1"/>
          <w:sz w:val="28"/>
          <w:szCs w:val="28"/>
          <w:vertAlign w:val="subscript"/>
        </w:rPr>
        <w:t>п</w:t>
      </w:r>
      <w:proofErr w:type="spellEnd"/>
      <w:r w:rsidR="00A32A96" w:rsidRPr="00715840">
        <w:rPr>
          <w:color w:val="000000" w:themeColor="text1"/>
          <w:sz w:val="28"/>
          <w:szCs w:val="28"/>
        </w:rPr>
        <w:t>. Подальше її зростання визначається з</w:t>
      </w:r>
      <w:r w:rsidR="00A32A96" w:rsidRPr="00715840">
        <w:rPr>
          <w:color w:val="000000" w:themeColor="text1"/>
          <w:sz w:val="28"/>
          <w:szCs w:val="28"/>
          <w:lang w:val="ru-RU"/>
        </w:rPr>
        <w:t>’</w:t>
      </w:r>
      <w:proofErr w:type="spellStart"/>
      <w:r w:rsidR="00A32A96" w:rsidRPr="00715840">
        <w:rPr>
          <w:color w:val="000000" w:themeColor="text1"/>
          <w:sz w:val="28"/>
          <w:szCs w:val="28"/>
        </w:rPr>
        <w:t>єднувальною</w:t>
      </w:r>
      <w:proofErr w:type="spellEnd"/>
      <w:r w:rsidR="00A32A96" w:rsidRPr="00715840">
        <w:rPr>
          <w:color w:val="000000" w:themeColor="text1"/>
          <w:sz w:val="28"/>
          <w:szCs w:val="28"/>
        </w:rPr>
        <w:t xml:space="preserve"> </w:t>
      </w:r>
      <w:r w:rsidRPr="00715840">
        <w:rPr>
          <w:color w:val="000000" w:themeColor="text1"/>
          <w:sz w:val="28"/>
          <w:szCs w:val="28"/>
        </w:rPr>
        <w:t xml:space="preserve"> пружністю</w:t>
      </w:r>
      <w:r w:rsidR="00A32A96" w:rsidRPr="00715840">
        <w:rPr>
          <w:color w:val="000000" w:themeColor="text1"/>
          <w:sz w:val="28"/>
          <w:szCs w:val="28"/>
        </w:rPr>
        <w:t xml:space="preserve"> </w:t>
      </w:r>
      <w:proofErr w:type="spellStart"/>
      <w:r w:rsidR="00A32A96" w:rsidRPr="00715840">
        <w:rPr>
          <w:color w:val="000000" w:themeColor="text1"/>
          <w:sz w:val="28"/>
          <w:szCs w:val="28"/>
        </w:rPr>
        <w:t>зерен</w:t>
      </w:r>
      <w:proofErr w:type="spellEnd"/>
      <w:r w:rsidR="00A32A96" w:rsidRPr="00715840">
        <w:rPr>
          <w:color w:val="000000" w:themeColor="text1"/>
          <w:sz w:val="28"/>
          <w:szCs w:val="28"/>
        </w:rPr>
        <w:t xml:space="preserve"> і при тиску, що переважає</w:t>
      </w:r>
      <w:r w:rsidRPr="00715840">
        <w:rPr>
          <w:color w:val="000000" w:themeColor="text1"/>
          <w:sz w:val="28"/>
          <w:szCs w:val="28"/>
        </w:rPr>
        <w:t xml:space="preserve"> граничне, зростає дуже повільно</w:t>
      </w:r>
      <w:r w:rsidR="00B81F89">
        <w:rPr>
          <w:color w:val="000000" w:themeColor="text1"/>
          <w:sz w:val="28"/>
          <w:szCs w:val="28"/>
        </w:rPr>
        <w:t xml:space="preserve"> </w:t>
      </w:r>
      <w:r w:rsidR="00B81F89" w:rsidRPr="00B81F89">
        <w:rPr>
          <w:color w:val="000000" w:themeColor="text1"/>
          <w:sz w:val="28"/>
          <w:szCs w:val="28"/>
        </w:rPr>
        <w:t>[7]</w:t>
      </w:r>
      <w:r w:rsidRPr="00715840">
        <w:rPr>
          <w:color w:val="000000" w:themeColor="text1"/>
          <w:sz w:val="28"/>
          <w:szCs w:val="28"/>
        </w:rPr>
        <w:t>.</w:t>
      </w:r>
    </w:p>
    <w:p w14:paraId="031B381C" w14:textId="56BE87DE" w:rsidR="00475C39" w:rsidRPr="00715840" w:rsidRDefault="00475C39"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lastRenderedPageBreak/>
        <w:t>На швидкість</w:t>
      </w:r>
      <w:r w:rsidR="00A32A96" w:rsidRPr="00715840">
        <w:rPr>
          <w:color w:val="000000" w:themeColor="text1"/>
          <w:sz w:val="28"/>
          <w:szCs w:val="28"/>
        </w:rPr>
        <w:t xml:space="preserve"> також</w:t>
      </w:r>
      <w:r w:rsidRPr="00715840">
        <w:rPr>
          <w:color w:val="000000" w:themeColor="text1"/>
          <w:sz w:val="28"/>
          <w:szCs w:val="28"/>
        </w:rPr>
        <w:t xml:space="preserve"> впливає </w:t>
      </w:r>
      <w:r w:rsidR="00A32A96" w:rsidRPr="00715840">
        <w:rPr>
          <w:color w:val="000000" w:themeColor="text1"/>
          <w:sz w:val="28"/>
          <w:szCs w:val="28"/>
        </w:rPr>
        <w:t>і тип цементу, який прийнято ділити</w:t>
      </w:r>
      <w:r w:rsidRPr="00715840">
        <w:rPr>
          <w:color w:val="000000" w:themeColor="text1"/>
          <w:sz w:val="28"/>
          <w:szCs w:val="28"/>
        </w:rPr>
        <w:t xml:space="preserve"> на в</w:t>
      </w:r>
      <w:r w:rsidR="00116443">
        <w:rPr>
          <w:color w:val="000000" w:themeColor="text1"/>
          <w:sz w:val="28"/>
          <w:szCs w:val="28"/>
        </w:rPr>
        <w:t>’</w:t>
      </w:r>
      <w:r w:rsidRPr="00715840">
        <w:rPr>
          <w:color w:val="000000" w:themeColor="text1"/>
          <w:sz w:val="28"/>
          <w:szCs w:val="28"/>
        </w:rPr>
        <w:t>язкий (глинистий) і твердий  (карбонатни</w:t>
      </w:r>
      <w:r w:rsidR="00A32A96" w:rsidRPr="00715840">
        <w:rPr>
          <w:color w:val="000000" w:themeColor="text1"/>
          <w:sz w:val="28"/>
          <w:szCs w:val="28"/>
        </w:rPr>
        <w:t>й, кварцовий та ін.). Зростання</w:t>
      </w:r>
      <w:r w:rsidRPr="00715840">
        <w:rPr>
          <w:color w:val="000000" w:themeColor="text1"/>
          <w:sz w:val="28"/>
          <w:szCs w:val="28"/>
        </w:rPr>
        <w:t xml:space="preserve"> кількості жорстко</w:t>
      </w:r>
      <w:r w:rsidR="00A32A96" w:rsidRPr="00715840">
        <w:rPr>
          <w:color w:val="000000" w:themeColor="text1"/>
          <w:sz w:val="28"/>
          <w:szCs w:val="28"/>
        </w:rPr>
        <w:t>го цементу відповідає зростанню</w:t>
      </w:r>
      <w:r w:rsidRPr="00715840">
        <w:rPr>
          <w:color w:val="000000" w:themeColor="text1"/>
          <w:sz w:val="28"/>
          <w:szCs w:val="28"/>
        </w:rPr>
        <w:t xml:space="preserve"> частки твердої фази в оди</w:t>
      </w:r>
      <w:r w:rsidR="00A32A96" w:rsidRPr="00715840">
        <w:rPr>
          <w:color w:val="000000" w:themeColor="text1"/>
          <w:sz w:val="28"/>
          <w:szCs w:val="28"/>
        </w:rPr>
        <w:t>ниці об</w:t>
      </w:r>
      <w:r w:rsidR="00116443">
        <w:rPr>
          <w:color w:val="000000" w:themeColor="text1"/>
          <w:sz w:val="28"/>
          <w:szCs w:val="28"/>
        </w:rPr>
        <w:t>’</w:t>
      </w:r>
      <w:r w:rsidR="00A32A96" w:rsidRPr="00715840">
        <w:rPr>
          <w:color w:val="000000" w:themeColor="text1"/>
          <w:sz w:val="28"/>
          <w:szCs w:val="28"/>
        </w:rPr>
        <w:t>єму середовища, зменшенню пористості, збільшенням</w:t>
      </w:r>
      <w:r w:rsidRPr="00715840">
        <w:rPr>
          <w:color w:val="000000" w:themeColor="text1"/>
          <w:sz w:val="28"/>
          <w:szCs w:val="28"/>
        </w:rPr>
        <w:t xml:space="preserve"> модуля пружності та підвище</w:t>
      </w:r>
      <w:r w:rsidR="00A32A96" w:rsidRPr="00715840">
        <w:rPr>
          <w:color w:val="000000" w:themeColor="text1"/>
          <w:sz w:val="28"/>
          <w:szCs w:val="28"/>
        </w:rPr>
        <w:t xml:space="preserve">ння швидкості поширення хвиль. В разі </w:t>
      </w:r>
      <w:proofErr w:type="spellStart"/>
      <w:r w:rsidR="00A32A96" w:rsidRPr="00715840">
        <w:rPr>
          <w:color w:val="000000" w:themeColor="text1"/>
          <w:sz w:val="28"/>
          <w:szCs w:val="28"/>
        </w:rPr>
        <w:t>збільше</w:t>
      </w:r>
      <w:r w:rsidRPr="00715840">
        <w:rPr>
          <w:color w:val="000000" w:themeColor="text1"/>
          <w:sz w:val="28"/>
          <w:szCs w:val="28"/>
        </w:rPr>
        <w:t>ня</w:t>
      </w:r>
      <w:proofErr w:type="spellEnd"/>
      <w:r w:rsidRPr="00715840">
        <w:rPr>
          <w:color w:val="000000" w:themeColor="text1"/>
          <w:sz w:val="28"/>
          <w:szCs w:val="28"/>
        </w:rPr>
        <w:t xml:space="preserve"> об</w:t>
      </w:r>
      <w:r w:rsidR="00116443">
        <w:rPr>
          <w:color w:val="000000" w:themeColor="text1"/>
          <w:sz w:val="28"/>
          <w:szCs w:val="28"/>
        </w:rPr>
        <w:t>’</w:t>
      </w:r>
      <w:r w:rsidRPr="00715840">
        <w:rPr>
          <w:color w:val="000000" w:themeColor="text1"/>
          <w:sz w:val="28"/>
          <w:szCs w:val="28"/>
        </w:rPr>
        <w:t>ємн</w:t>
      </w:r>
      <w:r w:rsidR="00A32A96" w:rsidRPr="00715840">
        <w:rPr>
          <w:color w:val="000000" w:themeColor="text1"/>
          <w:sz w:val="28"/>
          <w:szCs w:val="28"/>
        </w:rPr>
        <w:t>ої частки глинистого цементу, яка</w:t>
      </w:r>
      <w:r w:rsidRPr="00715840">
        <w:rPr>
          <w:color w:val="000000" w:themeColor="text1"/>
          <w:sz w:val="28"/>
          <w:szCs w:val="28"/>
        </w:rPr>
        <w:t xml:space="preserve"> володіє високою стисливістю</w:t>
      </w:r>
      <w:r w:rsidR="00A32A96" w:rsidRPr="00715840">
        <w:rPr>
          <w:color w:val="000000" w:themeColor="text1"/>
          <w:sz w:val="28"/>
          <w:szCs w:val="28"/>
        </w:rPr>
        <w:t xml:space="preserve"> і пластичністю, помічається</w:t>
      </w:r>
      <w:r w:rsidRPr="00715840">
        <w:rPr>
          <w:color w:val="000000" w:themeColor="text1"/>
          <w:sz w:val="28"/>
          <w:szCs w:val="28"/>
        </w:rPr>
        <w:t xml:space="preserve"> зниження об</w:t>
      </w:r>
      <w:r w:rsidR="00116443">
        <w:rPr>
          <w:color w:val="000000" w:themeColor="text1"/>
          <w:sz w:val="28"/>
          <w:szCs w:val="28"/>
        </w:rPr>
        <w:t>’</w:t>
      </w:r>
      <w:r w:rsidRPr="00715840">
        <w:rPr>
          <w:color w:val="000000" w:themeColor="text1"/>
          <w:sz w:val="28"/>
          <w:szCs w:val="28"/>
        </w:rPr>
        <w:t>ємного модуля пружності середовища та швидкості</w:t>
      </w:r>
      <w:r w:rsidR="00A32A96" w:rsidRPr="00715840">
        <w:rPr>
          <w:color w:val="000000" w:themeColor="text1"/>
          <w:sz w:val="28"/>
          <w:szCs w:val="28"/>
        </w:rPr>
        <w:t xml:space="preserve"> за якою поширюються пружні хвилі</w:t>
      </w:r>
      <w:r w:rsidR="00B81F89">
        <w:rPr>
          <w:color w:val="000000" w:themeColor="text1"/>
          <w:sz w:val="28"/>
          <w:szCs w:val="28"/>
        </w:rPr>
        <w:t xml:space="preserve"> </w:t>
      </w:r>
      <w:r w:rsidR="00B81F89" w:rsidRPr="00B81F89">
        <w:rPr>
          <w:color w:val="000000" w:themeColor="text1"/>
          <w:sz w:val="28"/>
          <w:szCs w:val="28"/>
        </w:rPr>
        <w:t>[</w:t>
      </w:r>
      <w:r w:rsidR="00B81F89">
        <w:rPr>
          <w:color w:val="000000" w:themeColor="text1"/>
          <w:sz w:val="28"/>
          <w:szCs w:val="28"/>
        </w:rPr>
        <w:t xml:space="preserve">4, </w:t>
      </w:r>
      <w:r w:rsidR="00B81F89" w:rsidRPr="00B81F89">
        <w:rPr>
          <w:color w:val="000000" w:themeColor="text1"/>
          <w:sz w:val="28"/>
          <w:szCs w:val="28"/>
        </w:rPr>
        <w:t>7]</w:t>
      </w:r>
      <w:r w:rsidRPr="00715840">
        <w:rPr>
          <w:color w:val="000000" w:themeColor="text1"/>
          <w:sz w:val="28"/>
          <w:szCs w:val="28"/>
        </w:rPr>
        <w:t>.</w:t>
      </w:r>
    </w:p>
    <w:p w14:paraId="464447C3" w14:textId="796BC21C" w:rsidR="00475C39" w:rsidRDefault="00A32A96"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При досить великій</w:t>
      </w:r>
      <w:r w:rsidR="00475C39" w:rsidRPr="00715840">
        <w:rPr>
          <w:color w:val="000000" w:themeColor="text1"/>
          <w:sz w:val="28"/>
          <w:szCs w:val="28"/>
        </w:rPr>
        <w:t xml:space="preserve"> об</w:t>
      </w:r>
      <w:r w:rsidR="00116443">
        <w:rPr>
          <w:color w:val="000000" w:themeColor="text1"/>
          <w:sz w:val="28"/>
          <w:szCs w:val="28"/>
        </w:rPr>
        <w:t>’</w:t>
      </w:r>
      <w:r w:rsidR="00475C39" w:rsidRPr="00715840">
        <w:rPr>
          <w:color w:val="000000" w:themeColor="text1"/>
          <w:sz w:val="28"/>
          <w:szCs w:val="28"/>
        </w:rPr>
        <w:t xml:space="preserve">ємній глинистості породи для визначення </w:t>
      </w:r>
      <w:proofErr w:type="spellStart"/>
      <w:r w:rsidR="00475C39" w:rsidRPr="00715840">
        <w:rPr>
          <w:color w:val="000000" w:themeColor="text1"/>
          <w:sz w:val="28"/>
          <w:szCs w:val="28"/>
        </w:rPr>
        <w:t>k</w:t>
      </w:r>
      <w:r w:rsidR="00475C39" w:rsidRPr="00715840">
        <w:rPr>
          <w:color w:val="000000" w:themeColor="text1"/>
          <w:sz w:val="28"/>
          <w:szCs w:val="28"/>
          <w:vertAlign w:val="subscript"/>
        </w:rPr>
        <w:t>п</w:t>
      </w:r>
      <w:proofErr w:type="spellEnd"/>
      <w:r w:rsidR="006D0FEC" w:rsidRPr="00715840">
        <w:rPr>
          <w:color w:val="000000" w:themeColor="text1"/>
          <w:sz w:val="28"/>
          <w:szCs w:val="28"/>
        </w:rPr>
        <w:t xml:space="preserve"> користуються узагальненим</w:t>
      </w:r>
      <w:r w:rsidR="00475C39" w:rsidRPr="00715840">
        <w:rPr>
          <w:color w:val="000000" w:themeColor="text1"/>
          <w:sz w:val="28"/>
          <w:szCs w:val="28"/>
        </w:rPr>
        <w:t xml:space="preserve"> рівняння</w:t>
      </w:r>
      <w:r w:rsidR="006D0FEC" w:rsidRPr="00715840">
        <w:rPr>
          <w:color w:val="000000" w:themeColor="text1"/>
          <w:sz w:val="28"/>
          <w:szCs w:val="28"/>
        </w:rPr>
        <w:t>м</w:t>
      </w:r>
      <w:r w:rsidR="00475C39" w:rsidRPr="00715840">
        <w:rPr>
          <w:color w:val="000000" w:themeColor="text1"/>
          <w:sz w:val="28"/>
          <w:szCs w:val="28"/>
        </w:rPr>
        <w:t xml:space="preserve"> середнього часу для</w:t>
      </w:r>
      <w:r w:rsidR="00BC537C">
        <w:rPr>
          <w:color w:val="000000" w:themeColor="text1"/>
          <w:sz w:val="28"/>
          <w:szCs w:val="28"/>
        </w:rPr>
        <w:t xml:space="preserve"> </w:t>
      </w:r>
      <w:r w:rsidR="00E02667" w:rsidRPr="00715840">
        <w:rPr>
          <w:color w:val="000000" w:themeColor="text1"/>
          <w:sz w:val="28"/>
          <w:szCs w:val="28"/>
        </w:rPr>
        <w:t>порід з будь-якою глинистістю</w:t>
      </w:r>
    </w:p>
    <w:p w14:paraId="44F05996" w14:textId="77777777" w:rsidR="00BC537C" w:rsidRPr="00715840" w:rsidRDefault="00BC537C" w:rsidP="00794DA4">
      <w:pPr>
        <w:pStyle w:val="12"/>
        <w:spacing w:line="360" w:lineRule="auto"/>
        <w:ind w:firstLine="709"/>
        <w:contextualSpacing/>
        <w:jc w:val="both"/>
        <w:rPr>
          <w:color w:val="000000" w:themeColor="text1"/>
          <w:sz w:val="28"/>
          <w:szCs w:val="28"/>
        </w:rPr>
      </w:pPr>
    </w:p>
    <w:p w14:paraId="4481E985" w14:textId="0C83E300" w:rsidR="00475C39" w:rsidRPr="00715840" w:rsidRDefault="00E02667" w:rsidP="00BC537C">
      <w:pPr>
        <w:pStyle w:val="12"/>
        <w:spacing w:line="360" w:lineRule="auto"/>
        <w:ind w:firstLine="709"/>
        <w:contextualSpacing/>
        <w:jc w:val="center"/>
        <w:rPr>
          <w:color w:val="000000" w:themeColor="text1"/>
          <w:sz w:val="28"/>
          <w:szCs w:val="28"/>
        </w:rPr>
      </w:pPr>
      <m:oMath>
        <m:r>
          <m:rPr>
            <m:sty m:val="p"/>
          </m:rPr>
          <w:rPr>
            <w:rFonts w:ascii="Cambria Math" w:hAnsi="Cambria Math"/>
            <w:color w:val="000000" w:themeColor="text1"/>
            <w:sz w:val="28"/>
            <w:szCs w:val="28"/>
          </w:rPr>
          <m:t>∆t=</m:t>
        </m:r>
        <m:d>
          <m:dPr>
            <m:ctrlPr>
              <w:rPr>
                <w:rFonts w:ascii="Cambria Math" w:hAnsi="Cambria Math"/>
                <w:color w:val="000000" w:themeColor="text1"/>
                <w:sz w:val="28"/>
                <w:szCs w:val="28"/>
              </w:rPr>
            </m:ctrlPr>
          </m:dPr>
          <m:e>
            <m:r>
              <m:rPr>
                <m:sty m:val="p"/>
              </m:rPr>
              <w:rPr>
                <w:rFonts w:ascii="Cambria Math" w:hAnsi="Cambria Math"/>
                <w:color w:val="000000" w:themeColor="text1"/>
                <w:sz w:val="28"/>
                <w:szCs w:val="28"/>
              </w:rPr>
              <m:t>1-</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гл</m:t>
                </m:r>
              </m:sub>
            </m:sSub>
          </m:e>
        </m:d>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м</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гл</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гл</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р</m:t>
            </m:r>
          </m:sub>
        </m:sSub>
      </m:oMath>
      <w:r w:rsidR="00475C39" w:rsidRPr="00715840">
        <w:rPr>
          <w:color w:val="000000" w:themeColor="text1"/>
          <w:sz w:val="28"/>
          <w:szCs w:val="28"/>
        </w:rPr>
        <w:t xml:space="preserve">         </w:t>
      </w:r>
      <w:r w:rsidR="003E0C91">
        <w:rPr>
          <w:color w:val="000000" w:themeColor="text1"/>
          <w:sz w:val="28"/>
          <w:szCs w:val="28"/>
        </w:rPr>
        <w:tab/>
      </w:r>
      <w:r w:rsidR="003E0C91">
        <w:rPr>
          <w:color w:val="000000" w:themeColor="text1"/>
          <w:sz w:val="28"/>
          <w:szCs w:val="28"/>
        </w:rPr>
        <w:tab/>
      </w:r>
      <w:r w:rsidR="00475C39" w:rsidRPr="00715840">
        <w:rPr>
          <w:color w:val="000000" w:themeColor="text1"/>
          <w:sz w:val="28"/>
          <w:szCs w:val="28"/>
        </w:rPr>
        <w:t xml:space="preserve"> (1.2</w:t>
      </w:r>
      <w:r w:rsidR="003E0C91">
        <w:rPr>
          <w:color w:val="000000" w:themeColor="text1"/>
          <w:sz w:val="28"/>
          <w:szCs w:val="28"/>
        </w:rPr>
        <w:t>6</w:t>
      </w:r>
      <w:r w:rsidRPr="00715840">
        <w:rPr>
          <w:color w:val="000000" w:themeColor="text1"/>
          <w:sz w:val="28"/>
          <w:szCs w:val="28"/>
        </w:rPr>
        <w:t>)</w:t>
      </w:r>
    </w:p>
    <w:p w14:paraId="0E15A2D1" w14:textId="77777777" w:rsidR="00BC537C" w:rsidRDefault="00BC537C" w:rsidP="00BC537C">
      <w:pPr>
        <w:pStyle w:val="12"/>
        <w:spacing w:line="360" w:lineRule="auto"/>
        <w:ind w:firstLine="0"/>
        <w:contextualSpacing/>
        <w:jc w:val="both"/>
        <w:rPr>
          <w:color w:val="000000" w:themeColor="text1"/>
          <w:sz w:val="28"/>
          <w:szCs w:val="28"/>
        </w:rPr>
      </w:pPr>
    </w:p>
    <w:p w14:paraId="46E87074" w14:textId="51669448" w:rsidR="00475C39" w:rsidRPr="00715840" w:rsidRDefault="00475C39" w:rsidP="00BC537C">
      <w:pPr>
        <w:pStyle w:val="12"/>
        <w:spacing w:line="360" w:lineRule="auto"/>
        <w:ind w:firstLine="0"/>
        <w:contextualSpacing/>
        <w:jc w:val="both"/>
        <w:rPr>
          <w:color w:val="000000" w:themeColor="text1"/>
          <w:sz w:val="28"/>
          <w:szCs w:val="28"/>
        </w:rPr>
      </w:pPr>
      <w:r w:rsidRPr="00715840">
        <w:rPr>
          <w:color w:val="000000" w:themeColor="text1"/>
          <w:sz w:val="28"/>
          <w:szCs w:val="28"/>
        </w:rPr>
        <w:t>де Δ</w:t>
      </w:r>
      <w:r w:rsidRPr="00715840">
        <w:rPr>
          <w:color w:val="000000" w:themeColor="text1"/>
          <w:sz w:val="28"/>
          <w:szCs w:val="28"/>
          <w:lang w:val="en-US"/>
        </w:rPr>
        <w:t>t</w:t>
      </w:r>
      <w:proofErr w:type="spellStart"/>
      <w:r w:rsidRPr="00715840">
        <w:rPr>
          <w:color w:val="000000" w:themeColor="text1"/>
          <w:sz w:val="28"/>
          <w:szCs w:val="28"/>
          <w:vertAlign w:val="subscript"/>
        </w:rPr>
        <w:t>гл</w:t>
      </w:r>
      <w:proofErr w:type="spellEnd"/>
      <w:r w:rsidR="00BC537C">
        <w:rPr>
          <w:color w:val="000000" w:themeColor="text1"/>
          <w:sz w:val="28"/>
          <w:szCs w:val="28"/>
          <w:vertAlign w:val="subscript"/>
        </w:rPr>
        <w:t xml:space="preserve"> </w:t>
      </w:r>
      <w:r w:rsidR="00116443">
        <w:rPr>
          <w:color w:val="000000" w:themeColor="text1"/>
          <w:sz w:val="28"/>
          <w:szCs w:val="28"/>
        </w:rPr>
        <w:t>–</w:t>
      </w:r>
      <w:r w:rsidR="006D0FEC" w:rsidRPr="00715840">
        <w:rPr>
          <w:color w:val="000000" w:themeColor="text1"/>
          <w:sz w:val="28"/>
          <w:szCs w:val="28"/>
        </w:rPr>
        <w:t xml:space="preserve"> інтервальний час глин, який </w:t>
      </w:r>
      <w:r w:rsidRPr="00715840">
        <w:rPr>
          <w:color w:val="000000" w:themeColor="text1"/>
          <w:sz w:val="28"/>
          <w:szCs w:val="28"/>
        </w:rPr>
        <w:t>залежить від характеру розподілу глинистого матеріалу у породі (в агрегатному стані)</w:t>
      </w:r>
      <w:r w:rsidR="00B81F89">
        <w:rPr>
          <w:color w:val="000000" w:themeColor="text1"/>
          <w:sz w:val="28"/>
          <w:szCs w:val="28"/>
        </w:rPr>
        <w:t xml:space="preserve"> </w:t>
      </w:r>
      <w:r w:rsidR="00B81F89" w:rsidRPr="00B81F89">
        <w:rPr>
          <w:color w:val="000000" w:themeColor="text1"/>
          <w:sz w:val="28"/>
          <w:szCs w:val="28"/>
        </w:rPr>
        <w:t>[7]</w:t>
      </w:r>
      <w:r w:rsidRPr="00715840">
        <w:rPr>
          <w:color w:val="000000" w:themeColor="text1"/>
          <w:sz w:val="28"/>
          <w:szCs w:val="28"/>
        </w:rPr>
        <w:t>.</w:t>
      </w:r>
    </w:p>
    <w:p w14:paraId="5E2EE383" w14:textId="243C2DF9" w:rsidR="00475C39" w:rsidRPr="00715840" w:rsidRDefault="00475C39"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Швидкість</w:t>
      </w:r>
      <w:r w:rsidR="006D0FEC" w:rsidRPr="00715840">
        <w:rPr>
          <w:color w:val="000000" w:themeColor="text1"/>
          <w:sz w:val="28"/>
          <w:szCs w:val="28"/>
        </w:rPr>
        <w:t xml:space="preserve"> за якою поширюються пружні хвилів основному</w:t>
      </w:r>
      <w:r w:rsidRPr="00715840">
        <w:rPr>
          <w:color w:val="000000" w:themeColor="text1"/>
          <w:sz w:val="28"/>
          <w:szCs w:val="28"/>
        </w:rPr>
        <w:t xml:space="preserve"> зале</w:t>
      </w:r>
      <w:r w:rsidR="006D0FEC" w:rsidRPr="00715840">
        <w:rPr>
          <w:color w:val="000000" w:themeColor="text1"/>
          <w:sz w:val="28"/>
          <w:szCs w:val="28"/>
        </w:rPr>
        <w:t>жить від структури та розміру пор. До прикладу, вертикальні тріщини непомітно</w:t>
      </w:r>
      <w:r w:rsidRPr="00715840">
        <w:rPr>
          <w:color w:val="000000" w:themeColor="text1"/>
          <w:sz w:val="28"/>
          <w:szCs w:val="28"/>
        </w:rPr>
        <w:t xml:space="preserve"> з</w:t>
      </w:r>
      <w:r w:rsidR="006D0FEC" w:rsidRPr="00715840">
        <w:rPr>
          <w:color w:val="000000" w:themeColor="text1"/>
          <w:sz w:val="28"/>
          <w:szCs w:val="28"/>
        </w:rPr>
        <w:t xml:space="preserve">мінюють швидкість у породі, </w:t>
      </w:r>
      <w:r w:rsidRPr="00715840">
        <w:rPr>
          <w:color w:val="000000" w:themeColor="text1"/>
          <w:sz w:val="28"/>
          <w:szCs w:val="28"/>
        </w:rPr>
        <w:t xml:space="preserve"> горизонта</w:t>
      </w:r>
      <w:r w:rsidR="006D0FEC" w:rsidRPr="00715840">
        <w:rPr>
          <w:color w:val="000000" w:themeColor="text1"/>
          <w:sz w:val="28"/>
          <w:szCs w:val="28"/>
        </w:rPr>
        <w:t xml:space="preserve">льні тріщини </w:t>
      </w:r>
      <w:r w:rsidRPr="00715840">
        <w:rPr>
          <w:color w:val="000000" w:themeColor="text1"/>
          <w:sz w:val="28"/>
          <w:szCs w:val="28"/>
        </w:rPr>
        <w:t xml:space="preserve">дають приблизно такий самий вплив, як </w:t>
      </w:r>
      <w:proofErr w:type="spellStart"/>
      <w:r w:rsidRPr="00715840">
        <w:rPr>
          <w:color w:val="000000" w:themeColor="text1"/>
          <w:sz w:val="28"/>
          <w:szCs w:val="28"/>
        </w:rPr>
        <w:t>міжзе</w:t>
      </w:r>
      <w:r w:rsidR="006D0FEC" w:rsidRPr="00715840">
        <w:rPr>
          <w:color w:val="000000" w:themeColor="text1"/>
          <w:sz w:val="28"/>
          <w:szCs w:val="28"/>
        </w:rPr>
        <w:t>рнова</w:t>
      </w:r>
      <w:proofErr w:type="spellEnd"/>
      <w:r w:rsidR="006D0FEC" w:rsidRPr="00715840">
        <w:rPr>
          <w:color w:val="000000" w:themeColor="text1"/>
          <w:sz w:val="28"/>
          <w:szCs w:val="28"/>
        </w:rPr>
        <w:t xml:space="preserve"> пористість. Каверни достатньо</w:t>
      </w:r>
      <w:r w:rsidRPr="00715840">
        <w:rPr>
          <w:color w:val="000000" w:themeColor="text1"/>
          <w:sz w:val="28"/>
          <w:szCs w:val="28"/>
        </w:rPr>
        <w:t xml:space="preserve"> великих розмірів н</w:t>
      </w:r>
      <w:r w:rsidR="006D0FEC" w:rsidRPr="00715840">
        <w:rPr>
          <w:color w:val="000000" w:themeColor="text1"/>
          <w:sz w:val="28"/>
          <w:szCs w:val="28"/>
        </w:rPr>
        <w:t xml:space="preserve">е впливають на швидкість </w:t>
      </w:r>
      <w:proofErr w:type="spellStart"/>
      <w:r w:rsidR="006D0FEC" w:rsidRPr="00715840">
        <w:rPr>
          <w:color w:val="000000" w:themeColor="text1"/>
          <w:sz w:val="28"/>
          <w:szCs w:val="28"/>
        </w:rPr>
        <w:t>пошире</w:t>
      </w:r>
      <w:r w:rsidRPr="00715840">
        <w:rPr>
          <w:color w:val="000000" w:themeColor="text1"/>
          <w:sz w:val="28"/>
          <w:szCs w:val="28"/>
        </w:rPr>
        <w:t>ня</w:t>
      </w:r>
      <w:proofErr w:type="spellEnd"/>
      <w:r w:rsidRPr="00715840">
        <w:rPr>
          <w:color w:val="000000" w:themeColor="text1"/>
          <w:sz w:val="28"/>
          <w:szCs w:val="28"/>
        </w:rPr>
        <w:t xml:space="preserve"> пружних хвиль</w:t>
      </w:r>
      <w:r w:rsidR="003E0C91">
        <w:rPr>
          <w:color w:val="000000" w:themeColor="text1"/>
          <w:sz w:val="28"/>
          <w:szCs w:val="28"/>
        </w:rPr>
        <w:t xml:space="preserve"> </w:t>
      </w:r>
      <w:r w:rsidR="003E0C91" w:rsidRPr="00B81F89">
        <w:rPr>
          <w:color w:val="000000" w:themeColor="text1"/>
          <w:sz w:val="28"/>
          <w:szCs w:val="28"/>
        </w:rPr>
        <w:t>[</w:t>
      </w:r>
      <w:r w:rsidR="003E0C91">
        <w:rPr>
          <w:color w:val="000000" w:themeColor="text1"/>
          <w:sz w:val="28"/>
          <w:szCs w:val="28"/>
        </w:rPr>
        <w:t>4</w:t>
      </w:r>
      <w:r w:rsidR="003E0C91" w:rsidRPr="00B81F89">
        <w:rPr>
          <w:color w:val="000000" w:themeColor="text1"/>
          <w:sz w:val="28"/>
          <w:szCs w:val="28"/>
        </w:rPr>
        <w:t>]</w:t>
      </w:r>
      <w:r w:rsidRPr="00715840">
        <w:rPr>
          <w:color w:val="000000" w:themeColor="text1"/>
          <w:sz w:val="28"/>
          <w:szCs w:val="28"/>
        </w:rPr>
        <w:t>.</w:t>
      </w:r>
    </w:p>
    <w:p w14:paraId="47DAFC78" w14:textId="6136D597" w:rsidR="00475C39" w:rsidRDefault="006D0FEC"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На рис</w:t>
      </w:r>
      <w:r w:rsidR="00BC537C">
        <w:rPr>
          <w:color w:val="000000" w:themeColor="text1"/>
          <w:sz w:val="28"/>
          <w:szCs w:val="28"/>
        </w:rPr>
        <w:t>унку</w:t>
      </w:r>
      <w:r w:rsidRPr="00715840">
        <w:rPr>
          <w:color w:val="000000" w:themeColor="text1"/>
          <w:sz w:val="28"/>
          <w:szCs w:val="28"/>
        </w:rPr>
        <w:t xml:space="preserve"> 1.9 зображено</w:t>
      </w:r>
      <w:r w:rsidR="00475C39" w:rsidRPr="00715840">
        <w:rPr>
          <w:color w:val="000000" w:themeColor="text1"/>
          <w:sz w:val="28"/>
          <w:szCs w:val="28"/>
        </w:rPr>
        <w:t xml:space="preserve"> залежності відносин </w:t>
      </w:r>
      <w:proofErr w:type="spellStart"/>
      <w:r w:rsidR="00475C39" w:rsidRPr="00715840">
        <w:rPr>
          <w:color w:val="000000" w:themeColor="text1"/>
          <w:sz w:val="28"/>
          <w:szCs w:val="28"/>
        </w:rPr>
        <w:t>поінтервальних</w:t>
      </w:r>
      <w:proofErr w:type="spellEnd"/>
      <w:r w:rsidR="00475C39" w:rsidRPr="00715840">
        <w:rPr>
          <w:color w:val="000000" w:themeColor="text1"/>
          <w:sz w:val="28"/>
          <w:szCs w:val="28"/>
        </w:rPr>
        <w:t xml:space="preserve"> часів Δ</w:t>
      </w:r>
      <w:r w:rsidR="00475C39" w:rsidRPr="00715840">
        <w:rPr>
          <w:color w:val="000000" w:themeColor="text1"/>
          <w:sz w:val="28"/>
          <w:szCs w:val="28"/>
          <w:lang w:val="en-US"/>
        </w:rPr>
        <w:t>t</w:t>
      </w:r>
      <w:r w:rsidR="00475C39" w:rsidRPr="00715840">
        <w:rPr>
          <w:color w:val="000000" w:themeColor="text1"/>
          <w:sz w:val="28"/>
          <w:szCs w:val="28"/>
        </w:rPr>
        <w:t>/Δ</w:t>
      </w:r>
      <w:r w:rsidR="00475C39" w:rsidRPr="00715840">
        <w:rPr>
          <w:color w:val="000000" w:themeColor="text1"/>
          <w:sz w:val="28"/>
          <w:szCs w:val="28"/>
          <w:lang w:val="en-US"/>
        </w:rPr>
        <w:t>t</w:t>
      </w:r>
      <w:r w:rsidR="00475C39" w:rsidRPr="00715840">
        <w:rPr>
          <w:color w:val="000000" w:themeColor="text1"/>
          <w:sz w:val="28"/>
          <w:szCs w:val="28"/>
          <w:vertAlign w:val="subscript"/>
        </w:rPr>
        <w:t>м</w:t>
      </w:r>
      <w:r w:rsidR="00475C39" w:rsidRPr="00715840">
        <w:rPr>
          <w:color w:val="000000" w:themeColor="text1"/>
          <w:sz w:val="28"/>
          <w:szCs w:val="28"/>
        </w:rPr>
        <w:t xml:space="preserve"> у пористому середовищі від </w:t>
      </w:r>
      <w:proofErr w:type="spellStart"/>
      <w:r w:rsidR="00475C39" w:rsidRPr="00715840">
        <w:rPr>
          <w:color w:val="000000" w:themeColor="text1"/>
          <w:sz w:val="28"/>
          <w:szCs w:val="28"/>
        </w:rPr>
        <w:t>k</w:t>
      </w:r>
      <w:r w:rsidR="00475C39" w:rsidRPr="00715840">
        <w:rPr>
          <w:color w:val="000000" w:themeColor="text1"/>
          <w:sz w:val="28"/>
          <w:szCs w:val="28"/>
          <w:vertAlign w:val="subscript"/>
        </w:rPr>
        <w:t>п</w:t>
      </w:r>
      <w:proofErr w:type="spellEnd"/>
      <w:r w:rsidR="00475C39" w:rsidRPr="00715840">
        <w:rPr>
          <w:color w:val="000000" w:themeColor="text1"/>
          <w:sz w:val="28"/>
          <w:szCs w:val="28"/>
        </w:rPr>
        <w:t xml:space="preserve"> та відношення довжини поздовжньої</w:t>
      </w:r>
      <w:r w:rsidRPr="00715840">
        <w:rPr>
          <w:color w:val="000000" w:themeColor="text1"/>
          <w:sz w:val="28"/>
          <w:szCs w:val="28"/>
        </w:rPr>
        <w:t xml:space="preserve"> хвилі λ до розміру пор d. Помітно, що зростання</w:t>
      </w:r>
      <w:r w:rsidR="00475C39" w:rsidRPr="00715840">
        <w:rPr>
          <w:color w:val="000000" w:themeColor="text1"/>
          <w:sz w:val="28"/>
          <w:szCs w:val="28"/>
        </w:rPr>
        <w:t xml:space="preserve"> пористості веде до зниження Δ</w:t>
      </w:r>
      <w:r w:rsidR="00475C39" w:rsidRPr="00715840">
        <w:rPr>
          <w:color w:val="000000" w:themeColor="text1"/>
          <w:sz w:val="28"/>
          <w:szCs w:val="28"/>
          <w:lang w:val="en-US"/>
        </w:rPr>
        <w:t>t</w:t>
      </w:r>
      <w:r w:rsidR="00475C39" w:rsidRPr="00715840">
        <w:rPr>
          <w:color w:val="000000" w:themeColor="text1"/>
          <w:sz w:val="28"/>
          <w:szCs w:val="28"/>
        </w:rPr>
        <w:t>, але при λ/</w:t>
      </w:r>
      <w:r w:rsidR="00475C39" w:rsidRPr="00715840">
        <w:rPr>
          <w:color w:val="000000" w:themeColor="text1"/>
          <w:sz w:val="28"/>
          <w:szCs w:val="28"/>
          <w:lang w:val="en-US"/>
        </w:rPr>
        <w:t>d</w:t>
      </w:r>
      <w:r w:rsidR="00475C39" w:rsidRPr="00715840">
        <w:rPr>
          <w:color w:val="000000" w:themeColor="text1"/>
          <w:sz w:val="28"/>
          <w:szCs w:val="28"/>
        </w:rPr>
        <w:t>=8 подовжня</w:t>
      </w:r>
      <w:r w:rsidRPr="00715840">
        <w:rPr>
          <w:color w:val="000000" w:themeColor="text1"/>
          <w:sz w:val="28"/>
          <w:szCs w:val="28"/>
        </w:rPr>
        <w:t xml:space="preserve"> хвиля поширюється</w:t>
      </w:r>
      <w:r w:rsidR="00475C39" w:rsidRPr="00715840">
        <w:rPr>
          <w:color w:val="000000" w:themeColor="text1"/>
          <w:sz w:val="28"/>
          <w:szCs w:val="28"/>
        </w:rPr>
        <w:t xml:space="preserve"> по скелету, не фіксуючи пори великих розмірів і </w:t>
      </w:r>
      <w:r w:rsidRPr="00715840">
        <w:rPr>
          <w:color w:val="000000" w:themeColor="text1"/>
          <w:sz w:val="28"/>
          <w:szCs w:val="28"/>
        </w:rPr>
        <w:t>каверн. Враховуючи які застосовували</w:t>
      </w:r>
      <w:r w:rsidR="00475C39" w:rsidRPr="00715840">
        <w:rPr>
          <w:color w:val="000000" w:themeColor="text1"/>
          <w:sz w:val="28"/>
          <w:szCs w:val="28"/>
        </w:rPr>
        <w:t xml:space="preserve"> частоти випромінювачів використовуваної апара</w:t>
      </w:r>
      <w:r w:rsidRPr="00715840">
        <w:rPr>
          <w:color w:val="000000" w:themeColor="text1"/>
          <w:sz w:val="28"/>
          <w:szCs w:val="28"/>
        </w:rPr>
        <w:t>тури f= 25-30 кГц, що відповідають</w:t>
      </w:r>
      <w:r w:rsidR="00475C39" w:rsidRPr="00715840">
        <w:rPr>
          <w:color w:val="000000" w:themeColor="text1"/>
          <w:sz w:val="28"/>
          <w:szCs w:val="28"/>
        </w:rPr>
        <w:t xml:space="preserve"> довжині хвилі λ= 10-20 см, можна вважати,</w:t>
      </w:r>
      <w:r w:rsidRPr="00715840">
        <w:rPr>
          <w:color w:val="000000" w:themeColor="text1"/>
          <w:sz w:val="28"/>
          <w:szCs w:val="28"/>
        </w:rPr>
        <w:t xml:space="preserve"> що даний ефект буде помітним при розмірах пор більше 1,5-3 мм. Тому</w:t>
      </w:r>
      <w:r w:rsidR="00475C39" w:rsidRPr="00715840">
        <w:rPr>
          <w:color w:val="000000" w:themeColor="text1"/>
          <w:sz w:val="28"/>
          <w:szCs w:val="28"/>
        </w:rPr>
        <w:t xml:space="preserve">, </w:t>
      </w:r>
      <w:proofErr w:type="spellStart"/>
      <w:r w:rsidR="00475C39" w:rsidRPr="00715840">
        <w:rPr>
          <w:color w:val="000000" w:themeColor="text1"/>
          <w:sz w:val="28"/>
          <w:szCs w:val="28"/>
        </w:rPr>
        <w:t>k</w:t>
      </w:r>
      <w:r w:rsidR="00475C39" w:rsidRPr="00715840">
        <w:rPr>
          <w:color w:val="000000" w:themeColor="text1"/>
          <w:sz w:val="28"/>
          <w:szCs w:val="28"/>
          <w:vertAlign w:val="subscript"/>
        </w:rPr>
        <w:t>n</w:t>
      </w:r>
      <w:proofErr w:type="spellEnd"/>
      <w:r w:rsidRPr="00715840">
        <w:rPr>
          <w:color w:val="000000" w:themeColor="text1"/>
          <w:sz w:val="28"/>
          <w:szCs w:val="28"/>
        </w:rPr>
        <w:t xml:space="preserve">. </w:t>
      </w:r>
      <w:r w:rsidR="00475C39" w:rsidRPr="00715840">
        <w:rPr>
          <w:color w:val="000000" w:themeColor="text1"/>
          <w:sz w:val="28"/>
          <w:szCs w:val="28"/>
        </w:rPr>
        <w:t xml:space="preserve"> </w:t>
      </w:r>
      <w:r w:rsidR="00116443" w:rsidRPr="00715840">
        <w:rPr>
          <w:color w:val="000000" w:themeColor="text1"/>
          <w:sz w:val="28"/>
          <w:szCs w:val="28"/>
        </w:rPr>
        <w:t>П</w:t>
      </w:r>
      <w:r w:rsidR="00475C39" w:rsidRPr="00715840">
        <w:rPr>
          <w:color w:val="000000" w:themeColor="text1"/>
          <w:sz w:val="28"/>
          <w:szCs w:val="28"/>
        </w:rPr>
        <w:t xml:space="preserve">ороди з </w:t>
      </w:r>
      <w:proofErr w:type="spellStart"/>
      <w:r w:rsidR="00475C39" w:rsidRPr="00715840">
        <w:rPr>
          <w:color w:val="000000" w:themeColor="text1"/>
          <w:sz w:val="28"/>
          <w:szCs w:val="28"/>
        </w:rPr>
        <w:t>кавернової</w:t>
      </w:r>
      <w:proofErr w:type="spellEnd"/>
      <w:r w:rsidR="00475C39" w:rsidRPr="00715840">
        <w:rPr>
          <w:color w:val="000000" w:themeColor="text1"/>
          <w:sz w:val="28"/>
          <w:szCs w:val="28"/>
        </w:rPr>
        <w:t xml:space="preserve"> структурою </w:t>
      </w:r>
      <w:proofErr w:type="spellStart"/>
      <w:r w:rsidR="00475C39" w:rsidRPr="00715840">
        <w:rPr>
          <w:color w:val="000000" w:themeColor="text1"/>
          <w:sz w:val="28"/>
          <w:szCs w:val="28"/>
        </w:rPr>
        <w:t>порового</w:t>
      </w:r>
      <w:proofErr w:type="spellEnd"/>
      <w:r w:rsidR="00475C39" w:rsidRPr="00715840">
        <w:rPr>
          <w:color w:val="000000" w:themeColor="text1"/>
          <w:sz w:val="28"/>
          <w:szCs w:val="28"/>
        </w:rPr>
        <w:t xml:space="preserve"> простору, оцінений по АК,</w:t>
      </w:r>
      <w:r w:rsidRPr="00715840">
        <w:rPr>
          <w:color w:val="000000" w:themeColor="text1"/>
          <w:sz w:val="28"/>
          <w:szCs w:val="28"/>
        </w:rPr>
        <w:t xml:space="preserve"> буде з</w:t>
      </w:r>
      <w:r w:rsidR="00475C39" w:rsidRPr="00715840">
        <w:rPr>
          <w:color w:val="000000" w:themeColor="text1"/>
          <w:sz w:val="28"/>
          <w:szCs w:val="28"/>
        </w:rPr>
        <w:t>ниженим</w:t>
      </w:r>
      <w:r w:rsidR="003E0C91">
        <w:rPr>
          <w:color w:val="000000" w:themeColor="text1"/>
          <w:sz w:val="28"/>
          <w:szCs w:val="28"/>
        </w:rPr>
        <w:t xml:space="preserve"> </w:t>
      </w:r>
      <w:r w:rsidR="003E0C91" w:rsidRPr="00B81F89">
        <w:rPr>
          <w:color w:val="000000" w:themeColor="text1"/>
          <w:sz w:val="28"/>
          <w:szCs w:val="28"/>
        </w:rPr>
        <w:t>[7]</w:t>
      </w:r>
      <w:r w:rsidR="00475C39" w:rsidRPr="00715840">
        <w:rPr>
          <w:color w:val="000000" w:themeColor="text1"/>
          <w:sz w:val="28"/>
          <w:szCs w:val="28"/>
        </w:rPr>
        <w:t>.</w:t>
      </w:r>
    </w:p>
    <w:p w14:paraId="3714664E" w14:textId="77777777" w:rsidR="00E1002D" w:rsidRDefault="00E1002D" w:rsidP="00794DA4">
      <w:pPr>
        <w:pStyle w:val="12"/>
        <w:spacing w:line="360" w:lineRule="auto"/>
        <w:ind w:firstLine="709"/>
        <w:contextualSpacing/>
        <w:jc w:val="both"/>
        <w:rPr>
          <w:color w:val="000000" w:themeColor="text1"/>
          <w:sz w:val="28"/>
          <w:szCs w:val="28"/>
        </w:rPr>
      </w:pPr>
    </w:p>
    <w:p w14:paraId="24A58898" w14:textId="77777777" w:rsidR="00E1002D" w:rsidRDefault="00E1002D" w:rsidP="00E1002D">
      <w:pPr>
        <w:pStyle w:val="12"/>
        <w:spacing w:line="360" w:lineRule="auto"/>
        <w:ind w:firstLine="0"/>
        <w:contextualSpacing/>
        <w:jc w:val="center"/>
        <w:rPr>
          <w:color w:val="000000" w:themeColor="text1"/>
          <w:sz w:val="28"/>
          <w:szCs w:val="28"/>
        </w:rPr>
      </w:pPr>
      <w:r w:rsidRPr="00E1002D">
        <w:rPr>
          <w:noProof/>
          <w:color w:val="000000" w:themeColor="text1"/>
          <w:sz w:val="28"/>
          <w:szCs w:val="28"/>
          <w:lang w:eastAsia="uk-UA"/>
        </w:rPr>
        <w:drawing>
          <wp:inline distT="0" distB="0" distL="0" distR="0" wp14:anchorId="3440BB91" wp14:editId="326873A2">
            <wp:extent cx="2924175" cy="2543175"/>
            <wp:effectExtent l="19050" t="0" r="9525" b="0"/>
            <wp:docPr id="21"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8"/>
                    <a:stretch/>
                  </pic:blipFill>
                  <pic:spPr>
                    <a:xfrm>
                      <a:off x="0" y="0"/>
                      <a:ext cx="2924175" cy="2543175"/>
                    </a:xfrm>
                    <a:prstGeom prst="rect">
                      <a:avLst/>
                    </a:prstGeom>
                  </pic:spPr>
                </pic:pic>
              </a:graphicData>
            </a:graphic>
          </wp:inline>
        </w:drawing>
      </w:r>
    </w:p>
    <w:p w14:paraId="7D75E2EA" w14:textId="77777777" w:rsidR="00E1002D" w:rsidRDefault="00E1002D" w:rsidP="00E1002D">
      <w:pPr>
        <w:jc w:val="both"/>
        <w:rPr>
          <w:rFonts w:ascii="Times New Roman" w:hAnsi="Times New Roman" w:cs="Times New Roman"/>
        </w:rPr>
      </w:pPr>
    </w:p>
    <w:p w14:paraId="2E8F37F3" w14:textId="12D5208B" w:rsidR="00E1002D" w:rsidRPr="00E1002D" w:rsidRDefault="00E1002D" w:rsidP="00BC537C">
      <w:pPr>
        <w:spacing w:after="0" w:line="360" w:lineRule="auto"/>
        <w:ind w:firstLine="709"/>
        <w:jc w:val="center"/>
        <w:rPr>
          <w:rFonts w:ascii="Times New Roman" w:hAnsi="Times New Roman" w:cs="Times New Roman"/>
          <w:sz w:val="28"/>
          <w:szCs w:val="28"/>
        </w:rPr>
      </w:pPr>
      <w:r w:rsidRPr="00E1002D">
        <w:rPr>
          <w:rFonts w:ascii="Times New Roman" w:hAnsi="Times New Roman" w:cs="Times New Roman"/>
          <w:sz w:val="28"/>
          <w:szCs w:val="28"/>
        </w:rPr>
        <w:t xml:space="preserve">Рисунок1.9 </w:t>
      </w:r>
      <w:r w:rsidR="00116443">
        <w:rPr>
          <w:rFonts w:ascii="Times New Roman" w:hAnsi="Times New Roman" w:cs="Times New Roman"/>
          <w:sz w:val="28"/>
          <w:szCs w:val="28"/>
        </w:rPr>
        <w:t>–</w:t>
      </w:r>
      <w:r w:rsidRPr="00E1002D">
        <w:rPr>
          <w:rFonts w:ascii="Times New Roman" w:hAnsi="Times New Roman" w:cs="Times New Roman"/>
          <w:sz w:val="28"/>
          <w:szCs w:val="28"/>
        </w:rPr>
        <w:t xml:space="preserve"> Теоретична залежність відношення інтегральних часів Д//Д/м у пористому середовищі від пористості та розмірів окремих пір. А </w:t>
      </w:r>
      <w:r w:rsidR="00116443">
        <w:rPr>
          <w:rFonts w:ascii="Times New Roman" w:hAnsi="Times New Roman" w:cs="Times New Roman"/>
          <w:sz w:val="28"/>
          <w:szCs w:val="28"/>
        </w:rPr>
        <w:t>–</w:t>
      </w:r>
      <w:r w:rsidRPr="00E1002D">
        <w:rPr>
          <w:rFonts w:ascii="Times New Roman" w:hAnsi="Times New Roman" w:cs="Times New Roman"/>
          <w:sz w:val="28"/>
          <w:szCs w:val="28"/>
        </w:rPr>
        <w:t xml:space="preserve"> графік рівняння середнього часу</w:t>
      </w:r>
    </w:p>
    <w:p w14:paraId="47623261" w14:textId="77777777" w:rsidR="00E1002D" w:rsidRDefault="00E1002D" w:rsidP="00794DA4">
      <w:pPr>
        <w:pStyle w:val="12"/>
        <w:spacing w:line="360" w:lineRule="auto"/>
        <w:ind w:firstLine="709"/>
        <w:contextualSpacing/>
        <w:jc w:val="both"/>
        <w:rPr>
          <w:color w:val="000000" w:themeColor="text1"/>
          <w:sz w:val="28"/>
          <w:szCs w:val="28"/>
        </w:rPr>
      </w:pPr>
    </w:p>
    <w:p w14:paraId="1D33898F" w14:textId="745196C1" w:rsidR="00475C39" w:rsidRPr="00715840" w:rsidRDefault="006D0FEC" w:rsidP="00794DA4">
      <w:pPr>
        <w:pStyle w:val="12"/>
        <w:spacing w:line="360" w:lineRule="auto"/>
        <w:ind w:firstLine="709"/>
        <w:contextualSpacing/>
        <w:jc w:val="both"/>
        <w:rPr>
          <w:color w:val="000000" w:themeColor="text1"/>
          <w:sz w:val="28"/>
          <w:szCs w:val="28"/>
        </w:rPr>
      </w:pPr>
      <w:r w:rsidRPr="00715840">
        <w:rPr>
          <w:color w:val="000000" w:themeColor="text1"/>
          <w:sz w:val="28"/>
          <w:szCs w:val="28"/>
        </w:rPr>
        <w:t>У багатьох районах</w:t>
      </w:r>
      <w:r w:rsidR="00475C39" w:rsidRPr="00715840">
        <w:rPr>
          <w:color w:val="000000" w:themeColor="text1"/>
          <w:sz w:val="28"/>
          <w:szCs w:val="28"/>
        </w:rPr>
        <w:t xml:space="preserve"> буріння свердловин прово</w:t>
      </w:r>
      <w:r w:rsidR="00E02667" w:rsidRPr="00715840">
        <w:rPr>
          <w:color w:val="000000" w:themeColor="text1"/>
          <w:sz w:val="28"/>
          <w:szCs w:val="28"/>
        </w:rPr>
        <w:t>диться на ПЖ з мінералізацією 4-</w:t>
      </w:r>
      <w:r w:rsidRPr="00715840">
        <w:rPr>
          <w:color w:val="000000" w:themeColor="text1"/>
          <w:sz w:val="28"/>
          <w:szCs w:val="28"/>
        </w:rPr>
        <w:t>7 г/л. Для даних</w:t>
      </w:r>
      <w:r w:rsidR="00475C39" w:rsidRPr="00715840">
        <w:rPr>
          <w:color w:val="000000" w:themeColor="text1"/>
          <w:sz w:val="28"/>
          <w:szCs w:val="28"/>
        </w:rPr>
        <w:t xml:space="preserve"> умов інтервальний час у фільтраті Δ</w:t>
      </w:r>
      <w:r w:rsidR="00475C39" w:rsidRPr="00715840">
        <w:rPr>
          <w:color w:val="000000" w:themeColor="text1"/>
          <w:sz w:val="28"/>
          <w:szCs w:val="28"/>
          <w:lang w:val="en-US"/>
        </w:rPr>
        <w:t>t</w:t>
      </w:r>
      <w:r w:rsidR="00475C39" w:rsidRPr="00715840">
        <w:rPr>
          <w:color w:val="000000" w:themeColor="text1"/>
          <w:sz w:val="28"/>
          <w:szCs w:val="28"/>
          <w:vertAlign w:val="subscript"/>
        </w:rPr>
        <w:t>ф</w:t>
      </w:r>
      <w:r w:rsidR="00475C39" w:rsidRPr="00715840">
        <w:rPr>
          <w:color w:val="000000" w:themeColor="text1"/>
          <w:sz w:val="28"/>
          <w:szCs w:val="28"/>
        </w:rPr>
        <w:t xml:space="preserve"> = 610÷640 </w:t>
      </w:r>
      <w:proofErr w:type="spellStart"/>
      <w:r w:rsidR="00475C39" w:rsidRPr="00715840">
        <w:rPr>
          <w:color w:val="000000" w:themeColor="text1"/>
          <w:sz w:val="28"/>
          <w:szCs w:val="28"/>
        </w:rPr>
        <w:t>мкс</w:t>
      </w:r>
      <w:proofErr w:type="spellEnd"/>
      <w:r w:rsidR="00475C39" w:rsidRPr="00715840">
        <w:rPr>
          <w:color w:val="000000" w:themeColor="text1"/>
          <w:sz w:val="28"/>
          <w:szCs w:val="28"/>
        </w:rPr>
        <w:t>/м при пла</w:t>
      </w:r>
      <w:r w:rsidR="00E02667" w:rsidRPr="00715840">
        <w:rPr>
          <w:color w:val="000000" w:themeColor="text1"/>
          <w:sz w:val="28"/>
          <w:szCs w:val="28"/>
        </w:rPr>
        <w:t>стовій температурі Т=40-100°</w:t>
      </w:r>
      <w:r w:rsidR="00475C39" w:rsidRPr="00715840">
        <w:rPr>
          <w:color w:val="000000" w:themeColor="text1"/>
          <w:sz w:val="28"/>
          <w:szCs w:val="28"/>
        </w:rPr>
        <w:t>С і тиску р</w:t>
      </w:r>
      <w:r w:rsidR="00E02667" w:rsidRPr="00715840">
        <w:rPr>
          <w:color w:val="000000" w:themeColor="text1"/>
          <w:sz w:val="28"/>
          <w:szCs w:val="28"/>
        </w:rPr>
        <w:t>=</w:t>
      </w:r>
      <w:r w:rsidR="00475C39" w:rsidRPr="00715840">
        <w:rPr>
          <w:color w:val="000000" w:themeColor="text1"/>
          <w:sz w:val="28"/>
          <w:szCs w:val="28"/>
        </w:rPr>
        <w:t xml:space="preserve">20-40 </w:t>
      </w:r>
      <w:proofErr w:type="spellStart"/>
      <w:r w:rsidR="00475C39" w:rsidRPr="00715840">
        <w:rPr>
          <w:color w:val="000000" w:themeColor="text1"/>
          <w:sz w:val="28"/>
          <w:szCs w:val="28"/>
        </w:rPr>
        <w:t>М</w:t>
      </w:r>
      <w:r w:rsidR="00116443" w:rsidRPr="00715840">
        <w:rPr>
          <w:color w:val="000000" w:themeColor="text1"/>
          <w:sz w:val="28"/>
          <w:szCs w:val="28"/>
        </w:rPr>
        <w:t>п</w:t>
      </w:r>
      <w:r w:rsidR="00475C39" w:rsidRPr="00715840">
        <w:rPr>
          <w:color w:val="000000" w:themeColor="text1"/>
          <w:sz w:val="28"/>
          <w:szCs w:val="28"/>
        </w:rPr>
        <w:t>а</w:t>
      </w:r>
      <w:proofErr w:type="spellEnd"/>
      <w:r w:rsidR="00475C39" w:rsidRPr="00715840">
        <w:rPr>
          <w:color w:val="000000" w:themeColor="text1"/>
          <w:sz w:val="28"/>
          <w:szCs w:val="28"/>
        </w:rPr>
        <w:t xml:space="preserve">. При </w:t>
      </w:r>
      <w:proofErr w:type="spellStart"/>
      <w:r w:rsidR="00475C39" w:rsidRPr="00715840">
        <w:rPr>
          <w:color w:val="000000" w:themeColor="text1"/>
          <w:sz w:val="28"/>
          <w:szCs w:val="28"/>
        </w:rPr>
        <w:t>високомінералізованій</w:t>
      </w:r>
      <w:proofErr w:type="spellEnd"/>
      <w:r w:rsidR="00475C39" w:rsidRPr="00715840">
        <w:rPr>
          <w:color w:val="000000" w:themeColor="text1"/>
          <w:sz w:val="28"/>
          <w:szCs w:val="28"/>
        </w:rPr>
        <w:t xml:space="preserve"> промивній рідині </w:t>
      </w:r>
      <w:r w:rsidR="00475C39" w:rsidRPr="00715840">
        <w:rPr>
          <w:color w:val="000000" w:themeColor="text1"/>
          <w:sz w:val="28"/>
          <w:szCs w:val="28"/>
          <w:lang w:val="en-US"/>
        </w:rPr>
        <w:t>t</w:t>
      </w:r>
      <w:r w:rsidR="00475C39" w:rsidRPr="00715840">
        <w:rPr>
          <w:color w:val="000000" w:themeColor="text1"/>
          <w:sz w:val="28"/>
          <w:szCs w:val="28"/>
          <w:vertAlign w:val="subscript"/>
        </w:rPr>
        <w:t>ф</w:t>
      </w:r>
      <w:r w:rsidR="00475C39" w:rsidRPr="00715840">
        <w:rPr>
          <w:color w:val="000000" w:themeColor="text1"/>
          <w:sz w:val="28"/>
          <w:szCs w:val="28"/>
        </w:rPr>
        <w:t xml:space="preserve">= 560 </w:t>
      </w:r>
      <w:proofErr w:type="spellStart"/>
      <w:r w:rsidR="00475C39" w:rsidRPr="00715840">
        <w:rPr>
          <w:color w:val="000000" w:themeColor="text1"/>
          <w:sz w:val="28"/>
          <w:szCs w:val="28"/>
        </w:rPr>
        <w:t>мкс</w:t>
      </w:r>
      <w:proofErr w:type="spellEnd"/>
      <w:r w:rsidR="00475C39" w:rsidRPr="00715840">
        <w:rPr>
          <w:color w:val="000000" w:themeColor="text1"/>
          <w:sz w:val="28"/>
          <w:szCs w:val="28"/>
        </w:rPr>
        <w:t>/м.</w:t>
      </w:r>
    </w:p>
    <w:p w14:paraId="5D30F004" w14:textId="77777777" w:rsidR="004C7CAE" w:rsidRPr="00715840" w:rsidRDefault="004C7CAE" w:rsidP="00794DA4">
      <w:pPr>
        <w:pStyle w:val="12"/>
        <w:spacing w:line="360" w:lineRule="auto"/>
        <w:ind w:firstLine="709"/>
        <w:contextualSpacing/>
        <w:jc w:val="both"/>
        <w:rPr>
          <w:rStyle w:val="a9"/>
          <w:color w:val="000000" w:themeColor="text1"/>
          <w:sz w:val="28"/>
          <w:szCs w:val="28"/>
        </w:rPr>
      </w:pPr>
    </w:p>
    <w:p w14:paraId="4A087C06" w14:textId="2780942B" w:rsidR="00475C39" w:rsidRPr="001130EA" w:rsidRDefault="00475C39" w:rsidP="00794DA4">
      <w:pPr>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1.</w:t>
      </w:r>
      <w:r w:rsidR="003E0C91">
        <w:rPr>
          <w:rFonts w:ascii="Times New Roman" w:hAnsi="Times New Roman" w:cs="Times New Roman"/>
          <w:b/>
          <w:bCs/>
          <w:color w:val="000000" w:themeColor="text1"/>
          <w:sz w:val="28"/>
          <w:szCs w:val="28"/>
        </w:rPr>
        <w:t>5</w:t>
      </w:r>
      <w:r w:rsidRPr="001130EA">
        <w:rPr>
          <w:rFonts w:ascii="Times New Roman" w:hAnsi="Times New Roman" w:cs="Times New Roman"/>
          <w:b/>
          <w:bCs/>
          <w:color w:val="000000" w:themeColor="text1"/>
          <w:sz w:val="28"/>
          <w:szCs w:val="28"/>
        </w:rPr>
        <w:t xml:space="preserve"> Інтерпретація кривих НГК </w:t>
      </w:r>
      <w:r w:rsidR="00FE01BF" w:rsidRPr="001130EA">
        <w:rPr>
          <w:rFonts w:ascii="Times New Roman" w:hAnsi="Times New Roman" w:cs="Times New Roman"/>
          <w:b/>
          <w:bCs/>
          <w:color w:val="000000" w:themeColor="text1"/>
          <w:sz w:val="28"/>
          <w:szCs w:val="28"/>
        </w:rPr>
        <w:t xml:space="preserve">і ННК </w:t>
      </w:r>
      <w:r w:rsidR="003E0C91">
        <w:rPr>
          <w:rFonts w:ascii="Times New Roman" w:hAnsi="Times New Roman" w:cs="Times New Roman"/>
          <w:b/>
          <w:bCs/>
          <w:color w:val="000000" w:themeColor="text1"/>
          <w:sz w:val="28"/>
          <w:szCs w:val="28"/>
        </w:rPr>
        <w:t>для визначення пористості</w:t>
      </w:r>
    </w:p>
    <w:p w14:paraId="428AC281" w14:textId="77777777" w:rsidR="00E1002D"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14:paraId="6054A960" w14:textId="5F50B596" w:rsidR="00475C39" w:rsidRPr="00715840"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w:t>
      </w:r>
      <w:r w:rsidR="004E490D" w:rsidRPr="00715840">
        <w:rPr>
          <w:rFonts w:ascii="Times New Roman" w:hAnsi="Times New Roman" w:cs="Times New Roman"/>
          <w:color w:val="000000" w:themeColor="text1"/>
          <w:sz w:val="28"/>
          <w:szCs w:val="28"/>
        </w:rPr>
        <w:t>тод опорного пласта використовується</w:t>
      </w:r>
      <w:r w:rsidR="00475C39" w:rsidRPr="00715840">
        <w:rPr>
          <w:rFonts w:ascii="Times New Roman" w:hAnsi="Times New Roman" w:cs="Times New Roman"/>
          <w:color w:val="000000" w:themeColor="text1"/>
          <w:sz w:val="28"/>
          <w:szCs w:val="28"/>
        </w:rPr>
        <w:t xml:space="preserve"> для визначення пористості порід за діаграмами НГК і ННК,</w:t>
      </w:r>
      <w:r w:rsidR="004E490D" w:rsidRPr="00715840">
        <w:rPr>
          <w:rFonts w:ascii="Times New Roman" w:hAnsi="Times New Roman" w:cs="Times New Roman"/>
          <w:color w:val="000000" w:themeColor="text1"/>
          <w:sz w:val="28"/>
          <w:szCs w:val="28"/>
        </w:rPr>
        <w:t xml:space="preserve"> які  отримані</w:t>
      </w:r>
      <w:r w:rsidR="00475C39" w:rsidRPr="00715840">
        <w:rPr>
          <w:rFonts w:ascii="Times New Roman" w:hAnsi="Times New Roman" w:cs="Times New Roman"/>
          <w:color w:val="000000" w:themeColor="text1"/>
          <w:sz w:val="28"/>
          <w:szCs w:val="28"/>
        </w:rPr>
        <w:t xml:space="preserve"> апар</w:t>
      </w:r>
      <w:r w:rsidR="004E490D" w:rsidRPr="00715840">
        <w:rPr>
          <w:rFonts w:ascii="Times New Roman" w:hAnsi="Times New Roman" w:cs="Times New Roman"/>
          <w:color w:val="000000" w:themeColor="text1"/>
          <w:sz w:val="28"/>
          <w:szCs w:val="28"/>
        </w:rPr>
        <w:t xml:space="preserve">атурою, що не пройшла </w:t>
      </w:r>
      <w:proofErr w:type="spellStart"/>
      <w:r w:rsidR="004E490D" w:rsidRPr="00715840">
        <w:rPr>
          <w:rFonts w:ascii="Times New Roman" w:hAnsi="Times New Roman" w:cs="Times New Roman"/>
          <w:color w:val="000000" w:themeColor="text1"/>
          <w:sz w:val="28"/>
          <w:szCs w:val="28"/>
        </w:rPr>
        <w:t>калібрува</w:t>
      </w:r>
      <w:r w:rsidR="00475C39" w:rsidRPr="00715840">
        <w:rPr>
          <w:rFonts w:ascii="Times New Roman" w:hAnsi="Times New Roman" w:cs="Times New Roman"/>
          <w:color w:val="000000" w:themeColor="text1"/>
          <w:sz w:val="28"/>
          <w:szCs w:val="28"/>
        </w:rPr>
        <w:t>н</w:t>
      </w:r>
      <w:r w:rsidR="004E490D" w:rsidRPr="00715840">
        <w:rPr>
          <w:rFonts w:ascii="Times New Roman" w:hAnsi="Times New Roman" w:cs="Times New Roman"/>
          <w:color w:val="000000" w:themeColor="text1"/>
          <w:sz w:val="28"/>
          <w:szCs w:val="28"/>
        </w:rPr>
        <w:t>я</w:t>
      </w:r>
      <w:proofErr w:type="spellEnd"/>
      <w:r w:rsidR="004E490D" w:rsidRPr="00715840">
        <w:rPr>
          <w:rFonts w:ascii="Times New Roman" w:hAnsi="Times New Roman" w:cs="Times New Roman"/>
          <w:color w:val="000000" w:themeColor="text1"/>
          <w:sz w:val="28"/>
          <w:szCs w:val="28"/>
        </w:rPr>
        <w:t xml:space="preserve"> та метрологічної повірки. О</w:t>
      </w:r>
      <w:r w:rsidR="00475C39" w:rsidRPr="00715840">
        <w:rPr>
          <w:rFonts w:ascii="Times New Roman" w:hAnsi="Times New Roman" w:cs="Times New Roman"/>
          <w:color w:val="000000" w:themeColor="text1"/>
          <w:sz w:val="28"/>
          <w:szCs w:val="28"/>
        </w:rPr>
        <w:t xml:space="preserve">порний пласт може бути прийнятий будь-який пласт з відомим </w:t>
      </w:r>
      <w:proofErr w:type="spellStart"/>
      <w:r w:rsidR="00475C39" w:rsidRPr="00715840">
        <w:rPr>
          <w:rFonts w:ascii="Times New Roman" w:hAnsi="Times New Roman" w:cs="Times New Roman"/>
          <w:color w:val="000000" w:themeColor="text1"/>
          <w:sz w:val="28"/>
          <w:szCs w:val="28"/>
        </w:rPr>
        <w:t>водневмістом</w:t>
      </w:r>
      <w:proofErr w:type="spellEnd"/>
      <w:r w:rsidR="00475C39" w:rsidRPr="00715840">
        <w:rPr>
          <w:rFonts w:ascii="Times New Roman" w:hAnsi="Times New Roman" w:cs="Times New Roman"/>
          <w:color w:val="000000" w:themeColor="text1"/>
          <w:sz w:val="28"/>
          <w:szCs w:val="28"/>
        </w:rPr>
        <w:t xml:space="preserve"> і незмінною літологією, у тому числі чисті </w:t>
      </w:r>
      <w:proofErr w:type="spellStart"/>
      <w:r w:rsidR="004E490D" w:rsidRPr="00715840">
        <w:rPr>
          <w:rFonts w:ascii="Times New Roman" w:hAnsi="Times New Roman" w:cs="Times New Roman"/>
          <w:color w:val="000000" w:themeColor="text1"/>
          <w:sz w:val="28"/>
          <w:szCs w:val="28"/>
        </w:rPr>
        <w:t>ангідрити</w:t>
      </w:r>
      <w:proofErr w:type="spellEnd"/>
      <w:r w:rsidR="004E490D" w:rsidRPr="00715840">
        <w:rPr>
          <w:rFonts w:ascii="Times New Roman" w:hAnsi="Times New Roman" w:cs="Times New Roman"/>
          <w:color w:val="000000" w:themeColor="text1"/>
          <w:sz w:val="28"/>
          <w:szCs w:val="28"/>
        </w:rPr>
        <w:t>, вапняки з мінімальною по розрізу пористістю і</w:t>
      </w:r>
      <w:r w:rsidR="00475C39" w:rsidRPr="00715840">
        <w:rPr>
          <w:rFonts w:ascii="Times New Roman" w:hAnsi="Times New Roman" w:cs="Times New Roman"/>
          <w:color w:val="000000" w:themeColor="text1"/>
          <w:sz w:val="28"/>
          <w:szCs w:val="28"/>
        </w:rPr>
        <w:t xml:space="preserve"> кавер</w:t>
      </w:r>
      <w:r w:rsidR="004E490D" w:rsidRPr="00715840">
        <w:rPr>
          <w:rFonts w:ascii="Times New Roman" w:hAnsi="Times New Roman" w:cs="Times New Roman"/>
          <w:color w:val="000000" w:themeColor="text1"/>
          <w:sz w:val="28"/>
          <w:szCs w:val="28"/>
        </w:rPr>
        <w:t>ни проти чистих глин, заповнені</w:t>
      </w:r>
      <w:r w:rsidR="00475C39" w:rsidRPr="00715840">
        <w:rPr>
          <w:rFonts w:ascii="Times New Roman" w:hAnsi="Times New Roman" w:cs="Times New Roman"/>
          <w:color w:val="000000" w:themeColor="text1"/>
          <w:sz w:val="28"/>
          <w:szCs w:val="28"/>
        </w:rPr>
        <w:t xml:space="preserve"> промивною рідиною. Пористість k</w:t>
      </w:r>
      <w:r w:rsidR="00475C39" w:rsidRPr="00715840">
        <w:rPr>
          <w:rFonts w:ascii="Times New Roman" w:hAnsi="Times New Roman" w:cs="Times New Roman"/>
          <w:color w:val="000000" w:themeColor="text1"/>
          <w:sz w:val="28"/>
          <w:szCs w:val="28"/>
          <w:vertAlign w:val="subscript"/>
          <w:lang w:val="en-US"/>
        </w:rPr>
        <w:t>n</w:t>
      </w:r>
      <w:r w:rsidR="004E490D" w:rsidRPr="00715840">
        <w:rPr>
          <w:rFonts w:ascii="Times New Roman" w:hAnsi="Times New Roman" w:cs="Times New Roman"/>
          <w:color w:val="000000" w:themeColor="text1"/>
          <w:sz w:val="28"/>
          <w:szCs w:val="28"/>
        </w:rPr>
        <w:t xml:space="preserve"> у каверні </w:t>
      </w:r>
      <w:proofErr w:type="spellStart"/>
      <w:r w:rsidR="004E490D" w:rsidRPr="00715840">
        <w:rPr>
          <w:rFonts w:ascii="Times New Roman" w:hAnsi="Times New Roman" w:cs="Times New Roman"/>
          <w:color w:val="000000" w:themeColor="text1"/>
          <w:sz w:val="28"/>
          <w:szCs w:val="28"/>
        </w:rPr>
        <w:t>береться</w:t>
      </w:r>
      <w:r w:rsidR="0000531C" w:rsidRPr="00715840">
        <w:rPr>
          <w:rFonts w:ascii="Times New Roman" w:hAnsi="Times New Roman" w:cs="Times New Roman"/>
          <w:color w:val="000000" w:themeColor="text1"/>
          <w:sz w:val="28"/>
          <w:szCs w:val="28"/>
        </w:rPr>
        <w:t>і</w:t>
      </w:r>
      <w:proofErr w:type="spellEnd"/>
      <w:r w:rsidR="00475C39" w:rsidRPr="00715840">
        <w:rPr>
          <w:rFonts w:ascii="Times New Roman" w:hAnsi="Times New Roman" w:cs="Times New Roman"/>
          <w:color w:val="000000" w:themeColor="text1"/>
          <w:sz w:val="28"/>
          <w:szCs w:val="28"/>
        </w:rPr>
        <w:t xml:space="preserve"> рівною 100</w:t>
      </w:r>
      <w:r w:rsidR="00475C39" w:rsidRPr="006C2186">
        <w:t xml:space="preserve"> </w:t>
      </w:r>
      <w:r w:rsidR="00475C39" w:rsidRPr="00715840">
        <w:rPr>
          <w:rFonts w:ascii="Times New Roman" w:hAnsi="Times New Roman" w:cs="Times New Roman"/>
          <w:color w:val="000000" w:themeColor="text1"/>
          <w:sz w:val="28"/>
          <w:szCs w:val="28"/>
        </w:rPr>
        <w:t xml:space="preserve">%, в обсадженій свердловині </w:t>
      </w:r>
      <w:r w:rsidR="0000531C" w:rsidRPr="00715840">
        <w:rPr>
          <w:rFonts w:ascii="Times New Roman" w:hAnsi="Times New Roman" w:cs="Times New Roman"/>
          <w:color w:val="000000" w:themeColor="text1"/>
          <w:sz w:val="28"/>
          <w:szCs w:val="28"/>
        </w:rPr>
        <w:t>і</w:t>
      </w:r>
      <w:r w:rsidR="00475C39" w:rsidRPr="00715840">
        <w:rPr>
          <w:rFonts w:ascii="Times New Roman" w:hAnsi="Times New Roman" w:cs="Times New Roman"/>
          <w:color w:val="000000" w:themeColor="text1"/>
          <w:sz w:val="28"/>
          <w:szCs w:val="28"/>
        </w:rPr>
        <w:t>з зацементованою каверною k</w:t>
      </w:r>
      <w:r w:rsidR="00475C39" w:rsidRPr="00715840">
        <w:rPr>
          <w:rFonts w:ascii="Times New Roman" w:hAnsi="Times New Roman" w:cs="Times New Roman"/>
          <w:color w:val="000000" w:themeColor="text1"/>
          <w:sz w:val="28"/>
          <w:szCs w:val="28"/>
          <w:vertAlign w:val="subscript"/>
          <w:lang w:val="en-US"/>
        </w:rPr>
        <w:t>n</w:t>
      </w:r>
      <w:r w:rsidR="0000531C" w:rsidRPr="00715840">
        <w:rPr>
          <w:rFonts w:ascii="Times New Roman" w:hAnsi="Times New Roman" w:cs="Times New Roman"/>
          <w:color w:val="000000" w:themeColor="text1"/>
          <w:sz w:val="28"/>
          <w:szCs w:val="28"/>
        </w:rPr>
        <w:t>=50</w:t>
      </w:r>
      <w:r w:rsidR="006C2186">
        <w:rPr>
          <w:rFonts w:ascii="Times New Roman" w:hAnsi="Times New Roman" w:cs="Times New Roman"/>
          <w:color w:val="000000" w:themeColor="text1"/>
          <w:sz w:val="28"/>
          <w:szCs w:val="28"/>
        </w:rPr>
        <w:t> </w:t>
      </w:r>
      <w:r w:rsidR="0000531C" w:rsidRPr="00715840">
        <w:rPr>
          <w:rFonts w:ascii="Times New Roman" w:hAnsi="Times New Roman" w:cs="Times New Roman"/>
          <w:color w:val="000000" w:themeColor="text1"/>
          <w:sz w:val="28"/>
          <w:szCs w:val="28"/>
        </w:rPr>
        <w:t>%. Відрізняють способи одного або</w:t>
      </w:r>
      <w:r w:rsidR="00475C39" w:rsidRPr="00715840">
        <w:rPr>
          <w:rFonts w:ascii="Times New Roman" w:hAnsi="Times New Roman" w:cs="Times New Roman"/>
          <w:color w:val="000000" w:themeColor="text1"/>
          <w:sz w:val="28"/>
          <w:szCs w:val="28"/>
        </w:rPr>
        <w:t xml:space="preserve"> двох опорних пластів</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[8]</w:t>
      </w:r>
      <w:r w:rsidR="00475C39" w:rsidRPr="003E0C91">
        <w:rPr>
          <w:rFonts w:ascii="Times New Roman" w:hAnsi="Times New Roman" w:cs="Times New Roman"/>
          <w:color w:val="000000" w:themeColor="text1"/>
          <w:sz w:val="28"/>
          <w:szCs w:val="28"/>
        </w:rPr>
        <w:t>.</w:t>
      </w:r>
    </w:p>
    <w:p w14:paraId="2AF2B1E6" w14:textId="280D08C2" w:rsidR="00475C39" w:rsidRPr="00715840" w:rsidRDefault="0000531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Метод одного опорного шару. В такому</w:t>
      </w:r>
      <w:r w:rsidR="00475C39" w:rsidRPr="00715840">
        <w:rPr>
          <w:rFonts w:ascii="Times New Roman" w:hAnsi="Times New Roman" w:cs="Times New Roman"/>
          <w:color w:val="000000" w:themeColor="text1"/>
          <w:sz w:val="28"/>
          <w:szCs w:val="28"/>
        </w:rPr>
        <w:t xml:space="preserve"> випадку по</w:t>
      </w:r>
      <w:r w:rsidRPr="00715840">
        <w:rPr>
          <w:rFonts w:ascii="Times New Roman" w:hAnsi="Times New Roman" w:cs="Times New Roman"/>
          <w:color w:val="000000" w:themeColor="text1"/>
          <w:sz w:val="28"/>
          <w:szCs w:val="28"/>
        </w:rPr>
        <w:t xml:space="preserve">трібна наявність у </w:t>
      </w:r>
      <w:r w:rsidR="00475C39" w:rsidRPr="00715840">
        <w:rPr>
          <w:rFonts w:ascii="Times New Roman" w:hAnsi="Times New Roman" w:cs="Times New Roman"/>
          <w:color w:val="000000" w:themeColor="text1"/>
          <w:sz w:val="28"/>
          <w:szCs w:val="28"/>
        </w:rPr>
        <w:t xml:space="preserve"> </w:t>
      </w:r>
      <w:proofErr w:type="spellStart"/>
      <w:r w:rsidR="00475C39" w:rsidRPr="00715840">
        <w:rPr>
          <w:rFonts w:ascii="Times New Roman" w:hAnsi="Times New Roman" w:cs="Times New Roman"/>
          <w:color w:val="000000" w:themeColor="text1"/>
          <w:sz w:val="28"/>
          <w:szCs w:val="28"/>
        </w:rPr>
        <w:t>частині</w:t>
      </w:r>
      <w:r w:rsidRPr="00715840">
        <w:rPr>
          <w:rFonts w:ascii="Times New Roman" w:hAnsi="Times New Roman" w:cs="Times New Roman"/>
          <w:color w:val="000000" w:themeColor="text1"/>
          <w:sz w:val="28"/>
          <w:szCs w:val="28"/>
        </w:rPr>
        <w:t>,яка</w:t>
      </w:r>
      <w:proofErr w:type="spellEnd"/>
      <w:r w:rsidRPr="00715840">
        <w:rPr>
          <w:rFonts w:ascii="Times New Roman" w:hAnsi="Times New Roman" w:cs="Times New Roman"/>
          <w:color w:val="000000" w:themeColor="text1"/>
          <w:sz w:val="28"/>
          <w:szCs w:val="28"/>
        </w:rPr>
        <w:t xml:space="preserve"> досліджується, </w:t>
      </w:r>
      <w:r w:rsidR="00475C39" w:rsidRPr="00715840">
        <w:rPr>
          <w:rFonts w:ascii="Times New Roman" w:hAnsi="Times New Roman" w:cs="Times New Roman"/>
          <w:color w:val="000000" w:themeColor="text1"/>
          <w:sz w:val="28"/>
          <w:szCs w:val="28"/>
        </w:rPr>
        <w:t xml:space="preserve">розрізу пласта з відомою пористістю </w:t>
      </w:r>
      <w:r w:rsidR="00475C39" w:rsidRPr="00715840">
        <w:rPr>
          <w:rFonts w:ascii="Times New Roman" w:hAnsi="Times New Roman" w:cs="Times New Roman"/>
          <w:color w:val="000000" w:themeColor="text1"/>
          <w:sz w:val="28"/>
          <w:szCs w:val="28"/>
          <w:lang w:val="en-US"/>
        </w:rPr>
        <w:t>k</w:t>
      </w:r>
      <w:r w:rsidR="00475C39" w:rsidRPr="00715840">
        <w:rPr>
          <w:rFonts w:ascii="Times New Roman" w:hAnsi="Times New Roman" w:cs="Times New Roman"/>
          <w:color w:val="000000" w:themeColor="text1"/>
          <w:sz w:val="28"/>
          <w:szCs w:val="28"/>
          <w:vertAlign w:val="subscript"/>
        </w:rPr>
        <w:t xml:space="preserve">п. </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rPr>
        <w:t xml:space="preserve"> (</w:t>
      </w:r>
      <w:proofErr w:type="spellStart"/>
      <w:r w:rsidR="00475C39" w:rsidRPr="00715840">
        <w:rPr>
          <w:rFonts w:ascii="Times New Roman" w:hAnsi="Times New Roman" w:cs="Times New Roman"/>
          <w:color w:val="000000" w:themeColor="text1"/>
          <w:sz w:val="28"/>
          <w:szCs w:val="28"/>
        </w:rPr>
        <w:t>водневміст</w:t>
      </w:r>
      <w:proofErr w:type="spellEnd"/>
      <w:r w:rsidR="00475C39" w:rsidRPr="00715840">
        <w:rPr>
          <w:rFonts w:ascii="Times New Roman" w:hAnsi="Times New Roman" w:cs="Times New Roman"/>
          <w:color w:val="000000" w:themeColor="text1"/>
          <w:sz w:val="28"/>
          <w:szCs w:val="28"/>
        </w:rPr>
        <w:t xml:space="preserve"> </w:t>
      </w:r>
      <w:proofErr w:type="spellStart"/>
      <w:r w:rsidR="00475C39" w:rsidRPr="00715840">
        <w:rPr>
          <w:rFonts w:ascii="Times New Roman" w:hAnsi="Times New Roman" w:cs="Times New Roman"/>
          <w:color w:val="000000" w:themeColor="text1"/>
          <w:sz w:val="28"/>
          <w:szCs w:val="28"/>
        </w:rPr>
        <w:t>ω</w:t>
      </w:r>
      <w:r w:rsidR="00475C39" w:rsidRPr="00715840">
        <w:rPr>
          <w:rFonts w:ascii="Times New Roman" w:hAnsi="Times New Roman" w:cs="Times New Roman"/>
          <w:color w:val="000000" w:themeColor="text1"/>
          <w:sz w:val="28"/>
          <w:szCs w:val="28"/>
          <w:vertAlign w:val="subscript"/>
        </w:rPr>
        <w:t>оп</w:t>
      </w:r>
      <w:proofErr w:type="spellEnd"/>
      <w:r w:rsidRPr="00715840">
        <w:rPr>
          <w:rFonts w:ascii="Times New Roman" w:hAnsi="Times New Roman" w:cs="Times New Roman"/>
          <w:color w:val="000000" w:themeColor="text1"/>
          <w:sz w:val="28"/>
          <w:szCs w:val="28"/>
        </w:rPr>
        <w:t>), що дає змогу визначити приблизне</w:t>
      </w:r>
      <w:r w:rsidR="00475C39" w:rsidRPr="00715840">
        <w:rPr>
          <w:rFonts w:ascii="Times New Roman" w:hAnsi="Times New Roman" w:cs="Times New Roman"/>
          <w:color w:val="000000" w:themeColor="text1"/>
          <w:sz w:val="28"/>
          <w:szCs w:val="28"/>
        </w:rPr>
        <w:t xml:space="preserve"> значення </w:t>
      </w:r>
      <w:proofErr w:type="spellStart"/>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proofErr w:type="spellEnd"/>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vertAlign w:val="subscript"/>
        </w:rPr>
        <w:t xml:space="preserve">  </w:t>
      </w:r>
      <w:r w:rsidR="00475C39" w:rsidRPr="00715840">
        <w:rPr>
          <w:rFonts w:ascii="Times New Roman" w:hAnsi="Times New Roman" w:cs="Times New Roman"/>
          <w:color w:val="000000" w:themeColor="text1"/>
          <w:sz w:val="28"/>
          <w:szCs w:val="28"/>
        </w:rPr>
        <w:t>(</w:t>
      </w:r>
      <w:proofErr w:type="spellStart"/>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proofErr w:type="spellEnd"/>
      <w:r w:rsidR="00475C39" w:rsidRPr="00715840">
        <w:rPr>
          <w:rFonts w:ascii="Times New Roman" w:hAnsi="Times New Roman" w:cs="Times New Roman"/>
          <w:color w:val="000000" w:themeColor="text1"/>
          <w:sz w:val="28"/>
          <w:szCs w:val="28"/>
        </w:rPr>
        <w:t xml:space="preserve"> -значення НГК або ННК в досліджуваних пластах; </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rPr>
        <w:t xml:space="preserve"> -в опорному горизонті). На величині </w:t>
      </w:r>
      <w:proofErr w:type="spellStart"/>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proofErr w:type="spellEnd"/>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Pr="00715840">
        <w:rPr>
          <w:rFonts w:ascii="Times New Roman" w:hAnsi="Times New Roman" w:cs="Times New Roman"/>
          <w:color w:val="000000" w:themeColor="text1"/>
          <w:sz w:val="28"/>
          <w:szCs w:val="28"/>
        </w:rPr>
        <w:t xml:space="preserve"> не позначається</w:t>
      </w:r>
      <w:r w:rsidR="00475C39" w:rsidRPr="00715840">
        <w:rPr>
          <w:rFonts w:ascii="Times New Roman" w:hAnsi="Times New Roman" w:cs="Times New Roman"/>
          <w:color w:val="000000" w:themeColor="text1"/>
          <w:sz w:val="28"/>
          <w:szCs w:val="28"/>
        </w:rPr>
        <w:t xml:space="preserve"> щіл</w:t>
      </w:r>
      <w:r w:rsidRPr="00715840">
        <w:rPr>
          <w:rFonts w:ascii="Times New Roman" w:hAnsi="Times New Roman" w:cs="Times New Roman"/>
          <w:color w:val="000000" w:themeColor="text1"/>
          <w:sz w:val="28"/>
          <w:szCs w:val="28"/>
        </w:rPr>
        <w:t>ьність і мінералізація, діаметр свердловини, проте</w:t>
      </w:r>
      <w:r w:rsidR="00475C39" w:rsidRPr="00715840">
        <w:rPr>
          <w:rFonts w:ascii="Times New Roman" w:hAnsi="Times New Roman" w:cs="Times New Roman"/>
          <w:color w:val="000000" w:themeColor="text1"/>
          <w:sz w:val="28"/>
          <w:szCs w:val="28"/>
        </w:rPr>
        <w:t xml:space="preserve"> впливу літології, глинистості, </w:t>
      </w:r>
      <w:proofErr w:type="spellStart"/>
      <w:r w:rsidR="00475C39" w:rsidRPr="00715840">
        <w:rPr>
          <w:rFonts w:ascii="Times New Roman" w:hAnsi="Times New Roman" w:cs="Times New Roman"/>
          <w:color w:val="000000" w:themeColor="text1"/>
          <w:sz w:val="28"/>
          <w:szCs w:val="28"/>
        </w:rPr>
        <w:t>сульфатності</w:t>
      </w:r>
      <w:proofErr w:type="spellEnd"/>
      <w:r w:rsidR="00475C39" w:rsidRPr="00715840">
        <w:rPr>
          <w:rFonts w:ascii="Times New Roman" w:hAnsi="Times New Roman" w:cs="Times New Roman"/>
          <w:color w:val="000000" w:themeColor="text1"/>
          <w:sz w:val="28"/>
          <w:szCs w:val="28"/>
        </w:rPr>
        <w:t>, глинистої кірки не знімаються</w:t>
      </w:r>
      <w:r w:rsidRPr="00715840">
        <w:rPr>
          <w:rFonts w:ascii="Times New Roman" w:hAnsi="Times New Roman" w:cs="Times New Roman"/>
          <w:color w:val="000000" w:themeColor="text1"/>
          <w:sz w:val="28"/>
          <w:szCs w:val="28"/>
        </w:rPr>
        <w:t>. Д</w:t>
      </w:r>
      <w:r w:rsidR="00475C39" w:rsidRPr="00715840">
        <w:rPr>
          <w:rFonts w:ascii="Times New Roman" w:hAnsi="Times New Roman" w:cs="Times New Roman"/>
          <w:color w:val="000000" w:themeColor="text1"/>
          <w:sz w:val="28"/>
          <w:szCs w:val="28"/>
        </w:rPr>
        <w:t xml:space="preserve">альший </w:t>
      </w:r>
      <w:r w:rsidRPr="00715840">
        <w:rPr>
          <w:rFonts w:ascii="Times New Roman" w:hAnsi="Times New Roman" w:cs="Times New Roman"/>
          <w:color w:val="000000" w:themeColor="text1"/>
          <w:sz w:val="28"/>
          <w:szCs w:val="28"/>
        </w:rPr>
        <w:t xml:space="preserve">розрахунок зводиться до </w:t>
      </w:r>
      <w:proofErr w:type="spellStart"/>
      <w:r w:rsidRPr="00715840">
        <w:rPr>
          <w:rFonts w:ascii="Times New Roman" w:hAnsi="Times New Roman" w:cs="Times New Roman"/>
          <w:color w:val="000000" w:themeColor="text1"/>
          <w:sz w:val="28"/>
          <w:szCs w:val="28"/>
        </w:rPr>
        <w:t>визначе</w:t>
      </w:r>
      <w:r w:rsidR="00475C39" w:rsidRPr="00715840">
        <w:rPr>
          <w:rFonts w:ascii="Times New Roman" w:hAnsi="Times New Roman" w:cs="Times New Roman"/>
          <w:color w:val="000000" w:themeColor="text1"/>
          <w:sz w:val="28"/>
          <w:szCs w:val="28"/>
        </w:rPr>
        <w:t>ня</w:t>
      </w:r>
      <w:proofErr w:type="spellEnd"/>
      <w:r w:rsidR="00475C39" w:rsidRPr="00715840">
        <w:rPr>
          <w:rFonts w:ascii="Times New Roman" w:hAnsi="Times New Roman" w:cs="Times New Roman"/>
          <w:color w:val="000000" w:themeColor="text1"/>
          <w:sz w:val="28"/>
          <w:szCs w:val="28"/>
        </w:rPr>
        <w:t xml:space="preserve"> </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vertAlign w:val="subscript"/>
        </w:rPr>
        <w:t xml:space="preserve">. </w:t>
      </w:r>
      <w:proofErr w:type="spellStart"/>
      <w:r w:rsidR="00475C39" w:rsidRPr="00715840">
        <w:rPr>
          <w:rFonts w:ascii="Times New Roman" w:hAnsi="Times New Roman" w:cs="Times New Roman"/>
          <w:color w:val="000000" w:themeColor="text1"/>
          <w:sz w:val="28"/>
          <w:szCs w:val="28"/>
          <w:vertAlign w:val="subscript"/>
        </w:rPr>
        <w:t>ум.од</w:t>
      </w:r>
      <w:proofErr w:type="spellEnd"/>
      <w:r w:rsidR="00475C39" w:rsidRPr="00715840">
        <w:rPr>
          <w:rFonts w:ascii="Times New Roman" w:hAnsi="Times New Roman" w:cs="Times New Roman"/>
          <w:color w:val="000000" w:themeColor="text1"/>
          <w:sz w:val="28"/>
          <w:szCs w:val="28"/>
          <w:vertAlign w:val="subscript"/>
        </w:rPr>
        <w:t>.</w:t>
      </w:r>
      <w:r w:rsidR="00475C39" w:rsidRPr="00715840">
        <w:rPr>
          <w:rFonts w:ascii="Times New Roman" w:hAnsi="Times New Roman" w:cs="Times New Roman"/>
          <w:color w:val="000000" w:themeColor="text1"/>
          <w:sz w:val="28"/>
          <w:szCs w:val="28"/>
        </w:rPr>
        <w:t xml:space="preserve"> по осі ординат з</w:t>
      </w:r>
      <w:r w:rsidRPr="00715840">
        <w:rPr>
          <w:rFonts w:ascii="Times New Roman" w:hAnsi="Times New Roman" w:cs="Times New Roman"/>
          <w:color w:val="000000" w:themeColor="text1"/>
          <w:sz w:val="28"/>
          <w:szCs w:val="28"/>
        </w:rPr>
        <w:t>вичайної палетки для певних</w:t>
      </w:r>
      <w:r w:rsidR="00475C39" w:rsidRPr="00715840">
        <w:rPr>
          <w:rFonts w:ascii="Times New Roman" w:hAnsi="Times New Roman" w:cs="Times New Roman"/>
          <w:color w:val="000000" w:themeColor="text1"/>
          <w:sz w:val="28"/>
          <w:szCs w:val="28"/>
        </w:rPr>
        <w:t xml:space="preserve"> значень d</w:t>
      </w:r>
      <w:r w:rsidR="00475C39" w:rsidRPr="00715840">
        <w:rPr>
          <w:rFonts w:ascii="Times New Roman" w:hAnsi="Times New Roman" w:cs="Times New Roman"/>
          <w:color w:val="000000" w:themeColor="text1"/>
          <w:sz w:val="28"/>
          <w:szCs w:val="28"/>
          <w:vertAlign w:val="subscript"/>
        </w:rPr>
        <w:t>c</w:t>
      </w:r>
      <w:r w:rsidR="00475C39" w:rsidRPr="00715840">
        <w:rPr>
          <w:rFonts w:ascii="Times New Roman" w:hAnsi="Times New Roman" w:cs="Times New Roman"/>
          <w:color w:val="000000" w:themeColor="text1"/>
          <w:sz w:val="28"/>
          <w:szCs w:val="28"/>
        </w:rPr>
        <w:t xml:space="preserve"> і k</w:t>
      </w:r>
      <w:r w:rsidR="00475C39" w:rsidRPr="00715840">
        <w:rPr>
          <w:rFonts w:ascii="Times New Roman" w:hAnsi="Times New Roman" w:cs="Times New Roman"/>
          <w:color w:val="000000" w:themeColor="text1"/>
          <w:sz w:val="28"/>
          <w:szCs w:val="28"/>
          <w:vertAlign w:val="subscript"/>
          <w:lang w:val="en-US"/>
        </w:rPr>
        <w:t>n</w:t>
      </w:r>
      <w:r w:rsidR="00475C39" w:rsidRPr="00715840">
        <w:rPr>
          <w:rFonts w:ascii="Times New Roman" w:hAnsi="Times New Roman" w:cs="Times New Roman"/>
          <w:color w:val="000000" w:themeColor="text1"/>
          <w:sz w:val="28"/>
          <w:szCs w:val="28"/>
          <w:vertAlign w:val="subscript"/>
        </w:rPr>
        <w:t>.</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rPr>
        <w:t xml:space="preserve"> він і перебудови шкали ординат для даног</w:t>
      </w:r>
      <w:r w:rsidR="000E3DB2" w:rsidRPr="00715840">
        <w:rPr>
          <w:rFonts w:ascii="Times New Roman" w:hAnsi="Times New Roman" w:cs="Times New Roman"/>
          <w:color w:val="000000" w:themeColor="text1"/>
          <w:sz w:val="28"/>
          <w:szCs w:val="28"/>
        </w:rPr>
        <w:t>о діаметра свердловини на вказані</w:t>
      </w:r>
      <w:r w:rsidR="00475C39" w:rsidRPr="00715840">
        <w:rPr>
          <w:rFonts w:ascii="Times New Roman" w:hAnsi="Times New Roman" w:cs="Times New Roman"/>
          <w:color w:val="000000" w:themeColor="text1"/>
          <w:sz w:val="28"/>
          <w:szCs w:val="28"/>
        </w:rPr>
        <w:t xml:space="preserve"> одиниці </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пр.ум.од</w:t>
      </w:r>
      <w:proofErr w:type="spellEnd"/>
      <w:r w:rsidR="00475C39" w:rsidRPr="00715840">
        <w:rPr>
          <w:rFonts w:ascii="Times New Roman" w:hAnsi="Times New Roman" w:cs="Times New Roman"/>
          <w:color w:val="000000" w:themeColor="text1"/>
          <w:sz w:val="28"/>
          <w:szCs w:val="28"/>
        </w:rPr>
        <w:t>=(</w:t>
      </w:r>
      <w:proofErr w:type="spellStart"/>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proofErr w:type="spellEnd"/>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proofErr w:type="spellStart"/>
      <w:r w:rsidR="00475C39" w:rsidRPr="00715840">
        <w:rPr>
          <w:rFonts w:ascii="Times New Roman" w:hAnsi="Times New Roman" w:cs="Times New Roman"/>
          <w:color w:val="000000" w:themeColor="text1"/>
          <w:sz w:val="28"/>
          <w:szCs w:val="28"/>
          <w:vertAlign w:val="subscript"/>
        </w:rPr>
        <w:t>оп</w:t>
      </w:r>
      <w:proofErr w:type="spellEnd"/>
      <w:r w:rsidR="00475C39" w:rsidRPr="00715840">
        <w:rPr>
          <w:rFonts w:ascii="Times New Roman" w:hAnsi="Times New Roman" w:cs="Times New Roman"/>
          <w:color w:val="000000" w:themeColor="text1"/>
          <w:sz w:val="28"/>
          <w:szCs w:val="28"/>
          <w:vertAlign w:val="subscript"/>
        </w:rPr>
        <w:t xml:space="preserve">. </w:t>
      </w:r>
      <w:proofErr w:type="spellStart"/>
      <w:r w:rsidR="00475C39" w:rsidRPr="00715840">
        <w:rPr>
          <w:rFonts w:ascii="Times New Roman" w:hAnsi="Times New Roman" w:cs="Times New Roman"/>
          <w:color w:val="000000" w:themeColor="text1"/>
          <w:sz w:val="28"/>
          <w:szCs w:val="28"/>
          <w:vertAlign w:val="subscript"/>
        </w:rPr>
        <w:t>ум.од</w:t>
      </w:r>
      <w:proofErr w:type="spellEnd"/>
      <w:r w:rsidR="00475C39" w:rsidRPr="00715840">
        <w:rPr>
          <w:rFonts w:ascii="Times New Roman" w:hAnsi="Times New Roman" w:cs="Times New Roman"/>
          <w:color w:val="000000" w:themeColor="text1"/>
          <w:sz w:val="28"/>
          <w:szCs w:val="28"/>
          <w:vertAlign w:val="subscript"/>
        </w:rPr>
        <w:t xml:space="preserve"> </w:t>
      </w:r>
      <w:r w:rsidR="003E0C91" w:rsidRPr="003E0C91">
        <w:rPr>
          <w:rFonts w:ascii="Times New Roman" w:hAnsi="Times New Roman" w:cs="Times New Roman"/>
          <w:color w:val="000000" w:themeColor="text1"/>
          <w:sz w:val="28"/>
          <w:szCs w:val="28"/>
        </w:rPr>
        <w:t>[9]</w:t>
      </w:r>
      <w:r w:rsidR="00475C39" w:rsidRPr="003E0C91">
        <w:rPr>
          <w:rFonts w:ascii="Times New Roman" w:hAnsi="Times New Roman" w:cs="Times New Roman"/>
          <w:color w:val="000000" w:themeColor="text1"/>
          <w:sz w:val="28"/>
          <w:szCs w:val="28"/>
          <w:vertAlign w:val="subscript"/>
        </w:rPr>
        <w:t>.</w:t>
      </w:r>
    </w:p>
    <w:p w14:paraId="3B9F9F38" w14:textId="2BC20F9E" w:rsidR="00475C39" w:rsidRDefault="000E3DB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Метод двох опорних пластів. У даному</w:t>
      </w:r>
      <w:r w:rsidR="00475C39" w:rsidRPr="00715840">
        <w:rPr>
          <w:rFonts w:ascii="Times New Roman" w:hAnsi="Times New Roman" w:cs="Times New Roman"/>
          <w:color w:val="000000" w:themeColor="text1"/>
          <w:sz w:val="28"/>
          <w:szCs w:val="28"/>
        </w:rPr>
        <w:t xml:space="preserve"> способі при інтерпретації к</w:t>
      </w:r>
      <w:r w:rsidRPr="00715840">
        <w:rPr>
          <w:rFonts w:ascii="Times New Roman" w:hAnsi="Times New Roman" w:cs="Times New Roman"/>
          <w:color w:val="000000" w:themeColor="text1"/>
          <w:sz w:val="28"/>
          <w:szCs w:val="28"/>
        </w:rPr>
        <w:t>ривих НГК і ННК застосовується подвійний</w:t>
      </w:r>
      <w:r w:rsidR="00475C39" w:rsidRPr="00715840">
        <w:rPr>
          <w:rFonts w:ascii="Times New Roman" w:hAnsi="Times New Roman" w:cs="Times New Roman"/>
          <w:color w:val="000000" w:themeColor="text1"/>
          <w:sz w:val="28"/>
          <w:szCs w:val="28"/>
        </w:rPr>
        <w:t xml:space="preserve"> параметр</w:t>
      </w:r>
      <w:r w:rsidRPr="00715840">
        <w:rPr>
          <w:rFonts w:ascii="Times New Roman" w:hAnsi="Times New Roman" w:cs="Times New Roman"/>
          <w:color w:val="000000" w:themeColor="text1"/>
          <w:sz w:val="28"/>
          <w:szCs w:val="28"/>
        </w:rPr>
        <w:t xml:space="preserve"> різниць</w:t>
      </w:r>
    </w:p>
    <w:p w14:paraId="4EDDECAD" w14:textId="77777777" w:rsidR="006C2186" w:rsidRPr="00715840" w:rsidRDefault="006C2186" w:rsidP="00794DA4">
      <w:pPr>
        <w:spacing w:after="0" w:line="360" w:lineRule="auto"/>
        <w:ind w:firstLine="709"/>
        <w:contextualSpacing/>
        <w:jc w:val="both"/>
        <w:rPr>
          <w:rFonts w:ascii="Times New Roman" w:hAnsi="Times New Roman" w:cs="Times New Roman"/>
          <w:color w:val="000000" w:themeColor="text1"/>
          <w:sz w:val="28"/>
          <w:szCs w:val="28"/>
        </w:rPr>
      </w:pPr>
    </w:p>
    <w:p w14:paraId="75ABF8F0" w14:textId="5FEB4212" w:rsidR="00475C39"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J</m:t>
            </m:r>
          </m:e>
          <m:sub>
            <m:r>
              <m:rPr>
                <m:sty m:val="p"/>
              </m:rPr>
              <w:rPr>
                <w:rFonts w:ascii="Cambria Math" w:hAnsi="Cambria Math" w:cs="Times New Roman"/>
                <w:color w:val="000000" w:themeColor="text1"/>
                <w:sz w:val="28"/>
                <w:szCs w:val="28"/>
              </w:rPr>
              <m:t>nγ</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rPr>
              <m:t>x</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min</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max</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min</m:t>
            </m:r>
          </m:sub>
        </m:sSub>
        <m:r>
          <m:rPr>
            <m:sty m:val="p"/>
          </m:rPr>
          <w:rPr>
            <w:rFonts w:ascii="Cambria Math" w:hAnsi="Cambria Math" w:cs="Times New Roman"/>
            <w:color w:val="000000" w:themeColor="text1"/>
            <w:sz w:val="28"/>
            <w:szCs w:val="28"/>
          </w:rPr>
          <m:t xml:space="preserve">)                                             </m:t>
        </m:r>
      </m:oMath>
      <w:r w:rsidR="00475C39" w:rsidRPr="00715840">
        <w:rPr>
          <w:rFonts w:ascii="Times New Roman" w:hAnsi="Times New Roman" w:cs="Times New Roman"/>
          <w:color w:val="000000" w:themeColor="text1"/>
          <w:sz w:val="28"/>
          <w:szCs w:val="28"/>
        </w:rPr>
        <w:t>(1.2</w:t>
      </w:r>
      <w:r w:rsidR="003E0C91">
        <w:rPr>
          <w:rFonts w:ascii="Times New Roman" w:hAnsi="Times New Roman" w:cs="Times New Roman"/>
          <w:color w:val="000000" w:themeColor="text1"/>
          <w:sz w:val="28"/>
          <w:szCs w:val="28"/>
        </w:rPr>
        <w:t>7</w:t>
      </w:r>
      <w:r w:rsidR="00475C39" w:rsidRPr="00715840">
        <w:rPr>
          <w:rFonts w:ascii="Times New Roman" w:hAnsi="Times New Roman" w:cs="Times New Roman"/>
          <w:color w:val="000000" w:themeColor="text1"/>
          <w:sz w:val="28"/>
          <w:szCs w:val="28"/>
        </w:rPr>
        <w:t>)</w:t>
      </w:r>
    </w:p>
    <w:p w14:paraId="10973190" w14:textId="77777777" w:rsidR="006C2186" w:rsidRDefault="006C2186" w:rsidP="006C2186">
      <w:pPr>
        <w:spacing w:after="0" w:line="360" w:lineRule="auto"/>
        <w:contextualSpacing/>
        <w:jc w:val="both"/>
        <w:rPr>
          <w:rFonts w:ascii="Times New Roman" w:hAnsi="Times New Roman" w:cs="Times New Roman"/>
          <w:color w:val="000000" w:themeColor="text1"/>
          <w:sz w:val="28"/>
          <w:szCs w:val="28"/>
        </w:rPr>
      </w:pPr>
    </w:p>
    <w:p w14:paraId="2190ADCE" w14:textId="23989476" w:rsidR="00475C39" w:rsidRPr="00715840" w:rsidRDefault="00475C39" w:rsidP="006C2186">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x</w:t>
      </w:r>
      <w:proofErr w:type="spellEnd"/>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max</w:t>
      </w:r>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min</w:t>
      </w:r>
      <w:proofErr w:type="spellEnd"/>
      <w:r w:rsidR="000E3DB2" w:rsidRPr="00715840">
        <w:rPr>
          <w:rFonts w:ascii="Times New Roman" w:hAnsi="Times New Roman" w:cs="Times New Roman"/>
          <w:color w:val="000000" w:themeColor="text1"/>
          <w:sz w:val="28"/>
          <w:szCs w:val="28"/>
        </w:rPr>
        <w:t xml:space="preserve"> </w:t>
      </w:r>
      <w:r w:rsidR="00116443">
        <w:rPr>
          <w:rFonts w:ascii="Times New Roman" w:hAnsi="Times New Roman" w:cs="Times New Roman"/>
          <w:color w:val="000000" w:themeColor="text1"/>
          <w:sz w:val="28"/>
          <w:szCs w:val="28"/>
        </w:rPr>
        <w:t>–</w:t>
      </w:r>
      <w:r w:rsidR="000E3DB2" w:rsidRPr="00715840">
        <w:rPr>
          <w:rFonts w:ascii="Times New Roman" w:hAnsi="Times New Roman" w:cs="Times New Roman"/>
          <w:color w:val="000000" w:themeColor="text1"/>
          <w:sz w:val="28"/>
          <w:szCs w:val="28"/>
        </w:rPr>
        <w:t xml:space="preserve"> значення згідно досліджуваного пласта</w:t>
      </w:r>
      <w:r w:rsidRPr="00715840">
        <w:rPr>
          <w:rFonts w:ascii="Times New Roman" w:hAnsi="Times New Roman" w:cs="Times New Roman"/>
          <w:color w:val="000000" w:themeColor="text1"/>
          <w:sz w:val="28"/>
          <w:szCs w:val="28"/>
        </w:rPr>
        <w:t xml:space="preserve">, в пластах з найменшою та найбільшою пористістю.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max</w:t>
      </w:r>
      <w:r w:rsidRPr="00715840">
        <w:rPr>
          <w:rFonts w:ascii="Times New Roman" w:hAnsi="Times New Roman" w:cs="Times New Roman"/>
          <w:color w:val="000000" w:themeColor="text1"/>
          <w:sz w:val="28"/>
          <w:szCs w:val="28"/>
        </w:rPr>
        <w:t xml:space="preserve"> </w:t>
      </w:r>
      <w:r w:rsidR="00116443">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 xml:space="preserve"> показання в пласті з мінімальним </w:t>
      </w:r>
      <w:proofErr w:type="spellStart"/>
      <w:r w:rsidRPr="00715840">
        <w:rPr>
          <w:rFonts w:ascii="Times New Roman" w:hAnsi="Times New Roman" w:cs="Times New Roman"/>
          <w:color w:val="000000" w:themeColor="text1"/>
          <w:sz w:val="28"/>
          <w:szCs w:val="28"/>
        </w:rPr>
        <w:t>водневмістом</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000E3DB2" w:rsidRPr="00715840">
        <w:rPr>
          <w:rFonts w:ascii="Times New Roman" w:hAnsi="Times New Roman" w:cs="Times New Roman"/>
          <w:color w:val="000000" w:themeColor="text1"/>
          <w:sz w:val="28"/>
          <w:szCs w:val="28"/>
        </w:rPr>
        <w:t>=1-2%)</w:t>
      </w:r>
      <w:r w:rsidR="006C2186">
        <w:rPr>
          <w:rFonts w:ascii="Times New Roman" w:hAnsi="Times New Roman" w:cs="Times New Roman"/>
          <w:color w:val="000000" w:themeColor="text1"/>
          <w:sz w:val="28"/>
          <w:szCs w:val="28"/>
        </w:rPr>
        <w:t xml:space="preserve"> </w:t>
      </w:r>
      <w:r w:rsidR="00116443">
        <w:rPr>
          <w:rFonts w:ascii="Times New Roman" w:hAnsi="Times New Roman" w:cs="Times New Roman"/>
          <w:color w:val="000000" w:themeColor="text1"/>
          <w:sz w:val="28"/>
          <w:szCs w:val="28"/>
        </w:rPr>
        <w:t>–</w:t>
      </w:r>
      <w:r w:rsidR="006C2186">
        <w:rPr>
          <w:rFonts w:ascii="Times New Roman" w:hAnsi="Times New Roman" w:cs="Times New Roman"/>
          <w:color w:val="000000" w:themeColor="text1"/>
          <w:sz w:val="28"/>
          <w:szCs w:val="28"/>
        </w:rPr>
        <w:t xml:space="preserve"> </w:t>
      </w:r>
      <w:r w:rsidR="000E3DB2" w:rsidRPr="00715840">
        <w:rPr>
          <w:rFonts w:ascii="Times New Roman" w:hAnsi="Times New Roman" w:cs="Times New Roman"/>
          <w:color w:val="000000" w:themeColor="text1"/>
          <w:sz w:val="28"/>
          <w:szCs w:val="28"/>
        </w:rPr>
        <w:t>ангідрит, вапняк. В</w:t>
      </w:r>
      <w:r w:rsidRPr="00715840">
        <w:rPr>
          <w:rFonts w:ascii="Times New Roman" w:hAnsi="Times New Roman" w:cs="Times New Roman"/>
          <w:color w:val="000000" w:themeColor="text1"/>
          <w:sz w:val="28"/>
          <w:szCs w:val="28"/>
        </w:rPr>
        <w:t xml:space="preserve"> теригенному розрізі опо</w:t>
      </w:r>
      <w:r w:rsidR="000E3DB2" w:rsidRPr="00715840">
        <w:rPr>
          <w:rFonts w:ascii="Times New Roman" w:hAnsi="Times New Roman" w:cs="Times New Roman"/>
          <w:color w:val="000000" w:themeColor="text1"/>
          <w:sz w:val="28"/>
          <w:szCs w:val="28"/>
        </w:rPr>
        <w:t>рним може бути пласт із стійкою</w:t>
      </w:r>
      <w:r w:rsidRPr="00715840">
        <w:rPr>
          <w:rFonts w:ascii="Times New Roman" w:hAnsi="Times New Roman" w:cs="Times New Roman"/>
          <w:color w:val="000000" w:themeColor="text1"/>
          <w:sz w:val="28"/>
          <w:szCs w:val="28"/>
        </w:rPr>
        <w:t xml:space="preserve"> за площею пористістю та літологією, для якого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000E3DB2" w:rsidRPr="00715840">
        <w:rPr>
          <w:rFonts w:ascii="Times New Roman" w:hAnsi="Times New Roman" w:cs="Times New Roman"/>
          <w:color w:val="000000" w:themeColor="text1"/>
          <w:sz w:val="28"/>
          <w:szCs w:val="28"/>
        </w:rPr>
        <w:t xml:space="preserve"> (при повному </w:t>
      </w:r>
      <w:proofErr w:type="spellStart"/>
      <w:r w:rsidR="000E3DB2" w:rsidRPr="00715840">
        <w:rPr>
          <w:rFonts w:ascii="Times New Roman" w:hAnsi="Times New Roman" w:cs="Times New Roman"/>
          <w:color w:val="000000" w:themeColor="text1"/>
          <w:sz w:val="28"/>
          <w:szCs w:val="28"/>
        </w:rPr>
        <w:t>водонасичені</w:t>
      </w:r>
      <w:proofErr w:type="spellEnd"/>
      <w:r w:rsidR="000E3DB2" w:rsidRPr="00715840">
        <w:rPr>
          <w:rFonts w:ascii="Times New Roman" w:hAnsi="Times New Roman" w:cs="Times New Roman"/>
          <w:color w:val="000000" w:themeColor="text1"/>
          <w:sz w:val="28"/>
          <w:szCs w:val="28"/>
        </w:rPr>
        <w:t>) одержаний</w:t>
      </w:r>
      <w:r w:rsidRPr="00715840">
        <w:rPr>
          <w:rFonts w:ascii="Times New Roman" w:hAnsi="Times New Roman" w:cs="Times New Roman"/>
          <w:color w:val="000000" w:themeColor="text1"/>
          <w:sz w:val="28"/>
          <w:szCs w:val="28"/>
        </w:rPr>
        <w:t xml:space="preserve"> за результатами аналізів кернів. Як</w:t>
      </w:r>
      <w:r w:rsidR="000E3DB2" w:rsidRPr="00715840">
        <w:rPr>
          <w:rFonts w:ascii="Times New Roman" w:hAnsi="Times New Roman" w:cs="Times New Roman"/>
          <w:color w:val="000000" w:themeColor="text1"/>
          <w:sz w:val="28"/>
          <w:szCs w:val="28"/>
        </w:rPr>
        <w:t xml:space="preserve"> і  пласт</w:t>
      </w:r>
      <w:r w:rsidRPr="00715840">
        <w:rPr>
          <w:rFonts w:ascii="Times New Roman" w:hAnsi="Times New Roman" w:cs="Times New Roman"/>
          <w:color w:val="000000" w:themeColor="text1"/>
          <w:sz w:val="28"/>
          <w:szCs w:val="28"/>
        </w:rPr>
        <w:t xml:space="preserve"> з максимальним </w:t>
      </w:r>
      <w:proofErr w:type="spellStart"/>
      <w:r w:rsidRPr="00715840">
        <w:rPr>
          <w:rFonts w:ascii="Times New Roman" w:hAnsi="Times New Roman" w:cs="Times New Roman"/>
          <w:color w:val="000000" w:themeColor="text1"/>
          <w:sz w:val="28"/>
          <w:szCs w:val="28"/>
        </w:rPr>
        <w:t>водневмістом</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min</w:t>
      </w:r>
      <w:proofErr w:type="spellEnd"/>
      <w:r w:rsidRPr="00715840">
        <w:rPr>
          <w:rFonts w:ascii="Times New Roman" w:hAnsi="Times New Roman" w:cs="Times New Roman"/>
          <w:color w:val="000000" w:themeColor="text1"/>
          <w:sz w:val="28"/>
          <w:szCs w:val="28"/>
        </w:rPr>
        <w:t xml:space="preserve"> приймається каверна проти чистих глин</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[8]</w:t>
      </w:r>
      <w:r w:rsidRPr="00715840">
        <w:rPr>
          <w:rFonts w:ascii="Times New Roman" w:hAnsi="Times New Roman" w:cs="Times New Roman"/>
          <w:color w:val="000000" w:themeColor="text1"/>
          <w:sz w:val="28"/>
          <w:szCs w:val="28"/>
        </w:rPr>
        <w:t>.</w:t>
      </w:r>
    </w:p>
    <w:p w14:paraId="46688337" w14:textId="7CB144C6" w:rsidR="00475C39" w:rsidRDefault="000E3DB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Покази</w:t>
      </w:r>
      <w:r w:rsidR="00475C39" w:rsidRPr="00715840">
        <w:rPr>
          <w:rFonts w:ascii="Times New Roman" w:hAnsi="Times New Roman" w:cs="Times New Roman"/>
          <w:color w:val="000000" w:themeColor="text1"/>
          <w:sz w:val="28"/>
          <w:szCs w:val="28"/>
        </w:rPr>
        <w:t xml:space="preserve"> параметра </w:t>
      </w:r>
      <w:proofErr w:type="spellStart"/>
      <w:r w:rsidR="00475C39" w:rsidRPr="00715840">
        <w:rPr>
          <w:rFonts w:ascii="Times New Roman" w:hAnsi="Times New Roman" w:cs="Times New Roman"/>
          <w:color w:val="000000" w:themeColor="text1"/>
          <w:sz w:val="28"/>
          <w:szCs w:val="28"/>
          <w:lang w:val="en-US"/>
        </w:rPr>
        <w:t>J</w:t>
      </w:r>
      <w:r w:rsidR="00475C39"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 xml:space="preserve"> майже</w:t>
      </w:r>
      <w:r w:rsidR="00475C39" w:rsidRPr="00715840">
        <w:rPr>
          <w:rFonts w:ascii="Times New Roman" w:hAnsi="Times New Roman" w:cs="Times New Roman"/>
          <w:color w:val="000000" w:themeColor="text1"/>
          <w:sz w:val="28"/>
          <w:szCs w:val="28"/>
        </w:rPr>
        <w:t xml:space="preserve"> не залежать від характеристики приладу та масштабу реєстрації. Вплив щіл</w:t>
      </w:r>
      <w:r w:rsidRPr="00715840">
        <w:rPr>
          <w:rFonts w:ascii="Times New Roman" w:hAnsi="Times New Roman" w:cs="Times New Roman"/>
          <w:color w:val="000000" w:themeColor="text1"/>
          <w:sz w:val="28"/>
          <w:szCs w:val="28"/>
        </w:rPr>
        <w:t>ьності та мінералізації і</w:t>
      </w:r>
      <w:r w:rsidR="00475C39" w:rsidRPr="00715840">
        <w:rPr>
          <w:rFonts w:ascii="Times New Roman" w:hAnsi="Times New Roman" w:cs="Times New Roman"/>
          <w:color w:val="000000" w:themeColor="text1"/>
          <w:sz w:val="28"/>
          <w:szCs w:val="28"/>
        </w:rPr>
        <w:t xml:space="preserve"> діаметра свердловини позначається на результатах вимірювань</w:t>
      </w:r>
      <w:r w:rsidRPr="00715840">
        <w:rPr>
          <w:rFonts w:ascii="Times New Roman" w:hAnsi="Times New Roman" w:cs="Times New Roman"/>
          <w:color w:val="000000" w:themeColor="text1"/>
          <w:sz w:val="28"/>
          <w:szCs w:val="28"/>
        </w:rPr>
        <w:t>, у досліджуваному</w:t>
      </w:r>
      <w:r w:rsidR="00475C39" w:rsidRPr="00715840">
        <w:rPr>
          <w:rFonts w:ascii="Times New Roman" w:hAnsi="Times New Roman" w:cs="Times New Roman"/>
          <w:color w:val="000000" w:themeColor="text1"/>
          <w:sz w:val="28"/>
          <w:szCs w:val="28"/>
        </w:rPr>
        <w:t xml:space="preserve"> і в опорному пластах, але меншою мірою, ніж при методиці умовних одиниць</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[8]</w:t>
      </w:r>
      <w:r w:rsidR="00475C39" w:rsidRPr="00715840">
        <w:rPr>
          <w:rFonts w:ascii="Times New Roman" w:hAnsi="Times New Roman" w:cs="Times New Roman"/>
          <w:color w:val="000000" w:themeColor="text1"/>
          <w:sz w:val="28"/>
          <w:szCs w:val="28"/>
        </w:rPr>
        <w:t xml:space="preserve">. </w:t>
      </w:r>
    </w:p>
    <w:p w14:paraId="327EA47B" w14:textId="5C5D1197" w:rsidR="00475C39"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Вплив глинис</w:t>
      </w:r>
      <w:r w:rsidR="000E3DB2" w:rsidRPr="00715840">
        <w:rPr>
          <w:rFonts w:ascii="Times New Roman" w:hAnsi="Times New Roman" w:cs="Times New Roman"/>
          <w:color w:val="000000" w:themeColor="text1"/>
          <w:sz w:val="28"/>
          <w:szCs w:val="28"/>
        </w:rPr>
        <w:t xml:space="preserve">тої кірки, літології, </w:t>
      </w:r>
      <w:proofErr w:type="spellStart"/>
      <w:r w:rsidR="000E3DB2" w:rsidRPr="00715840">
        <w:rPr>
          <w:rFonts w:ascii="Times New Roman" w:hAnsi="Times New Roman" w:cs="Times New Roman"/>
          <w:color w:val="000000" w:themeColor="text1"/>
          <w:sz w:val="28"/>
          <w:szCs w:val="28"/>
        </w:rPr>
        <w:t>глинистос</w:t>
      </w:r>
      <w:r w:rsidRPr="00715840">
        <w:rPr>
          <w:rFonts w:ascii="Times New Roman" w:hAnsi="Times New Roman" w:cs="Times New Roman"/>
          <w:color w:val="000000" w:themeColor="text1"/>
          <w:sz w:val="28"/>
          <w:szCs w:val="28"/>
        </w:rPr>
        <w:t>і</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суль</w:t>
      </w:r>
      <w:r w:rsidR="000E3DB2" w:rsidRPr="00715840">
        <w:rPr>
          <w:rFonts w:ascii="Times New Roman" w:hAnsi="Times New Roman" w:cs="Times New Roman"/>
          <w:color w:val="000000" w:themeColor="text1"/>
          <w:sz w:val="28"/>
          <w:szCs w:val="28"/>
        </w:rPr>
        <w:t>фатності</w:t>
      </w:r>
      <w:proofErr w:type="spellEnd"/>
      <w:r w:rsidR="000E3DB2" w:rsidRPr="00715840">
        <w:rPr>
          <w:rFonts w:ascii="Times New Roman" w:hAnsi="Times New Roman" w:cs="Times New Roman"/>
          <w:color w:val="000000" w:themeColor="text1"/>
          <w:sz w:val="28"/>
          <w:szCs w:val="28"/>
        </w:rPr>
        <w:t xml:space="preserve"> залишається таким же</w:t>
      </w:r>
      <w:r w:rsidRPr="00715840">
        <w:rPr>
          <w:rFonts w:ascii="Times New Roman" w:hAnsi="Times New Roman" w:cs="Times New Roman"/>
          <w:color w:val="000000" w:themeColor="text1"/>
          <w:sz w:val="28"/>
          <w:szCs w:val="28"/>
        </w:rPr>
        <w:t>. На рис</w:t>
      </w:r>
      <w:r w:rsidR="006C2186">
        <w:rPr>
          <w:rFonts w:ascii="Times New Roman" w:hAnsi="Times New Roman" w:cs="Times New Roman"/>
          <w:color w:val="000000" w:themeColor="text1"/>
          <w:sz w:val="28"/>
          <w:szCs w:val="28"/>
        </w:rPr>
        <w:t>унку</w:t>
      </w:r>
      <w:r w:rsidRPr="00715840">
        <w:rPr>
          <w:rFonts w:ascii="Times New Roman" w:hAnsi="Times New Roman" w:cs="Times New Roman"/>
          <w:color w:val="000000" w:themeColor="text1"/>
          <w:sz w:val="28"/>
          <w:szCs w:val="28"/>
        </w:rPr>
        <w:t xml:space="preserve"> 1.11 наведена палетка </w:t>
      </w:r>
      <w:proofErr w:type="spellStart"/>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=f(</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отримана для двох опорних пластів </w:t>
      </w:r>
      <w:r w:rsidR="00116443">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 xml:space="preserve"> щільного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000E3DB2" w:rsidRPr="00715840">
        <w:rPr>
          <w:rFonts w:ascii="Times New Roman" w:hAnsi="Times New Roman" w:cs="Times New Roman"/>
          <w:color w:val="000000" w:themeColor="text1"/>
          <w:sz w:val="28"/>
          <w:szCs w:val="28"/>
        </w:rPr>
        <w:t>=1 %),</w:t>
      </w:r>
      <w:r w:rsidRPr="00715840">
        <w:rPr>
          <w:rFonts w:ascii="Times New Roman" w:hAnsi="Times New Roman" w:cs="Times New Roman"/>
          <w:color w:val="000000" w:themeColor="text1"/>
          <w:sz w:val="28"/>
          <w:szCs w:val="28"/>
        </w:rPr>
        <w:t xml:space="preserve"> бака з водою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000E3DB2" w:rsidRPr="00715840">
        <w:rPr>
          <w:rFonts w:ascii="Times New Roman" w:hAnsi="Times New Roman" w:cs="Times New Roman"/>
          <w:color w:val="000000" w:themeColor="text1"/>
          <w:sz w:val="28"/>
          <w:szCs w:val="28"/>
        </w:rPr>
        <w:t>=100%) та розібрані п</w:t>
      </w:r>
      <w:r w:rsidRPr="00715840">
        <w:rPr>
          <w:rFonts w:ascii="Times New Roman" w:hAnsi="Times New Roman" w:cs="Times New Roman"/>
          <w:color w:val="000000" w:themeColor="text1"/>
          <w:sz w:val="28"/>
          <w:szCs w:val="28"/>
        </w:rPr>
        <w:t xml:space="preserve">риклади визначення пористості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по </w:t>
      </w:r>
      <w:proofErr w:type="spellStart"/>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w:t>
      </w:r>
    </w:p>
    <w:p w14:paraId="1915C4D9" w14:textId="77777777" w:rsidR="00E1002D" w:rsidRPr="00715840"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14:paraId="32A36D39"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anchor distT="0" distB="0" distL="63500" distR="63500" simplePos="0" relativeHeight="251666432" behindDoc="0" locked="0" layoutInCell="1" allowOverlap="1" wp14:anchorId="53908244" wp14:editId="088A531D">
            <wp:simplePos x="0" y="0"/>
            <wp:positionH relativeFrom="margin">
              <wp:align>center</wp:align>
            </wp:positionH>
            <wp:positionV relativeFrom="paragraph">
              <wp:posOffset>3810</wp:posOffset>
            </wp:positionV>
            <wp:extent cx="3157855" cy="2844800"/>
            <wp:effectExtent l="0" t="0" r="4445" b="0"/>
            <wp:wrapSquare wrapText="right"/>
            <wp:docPr id="22"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9"/>
                    <a:stretch/>
                  </pic:blipFill>
                  <pic:spPr>
                    <a:xfrm>
                      <a:off x="0" y="0"/>
                      <a:ext cx="3157855" cy="2844800"/>
                    </a:xfrm>
                    <a:prstGeom prst="rect">
                      <a:avLst/>
                    </a:prstGeom>
                  </pic:spPr>
                </pic:pic>
              </a:graphicData>
            </a:graphic>
            <wp14:sizeRelH relativeFrom="margin">
              <wp14:pctWidth>0</wp14:pctWidth>
            </wp14:sizeRelH>
            <wp14:sizeRelV relativeFrom="margin">
              <wp14:pctHeight>0</wp14:pctHeight>
            </wp14:sizeRelV>
          </wp:anchor>
        </w:drawing>
      </w:r>
    </w:p>
    <w:p w14:paraId="42A1F468"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5A2A054F"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191A8523"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29725699"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2270FEFB"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63F29D07"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6D7EF812"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3AFFC546"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013FD64A" w14:textId="77777777"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14:paraId="35746390" w14:textId="24DD284E" w:rsidR="00E1002D" w:rsidRPr="00715840" w:rsidRDefault="00E1002D" w:rsidP="006C2186">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15840">
        <w:rPr>
          <w:rFonts w:ascii="Times New Roman" w:hAnsi="Times New Roman" w:cs="Times New Roman"/>
          <w:color w:val="000000" w:themeColor="text1"/>
          <w:sz w:val="28"/>
          <w:szCs w:val="28"/>
        </w:rPr>
        <w:t xml:space="preserve"> 1.11</w:t>
      </w:r>
      <w:r w:rsidR="006C2186">
        <w:rPr>
          <w:rFonts w:ascii="Times New Roman" w:hAnsi="Times New Roman" w:cs="Times New Roman"/>
          <w:color w:val="000000" w:themeColor="text1"/>
          <w:sz w:val="28"/>
          <w:szCs w:val="28"/>
        </w:rPr>
        <w:t xml:space="preserve"> </w:t>
      </w:r>
      <w:r w:rsidR="00116443">
        <w:rPr>
          <w:rFonts w:ascii="Times New Roman" w:hAnsi="Times New Roman" w:cs="Times New Roman"/>
          <w:color w:val="000000" w:themeColor="text1"/>
          <w:sz w:val="28"/>
          <w:szCs w:val="28"/>
        </w:rPr>
        <w:t>–</w:t>
      </w:r>
      <w:r w:rsidR="006C2186">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Палетка для визначення пористості порід способом двох опорних пластів.</w:t>
      </w:r>
    </w:p>
    <w:p w14:paraId="4D1C52DE" w14:textId="22A9D371" w:rsidR="00E1002D" w:rsidRPr="00715840" w:rsidRDefault="00E1002D" w:rsidP="00116443">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 — основні залежності </w:t>
      </w:r>
      <w:proofErr w:type="spellStart"/>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 xml:space="preserve"> —f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пНГК</w:t>
      </w:r>
      <w:proofErr w:type="spellEnd"/>
      <w:r w:rsidRPr="00715840">
        <w:rPr>
          <w:rFonts w:ascii="Times New Roman" w:hAnsi="Times New Roman" w:cs="Times New Roman"/>
          <w:color w:val="000000" w:themeColor="text1"/>
          <w:sz w:val="28"/>
          <w:szCs w:val="28"/>
        </w:rPr>
        <w:t xml:space="preserve">) (шифр кривих — </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vertAlign w:val="subscript"/>
        </w:rPr>
        <w:t xml:space="preserve">, </w:t>
      </w:r>
      <w:proofErr w:type="spellStart"/>
      <w:r w:rsidRPr="00715840">
        <w:rPr>
          <w:rFonts w:ascii="Times New Roman" w:hAnsi="Times New Roman" w:cs="Times New Roman"/>
          <w:color w:val="000000" w:themeColor="text1"/>
          <w:sz w:val="28"/>
          <w:szCs w:val="28"/>
          <w:vertAlign w:val="subscript"/>
        </w:rPr>
        <w:t>оп</w:t>
      </w:r>
      <w:proofErr w:type="spellEnd"/>
      <w:r w:rsidRPr="00715840">
        <w:rPr>
          <w:rFonts w:ascii="Times New Roman" w:hAnsi="Times New Roman" w:cs="Times New Roman"/>
          <w:color w:val="000000" w:themeColor="text1"/>
          <w:sz w:val="28"/>
          <w:szCs w:val="28"/>
          <w:vertAlign w:val="subscript"/>
        </w:rPr>
        <w:t xml:space="preserve"> </w:t>
      </w:r>
      <w:r w:rsidRPr="00715840">
        <w:rPr>
          <w:rFonts w:ascii="Times New Roman" w:hAnsi="Times New Roman" w:cs="Times New Roman"/>
          <w:color w:val="000000" w:themeColor="text1"/>
          <w:sz w:val="28"/>
          <w:szCs w:val="28"/>
        </w:rPr>
        <w:t>в см); 2 — допоміжні лінії для обліку відмінностей у діаметрах опорного та досліджуваного пластів (шифр кривих —</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rPr>
        <w:t xml:space="preserve"> у см). На </w:t>
      </w:r>
      <w:r w:rsidR="006C2186">
        <w:rPr>
          <w:rFonts w:ascii="Times New Roman" w:hAnsi="Times New Roman" w:cs="Times New Roman"/>
          <w:color w:val="000000" w:themeColor="text1"/>
          <w:sz w:val="28"/>
          <w:szCs w:val="28"/>
        </w:rPr>
        <w:t>рису</w:t>
      </w:r>
      <w:r w:rsidRPr="00715840">
        <w:rPr>
          <w:rFonts w:ascii="Times New Roman" w:hAnsi="Times New Roman" w:cs="Times New Roman"/>
          <w:color w:val="000000" w:themeColor="text1"/>
          <w:sz w:val="28"/>
          <w:szCs w:val="28"/>
        </w:rPr>
        <w:t>нку показані приклади розв</w:t>
      </w:r>
      <w:r w:rsidR="00116443">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 xml:space="preserve">язання наступних задач. Задача 1: </w:t>
      </w:r>
      <w:proofErr w:type="spellStart"/>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 xml:space="preserve">=0,5; </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vertAlign w:val="subscript"/>
        </w:rPr>
        <w:t xml:space="preserve">, </w:t>
      </w:r>
      <w:proofErr w:type="spellStart"/>
      <w:r w:rsidRPr="00715840">
        <w:rPr>
          <w:rFonts w:ascii="Times New Roman" w:hAnsi="Times New Roman" w:cs="Times New Roman"/>
          <w:color w:val="000000" w:themeColor="text1"/>
          <w:sz w:val="28"/>
          <w:szCs w:val="28"/>
          <w:vertAlign w:val="subscript"/>
        </w:rPr>
        <w:t>оп</w:t>
      </w:r>
      <w:proofErr w:type="spellEnd"/>
      <w:r w:rsidRPr="00715840">
        <w:rPr>
          <w:rFonts w:ascii="Times New Roman" w:hAnsi="Times New Roman" w:cs="Times New Roman"/>
          <w:color w:val="000000" w:themeColor="text1"/>
          <w:sz w:val="28"/>
          <w:szCs w:val="28"/>
        </w:rPr>
        <w:t xml:space="preserve">=21 см; </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rPr>
        <w:t xml:space="preserve">=25 см; </w:t>
      </w:r>
      <w:proofErr w:type="spellStart"/>
      <w:r w:rsidRPr="00715840">
        <w:rPr>
          <w:rFonts w:ascii="Times New Roman" w:hAnsi="Times New Roman" w:cs="Times New Roman"/>
          <w:color w:val="000000" w:themeColor="text1"/>
          <w:sz w:val="28"/>
          <w:szCs w:val="28"/>
        </w:rPr>
        <w:t>а→б→в→г→д</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пНГК</w:t>
      </w:r>
      <w:proofErr w:type="spellEnd"/>
      <w:r w:rsidRPr="00715840">
        <w:rPr>
          <w:rFonts w:ascii="Times New Roman" w:hAnsi="Times New Roman" w:cs="Times New Roman"/>
          <w:color w:val="000000" w:themeColor="text1"/>
          <w:sz w:val="28"/>
          <w:szCs w:val="28"/>
        </w:rPr>
        <w:t xml:space="preserve">=6%. Задача 2: </w:t>
      </w:r>
      <w:proofErr w:type="spellStart"/>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proofErr w:type="spellEnd"/>
      <w:r w:rsidRPr="00715840">
        <w:rPr>
          <w:rFonts w:ascii="Times New Roman" w:hAnsi="Times New Roman" w:cs="Times New Roman"/>
          <w:color w:val="000000" w:themeColor="text1"/>
          <w:sz w:val="28"/>
          <w:szCs w:val="28"/>
        </w:rPr>
        <w:t xml:space="preserve">=0,39; </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vertAlign w:val="subscript"/>
        </w:rPr>
        <w:t xml:space="preserve">, </w:t>
      </w:r>
      <w:proofErr w:type="spellStart"/>
      <w:r w:rsidRPr="00715840">
        <w:rPr>
          <w:rFonts w:ascii="Times New Roman" w:hAnsi="Times New Roman" w:cs="Times New Roman"/>
          <w:color w:val="000000" w:themeColor="text1"/>
          <w:sz w:val="28"/>
          <w:szCs w:val="28"/>
          <w:vertAlign w:val="subscript"/>
        </w:rPr>
        <w:t>оп</w:t>
      </w:r>
      <w:proofErr w:type="spellEnd"/>
      <w:r w:rsidRPr="00715840">
        <w:rPr>
          <w:rFonts w:ascii="Times New Roman" w:hAnsi="Times New Roman" w:cs="Times New Roman"/>
          <w:color w:val="000000" w:themeColor="text1"/>
          <w:sz w:val="28"/>
          <w:szCs w:val="28"/>
        </w:rPr>
        <w:t>=</w:t>
      </w:r>
      <w:proofErr w:type="spellStart"/>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proofErr w:type="spellEnd"/>
      <w:r w:rsidRPr="00715840">
        <w:rPr>
          <w:rFonts w:ascii="Times New Roman" w:hAnsi="Times New Roman" w:cs="Times New Roman"/>
          <w:color w:val="000000" w:themeColor="text1"/>
          <w:sz w:val="28"/>
          <w:szCs w:val="28"/>
        </w:rPr>
        <w:t xml:space="preserve">=15 см; </w:t>
      </w:r>
      <w:proofErr w:type="spellStart"/>
      <w:r w:rsidRPr="00715840">
        <w:rPr>
          <w:rFonts w:ascii="Times New Roman" w:hAnsi="Times New Roman" w:cs="Times New Roman"/>
          <w:color w:val="000000" w:themeColor="text1"/>
          <w:sz w:val="28"/>
          <w:szCs w:val="28"/>
        </w:rPr>
        <w:t>в→ж→з</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пНГК</w:t>
      </w:r>
      <w:proofErr w:type="spellEnd"/>
      <w:r w:rsidRPr="00715840">
        <w:rPr>
          <w:rFonts w:ascii="Times New Roman" w:hAnsi="Times New Roman" w:cs="Times New Roman"/>
          <w:color w:val="000000" w:themeColor="text1"/>
          <w:sz w:val="28"/>
          <w:szCs w:val="28"/>
        </w:rPr>
        <w:t>=10%.</w:t>
      </w:r>
    </w:p>
    <w:p w14:paraId="694445D4" w14:textId="77777777" w:rsidR="00116443" w:rsidRDefault="00116443" w:rsidP="00116443">
      <w:pPr>
        <w:tabs>
          <w:tab w:val="left" w:pos="6530"/>
        </w:tabs>
        <w:spacing w:after="0" w:line="360" w:lineRule="auto"/>
        <w:ind w:firstLine="709"/>
        <w:contextualSpacing/>
        <w:jc w:val="both"/>
        <w:rPr>
          <w:rFonts w:ascii="Times New Roman" w:hAnsi="Times New Roman" w:cs="Times New Roman"/>
          <w:color w:val="000000" w:themeColor="text1"/>
          <w:sz w:val="28"/>
          <w:szCs w:val="28"/>
        </w:rPr>
      </w:pPr>
    </w:p>
    <w:p w14:paraId="0D5D790E" w14:textId="20B5A418" w:rsidR="00116443" w:rsidRPr="00715840" w:rsidRDefault="00116443" w:rsidP="00116443">
      <w:pPr>
        <w:tabs>
          <w:tab w:val="left" w:pos="6530"/>
        </w:tabs>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 рис</w:t>
      </w:r>
      <w:r>
        <w:rPr>
          <w:rFonts w:ascii="Times New Roman" w:hAnsi="Times New Roman" w:cs="Times New Roman"/>
          <w:color w:val="000000" w:themeColor="text1"/>
          <w:sz w:val="28"/>
          <w:szCs w:val="28"/>
        </w:rPr>
        <w:t>унку</w:t>
      </w:r>
      <w:r w:rsidRPr="00715840">
        <w:rPr>
          <w:rFonts w:ascii="Times New Roman" w:hAnsi="Times New Roman" w:cs="Times New Roman"/>
          <w:color w:val="000000" w:themeColor="text1"/>
          <w:sz w:val="28"/>
          <w:szCs w:val="28"/>
        </w:rPr>
        <w:t xml:space="preserve"> 1.12 показано приклад </w:t>
      </w:r>
      <w:proofErr w:type="spellStart"/>
      <w:r w:rsidRPr="00715840">
        <w:rPr>
          <w:rFonts w:ascii="Times New Roman" w:hAnsi="Times New Roman" w:cs="Times New Roman"/>
          <w:color w:val="000000" w:themeColor="text1"/>
          <w:sz w:val="28"/>
          <w:szCs w:val="28"/>
        </w:rPr>
        <w:t>визначеня</w:t>
      </w:r>
      <w:proofErr w:type="spellEnd"/>
      <w:r w:rsidRPr="00715840">
        <w:rPr>
          <w:rFonts w:ascii="Times New Roman" w:hAnsi="Times New Roman" w:cs="Times New Roman"/>
          <w:color w:val="000000" w:themeColor="text1"/>
          <w:sz w:val="28"/>
          <w:szCs w:val="28"/>
        </w:rPr>
        <w:t xml:space="preserve"> пористості за даними апаратури РК4-841. З діаграми (рис</w:t>
      </w:r>
      <w:r>
        <w:rPr>
          <w:rFonts w:ascii="Times New Roman" w:hAnsi="Times New Roman" w:cs="Times New Roman"/>
          <w:color w:val="000000" w:themeColor="text1"/>
          <w:sz w:val="28"/>
          <w:szCs w:val="28"/>
        </w:rPr>
        <w:t>унок</w:t>
      </w:r>
      <w:r w:rsidRPr="00715840">
        <w:rPr>
          <w:rFonts w:ascii="Times New Roman" w:hAnsi="Times New Roman" w:cs="Times New Roman"/>
          <w:color w:val="000000" w:themeColor="text1"/>
          <w:sz w:val="28"/>
          <w:szCs w:val="28"/>
        </w:rPr>
        <w:t xml:space="preserve">. 1.12, а) беремо значення А. За </w:t>
      </w:r>
      <w:proofErr w:type="spellStart"/>
      <w:r w:rsidRPr="00715840">
        <w:rPr>
          <w:rFonts w:ascii="Times New Roman" w:hAnsi="Times New Roman" w:cs="Times New Roman"/>
          <w:color w:val="000000" w:themeColor="text1"/>
          <w:sz w:val="28"/>
          <w:szCs w:val="28"/>
        </w:rPr>
        <w:t>градуювальної</w:t>
      </w:r>
      <w:proofErr w:type="spellEnd"/>
      <w:r w:rsidRPr="00715840">
        <w:rPr>
          <w:rFonts w:ascii="Times New Roman" w:hAnsi="Times New Roman" w:cs="Times New Roman"/>
          <w:color w:val="000000" w:themeColor="text1"/>
          <w:sz w:val="28"/>
          <w:szCs w:val="28"/>
        </w:rPr>
        <w:t xml:space="preserve"> залежності A=f(</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визначаємо значення пористості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пк</w:t>
      </w:r>
      <w:proofErr w:type="spellEnd"/>
      <w:r w:rsidRPr="00715840">
        <w:rPr>
          <w:rFonts w:ascii="Times New Roman" w:hAnsi="Times New Roman" w:cs="Times New Roman"/>
          <w:color w:val="000000" w:themeColor="text1"/>
          <w:sz w:val="28"/>
          <w:szCs w:val="28"/>
        </w:rPr>
        <w:t xml:space="preserve">. Поправки у значенні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пк</w:t>
      </w:r>
      <w:proofErr w:type="spellEnd"/>
      <w:r w:rsidRPr="00715840">
        <w:rPr>
          <w:rFonts w:ascii="Times New Roman" w:hAnsi="Times New Roman" w:cs="Times New Roman"/>
          <w:color w:val="000000" w:themeColor="text1"/>
          <w:sz w:val="28"/>
          <w:szCs w:val="28"/>
        </w:rPr>
        <w:t xml:space="preserve"> за вплив свердловинних умов вимірювань записуємо по номограмі рис</w:t>
      </w:r>
      <w:r>
        <w:rPr>
          <w:rFonts w:ascii="Times New Roman" w:hAnsi="Times New Roman" w:cs="Times New Roman"/>
          <w:color w:val="000000" w:themeColor="text1"/>
          <w:sz w:val="28"/>
          <w:szCs w:val="28"/>
        </w:rPr>
        <w:t>унку</w:t>
      </w:r>
      <w:r w:rsidRPr="00715840">
        <w:rPr>
          <w:rFonts w:ascii="Times New Roman" w:hAnsi="Times New Roman" w:cs="Times New Roman"/>
          <w:color w:val="000000" w:themeColor="text1"/>
          <w:sz w:val="28"/>
          <w:szCs w:val="28"/>
        </w:rPr>
        <w:t xml:space="preserve"> 1.12, б. Завершальним етапом обробки по палетках є значення пористості пласта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Тому допускається, що його літологічний склад відповідає вапняку СаСО</w:t>
      </w:r>
      <w:r w:rsidRPr="00715840">
        <w:rPr>
          <w:rFonts w:ascii="Times New Roman" w:hAnsi="Times New Roman" w:cs="Times New Roman"/>
          <w:color w:val="000000" w:themeColor="text1"/>
          <w:sz w:val="28"/>
          <w:szCs w:val="28"/>
          <w:vertAlign w:val="subscript"/>
        </w:rPr>
        <w:t>3</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[8</w:t>
      </w:r>
      <w:r w:rsidR="003E0C91">
        <w:rPr>
          <w:rFonts w:ascii="Times New Roman" w:hAnsi="Times New Roman" w:cs="Times New Roman"/>
          <w:color w:val="000000" w:themeColor="text1"/>
          <w:sz w:val="28"/>
          <w:szCs w:val="28"/>
        </w:rPr>
        <w:t>, 9</w:t>
      </w:r>
      <w:r w:rsidR="003E0C91"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52A3FA65" w14:textId="77777777"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p>
    <w:p w14:paraId="77C9D62C" w14:textId="77777777" w:rsidR="00475C39" w:rsidRPr="00715840" w:rsidRDefault="00475C39" w:rsidP="00116443">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14:anchorId="2A0487CE" wp14:editId="7405CDE2">
            <wp:extent cx="2658530" cy="4876800"/>
            <wp:effectExtent l="0" t="0" r="8890" b="0"/>
            <wp:docPr id="10"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a:srcRect l="14260" r="13941"/>
                    <a:stretch/>
                  </pic:blipFill>
                  <pic:spPr bwMode="auto">
                    <a:xfrm>
                      <a:off x="0" y="0"/>
                      <a:ext cx="2689391" cy="4933411"/>
                    </a:xfrm>
                    <a:prstGeom prst="rect">
                      <a:avLst/>
                    </a:prstGeom>
                    <a:ln>
                      <a:noFill/>
                    </a:ln>
                    <a:extLst>
                      <a:ext uri="{53640926-AAD7-44D8-BBD7-CCE9431645EC}">
                        <a14:shadowObscured xmlns:a14="http://schemas.microsoft.com/office/drawing/2010/main"/>
                      </a:ext>
                    </a:extLst>
                  </pic:spPr>
                </pic:pic>
              </a:graphicData>
            </a:graphic>
          </wp:inline>
        </w:drawing>
      </w:r>
    </w:p>
    <w:p w14:paraId="152A3BE4" w14:textId="77777777" w:rsidR="00E1002D"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14:paraId="10484E82" w14:textId="5FDBFF91" w:rsidR="00475C39" w:rsidRPr="00715840" w:rsidRDefault="00475C39" w:rsidP="006C2186">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Рис. 1.12. Приклад визначення пористості </w:t>
      </w:r>
      <w:proofErr w:type="spellStart"/>
      <w:r w:rsidRPr="00715840">
        <w:rPr>
          <w:rFonts w:ascii="Times New Roman" w:hAnsi="Times New Roman" w:cs="Times New Roman"/>
          <w:color w:val="000000" w:themeColor="text1"/>
          <w:sz w:val="28"/>
          <w:szCs w:val="28"/>
        </w:rPr>
        <w:t>k</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rPr>
        <w:t xml:space="preserve"> за даними 2ННКТ (за В. Н. Івановим)</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[8]</w:t>
      </w:r>
    </w:p>
    <w:p w14:paraId="40F878F0" w14:textId="50DFCA34" w:rsidR="00475C39" w:rsidRPr="00715840" w:rsidRDefault="00116443" w:rsidP="006C2186">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А</w:t>
      </w:r>
      <w:r w:rsidR="00475C39" w:rsidRPr="00715840">
        <w:rPr>
          <w:rFonts w:ascii="Times New Roman" w:hAnsi="Times New Roman" w:cs="Times New Roman"/>
          <w:color w:val="000000" w:themeColor="text1"/>
          <w:sz w:val="28"/>
          <w:szCs w:val="28"/>
        </w:rPr>
        <w:t xml:space="preserve">- каротажні діаграми; б- номограма поправок для необсадженої свердловини. Дано: </w:t>
      </w:r>
      <w:proofErr w:type="spellStart"/>
      <w:r w:rsidR="00475C39" w:rsidRPr="00715840">
        <w:rPr>
          <w:rFonts w:ascii="Times New Roman" w:hAnsi="Times New Roman" w:cs="Times New Roman"/>
          <w:color w:val="000000" w:themeColor="text1"/>
          <w:sz w:val="28"/>
          <w:szCs w:val="28"/>
        </w:rPr>
        <w:t>k</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vertAlign w:val="subscript"/>
        </w:rPr>
        <w:t>. к</w:t>
      </w:r>
      <w:r w:rsidR="00475C39" w:rsidRPr="00715840">
        <w:rPr>
          <w:rFonts w:ascii="Times New Roman" w:hAnsi="Times New Roman" w:cs="Times New Roman"/>
          <w:color w:val="000000" w:themeColor="text1"/>
          <w:sz w:val="28"/>
          <w:szCs w:val="28"/>
        </w:rPr>
        <w:t xml:space="preserve"> = 16,4%; d</w:t>
      </w:r>
      <w:r w:rsidR="00475C39" w:rsidRPr="00715840">
        <w:rPr>
          <w:rFonts w:ascii="Times New Roman" w:hAnsi="Times New Roman" w:cs="Times New Roman"/>
          <w:color w:val="000000" w:themeColor="text1"/>
          <w:sz w:val="28"/>
          <w:szCs w:val="28"/>
          <w:vertAlign w:val="subscript"/>
        </w:rPr>
        <w:t>c</w:t>
      </w:r>
      <w:r w:rsidR="00475C39" w:rsidRPr="00715840">
        <w:rPr>
          <w:rFonts w:ascii="Times New Roman" w:hAnsi="Times New Roman" w:cs="Times New Roman"/>
          <w:color w:val="000000" w:themeColor="text1"/>
          <w:sz w:val="28"/>
          <w:szCs w:val="28"/>
        </w:rPr>
        <w:t xml:space="preserve">=220 мм; </w:t>
      </w:r>
      <w:r w:rsidR="00475C39" w:rsidRPr="00715840">
        <w:rPr>
          <w:rFonts w:ascii="Times New Roman" w:hAnsi="Times New Roman" w:cs="Times New Roman"/>
          <w:color w:val="000000" w:themeColor="text1"/>
          <w:sz w:val="28"/>
          <w:szCs w:val="28"/>
          <w:lang w:val="en-US"/>
        </w:rPr>
        <w:t>h</w:t>
      </w:r>
      <w:r w:rsidR="00475C39" w:rsidRPr="00715840">
        <w:rPr>
          <w:rFonts w:ascii="Times New Roman" w:hAnsi="Times New Roman" w:cs="Times New Roman"/>
          <w:color w:val="000000" w:themeColor="text1"/>
          <w:sz w:val="28"/>
          <w:szCs w:val="28"/>
          <w:vertAlign w:val="subscript"/>
        </w:rPr>
        <w:t>ГК</w:t>
      </w:r>
      <w:r w:rsidR="00475C39" w:rsidRPr="00715840">
        <w:rPr>
          <w:rFonts w:ascii="Times New Roman" w:hAnsi="Times New Roman" w:cs="Times New Roman"/>
          <w:color w:val="000000" w:themeColor="text1"/>
          <w:sz w:val="28"/>
          <w:szCs w:val="28"/>
        </w:rPr>
        <w:t xml:space="preserve"> = 18 мм; C</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=C</w:t>
      </w:r>
      <w:r w:rsidR="00475C39" w:rsidRPr="00715840">
        <w:rPr>
          <w:rFonts w:ascii="Times New Roman" w:hAnsi="Times New Roman" w:cs="Times New Roman"/>
          <w:color w:val="000000" w:themeColor="text1"/>
          <w:sz w:val="28"/>
          <w:szCs w:val="28"/>
          <w:vertAlign w:val="subscript"/>
        </w:rPr>
        <w:t>С</w:t>
      </w:r>
      <w:r w:rsidR="00475C39" w:rsidRPr="00715840">
        <w:rPr>
          <w:rFonts w:ascii="Times New Roman" w:hAnsi="Times New Roman" w:cs="Times New Roman"/>
          <w:color w:val="000000" w:themeColor="text1"/>
          <w:sz w:val="28"/>
          <w:szCs w:val="28"/>
        </w:rPr>
        <w:t xml:space="preserve">=80 г/л; </w:t>
      </w:r>
      <w:proofErr w:type="spellStart"/>
      <w:r w:rsidR="00475C39" w:rsidRPr="00715840">
        <w:rPr>
          <w:rFonts w:ascii="Times New Roman" w:hAnsi="Times New Roman" w:cs="Times New Roman"/>
          <w:color w:val="000000" w:themeColor="text1"/>
          <w:sz w:val="28"/>
          <w:szCs w:val="28"/>
        </w:rPr>
        <w:t>δ</w:t>
      </w:r>
      <w:r w:rsidR="00475C39" w:rsidRPr="00715840">
        <w:rPr>
          <w:rFonts w:ascii="Times New Roman" w:hAnsi="Times New Roman" w:cs="Times New Roman"/>
          <w:color w:val="000000" w:themeColor="text1"/>
          <w:sz w:val="28"/>
          <w:szCs w:val="28"/>
          <w:vertAlign w:val="subscript"/>
        </w:rPr>
        <w:t>С</w:t>
      </w:r>
      <w:proofErr w:type="spellEnd"/>
      <w:r w:rsidR="00475C39" w:rsidRPr="00715840">
        <w:rPr>
          <w:rFonts w:ascii="Times New Roman" w:hAnsi="Times New Roman" w:cs="Times New Roman"/>
          <w:color w:val="000000" w:themeColor="text1"/>
          <w:sz w:val="28"/>
          <w:szCs w:val="28"/>
        </w:rPr>
        <w:t xml:space="preserve"> = 1,5 г/см</w:t>
      </w:r>
      <w:r w:rsidR="00475C39" w:rsidRPr="00715840">
        <w:rPr>
          <w:rFonts w:ascii="Times New Roman" w:hAnsi="Times New Roman" w:cs="Times New Roman"/>
          <w:color w:val="000000" w:themeColor="text1"/>
          <w:sz w:val="28"/>
          <w:szCs w:val="28"/>
          <w:vertAlign w:val="superscript"/>
        </w:rPr>
        <w:t>3</w:t>
      </w:r>
      <w:r w:rsidR="00475C39" w:rsidRPr="00715840">
        <w:rPr>
          <w:rFonts w:ascii="Times New Roman" w:hAnsi="Times New Roman" w:cs="Times New Roman"/>
          <w:color w:val="000000" w:themeColor="text1"/>
          <w:sz w:val="28"/>
          <w:szCs w:val="28"/>
        </w:rPr>
        <w:t xml:space="preserve">; р = 75 </w:t>
      </w:r>
      <w:proofErr w:type="spellStart"/>
      <w:r w:rsidR="00475C39" w:rsidRPr="00715840">
        <w:rPr>
          <w:rFonts w:ascii="Times New Roman" w:hAnsi="Times New Roman" w:cs="Times New Roman"/>
          <w:color w:val="000000" w:themeColor="text1"/>
          <w:sz w:val="28"/>
          <w:szCs w:val="28"/>
        </w:rPr>
        <w:t>М</w:t>
      </w:r>
      <w:r w:rsidRPr="00715840">
        <w:rPr>
          <w:rFonts w:ascii="Times New Roman" w:hAnsi="Times New Roman" w:cs="Times New Roman"/>
          <w:color w:val="000000" w:themeColor="text1"/>
          <w:sz w:val="28"/>
          <w:szCs w:val="28"/>
        </w:rPr>
        <w:t>п</w:t>
      </w:r>
      <w:r w:rsidR="00475C39" w:rsidRPr="00715840">
        <w:rPr>
          <w:rFonts w:ascii="Times New Roman" w:hAnsi="Times New Roman" w:cs="Times New Roman"/>
          <w:color w:val="000000" w:themeColor="text1"/>
          <w:sz w:val="28"/>
          <w:szCs w:val="28"/>
        </w:rPr>
        <w:t>а</w:t>
      </w:r>
      <w:proofErr w:type="spellEnd"/>
      <w:r w:rsidR="00475C39" w:rsidRPr="00715840">
        <w:rPr>
          <w:rFonts w:ascii="Times New Roman" w:hAnsi="Times New Roman" w:cs="Times New Roman"/>
          <w:color w:val="000000" w:themeColor="text1"/>
          <w:sz w:val="28"/>
          <w:szCs w:val="28"/>
        </w:rPr>
        <w:t xml:space="preserve">; Т=175 °С. Відповідь: </w:t>
      </w:r>
      <w:proofErr w:type="spellStart"/>
      <w:r w:rsidR="00475C39" w:rsidRPr="00715840">
        <w:rPr>
          <w:rFonts w:ascii="Times New Roman" w:hAnsi="Times New Roman" w:cs="Times New Roman"/>
          <w:color w:val="000000" w:themeColor="text1"/>
          <w:sz w:val="28"/>
          <w:szCs w:val="28"/>
        </w:rPr>
        <w:t>k</w:t>
      </w:r>
      <w:r w:rsidR="00475C39" w:rsidRPr="00715840">
        <w:rPr>
          <w:rFonts w:ascii="Times New Roman" w:hAnsi="Times New Roman" w:cs="Times New Roman"/>
          <w:color w:val="000000" w:themeColor="text1"/>
          <w:sz w:val="28"/>
          <w:szCs w:val="28"/>
          <w:vertAlign w:val="subscript"/>
        </w:rPr>
        <w:t>п</w:t>
      </w:r>
      <w:proofErr w:type="spellEnd"/>
      <w:r w:rsidR="00475C39" w:rsidRPr="00715840">
        <w:rPr>
          <w:rFonts w:ascii="Times New Roman" w:hAnsi="Times New Roman" w:cs="Times New Roman"/>
          <w:color w:val="000000" w:themeColor="text1"/>
          <w:sz w:val="28"/>
          <w:szCs w:val="28"/>
        </w:rPr>
        <w:t xml:space="preserve"> = 17%</w:t>
      </w:r>
    </w:p>
    <w:p w14:paraId="380AB15E" w14:textId="0415B77C" w:rsidR="00E1002D" w:rsidRDefault="00E1002D" w:rsidP="00116443">
      <w:pPr>
        <w:spacing w:after="160" w:line="259"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r w:rsidR="00116443">
        <w:rPr>
          <w:rFonts w:ascii="Times New Roman" w:hAnsi="Times New Roman" w:cs="Times New Roman"/>
          <w:color w:val="000000" w:themeColor="text1"/>
          <w:sz w:val="28"/>
          <w:szCs w:val="28"/>
        </w:rPr>
        <w:lastRenderedPageBreak/>
        <w:t>Висновки по розділу1.</w:t>
      </w:r>
    </w:p>
    <w:p w14:paraId="7857922B" w14:textId="77777777" w:rsidR="00116443" w:rsidRPr="00116443" w:rsidRDefault="00116443" w:rsidP="00116443">
      <w:pPr>
        <w:spacing w:after="0" w:line="360" w:lineRule="auto"/>
        <w:ind w:firstLine="709"/>
        <w:jc w:val="both"/>
        <w:rPr>
          <w:rFonts w:ascii="Times New Roman" w:hAnsi="Times New Roman" w:cs="Times New Roman"/>
          <w:color w:val="000000" w:themeColor="text1"/>
          <w:sz w:val="28"/>
          <w:szCs w:val="28"/>
        </w:rPr>
      </w:pPr>
      <w:r w:rsidRPr="00116443">
        <w:rPr>
          <w:rFonts w:ascii="Times New Roman" w:hAnsi="Times New Roman" w:cs="Times New Roman"/>
          <w:color w:val="000000" w:themeColor="text1"/>
          <w:sz w:val="28"/>
          <w:szCs w:val="28"/>
        </w:rPr>
        <w:t xml:space="preserve">У розділі узагальнено основні уявлення про коефіцієнт пористості як один із визначальних параметрів, що характеризує ємнісні властивості гірських порід і безпосередньо впливає на оцінку їх колекторських властивостей. Показано, що величина пористості залежить від генезису порід, їх літологічного складу, структури, текстури, ступеня цементації, а також від розвитку первинної та вторинної пористості. Розглянуто різні типи пористості та встановлено їх роль у формуванні </w:t>
      </w:r>
      <w:proofErr w:type="spellStart"/>
      <w:r w:rsidRPr="00116443">
        <w:rPr>
          <w:rFonts w:ascii="Times New Roman" w:hAnsi="Times New Roman" w:cs="Times New Roman"/>
          <w:color w:val="000000" w:themeColor="text1"/>
          <w:sz w:val="28"/>
          <w:szCs w:val="28"/>
        </w:rPr>
        <w:t>фільтраційно</w:t>
      </w:r>
      <w:proofErr w:type="spellEnd"/>
      <w:r w:rsidRPr="00116443">
        <w:rPr>
          <w:rFonts w:ascii="Times New Roman" w:hAnsi="Times New Roman" w:cs="Times New Roman"/>
          <w:color w:val="000000" w:themeColor="text1"/>
          <w:sz w:val="28"/>
          <w:szCs w:val="28"/>
        </w:rPr>
        <w:t>-ємнісних характеристик колекторів.</w:t>
      </w:r>
    </w:p>
    <w:p w14:paraId="528F81D1" w14:textId="77777777" w:rsidR="00116443" w:rsidRPr="00116443" w:rsidRDefault="00116443" w:rsidP="00116443">
      <w:pPr>
        <w:spacing w:after="0" w:line="360" w:lineRule="auto"/>
        <w:ind w:firstLine="709"/>
        <w:jc w:val="both"/>
        <w:rPr>
          <w:rFonts w:ascii="Times New Roman" w:hAnsi="Times New Roman" w:cs="Times New Roman"/>
          <w:color w:val="000000" w:themeColor="text1"/>
          <w:sz w:val="28"/>
          <w:szCs w:val="28"/>
        </w:rPr>
      </w:pPr>
      <w:r w:rsidRPr="00116443">
        <w:rPr>
          <w:rFonts w:ascii="Times New Roman" w:hAnsi="Times New Roman" w:cs="Times New Roman"/>
          <w:color w:val="000000" w:themeColor="text1"/>
          <w:sz w:val="28"/>
          <w:szCs w:val="28"/>
        </w:rPr>
        <w:t>Проаналізовано основні методи визначення коефіцієнта пористості за даними геофізичних досліджень свердловин, зокрема електричні, акустичні, радіоактивні та інші методи каротажу. Встановлено, що кожен із методів ґрунтується на різних фізичних принципах і має власні обмеження, що зумовлює можливі розбіжності в отриманих результатах.</w:t>
      </w:r>
    </w:p>
    <w:p w14:paraId="6674150D" w14:textId="77777777" w:rsidR="00116443" w:rsidRPr="00116443" w:rsidRDefault="00116443" w:rsidP="00116443">
      <w:pPr>
        <w:spacing w:after="0" w:line="360" w:lineRule="auto"/>
        <w:ind w:firstLine="709"/>
        <w:jc w:val="both"/>
        <w:rPr>
          <w:rFonts w:ascii="Times New Roman" w:hAnsi="Times New Roman" w:cs="Times New Roman"/>
          <w:color w:val="000000" w:themeColor="text1"/>
          <w:sz w:val="28"/>
          <w:szCs w:val="28"/>
        </w:rPr>
      </w:pPr>
      <w:r w:rsidRPr="00116443">
        <w:rPr>
          <w:rFonts w:ascii="Times New Roman" w:hAnsi="Times New Roman" w:cs="Times New Roman"/>
          <w:color w:val="000000" w:themeColor="text1"/>
          <w:sz w:val="28"/>
          <w:szCs w:val="28"/>
        </w:rPr>
        <w:t xml:space="preserve">Показано, що достовірність визначення пористості підвищується за умов комплексного використання декількох методів ГДС та їх узгодження з даними лабораторних досліджень </w:t>
      </w:r>
      <w:proofErr w:type="spellStart"/>
      <w:r w:rsidRPr="00116443">
        <w:rPr>
          <w:rFonts w:ascii="Times New Roman" w:hAnsi="Times New Roman" w:cs="Times New Roman"/>
          <w:color w:val="000000" w:themeColor="text1"/>
          <w:sz w:val="28"/>
          <w:szCs w:val="28"/>
        </w:rPr>
        <w:t>кернового</w:t>
      </w:r>
      <w:proofErr w:type="spellEnd"/>
      <w:r w:rsidRPr="00116443">
        <w:rPr>
          <w:rFonts w:ascii="Times New Roman" w:hAnsi="Times New Roman" w:cs="Times New Roman"/>
          <w:color w:val="000000" w:themeColor="text1"/>
          <w:sz w:val="28"/>
          <w:szCs w:val="28"/>
        </w:rPr>
        <w:t xml:space="preserve"> матеріалу. Отже, ефективне визначення коефіцієнта пористості потребує поєднання різних підходів і подальшої статистичної обробки результатів для забезпечення їх надійності та інформативності.</w:t>
      </w:r>
    </w:p>
    <w:p w14:paraId="502CB85C" w14:textId="77777777" w:rsidR="00116443" w:rsidRDefault="00116443" w:rsidP="00116443">
      <w:pPr>
        <w:spacing w:after="160" w:line="259" w:lineRule="auto"/>
        <w:jc w:val="both"/>
        <w:rPr>
          <w:rFonts w:ascii="Times New Roman" w:hAnsi="Times New Roman" w:cs="Times New Roman"/>
          <w:color w:val="000000" w:themeColor="text1"/>
          <w:sz w:val="28"/>
          <w:szCs w:val="28"/>
        </w:rPr>
      </w:pPr>
    </w:p>
    <w:p w14:paraId="22357406" w14:textId="77777777" w:rsidR="00116443" w:rsidRDefault="00116443">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0D434349" w14:textId="388AC69A" w:rsidR="00D02403" w:rsidRPr="00715840" w:rsidRDefault="00D02403" w:rsidP="00E1002D">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2</w:t>
      </w:r>
      <w:r w:rsidR="00E1002D">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МАТЕМАТИЧН</w:t>
      </w:r>
      <w:r w:rsidR="006C2186">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z w:val="28"/>
          <w:szCs w:val="28"/>
        </w:rPr>
        <w:t xml:space="preserve"> СТАТИСТИК</w:t>
      </w:r>
      <w:r w:rsidR="006C2186">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z w:val="28"/>
          <w:szCs w:val="28"/>
        </w:rPr>
        <w:t xml:space="preserve"> </w:t>
      </w:r>
      <w:r w:rsidR="00831493">
        <w:rPr>
          <w:rFonts w:ascii="Times New Roman" w:hAnsi="Times New Roman" w:cs="Times New Roman"/>
          <w:color w:val="000000" w:themeColor="text1"/>
          <w:sz w:val="28"/>
          <w:szCs w:val="28"/>
        </w:rPr>
        <w:t>–</w:t>
      </w:r>
      <w:r w:rsidR="006C2186">
        <w:rPr>
          <w:rFonts w:ascii="Times New Roman" w:hAnsi="Times New Roman" w:cs="Times New Roman"/>
          <w:color w:val="000000" w:themeColor="text1"/>
          <w:sz w:val="28"/>
          <w:szCs w:val="28"/>
        </w:rPr>
        <w:t xml:space="preserve"> СПОСІБ</w:t>
      </w:r>
      <w:r w:rsidRPr="00715840">
        <w:rPr>
          <w:rFonts w:ascii="Times New Roman" w:hAnsi="Times New Roman" w:cs="Times New Roman"/>
          <w:color w:val="000000" w:themeColor="text1"/>
          <w:sz w:val="28"/>
          <w:szCs w:val="28"/>
        </w:rPr>
        <w:t xml:space="preserve"> ОЦІНКИ ГЕОЛОГО-ГЕОФІЗИЧНИХ ДАНИХ</w:t>
      </w:r>
    </w:p>
    <w:p w14:paraId="6878FCB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14:paraId="0483F757" w14:textId="77777777" w:rsidR="00D02403" w:rsidRPr="001130EA" w:rsidRDefault="00D02403" w:rsidP="00794DA4">
      <w:pPr>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2.1 Основні поняття математичної статистики</w:t>
      </w:r>
    </w:p>
    <w:p w14:paraId="55B46593"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7C306E32" w14:textId="395506FA"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t xml:space="preserve">Геологія належить до наук, що базуються не на суцільних, а на обмежених спостереженнях, які часто супроводжуються значною невизначеністю. У зв’язку з цим важливе місце в обробці даних </w:t>
      </w:r>
      <w:proofErr w:type="spellStart"/>
      <w:r w:rsidRPr="00831493">
        <w:rPr>
          <w:rFonts w:ascii="Times New Roman" w:hAnsi="Times New Roman" w:cs="Times New Roman"/>
          <w:color w:val="000000" w:themeColor="text1"/>
          <w:sz w:val="28"/>
          <w:szCs w:val="28"/>
        </w:rPr>
        <w:t>нафтогазогеологічних</w:t>
      </w:r>
      <w:proofErr w:type="spellEnd"/>
      <w:r w:rsidRPr="00831493">
        <w:rPr>
          <w:rFonts w:ascii="Times New Roman" w:hAnsi="Times New Roman" w:cs="Times New Roman"/>
          <w:color w:val="000000" w:themeColor="text1"/>
          <w:sz w:val="28"/>
          <w:szCs w:val="28"/>
        </w:rPr>
        <w:t xml:space="preserve"> досліджень посідає математична статистика. Вона вивчає методи впорядкування, фіксації, опису, аналізу та використання статистичної інформації для отримання науково обґрунтованих і практично значущих висновків. Статистичні дані формуються як результат спостережень за масовими явищами. Методи їх обробки ґрунтуються на ймовірнісній природі цих даних, а сфера застосування обмежується випадками, коли досліджувані процеси підпорядковуються певним імовірнісним закономірностям</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831493">
        <w:rPr>
          <w:rFonts w:ascii="Times New Roman" w:hAnsi="Times New Roman" w:cs="Times New Roman"/>
          <w:color w:val="000000" w:themeColor="text1"/>
          <w:sz w:val="28"/>
          <w:szCs w:val="28"/>
        </w:rPr>
        <w:t>.</w:t>
      </w:r>
    </w:p>
    <w:p w14:paraId="6900677A" w14:textId="77777777"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t xml:space="preserve">Статистичні задачі виникають у всіх ситуаціях, де присутній елемент випадковості, тому геологи повинні розуміти їх сутність і володіти основними підходами до їх розв’язання. Використання навіть простих методів статистичної обробки </w:t>
      </w:r>
      <w:proofErr w:type="spellStart"/>
      <w:r w:rsidRPr="00831493">
        <w:rPr>
          <w:rFonts w:ascii="Times New Roman" w:hAnsi="Times New Roman" w:cs="Times New Roman"/>
          <w:color w:val="000000" w:themeColor="text1"/>
          <w:sz w:val="28"/>
          <w:szCs w:val="28"/>
        </w:rPr>
        <w:t>нафтогазогеологічної</w:t>
      </w:r>
      <w:proofErr w:type="spellEnd"/>
      <w:r w:rsidRPr="00831493">
        <w:rPr>
          <w:rFonts w:ascii="Times New Roman" w:hAnsi="Times New Roman" w:cs="Times New Roman"/>
          <w:color w:val="000000" w:themeColor="text1"/>
          <w:sz w:val="28"/>
          <w:szCs w:val="28"/>
        </w:rPr>
        <w:t xml:space="preserve"> інформації дозволяє отримати додаткові відомості, які часто залишаються невиявленими при застосуванні традиційних геологічних підходів.</w:t>
      </w:r>
    </w:p>
    <w:p w14:paraId="4F8EA223" w14:textId="151A30C2"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t xml:space="preserve">Головною метою статистичних методів є формування висновків про генеральну сукупність об’єктів на основі аналізу однієї або кількох вибірок із неї. У </w:t>
      </w:r>
      <w:proofErr w:type="spellStart"/>
      <w:r w:rsidRPr="00831493">
        <w:rPr>
          <w:rFonts w:ascii="Times New Roman" w:hAnsi="Times New Roman" w:cs="Times New Roman"/>
          <w:color w:val="000000" w:themeColor="text1"/>
          <w:sz w:val="28"/>
          <w:szCs w:val="28"/>
        </w:rPr>
        <w:t>нафтогазогеологічних</w:t>
      </w:r>
      <w:proofErr w:type="spellEnd"/>
      <w:r w:rsidRPr="00831493">
        <w:rPr>
          <w:rFonts w:ascii="Times New Roman" w:hAnsi="Times New Roman" w:cs="Times New Roman"/>
          <w:color w:val="000000" w:themeColor="text1"/>
          <w:sz w:val="28"/>
          <w:szCs w:val="28"/>
        </w:rPr>
        <w:t xml:space="preserve"> дослідженнях найчастіше застосовують такі розділи математичної статистики: оцінювання параметрів розподілу, перевірка гіпотез щодо законів розподілу, побудова довірчих інтервалів для різних статистичних показників, а також перевірка гіпотез про рівність параметрів розподілу кількох сукупностей</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11, 12</w:t>
      </w:r>
      <w:r w:rsidR="003E0C91" w:rsidRPr="003E0C91">
        <w:rPr>
          <w:rFonts w:ascii="Times New Roman" w:hAnsi="Times New Roman" w:cs="Times New Roman"/>
          <w:color w:val="000000" w:themeColor="text1"/>
          <w:sz w:val="28"/>
          <w:szCs w:val="28"/>
        </w:rPr>
        <w:t>]</w:t>
      </w:r>
      <w:r w:rsidRPr="00831493">
        <w:rPr>
          <w:rFonts w:ascii="Times New Roman" w:hAnsi="Times New Roman" w:cs="Times New Roman"/>
          <w:color w:val="000000" w:themeColor="text1"/>
          <w:sz w:val="28"/>
          <w:szCs w:val="28"/>
        </w:rPr>
        <w:t>.</w:t>
      </w:r>
    </w:p>
    <w:p w14:paraId="2DEF0B5B" w14:textId="77777777"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lastRenderedPageBreak/>
        <w:t>Теоретичною основою математичної статистики є теорія ймовірностей. Вона досліджує закономірності випадкових явищ незалежно від їх природи та розробляє методи кількісної оцінки впливу випадкових факторів. До базових понять цієї теорії належать випадкове явище, випадкова подія, ймовірність і випадкова величина.</w:t>
      </w:r>
    </w:p>
    <w:p w14:paraId="46937873" w14:textId="66A98022"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t xml:space="preserve">Випадкове явище </w:t>
      </w:r>
      <w:r>
        <w:rPr>
          <w:rFonts w:ascii="Times New Roman" w:hAnsi="Times New Roman" w:cs="Times New Roman"/>
          <w:color w:val="000000" w:themeColor="text1"/>
          <w:sz w:val="28"/>
          <w:szCs w:val="28"/>
        </w:rPr>
        <w:t>–</w:t>
      </w:r>
      <w:r w:rsidRPr="00831493">
        <w:rPr>
          <w:rFonts w:ascii="Times New Roman" w:hAnsi="Times New Roman" w:cs="Times New Roman"/>
          <w:color w:val="000000" w:themeColor="text1"/>
          <w:sz w:val="28"/>
          <w:szCs w:val="28"/>
        </w:rPr>
        <w:t xml:space="preserve"> це явище, яке при багаторазовому повторенні одного й того ж експерименту проявляється щоразу з певними відмінностями. Дані про такі явища формуються в результаті спостережень або експериментів. Наприклад, при багаторазовому вимірюванні кінематичної в’язкості одного й того ж зразка нафти результати будуть дещо різнитися через вплив різних супутніх факторів</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831493">
        <w:rPr>
          <w:rFonts w:ascii="Times New Roman" w:hAnsi="Times New Roman" w:cs="Times New Roman"/>
          <w:color w:val="000000" w:themeColor="text1"/>
          <w:sz w:val="28"/>
          <w:szCs w:val="28"/>
        </w:rPr>
        <w:t>.</w:t>
      </w:r>
    </w:p>
    <w:p w14:paraId="2280BE2D" w14:textId="2902B38A" w:rsidR="00831493" w:rsidRPr="00831493" w:rsidRDefault="00831493" w:rsidP="00831493">
      <w:pPr>
        <w:spacing w:after="0" w:line="360" w:lineRule="auto"/>
        <w:ind w:firstLine="709"/>
        <w:contextualSpacing/>
        <w:jc w:val="both"/>
        <w:rPr>
          <w:rFonts w:ascii="Times New Roman" w:hAnsi="Times New Roman" w:cs="Times New Roman"/>
          <w:color w:val="000000" w:themeColor="text1"/>
          <w:sz w:val="28"/>
          <w:szCs w:val="28"/>
        </w:rPr>
      </w:pPr>
      <w:r w:rsidRPr="00831493">
        <w:rPr>
          <w:rFonts w:ascii="Times New Roman" w:hAnsi="Times New Roman" w:cs="Times New Roman"/>
          <w:color w:val="000000" w:themeColor="text1"/>
          <w:sz w:val="28"/>
          <w:szCs w:val="28"/>
        </w:rPr>
        <w:t xml:space="preserve">Якщо ж випадкове явище розглядається лише з точки зору його настання або ненастання, його трактують як випадкову подію. Випадкова подія </w:t>
      </w:r>
      <w:r>
        <w:rPr>
          <w:rFonts w:ascii="Times New Roman" w:hAnsi="Times New Roman" w:cs="Times New Roman"/>
          <w:color w:val="000000" w:themeColor="text1"/>
          <w:sz w:val="28"/>
          <w:szCs w:val="28"/>
        </w:rPr>
        <w:t>–</w:t>
      </w:r>
      <w:r w:rsidRPr="00831493">
        <w:rPr>
          <w:rFonts w:ascii="Times New Roman" w:hAnsi="Times New Roman" w:cs="Times New Roman"/>
          <w:color w:val="000000" w:themeColor="text1"/>
          <w:sz w:val="28"/>
          <w:szCs w:val="28"/>
        </w:rPr>
        <w:t xml:space="preserve"> це будь-який факт, який за певних умов може відбутися або не відбутися, наприклад, наявність нафтоносного пласта в розрізі свердловини. Такі події зазвичай позначають літерами A, B, C тощо.</w:t>
      </w:r>
    </w:p>
    <w:p w14:paraId="7807CA16" w14:textId="6D4CB400"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Деякі події мають більше можливостей відбутися, інші </w:t>
      </w:r>
      <w:r w:rsidR="00831493">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 xml:space="preserve"> менше. Кількісною мірою об'єктивної можливості події при даних умовах є її ймовірність. </w:t>
      </w:r>
      <w:proofErr w:type="spellStart"/>
      <w:r w:rsidRPr="00715840">
        <w:rPr>
          <w:rFonts w:ascii="Times New Roman" w:hAnsi="Times New Roman" w:cs="Times New Roman"/>
          <w:color w:val="000000" w:themeColor="text1"/>
          <w:sz w:val="28"/>
          <w:szCs w:val="28"/>
        </w:rPr>
        <w:t>Імовiрнiсть</w:t>
      </w:r>
      <w:proofErr w:type="spellEnd"/>
      <w:r w:rsidRPr="00715840">
        <w:rPr>
          <w:rFonts w:ascii="Times New Roman" w:hAnsi="Times New Roman" w:cs="Times New Roman"/>
          <w:color w:val="000000" w:themeColor="text1"/>
          <w:sz w:val="28"/>
          <w:szCs w:val="28"/>
        </w:rPr>
        <w:t xml:space="preserve"> події А </w:t>
      </w:r>
      <w:r w:rsidRPr="00715840">
        <w:rPr>
          <w:rFonts w:ascii="Times New Roman" w:hAnsi="Times New Roman" w:cs="Times New Roman"/>
          <w:color w:val="000000" w:themeColor="text1"/>
          <w:sz w:val="28"/>
          <w:szCs w:val="28"/>
          <w:lang w:val="en-US"/>
        </w:rPr>
        <w:t>p</w:t>
      </w:r>
      <w:r w:rsidRPr="00715840">
        <w:rPr>
          <w:rFonts w:ascii="Times New Roman" w:hAnsi="Times New Roman" w:cs="Times New Roman"/>
          <w:color w:val="000000" w:themeColor="text1"/>
          <w:sz w:val="28"/>
          <w:szCs w:val="28"/>
        </w:rPr>
        <w:t xml:space="preserve">(A) </w:t>
      </w:r>
      <w:r w:rsidR="00831493">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це відношення числа и випадків, у яких відбувається ця </w:t>
      </w:r>
      <w:proofErr w:type="spellStart"/>
      <w:r w:rsidRPr="00715840">
        <w:rPr>
          <w:rFonts w:ascii="Times New Roman" w:hAnsi="Times New Roman" w:cs="Times New Roman"/>
          <w:color w:val="000000" w:themeColor="text1"/>
          <w:sz w:val="28"/>
          <w:szCs w:val="28"/>
        </w:rPr>
        <w:t>подiя</w:t>
      </w:r>
      <w:proofErr w:type="spellEnd"/>
      <w:r w:rsidRPr="00715840">
        <w:rPr>
          <w:rFonts w:ascii="Times New Roman" w:hAnsi="Times New Roman" w:cs="Times New Roman"/>
          <w:color w:val="000000" w:themeColor="text1"/>
          <w:sz w:val="28"/>
          <w:szCs w:val="28"/>
        </w:rPr>
        <w:t xml:space="preserve">, до загального числа N </w:t>
      </w:r>
      <w:proofErr w:type="spellStart"/>
      <w:r w:rsidRPr="00715840">
        <w:rPr>
          <w:rFonts w:ascii="Times New Roman" w:hAnsi="Times New Roman" w:cs="Times New Roman"/>
          <w:color w:val="000000" w:themeColor="text1"/>
          <w:sz w:val="28"/>
          <w:szCs w:val="28"/>
        </w:rPr>
        <w:t>усiх</w:t>
      </w:r>
      <w:proofErr w:type="spellEnd"/>
      <w:r w:rsidRPr="00715840">
        <w:rPr>
          <w:rFonts w:ascii="Times New Roman" w:hAnsi="Times New Roman" w:cs="Times New Roman"/>
          <w:color w:val="000000" w:themeColor="text1"/>
          <w:sz w:val="28"/>
          <w:szCs w:val="28"/>
        </w:rPr>
        <w:t xml:space="preserve"> випадків, що можуть статися</w:t>
      </w:r>
    </w:p>
    <w:p w14:paraId="5DE0994A"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0C6589EC" w14:textId="77777777"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p(A)=</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n</m:t>
                </m:r>
              </m:e>
              <m:sub>
                <m:r>
                  <m:rPr>
                    <m:sty m:val="p"/>
                  </m:rPr>
                  <w:rPr>
                    <w:rFonts w:ascii="Cambria Math" w:hAnsi="Cambria Math" w:cs="Times New Roman"/>
                    <w:color w:val="000000" w:themeColor="text1"/>
                    <w:sz w:val="28"/>
                    <w:szCs w:val="28"/>
                  </w:rPr>
                  <m:t>A</m:t>
                </m:r>
              </m:sub>
            </m:sSub>
          </m:num>
          <m:den>
            <m:r>
              <m:rPr>
                <m:sty m:val="p"/>
              </m:rPr>
              <w:rPr>
                <w:rFonts w:ascii="Cambria Math" w:hAnsi="Cambria Math" w:cs="Times New Roman"/>
                <w:color w:val="000000" w:themeColor="text1"/>
                <w:sz w:val="28"/>
                <w:szCs w:val="28"/>
              </w:rPr>
              <m:t>N</m:t>
            </m:r>
          </m:den>
        </m:f>
      </m:oMath>
      <w:r w:rsidR="00D02403" w:rsidRPr="00715840">
        <w:rPr>
          <w:rFonts w:ascii="Times New Roman" w:eastAsiaTheme="minorEastAsia" w:hAnsi="Times New Roman" w:cs="Times New Roman"/>
          <w:color w:val="000000" w:themeColor="text1"/>
          <w:sz w:val="28"/>
          <w:szCs w:val="28"/>
        </w:rPr>
        <w:t xml:space="preserve">                                         (2.1)</w:t>
      </w:r>
    </w:p>
    <w:p w14:paraId="2E68D4A3"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06B24A02"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Діапазон </w:t>
      </w:r>
      <w:proofErr w:type="spellStart"/>
      <w:r w:rsidRPr="00715840">
        <w:rPr>
          <w:rFonts w:ascii="Times New Roman" w:hAnsi="Times New Roman" w:cs="Times New Roman"/>
          <w:color w:val="000000" w:themeColor="text1"/>
          <w:sz w:val="28"/>
          <w:szCs w:val="28"/>
        </w:rPr>
        <w:t>змiни</w:t>
      </w:r>
      <w:proofErr w:type="spellEnd"/>
      <w:r w:rsidRPr="00715840">
        <w:rPr>
          <w:rFonts w:ascii="Times New Roman" w:hAnsi="Times New Roman" w:cs="Times New Roman"/>
          <w:color w:val="000000" w:themeColor="text1"/>
          <w:sz w:val="28"/>
          <w:szCs w:val="28"/>
        </w:rPr>
        <w:t xml:space="preserve"> ймовірності будь-яких подій становить від 0 до 1.</w:t>
      </w:r>
    </w:p>
    <w:p w14:paraId="00CDEB93" w14:textId="6D27BBE2" w:rsidR="00D02403" w:rsidRPr="00715840" w:rsidRDefault="00647357"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D02403" w:rsidRPr="00715840">
        <w:rPr>
          <w:rFonts w:ascii="Times New Roman" w:hAnsi="Times New Roman" w:cs="Times New Roman"/>
          <w:color w:val="000000" w:themeColor="text1"/>
          <w:sz w:val="28"/>
          <w:szCs w:val="28"/>
        </w:rPr>
        <w:t xml:space="preserve"> тих випадках, коли подія обов'язково відбувається, скільки би не повторювався дослід, р(A)=1, і таку подію називають достовірною (вірогідною). Якщо ж подія А ніколи не здійснюється, її називають неможливою, і р(А)=0. Ймовірності всіх інших (випадкових) </w:t>
      </w:r>
      <w:proofErr w:type="spellStart"/>
      <w:r w:rsidR="00D02403" w:rsidRPr="00715840">
        <w:rPr>
          <w:rFonts w:ascii="Times New Roman" w:hAnsi="Times New Roman" w:cs="Times New Roman"/>
          <w:color w:val="000000" w:themeColor="text1"/>
          <w:sz w:val="28"/>
          <w:szCs w:val="28"/>
        </w:rPr>
        <w:t>подiй</w:t>
      </w:r>
      <w:proofErr w:type="spellEnd"/>
      <w:r w:rsidR="00D02403" w:rsidRPr="00715840">
        <w:rPr>
          <w:rFonts w:ascii="Times New Roman" w:hAnsi="Times New Roman" w:cs="Times New Roman"/>
          <w:color w:val="000000" w:themeColor="text1"/>
          <w:sz w:val="28"/>
          <w:szCs w:val="28"/>
        </w:rPr>
        <w:t xml:space="preserve"> лежать в проміжку від нуля до одиниці. Наприклад, наявність в порах колектору води є подією достовірною, її ймовірність</w:t>
      </w:r>
      <w:r w:rsidR="003E0C91">
        <w:rPr>
          <w:rFonts w:ascii="Times New Roman" w:hAnsi="Times New Roman" w:cs="Times New Roman"/>
          <w:color w:val="000000" w:themeColor="text1"/>
          <w:sz w:val="28"/>
          <w:szCs w:val="28"/>
        </w:rPr>
        <w:t xml:space="preserve"> </w:t>
      </w:r>
      <w:r w:rsidR="00D02403" w:rsidRPr="00715840">
        <w:rPr>
          <w:rFonts w:ascii="Times New Roman" w:hAnsi="Times New Roman" w:cs="Times New Roman"/>
          <w:color w:val="000000" w:themeColor="text1"/>
          <w:sz w:val="28"/>
          <w:szCs w:val="28"/>
          <w:lang w:val="ru-RU"/>
        </w:rPr>
        <w:t xml:space="preserve">- </w:t>
      </w:r>
      <w:r w:rsidR="00D02403" w:rsidRPr="00715840">
        <w:rPr>
          <w:rFonts w:ascii="Times New Roman" w:hAnsi="Times New Roman" w:cs="Times New Roman"/>
          <w:color w:val="000000" w:themeColor="text1"/>
          <w:sz w:val="28"/>
          <w:szCs w:val="28"/>
        </w:rPr>
        <w:t xml:space="preserve">1. Подія, що полягає в одержанні </w:t>
      </w:r>
      <w:proofErr w:type="spellStart"/>
      <w:r w:rsidR="00D02403" w:rsidRPr="00715840">
        <w:rPr>
          <w:rFonts w:ascii="Times New Roman" w:hAnsi="Times New Roman" w:cs="Times New Roman"/>
          <w:color w:val="000000" w:themeColor="text1"/>
          <w:sz w:val="28"/>
          <w:szCs w:val="28"/>
        </w:rPr>
        <w:t>пористо</w:t>
      </w:r>
      <w:proofErr w:type="spellEnd"/>
      <w:r w:rsidR="00D02403" w:rsidRPr="00715840">
        <w:rPr>
          <w:rFonts w:ascii="Times New Roman" w:hAnsi="Times New Roman" w:cs="Times New Roman"/>
          <w:color w:val="000000" w:themeColor="text1"/>
          <w:sz w:val="28"/>
          <w:szCs w:val="28"/>
          <w:lang w:val="ru-RU"/>
        </w:rPr>
        <w:t xml:space="preserve">- </w:t>
      </w:r>
      <w:proofErr w:type="spellStart"/>
      <w:r w:rsidR="00D02403" w:rsidRPr="00715840">
        <w:rPr>
          <w:rFonts w:ascii="Times New Roman" w:hAnsi="Times New Roman" w:cs="Times New Roman"/>
          <w:color w:val="000000" w:themeColor="text1"/>
          <w:sz w:val="28"/>
          <w:szCs w:val="28"/>
        </w:rPr>
        <w:lastRenderedPageBreak/>
        <w:t>стi</w:t>
      </w:r>
      <w:proofErr w:type="spellEnd"/>
      <w:r w:rsidR="00D02403" w:rsidRPr="00715840">
        <w:rPr>
          <w:rFonts w:ascii="Times New Roman" w:hAnsi="Times New Roman" w:cs="Times New Roman"/>
          <w:color w:val="000000" w:themeColor="text1"/>
          <w:sz w:val="28"/>
          <w:szCs w:val="28"/>
        </w:rPr>
        <w:t xml:space="preserve"> зразка пісковику 100%, є неможливою (ймовірність - 0), a 14,6% - випадковою</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11, 12</w:t>
      </w:r>
      <w:r w:rsidR="003E0C91" w:rsidRPr="003E0C91">
        <w:rPr>
          <w:rFonts w:ascii="Times New Roman" w:hAnsi="Times New Roman" w:cs="Times New Roman"/>
          <w:color w:val="000000" w:themeColor="text1"/>
          <w:sz w:val="28"/>
          <w:szCs w:val="28"/>
        </w:rPr>
        <w:t>]</w:t>
      </w:r>
      <w:r w:rsidR="00D02403" w:rsidRPr="00715840">
        <w:rPr>
          <w:rFonts w:ascii="Times New Roman" w:hAnsi="Times New Roman" w:cs="Times New Roman"/>
          <w:color w:val="000000" w:themeColor="text1"/>
          <w:sz w:val="28"/>
          <w:szCs w:val="28"/>
        </w:rPr>
        <w:t>.</w:t>
      </w:r>
    </w:p>
    <w:p w14:paraId="76D30665"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На практиці вивчення всіх можливих </w:t>
      </w:r>
      <w:proofErr w:type="spellStart"/>
      <w:r w:rsidRPr="00715840">
        <w:rPr>
          <w:rFonts w:ascii="Times New Roman" w:hAnsi="Times New Roman" w:cs="Times New Roman"/>
          <w:color w:val="000000" w:themeColor="text1"/>
          <w:sz w:val="28"/>
          <w:szCs w:val="28"/>
        </w:rPr>
        <w:t>випадкiв</w:t>
      </w:r>
      <w:proofErr w:type="spellEnd"/>
      <w:r w:rsidRPr="00715840">
        <w:rPr>
          <w:rFonts w:ascii="Times New Roman" w:hAnsi="Times New Roman" w:cs="Times New Roman"/>
          <w:color w:val="000000" w:themeColor="text1"/>
          <w:sz w:val="28"/>
          <w:szCs w:val="28"/>
        </w:rPr>
        <w:t xml:space="preserve"> здебільшого нездійсненне, і тоді замість імовірності використовують відносну частоту, що можна обчислити за тією ж формулою (2.1), але узявши за N кількість не всіх можливих випадків, а лише досліджених (кількість дослідів). При цьому </w:t>
      </w:r>
      <w:proofErr w:type="spellStart"/>
      <w:r w:rsidRPr="00715840">
        <w:rPr>
          <w:rFonts w:ascii="Times New Roman" w:hAnsi="Times New Roman" w:cs="Times New Roman"/>
          <w:color w:val="000000" w:themeColor="text1"/>
          <w:sz w:val="28"/>
          <w:szCs w:val="28"/>
        </w:rPr>
        <w:t>кiлькiсть</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A</w:t>
      </w:r>
      <w:proofErr w:type="spellEnd"/>
      <w:r w:rsidRPr="00715840">
        <w:rPr>
          <w:rFonts w:ascii="Times New Roman" w:hAnsi="Times New Roman" w:cs="Times New Roman"/>
          <w:color w:val="000000" w:themeColor="text1"/>
          <w:sz w:val="28"/>
          <w:szCs w:val="28"/>
        </w:rPr>
        <w:t xml:space="preserve"> появ події А в серії </w:t>
      </w:r>
      <w:proofErr w:type="spellStart"/>
      <w:r w:rsidRPr="00715840">
        <w:rPr>
          <w:rFonts w:ascii="Times New Roman" w:hAnsi="Times New Roman" w:cs="Times New Roman"/>
          <w:color w:val="000000" w:themeColor="text1"/>
          <w:sz w:val="28"/>
          <w:szCs w:val="28"/>
        </w:rPr>
        <w:t>дослiдiв</w:t>
      </w:r>
      <w:proofErr w:type="spellEnd"/>
      <w:r w:rsidRPr="00715840">
        <w:rPr>
          <w:rFonts w:ascii="Times New Roman" w:hAnsi="Times New Roman" w:cs="Times New Roman"/>
          <w:color w:val="000000" w:themeColor="text1"/>
          <w:sz w:val="28"/>
          <w:szCs w:val="28"/>
        </w:rPr>
        <w:t xml:space="preserve"> називається частотою події А, а відношення частоти </w:t>
      </w:r>
      <w:proofErr w:type="spellStart"/>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A</w:t>
      </w:r>
      <w:proofErr w:type="spellEnd"/>
      <w:r w:rsidRPr="00715840">
        <w:rPr>
          <w:rFonts w:ascii="Times New Roman" w:hAnsi="Times New Roman" w:cs="Times New Roman"/>
          <w:color w:val="000000" w:themeColor="text1"/>
          <w:sz w:val="28"/>
          <w:szCs w:val="28"/>
        </w:rPr>
        <w:t xml:space="preserve"> до загальної кількості N дослідів у серії - відносною частотою, або статистичною ймовірністю. Відносна частота m(А) вира </w:t>
      </w:r>
      <w:proofErr w:type="spellStart"/>
      <w:r w:rsidRPr="00715840">
        <w:rPr>
          <w:rFonts w:ascii="Times New Roman" w:hAnsi="Times New Roman" w:cs="Times New Roman"/>
          <w:color w:val="000000" w:themeColor="text1"/>
          <w:sz w:val="28"/>
          <w:szCs w:val="28"/>
        </w:rPr>
        <w:t>ховується</w:t>
      </w:r>
      <w:proofErr w:type="spellEnd"/>
      <w:r w:rsidRPr="00715840">
        <w:rPr>
          <w:rFonts w:ascii="Times New Roman" w:hAnsi="Times New Roman" w:cs="Times New Roman"/>
          <w:color w:val="000000" w:themeColor="text1"/>
          <w:sz w:val="28"/>
          <w:szCs w:val="28"/>
        </w:rPr>
        <w:t xml:space="preserve"> за формулою</w:t>
      </w:r>
    </w:p>
    <w:p w14:paraId="18A9400A"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300A7B80" w14:textId="77777777"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m(A) =</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n</m:t>
                </m:r>
              </m:e>
              <m:sub>
                <m:r>
                  <m:rPr>
                    <m:sty m:val="p"/>
                  </m:rPr>
                  <w:rPr>
                    <w:rFonts w:ascii="Cambria Math" w:hAnsi="Cambria Math" w:cs="Times New Roman"/>
                    <w:color w:val="000000" w:themeColor="text1"/>
                    <w:sz w:val="28"/>
                    <w:szCs w:val="28"/>
                  </w:rPr>
                  <m:t>A</m:t>
                </m:r>
              </m:sub>
            </m:sSub>
          </m:num>
          <m:den>
            <m:r>
              <m:rPr>
                <m:sty m:val="p"/>
              </m:rPr>
              <w:rPr>
                <w:rFonts w:ascii="Cambria Math" w:hAnsi="Cambria Math" w:cs="Times New Roman"/>
                <w:color w:val="000000" w:themeColor="text1"/>
                <w:sz w:val="28"/>
                <w:szCs w:val="28"/>
              </w:rPr>
              <m:t>N</m:t>
            </m:r>
          </m:den>
        </m:f>
      </m:oMath>
      <w:r w:rsidR="00D02403" w:rsidRPr="00715840">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rPr>
        <w:t xml:space="preserve">           </w:t>
      </w:r>
      <w:r w:rsidR="00D02403" w:rsidRPr="00715840">
        <w:rPr>
          <w:rFonts w:ascii="Times New Roman" w:eastAsiaTheme="minorEastAsia" w:hAnsi="Times New Roman" w:cs="Times New Roman"/>
          <w:color w:val="000000" w:themeColor="text1"/>
          <w:sz w:val="28"/>
          <w:szCs w:val="28"/>
        </w:rPr>
        <w:t xml:space="preserve">               (2.2)</w:t>
      </w:r>
    </w:p>
    <w:p w14:paraId="1D30BC5D"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71B6ED9C"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Якщо ймовірність характеризує об'єктивну можливість появи події, то </w:t>
      </w:r>
      <w:proofErr w:type="spellStart"/>
      <w:r w:rsidRPr="00715840">
        <w:rPr>
          <w:rFonts w:ascii="Times New Roman" w:hAnsi="Times New Roman" w:cs="Times New Roman"/>
          <w:color w:val="000000" w:themeColor="text1"/>
          <w:sz w:val="28"/>
          <w:szCs w:val="28"/>
        </w:rPr>
        <w:t>вiдносна</w:t>
      </w:r>
      <w:proofErr w:type="spellEnd"/>
      <w:r w:rsidRPr="00715840">
        <w:rPr>
          <w:rFonts w:ascii="Times New Roman" w:hAnsi="Times New Roman" w:cs="Times New Roman"/>
          <w:color w:val="000000" w:themeColor="text1"/>
          <w:sz w:val="28"/>
          <w:szCs w:val="28"/>
        </w:rPr>
        <w:t xml:space="preserve"> частота є практичною оцінкою цієї можливості, і характеризує факт, що здійснився. Наприклад, якщо подія А полягає в тому, що серед порід в деякому інтервалі розрізу свердловини є пісковики (колектори нафти і газу), і в цьому інтервалі відібрано і проаналізовано 200 зразків порід, а 170 з них виявились пісковиками, то </w:t>
      </w:r>
      <w:proofErr w:type="spellStart"/>
      <w:r w:rsidRPr="00715840">
        <w:rPr>
          <w:rFonts w:ascii="Times New Roman" w:hAnsi="Times New Roman" w:cs="Times New Roman"/>
          <w:color w:val="000000" w:themeColor="text1"/>
          <w:sz w:val="28"/>
          <w:szCs w:val="28"/>
        </w:rPr>
        <w:t>вiдносна</w:t>
      </w:r>
      <w:proofErr w:type="spellEnd"/>
      <w:r w:rsidRPr="00715840">
        <w:rPr>
          <w:rFonts w:ascii="Times New Roman" w:hAnsi="Times New Roman" w:cs="Times New Roman"/>
          <w:color w:val="000000" w:themeColor="text1"/>
          <w:sz w:val="28"/>
          <w:szCs w:val="28"/>
        </w:rPr>
        <w:t xml:space="preserve"> частота події А буде</w:t>
      </w:r>
    </w:p>
    <w:p w14:paraId="11C671DC"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050AC5E3" w14:textId="77777777" w:rsidR="00D02403" w:rsidRDefault="00D02403" w:rsidP="00EE2194">
      <w:pPr>
        <w:spacing w:after="0" w:line="360" w:lineRule="auto"/>
        <w:ind w:firstLine="709"/>
        <w:contextualSpacing/>
        <w:jc w:val="center"/>
        <w:rPr>
          <w:rFonts w:ascii="Times New Roman" w:eastAsiaTheme="minorEastAsia" w:hAnsi="Times New Roman" w:cs="Times New Roman"/>
          <w:color w:val="000000" w:themeColor="text1"/>
          <w:sz w:val="28"/>
          <w:szCs w:val="28"/>
        </w:rPr>
      </w:pPr>
      <m:oMath>
        <m:r>
          <m:rPr>
            <m:sty m:val="p"/>
          </m:rPr>
          <w:rPr>
            <w:rFonts w:ascii="Cambria Math" w:hAnsi="Cambria Math" w:cs="Times New Roman"/>
            <w:color w:val="000000" w:themeColor="text1"/>
            <w:sz w:val="28"/>
            <w:szCs w:val="28"/>
          </w:rPr>
          <m:t>m</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A</m:t>
            </m:r>
          </m:e>
        </m:d>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170</m:t>
            </m:r>
          </m:num>
          <m:den>
            <m:r>
              <m:rPr>
                <m:sty m:val="p"/>
              </m:rPr>
              <w:rPr>
                <w:rFonts w:ascii="Cambria Math" w:hAnsi="Cambria Math" w:cs="Times New Roman"/>
                <w:color w:val="000000" w:themeColor="text1"/>
                <w:sz w:val="28"/>
                <w:szCs w:val="28"/>
              </w:rPr>
              <m:t>200</m:t>
            </m:r>
          </m:den>
        </m:f>
        <m:r>
          <m:rPr>
            <m:sty m:val="p"/>
          </m:rPr>
          <w:rPr>
            <w:rFonts w:ascii="Cambria Math" w:hAnsi="Cambria Math" w:cs="Times New Roman"/>
            <w:color w:val="000000" w:themeColor="text1"/>
            <w:sz w:val="28"/>
            <w:szCs w:val="28"/>
          </w:rPr>
          <m:t>=0,85</m:t>
        </m:r>
      </m:oMath>
      <w:r w:rsidR="00EE2194">
        <w:rPr>
          <w:rFonts w:ascii="Times New Roman" w:eastAsiaTheme="minorEastAsia" w:hAnsi="Times New Roman" w:cs="Times New Roman"/>
          <w:color w:val="000000" w:themeColor="text1"/>
          <w:sz w:val="28"/>
          <w:szCs w:val="28"/>
        </w:rPr>
        <w:t>.</w:t>
      </w:r>
    </w:p>
    <w:p w14:paraId="09565B74"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50FF1747" w14:textId="588F7449"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Тривалий досвід спостережень за випадковими явищами різної природи дав змогу виявити характерну закономірність, що полягає у властивості стійкості відносних частот при великому числі </w:t>
      </w:r>
      <w:proofErr w:type="spellStart"/>
      <w:r w:rsidRPr="00715840">
        <w:rPr>
          <w:rFonts w:ascii="Times New Roman" w:hAnsi="Times New Roman" w:cs="Times New Roman"/>
          <w:color w:val="000000" w:themeColor="text1"/>
          <w:sz w:val="28"/>
          <w:szCs w:val="28"/>
        </w:rPr>
        <w:t>дослiдiв</w:t>
      </w:r>
      <w:proofErr w:type="spellEnd"/>
      <w:r w:rsidRPr="00715840">
        <w:rPr>
          <w:rFonts w:ascii="Times New Roman" w:hAnsi="Times New Roman" w:cs="Times New Roman"/>
          <w:color w:val="000000" w:themeColor="text1"/>
          <w:sz w:val="28"/>
          <w:szCs w:val="28"/>
        </w:rPr>
        <w:t xml:space="preserve">, тобто при збільшенні числа </w:t>
      </w:r>
      <w:proofErr w:type="spellStart"/>
      <w:r w:rsidRPr="00715840">
        <w:rPr>
          <w:rFonts w:ascii="Times New Roman" w:hAnsi="Times New Roman" w:cs="Times New Roman"/>
          <w:color w:val="000000" w:themeColor="text1"/>
          <w:sz w:val="28"/>
          <w:szCs w:val="28"/>
        </w:rPr>
        <w:t>дослiдiв</w:t>
      </w:r>
      <w:proofErr w:type="spellEnd"/>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rPr>
        <w:t>вiдносна</w:t>
      </w:r>
      <w:proofErr w:type="spellEnd"/>
      <w:r w:rsidRPr="00715840">
        <w:rPr>
          <w:rFonts w:ascii="Times New Roman" w:hAnsi="Times New Roman" w:cs="Times New Roman"/>
          <w:color w:val="000000" w:themeColor="text1"/>
          <w:sz w:val="28"/>
          <w:szCs w:val="28"/>
        </w:rPr>
        <w:t xml:space="preserve"> частота події залишається практично постійною, незначно відхиляючись у той чи інший бік, і прямує до її ймовірності. Звідси випливає, що при достатньо великому обсязі вибіркової сукупності відносну </w:t>
      </w:r>
      <w:r w:rsidRPr="00715840">
        <w:rPr>
          <w:rFonts w:ascii="Times New Roman" w:hAnsi="Times New Roman" w:cs="Times New Roman"/>
          <w:color w:val="000000" w:themeColor="text1"/>
          <w:sz w:val="28"/>
          <w:szCs w:val="28"/>
        </w:rPr>
        <w:lastRenderedPageBreak/>
        <w:t>частоту події можна взяти за наближене значення ймовірності. Так і чинять на практиці</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13</w:t>
      </w:r>
      <w:r w:rsidR="003E0C91"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652CEA1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Випадкові події лише якісно характеризують випадкові явища. Вони показують лише наявність або відсутність деякого факту, але </w:t>
      </w:r>
      <w:proofErr w:type="spellStart"/>
      <w:r w:rsidRPr="00715840">
        <w:rPr>
          <w:rFonts w:ascii="Times New Roman" w:hAnsi="Times New Roman" w:cs="Times New Roman"/>
          <w:color w:val="000000" w:themeColor="text1"/>
          <w:sz w:val="28"/>
          <w:szCs w:val="28"/>
        </w:rPr>
        <w:t>кiлькiсно</w:t>
      </w:r>
      <w:proofErr w:type="spellEnd"/>
      <w:r w:rsidRPr="00715840">
        <w:rPr>
          <w:rFonts w:ascii="Times New Roman" w:hAnsi="Times New Roman" w:cs="Times New Roman"/>
          <w:color w:val="000000" w:themeColor="text1"/>
          <w:sz w:val="28"/>
          <w:szCs w:val="28"/>
        </w:rPr>
        <w:t xml:space="preserve"> не характеризують результати спостережень. Скажімо, величина пористості зразка породи-колектору може набувати </w:t>
      </w:r>
      <w:proofErr w:type="spellStart"/>
      <w:r w:rsidRPr="00715840">
        <w:rPr>
          <w:rFonts w:ascii="Times New Roman" w:hAnsi="Times New Roman" w:cs="Times New Roman"/>
          <w:color w:val="000000" w:themeColor="text1"/>
          <w:sz w:val="28"/>
          <w:szCs w:val="28"/>
        </w:rPr>
        <w:t>рiзних</w:t>
      </w:r>
      <w:proofErr w:type="spellEnd"/>
      <w:r w:rsidRPr="00715840">
        <w:rPr>
          <w:rFonts w:ascii="Times New Roman" w:hAnsi="Times New Roman" w:cs="Times New Roman"/>
          <w:color w:val="000000" w:themeColor="text1"/>
          <w:sz w:val="28"/>
          <w:szCs w:val="28"/>
        </w:rPr>
        <w:t xml:space="preserve"> значень (наприклад, 18%, 10%, 14%, 16%, 8%, 12%) </w:t>
      </w:r>
      <w:proofErr w:type="spellStart"/>
      <w:r w:rsidRPr="00715840">
        <w:rPr>
          <w:rFonts w:ascii="Times New Roman" w:hAnsi="Times New Roman" w:cs="Times New Roman"/>
          <w:color w:val="000000" w:themeColor="text1"/>
          <w:sz w:val="28"/>
          <w:szCs w:val="28"/>
        </w:rPr>
        <w:t>вiд</w:t>
      </w:r>
      <w:proofErr w:type="spellEnd"/>
      <w:r w:rsidRPr="00715840">
        <w:rPr>
          <w:rFonts w:ascii="Times New Roman" w:hAnsi="Times New Roman" w:cs="Times New Roman"/>
          <w:color w:val="000000" w:themeColor="text1"/>
          <w:sz w:val="28"/>
          <w:szCs w:val="28"/>
        </w:rPr>
        <w:t xml:space="preserve"> зразка до зразка, причому наперед передбачити це значення неможливо. </w:t>
      </w:r>
      <w:proofErr w:type="spellStart"/>
      <w:r w:rsidRPr="00715840">
        <w:rPr>
          <w:rFonts w:ascii="Times New Roman" w:hAnsi="Times New Roman" w:cs="Times New Roman"/>
          <w:color w:val="000000" w:themeColor="text1"/>
          <w:sz w:val="28"/>
          <w:szCs w:val="28"/>
        </w:rPr>
        <w:t>Такi</w:t>
      </w:r>
      <w:proofErr w:type="spellEnd"/>
      <w:r w:rsidRPr="00715840">
        <w:rPr>
          <w:rFonts w:ascii="Times New Roman" w:hAnsi="Times New Roman" w:cs="Times New Roman"/>
          <w:color w:val="000000" w:themeColor="text1"/>
          <w:sz w:val="28"/>
          <w:szCs w:val="28"/>
        </w:rPr>
        <w:t xml:space="preserve"> величини належать до категорії випадкових.</w:t>
      </w:r>
    </w:p>
    <w:p w14:paraId="071D5265" w14:textId="112B4FB2"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Випадкова величина</w:t>
      </w:r>
      <w:r w:rsidR="003E0C91">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softHyphen/>
        <w:t xml:space="preserve"> це величина, яка в результаті </w:t>
      </w:r>
      <w:proofErr w:type="spellStart"/>
      <w:r w:rsidRPr="00715840">
        <w:rPr>
          <w:rFonts w:ascii="Times New Roman" w:hAnsi="Times New Roman" w:cs="Times New Roman"/>
          <w:color w:val="000000" w:themeColor="text1"/>
          <w:sz w:val="28"/>
          <w:szCs w:val="28"/>
        </w:rPr>
        <w:t>дослiлу</w:t>
      </w:r>
      <w:proofErr w:type="spellEnd"/>
      <w:r w:rsidRPr="00715840">
        <w:rPr>
          <w:rFonts w:ascii="Times New Roman" w:hAnsi="Times New Roman" w:cs="Times New Roman"/>
          <w:color w:val="000000" w:themeColor="text1"/>
          <w:sz w:val="28"/>
          <w:szCs w:val="28"/>
        </w:rPr>
        <w:t xml:space="preserve"> може набути того чи іншого значення, причому заздалегідь невідомо, якого саме. Значення випадкової величини змінюється від </w:t>
      </w:r>
      <w:proofErr w:type="spellStart"/>
      <w:r w:rsidRPr="00715840">
        <w:rPr>
          <w:rFonts w:ascii="Times New Roman" w:hAnsi="Times New Roman" w:cs="Times New Roman"/>
          <w:color w:val="000000" w:themeColor="text1"/>
          <w:sz w:val="28"/>
          <w:szCs w:val="28"/>
        </w:rPr>
        <w:t>дослiду</w:t>
      </w:r>
      <w:proofErr w:type="spellEnd"/>
      <w:r w:rsidRPr="00715840">
        <w:rPr>
          <w:rFonts w:ascii="Times New Roman" w:hAnsi="Times New Roman" w:cs="Times New Roman"/>
          <w:color w:val="000000" w:themeColor="text1"/>
          <w:sz w:val="28"/>
          <w:szCs w:val="28"/>
        </w:rPr>
        <w:t xml:space="preserve"> до </w:t>
      </w:r>
      <w:proofErr w:type="spellStart"/>
      <w:r w:rsidRPr="00715840">
        <w:rPr>
          <w:rFonts w:ascii="Times New Roman" w:hAnsi="Times New Roman" w:cs="Times New Roman"/>
          <w:color w:val="000000" w:themeColor="text1"/>
          <w:sz w:val="28"/>
          <w:szCs w:val="28"/>
        </w:rPr>
        <w:t>дослiду</w:t>
      </w:r>
      <w:proofErr w:type="spellEnd"/>
      <w:r w:rsidRPr="00715840">
        <w:rPr>
          <w:rFonts w:ascii="Times New Roman" w:hAnsi="Times New Roman" w:cs="Times New Roman"/>
          <w:color w:val="000000" w:themeColor="text1"/>
          <w:sz w:val="28"/>
          <w:szCs w:val="28"/>
        </w:rPr>
        <w:t>. І його не можна вказати точно до експерименту, а можна лише оцінити, приписавши йому відповідну ймовірність</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w:t>
      </w:r>
    </w:p>
    <w:p w14:paraId="0AEE9E99" w14:textId="7CCB7BD2"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Випадкові величини звичайно позначають великими літерами латинського алфавіту (X, Y, Z тощо), а їхні можливі значення </w:t>
      </w:r>
      <w:proofErr w:type="spellStart"/>
      <w:r w:rsidRPr="00715840">
        <w:rPr>
          <w:rFonts w:ascii="Times New Roman" w:hAnsi="Times New Roman" w:cs="Times New Roman"/>
          <w:color w:val="000000" w:themeColor="text1"/>
          <w:sz w:val="28"/>
          <w:szCs w:val="28"/>
        </w:rPr>
        <w:t>вiдповiдними</w:t>
      </w:r>
      <w:proofErr w:type="spellEnd"/>
      <w:r w:rsidRPr="00715840">
        <w:rPr>
          <w:rFonts w:ascii="Times New Roman" w:hAnsi="Times New Roman" w:cs="Times New Roman"/>
          <w:color w:val="000000" w:themeColor="text1"/>
          <w:sz w:val="28"/>
          <w:szCs w:val="28"/>
        </w:rPr>
        <w:t xml:space="preserve"> малими літерами з </w:t>
      </w:r>
      <w:proofErr w:type="spellStart"/>
      <w:r w:rsidRPr="00715840">
        <w:rPr>
          <w:rFonts w:ascii="Times New Roman" w:hAnsi="Times New Roman" w:cs="Times New Roman"/>
          <w:color w:val="000000" w:themeColor="text1"/>
          <w:sz w:val="28"/>
          <w:szCs w:val="28"/>
        </w:rPr>
        <w:t>нижнiми</w:t>
      </w:r>
      <w:proofErr w:type="spellEnd"/>
      <w:r w:rsidRPr="00715840">
        <w:rPr>
          <w:rFonts w:ascii="Times New Roman" w:hAnsi="Times New Roman" w:cs="Times New Roman"/>
          <w:color w:val="000000" w:themeColor="text1"/>
          <w:sz w:val="28"/>
          <w:szCs w:val="28"/>
        </w:rPr>
        <w:t xml:space="preserve"> індексами: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і</w:t>
      </w:r>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en-US"/>
        </w:rPr>
        <w:t>N</w:t>
      </w:r>
      <w:proofErr w:type="spellEnd"/>
      <w:r w:rsidRPr="00715840">
        <w:rPr>
          <w:rFonts w:ascii="Times New Roman" w:hAnsi="Times New Roman" w:cs="Times New Roman"/>
          <w:color w:val="000000" w:themeColor="text1"/>
          <w:sz w:val="28"/>
          <w:szCs w:val="28"/>
        </w:rPr>
        <w:t xml:space="preserve"> ;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і</w:t>
      </w:r>
      <w:r w:rsidRPr="00715840">
        <w:rPr>
          <w:rFonts w:ascii="Times New Roman" w:hAnsi="Times New Roman" w:cs="Times New Roman"/>
          <w:color w:val="000000" w:themeColor="text1"/>
          <w:sz w:val="28"/>
          <w:szCs w:val="28"/>
        </w:rPr>
        <w:t xml:space="preserve">, </w:t>
      </w:r>
      <w:proofErr w:type="spellStart"/>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lang w:val="en-US"/>
        </w:rPr>
        <w:t>N</w:t>
      </w:r>
      <w:proofErr w:type="spellEnd"/>
      <w:r w:rsidR="00647357">
        <w:rPr>
          <w:rFonts w:ascii="Times New Roman" w:hAnsi="Times New Roman" w:cs="Times New Roman"/>
          <w:color w:val="000000" w:themeColor="text1"/>
          <w:sz w:val="28"/>
          <w:szCs w:val="28"/>
          <w:vertAlign w:val="subscript"/>
        </w:rPr>
        <w:t xml:space="preserve"> </w:t>
      </w:r>
      <w:r w:rsidRPr="00715840">
        <w:rPr>
          <w:rFonts w:ascii="Times New Roman" w:hAnsi="Times New Roman" w:cs="Times New Roman"/>
          <w:color w:val="000000" w:themeColor="text1"/>
          <w:sz w:val="28"/>
          <w:szCs w:val="28"/>
        </w:rPr>
        <w:t>тощо.</w:t>
      </w:r>
    </w:p>
    <w:p w14:paraId="56DD9C5C" w14:textId="735DEE21"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У зв’язку з тим, що в нафтогазовій геології більшість досліджуваних параметрів не може бути заздалегідь точно визначена для окремого експерименту (наприклад, відбору зразка породи та його подальшого лабораторного аналізу), випадкові величини є зручною математичною моделлю для формалізації геологічних характеристик. Водночас слід зауважити, що випадковим є не стільки значення, наприклад, пористості конкретного зразка, скільки сам процес відбору матеріалу, положення точки відбору у свердловині чи на площі. Крім того, результати аналізів відображають лише оцінку істинного значення, що також містить елемент випадковості, зумовлений похибками вимірювань. Тому в геології об’єктом статистичного аналізу є не набір фіксованих значень величини, а сукупність її випадкових реалізацій</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11, 12</w:t>
      </w:r>
      <w:r w:rsidR="003E0C91" w:rsidRPr="003E0C91">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w:t>
      </w:r>
    </w:p>
    <w:p w14:paraId="0EC450BA" w14:textId="15EA605E"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 xml:space="preserve">Випадкові величини поділяються на дискретні та неперервні. Дискретними називають величини, що можуть набувати лише окремих, </w:t>
      </w:r>
      <w:r w:rsidRPr="00647357">
        <w:rPr>
          <w:rFonts w:ascii="Times New Roman" w:hAnsi="Times New Roman" w:cs="Times New Roman"/>
          <w:color w:val="000000" w:themeColor="text1"/>
          <w:sz w:val="28"/>
          <w:szCs w:val="28"/>
        </w:rPr>
        <w:lastRenderedPageBreak/>
        <w:t>заздалегідь перелічуваних значень. Наприклад, до них належить кількість виявлених продуктивних структур у певному регіоні. Неперервні випадкові величини можуть змінюватися в межах інтервалу, набуваючи будь-яких значень, і характеризуються нескінченною кількістю можливих реалізацій, наприклад, вміст метану в природному газі</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w:t>
      </w:r>
    </w:p>
    <w:p w14:paraId="1C599C88" w14:textId="77777777"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Варто зазначити, що у нафтогазовій геології межі зміни як дискретних, так і неперервних величин зазвичай є чітко визначеними: пористість, проникність, товщина колекторів або кількість продуктивних пластів не можуть бути від’ємними чи необмежено великими. Для цих параметрів характерне існування верхніх і нижніх меж, у яких їх значення змінюються як неперервно, так і дискретно.</w:t>
      </w:r>
    </w:p>
    <w:p w14:paraId="34D6C049" w14:textId="0E01F1D0"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Додатково слід враховувати, що через обмежену точність вимірювань будь-яку вибірку геологічних даних можна практично розглядати як скінченну. У зв’язку з цим у геологічних дослідженнях часто допускається трактування сукупностей як дискретних. Водночас у багатьох випадках використання неперервних моделей є більш доцільним, оскільки вони забезпечують кращу інтерпретацію результатів, тоді як дискретні моделі іноді є простішими для математичної обробки. Загальне правило полягає в тому, що виміряні безпосередньо величини зазвичай розглядають як неперервні, тоді як величини, отримані розрахунковим шляхом, — як дискретні</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12</w:t>
      </w:r>
      <w:r w:rsidR="003E0C91" w:rsidRPr="003E0C91">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w:t>
      </w:r>
    </w:p>
    <w:p w14:paraId="2744B40E"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14:paraId="11BC53C8" w14:textId="65E666BF" w:rsidR="00D02403" w:rsidRPr="001130EA" w:rsidRDefault="00D02403" w:rsidP="00794DA4">
      <w:pPr>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 xml:space="preserve">2.2. </w:t>
      </w:r>
      <w:r w:rsidR="00647357" w:rsidRPr="001130EA">
        <w:rPr>
          <w:rFonts w:ascii="Times New Roman" w:hAnsi="Times New Roman" w:cs="Times New Roman"/>
          <w:b/>
          <w:bCs/>
          <w:color w:val="000000" w:themeColor="text1"/>
          <w:sz w:val="28"/>
          <w:szCs w:val="28"/>
        </w:rPr>
        <w:t>Закони р</w:t>
      </w:r>
      <w:r w:rsidRPr="001130EA">
        <w:rPr>
          <w:rFonts w:ascii="Times New Roman" w:hAnsi="Times New Roman" w:cs="Times New Roman"/>
          <w:b/>
          <w:bCs/>
          <w:color w:val="000000" w:themeColor="text1"/>
          <w:sz w:val="28"/>
          <w:szCs w:val="28"/>
        </w:rPr>
        <w:t>озподіл</w:t>
      </w:r>
      <w:r w:rsidR="00647357" w:rsidRPr="001130EA">
        <w:rPr>
          <w:rFonts w:ascii="Times New Roman" w:hAnsi="Times New Roman" w:cs="Times New Roman"/>
          <w:b/>
          <w:bCs/>
          <w:color w:val="000000" w:themeColor="text1"/>
          <w:sz w:val="28"/>
          <w:szCs w:val="28"/>
        </w:rPr>
        <w:t>у</w:t>
      </w:r>
      <w:r w:rsidRPr="001130EA">
        <w:rPr>
          <w:rFonts w:ascii="Times New Roman" w:hAnsi="Times New Roman" w:cs="Times New Roman"/>
          <w:b/>
          <w:bCs/>
          <w:color w:val="000000" w:themeColor="text1"/>
          <w:sz w:val="28"/>
          <w:szCs w:val="28"/>
        </w:rPr>
        <w:t xml:space="preserve"> геолог</w:t>
      </w:r>
      <w:r w:rsidR="00647357" w:rsidRPr="001130EA">
        <w:rPr>
          <w:rFonts w:ascii="Times New Roman" w:hAnsi="Times New Roman" w:cs="Times New Roman"/>
          <w:b/>
          <w:bCs/>
          <w:color w:val="000000" w:themeColor="text1"/>
          <w:sz w:val="28"/>
          <w:szCs w:val="28"/>
        </w:rPr>
        <w:t>о-геофізич</w:t>
      </w:r>
      <w:r w:rsidRPr="001130EA">
        <w:rPr>
          <w:rFonts w:ascii="Times New Roman" w:hAnsi="Times New Roman" w:cs="Times New Roman"/>
          <w:b/>
          <w:bCs/>
          <w:color w:val="000000" w:themeColor="text1"/>
          <w:sz w:val="28"/>
          <w:szCs w:val="28"/>
        </w:rPr>
        <w:t>них даних</w:t>
      </w:r>
    </w:p>
    <w:p w14:paraId="00E6D935"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14:paraId="3835E37B" w14:textId="39D95553"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 xml:space="preserve">Математико-статистичний аналіз </w:t>
      </w:r>
      <w:proofErr w:type="spellStart"/>
      <w:r w:rsidRPr="00647357">
        <w:rPr>
          <w:rFonts w:ascii="Times New Roman" w:hAnsi="Times New Roman" w:cs="Times New Roman"/>
          <w:color w:val="000000" w:themeColor="text1"/>
          <w:sz w:val="28"/>
          <w:szCs w:val="28"/>
        </w:rPr>
        <w:t>нафтогазогеологічних</w:t>
      </w:r>
      <w:proofErr w:type="spellEnd"/>
      <w:r w:rsidRPr="00647357">
        <w:rPr>
          <w:rFonts w:ascii="Times New Roman" w:hAnsi="Times New Roman" w:cs="Times New Roman"/>
          <w:color w:val="000000" w:themeColor="text1"/>
          <w:sz w:val="28"/>
          <w:szCs w:val="28"/>
        </w:rPr>
        <w:t xml:space="preserve"> даних починається з етапу первинної обробки, який передбачає впорядкування наявної інформації та дослідження характеру розподілу отриманих даних. На цьому етапі результати вимірювань і спостережень шляхом групування подаються в узагальненому, наочному та зручному для аналізу вигляді. Одночасно встановлюється тип розподілу </w:t>
      </w:r>
      <w:proofErr w:type="spellStart"/>
      <w:r w:rsidRPr="00647357">
        <w:rPr>
          <w:rFonts w:ascii="Times New Roman" w:hAnsi="Times New Roman" w:cs="Times New Roman"/>
          <w:color w:val="000000" w:themeColor="text1"/>
          <w:sz w:val="28"/>
          <w:szCs w:val="28"/>
        </w:rPr>
        <w:t>нафтогазогеологічних</w:t>
      </w:r>
      <w:proofErr w:type="spellEnd"/>
      <w:r w:rsidRPr="00647357">
        <w:rPr>
          <w:rFonts w:ascii="Times New Roman" w:hAnsi="Times New Roman" w:cs="Times New Roman"/>
          <w:color w:val="000000" w:themeColor="text1"/>
          <w:sz w:val="28"/>
          <w:szCs w:val="28"/>
        </w:rPr>
        <w:t xml:space="preserve"> параметрів і визначаються його основні статистичні характеристики</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w:t>
      </w:r>
    </w:p>
    <w:p w14:paraId="0664B257" w14:textId="77777777"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lastRenderedPageBreak/>
        <w:t>Розглянемо ключові положення та підходи первинної обробки даних.</w:t>
      </w:r>
    </w:p>
    <w:p w14:paraId="601A601C" w14:textId="77777777"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Основою аналізу геологічних сукупностей є закон розподілу випадкової величини, під яким розуміють залежність, що встановлює відповідність між можливими значеннями випадкової величини та їх імовірностями. У такому випадку кажуть, що випадкова величина підпорядковується певному закону розподілу.</w:t>
      </w:r>
    </w:p>
    <w:p w14:paraId="6EE60E53" w14:textId="7DCD1E22" w:rsidR="00647357" w:rsidRPr="00647357" w:rsidRDefault="00647357" w:rsidP="00647357">
      <w:pPr>
        <w:spacing w:after="0" w:line="360" w:lineRule="auto"/>
        <w:ind w:firstLine="709"/>
        <w:contextualSpacing/>
        <w:jc w:val="both"/>
        <w:rPr>
          <w:rFonts w:ascii="Times New Roman" w:hAnsi="Times New Roman" w:cs="Times New Roman"/>
          <w:color w:val="000000" w:themeColor="text1"/>
          <w:sz w:val="28"/>
          <w:szCs w:val="28"/>
        </w:rPr>
      </w:pPr>
      <w:r w:rsidRPr="00647357">
        <w:rPr>
          <w:rFonts w:ascii="Times New Roman" w:hAnsi="Times New Roman" w:cs="Times New Roman"/>
          <w:color w:val="000000" w:themeColor="text1"/>
          <w:sz w:val="28"/>
          <w:szCs w:val="28"/>
        </w:rPr>
        <w:t xml:space="preserve">Закон розподілу випадкової величини може бути представлений у різних формах: табличній, графічній та аналітичній. У табличній формі він подається у вигляді статистичного ряду розподілу. У графічній формі </w:t>
      </w:r>
      <w:r>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 xml:space="preserve"> у вигляді полігона частот, гістограми або кумулятивної кривої. В аналітичній формі закон розподілу задається функцією розподілу або щільністю розподілу</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14</w:t>
      </w:r>
      <w:r w:rsidR="003E0C91" w:rsidRPr="003E0C91">
        <w:rPr>
          <w:rFonts w:ascii="Times New Roman" w:hAnsi="Times New Roman" w:cs="Times New Roman"/>
          <w:color w:val="000000" w:themeColor="text1"/>
          <w:sz w:val="28"/>
          <w:szCs w:val="28"/>
        </w:rPr>
        <w:t>]</w:t>
      </w:r>
      <w:r w:rsidRPr="00647357">
        <w:rPr>
          <w:rFonts w:ascii="Times New Roman" w:hAnsi="Times New Roman" w:cs="Times New Roman"/>
          <w:color w:val="000000" w:themeColor="text1"/>
          <w:sz w:val="28"/>
          <w:szCs w:val="28"/>
        </w:rPr>
        <w:t>.</w:t>
      </w:r>
    </w:p>
    <w:p w14:paraId="60CA0D15" w14:textId="42034D35"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Ряд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таблиця</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якій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подані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всі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дискретної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во </w:t>
      </w:r>
      <w:proofErr w:type="spellStart"/>
      <w:r w:rsidRPr="00715840">
        <w:rPr>
          <w:rFonts w:ascii="Times New Roman" w:hAnsi="Times New Roman" w:cs="Times New Roman"/>
          <w:color w:val="000000" w:themeColor="text1"/>
          <w:sz w:val="28"/>
          <w:szCs w:val="28"/>
          <w:lang w:val="ru-RU"/>
        </w:rPr>
        <w:t>часобо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для і-го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формулою </w:t>
      </w:r>
      <w:proofErr w:type="spellStart"/>
      <w:r w:rsidRPr="00715840">
        <w:rPr>
          <w:rFonts w:ascii="Times New Roman" w:hAnsi="Times New Roman" w:cs="Times New Roman"/>
          <w:color w:val="000000" w:themeColor="text1"/>
          <w:sz w:val="28"/>
          <w:szCs w:val="28"/>
          <w:lang w:val="ru-RU"/>
        </w:rPr>
        <w:t>визначаються</w:t>
      </w:r>
      <w:proofErr w:type="spellEnd"/>
      <w:r w:rsidRPr="00715840">
        <w:rPr>
          <w:rFonts w:ascii="Times New Roman" w:hAnsi="Times New Roman" w:cs="Times New Roman"/>
          <w:color w:val="000000" w:themeColor="text1"/>
          <w:sz w:val="28"/>
          <w:szCs w:val="28"/>
          <w:lang w:val="ru-RU"/>
        </w:rPr>
        <w:t xml:space="preserve"> за формулою</w:t>
      </w:r>
    </w:p>
    <w:p w14:paraId="4264BA44"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D4AA22A" w14:textId="00E020F0" w:rsidR="00D02403"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 xml:space="preserve">                                                        m</m:t>
            </m:r>
          </m:e>
          <m:sub>
            <m:r>
              <m:rPr>
                <m:sty m:val="p"/>
              </m:rPr>
              <w:rPr>
                <w:rFonts w:ascii="Cambria Math" w:hAnsi="Cambria Math" w:cs="Times New Roman"/>
                <w:color w:val="000000" w:themeColor="text1"/>
                <w:sz w:val="28"/>
                <w:szCs w:val="28"/>
                <w:lang w:val="ru-RU"/>
              </w:rPr>
              <m:t>i</m:t>
            </m:r>
          </m:sub>
        </m:sSub>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n</m:t>
                </m:r>
              </m:e>
              <m:sub>
                <m:r>
                  <m:rPr>
                    <m:sty m:val="p"/>
                  </m:rPr>
                  <w:rPr>
                    <w:rFonts w:ascii="Cambria Math" w:hAnsi="Cambria Math" w:cs="Times New Roman"/>
                    <w:color w:val="000000" w:themeColor="text1"/>
                    <w:sz w:val="28"/>
                    <w:szCs w:val="28"/>
                    <w:lang w:val="ru-RU"/>
                  </w:rPr>
                  <m:t>i</m:t>
                </m:r>
              </m:sub>
            </m:sSub>
          </m:num>
          <m:den>
            <m:r>
              <m:rPr>
                <m:sty m:val="p"/>
              </m:rPr>
              <w:rPr>
                <w:rFonts w:ascii="Cambria Math" w:hAnsi="Cambria Math" w:cs="Times New Roman"/>
                <w:color w:val="000000" w:themeColor="text1"/>
                <w:sz w:val="28"/>
                <w:szCs w:val="28"/>
                <w:lang w:val="ru-RU"/>
              </w:rPr>
              <m:t>N</m:t>
            </m:r>
          </m:den>
        </m:f>
      </m:oMath>
      <w:r w:rsidR="00D02403" w:rsidRPr="00715840">
        <w:rPr>
          <w:rFonts w:ascii="Times New Roman" w:eastAsiaTheme="minorEastAsia" w:hAnsi="Times New Roman" w:cs="Times New Roman"/>
          <w:color w:val="000000" w:themeColor="text1"/>
          <w:sz w:val="28"/>
          <w:szCs w:val="28"/>
          <w:lang w:val="ru-RU"/>
        </w:rPr>
        <w:t xml:space="preserve">                                     </w:t>
      </w:r>
      <w:r w:rsidR="0007294F">
        <w:rPr>
          <w:rFonts w:ascii="Times New Roman" w:eastAsiaTheme="minorEastAsia" w:hAnsi="Times New Roman" w:cs="Times New Roman"/>
          <w:color w:val="000000" w:themeColor="text1"/>
          <w:sz w:val="28"/>
          <w:szCs w:val="28"/>
          <w:lang w:val="ru-RU"/>
        </w:rPr>
        <w:tab/>
      </w:r>
      <w:r w:rsidR="0007294F">
        <w:rPr>
          <w:rFonts w:ascii="Times New Roman" w:eastAsiaTheme="minorEastAsia" w:hAnsi="Times New Roman" w:cs="Times New Roman"/>
          <w:color w:val="000000" w:themeColor="text1"/>
          <w:sz w:val="28"/>
          <w:szCs w:val="28"/>
          <w:lang w:val="ru-RU"/>
        </w:rPr>
        <w:tab/>
      </w:r>
      <w:r w:rsidR="00D02403" w:rsidRPr="00715840">
        <w:rPr>
          <w:rFonts w:ascii="Times New Roman" w:eastAsiaTheme="minorEastAsia" w:hAnsi="Times New Roman" w:cs="Times New Roman"/>
          <w:color w:val="000000" w:themeColor="text1"/>
          <w:sz w:val="28"/>
          <w:szCs w:val="28"/>
          <w:lang w:val="ru-RU"/>
        </w:rPr>
        <w:t xml:space="preserve"> (2.3)</w:t>
      </w:r>
    </w:p>
    <w:p w14:paraId="233BE878"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4C521ACF" w14:textId="3E121BE9" w:rsidR="00D02403" w:rsidRPr="00715840" w:rsidRDefault="00D02403" w:rsidP="00647357">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w:t>
      </w:r>
      <w:proofErr w:type="spellStart"/>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i</w:t>
      </w:r>
      <w:proofErr w:type="spellEnd"/>
      <w:r w:rsidRPr="00715840">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-го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N</w:t>
      </w:r>
      <w:r w:rsidR="00647357">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обсяг</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w:t>
      </w:r>
    </w:p>
    <w:p w14:paraId="04DB6187" w14:textId="6A2EFD26"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Графічне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зображення</w:t>
      </w:r>
      <w:proofErr w:type="spellEnd"/>
      <w:r w:rsidRPr="00715840">
        <w:rPr>
          <w:rFonts w:ascii="Times New Roman" w:hAnsi="Times New Roman" w:cs="Times New Roman"/>
          <w:color w:val="000000" w:themeColor="text1"/>
          <w:sz w:val="28"/>
          <w:szCs w:val="28"/>
          <w:lang w:val="ru-RU"/>
        </w:rPr>
        <w:t xml:space="preserve"> ряду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вигляд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полігональної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по-іншому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полігон</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цьому</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осі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абсцис</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відкладають</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пропорційні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можливим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а на </w:t>
      </w:r>
      <w:proofErr w:type="spellStart"/>
      <w:r w:rsidRPr="00715840">
        <w:rPr>
          <w:rFonts w:ascii="Times New Roman" w:hAnsi="Times New Roman" w:cs="Times New Roman"/>
          <w:color w:val="000000" w:themeColor="text1"/>
          <w:sz w:val="28"/>
          <w:szCs w:val="28"/>
          <w:lang w:val="ru-RU"/>
        </w:rPr>
        <w:t>осі</w:t>
      </w:r>
      <w:proofErr w:type="spellEnd"/>
      <w:r w:rsidRPr="00715840">
        <w:rPr>
          <w:rFonts w:ascii="Times New Roman" w:hAnsi="Times New Roman" w:cs="Times New Roman"/>
          <w:color w:val="000000" w:themeColor="text1"/>
          <w:sz w:val="28"/>
          <w:szCs w:val="28"/>
          <w:lang w:val="ru-RU"/>
        </w:rPr>
        <w:t xml:space="preserve"> ординат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пропорційні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відносним</w:t>
      </w:r>
      <w:proofErr w:type="spellEnd"/>
      <w:r w:rsidRPr="00715840">
        <w:rPr>
          <w:rFonts w:ascii="Times New Roman" w:hAnsi="Times New Roman" w:cs="Times New Roman"/>
          <w:color w:val="000000" w:themeColor="text1"/>
          <w:sz w:val="28"/>
          <w:szCs w:val="28"/>
          <w:lang w:val="ru-RU"/>
        </w:rPr>
        <w:t xml:space="preserve"> частотам. </w:t>
      </w:r>
      <w:proofErr w:type="spellStart"/>
      <w:r w:rsidRPr="00715840">
        <w:rPr>
          <w:rFonts w:ascii="Times New Roman" w:hAnsi="Times New Roman" w:cs="Times New Roman"/>
          <w:color w:val="000000" w:themeColor="text1"/>
          <w:sz w:val="28"/>
          <w:szCs w:val="28"/>
          <w:lang w:val="ru-RU"/>
        </w:rPr>
        <w:t>Така</w:t>
      </w:r>
      <w:proofErr w:type="spellEnd"/>
      <w:r w:rsidRPr="00715840">
        <w:rPr>
          <w:rFonts w:ascii="Times New Roman" w:hAnsi="Times New Roman" w:cs="Times New Roman"/>
          <w:color w:val="000000" w:themeColor="text1"/>
          <w:sz w:val="28"/>
          <w:szCs w:val="28"/>
          <w:lang w:val="ru-RU"/>
        </w:rPr>
        <w:t xml:space="preserve"> крива, як і ряд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повністю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характеризує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випадкову</w:t>
      </w:r>
      <w:proofErr w:type="spellEnd"/>
      <w:r w:rsidRPr="00715840">
        <w:rPr>
          <w:rFonts w:ascii="Times New Roman" w:hAnsi="Times New Roman" w:cs="Times New Roman"/>
          <w:color w:val="000000" w:themeColor="text1"/>
          <w:sz w:val="28"/>
          <w:szCs w:val="28"/>
          <w:lang w:val="ru-RU"/>
        </w:rPr>
        <w:t xml:space="preserve"> величину </w:t>
      </w:r>
      <w:proofErr w:type="spellStart"/>
      <w:r w:rsidRPr="00715840">
        <w:rPr>
          <w:rFonts w:ascii="Times New Roman" w:hAnsi="Times New Roman" w:cs="Times New Roman"/>
          <w:color w:val="000000" w:themeColor="text1"/>
          <w:sz w:val="28"/>
          <w:szCs w:val="28"/>
          <w:lang w:val="ru-RU"/>
        </w:rPr>
        <w:t>відображає</w:t>
      </w:r>
      <w:proofErr w:type="spellEnd"/>
      <w:r w:rsidRPr="00715840">
        <w:rPr>
          <w:rFonts w:ascii="Times New Roman" w:hAnsi="Times New Roman" w:cs="Times New Roman"/>
          <w:color w:val="000000" w:themeColor="text1"/>
          <w:sz w:val="28"/>
          <w:szCs w:val="28"/>
          <w:lang w:val="ru-RU"/>
        </w:rPr>
        <w:t xml:space="preserve"> закон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003E0C91">
        <w:rPr>
          <w:rFonts w:ascii="Times New Roman" w:hAnsi="Times New Roman" w:cs="Times New Roman"/>
          <w:color w:val="000000" w:themeColor="text1"/>
          <w:sz w:val="28"/>
          <w:szCs w:val="28"/>
          <w:lang w:val="ru-RU"/>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11, 14</w:t>
      </w:r>
      <w:r w:rsidR="003E0C91"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6F3921DA" w14:textId="07340CF5"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Для </w:t>
      </w:r>
      <w:proofErr w:type="spellStart"/>
      <w:r w:rsidRPr="00715840">
        <w:rPr>
          <w:rFonts w:ascii="Times New Roman" w:hAnsi="Times New Roman" w:cs="Times New Roman"/>
          <w:color w:val="000000" w:themeColor="text1"/>
          <w:sz w:val="28"/>
          <w:szCs w:val="28"/>
          <w:lang w:val="ru-RU"/>
        </w:rPr>
        <w:t>неперервної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ряд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побудувати</w:t>
      </w:r>
      <w:proofErr w:type="spellEnd"/>
      <w:r w:rsidRPr="00715840">
        <w:rPr>
          <w:rFonts w:ascii="Times New Roman" w:hAnsi="Times New Roman" w:cs="Times New Roman"/>
          <w:color w:val="000000" w:themeColor="text1"/>
          <w:sz w:val="28"/>
          <w:szCs w:val="28"/>
          <w:lang w:val="ru-RU"/>
        </w:rPr>
        <w:t xml:space="preserve"> не </w:t>
      </w:r>
      <w:proofErr w:type="spellStart"/>
      <w:r w:rsidRPr="00715840">
        <w:rPr>
          <w:rFonts w:ascii="Times New Roman" w:hAnsi="Times New Roman" w:cs="Times New Roman"/>
          <w:color w:val="000000" w:themeColor="text1"/>
          <w:sz w:val="28"/>
          <w:szCs w:val="28"/>
          <w:lang w:val="ru-RU"/>
        </w:rPr>
        <w:t>можна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оскільки</w:t>
      </w:r>
      <w:proofErr w:type="spellEnd"/>
      <w:r w:rsidRPr="00715840">
        <w:rPr>
          <w:rFonts w:ascii="Times New Roman" w:hAnsi="Times New Roman" w:cs="Times New Roman"/>
          <w:color w:val="000000" w:themeColor="text1"/>
          <w:sz w:val="28"/>
          <w:szCs w:val="28"/>
          <w:lang w:val="ru-RU"/>
        </w:rPr>
        <w:t xml:space="preserve"> вона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нескінченну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множину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можливих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суцільно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заповнюють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проміжок</w:t>
      </w:r>
      <w:proofErr w:type="spellEnd"/>
      <w:r w:rsidRPr="00715840">
        <w:rPr>
          <w:rFonts w:ascii="Times New Roman" w:hAnsi="Times New Roman" w:cs="Times New Roman"/>
          <w:color w:val="000000" w:themeColor="text1"/>
          <w:sz w:val="28"/>
          <w:szCs w:val="28"/>
          <w:lang w:val="ru-RU"/>
        </w:rPr>
        <w:t xml:space="preserve"> і як</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неможливо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перелічити</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таблиці</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T</w:t>
      </w:r>
      <w:proofErr w:type="spellStart"/>
      <w:r w:rsidRPr="00715840">
        <w:rPr>
          <w:rFonts w:ascii="Times New Roman" w:hAnsi="Times New Roman" w:cs="Times New Roman"/>
          <w:color w:val="000000" w:themeColor="text1"/>
          <w:sz w:val="28"/>
          <w:szCs w:val="28"/>
        </w:rPr>
        <w:t>ому</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неперервної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статистичний</w:t>
      </w:r>
      <w:proofErr w:type="spellEnd"/>
      <w:r w:rsidRPr="00715840">
        <w:rPr>
          <w:rFonts w:ascii="Times New Roman" w:hAnsi="Times New Roman" w:cs="Times New Roman"/>
          <w:color w:val="000000" w:themeColor="text1"/>
          <w:sz w:val="28"/>
          <w:szCs w:val="28"/>
          <w:lang w:val="ru-RU"/>
        </w:rPr>
        <w:t xml:space="preserve"> ряд-</w:t>
      </w:r>
      <w:proofErr w:type="spellStart"/>
      <w:r w:rsidRPr="00715840">
        <w:rPr>
          <w:rFonts w:ascii="Times New Roman" w:hAnsi="Times New Roman" w:cs="Times New Roman"/>
          <w:color w:val="000000" w:themeColor="text1"/>
          <w:sz w:val="28"/>
          <w:szCs w:val="28"/>
          <w:lang w:val="ru-RU"/>
        </w:rPr>
        <w:t>таблицю</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якій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наводяться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згруповані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інтервали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складають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розряди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lastRenderedPageBreak/>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вивчається</w:t>
      </w:r>
      <w:proofErr w:type="spellEnd"/>
      <w:r w:rsidRPr="00715840">
        <w:rPr>
          <w:rFonts w:ascii="Times New Roman" w:hAnsi="Times New Roman" w:cs="Times New Roman"/>
          <w:color w:val="000000" w:themeColor="text1"/>
          <w:sz w:val="28"/>
          <w:szCs w:val="28"/>
          <w:lang w:val="ru-RU"/>
        </w:rPr>
        <w:t xml:space="preserve">, та </w:t>
      </w:r>
      <w:proofErr w:type="spellStart"/>
      <w:r w:rsidRPr="00715840">
        <w:rPr>
          <w:rFonts w:ascii="Times New Roman" w:hAnsi="Times New Roman" w:cs="Times New Roman"/>
          <w:color w:val="000000" w:themeColor="text1"/>
          <w:sz w:val="28"/>
          <w:szCs w:val="28"/>
          <w:lang w:val="ru-RU"/>
        </w:rPr>
        <w:t>відповідні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інтервалам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Статистичний</w:t>
      </w:r>
      <w:proofErr w:type="spellEnd"/>
      <w:r w:rsidRPr="00715840">
        <w:rPr>
          <w:rFonts w:ascii="Times New Roman" w:hAnsi="Times New Roman" w:cs="Times New Roman"/>
          <w:color w:val="000000" w:themeColor="text1"/>
          <w:sz w:val="28"/>
          <w:szCs w:val="28"/>
          <w:lang w:val="ru-RU"/>
        </w:rPr>
        <w:t xml:space="preserve"> ряд </w:t>
      </w:r>
      <w:proofErr w:type="spellStart"/>
      <w:r w:rsidRPr="00715840">
        <w:rPr>
          <w:rFonts w:ascii="Times New Roman" w:hAnsi="Times New Roman" w:cs="Times New Roman"/>
          <w:color w:val="000000" w:themeColor="text1"/>
          <w:sz w:val="28"/>
          <w:szCs w:val="28"/>
          <w:lang w:val="ru-RU"/>
        </w:rPr>
        <w:t>формують</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такій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послідовності</w:t>
      </w:r>
      <w:proofErr w:type="spellEnd"/>
      <w:r w:rsidR="003E0C91">
        <w:rPr>
          <w:rFonts w:ascii="Times New Roman" w:hAnsi="Times New Roman" w:cs="Times New Roman"/>
          <w:color w:val="000000" w:themeColor="text1"/>
          <w:sz w:val="28"/>
          <w:szCs w:val="28"/>
          <w:lang w:val="ru-RU"/>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11</w:t>
      </w:r>
      <w:r w:rsidR="003E0C91"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7DD48FAB"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1. </w:t>
      </w:r>
      <w:proofErr w:type="spellStart"/>
      <w:r w:rsidRPr="00715840">
        <w:rPr>
          <w:rFonts w:ascii="Times New Roman" w:hAnsi="Times New Roman" w:cs="Times New Roman"/>
          <w:color w:val="000000" w:themeColor="text1"/>
          <w:sz w:val="28"/>
          <w:szCs w:val="28"/>
          <w:lang w:val="ru-RU"/>
        </w:rPr>
        <w:t>Вибіркову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групують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розбивають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інтервальні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класи</w:t>
      </w:r>
      <w:proofErr w:type="spellEnd"/>
      <w:r w:rsidRPr="00715840">
        <w:rPr>
          <w:rFonts w:ascii="Times New Roman" w:hAnsi="Times New Roman" w:cs="Times New Roman"/>
          <w:color w:val="000000" w:themeColor="text1"/>
          <w:sz w:val="28"/>
          <w:szCs w:val="28"/>
          <w:lang w:val="ru-RU"/>
        </w:rPr>
        <w:t xml:space="preserve"> (як правило, </w:t>
      </w:r>
      <w:proofErr w:type="spellStart"/>
      <w:r w:rsidRPr="00715840">
        <w:rPr>
          <w:rFonts w:ascii="Times New Roman" w:hAnsi="Times New Roman" w:cs="Times New Roman"/>
          <w:color w:val="000000" w:themeColor="text1"/>
          <w:sz w:val="28"/>
          <w:szCs w:val="28"/>
          <w:lang w:val="ru-RU"/>
        </w:rPr>
        <w:t>рівні</w:t>
      </w:r>
      <w:proofErr w:type="spellEnd"/>
      <w:r w:rsidRPr="00715840">
        <w:rPr>
          <w:rFonts w:ascii="Times New Roman" w:hAnsi="Times New Roman" w:cs="Times New Roman"/>
          <w:color w:val="000000" w:themeColor="text1"/>
          <w:sz w:val="28"/>
          <w:szCs w:val="28"/>
          <w:lang w:val="ru-RU"/>
        </w:rPr>
        <w:t xml:space="preserve">). Практика </w:t>
      </w:r>
      <w:proofErr w:type="spellStart"/>
      <w:r w:rsidRPr="00715840">
        <w:rPr>
          <w:rFonts w:ascii="Times New Roman" w:hAnsi="Times New Roman" w:cs="Times New Roman"/>
          <w:color w:val="000000" w:themeColor="text1"/>
          <w:sz w:val="28"/>
          <w:szCs w:val="28"/>
          <w:lang w:val="ru-RU"/>
        </w:rPr>
        <w:t>свідчить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класів</w:t>
      </w:r>
      <w:proofErr w:type="spellEnd"/>
      <w:r w:rsidRPr="00715840">
        <w:rPr>
          <w:rFonts w:ascii="Times New Roman" w:hAnsi="Times New Roman" w:cs="Times New Roman"/>
          <w:color w:val="000000" w:themeColor="text1"/>
          <w:sz w:val="28"/>
          <w:szCs w:val="28"/>
          <w:lang w:val="ru-RU"/>
        </w:rPr>
        <w:t xml:space="preserve"> к </w:t>
      </w:r>
      <w:proofErr w:type="spellStart"/>
      <w:r w:rsidRPr="00715840">
        <w:rPr>
          <w:rFonts w:ascii="Times New Roman" w:hAnsi="Times New Roman" w:cs="Times New Roman"/>
          <w:color w:val="000000" w:themeColor="text1"/>
          <w:sz w:val="28"/>
          <w:szCs w:val="28"/>
          <w:lang w:val="ru-RU"/>
        </w:rPr>
        <w:t>найдоцільніше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брати</w:t>
      </w:r>
      <w:proofErr w:type="spellEnd"/>
      <w:r w:rsidRPr="00715840">
        <w:rPr>
          <w:rFonts w:ascii="Times New Roman" w:hAnsi="Times New Roman" w:cs="Times New Roman"/>
          <w:color w:val="000000" w:themeColor="text1"/>
          <w:sz w:val="28"/>
          <w:szCs w:val="28"/>
          <w:lang w:val="ru-RU"/>
        </w:rPr>
        <w:t xml:space="preserve"> в межах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6 до 15 (</w:t>
      </w:r>
      <w:proofErr w:type="spellStart"/>
      <w:r w:rsidRPr="00715840">
        <w:rPr>
          <w:rFonts w:ascii="Times New Roman" w:hAnsi="Times New Roman" w:cs="Times New Roman"/>
          <w:color w:val="000000" w:themeColor="text1"/>
          <w:sz w:val="28"/>
          <w:szCs w:val="28"/>
          <w:lang w:val="ru-RU"/>
        </w:rPr>
        <w:t>менше</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невеликої</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обсягом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визначення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в </w:t>
      </w:r>
      <w:proofErr w:type="spellStart"/>
      <w:r w:rsidRPr="00715840">
        <w:rPr>
          <w:rFonts w:ascii="Times New Roman" w:hAnsi="Times New Roman" w:cs="Times New Roman"/>
          <w:color w:val="000000" w:themeColor="text1"/>
          <w:sz w:val="28"/>
          <w:szCs w:val="28"/>
          <w:lang w:val="ru-RU"/>
        </w:rPr>
        <w:t>можна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використати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емпіричну</w:t>
      </w:r>
      <w:proofErr w:type="spellEnd"/>
      <w:r w:rsidRPr="00715840">
        <w:rPr>
          <w:rFonts w:ascii="Times New Roman" w:hAnsi="Times New Roman" w:cs="Times New Roman"/>
          <w:color w:val="000000" w:themeColor="text1"/>
          <w:sz w:val="28"/>
          <w:szCs w:val="28"/>
          <w:lang w:val="ru-RU"/>
        </w:rPr>
        <w:t xml:space="preserve"> формулу </w:t>
      </w:r>
      <w:proofErr w:type="spellStart"/>
      <w:r w:rsidRPr="00715840">
        <w:rPr>
          <w:rFonts w:ascii="Times New Roman" w:hAnsi="Times New Roman" w:cs="Times New Roman"/>
          <w:color w:val="000000" w:themeColor="text1"/>
          <w:sz w:val="28"/>
          <w:szCs w:val="28"/>
          <w:lang w:val="ru-RU"/>
        </w:rPr>
        <w:t>Стерджеса</w:t>
      </w:r>
      <w:proofErr w:type="spellEnd"/>
    </w:p>
    <w:p w14:paraId="5E988D7A"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D7872FD" w14:textId="77777777"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k=1+3.32</m:t>
        </m:r>
        <m:func>
          <m:funcPr>
            <m:ctrlPr>
              <w:rPr>
                <w:rFonts w:ascii="Cambria Math" w:hAnsi="Cambria Math" w:cs="Times New Roman"/>
                <w:color w:val="000000" w:themeColor="text1"/>
                <w:sz w:val="28"/>
                <w:szCs w:val="28"/>
                <w:lang w:val="ru-RU"/>
              </w:rPr>
            </m:ctrlPr>
          </m:funcPr>
          <m:fName>
            <m:r>
              <m:rPr>
                <m:sty m:val="p"/>
              </m:rPr>
              <w:rPr>
                <w:rFonts w:ascii="Cambria Math" w:hAnsi="Cambria Math" w:cs="Times New Roman"/>
                <w:color w:val="000000" w:themeColor="text1"/>
                <w:sz w:val="28"/>
                <w:szCs w:val="28"/>
                <w:lang w:val="ru-RU"/>
              </w:rPr>
              <m:t>lg</m:t>
            </m:r>
          </m:fName>
          <m:e>
            <m:r>
              <m:rPr>
                <m:sty m:val="p"/>
              </m:rPr>
              <w:rPr>
                <w:rFonts w:ascii="Cambria Math" w:hAnsi="Cambria Math" w:cs="Times New Roman"/>
                <w:color w:val="000000" w:themeColor="text1"/>
                <w:sz w:val="28"/>
                <w:szCs w:val="28"/>
                <w:lang w:val="ru-RU"/>
              </w:rPr>
              <m:t xml:space="preserve">N                                            </m:t>
            </m:r>
          </m:e>
        </m:func>
      </m:oMath>
      <w:r w:rsidR="00D02403" w:rsidRPr="00715840">
        <w:rPr>
          <w:rFonts w:ascii="Times New Roman" w:hAnsi="Times New Roman" w:cs="Times New Roman"/>
          <w:color w:val="000000" w:themeColor="text1"/>
          <w:sz w:val="28"/>
          <w:szCs w:val="28"/>
          <w:lang w:val="ru-RU"/>
        </w:rPr>
        <w:t>(2.4)</w:t>
      </w:r>
    </w:p>
    <w:p w14:paraId="30E01C71" w14:textId="77777777"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0AFEE4C" w14:textId="7FB28921" w:rsidR="00D02403" w:rsidRPr="00715840" w:rsidRDefault="00D02403" w:rsidP="00647357">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обсяг</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w:t>
      </w:r>
    </w:p>
    <w:p w14:paraId="1855ABE2"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2. </w:t>
      </w:r>
      <w:proofErr w:type="spellStart"/>
      <w:r w:rsidRPr="00715840">
        <w:rPr>
          <w:rFonts w:ascii="Times New Roman" w:hAnsi="Times New Roman" w:cs="Times New Roman"/>
          <w:color w:val="000000" w:themeColor="text1"/>
          <w:sz w:val="28"/>
          <w:szCs w:val="28"/>
          <w:lang w:val="ru-RU"/>
        </w:rPr>
        <w:t>Визначають</w:t>
      </w:r>
      <w:proofErr w:type="spellEnd"/>
      <w:r w:rsidRPr="00715840">
        <w:rPr>
          <w:rFonts w:ascii="Times New Roman" w:hAnsi="Times New Roman" w:cs="Times New Roman"/>
          <w:color w:val="000000" w:themeColor="text1"/>
          <w:sz w:val="28"/>
          <w:szCs w:val="28"/>
          <w:lang w:val="ru-RU"/>
        </w:rPr>
        <w:t xml:space="preserve"> величину </w:t>
      </w:r>
      <w:proofErr w:type="spellStart"/>
      <w:r w:rsidRPr="00715840">
        <w:rPr>
          <w:rFonts w:ascii="Times New Roman" w:hAnsi="Times New Roman" w:cs="Times New Roman"/>
          <w:color w:val="000000" w:themeColor="text1"/>
          <w:sz w:val="28"/>
          <w:szCs w:val="28"/>
          <w:lang w:val="ru-RU"/>
        </w:rPr>
        <w:t>інтервалу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групування</w:t>
      </w:r>
      <w:proofErr w:type="spellEnd"/>
      <w:r w:rsidRPr="00715840">
        <w:rPr>
          <w:rFonts w:ascii="Times New Roman" w:hAnsi="Times New Roman" w:cs="Times New Roman"/>
          <w:color w:val="000000" w:themeColor="text1"/>
          <w:sz w:val="28"/>
          <w:szCs w:val="28"/>
          <w:lang w:val="ru-RU"/>
        </w:rPr>
        <w:t xml:space="preserve"> (величину </w:t>
      </w:r>
      <w:proofErr w:type="spellStart"/>
      <w:r w:rsidRPr="00715840">
        <w:rPr>
          <w:rFonts w:ascii="Times New Roman" w:hAnsi="Times New Roman" w:cs="Times New Roman"/>
          <w:color w:val="000000" w:themeColor="text1"/>
          <w:sz w:val="28"/>
          <w:szCs w:val="28"/>
          <w:lang w:val="ru-RU"/>
        </w:rPr>
        <w:t>класу</w:t>
      </w:r>
      <w:proofErr w:type="spellEnd"/>
      <w:r w:rsidRPr="00715840">
        <w:rPr>
          <w:rFonts w:ascii="Times New Roman" w:hAnsi="Times New Roman" w:cs="Times New Roman"/>
          <w:color w:val="000000" w:themeColor="text1"/>
          <w:sz w:val="28"/>
          <w:szCs w:val="28"/>
          <w:lang w:val="ru-RU"/>
        </w:rPr>
        <w:t>)</w:t>
      </w:r>
    </w:p>
    <w:p w14:paraId="29AFC183" w14:textId="77777777"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569F9235" w14:textId="77777777"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l=</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max</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max</m:t>
                </m:r>
              </m:sub>
            </m:sSub>
          </m:num>
          <m:den>
            <m:r>
              <m:rPr>
                <m:sty m:val="p"/>
              </m:rPr>
              <w:rPr>
                <w:rFonts w:ascii="Cambria Math" w:hAnsi="Cambria Math" w:cs="Times New Roman"/>
                <w:color w:val="000000" w:themeColor="text1"/>
                <w:sz w:val="28"/>
                <w:szCs w:val="28"/>
                <w:lang w:val="ru-RU"/>
              </w:rPr>
              <m:t>k</m:t>
            </m:r>
          </m:den>
        </m:f>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R</m:t>
            </m:r>
          </m:num>
          <m:den>
            <m:r>
              <m:rPr>
                <m:sty m:val="p"/>
              </m:rPr>
              <w:rPr>
                <w:rFonts w:ascii="Cambria Math" w:hAnsi="Cambria Math" w:cs="Times New Roman"/>
                <w:color w:val="000000" w:themeColor="text1"/>
                <w:sz w:val="28"/>
                <w:szCs w:val="28"/>
                <w:lang w:val="ru-RU"/>
              </w:rPr>
              <m:t>k</m:t>
            </m:r>
          </m:den>
        </m:f>
      </m:oMath>
      <w:r w:rsidR="00D02403" w:rsidRPr="00715840">
        <w:rPr>
          <w:rFonts w:ascii="Times New Roman" w:eastAsiaTheme="minorEastAsia" w:hAnsi="Times New Roman" w:cs="Times New Roman"/>
          <w:color w:val="000000" w:themeColor="text1"/>
          <w:sz w:val="28"/>
          <w:szCs w:val="28"/>
          <w:lang w:val="ru-RU"/>
        </w:rPr>
        <w:t xml:space="preserve">                   </w:t>
      </w:r>
      <w:r>
        <w:rPr>
          <w:rFonts w:ascii="Times New Roman" w:eastAsiaTheme="minorEastAsia" w:hAnsi="Times New Roman" w:cs="Times New Roman"/>
          <w:color w:val="000000" w:themeColor="text1"/>
          <w:sz w:val="28"/>
          <w:szCs w:val="28"/>
          <w:lang w:val="ru-RU"/>
        </w:rPr>
        <w:t xml:space="preserve">                   </w:t>
      </w:r>
      <w:r w:rsidR="00D02403" w:rsidRPr="00715840">
        <w:rPr>
          <w:rFonts w:ascii="Times New Roman" w:eastAsiaTheme="minorEastAsia" w:hAnsi="Times New Roman" w:cs="Times New Roman"/>
          <w:color w:val="000000" w:themeColor="text1"/>
          <w:sz w:val="28"/>
          <w:szCs w:val="28"/>
          <w:lang w:val="ru-RU"/>
        </w:rPr>
        <w:t xml:space="preserve">    (2.5)</w:t>
      </w:r>
    </w:p>
    <w:p w14:paraId="42B8F05E" w14:textId="31F45785" w:rsidR="00D02403" w:rsidRPr="00715840" w:rsidRDefault="00D02403" w:rsidP="00647357">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w:t>
      </w:r>
      <w:r w:rsidRPr="001130EA">
        <w:rPr>
          <w:rFonts w:ascii="Times New Roman" w:hAnsi="Times New Roman" w:cs="Times New Roman"/>
          <w:color w:val="000000" w:themeColor="text1"/>
          <w:sz w:val="28"/>
          <w:szCs w:val="28"/>
          <w:lang w:val="en-US"/>
        </w:rPr>
        <w:t>x</w:t>
      </w:r>
      <w:proofErr w:type="spellStart"/>
      <w:r w:rsidRPr="001130EA">
        <w:rPr>
          <w:rFonts w:ascii="Times New Roman" w:hAnsi="Times New Roman" w:cs="Times New Roman"/>
          <w:color w:val="000000" w:themeColor="text1"/>
          <w:sz w:val="28"/>
          <w:szCs w:val="28"/>
          <w:vertAlign w:val="subscript"/>
          <w:lang w:val="ru-RU"/>
        </w:rPr>
        <w:t>mах</w:t>
      </w:r>
      <w:proofErr w:type="spellEnd"/>
      <w:r w:rsidR="001130EA">
        <w:rPr>
          <w:rFonts w:ascii="Times New Roman" w:hAnsi="Times New Roman" w:cs="Times New Roman"/>
          <w:color w:val="000000" w:themeColor="text1"/>
          <w:sz w:val="28"/>
          <w:szCs w:val="28"/>
          <w:lang w:val="ru-RU"/>
        </w:rPr>
        <w:t xml:space="preserve">, </w:t>
      </w:r>
      <w:proofErr w:type="spellStart"/>
      <w:r w:rsidRPr="001130EA">
        <w:rPr>
          <w:rFonts w:ascii="Times New Roman" w:hAnsi="Times New Roman" w:cs="Times New Roman"/>
          <w:color w:val="000000" w:themeColor="text1"/>
          <w:sz w:val="28"/>
          <w:szCs w:val="28"/>
          <w:lang w:val="en-US"/>
        </w:rPr>
        <w:t>x</w:t>
      </w:r>
      <w:r w:rsidRPr="001130EA">
        <w:rPr>
          <w:rFonts w:ascii="Times New Roman" w:hAnsi="Times New Roman" w:cs="Times New Roman"/>
          <w:color w:val="000000" w:themeColor="text1"/>
          <w:sz w:val="28"/>
          <w:szCs w:val="28"/>
          <w:vertAlign w:val="subscript"/>
          <w:lang w:val="en-US"/>
        </w:rPr>
        <w:t>min</w:t>
      </w:r>
      <w:proofErr w:type="spellEnd"/>
      <w:r w:rsidR="00647357">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ru-RU"/>
        </w:rPr>
        <w:t>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дно</w:t>
      </w:r>
      <w:r w:rsidR="001130EA">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максимальне</w:t>
      </w:r>
      <w:proofErr w:type="spellEnd"/>
      <w:r w:rsidRPr="00715840">
        <w:rPr>
          <w:rFonts w:ascii="Times New Roman" w:hAnsi="Times New Roman" w:cs="Times New Roman"/>
          <w:color w:val="000000" w:themeColor="text1"/>
          <w:sz w:val="28"/>
          <w:szCs w:val="28"/>
          <w:lang w:val="ru-RU"/>
        </w:rPr>
        <w:t xml:space="preserve"> і м</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н</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мальне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R</w:t>
      </w:r>
      <w:r w:rsidR="00647357">
        <w:rPr>
          <w:rFonts w:ascii="Times New Roman" w:hAnsi="Times New Roman" w:cs="Times New Roman"/>
          <w:color w:val="000000" w:themeColor="text1"/>
          <w:sz w:val="28"/>
          <w:szCs w:val="28"/>
          <w:lang w:val="ru-RU"/>
        </w:rPr>
        <w:t xml:space="preserve"> </w:t>
      </w:r>
      <w:r w:rsidR="00647357">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розмах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Ця</w:t>
      </w:r>
      <w:proofErr w:type="spellEnd"/>
      <w:r w:rsidRPr="00715840">
        <w:rPr>
          <w:rFonts w:ascii="Times New Roman" w:hAnsi="Times New Roman" w:cs="Times New Roman"/>
          <w:color w:val="000000" w:themeColor="text1"/>
          <w:sz w:val="28"/>
          <w:szCs w:val="28"/>
          <w:lang w:val="ru-RU"/>
        </w:rPr>
        <w:t xml:space="preserve"> формула </w:t>
      </w:r>
      <w:proofErr w:type="spellStart"/>
      <w:r w:rsidRPr="00715840">
        <w:rPr>
          <w:rFonts w:ascii="Times New Roman" w:hAnsi="Times New Roman" w:cs="Times New Roman"/>
          <w:color w:val="000000" w:themeColor="text1"/>
          <w:sz w:val="28"/>
          <w:szCs w:val="28"/>
          <w:lang w:val="ru-RU"/>
        </w:rPr>
        <w:t>допомагає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визначити</w:t>
      </w:r>
      <w:proofErr w:type="spellEnd"/>
      <w:r w:rsidRPr="00715840">
        <w:rPr>
          <w:rFonts w:ascii="Times New Roman" w:hAnsi="Times New Roman" w:cs="Times New Roman"/>
          <w:color w:val="000000" w:themeColor="text1"/>
          <w:sz w:val="28"/>
          <w:szCs w:val="28"/>
          <w:lang w:val="ru-RU"/>
        </w:rPr>
        <w:t xml:space="preserve"> величину </w:t>
      </w:r>
      <w:proofErr w:type="spellStart"/>
      <w:r w:rsidRPr="00715840">
        <w:rPr>
          <w:rFonts w:ascii="Times New Roman" w:hAnsi="Times New Roman" w:cs="Times New Roman"/>
          <w:color w:val="000000" w:themeColor="text1"/>
          <w:sz w:val="28"/>
          <w:szCs w:val="28"/>
          <w:lang w:val="ru-RU"/>
        </w:rPr>
        <w:t>інтервалу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орієнтовно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Остаточний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w:t>
      </w:r>
      <w:proofErr w:type="spellEnd"/>
      <w:r w:rsidRPr="00715840">
        <w:rPr>
          <w:rFonts w:ascii="Times New Roman" w:hAnsi="Times New Roman" w:cs="Times New Roman"/>
          <w:color w:val="000000" w:themeColor="text1"/>
          <w:sz w:val="28"/>
          <w:szCs w:val="28"/>
          <w:lang w:val="ru-RU"/>
        </w:rPr>
        <w:t xml:space="preserve"> робиться з </w:t>
      </w:r>
      <w:proofErr w:type="spellStart"/>
      <w:r w:rsidRPr="00715840">
        <w:rPr>
          <w:rFonts w:ascii="Times New Roman" w:hAnsi="Times New Roman" w:cs="Times New Roman"/>
          <w:color w:val="000000" w:themeColor="text1"/>
          <w:sz w:val="28"/>
          <w:szCs w:val="28"/>
          <w:lang w:val="ru-RU"/>
        </w:rPr>
        <w:t>урахуванням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точності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виміру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вивчається</w:t>
      </w:r>
      <w:proofErr w:type="spellEnd"/>
      <w:r w:rsidRPr="00715840">
        <w:rPr>
          <w:rFonts w:ascii="Times New Roman" w:hAnsi="Times New Roman" w:cs="Times New Roman"/>
          <w:color w:val="000000" w:themeColor="text1"/>
          <w:sz w:val="28"/>
          <w:szCs w:val="28"/>
          <w:lang w:val="ru-RU"/>
        </w:rPr>
        <w:t xml:space="preserve">. Величина </w:t>
      </w:r>
      <w:proofErr w:type="spellStart"/>
      <w:r w:rsidRPr="00715840">
        <w:rPr>
          <w:rFonts w:ascii="Times New Roman" w:hAnsi="Times New Roman" w:cs="Times New Roman"/>
          <w:color w:val="000000" w:themeColor="text1"/>
          <w:sz w:val="28"/>
          <w:szCs w:val="28"/>
          <w:lang w:val="ru-RU"/>
        </w:rPr>
        <w:t>інтервалу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групування</w:t>
      </w:r>
      <w:proofErr w:type="spellEnd"/>
      <w:r w:rsidRPr="00715840">
        <w:rPr>
          <w:rFonts w:ascii="Times New Roman" w:hAnsi="Times New Roman" w:cs="Times New Roman"/>
          <w:color w:val="000000" w:themeColor="text1"/>
          <w:sz w:val="28"/>
          <w:szCs w:val="28"/>
          <w:lang w:val="ru-RU"/>
        </w:rPr>
        <w:t xml:space="preserve"> повинна </w:t>
      </w:r>
      <w:proofErr w:type="spellStart"/>
      <w:r w:rsidRPr="00715840">
        <w:rPr>
          <w:rFonts w:ascii="Times New Roman" w:hAnsi="Times New Roman" w:cs="Times New Roman"/>
          <w:color w:val="000000" w:themeColor="text1"/>
          <w:sz w:val="28"/>
          <w:szCs w:val="28"/>
          <w:lang w:val="ru-RU"/>
        </w:rPr>
        <w:t>перевищувати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фактичну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похибку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вим</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р</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в, але не повинна бути </w:t>
      </w:r>
      <w:proofErr w:type="spellStart"/>
      <w:r w:rsidRPr="00715840">
        <w:rPr>
          <w:rFonts w:ascii="Times New Roman" w:hAnsi="Times New Roman" w:cs="Times New Roman"/>
          <w:color w:val="000000" w:themeColor="text1"/>
          <w:sz w:val="28"/>
          <w:szCs w:val="28"/>
          <w:lang w:val="ru-RU"/>
        </w:rPr>
        <w:t>меншою</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цю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похибку</w:t>
      </w:r>
      <w:proofErr w:type="spellEnd"/>
      <w:r w:rsidRPr="00715840">
        <w:rPr>
          <w:rFonts w:ascii="Times New Roman" w:hAnsi="Times New Roman" w:cs="Times New Roman"/>
          <w:color w:val="000000" w:themeColor="text1"/>
          <w:sz w:val="28"/>
          <w:szCs w:val="28"/>
          <w:lang w:val="ru-RU"/>
        </w:rPr>
        <w:t>.</w:t>
      </w:r>
    </w:p>
    <w:p w14:paraId="4BEA1C51"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3. </w:t>
      </w:r>
      <w:proofErr w:type="spellStart"/>
      <w:r w:rsidRPr="00715840">
        <w:rPr>
          <w:rFonts w:ascii="Times New Roman" w:hAnsi="Times New Roman" w:cs="Times New Roman"/>
          <w:color w:val="000000" w:themeColor="text1"/>
          <w:sz w:val="28"/>
          <w:szCs w:val="28"/>
          <w:lang w:val="ru-RU"/>
        </w:rPr>
        <w:t>Вибирають</w:t>
      </w:r>
      <w:proofErr w:type="spellEnd"/>
      <w:r w:rsidRPr="00715840">
        <w:rPr>
          <w:rFonts w:ascii="Times New Roman" w:hAnsi="Times New Roman" w:cs="Times New Roman"/>
          <w:color w:val="000000" w:themeColor="text1"/>
          <w:sz w:val="28"/>
          <w:szCs w:val="28"/>
          <w:lang w:val="ru-RU"/>
        </w:rPr>
        <w:t xml:space="preserve"> меж</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Межі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першого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вибирають</w:t>
      </w:r>
      <w:proofErr w:type="spellEnd"/>
      <w:r w:rsidRPr="00715840">
        <w:rPr>
          <w:rFonts w:ascii="Times New Roman" w:hAnsi="Times New Roman" w:cs="Times New Roman"/>
          <w:color w:val="000000" w:themeColor="text1"/>
          <w:sz w:val="28"/>
          <w:szCs w:val="28"/>
          <w:lang w:val="ru-RU"/>
        </w:rPr>
        <w:t xml:space="preserve"> так, </w:t>
      </w:r>
      <w:proofErr w:type="spellStart"/>
      <w:r w:rsidRPr="00715840">
        <w:rPr>
          <w:rFonts w:ascii="Times New Roman" w:hAnsi="Times New Roman" w:cs="Times New Roman"/>
          <w:color w:val="000000" w:themeColor="text1"/>
          <w:sz w:val="28"/>
          <w:szCs w:val="28"/>
          <w:lang w:val="ru-RU"/>
        </w:rPr>
        <w:t>щоб</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він</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вміщував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найменше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вивчається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Бажано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щоб</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нижньої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межі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першого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було</w:t>
      </w:r>
      <w:proofErr w:type="spellEnd"/>
      <w:r w:rsidRPr="00715840">
        <w:rPr>
          <w:rFonts w:ascii="Times New Roman" w:hAnsi="Times New Roman" w:cs="Times New Roman"/>
          <w:color w:val="000000" w:themeColor="text1"/>
          <w:sz w:val="28"/>
          <w:szCs w:val="28"/>
          <w:lang w:val="ru-RU"/>
        </w:rPr>
        <w:t xml:space="preserve"> числом, </w:t>
      </w:r>
      <w:proofErr w:type="spellStart"/>
      <w:r w:rsidRPr="00715840">
        <w:rPr>
          <w:rFonts w:ascii="Times New Roman" w:hAnsi="Times New Roman" w:cs="Times New Roman"/>
          <w:color w:val="000000" w:themeColor="text1"/>
          <w:sz w:val="28"/>
          <w:szCs w:val="28"/>
          <w:lang w:val="ru-RU"/>
        </w:rPr>
        <w:t>зручним</w:t>
      </w:r>
      <w:proofErr w:type="spellEnd"/>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використанні</w:t>
      </w:r>
      <w:proofErr w:type="spellEnd"/>
      <w:r w:rsidRPr="00715840">
        <w:rPr>
          <w:rFonts w:ascii="Times New Roman" w:hAnsi="Times New Roman" w:cs="Times New Roman"/>
          <w:color w:val="000000" w:themeColor="text1"/>
          <w:sz w:val="28"/>
          <w:szCs w:val="28"/>
          <w:lang w:val="ru-RU"/>
        </w:rPr>
        <w:t xml:space="preserve"> (круглим).</w:t>
      </w:r>
    </w:p>
    <w:p w14:paraId="6F4D24EB"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4. </w:t>
      </w:r>
      <w:proofErr w:type="spellStart"/>
      <w:r w:rsidRPr="00715840">
        <w:rPr>
          <w:rFonts w:ascii="Times New Roman" w:hAnsi="Times New Roman" w:cs="Times New Roman"/>
          <w:color w:val="000000" w:themeColor="text1"/>
          <w:sz w:val="28"/>
          <w:szCs w:val="28"/>
          <w:lang w:val="ru-RU"/>
        </w:rPr>
        <w:t>Розносять</w:t>
      </w:r>
      <w:proofErr w:type="spellEnd"/>
      <w:r w:rsidRPr="00715840">
        <w:rPr>
          <w:rFonts w:ascii="Times New Roman" w:hAnsi="Times New Roman" w:cs="Times New Roman"/>
          <w:color w:val="000000" w:themeColor="text1"/>
          <w:sz w:val="28"/>
          <w:szCs w:val="28"/>
          <w:lang w:val="ru-RU"/>
        </w:rPr>
        <w:t xml:space="preserve"> по </w:t>
      </w:r>
      <w:proofErr w:type="spellStart"/>
      <w:r w:rsidRPr="00715840">
        <w:rPr>
          <w:rFonts w:ascii="Times New Roman" w:hAnsi="Times New Roman" w:cs="Times New Roman"/>
          <w:color w:val="000000" w:themeColor="text1"/>
          <w:sz w:val="28"/>
          <w:szCs w:val="28"/>
          <w:lang w:val="ru-RU"/>
        </w:rPr>
        <w:t>відповідних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класах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елементи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підраховують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кількість</w:t>
      </w:r>
      <w:proofErr w:type="spellEnd"/>
      <w:r w:rsidRPr="00715840">
        <w:rPr>
          <w:rFonts w:ascii="Times New Roman" w:hAnsi="Times New Roman" w:cs="Times New Roman"/>
          <w:color w:val="000000" w:themeColor="text1"/>
          <w:sz w:val="28"/>
          <w:szCs w:val="28"/>
          <w:lang w:val="ru-RU"/>
        </w:rPr>
        <w:t xml:space="preserve"> у кожному </w:t>
      </w:r>
      <w:proofErr w:type="spellStart"/>
      <w:r w:rsidRPr="00715840">
        <w:rPr>
          <w:rFonts w:ascii="Times New Roman" w:hAnsi="Times New Roman" w:cs="Times New Roman"/>
          <w:color w:val="000000" w:themeColor="text1"/>
          <w:sz w:val="28"/>
          <w:szCs w:val="28"/>
          <w:lang w:val="ru-RU"/>
        </w:rPr>
        <w:t>класі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частоту. При ручному </w:t>
      </w:r>
      <w:proofErr w:type="spellStart"/>
      <w:r w:rsidRPr="00715840">
        <w:rPr>
          <w:rFonts w:ascii="Times New Roman" w:hAnsi="Times New Roman" w:cs="Times New Roman"/>
          <w:color w:val="000000" w:themeColor="text1"/>
          <w:sz w:val="28"/>
          <w:szCs w:val="28"/>
          <w:lang w:val="ru-RU"/>
        </w:rPr>
        <w:t>групуванні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зручно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користуватись</w:t>
      </w:r>
      <w:proofErr w:type="spellEnd"/>
      <w:r w:rsidRPr="00715840">
        <w:rPr>
          <w:rFonts w:ascii="Times New Roman" w:hAnsi="Times New Roman" w:cs="Times New Roman"/>
          <w:color w:val="000000" w:themeColor="text1"/>
          <w:sz w:val="28"/>
          <w:szCs w:val="28"/>
          <w:lang w:val="ru-RU"/>
        </w:rPr>
        <w:t xml:space="preserve"> так </w:t>
      </w:r>
      <w:proofErr w:type="spellStart"/>
      <w:r w:rsidRPr="00715840">
        <w:rPr>
          <w:rFonts w:ascii="Times New Roman" w:hAnsi="Times New Roman" w:cs="Times New Roman"/>
          <w:color w:val="000000" w:themeColor="text1"/>
          <w:sz w:val="28"/>
          <w:szCs w:val="28"/>
          <w:lang w:val="ru-RU"/>
        </w:rPr>
        <w:t>званим</w:t>
      </w:r>
      <w:proofErr w:type="spellEnd"/>
      <w:r w:rsidRPr="00715840">
        <w:rPr>
          <w:rFonts w:ascii="Times New Roman" w:hAnsi="Times New Roman" w:cs="Times New Roman"/>
          <w:color w:val="000000" w:themeColor="text1"/>
          <w:sz w:val="28"/>
          <w:szCs w:val="28"/>
          <w:lang w:val="ru-RU"/>
        </w:rPr>
        <w:t xml:space="preserve"> «правилом конверта» (</w:t>
      </w:r>
      <w:proofErr w:type="spellStart"/>
      <w:r w:rsidRPr="00715840">
        <w:rPr>
          <w:rFonts w:ascii="Times New Roman" w:hAnsi="Times New Roman" w:cs="Times New Roman"/>
          <w:color w:val="000000" w:themeColor="text1"/>
          <w:sz w:val="28"/>
          <w:szCs w:val="28"/>
          <w:lang w:val="ru-RU"/>
        </w:rPr>
        <w:t>чотири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крапки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чотири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з'єднувальних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сторони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дв</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д</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агоналі</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повному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конверті</w:t>
      </w:r>
      <w:proofErr w:type="spellEnd"/>
      <w:r w:rsidRPr="00715840">
        <w:rPr>
          <w:rFonts w:ascii="Times New Roman" w:hAnsi="Times New Roman" w:cs="Times New Roman"/>
          <w:color w:val="000000" w:themeColor="text1"/>
          <w:sz w:val="28"/>
          <w:szCs w:val="28"/>
          <w:lang w:val="ru-RU"/>
        </w:rPr>
        <w:t xml:space="preserve"> 10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елементів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вибірки</w:t>
      </w:r>
      <w:proofErr w:type="spellEnd"/>
      <w:r w:rsidRPr="00715840">
        <w:rPr>
          <w:rFonts w:ascii="Times New Roman" w:hAnsi="Times New Roman" w:cs="Times New Roman"/>
          <w:color w:val="000000" w:themeColor="text1"/>
          <w:sz w:val="28"/>
          <w:szCs w:val="28"/>
          <w:lang w:val="ru-RU"/>
        </w:rPr>
        <w:t>).</w:t>
      </w:r>
    </w:p>
    <w:p w14:paraId="7D8E2EDF"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5. </w:t>
      </w:r>
      <w:proofErr w:type="spellStart"/>
      <w:r w:rsidRPr="00715840">
        <w:rPr>
          <w:rFonts w:ascii="Times New Roman" w:hAnsi="Times New Roman" w:cs="Times New Roman"/>
          <w:color w:val="000000" w:themeColor="text1"/>
          <w:sz w:val="28"/>
          <w:szCs w:val="28"/>
          <w:lang w:val="ru-RU"/>
        </w:rPr>
        <w:t>Вираховують</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дносн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для кожного </w:t>
      </w:r>
      <w:proofErr w:type="spellStart"/>
      <w:r w:rsidRPr="00715840">
        <w:rPr>
          <w:rFonts w:ascii="Times New Roman" w:hAnsi="Times New Roman" w:cs="Times New Roman"/>
          <w:color w:val="000000" w:themeColor="text1"/>
          <w:sz w:val="28"/>
          <w:szCs w:val="28"/>
          <w:lang w:val="ru-RU"/>
        </w:rPr>
        <w:t>класу</w:t>
      </w:r>
      <w:proofErr w:type="spellEnd"/>
      <w:r w:rsidRPr="00715840">
        <w:rPr>
          <w:rFonts w:ascii="Times New Roman" w:hAnsi="Times New Roman" w:cs="Times New Roman"/>
          <w:color w:val="000000" w:themeColor="text1"/>
          <w:sz w:val="28"/>
          <w:szCs w:val="28"/>
          <w:lang w:val="ru-RU"/>
        </w:rPr>
        <w:t xml:space="preserve"> за формулою (2.3). </w:t>
      </w:r>
    </w:p>
    <w:p w14:paraId="40EC6EAE" w14:textId="236F28B0" w:rsidR="00382B3F" w:rsidRPr="00382B3F" w:rsidRDefault="00382B3F" w:rsidP="00382B3F">
      <w:pPr>
        <w:spacing w:after="0" w:line="360" w:lineRule="auto"/>
        <w:ind w:firstLine="709"/>
        <w:contextualSpacing/>
        <w:jc w:val="both"/>
        <w:rPr>
          <w:rFonts w:ascii="Times New Roman" w:hAnsi="Times New Roman" w:cs="Times New Roman"/>
          <w:color w:val="000000" w:themeColor="text1"/>
          <w:sz w:val="28"/>
          <w:szCs w:val="28"/>
        </w:rPr>
      </w:pPr>
      <w:r w:rsidRPr="00382B3F">
        <w:rPr>
          <w:rFonts w:ascii="Times New Roman" w:hAnsi="Times New Roman" w:cs="Times New Roman"/>
          <w:color w:val="000000" w:themeColor="text1"/>
          <w:sz w:val="28"/>
          <w:szCs w:val="28"/>
        </w:rPr>
        <w:lastRenderedPageBreak/>
        <w:t xml:space="preserve">Математико-статистичний аналіз </w:t>
      </w:r>
      <w:proofErr w:type="spellStart"/>
      <w:r w:rsidRPr="00382B3F">
        <w:rPr>
          <w:rFonts w:ascii="Times New Roman" w:hAnsi="Times New Roman" w:cs="Times New Roman"/>
          <w:color w:val="000000" w:themeColor="text1"/>
          <w:sz w:val="28"/>
          <w:szCs w:val="28"/>
        </w:rPr>
        <w:t>нафтогазогеологічних</w:t>
      </w:r>
      <w:proofErr w:type="spellEnd"/>
      <w:r w:rsidRPr="00382B3F">
        <w:rPr>
          <w:rFonts w:ascii="Times New Roman" w:hAnsi="Times New Roman" w:cs="Times New Roman"/>
          <w:color w:val="000000" w:themeColor="text1"/>
          <w:sz w:val="28"/>
          <w:szCs w:val="28"/>
        </w:rPr>
        <w:t xml:space="preserve"> даних починається з етапу первинної обробки, який передбачає впорядкування наявної інформації та дослідження характеру розподілу отриманих даних. На цьому етапі результати вимірювань і спостережень шляхом групування подаються в узагальненому, наочному та зручному для аналізу вигляді. Одночасно встановлюється тип розподілу </w:t>
      </w:r>
      <w:proofErr w:type="spellStart"/>
      <w:r w:rsidRPr="00382B3F">
        <w:rPr>
          <w:rFonts w:ascii="Times New Roman" w:hAnsi="Times New Roman" w:cs="Times New Roman"/>
          <w:color w:val="000000" w:themeColor="text1"/>
          <w:sz w:val="28"/>
          <w:szCs w:val="28"/>
        </w:rPr>
        <w:t>нафтогазогеологічних</w:t>
      </w:r>
      <w:proofErr w:type="spellEnd"/>
      <w:r w:rsidRPr="00382B3F">
        <w:rPr>
          <w:rFonts w:ascii="Times New Roman" w:hAnsi="Times New Roman" w:cs="Times New Roman"/>
          <w:color w:val="000000" w:themeColor="text1"/>
          <w:sz w:val="28"/>
          <w:szCs w:val="28"/>
        </w:rPr>
        <w:t xml:space="preserve"> параметрів і визначаються його основні статистичні характеристики</w:t>
      </w:r>
      <w:r w:rsidR="003E0C91">
        <w:rPr>
          <w:rFonts w:ascii="Times New Roman" w:hAnsi="Times New Roman" w:cs="Times New Roman"/>
          <w:color w:val="000000" w:themeColor="text1"/>
          <w:sz w:val="28"/>
          <w:szCs w:val="28"/>
        </w:rPr>
        <w:t xml:space="preserve"> </w:t>
      </w:r>
      <w:r w:rsidR="003E0C91" w:rsidRPr="003E0C91">
        <w:rPr>
          <w:rFonts w:ascii="Times New Roman" w:hAnsi="Times New Roman" w:cs="Times New Roman"/>
          <w:color w:val="000000" w:themeColor="text1"/>
          <w:sz w:val="28"/>
          <w:szCs w:val="28"/>
        </w:rPr>
        <w:t>[</w:t>
      </w:r>
      <w:r w:rsidR="003E0C91">
        <w:rPr>
          <w:rFonts w:ascii="Times New Roman" w:hAnsi="Times New Roman" w:cs="Times New Roman"/>
          <w:color w:val="000000" w:themeColor="text1"/>
          <w:sz w:val="28"/>
          <w:szCs w:val="28"/>
        </w:rPr>
        <w:t>14</w:t>
      </w:r>
      <w:r w:rsidR="003E0C91" w:rsidRPr="003E0C91">
        <w:rPr>
          <w:rFonts w:ascii="Times New Roman" w:hAnsi="Times New Roman" w:cs="Times New Roman"/>
          <w:color w:val="000000" w:themeColor="text1"/>
          <w:sz w:val="28"/>
          <w:szCs w:val="28"/>
        </w:rPr>
        <w:t>]</w:t>
      </w:r>
      <w:r w:rsidRPr="00382B3F">
        <w:rPr>
          <w:rFonts w:ascii="Times New Roman" w:hAnsi="Times New Roman" w:cs="Times New Roman"/>
          <w:color w:val="000000" w:themeColor="text1"/>
          <w:sz w:val="28"/>
          <w:szCs w:val="28"/>
        </w:rPr>
        <w:t>.</w:t>
      </w:r>
    </w:p>
    <w:p w14:paraId="495ECE85" w14:textId="77777777" w:rsidR="00382B3F" w:rsidRPr="00382B3F" w:rsidRDefault="00382B3F" w:rsidP="00382B3F">
      <w:pPr>
        <w:spacing w:after="0" w:line="360" w:lineRule="auto"/>
        <w:ind w:firstLine="709"/>
        <w:contextualSpacing/>
        <w:jc w:val="both"/>
        <w:rPr>
          <w:rFonts w:ascii="Times New Roman" w:hAnsi="Times New Roman" w:cs="Times New Roman"/>
          <w:color w:val="000000" w:themeColor="text1"/>
          <w:sz w:val="28"/>
          <w:szCs w:val="28"/>
        </w:rPr>
      </w:pPr>
      <w:r w:rsidRPr="00382B3F">
        <w:rPr>
          <w:rFonts w:ascii="Times New Roman" w:hAnsi="Times New Roman" w:cs="Times New Roman"/>
          <w:color w:val="000000" w:themeColor="text1"/>
          <w:sz w:val="28"/>
          <w:szCs w:val="28"/>
        </w:rPr>
        <w:t>Розглянемо ключові положення та підходи первинної обробки даних.</w:t>
      </w:r>
    </w:p>
    <w:p w14:paraId="55259ED4" w14:textId="77777777" w:rsidR="00382B3F" w:rsidRPr="00382B3F" w:rsidRDefault="00382B3F" w:rsidP="00382B3F">
      <w:pPr>
        <w:spacing w:after="0" w:line="360" w:lineRule="auto"/>
        <w:ind w:firstLine="709"/>
        <w:contextualSpacing/>
        <w:jc w:val="both"/>
        <w:rPr>
          <w:rFonts w:ascii="Times New Roman" w:hAnsi="Times New Roman" w:cs="Times New Roman"/>
          <w:color w:val="000000" w:themeColor="text1"/>
          <w:sz w:val="28"/>
          <w:szCs w:val="28"/>
        </w:rPr>
      </w:pPr>
      <w:r w:rsidRPr="00382B3F">
        <w:rPr>
          <w:rFonts w:ascii="Times New Roman" w:hAnsi="Times New Roman" w:cs="Times New Roman"/>
          <w:color w:val="000000" w:themeColor="text1"/>
          <w:sz w:val="28"/>
          <w:szCs w:val="28"/>
        </w:rPr>
        <w:t>Основою аналізу геологічних сукупностей є закон розподілу випадкової величини, під яким розуміють залежність, що встановлює відповідність між можливими значеннями випадкової величини та їх імовірностями. У такому випадку кажуть, що випадкова величина підпорядковується певному закону розподілу.</w:t>
      </w:r>
    </w:p>
    <w:p w14:paraId="1F4B150B" w14:textId="20E9E658" w:rsidR="00382B3F" w:rsidRPr="00382B3F" w:rsidRDefault="00382B3F" w:rsidP="00382B3F">
      <w:pPr>
        <w:spacing w:after="0" w:line="360" w:lineRule="auto"/>
        <w:ind w:firstLine="709"/>
        <w:contextualSpacing/>
        <w:jc w:val="both"/>
        <w:rPr>
          <w:rFonts w:ascii="Times New Roman" w:hAnsi="Times New Roman" w:cs="Times New Roman"/>
          <w:color w:val="000000" w:themeColor="text1"/>
          <w:sz w:val="28"/>
          <w:szCs w:val="28"/>
        </w:rPr>
      </w:pPr>
      <w:r w:rsidRPr="00382B3F">
        <w:rPr>
          <w:rFonts w:ascii="Times New Roman" w:hAnsi="Times New Roman" w:cs="Times New Roman"/>
          <w:color w:val="000000" w:themeColor="text1"/>
          <w:sz w:val="28"/>
          <w:szCs w:val="28"/>
        </w:rPr>
        <w:t xml:space="preserve">Закон розподілу випадкової величини може бути представлений у різних формах: табличній, графічній та аналітичній. У табличній формі він подається у вигляді статистичного ряду розподілу. У графічній формі </w:t>
      </w:r>
      <w:r w:rsidR="0046660A">
        <w:rPr>
          <w:rFonts w:ascii="Times New Roman" w:hAnsi="Times New Roman" w:cs="Times New Roman"/>
          <w:color w:val="000000" w:themeColor="text1"/>
          <w:sz w:val="28"/>
          <w:szCs w:val="28"/>
        </w:rPr>
        <w:t>–</w:t>
      </w:r>
      <w:r w:rsidRPr="00382B3F">
        <w:rPr>
          <w:rFonts w:ascii="Times New Roman" w:hAnsi="Times New Roman" w:cs="Times New Roman"/>
          <w:color w:val="000000" w:themeColor="text1"/>
          <w:sz w:val="28"/>
          <w:szCs w:val="28"/>
        </w:rPr>
        <w:t xml:space="preserve"> у вигляді полігона частот, гістограми або кумулятивної кривої. В аналітичній формі закон розподілу задається функцією розподілу або щільністю розподілу</w:t>
      </w:r>
      <w:r w:rsidR="00C34393">
        <w:rPr>
          <w:rFonts w:ascii="Times New Roman" w:hAnsi="Times New Roman" w:cs="Times New Roman"/>
          <w:color w:val="000000" w:themeColor="text1"/>
          <w:sz w:val="28"/>
          <w:szCs w:val="28"/>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11, 12</w:t>
      </w:r>
      <w:r w:rsidR="00C34393" w:rsidRPr="003E0C91">
        <w:rPr>
          <w:rFonts w:ascii="Times New Roman" w:hAnsi="Times New Roman" w:cs="Times New Roman"/>
          <w:color w:val="000000" w:themeColor="text1"/>
          <w:sz w:val="28"/>
          <w:szCs w:val="28"/>
        </w:rPr>
        <w:t>]</w:t>
      </w:r>
      <w:r w:rsidRPr="00382B3F">
        <w:rPr>
          <w:rFonts w:ascii="Times New Roman" w:hAnsi="Times New Roman" w:cs="Times New Roman"/>
          <w:color w:val="000000" w:themeColor="text1"/>
          <w:sz w:val="28"/>
          <w:szCs w:val="28"/>
        </w:rPr>
        <w:t>.</w:t>
      </w:r>
    </w:p>
    <w:p w14:paraId="4602CDA6"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Функція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будь-</w:t>
      </w:r>
      <w:proofErr w:type="spellStart"/>
      <w:r w:rsidRPr="00715840">
        <w:rPr>
          <w:rFonts w:ascii="Times New Roman" w:hAnsi="Times New Roman" w:cs="Times New Roman"/>
          <w:color w:val="000000" w:themeColor="text1"/>
          <w:sz w:val="28"/>
          <w:szCs w:val="28"/>
          <w:lang w:val="ru-RU"/>
        </w:rPr>
        <w:t>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дискретної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завжди</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розривною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ступінчастою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кусково-постійною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функцією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стрибки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відбуваються</w:t>
      </w:r>
      <w:proofErr w:type="spellEnd"/>
      <w:r w:rsidRPr="00715840">
        <w:rPr>
          <w:rFonts w:ascii="Times New Roman" w:hAnsi="Times New Roman" w:cs="Times New Roman"/>
          <w:color w:val="000000" w:themeColor="text1"/>
          <w:sz w:val="28"/>
          <w:szCs w:val="28"/>
          <w:lang w:val="ru-RU"/>
        </w:rPr>
        <w:t xml:space="preserve"> в точках,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відповідають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можливим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рівні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ймовірностям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w:t>
      </w:r>
    </w:p>
    <w:p w14:paraId="74983F0E" w14:textId="46EF0AB7"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Функція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неперервної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функці</w:t>
      </w:r>
      <w:r w:rsidR="006F7155">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неперервна</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усіх</w:t>
      </w:r>
      <w:proofErr w:type="spellEnd"/>
      <w:r w:rsidRPr="00715840">
        <w:rPr>
          <w:rFonts w:ascii="Times New Roman" w:hAnsi="Times New Roman" w:cs="Times New Roman"/>
          <w:color w:val="000000" w:themeColor="text1"/>
          <w:sz w:val="28"/>
          <w:szCs w:val="28"/>
          <w:lang w:val="ru-RU"/>
        </w:rPr>
        <w:t xml:space="preserve"> точках</w:t>
      </w:r>
      <w:r w:rsidR="00EE2194">
        <w:rPr>
          <w:rFonts w:ascii="Times New Roman" w:hAnsi="Times New Roman" w:cs="Times New Roman"/>
          <w:color w:val="000000" w:themeColor="text1"/>
          <w:sz w:val="28"/>
          <w:szCs w:val="28"/>
          <w:lang w:val="ru-RU"/>
        </w:rPr>
        <w:t xml:space="preserve"> </w:t>
      </w:r>
      <w:proofErr w:type="gramStart"/>
      <w:r w:rsidR="00EE2194">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рис</w:t>
      </w:r>
      <w:r w:rsidR="00382B3F">
        <w:rPr>
          <w:rFonts w:ascii="Times New Roman" w:hAnsi="Times New Roman" w:cs="Times New Roman"/>
          <w:color w:val="000000" w:themeColor="text1"/>
          <w:sz w:val="28"/>
          <w:szCs w:val="28"/>
          <w:lang w:val="ru-RU"/>
        </w:rPr>
        <w:t>унок</w:t>
      </w:r>
      <w:proofErr w:type="gramEnd"/>
      <w:r w:rsidRPr="00715840">
        <w:rPr>
          <w:rFonts w:ascii="Times New Roman" w:hAnsi="Times New Roman" w:cs="Times New Roman"/>
          <w:color w:val="000000" w:themeColor="text1"/>
          <w:sz w:val="28"/>
          <w:szCs w:val="28"/>
          <w:lang w:val="ru-RU"/>
        </w:rPr>
        <w:t xml:space="preserve"> 2.1</w:t>
      </w:r>
      <w:r w:rsidR="00EE2194">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
    <w:p w14:paraId="6338C5C6" w14:textId="77777777" w:rsidR="006F7155" w:rsidRPr="00895D99" w:rsidRDefault="006F7155" w:rsidP="006F7155">
      <w:pPr>
        <w:spacing w:after="0" w:line="360" w:lineRule="auto"/>
        <w:ind w:firstLine="709"/>
        <w:contextualSpacing/>
        <w:jc w:val="both"/>
        <w:rPr>
          <w:rFonts w:ascii="Times New Roman" w:hAnsi="Times New Roman" w:cs="Times New Roman"/>
          <w:color w:val="000000" w:themeColor="text1"/>
          <w:sz w:val="28"/>
          <w:szCs w:val="28"/>
        </w:rPr>
      </w:pPr>
      <w:r w:rsidRPr="00895D99">
        <w:rPr>
          <w:rFonts w:ascii="Times New Roman" w:hAnsi="Times New Roman" w:cs="Times New Roman"/>
          <w:color w:val="000000" w:themeColor="text1"/>
          <w:sz w:val="28"/>
          <w:szCs w:val="28"/>
        </w:rPr>
        <w:t xml:space="preserve">Із збільшенням кількості можливих значень випадкової величини та зменшенням інтервалів між ними кількість «стрибків» у її розподілі зростає, тоді як їх величина зменшується. У результаті ступінчаста лінія набуває більш плавного характеру. Дискретна випадкова величина поступово переходить у </w:t>
      </w:r>
      <w:r w:rsidRPr="00895D99">
        <w:rPr>
          <w:rFonts w:ascii="Times New Roman" w:hAnsi="Times New Roman" w:cs="Times New Roman"/>
          <w:color w:val="000000" w:themeColor="text1"/>
          <w:sz w:val="28"/>
          <w:szCs w:val="28"/>
        </w:rPr>
        <w:lastRenderedPageBreak/>
        <w:t xml:space="preserve">наближення неперервної, а її функція розподілу </w:t>
      </w:r>
      <w:r>
        <w:rPr>
          <w:rFonts w:ascii="Times New Roman" w:hAnsi="Times New Roman" w:cs="Times New Roman"/>
          <w:color w:val="000000" w:themeColor="text1"/>
          <w:sz w:val="28"/>
          <w:szCs w:val="28"/>
        </w:rPr>
        <w:t>–</w:t>
      </w:r>
      <w:r w:rsidRPr="00895D99">
        <w:rPr>
          <w:rFonts w:ascii="Times New Roman" w:hAnsi="Times New Roman" w:cs="Times New Roman"/>
          <w:color w:val="000000" w:themeColor="text1"/>
          <w:sz w:val="28"/>
          <w:szCs w:val="28"/>
        </w:rPr>
        <w:t xml:space="preserve"> у гладку неперервну функцію.</w:t>
      </w:r>
    </w:p>
    <w:p w14:paraId="4157DFFD" w14:textId="77777777" w:rsidR="006F7155" w:rsidRPr="006F7155" w:rsidRDefault="006F7155" w:rsidP="00794DA4">
      <w:pPr>
        <w:spacing w:after="0" w:line="360" w:lineRule="auto"/>
        <w:ind w:firstLine="709"/>
        <w:contextualSpacing/>
        <w:jc w:val="both"/>
        <w:rPr>
          <w:rFonts w:ascii="Times New Roman" w:hAnsi="Times New Roman" w:cs="Times New Roman"/>
          <w:color w:val="000000" w:themeColor="text1"/>
          <w:sz w:val="28"/>
          <w:szCs w:val="28"/>
        </w:rPr>
      </w:pPr>
    </w:p>
    <w:p w14:paraId="0FB7EF8E" w14:textId="4B855CE5" w:rsidR="00D02403" w:rsidRPr="00715840" w:rsidRDefault="00382B3F" w:rsidP="000F1E1F">
      <w:pPr>
        <w:spacing w:after="0" w:line="360" w:lineRule="auto"/>
        <w:ind w:firstLine="709"/>
        <w:contextualSpacing/>
        <w:jc w:val="cente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eastAsia="uk-UA"/>
        </w:rPr>
        <w:drawing>
          <wp:inline distT="0" distB="0" distL="0" distR="0" wp14:anchorId="5F8522D2" wp14:editId="109B7346">
            <wp:extent cx="3005419" cy="2545080"/>
            <wp:effectExtent l="0" t="0" r="508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3431" cy="2551864"/>
                    </a:xfrm>
                    <a:prstGeom prst="rect">
                      <a:avLst/>
                    </a:prstGeom>
                    <a:noFill/>
                    <a:ln>
                      <a:noFill/>
                    </a:ln>
                  </pic:spPr>
                </pic:pic>
              </a:graphicData>
            </a:graphic>
          </wp:inline>
        </w:drawing>
      </w:r>
    </w:p>
    <w:p w14:paraId="1E6DCA9E"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502D36E"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2.1</w:t>
      </w:r>
      <w:r w:rsidR="000F1E1F">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Перехід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ступінчастої</w:t>
      </w:r>
      <w:proofErr w:type="spellEnd"/>
      <w:r w:rsidRPr="00715840">
        <w:rPr>
          <w:rFonts w:ascii="Times New Roman" w:hAnsi="Times New Roman" w:cs="Times New Roman"/>
          <w:color w:val="000000" w:themeColor="text1"/>
          <w:sz w:val="28"/>
          <w:szCs w:val="28"/>
          <w:lang w:val="ru-RU"/>
        </w:rPr>
        <w:t xml:space="preserve"> до </w:t>
      </w:r>
      <w:proofErr w:type="spellStart"/>
      <w:r w:rsidRPr="00715840">
        <w:rPr>
          <w:rFonts w:ascii="Times New Roman" w:hAnsi="Times New Roman" w:cs="Times New Roman"/>
          <w:color w:val="000000" w:themeColor="text1"/>
          <w:sz w:val="28"/>
          <w:szCs w:val="28"/>
          <w:lang w:val="ru-RU"/>
        </w:rPr>
        <w:t>гладкої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функції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p>
    <w:p w14:paraId="08762078"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205B98E" w14:textId="77777777" w:rsidR="00895D99" w:rsidRPr="00895D99" w:rsidRDefault="00895D99" w:rsidP="00895D99">
      <w:pPr>
        <w:spacing w:after="0" w:line="360" w:lineRule="auto"/>
        <w:ind w:firstLine="709"/>
        <w:contextualSpacing/>
        <w:jc w:val="both"/>
        <w:rPr>
          <w:rFonts w:ascii="Times New Roman" w:hAnsi="Times New Roman" w:cs="Times New Roman"/>
          <w:color w:val="000000" w:themeColor="text1"/>
          <w:sz w:val="28"/>
          <w:szCs w:val="28"/>
        </w:rPr>
      </w:pPr>
      <w:r w:rsidRPr="00895D99">
        <w:rPr>
          <w:rFonts w:ascii="Times New Roman" w:hAnsi="Times New Roman" w:cs="Times New Roman"/>
          <w:color w:val="000000" w:themeColor="text1"/>
          <w:sz w:val="28"/>
          <w:szCs w:val="28"/>
        </w:rPr>
        <w:t>Функція розподілу є безрозмірною величиною і може змінюватися в межах від 0 до 1.</w:t>
      </w:r>
    </w:p>
    <w:p w14:paraId="50AC4CD5" w14:textId="2491B960" w:rsidR="00895D99" w:rsidRPr="00895D99" w:rsidRDefault="00895D99" w:rsidP="00895D99">
      <w:pPr>
        <w:spacing w:after="0" w:line="360" w:lineRule="auto"/>
        <w:ind w:firstLine="709"/>
        <w:contextualSpacing/>
        <w:jc w:val="both"/>
        <w:rPr>
          <w:rFonts w:ascii="Times New Roman" w:hAnsi="Times New Roman" w:cs="Times New Roman"/>
          <w:color w:val="000000" w:themeColor="text1"/>
          <w:sz w:val="28"/>
          <w:szCs w:val="28"/>
        </w:rPr>
      </w:pPr>
      <w:r w:rsidRPr="00895D99">
        <w:rPr>
          <w:rFonts w:ascii="Times New Roman" w:hAnsi="Times New Roman" w:cs="Times New Roman"/>
          <w:color w:val="000000" w:themeColor="text1"/>
          <w:sz w:val="28"/>
          <w:szCs w:val="28"/>
        </w:rPr>
        <w:t>Хоча закон розподілу повністю описує випадкову величину, на практиці його застосування не завжди є доцільним через складність визначення. У багатьох випадках достатньо обмежитися окремими параметрами розподілу, які подаються у вигляді числових характеристик і узагальнено відображають його основні властивості. Кожна така характеристика відображає певну особливість розподілу, а їх сукупність дозволяє з необхідною для практичних задач точністю описати поведінку випадкової величини</w:t>
      </w:r>
      <w:r w:rsidR="00C34393">
        <w:rPr>
          <w:rFonts w:ascii="Times New Roman" w:hAnsi="Times New Roman" w:cs="Times New Roman"/>
          <w:color w:val="000000" w:themeColor="text1"/>
          <w:sz w:val="28"/>
          <w:szCs w:val="28"/>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14</w:t>
      </w:r>
      <w:r w:rsidR="00C34393" w:rsidRPr="003E0C91">
        <w:rPr>
          <w:rFonts w:ascii="Times New Roman" w:hAnsi="Times New Roman" w:cs="Times New Roman"/>
          <w:color w:val="000000" w:themeColor="text1"/>
          <w:sz w:val="28"/>
          <w:szCs w:val="28"/>
        </w:rPr>
        <w:t>]</w:t>
      </w:r>
      <w:r w:rsidRPr="00895D99">
        <w:rPr>
          <w:rFonts w:ascii="Times New Roman" w:hAnsi="Times New Roman" w:cs="Times New Roman"/>
          <w:color w:val="000000" w:themeColor="text1"/>
          <w:sz w:val="28"/>
          <w:szCs w:val="28"/>
        </w:rPr>
        <w:t>.</w:t>
      </w:r>
    </w:p>
    <w:p w14:paraId="0FDAF0E9" w14:textId="296064DC"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Традиційно</w:t>
      </w:r>
      <w:proofErr w:type="spellEnd"/>
      <w:r w:rsidRPr="00715840">
        <w:rPr>
          <w:rFonts w:ascii="Times New Roman" w:hAnsi="Times New Roman" w:cs="Times New Roman"/>
          <w:color w:val="000000" w:themeColor="text1"/>
          <w:sz w:val="28"/>
          <w:szCs w:val="28"/>
          <w:lang w:val="ru-RU"/>
        </w:rPr>
        <w:t xml:space="preserve"> для символьного </w:t>
      </w:r>
      <w:proofErr w:type="spellStart"/>
      <w:r w:rsidRPr="00715840">
        <w:rPr>
          <w:rFonts w:ascii="Times New Roman" w:hAnsi="Times New Roman" w:cs="Times New Roman"/>
          <w:color w:val="000000" w:themeColor="text1"/>
          <w:sz w:val="28"/>
          <w:szCs w:val="28"/>
          <w:lang w:val="ru-RU"/>
        </w:rPr>
        <w:t>позначення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числових</w:t>
      </w:r>
      <w:proofErr w:type="spellEnd"/>
      <w:r w:rsidRPr="00715840">
        <w:rPr>
          <w:rFonts w:ascii="Times New Roman" w:hAnsi="Times New Roman" w:cs="Times New Roman"/>
          <w:color w:val="000000" w:themeColor="text1"/>
          <w:sz w:val="28"/>
          <w:szCs w:val="28"/>
          <w:lang w:val="ru-RU"/>
        </w:rPr>
        <w:t xml:space="preserve"> характеристик </w:t>
      </w:r>
      <w:proofErr w:type="spellStart"/>
      <w:r w:rsidRPr="00715840">
        <w:rPr>
          <w:rFonts w:ascii="Times New Roman" w:hAnsi="Times New Roman" w:cs="Times New Roman"/>
          <w:color w:val="000000" w:themeColor="text1"/>
          <w:sz w:val="28"/>
          <w:szCs w:val="28"/>
          <w:lang w:val="ru-RU"/>
        </w:rPr>
        <w:t>теоретичних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л</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в </w:t>
      </w:r>
      <w:proofErr w:type="spellStart"/>
      <w:r w:rsidRPr="00715840">
        <w:rPr>
          <w:rFonts w:ascii="Times New Roman" w:hAnsi="Times New Roman" w:cs="Times New Roman"/>
          <w:color w:val="000000" w:themeColor="text1"/>
          <w:sz w:val="28"/>
          <w:szCs w:val="28"/>
          <w:lang w:val="ru-RU"/>
        </w:rPr>
        <w:t>використовуються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грецькі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букви</w:t>
      </w:r>
      <w:proofErr w:type="spellEnd"/>
      <w:r w:rsidRPr="00715840">
        <w:rPr>
          <w:rFonts w:ascii="Times New Roman" w:hAnsi="Times New Roman" w:cs="Times New Roman"/>
          <w:color w:val="000000" w:themeColor="text1"/>
          <w:sz w:val="28"/>
          <w:szCs w:val="28"/>
          <w:lang w:val="ru-RU"/>
        </w:rPr>
        <w:t xml:space="preserve">, а для </w:t>
      </w:r>
      <w:proofErr w:type="spellStart"/>
      <w:r w:rsidRPr="00715840">
        <w:rPr>
          <w:rFonts w:ascii="Times New Roman" w:hAnsi="Times New Roman" w:cs="Times New Roman"/>
          <w:color w:val="000000" w:themeColor="text1"/>
          <w:sz w:val="28"/>
          <w:szCs w:val="28"/>
          <w:lang w:val="ru-RU"/>
        </w:rPr>
        <w:t>виб</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ркових</w:t>
      </w:r>
      <w:proofErr w:type="spellEnd"/>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латинські</w:t>
      </w:r>
      <w:proofErr w:type="spellEnd"/>
      <w:r w:rsidRPr="00715840">
        <w:rPr>
          <w:rFonts w:ascii="Times New Roman" w:hAnsi="Times New Roman" w:cs="Times New Roman"/>
          <w:color w:val="000000" w:themeColor="text1"/>
          <w:sz w:val="28"/>
          <w:szCs w:val="28"/>
          <w:lang w:val="ru-RU"/>
        </w:rPr>
        <w:t xml:space="preserve">. Так,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вибіркове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познача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ється</w:t>
      </w:r>
      <w:proofErr w:type="spellEnd"/>
      <w:r w:rsidRPr="00715840">
        <w:rPr>
          <w:rFonts w:ascii="Times New Roman" w:hAnsi="Times New Roman" w:cs="Times New Roman"/>
          <w:color w:val="000000" w:themeColor="text1"/>
          <w:sz w:val="28"/>
          <w:szCs w:val="28"/>
          <w:lang w:val="ru-RU"/>
        </w:rPr>
        <w:t xml:space="preserve"> х, а </w:t>
      </w:r>
      <w:proofErr w:type="spellStart"/>
      <w:r w:rsidRPr="00715840">
        <w:rPr>
          <w:rFonts w:ascii="Times New Roman" w:hAnsi="Times New Roman" w:cs="Times New Roman"/>
          <w:color w:val="000000" w:themeColor="text1"/>
          <w:sz w:val="28"/>
          <w:szCs w:val="28"/>
          <w:lang w:val="ru-RU"/>
        </w:rPr>
        <w:t>теоретичне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всієї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-μ</w:t>
      </w:r>
      <w:r w:rsidR="00A10E7D" w:rsidRPr="00715840">
        <w:rPr>
          <w:rFonts w:ascii="Times New Roman" w:hAnsi="Times New Roman" w:cs="Times New Roman"/>
          <w:color w:val="000000" w:themeColor="text1"/>
          <w:sz w:val="28"/>
          <w:szCs w:val="28"/>
          <w:lang w:val="ru-RU"/>
        </w:rPr>
        <w:t>.</w:t>
      </w:r>
    </w:p>
    <w:p w14:paraId="5D58C9A0" w14:textId="5078D6C6"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 xml:space="preserve">За </w:t>
      </w:r>
      <w:proofErr w:type="spellStart"/>
      <w:r w:rsidRPr="00715840">
        <w:rPr>
          <w:rFonts w:ascii="Times New Roman" w:hAnsi="Times New Roman" w:cs="Times New Roman"/>
          <w:color w:val="000000" w:themeColor="text1"/>
          <w:sz w:val="28"/>
          <w:szCs w:val="28"/>
          <w:lang w:val="ru-RU"/>
        </w:rPr>
        <w:t>допомогою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числових</w:t>
      </w:r>
      <w:proofErr w:type="spellEnd"/>
      <w:r w:rsidRPr="00715840">
        <w:rPr>
          <w:rFonts w:ascii="Times New Roman" w:hAnsi="Times New Roman" w:cs="Times New Roman"/>
          <w:color w:val="000000" w:themeColor="text1"/>
          <w:sz w:val="28"/>
          <w:szCs w:val="28"/>
          <w:lang w:val="ru-RU"/>
        </w:rPr>
        <w:t xml:space="preserve"> характеристик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полегшується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розв'язання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багатьох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імовірнісних</w:t>
      </w:r>
      <w:proofErr w:type="spellEnd"/>
      <w:r w:rsidRPr="00715840">
        <w:rPr>
          <w:rFonts w:ascii="Times New Roman" w:hAnsi="Times New Roman" w:cs="Times New Roman"/>
          <w:color w:val="000000" w:themeColor="text1"/>
          <w:sz w:val="28"/>
          <w:szCs w:val="28"/>
          <w:lang w:val="ru-RU"/>
        </w:rPr>
        <w:t xml:space="preserve"> задач. </w:t>
      </w:r>
      <w:proofErr w:type="spellStart"/>
      <w:r w:rsidRPr="00715840">
        <w:rPr>
          <w:rFonts w:ascii="Times New Roman" w:hAnsi="Times New Roman" w:cs="Times New Roman"/>
          <w:color w:val="000000" w:themeColor="text1"/>
          <w:sz w:val="28"/>
          <w:szCs w:val="28"/>
          <w:lang w:val="ru-RU"/>
        </w:rPr>
        <w:t>Найбільш</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поширеними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числовими</w:t>
      </w:r>
      <w:proofErr w:type="spellEnd"/>
      <w:r w:rsidRPr="00715840">
        <w:rPr>
          <w:rFonts w:ascii="Times New Roman" w:hAnsi="Times New Roman" w:cs="Times New Roman"/>
          <w:color w:val="000000" w:themeColor="text1"/>
          <w:sz w:val="28"/>
          <w:szCs w:val="28"/>
          <w:lang w:val="ru-RU"/>
        </w:rPr>
        <w:t xml:space="preserve"> характеристиками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моменти</w:t>
      </w:r>
      <w:proofErr w:type="spellEnd"/>
      <w:r w:rsidRPr="00715840">
        <w:rPr>
          <w:rFonts w:ascii="Times New Roman" w:hAnsi="Times New Roman" w:cs="Times New Roman"/>
          <w:color w:val="000000" w:themeColor="text1"/>
          <w:sz w:val="28"/>
          <w:szCs w:val="28"/>
          <w:lang w:val="ru-RU"/>
        </w:rPr>
        <w:t xml:space="preserve">, характеристики </w:t>
      </w:r>
      <w:proofErr w:type="spellStart"/>
      <w:r w:rsidRPr="00715840">
        <w:rPr>
          <w:rFonts w:ascii="Times New Roman" w:hAnsi="Times New Roman" w:cs="Times New Roman"/>
          <w:color w:val="000000" w:themeColor="text1"/>
          <w:sz w:val="28"/>
          <w:szCs w:val="28"/>
          <w:lang w:val="ru-RU"/>
        </w:rPr>
        <w:t>положення</w:t>
      </w:r>
      <w:proofErr w:type="spellEnd"/>
      <w:r w:rsidRPr="00715840">
        <w:rPr>
          <w:rFonts w:ascii="Times New Roman" w:hAnsi="Times New Roman" w:cs="Times New Roman"/>
          <w:color w:val="000000" w:themeColor="text1"/>
          <w:sz w:val="28"/>
          <w:szCs w:val="28"/>
          <w:lang w:val="ru-RU"/>
        </w:rPr>
        <w:t xml:space="preserve"> і характеристики </w:t>
      </w:r>
      <w:proofErr w:type="spellStart"/>
      <w:r w:rsidRPr="00715840">
        <w:rPr>
          <w:rFonts w:ascii="Times New Roman" w:hAnsi="Times New Roman" w:cs="Times New Roman"/>
          <w:color w:val="000000" w:themeColor="text1"/>
          <w:sz w:val="28"/>
          <w:szCs w:val="28"/>
          <w:lang w:val="ru-RU"/>
        </w:rPr>
        <w:t>розсіювання</w:t>
      </w:r>
      <w:proofErr w:type="spellEnd"/>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11, 12</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323BD4B2"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Моментами </w:t>
      </w:r>
      <w:proofErr w:type="spellStart"/>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bscript"/>
          <w:lang w:val="en-US"/>
        </w:rPr>
        <w:t>k</w:t>
      </w:r>
      <w:proofErr w:type="spellEnd"/>
      <w:r w:rsidRPr="00715840">
        <w:rPr>
          <w:rFonts w:ascii="Times New Roman" w:hAnsi="Times New Roman" w:cs="Times New Roman"/>
          <w:color w:val="000000" w:themeColor="text1"/>
          <w:sz w:val="28"/>
          <w:szCs w:val="28"/>
          <w:lang w:val="ru-RU"/>
        </w:rPr>
        <w:t xml:space="preserve"> k-го порядку </w:t>
      </w:r>
      <w:proofErr w:type="spellStart"/>
      <w:r w:rsidRPr="00715840">
        <w:rPr>
          <w:rFonts w:ascii="Times New Roman" w:hAnsi="Times New Roman" w:cs="Times New Roman"/>
          <w:color w:val="000000" w:themeColor="text1"/>
          <w:sz w:val="28"/>
          <w:szCs w:val="28"/>
          <w:lang w:val="ru-RU"/>
        </w:rPr>
        <w:t>називають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k-го </w:t>
      </w:r>
      <w:proofErr w:type="spellStart"/>
      <w:r w:rsidRPr="00715840">
        <w:rPr>
          <w:rFonts w:ascii="Times New Roman" w:hAnsi="Times New Roman" w:cs="Times New Roman"/>
          <w:color w:val="000000" w:themeColor="text1"/>
          <w:sz w:val="28"/>
          <w:szCs w:val="28"/>
          <w:lang w:val="ru-RU"/>
        </w:rPr>
        <w:t>ступеня</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дхилень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постійної</w:t>
      </w:r>
      <w:proofErr w:type="spellEnd"/>
      <w:r w:rsidRPr="00715840">
        <w:rPr>
          <w:rFonts w:ascii="Times New Roman" w:hAnsi="Times New Roman" w:cs="Times New Roman"/>
          <w:color w:val="000000" w:themeColor="text1"/>
          <w:sz w:val="28"/>
          <w:szCs w:val="28"/>
          <w:lang w:val="ru-RU"/>
        </w:rPr>
        <w:t xml:space="preserve"> С</w:t>
      </w:r>
    </w:p>
    <w:p w14:paraId="3C5B74C6"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B9BAE0B" w14:textId="70ACFA67" w:rsidR="00D02403"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 xml:space="preserve">                                               m</m:t>
            </m:r>
          </m:e>
          <m:sub>
            <m:r>
              <m:rPr>
                <m:sty m:val="p"/>
              </m:rPr>
              <w:rPr>
                <w:rFonts w:ascii="Cambria Math" w:hAnsi="Cambria Math" w:cs="Times New Roman"/>
                <w:color w:val="000000" w:themeColor="text1"/>
                <w:sz w:val="28"/>
                <w:szCs w:val="28"/>
                <w:lang w:val="ru-RU"/>
              </w:rPr>
              <m:t>k</m:t>
            </m:r>
          </m:sub>
        </m:sSub>
        <m:r>
          <m:rPr>
            <m:sty m:val="p"/>
          </m:rPr>
          <w:rPr>
            <w:rFonts w:ascii="Cambria Math" w:hAnsi="Cambria Math" w:cs="Times New Roman"/>
            <w:color w:val="000000" w:themeColor="text1"/>
            <w:sz w:val="28"/>
            <w:szCs w:val="28"/>
            <w:lang w:val="ru-RU"/>
          </w:rPr>
          <m:t>=</m:t>
        </m:r>
        <m:acc>
          <m:accPr>
            <m:chr m:val="̅"/>
            <m:ctrlPr>
              <w:rPr>
                <w:rFonts w:ascii="Cambria Math" w:hAnsi="Cambria Math" w:cs="Times New Roman"/>
                <w:color w:val="000000" w:themeColor="text1"/>
                <w:sz w:val="28"/>
                <w:szCs w:val="28"/>
                <w:lang w:val="ru-RU"/>
              </w:rPr>
            </m:ctrlPr>
          </m:accPr>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(x-C)</m:t>
                </m:r>
              </m:e>
              <m:sup>
                <m:r>
                  <m:rPr>
                    <m:sty m:val="p"/>
                  </m:rPr>
                  <w:rPr>
                    <w:rFonts w:ascii="Cambria Math" w:hAnsi="Cambria Math" w:cs="Times New Roman"/>
                    <w:color w:val="000000" w:themeColor="text1"/>
                    <w:sz w:val="28"/>
                    <w:szCs w:val="28"/>
                    <w:lang w:val="ru-RU"/>
                  </w:rPr>
                  <m:t>k</m:t>
                </m:r>
              </m:sup>
            </m:sSup>
          </m:e>
        </m:acc>
        <m:r>
          <m:rPr>
            <m:sty m:val="p"/>
          </m:rPr>
          <w:rPr>
            <w:rFonts w:ascii="Cambria Math" w:hAnsi="Cambria Math" w:cs="Times New Roman"/>
            <w:color w:val="000000" w:themeColor="text1"/>
            <w:sz w:val="28"/>
            <w:szCs w:val="28"/>
            <w:lang w:val="ru-RU"/>
          </w:rPr>
          <m:t xml:space="preserve"> .                                                     </m:t>
        </m:r>
      </m:oMath>
      <w:r w:rsidR="00D02403" w:rsidRPr="00715840">
        <w:rPr>
          <w:rFonts w:ascii="Times New Roman" w:hAnsi="Times New Roman" w:cs="Times New Roman"/>
          <w:color w:val="000000" w:themeColor="text1"/>
          <w:sz w:val="28"/>
          <w:szCs w:val="28"/>
          <w:lang w:val="ru-RU"/>
        </w:rPr>
        <w:t>(2.</w:t>
      </w:r>
      <w:r w:rsidR="00C34393">
        <w:rPr>
          <w:rFonts w:ascii="Times New Roman" w:hAnsi="Times New Roman" w:cs="Times New Roman"/>
          <w:color w:val="000000" w:themeColor="text1"/>
          <w:sz w:val="28"/>
          <w:szCs w:val="28"/>
          <w:lang w:val="ru-RU"/>
        </w:rPr>
        <w:t>6</w:t>
      </w:r>
      <w:r w:rsidR="00D02403" w:rsidRPr="00715840">
        <w:rPr>
          <w:rFonts w:ascii="Times New Roman" w:hAnsi="Times New Roman" w:cs="Times New Roman"/>
          <w:color w:val="000000" w:themeColor="text1"/>
          <w:sz w:val="28"/>
          <w:szCs w:val="28"/>
          <w:lang w:val="ru-RU"/>
        </w:rPr>
        <w:t>)</w:t>
      </w:r>
    </w:p>
    <w:p w14:paraId="3E7094DE"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000BDD52" w14:textId="5698A0A0"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Якщо</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обчисленні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моментів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використовують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томоменти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називають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емпіричними</w:t>
      </w:r>
      <w:proofErr w:type="spellEnd"/>
      <w:r w:rsidRPr="00715840">
        <w:rPr>
          <w:rFonts w:ascii="Times New Roman" w:hAnsi="Times New Roman" w:cs="Times New Roman"/>
          <w:color w:val="000000" w:themeColor="text1"/>
          <w:sz w:val="28"/>
          <w:szCs w:val="28"/>
          <w:lang w:val="ru-RU"/>
        </w:rPr>
        <w:t xml:space="preserve">, а при </w:t>
      </w:r>
      <w:proofErr w:type="spellStart"/>
      <w:r w:rsidRPr="00715840">
        <w:rPr>
          <w:rFonts w:ascii="Times New Roman" w:hAnsi="Times New Roman" w:cs="Times New Roman"/>
          <w:color w:val="000000" w:themeColor="text1"/>
          <w:sz w:val="28"/>
          <w:szCs w:val="28"/>
          <w:lang w:val="ru-RU"/>
        </w:rPr>
        <w:t>використанні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ймовірностей</w:t>
      </w:r>
      <w:proofErr w:type="spellEnd"/>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теоретичними</w:t>
      </w:r>
      <w:proofErr w:type="spellEnd"/>
      <w:r w:rsidRPr="00715840">
        <w:rPr>
          <w:rFonts w:ascii="Times New Roman" w:hAnsi="Times New Roman" w:cs="Times New Roman"/>
          <w:color w:val="000000" w:themeColor="text1"/>
          <w:sz w:val="28"/>
          <w:szCs w:val="28"/>
          <w:lang w:val="ru-RU"/>
        </w:rPr>
        <w:t>.</w:t>
      </w:r>
    </w:p>
    <w:p w14:paraId="62365001"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Серед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основних</w:t>
      </w:r>
      <w:proofErr w:type="spellEnd"/>
      <w:r w:rsidRPr="00715840">
        <w:rPr>
          <w:rFonts w:ascii="Times New Roman" w:hAnsi="Times New Roman" w:cs="Times New Roman"/>
          <w:color w:val="000000" w:themeColor="text1"/>
          <w:sz w:val="28"/>
          <w:szCs w:val="28"/>
          <w:lang w:val="ru-RU"/>
        </w:rPr>
        <w:t xml:space="preserve"> характеристик </w:t>
      </w:r>
      <w:proofErr w:type="spellStart"/>
      <w:r w:rsidRPr="00715840">
        <w:rPr>
          <w:rFonts w:ascii="Times New Roman" w:hAnsi="Times New Roman" w:cs="Times New Roman"/>
          <w:color w:val="000000" w:themeColor="text1"/>
          <w:sz w:val="28"/>
          <w:szCs w:val="28"/>
          <w:lang w:val="ru-RU"/>
        </w:rPr>
        <w:t>положення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виділяють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моду і </w:t>
      </w:r>
      <w:proofErr w:type="spellStart"/>
      <w:r w:rsidRPr="00715840">
        <w:rPr>
          <w:rFonts w:ascii="Times New Roman" w:hAnsi="Times New Roman" w:cs="Times New Roman"/>
          <w:color w:val="000000" w:themeColor="text1"/>
          <w:sz w:val="28"/>
          <w:szCs w:val="28"/>
          <w:lang w:val="ru-RU"/>
        </w:rPr>
        <w:t>медіану</w:t>
      </w:r>
      <w:proofErr w:type="spellEnd"/>
      <w:r w:rsidRPr="00715840">
        <w:rPr>
          <w:rFonts w:ascii="Times New Roman" w:hAnsi="Times New Roman" w:cs="Times New Roman"/>
          <w:color w:val="000000" w:themeColor="text1"/>
          <w:sz w:val="28"/>
          <w:szCs w:val="28"/>
          <w:lang w:val="ru-RU"/>
        </w:rPr>
        <w:t>.</w:t>
      </w:r>
    </w:p>
    <w:p w14:paraId="58A81F90"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Математичним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сподіванням</w:t>
      </w:r>
      <w:proofErr w:type="spellEnd"/>
      <w:r w:rsidRPr="00715840">
        <w:rPr>
          <w:rFonts w:ascii="Times New Roman" w:hAnsi="Times New Roman" w:cs="Times New Roman"/>
          <w:color w:val="000000" w:themeColor="text1"/>
          <w:sz w:val="28"/>
          <w:szCs w:val="28"/>
          <w:lang w:val="ru-RU"/>
        </w:rPr>
        <w:t xml:space="preserve"> μ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дискретно </w:t>
      </w:r>
      <w:proofErr w:type="spellStart"/>
      <w:r w:rsidRPr="00715840">
        <w:rPr>
          <w:rFonts w:ascii="Times New Roman" w:hAnsi="Times New Roman" w:cs="Times New Roman"/>
          <w:color w:val="000000" w:themeColor="text1"/>
          <w:sz w:val="28"/>
          <w:szCs w:val="28"/>
          <w:lang w:val="ru-RU"/>
        </w:rPr>
        <w:t>випадковот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називається</w:t>
      </w:r>
      <w:proofErr w:type="spellEnd"/>
      <w:r w:rsidRPr="00715840">
        <w:rPr>
          <w:rFonts w:ascii="Times New Roman" w:hAnsi="Times New Roman" w:cs="Times New Roman"/>
          <w:color w:val="000000" w:themeColor="text1"/>
          <w:sz w:val="28"/>
          <w:szCs w:val="28"/>
          <w:lang w:val="ru-RU"/>
        </w:rPr>
        <w:t xml:space="preserve"> сума </w:t>
      </w:r>
      <w:proofErr w:type="spellStart"/>
      <w:r w:rsidRPr="00715840">
        <w:rPr>
          <w:rFonts w:ascii="Times New Roman" w:hAnsi="Times New Roman" w:cs="Times New Roman"/>
          <w:color w:val="000000" w:themeColor="text1"/>
          <w:sz w:val="28"/>
          <w:szCs w:val="28"/>
          <w:lang w:val="ru-RU"/>
        </w:rPr>
        <w:t>попарних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добуткіх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можливих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w:t>
      </w:r>
      <w:r w:rsidRPr="00715840">
        <w:rPr>
          <w:rFonts w:ascii="Times New Roman" w:hAnsi="Times New Roman" w:cs="Times New Roman"/>
          <w:color w:val="000000" w:themeColor="text1"/>
          <w:sz w:val="28"/>
          <w:szCs w:val="28"/>
          <w:vertAlign w:val="subscript"/>
          <w:lang w:val="ru-RU"/>
        </w:rPr>
        <w:t>і</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ймовірності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w:t>
      </w:r>
      <w:r w:rsidRPr="00715840">
        <w:rPr>
          <w:rFonts w:ascii="Times New Roman" w:hAnsi="Times New Roman" w:cs="Times New Roman"/>
          <w:color w:val="000000" w:themeColor="text1"/>
          <w:sz w:val="28"/>
          <w:szCs w:val="28"/>
          <w:vertAlign w:val="subscript"/>
          <w:lang w:val="ru-RU"/>
        </w:rPr>
        <w:t>і</w:t>
      </w:r>
      <w:proofErr w:type="spellEnd"/>
    </w:p>
    <w:p w14:paraId="44CFBFB0"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0F99DBF" w14:textId="5FC83D55"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 xml:space="preserve">                                            μ=</m:t>
        </m:r>
        <m:nary>
          <m:naryPr>
            <m:chr m:val="∑"/>
            <m:limLoc m:val="undOvr"/>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i=1</m:t>
            </m:r>
          </m:sub>
          <m:sup>
            <m:r>
              <m:rPr>
                <m:sty m:val="p"/>
              </m:rPr>
              <w:rPr>
                <w:rFonts w:ascii="Cambria Math" w:hAnsi="Cambria Math" w:cs="Times New Roman"/>
                <w:color w:val="000000" w:themeColor="text1"/>
                <w:sz w:val="28"/>
                <w:szCs w:val="28"/>
                <w:lang w:val="en-US"/>
              </w:rPr>
              <m:t>n</m:t>
            </m:r>
          </m:sup>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i</m:t>
                </m:r>
              </m:sub>
            </m:s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p</m:t>
                </m:r>
              </m:e>
              <m:sub>
                <m:r>
                  <m:rPr>
                    <m:sty m:val="p"/>
                  </m:rP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e>
        </m:nary>
      </m:oMath>
      <w:r>
        <w:rPr>
          <w:rFonts w:ascii="Times New Roman" w:eastAsiaTheme="minorEastAsia" w:hAnsi="Times New Roman" w:cs="Times New Roman"/>
          <w:color w:val="000000" w:themeColor="text1"/>
          <w:sz w:val="28"/>
          <w:szCs w:val="28"/>
          <w:lang w:val="ru-RU"/>
        </w:rPr>
        <w:t xml:space="preserve">                                                      (2.</w:t>
      </w:r>
      <w:r w:rsidR="00C34393">
        <w:rPr>
          <w:rFonts w:ascii="Times New Roman" w:eastAsiaTheme="minorEastAsia" w:hAnsi="Times New Roman" w:cs="Times New Roman"/>
          <w:color w:val="000000" w:themeColor="text1"/>
          <w:sz w:val="28"/>
          <w:szCs w:val="28"/>
          <w:lang w:val="ru-RU"/>
        </w:rPr>
        <w:t>7</w:t>
      </w:r>
      <w:r>
        <w:rPr>
          <w:rFonts w:ascii="Times New Roman" w:eastAsiaTheme="minorEastAsia" w:hAnsi="Times New Roman" w:cs="Times New Roman"/>
          <w:color w:val="000000" w:themeColor="text1"/>
          <w:sz w:val="28"/>
          <w:szCs w:val="28"/>
          <w:lang w:val="ru-RU"/>
        </w:rPr>
        <w:t xml:space="preserve">)   </w:t>
      </w:r>
    </w:p>
    <w:p w14:paraId="3325AE49"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479BF0C6"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Для </w:t>
      </w:r>
      <w:proofErr w:type="spellStart"/>
      <w:r w:rsidRPr="00715840">
        <w:rPr>
          <w:rFonts w:ascii="Times New Roman" w:hAnsi="Times New Roman" w:cs="Times New Roman"/>
          <w:color w:val="000000" w:themeColor="text1"/>
          <w:sz w:val="28"/>
          <w:szCs w:val="28"/>
          <w:lang w:val="ru-RU"/>
        </w:rPr>
        <w:t>неперервно</w:t>
      </w:r>
      <w:proofErr w:type="spellEnd"/>
      <w:r w:rsidRPr="00715840">
        <w:rPr>
          <w:rFonts w:ascii="Times New Roman" w:hAnsi="Times New Roman" w:cs="Times New Roman"/>
          <w:color w:val="000000" w:themeColor="text1"/>
          <w:sz w:val="28"/>
          <w:szCs w:val="28"/>
        </w:rPr>
        <w:t>ї</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виражається</w:t>
      </w:r>
      <w:proofErr w:type="spellEnd"/>
      <w:r w:rsidRPr="00715840">
        <w:rPr>
          <w:rFonts w:ascii="Times New Roman" w:hAnsi="Times New Roman" w:cs="Times New Roman"/>
          <w:color w:val="000000" w:themeColor="text1"/>
          <w:sz w:val="28"/>
          <w:szCs w:val="28"/>
          <w:lang w:val="ru-RU"/>
        </w:rPr>
        <w:t xml:space="preserve"> уже не сумою, а </w:t>
      </w:r>
      <w:proofErr w:type="spellStart"/>
      <w:r w:rsidRPr="00715840">
        <w:rPr>
          <w:rFonts w:ascii="Times New Roman" w:hAnsi="Times New Roman" w:cs="Times New Roman"/>
          <w:color w:val="000000" w:themeColor="text1"/>
          <w:sz w:val="28"/>
          <w:szCs w:val="28"/>
          <w:lang w:val="ru-RU"/>
        </w:rPr>
        <w:t>інтегралом</w:t>
      </w:r>
      <w:proofErr w:type="spellEnd"/>
    </w:p>
    <w:p w14:paraId="4470B5FE"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3302B7DA" w14:textId="2EFDD178"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μ=</m:t>
        </m:r>
        <m:nary>
          <m:naryPr>
            <m:limLoc m:val="undOvr"/>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m:t>
            </m:r>
          </m:sub>
          <m:sup>
            <m:r>
              <m:rPr>
                <m:sty m:val="p"/>
              </m:rPr>
              <w:rPr>
                <w:rFonts w:ascii="Cambria Math" w:hAnsi="Cambria Math" w:cs="Times New Roman"/>
                <w:color w:val="000000" w:themeColor="text1"/>
                <w:sz w:val="28"/>
                <w:szCs w:val="28"/>
                <w:lang w:val="ru-RU"/>
              </w:rPr>
              <m:t>+∞</m:t>
            </m:r>
          </m:sup>
          <m:e>
            <m:r>
              <m:rPr>
                <m:sty m:val="p"/>
              </m:rPr>
              <w:rPr>
                <w:rFonts w:ascii="Cambria Math" w:hAnsi="Cambria Math" w:cs="Times New Roman"/>
                <w:color w:val="000000" w:themeColor="text1"/>
                <w:sz w:val="28"/>
                <w:szCs w:val="28"/>
                <w:lang w:val="en-US"/>
              </w:rPr>
              <m:t>xf</m:t>
            </m:r>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x</m:t>
                </m:r>
              </m:e>
            </m:d>
            <m:r>
              <m:rPr>
                <m:sty m:val="p"/>
              </m:rPr>
              <w:rPr>
                <w:rFonts w:ascii="Cambria Math" w:hAnsi="Cambria Math" w:cs="Times New Roman"/>
                <w:color w:val="000000" w:themeColor="text1"/>
                <w:sz w:val="28"/>
                <w:szCs w:val="28"/>
                <w:lang w:val="en-US"/>
              </w:rPr>
              <m:t>dx</m:t>
            </m:r>
            <m:r>
              <m:rPr>
                <m:sty m:val="p"/>
              </m:rPr>
              <w:rPr>
                <w:rFonts w:ascii="Cambria Math" w:hAnsi="Cambria Math" w:cs="Times New Roman"/>
                <w:color w:val="000000" w:themeColor="text1"/>
                <w:sz w:val="28"/>
                <w:szCs w:val="28"/>
                <w:lang w:val="ru-RU"/>
              </w:rPr>
              <m:t>,</m:t>
            </m:r>
          </m:e>
        </m:nary>
      </m:oMath>
      <w:r>
        <w:rPr>
          <w:rFonts w:ascii="Times New Roman" w:eastAsiaTheme="minorEastAsia" w:hAnsi="Times New Roman" w:cs="Times New Roman"/>
          <w:color w:val="000000" w:themeColor="text1"/>
          <w:sz w:val="28"/>
          <w:szCs w:val="28"/>
          <w:lang w:val="ru-RU"/>
        </w:rPr>
        <w:t xml:space="preserve">                                            </w:t>
      </w:r>
      <w:r w:rsidR="00C34393">
        <w:rPr>
          <w:rFonts w:ascii="Times New Roman" w:eastAsiaTheme="minorEastAsia" w:hAnsi="Times New Roman" w:cs="Times New Roman"/>
          <w:color w:val="000000" w:themeColor="text1"/>
          <w:sz w:val="28"/>
          <w:szCs w:val="28"/>
          <w:lang w:val="ru-RU"/>
        </w:rPr>
        <w:t xml:space="preserve"> </w:t>
      </w:r>
      <w:r>
        <w:rPr>
          <w:rFonts w:ascii="Times New Roman" w:eastAsiaTheme="minorEastAsia" w:hAnsi="Times New Roman" w:cs="Times New Roman"/>
          <w:color w:val="000000" w:themeColor="text1"/>
          <w:sz w:val="28"/>
          <w:szCs w:val="28"/>
          <w:lang w:val="ru-RU"/>
        </w:rPr>
        <w:t xml:space="preserve"> (2.</w:t>
      </w:r>
      <w:r w:rsidR="00C34393">
        <w:rPr>
          <w:rFonts w:ascii="Times New Roman" w:eastAsiaTheme="minorEastAsia" w:hAnsi="Times New Roman" w:cs="Times New Roman"/>
          <w:color w:val="000000" w:themeColor="text1"/>
          <w:sz w:val="28"/>
          <w:szCs w:val="28"/>
          <w:lang w:val="ru-RU"/>
        </w:rPr>
        <w:t>8</w:t>
      </w:r>
      <w:r>
        <w:rPr>
          <w:rFonts w:ascii="Times New Roman" w:eastAsiaTheme="minorEastAsia" w:hAnsi="Times New Roman" w:cs="Times New Roman"/>
          <w:color w:val="000000" w:themeColor="text1"/>
          <w:sz w:val="28"/>
          <w:szCs w:val="28"/>
          <w:lang w:val="ru-RU"/>
        </w:rPr>
        <w:t>)</w:t>
      </w:r>
    </w:p>
    <w:p w14:paraId="0A53F33A"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p>
    <w:p w14:paraId="51A6A10E" w14:textId="4B22798E" w:rsidR="00D02403" w:rsidRPr="00715840" w:rsidRDefault="00D02403" w:rsidP="00895D99">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де f(</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 щ</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p>
    <w:p w14:paraId="007D7DA4" w14:textId="46D43A0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одою М</w:t>
      </w:r>
      <w:r w:rsidRPr="00895D99">
        <w:rPr>
          <w:rFonts w:ascii="Times New Roman" w:hAnsi="Times New Roman" w:cs="Times New Roman"/>
          <w:color w:val="000000" w:themeColor="text1"/>
          <w:sz w:val="28"/>
          <w:szCs w:val="28"/>
          <w:vertAlign w:val="subscript"/>
          <w:lang w:val="ru-RU"/>
        </w:rPr>
        <w:t>о</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rPr>
        <w:t>ди</w:t>
      </w:r>
      <w:r w:rsidRPr="00715840">
        <w:rPr>
          <w:rFonts w:ascii="Times New Roman" w:hAnsi="Times New Roman" w:cs="Times New Roman"/>
          <w:color w:val="000000" w:themeColor="text1"/>
          <w:sz w:val="28"/>
          <w:szCs w:val="28"/>
          <w:lang w:val="ru-RU"/>
        </w:rPr>
        <w:t>скретноï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називають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найімовірніше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а </w:t>
      </w:r>
      <w:proofErr w:type="spellStart"/>
      <w:r w:rsidRPr="00715840">
        <w:rPr>
          <w:rFonts w:ascii="Times New Roman" w:hAnsi="Times New Roman" w:cs="Times New Roman"/>
          <w:color w:val="000000" w:themeColor="text1"/>
          <w:sz w:val="28"/>
          <w:szCs w:val="28"/>
          <w:lang w:val="ru-RU"/>
        </w:rPr>
        <w:t>неперервнот</w:t>
      </w:r>
      <w:proofErr w:type="spellEnd"/>
      <w:r w:rsidRPr="00715840">
        <w:rPr>
          <w:rFonts w:ascii="Times New Roman" w:hAnsi="Times New Roman" w:cs="Times New Roman"/>
          <w:color w:val="000000" w:themeColor="text1"/>
          <w:sz w:val="28"/>
          <w:szCs w:val="28"/>
          <w:lang w:val="ru-RU"/>
        </w:rPr>
        <w:t xml:space="preserve"> те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якому</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да максимальна </w:t>
      </w:r>
      <w:proofErr w:type="spellStart"/>
      <w:r w:rsidRPr="00715840">
        <w:rPr>
          <w:rFonts w:ascii="Times New Roman" w:hAnsi="Times New Roman" w:cs="Times New Roman"/>
          <w:color w:val="000000" w:themeColor="text1"/>
          <w:sz w:val="28"/>
          <w:szCs w:val="28"/>
          <w:lang w:val="ru-RU"/>
        </w:rPr>
        <w:t>щільність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полігон</w:t>
      </w:r>
      <w:proofErr w:type="spellEnd"/>
      <w:r w:rsidRPr="00715840">
        <w:rPr>
          <w:rFonts w:ascii="Times New Roman" w:hAnsi="Times New Roman" w:cs="Times New Roman"/>
          <w:color w:val="000000" w:themeColor="text1"/>
          <w:sz w:val="28"/>
          <w:szCs w:val="28"/>
          <w:lang w:val="ru-RU"/>
        </w:rPr>
        <w:t xml:space="preserve">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мають</w:t>
      </w:r>
      <w:proofErr w:type="spellEnd"/>
      <w:r w:rsidRPr="00715840">
        <w:rPr>
          <w:rFonts w:ascii="Times New Roman" w:hAnsi="Times New Roman" w:cs="Times New Roman"/>
          <w:color w:val="000000" w:themeColor="text1"/>
          <w:sz w:val="28"/>
          <w:szCs w:val="28"/>
          <w:lang w:val="ru-RU"/>
        </w:rPr>
        <w:t xml:space="preserve"> два, три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більше</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lastRenderedPageBreak/>
        <w:t>максимум</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в, то </w:t>
      </w:r>
      <w:proofErr w:type="spellStart"/>
      <w:r w:rsidRPr="00715840">
        <w:rPr>
          <w:rFonts w:ascii="Times New Roman" w:hAnsi="Times New Roman" w:cs="Times New Roman"/>
          <w:color w:val="000000" w:themeColor="text1"/>
          <w:sz w:val="28"/>
          <w:szCs w:val="28"/>
          <w:lang w:val="ru-RU"/>
        </w:rPr>
        <w:t>розподіл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називають</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дно </w:t>
      </w:r>
      <w:proofErr w:type="spellStart"/>
      <w:r w:rsidRPr="00715840">
        <w:rPr>
          <w:rFonts w:ascii="Times New Roman" w:hAnsi="Times New Roman" w:cs="Times New Roman"/>
          <w:color w:val="000000" w:themeColor="text1"/>
          <w:sz w:val="28"/>
          <w:szCs w:val="28"/>
          <w:lang w:val="ru-RU"/>
        </w:rPr>
        <w:t>двомодальним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тримодальним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полімодальним</w:t>
      </w:r>
      <w:proofErr w:type="spellEnd"/>
      <w:r w:rsidRPr="00715840">
        <w:rPr>
          <w:rFonts w:ascii="Times New Roman" w:hAnsi="Times New Roman" w:cs="Times New Roman"/>
          <w:color w:val="000000" w:themeColor="text1"/>
          <w:sz w:val="28"/>
          <w:szCs w:val="28"/>
          <w:lang w:val="ru-RU"/>
        </w:rPr>
        <w:t xml:space="preserve">. </w:t>
      </w:r>
    </w:p>
    <w:p w14:paraId="6949B11A"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Медіаною</w:t>
      </w:r>
      <w:proofErr w:type="spellEnd"/>
      <w:r w:rsidRPr="00715840">
        <w:rPr>
          <w:rFonts w:ascii="Times New Roman" w:hAnsi="Times New Roman" w:cs="Times New Roman"/>
          <w:color w:val="000000" w:themeColor="text1"/>
          <w:sz w:val="28"/>
          <w:szCs w:val="28"/>
          <w:lang w:val="ru-RU"/>
        </w:rPr>
        <w:t xml:space="preserve"> Ме </w:t>
      </w:r>
      <w:proofErr w:type="spellStart"/>
      <w:r w:rsidRPr="00715840">
        <w:rPr>
          <w:rFonts w:ascii="Times New Roman" w:hAnsi="Times New Roman" w:cs="Times New Roman"/>
          <w:color w:val="000000" w:themeColor="text1"/>
          <w:sz w:val="28"/>
          <w:szCs w:val="28"/>
          <w:lang w:val="ru-RU"/>
        </w:rPr>
        <w:t>випадковоï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Х </w:t>
      </w:r>
      <w:proofErr w:type="spellStart"/>
      <w:r w:rsidRPr="00715840">
        <w:rPr>
          <w:rFonts w:ascii="Times New Roman" w:hAnsi="Times New Roman" w:cs="Times New Roman"/>
          <w:color w:val="000000" w:themeColor="text1"/>
          <w:sz w:val="28"/>
          <w:szCs w:val="28"/>
          <w:lang w:val="ru-RU"/>
        </w:rPr>
        <w:t>називають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якого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однаково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ймовірне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виявлення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б</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льших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менших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ніж</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p>
    <w:p w14:paraId="4B1C18F3"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0FF5F3CD" w14:textId="77777777"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r>
              <w:rPr>
                <w:rFonts w:ascii="Cambria Math" w:hAnsi="Cambria Math" w:cs="Times New Roman"/>
                <w:color w:val="000000" w:themeColor="text1"/>
                <w:sz w:val="28"/>
                <w:szCs w:val="28"/>
                <w:lang w:val="ru-RU"/>
              </w:rPr>
              <m:t>&lt;Me</m:t>
            </m:r>
          </m:e>
        </m:d>
        <m:r>
          <m:rPr>
            <m:sty m:val="p"/>
          </m:rPr>
          <w:rPr>
            <w:rFonts w:ascii="Cambria Math" w:hAnsi="Cambria Math" w:cs="Times New Roman"/>
            <w:color w:val="000000" w:themeColor="text1"/>
            <w:sz w:val="28"/>
            <w:szCs w:val="28"/>
            <w:lang w:val="ru-RU"/>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r>
              <w:rPr>
                <w:rFonts w:ascii="Cambria Math" w:hAnsi="Cambria Math" w:cs="Times New Roman"/>
                <w:color w:val="000000" w:themeColor="text1"/>
                <w:sz w:val="28"/>
                <w:szCs w:val="28"/>
                <w:lang w:val="ru-RU"/>
              </w:rPr>
              <m:t>&gt;Me</m:t>
            </m:r>
            <m:ctrlPr>
              <w:rPr>
                <w:rFonts w:ascii="Cambria Math" w:hAnsi="Cambria Math" w:cs="Times New Roman"/>
                <w:i/>
                <w:color w:val="000000" w:themeColor="text1"/>
                <w:sz w:val="28"/>
                <w:szCs w:val="28"/>
                <w:lang w:val="ru-RU"/>
              </w:rPr>
            </m:ctrlPr>
          </m:e>
        </m:d>
        <m:r>
          <w:rPr>
            <w:rFonts w:ascii="Cambria Math" w:hAnsi="Cambria Math" w:cs="Times New Roman"/>
            <w:color w:val="000000" w:themeColor="text1"/>
            <w:sz w:val="28"/>
            <w:szCs w:val="28"/>
            <w:lang w:val="ru-RU"/>
          </w:rPr>
          <m:t>.</m:t>
        </m:r>
      </m:oMath>
      <w:r w:rsidR="00D02403" w:rsidRPr="00715840">
        <w:rPr>
          <w:rFonts w:ascii="Times New Roman" w:hAnsi="Times New Roman" w:cs="Times New Roman"/>
          <w:color w:val="000000" w:themeColor="text1"/>
          <w:sz w:val="28"/>
          <w:szCs w:val="28"/>
          <w:lang w:val="ru-RU"/>
        </w:rPr>
        <w:t xml:space="preserve">                                      (2.11)</w:t>
      </w:r>
    </w:p>
    <w:p w14:paraId="6996CAEC"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58F3BC90" w14:textId="1C3EBCCE"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Медіана</w:t>
      </w:r>
      <w:proofErr w:type="spellEnd"/>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серединна</w:t>
      </w:r>
      <w:proofErr w:type="spellEnd"/>
      <w:r w:rsidRPr="00715840">
        <w:rPr>
          <w:rFonts w:ascii="Times New Roman" w:hAnsi="Times New Roman" w:cs="Times New Roman"/>
          <w:color w:val="000000" w:themeColor="text1"/>
          <w:sz w:val="28"/>
          <w:szCs w:val="28"/>
          <w:lang w:val="ru-RU"/>
        </w:rPr>
        <w:t xml:space="preserve"> величина </w:t>
      </w:r>
      <w:proofErr w:type="spellStart"/>
      <w:r w:rsidRPr="00715840">
        <w:rPr>
          <w:rFonts w:ascii="Times New Roman" w:hAnsi="Times New Roman" w:cs="Times New Roman"/>
          <w:color w:val="000000" w:themeColor="text1"/>
          <w:sz w:val="28"/>
          <w:szCs w:val="28"/>
          <w:lang w:val="ru-RU"/>
        </w:rPr>
        <w:t>вибіркової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сукупності</w:t>
      </w:r>
      <w:proofErr w:type="spellEnd"/>
      <w:r w:rsidRPr="00715840">
        <w:rPr>
          <w:rFonts w:ascii="Times New Roman" w:hAnsi="Times New Roman" w:cs="Times New Roman"/>
          <w:color w:val="000000" w:themeColor="text1"/>
          <w:sz w:val="28"/>
          <w:szCs w:val="28"/>
          <w:lang w:val="ru-RU"/>
        </w:rPr>
        <w:t xml:space="preserve">, яка </w:t>
      </w:r>
      <w:proofErr w:type="spellStart"/>
      <w:r w:rsidRPr="00715840">
        <w:rPr>
          <w:rFonts w:ascii="Times New Roman" w:hAnsi="Times New Roman" w:cs="Times New Roman"/>
          <w:color w:val="000000" w:themeColor="text1"/>
          <w:sz w:val="28"/>
          <w:szCs w:val="28"/>
          <w:lang w:val="ru-RU"/>
        </w:rPr>
        <w:t>відповідає</w:t>
      </w:r>
      <w:proofErr w:type="spellEnd"/>
      <w:r w:rsidRPr="00715840">
        <w:rPr>
          <w:rFonts w:ascii="Times New Roman" w:hAnsi="Times New Roman" w:cs="Times New Roman"/>
          <w:color w:val="000000" w:themeColor="text1"/>
          <w:sz w:val="28"/>
          <w:szCs w:val="28"/>
          <w:lang w:val="ru-RU"/>
        </w:rPr>
        <w:t xml:space="preserve"> центральному члену рангового ряду. </w:t>
      </w:r>
      <w:proofErr w:type="spellStart"/>
      <w:r w:rsidRPr="00715840">
        <w:rPr>
          <w:rFonts w:ascii="Times New Roman" w:hAnsi="Times New Roman" w:cs="Times New Roman"/>
          <w:color w:val="000000" w:themeColor="text1"/>
          <w:sz w:val="28"/>
          <w:szCs w:val="28"/>
          <w:lang w:val="ru-RU"/>
        </w:rPr>
        <w:t>Медіана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припадае</w:t>
      </w:r>
      <w:proofErr w:type="spellEnd"/>
      <w:r w:rsidRPr="00715840">
        <w:rPr>
          <w:rFonts w:ascii="Times New Roman" w:hAnsi="Times New Roman" w:cs="Times New Roman"/>
          <w:color w:val="000000" w:themeColor="text1"/>
          <w:sz w:val="28"/>
          <w:szCs w:val="28"/>
          <w:lang w:val="ru-RU"/>
        </w:rPr>
        <w:t xml:space="preserve"> на той член рангового ряду, </w:t>
      </w:r>
      <w:proofErr w:type="spellStart"/>
      <w:r w:rsidRPr="00715840">
        <w:rPr>
          <w:rFonts w:ascii="Times New Roman" w:hAnsi="Times New Roman" w:cs="Times New Roman"/>
          <w:color w:val="000000" w:themeColor="text1"/>
          <w:sz w:val="28"/>
          <w:szCs w:val="28"/>
          <w:lang w:val="ru-RU"/>
        </w:rPr>
        <w:t>який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ділить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сукупність</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дв</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частини</w:t>
      </w:r>
      <w:proofErr w:type="spellEnd"/>
      <w:r w:rsidRPr="00715840">
        <w:rPr>
          <w:rFonts w:ascii="Times New Roman" w:hAnsi="Times New Roman" w:cs="Times New Roman"/>
          <w:color w:val="000000" w:themeColor="text1"/>
          <w:sz w:val="28"/>
          <w:szCs w:val="28"/>
          <w:lang w:val="ru-RU"/>
        </w:rPr>
        <w:t xml:space="preserve">: одна з таких </w:t>
      </w:r>
      <w:proofErr w:type="spellStart"/>
      <w:r w:rsidRPr="00715840">
        <w:rPr>
          <w:rFonts w:ascii="Times New Roman" w:hAnsi="Times New Roman" w:cs="Times New Roman"/>
          <w:color w:val="000000" w:themeColor="text1"/>
          <w:sz w:val="28"/>
          <w:szCs w:val="28"/>
          <w:lang w:val="ru-RU"/>
        </w:rPr>
        <w:t>частин</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менш</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н</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ж </w:t>
      </w:r>
      <w:proofErr w:type="spellStart"/>
      <w:r w:rsidRPr="00715840">
        <w:rPr>
          <w:rFonts w:ascii="Times New Roman" w:hAnsi="Times New Roman" w:cs="Times New Roman"/>
          <w:color w:val="000000" w:themeColor="text1"/>
          <w:sz w:val="28"/>
          <w:szCs w:val="28"/>
          <w:lang w:val="ru-RU"/>
        </w:rPr>
        <w:t>медіана</w:t>
      </w:r>
      <w:proofErr w:type="spellEnd"/>
      <w:r w:rsidRPr="00715840">
        <w:rPr>
          <w:rFonts w:ascii="Times New Roman" w:hAnsi="Times New Roman" w:cs="Times New Roman"/>
          <w:color w:val="000000" w:themeColor="text1"/>
          <w:sz w:val="28"/>
          <w:szCs w:val="28"/>
          <w:lang w:val="ru-RU"/>
        </w:rPr>
        <w:t xml:space="preserve">, а друга </w:t>
      </w:r>
      <w:proofErr w:type="spellStart"/>
      <w:r w:rsidRPr="00715840">
        <w:rPr>
          <w:rFonts w:ascii="Times New Roman" w:hAnsi="Times New Roman" w:cs="Times New Roman"/>
          <w:color w:val="000000" w:themeColor="text1"/>
          <w:sz w:val="28"/>
          <w:szCs w:val="28"/>
          <w:lang w:val="ru-RU"/>
        </w:rPr>
        <w:t>частина</w:t>
      </w:r>
      <w:proofErr w:type="spellEnd"/>
      <w:r w:rsidRPr="00715840">
        <w:rPr>
          <w:rFonts w:ascii="Times New Roman" w:hAnsi="Times New Roman" w:cs="Times New Roman"/>
          <w:color w:val="000000" w:themeColor="text1"/>
          <w:sz w:val="28"/>
          <w:szCs w:val="28"/>
          <w:lang w:val="ru-RU"/>
        </w:rPr>
        <w:t xml:space="preserve"> – </w:t>
      </w:r>
      <w:proofErr w:type="spellStart"/>
      <w:r w:rsidRPr="00715840">
        <w:rPr>
          <w:rFonts w:ascii="Times New Roman" w:hAnsi="Times New Roman" w:cs="Times New Roman"/>
          <w:color w:val="000000" w:themeColor="text1"/>
          <w:sz w:val="28"/>
          <w:szCs w:val="28"/>
          <w:lang w:val="ru-RU"/>
        </w:rPr>
        <w:t>б</w:t>
      </w:r>
      <w:r w:rsidR="00895D99">
        <w:rPr>
          <w:rFonts w:ascii="Times New Roman" w:hAnsi="Times New Roman" w:cs="Times New Roman"/>
          <w:color w:val="000000" w:themeColor="text1"/>
          <w:sz w:val="28"/>
          <w:szCs w:val="28"/>
          <w:lang w:val="ru-RU"/>
        </w:rPr>
        <w:t>ільші</w:t>
      </w:r>
      <w:proofErr w:type="spellEnd"/>
      <w:r w:rsidR="00895D99">
        <w:rPr>
          <w:rFonts w:ascii="Times New Roman" w:hAnsi="Times New Roman" w:cs="Times New Roman"/>
          <w:color w:val="000000" w:themeColor="text1"/>
          <w:sz w:val="28"/>
          <w:szCs w:val="28"/>
          <w:lang w:val="ru-RU"/>
        </w:rPr>
        <w:t>.</w:t>
      </w:r>
    </w:p>
    <w:p w14:paraId="1995D1AF" w14:textId="5056878F"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На </w:t>
      </w:r>
      <w:proofErr w:type="spellStart"/>
      <w:r w:rsidRPr="00715840">
        <w:rPr>
          <w:rFonts w:ascii="Times New Roman" w:hAnsi="Times New Roman" w:cs="Times New Roman"/>
          <w:color w:val="000000" w:themeColor="text1"/>
          <w:sz w:val="28"/>
          <w:szCs w:val="28"/>
          <w:lang w:val="ru-RU"/>
        </w:rPr>
        <w:t>кривій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медіана</w:t>
      </w:r>
      <w:proofErr w:type="spellEnd"/>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абсциса</w:t>
      </w:r>
      <w:proofErr w:type="spellEnd"/>
      <w:r w:rsidRPr="00715840">
        <w:rPr>
          <w:rFonts w:ascii="Times New Roman" w:hAnsi="Times New Roman" w:cs="Times New Roman"/>
          <w:color w:val="000000" w:themeColor="text1"/>
          <w:sz w:val="28"/>
          <w:szCs w:val="28"/>
          <w:lang w:val="ru-RU"/>
        </w:rPr>
        <w:t xml:space="preserve"> точки, в </w:t>
      </w:r>
      <w:proofErr w:type="spellStart"/>
      <w:r w:rsidRPr="00715840">
        <w:rPr>
          <w:rFonts w:ascii="Times New Roman" w:hAnsi="Times New Roman" w:cs="Times New Roman"/>
          <w:color w:val="000000" w:themeColor="text1"/>
          <w:sz w:val="28"/>
          <w:szCs w:val="28"/>
          <w:lang w:val="ru-RU"/>
        </w:rPr>
        <w:t>якій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площа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обмежена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цією</w:t>
      </w:r>
      <w:proofErr w:type="spellEnd"/>
      <w:r w:rsidRPr="00715840">
        <w:rPr>
          <w:rFonts w:ascii="Times New Roman" w:hAnsi="Times New Roman" w:cs="Times New Roman"/>
          <w:color w:val="000000" w:themeColor="text1"/>
          <w:sz w:val="28"/>
          <w:szCs w:val="28"/>
          <w:lang w:val="ru-RU"/>
        </w:rPr>
        <w:t xml:space="preserve"> кривою </w:t>
      </w:r>
      <w:proofErr w:type="spellStart"/>
      <w:r w:rsidRPr="00715840">
        <w:rPr>
          <w:rFonts w:ascii="Times New Roman" w:hAnsi="Times New Roman" w:cs="Times New Roman"/>
          <w:color w:val="000000" w:themeColor="text1"/>
          <w:sz w:val="28"/>
          <w:szCs w:val="28"/>
          <w:lang w:val="ru-RU"/>
        </w:rPr>
        <w:t>ділиться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навпіл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50% </w:t>
      </w:r>
      <w:proofErr w:type="spellStart"/>
      <w:r w:rsidRPr="00715840">
        <w:rPr>
          <w:rFonts w:ascii="Times New Roman" w:hAnsi="Times New Roman" w:cs="Times New Roman"/>
          <w:color w:val="000000" w:themeColor="text1"/>
          <w:sz w:val="28"/>
          <w:szCs w:val="28"/>
          <w:lang w:val="ru-RU"/>
        </w:rPr>
        <w:t>площі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лежить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зліва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медіани</w:t>
      </w:r>
      <w:proofErr w:type="spellEnd"/>
      <w:r w:rsidRPr="00715840">
        <w:rPr>
          <w:rFonts w:ascii="Times New Roman" w:hAnsi="Times New Roman" w:cs="Times New Roman"/>
          <w:color w:val="000000" w:themeColor="text1"/>
          <w:sz w:val="28"/>
          <w:szCs w:val="28"/>
          <w:lang w:val="ru-RU"/>
        </w:rPr>
        <w:t xml:space="preserve">, а 50% </w:t>
      </w:r>
      <w:proofErr w:type="spellStart"/>
      <w:r w:rsidRPr="00715840">
        <w:rPr>
          <w:rFonts w:ascii="Times New Roman" w:hAnsi="Times New Roman" w:cs="Times New Roman"/>
          <w:color w:val="000000" w:themeColor="text1"/>
          <w:sz w:val="28"/>
          <w:szCs w:val="28"/>
          <w:lang w:val="ru-RU"/>
        </w:rPr>
        <w:t>площі</w:t>
      </w:r>
      <w:proofErr w:type="spellEnd"/>
      <w:r w:rsidRPr="00715840">
        <w:rPr>
          <w:rFonts w:ascii="Times New Roman" w:hAnsi="Times New Roman" w:cs="Times New Roman"/>
          <w:color w:val="000000" w:themeColor="text1"/>
          <w:sz w:val="28"/>
          <w:szCs w:val="28"/>
          <w:lang w:val="ru-RU"/>
        </w:rPr>
        <w:t xml:space="preserve"> – справа</w:t>
      </w:r>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14</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2399D33C" w14:textId="215439CE"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Методика </w:t>
      </w:r>
      <w:proofErr w:type="spellStart"/>
      <w:r w:rsidRPr="00715840">
        <w:rPr>
          <w:rFonts w:ascii="Times New Roman" w:hAnsi="Times New Roman" w:cs="Times New Roman"/>
          <w:color w:val="000000" w:themeColor="text1"/>
          <w:sz w:val="28"/>
          <w:szCs w:val="28"/>
          <w:lang w:val="ru-RU"/>
        </w:rPr>
        <w:t>визначення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вибіркового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мед</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ани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залежить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типу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14</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випадку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дискретноï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будують</w:t>
      </w:r>
      <w:proofErr w:type="spellEnd"/>
      <w:r w:rsidRPr="00715840">
        <w:rPr>
          <w:rFonts w:ascii="Times New Roman" w:hAnsi="Times New Roman" w:cs="Times New Roman"/>
          <w:color w:val="000000" w:themeColor="text1"/>
          <w:sz w:val="28"/>
          <w:szCs w:val="28"/>
          <w:lang w:val="ru-RU"/>
        </w:rPr>
        <w:t xml:space="preserve"> ряд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w:t>
      </w:r>
      <w:r w:rsidRPr="00715840">
        <w:rPr>
          <w:rFonts w:ascii="Times New Roman" w:hAnsi="Times New Roman" w:cs="Times New Roman"/>
          <w:color w:val="000000" w:themeColor="text1"/>
          <w:sz w:val="28"/>
          <w:szCs w:val="28"/>
          <w:vertAlign w:val="subscript"/>
          <w:lang w:val="ru-RU"/>
        </w:rPr>
        <w:t>і</w:t>
      </w:r>
      <w:proofErr w:type="spellEnd"/>
      <w:r w:rsidRPr="00715840">
        <w:rPr>
          <w:rFonts w:ascii="Times New Roman" w:hAnsi="Times New Roman" w:cs="Times New Roman"/>
          <w:color w:val="000000" w:themeColor="text1"/>
          <w:sz w:val="28"/>
          <w:szCs w:val="28"/>
          <w:lang w:val="ru-RU"/>
        </w:rPr>
        <w:t>, де і-1</w:t>
      </w:r>
      <w:proofErr w:type="gramStart"/>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n</w:t>
      </w:r>
      <w:proofErr w:type="gram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впорядкований</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зростанням</w:t>
      </w:r>
      <w:proofErr w:type="spellEnd"/>
    </w:p>
    <w:p w14:paraId="5F496229"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D47B608" w14:textId="565225BF" w:rsidR="00D02403"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ru-RU"/>
              </w:rPr>
              <m:t>1</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ru-RU"/>
              </w:rPr>
              <m:t>2</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en-US"/>
              </w:rPr>
              <m:t>n</m:t>
            </m:r>
          </m:sub>
        </m:sSub>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w:t>
      </w:r>
      <w:r w:rsidR="00C34393">
        <w:rPr>
          <w:rFonts w:ascii="Times New Roman" w:hAnsi="Times New Roman" w:cs="Times New Roman"/>
          <w:color w:val="000000" w:themeColor="text1"/>
          <w:sz w:val="28"/>
          <w:szCs w:val="28"/>
          <w:lang w:val="ru-RU"/>
        </w:rPr>
        <w:t>2</w:t>
      </w:r>
      <w:r w:rsidR="00D02403" w:rsidRPr="00715840">
        <w:rPr>
          <w:rFonts w:ascii="Times New Roman" w:hAnsi="Times New Roman" w:cs="Times New Roman"/>
          <w:color w:val="000000" w:themeColor="text1"/>
          <w:sz w:val="28"/>
          <w:szCs w:val="28"/>
          <w:lang w:val="ru-RU"/>
        </w:rPr>
        <w:t>)</w:t>
      </w:r>
    </w:p>
    <w:p w14:paraId="631F2367"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3C9DFFB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Характеристиками </w:t>
      </w:r>
      <w:proofErr w:type="spellStart"/>
      <w:r w:rsidRPr="00715840">
        <w:rPr>
          <w:rFonts w:ascii="Times New Roman" w:hAnsi="Times New Roman" w:cs="Times New Roman"/>
          <w:color w:val="000000" w:themeColor="text1"/>
          <w:sz w:val="28"/>
          <w:szCs w:val="28"/>
          <w:lang w:val="ru-RU"/>
        </w:rPr>
        <w:t>розсіювання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є</w:t>
      </w:r>
      <w:proofErr w:type="spellStart"/>
      <w:r w:rsidRPr="00715840">
        <w:rPr>
          <w:rFonts w:ascii="Times New Roman" w:hAnsi="Times New Roman" w:cs="Times New Roman"/>
          <w:color w:val="000000" w:themeColor="text1"/>
          <w:sz w:val="28"/>
          <w:szCs w:val="28"/>
          <w:lang w:val="ru-RU"/>
        </w:rPr>
        <w:t>дисперсія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я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ексцес</w:t>
      </w:r>
      <w:proofErr w:type="spellEnd"/>
      <w:r w:rsidRPr="00715840">
        <w:rPr>
          <w:rFonts w:ascii="Times New Roman" w:hAnsi="Times New Roman" w:cs="Times New Roman"/>
          <w:color w:val="000000" w:themeColor="text1"/>
          <w:sz w:val="28"/>
          <w:szCs w:val="28"/>
          <w:lang w:val="ru-RU"/>
        </w:rPr>
        <w:t>.</w:t>
      </w:r>
    </w:p>
    <w:p w14:paraId="1468968F" w14:textId="6D2689F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Дисперс</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єю</w:t>
      </w:r>
      <w:proofErr w:type="spellEnd"/>
      <w:r w:rsidRPr="00715840">
        <w:rPr>
          <w:rFonts w:ascii="Times New Roman" w:hAnsi="Times New Roman" w:cs="Times New Roman"/>
          <w:color w:val="000000" w:themeColor="text1"/>
          <w:sz w:val="28"/>
          <w:szCs w:val="28"/>
          <w:lang w:val="ru-RU"/>
        </w:rPr>
        <w:t xml:space="preserve"> σ</w:t>
      </w:r>
      <w:r w:rsidRPr="00715840">
        <w:rPr>
          <w:rFonts w:ascii="Times New Roman" w:hAnsi="Times New Roman" w:cs="Times New Roman"/>
          <w:color w:val="000000" w:themeColor="text1"/>
          <w:sz w:val="28"/>
          <w:szCs w:val="28"/>
          <w:vertAlign w:val="superscript"/>
          <w:lang w:val="ru-RU"/>
        </w:rPr>
        <w:t>2</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лат. </w:t>
      </w:r>
      <w:proofErr w:type="spellStart"/>
      <w:r w:rsidRPr="00715840">
        <w:rPr>
          <w:rFonts w:ascii="Times New Roman" w:hAnsi="Times New Roman" w:cs="Times New Roman"/>
          <w:color w:val="000000" w:themeColor="text1"/>
          <w:sz w:val="28"/>
          <w:szCs w:val="28"/>
          <w:lang w:val="en-US"/>
        </w:rPr>
        <w:t>dispersio</w:t>
      </w:r>
      <w:proofErr w:type="spellEnd"/>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розсіювання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Хназивається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квадрату </w:t>
      </w:r>
      <w:proofErr w:type="spellStart"/>
      <w:r w:rsidRPr="00715840">
        <w:rPr>
          <w:rFonts w:ascii="Times New Roman" w:hAnsi="Times New Roman" w:cs="Times New Roman"/>
          <w:color w:val="000000" w:themeColor="text1"/>
          <w:sz w:val="28"/>
          <w:szCs w:val="28"/>
          <w:lang w:val="ru-RU"/>
        </w:rPr>
        <w:t>відхилення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М(</w:t>
      </w:r>
      <w:r w:rsidRPr="00715840">
        <w:rPr>
          <w:rFonts w:ascii="Times New Roman" w:hAnsi="Times New Roman" w:cs="Times New Roman"/>
          <w:color w:val="000000" w:themeColor="text1"/>
          <w:sz w:val="28"/>
          <w:szCs w:val="28"/>
          <w:lang w:val="en-US"/>
        </w:rPr>
        <w:t>X</w:t>
      </w:r>
      <w:r w:rsidR="000F1E1F">
        <w:rPr>
          <w:rFonts w:ascii="Times New Roman" w:hAnsi="Times New Roman" w:cs="Times New Roman"/>
          <w:color w:val="000000" w:themeColor="text1"/>
          <w:sz w:val="28"/>
          <w:szCs w:val="28"/>
          <w:lang w:val="ru-RU"/>
        </w:rPr>
        <w:t>)</w:t>
      </w:r>
    </w:p>
    <w:p w14:paraId="0B649577"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CC69B79" w14:textId="26CD11AD" w:rsidR="00D02403" w:rsidRPr="00715840" w:rsidRDefault="00466EC7"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 xml:space="preserve">                                          σ</m:t>
            </m:r>
          </m:e>
          <m:sup>
            <m:r>
              <m:rPr>
                <m:sty m:val="p"/>
              </m:rPr>
              <w:rPr>
                <w:rFonts w:ascii="Cambria Math" w:hAnsi="Cambria Math" w:cs="Times New Roman"/>
                <w:color w:val="000000" w:themeColor="text1"/>
                <w:sz w:val="28"/>
                <w:szCs w:val="28"/>
                <w:lang w:val="ru-RU"/>
              </w:rPr>
              <m:t>2</m:t>
            </m:r>
          </m:sup>
        </m:sSup>
        <m:r>
          <m:rPr>
            <m:sty m:val="p"/>
          </m:rPr>
          <w:rPr>
            <w:rFonts w:ascii="Cambria Math" w:hAnsi="Cambria Math" w:cs="Times New Roman"/>
            <w:color w:val="000000" w:themeColor="text1"/>
            <w:sz w:val="28"/>
            <w:szCs w:val="28"/>
            <w:lang w:val="ru-RU"/>
          </w:rPr>
          <m:t>=</m:t>
        </m:r>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2</m:t>
            </m:r>
          </m:sup>
        </m:sSup>
        <m:r>
          <w:rPr>
            <w:rFonts w:ascii="Cambria Math" w:hAnsi="Cambria Math" w:cs="Times New Roman"/>
            <w:color w:val="000000" w:themeColor="text1"/>
            <w:sz w:val="28"/>
            <w:szCs w:val="28"/>
            <w:lang w:val="ru-RU"/>
          </w:rPr>
          <m:t>.</m:t>
        </m:r>
      </m:oMath>
      <w:r w:rsidR="00D02403" w:rsidRPr="00715840">
        <w:rPr>
          <w:rFonts w:ascii="Times New Roman" w:hAnsi="Times New Roman" w:cs="Times New Roman"/>
          <w:color w:val="000000" w:themeColor="text1"/>
          <w:sz w:val="28"/>
          <w:szCs w:val="28"/>
          <w:lang w:val="ru-RU"/>
        </w:rPr>
        <w:t xml:space="preserve">                         </w:t>
      </w:r>
      <w:r w:rsidR="000F1E1F">
        <w:rPr>
          <w:rFonts w:ascii="Times New Roman" w:hAnsi="Times New Roman" w:cs="Times New Roman"/>
          <w:color w:val="000000" w:themeColor="text1"/>
          <w:sz w:val="28"/>
          <w:szCs w:val="28"/>
          <w:lang w:val="ru-RU"/>
        </w:rPr>
        <w:t xml:space="preserve">      </w:t>
      </w:r>
      <w:r w:rsidR="00D02403" w:rsidRPr="00715840">
        <w:rPr>
          <w:rFonts w:ascii="Times New Roman" w:hAnsi="Times New Roman" w:cs="Times New Roman"/>
          <w:color w:val="000000" w:themeColor="text1"/>
          <w:sz w:val="28"/>
          <w:szCs w:val="28"/>
          <w:lang w:val="ru-RU"/>
        </w:rPr>
        <w:t xml:space="preserve">          (2.1</w:t>
      </w:r>
      <w:r w:rsidR="00C34393">
        <w:rPr>
          <w:rFonts w:ascii="Times New Roman" w:hAnsi="Times New Roman" w:cs="Times New Roman"/>
          <w:color w:val="000000" w:themeColor="text1"/>
          <w:sz w:val="28"/>
          <w:szCs w:val="28"/>
          <w:lang w:val="ru-RU"/>
        </w:rPr>
        <w:t>3</w:t>
      </w:r>
      <w:r w:rsidR="00D02403" w:rsidRPr="00715840">
        <w:rPr>
          <w:rFonts w:ascii="Times New Roman" w:hAnsi="Times New Roman" w:cs="Times New Roman"/>
          <w:color w:val="000000" w:themeColor="text1"/>
          <w:sz w:val="28"/>
          <w:szCs w:val="28"/>
          <w:lang w:val="ru-RU"/>
        </w:rPr>
        <w:t>)</w:t>
      </w:r>
    </w:p>
    <w:p w14:paraId="5A472EFF"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7E2D5C2" w14:textId="43A3CA75"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lastRenderedPageBreak/>
        <w:t>Дисперсія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виражає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розкиданість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розсіювання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навколо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Іноді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застосовують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також</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дисперсії</w:t>
      </w:r>
      <w:proofErr w:type="spellEnd"/>
      <w:r w:rsidRPr="00715840">
        <w:rPr>
          <w:rFonts w:ascii="Times New Roman" w:hAnsi="Times New Roman" w:cs="Times New Roman"/>
          <w:color w:val="000000" w:themeColor="text1"/>
          <w:sz w:val="28"/>
          <w:szCs w:val="28"/>
          <w:lang w:val="ru-RU"/>
        </w:rPr>
        <w:t xml:space="preserve"> - </w:t>
      </w:r>
      <w:r w:rsidRPr="00715840">
        <w:rPr>
          <w:rFonts w:ascii="Times New Roman" w:hAnsi="Times New Roman" w:cs="Times New Roman"/>
          <w:color w:val="000000" w:themeColor="text1"/>
          <w:sz w:val="28"/>
          <w:szCs w:val="28"/>
          <w:lang w:val="en-US"/>
        </w:rPr>
        <w:t>D</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w:t>
      </w:r>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11</w:t>
      </w:r>
      <w:r w:rsidR="00C34393" w:rsidRPr="003E0C91">
        <w:rPr>
          <w:rFonts w:ascii="Times New Roman" w:hAnsi="Times New Roman" w:cs="Times New Roman"/>
          <w:color w:val="000000" w:themeColor="text1"/>
          <w:sz w:val="28"/>
          <w:szCs w:val="28"/>
        </w:rPr>
        <w:t>]</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
    <w:p w14:paraId="542F6D9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Дисперсія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квадрату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е не </w:t>
      </w:r>
      <w:proofErr w:type="spellStart"/>
      <w:r w:rsidRPr="00715840">
        <w:rPr>
          <w:rFonts w:ascii="Times New Roman" w:hAnsi="Times New Roman" w:cs="Times New Roman"/>
          <w:color w:val="000000" w:themeColor="text1"/>
          <w:sz w:val="28"/>
          <w:szCs w:val="28"/>
          <w:lang w:val="ru-RU"/>
        </w:rPr>
        <w:t>завжди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зручним</w:t>
      </w:r>
      <w:proofErr w:type="spellEnd"/>
      <w:r w:rsidRPr="00715840">
        <w:rPr>
          <w:rFonts w:ascii="Times New Roman" w:hAnsi="Times New Roman" w:cs="Times New Roman"/>
          <w:color w:val="000000" w:themeColor="text1"/>
          <w:sz w:val="28"/>
          <w:szCs w:val="28"/>
          <w:lang w:val="ru-RU"/>
        </w:rPr>
        <w:t xml:space="preserve"> для пор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вняння</w:t>
      </w:r>
      <w:proofErr w:type="spellEnd"/>
      <w:r w:rsidRPr="00715840">
        <w:rPr>
          <w:rFonts w:ascii="Times New Roman" w:hAnsi="Times New Roman" w:cs="Times New Roman"/>
          <w:color w:val="000000" w:themeColor="text1"/>
          <w:sz w:val="28"/>
          <w:szCs w:val="28"/>
          <w:lang w:val="ru-RU"/>
        </w:rPr>
        <w:t xml:space="preserve">. Тому на </w:t>
      </w:r>
      <w:proofErr w:type="spellStart"/>
      <w:r w:rsidRPr="00715840">
        <w:rPr>
          <w:rFonts w:ascii="Times New Roman" w:hAnsi="Times New Roman" w:cs="Times New Roman"/>
          <w:color w:val="000000" w:themeColor="text1"/>
          <w:sz w:val="28"/>
          <w:szCs w:val="28"/>
          <w:lang w:val="ru-RU"/>
        </w:rPr>
        <w:t>практиці</w:t>
      </w:r>
      <w:proofErr w:type="spellEnd"/>
      <w:r w:rsidRPr="00715840">
        <w:rPr>
          <w:rFonts w:ascii="Times New Roman" w:hAnsi="Times New Roman" w:cs="Times New Roman"/>
          <w:color w:val="000000" w:themeColor="text1"/>
          <w:sz w:val="28"/>
          <w:szCs w:val="28"/>
          <w:lang w:val="ru-RU"/>
        </w:rPr>
        <w:t xml:space="preserve"> часто </w:t>
      </w:r>
      <w:proofErr w:type="spellStart"/>
      <w:r w:rsidRPr="00715840">
        <w:rPr>
          <w:rFonts w:ascii="Times New Roman" w:hAnsi="Times New Roman" w:cs="Times New Roman"/>
          <w:color w:val="000000" w:themeColor="text1"/>
          <w:sz w:val="28"/>
          <w:szCs w:val="28"/>
          <w:lang w:val="ru-RU"/>
        </w:rPr>
        <w:t>застосовують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пох</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д </w:t>
      </w:r>
      <w:proofErr w:type="spellStart"/>
      <w:r w:rsidRPr="00715840">
        <w:rPr>
          <w:rFonts w:ascii="Times New Roman" w:hAnsi="Times New Roman" w:cs="Times New Roman"/>
          <w:color w:val="000000" w:themeColor="text1"/>
          <w:sz w:val="28"/>
          <w:szCs w:val="28"/>
          <w:lang w:val="ru-RU"/>
        </w:rPr>
        <w:t>дисперси</w:t>
      </w:r>
      <w:proofErr w:type="spellEnd"/>
      <w:r w:rsidRPr="00715840">
        <w:rPr>
          <w:rFonts w:ascii="Times New Roman" w:hAnsi="Times New Roman" w:cs="Times New Roman"/>
          <w:color w:val="000000" w:themeColor="text1"/>
          <w:sz w:val="28"/>
          <w:szCs w:val="28"/>
          <w:lang w:val="ru-RU"/>
        </w:rPr>
        <w:t xml:space="preserve"> </w:t>
      </w:r>
      <w:proofErr w:type="spellStart"/>
      <w:proofErr w:type="gramStart"/>
      <w:r w:rsidRPr="00715840">
        <w:rPr>
          <w:rFonts w:ascii="Times New Roman" w:hAnsi="Times New Roman" w:cs="Times New Roman"/>
          <w:color w:val="000000" w:themeColor="text1"/>
          <w:sz w:val="28"/>
          <w:szCs w:val="28"/>
          <w:lang w:val="ru-RU"/>
        </w:rPr>
        <w:t>характеристики:середньоквадратичне</w:t>
      </w:r>
      <w:proofErr w:type="spellEnd"/>
      <w:proofErr w:type="gram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відхилення</w:t>
      </w:r>
      <w:proofErr w:type="spellEnd"/>
      <w:r w:rsidRPr="00715840">
        <w:rPr>
          <w:rFonts w:ascii="Times New Roman" w:hAnsi="Times New Roman" w:cs="Times New Roman"/>
          <w:color w:val="000000" w:themeColor="text1"/>
          <w:sz w:val="28"/>
          <w:szCs w:val="28"/>
        </w:rPr>
        <w:t xml:space="preserve">і </w:t>
      </w:r>
      <w:proofErr w:type="spellStart"/>
      <w:r w:rsidRPr="00715840">
        <w:rPr>
          <w:rFonts w:ascii="Times New Roman" w:hAnsi="Times New Roman" w:cs="Times New Roman"/>
          <w:color w:val="000000" w:themeColor="text1"/>
          <w:sz w:val="28"/>
          <w:szCs w:val="28"/>
          <w:lang w:val="ru-RU"/>
        </w:rPr>
        <w:t>коефіцієнт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варіації</w:t>
      </w:r>
      <w:proofErr w:type="spellEnd"/>
      <w:r w:rsidRPr="00715840">
        <w:rPr>
          <w:rFonts w:ascii="Times New Roman" w:hAnsi="Times New Roman" w:cs="Times New Roman"/>
          <w:color w:val="000000" w:themeColor="text1"/>
          <w:sz w:val="28"/>
          <w:szCs w:val="28"/>
          <w:lang w:val="ru-RU"/>
        </w:rPr>
        <w:t>.</w:t>
      </w:r>
    </w:p>
    <w:p w14:paraId="3A8CD682" w14:textId="77777777"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Середньоквадратичне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відхилення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стандарт σ-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додатне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000F1E1F">
        <w:rPr>
          <w:rFonts w:ascii="Times New Roman" w:hAnsi="Times New Roman" w:cs="Times New Roman"/>
          <w:color w:val="000000" w:themeColor="text1"/>
          <w:sz w:val="28"/>
          <w:szCs w:val="28"/>
          <w:lang w:val="ru-RU"/>
        </w:rPr>
        <w:t xml:space="preserve"> квадратного </w:t>
      </w:r>
      <w:proofErr w:type="spellStart"/>
      <w:r w:rsidR="000F1E1F">
        <w:rPr>
          <w:rFonts w:ascii="Times New Roman" w:hAnsi="Times New Roman" w:cs="Times New Roman"/>
          <w:color w:val="000000" w:themeColor="text1"/>
          <w:sz w:val="28"/>
          <w:szCs w:val="28"/>
          <w:lang w:val="ru-RU"/>
        </w:rPr>
        <w:t>кореня</w:t>
      </w:r>
      <w:proofErr w:type="spellEnd"/>
      <w:r w:rsidR="000F1E1F">
        <w:rPr>
          <w:rFonts w:ascii="Times New Roman" w:hAnsi="Times New Roman" w:cs="Times New Roman"/>
          <w:color w:val="000000" w:themeColor="text1"/>
          <w:sz w:val="28"/>
          <w:szCs w:val="28"/>
          <w:lang w:val="ru-RU"/>
        </w:rPr>
        <w:t xml:space="preserve"> з </w:t>
      </w:r>
      <w:proofErr w:type="spellStart"/>
      <w:r w:rsidR="000F1E1F">
        <w:rPr>
          <w:rFonts w:ascii="Times New Roman" w:hAnsi="Times New Roman" w:cs="Times New Roman"/>
          <w:color w:val="000000" w:themeColor="text1"/>
          <w:sz w:val="28"/>
          <w:szCs w:val="28"/>
          <w:lang w:val="ru-RU"/>
        </w:rPr>
        <w:t>дисперсії</w:t>
      </w:r>
      <w:proofErr w:type="spellEnd"/>
    </w:p>
    <w:p w14:paraId="480E1517"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5F4BE15B" w14:textId="2CC02863"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w:t>
      </w:r>
      <w:r w:rsidR="00EB4A79">
        <w:rPr>
          <w:rFonts w:ascii="Times New Roman" w:hAnsi="Times New Roman" w:cs="Times New Roman"/>
          <w:color w:val="000000" w:themeColor="text1"/>
          <w:sz w:val="28"/>
          <w:szCs w:val="28"/>
          <w:lang w:val="ru-RU"/>
        </w:rPr>
        <w:t>4</w:t>
      </w:r>
      <w:r w:rsidR="00D02403" w:rsidRPr="00715840">
        <w:rPr>
          <w:rFonts w:ascii="Times New Roman" w:hAnsi="Times New Roman" w:cs="Times New Roman"/>
          <w:color w:val="000000" w:themeColor="text1"/>
          <w:sz w:val="28"/>
          <w:szCs w:val="28"/>
          <w:lang w:val="ru-RU"/>
        </w:rPr>
        <w:t>)</w:t>
      </w:r>
    </w:p>
    <w:p w14:paraId="723F6909" w14:textId="77777777" w:rsidR="00895D99" w:rsidRDefault="00895D99"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D113D44" w14:textId="2D8F6C6D"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Мале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стандарту </w:t>
      </w:r>
      <w:proofErr w:type="spellStart"/>
      <w:r w:rsidRPr="00715840">
        <w:rPr>
          <w:rFonts w:ascii="Times New Roman" w:hAnsi="Times New Roman" w:cs="Times New Roman"/>
          <w:color w:val="000000" w:themeColor="text1"/>
          <w:sz w:val="28"/>
          <w:szCs w:val="28"/>
          <w:lang w:val="ru-RU"/>
        </w:rPr>
        <w:t>вказує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випадкова</w:t>
      </w:r>
      <w:proofErr w:type="spellEnd"/>
      <w:r w:rsidRPr="00715840">
        <w:rPr>
          <w:rFonts w:ascii="Times New Roman" w:hAnsi="Times New Roman" w:cs="Times New Roman"/>
          <w:color w:val="000000" w:themeColor="text1"/>
          <w:sz w:val="28"/>
          <w:szCs w:val="28"/>
          <w:lang w:val="ru-RU"/>
        </w:rPr>
        <w:t xml:space="preserve"> величина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сильну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тенденцію</w:t>
      </w:r>
      <w:proofErr w:type="spellEnd"/>
      <w:r w:rsidRPr="00715840">
        <w:rPr>
          <w:rFonts w:ascii="Times New Roman" w:hAnsi="Times New Roman" w:cs="Times New Roman"/>
          <w:color w:val="000000" w:themeColor="text1"/>
          <w:sz w:val="28"/>
          <w:szCs w:val="28"/>
          <w:lang w:val="ru-RU"/>
        </w:rPr>
        <w:t xml:space="preserve"> до </w:t>
      </w:r>
      <w:proofErr w:type="spellStart"/>
      <w:r w:rsidRPr="00715840">
        <w:rPr>
          <w:rFonts w:ascii="Times New Roman" w:hAnsi="Times New Roman" w:cs="Times New Roman"/>
          <w:color w:val="000000" w:themeColor="text1"/>
          <w:sz w:val="28"/>
          <w:szCs w:val="28"/>
          <w:lang w:val="ru-RU"/>
        </w:rPr>
        <w:t>централізації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добре </w:t>
      </w:r>
      <w:proofErr w:type="spellStart"/>
      <w:r w:rsidRPr="00715840">
        <w:rPr>
          <w:rFonts w:ascii="Times New Roman" w:hAnsi="Times New Roman" w:cs="Times New Roman"/>
          <w:color w:val="000000" w:themeColor="text1"/>
          <w:sz w:val="28"/>
          <w:szCs w:val="28"/>
          <w:lang w:val="ru-RU"/>
        </w:rPr>
        <w:t>концентрується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навколо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gramStart"/>
      <w:r w:rsidRPr="00715840">
        <w:rPr>
          <w:rFonts w:ascii="Times New Roman" w:hAnsi="Times New Roman" w:cs="Times New Roman"/>
          <w:color w:val="000000" w:themeColor="text1"/>
          <w:sz w:val="28"/>
          <w:szCs w:val="28"/>
          <w:lang w:val="ru-RU"/>
        </w:rPr>
        <w:t>цен- трального</w:t>
      </w:r>
      <w:proofErr w:type="gram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розкидана</w:t>
      </w:r>
      <w:proofErr w:type="spellEnd"/>
      <w:r w:rsidRPr="00715840">
        <w:rPr>
          <w:rFonts w:ascii="Times New Roman" w:hAnsi="Times New Roman" w:cs="Times New Roman"/>
          <w:color w:val="000000" w:themeColor="text1"/>
          <w:sz w:val="28"/>
          <w:szCs w:val="28"/>
          <w:lang w:val="ru-RU"/>
        </w:rPr>
        <w:t xml:space="preserve"> слабо</w:t>
      </w:r>
    </w:p>
    <w:p w14:paraId="19685869" w14:textId="18C6FD43"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Коефіцієнт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варіації</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V</w:t>
      </w:r>
      <w:r w:rsidRPr="00715840">
        <w:rPr>
          <w:rFonts w:ascii="Times New Roman" w:hAnsi="Times New Roman" w:cs="Times New Roman"/>
          <w:color w:val="000000" w:themeColor="text1"/>
          <w:sz w:val="28"/>
          <w:szCs w:val="28"/>
          <w:lang w:val="ru-RU"/>
        </w:rPr>
        <w:t xml:space="preserve"> </w:t>
      </w:r>
      <w:r w:rsidR="00895D99">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відношення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середньоквадратичного</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дхи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до </w:t>
      </w:r>
      <w:proofErr w:type="spellStart"/>
      <w:r w:rsidRPr="00715840">
        <w:rPr>
          <w:rFonts w:ascii="Times New Roman" w:hAnsi="Times New Roman" w:cs="Times New Roman"/>
          <w:color w:val="000000" w:themeColor="text1"/>
          <w:sz w:val="28"/>
          <w:szCs w:val="28"/>
          <w:lang w:val="ru-RU"/>
        </w:rPr>
        <w:t>математичного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p>
    <w:p w14:paraId="53146D9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w:t>
      </w:r>
    </w:p>
    <w:p w14:paraId="51BE0616" w14:textId="66A1C244"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V=</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σ</m:t>
            </m:r>
          </m:num>
          <m:den>
            <m:r>
              <m:rPr>
                <m:sty m:val="p"/>
              </m:rPr>
              <w:rPr>
                <w:rFonts w:ascii="Cambria Math" w:hAnsi="Cambria Math" w:cs="Times New Roman"/>
                <w:color w:val="000000" w:themeColor="text1"/>
                <w:sz w:val="28"/>
                <w:szCs w:val="28"/>
                <w:lang w:val="ru-RU"/>
              </w:rPr>
              <m:t>μ</m:t>
            </m:r>
          </m:den>
        </m:f>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w:t>
      </w:r>
      <w:r w:rsidR="00EB4A79">
        <w:rPr>
          <w:rFonts w:ascii="Times New Roman" w:hAnsi="Times New Roman" w:cs="Times New Roman"/>
          <w:color w:val="000000" w:themeColor="text1"/>
          <w:sz w:val="28"/>
          <w:szCs w:val="28"/>
          <w:lang w:val="ru-RU"/>
        </w:rPr>
        <w:t>5</w:t>
      </w:r>
      <w:r w:rsidR="00D02403" w:rsidRPr="00715840">
        <w:rPr>
          <w:rFonts w:ascii="Times New Roman" w:hAnsi="Times New Roman" w:cs="Times New Roman"/>
          <w:color w:val="000000" w:themeColor="text1"/>
          <w:sz w:val="28"/>
          <w:szCs w:val="28"/>
          <w:lang w:val="ru-RU"/>
        </w:rPr>
        <w:t>)</w:t>
      </w:r>
    </w:p>
    <w:p w14:paraId="01FC62F9"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4A6D89E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Ця</w:t>
      </w:r>
      <w:proofErr w:type="spellEnd"/>
      <w:r w:rsidRPr="00715840">
        <w:rPr>
          <w:rFonts w:ascii="Times New Roman" w:hAnsi="Times New Roman" w:cs="Times New Roman"/>
          <w:color w:val="000000" w:themeColor="text1"/>
          <w:sz w:val="28"/>
          <w:szCs w:val="28"/>
          <w:lang w:val="ru-RU"/>
        </w:rPr>
        <w:t xml:space="preserve"> величина </w:t>
      </w:r>
      <w:proofErr w:type="spellStart"/>
      <w:r w:rsidRPr="00715840">
        <w:rPr>
          <w:rFonts w:ascii="Times New Roman" w:hAnsi="Times New Roman" w:cs="Times New Roman"/>
          <w:color w:val="000000" w:themeColor="text1"/>
          <w:sz w:val="28"/>
          <w:szCs w:val="28"/>
          <w:lang w:val="ru-RU"/>
        </w:rPr>
        <w:t>безрозмірна</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часто </w:t>
      </w:r>
      <w:proofErr w:type="spellStart"/>
      <w:r w:rsidRPr="00715840">
        <w:rPr>
          <w:rFonts w:ascii="Times New Roman" w:hAnsi="Times New Roman" w:cs="Times New Roman"/>
          <w:color w:val="000000" w:themeColor="text1"/>
          <w:sz w:val="28"/>
          <w:szCs w:val="28"/>
          <w:lang w:val="ru-RU"/>
        </w:rPr>
        <w:t>використовують</w:t>
      </w:r>
      <w:proofErr w:type="spellEnd"/>
      <w:r w:rsidRPr="00715840">
        <w:rPr>
          <w:rFonts w:ascii="Times New Roman" w:hAnsi="Times New Roman" w:cs="Times New Roman"/>
          <w:color w:val="000000" w:themeColor="text1"/>
          <w:sz w:val="28"/>
          <w:szCs w:val="28"/>
          <w:lang w:val="ru-RU"/>
        </w:rPr>
        <w:t xml:space="preserve"> у тих </w:t>
      </w:r>
      <w:proofErr w:type="spellStart"/>
      <w:r w:rsidRPr="00715840">
        <w:rPr>
          <w:rFonts w:ascii="Times New Roman" w:hAnsi="Times New Roman" w:cs="Times New Roman"/>
          <w:color w:val="000000" w:themeColor="text1"/>
          <w:sz w:val="28"/>
          <w:szCs w:val="28"/>
          <w:lang w:val="ru-RU"/>
        </w:rPr>
        <w:t>випадках</w:t>
      </w:r>
      <w:proofErr w:type="spellEnd"/>
      <w:r w:rsidRPr="00715840">
        <w:rPr>
          <w:rFonts w:ascii="Times New Roman" w:hAnsi="Times New Roman" w:cs="Times New Roman"/>
          <w:color w:val="000000" w:themeColor="text1"/>
          <w:sz w:val="28"/>
          <w:szCs w:val="28"/>
          <w:lang w:val="ru-RU"/>
        </w:rPr>
        <w:t xml:space="preserve">, коли </w:t>
      </w:r>
      <w:proofErr w:type="spellStart"/>
      <w:r w:rsidRPr="00715840">
        <w:rPr>
          <w:rFonts w:ascii="Times New Roman" w:hAnsi="Times New Roman" w:cs="Times New Roman"/>
          <w:color w:val="000000" w:themeColor="text1"/>
          <w:sz w:val="28"/>
          <w:szCs w:val="28"/>
          <w:lang w:val="ru-RU"/>
        </w:rPr>
        <w:t>потрібно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порівняти</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ступенем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мінливості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виражені</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різних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одиницях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виміру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пористість</w:t>
      </w:r>
      <w:proofErr w:type="spellEnd"/>
      <w:r w:rsidRPr="00715840">
        <w:rPr>
          <w:rFonts w:ascii="Times New Roman" w:hAnsi="Times New Roman" w:cs="Times New Roman"/>
          <w:color w:val="000000" w:themeColor="text1"/>
          <w:sz w:val="28"/>
          <w:szCs w:val="28"/>
          <w:lang w:val="ru-RU"/>
        </w:rPr>
        <w:t xml:space="preserve"> продуктивного пласта і </w:t>
      </w:r>
      <w:proofErr w:type="spellStart"/>
      <w:r w:rsidRPr="00715840">
        <w:rPr>
          <w:rFonts w:ascii="Times New Roman" w:hAnsi="Times New Roman" w:cs="Times New Roman"/>
          <w:color w:val="000000" w:themeColor="text1"/>
          <w:sz w:val="28"/>
          <w:szCs w:val="28"/>
          <w:lang w:val="ru-RU"/>
        </w:rPr>
        <w:t>його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проникність</w:t>
      </w:r>
      <w:proofErr w:type="spellEnd"/>
      <w:r w:rsidRPr="00715840">
        <w:rPr>
          <w:rFonts w:ascii="Times New Roman" w:hAnsi="Times New Roman" w:cs="Times New Roman"/>
          <w:color w:val="000000" w:themeColor="text1"/>
          <w:sz w:val="28"/>
          <w:szCs w:val="28"/>
          <w:lang w:val="ru-RU"/>
        </w:rPr>
        <w:t>.</w:t>
      </w:r>
    </w:p>
    <w:p w14:paraId="67512E0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Дисперсія</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похідні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неї</w:t>
      </w:r>
      <w:proofErr w:type="spellEnd"/>
      <w:r w:rsidRPr="00715840">
        <w:rPr>
          <w:rFonts w:ascii="Times New Roman" w:hAnsi="Times New Roman" w:cs="Times New Roman"/>
          <w:color w:val="000000" w:themeColor="text1"/>
          <w:sz w:val="28"/>
          <w:szCs w:val="28"/>
          <w:lang w:val="ru-RU"/>
        </w:rPr>
        <w:t xml:space="preserve"> характеристики </w:t>
      </w:r>
      <w:proofErr w:type="spellStart"/>
      <w:r w:rsidRPr="00715840">
        <w:rPr>
          <w:rFonts w:ascii="Times New Roman" w:hAnsi="Times New Roman" w:cs="Times New Roman"/>
          <w:color w:val="000000" w:themeColor="text1"/>
          <w:sz w:val="28"/>
          <w:szCs w:val="28"/>
          <w:lang w:val="ru-RU"/>
        </w:rPr>
        <w:t>застосовуються</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геології</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оцінки</w:t>
      </w:r>
      <w:proofErr w:type="spellEnd"/>
      <w:r w:rsidRPr="00715840">
        <w:rPr>
          <w:rFonts w:ascii="Times New Roman" w:hAnsi="Times New Roman" w:cs="Times New Roman"/>
          <w:color w:val="000000" w:themeColor="text1"/>
          <w:sz w:val="28"/>
          <w:szCs w:val="28"/>
          <w:lang w:val="ru-RU"/>
        </w:rPr>
        <w:t xml:space="preserve"> величин </w:t>
      </w:r>
      <w:proofErr w:type="spellStart"/>
      <w:r w:rsidRPr="00715840">
        <w:rPr>
          <w:rFonts w:ascii="Times New Roman" w:hAnsi="Times New Roman" w:cs="Times New Roman"/>
          <w:color w:val="000000" w:themeColor="text1"/>
          <w:sz w:val="28"/>
          <w:szCs w:val="28"/>
          <w:lang w:val="ru-RU"/>
        </w:rPr>
        <w:t>похибок</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вимірів</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аналізів</w:t>
      </w:r>
      <w:proofErr w:type="spellEnd"/>
      <w:r w:rsidRPr="00715840">
        <w:rPr>
          <w:rFonts w:ascii="Times New Roman" w:hAnsi="Times New Roman" w:cs="Times New Roman"/>
          <w:color w:val="000000" w:themeColor="text1"/>
          <w:sz w:val="28"/>
          <w:szCs w:val="28"/>
          <w:lang w:val="ru-RU"/>
        </w:rPr>
        <w:t xml:space="preserve"> та при </w:t>
      </w:r>
      <w:proofErr w:type="spellStart"/>
      <w:r w:rsidRPr="00715840">
        <w:rPr>
          <w:rFonts w:ascii="Times New Roman" w:hAnsi="Times New Roman" w:cs="Times New Roman"/>
          <w:color w:val="000000" w:themeColor="text1"/>
          <w:sz w:val="28"/>
          <w:szCs w:val="28"/>
          <w:lang w:val="ru-RU"/>
        </w:rPr>
        <w:t>розв'язанні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інших</w:t>
      </w:r>
      <w:proofErr w:type="spellEnd"/>
      <w:r w:rsidRPr="00715840">
        <w:rPr>
          <w:rFonts w:ascii="Times New Roman" w:hAnsi="Times New Roman" w:cs="Times New Roman"/>
          <w:color w:val="000000" w:themeColor="text1"/>
          <w:sz w:val="28"/>
          <w:szCs w:val="28"/>
          <w:lang w:val="ru-RU"/>
        </w:rPr>
        <w:t xml:space="preserve"> задач, коли </w:t>
      </w:r>
      <w:proofErr w:type="spellStart"/>
      <w:r w:rsidRPr="00715840">
        <w:rPr>
          <w:rFonts w:ascii="Times New Roman" w:hAnsi="Times New Roman" w:cs="Times New Roman"/>
          <w:color w:val="000000" w:themeColor="text1"/>
          <w:sz w:val="28"/>
          <w:szCs w:val="28"/>
          <w:lang w:val="ru-RU"/>
        </w:rPr>
        <w:t>потрібно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врахувати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ступінь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мінливості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властивостей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об'єктів</w:t>
      </w:r>
      <w:proofErr w:type="spellEnd"/>
      <w:r w:rsidRPr="00715840">
        <w:rPr>
          <w:rFonts w:ascii="Times New Roman" w:hAnsi="Times New Roman" w:cs="Times New Roman"/>
          <w:color w:val="000000" w:themeColor="text1"/>
          <w:sz w:val="28"/>
          <w:szCs w:val="28"/>
          <w:lang w:val="ru-RU"/>
        </w:rPr>
        <w:t>.</w:t>
      </w:r>
    </w:p>
    <w:p w14:paraId="305FA6B9" w14:textId="792A7906"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Ступінь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характеризується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коефіцієнтом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асиметрії</w:t>
      </w:r>
      <w:proofErr w:type="spellEnd"/>
      <w:r w:rsidRPr="00715840">
        <w:rPr>
          <w:rFonts w:ascii="Times New Roman" w:hAnsi="Times New Roman" w:cs="Times New Roman"/>
          <w:color w:val="000000" w:themeColor="text1"/>
          <w:sz w:val="28"/>
          <w:szCs w:val="28"/>
          <w:lang w:val="ru-RU"/>
        </w:rPr>
        <w:t xml:space="preserve"> А,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відношення</w:t>
      </w:r>
      <w:r w:rsidR="0022089E">
        <w:rPr>
          <w:rFonts w:ascii="Times New Roman" w:hAnsi="Times New Roman" w:cs="Times New Roman"/>
          <w:color w:val="000000" w:themeColor="text1"/>
          <w:sz w:val="28"/>
          <w:szCs w:val="28"/>
          <w:lang w:val="ru-RU"/>
        </w:rPr>
        <w:t>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кубу </w:t>
      </w:r>
      <w:proofErr w:type="spellStart"/>
      <w:r w:rsidRPr="00715840">
        <w:rPr>
          <w:rFonts w:ascii="Times New Roman" w:hAnsi="Times New Roman" w:cs="Times New Roman"/>
          <w:color w:val="000000" w:themeColor="text1"/>
          <w:sz w:val="28"/>
          <w:szCs w:val="28"/>
          <w:lang w:val="ru-RU"/>
        </w:rPr>
        <w:lastRenderedPageBreak/>
        <w:t>відхилення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математичного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w:t>
      </w:r>
      <w:proofErr w:type="gramStart"/>
      <w:r w:rsidRPr="00715840">
        <w:rPr>
          <w:rFonts w:ascii="Times New Roman" w:hAnsi="Times New Roman" w:cs="Times New Roman"/>
          <w:color w:val="000000" w:themeColor="text1"/>
          <w:sz w:val="28"/>
          <w:szCs w:val="28"/>
          <w:lang w:val="ru-RU"/>
        </w:rPr>
        <w:t>до кубу</w:t>
      </w:r>
      <w:proofErr w:type="gram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w:t>
      </w:r>
      <w:r w:rsidR="000F1E1F">
        <w:rPr>
          <w:rFonts w:ascii="Times New Roman" w:hAnsi="Times New Roman" w:cs="Times New Roman"/>
          <w:color w:val="000000" w:themeColor="text1"/>
          <w:sz w:val="28"/>
          <w:szCs w:val="28"/>
          <w:lang w:val="ru-RU"/>
        </w:rPr>
        <w:t>ередньоквадратичного</w:t>
      </w:r>
      <w:proofErr w:type="spellEnd"/>
      <w:r w:rsidR="000F1E1F">
        <w:rPr>
          <w:rFonts w:ascii="Times New Roman" w:hAnsi="Times New Roman" w:cs="Times New Roman"/>
          <w:color w:val="000000" w:themeColor="text1"/>
          <w:sz w:val="28"/>
          <w:szCs w:val="28"/>
          <w:lang w:val="ru-RU"/>
        </w:rPr>
        <w:t xml:space="preserve"> </w:t>
      </w:r>
      <w:proofErr w:type="spellStart"/>
      <w:r w:rsidR="000F1E1F">
        <w:rPr>
          <w:rFonts w:ascii="Times New Roman" w:hAnsi="Times New Roman" w:cs="Times New Roman"/>
          <w:color w:val="000000" w:themeColor="text1"/>
          <w:sz w:val="28"/>
          <w:szCs w:val="28"/>
          <w:lang w:val="ru-RU"/>
        </w:rPr>
        <w:t>відхилення</w:t>
      </w:r>
      <w:proofErr w:type="spellEnd"/>
    </w:p>
    <w:p w14:paraId="608BDB6D"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06DC4BA" w14:textId="6D71CF3E"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lang w:val="en-US"/>
          </w:rPr>
          <m:t>A</m:t>
        </m:r>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en-US"/>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3</m:t>
                </m:r>
              </m:sup>
            </m:sSup>
          </m:num>
          <m:den>
            <m:sSup>
              <m:sSupPr>
                <m:ctrlPr>
                  <w:rPr>
                    <w:rFonts w:ascii="Cambria Math" w:hAnsi="Cambria Math" w:cs="Times New Roman"/>
                    <w:color w:val="000000" w:themeColor="text1"/>
                    <w:sz w:val="28"/>
                    <w:szCs w:val="28"/>
                    <w:lang w:val="en-US"/>
                  </w:rPr>
                </m:ctrlPr>
              </m:sSupPr>
              <m:e>
                <m:r>
                  <m:rPr>
                    <m:sty m:val="p"/>
                  </m:rPr>
                  <w:rPr>
                    <w:rFonts w:ascii="Cambria Math" w:hAnsi="Cambria Math" w:cs="Times New Roman"/>
                    <w:color w:val="000000" w:themeColor="text1"/>
                    <w:sz w:val="28"/>
                    <w:szCs w:val="28"/>
                    <w:lang w:val="en-US"/>
                  </w:rPr>
                  <m:t>σ</m:t>
                </m:r>
              </m:e>
              <m:sup>
                <m:r>
                  <m:rPr>
                    <m:sty m:val="p"/>
                  </m:rPr>
                  <w:rPr>
                    <w:rFonts w:ascii="Cambria Math" w:hAnsi="Cambria Math" w:cs="Times New Roman"/>
                    <w:color w:val="000000" w:themeColor="text1"/>
                    <w:sz w:val="28"/>
                    <w:szCs w:val="28"/>
                    <w:lang w:val="ru-RU"/>
                  </w:rPr>
                  <m:t>3</m:t>
                </m:r>
              </m:sup>
            </m:sSup>
          </m:den>
        </m:f>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w:t>
      </w:r>
      <w:r w:rsidR="00EB4A79">
        <w:rPr>
          <w:rFonts w:ascii="Times New Roman" w:hAnsi="Times New Roman" w:cs="Times New Roman"/>
          <w:color w:val="000000" w:themeColor="text1"/>
          <w:sz w:val="28"/>
          <w:szCs w:val="28"/>
          <w:lang w:val="ru-RU"/>
        </w:rPr>
        <w:t>6</w:t>
      </w:r>
      <w:r w:rsidR="00D02403" w:rsidRPr="00715840">
        <w:rPr>
          <w:rFonts w:ascii="Times New Roman" w:hAnsi="Times New Roman" w:cs="Times New Roman"/>
          <w:color w:val="000000" w:themeColor="text1"/>
          <w:sz w:val="28"/>
          <w:szCs w:val="28"/>
          <w:lang w:val="ru-RU"/>
        </w:rPr>
        <w:t>)</w:t>
      </w:r>
    </w:p>
    <w:p w14:paraId="3E21157F"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64281C8" w14:textId="3457420F"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Криві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різними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коефіцієнта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зображені</w:t>
      </w:r>
      <w:proofErr w:type="spellEnd"/>
      <w:r w:rsidRPr="00715840">
        <w:rPr>
          <w:rFonts w:ascii="Times New Roman" w:hAnsi="Times New Roman" w:cs="Times New Roman"/>
          <w:color w:val="000000" w:themeColor="text1"/>
          <w:sz w:val="28"/>
          <w:szCs w:val="28"/>
          <w:lang w:val="ru-RU"/>
        </w:rPr>
        <w:t xml:space="preserve"> </w:t>
      </w:r>
      <w:proofErr w:type="gramStart"/>
      <w:r w:rsidRPr="00715840">
        <w:rPr>
          <w:rFonts w:ascii="Times New Roman" w:hAnsi="Times New Roman" w:cs="Times New Roman"/>
          <w:color w:val="000000" w:themeColor="text1"/>
          <w:sz w:val="28"/>
          <w:szCs w:val="28"/>
          <w:lang w:val="ru-RU"/>
        </w:rPr>
        <w:t>на рис</w:t>
      </w:r>
      <w:r w:rsidR="00895D99">
        <w:rPr>
          <w:rFonts w:ascii="Times New Roman" w:hAnsi="Times New Roman" w:cs="Times New Roman"/>
          <w:color w:val="000000" w:themeColor="text1"/>
          <w:sz w:val="28"/>
          <w:szCs w:val="28"/>
          <w:lang w:val="ru-RU"/>
        </w:rPr>
        <w:t>унку</w:t>
      </w:r>
      <w:proofErr w:type="gramEnd"/>
      <w:r w:rsidRPr="00715840">
        <w:rPr>
          <w:rFonts w:ascii="Times New Roman" w:hAnsi="Times New Roman" w:cs="Times New Roman"/>
          <w:color w:val="000000" w:themeColor="text1"/>
          <w:sz w:val="28"/>
          <w:szCs w:val="28"/>
          <w:lang w:val="ru-RU"/>
        </w:rPr>
        <w:t xml:space="preserve"> 2.2. При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 xml:space="preserve">=0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симетрична</w:t>
      </w:r>
      <w:proofErr w:type="spellEnd"/>
      <w:r w:rsidRPr="00715840">
        <w:rPr>
          <w:rFonts w:ascii="Times New Roman" w:hAnsi="Times New Roman" w:cs="Times New Roman"/>
          <w:color w:val="000000" w:themeColor="text1"/>
          <w:sz w:val="28"/>
          <w:szCs w:val="28"/>
          <w:lang w:val="ru-RU"/>
        </w:rPr>
        <w:t xml:space="preserve">. При </w:t>
      </w:r>
      <w:r w:rsidRPr="00715840">
        <w:rPr>
          <w:rFonts w:ascii="Times New Roman" w:hAnsi="Times New Roman" w:cs="Times New Roman"/>
          <w:color w:val="000000" w:themeColor="text1"/>
          <w:sz w:val="28"/>
          <w:szCs w:val="28"/>
          <w:lang w:val="en-US"/>
        </w:rPr>
        <w:t>A</w:t>
      </w:r>
      <w:r w:rsidRPr="00715840">
        <w:rPr>
          <w:rFonts w:ascii="Times New Roman" w:hAnsi="Times New Roman" w:cs="Times New Roman"/>
          <w:color w:val="000000" w:themeColor="text1"/>
          <w:sz w:val="28"/>
          <w:szCs w:val="28"/>
          <w:lang w:val="ru-RU"/>
        </w:rPr>
        <w:t xml:space="preserve">&gt;0 -право </w:t>
      </w:r>
      <w:proofErr w:type="spellStart"/>
      <w:r w:rsidRPr="00715840">
        <w:rPr>
          <w:rFonts w:ascii="Times New Roman" w:hAnsi="Times New Roman" w:cs="Times New Roman"/>
          <w:color w:val="000000" w:themeColor="text1"/>
          <w:sz w:val="28"/>
          <w:szCs w:val="28"/>
          <w:lang w:val="ru-RU"/>
        </w:rPr>
        <w:t>асиметрична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довша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частина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хвіст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розташована</w:t>
      </w:r>
      <w:proofErr w:type="spellEnd"/>
      <w:r w:rsidRPr="00715840">
        <w:rPr>
          <w:rFonts w:ascii="Times New Roman" w:hAnsi="Times New Roman" w:cs="Times New Roman"/>
          <w:color w:val="000000" w:themeColor="text1"/>
          <w:sz w:val="28"/>
          <w:szCs w:val="28"/>
          <w:lang w:val="ru-RU"/>
        </w:rPr>
        <w:t xml:space="preserve"> з правого боку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моди</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област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б</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льших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При </w:t>
      </w:r>
      <w:proofErr w:type="gramStart"/>
      <w:r w:rsidRPr="00715840">
        <w:rPr>
          <w:rFonts w:ascii="Times New Roman" w:hAnsi="Times New Roman" w:cs="Times New Roman"/>
          <w:color w:val="000000" w:themeColor="text1"/>
          <w:sz w:val="28"/>
          <w:szCs w:val="28"/>
          <w:lang w:val="ru-RU"/>
        </w:rPr>
        <w:t>А&lt;</w:t>
      </w:r>
      <w:proofErr w:type="gramEnd"/>
      <w:r w:rsidRPr="00715840">
        <w:rPr>
          <w:rFonts w:ascii="Times New Roman" w:hAnsi="Times New Roman" w:cs="Times New Roman"/>
          <w:color w:val="000000" w:themeColor="text1"/>
          <w:sz w:val="28"/>
          <w:szCs w:val="28"/>
          <w:lang w:val="ru-RU"/>
        </w:rPr>
        <w:t xml:space="preserve">0 </w:t>
      </w:r>
      <w:r w:rsidR="00E65DC7">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ліво-асиметрична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хвіст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розташований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зліва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моди</w:t>
      </w:r>
      <w:proofErr w:type="spellEnd"/>
      <w:r w:rsidRPr="00715840">
        <w:rPr>
          <w:rFonts w:ascii="Times New Roman" w:hAnsi="Times New Roman" w:cs="Times New Roman"/>
          <w:color w:val="000000" w:themeColor="text1"/>
          <w:sz w:val="28"/>
          <w:szCs w:val="28"/>
          <w:lang w:val="ru-RU"/>
        </w:rPr>
        <w:t>. При |</w:t>
      </w:r>
      <w:r w:rsidRPr="00715840">
        <w:rPr>
          <w:rFonts w:ascii="Times New Roman" w:hAnsi="Times New Roman" w:cs="Times New Roman"/>
          <w:color w:val="000000" w:themeColor="text1"/>
          <w:sz w:val="28"/>
          <w:szCs w:val="28"/>
          <w:lang w:val="en-US"/>
        </w:rPr>
        <w:t>A</w:t>
      </w:r>
      <w:proofErr w:type="gramStart"/>
      <w:r w:rsidRPr="00715840">
        <w:rPr>
          <w:rFonts w:ascii="Times New Roman" w:hAnsi="Times New Roman" w:cs="Times New Roman"/>
          <w:color w:val="000000" w:themeColor="text1"/>
          <w:sz w:val="28"/>
          <w:szCs w:val="28"/>
          <w:lang w:val="ru-RU"/>
        </w:rPr>
        <w:t>|&lt;</w:t>
      </w:r>
      <w:proofErr w:type="gramEnd"/>
      <w:r w:rsidRPr="00715840">
        <w:rPr>
          <w:rFonts w:ascii="Times New Roman" w:hAnsi="Times New Roman" w:cs="Times New Roman"/>
          <w:color w:val="000000" w:themeColor="text1"/>
          <w:sz w:val="28"/>
          <w:szCs w:val="28"/>
          <w:lang w:val="ru-RU"/>
        </w:rPr>
        <w:t xml:space="preserve">0,1 </w:t>
      </w:r>
      <w:proofErr w:type="spellStart"/>
      <w:r w:rsidRPr="00715840">
        <w:rPr>
          <w:rFonts w:ascii="Times New Roman" w:hAnsi="Times New Roman" w:cs="Times New Roman"/>
          <w:color w:val="000000" w:themeColor="text1"/>
          <w:sz w:val="28"/>
          <w:szCs w:val="28"/>
          <w:lang w:val="ru-RU"/>
        </w:rPr>
        <w:t>розподіл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практиці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вважається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симетричним</w:t>
      </w:r>
      <w:proofErr w:type="spellEnd"/>
      <w:r w:rsidRPr="00715840">
        <w:rPr>
          <w:rFonts w:ascii="Times New Roman" w:hAnsi="Times New Roman" w:cs="Times New Roman"/>
          <w:color w:val="000000" w:themeColor="text1"/>
          <w:sz w:val="28"/>
          <w:szCs w:val="28"/>
          <w:lang w:val="ru-RU"/>
        </w:rPr>
        <w:t>. При |</w:t>
      </w:r>
      <w:r w:rsidRPr="00715840">
        <w:rPr>
          <w:rFonts w:ascii="Times New Roman" w:hAnsi="Times New Roman" w:cs="Times New Roman"/>
          <w:color w:val="000000" w:themeColor="text1"/>
          <w:sz w:val="28"/>
          <w:szCs w:val="28"/>
          <w:lang w:val="en-US"/>
        </w:rPr>
        <w:t>A</w:t>
      </w:r>
      <w:r w:rsidRPr="00715840">
        <w:rPr>
          <w:rFonts w:ascii="Times New Roman" w:hAnsi="Times New Roman" w:cs="Times New Roman"/>
          <w:color w:val="000000" w:themeColor="text1"/>
          <w:sz w:val="28"/>
          <w:szCs w:val="28"/>
          <w:lang w:val="ru-RU"/>
        </w:rPr>
        <w:t xml:space="preserve">|&gt;0.5 </w:t>
      </w:r>
      <w:proofErr w:type="spellStart"/>
      <w:r w:rsidRPr="00715840">
        <w:rPr>
          <w:rFonts w:ascii="Times New Roman" w:hAnsi="Times New Roman" w:cs="Times New Roman"/>
          <w:color w:val="000000" w:themeColor="text1"/>
          <w:sz w:val="28"/>
          <w:szCs w:val="28"/>
          <w:lang w:val="ru-RU"/>
        </w:rPr>
        <w:t>розподіл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вважають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різко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асиметричним</w:t>
      </w:r>
      <w:proofErr w:type="spellEnd"/>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11</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10798491"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20DF56EA" w14:textId="69AC83F0" w:rsidR="00D02403" w:rsidRPr="00715840" w:rsidRDefault="00E65DC7" w:rsidP="00E65DC7">
      <w:pPr>
        <w:spacing w:after="0" w:line="360" w:lineRule="auto"/>
        <w:contextualSpacing/>
        <w:jc w:val="cente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eastAsia="uk-UA"/>
        </w:rPr>
        <w:drawing>
          <wp:inline distT="0" distB="0" distL="0" distR="0" wp14:anchorId="231FBCF4" wp14:editId="5EA6635E">
            <wp:extent cx="2878667" cy="2743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r="51500"/>
                    <a:stretch/>
                  </pic:blipFill>
                  <pic:spPr bwMode="auto">
                    <a:xfrm>
                      <a:off x="0" y="0"/>
                      <a:ext cx="2878667"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3316173D"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4398DA14" w14:textId="5B7AE1A6" w:rsidR="00E65DC7" w:rsidRDefault="00D02403" w:rsidP="006F7155">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2.2</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різними</w:t>
      </w:r>
      <w:proofErr w:type="spellEnd"/>
      <w:r w:rsidRPr="00715840">
        <w:rPr>
          <w:rFonts w:ascii="Times New Roman" w:hAnsi="Times New Roman" w:cs="Times New Roman"/>
          <w:color w:val="000000" w:themeColor="text1"/>
          <w:sz w:val="28"/>
          <w:szCs w:val="28"/>
          <w:lang w:val="ru-RU"/>
        </w:rPr>
        <w:t xml:space="preserve"> </w:t>
      </w:r>
      <w:proofErr w:type="spellStart"/>
      <w:r w:rsidR="00E65DC7">
        <w:rPr>
          <w:rFonts w:ascii="Times New Roman" w:hAnsi="Times New Roman" w:cs="Times New Roman"/>
          <w:color w:val="000000" w:themeColor="text1"/>
          <w:sz w:val="28"/>
          <w:szCs w:val="28"/>
          <w:lang w:val="ru-RU"/>
        </w:rPr>
        <w:t>асиметріями</w:t>
      </w:r>
      <w:proofErr w:type="spellEnd"/>
    </w:p>
    <w:p w14:paraId="24F9C16D" w14:textId="77777777" w:rsidR="00E65DC7" w:rsidRDefault="00E65DC7"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552F056" w14:textId="3F5869A0" w:rsidR="000F1E1F"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6F7155">
        <w:rPr>
          <w:rFonts w:ascii="Times New Roman" w:hAnsi="Times New Roman" w:cs="Times New Roman"/>
          <w:color w:val="000000" w:themeColor="text1"/>
          <w:sz w:val="28"/>
          <w:szCs w:val="28"/>
          <w:lang w:val="ru-RU"/>
        </w:rPr>
        <w:t>Мірою</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крутості</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розподілу</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випадковот</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величини</w:t>
      </w:r>
      <w:proofErr w:type="spellEnd"/>
      <w:r w:rsidRPr="006F7155">
        <w:rPr>
          <w:rFonts w:ascii="Times New Roman" w:hAnsi="Times New Roman" w:cs="Times New Roman"/>
          <w:color w:val="000000" w:themeColor="text1"/>
          <w:sz w:val="28"/>
          <w:szCs w:val="28"/>
          <w:lang w:val="ru-RU"/>
        </w:rPr>
        <w:t xml:space="preserve"> є </w:t>
      </w:r>
      <w:proofErr w:type="spellStart"/>
      <w:r w:rsidRPr="006F7155">
        <w:rPr>
          <w:rFonts w:ascii="Times New Roman" w:hAnsi="Times New Roman" w:cs="Times New Roman"/>
          <w:color w:val="000000" w:themeColor="text1"/>
          <w:sz w:val="28"/>
          <w:szCs w:val="28"/>
          <w:lang w:val="ru-RU"/>
        </w:rPr>
        <w:t>коефіцієнт</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ексцесу</w:t>
      </w:r>
      <w:proofErr w:type="spellEnd"/>
      <w:r w:rsidRPr="006F7155">
        <w:rPr>
          <w:rFonts w:ascii="Times New Roman" w:hAnsi="Times New Roman" w:cs="Times New Roman"/>
          <w:color w:val="000000" w:themeColor="text1"/>
          <w:sz w:val="28"/>
          <w:szCs w:val="28"/>
          <w:lang w:val="ru-RU"/>
        </w:rPr>
        <w:t xml:space="preserve"> Е (</w:t>
      </w:r>
      <w:proofErr w:type="spellStart"/>
      <w:r w:rsidRPr="006F7155">
        <w:rPr>
          <w:rFonts w:ascii="Times New Roman" w:hAnsi="Times New Roman" w:cs="Times New Roman"/>
          <w:color w:val="000000" w:themeColor="text1"/>
          <w:sz w:val="28"/>
          <w:szCs w:val="28"/>
          <w:lang w:val="ru-RU"/>
        </w:rPr>
        <w:t>ексцес</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що</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являє</w:t>
      </w:r>
      <w:proofErr w:type="spellEnd"/>
      <w:r w:rsidRPr="006F7155">
        <w:rPr>
          <w:rFonts w:ascii="Times New Roman" w:hAnsi="Times New Roman" w:cs="Times New Roman"/>
          <w:color w:val="000000" w:themeColor="text1"/>
          <w:sz w:val="28"/>
          <w:szCs w:val="28"/>
          <w:lang w:val="ru-RU"/>
        </w:rPr>
        <w:t xml:space="preserve"> собою </w:t>
      </w:r>
      <w:proofErr w:type="spellStart"/>
      <w:r w:rsidRPr="006F7155">
        <w:rPr>
          <w:rFonts w:ascii="Times New Roman" w:hAnsi="Times New Roman" w:cs="Times New Roman"/>
          <w:color w:val="000000" w:themeColor="text1"/>
          <w:sz w:val="28"/>
          <w:szCs w:val="28"/>
          <w:lang w:val="ru-RU"/>
        </w:rPr>
        <w:t>відношення</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математичного</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сподівання</w:t>
      </w:r>
      <w:proofErr w:type="spellEnd"/>
      <w:r w:rsidRPr="006F7155">
        <w:rPr>
          <w:rFonts w:ascii="Times New Roman" w:hAnsi="Times New Roman" w:cs="Times New Roman"/>
          <w:color w:val="000000" w:themeColor="text1"/>
          <w:sz w:val="28"/>
          <w:szCs w:val="28"/>
          <w:lang w:val="ru-RU"/>
        </w:rPr>
        <w:t xml:space="preserve"> четвертого </w:t>
      </w:r>
      <w:proofErr w:type="spellStart"/>
      <w:r w:rsidRPr="006F7155">
        <w:rPr>
          <w:rFonts w:ascii="Times New Roman" w:hAnsi="Times New Roman" w:cs="Times New Roman"/>
          <w:color w:val="000000" w:themeColor="text1"/>
          <w:sz w:val="28"/>
          <w:szCs w:val="28"/>
          <w:lang w:val="ru-RU"/>
        </w:rPr>
        <w:t>степеня</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відхилення</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випадкової</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величини</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від</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її</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математичного</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сподівання</w:t>
      </w:r>
      <w:proofErr w:type="spellEnd"/>
      <w:r w:rsidRPr="006F7155">
        <w:rPr>
          <w:rFonts w:ascii="Times New Roman" w:hAnsi="Times New Roman" w:cs="Times New Roman"/>
          <w:color w:val="000000" w:themeColor="text1"/>
          <w:sz w:val="28"/>
          <w:szCs w:val="28"/>
          <w:lang w:val="ru-RU"/>
        </w:rPr>
        <w:t xml:space="preserve"> до четвертого </w:t>
      </w:r>
      <w:proofErr w:type="spellStart"/>
      <w:r w:rsidRPr="006F7155">
        <w:rPr>
          <w:rFonts w:ascii="Times New Roman" w:hAnsi="Times New Roman" w:cs="Times New Roman"/>
          <w:color w:val="000000" w:themeColor="text1"/>
          <w:sz w:val="28"/>
          <w:szCs w:val="28"/>
          <w:lang w:val="ru-RU"/>
        </w:rPr>
        <w:t>степеня</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середньоквадратичного</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відхилення</w:t>
      </w:r>
      <w:proofErr w:type="spellEnd"/>
    </w:p>
    <w:p w14:paraId="09DB02E4" w14:textId="77777777"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
    <w:p w14:paraId="320A8AD1" w14:textId="04B2D777"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lang w:val="en-US"/>
          </w:rPr>
          <m:t>V</m:t>
        </m:r>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en-US"/>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4</m:t>
                </m:r>
              </m:sup>
            </m:sSup>
          </m:num>
          <m:den>
            <m:sSup>
              <m:sSupPr>
                <m:ctrlPr>
                  <w:rPr>
                    <w:rFonts w:ascii="Cambria Math" w:hAnsi="Cambria Math" w:cs="Times New Roman"/>
                    <w:color w:val="000000" w:themeColor="text1"/>
                    <w:sz w:val="28"/>
                    <w:szCs w:val="28"/>
                    <w:lang w:val="en-US"/>
                  </w:rPr>
                </m:ctrlPr>
              </m:sSupPr>
              <m:e>
                <m:r>
                  <m:rPr>
                    <m:sty m:val="p"/>
                  </m:rPr>
                  <w:rPr>
                    <w:rFonts w:ascii="Cambria Math" w:hAnsi="Cambria Math" w:cs="Times New Roman"/>
                    <w:color w:val="000000" w:themeColor="text1"/>
                    <w:sz w:val="28"/>
                    <w:szCs w:val="28"/>
                    <w:lang w:val="en-US"/>
                  </w:rPr>
                  <m:t>σ</m:t>
                </m:r>
              </m:e>
              <m:sup>
                <m:r>
                  <m:rPr>
                    <m:sty m:val="p"/>
                  </m:rPr>
                  <w:rPr>
                    <w:rFonts w:ascii="Cambria Math" w:hAnsi="Cambria Math" w:cs="Times New Roman"/>
                    <w:color w:val="000000" w:themeColor="text1"/>
                    <w:sz w:val="28"/>
                    <w:szCs w:val="28"/>
                    <w:lang w:val="ru-RU"/>
                  </w:rPr>
                  <m:t>4</m:t>
                </m:r>
              </m:sup>
            </m:sSup>
          </m:den>
        </m:f>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ru-RU"/>
          </w:rPr>
          <m:t xml:space="preserve">                                                  </m:t>
        </m:r>
      </m:oMath>
      <w:r w:rsidRPr="00715840">
        <w:rPr>
          <w:rFonts w:ascii="Times New Roman" w:hAnsi="Times New Roman" w:cs="Times New Roman"/>
          <w:color w:val="000000" w:themeColor="text1"/>
          <w:sz w:val="28"/>
          <w:szCs w:val="28"/>
          <w:lang w:val="ru-RU"/>
        </w:rPr>
        <w:t>(2.1</w:t>
      </w:r>
      <w:r w:rsidR="00EB4A79">
        <w:rPr>
          <w:rFonts w:ascii="Times New Roman" w:hAnsi="Times New Roman" w:cs="Times New Roman"/>
          <w:color w:val="000000" w:themeColor="text1"/>
          <w:sz w:val="28"/>
          <w:szCs w:val="28"/>
          <w:lang w:val="ru-RU"/>
        </w:rPr>
        <w:t>7</w:t>
      </w:r>
      <w:r w:rsidRPr="00715840">
        <w:rPr>
          <w:rFonts w:ascii="Times New Roman" w:hAnsi="Times New Roman" w:cs="Times New Roman"/>
          <w:color w:val="000000" w:themeColor="text1"/>
          <w:sz w:val="28"/>
          <w:szCs w:val="28"/>
          <w:lang w:val="ru-RU"/>
        </w:rPr>
        <w:t>)</w:t>
      </w:r>
    </w:p>
    <w:p w14:paraId="597C5149" w14:textId="77777777" w:rsidR="000F1E1F"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
    <w:p w14:paraId="114743CD" w14:textId="6B877D98" w:rsidR="000F1E1F"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Криві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різними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коефіцієнта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ексцесу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зображені</w:t>
      </w:r>
      <w:proofErr w:type="spellEnd"/>
      <w:r w:rsidRPr="00715840">
        <w:rPr>
          <w:rFonts w:ascii="Times New Roman" w:hAnsi="Times New Roman" w:cs="Times New Roman"/>
          <w:color w:val="000000" w:themeColor="text1"/>
          <w:sz w:val="28"/>
          <w:szCs w:val="28"/>
          <w:lang w:val="ru-RU"/>
        </w:rPr>
        <w:t xml:space="preserve"> </w:t>
      </w:r>
      <w:proofErr w:type="gramStart"/>
      <w:r w:rsidRPr="00715840">
        <w:rPr>
          <w:rFonts w:ascii="Times New Roman" w:hAnsi="Times New Roman" w:cs="Times New Roman"/>
          <w:color w:val="000000" w:themeColor="text1"/>
          <w:sz w:val="28"/>
          <w:szCs w:val="28"/>
          <w:lang w:val="ru-RU"/>
        </w:rPr>
        <w:t>на рис</w:t>
      </w:r>
      <w:r w:rsidR="006F7155">
        <w:rPr>
          <w:rFonts w:ascii="Times New Roman" w:hAnsi="Times New Roman" w:cs="Times New Roman"/>
          <w:color w:val="000000" w:themeColor="text1"/>
          <w:sz w:val="28"/>
          <w:szCs w:val="28"/>
          <w:lang w:val="ru-RU"/>
        </w:rPr>
        <w:t>унку</w:t>
      </w:r>
      <w:proofErr w:type="gramEnd"/>
      <w:r w:rsidRPr="00715840">
        <w:rPr>
          <w:rFonts w:ascii="Times New Roman" w:hAnsi="Times New Roman" w:cs="Times New Roman"/>
          <w:color w:val="000000" w:themeColor="text1"/>
          <w:sz w:val="28"/>
          <w:szCs w:val="28"/>
          <w:lang w:val="ru-RU"/>
        </w:rPr>
        <w:t xml:space="preserve"> 2.3. При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 xml:space="preserve">&gt;0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гостру</w:t>
      </w:r>
      <w:proofErr w:type="spellEnd"/>
      <w:r w:rsidRPr="00715840">
        <w:rPr>
          <w:rFonts w:ascii="Times New Roman" w:hAnsi="Times New Roman" w:cs="Times New Roman"/>
          <w:color w:val="000000" w:themeColor="text1"/>
          <w:sz w:val="28"/>
          <w:szCs w:val="28"/>
          <w:lang w:val="ru-RU"/>
        </w:rPr>
        <w:t xml:space="preserve"> вершину і </w:t>
      </w:r>
      <w:proofErr w:type="spellStart"/>
      <w:r w:rsidRPr="00715840">
        <w:rPr>
          <w:rFonts w:ascii="Times New Roman" w:hAnsi="Times New Roman" w:cs="Times New Roman"/>
          <w:color w:val="000000" w:themeColor="text1"/>
          <w:sz w:val="28"/>
          <w:szCs w:val="28"/>
          <w:lang w:val="ru-RU"/>
        </w:rPr>
        <w:t>характеризується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концентрацією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переважної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вузькій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області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навколо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моди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крива </w:t>
      </w:r>
      <w:proofErr w:type="spellStart"/>
      <w:r w:rsidRPr="00715840">
        <w:rPr>
          <w:rFonts w:ascii="Times New Roman" w:hAnsi="Times New Roman" w:cs="Times New Roman"/>
          <w:color w:val="000000" w:themeColor="text1"/>
          <w:sz w:val="28"/>
          <w:szCs w:val="28"/>
          <w:lang w:val="ru-RU"/>
        </w:rPr>
        <w:t>крутіша</w:t>
      </w:r>
      <w:proofErr w:type="spellEnd"/>
      <w:r w:rsidRPr="00715840">
        <w:rPr>
          <w:rFonts w:ascii="Times New Roman" w:hAnsi="Times New Roman" w:cs="Times New Roman"/>
          <w:color w:val="000000" w:themeColor="text1"/>
          <w:sz w:val="28"/>
          <w:szCs w:val="28"/>
          <w:lang w:val="ru-RU"/>
        </w:rPr>
        <w:t xml:space="preserve">, стиснута </w:t>
      </w:r>
      <w:proofErr w:type="spellStart"/>
      <w:r w:rsidRPr="00715840">
        <w:rPr>
          <w:rFonts w:ascii="Times New Roman" w:hAnsi="Times New Roman" w:cs="Times New Roman"/>
          <w:color w:val="000000" w:themeColor="text1"/>
          <w:sz w:val="28"/>
          <w:szCs w:val="28"/>
          <w:lang w:val="ru-RU"/>
        </w:rPr>
        <w:t>навколо</w:t>
      </w:r>
      <w:proofErr w:type="spellEnd"/>
      <w:r w:rsidRPr="00715840">
        <w:rPr>
          <w:rFonts w:ascii="Times New Roman" w:hAnsi="Times New Roman" w:cs="Times New Roman"/>
          <w:color w:val="000000" w:themeColor="text1"/>
          <w:sz w:val="28"/>
          <w:szCs w:val="28"/>
          <w:lang w:val="ru-RU"/>
        </w:rPr>
        <w:t xml:space="preserve"> центру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загострена</w:t>
      </w:r>
      <w:proofErr w:type="spellEnd"/>
      <w:r w:rsidRPr="00715840">
        <w:rPr>
          <w:rFonts w:ascii="Times New Roman" w:hAnsi="Times New Roman" w:cs="Times New Roman"/>
          <w:color w:val="000000" w:themeColor="text1"/>
          <w:sz w:val="28"/>
          <w:szCs w:val="28"/>
          <w:lang w:val="ru-RU"/>
        </w:rPr>
        <w:t xml:space="preserve">. При </w:t>
      </w:r>
      <w:proofErr w:type="gramStart"/>
      <w:r w:rsidRPr="00715840">
        <w:rPr>
          <w:rFonts w:ascii="Times New Roman" w:hAnsi="Times New Roman" w:cs="Times New Roman"/>
          <w:color w:val="000000" w:themeColor="text1"/>
          <w:sz w:val="28"/>
          <w:szCs w:val="28"/>
          <w:lang w:val="ru-RU"/>
        </w:rPr>
        <w:t>Е&lt;</w:t>
      </w:r>
      <w:proofErr w:type="gramEnd"/>
      <w:r w:rsidRPr="00715840">
        <w:rPr>
          <w:rFonts w:ascii="Times New Roman" w:hAnsi="Times New Roman" w:cs="Times New Roman"/>
          <w:color w:val="000000" w:themeColor="text1"/>
          <w:sz w:val="28"/>
          <w:szCs w:val="28"/>
          <w:lang w:val="ru-RU"/>
        </w:rPr>
        <w:t xml:space="preserve">0 </w:t>
      </w:r>
      <w:proofErr w:type="spellStart"/>
      <w:r w:rsidRPr="00715840">
        <w:rPr>
          <w:rFonts w:ascii="Times New Roman" w:hAnsi="Times New Roman" w:cs="Times New Roman"/>
          <w:color w:val="000000" w:themeColor="text1"/>
          <w:sz w:val="28"/>
          <w:szCs w:val="28"/>
          <w:lang w:val="ru-RU"/>
        </w:rPr>
        <w:t>розподіл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плосковершинний</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характеризується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розмазаністю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навколо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можливих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приплюснута донизу і </w:t>
      </w:r>
      <w:proofErr w:type="spellStart"/>
      <w:r w:rsidRPr="00715840">
        <w:rPr>
          <w:rFonts w:ascii="Times New Roman" w:hAnsi="Times New Roman" w:cs="Times New Roman"/>
          <w:color w:val="000000" w:themeColor="text1"/>
          <w:sz w:val="28"/>
          <w:szCs w:val="28"/>
          <w:lang w:val="ru-RU"/>
        </w:rPr>
        <w:t>розтягнута</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обидва</w:t>
      </w:r>
      <w:proofErr w:type="spellEnd"/>
      <w:r w:rsidRPr="00715840">
        <w:rPr>
          <w:rFonts w:ascii="Times New Roman" w:hAnsi="Times New Roman" w:cs="Times New Roman"/>
          <w:color w:val="000000" w:themeColor="text1"/>
          <w:sz w:val="28"/>
          <w:szCs w:val="28"/>
          <w:lang w:val="ru-RU"/>
        </w:rPr>
        <w:t xml:space="preserve"> боки в центра</w:t>
      </w:r>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11</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424256CB" w14:textId="0608707B" w:rsidR="00D61E03" w:rsidRDefault="00D61E03" w:rsidP="000F1E1F">
      <w:pPr>
        <w:spacing w:after="0" w:line="360" w:lineRule="auto"/>
        <w:ind w:firstLine="709"/>
        <w:contextualSpacing/>
        <w:jc w:val="both"/>
        <w:rPr>
          <w:rFonts w:ascii="Times New Roman" w:hAnsi="Times New Roman" w:cs="Times New Roman"/>
          <w:color w:val="000000" w:themeColor="text1"/>
          <w:sz w:val="28"/>
          <w:szCs w:val="28"/>
          <w:lang w:val="ru-RU"/>
        </w:rPr>
      </w:pPr>
    </w:p>
    <w:p w14:paraId="1E702188" w14:textId="77777777" w:rsidR="00D61E03" w:rsidRPr="00E65DC7" w:rsidRDefault="00D61E03" w:rsidP="00D61E03">
      <w:pPr>
        <w:spacing w:after="0" w:line="360" w:lineRule="auto"/>
        <w:contextualSpacing/>
        <w:jc w:val="center"/>
        <w:rPr>
          <w:rFonts w:ascii="Times New Roman" w:hAnsi="Times New Roman" w:cs="Times New Roman"/>
          <w:color w:val="000000" w:themeColor="text1"/>
          <w:sz w:val="28"/>
          <w:szCs w:val="28"/>
          <w:highlight w:val="yellow"/>
          <w:lang w:val="ru-RU"/>
        </w:rPr>
      </w:pPr>
      <w:r w:rsidRPr="00E65DC7">
        <w:rPr>
          <w:rFonts w:ascii="Times New Roman" w:hAnsi="Times New Roman" w:cs="Times New Roman"/>
          <w:noProof/>
          <w:color w:val="000000" w:themeColor="text1"/>
          <w:sz w:val="28"/>
          <w:szCs w:val="28"/>
          <w:highlight w:val="yellow"/>
          <w:lang w:val="ru-RU"/>
        </w:rPr>
        <w:drawing>
          <wp:inline distT="0" distB="0" distL="0" distR="0" wp14:anchorId="1BF749BB" wp14:editId="12DEA0E0">
            <wp:extent cx="2409825" cy="2742966"/>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58058" r="1338"/>
                    <a:stretch/>
                  </pic:blipFill>
                  <pic:spPr bwMode="auto">
                    <a:xfrm>
                      <a:off x="0" y="0"/>
                      <a:ext cx="2410030"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4EC319D3" w14:textId="77777777" w:rsidR="00D61E03" w:rsidRPr="006F7155" w:rsidRDefault="00D61E03" w:rsidP="00D61E03">
      <w:pPr>
        <w:spacing w:after="0" w:line="360" w:lineRule="auto"/>
        <w:contextualSpacing/>
        <w:jc w:val="center"/>
        <w:rPr>
          <w:rFonts w:ascii="Times New Roman" w:hAnsi="Times New Roman" w:cs="Times New Roman"/>
          <w:color w:val="000000" w:themeColor="text1"/>
          <w:sz w:val="28"/>
          <w:szCs w:val="28"/>
          <w:lang w:val="ru-RU"/>
        </w:rPr>
      </w:pPr>
      <w:r w:rsidRPr="006F7155">
        <w:rPr>
          <w:rFonts w:ascii="Times New Roman" w:hAnsi="Times New Roman" w:cs="Times New Roman"/>
          <w:color w:val="000000" w:themeColor="text1"/>
          <w:sz w:val="28"/>
          <w:szCs w:val="28"/>
          <w:lang w:val="ru-RU"/>
        </w:rPr>
        <w:t xml:space="preserve">Рис. 2.3. </w:t>
      </w:r>
      <w:proofErr w:type="spellStart"/>
      <w:r w:rsidRPr="006F7155">
        <w:rPr>
          <w:rFonts w:ascii="Times New Roman" w:hAnsi="Times New Roman" w:cs="Times New Roman"/>
          <w:color w:val="000000" w:themeColor="text1"/>
          <w:sz w:val="28"/>
          <w:szCs w:val="28"/>
          <w:lang w:val="ru-RU"/>
        </w:rPr>
        <w:t>Криві</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розподілу</w:t>
      </w:r>
      <w:proofErr w:type="spellEnd"/>
      <w:r w:rsidRPr="006F7155">
        <w:rPr>
          <w:rFonts w:ascii="Times New Roman" w:hAnsi="Times New Roman" w:cs="Times New Roman"/>
          <w:color w:val="000000" w:themeColor="text1"/>
          <w:sz w:val="28"/>
          <w:szCs w:val="28"/>
          <w:lang w:val="ru-RU"/>
        </w:rPr>
        <w:t xml:space="preserve"> з </w:t>
      </w:r>
      <w:proofErr w:type="spellStart"/>
      <w:r w:rsidRPr="006F7155">
        <w:rPr>
          <w:rFonts w:ascii="Times New Roman" w:hAnsi="Times New Roman" w:cs="Times New Roman"/>
          <w:color w:val="000000" w:themeColor="text1"/>
          <w:sz w:val="28"/>
          <w:szCs w:val="28"/>
          <w:lang w:val="ru-RU"/>
        </w:rPr>
        <w:t>різними</w:t>
      </w:r>
      <w:proofErr w:type="spellEnd"/>
      <w:r w:rsidRPr="006F7155">
        <w:rPr>
          <w:rFonts w:ascii="Times New Roman" w:hAnsi="Times New Roman" w:cs="Times New Roman"/>
          <w:color w:val="000000" w:themeColor="text1"/>
          <w:sz w:val="28"/>
          <w:szCs w:val="28"/>
          <w:lang w:val="ru-RU"/>
        </w:rPr>
        <w:t xml:space="preserve"> </w:t>
      </w:r>
      <w:proofErr w:type="spellStart"/>
      <w:r w:rsidRPr="006F7155">
        <w:rPr>
          <w:rFonts w:ascii="Times New Roman" w:hAnsi="Times New Roman" w:cs="Times New Roman"/>
          <w:color w:val="000000" w:themeColor="text1"/>
          <w:sz w:val="28"/>
          <w:szCs w:val="28"/>
          <w:lang w:val="ru-RU"/>
        </w:rPr>
        <w:t>ексесами</w:t>
      </w:r>
      <w:proofErr w:type="spellEnd"/>
    </w:p>
    <w:p w14:paraId="2DC28F11" w14:textId="77777777" w:rsidR="00D61E03" w:rsidRPr="006F7155" w:rsidRDefault="00D61E03" w:rsidP="00D61E03">
      <w:pPr>
        <w:spacing w:after="0" w:line="360" w:lineRule="auto"/>
        <w:ind w:firstLine="709"/>
        <w:contextualSpacing/>
        <w:jc w:val="both"/>
        <w:rPr>
          <w:rFonts w:ascii="Times New Roman" w:hAnsi="Times New Roman" w:cs="Times New Roman"/>
          <w:color w:val="000000" w:themeColor="text1"/>
          <w:sz w:val="28"/>
          <w:szCs w:val="28"/>
          <w:lang w:val="ru-RU"/>
        </w:rPr>
      </w:pPr>
    </w:p>
    <w:p w14:paraId="7600C09F"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У </w:t>
      </w:r>
      <w:proofErr w:type="spellStart"/>
      <w:r w:rsidRPr="00715840">
        <w:rPr>
          <w:rFonts w:ascii="Times New Roman" w:hAnsi="Times New Roman" w:cs="Times New Roman"/>
          <w:color w:val="000000" w:themeColor="text1"/>
          <w:sz w:val="28"/>
          <w:szCs w:val="28"/>
          <w:lang w:val="ru-RU"/>
        </w:rPr>
        <w:t>першому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випадку</w:t>
      </w:r>
      <w:proofErr w:type="spellEnd"/>
      <w:r w:rsidRPr="00715840">
        <w:rPr>
          <w:rFonts w:ascii="Times New Roman" w:hAnsi="Times New Roman" w:cs="Times New Roman"/>
          <w:color w:val="000000" w:themeColor="text1"/>
          <w:sz w:val="28"/>
          <w:szCs w:val="28"/>
          <w:lang w:val="ru-RU"/>
        </w:rPr>
        <w:t xml:space="preserve"> вершина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розташована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вище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ніж</w:t>
      </w:r>
      <w:proofErr w:type="spellEnd"/>
      <w:r w:rsidRPr="00715840">
        <w:rPr>
          <w:rFonts w:ascii="Times New Roman" w:hAnsi="Times New Roman" w:cs="Times New Roman"/>
          <w:color w:val="000000" w:themeColor="text1"/>
          <w:sz w:val="28"/>
          <w:szCs w:val="28"/>
          <w:lang w:val="ru-RU"/>
        </w:rPr>
        <w:t xml:space="preserve"> вершина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нульовим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ексцесом</w:t>
      </w:r>
      <w:proofErr w:type="spellEnd"/>
      <w:r w:rsidRPr="00715840">
        <w:rPr>
          <w:rFonts w:ascii="Times New Roman" w:hAnsi="Times New Roman" w:cs="Times New Roman"/>
          <w:color w:val="000000" w:themeColor="text1"/>
          <w:sz w:val="28"/>
          <w:szCs w:val="28"/>
          <w:lang w:val="ru-RU"/>
        </w:rPr>
        <w:t xml:space="preserve">, у другому - </w:t>
      </w:r>
      <w:proofErr w:type="spellStart"/>
      <w:r w:rsidRPr="00715840">
        <w:rPr>
          <w:rFonts w:ascii="Times New Roman" w:hAnsi="Times New Roman" w:cs="Times New Roman"/>
          <w:color w:val="000000" w:themeColor="text1"/>
          <w:sz w:val="28"/>
          <w:szCs w:val="28"/>
          <w:lang w:val="ru-RU"/>
        </w:rPr>
        <w:t>нижче</w:t>
      </w:r>
      <w:proofErr w:type="spellEnd"/>
      <w:r w:rsidRPr="00715840">
        <w:rPr>
          <w:rFonts w:ascii="Times New Roman" w:hAnsi="Times New Roman" w:cs="Times New Roman"/>
          <w:color w:val="000000" w:themeColor="text1"/>
          <w:sz w:val="28"/>
          <w:szCs w:val="28"/>
          <w:lang w:val="ru-RU"/>
        </w:rPr>
        <w:t>.</w:t>
      </w:r>
    </w:p>
    <w:p w14:paraId="15EA99F6" w14:textId="076B87B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практиці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обробки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нафтогазогеологічної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інформації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найчастіше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застосовуються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закони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00C34393">
        <w:rPr>
          <w:rFonts w:ascii="Times New Roman" w:hAnsi="Times New Roman" w:cs="Times New Roman"/>
          <w:color w:val="000000" w:themeColor="text1"/>
          <w:sz w:val="28"/>
          <w:szCs w:val="28"/>
          <w:lang w:val="ru-RU"/>
        </w:rPr>
        <w:t xml:space="preserve"> </w:t>
      </w:r>
      <w:r w:rsidR="00C34393" w:rsidRPr="003E0C91">
        <w:rPr>
          <w:rFonts w:ascii="Times New Roman" w:hAnsi="Times New Roman" w:cs="Times New Roman"/>
          <w:color w:val="000000" w:themeColor="text1"/>
          <w:sz w:val="28"/>
          <w:szCs w:val="28"/>
        </w:rPr>
        <w:t>[</w:t>
      </w:r>
      <w:r w:rsidR="00C34393">
        <w:rPr>
          <w:rFonts w:ascii="Times New Roman" w:hAnsi="Times New Roman" w:cs="Times New Roman"/>
          <w:color w:val="000000" w:themeColor="text1"/>
          <w:sz w:val="28"/>
          <w:szCs w:val="28"/>
        </w:rPr>
        <w:t>14</w:t>
      </w:r>
      <w:r w:rsidR="00C34393"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64213221" w14:textId="283966B0"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а) для </w:t>
      </w:r>
      <w:proofErr w:type="spellStart"/>
      <w:r w:rsidRPr="00715840">
        <w:rPr>
          <w:rFonts w:ascii="Times New Roman" w:hAnsi="Times New Roman" w:cs="Times New Roman"/>
          <w:color w:val="000000" w:themeColor="text1"/>
          <w:sz w:val="28"/>
          <w:szCs w:val="28"/>
          <w:lang w:val="ru-RU"/>
        </w:rPr>
        <w:t>неперервних</w:t>
      </w:r>
      <w:proofErr w:type="spellEnd"/>
      <w:r w:rsidRPr="00715840">
        <w:rPr>
          <w:rFonts w:ascii="Times New Roman" w:hAnsi="Times New Roman" w:cs="Times New Roman"/>
          <w:color w:val="000000" w:themeColor="text1"/>
          <w:sz w:val="28"/>
          <w:szCs w:val="28"/>
          <w:lang w:val="ru-RU"/>
        </w:rPr>
        <w:t xml:space="preserve"> величин </w:t>
      </w:r>
      <w:r w:rsidR="00D61E03">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нормальний</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логнормальний</w:t>
      </w:r>
      <w:proofErr w:type="spellEnd"/>
      <w:r w:rsidRPr="00715840">
        <w:rPr>
          <w:rFonts w:ascii="Times New Roman" w:hAnsi="Times New Roman" w:cs="Times New Roman"/>
          <w:color w:val="000000" w:themeColor="text1"/>
          <w:sz w:val="28"/>
          <w:szCs w:val="28"/>
          <w:lang w:val="ru-RU"/>
        </w:rPr>
        <w:t>;</w:t>
      </w:r>
    </w:p>
    <w:p w14:paraId="688D0BEE" w14:textId="5A50BDFA"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б) для </w:t>
      </w:r>
      <w:proofErr w:type="spellStart"/>
      <w:r w:rsidRPr="00715840">
        <w:rPr>
          <w:rFonts w:ascii="Times New Roman" w:hAnsi="Times New Roman" w:cs="Times New Roman"/>
          <w:color w:val="000000" w:themeColor="text1"/>
          <w:sz w:val="28"/>
          <w:szCs w:val="28"/>
          <w:lang w:val="ru-RU"/>
        </w:rPr>
        <w:t>дискретних</w:t>
      </w:r>
      <w:proofErr w:type="spellEnd"/>
      <w:r w:rsidRPr="00715840">
        <w:rPr>
          <w:rFonts w:ascii="Times New Roman" w:hAnsi="Times New Roman" w:cs="Times New Roman"/>
          <w:color w:val="000000" w:themeColor="text1"/>
          <w:sz w:val="28"/>
          <w:szCs w:val="28"/>
          <w:lang w:val="ru-RU"/>
        </w:rPr>
        <w:t xml:space="preserve"> величин </w:t>
      </w:r>
      <w:r w:rsidR="00D61E03">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б</w:t>
      </w:r>
      <w:proofErr w:type="spellStart"/>
      <w:r w:rsidRPr="00715840">
        <w:rPr>
          <w:rFonts w:ascii="Times New Roman" w:hAnsi="Times New Roman" w:cs="Times New Roman"/>
          <w:color w:val="000000" w:themeColor="text1"/>
          <w:sz w:val="28"/>
          <w:szCs w:val="28"/>
          <w:lang w:val="ru-RU"/>
        </w:rPr>
        <w:t>і</w:t>
      </w:r>
      <w:r w:rsidR="00D61E03">
        <w:rPr>
          <w:rFonts w:ascii="Times New Roman" w:hAnsi="Times New Roman" w:cs="Times New Roman"/>
          <w:color w:val="000000" w:themeColor="text1"/>
          <w:sz w:val="28"/>
          <w:szCs w:val="28"/>
          <w:lang w:val="ru-RU"/>
        </w:rPr>
        <w:t>н</w:t>
      </w:r>
      <w:r w:rsidRPr="00715840">
        <w:rPr>
          <w:rFonts w:ascii="Times New Roman" w:hAnsi="Times New Roman" w:cs="Times New Roman"/>
          <w:color w:val="000000" w:themeColor="text1"/>
          <w:sz w:val="28"/>
          <w:szCs w:val="28"/>
          <w:lang w:val="ru-RU"/>
        </w:rPr>
        <w:t>оміальний</w:t>
      </w:r>
      <w:proofErr w:type="spellEnd"/>
      <w:r w:rsidRPr="00715840">
        <w:rPr>
          <w:rFonts w:ascii="Times New Roman" w:hAnsi="Times New Roman" w:cs="Times New Roman"/>
          <w:color w:val="000000" w:themeColor="text1"/>
          <w:sz w:val="28"/>
          <w:szCs w:val="28"/>
          <w:lang w:val="ru-RU"/>
        </w:rPr>
        <w:t xml:space="preserve">. </w:t>
      </w:r>
    </w:p>
    <w:p w14:paraId="060F918A" w14:textId="0563FD1F"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lastRenderedPageBreak/>
        <w:t>Нормальний</w:t>
      </w:r>
      <w:proofErr w:type="spellEnd"/>
      <w:r w:rsidRPr="00715840">
        <w:rPr>
          <w:rFonts w:ascii="Times New Roman" w:hAnsi="Times New Roman" w:cs="Times New Roman"/>
          <w:color w:val="000000" w:themeColor="text1"/>
          <w:sz w:val="28"/>
          <w:szCs w:val="28"/>
          <w:lang w:val="ru-RU"/>
        </w:rPr>
        <w:t xml:space="preserve"> закон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закон </w:t>
      </w:r>
      <w:proofErr w:type="spellStart"/>
      <w:r w:rsidRPr="00715840">
        <w:rPr>
          <w:rFonts w:ascii="Times New Roman" w:hAnsi="Times New Roman" w:cs="Times New Roman"/>
          <w:color w:val="000000" w:themeColor="text1"/>
          <w:sz w:val="28"/>
          <w:szCs w:val="28"/>
          <w:lang w:val="ru-RU"/>
        </w:rPr>
        <w:t>Гауса</w:t>
      </w:r>
      <w:proofErr w:type="spellEnd"/>
      <w:r w:rsidRPr="00715840">
        <w:rPr>
          <w:rFonts w:ascii="Times New Roman" w:hAnsi="Times New Roman" w:cs="Times New Roman"/>
          <w:color w:val="000000" w:themeColor="text1"/>
          <w:sz w:val="28"/>
          <w:szCs w:val="28"/>
          <w:lang w:val="ru-RU"/>
        </w:rPr>
        <w:t xml:space="preserve">) </w:t>
      </w:r>
      <w:r w:rsidR="00D61E03">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такий</w:t>
      </w:r>
      <w:proofErr w:type="spellEnd"/>
      <w:r w:rsidRPr="00715840">
        <w:rPr>
          <w:rFonts w:ascii="Times New Roman" w:hAnsi="Times New Roman" w:cs="Times New Roman"/>
          <w:color w:val="000000" w:themeColor="text1"/>
          <w:sz w:val="28"/>
          <w:szCs w:val="28"/>
          <w:lang w:val="ru-RU"/>
        </w:rPr>
        <w:t xml:space="preserve"> закон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якому</w:t>
      </w:r>
      <w:proofErr w:type="spellEnd"/>
      <w:r w:rsidRPr="00715840">
        <w:rPr>
          <w:rFonts w:ascii="Times New Roman" w:hAnsi="Times New Roman" w:cs="Times New Roman"/>
          <w:color w:val="000000" w:themeColor="text1"/>
          <w:sz w:val="28"/>
          <w:szCs w:val="28"/>
          <w:lang w:val="ru-RU"/>
        </w:rPr>
        <w:t xml:space="preserve"> щ</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імовірності</w:t>
      </w:r>
      <w:proofErr w:type="spellEnd"/>
      <w:r w:rsidRPr="00715840">
        <w:rPr>
          <w:rFonts w:ascii="Times New Roman" w:hAnsi="Times New Roman" w:cs="Times New Roman"/>
          <w:color w:val="000000" w:themeColor="text1"/>
          <w:sz w:val="28"/>
          <w:szCs w:val="28"/>
          <w:lang w:val="ru-RU"/>
        </w:rPr>
        <w:t xml:space="preserve"> становить</w:t>
      </w:r>
    </w:p>
    <w:p w14:paraId="1E4F1A13"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5BA8148E" w14:textId="174870D7"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e>
        </m:d>
        <m:r>
          <m:rPr>
            <m:sty m:val="p"/>
          </m:rPr>
          <w:rPr>
            <w:rFonts w:ascii="Cambria Math" w:hAnsi="Cambria Math" w:cs="Times New Roman"/>
            <w:color w:val="000000" w:themeColor="text1"/>
            <w:sz w:val="28"/>
            <w:szCs w:val="28"/>
            <w:lang w:val="ru-RU"/>
          </w:rPr>
          <m:t>=</m:t>
        </m:r>
        <m:sSup>
          <m:sSupPr>
            <m:ctrlPr>
              <w:rPr>
                <w:rFonts w:ascii="Cambria Math" w:hAnsi="Cambria Math" w:cs="Times New Roman"/>
                <w:color w:val="000000" w:themeColor="text1"/>
                <w:sz w:val="28"/>
                <w:szCs w:val="28"/>
                <w:lang w:val="ru-RU"/>
              </w:rPr>
            </m:ctrlPr>
          </m:sSupPr>
          <m:e>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2π</m:t>
                    </m:r>
                  </m:e>
                </m:rad>
              </m:den>
            </m:f>
          </m:e>
          <m:sup>
            <m:f>
              <m:fPr>
                <m:ctrlPr>
                  <w:rPr>
                    <w:rFonts w:ascii="Cambria Math" w:hAnsi="Cambria Math" w:cs="Times New Roman"/>
                    <w:color w:val="000000" w:themeColor="text1"/>
                    <w:sz w:val="28"/>
                    <w:szCs w:val="28"/>
                    <w:lang w:val="ru-RU"/>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(x-μ)</m:t>
                    </m:r>
                  </m:e>
                  <m:sup>
                    <m:r>
                      <m:rPr>
                        <m:sty m:val="p"/>
                      </m:rPr>
                      <w:rPr>
                        <w:rFonts w:ascii="Cambria Math" w:hAnsi="Cambria Math" w:cs="Times New Roman"/>
                        <w:color w:val="000000" w:themeColor="text1"/>
                        <w:sz w:val="28"/>
                        <w:szCs w:val="28"/>
                        <w:lang w:val="ru-RU"/>
                      </w:rPr>
                      <m:t>2</m:t>
                    </m:r>
                  </m:sup>
                </m:sSup>
              </m:num>
              <m:den>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2σ</m:t>
                    </m:r>
                  </m:e>
                  <m:sup>
                    <m:r>
                      <m:rPr>
                        <m:sty m:val="p"/>
                      </m:rPr>
                      <w:rPr>
                        <w:rFonts w:ascii="Cambria Math" w:hAnsi="Cambria Math" w:cs="Times New Roman"/>
                        <w:color w:val="000000" w:themeColor="text1"/>
                        <w:sz w:val="28"/>
                        <w:szCs w:val="28"/>
                        <w:lang w:val="ru-RU"/>
                      </w:rPr>
                      <m:t>2</m:t>
                    </m:r>
                  </m:sup>
                </m:sSup>
              </m:den>
            </m:f>
          </m:sup>
        </m:sSup>
        <m:r>
          <m:rPr>
            <m:sty m:val="p"/>
          </m:rPr>
          <w:rPr>
            <w:rFonts w:ascii="Cambria Math" w:hAnsi="Cambria Math" w:cs="Times New Roman"/>
            <w:color w:val="000000" w:themeColor="text1"/>
            <w:sz w:val="28"/>
            <w:szCs w:val="28"/>
            <w:lang w:val="ru-RU"/>
          </w:rPr>
          <m:t xml:space="preserve">  .                                            </m:t>
        </m:r>
      </m:oMath>
      <w:r w:rsidR="00D02403" w:rsidRPr="00715840">
        <w:rPr>
          <w:rFonts w:ascii="Times New Roman" w:hAnsi="Times New Roman" w:cs="Times New Roman"/>
          <w:color w:val="000000" w:themeColor="text1"/>
          <w:sz w:val="28"/>
          <w:szCs w:val="28"/>
          <w:lang w:val="ru-RU"/>
        </w:rPr>
        <w:t>(2.1</w:t>
      </w:r>
      <w:r w:rsidR="00EB4A79">
        <w:rPr>
          <w:rFonts w:ascii="Times New Roman" w:hAnsi="Times New Roman" w:cs="Times New Roman"/>
          <w:color w:val="000000" w:themeColor="text1"/>
          <w:sz w:val="28"/>
          <w:szCs w:val="28"/>
          <w:lang w:val="ru-RU"/>
        </w:rPr>
        <w:t>8</w:t>
      </w:r>
      <w:r w:rsidR="00D02403" w:rsidRPr="00715840">
        <w:rPr>
          <w:rFonts w:ascii="Times New Roman" w:hAnsi="Times New Roman" w:cs="Times New Roman"/>
          <w:color w:val="000000" w:themeColor="text1"/>
          <w:sz w:val="28"/>
          <w:szCs w:val="28"/>
          <w:lang w:val="ru-RU"/>
        </w:rPr>
        <w:t>)</w:t>
      </w:r>
    </w:p>
    <w:p w14:paraId="5A297AA1"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045253A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Основні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властивост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нормального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такі</w:t>
      </w:r>
      <w:proofErr w:type="spellEnd"/>
      <w:r w:rsidRPr="00715840">
        <w:rPr>
          <w:rFonts w:ascii="Times New Roman" w:hAnsi="Times New Roman" w:cs="Times New Roman"/>
          <w:color w:val="000000" w:themeColor="text1"/>
          <w:sz w:val="28"/>
          <w:szCs w:val="28"/>
          <w:lang w:val="ru-RU"/>
        </w:rPr>
        <w:t>:</w:t>
      </w:r>
    </w:p>
    <w:p w14:paraId="6560B783"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1) </w:t>
      </w:r>
      <w:proofErr w:type="spellStart"/>
      <w:r w:rsidRPr="00715840">
        <w:rPr>
          <w:rFonts w:ascii="Times New Roman" w:hAnsi="Times New Roman" w:cs="Times New Roman"/>
          <w:color w:val="000000" w:themeColor="text1"/>
          <w:sz w:val="28"/>
          <w:szCs w:val="28"/>
          <w:lang w:val="ru-RU"/>
        </w:rPr>
        <w:t>розподіл</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повністю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описується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двома</w:t>
      </w:r>
      <w:proofErr w:type="spellEnd"/>
      <w:r w:rsidRPr="00715840">
        <w:rPr>
          <w:rFonts w:ascii="Times New Roman" w:hAnsi="Times New Roman" w:cs="Times New Roman"/>
          <w:color w:val="000000" w:themeColor="text1"/>
          <w:sz w:val="28"/>
          <w:szCs w:val="28"/>
          <w:lang w:val="ru-RU"/>
        </w:rPr>
        <w:t xml:space="preserve"> параметрами μ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σ</w:t>
      </w:r>
    </w:p>
    <w:p w14:paraId="4A6D081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2)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симетрична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вигляд</w:t>
      </w:r>
      <w:proofErr w:type="spellEnd"/>
      <w:r w:rsidRPr="00715840">
        <w:rPr>
          <w:rFonts w:ascii="Times New Roman" w:hAnsi="Times New Roman" w:cs="Times New Roman"/>
          <w:color w:val="000000" w:themeColor="text1"/>
          <w:sz w:val="28"/>
          <w:szCs w:val="28"/>
          <w:lang w:val="ru-RU"/>
        </w:rPr>
        <w:t xml:space="preserve"> горба з </w:t>
      </w:r>
      <w:proofErr w:type="spellStart"/>
      <w:r w:rsidRPr="00715840">
        <w:rPr>
          <w:rFonts w:ascii="Times New Roman" w:hAnsi="Times New Roman" w:cs="Times New Roman"/>
          <w:color w:val="000000" w:themeColor="text1"/>
          <w:sz w:val="28"/>
          <w:szCs w:val="28"/>
          <w:lang w:val="ru-RU"/>
        </w:rPr>
        <w:t>однією</w:t>
      </w:r>
      <w:proofErr w:type="spellEnd"/>
      <w:r w:rsidRPr="00715840">
        <w:rPr>
          <w:rFonts w:ascii="Times New Roman" w:hAnsi="Times New Roman" w:cs="Times New Roman"/>
          <w:color w:val="000000" w:themeColor="text1"/>
          <w:sz w:val="28"/>
          <w:szCs w:val="28"/>
          <w:lang w:val="ru-RU"/>
        </w:rPr>
        <w:t xml:space="preserve"> вершиною </w:t>
      </w:r>
    </w:p>
    <w:p w14:paraId="53DD0D1C" w14:textId="750BDD3E" w:rsidR="00D02403" w:rsidRDefault="00D02403" w:rsidP="000F1E1F">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(рис</w:t>
      </w:r>
      <w:r w:rsidR="00D61E03">
        <w:rPr>
          <w:rFonts w:ascii="Times New Roman" w:hAnsi="Times New Roman" w:cs="Times New Roman"/>
          <w:color w:val="000000" w:themeColor="text1"/>
          <w:sz w:val="28"/>
          <w:szCs w:val="28"/>
          <w:lang w:val="ru-RU"/>
        </w:rPr>
        <w:t xml:space="preserve">унок </w:t>
      </w:r>
      <w:r w:rsidRPr="00715840">
        <w:rPr>
          <w:rFonts w:ascii="Times New Roman" w:hAnsi="Times New Roman" w:cs="Times New Roman"/>
          <w:color w:val="000000" w:themeColor="text1"/>
          <w:sz w:val="28"/>
          <w:szCs w:val="28"/>
          <w:lang w:val="ru-RU"/>
        </w:rPr>
        <w:t xml:space="preserve">2.4), </w:t>
      </w:r>
      <w:proofErr w:type="spellStart"/>
      <w:r w:rsidRPr="00715840">
        <w:rPr>
          <w:rFonts w:ascii="Times New Roman" w:hAnsi="Times New Roman" w:cs="Times New Roman"/>
          <w:color w:val="000000" w:themeColor="text1"/>
          <w:sz w:val="28"/>
          <w:szCs w:val="28"/>
          <w:lang w:val="ru-RU"/>
        </w:rPr>
        <w:t>досягає</w:t>
      </w:r>
      <w:proofErr w:type="spellEnd"/>
      <w:r w:rsidRPr="00715840">
        <w:rPr>
          <w:rFonts w:ascii="Times New Roman" w:hAnsi="Times New Roman" w:cs="Times New Roman"/>
          <w:color w:val="000000" w:themeColor="text1"/>
          <w:sz w:val="28"/>
          <w:szCs w:val="28"/>
          <w:lang w:val="ru-RU"/>
        </w:rPr>
        <w:t xml:space="preserve"> максимуму в</w:t>
      </w:r>
      <m:oMath>
        <m: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ru-RU"/>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2π</m:t>
                </m:r>
              </m:e>
            </m:rad>
          </m:den>
        </m:f>
      </m:oMath>
      <w:r w:rsidRPr="00715840">
        <w:rPr>
          <w:rFonts w:ascii="Times New Roman" w:hAnsi="Times New Roman" w:cs="Times New Roman"/>
          <w:color w:val="000000" w:themeColor="text1"/>
          <w:sz w:val="28"/>
          <w:szCs w:val="28"/>
          <w:lang w:val="ru-RU"/>
        </w:rPr>
        <w:t xml:space="preserve"> точці x=μ, а точками перегину кривої є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=μ-σ</w:t>
      </w:r>
      <w:r w:rsidRPr="00715840">
        <w:rPr>
          <w:rFonts w:ascii="Times New Roman" w:hAnsi="Times New Roman" w:cs="Times New Roman"/>
          <w:color w:val="000000" w:themeColor="text1"/>
          <w:sz w:val="28"/>
          <w:szCs w:val="28"/>
        </w:rPr>
        <w:t>та х=</w:t>
      </w:r>
      <w:proofErr w:type="spellStart"/>
      <w:r w:rsidRPr="00715840">
        <w:rPr>
          <w:rFonts w:ascii="Times New Roman" w:hAnsi="Times New Roman" w:cs="Times New Roman"/>
          <w:color w:val="000000" w:themeColor="text1"/>
          <w:sz w:val="28"/>
          <w:szCs w:val="28"/>
        </w:rPr>
        <w:t>μ+</w:t>
      </w:r>
      <w:proofErr w:type="gramStart"/>
      <w:r w:rsidRPr="00715840">
        <w:rPr>
          <w:rFonts w:ascii="Times New Roman" w:hAnsi="Times New Roman" w:cs="Times New Roman"/>
          <w:color w:val="000000" w:themeColor="text1"/>
          <w:sz w:val="28"/>
          <w:szCs w:val="28"/>
        </w:rPr>
        <w:t>σ</w:t>
      </w:r>
      <w:proofErr w:type="spellEnd"/>
      <w:r w:rsidR="00B2200B">
        <w:rPr>
          <w:rFonts w:ascii="Times New Roman" w:hAnsi="Times New Roman" w:cs="Times New Roman"/>
          <w:color w:val="000000" w:themeColor="text1"/>
          <w:sz w:val="28"/>
          <w:szCs w:val="28"/>
        </w:rPr>
        <w:t xml:space="preserve"> .</w:t>
      </w:r>
      <w:proofErr w:type="gramEnd"/>
    </w:p>
    <w:p w14:paraId="624CDD70" w14:textId="77777777" w:rsidR="000F1E1F" w:rsidRPr="00715840" w:rsidRDefault="000F1E1F" w:rsidP="000F1E1F">
      <w:pPr>
        <w:spacing w:after="0" w:line="360" w:lineRule="auto"/>
        <w:contextualSpacing/>
        <w:jc w:val="both"/>
        <w:rPr>
          <w:rFonts w:ascii="Times New Roman" w:hAnsi="Times New Roman" w:cs="Times New Roman"/>
          <w:color w:val="000000" w:themeColor="text1"/>
          <w:sz w:val="28"/>
          <w:szCs w:val="28"/>
        </w:rPr>
      </w:pPr>
    </w:p>
    <w:p w14:paraId="39D7EB9A" w14:textId="7A63D240" w:rsidR="00D02403" w:rsidRPr="00715840" w:rsidRDefault="00B2200B" w:rsidP="00034094">
      <w:pPr>
        <w:spacing w:after="0" w:line="360" w:lineRule="auto"/>
        <w:contextualSpacing/>
        <w:jc w:val="cente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eastAsia="uk-UA"/>
        </w:rPr>
        <w:drawing>
          <wp:inline distT="0" distB="0" distL="0" distR="0" wp14:anchorId="35E313F3" wp14:editId="25558C7E">
            <wp:extent cx="2941320" cy="21161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8907" cy="2121589"/>
                    </a:xfrm>
                    <a:prstGeom prst="rect">
                      <a:avLst/>
                    </a:prstGeom>
                    <a:noFill/>
                    <a:ln>
                      <a:noFill/>
                    </a:ln>
                  </pic:spPr>
                </pic:pic>
              </a:graphicData>
            </a:graphic>
          </wp:inline>
        </w:drawing>
      </w:r>
    </w:p>
    <w:p w14:paraId="2B764B96"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743E8EC2" w14:textId="77777777" w:rsidR="00D02403" w:rsidRPr="00715840" w:rsidRDefault="00D02403" w:rsidP="00B2200B">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2.4</w:t>
      </w:r>
      <w:r w:rsidR="000F1E1F">
        <w:rPr>
          <w:rFonts w:ascii="Times New Roman" w:hAnsi="Times New Roman" w:cs="Times New Roman"/>
          <w:color w:val="000000" w:themeColor="text1"/>
          <w:sz w:val="28"/>
          <w:szCs w:val="28"/>
          <w:lang w:val="ru-RU"/>
        </w:rPr>
        <w:t xml:space="preserve"> - </w:t>
      </w:r>
      <w:r w:rsidRPr="00715840">
        <w:rPr>
          <w:rFonts w:ascii="Times New Roman" w:hAnsi="Times New Roman" w:cs="Times New Roman"/>
          <w:color w:val="000000" w:themeColor="text1"/>
          <w:sz w:val="28"/>
          <w:szCs w:val="28"/>
          <w:lang w:val="ru-RU"/>
        </w:rPr>
        <w:t xml:space="preserve">Крива нормального </w:t>
      </w:r>
      <w:proofErr w:type="spellStart"/>
      <w:r w:rsidRPr="00715840">
        <w:rPr>
          <w:rFonts w:ascii="Times New Roman" w:hAnsi="Times New Roman" w:cs="Times New Roman"/>
          <w:color w:val="000000" w:themeColor="text1"/>
          <w:sz w:val="28"/>
          <w:szCs w:val="28"/>
          <w:lang w:val="ru-RU"/>
        </w:rPr>
        <w:t>розподілу</w:t>
      </w:r>
      <w:proofErr w:type="spellEnd"/>
    </w:p>
    <w:p w14:paraId="1EF79D71"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C5FC05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3) при </w:t>
      </w:r>
      <w:proofErr w:type="spellStart"/>
      <w:r w:rsidRPr="00715840">
        <w:rPr>
          <w:rFonts w:ascii="Times New Roman" w:hAnsi="Times New Roman" w:cs="Times New Roman"/>
          <w:color w:val="000000" w:themeColor="text1"/>
          <w:sz w:val="28"/>
          <w:szCs w:val="28"/>
          <w:lang w:val="ru-RU"/>
        </w:rPr>
        <w:t>віддаленн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д точки </w:t>
      </w:r>
      <w:r w:rsidRPr="00715840">
        <w:rPr>
          <w:rFonts w:ascii="Times New Roman" w:hAnsi="Times New Roman" w:cs="Times New Roman"/>
          <w:color w:val="000000" w:themeColor="text1"/>
          <w:sz w:val="28"/>
          <w:szCs w:val="28"/>
        </w:rPr>
        <w:t>х=μ</w:t>
      </w:r>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обидва</w:t>
      </w:r>
      <w:proofErr w:type="spellEnd"/>
      <w:r w:rsidRPr="00715840">
        <w:rPr>
          <w:rFonts w:ascii="Times New Roman" w:hAnsi="Times New Roman" w:cs="Times New Roman"/>
          <w:color w:val="000000" w:themeColor="text1"/>
          <w:sz w:val="28"/>
          <w:szCs w:val="28"/>
          <w:lang w:val="ru-RU"/>
        </w:rPr>
        <w:t xml:space="preserve"> боки </w:t>
      </w:r>
      <w:proofErr w:type="spellStart"/>
      <w:r w:rsidRPr="00715840">
        <w:rPr>
          <w:rFonts w:ascii="Times New Roman" w:hAnsi="Times New Roman" w:cs="Times New Roman"/>
          <w:color w:val="000000" w:themeColor="text1"/>
          <w:sz w:val="28"/>
          <w:szCs w:val="28"/>
          <w:lang w:val="ru-RU"/>
        </w:rPr>
        <w:t>щільність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спочатку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стрімко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знижується</w:t>
      </w:r>
      <w:proofErr w:type="spellEnd"/>
      <w:r w:rsidRPr="00715840">
        <w:rPr>
          <w:rFonts w:ascii="Times New Roman" w:hAnsi="Times New Roman" w:cs="Times New Roman"/>
          <w:color w:val="000000" w:themeColor="text1"/>
          <w:sz w:val="28"/>
          <w:szCs w:val="28"/>
          <w:lang w:val="ru-RU"/>
        </w:rPr>
        <w:t>, пот</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м крива стае </w:t>
      </w:r>
      <w:proofErr w:type="spellStart"/>
      <w:r w:rsidRPr="00715840">
        <w:rPr>
          <w:rFonts w:ascii="Times New Roman" w:hAnsi="Times New Roman" w:cs="Times New Roman"/>
          <w:color w:val="000000" w:themeColor="text1"/>
          <w:sz w:val="28"/>
          <w:szCs w:val="28"/>
          <w:lang w:val="ru-RU"/>
        </w:rPr>
        <w:t>пласкою</w:t>
      </w:r>
      <w:proofErr w:type="spellEnd"/>
      <w:r w:rsidRPr="00715840">
        <w:rPr>
          <w:rFonts w:ascii="Times New Roman" w:hAnsi="Times New Roman" w:cs="Times New Roman"/>
          <w:color w:val="000000" w:themeColor="text1"/>
          <w:sz w:val="28"/>
          <w:szCs w:val="28"/>
          <w:lang w:val="ru-RU"/>
        </w:rPr>
        <w:t xml:space="preserve">, і при </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lang w:val="ru-RU"/>
        </w:rPr>
        <w:t xml:space="preserve">крива </w:t>
      </w:r>
      <w:proofErr w:type="spellStart"/>
      <w:r w:rsidRPr="00715840">
        <w:rPr>
          <w:rFonts w:ascii="Times New Roman" w:hAnsi="Times New Roman" w:cs="Times New Roman"/>
          <w:color w:val="000000" w:themeColor="text1"/>
          <w:sz w:val="28"/>
          <w:szCs w:val="28"/>
          <w:lang w:val="ru-RU"/>
        </w:rPr>
        <w:t>асимптотично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наближається</w:t>
      </w:r>
      <w:proofErr w:type="spellEnd"/>
      <w:r w:rsidRPr="00715840">
        <w:rPr>
          <w:rFonts w:ascii="Times New Roman" w:hAnsi="Times New Roman" w:cs="Times New Roman"/>
          <w:color w:val="000000" w:themeColor="text1"/>
          <w:sz w:val="28"/>
          <w:szCs w:val="28"/>
          <w:lang w:val="ru-RU"/>
        </w:rPr>
        <w:t xml:space="preserve"> до ос</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абсцис</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оскільки</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→0. </w:t>
      </w:r>
    </w:p>
    <w:p w14:paraId="206347C4"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4) </w:t>
      </w:r>
      <w:proofErr w:type="spellStart"/>
      <w:r w:rsidRPr="00715840">
        <w:rPr>
          <w:rFonts w:ascii="Times New Roman" w:hAnsi="Times New Roman" w:cs="Times New Roman"/>
          <w:color w:val="000000" w:themeColor="text1"/>
          <w:sz w:val="28"/>
          <w:szCs w:val="28"/>
          <w:lang w:val="ru-RU"/>
        </w:rPr>
        <w:t>математичне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сподівання</w:t>
      </w:r>
      <w:proofErr w:type="spellEnd"/>
      <w:r w:rsidRPr="00715840">
        <w:rPr>
          <w:rFonts w:ascii="Times New Roman" w:hAnsi="Times New Roman" w:cs="Times New Roman"/>
          <w:color w:val="000000" w:themeColor="text1"/>
          <w:sz w:val="28"/>
          <w:szCs w:val="28"/>
          <w:lang w:val="ru-RU"/>
        </w:rPr>
        <w:t xml:space="preserve">, мода і </w:t>
      </w:r>
      <w:proofErr w:type="spellStart"/>
      <w:r w:rsidRPr="00715840">
        <w:rPr>
          <w:rFonts w:ascii="Times New Roman" w:hAnsi="Times New Roman" w:cs="Times New Roman"/>
          <w:color w:val="000000" w:themeColor="text1"/>
          <w:sz w:val="28"/>
          <w:szCs w:val="28"/>
          <w:lang w:val="ru-RU"/>
        </w:rPr>
        <w:t>медіана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збігаються</w:t>
      </w:r>
      <w:proofErr w:type="spellEnd"/>
      <w:r w:rsidRPr="00715840">
        <w:rPr>
          <w:rFonts w:ascii="Times New Roman" w:hAnsi="Times New Roman" w:cs="Times New Roman"/>
          <w:color w:val="000000" w:themeColor="text1"/>
          <w:sz w:val="28"/>
          <w:szCs w:val="28"/>
          <w:lang w:val="ru-RU"/>
        </w:rPr>
        <w:t xml:space="preserve"> з центром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μ=</w:t>
      </w:r>
      <w:r w:rsidRPr="00715840">
        <w:rPr>
          <w:rFonts w:ascii="Times New Roman" w:hAnsi="Times New Roman" w:cs="Times New Roman"/>
          <w:color w:val="000000" w:themeColor="text1"/>
          <w:sz w:val="28"/>
          <w:szCs w:val="28"/>
          <w:lang w:val="en-US"/>
        </w:rPr>
        <w:t>Mo</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Me</w:t>
      </w:r>
    </w:p>
    <w:p w14:paraId="1BC4E27A"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5) </w:t>
      </w:r>
      <w:proofErr w:type="spellStart"/>
      <w:r w:rsidRPr="00715840">
        <w:rPr>
          <w:rFonts w:ascii="Times New Roman" w:hAnsi="Times New Roman" w:cs="Times New Roman"/>
          <w:color w:val="000000" w:themeColor="text1"/>
          <w:sz w:val="28"/>
          <w:szCs w:val="28"/>
          <w:lang w:val="ru-RU"/>
        </w:rPr>
        <w:t>коефіцієнт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асиметр</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ї й </w:t>
      </w:r>
      <w:proofErr w:type="spellStart"/>
      <w:r w:rsidRPr="00715840">
        <w:rPr>
          <w:rFonts w:ascii="Times New Roman" w:hAnsi="Times New Roman" w:cs="Times New Roman"/>
          <w:color w:val="000000" w:themeColor="text1"/>
          <w:sz w:val="28"/>
          <w:szCs w:val="28"/>
          <w:lang w:val="ru-RU"/>
        </w:rPr>
        <w:t>ексцес</w:t>
      </w:r>
      <w:proofErr w:type="spellEnd"/>
      <w:r w:rsidRPr="00715840">
        <w:rPr>
          <w:rFonts w:ascii="Times New Roman" w:hAnsi="Times New Roman" w:cs="Times New Roman"/>
          <w:color w:val="000000" w:themeColor="text1"/>
          <w:sz w:val="28"/>
          <w:szCs w:val="28"/>
          <w:lang w:val="ru-RU"/>
        </w:rPr>
        <w:t xml:space="preserve"> дор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внюють</w:t>
      </w:r>
      <w:proofErr w:type="spellEnd"/>
      <w:r w:rsidRPr="00715840">
        <w:rPr>
          <w:rFonts w:ascii="Times New Roman" w:hAnsi="Times New Roman" w:cs="Times New Roman"/>
          <w:color w:val="000000" w:themeColor="text1"/>
          <w:sz w:val="28"/>
          <w:szCs w:val="28"/>
          <w:lang w:val="ru-RU"/>
        </w:rPr>
        <w:t xml:space="preserve"> нулю (А=0,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=0);</w:t>
      </w:r>
    </w:p>
    <w:p w14:paraId="6B31259B" w14:textId="2517C77D"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 xml:space="preserve">6)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з </w:t>
      </w:r>
      <w:proofErr w:type="spellStart"/>
      <w:r w:rsidRPr="00715840">
        <w:rPr>
          <w:rFonts w:ascii="Times New Roman" w:hAnsi="Times New Roman" w:cs="Times New Roman"/>
          <w:color w:val="000000" w:themeColor="text1"/>
          <w:sz w:val="28"/>
          <w:szCs w:val="28"/>
          <w:lang w:val="ru-RU"/>
        </w:rPr>
        <w:t>зміною</w:t>
      </w:r>
      <w:proofErr w:type="spellEnd"/>
      <w:r w:rsidRPr="00715840">
        <w:rPr>
          <w:rFonts w:ascii="Times New Roman" w:hAnsi="Times New Roman" w:cs="Times New Roman"/>
          <w:color w:val="000000" w:themeColor="text1"/>
          <w:sz w:val="28"/>
          <w:szCs w:val="28"/>
          <w:lang w:val="ru-RU"/>
        </w:rPr>
        <w:t xml:space="preserve"> параметра μ </w:t>
      </w:r>
      <w:proofErr w:type="spellStart"/>
      <w:r w:rsidRPr="00715840">
        <w:rPr>
          <w:rFonts w:ascii="Times New Roman" w:hAnsi="Times New Roman" w:cs="Times New Roman"/>
          <w:color w:val="000000" w:themeColor="text1"/>
          <w:sz w:val="28"/>
          <w:szCs w:val="28"/>
          <w:lang w:val="ru-RU"/>
        </w:rPr>
        <w:t>змінюється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положення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криво</w:t>
      </w:r>
      <w:r w:rsidR="00B2200B">
        <w:rPr>
          <w:rFonts w:ascii="Times New Roman" w:hAnsi="Times New Roman" w:cs="Times New Roman"/>
          <w:color w:val="000000" w:themeColor="text1"/>
          <w:sz w:val="28"/>
          <w:szCs w:val="28"/>
          <w:lang w:val="ru-RU"/>
        </w:rPr>
        <w:t>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вздовж</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абсцис</w:t>
      </w:r>
      <w:proofErr w:type="spellEnd"/>
      <w:r w:rsidRPr="00715840">
        <w:rPr>
          <w:rFonts w:ascii="Times New Roman" w:hAnsi="Times New Roman" w:cs="Times New Roman"/>
          <w:color w:val="000000" w:themeColor="text1"/>
          <w:sz w:val="28"/>
          <w:szCs w:val="28"/>
          <w:lang w:val="ru-RU"/>
        </w:rPr>
        <w:t xml:space="preserve">, але при </w:t>
      </w:r>
      <w:proofErr w:type="spellStart"/>
      <w:r w:rsidRPr="00715840">
        <w:rPr>
          <w:rFonts w:ascii="Times New Roman" w:hAnsi="Times New Roman" w:cs="Times New Roman"/>
          <w:color w:val="000000" w:themeColor="text1"/>
          <w:sz w:val="28"/>
          <w:szCs w:val="28"/>
          <w:lang w:val="ru-RU"/>
        </w:rPr>
        <w:t>цьому</w:t>
      </w:r>
      <w:proofErr w:type="spellEnd"/>
      <w:r w:rsidRPr="00715840">
        <w:rPr>
          <w:rFonts w:ascii="Times New Roman" w:hAnsi="Times New Roman" w:cs="Times New Roman"/>
          <w:color w:val="000000" w:themeColor="text1"/>
          <w:sz w:val="28"/>
          <w:szCs w:val="28"/>
          <w:lang w:val="ru-RU"/>
        </w:rPr>
        <w:t xml:space="preserve"> форма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залишається</w:t>
      </w:r>
      <w:proofErr w:type="spellEnd"/>
      <w:r w:rsidRPr="00715840">
        <w:rPr>
          <w:rFonts w:ascii="Times New Roman" w:hAnsi="Times New Roman" w:cs="Times New Roman"/>
          <w:color w:val="000000" w:themeColor="text1"/>
          <w:sz w:val="28"/>
          <w:szCs w:val="28"/>
          <w:lang w:val="ru-RU"/>
        </w:rPr>
        <w:t xml:space="preserve"> без </w:t>
      </w:r>
      <w:proofErr w:type="spellStart"/>
      <w:r w:rsidRPr="00715840">
        <w:rPr>
          <w:rFonts w:ascii="Times New Roman" w:hAnsi="Times New Roman" w:cs="Times New Roman"/>
          <w:color w:val="000000" w:themeColor="text1"/>
          <w:sz w:val="28"/>
          <w:szCs w:val="28"/>
          <w:lang w:val="ru-RU"/>
        </w:rPr>
        <w:t>зм</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н;</w:t>
      </w:r>
    </w:p>
    <w:p w14:paraId="610B2120" w14:textId="7F83604E"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7) параметр σ </w:t>
      </w:r>
      <w:proofErr w:type="spellStart"/>
      <w:r w:rsidRPr="00715840">
        <w:rPr>
          <w:rFonts w:ascii="Times New Roman" w:hAnsi="Times New Roman" w:cs="Times New Roman"/>
          <w:color w:val="000000" w:themeColor="text1"/>
          <w:sz w:val="28"/>
          <w:szCs w:val="28"/>
          <w:lang w:val="ru-RU"/>
        </w:rPr>
        <w:t>характеризує</w:t>
      </w:r>
      <w:proofErr w:type="spellEnd"/>
      <w:r w:rsidRPr="00715840">
        <w:rPr>
          <w:rFonts w:ascii="Times New Roman" w:hAnsi="Times New Roman" w:cs="Times New Roman"/>
          <w:color w:val="000000" w:themeColor="text1"/>
          <w:sz w:val="28"/>
          <w:szCs w:val="28"/>
          <w:lang w:val="ru-RU"/>
        </w:rPr>
        <w:t xml:space="preserve"> не </w:t>
      </w:r>
      <w:proofErr w:type="spellStart"/>
      <w:r w:rsidRPr="00715840">
        <w:rPr>
          <w:rFonts w:ascii="Times New Roman" w:hAnsi="Times New Roman" w:cs="Times New Roman"/>
          <w:color w:val="000000" w:themeColor="text1"/>
          <w:sz w:val="28"/>
          <w:szCs w:val="28"/>
          <w:lang w:val="ru-RU"/>
        </w:rPr>
        <w:t>положення</w:t>
      </w:r>
      <w:proofErr w:type="spellEnd"/>
      <w:r w:rsidRPr="00715840">
        <w:rPr>
          <w:rFonts w:ascii="Times New Roman" w:hAnsi="Times New Roman" w:cs="Times New Roman"/>
          <w:color w:val="000000" w:themeColor="text1"/>
          <w:sz w:val="28"/>
          <w:szCs w:val="28"/>
          <w:lang w:val="ru-RU"/>
        </w:rPr>
        <w:t xml:space="preserve">, а форму </w:t>
      </w:r>
      <w:proofErr w:type="spellStart"/>
      <w:r w:rsidRPr="00715840">
        <w:rPr>
          <w:rFonts w:ascii="Times New Roman" w:hAnsi="Times New Roman" w:cs="Times New Roman"/>
          <w:color w:val="000000" w:themeColor="text1"/>
          <w:sz w:val="28"/>
          <w:szCs w:val="28"/>
          <w:lang w:val="ru-RU"/>
        </w:rPr>
        <w:t>кривоï</w:t>
      </w:r>
      <w:proofErr w:type="spellEnd"/>
      <w:r w:rsidRPr="00715840">
        <w:rPr>
          <w:rFonts w:ascii="Times New Roman" w:hAnsi="Times New Roman" w:cs="Times New Roman"/>
          <w:color w:val="000000" w:themeColor="text1"/>
          <w:sz w:val="28"/>
          <w:szCs w:val="28"/>
          <w:lang w:val="ru-RU"/>
        </w:rPr>
        <w:t xml:space="preserve"> (рис</w:t>
      </w:r>
      <w:r w:rsidR="002A28EA">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w:t>
      </w:r>
      <w:r w:rsidR="002A28EA">
        <w:rPr>
          <w:rFonts w:ascii="Times New Roman" w:hAnsi="Times New Roman" w:cs="Times New Roman"/>
          <w:color w:val="000000" w:themeColor="text1"/>
          <w:sz w:val="28"/>
          <w:szCs w:val="28"/>
          <w:lang w:val="ru-RU"/>
        </w:rPr>
        <w:t>5</w:t>
      </w:r>
      <w:r w:rsidRPr="00715840">
        <w:rPr>
          <w:rFonts w:ascii="Times New Roman" w:hAnsi="Times New Roman" w:cs="Times New Roman"/>
          <w:color w:val="000000" w:themeColor="text1"/>
          <w:sz w:val="28"/>
          <w:szCs w:val="28"/>
          <w:lang w:val="ru-RU"/>
        </w:rPr>
        <w:t xml:space="preserve">) - при </w:t>
      </w:r>
      <w:proofErr w:type="spellStart"/>
      <w:r w:rsidRPr="00715840">
        <w:rPr>
          <w:rFonts w:ascii="Times New Roman" w:hAnsi="Times New Roman" w:cs="Times New Roman"/>
          <w:color w:val="000000" w:themeColor="text1"/>
          <w:sz w:val="28"/>
          <w:szCs w:val="28"/>
          <w:lang w:val="ru-RU"/>
        </w:rPr>
        <w:t>зменшенн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σ крива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витягується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вгору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одночасно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стискуючись</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боків</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стає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гостроверхою</w:t>
      </w:r>
      <w:proofErr w:type="spellEnd"/>
      <w:r w:rsidRPr="00715840">
        <w:rPr>
          <w:rFonts w:ascii="Times New Roman" w:hAnsi="Times New Roman" w:cs="Times New Roman"/>
          <w:color w:val="000000" w:themeColor="text1"/>
          <w:sz w:val="28"/>
          <w:szCs w:val="28"/>
          <w:lang w:val="ru-RU"/>
        </w:rPr>
        <w:t xml:space="preserve">, а </w:t>
      </w:r>
      <w:proofErr w:type="spellStart"/>
      <w:r w:rsidRPr="00715840">
        <w:rPr>
          <w:rFonts w:ascii="Times New Roman" w:hAnsi="Times New Roman" w:cs="Times New Roman"/>
          <w:color w:val="000000" w:themeColor="text1"/>
          <w:sz w:val="28"/>
          <w:szCs w:val="28"/>
          <w:lang w:val="ru-RU"/>
        </w:rPr>
        <w:t>збільшення</w:t>
      </w:r>
      <w:proofErr w:type="spellEnd"/>
      <w:r w:rsidRPr="00715840">
        <w:rPr>
          <w:rFonts w:ascii="Times New Roman" w:hAnsi="Times New Roman" w:cs="Times New Roman"/>
          <w:color w:val="000000" w:themeColor="text1"/>
          <w:sz w:val="28"/>
          <w:szCs w:val="28"/>
          <w:lang w:val="ru-RU"/>
        </w:rPr>
        <w:t xml:space="preserve"> о </w:t>
      </w:r>
      <w:proofErr w:type="spellStart"/>
      <w:r w:rsidRPr="00715840">
        <w:rPr>
          <w:rFonts w:ascii="Times New Roman" w:hAnsi="Times New Roman" w:cs="Times New Roman"/>
          <w:color w:val="000000" w:themeColor="text1"/>
          <w:sz w:val="28"/>
          <w:szCs w:val="28"/>
          <w:lang w:val="ru-RU"/>
        </w:rPr>
        <w:t>призводить</w:t>
      </w:r>
      <w:proofErr w:type="spellEnd"/>
      <w:r w:rsidRPr="00715840">
        <w:rPr>
          <w:rFonts w:ascii="Times New Roman" w:hAnsi="Times New Roman" w:cs="Times New Roman"/>
          <w:color w:val="000000" w:themeColor="text1"/>
          <w:sz w:val="28"/>
          <w:szCs w:val="28"/>
          <w:lang w:val="ru-RU"/>
        </w:rPr>
        <w:t xml:space="preserve"> до </w:t>
      </w:r>
      <w:proofErr w:type="spellStart"/>
      <w:r w:rsidRPr="00715840">
        <w:rPr>
          <w:rFonts w:ascii="Times New Roman" w:hAnsi="Times New Roman" w:cs="Times New Roman"/>
          <w:color w:val="000000" w:themeColor="text1"/>
          <w:sz w:val="28"/>
          <w:szCs w:val="28"/>
          <w:lang w:val="ru-RU"/>
        </w:rPr>
        <w:t>розтягування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в боки, і вершина </w:t>
      </w:r>
      <w:proofErr w:type="spellStart"/>
      <w:r w:rsidRPr="00715840">
        <w:rPr>
          <w:rFonts w:ascii="Times New Roman" w:hAnsi="Times New Roman" w:cs="Times New Roman"/>
          <w:color w:val="000000" w:themeColor="text1"/>
          <w:sz w:val="28"/>
          <w:szCs w:val="28"/>
          <w:lang w:val="ru-RU"/>
        </w:rPr>
        <w:t>стає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пласкою</w:t>
      </w:r>
      <w:proofErr w:type="spellEnd"/>
      <w:r w:rsidRPr="00715840">
        <w:rPr>
          <w:rFonts w:ascii="Times New Roman" w:hAnsi="Times New Roman" w:cs="Times New Roman"/>
          <w:color w:val="000000" w:themeColor="text1"/>
          <w:sz w:val="28"/>
          <w:szCs w:val="28"/>
          <w:lang w:val="ru-RU"/>
        </w:rPr>
        <w:t>;</w:t>
      </w:r>
    </w:p>
    <w:p w14:paraId="0302B4E7"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9E2A117" w14:textId="324663ED" w:rsidR="00D02403" w:rsidRPr="00715840" w:rsidRDefault="00B2200B" w:rsidP="000F1E1F">
      <w:pPr>
        <w:spacing w:after="0" w:line="360" w:lineRule="auto"/>
        <w:ind w:firstLine="709"/>
        <w:contextualSpacing/>
        <w:jc w:val="cente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eastAsia="uk-UA"/>
        </w:rPr>
        <w:drawing>
          <wp:inline distT="0" distB="0" distL="0" distR="0" wp14:anchorId="59CD8F55" wp14:editId="26A41826">
            <wp:extent cx="3420684" cy="2110740"/>
            <wp:effectExtent l="0" t="0" r="889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6699" cy="2114452"/>
                    </a:xfrm>
                    <a:prstGeom prst="rect">
                      <a:avLst/>
                    </a:prstGeom>
                    <a:noFill/>
                    <a:ln>
                      <a:noFill/>
                    </a:ln>
                  </pic:spPr>
                </pic:pic>
              </a:graphicData>
            </a:graphic>
          </wp:inline>
        </w:drawing>
      </w:r>
    </w:p>
    <w:p w14:paraId="264AB86A"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1B9188CF" w14:textId="57CD2245"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w:t>
      </w:r>
      <w:r w:rsidR="002A28EA">
        <w:rPr>
          <w:rFonts w:ascii="Times New Roman" w:hAnsi="Times New Roman" w:cs="Times New Roman"/>
          <w:color w:val="000000" w:themeColor="text1"/>
          <w:sz w:val="28"/>
          <w:szCs w:val="28"/>
          <w:lang w:val="ru-RU"/>
        </w:rPr>
        <w:t>5</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Залежність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форми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кривої</w:t>
      </w:r>
      <w:proofErr w:type="spellEnd"/>
      <w:r w:rsidRPr="00715840">
        <w:rPr>
          <w:rFonts w:ascii="Times New Roman" w:hAnsi="Times New Roman" w:cs="Times New Roman"/>
          <w:color w:val="000000" w:themeColor="text1"/>
          <w:sz w:val="28"/>
          <w:szCs w:val="28"/>
          <w:lang w:val="ru-RU"/>
        </w:rPr>
        <w:t xml:space="preserve"> нормального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л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параметра σ (σ</w:t>
      </w:r>
      <w:r w:rsidRPr="00715840">
        <w:rPr>
          <w:rFonts w:ascii="Times New Roman" w:hAnsi="Times New Roman" w:cs="Times New Roman"/>
          <w:color w:val="000000" w:themeColor="text1"/>
          <w:sz w:val="28"/>
          <w:szCs w:val="28"/>
          <w:vertAlign w:val="subscript"/>
          <w:lang w:val="ru-RU"/>
        </w:rPr>
        <w:t>1</w:t>
      </w:r>
      <w:r w:rsidRPr="00715840">
        <w:rPr>
          <w:rFonts w:ascii="Times New Roman" w:hAnsi="Times New Roman" w:cs="Times New Roman"/>
          <w:color w:val="000000" w:themeColor="text1"/>
          <w:sz w:val="28"/>
          <w:szCs w:val="28"/>
          <w:lang w:val="ru-RU"/>
        </w:rPr>
        <w:t>&lt;σ</w:t>
      </w:r>
      <w:r w:rsidRPr="00715840">
        <w:rPr>
          <w:rFonts w:ascii="Times New Roman" w:hAnsi="Times New Roman" w:cs="Times New Roman"/>
          <w:color w:val="000000" w:themeColor="text1"/>
          <w:sz w:val="28"/>
          <w:szCs w:val="28"/>
          <w:vertAlign w:val="subscript"/>
          <w:lang w:val="ru-RU"/>
        </w:rPr>
        <w:t>2</w:t>
      </w:r>
      <w:r w:rsidRPr="00715840">
        <w:rPr>
          <w:rFonts w:ascii="Times New Roman" w:hAnsi="Times New Roman" w:cs="Times New Roman"/>
          <w:color w:val="000000" w:themeColor="text1"/>
          <w:sz w:val="28"/>
          <w:szCs w:val="28"/>
          <w:lang w:val="ru-RU"/>
        </w:rPr>
        <w:t>&lt;σ</w:t>
      </w:r>
      <w:r w:rsidRPr="00715840">
        <w:rPr>
          <w:rFonts w:ascii="Times New Roman" w:hAnsi="Times New Roman" w:cs="Times New Roman"/>
          <w:color w:val="000000" w:themeColor="text1"/>
          <w:sz w:val="28"/>
          <w:szCs w:val="28"/>
          <w:vertAlign w:val="subscript"/>
          <w:lang w:val="ru-RU"/>
        </w:rPr>
        <w:t>3</w:t>
      </w:r>
      <w:r w:rsidRPr="00715840">
        <w:rPr>
          <w:rFonts w:ascii="Times New Roman" w:hAnsi="Times New Roman" w:cs="Times New Roman"/>
          <w:color w:val="000000" w:themeColor="text1"/>
          <w:sz w:val="28"/>
          <w:szCs w:val="28"/>
          <w:lang w:val="ru-RU"/>
        </w:rPr>
        <w:t>)</w:t>
      </w:r>
    </w:p>
    <w:p w14:paraId="393A3FEC" w14:textId="77777777"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0AB30898"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8) </w:t>
      </w:r>
      <w:proofErr w:type="spellStart"/>
      <w:r w:rsidRPr="00715840">
        <w:rPr>
          <w:rFonts w:ascii="Times New Roman" w:hAnsi="Times New Roman" w:cs="Times New Roman"/>
          <w:color w:val="000000" w:themeColor="text1"/>
          <w:sz w:val="28"/>
          <w:szCs w:val="28"/>
          <w:lang w:val="ru-RU"/>
        </w:rPr>
        <w:t>діапазон</w:t>
      </w:r>
      <w:proofErr w:type="spellEnd"/>
      <w:r w:rsidRPr="00715840">
        <w:rPr>
          <w:rFonts w:ascii="Times New Roman" w:hAnsi="Times New Roman" w:cs="Times New Roman"/>
          <w:color w:val="000000" w:themeColor="text1"/>
          <w:sz w:val="28"/>
          <w:szCs w:val="28"/>
          <w:lang w:val="ru-RU"/>
        </w:rPr>
        <w:t xml:space="preserve"> практично </w:t>
      </w:r>
      <w:proofErr w:type="spellStart"/>
      <w:r w:rsidRPr="00715840">
        <w:rPr>
          <w:rFonts w:ascii="Times New Roman" w:hAnsi="Times New Roman" w:cs="Times New Roman"/>
          <w:color w:val="000000" w:themeColor="text1"/>
          <w:sz w:val="28"/>
          <w:szCs w:val="28"/>
          <w:lang w:val="ru-RU"/>
        </w:rPr>
        <w:t>можливих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нормально </w:t>
      </w:r>
      <w:proofErr w:type="spellStart"/>
      <w:r w:rsidRPr="00715840">
        <w:rPr>
          <w:rFonts w:ascii="Times New Roman" w:hAnsi="Times New Roman" w:cs="Times New Roman"/>
          <w:color w:val="000000" w:themeColor="text1"/>
          <w:sz w:val="28"/>
          <w:szCs w:val="28"/>
          <w:lang w:val="ru-RU"/>
        </w:rPr>
        <w:t>розподіленої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становить μ±3σ («правило </w:t>
      </w:r>
      <w:proofErr w:type="spellStart"/>
      <w:r w:rsidRPr="00715840">
        <w:rPr>
          <w:rFonts w:ascii="Times New Roman" w:hAnsi="Times New Roman" w:cs="Times New Roman"/>
          <w:color w:val="000000" w:themeColor="text1"/>
          <w:sz w:val="28"/>
          <w:szCs w:val="28"/>
          <w:lang w:val="ru-RU"/>
        </w:rPr>
        <w:t>трьох</w:t>
      </w:r>
      <w:proofErr w:type="spellEnd"/>
      <w:r w:rsidRPr="00715840">
        <w:rPr>
          <w:rFonts w:ascii="Times New Roman" w:hAnsi="Times New Roman" w:cs="Times New Roman"/>
          <w:color w:val="000000" w:themeColor="text1"/>
          <w:sz w:val="28"/>
          <w:szCs w:val="28"/>
          <w:lang w:val="ru-RU"/>
        </w:rPr>
        <w:t xml:space="preserve"> сигм»);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змогу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знаючи</w:t>
      </w:r>
      <w:proofErr w:type="spellEnd"/>
      <w:r w:rsidRPr="00715840">
        <w:rPr>
          <w:rFonts w:ascii="Times New Roman" w:hAnsi="Times New Roman" w:cs="Times New Roman"/>
          <w:color w:val="000000" w:themeColor="text1"/>
          <w:sz w:val="28"/>
          <w:szCs w:val="28"/>
          <w:lang w:val="ru-RU"/>
        </w:rPr>
        <w:t xml:space="preserve"> μ</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σ, </w:t>
      </w:r>
      <w:proofErr w:type="spellStart"/>
      <w:r w:rsidRPr="00715840">
        <w:rPr>
          <w:rFonts w:ascii="Times New Roman" w:hAnsi="Times New Roman" w:cs="Times New Roman"/>
          <w:color w:val="000000" w:themeColor="text1"/>
          <w:sz w:val="28"/>
          <w:szCs w:val="28"/>
          <w:lang w:val="ru-RU"/>
        </w:rPr>
        <w:t>орієнтовно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визначити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інтервал</w:t>
      </w:r>
      <w:proofErr w:type="spellEnd"/>
      <w:r w:rsidRPr="00715840">
        <w:rPr>
          <w:rFonts w:ascii="Times New Roman" w:hAnsi="Times New Roman" w:cs="Times New Roman"/>
          <w:color w:val="000000" w:themeColor="text1"/>
          <w:sz w:val="28"/>
          <w:szCs w:val="28"/>
          <w:lang w:val="ru-RU"/>
        </w:rPr>
        <w:t xml:space="preserve"> практично </w:t>
      </w:r>
      <w:proofErr w:type="spellStart"/>
      <w:r w:rsidRPr="00715840">
        <w:rPr>
          <w:rFonts w:ascii="Times New Roman" w:hAnsi="Times New Roman" w:cs="Times New Roman"/>
          <w:color w:val="000000" w:themeColor="text1"/>
          <w:sz w:val="28"/>
          <w:szCs w:val="28"/>
          <w:lang w:val="ru-RU"/>
        </w:rPr>
        <w:t>можливих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Крім</w:t>
      </w:r>
      <w:proofErr w:type="spellEnd"/>
      <w:r w:rsidRPr="00715840">
        <w:rPr>
          <w:rFonts w:ascii="Times New Roman" w:hAnsi="Times New Roman" w:cs="Times New Roman"/>
          <w:color w:val="000000" w:themeColor="text1"/>
          <w:sz w:val="28"/>
          <w:szCs w:val="28"/>
          <w:lang w:val="ru-RU"/>
        </w:rPr>
        <w:t xml:space="preserve"> того, </w:t>
      </w:r>
      <w:proofErr w:type="spellStart"/>
      <w:r w:rsidRPr="00715840">
        <w:rPr>
          <w:rFonts w:ascii="Times New Roman" w:hAnsi="Times New Roman" w:cs="Times New Roman"/>
          <w:color w:val="000000" w:themeColor="text1"/>
          <w:sz w:val="28"/>
          <w:szCs w:val="28"/>
          <w:lang w:val="ru-RU"/>
        </w:rPr>
        <w:t>маючи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достатню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вибіркових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нормально </w:t>
      </w:r>
      <w:proofErr w:type="spellStart"/>
      <w:r w:rsidRPr="00715840">
        <w:rPr>
          <w:rFonts w:ascii="Times New Roman" w:hAnsi="Times New Roman" w:cs="Times New Roman"/>
          <w:color w:val="000000" w:themeColor="text1"/>
          <w:sz w:val="28"/>
          <w:szCs w:val="28"/>
          <w:lang w:val="ru-RU"/>
        </w:rPr>
        <w:t>розподіленої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звідси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приблизно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визначити</w:t>
      </w:r>
      <w:proofErr w:type="spellEnd"/>
      <w:r w:rsidRPr="00715840">
        <w:rPr>
          <w:rFonts w:ascii="Times New Roman" w:hAnsi="Times New Roman" w:cs="Times New Roman"/>
          <w:color w:val="000000" w:themeColor="text1"/>
          <w:sz w:val="28"/>
          <w:szCs w:val="28"/>
          <w:lang w:val="ru-RU"/>
        </w:rPr>
        <w:t xml:space="preserve"> σ: </w:t>
      </w:r>
      <w:proofErr w:type="spellStart"/>
      <w:r w:rsidRPr="00715840">
        <w:rPr>
          <w:rFonts w:ascii="Times New Roman" w:hAnsi="Times New Roman" w:cs="Times New Roman"/>
          <w:color w:val="000000" w:themeColor="text1"/>
          <w:sz w:val="28"/>
          <w:szCs w:val="28"/>
          <w:lang w:val="ru-RU"/>
        </w:rPr>
        <w:t>розмах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різницю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між</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найбільшим</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найменшим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поділити</w:t>
      </w:r>
      <w:proofErr w:type="spellEnd"/>
      <w:r w:rsidRPr="00715840">
        <w:rPr>
          <w:rFonts w:ascii="Times New Roman" w:hAnsi="Times New Roman" w:cs="Times New Roman"/>
          <w:color w:val="000000" w:themeColor="text1"/>
          <w:sz w:val="28"/>
          <w:szCs w:val="28"/>
          <w:lang w:val="ru-RU"/>
        </w:rPr>
        <w:t xml:space="preserve"> на 6.</w:t>
      </w:r>
    </w:p>
    <w:p w14:paraId="47BCAB88" w14:textId="7C0B1236" w:rsidR="000F1E1F"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Для </w:t>
      </w:r>
      <w:proofErr w:type="spellStart"/>
      <w:r w:rsidRPr="00715840">
        <w:rPr>
          <w:rFonts w:ascii="Times New Roman" w:hAnsi="Times New Roman" w:cs="Times New Roman"/>
          <w:color w:val="000000" w:themeColor="text1"/>
          <w:sz w:val="28"/>
          <w:szCs w:val="28"/>
          <w:lang w:val="ru-RU"/>
        </w:rPr>
        <w:t>зручності</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розрахунках</w:t>
      </w:r>
      <w:proofErr w:type="spellEnd"/>
      <w:r w:rsidRPr="00715840">
        <w:rPr>
          <w:rFonts w:ascii="Times New Roman" w:hAnsi="Times New Roman" w:cs="Times New Roman"/>
          <w:color w:val="000000" w:themeColor="text1"/>
          <w:sz w:val="28"/>
          <w:szCs w:val="28"/>
          <w:lang w:val="ru-RU"/>
        </w:rPr>
        <w:t xml:space="preserve"> часто </w:t>
      </w:r>
      <w:proofErr w:type="spellStart"/>
      <w:r w:rsidRPr="00715840">
        <w:rPr>
          <w:rFonts w:ascii="Times New Roman" w:hAnsi="Times New Roman" w:cs="Times New Roman"/>
          <w:color w:val="000000" w:themeColor="text1"/>
          <w:sz w:val="28"/>
          <w:szCs w:val="28"/>
          <w:lang w:val="ru-RU"/>
        </w:rPr>
        <w:t>користуються</w:t>
      </w:r>
      <w:proofErr w:type="spellEnd"/>
      <w:r w:rsidRPr="00715840">
        <w:rPr>
          <w:rFonts w:ascii="Times New Roman" w:hAnsi="Times New Roman" w:cs="Times New Roman"/>
          <w:color w:val="000000" w:themeColor="text1"/>
          <w:sz w:val="28"/>
          <w:szCs w:val="28"/>
          <w:lang w:val="ru-RU"/>
        </w:rPr>
        <w:t xml:space="preserve"> так </w:t>
      </w:r>
      <w:proofErr w:type="spellStart"/>
      <w:r w:rsidRPr="00715840">
        <w:rPr>
          <w:rFonts w:ascii="Times New Roman" w:hAnsi="Times New Roman" w:cs="Times New Roman"/>
          <w:color w:val="000000" w:themeColor="text1"/>
          <w:sz w:val="28"/>
          <w:szCs w:val="28"/>
          <w:lang w:val="ru-RU"/>
        </w:rPr>
        <w:t>званим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стандартним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нормальним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розподілом</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якого</w:t>
      </w:r>
      <w:proofErr w:type="spellEnd"/>
      <w:r w:rsidRPr="00715840">
        <w:rPr>
          <w:rFonts w:ascii="Times New Roman" w:hAnsi="Times New Roman" w:cs="Times New Roman"/>
          <w:color w:val="000000" w:themeColor="text1"/>
          <w:sz w:val="28"/>
          <w:szCs w:val="28"/>
          <w:lang w:val="ru-RU"/>
        </w:rPr>
        <w:t xml:space="preserve"> μ=0 σ =1. </w:t>
      </w:r>
    </w:p>
    <w:p w14:paraId="75A29AEB" w14:textId="16BDDC9A"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Нормальний</w:t>
      </w:r>
      <w:proofErr w:type="spellEnd"/>
      <w:r w:rsidRPr="00715840">
        <w:rPr>
          <w:rFonts w:ascii="Times New Roman" w:hAnsi="Times New Roman" w:cs="Times New Roman"/>
          <w:color w:val="000000" w:themeColor="text1"/>
          <w:sz w:val="28"/>
          <w:szCs w:val="28"/>
          <w:lang w:val="ru-RU"/>
        </w:rPr>
        <w:t xml:space="preserve"> закон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відіграє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важливу</w:t>
      </w:r>
      <w:proofErr w:type="spellEnd"/>
      <w:r w:rsidRPr="00715840">
        <w:rPr>
          <w:rFonts w:ascii="Times New Roman" w:hAnsi="Times New Roman" w:cs="Times New Roman"/>
          <w:color w:val="000000" w:themeColor="text1"/>
          <w:sz w:val="28"/>
          <w:szCs w:val="28"/>
          <w:lang w:val="ru-RU"/>
        </w:rPr>
        <w:t xml:space="preserve"> роль у </w:t>
      </w:r>
      <w:proofErr w:type="spellStart"/>
      <w:r w:rsidRPr="00715840">
        <w:rPr>
          <w:rFonts w:ascii="Times New Roman" w:hAnsi="Times New Roman" w:cs="Times New Roman"/>
          <w:color w:val="000000" w:themeColor="text1"/>
          <w:sz w:val="28"/>
          <w:szCs w:val="28"/>
          <w:lang w:val="ru-RU"/>
        </w:rPr>
        <w:t>теорії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ймовірностей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оскільки</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практиці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підпорядковані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трапляються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найчастіше</w:t>
      </w:r>
      <w:proofErr w:type="spellEnd"/>
      <w:r w:rsidRPr="00715840">
        <w:rPr>
          <w:rFonts w:ascii="Times New Roman" w:hAnsi="Times New Roman" w:cs="Times New Roman"/>
          <w:color w:val="000000" w:themeColor="text1"/>
          <w:sz w:val="28"/>
          <w:szCs w:val="28"/>
          <w:lang w:val="ru-RU"/>
        </w:rPr>
        <w:t xml:space="preserve">. Головна </w:t>
      </w:r>
      <w:proofErr w:type="spellStart"/>
      <w:r w:rsidRPr="00715840">
        <w:rPr>
          <w:rFonts w:ascii="Times New Roman" w:hAnsi="Times New Roman" w:cs="Times New Roman"/>
          <w:color w:val="000000" w:themeColor="text1"/>
          <w:sz w:val="28"/>
          <w:szCs w:val="28"/>
          <w:lang w:val="ru-RU"/>
        </w:rPr>
        <w:t>особлив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його</w:t>
      </w:r>
      <w:proofErr w:type="spellEnd"/>
      <w:r w:rsidRPr="00715840">
        <w:rPr>
          <w:rFonts w:ascii="Times New Roman" w:hAnsi="Times New Roman" w:cs="Times New Roman"/>
          <w:color w:val="000000" w:themeColor="text1"/>
          <w:sz w:val="28"/>
          <w:szCs w:val="28"/>
          <w:lang w:val="ru-RU"/>
        </w:rPr>
        <w:t xml:space="preserve"> в тому,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він</w:t>
      </w:r>
      <w:proofErr w:type="spellEnd"/>
      <w:r w:rsidRPr="00715840">
        <w:rPr>
          <w:rFonts w:ascii="Times New Roman" w:hAnsi="Times New Roman" w:cs="Times New Roman"/>
          <w:color w:val="000000" w:themeColor="text1"/>
          <w:sz w:val="28"/>
          <w:szCs w:val="28"/>
          <w:lang w:val="ru-RU"/>
        </w:rPr>
        <w:t xml:space="preserve"> с </w:t>
      </w:r>
      <w:proofErr w:type="spellStart"/>
      <w:r w:rsidRPr="00715840">
        <w:rPr>
          <w:rFonts w:ascii="Times New Roman" w:hAnsi="Times New Roman" w:cs="Times New Roman"/>
          <w:color w:val="000000" w:themeColor="text1"/>
          <w:sz w:val="28"/>
          <w:szCs w:val="28"/>
          <w:lang w:val="ru-RU"/>
        </w:rPr>
        <w:t>граничним</w:t>
      </w:r>
      <w:proofErr w:type="spell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lastRenderedPageBreak/>
        <w:t xml:space="preserve">законом, до </w:t>
      </w:r>
      <w:proofErr w:type="spellStart"/>
      <w:r w:rsidRPr="00715840">
        <w:rPr>
          <w:rFonts w:ascii="Times New Roman" w:hAnsi="Times New Roman" w:cs="Times New Roman"/>
          <w:color w:val="000000" w:themeColor="text1"/>
          <w:sz w:val="28"/>
          <w:szCs w:val="28"/>
          <w:lang w:val="ru-RU"/>
        </w:rPr>
        <w:t>якого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наближаються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можуть</w:t>
      </w:r>
      <w:proofErr w:type="spellEnd"/>
      <w:r w:rsidRPr="00715840">
        <w:rPr>
          <w:rFonts w:ascii="Times New Roman" w:hAnsi="Times New Roman" w:cs="Times New Roman"/>
          <w:color w:val="000000" w:themeColor="text1"/>
          <w:sz w:val="28"/>
          <w:szCs w:val="28"/>
          <w:lang w:val="ru-RU"/>
        </w:rPr>
        <w:t xml:space="preserve"> бути </w:t>
      </w:r>
      <w:proofErr w:type="spellStart"/>
      <w:r w:rsidRPr="00715840">
        <w:rPr>
          <w:rFonts w:ascii="Times New Roman" w:hAnsi="Times New Roman" w:cs="Times New Roman"/>
          <w:color w:val="000000" w:themeColor="text1"/>
          <w:sz w:val="28"/>
          <w:szCs w:val="28"/>
          <w:lang w:val="ru-RU"/>
        </w:rPr>
        <w:t>зведен</w:t>
      </w:r>
      <w:proofErr w:type="spellEnd"/>
      <w:r w:rsidRPr="00715840">
        <w:rPr>
          <w:rFonts w:ascii="Times New Roman" w:hAnsi="Times New Roman" w:cs="Times New Roman"/>
          <w:color w:val="000000" w:themeColor="text1"/>
          <w:sz w:val="28"/>
          <w:szCs w:val="28"/>
          <w:lang w:val="en-US"/>
        </w:rPr>
        <w:t>ii</w:t>
      </w:r>
      <w:proofErr w:type="spellStart"/>
      <w:r w:rsidRPr="00715840">
        <w:rPr>
          <w:rFonts w:ascii="Times New Roman" w:hAnsi="Times New Roman" w:cs="Times New Roman"/>
          <w:color w:val="000000" w:themeColor="text1"/>
          <w:sz w:val="28"/>
          <w:szCs w:val="28"/>
          <w:lang w:val="ru-RU"/>
        </w:rPr>
        <w:t>нш</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закони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типових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умовах</w:t>
      </w:r>
      <w:proofErr w:type="spellEnd"/>
      <w:r w:rsidR="002A28EA">
        <w:rPr>
          <w:rFonts w:ascii="Times New Roman" w:hAnsi="Times New Roman" w:cs="Times New Roman"/>
          <w:color w:val="000000" w:themeColor="text1"/>
          <w:sz w:val="28"/>
          <w:szCs w:val="28"/>
          <w:lang w:val="ru-RU"/>
        </w:rPr>
        <w:t xml:space="preserve"> </w:t>
      </w:r>
      <w:r w:rsidR="002A28EA" w:rsidRPr="003E0C91">
        <w:rPr>
          <w:rFonts w:ascii="Times New Roman" w:hAnsi="Times New Roman" w:cs="Times New Roman"/>
          <w:color w:val="000000" w:themeColor="text1"/>
          <w:sz w:val="28"/>
          <w:szCs w:val="28"/>
        </w:rPr>
        <w:t>[</w:t>
      </w:r>
      <w:r w:rsidR="002A28EA">
        <w:rPr>
          <w:rFonts w:ascii="Times New Roman" w:hAnsi="Times New Roman" w:cs="Times New Roman"/>
          <w:color w:val="000000" w:themeColor="text1"/>
          <w:sz w:val="28"/>
          <w:szCs w:val="28"/>
        </w:rPr>
        <w:t>11</w:t>
      </w:r>
      <w:r w:rsidR="002A28EA"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7A1E1364" w14:textId="730CB1EB"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Випадкова</w:t>
      </w:r>
      <w:proofErr w:type="spellEnd"/>
      <w:r w:rsidRPr="00715840">
        <w:rPr>
          <w:rFonts w:ascii="Times New Roman" w:hAnsi="Times New Roman" w:cs="Times New Roman"/>
          <w:color w:val="000000" w:themeColor="text1"/>
          <w:sz w:val="28"/>
          <w:szCs w:val="28"/>
          <w:lang w:val="ru-RU"/>
        </w:rPr>
        <w:t xml:space="preserve"> величина мае </w:t>
      </w:r>
      <w:proofErr w:type="spellStart"/>
      <w:r w:rsidRPr="00715840">
        <w:rPr>
          <w:rFonts w:ascii="Times New Roman" w:hAnsi="Times New Roman" w:cs="Times New Roman"/>
          <w:color w:val="000000" w:themeColor="text1"/>
          <w:sz w:val="28"/>
          <w:szCs w:val="28"/>
          <w:lang w:val="ru-RU"/>
        </w:rPr>
        <w:t>нормальний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л </w:t>
      </w:r>
      <w:proofErr w:type="spellStart"/>
      <w:r w:rsidRPr="00715840">
        <w:rPr>
          <w:rFonts w:ascii="Times New Roman" w:hAnsi="Times New Roman" w:cs="Times New Roman"/>
          <w:color w:val="000000" w:themeColor="text1"/>
          <w:sz w:val="28"/>
          <w:szCs w:val="28"/>
          <w:lang w:val="ru-RU"/>
        </w:rPr>
        <w:t>тоді</w:t>
      </w:r>
      <w:proofErr w:type="spellEnd"/>
      <w:r w:rsidRPr="00715840">
        <w:rPr>
          <w:rFonts w:ascii="Times New Roman" w:hAnsi="Times New Roman" w:cs="Times New Roman"/>
          <w:color w:val="000000" w:themeColor="text1"/>
          <w:sz w:val="28"/>
          <w:szCs w:val="28"/>
          <w:lang w:val="ru-RU"/>
        </w:rPr>
        <w:t xml:space="preserve">, коли на </w:t>
      </w:r>
      <w:proofErr w:type="spellStart"/>
      <w:r w:rsidRPr="00715840">
        <w:rPr>
          <w:rFonts w:ascii="Times New Roman" w:hAnsi="Times New Roman" w:cs="Times New Roman"/>
          <w:color w:val="000000" w:themeColor="text1"/>
          <w:sz w:val="28"/>
          <w:szCs w:val="28"/>
          <w:lang w:val="ru-RU"/>
        </w:rPr>
        <w:t>її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зміну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впливає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безліч</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різних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незалежних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факторів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кожний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з </w:t>
      </w:r>
      <w:proofErr w:type="spellStart"/>
      <w:r w:rsidRPr="00715840">
        <w:rPr>
          <w:rFonts w:ascii="Times New Roman" w:hAnsi="Times New Roman" w:cs="Times New Roman"/>
          <w:color w:val="000000" w:themeColor="text1"/>
          <w:sz w:val="28"/>
          <w:szCs w:val="28"/>
          <w:lang w:val="ru-RU"/>
        </w:rPr>
        <w:t>яких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зокрема</w:t>
      </w:r>
      <w:proofErr w:type="spellEnd"/>
      <w:r w:rsidRPr="00715840">
        <w:rPr>
          <w:rFonts w:ascii="Times New Roman" w:hAnsi="Times New Roman" w:cs="Times New Roman"/>
          <w:color w:val="000000" w:themeColor="text1"/>
          <w:sz w:val="28"/>
          <w:szCs w:val="28"/>
          <w:lang w:val="ru-RU"/>
        </w:rPr>
        <w:t xml:space="preserve"> не мае </w:t>
      </w:r>
      <w:proofErr w:type="spellStart"/>
      <w:r w:rsidRPr="00715840">
        <w:rPr>
          <w:rFonts w:ascii="Times New Roman" w:hAnsi="Times New Roman" w:cs="Times New Roman"/>
          <w:color w:val="000000" w:themeColor="text1"/>
          <w:sz w:val="28"/>
          <w:szCs w:val="28"/>
          <w:lang w:val="ru-RU"/>
        </w:rPr>
        <w:t>переважного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Нормально </w:t>
      </w:r>
      <w:proofErr w:type="spellStart"/>
      <w:r w:rsidRPr="00715840">
        <w:rPr>
          <w:rFonts w:ascii="Times New Roman" w:hAnsi="Times New Roman" w:cs="Times New Roman"/>
          <w:color w:val="000000" w:themeColor="text1"/>
          <w:sz w:val="28"/>
          <w:szCs w:val="28"/>
          <w:lang w:val="ru-RU"/>
        </w:rPr>
        <w:t>розподіленими</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випадкові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похибки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вимірів</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аналізів</w:t>
      </w:r>
      <w:proofErr w:type="spellEnd"/>
      <w:r w:rsidRPr="00715840">
        <w:rPr>
          <w:rFonts w:ascii="Times New Roman" w:hAnsi="Times New Roman" w:cs="Times New Roman"/>
          <w:color w:val="000000" w:themeColor="text1"/>
          <w:sz w:val="28"/>
          <w:szCs w:val="28"/>
          <w:lang w:val="ru-RU"/>
        </w:rPr>
        <w:t xml:space="preserve"> проб. Величинами, закон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близький</w:t>
      </w:r>
      <w:proofErr w:type="spellEnd"/>
      <w:r w:rsidRPr="00715840">
        <w:rPr>
          <w:rFonts w:ascii="Times New Roman" w:hAnsi="Times New Roman" w:cs="Times New Roman"/>
          <w:color w:val="000000" w:themeColor="text1"/>
          <w:sz w:val="28"/>
          <w:szCs w:val="28"/>
          <w:lang w:val="ru-RU"/>
        </w:rPr>
        <w:t xml:space="preserve"> до нормального, є </w:t>
      </w:r>
      <w:proofErr w:type="spellStart"/>
      <w:r w:rsidRPr="00715840">
        <w:rPr>
          <w:rFonts w:ascii="Times New Roman" w:hAnsi="Times New Roman" w:cs="Times New Roman"/>
          <w:color w:val="000000" w:themeColor="text1"/>
          <w:sz w:val="28"/>
          <w:szCs w:val="28"/>
          <w:lang w:val="ru-RU"/>
        </w:rPr>
        <w:t>вміст</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корисних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компонентів</w:t>
      </w:r>
      <w:proofErr w:type="spellEnd"/>
      <w:r w:rsidRPr="00715840">
        <w:rPr>
          <w:rFonts w:ascii="Times New Roman" w:hAnsi="Times New Roman" w:cs="Times New Roman"/>
          <w:color w:val="000000" w:themeColor="text1"/>
          <w:sz w:val="28"/>
          <w:szCs w:val="28"/>
          <w:lang w:val="ru-RU"/>
        </w:rPr>
        <w:t xml:space="preserve"> в рудах, </w:t>
      </w:r>
      <w:proofErr w:type="spellStart"/>
      <w:r w:rsidRPr="00715840">
        <w:rPr>
          <w:rFonts w:ascii="Times New Roman" w:hAnsi="Times New Roman" w:cs="Times New Roman"/>
          <w:color w:val="000000" w:themeColor="text1"/>
          <w:sz w:val="28"/>
          <w:szCs w:val="28"/>
          <w:lang w:val="ru-RU"/>
        </w:rPr>
        <w:t>густина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нафти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пористість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нафтонасиченість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товщина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пачок</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ефективна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товщина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пластів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тощо</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обробці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інформації</w:t>
      </w:r>
      <w:proofErr w:type="spellEnd"/>
      <w:r w:rsidRPr="00715840">
        <w:rPr>
          <w:rFonts w:ascii="Times New Roman" w:hAnsi="Times New Roman" w:cs="Times New Roman"/>
          <w:color w:val="000000" w:themeColor="text1"/>
          <w:sz w:val="28"/>
          <w:szCs w:val="28"/>
          <w:lang w:val="ru-RU"/>
        </w:rPr>
        <w:t xml:space="preserve"> стало </w:t>
      </w:r>
      <w:proofErr w:type="spellStart"/>
      <w:r w:rsidRPr="00715840">
        <w:rPr>
          <w:rFonts w:ascii="Times New Roman" w:hAnsi="Times New Roman" w:cs="Times New Roman"/>
          <w:color w:val="000000" w:themeColor="text1"/>
          <w:sz w:val="28"/>
          <w:szCs w:val="28"/>
          <w:lang w:val="ru-RU"/>
        </w:rPr>
        <w:t>традицією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перевіряти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відповідність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випадкових</w:t>
      </w:r>
      <w:proofErr w:type="spellEnd"/>
      <w:r w:rsidRPr="00715840">
        <w:rPr>
          <w:rFonts w:ascii="Times New Roman" w:hAnsi="Times New Roman" w:cs="Times New Roman"/>
          <w:color w:val="000000" w:themeColor="text1"/>
          <w:sz w:val="28"/>
          <w:szCs w:val="28"/>
          <w:lang w:val="ru-RU"/>
        </w:rPr>
        <w:t xml:space="preserve"> величин нормальному </w:t>
      </w:r>
      <w:proofErr w:type="spellStart"/>
      <w:r w:rsidRPr="00715840">
        <w:rPr>
          <w:rFonts w:ascii="Times New Roman" w:hAnsi="Times New Roman" w:cs="Times New Roman"/>
          <w:color w:val="000000" w:themeColor="text1"/>
          <w:sz w:val="28"/>
          <w:szCs w:val="28"/>
          <w:lang w:val="ru-RU"/>
        </w:rPr>
        <w:t>законові</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цьому</w:t>
      </w:r>
      <w:proofErr w:type="spellEnd"/>
      <w:r w:rsidRPr="00715840">
        <w:rPr>
          <w:rFonts w:ascii="Times New Roman" w:hAnsi="Times New Roman" w:cs="Times New Roman"/>
          <w:color w:val="000000" w:themeColor="text1"/>
          <w:sz w:val="28"/>
          <w:szCs w:val="28"/>
          <w:lang w:val="ru-RU"/>
        </w:rPr>
        <w:t xml:space="preserve"> часто </w:t>
      </w:r>
      <w:proofErr w:type="spellStart"/>
      <w:r w:rsidRPr="00715840">
        <w:rPr>
          <w:rFonts w:ascii="Times New Roman" w:hAnsi="Times New Roman" w:cs="Times New Roman"/>
          <w:color w:val="000000" w:themeColor="text1"/>
          <w:sz w:val="28"/>
          <w:szCs w:val="28"/>
          <w:lang w:val="ru-RU"/>
        </w:rPr>
        <w:t>фіксуються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суттєві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відхилення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нього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Найімовірніша</w:t>
      </w:r>
      <w:proofErr w:type="spellEnd"/>
      <w:r w:rsidRPr="00715840">
        <w:rPr>
          <w:rFonts w:ascii="Times New Roman" w:hAnsi="Times New Roman" w:cs="Times New Roman"/>
          <w:color w:val="000000" w:themeColor="text1"/>
          <w:sz w:val="28"/>
          <w:szCs w:val="28"/>
          <w:lang w:val="ru-RU"/>
        </w:rPr>
        <w:t xml:space="preserve"> причина </w:t>
      </w:r>
      <w:proofErr w:type="spellStart"/>
      <w:r w:rsidRPr="00715840">
        <w:rPr>
          <w:rFonts w:ascii="Times New Roman" w:hAnsi="Times New Roman" w:cs="Times New Roman"/>
          <w:color w:val="000000" w:themeColor="text1"/>
          <w:sz w:val="28"/>
          <w:szCs w:val="28"/>
          <w:lang w:val="ru-RU"/>
        </w:rPr>
        <w:t>анормальност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геологічних</w:t>
      </w:r>
      <w:proofErr w:type="spellEnd"/>
      <w:r w:rsidRPr="00715840">
        <w:rPr>
          <w:rFonts w:ascii="Times New Roman" w:hAnsi="Times New Roman" w:cs="Times New Roman"/>
          <w:color w:val="000000" w:themeColor="text1"/>
          <w:sz w:val="28"/>
          <w:szCs w:val="28"/>
          <w:lang w:val="ru-RU"/>
        </w:rPr>
        <w:t xml:space="preserve"> величин </w:t>
      </w:r>
      <w:proofErr w:type="spellStart"/>
      <w:r w:rsidRPr="00715840">
        <w:rPr>
          <w:rFonts w:ascii="Times New Roman" w:hAnsi="Times New Roman" w:cs="Times New Roman"/>
          <w:color w:val="000000" w:themeColor="text1"/>
          <w:sz w:val="28"/>
          <w:szCs w:val="28"/>
          <w:lang w:val="ru-RU"/>
        </w:rPr>
        <w:t>полягає</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невиконанні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умови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рівномірноï</w:t>
      </w:r>
      <w:proofErr w:type="spellEnd"/>
      <w:r w:rsidRPr="00715840">
        <w:rPr>
          <w:rFonts w:ascii="Times New Roman" w:hAnsi="Times New Roman" w:cs="Times New Roman"/>
          <w:color w:val="000000" w:themeColor="text1"/>
          <w:sz w:val="28"/>
          <w:szCs w:val="28"/>
          <w:lang w:val="ru-RU"/>
        </w:rPr>
        <w:t xml:space="preserve"> й </w:t>
      </w:r>
      <w:proofErr w:type="spellStart"/>
      <w:r w:rsidRPr="00715840">
        <w:rPr>
          <w:rFonts w:ascii="Times New Roman" w:hAnsi="Times New Roman" w:cs="Times New Roman"/>
          <w:color w:val="000000" w:themeColor="text1"/>
          <w:sz w:val="28"/>
          <w:szCs w:val="28"/>
          <w:lang w:val="ru-RU"/>
        </w:rPr>
        <w:t>однакової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малост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та </w:t>
      </w:r>
      <w:proofErr w:type="spellStart"/>
      <w:r w:rsidRPr="00715840">
        <w:rPr>
          <w:rFonts w:ascii="Times New Roman" w:hAnsi="Times New Roman" w:cs="Times New Roman"/>
          <w:color w:val="000000" w:themeColor="text1"/>
          <w:sz w:val="28"/>
          <w:szCs w:val="28"/>
          <w:lang w:val="ru-RU"/>
        </w:rPr>
        <w:t>незалежност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м</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ж собою </w:t>
      </w:r>
      <w:proofErr w:type="spellStart"/>
      <w:r w:rsidRPr="00715840">
        <w:rPr>
          <w:rFonts w:ascii="Times New Roman" w:hAnsi="Times New Roman" w:cs="Times New Roman"/>
          <w:color w:val="000000" w:themeColor="text1"/>
          <w:sz w:val="28"/>
          <w:szCs w:val="28"/>
          <w:lang w:val="ru-RU"/>
        </w:rPr>
        <w:t>факторів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впливають</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випадкову</w:t>
      </w:r>
      <w:proofErr w:type="spellEnd"/>
      <w:r w:rsidRPr="00715840">
        <w:rPr>
          <w:rFonts w:ascii="Times New Roman" w:hAnsi="Times New Roman" w:cs="Times New Roman"/>
          <w:color w:val="000000" w:themeColor="text1"/>
          <w:sz w:val="28"/>
          <w:szCs w:val="28"/>
          <w:lang w:val="ru-RU"/>
        </w:rPr>
        <w:t xml:space="preserve"> величину</w:t>
      </w:r>
      <w:r w:rsidR="002A28EA">
        <w:rPr>
          <w:rFonts w:ascii="Times New Roman" w:hAnsi="Times New Roman" w:cs="Times New Roman"/>
          <w:color w:val="000000" w:themeColor="text1"/>
          <w:sz w:val="28"/>
          <w:szCs w:val="28"/>
          <w:lang w:val="ru-RU"/>
        </w:rPr>
        <w:t xml:space="preserve"> </w:t>
      </w:r>
      <w:r w:rsidR="002A28EA" w:rsidRPr="003E0C91">
        <w:rPr>
          <w:rFonts w:ascii="Times New Roman" w:hAnsi="Times New Roman" w:cs="Times New Roman"/>
          <w:color w:val="000000" w:themeColor="text1"/>
          <w:sz w:val="28"/>
          <w:szCs w:val="28"/>
        </w:rPr>
        <w:t>[</w:t>
      </w:r>
      <w:r w:rsidR="002A28EA">
        <w:rPr>
          <w:rFonts w:ascii="Times New Roman" w:hAnsi="Times New Roman" w:cs="Times New Roman"/>
          <w:color w:val="000000" w:themeColor="text1"/>
          <w:sz w:val="28"/>
          <w:szCs w:val="28"/>
        </w:rPr>
        <w:t>11</w:t>
      </w:r>
      <w:r w:rsidR="002A28EA"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6EDAE46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5E7A2899" w14:textId="77777777" w:rsidR="00D02403" w:rsidRPr="001130EA" w:rsidRDefault="00D02403" w:rsidP="00794DA4">
      <w:pPr>
        <w:spacing w:after="0" w:line="360" w:lineRule="auto"/>
        <w:ind w:firstLine="709"/>
        <w:contextualSpacing/>
        <w:jc w:val="both"/>
        <w:rPr>
          <w:rFonts w:ascii="Times New Roman" w:hAnsi="Times New Roman" w:cs="Times New Roman"/>
          <w:b/>
          <w:bCs/>
          <w:color w:val="000000" w:themeColor="text1"/>
          <w:sz w:val="28"/>
          <w:szCs w:val="28"/>
          <w:lang w:val="ru-RU"/>
        </w:rPr>
      </w:pPr>
      <w:r w:rsidRPr="001130EA">
        <w:rPr>
          <w:rFonts w:ascii="Times New Roman" w:hAnsi="Times New Roman" w:cs="Times New Roman"/>
          <w:b/>
          <w:bCs/>
          <w:color w:val="000000" w:themeColor="text1"/>
          <w:sz w:val="28"/>
          <w:szCs w:val="28"/>
          <w:lang w:val="ru-RU"/>
        </w:rPr>
        <w:t xml:space="preserve">2.3 </w:t>
      </w:r>
      <w:proofErr w:type="spellStart"/>
      <w:r w:rsidRPr="001130EA">
        <w:rPr>
          <w:rFonts w:ascii="Times New Roman" w:hAnsi="Times New Roman" w:cs="Times New Roman"/>
          <w:b/>
          <w:bCs/>
          <w:color w:val="000000" w:themeColor="text1"/>
          <w:sz w:val="28"/>
          <w:szCs w:val="28"/>
          <w:lang w:val="ru-RU"/>
        </w:rPr>
        <w:t>Перевірка</w:t>
      </w:r>
      <w:proofErr w:type="spellEnd"/>
      <w:r w:rsidRPr="001130EA">
        <w:rPr>
          <w:rFonts w:ascii="Times New Roman" w:hAnsi="Times New Roman" w:cs="Times New Roman"/>
          <w:b/>
          <w:bCs/>
          <w:color w:val="000000" w:themeColor="text1"/>
          <w:sz w:val="28"/>
          <w:szCs w:val="28"/>
          <w:lang w:val="ru-RU"/>
        </w:rPr>
        <w:t xml:space="preserve"> геолого-</w:t>
      </w:r>
      <w:proofErr w:type="spellStart"/>
      <w:r w:rsidRPr="001130EA">
        <w:rPr>
          <w:rFonts w:ascii="Times New Roman" w:hAnsi="Times New Roman" w:cs="Times New Roman"/>
          <w:b/>
          <w:bCs/>
          <w:color w:val="000000" w:themeColor="text1"/>
          <w:sz w:val="28"/>
          <w:szCs w:val="28"/>
          <w:lang w:val="ru-RU"/>
        </w:rPr>
        <w:t>статистичних</w:t>
      </w:r>
      <w:proofErr w:type="spellEnd"/>
      <w:r w:rsidR="00A10E7D" w:rsidRPr="001130EA">
        <w:rPr>
          <w:rFonts w:ascii="Times New Roman" w:hAnsi="Times New Roman" w:cs="Times New Roman"/>
          <w:b/>
          <w:bCs/>
          <w:color w:val="000000" w:themeColor="text1"/>
          <w:sz w:val="28"/>
          <w:szCs w:val="28"/>
          <w:lang w:val="ru-RU"/>
        </w:rPr>
        <w:t xml:space="preserve"> </w:t>
      </w:r>
      <w:proofErr w:type="spellStart"/>
      <w:r w:rsidR="00A10E7D" w:rsidRPr="001130EA">
        <w:rPr>
          <w:rFonts w:ascii="Times New Roman" w:hAnsi="Times New Roman" w:cs="Times New Roman"/>
          <w:b/>
          <w:bCs/>
          <w:color w:val="000000" w:themeColor="text1"/>
          <w:sz w:val="28"/>
          <w:szCs w:val="28"/>
          <w:lang w:val="ru-RU"/>
        </w:rPr>
        <w:t>гіпотез</w:t>
      </w:r>
      <w:proofErr w:type="spellEnd"/>
    </w:p>
    <w:p w14:paraId="0F74714B" w14:textId="77777777"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14:paraId="012AF975" w14:textId="04D037FB"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Математичну</w:t>
      </w:r>
      <w:proofErr w:type="spellEnd"/>
      <w:r w:rsidRPr="00715840">
        <w:rPr>
          <w:rFonts w:ascii="Times New Roman" w:hAnsi="Times New Roman" w:cs="Times New Roman"/>
          <w:color w:val="000000" w:themeColor="text1"/>
          <w:sz w:val="28"/>
          <w:szCs w:val="28"/>
          <w:lang w:val="ru-RU"/>
        </w:rPr>
        <w:t xml:space="preserve"> статистику часто </w:t>
      </w:r>
      <w:proofErr w:type="spellStart"/>
      <w:r w:rsidRPr="00715840">
        <w:rPr>
          <w:rFonts w:ascii="Times New Roman" w:hAnsi="Times New Roman" w:cs="Times New Roman"/>
          <w:color w:val="000000" w:themeColor="text1"/>
          <w:sz w:val="28"/>
          <w:szCs w:val="28"/>
          <w:lang w:val="ru-RU"/>
        </w:rPr>
        <w:t>характеризують</w:t>
      </w:r>
      <w:proofErr w:type="spellEnd"/>
      <w:r w:rsidRPr="00715840">
        <w:rPr>
          <w:rFonts w:ascii="Times New Roman" w:hAnsi="Times New Roman" w:cs="Times New Roman"/>
          <w:color w:val="000000" w:themeColor="text1"/>
          <w:sz w:val="28"/>
          <w:szCs w:val="28"/>
          <w:lang w:val="ru-RU"/>
        </w:rPr>
        <w:t xml:space="preserve"> як науку </w:t>
      </w:r>
      <w:proofErr w:type="spellStart"/>
      <w:r w:rsidRPr="00715840">
        <w:rPr>
          <w:rFonts w:ascii="Times New Roman" w:hAnsi="Times New Roman" w:cs="Times New Roman"/>
          <w:color w:val="000000" w:themeColor="text1"/>
          <w:sz w:val="28"/>
          <w:szCs w:val="28"/>
          <w:lang w:val="ru-RU"/>
        </w:rPr>
        <w:t>прийняття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розумних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рішень</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умовах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невизначеності</w:t>
      </w:r>
      <w:proofErr w:type="spellEnd"/>
      <w:r w:rsidRPr="00715840">
        <w:rPr>
          <w:rFonts w:ascii="Times New Roman" w:hAnsi="Times New Roman" w:cs="Times New Roman"/>
          <w:color w:val="000000" w:themeColor="text1"/>
          <w:sz w:val="28"/>
          <w:szCs w:val="28"/>
          <w:lang w:val="ru-RU"/>
        </w:rPr>
        <w:t xml:space="preserve">, яка </w:t>
      </w:r>
      <w:proofErr w:type="spellStart"/>
      <w:r w:rsidRPr="00715840">
        <w:rPr>
          <w:rFonts w:ascii="Times New Roman" w:hAnsi="Times New Roman" w:cs="Times New Roman"/>
          <w:color w:val="000000" w:themeColor="text1"/>
          <w:sz w:val="28"/>
          <w:szCs w:val="28"/>
          <w:lang w:val="ru-RU"/>
        </w:rPr>
        <w:t>виникає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внаслідок</w:t>
      </w:r>
      <w:proofErr w:type="spellEnd"/>
      <w:r w:rsidRPr="00715840">
        <w:rPr>
          <w:rFonts w:ascii="Times New Roman" w:hAnsi="Times New Roman" w:cs="Times New Roman"/>
          <w:color w:val="000000" w:themeColor="text1"/>
          <w:sz w:val="28"/>
          <w:szCs w:val="28"/>
          <w:lang w:val="ru-RU"/>
        </w:rPr>
        <w:t xml:space="preserve"> того,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результати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визначення</w:t>
      </w:r>
      <w:proofErr w:type="spellEnd"/>
      <w:r w:rsidRPr="00715840">
        <w:rPr>
          <w:rFonts w:ascii="Times New Roman" w:hAnsi="Times New Roman" w:cs="Times New Roman"/>
          <w:color w:val="000000" w:themeColor="text1"/>
          <w:sz w:val="28"/>
          <w:szCs w:val="28"/>
          <w:lang w:val="ru-RU"/>
        </w:rPr>
        <w:t xml:space="preserve"> тих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інших</w:t>
      </w:r>
      <w:proofErr w:type="spellEnd"/>
      <w:r w:rsidRPr="00715840">
        <w:rPr>
          <w:rFonts w:ascii="Times New Roman" w:hAnsi="Times New Roman" w:cs="Times New Roman"/>
          <w:color w:val="000000" w:themeColor="text1"/>
          <w:sz w:val="28"/>
          <w:szCs w:val="28"/>
          <w:lang w:val="ru-RU"/>
        </w:rPr>
        <w:t xml:space="preserve"> величин за </w:t>
      </w:r>
      <w:proofErr w:type="spellStart"/>
      <w:r w:rsidRPr="00715840">
        <w:rPr>
          <w:rFonts w:ascii="Times New Roman" w:hAnsi="Times New Roman" w:cs="Times New Roman"/>
          <w:color w:val="000000" w:themeColor="text1"/>
          <w:sz w:val="28"/>
          <w:szCs w:val="28"/>
          <w:lang w:val="ru-RU"/>
        </w:rPr>
        <w:t>даними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спостережень</w:t>
      </w:r>
      <w:proofErr w:type="spellEnd"/>
      <w:r w:rsidRPr="00715840">
        <w:rPr>
          <w:rFonts w:ascii="Times New Roman" w:hAnsi="Times New Roman" w:cs="Times New Roman"/>
          <w:color w:val="000000" w:themeColor="text1"/>
          <w:sz w:val="28"/>
          <w:szCs w:val="28"/>
          <w:lang w:val="ru-RU"/>
        </w:rPr>
        <w:t xml:space="preserve"> е </w:t>
      </w:r>
      <w:proofErr w:type="spellStart"/>
      <w:r w:rsidRPr="00715840">
        <w:rPr>
          <w:rFonts w:ascii="Times New Roman" w:hAnsi="Times New Roman" w:cs="Times New Roman"/>
          <w:color w:val="000000" w:themeColor="text1"/>
          <w:sz w:val="28"/>
          <w:szCs w:val="28"/>
          <w:lang w:val="ru-RU"/>
        </w:rPr>
        <w:t>випадковими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Якби</w:t>
      </w:r>
      <w:proofErr w:type="spellEnd"/>
      <w:r w:rsidRPr="00715840">
        <w:rPr>
          <w:rFonts w:ascii="Times New Roman" w:hAnsi="Times New Roman" w:cs="Times New Roman"/>
          <w:color w:val="000000" w:themeColor="text1"/>
          <w:sz w:val="28"/>
          <w:szCs w:val="28"/>
          <w:lang w:val="ru-RU"/>
        </w:rPr>
        <w:t xml:space="preserve"> число </w:t>
      </w:r>
      <w:proofErr w:type="spellStart"/>
      <w:r w:rsidRPr="00715840">
        <w:rPr>
          <w:rFonts w:ascii="Times New Roman" w:hAnsi="Times New Roman" w:cs="Times New Roman"/>
          <w:color w:val="000000" w:themeColor="text1"/>
          <w:sz w:val="28"/>
          <w:szCs w:val="28"/>
          <w:lang w:val="ru-RU"/>
        </w:rPr>
        <w:t>спостережень</w:t>
      </w:r>
      <w:proofErr w:type="spellEnd"/>
      <w:r w:rsidRPr="00715840">
        <w:rPr>
          <w:rFonts w:ascii="Times New Roman" w:hAnsi="Times New Roman" w:cs="Times New Roman"/>
          <w:color w:val="000000" w:themeColor="text1"/>
          <w:sz w:val="28"/>
          <w:szCs w:val="28"/>
          <w:lang w:val="ru-RU"/>
        </w:rPr>
        <w:t xml:space="preserve"> не </w:t>
      </w:r>
      <w:proofErr w:type="spellStart"/>
      <w:r w:rsidRPr="00715840">
        <w:rPr>
          <w:rFonts w:ascii="Times New Roman" w:hAnsi="Times New Roman" w:cs="Times New Roman"/>
          <w:color w:val="000000" w:themeColor="text1"/>
          <w:sz w:val="28"/>
          <w:szCs w:val="28"/>
          <w:lang w:val="ru-RU"/>
        </w:rPr>
        <w:t>було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обмеженим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тобто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якби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була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вичерпна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інформація</w:t>
      </w:r>
      <w:proofErr w:type="spellEnd"/>
      <w:r w:rsidRPr="00715840">
        <w:rPr>
          <w:rFonts w:ascii="Times New Roman" w:hAnsi="Times New Roman" w:cs="Times New Roman"/>
          <w:color w:val="000000" w:themeColor="text1"/>
          <w:sz w:val="28"/>
          <w:szCs w:val="28"/>
          <w:lang w:val="ru-RU"/>
        </w:rPr>
        <w:t xml:space="preserve"> про </w:t>
      </w:r>
      <w:proofErr w:type="spellStart"/>
      <w:r w:rsidRPr="00715840">
        <w:rPr>
          <w:rFonts w:ascii="Times New Roman" w:hAnsi="Times New Roman" w:cs="Times New Roman"/>
          <w:color w:val="000000" w:themeColor="text1"/>
          <w:sz w:val="28"/>
          <w:szCs w:val="28"/>
          <w:lang w:val="ru-RU"/>
        </w:rPr>
        <w:t>генеральну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можна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було</w:t>
      </w:r>
      <w:proofErr w:type="spellEnd"/>
      <w:r w:rsidRPr="00715840">
        <w:rPr>
          <w:rFonts w:ascii="Times New Roman" w:hAnsi="Times New Roman" w:cs="Times New Roman"/>
          <w:color w:val="000000" w:themeColor="text1"/>
          <w:sz w:val="28"/>
          <w:szCs w:val="28"/>
          <w:lang w:val="ru-RU"/>
        </w:rPr>
        <w:t xml:space="preserve"> би прямо </w:t>
      </w:r>
      <w:proofErr w:type="spellStart"/>
      <w:r w:rsidRPr="00715840">
        <w:rPr>
          <w:rFonts w:ascii="Times New Roman" w:hAnsi="Times New Roman" w:cs="Times New Roman"/>
          <w:color w:val="000000" w:themeColor="text1"/>
          <w:sz w:val="28"/>
          <w:szCs w:val="28"/>
          <w:lang w:val="ru-RU"/>
        </w:rPr>
        <w:t>визначити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вид, і </w:t>
      </w:r>
      <w:proofErr w:type="spellStart"/>
      <w:r w:rsidRPr="00715840">
        <w:rPr>
          <w:rFonts w:ascii="Times New Roman" w:hAnsi="Times New Roman" w:cs="Times New Roman"/>
          <w:color w:val="000000" w:themeColor="text1"/>
          <w:sz w:val="28"/>
          <w:szCs w:val="28"/>
          <w:lang w:val="ru-RU"/>
        </w:rPr>
        <w:t>параметри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і </w:t>
      </w:r>
      <w:proofErr w:type="spellStart"/>
      <w:r w:rsidRPr="00715840">
        <w:rPr>
          <w:rFonts w:ascii="Times New Roman" w:hAnsi="Times New Roman" w:cs="Times New Roman"/>
          <w:color w:val="000000" w:themeColor="text1"/>
          <w:sz w:val="28"/>
          <w:szCs w:val="28"/>
          <w:lang w:val="ru-RU"/>
        </w:rPr>
        <w:t>ніякоï</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статистичної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задачі</w:t>
      </w:r>
      <w:proofErr w:type="spellEnd"/>
      <w:r w:rsidRPr="00715840">
        <w:rPr>
          <w:rFonts w:ascii="Times New Roman" w:hAnsi="Times New Roman" w:cs="Times New Roman"/>
          <w:color w:val="000000" w:themeColor="text1"/>
          <w:sz w:val="28"/>
          <w:szCs w:val="28"/>
          <w:lang w:val="ru-RU"/>
        </w:rPr>
        <w:t xml:space="preserve"> не </w:t>
      </w:r>
      <w:proofErr w:type="spellStart"/>
      <w:r w:rsidRPr="00715840">
        <w:rPr>
          <w:rFonts w:ascii="Times New Roman" w:hAnsi="Times New Roman" w:cs="Times New Roman"/>
          <w:color w:val="000000" w:themeColor="text1"/>
          <w:sz w:val="28"/>
          <w:szCs w:val="28"/>
          <w:lang w:val="ru-RU"/>
        </w:rPr>
        <w:t>виникало</w:t>
      </w:r>
      <w:proofErr w:type="spellEnd"/>
      <w:r w:rsidRPr="00715840">
        <w:rPr>
          <w:rFonts w:ascii="Times New Roman" w:hAnsi="Times New Roman" w:cs="Times New Roman"/>
          <w:color w:val="000000" w:themeColor="text1"/>
          <w:sz w:val="28"/>
          <w:szCs w:val="28"/>
          <w:lang w:val="ru-RU"/>
        </w:rPr>
        <w:t xml:space="preserve"> б. А задача </w:t>
      </w:r>
      <w:proofErr w:type="spellStart"/>
      <w:r w:rsidRPr="00715840">
        <w:rPr>
          <w:rFonts w:ascii="Times New Roman" w:hAnsi="Times New Roman" w:cs="Times New Roman"/>
          <w:color w:val="000000" w:themeColor="text1"/>
          <w:sz w:val="28"/>
          <w:szCs w:val="28"/>
          <w:lang w:val="ru-RU"/>
        </w:rPr>
        <w:t>одержання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статистичних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висновків</w:t>
      </w:r>
      <w:proofErr w:type="spellEnd"/>
      <w:r w:rsidRPr="00715840">
        <w:rPr>
          <w:rFonts w:ascii="Times New Roman" w:hAnsi="Times New Roman" w:cs="Times New Roman"/>
          <w:color w:val="000000" w:themeColor="text1"/>
          <w:sz w:val="28"/>
          <w:szCs w:val="28"/>
          <w:lang w:val="ru-RU"/>
        </w:rPr>
        <w:t xml:space="preserve"> ставиться </w:t>
      </w:r>
      <w:proofErr w:type="spellStart"/>
      <w:r w:rsidRPr="00715840">
        <w:rPr>
          <w:rFonts w:ascii="Times New Roman" w:hAnsi="Times New Roman" w:cs="Times New Roman"/>
          <w:color w:val="000000" w:themeColor="text1"/>
          <w:sz w:val="28"/>
          <w:szCs w:val="28"/>
          <w:lang w:val="ru-RU"/>
        </w:rPr>
        <w:t>саме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тоді</w:t>
      </w:r>
      <w:proofErr w:type="spellEnd"/>
      <w:r w:rsidRPr="00715840">
        <w:rPr>
          <w:rFonts w:ascii="Times New Roman" w:hAnsi="Times New Roman" w:cs="Times New Roman"/>
          <w:color w:val="000000" w:themeColor="text1"/>
          <w:sz w:val="28"/>
          <w:szCs w:val="28"/>
          <w:lang w:val="ru-RU"/>
        </w:rPr>
        <w:t xml:space="preserve">, коли </w:t>
      </w:r>
      <w:proofErr w:type="spellStart"/>
      <w:r w:rsidRPr="00715840">
        <w:rPr>
          <w:rFonts w:ascii="Times New Roman" w:hAnsi="Times New Roman" w:cs="Times New Roman"/>
          <w:color w:val="000000" w:themeColor="text1"/>
          <w:sz w:val="28"/>
          <w:szCs w:val="28"/>
          <w:lang w:val="ru-RU"/>
        </w:rPr>
        <w:t>необхідно</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обмеженою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кількістю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спостережень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одержати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результати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причому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найкращі</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деякому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сенсі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Такі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результати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базуються</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висуванні</w:t>
      </w:r>
      <w:proofErr w:type="spellEnd"/>
      <w:r w:rsidRPr="00715840">
        <w:rPr>
          <w:rFonts w:ascii="Times New Roman" w:hAnsi="Times New Roman" w:cs="Times New Roman"/>
          <w:color w:val="000000" w:themeColor="text1"/>
          <w:sz w:val="28"/>
          <w:szCs w:val="28"/>
          <w:lang w:val="ru-RU"/>
        </w:rPr>
        <w:t xml:space="preserve"> геолого-</w:t>
      </w:r>
      <w:proofErr w:type="spellStart"/>
      <w:r w:rsidRPr="00715840">
        <w:rPr>
          <w:rFonts w:ascii="Times New Roman" w:hAnsi="Times New Roman" w:cs="Times New Roman"/>
          <w:color w:val="000000" w:themeColor="text1"/>
          <w:sz w:val="28"/>
          <w:szCs w:val="28"/>
          <w:lang w:val="ru-RU"/>
        </w:rPr>
        <w:t>статистичних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гіпотез</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перевірці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їхньої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обгрунтованості</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дослідних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даних</w:t>
      </w:r>
      <w:proofErr w:type="spellEnd"/>
      <w:r w:rsidRPr="00715840">
        <w:rPr>
          <w:rFonts w:ascii="Times New Roman" w:hAnsi="Times New Roman" w:cs="Times New Roman"/>
          <w:color w:val="000000" w:themeColor="text1"/>
          <w:sz w:val="28"/>
          <w:szCs w:val="28"/>
          <w:lang w:val="ru-RU"/>
        </w:rPr>
        <w:t xml:space="preserve"> та </w:t>
      </w:r>
      <w:proofErr w:type="spellStart"/>
      <w:r w:rsidRPr="00715840">
        <w:rPr>
          <w:rFonts w:ascii="Times New Roman" w:hAnsi="Times New Roman" w:cs="Times New Roman"/>
          <w:color w:val="000000" w:themeColor="text1"/>
          <w:sz w:val="28"/>
          <w:szCs w:val="28"/>
          <w:lang w:val="ru-RU"/>
        </w:rPr>
        <w:t>прийняттю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відхиленню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висунутих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гіпотез</w:t>
      </w:r>
      <w:proofErr w:type="spellEnd"/>
      <w:r w:rsidR="002A28EA">
        <w:rPr>
          <w:rFonts w:ascii="Times New Roman" w:hAnsi="Times New Roman" w:cs="Times New Roman"/>
          <w:color w:val="000000" w:themeColor="text1"/>
          <w:sz w:val="28"/>
          <w:szCs w:val="28"/>
          <w:lang w:val="ru-RU"/>
        </w:rPr>
        <w:t xml:space="preserve"> </w:t>
      </w:r>
      <w:r w:rsidR="002A28EA" w:rsidRPr="003E0C91">
        <w:rPr>
          <w:rFonts w:ascii="Times New Roman" w:hAnsi="Times New Roman" w:cs="Times New Roman"/>
          <w:color w:val="000000" w:themeColor="text1"/>
          <w:sz w:val="28"/>
          <w:szCs w:val="28"/>
        </w:rPr>
        <w:t>[</w:t>
      </w:r>
      <w:r w:rsidR="002A28EA">
        <w:rPr>
          <w:rFonts w:ascii="Times New Roman" w:hAnsi="Times New Roman" w:cs="Times New Roman"/>
          <w:color w:val="000000" w:themeColor="text1"/>
          <w:sz w:val="28"/>
          <w:szCs w:val="28"/>
        </w:rPr>
        <w:t>14</w:t>
      </w:r>
      <w:r w:rsidR="002A28EA"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68B09B40" w14:textId="52609989"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Вирішення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багатьох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завдань</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нафтогазовій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базується</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принципі</w:t>
      </w:r>
      <w:proofErr w:type="spellEnd"/>
      <w:r w:rsidRPr="00715840">
        <w:rPr>
          <w:rFonts w:ascii="Times New Roman" w:hAnsi="Times New Roman" w:cs="Times New Roman"/>
          <w:color w:val="000000" w:themeColor="text1"/>
          <w:sz w:val="28"/>
          <w:szCs w:val="28"/>
          <w:lang w:val="ru-RU"/>
        </w:rPr>
        <w:t xml:space="preserve"> аналог</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ї, коли для </w:t>
      </w:r>
      <w:proofErr w:type="spellStart"/>
      <w:r w:rsidRPr="00715840">
        <w:rPr>
          <w:rFonts w:ascii="Times New Roman" w:hAnsi="Times New Roman" w:cs="Times New Roman"/>
          <w:color w:val="000000" w:themeColor="text1"/>
          <w:sz w:val="28"/>
          <w:szCs w:val="28"/>
          <w:lang w:val="ru-RU"/>
        </w:rPr>
        <w:t>пояснення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особливостей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будови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маловивчених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lastRenderedPageBreak/>
        <w:t>нафтогазоперспективних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w:t>
      </w:r>
      <w:r w:rsidR="002A28EA">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ктів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використовуються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закономірності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встановлені</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вивченні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аналогічних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об'ектів</w:t>
      </w:r>
      <w:proofErr w:type="spellEnd"/>
      <w:r w:rsidRPr="00715840">
        <w:rPr>
          <w:rFonts w:ascii="Times New Roman" w:hAnsi="Times New Roman" w:cs="Times New Roman"/>
          <w:color w:val="000000" w:themeColor="text1"/>
          <w:sz w:val="28"/>
          <w:szCs w:val="28"/>
          <w:lang w:val="ru-RU"/>
        </w:rPr>
        <w:t xml:space="preserve">. Для правильного </w:t>
      </w:r>
      <w:proofErr w:type="spellStart"/>
      <w:r w:rsidRPr="00715840">
        <w:rPr>
          <w:rFonts w:ascii="Times New Roman" w:hAnsi="Times New Roman" w:cs="Times New Roman"/>
          <w:color w:val="000000" w:themeColor="text1"/>
          <w:sz w:val="28"/>
          <w:szCs w:val="28"/>
          <w:lang w:val="ru-RU"/>
        </w:rPr>
        <w:t>вибору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w:t>
      </w:r>
      <w:r w:rsidR="002A28EA">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кта</w:t>
      </w:r>
      <w:proofErr w:type="spellEnd"/>
      <w:r w:rsidRPr="00715840">
        <w:rPr>
          <w:rFonts w:ascii="Times New Roman" w:hAnsi="Times New Roman" w:cs="Times New Roman"/>
          <w:color w:val="000000" w:themeColor="text1"/>
          <w:sz w:val="28"/>
          <w:szCs w:val="28"/>
          <w:lang w:val="ru-RU"/>
        </w:rPr>
        <w:t xml:space="preserve">-аналога </w:t>
      </w:r>
      <w:proofErr w:type="spellStart"/>
      <w:r w:rsidRPr="00715840">
        <w:rPr>
          <w:rFonts w:ascii="Times New Roman" w:hAnsi="Times New Roman" w:cs="Times New Roman"/>
          <w:color w:val="000000" w:themeColor="text1"/>
          <w:sz w:val="28"/>
          <w:szCs w:val="28"/>
          <w:lang w:val="ru-RU"/>
        </w:rPr>
        <w:t>необхідно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оцінити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його</w:t>
      </w:r>
      <w:proofErr w:type="spellEnd"/>
      <w:r w:rsidRPr="00715840">
        <w:rPr>
          <w:rFonts w:ascii="Times New Roman" w:hAnsi="Times New Roman" w:cs="Times New Roman"/>
          <w:color w:val="000000" w:themeColor="text1"/>
          <w:sz w:val="28"/>
          <w:szCs w:val="28"/>
          <w:lang w:val="ru-RU"/>
        </w:rPr>
        <w:t xml:space="preserve"> под</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бн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до </w:t>
      </w:r>
      <w:proofErr w:type="spellStart"/>
      <w:r w:rsidRPr="00715840">
        <w:rPr>
          <w:rFonts w:ascii="Times New Roman" w:hAnsi="Times New Roman" w:cs="Times New Roman"/>
          <w:color w:val="000000" w:themeColor="text1"/>
          <w:sz w:val="28"/>
          <w:szCs w:val="28"/>
          <w:lang w:val="ru-RU"/>
        </w:rPr>
        <w:t>об'єкта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досліджується</w:t>
      </w:r>
      <w:proofErr w:type="spellEnd"/>
      <w:r w:rsidRPr="00715840">
        <w:rPr>
          <w:rFonts w:ascii="Times New Roman" w:hAnsi="Times New Roman" w:cs="Times New Roman"/>
          <w:color w:val="000000" w:themeColor="text1"/>
          <w:sz w:val="28"/>
          <w:szCs w:val="28"/>
          <w:lang w:val="ru-RU"/>
        </w:rPr>
        <w:t xml:space="preserve">. В </w:t>
      </w:r>
      <w:proofErr w:type="spellStart"/>
      <w:r w:rsidRPr="00715840">
        <w:rPr>
          <w:rFonts w:ascii="Times New Roman" w:hAnsi="Times New Roman" w:cs="Times New Roman"/>
          <w:color w:val="000000" w:themeColor="text1"/>
          <w:sz w:val="28"/>
          <w:szCs w:val="28"/>
          <w:lang w:val="ru-RU"/>
        </w:rPr>
        <w:t>інших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кореляції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продуктивних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пластів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виникає</w:t>
      </w:r>
      <w:proofErr w:type="spellEnd"/>
      <w:r w:rsidRPr="00715840">
        <w:rPr>
          <w:rFonts w:ascii="Times New Roman" w:hAnsi="Times New Roman" w:cs="Times New Roman"/>
          <w:color w:val="000000" w:themeColor="text1"/>
          <w:sz w:val="28"/>
          <w:szCs w:val="28"/>
          <w:lang w:val="ru-RU"/>
        </w:rPr>
        <w:t xml:space="preserve"> потреба </w:t>
      </w:r>
      <w:proofErr w:type="spellStart"/>
      <w:r w:rsidRPr="00715840">
        <w:rPr>
          <w:rFonts w:ascii="Times New Roman" w:hAnsi="Times New Roman" w:cs="Times New Roman"/>
          <w:color w:val="000000" w:themeColor="text1"/>
          <w:sz w:val="28"/>
          <w:szCs w:val="28"/>
          <w:lang w:val="ru-RU"/>
        </w:rPr>
        <w:t>оцінити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ступінь</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нност</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об'єктів</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тими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іншими</w:t>
      </w:r>
      <w:proofErr w:type="spellEnd"/>
      <w:r w:rsidRPr="00715840">
        <w:rPr>
          <w:rFonts w:ascii="Times New Roman" w:hAnsi="Times New Roman" w:cs="Times New Roman"/>
          <w:color w:val="000000" w:themeColor="text1"/>
          <w:sz w:val="28"/>
          <w:szCs w:val="28"/>
          <w:lang w:val="ru-RU"/>
        </w:rPr>
        <w:t xml:space="preserve"> геолого-</w:t>
      </w:r>
      <w:proofErr w:type="spellStart"/>
      <w:r w:rsidRPr="00715840">
        <w:rPr>
          <w:rFonts w:ascii="Times New Roman" w:hAnsi="Times New Roman" w:cs="Times New Roman"/>
          <w:color w:val="000000" w:themeColor="text1"/>
          <w:sz w:val="28"/>
          <w:szCs w:val="28"/>
          <w:lang w:val="ru-RU"/>
        </w:rPr>
        <w:t>фізичними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властивостями</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об'єктивного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вирішення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питання</w:t>
      </w:r>
      <w:proofErr w:type="spellEnd"/>
      <w:r w:rsidRPr="00715840">
        <w:rPr>
          <w:rFonts w:ascii="Times New Roman" w:hAnsi="Times New Roman" w:cs="Times New Roman"/>
          <w:color w:val="000000" w:themeColor="text1"/>
          <w:sz w:val="28"/>
          <w:szCs w:val="28"/>
          <w:lang w:val="ru-RU"/>
        </w:rPr>
        <w:t xml:space="preserve"> про </w:t>
      </w:r>
      <w:proofErr w:type="spellStart"/>
      <w:r w:rsidRPr="00715840">
        <w:rPr>
          <w:rFonts w:ascii="Times New Roman" w:hAnsi="Times New Roman" w:cs="Times New Roman"/>
          <w:color w:val="000000" w:themeColor="text1"/>
          <w:sz w:val="28"/>
          <w:szCs w:val="28"/>
          <w:lang w:val="ru-RU"/>
        </w:rPr>
        <w:t>подібність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відмінність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геологічних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об'єктів</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використовуються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статистичні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методи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перевірки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гіпотез</w:t>
      </w:r>
      <w:proofErr w:type="spellEnd"/>
      <w:r w:rsidRPr="00715840">
        <w:rPr>
          <w:rFonts w:ascii="Times New Roman" w:hAnsi="Times New Roman" w:cs="Times New Roman"/>
          <w:color w:val="000000" w:themeColor="text1"/>
          <w:sz w:val="28"/>
          <w:szCs w:val="28"/>
          <w:lang w:val="ru-RU"/>
        </w:rPr>
        <w:t xml:space="preserve"> про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числових</w:t>
      </w:r>
      <w:proofErr w:type="spellEnd"/>
      <w:r w:rsidRPr="00715840">
        <w:rPr>
          <w:rFonts w:ascii="Times New Roman" w:hAnsi="Times New Roman" w:cs="Times New Roman"/>
          <w:color w:val="000000" w:themeColor="text1"/>
          <w:sz w:val="28"/>
          <w:szCs w:val="28"/>
          <w:lang w:val="ru-RU"/>
        </w:rPr>
        <w:t xml:space="preserve"> характеристик </w:t>
      </w:r>
      <w:proofErr w:type="spellStart"/>
      <w:r w:rsidRPr="00715840">
        <w:rPr>
          <w:rFonts w:ascii="Times New Roman" w:hAnsi="Times New Roman" w:cs="Times New Roman"/>
          <w:color w:val="000000" w:themeColor="text1"/>
          <w:sz w:val="28"/>
          <w:szCs w:val="28"/>
          <w:lang w:val="ru-RU"/>
        </w:rPr>
        <w:t>їхніх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властивостей</w:t>
      </w:r>
      <w:proofErr w:type="spellEnd"/>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геологічній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практиці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найчастіше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методи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застосовуються</w:t>
      </w:r>
      <w:proofErr w:type="spellEnd"/>
      <w:r w:rsidRPr="00715840">
        <w:rPr>
          <w:rFonts w:ascii="Times New Roman" w:hAnsi="Times New Roman" w:cs="Times New Roman"/>
          <w:color w:val="000000" w:themeColor="text1"/>
          <w:sz w:val="28"/>
          <w:szCs w:val="28"/>
          <w:lang w:val="ru-RU"/>
        </w:rPr>
        <w:t xml:space="preserve"> для </w:t>
      </w:r>
      <w:proofErr w:type="spellStart"/>
      <w:r w:rsidRPr="00715840">
        <w:rPr>
          <w:rFonts w:ascii="Times New Roman" w:hAnsi="Times New Roman" w:cs="Times New Roman"/>
          <w:color w:val="000000" w:themeColor="text1"/>
          <w:sz w:val="28"/>
          <w:szCs w:val="28"/>
          <w:lang w:val="ru-RU"/>
        </w:rPr>
        <w:t>судження</w:t>
      </w:r>
      <w:proofErr w:type="spellEnd"/>
      <w:r w:rsidRPr="00715840">
        <w:rPr>
          <w:rFonts w:ascii="Times New Roman" w:hAnsi="Times New Roman" w:cs="Times New Roman"/>
          <w:color w:val="000000" w:themeColor="text1"/>
          <w:sz w:val="28"/>
          <w:szCs w:val="28"/>
          <w:lang w:val="ru-RU"/>
        </w:rPr>
        <w:t xml:space="preserve"> про:</w:t>
      </w:r>
    </w:p>
    <w:p w14:paraId="5A40C45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середніх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одержаних</w:t>
      </w:r>
      <w:proofErr w:type="spellEnd"/>
      <w:r w:rsidRPr="00715840">
        <w:rPr>
          <w:rFonts w:ascii="Times New Roman" w:hAnsi="Times New Roman" w:cs="Times New Roman"/>
          <w:color w:val="000000" w:themeColor="text1"/>
          <w:sz w:val="28"/>
          <w:szCs w:val="28"/>
          <w:lang w:val="ru-RU"/>
        </w:rPr>
        <w:t xml:space="preserve">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зними</w:t>
      </w:r>
      <w:proofErr w:type="spellEnd"/>
      <w:r w:rsidRPr="00715840">
        <w:rPr>
          <w:rFonts w:ascii="Times New Roman" w:hAnsi="Times New Roman" w:cs="Times New Roman"/>
          <w:color w:val="000000" w:themeColor="text1"/>
          <w:sz w:val="28"/>
          <w:szCs w:val="28"/>
          <w:lang w:val="ru-RU"/>
        </w:rPr>
        <w:t xml:space="preserve"> методами на одному й тому ж </w:t>
      </w:r>
      <w:proofErr w:type="spellStart"/>
      <w:r w:rsidRPr="00715840">
        <w:rPr>
          <w:rFonts w:ascii="Times New Roman" w:hAnsi="Times New Roman" w:cs="Times New Roman"/>
          <w:color w:val="000000" w:themeColor="text1"/>
          <w:sz w:val="28"/>
          <w:szCs w:val="28"/>
          <w:lang w:val="ru-RU"/>
        </w:rPr>
        <w:t>об'єкті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або</w:t>
      </w:r>
      <w:proofErr w:type="spellEnd"/>
      <w:r w:rsidRPr="00715840">
        <w:rPr>
          <w:rFonts w:ascii="Times New Roman" w:hAnsi="Times New Roman" w:cs="Times New Roman"/>
          <w:color w:val="000000" w:themeColor="text1"/>
          <w:sz w:val="28"/>
          <w:szCs w:val="28"/>
          <w:lang w:val="ru-RU"/>
        </w:rPr>
        <w:t xml:space="preserve"> одним методом на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об'єктах</w:t>
      </w:r>
      <w:proofErr w:type="spellEnd"/>
      <w:r w:rsidRPr="00715840">
        <w:rPr>
          <w:rFonts w:ascii="Times New Roman" w:hAnsi="Times New Roman" w:cs="Times New Roman"/>
          <w:color w:val="000000" w:themeColor="text1"/>
          <w:sz w:val="28"/>
          <w:szCs w:val="28"/>
          <w:lang w:val="ru-RU"/>
        </w:rPr>
        <w:t>;</w:t>
      </w:r>
    </w:p>
    <w:p w14:paraId="01B9E820"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дисперсій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двох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випадкових</w:t>
      </w:r>
      <w:proofErr w:type="spellEnd"/>
      <w:r w:rsidRPr="00715840">
        <w:rPr>
          <w:rFonts w:ascii="Times New Roman" w:hAnsi="Times New Roman" w:cs="Times New Roman"/>
          <w:color w:val="000000" w:themeColor="text1"/>
          <w:sz w:val="28"/>
          <w:szCs w:val="28"/>
          <w:lang w:val="ru-RU"/>
        </w:rPr>
        <w:t xml:space="preserve"> величин за </w:t>
      </w:r>
      <w:proofErr w:type="spellStart"/>
      <w:r w:rsidRPr="00715840">
        <w:rPr>
          <w:rFonts w:ascii="Times New Roman" w:hAnsi="Times New Roman" w:cs="Times New Roman"/>
          <w:color w:val="000000" w:themeColor="text1"/>
          <w:sz w:val="28"/>
          <w:szCs w:val="28"/>
          <w:lang w:val="ru-RU"/>
        </w:rPr>
        <w:t>вибірковими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даними</w:t>
      </w:r>
      <w:proofErr w:type="spellEnd"/>
      <w:r w:rsidRPr="00715840">
        <w:rPr>
          <w:rFonts w:ascii="Times New Roman" w:hAnsi="Times New Roman" w:cs="Times New Roman"/>
          <w:color w:val="000000" w:themeColor="text1"/>
          <w:sz w:val="28"/>
          <w:szCs w:val="28"/>
          <w:lang w:val="ru-RU"/>
        </w:rPr>
        <w:t>;</w:t>
      </w:r>
    </w:p>
    <w:p w14:paraId="540AB9EA"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однор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w:t>
      </w:r>
      <w:r w:rsidR="0076151D">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кта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вивчається</w:t>
      </w:r>
      <w:proofErr w:type="spellEnd"/>
      <w:r w:rsidRPr="00715840">
        <w:rPr>
          <w:rFonts w:ascii="Times New Roman" w:hAnsi="Times New Roman" w:cs="Times New Roman"/>
          <w:color w:val="000000" w:themeColor="text1"/>
          <w:sz w:val="28"/>
          <w:szCs w:val="28"/>
          <w:lang w:val="ru-RU"/>
        </w:rPr>
        <w:t xml:space="preserve">. </w:t>
      </w:r>
    </w:p>
    <w:p w14:paraId="3A8B18E2" w14:textId="3661552C"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715840">
        <w:rPr>
          <w:rFonts w:ascii="Times New Roman" w:hAnsi="Times New Roman" w:cs="Times New Roman"/>
          <w:color w:val="000000" w:themeColor="text1"/>
          <w:sz w:val="28"/>
          <w:szCs w:val="28"/>
          <w:lang w:val="ru-RU"/>
        </w:rPr>
        <w:t>Розглянемо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ситуації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реально </w:t>
      </w:r>
      <w:proofErr w:type="spellStart"/>
      <w:r w:rsidRPr="00715840">
        <w:rPr>
          <w:rFonts w:ascii="Times New Roman" w:hAnsi="Times New Roman" w:cs="Times New Roman"/>
          <w:color w:val="000000" w:themeColor="text1"/>
          <w:sz w:val="28"/>
          <w:szCs w:val="28"/>
          <w:lang w:val="ru-RU"/>
        </w:rPr>
        <w:t>виникають</w:t>
      </w:r>
      <w:proofErr w:type="spellEnd"/>
      <w:r w:rsidRPr="00715840">
        <w:rPr>
          <w:rFonts w:ascii="Times New Roman" w:hAnsi="Times New Roman" w:cs="Times New Roman"/>
          <w:color w:val="000000" w:themeColor="text1"/>
          <w:sz w:val="28"/>
          <w:szCs w:val="28"/>
          <w:lang w:val="ru-RU"/>
        </w:rPr>
        <w:t xml:space="preserve"> при </w:t>
      </w:r>
      <w:proofErr w:type="spellStart"/>
      <w:r w:rsidRPr="00715840">
        <w:rPr>
          <w:rFonts w:ascii="Times New Roman" w:hAnsi="Times New Roman" w:cs="Times New Roman"/>
          <w:color w:val="000000" w:themeColor="text1"/>
          <w:sz w:val="28"/>
          <w:szCs w:val="28"/>
          <w:lang w:val="ru-RU"/>
        </w:rPr>
        <w:t>статистичній</w:t>
      </w:r>
      <w:proofErr w:type="spellEnd"/>
      <w:r w:rsidR="002A28EA">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обробці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нафтогазогеологічних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даних</w:t>
      </w:r>
      <w:proofErr w:type="spellEnd"/>
      <w:r w:rsidR="002A28EA">
        <w:rPr>
          <w:rFonts w:ascii="Times New Roman" w:hAnsi="Times New Roman" w:cs="Times New Roman"/>
          <w:color w:val="000000" w:themeColor="text1"/>
          <w:sz w:val="28"/>
          <w:szCs w:val="28"/>
          <w:lang w:val="ru-RU"/>
        </w:rPr>
        <w:t xml:space="preserve"> </w:t>
      </w:r>
      <w:r w:rsidR="002A28EA" w:rsidRPr="003E0C91">
        <w:rPr>
          <w:rFonts w:ascii="Times New Roman" w:hAnsi="Times New Roman" w:cs="Times New Roman"/>
          <w:color w:val="000000" w:themeColor="text1"/>
          <w:sz w:val="28"/>
          <w:szCs w:val="28"/>
        </w:rPr>
        <w:t>[</w:t>
      </w:r>
      <w:r w:rsidR="002A28EA">
        <w:rPr>
          <w:rFonts w:ascii="Times New Roman" w:hAnsi="Times New Roman" w:cs="Times New Roman"/>
          <w:color w:val="000000" w:themeColor="text1"/>
          <w:sz w:val="28"/>
          <w:szCs w:val="28"/>
        </w:rPr>
        <w:t>14</w:t>
      </w:r>
      <w:r w:rsidR="002A28EA" w:rsidRPr="003E0C91">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p>
    <w:p w14:paraId="05465C8A"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1. У </w:t>
      </w:r>
      <w:proofErr w:type="spellStart"/>
      <w:r w:rsidRPr="00715840">
        <w:rPr>
          <w:rFonts w:ascii="Times New Roman" w:hAnsi="Times New Roman" w:cs="Times New Roman"/>
          <w:color w:val="000000" w:themeColor="text1"/>
          <w:sz w:val="28"/>
          <w:szCs w:val="28"/>
          <w:lang w:val="ru-RU"/>
        </w:rPr>
        <w:t>результаті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обробки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даних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двох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вибірок</w:t>
      </w:r>
      <w:proofErr w:type="spellEnd"/>
      <w:r w:rsidRPr="00715840">
        <w:rPr>
          <w:rFonts w:ascii="Times New Roman" w:hAnsi="Times New Roman" w:cs="Times New Roman"/>
          <w:color w:val="000000" w:themeColor="text1"/>
          <w:sz w:val="28"/>
          <w:szCs w:val="28"/>
          <w:lang w:val="ru-RU"/>
        </w:rPr>
        <w:t xml:space="preserve"> з </w:t>
      </w:r>
      <w:proofErr w:type="spellStart"/>
      <w:r w:rsidRPr="00715840">
        <w:rPr>
          <w:rFonts w:ascii="Times New Roman" w:hAnsi="Times New Roman" w:cs="Times New Roman"/>
          <w:color w:val="000000" w:themeColor="text1"/>
          <w:sz w:val="28"/>
          <w:szCs w:val="28"/>
          <w:lang w:val="ru-RU"/>
        </w:rPr>
        <w:t>різних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продуктивних</w:t>
      </w:r>
      <w:proofErr w:type="spellEnd"/>
      <w:r w:rsidRPr="00715840">
        <w:rPr>
          <w:rFonts w:ascii="Times New Roman" w:hAnsi="Times New Roman" w:cs="Times New Roman"/>
          <w:color w:val="000000" w:themeColor="text1"/>
          <w:sz w:val="28"/>
          <w:szCs w:val="28"/>
          <w:lang w:val="ru-RU"/>
        </w:rPr>
        <w:t xml:space="preserve"> пласт</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в одержан</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ознаки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пористості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є одержана </w:t>
      </w:r>
      <w:proofErr w:type="spellStart"/>
      <w:r w:rsidRPr="00715840">
        <w:rPr>
          <w:rFonts w:ascii="Times New Roman" w:hAnsi="Times New Roman" w:cs="Times New Roman"/>
          <w:color w:val="000000" w:themeColor="text1"/>
          <w:sz w:val="28"/>
          <w:szCs w:val="28"/>
          <w:lang w:val="ru-RU"/>
        </w:rPr>
        <w:t>відмінність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середн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х </w:t>
      </w:r>
      <w:proofErr w:type="spellStart"/>
      <w:r w:rsidRPr="00715840">
        <w:rPr>
          <w:rFonts w:ascii="Times New Roman" w:hAnsi="Times New Roman" w:cs="Times New Roman"/>
          <w:color w:val="000000" w:themeColor="text1"/>
          <w:sz w:val="28"/>
          <w:szCs w:val="28"/>
          <w:lang w:val="ru-RU"/>
        </w:rPr>
        <w:t>наслідком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реальної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відмінності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об'єктів</w:t>
      </w:r>
      <w:proofErr w:type="spellEnd"/>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нашому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прикладі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продуктивних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пластів</w:t>
      </w:r>
      <w:proofErr w:type="spellEnd"/>
      <w:r w:rsidRPr="00715840">
        <w:rPr>
          <w:rFonts w:ascii="Times New Roman" w:hAnsi="Times New Roman" w:cs="Times New Roman"/>
          <w:color w:val="000000" w:themeColor="text1"/>
          <w:sz w:val="28"/>
          <w:szCs w:val="28"/>
          <w:lang w:val="ru-RU"/>
        </w:rPr>
        <w:t xml:space="preserve">) за </w:t>
      </w:r>
      <w:proofErr w:type="spellStart"/>
      <w:r w:rsidRPr="00715840">
        <w:rPr>
          <w:rFonts w:ascii="Times New Roman" w:hAnsi="Times New Roman" w:cs="Times New Roman"/>
          <w:color w:val="000000" w:themeColor="text1"/>
          <w:sz w:val="28"/>
          <w:szCs w:val="28"/>
          <w:lang w:val="ru-RU"/>
        </w:rPr>
        <w:t>цією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властивістю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має</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випадковий</w:t>
      </w:r>
      <w:proofErr w:type="spellEnd"/>
      <w:r w:rsidRPr="00715840">
        <w:rPr>
          <w:rFonts w:ascii="Times New Roman" w:hAnsi="Times New Roman" w:cs="Times New Roman"/>
          <w:color w:val="000000" w:themeColor="text1"/>
          <w:sz w:val="28"/>
          <w:szCs w:val="28"/>
          <w:lang w:val="ru-RU"/>
        </w:rPr>
        <w:t xml:space="preserve"> характер?</w:t>
      </w:r>
    </w:p>
    <w:p w14:paraId="7758C3B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2. </w:t>
      </w:r>
      <w:proofErr w:type="spellStart"/>
      <w:r w:rsidRPr="00715840">
        <w:rPr>
          <w:rFonts w:ascii="Times New Roman" w:hAnsi="Times New Roman" w:cs="Times New Roman"/>
          <w:color w:val="000000" w:themeColor="text1"/>
          <w:sz w:val="28"/>
          <w:szCs w:val="28"/>
          <w:lang w:val="ru-RU"/>
        </w:rPr>
        <w:t>Обробка</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товщини</w:t>
      </w:r>
      <w:proofErr w:type="spellEnd"/>
      <w:r w:rsidRPr="00715840">
        <w:rPr>
          <w:rFonts w:ascii="Times New Roman" w:hAnsi="Times New Roman" w:cs="Times New Roman"/>
          <w:color w:val="000000" w:themeColor="text1"/>
          <w:sz w:val="28"/>
          <w:szCs w:val="28"/>
          <w:lang w:val="ru-RU"/>
        </w:rPr>
        <w:t xml:space="preserve"> пласта) в межах </w:t>
      </w:r>
      <w:proofErr w:type="spellStart"/>
      <w:r w:rsidRPr="00715840">
        <w:rPr>
          <w:rFonts w:ascii="Times New Roman" w:hAnsi="Times New Roman" w:cs="Times New Roman"/>
          <w:color w:val="000000" w:themeColor="text1"/>
          <w:sz w:val="28"/>
          <w:szCs w:val="28"/>
          <w:lang w:val="ru-RU"/>
        </w:rPr>
        <w:t>двох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ділянок</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виявила</w:t>
      </w:r>
      <w:proofErr w:type="spellEnd"/>
      <w:r w:rsidRPr="00715840">
        <w:rPr>
          <w:rFonts w:ascii="Times New Roman" w:hAnsi="Times New Roman" w:cs="Times New Roman"/>
          <w:color w:val="000000" w:themeColor="text1"/>
          <w:sz w:val="28"/>
          <w:szCs w:val="28"/>
          <w:lang w:val="ru-RU"/>
        </w:rPr>
        <w:t xml:space="preserve"> р</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w:t>
      </w:r>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дисперсій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свідчить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про </w:t>
      </w:r>
      <w:proofErr w:type="spellStart"/>
      <w:r w:rsidRPr="00715840">
        <w:rPr>
          <w:rFonts w:ascii="Times New Roman" w:hAnsi="Times New Roman" w:cs="Times New Roman"/>
          <w:color w:val="000000" w:themeColor="text1"/>
          <w:sz w:val="28"/>
          <w:szCs w:val="28"/>
          <w:lang w:val="ru-RU"/>
        </w:rPr>
        <w:t>реальну</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ділянок</w:t>
      </w:r>
      <w:proofErr w:type="spellEnd"/>
      <w:r w:rsidRPr="00715840">
        <w:rPr>
          <w:rFonts w:ascii="Times New Roman" w:hAnsi="Times New Roman" w:cs="Times New Roman"/>
          <w:color w:val="000000" w:themeColor="text1"/>
          <w:sz w:val="28"/>
          <w:szCs w:val="28"/>
          <w:lang w:val="ru-RU"/>
        </w:rPr>
        <w:t xml:space="preserve"> за м</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нлив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стю</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w:t>
      </w:r>
    </w:p>
    <w:p w14:paraId="23593C6B"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3. </w:t>
      </w:r>
      <w:proofErr w:type="spellStart"/>
      <w:r w:rsidRPr="00715840">
        <w:rPr>
          <w:rFonts w:ascii="Times New Roman" w:hAnsi="Times New Roman" w:cs="Times New Roman"/>
          <w:color w:val="000000" w:themeColor="text1"/>
          <w:sz w:val="28"/>
          <w:szCs w:val="28"/>
          <w:lang w:val="ru-RU"/>
        </w:rPr>
        <w:t>Одне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з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наприклад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концентрації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вугле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водневих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газів</w:t>
      </w:r>
      <w:proofErr w:type="spellEnd"/>
      <w:r w:rsidRPr="00715840">
        <w:rPr>
          <w:rFonts w:ascii="Times New Roman" w:hAnsi="Times New Roman" w:cs="Times New Roman"/>
          <w:color w:val="000000" w:themeColor="text1"/>
          <w:sz w:val="28"/>
          <w:szCs w:val="28"/>
          <w:lang w:val="ru-RU"/>
        </w:rPr>
        <w:t xml:space="preserve"> у приповерхневих </w:t>
      </w:r>
      <w:proofErr w:type="spellStart"/>
      <w:r w:rsidRPr="00715840">
        <w:rPr>
          <w:rFonts w:ascii="Times New Roman" w:hAnsi="Times New Roman" w:cs="Times New Roman"/>
          <w:color w:val="000000" w:themeColor="text1"/>
          <w:sz w:val="28"/>
          <w:szCs w:val="28"/>
          <w:lang w:val="ru-RU"/>
        </w:rPr>
        <w:t>відкладах</w:t>
      </w:r>
      <w:proofErr w:type="spellEnd"/>
      <w:r w:rsidRPr="00715840">
        <w:rPr>
          <w:rFonts w:ascii="Times New Roman" w:hAnsi="Times New Roman" w:cs="Times New Roman"/>
          <w:color w:val="000000" w:themeColor="text1"/>
          <w:sz w:val="28"/>
          <w:szCs w:val="28"/>
          <w:lang w:val="ru-RU"/>
        </w:rPr>
        <w:t xml:space="preserve">) за результатами </w:t>
      </w:r>
      <w:proofErr w:type="spellStart"/>
      <w:r w:rsidRPr="00715840">
        <w:rPr>
          <w:rFonts w:ascii="Times New Roman" w:hAnsi="Times New Roman" w:cs="Times New Roman"/>
          <w:color w:val="000000" w:themeColor="text1"/>
          <w:sz w:val="28"/>
          <w:szCs w:val="28"/>
          <w:lang w:val="ru-RU"/>
        </w:rPr>
        <w:t>спостережень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різко</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зняється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набагато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більше</w:t>
      </w:r>
      <w:proofErr w:type="spellEnd"/>
      <w:r w:rsidRPr="00715840">
        <w:rPr>
          <w:rFonts w:ascii="Times New Roman" w:hAnsi="Times New Roman" w:cs="Times New Roman"/>
          <w:color w:val="000000" w:themeColor="text1"/>
          <w:sz w:val="28"/>
          <w:szCs w:val="28"/>
          <w:lang w:val="ru-RU"/>
        </w:rPr>
        <w:t>) в</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д </w:t>
      </w:r>
      <w:proofErr w:type="spellStart"/>
      <w:r w:rsidRPr="00715840">
        <w:rPr>
          <w:rFonts w:ascii="Times New Roman" w:hAnsi="Times New Roman" w:cs="Times New Roman"/>
          <w:color w:val="000000" w:themeColor="text1"/>
          <w:sz w:val="28"/>
          <w:szCs w:val="28"/>
          <w:lang w:val="ru-RU"/>
        </w:rPr>
        <w:t>основної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маси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належить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досліджується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воно</w:t>
      </w:r>
      <w:proofErr w:type="spellEnd"/>
      <w:r w:rsidRPr="00715840">
        <w:rPr>
          <w:rFonts w:ascii="Times New Roman" w:hAnsi="Times New Roman" w:cs="Times New Roman"/>
          <w:color w:val="000000" w:themeColor="text1"/>
          <w:sz w:val="28"/>
          <w:szCs w:val="28"/>
          <w:lang w:val="ru-RU"/>
        </w:rPr>
        <w:t xml:space="preserve"> є </w:t>
      </w:r>
      <w:proofErr w:type="spellStart"/>
      <w:r w:rsidRPr="00715840">
        <w:rPr>
          <w:rFonts w:ascii="Times New Roman" w:hAnsi="Times New Roman" w:cs="Times New Roman"/>
          <w:color w:val="000000" w:themeColor="text1"/>
          <w:sz w:val="28"/>
          <w:szCs w:val="28"/>
          <w:lang w:val="ru-RU"/>
        </w:rPr>
        <w:t>наслідком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включення</w:t>
      </w:r>
      <w:proofErr w:type="spellEnd"/>
      <w:r w:rsidRPr="00715840">
        <w:rPr>
          <w:rFonts w:ascii="Times New Roman" w:hAnsi="Times New Roman" w:cs="Times New Roman"/>
          <w:color w:val="000000" w:themeColor="text1"/>
          <w:sz w:val="28"/>
          <w:szCs w:val="28"/>
          <w:lang w:val="ru-RU"/>
        </w:rPr>
        <w:t xml:space="preserve"> у </w:t>
      </w:r>
      <w:proofErr w:type="spellStart"/>
      <w:r w:rsidRPr="00715840">
        <w:rPr>
          <w:rFonts w:ascii="Times New Roman" w:hAnsi="Times New Roman" w:cs="Times New Roman"/>
          <w:color w:val="000000" w:themeColor="text1"/>
          <w:sz w:val="28"/>
          <w:szCs w:val="28"/>
          <w:lang w:val="ru-RU"/>
        </w:rPr>
        <w:t>вибірку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проби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інших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порід</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грубої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похибки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анал</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помилки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переписування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тощо</w:t>
      </w:r>
      <w:proofErr w:type="spellEnd"/>
      <w:r w:rsidRPr="00715840">
        <w:rPr>
          <w:rFonts w:ascii="Times New Roman" w:hAnsi="Times New Roman" w:cs="Times New Roman"/>
          <w:color w:val="000000" w:themeColor="text1"/>
          <w:sz w:val="28"/>
          <w:szCs w:val="28"/>
          <w:lang w:val="ru-RU"/>
        </w:rPr>
        <w:t>,</w:t>
      </w:r>
    </w:p>
    <w:p w14:paraId="316F8EF1"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4. Одержано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відносної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частоти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появи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певних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значень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деякої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двох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об'єктах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свідчить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це</w:t>
      </w:r>
      <w:proofErr w:type="spellEnd"/>
      <w:r w:rsidRPr="00715840">
        <w:rPr>
          <w:rFonts w:ascii="Times New Roman" w:hAnsi="Times New Roman" w:cs="Times New Roman"/>
          <w:color w:val="000000" w:themeColor="text1"/>
          <w:sz w:val="28"/>
          <w:szCs w:val="28"/>
          <w:lang w:val="ru-RU"/>
        </w:rPr>
        <w:t xml:space="preserve"> про </w:t>
      </w:r>
      <w:proofErr w:type="spellStart"/>
      <w:r w:rsidRPr="00715840">
        <w:rPr>
          <w:rFonts w:ascii="Times New Roman" w:hAnsi="Times New Roman" w:cs="Times New Roman"/>
          <w:color w:val="000000" w:themeColor="text1"/>
          <w:sz w:val="28"/>
          <w:szCs w:val="28"/>
          <w:lang w:val="ru-RU"/>
        </w:rPr>
        <w:t>реальну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відмінність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розподілу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величини</w:t>
      </w:r>
      <w:proofErr w:type="spellEnd"/>
      <w:r w:rsidRPr="00715840">
        <w:rPr>
          <w:rFonts w:ascii="Times New Roman" w:hAnsi="Times New Roman" w:cs="Times New Roman"/>
          <w:color w:val="000000" w:themeColor="text1"/>
          <w:sz w:val="28"/>
          <w:szCs w:val="28"/>
          <w:lang w:val="ru-RU"/>
        </w:rPr>
        <w:t xml:space="preserve"> на </w:t>
      </w:r>
      <w:proofErr w:type="spellStart"/>
      <w:r w:rsidRPr="00715840">
        <w:rPr>
          <w:rFonts w:ascii="Times New Roman" w:hAnsi="Times New Roman" w:cs="Times New Roman"/>
          <w:color w:val="000000" w:themeColor="text1"/>
          <w:sz w:val="28"/>
          <w:szCs w:val="28"/>
          <w:lang w:val="ru-RU"/>
        </w:rPr>
        <w:t>об'єктах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досліджень</w:t>
      </w:r>
      <w:proofErr w:type="spellEnd"/>
      <w:r w:rsidRPr="00715840">
        <w:rPr>
          <w:rFonts w:ascii="Times New Roman" w:hAnsi="Times New Roman" w:cs="Times New Roman"/>
          <w:color w:val="000000" w:themeColor="text1"/>
          <w:sz w:val="28"/>
          <w:szCs w:val="28"/>
          <w:lang w:val="ru-RU"/>
        </w:rPr>
        <w:t>?</w:t>
      </w:r>
    </w:p>
    <w:p w14:paraId="1FCB84A0" w14:textId="6E128080"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У </w:t>
      </w:r>
      <w:proofErr w:type="spellStart"/>
      <w:r w:rsidRPr="00715840">
        <w:rPr>
          <w:rFonts w:ascii="Times New Roman" w:hAnsi="Times New Roman" w:cs="Times New Roman"/>
          <w:color w:val="000000" w:themeColor="text1"/>
          <w:sz w:val="28"/>
          <w:szCs w:val="28"/>
          <w:lang w:val="ru-RU"/>
        </w:rPr>
        <w:t>всіх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цих</w:t>
      </w:r>
      <w:proofErr w:type="spellEnd"/>
      <w:r w:rsidRPr="00715840">
        <w:rPr>
          <w:rFonts w:ascii="Times New Roman" w:hAnsi="Times New Roman" w:cs="Times New Roman"/>
          <w:color w:val="000000" w:themeColor="text1"/>
          <w:sz w:val="28"/>
          <w:szCs w:val="28"/>
          <w:lang w:val="ru-RU"/>
        </w:rPr>
        <w:t xml:space="preserve"> прикладах </w:t>
      </w:r>
      <w:proofErr w:type="spellStart"/>
      <w:r w:rsidRPr="00715840">
        <w:rPr>
          <w:rFonts w:ascii="Times New Roman" w:hAnsi="Times New Roman" w:cs="Times New Roman"/>
          <w:color w:val="000000" w:themeColor="text1"/>
          <w:sz w:val="28"/>
          <w:szCs w:val="28"/>
          <w:lang w:val="ru-RU"/>
        </w:rPr>
        <w:t>необхідно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вирішити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питання</w:t>
      </w:r>
      <w:proofErr w:type="spellEnd"/>
      <w:r w:rsidRPr="00715840">
        <w:rPr>
          <w:rFonts w:ascii="Times New Roman" w:hAnsi="Times New Roman" w:cs="Times New Roman"/>
          <w:color w:val="000000" w:themeColor="text1"/>
          <w:sz w:val="28"/>
          <w:szCs w:val="28"/>
          <w:lang w:val="ru-RU"/>
        </w:rPr>
        <w:t xml:space="preserve"> про те,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r w:rsidR="002A28EA">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 xml:space="preserve"> одержан</w:t>
      </w:r>
      <w:proofErr w:type="spellStart"/>
      <w:r w:rsidRPr="00715840">
        <w:rPr>
          <w:rFonts w:ascii="Times New Roman" w:hAnsi="Times New Roman" w:cs="Times New Roman"/>
          <w:color w:val="000000" w:themeColor="text1"/>
          <w:sz w:val="28"/>
          <w:szCs w:val="28"/>
          <w:lang w:val="en-US"/>
        </w:rPr>
        <w:t>i</w:t>
      </w:r>
      <w:proofErr w:type="spellEnd"/>
      <w:r w:rsidRPr="00715840">
        <w:rPr>
          <w:rFonts w:ascii="Times New Roman" w:hAnsi="Times New Roman" w:cs="Times New Roman"/>
          <w:color w:val="000000" w:themeColor="text1"/>
          <w:sz w:val="28"/>
          <w:szCs w:val="28"/>
          <w:lang w:val="ru-RU"/>
        </w:rPr>
        <w:t xml:space="preserve">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нності</w:t>
      </w:r>
      <w:proofErr w:type="spellEnd"/>
      <w:r w:rsidRPr="00715840">
        <w:rPr>
          <w:rFonts w:ascii="Times New Roman" w:hAnsi="Times New Roman" w:cs="Times New Roman"/>
          <w:color w:val="000000" w:themeColor="text1"/>
          <w:sz w:val="28"/>
          <w:szCs w:val="28"/>
          <w:lang w:val="ru-RU"/>
        </w:rPr>
        <w:t xml:space="preserve"> статистик </w:t>
      </w:r>
      <w:proofErr w:type="spellStart"/>
      <w:r w:rsidRPr="00715840">
        <w:rPr>
          <w:rFonts w:ascii="Times New Roman" w:hAnsi="Times New Roman" w:cs="Times New Roman"/>
          <w:color w:val="000000" w:themeColor="text1"/>
          <w:sz w:val="28"/>
          <w:szCs w:val="28"/>
          <w:lang w:val="ru-RU"/>
        </w:rPr>
        <w:t>відображенням</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реальної</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відмінності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сукупностей</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що</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вивчаються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чи</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мають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випадковий</w:t>
      </w:r>
      <w:proofErr w:type="spellEnd"/>
      <w:r w:rsidRPr="00715840">
        <w:rPr>
          <w:rFonts w:ascii="Times New Roman" w:hAnsi="Times New Roman" w:cs="Times New Roman"/>
          <w:color w:val="000000" w:themeColor="text1"/>
          <w:sz w:val="28"/>
          <w:szCs w:val="28"/>
          <w:lang w:val="ru-RU"/>
        </w:rPr>
        <w:t xml:space="preserve"> характер? Для </w:t>
      </w:r>
      <w:proofErr w:type="spellStart"/>
      <w:r w:rsidRPr="00715840">
        <w:rPr>
          <w:rFonts w:ascii="Times New Roman" w:hAnsi="Times New Roman" w:cs="Times New Roman"/>
          <w:color w:val="000000" w:themeColor="text1"/>
          <w:sz w:val="28"/>
          <w:szCs w:val="28"/>
          <w:lang w:val="ru-RU"/>
        </w:rPr>
        <w:t>вирішення</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цих</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питань</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розроблено</w:t>
      </w:r>
      <w:proofErr w:type="spellEnd"/>
      <w:r w:rsidRPr="00715840">
        <w:rPr>
          <w:rFonts w:ascii="Times New Roman" w:hAnsi="Times New Roman" w:cs="Times New Roman"/>
          <w:color w:val="000000" w:themeColor="text1"/>
          <w:sz w:val="28"/>
          <w:szCs w:val="28"/>
          <w:lang w:val="ru-RU"/>
        </w:rPr>
        <w:t xml:space="preserve"> ряд правил, </w:t>
      </w:r>
      <w:proofErr w:type="spellStart"/>
      <w:r w:rsidRPr="00715840">
        <w:rPr>
          <w:rFonts w:ascii="Times New Roman" w:hAnsi="Times New Roman" w:cs="Times New Roman"/>
          <w:color w:val="000000" w:themeColor="text1"/>
          <w:sz w:val="28"/>
          <w:szCs w:val="28"/>
          <w:lang w:val="ru-RU"/>
        </w:rPr>
        <w:t>які</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дозволяють</w:t>
      </w:r>
      <w:proofErr w:type="spellEnd"/>
      <w:r w:rsidRPr="00715840">
        <w:rPr>
          <w:rFonts w:ascii="Times New Roman" w:hAnsi="Times New Roman" w:cs="Times New Roman"/>
          <w:color w:val="000000" w:themeColor="text1"/>
          <w:sz w:val="28"/>
          <w:szCs w:val="28"/>
          <w:lang w:val="ru-RU"/>
        </w:rPr>
        <w:t xml:space="preserve"> у кожному конкретному </w:t>
      </w:r>
      <w:proofErr w:type="spellStart"/>
      <w:r w:rsidRPr="00715840">
        <w:rPr>
          <w:rFonts w:ascii="Times New Roman" w:hAnsi="Times New Roman" w:cs="Times New Roman"/>
          <w:color w:val="000000" w:themeColor="text1"/>
          <w:sz w:val="28"/>
          <w:szCs w:val="28"/>
          <w:lang w:val="ru-RU"/>
        </w:rPr>
        <w:t>випадку</w:t>
      </w:r>
      <w:proofErr w:type="spellEnd"/>
      <w:r w:rsidRPr="00715840">
        <w:rPr>
          <w:rFonts w:ascii="Times New Roman" w:hAnsi="Times New Roman" w:cs="Times New Roman"/>
          <w:color w:val="000000" w:themeColor="text1"/>
          <w:sz w:val="28"/>
          <w:szCs w:val="28"/>
          <w:lang w:val="ru-RU"/>
        </w:rPr>
        <w:t xml:space="preserve"> </w:t>
      </w:r>
      <w:proofErr w:type="spellStart"/>
      <w:r w:rsidRPr="00715840">
        <w:rPr>
          <w:rFonts w:ascii="Times New Roman" w:hAnsi="Times New Roman" w:cs="Times New Roman"/>
          <w:color w:val="000000" w:themeColor="text1"/>
          <w:sz w:val="28"/>
          <w:szCs w:val="28"/>
          <w:lang w:val="ru-RU"/>
        </w:rPr>
        <w:t>оцінити</w:t>
      </w:r>
      <w:proofErr w:type="spellEnd"/>
      <w:r w:rsidRPr="00715840">
        <w:rPr>
          <w:rFonts w:ascii="Times New Roman" w:hAnsi="Times New Roman" w:cs="Times New Roman"/>
          <w:color w:val="000000" w:themeColor="text1"/>
          <w:sz w:val="28"/>
          <w:szCs w:val="28"/>
          <w:lang w:val="ru-RU"/>
        </w:rPr>
        <w:t>: реальна одержана в</w:t>
      </w:r>
      <w:proofErr w:type="spellStart"/>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00A10E7D" w:rsidRPr="00715840">
        <w:rPr>
          <w:rFonts w:ascii="Times New Roman" w:hAnsi="Times New Roman" w:cs="Times New Roman"/>
          <w:color w:val="000000" w:themeColor="text1"/>
          <w:sz w:val="28"/>
          <w:szCs w:val="28"/>
          <w:lang w:val="ru-RU"/>
        </w:rPr>
        <w:t>сть</w:t>
      </w:r>
      <w:proofErr w:type="spellEnd"/>
      <w:r w:rsidR="00A10E7D" w:rsidRPr="00715840">
        <w:rPr>
          <w:rFonts w:ascii="Times New Roman" w:hAnsi="Times New Roman" w:cs="Times New Roman"/>
          <w:color w:val="000000" w:themeColor="text1"/>
          <w:sz w:val="28"/>
          <w:szCs w:val="28"/>
          <w:lang w:val="ru-RU"/>
        </w:rPr>
        <w:t xml:space="preserve"> </w:t>
      </w:r>
      <w:proofErr w:type="spellStart"/>
      <w:r w:rsidR="00A10E7D" w:rsidRPr="00715840">
        <w:rPr>
          <w:rFonts w:ascii="Times New Roman" w:hAnsi="Times New Roman" w:cs="Times New Roman"/>
          <w:color w:val="000000" w:themeColor="text1"/>
          <w:sz w:val="28"/>
          <w:szCs w:val="28"/>
          <w:lang w:val="ru-RU"/>
        </w:rPr>
        <w:t>чи</w:t>
      </w:r>
      <w:proofErr w:type="spellEnd"/>
      <w:r w:rsidR="00A10E7D" w:rsidRPr="00715840">
        <w:rPr>
          <w:rFonts w:ascii="Times New Roman" w:hAnsi="Times New Roman" w:cs="Times New Roman"/>
          <w:color w:val="000000" w:themeColor="text1"/>
          <w:sz w:val="28"/>
          <w:szCs w:val="28"/>
          <w:lang w:val="ru-RU"/>
        </w:rPr>
        <w:t xml:space="preserve"> </w:t>
      </w:r>
      <w:proofErr w:type="spellStart"/>
      <w:r w:rsidR="00A10E7D" w:rsidRPr="00715840">
        <w:rPr>
          <w:rFonts w:ascii="Times New Roman" w:hAnsi="Times New Roman" w:cs="Times New Roman"/>
          <w:color w:val="000000" w:themeColor="text1"/>
          <w:sz w:val="28"/>
          <w:szCs w:val="28"/>
          <w:lang w:val="ru-RU"/>
        </w:rPr>
        <w:t>випадкова</w:t>
      </w:r>
      <w:proofErr w:type="spellEnd"/>
      <w:r w:rsidR="00A10E7D" w:rsidRPr="00715840">
        <w:rPr>
          <w:rFonts w:ascii="Times New Roman" w:hAnsi="Times New Roman" w:cs="Times New Roman"/>
          <w:color w:val="000000" w:themeColor="text1"/>
          <w:sz w:val="28"/>
          <w:szCs w:val="28"/>
          <w:lang w:val="ru-RU"/>
        </w:rPr>
        <w:t>.</w:t>
      </w:r>
    </w:p>
    <w:p w14:paraId="56D8AB8E" w14:textId="4EEB2330" w:rsidR="002A28EA" w:rsidRDefault="002A28EA"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Висновок</w:t>
      </w:r>
      <w:proofErr w:type="spellEnd"/>
      <w:r>
        <w:rPr>
          <w:rFonts w:ascii="Times New Roman" w:hAnsi="Times New Roman" w:cs="Times New Roman"/>
          <w:color w:val="000000" w:themeColor="text1"/>
          <w:sz w:val="28"/>
          <w:szCs w:val="28"/>
          <w:lang w:val="ru-RU"/>
        </w:rPr>
        <w:t xml:space="preserve"> по </w:t>
      </w:r>
      <w:proofErr w:type="spellStart"/>
      <w:r>
        <w:rPr>
          <w:rFonts w:ascii="Times New Roman" w:hAnsi="Times New Roman" w:cs="Times New Roman"/>
          <w:color w:val="000000" w:themeColor="text1"/>
          <w:sz w:val="28"/>
          <w:szCs w:val="28"/>
          <w:lang w:val="ru-RU"/>
        </w:rPr>
        <w:t>розділу</w:t>
      </w:r>
      <w:proofErr w:type="spellEnd"/>
      <w:r>
        <w:rPr>
          <w:rFonts w:ascii="Times New Roman" w:hAnsi="Times New Roman" w:cs="Times New Roman"/>
          <w:color w:val="000000" w:themeColor="text1"/>
          <w:sz w:val="28"/>
          <w:szCs w:val="28"/>
          <w:lang w:val="ru-RU"/>
        </w:rPr>
        <w:t>.</w:t>
      </w:r>
    </w:p>
    <w:p w14:paraId="0626DA53" w14:textId="51413986" w:rsidR="002A28EA" w:rsidRPr="002A28EA" w:rsidRDefault="002A28EA" w:rsidP="002A28EA">
      <w:pPr>
        <w:pStyle w:val="afe"/>
        <w:spacing w:before="0" w:beforeAutospacing="0" w:after="0" w:afterAutospacing="0" w:line="360" w:lineRule="auto"/>
        <w:ind w:firstLine="709"/>
        <w:jc w:val="both"/>
        <w:rPr>
          <w:sz w:val="28"/>
          <w:szCs w:val="28"/>
        </w:rPr>
      </w:pPr>
      <w:r w:rsidRPr="002A28EA">
        <w:rPr>
          <w:sz w:val="28"/>
          <w:szCs w:val="28"/>
        </w:rPr>
        <w:t>У розділі розглянуто математичну статистику як ефективний інструмент обробки та інтерпретації геолого-геофізичних даних. Показано, що використання статистичних підходів дозволяє обґрунтовано аналізувати результати спостережень і отримувати надійні висновки щодо властивостей геологічних об’єктів.</w:t>
      </w:r>
    </w:p>
    <w:p w14:paraId="1B925F26" w14:textId="77777777" w:rsidR="002A28EA" w:rsidRPr="002A28EA" w:rsidRDefault="002A28EA" w:rsidP="002A28EA">
      <w:pPr>
        <w:pStyle w:val="afe"/>
        <w:spacing w:before="0" w:beforeAutospacing="0" w:after="0" w:afterAutospacing="0" w:line="360" w:lineRule="auto"/>
        <w:ind w:firstLine="709"/>
        <w:jc w:val="both"/>
        <w:rPr>
          <w:sz w:val="28"/>
          <w:szCs w:val="28"/>
        </w:rPr>
      </w:pPr>
      <w:r w:rsidRPr="002A28EA">
        <w:rPr>
          <w:sz w:val="28"/>
          <w:szCs w:val="28"/>
        </w:rPr>
        <w:t>Висвітлено основні поняття математичної статистики, зокрема випадкові величини, їх типи та числові характеристики, які забезпечують узагальнене представлення досліджуваних параметрів. Розглянуто закони розподілу геолого-геофізичних даних і встановлено, що вони є основою для опису структури варіацій показників та подальшого аналізу.</w:t>
      </w:r>
    </w:p>
    <w:p w14:paraId="5958E2BC" w14:textId="77777777" w:rsidR="002A28EA" w:rsidRPr="002A28EA" w:rsidRDefault="002A28EA" w:rsidP="002A28EA">
      <w:pPr>
        <w:pStyle w:val="afe"/>
        <w:spacing w:before="0" w:beforeAutospacing="0" w:after="0" w:afterAutospacing="0" w:line="360" w:lineRule="auto"/>
        <w:ind w:firstLine="709"/>
        <w:jc w:val="both"/>
        <w:rPr>
          <w:sz w:val="28"/>
          <w:szCs w:val="28"/>
        </w:rPr>
      </w:pPr>
      <w:r w:rsidRPr="002A28EA">
        <w:rPr>
          <w:sz w:val="28"/>
          <w:szCs w:val="28"/>
        </w:rPr>
        <w:t>Окрему увагу приділено перевірці статистичних гіпотез як важливому етапу оцінки достовірності результатів. Показано, що застосування критеріїв перевірки гіпотез дозволяє виявляти закономірності, оцінювати узгодженість даних і підвищувати надійність інтерпретацій.</w:t>
      </w:r>
    </w:p>
    <w:p w14:paraId="41FF2D66" w14:textId="77777777" w:rsidR="002A28EA" w:rsidRPr="002A28EA" w:rsidRDefault="002A28EA" w:rsidP="002A28EA">
      <w:pPr>
        <w:pStyle w:val="afe"/>
        <w:spacing w:before="0" w:beforeAutospacing="0" w:after="0" w:afterAutospacing="0" w:line="360" w:lineRule="auto"/>
        <w:ind w:firstLine="709"/>
        <w:jc w:val="both"/>
        <w:rPr>
          <w:sz w:val="28"/>
          <w:szCs w:val="28"/>
        </w:rPr>
      </w:pPr>
      <w:r w:rsidRPr="002A28EA">
        <w:rPr>
          <w:sz w:val="28"/>
          <w:szCs w:val="28"/>
        </w:rPr>
        <w:t>Таким чином, методи математичної статистики є необхідною складовою сучасних геолого-геофізичних досліджень і забезпечують підвищення точності та обґрунтованості отриманих результатів.</w:t>
      </w:r>
    </w:p>
    <w:p w14:paraId="2DB1CC65" w14:textId="77777777" w:rsidR="002A28EA" w:rsidRPr="002A28EA" w:rsidRDefault="002A28EA" w:rsidP="00794DA4">
      <w:pPr>
        <w:spacing w:after="0" w:line="360" w:lineRule="auto"/>
        <w:ind w:firstLine="709"/>
        <w:contextualSpacing/>
        <w:jc w:val="both"/>
        <w:rPr>
          <w:rFonts w:ascii="Times New Roman" w:hAnsi="Times New Roman" w:cs="Times New Roman"/>
          <w:color w:val="000000" w:themeColor="text1"/>
          <w:sz w:val="28"/>
          <w:szCs w:val="28"/>
        </w:rPr>
      </w:pPr>
    </w:p>
    <w:p w14:paraId="5DABB621" w14:textId="77777777" w:rsidR="000F1E1F" w:rsidRPr="002A28EA" w:rsidRDefault="000F1E1F">
      <w:pPr>
        <w:spacing w:after="160" w:line="259" w:lineRule="auto"/>
        <w:rPr>
          <w:rFonts w:ascii="Times New Roman" w:hAnsi="Times New Roman" w:cs="Times New Roman"/>
          <w:color w:val="000000" w:themeColor="text1"/>
          <w:sz w:val="28"/>
          <w:szCs w:val="28"/>
        </w:rPr>
      </w:pPr>
      <w:r w:rsidRPr="002A28EA">
        <w:rPr>
          <w:rFonts w:ascii="Times New Roman" w:hAnsi="Times New Roman" w:cs="Times New Roman"/>
          <w:color w:val="000000" w:themeColor="text1"/>
          <w:sz w:val="28"/>
          <w:szCs w:val="28"/>
        </w:rPr>
        <w:br w:type="page"/>
      </w:r>
    </w:p>
    <w:p w14:paraId="1F76FF2F" w14:textId="51B1EE1D" w:rsidR="00D02403" w:rsidRPr="00715840" w:rsidRDefault="00D02403" w:rsidP="000F1E1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3 </w:t>
      </w:r>
      <w:r w:rsidR="00D61E03">
        <w:rPr>
          <w:rFonts w:ascii="Times New Roman" w:hAnsi="Times New Roman" w:cs="Times New Roman"/>
          <w:color w:val="000000" w:themeColor="text1"/>
          <w:sz w:val="28"/>
          <w:szCs w:val="28"/>
        </w:rPr>
        <w:t>ВИКОРИСТ</w:t>
      </w:r>
      <w:r w:rsidRPr="00715840">
        <w:rPr>
          <w:rFonts w:ascii="Times New Roman" w:hAnsi="Times New Roman" w:cs="Times New Roman"/>
          <w:color w:val="000000" w:themeColor="text1"/>
          <w:sz w:val="28"/>
          <w:szCs w:val="28"/>
        </w:rPr>
        <w:t xml:space="preserve">АННЯ СТАТИСТИЧНИХ </w:t>
      </w:r>
      <w:r w:rsidR="000F1E1F">
        <w:rPr>
          <w:rFonts w:ascii="Times New Roman" w:hAnsi="Times New Roman" w:cs="Times New Roman"/>
          <w:color w:val="000000" w:themeColor="text1"/>
          <w:sz w:val="28"/>
          <w:szCs w:val="28"/>
        </w:rPr>
        <w:t>ПАРАМЕТРІВ</w:t>
      </w:r>
      <w:r w:rsidRPr="00715840">
        <w:rPr>
          <w:rFonts w:ascii="Times New Roman" w:hAnsi="Times New Roman" w:cs="Times New Roman"/>
          <w:color w:val="000000" w:themeColor="text1"/>
          <w:sz w:val="28"/>
          <w:szCs w:val="28"/>
        </w:rPr>
        <w:t xml:space="preserve"> ДЛЯ ОЦІНКИ РЕЗУЛЬТАТІВ ВИЗНАЧЕННЯ КОЕФІЦІЄНТА ПОРИСТОСТІ</w:t>
      </w:r>
    </w:p>
    <w:p w14:paraId="332876D5" w14:textId="77777777" w:rsidR="00A10E7D" w:rsidRPr="00715840" w:rsidRDefault="00A10E7D" w:rsidP="00794DA4">
      <w:pPr>
        <w:spacing w:after="0" w:line="360" w:lineRule="auto"/>
        <w:ind w:firstLine="709"/>
        <w:contextualSpacing/>
        <w:jc w:val="both"/>
        <w:rPr>
          <w:rFonts w:ascii="Times New Roman" w:hAnsi="Times New Roman" w:cs="Times New Roman"/>
          <w:color w:val="000000" w:themeColor="text1"/>
          <w:sz w:val="28"/>
          <w:szCs w:val="28"/>
        </w:rPr>
      </w:pPr>
    </w:p>
    <w:p w14:paraId="32638B2B" w14:textId="77777777" w:rsidR="00D02403" w:rsidRPr="001130EA" w:rsidRDefault="00D02403" w:rsidP="00794DA4">
      <w:pPr>
        <w:tabs>
          <w:tab w:val="left" w:pos="0"/>
        </w:tabs>
        <w:spacing w:after="0" w:line="360" w:lineRule="auto"/>
        <w:ind w:firstLine="709"/>
        <w:contextualSpacing/>
        <w:jc w:val="both"/>
        <w:rPr>
          <w:rFonts w:ascii="Times New Roman" w:hAnsi="Times New Roman" w:cs="Times New Roman"/>
          <w:b/>
          <w:bCs/>
          <w:color w:val="000000" w:themeColor="text1"/>
          <w:sz w:val="28"/>
          <w:szCs w:val="28"/>
        </w:rPr>
      </w:pPr>
      <w:r w:rsidRPr="001130EA">
        <w:rPr>
          <w:rFonts w:ascii="Times New Roman" w:hAnsi="Times New Roman" w:cs="Times New Roman"/>
          <w:b/>
          <w:bCs/>
          <w:color w:val="000000" w:themeColor="text1"/>
          <w:sz w:val="28"/>
          <w:szCs w:val="28"/>
        </w:rPr>
        <w:t>3.1 Побудова гістограми і кумулятивн</w:t>
      </w:r>
      <w:r w:rsidR="005D7B2F" w:rsidRPr="001130EA">
        <w:rPr>
          <w:rFonts w:ascii="Times New Roman" w:hAnsi="Times New Roman" w:cs="Times New Roman"/>
          <w:b/>
          <w:bCs/>
          <w:color w:val="000000" w:themeColor="text1"/>
          <w:sz w:val="28"/>
          <w:szCs w:val="28"/>
        </w:rPr>
        <w:t>их</w:t>
      </w:r>
      <w:r w:rsidRPr="001130EA">
        <w:rPr>
          <w:rFonts w:ascii="Times New Roman" w:hAnsi="Times New Roman" w:cs="Times New Roman"/>
          <w:b/>
          <w:bCs/>
          <w:color w:val="000000" w:themeColor="text1"/>
          <w:sz w:val="28"/>
          <w:szCs w:val="28"/>
        </w:rPr>
        <w:t xml:space="preserve"> крив</w:t>
      </w:r>
      <w:r w:rsidR="005D7B2F" w:rsidRPr="001130EA">
        <w:rPr>
          <w:rFonts w:ascii="Times New Roman" w:hAnsi="Times New Roman" w:cs="Times New Roman"/>
          <w:b/>
          <w:bCs/>
          <w:color w:val="000000" w:themeColor="text1"/>
          <w:sz w:val="28"/>
          <w:szCs w:val="28"/>
        </w:rPr>
        <w:t>их</w:t>
      </w:r>
      <w:r w:rsidRPr="001130EA">
        <w:rPr>
          <w:rFonts w:ascii="Times New Roman" w:hAnsi="Times New Roman" w:cs="Times New Roman"/>
          <w:b/>
          <w:bCs/>
          <w:color w:val="000000" w:themeColor="text1"/>
          <w:sz w:val="28"/>
          <w:szCs w:val="28"/>
        </w:rPr>
        <w:t xml:space="preserve"> розподілу</w:t>
      </w:r>
    </w:p>
    <w:p w14:paraId="2FDEB688" w14:textId="77777777" w:rsidR="00290B09" w:rsidRDefault="00290B09" w:rsidP="00794DA4">
      <w:pPr>
        <w:pStyle w:val="af5"/>
        <w:spacing w:after="0" w:line="360" w:lineRule="auto"/>
        <w:ind w:left="0" w:firstLine="709"/>
        <w:jc w:val="both"/>
        <w:rPr>
          <w:rFonts w:ascii="Times New Roman" w:hAnsi="Times New Roman" w:cs="Times New Roman"/>
          <w:color w:val="000000" w:themeColor="text1"/>
          <w:sz w:val="28"/>
          <w:szCs w:val="28"/>
        </w:rPr>
      </w:pPr>
    </w:p>
    <w:p w14:paraId="72A8897D" w14:textId="77777777" w:rsidR="004A142A" w:rsidRPr="004A142A" w:rsidRDefault="004A142A" w:rsidP="004A142A">
      <w:pPr>
        <w:widowControl w:val="0"/>
        <w:tabs>
          <w:tab w:val="left" w:pos="6636"/>
        </w:tabs>
        <w:spacing w:after="0" w:line="360" w:lineRule="auto"/>
        <w:ind w:firstLine="709"/>
        <w:jc w:val="both"/>
        <w:rPr>
          <w:rFonts w:ascii="Times New Roman" w:hAnsi="Times New Roman" w:cs="Times New Roman"/>
          <w:color w:val="000000"/>
          <w:sz w:val="28"/>
          <w:szCs w:val="28"/>
        </w:rPr>
      </w:pPr>
      <w:r w:rsidRPr="004A142A">
        <w:rPr>
          <w:rFonts w:ascii="Times New Roman" w:hAnsi="Times New Roman" w:cs="Times New Roman"/>
          <w:color w:val="000000"/>
          <w:sz w:val="28"/>
          <w:szCs w:val="28"/>
        </w:rPr>
        <w:t xml:space="preserve">Для оцінювання результатів визначення коефіцієнта пористості було виконано порівняльний аналіз значень цього параметра, отриманих різними способами: за результатами лабораторних досліджень </w:t>
      </w:r>
      <w:proofErr w:type="spellStart"/>
      <w:r w:rsidRPr="004A142A">
        <w:rPr>
          <w:rFonts w:ascii="Times New Roman" w:hAnsi="Times New Roman" w:cs="Times New Roman"/>
          <w:color w:val="000000"/>
          <w:sz w:val="28"/>
          <w:szCs w:val="28"/>
        </w:rPr>
        <w:t>кернового</w:t>
      </w:r>
      <w:proofErr w:type="spellEnd"/>
      <w:r w:rsidRPr="004A142A">
        <w:rPr>
          <w:rFonts w:ascii="Times New Roman" w:hAnsi="Times New Roman" w:cs="Times New Roman"/>
          <w:color w:val="000000"/>
          <w:sz w:val="28"/>
          <w:szCs w:val="28"/>
        </w:rPr>
        <w:t xml:space="preserve"> матеріалу, на основі </w:t>
      </w:r>
      <w:proofErr w:type="spellStart"/>
      <w:r w:rsidRPr="004A142A">
        <w:rPr>
          <w:rFonts w:ascii="Times New Roman" w:hAnsi="Times New Roman" w:cs="Times New Roman"/>
          <w:color w:val="000000"/>
          <w:sz w:val="28"/>
          <w:szCs w:val="28"/>
        </w:rPr>
        <w:t>петрофізичних</w:t>
      </w:r>
      <w:proofErr w:type="spellEnd"/>
      <w:r w:rsidRPr="004A142A">
        <w:rPr>
          <w:rFonts w:ascii="Times New Roman" w:hAnsi="Times New Roman" w:cs="Times New Roman"/>
          <w:color w:val="000000"/>
          <w:sz w:val="28"/>
          <w:szCs w:val="28"/>
        </w:rPr>
        <w:t xml:space="preserve"> залежностей, а також за рівнянням середнього часу з урахуванням поправки на глинистість (</w:t>
      </w:r>
      <w:proofErr w:type="spellStart"/>
      <w:r w:rsidRPr="004A142A">
        <w:rPr>
          <w:rFonts w:ascii="Times New Roman" w:hAnsi="Times New Roman" w:cs="Times New Roman"/>
          <w:color w:val="000000"/>
          <w:sz w:val="28"/>
          <w:szCs w:val="28"/>
        </w:rPr>
        <w:t>К</w:t>
      </w:r>
      <w:r w:rsidRPr="0022089E">
        <w:rPr>
          <w:rFonts w:ascii="Times New Roman" w:hAnsi="Times New Roman" w:cs="Times New Roman"/>
          <w:color w:val="000000"/>
          <w:sz w:val="28"/>
          <w:szCs w:val="28"/>
          <w:vertAlign w:val="subscript"/>
        </w:rPr>
        <w:t>п</w:t>
      </w:r>
      <w:proofErr w:type="spellEnd"/>
      <w:r w:rsidRPr="004A142A">
        <w:rPr>
          <w:rFonts w:ascii="Times New Roman" w:hAnsi="Times New Roman" w:cs="Times New Roman"/>
          <w:color w:val="000000"/>
          <w:sz w:val="28"/>
          <w:szCs w:val="28"/>
        </w:rPr>
        <w:t xml:space="preserve"> АК+ГК) (додаток А). Значення коефіцієнта пористості, визначені у лабораторних умовах на зразках керну, приймаються як еталонні (найбільш достовірні), відносно яких здійснюється зіставлення результатів, отриманих іншими методами.</w:t>
      </w:r>
    </w:p>
    <w:p w14:paraId="46AF7440" w14:textId="77777777" w:rsidR="004A142A" w:rsidRPr="004A142A" w:rsidRDefault="004A142A" w:rsidP="004A142A">
      <w:pPr>
        <w:widowControl w:val="0"/>
        <w:tabs>
          <w:tab w:val="left" w:pos="6636"/>
        </w:tabs>
        <w:spacing w:after="0" w:line="360" w:lineRule="auto"/>
        <w:ind w:firstLine="709"/>
        <w:jc w:val="both"/>
        <w:rPr>
          <w:rFonts w:ascii="Times New Roman" w:hAnsi="Times New Roman" w:cs="Times New Roman"/>
          <w:color w:val="000000"/>
          <w:sz w:val="28"/>
          <w:szCs w:val="28"/>
        </w:rPr>
      </w:pPr>
      <w:r w:rsidRPr="004A142A">
        <w:rPr>
          <w:rFonts w:ascii="Times New Roman" w:hAnsi="Times New Roman" w:cs="Times New Roman"/>
          <w:color w:val="000000"/>
          <w:sz w:val="28"/>
          <w:szCs w:val="28"/>
        </w:rPr>
        <w:t xml:space="preserve">З метою коректного порівняння отриманих значень коефіцієнта пористості доцільно застосувати методи математичної статистики. Це дозволяє впорядкувати й узагальнити наявну інформацію про </w:t>
      </w:r>
      <w:proofErr w:type="spellStart"/>
      <w:r w:rsidRPr="004A142A">
        <w:rPr>
          <w:rFonts w:ascii="Times New Roman" w:hAnsi="Times New Roman" w:cs="Times New Roman"/>
          <w:color w:val="000000"/>
          <w:sz w:val="28"/>
          <w:szCs w:val="28"/>
        </w:rPr>
        <w:t>К</w:t>
      </w:r>
      <w:r w:rsidRPr="0022089E">
        <w:rPr>
          <w:rFonts w:ascii="Times New Roman" w:hAnsi="Times New Roman" w:cs="Times New Roman"/>
          <w:color w:val="000000"/>
          <w:sz w:val="28"/>
          <w:szCs w:val="28"/>
          <w:vertAlign w:val="subscript"/>
        </w:rPr>
        <w:t>п</w:t>
      </w:r>
      <w:proofErr w:type="spellEnd"/>
      <w:r w:rsidRPr="004A142A">
        <w:rPr>
          <w:rFonts w:ascii="Times New Roman" w:hAnsi="Times New Roman" w:cs="Times New Roman"/>
          <w:color w:val="000000"/>
          <w:sz w:val="28"/>
          <w:szCs w:val="28"/>
        </w:rPr>
        <w:t>, виявити закономірності у варіації даних, а також оцінити основні характеристики розподілу цієї величини, що є необхідним для обґрунтованої інтерпретації результатів.</w:t>
      </w:r>
    </w:p>
    <w:p w14:paraId="4DAA09F8" w14:textId="43C71995" w:rsidR="0076151D" w:rsidRPr="007E3283" w:rsidRDefault="0076151D"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Для формування статистичного ряду було згруповано вибіркові сукупності </w:t>
      </w:r>
      <w:proofErr w:type="spellStart"/>
      <w:r w:rsidRPr="004A142A">
        <w:rPr>
          <w:rFonts w:ascii="Times New Roman" w:hAnsi="Times New Roman" w:cs="Times New Roman"/>
          <w:iCs/>
          <w:color w:val="000000"/>
          <w:sz w:val="28"/>
          <w:szCs w:val="28"/>
        </w:rPr>
        <w:t>К</w:t>
      </w:r>
      <w:r w:rsidRPr="004A142A">
        <w:rPr>
          <w:rFonts w:ascii="Times New Roman" w:hAnsi="Times New Roman" w:cs="Times New Roman"/>
          <w:iCs/>
          <w:color w:val="000000"/>
          <w:sz w:val="28"/>
          <w:szCs w:val="28"/>
          <w:vertAlign w:val="subscript"/>
        </w:rPr>
        <w:t>п</w:t>
      </w:r>
      <w:proofErr w:type="spellEnd"/>
      <w:r w:rsidRPr="007E3283">
        <w:rPr>
          <w:rFonts w:ascii="Times New Roman" w:hAnsi="Times New Roman" w:cs="Times New Roman"/>
          <w:color w:val="000000"/>
          <w:sz w:val="28"/>
          <w:szCs w:val="28"/>
        </w:rPr>
        <w:t xml:space="preserve"> та визначено кількість класів (за формулою </w:t>
      </w:r>
      <w:proofErr w:type="spellStart"/>
      <w:r w:rsidRPr="007E3283">
        <w:rPr>
          <w:rFonts w:ascii="Times New Roman" w:hAnsi="Times New Roman" w:cs="Times New Roman"/>
          <w:color w:val="000000"/>
          <w:sz w:val="28"/>
          <w:szCs w:val="28"/>
        </w:rPr>
        <w:t>Стердже</w:t>
      </w:r>
      <w:r w:rsidR="00537CF1">
        <w:rPr>
          <w:rFonts w:ascii="Times New Roman" w:hAnsi="Times New Roman" w:cs="Times New Roman"/>
          <w:color w:val="000000"/>
          <w:sz w:val="28"/>
          <w:szCs w:val="28"/>
        </w:rPr>
        <w:t>са</w:t>
      </w:r>
      <w:proofErr w:type="spellEnd"/>
      <w:r w:rsidRPr="007E3283">
        <w:rPr>
          <w:rFonts w:ascii="Times New Roman" w:hAnsi="Times New Roman" w:cs="Times New Roman"/>
          <w:color w:val="000000"/>
          <w:sz w:val="28"/>
          <w:szCs w:val="28"/>
        </w:rPr>
        <w:t>)</w:t>
      </w:r>
      <w:r w:rsidR="004A142A">
        <w:rPr>
          <w:rFonts w:ascii="Times New Roman" w:hAnsi="Times New Roman" w:cs="Times New Roman"/>
          <w:color w:val="000000"/>
          <w:sz w:val="28"/>
          <w:szCs w:val="28"/>
        </w:rPr>
        <w:t xml:space="preserve"> </w:t>
      </w:r>
      <w:r w:rsidR="004A142A" w:rsidRPr="003E0C91">
        <w:rPr>
          <w:rFonts w:ascii="Times New Roman" w:hAnsi="Times New Roman" w:cs="Times New Roman"/>
          <w:color w:val="000000" w:themeColor="text1"/>
          <w:sz w:val="28"/>
          <w:szCs w:val="28"/>
        </w:rPr>
        <w:t>[</w:t>
      </w:r>
      <w:r w:rsidR="004A142A">
        <w:rPr>
          <w:rFonts w:ascii="Times New Roman" w:hAnsi="Times New Roman" w:cs="Times New Roman"/>
          <w:color w:val="000000" w:themeColor="text1"/>
          <w:sz w:val="28"/>
          <w:szCs w:val="28"/>
        </w:rPr>
        <w:t>11</w:t>
      </w:r>
      <w:r w:rsidR="004A142A" w:rsidRPr="003E0C91">
        <w:rPr>
          <w:rFonts w:ascii="Times New Roman" w:hAnsi="Times New Roman" w:cs="Times New Roman"/>
          <w:color w:val="000000" w:themeColor="text1"/>
          <w:sz w:val="28"/>
          <w:szCs w:val="28"/>
        </w:rPr>
        <w:t>]</w:t>
      </w:r>
      <w:r w:rsidRPr="007E3283">
        <w:rPr>
          <w:rFonts w:ascii="Times New Roman" w:hAnsi="Times New Roman" w:cs="Times New Roman"/>
          <w:color w:val="000000"/>
          <w:sz w:val="28"/>
          <w:szCs w:val="28"/>
        </w:rPr>
        <w:t>, величини інтервалів групування та відносні частоти для кожного з класів</w:t>
      </w:r>
      <w:r w:rsidR="007E3283" w:rsidRPr="007E3283">
        <w:rPr>
          <w:rFonts w:ascii="Times New Roman" w:hAnsi="Times New Roman" w:cs="Times New Roman"/>
          <w:color w:val="000000"/>
          <w:sz w:val="28"/>
          <w:szCs w:val="28"/>
        </w:rPr>
        <w:t xml:space="preserve"> (таблиці 3.1-3.3)</w:t>
      </w:r>
      <w:r w:rsidRPr="007E3283">
        <w:rPr>
          <w:rFonts w:ascii="Times New Roman" w:hAnsi="Times New Roman" w:cs="Times New Roman"/>
          <w:color w:val="000000"/>
          <w:sz w:val="28"/>
          <w:szCs w:val="28"/>
        </w:rPr>
        <w:t xml:space="preserve">. </w:t>
      </w:r>
    </w:p>
    <w:p w14:paraId="0F4D4AE2" w14:textId="77777777" w:rsidR="00290B09" w:rsidRDefault="00290B09">
      <w:pPr>
        <w:spacing w:after="160" w:line="259" w:lineRule="auto"/>
        <w:rPr>
          <w:rFonts w:ascii="Times New Roman" w:hAnsi="Times New Roman" w:cs="Times New Roman"/>
          <w:color w:val="000000" w:themeColor="text1"/>
          <w:sz w:val="28"/>
          <w:szCs w:val="28"/>
        </w:rPr>
      </w:pPr>
    </w:p>
    <w:p w14:paraId="12C35C5F" w14:textId="77777777" w:rsidR="004A142A" w:rsidRDefault="004A142A" w:rsidP="00794DA4">
      <w:pPr>
        <w:pStyle w:val="af5"/>
        <w:spacing w:after="0" w:line="360" w:lineRule="auto"/>
        <w:ind w:left="0" w:firstLine="709"/>
        <w:jc w:val="both"/>
        <w:rPr>
          <w:rFonts w:ascii="Times New Roman" w:hAnsi="Times New Roman" w:cs="Times New Roman"/>
          <w:b/>
          <w:bCs/>
          <w:i/>
          <w:iCs/>
          <w:color w:val="000000" w:themeColor="text1"/>
          <w:sz w:val="28"/>
          <w:szCs w:val="28"/>
        </w:rPr>
      </w:pPr>
    </w:p>
    <w:p w14:paraId="0D8B4D2C" w14:textId="77777777" w:rsidR="004A142A" w:rsidRDefault="004A142A" w:rsidP="00794DA4">
      <w:pPr>
        <w:pStyle w:val="af5"/>
        <w:spacing w:after="0" w:line="360" w:lineRule="auto"/>
        <w:ind w:left="0" w:firstLine="709"/>
        <w:jc w:val="both"/>
        <w:rPr>
          <w:rFonts w:ascii="Times New Roman" w:hAnsi="Times New Roman" w:cs="Times New Roman"/>
          <w:b/>
          <w:bCs/>
          <w:i/>
          <w:iCs/>
          <w:color w:val="000000" w:themeColor="text1"/>
          <w:sz w:val="28"/>
          <w:szCs w:val="28"/>
        </w:rPr>
      </w:pPr>
    </w:p>
    <w:p w14:paraId="3C4A2B3A" w14:textId="77777777" w:rsidR="004A142A" w:rsidRDefault="004A142A" w:rsidP="00794DA4">
      <w:pPr>
        <w:pStyle w:val="af5"/>
        <w:spacing w:after="0" w:line="360" w:lineRule="auto"/>
        <w:ind w:left="0" w:firstLine="709"/>
        <w:jc w:val="both"/>
        <w:rPr>
          <w:rFonts w:ascii="Times New Roman" w:hAnsi="Times New Roman" w:cs="Times New Roman"/>
          <w:b/>
          <w:bCs/>
          <w:i/>
          <w:iCs/>
          <w:color w:val="000000" w:themeColor="text1"/>
          <w:sz w:val="28"/>
          <w:szCs w:val="28"/>
        </w:rPr>
      </w:pPr>
    </w:p>
    <w:p w14:paraId="52EF5081" w14:textId="77777777" w:rsidR="004A142A" w:rsidRDefault="004A142A" w:rsidP="00794DA4">
      <w:pPr>
        <w:pStyle w:val="af5"/>
        <w:spacing w:after="0" w:line="360" w:lineRule="auto"/>
        <w:ind w:left="0" w:firstLine="709"/>
        <w:jc w:val="both"/>
        <w:rPr>
          <w:rFonts w:ascii="Times New Roman" w:hAnsi="Times New Roman" w:cs="Times New Roman"/>
          <w:b/>
          <w:bCs/>
          <w:i/>
          <w:iCs/>
          <w:color w:val="000000" w:themeColor="text1"/>
          <w:sz w:val="28"/>
          <w:szCs w:val="28"/>
        </w:rPr>
      </w:pPr>
    </w:p>
    <w:p w14:paraId="38C4CF83" w14:textId="77777777" w:rsidR="004A142A" w:rsidRDefault="004A142A" w:rsidP="00794DA4">
      <w:pPr>
        <w:pStyle w:val="af5"/>
        <w:spacing w:after="0" w:line="360" w:lineRule="auto"/>
        <w:ind w:left="0" w:firstLine="709"/>
        <w:jc w:val="both"/>
        <w:rPr>
          <w:rFonts w:ascii="Times New Roman" w:hAnsi="Times New Roman" w:cs="Times New Roman"/>
          <w:b/>
          <w:bCs/>
          <w:i/>
          <w:iCs/>
          <w:color w:val="000000" w:themeColor="text1"/>
          <w:sz w:val="28"/>
          <w:szCs w:val="28"/>
        </w:rPr>
      </w:pPr>
    </w:p>
    <w:p w14:paraId="233E8723" w14:textId="41F03F9A" w:rsidR="00D02403" w:rsidRPr="004A142A" w:rsidRDefault="00D02403" w:rsidP="00794DA4">
      <w:pPr>
        <w:pStyle w:val="af5"/>
        <w:spacing w:after="0" w:line="360" w:lineRule="auto"/>
        <w:ind w:left="0" w:firstLine="709"/>
        <w:jc w:val="both"/>
        <w:rPr>
          <w:rFonts w:ascii="Times New Roman" w:hAnsi="Times New Roman" w:cs="Times New Roman"/>
          <w:b/>
          <w:bCs/>
          <w:i/>
          <w:iCs/>
          <w:color w:val="000000" w:themeColor="text1"/>
          <w:sz w:val="28"/>
          <w:szCs w:val="28"/>
        </w:rPr>
      </w:pPr>
      <w:r w:rsidRPr="004A142A">
        <w:rPr>
          <w:rFonts w:ascii="Times New Roman" w:hAnsi="Times New Roman" w:cs="Times New Roman"/>
          <w:b/>
          <w:bCs/>
          <w:i/>
          <w:iCs/>
          <w:color w:val="000000" w:themeColor="text1"/>
          <w:sz w:val="28"/>
          <w:szCs w:val="28"/>
        </w:rPr>
        <w:lastRenderedPageBreak/>
        <w:t>Таблиця 3.1 Статистичний ряд розподілу коефіцієнта пористості</w:t>
      </w:r>
      <w:r w:rsidR="00290B09" w:rsidRPr="004A142A">
        <w:rPr>
          <w:rFonts w:ascii="Times New Roman" w:hAnsi="Times New Roman" w:cs="Times New Roman"/>
          <w:b/>
          <w:bCs/>
          <w:i/>
          <w:iCs/>
          <w:color w:val="000000" w:themeColor="text1"/>
          <w:sz w:val="28"/>
          <w:szCs w:val="28"/>
        </w:rPr>
        <w:t>, визначеного</w:t>
      </w:r>
      <w:r w:rsidRPr="004A142A">
        <w:rPr>
          <w:rFonts w:ascii="Times New Roman" w:hAnsi="Times New Roman" w:cs="Times New Roman"/>
          <w:b/>
          <w:bCs/>
          <w:i/>
          <w:iCs/>
          <w:color w:val="000000" w:themeColor="text1"/>
          <w:sz w:val="28"/>
          <w:szCs w:val="28"/>
        </w:rPr>
        <w:t xml:space="preserve"> за </w:t>
      </w:r>
      <w:r w:rsidR="00290B09" w:rsidRPr="004A142A">
        <w:rPr>
          <w:rFonts w:ascii="Times New Roman" w:hAnsi="Times New Roman" w:cs="Times New Roman"/>
          <w:b/>
          <w:bCs/>
          <w:i/>
          <w:iCs/>
          <w:color w:val="000000" w:themeColor="text1"/>
          <w:sz w:val="28"/>
          <w:szCs w:val="28"/>
        </w:rPr>
        <w:t>к</w:t>
      </w:r>
      <w:r w:rsidRPr="004A142A">
        <w:rPr>
          <w:rFonts w:ascii="Times New Roman" w:hAnsi="Times New Roman" w:cs="Times New Roman"/>
          <w:b/>
          <w:bCs/>
          <w:i/>
          <w:iCs/>
          <w:color w:val="000000" w:themeColor="text1"/>
          <w:sz w:val="28"/>
          <w:szCs w:val="28"/>
        </w:rPr>
        <w:t>ерн</w:t>
      </w:r>
      <w:r w:rsidR="00290B09" w:rsidRPr="004A142A">
        <w:rPr>
          <w:rFonts w:ascii="Times New Roman" w:hAnsi="Times New Roman" w:cs="Times New Roman"/>
          <w:b/>
          <w:bCs/>
          <w:i/>
          <w:iCs/>
          <w:color w:val="000000" w:themeColor="text1"/>
          <w:sz w:val="28"/>
          <w:szCs w:val="28"/>
        </w:rPr>
        <w:t>ом</w:t>
      </w:r>
    </w:p>
    <w:p w14:paraId="30D304AF" w14:textId="77777777" w:rsidR="007E3283" w:rsidRPr="00715840" w:rsidRDefault="007E3283" w:rsidP="00794DA4">
      <w:pPr>
        <w:pStyle w:val="af5"/>
        <w:spacing w:after="0" w:line="360" w:lineRule="auto"/>
        <w:ind w:left="0" w:firstLine="709"/>
        <w:jc w:val="both"/>
        <w:rPr>
          <w:rFonts w:ascii="Times New Roman" w:hAnsi="Times New Roman" w:cs="Times New Roman"/>
          <w:color w:val="000000" w:themeColor="text1"/>
          <w:sz w:val="28"/>
          <w:szCs w:val="28"/>
        </w:rPr>
      </w:pPr>
    </w:p>
    <w:tbl>
      <w:tblPr>
        <w:tblStyle w:val="a3"/>
        <w:tblW w:w="9469" w:type="dxa"/>
        <w:tblInd w:w="-5" w:type="dxa"/>
        <w:tblLayout w:type="fixed"/>
        <w:tblLook w:val="04A0" w:firstRow="1" w:lastRow="0" w:firstColumn="1" w:lastColumn="0" w:noHBand="0" w:noVBand="1"/>
      </w:tblPr>
      <w:tblGrid>
        <w:gridCol w:w="964"/>
        <w:gridCol w:w="2722"/>
        <w:gridCol w:w="1276"/>
        <w:gridCol w:w="1559"/>
        <w:gridCol w:w="1389"/>
        <w:gridCol w:w="1559"/>
      </w:tblGrid>
      <w:tr w:rsidR="00715840" w:rsidRPr="00290B09" w14:paraId="21B01C07"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2A67858B"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722" w:type="dxa"/>
            <w:tcBorders>
              <w:top w:val="single" w:sz="4" w:space="0" w:color="auto"/>
              <w:left w:val="single" w:sz="4" w:space="0" w:color="auto"/>
              <w:bottom w:val="single" w:sz="4" w:space="0" w:color="auto"/>
              <w:right w:val="single" w:sz="4" w:space="0" w:color="auto"/>
            </w:tcBorders>
            <w:vAlign w:val="center"/>
            <w:hideMark/>
          </w:tcPr>
          <w:p w14:paraId="607AE269"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4CC9D5"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14:paraId="4DE7DB9A"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2E07A03"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частота</w:t>
            </w:r>
            <w:r w:rsidR="00290B09">
              <w:rPr>
                <w:rFonts w:ascii="Times New Roman" w:hAnsi="Times New Roman" w:cs="Times New Roman"/>
                <w:color w:val="000000" w:themeColor="text1"/>
                <w:sz w:val="28"/>
                <w:szCs w:val="28"/>
              </w:rPr>
              <w:t xml:space="preserve"> </w:t>
            </w:r>
            <w:proofErr w:type="spellStart"/>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08B5A17B"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proofErr w:type="spellStart"/>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3B009DBC"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відносна частота</w:t>
            </w:r>
            <w:proofErr w:type="spellStart"/>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roofErr w:type="spellEnd"/>
          </w:p>
        </w:tc>
      </w:tr>
      <w:tr w:rsidR="00715840" w:rsidRPr="00290B09" w14:paraId="13B63E6C" w14:textId="77777777" w:rsidTr="00D61E03">
        <w:trPr>
          <w:trHeight w:val="436"/>
        </w:trPr>
        <w:tc>
          <w:tcPr>
            <w:tcW w:w="964" w:type="dxa"/>
            <w:tcBorders>
              <w:top w:val="single" w:sz="4" w:space="0" w:color="auto"/>
              <w:left w:val="single" w:sz="4" w:space="0" w:color="auto"/>
              <w:bottom w:val="single" w:sz="4" w:space="0" w:color="auto"/>
              <w:right w:val="single" w:sz="4" w:space="0" w:color="auto"/>
            </w:tcBorders>
            <w:vAlign w:val="center"/>
            <w:hideMark/>
          </w:tcPr>
          <w:p w14:paraId="7C2FED24"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tc>
        <w:tc>
          <w:tcPr>
            <w:tcW w:w="2722" w:type="dxa"/>
            <w:tcBorders>
              <w:top w:val="single" w:sz="4" w:space="0" w:color="auto"/>
              <w:left w:val="single" w:sz="4" w:space="0" w:color="auto"/>
              <w:bottom w:val="single" w:sz="4" w:space="0" w:color="auto"/>
              <w:right w:val="single" w:sz="4" w:space="0" w:color="auto"/>
            </w:tcBorders>
            <w:vAlign w:val="center"/>
          </w:tcPr>
          <w:p w14:paraId="55A96B8C"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3,7;5,5;5,6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FC23C"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1B529D"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83D0A35"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BD5D6E"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0,025</w:t>
            </w:r>
          </w:p>
        </w:tc>
      </w:tr>
      <w:tr w:rsidR="00715840" w:rsidRPr="00290B09" w14:paraId="1DCDC4EE"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518579A5"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722" w:type="dxa"/>
            <w:tcBorders>
              <w:top w:val="single" w:sz="4" w:space="0" w:color="auto"/>
              <w:left w:val="single" w:sz="4" w:space="0" w:color="auto"/>
              <w:bottom w:val="single" w:sz="4" w:space="0" w:color="auto"/>
              <w:right w:val="single" w:sz="4" w:space="0" w:color="auto"/>
            </w:tcBorders>
            <w:vAlign w:val="center"/>
            <w:hideMark/>
          </w:tcPr>
          <w:p w14:paraId="08988291"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6,1;6,2;6,</w:t>
            </w:r>
            <w:proofErr w:type="gramStart"/>
            <w:r w:rsidRPr="00290B09">
              <w:rPr>
                <w:rFonts w:ascii="Times New Roman" w:eastAsia="Times New Roman" w:hAnsi="Times New Roman" w:cs="Times New Roman"/>
                <w:color w:val="000000" w:themeColor="text1"/>
                <w:sz w:val="28"/>
                <w:szCs w:val="28"/>
                <w:lang w:val="ru-RU" w:eastAsia="uk-UA"/>
              </w:rPr>
              <w:t>3;  6</w:t>
            </w:r>
            <w:proofErr w:type="gramEnd"/>
            <w:r w:rsidRPr="00290B09">
              <w:rPr>
                <w:rFonts w:ascii="Times New Roman" w:eastAsia="Times New Roman" w:hAnsi="Times New Roman" w:cs="Times New Roman"/>
                <w:color w:val="000000" w:themeColor="text1"/>
                <w:sz w:val="28"/>
                <w:szCs w:val="28"/>
                <w:lang w:val="ru-RU" w:eastAsia="uk-UA"/>
              </w:rPr>
              <w:t>,7;7;  7,7;  7,8;  8;  8,4;  8,5;  8,6;  8,6;  8,9;  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D59D10"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F744FA"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17</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71E26AD"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BE9E5B"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r>
      <w:tr w:rsidR="00715840" w:rsidRPr="00290B09" w14:paraId="5BFB6A66"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7A0896F4"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9,1-12</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6940D32"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9,3;9,4;9,5;9,6;9,8;9,8;9,9;10,1;10,2;10,4;10,6;10,9;11;11;11,2;11,2;11,2;11,4;11,5;11,6;11,7;11,7;11,7;11,7;11,9;12;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CB090F"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2772BE"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43</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469CB40"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A72321"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0,35</w:t>
            </w:r>
          </w:p>
        </w:tc>
      </w:tr>
      <w:tr w:rsidR="00715840" w:rsidRPr="00290B09" w14:paraId="4AFB1FDD"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572DBAD9"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12,1-15</w:t>
            </w:r>
          </w:p>
        </w:tc>
        <w:tc>
          <w:tcPr>
            <w:tcW w:w="2722" w:type="dxa"/>
            <w:tcBorders>
              <w:top w:val="single" w:sz="4" w:space="0" w:color="auto"/>
              <w:left w:val="single" w:sz="4" w:space="0" w:color="auto"/>
              <w:bottom w:val="single" w:sz="4" w:space="0" w:color="auto"/>
              <w:right w:val="single" w:sz="4" w:space="0" w:color="auto"/>
            </w:tcBorders>
            <w:vAlign w:val="center"/>
            <w:hideMark/>
          </w:tcPr>
          <w:p w14:paraId="1065F0F9"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12,2;12,</w:t>
            </w:r>
            <w:proofErr w:type="gramStart"/>
            <w:r w:rsidRPr="00290B09">
              <w:rPr>
                <w:rFonts w:ascii="Times New Roman" w:eastAsia="Times New Roman" w:hAnsi="Times New Roman" w:cs="Times New Roman"/>
                <w:color w:val="000000" w:themeColor="text1"/>
                <w:sz w:val="28"/>
                <w:szCs w:val="28"/>
                <w:lang w:val="ru-RU" w:eastAsia="uk-UA"/>
              </w:rPr>
              <w:t>2;  12</w:t>
            </w:r>
            <w:proofErr w:type="gramEnd"/>
            <w:r w:rsidRPr="00290B09">
              <w:rPr>
                <w:rFonts w:ascii="Times New Roman" w:eastAsia="Times New Roman" w:hAnsi="Times New Roman" w:cs="Times New Roman"/>
                <w:color w:val="000000" w:themeColor="text1"/>
                <w:sz w:val="28"/>
                <w:szCs w:val="28"/>
                <w:lang w:val="ru-RU" w:eastAsia="uk-UA"/>
              </w:rPr>
              <w:t>,2;</w:t>
            </w:r>
            <w:r w:rsidRPr="00290B09">
              <w:rPr>
                <w:rFonts w:ascii="Times New Roman" w:eastAsia="Times New Roman" w:hAnsi="Times New Roman" w:cs="Times New Roman"/>
                <w:color w:val="000000" w:themeColor="text1"/>
                <w:sz w:val="28"/>
                <w:szCs w:val="28"/>
                <w:lang w:val="en-US" w:eastAsia="uk-UA"/>
              </w:rPr>
              <w:t>12,2</w:t>
            </w:r>
            <w:r w:rsidRPr="00290B09">
              <w:rPr>
                <w:rFonts w:ascii="Times New Roman" w:eastAsia="Times New Roman" w:hAnsi="Times New Roman" w:cs="Times New Roman"/>
                <w:color w:val="000000" w:themeColor="text1"/>
                <w:sz w:val="28"/>
                <w:szCs w:val="28"/>
                <w:lang w:eastAsia="uk-UA"/>
              </w:rPr>
              <w:t xml:space="preserve">;  </w:t>
            </w:r>
            <w:r w:rsidRPr="00290B09">
              <w:rPr>
                <w:rFonts w:ascii="Times New Roman" w:eastAsia="Times New Roman" w:hAnsi="Times New Roman" w:cs="Times New Roman"/>
                <w:color w:val="000000" w:themeColor="text1"/>
                <w:sz w:val="28"/>
                <w:szCs w:val="28"/>
                <w:lang w:val="ru-RU" w:eastAsia="uk-UA"/>
              </w:rPr>
              <w:t>12,4;12,5;12,8;12,9;</w:t>
            </w:r>
            <w:r w:rsidRPr="00290B09">
              <w:rPr>
                <w:rFonts w:ascii="Times New Roman" w:eastAsia="Times New Roman" w:hAnsi="Times New Roman" w:cs="Times New Roman"/>
                <w:color w:val="000000" w:themeColor="text1"/>
                <w:sz w:val="28"/>
                <w:szCs w:val="28"/>
                <w:lang w:eastAsia="uk-UA"/>
              </w:rPr>
              <w:t xml:space="preserve">  13;  </w:t>
            </w:r>
            <w:r w:rsidRPr="00290B09">
              <w:rPr>
                <w:rFonts w:ascii="Times New Roman" w:eastAsia="Times New Roman" w:hAnsi="Times New Roman" w:cs="Times New Roman"/>
                <w:color w:val="000000" w:themeColor="text1"/>
                <w:sz w:val="28"/>
                <w:szCs w:val="28"/>
                <w:lang w:val="ru-RU" w:eastAsia="uk-UA"/>
              </w:rPr>
              <w:t>13,5;13,5;13,7;13,7;13,7;13,8;14;14,2;14,2;14,4;14,5;14,5;14,5;14,6;14,8; 15;15;15;15;  15;15;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DA47A4"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FB277C"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73</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7268FC5"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665C99"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0,6</w:t>
            </w:r>
          </w:p>
        </w:tc>
      </w:tr>
      <w:tr w:rsidR="00715840" w:rsidRPr="00290B09" w14:paraId="006E6C57"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1F0249AA"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15-18,1</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5D0B335"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15,4;15,4;15,4;15,5;15,7;15,8;15,9;15,9;16;16;16;16,5;16,8;17;17,4;17,5;17,7;18;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77D7CA"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9E2A8F"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0D3A968"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16E57A"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0,75</w:t>
            </w:r>
          </w:p>
        </w:tc>
      </w:tr>
      <w:tr w:rsidR="00715840" w:rsidRPr="00290B09" w14:paraId="494DF505"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273EF21D"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18,1-21</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4DB1855"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18,1;18,2;18,2;18,2;18,5;18,9; 19,1;19,3;19,5;19,6;20;20,</w:t>
            </w:r>
            <w:proofErr w:type="gramStart"/>
            <w:r w:rsidRPr="00290B09">
              <w:rPr>
                <w:rFonts w:ascii="Times New Roman" w:eastAsia="Times New Roman" w:hAnsi="Times New Roman" w:cs="Times New Roman"/>
                <w:color w:val="000000" w:themeColor="text1"/>
                <w:sz w:val="28"/>
                <w:szCs w:val="28"/>
                <w:lang w:val="ru-RU" w:eastAsia="uk-UA"/>
              </w:rPr>
              <w:t>1;  20</w:t>
            </w:r>
            <w:proofErr w:type="gramEnd"/>
            <w:r w:rsidRPr="00290B09">
              <w:rPr>
                <w:rFonts w:ascii="Times New Roman" w:eastAsia="Times New Roman" w:hAnsi="Times New Roman" w:cs="Times New Roman"/>
                <w:color w:val="000000" w:themeColor="text1"/>
                <w:sz w:val="28"/>
                <w:szCs w:val="28"/>
                <w:lang w:val="ru-RU" w:eastAsia="uk-UA"/>
              </w:rPr>
              <w:t>,2;20,3;20,6;20,6;20,9;21;21;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413308"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4F9A4D"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CDF5CC7"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F73234"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0,91</w:t>
            </w:r>
          </w:p>
        </w:tc>
      </w:tr>
      <w:tr w:rsidR="00715840" w:rsidRPr="00290B09" w14:paraId="7B1183E8"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4EBD8BAB"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21,1-25</w:t>
            </w:r>
          </w:p>
        </w:tc>
        <w:tc>
          <w:tcPr>
            <w:tcW w:w="2722" w:type="dxa"/>
            <w:tcBorders>
              <w:top w:val="single" w:sz="4" w:space="0" w:color="auto"/>
              <w:left w:val="single" w:sz="4" w:space="0" w:color="auto"/>
              <w:bottom w:val="single" w:sz="4" w:space="0" w:color="auto"/>
              <w:right w:val="single" w:sz="4" w:space="0" w:color="auto"/>
            </w:tcBorders>
            <w:vAlign w:val="center"/>
            <w:hideMark/>
          </w:tcPr>
          <w:p w14:paraId="58A40A91" w14:textId="77777777"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21,4;21,4;21,5;22,2;23,5;24;24;24;24,1;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3648A6"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8DD854"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DB0E80D"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C33D40"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r w:rsidR="00715840" w:rsidRPr="00290B09" w14:paraId="621B7EDD"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69FE5C4E"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722" w:type="dxa"/>
            <w:tcBorders>
              <w:top w:val="single" w:sz="4" w:space="0" w:color="auto"/>
              <w:left w:val="single" w:sz="4" w:space="0" w:color="auto"/>
              <w:bottom w:val="single" w:sz="4" w:space="0" w:color="auto"/>
              <w:right w:val="single" w:sz="4" w:space="0" w:color="auto"/>
            </w:tcBorders>
            <w:vAlign w:val="center"/>
            <w:hideMark/>
          </w:tcPr>
          <w:p w14:paraId="5E281472" w14:textId="77777777"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eastAsia="Times New Roman" w:hAnsi="Times New Roman" w:cs="Times New Roman"/>
                <w:color w:val="000000" w:themeColor="text1"/>
                <w:sz w:val="28"/>
                <w:szCs w:val="28"/>
                <w:lang w:val="ru-RU" w:eastAsia="uk-UA"/>
              </w:rPr>
              <w:t>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A539C6"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62B08"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CCDC466"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0,008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F44583" w14:textId="77777777"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r>
    </w:tbl>
    <w:p w14:paraId="53DEE10A" w14:textId="77777777" w:rsidR="007E3283" w:rsidRDefault="007E3283" w:rsidP="00794DA4">
      <w:pPr>
        <w:spacing w:after="0" w:line="360" w:lineRule="auto"/>
        <w:ind w:firstLine="709"/>
        <w:contextualSpacing/>
        <w:jc w:val="both"/>
        <w:rPr>
          <w:rFonts w:ascii="Times New Roman" w:hAnsi="Times New Roman" w:cs="Times New Roman"/>
          <w:color w:val="000000" w:themeColor="text1"/>
          <w:sz w:val="28"/>
          <w:szCs w:val="28"/>
        </w:rPr>
      </w:pPr>
    </w:p>
    <w:p w14:paraId="16CAD78D" w14:textId="77777777" w:rsidR="004A142A" w:rsidRDefault="004A142A" w:rsidP="00794DA4">
      <w:pPr>
        <w:spacing w:after="0" w:line="360" w:lineRule="auto"/>
        <w:ind w:firstLine="709"/>
        <w:contextualSpacing/>
        <w:jc w:val="both"/>
        <w:rPr>
          <w:rFonts w:ascii="Times New Roman" w:hAnsi="Times New Roman" w:cs="Times New Roman"/>
          <w:b/>
          <w:bCs/>
          <w:i/>
          <w:iCs/>
          <w:color w:val="000000" w:themeColor="text1"/>
          <w:sz w:val="28"/>
          <w:szCs w:val="28"/>
        </w:rPr>
      </w:pPr>
    </w:p>
    <w:p w14:paraId="0DF55487" w14:textId="77777777" w:rsidR="004A142A" w:rsidRDefault="004A142A" w:rsidP="00794DA4">
      <w:pPr>
        <w:spacing w:after="0" w:line="360" w:lineRule="auto"/>
        <w:ind w:firstLine="709"/>
        <w:contextualSpacing/>
        <w:jc w:val="both"/>
        <w:rPr>
          <w:rFonts w:ascii="Times New Roman" w:hAnsi="Times New Roman" w:cs="Times New Roman"/>
          <w:b/>
          <w:bCs/>
          <w:i/>
          <w:iCs/>
          <w:color w:val="000000" w:themeColor="text1"/>
          <w:sz w:val="28"/>
          <w:szCs w:val="28"/>
        </w:rPr>
      </w:pPr>
    </w:p>
    <w:p w14:paraId="286C2708" w14:textId="7EBC0413" w:rsidR="00D02403" w:rsidRPr="004A142A" w:rsidRDefault="00D02403" w:rsidP="00794DA4">
      <w:pPr>
        <w:spacing w:after="0" w:line="360" w:lineRule="auto"/>
        <w:ind w:firstLine="709"/>
        <w:contextualSpacing/>
        <w:jc w:val="both"/>
        <w:rPr>
          <w:rFonts w:ascii="Times New Roman" w:hAnsi="Times New Roman" w:cs="Times New Roman"/>
          <w:b/>
          <w:bCs/>
          <w:i/>
          <w:iCs/>
          <w:color w:val="000000" w:themeColor="text1"/>
          <w:sz w:val="28"/>
          <w:szCs w:val="28"/>
        </w:rPr>
      </w:pPr>
      <w:r w:rsidRPr="004A142A">
        <w:rPr>
          <w:rFonts w:ascii="Times New Roman" w:hAnsi="Times New Roman" w:cs="Times New Roman"/>
          <w:b/>
          <w:bCs/>
          <w:i/>
          <w:iCs/>
          <w:color w:val="000000" w:themeColor="text1"/>
          <w:sz w:val="28"/>
          <w:szCs w:val="28"/>
        </w:rPr>
        <w:lastRenderedPageBreak/>
        <w:t xml:space="preserve">Таблиця 3.2 Статистичний ряд розподілу коефіцієнта пористості за даними </w:t>
      </w:r>
      <w:proofErr w:type="spellStart"/>
      <w:r w:rsidRPr="004A142A">
        <w:rPr>
          <w:rFonts w:ascii="Times New Roman" w:hAnsi="Times New Roman" w:cs="Times New Roman"/>
          <w:b/>
          <w:bCs/>
          <w:i/>
          <w:iCs/>
          <w:color w:val="000000" w:themeColor="text1"/>
          <w:sz w:val="28"/>
          <w:szCs w:val="28"/>
        </w:rPr>
        <w:t>петрофізичних</w:t>
      </w:r>
      <w:proofErr w:type="spellEnd"/>
      <w:r w:rsidRPr="004A142A">
        <w:rPr>
          <w:rFonts w:ascii="Times New Roman" w:hAnsi="Times New Roman" w:cs="Times New Roman"/>
          <w:b/>
          <w:bCs/>
          <w:i/>
          <w:iCs/>
          <w:color w:val="000000" w:themeColor="text1"/>
          <w:sz w:val="28"/>
          <w:szCs w:val="28"/>
        </w:rPr>
        <w:t xml:space="preserve"> залежностей</w:t>
      </w:r>
    </w:p>
    <w:p w14:paraId="5822350C" w14:textId="77777777"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tbl>
      <w:tblPr>
        <w:tblStyle w:val="a3"/>
        <w:tblW w:w="9469" w:type="dxa"/>
        <w:tblInd w:w="-5" w:type="dxa"/>
        <w:tblLayout w:type="fixed"/>
        <w:tblLook w:val="04A0" w:firstRow="1" w:lastRow="0" w:firstColumn="1" w:lastColumn="0" w:noHBand="0" w:noVBand="1"/>
      </w:tblPr>
      <w:tblGrid>
        <w:gridCol w:w="964"/>
        <w:gridCol w:w="2722"/>
        <w:gridCol w:w="1276"/>
        <w:gridCol w:w="1559"/>
        <w:gridCol w:w="1389"/>
        <w:gridCol w:w="1559"/>
      </w:tblGrid>
      <w:tr w:rsidR="00715840" w:rsidRPr="00290B09" w14:paraId="4FEFAAD3"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3359F0B7"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722" w:type="dxa"/>
            <w:tcBorders>
              <w:top w:val="single" w:sz="4" w:space="0" w:color="auto"/>
              <w:left w:val="single" w:sz="4" w:space="0" w:color="auto"/>
              <w:bottom w:val="single" w:sz="4" w:space="0" w:color="auto"/>
              <w:right w:val="single" w:sz="4" w:space="0" w:color="auto"/>
            </w:tcBorders>
            <w:vAlign w:val="center"/>
            <w:hideMark/>
          </w:tcPr>
          <w:p w14:paraId="1C7470C7"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174308"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14:paraId="29736159"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4A6A6C32"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частота</w:t>
            </w:r>
            <w:proofErr w:type="spellStart"/>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6FC5A456"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proofErr w:type="spellStart"/>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0C3E5FD8"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відносна частота</w:t>
            </w:r>
            <w:proofErr w:type="spellStart"/>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roofErr w:type="spellEnd"/>
          </w:p>
        </w:tc>
      </w:tr>
      <w:tr w:rsidR="00715840" w:rsidRPr="00290B09" w14:paraId="3CC80DCA" w14:textId="77777777" w:rsidTr="00D61E03">
        <w:tc>
          <w:tcPr>
            <w:tcW w:w="964" w:type="dxa"/>
            <w:vAlign w:val="center"/>
            <w:hideMark/>
          </w:tcPr>
          <w:p w14:paraId="387933D3" w14:textId="77777777" w:rsid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p w14:paraId="1CC5F0F5" w14:textId="77777777" w:rsidR="002F162E" w:rsidRPr="00290B09" w:rsidRDefault="002F162E" w:rsidP="00290B09">
            <w:pPr>
              <w:rPr>
                <w:rFonts w:ascii="Times New Roman" w:hAnsi="Times New Roman" w:cs="Times New Roman"/>
                <w:sz w:val="28"/>
                <w:szCs w:val="28"/>
              </w:rPr>
            </w:pPr>
          </w:p>
        </w:tc>
        <w:tc>
          <w:tcPr>
            <w:tcW w:w="2722" w:type="dxa"/>
          </w:tcPr>
          <w:p w14:paraId="70B9AF88" w14:textId="77777777" w:rsidR="002F162E" w:rsidRPr="00290B09" w:rsidRDefault="00290B09" w:rsidP="00290B09">
            <w:pPr>
              <w:spacing w:after="0" w:line="240" w:lineRule="auto"/>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4;  4,5;  5;  5,5;  5,9</w:t>
            </w:r>
          </w:p>
        </w:tc>
        <w:tc>
          <w:tcPr>
            <w:tcW w:w="1276" w:type="dxa"/>
            <w:vAlign w:val="center"/>
            <w:hideMark/>
          </w:tcPr>
          <w:p w14:paraId="1E8FEE0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559" w:type="dxa"/>
            <w:vAlign w:val="center"/>
            <w:hideMark/>
          </w:tcPr>
          <w:p w14:paraId="12AAE1CD"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389" w:type="dxa"/>
            <w:vAlign w:val="center"/>
            <w:hideMark/>
          </w:tcPr>
          <w:p w14:paraId="40A540DA"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0,04</w:t>
            </w:r>
          </w:p>
        </w:tc>
        <w:tc>
          <w:tcPr>
            <w:tcW w:w="1559" w:type="dxa"/>
            <w:vAlign w:val="center"/>
            <w:hideMark/>
          </w:tcPr>
          <w:p w14:paraId="1EB5BAB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0,04</w:t>
            </w:r>
          </w:p>
        </w:tc>
      </w:tr>
      <w:tr w:rsidR="00715840" w:rsidRPr="00290B09" w14:paraId="14F4B731" w14:textId="77777777" w:rsidTr="00D61E03">
        <w:tc>
          <w:tcPr>
            <w:tcW w:w="964" w:type="dxa"/>
            <w:vAlign w:val="center"/>
            <w:hideMark/>
          </w:tcPr>
          <w:p w14:paraId="61C5D107"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722" w:type="dxa"/>
            <w:hideMark/>
          </w:tcPr>
          <w:p w14:paraId="7CF0E0CA"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6,7;  7,2;  7,7;  8;  8;  8,1;  8,2;  8,5;  8,8;  8,9;</w:t>
            </w:r>
          </w:p>
        </w:tc>
        <w:tc>
          <w:tcPr>
            <w:tcW w:w="1276" w:type="dxa"/>
            <w:vAlign w:val="center"/>
            <w:hideMark/>
          </w:tcPr>
          <w:p w14:paraId="3FECB120"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10</w:t>
            </w:r>
          </w:p>
        </w:tc>
        <w:tc>
          <w:tcPr>
            <w:tcW w:w="1559" w:type="dxa"/>
            <w:vAlign w:val="center"/>
            <w:hideMark/>
          </w:tcPr>
          <w:p w14:paraId="7653E95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w:t>
            </w:r>
          </w:p>
        </w:tc>
        <w:tc>
          <w:tcPr>
            <w:tcW w:w="1389" w:type="dxa"/>
            <w:vAlign w:val="center"/>
            <w:hideMark/>
          </w:tcPr>
          <w:p w14:paraId="0C2AE0A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0,08</w:t>
            </w:r>
          </w:p>
        </w:tc>
        <w:tc>
          <w:tcPr>
            <w:tcW w:w="1559" w:type="dxa"/>
            <w:vAlign w:val="center"/>
            <w:hideMark/>
          </w:tcPr>
          <w:p w14:paraId="63FA50A5"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0,12</w:t>
            </w:r>
          </w:p>
        </w:tc>
      </w:tr>
      <w:tr w:rsidR="00715840" w:rsidRPr="00290B09" w14:paraId="12C813B4" w14:textId="77777777" w:rsidTr="00D61E03">
        <w:tc>
          <w:tcPr>
            <w:tcW w:w="964" w:type="dxa"/>
            <w:vAlign w:val="center"/>
            <w:hideMark/>
          </w:tcPr>
          <w:p w14:paraId="0B247FD6"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9,1-12</w:t>
            </w:r>
          </w:p>
        </w:tc>
        <w:tc>
          <w:tcPr>
            <w:tcW w:w="2722" w:type="dxa"/>
            <w:hideMark/>
          </w:tcPr>
          <w:p w14:paraId="1248EE97"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9,1; 9,1;  9,2;  9,2;  9,5;  9,5;  10;  10;  10,2;  10,3;  10,3;  10,6;  10,9;  11;  11,1;  11,3;  11,3;</w:t>
            </w:r>
          </w:p>
          <w:p w14:paraId="12F5D307"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11,3;  11,4;</w:t>
            </w:r>
          </w:p>
          <w:p w14:paraId="7BAD618C"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11,4;  11,4;</w:t>
            </w:r>
          </w:p>
          <w:p w14:paraId="458425EE"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11,5;  11,5;  11,6;  11,6;  11,6;  11,7;  11,7;  11,8;  11,9;  11,9;  11,9;</w:t>
            </w:r>
          </w:p>
        </w:tc>
        <w:tc>
          <w:tcPr>
            <w:tcW w:w="1276" w:type="dxa"/>
            <w:vAlign w:val="center"/>
            <w:hideMark/>
          </w:tcPr>
          <w:p w14:paraId="79AFEEDA"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32</w:t>
            </w:r>
          </w:p>
        </w:tc>
        <w:tc>
          <w:tcPr>
            <w:tcW w:w="1559" w:type="dxa"/>
            <w:vAlign w:val="center"/>
            <w:hideMark/>
          </w:tcPr>
          <w:p w14:paraId="6D6B27C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47</w:t>
            </w:r>
          </w:p>
        </w:tc>
        <w:tc>
          <w:tcPr>
            <w:tcW w:w="1389" w:type="dxa"/>
            <w:vAlign w:val="center"/>
            <w:hideMark/>
          </w:tcPr>
          <w:p w14:paraId="42E16CBC"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0,26</w:t>
            </w:r>
          </w:p>
        </w:tc>
        <w:tc>
          <w:tcPr>
            <w:tcW w:w="1559" w:type="dxa"/>
            <w:vAlign w:val="center"/>
            <w:hideMark/>
          </w:tcPr>
          <w:p w14:paraId="5D153CBD"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0,38</w:t>
            </w:r>
          </w:p>
        </w:tc>
      </w:tr>
      <w:tr w:rsidR="00715840" w:rsidRPr="00290B09" w14:paraId="3AD3FD16" w14:textId="77777777" w:rsidTr="00D61E03">
        <w:tc>
          <w:tcPr>
            <w:tcW w:w="964" w:type="dxa"/>
            <w:vAlign w:val="center"/>
            <w:hideMark/>
          </w:tcPr>
          <w:p w14:paraId="20A8893B"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12,1-15</w:t>
            </w:r>
          </w:p>
        </w:tc>
        <w:tc>
          <w:tcPr>
            <w:tcW w:w="2722" w:type="dxa"/>
            <w:hideMark/>
          </w:tcPr>
          <w:p w14:paraId="7CA54FAE"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12,2;  12,3;  12,8;  12,8;  13;  13;  13,2;  13,2;  13,2;  13,2;  13,4;  13,7;  13,9;  14;  14;  14,3;  14,3;  14,5;  14,5;  14,5;  14,9;  15;  15;</w:t>
            </w:r>
          </w:p>
        </w:tc>
        <w:tc>
          <w:tcPr>
            <w:tcW w:w="1276" w:type="dxa"/>
            <w:vAlign w:val="center"/>
            <w:hideMark/>
          </w:tcPr>
          <w:p w14:paraId="6CEECFB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23</w:t>
            </w:r>
          </w:p>
        </w:tc>
        <w:tc>
          <w:tcPr>
            <w:tcW w:w="1559" w:type="dxa"/>
            <w:vAlign w:val="center"/>
            <w:hideMark/>
          </w:tcPr>
          <w:p w14:paraId="20A3123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70</w:t>
            </w:r>
          </w:p>
        </w:tc>
        <w:tc>
          <w:tcPr>
            <w:tcW w:w="1389" w:type="dxa"/>
            <w:vAlign w:val="center"/>
            <w:hideMark/>
          </w:tcPr>
          <w:p w14:paraId="2AFEC27D"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0,19</w:t>
            </w:r>
          </w:p>
        </w:tc>
        <w:tc>
          <w:tcPr>
            <w:tcW w:w="1559" w:type="dxa"/>
            <w:vAlign w:val="center"/>
            <w:hideMark/>
          </w:tcPr>
          <w:p w14:paraId="0A780E9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0,57</w:t>
            </w:r>
          </w:p>
        </w:tc>
      </w:tr>
      <w:tr w:rsidR="00715840" w:rsidRPr="00290B09" w14:paraId="09071EDE" w14:textId="77777777" w:rsidTr="00D61E03">
        <w:tc>
          <w:tcPr>
            <w:tcW w:w="964" w:type="dxa"/>
            <w:vAlign w:val="center"/>
            <w:hideMark/>
          </w:tcPr>
          <w:p w14:paraId="71A10D1B"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15,1-18</w:t>
            </w:r>
          </w:p>
        </w:tc>
        <w:tc>
          <w:tcPr>
            <w:tcW w:w="2722" w:type="dxa"/>
            <w:hideMark/>
          </w:tcPr>
          <w:p w14:paraId="4A80B606"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15,2;  15,2;  15,2;  15,3;  15,5;  15,6;  15,6;  15,6;  15,7;  15,7;  15,7;  16,1;  16,2;  16,5;  17;  17;  17;  17,1;  17,5;  17,5;  17,5;  17,7;</w:t>
            </w:r>
          </w:p>
        </w:tc>
        <w:tc>
          <w:tcPr>
            <w:tcW w:w="1276" w:type="dxa"/>
            <w:vAlign w:val="center"/>
            <w:hideMark/>
          </w:tcPr>
          <w:p w14:paraId="46D3EFB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22</w:t>
            </w:r>
          </w:p>
        </w:tc>
        <w:tc>
          <w:tcPr>
            <w:tcW w:w="1559" w:type="dxa"/>
            <w:vAlign w:val="center"/>
            <w:hideMark/>
          </w:tcPr>
          <w:p w14:paraId="4B9F98F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92</w:t>
            </w:r>
          </w:p>
        </w:tc>
        <w:tc>
          <w:tcPr>
            <w:tcW w:w="1389" w:type="dxa"/>
            <w:vAlign w:val="center"/>
            <w:hideMark/>
          </w:tcPr>
          <w:p w14:paraId="44BC2DF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0,18</w:t>
            </w:r>
          </w:p>
        </w:tc>
        <w:tc>
          <w:tcPr>
            <w:tcW w:w="1559" w:type="dxa"/>
            <w:vAlign w:val="center"/>
            <w:hideMark/>
          </w:tcPr>
          <w:p w14:paraId="023D698E"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0,75</w:t>
            </w:r>
          </w:p>
        </w:tc>
      </w:tr>
      <w:tr w:rsidR="00715840" w:rsidRPr="00290B09" w14:paraId="45CAC1D6" w14:textId="77777777" w:rsidTr="00D61E03">
        <w:tc>
          <w:tcPr>
            <w:tcW w:w="964" w:type="dxa"/>
            <w:vAlign w:val="center"/>
            <w:hideMark/>
          </w:tcPr>
          <w:p w14:paraId="7137D98E"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18,1-21</w:t>
            </w:r>
          </w:p>
        </w:tc>
        <w:tc>
          <w:tcPr>
            <w:tcW w:w="2722" w:type="dxa"/>
            <w:hideMark/>
          </w:tcPr>
          <w:p w14:paraId="06A2022F"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18,4;  18,5;  18,7;  18,9;  19;  19;  19,2;  19,3; 19,7;  19,8;  19,8;  20,1;  20,1;  20,4;  20,5;  20,7;  20,9;</w:t>
            </w:r>
          </w:p>
        </w:tc>
        <w:tc>
          <w:tcPr>
            <w:tcW w:w="1276" w:type="dxa"/>
            <w:vAlign w:val="center"/>
            <w:hideMark/>
          </w:tcPr>
          <w:p w14:paraId="103A751B"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17</w:t>
            </w:r>
          </w:p>
        </w:tc>
        <w:tc>
          <w:tcPr>
            <w:tcW w:w="1559" w:type="dxa"/>
            <w:vAlign w:val="center"/>
            <w:hideMark/>
          </w:tcPr>
          <w:p w14:paraId="2DAB50D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109</w:t>
            </w:r>
          </w:p>
        </w:tc>
        <w:tc>
          <w:tcPr>
            <w:tcW w:w="1389" w:type="dxa"/>
            <w:vAlign w:val="center"/>
            <w:hideMark/>
          </w:tcPr>
          <w:p w14:paraId="2049459D"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c>
          <w:tcPr>
            <w:tcW w:w="1559" w:type="dxa"/>
            <w:vAlign w:val="center"/>
            <w:hideMark/>
          </w:tcPr>
          <w:p w14:paraId="36005507"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r>
      <w:tr w:rsidR="00715840" w:rsidRPr="00290B09" w14:paraId="5791CA22" w14:textId="77777777" w:rsidTr="00D61E03">
        <w:tc>
          <w:tcPr>
            <w:tcW w:w="964" w:type="dxa"/>
            <w:vAlign w:val="center"/>
            <w:hideMark/>
          </w:tcPr>
          <w:p w14:paraId="0E7B15D9"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21,1-25</w:t>
            </w:r>
          </w:p>
        </w:tc>
        <w:tc>
          <w:tcPr>
            <w:tcW w:w="2722" w:type="dxa"/>
            <w:hideMark/>
          </w:tcPr>
          <w:p w14:paraId="2301D6EA"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21,3;  21,5;  21,8;  21,8;  22,2;  22,5;  23,8;  24;  24,1;</w:t>
            </w:r>
          </w:p>
        </w:tc>
        <w:tc>
          <w:tcPr>
            <w:tcW w:w="1276" w:type="dxa"/>
            <w:vAlign w:val="center"/>
            <w:hideMark/>
          </w:tcPr>
          <w:p w14:paraId="189E818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559" w:type="dxa"/>
            <w:vAlign w:val="center"/>
            <w:hideMark/>
          </w:tcPr>
          <w:p w14:paraId="13DB4267"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118</w:t>
            </w:r>
          </w:p>
        </w:tc>
        <w:tc>
          <w:tcPr>
            <w:tcW w:w="1389" w:type="dxa"/>
            <w:vAlign w:val="center"/>
            <w:hideMark/>
          </w:tcPr>
          <w:p w14:paraId="5D8F2BA7"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0,09</w:t>
            </w:r>
          </w:p>
        </w:tc>
        <w:tc>
          <w:tcPr>
            <w:tcW w:w="1559" w:type="dxa"/>
            <w:vAlign w:val="center"/>
            <w:hideMark/>
          </w:tcPr>
          <w:p w14:paraId="588A956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0,98</w:t>
            </w:r>
          </w:p>
        </w:tc>
      </w:tr>
      <w:tr w:rsidR="00715840" w:rsidRPr="00290B09" w14:paraId="54E2C226" w14:textId="77777777" w:rsidTr="00D61E03">
        <w:tc>
          <w:tcPr>
            <w:tcW w:w="964" w:type="dxa"/>
            <w:vAlign w:val="center"/>
            <w:hideMark/>
          </w:tcPr>
          <w:p w14:paraId="0F046C05"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722" w:type="dxa"/>
            <w:hideMark/>
          </w:tcPr>
          <w:p w14:paraId="37B0C459"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eastAsia="Times New Roman" w:hAnsi="Times New Roman" w:cs="Times New Roman"/>
                <w:color w:val="000000" w:themeColor="text1"/>
                <w:sz w:val="28"/>
                <w:szCs w:val="28"/>
                <w:lang w:eastAsia="uk-UA"/>
              </w:rPr>
              <w:t>26,5;</w:t>
            </w:r>
          </w:p>
        </w:tc>
        <w:tc>
          <w:tcPr>
            <w:tcW w:w="1276" w:type="dxa"/>
            <w:vAlign w:val="center"/>
            <w:hideMark/>
          </w:tcPr>
          <w:p w14:paraId="13695D95"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559" w:type="dxa"/>
            <w:vAlign w:val="center"/>
            <w:hideMark/>
          </w:tcPr>
          <w:p w14:paraId="4C37C909"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389" w:type="dxa"/>
            <w:vAlign w:val="center"/>
            <w:hideMark/>
          </w:tcPr>
          <w:p w14:paraId="1328490C"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vAlign w:val="center"/>
            <w:hideMark/>
          </w:tcPr>
          <w:p w14:paraId="0B86FE9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r w:rsidR="00715840" w:rsidRPr="00290B09" w14:paraId="4C50DDCA" w14:textId="77777777" w:rsidTr="00D61E03">
        <w:tc>
          <w:tcPr>
            <w:tcW w:w="964" w:type="dxa"/>
            <w:vAlign w:val="center"/>
            <w:hideMark/>
          </w:tcPr>
          <w:p w14:paraId="1A3F01FA"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27,1-30</w:t>
            </w:r>
          </w:p>
        </w:tc>
        <w:tc>
          <w:tcPr>
            <w:tcW w:w="2722" w:type="dxa"/>
            <w:hideMark/>
          </w:tcPr>
          <w:p w14:paraId="7E3B82F2"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28,9;</w:t>
            </w:r>
          </w:p>
        </w:tc>
        <w:tc>
          <w:tcPr>
            <w:tcW w:w="1276" w:type="dxa"/>
            <w:vAlign w:val="center"/>
            <w:hideMark/>
          </w:tcPr>
          <w:p w14:paraId="4C1B87C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559" w:type="dxa"/>
            <w:vAlign w:val="center"/>
            <w:hideMark/>
          </w:tcPr>
          <w:p w14:paraId="5734E5E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1,20</w:t>
            </w:r>
          </w:p>
        </w:tc>
        <w:tc>
          <w:tcPr>
            <w:tcW w:w="1389" w:type="dxa"/>
            <w:vAlign w:val="center"/>
            <w:hideMark/>
          </w:tcPr>
          <w:p w14:paraId="2364145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vAlign w:val="center"/>
            <w:hideMark/>
          </w:tcPr>
          <w:p w14:paraId="516C8C5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r>
    </w:tbl>
    <w:p w14:paraId="555975B5" w14:textId="77777777"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14:paraId="64058D19" w14:textId="77777777" w:rsidR="00D02403" w:rsidRPr="004A142A" w:rsidRDefault="00B44CC1" w:rsidP="00794DA4">
      <w:pPr>
        <w:spacing w:after="0" w:line="360" w:lineRule="auto"/>
        <w:ind w:firstLine="709"/>
        <w:contextualSpacing/>
        <w:jc w:val="both"/>
        <w:rPr>
          <w:rFonts w:ascii="Times New Roman" w:hAnsi="Times New Roman" w:cs="Times New Roman"/>
          <w:b/>
          <w:bCs/>
          <w:i/>
          <w:iCs/>
          <w:color w:val="000000" w:themeColor="text1"/>
          <w:sz w:val="28"/>
          <w:szCs w:val="28"/>
        </w:rPr>
      </w:pPr>
      <w:r w:rsidRPr="004A142A">
        <w:rPr>
          <w:rFonts w:ascii="Times New Roman" w:hAnsi="Times New Roman" w:cs="Times New Roman"/>
          <w:b/>
          <w:bCs/>
          <w:i/>
          <w:iCs/>
          <w:color w:val="000000" w:themeColor="text1"/>
          <w:sz w:val="28"/>
          <w:szCs w:val="28"/>
        </w:rPr>
        <w:t>Таблиця 3.3</w:t>
      </w:r>
      <w:r w:rsidR="00D02403" w:rsidRPr="004A142A">
        <w:rPr>
          <w:rFonts w:ascii="Times New Roman" w:hAnsi="Times New Roman" w:cs="Times New Roman"/>
          <w:b/>
          <w:bCs/>
          <w:i/>
          <w:iCs/>
          <w:color w:val="000000" w:themeColor="text1"/>
          <w:sz w:val="28"/>
          <w:szCs w:val="28"/>
        </w:rPr>
        <w:t xml:space="preserve"> Статистичний ряд розподілу коефіцієнта пористості за даними К</w:t>
      </w:r>
      <w:r w:rsidR="00D02403" w:rsidRPr="004A142A">
        <w:rPr>
          <w:rFonts w:ascii="Times New Roman" w:hAnsi="Times New Roman" w:cs="Times New Roman"/>
          <w:b/>
          <w:bCs/>
          <w:i/>
          <w:iCs/>
          <w:color w:val="000000" w:themeColor="text1"/>
          <w:sz w:val="28"/>
          <w:szCs w:val="28"/>
          <w:vertAlign w:val="subscript"/>
        </w:rPr>
        <w:t xml:space="preserve">П  </w:t>
      </w:r>
      <w:r w:rsidR="00D02403" w:rsidRPr="004A142A">
        <w:rPr>
          <w:rFonts w:ascii="Times New Roman" w:hAnsi="Times New Roman" w:cs="Times New Roman"/>
          <w:b/>
          <w:bCs/>
          <w:i/>
          <w:iCs/>
          <w:color w:val="000000" w:themeColor="text1"/>
          <w:sz w:val="28"/>
          <w:szCs w:val="28"/>
        </w:rPr>
        <w:t>АК+ГК</w:t>
      </w:r>
    </w:p>
    <w:p w14:paraId="4402EAF2" w14:textId="77777777"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tbl>
      <w:tblPr>
        <w:tblStyle w:val="a3"/>
        <w:tblW w:w="9469" w:type="dxa"/>
        <w:tblInd w:w="-5" w:type="dxa"/>
        <w:tblLayout w:type="fixed"/>
        <w:tblLook w:val="04A0" w:firstRow="1" w:lastRow="0" w:firstColumn="1" w:lastColumn="0" w:noHBand="0" w:noVBand="1"/>
      </w:tblPr>
      <w:tblGrid>
        <w:gridCol w:w="964"/>
        <w:gridCol w:w="2722"/>
        <w:gridCol w:w="1276"/>
        <w:gridCol w:w="1559"/>
        <w:gridCol w:w="1389"/>
        <w:gridCol w:w="1559"/>
      </w:tblGrid>
      <w:tr w:rsidR="00715840" w:rsidRPr="00290B09" w14:paraId="7A7448ED"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3EFC3136"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722" w:type="dxa"/>
            <w:tcBorders>
              <w:top w:val="single" w:sz="4" w:space="0" w:color="auto"/>
              <w:left w:val="single" w:sz="4" w:space="0" w:color="auto"/>
              <w:bottom w:val="single" w:sz="4" w:space="0" w:color="auto"/>
              <w:right w:val="single" w:sz="4" w:space="0" w:color="auto"/>
            </w:tcBorders>
            <w:vAlign w:val="center"/>
            <w:hideMark/>
          </w:tcPr>
          <w:p w14:paraId="6BF8C2A6"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5058EF"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14:paraId="4270A1C4"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FAA6FB"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частота</w:t>
            </w:r>
            <w:proofErr w:type="spellStart"/>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2BE4CFAA"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proofErr w:type="spellStart"/>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03FF7691" w14:textId="77777777"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proofErr w:type="spellStart"/>
            <w:r w:rsidRPr="00290B09">
              <w:rPr>
                <w:rFonts w:ascii="Times New Roman" w:hAnsi="Times New Roman" w:cs="Times New Roman"/>
                <w:color w:val="000000" w:themeColor="text1"/>
                <w:sz w:val="28"/>
                <w:szCs w:val="28"/>
              </w:rPr>
              <w:t>Накопична</w:t>
            </w:r>
            <w:proofErr w:type="spellEnd"/>
            <w:r w:rsidRPr="00290B09">
              <w:rPr>
                <w:rFonts w:ascii="Times New Roman" w:hAnsi="Times New Roman" w:cs="Times New Roman"/>
                <w:color w:val="000000" w:themeColor="text1"/>
                <w:sz w:val="28"/>
                <w:szCs w:val="28"/>
              </w:rPr>
              <w:t xml:space="preserve"> відносна частота</w:t>
            </w:r>
            <w:proofErr w:type="spellStart"/>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roofErr w:type="spellEnd"/>
          </w:p>
        </w:tc>
      </w:tr>
      <w:tr w:rsidR="00715840" w:rsidRPr="00290B09" w14:paraId="483EACD1" w14:textId="77777777" w:rsidTr="00D61E03">
        <w:trPr>
          <w:trHeight w:val="436"/>
        </w:trPr>
        <w:tc>
          <w:tcPr>
            <w:tcW w:w="964" w:type="dxa"/>
            <w:tcBorders>
              <w:top w:val="single" w:sz="4" w:space="0" w:color="auto"/>
              <w:left w:val="single" w:sz="4" w:space="0" w:color="auto"/>
              <w:bottom w:val="single" w:sz="4" w:space="0" w:color="auto"/>
              <w:right w:val="single" w:sz="4" w:space="0" w:color="auto"/>
            </w:tcBorders>
            <w:vAlign w:val="center"/>
            <w:hideMark/>
          </w:tcPr>
          <w:p w14:paraId="5A1EAB66"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tc>
        <w:tc>
          <w:tcPr>
            <w:tcW w:w="2722" w:type="dxa"/>
            <w:tcBorders>
              <w:top w:val="single" w:sz="4" w:space="0" w:color="auto"/>
              <w:left w:val="single" w:sz="4" w:space="0" w:color="auto"/>
              <w:bottom w:val="single" w:sz="4" w:space="0" w:color="auto"/>
              <w:right w:val="single" w:sz="4" w:space="0" w:color="auto"/>
            </w:tcBorders>
          </w:tcPr>
          <w:p w14:paraId="65A25945"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3,79;  4,08;  4,16;  4,5;  4,73;  5,78;  5,92; 5,99;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47978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8C688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6942C56"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75B8C9"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0,06</w:t>
            </w:r>
          </w:p>
        </w:tc>
      </w:tr>
      <w:tr w:rsidR="00715840" w:rsidRPr="00290B09" w14:paraId="4B174B71"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2778B7CD"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722" w:type="dxa"/>
            <w:tcBorders>
              <w:top w:val="single" w:sz="4" w:space="0" w:color="auto"/>
              <w:left w:val="single" w:sz="4" w:space="0" w:color="auto"/>
              <w:bottom w:val="single" w:sz="4" w:space="0" w:color="auto"/>
              <w:right w:val="single" w:sz="4" w:space="0" w:color="auto"/>
            </w:tcBorders>
            <w:hideMark/>
          </w:tcPr>
          <w:p w14:paraId="5D300033"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6,13;  6,5;  6,61;  6,82;  6,85;  6,92;  7,38;  7,47;  7,52;  7,6;  7,7;  7,81;  7,94;  7,99;  8; 8,08;  8,15;  8,63;  8,67;  8,7;  9;  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847E5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F0ADD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A492AAE"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F7236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0,24</w:t>
            </w:r>
          </w:p>
        </w:tc>
      </w:tr>
      <w:tr w:rsidR="00715840" w:rsidRPr="00290B09" w14:paraId="6FFD1834"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57B5FA07"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9,1-12</w:t>
            </w:r>
          </w:p>
        </w:tc>
        <w:tc>
          <w:tcPr>
            <w:tcW w:w="2722" w:type="dxa"/>
            <w:tcBorders>
              <w:top w:val="single" w:sz="4" w:space="0" w:color="auto"/>
              <w:left w:val="single" w:sz="4" w:space="0" w:color="auto"/>
              <w:bottom w:val="single" w:sz="4" w:space="0" w:color="auto"/>
              <w:right w:val="single" w:sz="4" w:space="0" w:color="auto"/>
            </w:tcBorders>
            <w:hideMark/>
          </w:tcPr>
          <w:p w14:paraId="7B45BF6C"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9,06;  9,52;  9,53;  9,53;  9,53;  9,58;  9,6;  9,75;  9,84;  9,85;  10;  10;  10,34;  10,47;  10,5;  10,5;  10,51;  10,75;  10,79;  10,95;  </w:t>
            </w:r>
          </w:p>
          <w:p w14:paraId="3DCD8D1E"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10,96;  11,13;  11,18;  11,42;  11,5;  11,5;  11,86;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AB8D8B"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61D89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57</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BE5965"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78310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0,47</w:t>
            </w:r>
          </w:p>
        </w:tc>
      </w:tr>
      <w:tr w:rsidR="00715840" w:rsidRPr="00290B09" w14:paraId="31F7E37F"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5B96741B"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12,1-15</w:t>
            </w:r>
          </w:p>
        </w:tc>
        <w:tc>
          <w:tcPr>
            <w:tcW w:w="2722" w:type="dxa"/>
            <w:tcBorders>
              <w:top w:val="single" w:sz="4" w:space="0" w:color="auto"/>
              <w:left w:val="single" w:sz="4" w:space="0" w:color="auto"/>
              <w:bottom w:val="single" w:sz="4" w:space="0" w:color="auto"/>
              <w:right w:val="single" w:sz="4" w:space="0" w:color="auto"/>
            </w:tcBorders>
            <w:hideMark/>
          </w:tcPr>
          <w:p w14:paraId="35F11B55"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12,5;  12,54;  12,54;  12,6;   12,61;  12,7;  12,92;  13,13;  13,48;  13,5;  13,6;  13,6;  13,61;  13,7;  13,77;  13,9;  14,32;  14,47;  14,59;  14,69;  14,77;  </w:t>
            </w:r>
            <w:r w:rsidRPr="00290B09">
              <w:rPr>
                <w:rFonts w:ascii="Times New Roman" w:eastAsia="Times New Roman" w:hAnsi="Times New Roman" w:cs="Times New Roman"/>
                <w:color w:val="000000" w:themeColor="text1"/>
                <w:sz w:val="28"/>
                <w:szCs w:val="28"/>
                <w:lang w:eastAsia="uk-UA"/>
              </w:rPr>
              <w:lastRenderedPageBreak/>
              <w:t xml:space="preserve">14,77; 14,84;  14,87;  14,89;  14,94;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B2587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F84C6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83</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9980BC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08642C"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0,69</w:t>
            </w:r>
          </w:p>
        </w:tc>
      </w:tr>
      <w:tr w:rsidR="00715840" w:rsidRPr="00290B09" w14:paraId="28556C28"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0DDF4E1D"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15-18,</w:t>
            </w:r>
          </w:p>
        </w:tc>
        <w:tc>
          <w:tcPr>
            <w:tcW w:w="2722" w:type="dxa"/>
            <w:tcBorders>
              <w:top w:val="single" w:sz="4" w:space="0" w:color="auto"/>
              <w:left w:val="single" w:sz="4" w:space="0" w:color="auto"/>
              <w:bottom w:val="single" w:sz="4" w:space="0" w:color="auto"/>
              <w:right w:val="single" w:sz="4" w:space="0" w:color="auto"/>
            </w:tcBorders>
            <w:hideMark/>
          </w:tcPr>
          <w:p w14:paraId="4AC4733E"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15,06;  15,16;  15,36;  15,58;  15,81;  15,81;  15,89;  16,01;  16,03;  16,19;  16,39;  16,44;  16,6;  16,67;  17,14;  17,21;  17,54;  17,69;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6010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E1DB15"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101</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B9E8C5F"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7BE6E3"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0,84</w:t>
            </w:r>
          </w:p>
        </w:tc>
      </w:tr>
      <w:tr w:rsidR="00715840" w:rsidRPr="00290B09" w14:paraId="1ADF9F54"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7022FE44"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18,1-21</w:t>
            </w:r>
          </w:p>
        </w:tc>
        <w:tc>
          <w:tcPr>
            <w:tcW w:w="2722" w:type="dxa"/>
            <w:tcBorders>
              <w:top w:val="single" w:sz="4" w:space="0" w:color="auto"/>
              <w:left w:val="single" w:sz="4" w:space="0" w:color="auto"/>
              <w:bottom w:val="single" w:sz="4" w:space="0" w:color="auto"/>
              <w:right w:val="single" w:sz="4" w:space="0" w:color="auto"/>
            </w:tcBorders>
            <w:hideMark/>
          </w:tcPr>
          <w:p w14:paraId="09815857"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18,08;  18,7;  18,81;  19,34;  20;  20,13;  20,56;  20,62;  21;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26A8CB"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264D8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878654B"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D2CBC1"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0,91</w:t>
            </w:r>
          </w:p>
        </w:tc>
      </w:tr>
      <w:tr w:rsidR="00715840" w:rsidRPr="00290B09" w14:paraId="46EFE682"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0FF028DE"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21,1-25</w:t>
            </w:r>
          </w:p>
        </w:tc>
        <w:tc>
          <w:tcPr>
            <w:tcW w:w="2722" w:type="dxa"/>
            <w:tcBorders>
              <w:top w:val="single" w:sz="4" w:space="0" w:color="auto"/>
              <w:left w:val="single" w:sz="4" w:space="0" w:color="auto"/>
              <w:bottom w:val="single" w:sz="4" w:space="0" w:color="auto"/>
              <w:right w:val="single" w:sz="4" w:space="0" w:color="auto"/>
            </w:tcBorders>
            <w:hideMark/>
          </w:tcPr>
          <w:p w14:paraId="0B5C8DD7"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21,05;  21,09;  23,5;  24; 24,57;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BA25A1"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4277FE"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115</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9021155"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5FBD59"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0,96</w:t>
            </w:r>
          </w:p>
        </w:tc>
      </w:tr>
      <w:tr w:rsidR="00715840" w:rsidRPr="00290B09" w14:paraId="7D9C8E7B" w14:textId="77777777" w:rsidTr="00D61E03">
        <w:tc>
          <w:tcPr>
            <w:tcW w:w="964" w:type="dxa"/>
            <w:tcBorders>
              <w:top w:val="single" w:sz="4" w:space="0" w:color="auto"/>
              <w:left w:val="single" w:sz="4" w:space="0" w:color="auto"/>
              <w:bottom w:val="single" w:sz="4" w:space="0" w:color="auto"/>
              <w:right w:val="single" w:sz="4" w:space="0" w:color="auto"/>
            </w:tcBorders>
            <w:vAlign w:val="center"/>
            <w:hideMark/>
          </w:tcPr>
          <w:p w14:paraId="7C6AE7B5"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722" w:type="dxa"/>
            <w:tcBorders>
              <w:top w:val="single" w:sz="4" w:space="0" w:color="auto"/>
              <w:left w:val="single" w:sz="4" w:space="0" w:color="auto"/>
              <w:bottom w:val="single" w:sz="4" w:space="0" w:color="auto"/>
              <w:right w:val="single" w:sz="4" w:space="0" w:color="auto"/>
            </w:tcBorders>
            <w:hideMark/>
          </w:tcPr>
          <w:p w14:paraId="2C480CD5" w14:textId="77777777"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25;  25,65;  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210771"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275F82"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118</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287AF7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62DBF1"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0,98</w:t>
            </w:r>
          </w:p>
        </w:tc>
      </w:tr>
      <w:tr w:rsidR="00715840" w:rsidRPr="00290B09" w14:paraId="49D73444" w14:textId="77777777" w:rsidTr="00D61E03">
        <w:tc>
          <w:tcPr>
            <w:tcW w:w="964" w:type="dxa"/>
            <w:tcBorders>
              <w:top w:val="single" w:sz="4" w:space="0" w:color="auto"/>
              <w:left w:val="single" w:sz="4" w:space="0" w:color="auto"/>
              <w:bottom w:val="single" w:sz="4" w:space="0" w:color="auto"/>
              <w:right w:val="single" w:sz="4" w:space="0" w:color="auto"/>
            </w:tcBorders>
            <w:vAlign w:val="center"/>
          </w:tcPr>
          <w:p w14:paraId="7A12EE08"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27,1-30</w:t>
            </w:r>
          </w:p>
        </w:tc>
        <w:tc>
          <w:tcPr>
            <w:tcW w:w="2722" w:type="dxa"/>
            <w:tcBorders>
              <w:top w:val="single" w:sz="4" w:space="0" w:color="auto"/>
              <w:left w:val="single" w:sz="4" w:space="0" w:color="auto"/>
              <w:bottom w:val="single" w:sz="4" w:space="0" w:color="auto"/>
              <w:right w:val="single" w:sz="4" w:space="0" w:color="auto"/>
            </w:tcBorders>
          </w:tcPr>
          <w:p w14:paraId="434291BB" w14:textId="77777777"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 xml:space="preserve">28,73;  </w:t>
            </w:r>
          </w:p>
        </w:tc>
        <w:tc>
          <w:tcPr>
            <w:tcW w:w="1276" w:type="dxa"/>
            <w:tcBorders>
              <w:top w:val="single" w:sz="4" w:space="0" w:color="auto"/>
              <w:left w:val="single" w:sz="4" w:space="0" w:color="auto"/>
              <w:bottom w:val="single" w:sz="4" w:space="0" w:color="auto"/>
              <w:right w:val="single" w:sz="4" w:space="0" w:color="auto"/>
            </w:tcBorders>
            <w:vAlign w:val="center"/>
          </w:tcPr>
          <w:p w14:paraId="6BDD9144"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tcPr>
          <w:p w14:paraId="2E1AD1D8"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389" w:type="dxa"/>
            <w:tcBorders>
              <w:top w:val="single" w:sz="4" w:space="0" w:color="auto"/>
              <w:left w:val="single" w:sz="4" w:space="0" w:color="auto"/>
              <w:bottom w:val="single" w:sz="4" w:space="0" w:color="auto"/>
              <w:right w:val="single" w:sz="4" w:space="0" w:color="auto"/>
            </w:tcBorders>
            <w:vAlign w:val="center"/>
          </w:tcPr>
          <w:p w14:paraId="55F113EC"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1C963761" w14:textId="77777777"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bl>
    <w:p w14:paraId="5FFCFF1A"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14:paraId="07D35F97" w14:textId="084D2007" w:rsidR="007E3283" w:rsidRDefault="007E3283"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Кожен статистичний ряд оформлявся у вигляді гістограм і кумулятивних кривих розподілу (рисунки 3.1-3.3). </w:t>
      </w:r>
    </w:p>
    <w:p w14:paraId="1D8ACF11" w14:textId="77777777" w:rsidR="00EB4A79" w:rsidRDefault="00EB4A79" w:rsidP="007E3283">
      <w:pPr>
        <w:widowControl w:val="0"/>
        <w:tabs>
          <w:tab w:val="left" w:pos="6636"/>
        </w:tabs>
        <w:spacing w:after="0" w:line="360" w:lineRule="auto"/>
        <w:ind w:firstLine="709"/>
        <w:jc w:val="both"/>
        <w:rPr>
          <w:rFonts w:ascii="Times New Roman" w:hAnsi="Times New Roman" w:cs="Times New Roman"/>
          <w:color w:val="000000"/>
          <w:sz w:val="28"/>
          <w:szCs w:val="28"/>
        </w:rPr>
      </w:pPr>
    </w:p>
    <w:p w14:paraId="18C0B8FE" w14:textId="66D1D11D" w:rsidR="004A142A" w:rsidRPr="007E3283" w:rsidRDefault="004A142A" w:rsidP="004A142A">
      <w:pPr>
        <w:widowControl w:val="0"/>
        <w:tabs>
          <w:tab w:val="left" w:pos="6636"/>
        </w:tabs>
        <w:spacing w:after="0"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14:anchorId="7AB22DAC" wp14:editId="3035E14C">
            <wp:extent cx="5935980" cy="265176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980" cy="2651760"/>
                    </a:xfrm>
                    <a:prstGeom prst="rect">
                      <a:avLst/>
                    </a:prstGeom>
                    <a:noFill/>
                    <a:ln>
                      <a:noFill/>
                    </a:ln>
                  </pic:spPr>
                </pic:pic>
              </a:graphicData>
            </a:graphic>
          </wp:inline>
        </w:drawing>
      </w:r>
    </w:p>
    <w:p w14:paraId="5306E0D9" w14:textId="77777777" w:rsidR="007E3283" w:rsidRDefault="007E3283" w:rsidP="007E3283">
      <w:pPr>
        <w:pStyle w:val="af5"/>
        <w:spacing w:after="0" w:line="360" w:lineRule="auto"/>
        <w:ind w:left="0" w:firstLine="709"/>
        <w:jc w:val="both"/>
        <w:rPr>
          <w:rFonts w:ascii="Times New Roman" w:hAnsi="Times New Roman" w:cs="Times New Roman"/>
          <w:color w:val="000000" w:themeColor="text1"/>
          <w:sz w:val="28"/>
          <w:szCs w:val="28"/>
        </w:rPr>
      </w:pPr>
    </w:p>
    <w:p w14:paraId="6774A202" w14:textId="77777777" w:rsidR="00D02403" w:rsidRDefault="00D02403" w:rsidP="00EB4A79">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3.1</w:t>
      </w:r>
      <w:r w:rsidR="00290B09">
        <w:rPr>
          <w:rFonts w:ascii="Times New Roman" w:hAnsi="Times New Roman" w:cs="Times New Roman"/>
          <w:color w:val="000000" w:themeColor="text1"/>
          <w:sz w:val="28"/>
          <w:szCs w:val="28"/>
        </w:rPr>
        <w:t xml:space="preserve"> - </w:t>
      </w:r>
      <w:r w:rsidRPr="00715840">
        <w:rPr>
          <w:rFonts w:ascii="Times New Roman" w:hAnsi="Times New Roman" w:cs="Times New Roman"/>
          <w:color w:val="000000" w:themeColor="text1"/>
          <w:sz w:val="28"/>
          <w:szCs w:val="28"/>
        </w:rPr>
        <w:t>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 xml:space="preserve">для </w:t>
      </w:r>
      <w:r w:rsidR="00290B09">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ерну</w:t>
      </w:r>
    </w:p>
    <w:p w14:paraId="007825F6" w14:textId="77777777" w:rsidR="00290B09" w:rsidRPr="00715840" w:rsidRDefault="00290B09" w:rsidP="00290B09">
      <w:pPr>
        <w:spacing w:after="0" w:line="360" w:lineRule="auto"/>
        <w:contextualSpacing/>
        <w:jc w:val="both"/>
        <w:rPr>
          <w:rFonts w:ascii="Times New Roman" w:hAnsi="Times New Roman" w:cs="Times New Roman"/>
          <w:color w:val="000000" w:themeColor="text1"/>
          <w:sz w:val="28"/>
          <w:szCs w:val="28"/>
        </w:rPr>
      </w:pPr>
    </w:p>
    <w:p w14:paraId="1C54EBD1" w14:textId="77777777" w:rsidR="00D02403" w:rsidRPr="00715840" w:rsidRDefault="00D02403" w:rsidP="00290B09">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14:anchorId="7F9B1B89" wp14:editId="7C7C58EB">
            <wp:extent cx="2907728" cy="2661285"/>
            <wp:effectExtent l="0" t="0" r="698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раф 2.jpg"/>
                    <pic:cNvPicPr/>
                  </pic:nvPicPr>
                  <pic:blipFill>
                    <a:blip r:embed="rId26">
                      <a:extLst>
                        <a:ext uri="{28A0092B-C50C-407E-A947-70E740481C1C}">
                          <a14:useLocalDpi xmlns:a14="http://schemas.microsoft.com/office/drawing/2010/main" val="0"/>
                        </a:ext>
                      </a:extLst>
                    </a:blip>
                    <a:stretch>
                      <a:fillRect/>
                    </a:stretch>
                  </pic:blipFill>
                  <pic:spPr>
                    <a:xfrm>
                      <a:off x="0" y="0"/>
                      <a:ext cx="2967406" cy="2715905"/>
                    </a:xfrm>
                    <a:prstGeom prst="rect">
                      <a:avLst/>
                    </a:prstGeom>
                  </pic:spPr>
                </pic:pic>
              </a:graphicData>
            </a:graphic>
          </wp:inline>
        </w:drawing>
      </w:r>
      <w:r w:rsidRPr="00715840">
        <w:rPr>
          <w:rFonts w:ascii="Times New Roman" w:hAnsi="Times New Roman" w:cs="Times New Roman"/>
          <w:noProof/>
          <w:color w:val="000000" w:themeColor="text1"/>
          <w:sz w:val="28"/>
          <w:szCs w:val="28"/>
          <w:lang w:eastAsia="uk-UA"/>
        </w:rPr>
        <w:drawing>
          <wp:inline distT="0" distB="0" distL="0" distR="0" wp14:anchorId="496C1CD7" wp14:editId="539B4C7B">
            <wp:extent cx="2938222" cy="25908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рафік 5.jpg"/>
                    <pic:cNvPicPr/>
                  </pic:nvPicPr>
                  <pic:blipFill>
                    <a:blip r:embed="rId27">
                      <a:extLst>
                        <a:ext uri="{28A0092B-C50C-407E-A947-70E740481C1C}">
                          <a14:useLocalDpi xmlns:a14="http://schemas.microsoft.com/office/drawing/2010/main" val="0"/>
                        </a:ext>
                      </a:extLst>
                    </a:blip>
                    <a:stretch>
                      <a:fillRect/>
                    </a:stretch>
                  </pic:blipFill>
                  <pic:spPr>
                    <a:xfrm>
                      <a:off x="0" y="0"/>
                      <a:ext cx="2989320" cy="2635856"/>
                    </a:xfrm>
                    <a:prstGeom prst="rect">
                      <a:avLst/>
                    </a:prstGeom>
                  </pic:spPr>
                </pic:pic>
              </a:graphicData>
            </a:graphic>
          </wp:inline>
        </w:drawing>
      </w:r>
    </w:p>
    <w:p w14:paraId="00E7732B" w14:textId="77777777"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14:paraId="4A39E71D" w14:textId="71367AF7" w:rsidR="00D02403" w:rsidRDefault="00D02403" w:rsidP="00EB4A79">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3.2</w:t>
      </w:r>
      <w:r w:rsidR="00290B09">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 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 xml:space="preserve">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w:t>
      </w:r>
    </w:p>
    <w:p w14:paraId="521853FC" w14:textId="77777777" w:rsidR="00EB4A79" w:rsidRPr="00715840" w:rsidRDefault="00EB4A79" w:rsidP="00EB4A79">
      <w:pPr>
        <w:spacing w:after="0" w:line="360" w:lineRule="auto"/>
        <w:ind w:firstLine="709"/>
        <w:contextualSpacing/>
        <w:jc w:val="center"/>
        <w:rPr>
          <w:rFonts w:ascii="Times New Roman" w:hAnsi="Times New Roman" w:cs="Times New Roman"/>
          <w:color w:val="000000" w:themeColor="text1"/>
          <w:sz w:val="28"/>
          <w:szCs w:val="28"/>
        </w:rPr>
      </w:pPr>
    </w:p>
    <w:p w14:paraId="2A64255B" w14:textId="77777777" w:rsidR="00D02403" w:rsidRPr="00715840" w:rsidRDefault="00D02403" w:rsidP="00290B09">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14:anchorId="07D1E580" wp14:editId="1A5E18AC">
            <wp:extent cx="2914650" cy="2438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граф 3.jpg"/>
                    <pic:cNvPicPr/>
                  </pic:nvPicPr>
                  <pic:blipFill>
                    <a:blip r:embed="rId28">
                      <a:extLst>
                        <a:ext uri="{28A0092B-C50C-407E-A947-70E740481C1C}">
                          <a14:useLocalDpi xmlns:a14="http://schemas.microsoft.com/office/drawing/2010/main" val="0"/>
                        </a:ext>
                      </a:extLst>
                    </a:blip>
                    <a:stretch>
                      <a:fillRect/>
                    </a:stretch>
                  </pic:blipFill>
                  <pic:spPr>
                    <a:xfrm>
                      <a:off x="0" y="0"/>
                      <a:ext cx="2921638" cy="2444246"/>
                    </a:xfrm>
                    <a:prstGeom prst="rect">
                      <a:avLst/>
                    </a:prstGeom>
                  </pic:spPr>
                </pic:pic>
              </a:graphicData>
            </a:graphic>
          </wp:inline>
        </w:drawing>
      </w:r>
      <w:r w:rsidRPr="00715840">
        <w:rPr>
          <w:rFonts w:ascii="Times New Roman" w:hAnsi="Times New Roman" w:cs="Times New Roman"/>
          <w:noProof/>
          <w:color w:val="000000" w:themeColor="text1"/>
          <w:sz w:val="28"/>
          <w:szCs w:val="28"/>
          <w:lang w:eastAsia="uk-UA"/>
        </w:rPr>
        <w:drawing>
          <wp:inline distT="0" distB="0" distL="0" distR="0" wp14:anchorId="26E548AA" wp14:editId="452174DA">
            <wp:extent cx="2947670" cy="2371725"/>
            <wp:effectExtent l="0" t="0" r="508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Графік 6.jpg"/>
                    <pic:cNvPicPr/>
                  </pic:nvPicPr>
                  <pic:blipFill>
                    <a:blip r:embed="rId29">
                      <a:extLst>
                        <a:ext uri="{28A0092B-C50C-407E-A947-70E740481C1C}">
                          <a14:useLocalDpi xmlns:a14="http://schemas.microsoft.com/office/drawing/2010/main" val="0"/>
                        </a:ext>
                      </a:extLst>
                    </a:blip>
                    <a:stretch>
                      <a:fillRect/>
                    </a:stretch>
                  </pic:blipFill>
                  <pic:spPr>
                    <a:xfrm>
                      <a:off x="0" y="0"/>
                      <a:ext cx="2984990" cy="2401753"/>
                    </a:xfrm>
                    <a:prstGeom prst="rect">
                      <a:avLst/>
                    </a:prstGeom>
                  </pic:spPr>
                </pic:pic>
              </a:graphicData>
            </a:graphic>
          </wp:inline>
        </w:drawing>
      </w:r>
    </w:p>
    <w:p w14:paraId="5EF9EB46" w14:textId="77777777"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14:paraId="34C3C6C1" w14:textId="77777777" w:rsidR="00463D01" w:rsidRDefault="00D02403" w:rsidP="00EB4A79">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w:t>
      </w:r>
      <w:r w:rsidR="00290B09">
        <w:rPr>
          <w:rFonts w:ascii="Times New Roman" w:hAnsi="Times New Roman" w:cs="Times New Roman"/>
          <w:color w:val="000000" w:themeColor="text1"/>
          <w:sz w:val="28"/>
          <w:szCs w:val="28"/>
        </w:rPr>
        <w:t>3 -</w:t>
      </w:r>
      <w:r w:rsidRPr="00715840">
        <w:rPr>
          <w:rFonts w:ascii="Times New Roman" w:hAnsi="Times New Roman" w:cs="Times New Roman"/>
          <w:color w:val="000000" w:themeColor="text1"/>
          <w:sz w:val="28"/>
          <w:szCs w:val="28"/>
        </w:rPr>
        <w:t xml:space="preserve"> 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для АК+ГК</w:t>
      </w:r>
    </w:p>
    <w:p w14:paraId="55ACAA49" w14:textId="77777777"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14:paraId="11D27274" w14:textId="77777777" w:rsidR="00EB4A79" w:rsidRDefault="00EB4A79" w:rsidP="00EB4A79">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Вигляд гістограм підтверджує прийняте уявлення про те, що пористість є величиною, закон розподіл</w:t>
      </w:r>
      <w:r>
        <w:rPr>
          <w:rFonts w:ascii="Times New Roman" w:hAnsi="Times New Roman" w:cs="Times New Roman"/>
          <w:color w:val="000000"/>
          <w:sz w:val="28"/>
          <w:szCs w:val="28"/>
        </w:rPr>
        <w:t>у якої близький до нормального</w:t>
      </w:r>
      <w:r w:rsidRPr="007E3283">
        <w:rPr>
          <w:rFonts w:ascii="Times New Roman" w:hAnsi="Times New Roman" w:cs="Times New Roman"/>
          <w:color w:val="000000"/>
          <w:sz w:val="28"/>
          <w:szCs w:val="28"/>
        </w:rPr>
        <w:t xml:space="preserve">. </w:t>
      </w:r>
    </w:p>
    <w:p w14:paraId="578E973D" w14:textId="77777777" w:rsidR="00EB4A79" w:rsidRDefault="00EB4A79" w:rsidP="00794DA4">
      <w:pPr>
        <w:tabs>
          <w:tab w:val="left" w:pos="0"/>
        </w:tabs>
        <w:spacing w:after="0" w:line="360" w:lineRule="auto"/>
        <w:ind w:firstLine="709"/>
        <w:contextualSpacing/>
        <w:jc w:val="both"/>
        <w:rPr>
          <w:rFonts w:ascii="Times New Roman" w:hAnsi="Times New Roman" w:cs="Times New Roman"/>
          <w:b/>
          <w:bCs/>
          <w:color w:val="000000" w:themeColor="text1"/>
          <w:sz w:val="28"/>
          <w:szCs w:val="28"/>
        </w:rPr>
      </w:pPr>
    </w:p>
    <w:p w14:paraId="651C106D" w14:textId="77777777" w:rsidR="00EB4A79" w:rsidRDefault="00EB4A79" w:rsidP="00794DA4">
      <w:pPr>
        <w:tabs>
          <w:tab w:val="left" w:pos="0"/>
        </w:tabs>
        <w:spacing w:after="0" w:line="360" w:lineRule="auto"/>
        <w:ind w:firstLine="709"/>
        <w:contextualSpacing/>
        <w:jc w:val="both"/>
        <w:rPr>
          <w:rFonts w:ascii="Times New Roman" w:hAnsi="Times New Roman" w:cs="Times New Roman"/>
          <w:b/>
          <w:bCs/>
          <w:color w:val="000000" w:themeColor="text1"/>
          <w:sz w:val="28"/>
          <w:szCs w:val="28"/>
        </w:rPr>
      </w:pPr>
    </w:p>
    <w:p w14:paraId="5C0D99FE" w14:textId="00AF1312" w:rsidR="00D02403" w:rsidRPr="00EB4A79" w:rsidRDefault="00D02403" w:rsidP="00794DA4">
      <w:pPr>
        <w:tabs>
          <w:tab w:val="left" w:pos="0"/>
        </w:tabs>
        <w:spacing w:after="0" w:line="360" w:lineRule="auto"/>
        <w:ind w:firstLine="709"/>
        <w:contextualSpacing/>
        <w:jc w:val="both"/>
        <w:rPr>
          <w:rFonts w:ascii="Times New Roman" w:hAnsi="Times New Roman" w:cs="Times New Roman"/>
          <w:b/>
          <w:bCs/>
          <w:color w:val="000000" w:themeColor="text1"/>
          <w:sz w:val="28"/>
          <w:szCs w:val="28"/>
        </w:rPr>
      </w:pPr>
      <w:r w:rsidRPr="00EB4A79">
        <w:rPr>
          <w:rFonts w:ascii="Times New Roman" w:hAnsi="Times New Roman" w:cs="Times New Roman"/>
          <w:b/>
          <w:bCs/>
          <w:color w:val="000000" w:themeColor="text1"/>
          <w:sz w:val="28"/>
          <w:szCs w:val="28"/>
        </w:rPr>
        <w:lastRenderedPageBreak/>
        <w:t xml:space="preserve">3.2. Розрахунок </w:t>
      </w:r>
      <w:r w:rsidR="005D7B2F" w:rsidRPr="00EB4A79">
        <w:rPr>
          <w:rFonts w:ascii="Times New Roman" w:hAnsi="Times New Roman" w:cs="Times New Roman"/>
          <w:b/>
          <w:bCs/>
          <w:color w:val="000000"/>
          <w:sz w:val="28"/>
          <w:szCs w:val="28"/>
        </w:rPr>
        <w:t>числових характеристик розподілу</w:t>
      </w:r>
    </w:p>
    <w:p w14:paraId="10D99F8F" w14:textId="77777777" w:rsidR="007E3283" w:rsidRPr="00715840"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14:paraId="07CAF536" w14:textId="77777777" w:rsidR="007E3283" w:rsidRPr="007E3283" w:rsidRDefault="007E3283"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З метою оцінки подібності результатів визначення </w:t>
      </w:r>
      <w:proofErr w:type="spellStart"/>
      <w:r w:rsidRPr="00EB4A79">
        <w:rPr>
          <w:rFonts w:ascii="Times New Roman" w:hAnsi="Times New Roman" w:cs="Times New Roman"/>
          <w:iCs/>
          <w:color w:val="000000"/>
          <w:sz w:val="28"/>
          <w:szCs w:val="28"/>
        </w:rPr>
        <w:t>К</w:t>
      </w:r>
      <w:r w:rsidRPr="00EB4A79">
        <w:rPr>
          <w:rFonts w:ascii="Times New Roman" w:hAnsi="Times New Roman" w:cs="Times New Roman"/>
          <w:iCs/>
          <w:color w:val="000000"/>
          <w:sz w:val="28"/>
          <w:szCs w:val="28"/>
          <w:vertAlign w:val="subscript"/>
        </w:rPr>
        <w:t>п</w:t>
      </w:r>
      <w:proofErr w:type="spellEnd"/>
      <w:r w:rsidRPr="00EB4A79">
        <w:rPr>
          <w:rFonts w:ascii="Times New Roman" w:hAnsi="Times New Roman" w:cs="Times New Roman"/>
          <w:iCs/>
          <w:color w:val="000000"/>
          <w:sz w:val="28"/>
          <w:szCs w:val="28"/>
        </w:rPr>
        <w:t xml:space="preserve"> </w:t>
      </w:r>
      <w:r w:rsidRPr="007E3283">
        <w:rPr>
          <w:rFonts w:ascii="Times New Roman" w:hAnsi="Times New Roman" w:cs="Times New Roman"/>
          <w:color w:val="000000"/>
          <w:sz w:val="28"/>
          <w:szCs w:val="28"/>
        </w:rPr>
        <w:t xml:space="preserve">різними способами визначалися числові характеристики розподілу, а саме: середнє значення, мода, медіана, дисперсія та середньоквадратичне відхилення </w:t>
      </w:r>
      <w:r>
        <w:rPr>
          <w:rFonts w:ascii="Times New Roman" w:hAnsi="Times New Roman" w:cs="Times New Roman"/>
          <w:color w:val="000000"/>
          <w:sz w:val="28"/>
          <w:szCs w:val="28"/>
        </w:rPr>
        <w:t>(стандарт).</w:t>
      </w:r>
    </w:p>
    <w:p w14:paraId="4AB606F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Середнім значенням називають суму усіх значень поділених на їх кількість. Тобто </w:t>
      </w:r>
      <w:proofErr w:type="spellStart"/>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roofErr w:type="spellEnd"/>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lang w:val="en-US"/>
        </w:rPr>
        <w:t>n</w:t>
      </w:r>
      <w:r w:rsidRPr="00715840">
        <w:rPr>
          <w:rFonts w:ascii="Times New Roman" w:hAnsi="Times New Roman" w:cs="Times New Roman"/>
          <w:color w:val="000000" w:themeColor="text1"/>
          <w:sz w:val="28"/>
          <w:szCs w:val="28"/>
        </w:rPr>
        <w:t>)/n. За розрахунком середні значення мають такі величини:</w:t>
      </w:r>
    </w:p>
    <w:p w14:paraId="44360726" w14:textId="517D91AC"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w:proofErr w:type="spellStart"/>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roofErr w:type="spellEnd"/>
      <w:r w:rsidRPr="00715840">
        <w:rPr>
          <w:rFonts w:ascii="Times New Roman" w:hAnsi="Times New Roman" w:cs="Times New Roman"/>
          <w:color w:val="000000" w:themeColor="text1"/>
          <w:sz w:val="28"/>
          <w:szCs w:val="28"/>
        </w:rPr>
        <w:t>=14,29 %;</w:t>
      </w:r>
    </w:p>
    <w:p w14:paraId="67BD1957" w14:textId="594A62E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w:t>
      </w:r>
      <w:proofErr w:type="spellStart"/>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roofErr w:type="spellEnd"/>
      <w:r w:rsidRPr="00715840">
        <w:rPr>
          <w:rFonts w:ascii="Times New Roman" w:hAnsi="Times New Roman" w:cs="Times New Roman"/>
          <w:color w:val="000000" w:themeColor="text1"/>
          <w:sz w:val="28"/>
          <w:szCs w:val="28"/>
        </w:rPr>
        <w:t>=14,29 %;</w:t>
      </w:r>
    </w:p>
    <w:p w14:paraId="5C8204F5" w14:textId="2B65AA8E"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w:proofErr w:type="spellStart"/>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roofErr w:type="spellEnd"/>
      <w:r w:rsidRPr="00715840">
        <w:rPr>
          <w:rFonts w:ascii="Times New Roman" w:hAnsi="Times New Roman" w:cs="Times New Roman"/>
          <w:color w:val="000000" w:themeColor="text1"/>
          <w:sz w:val="28"/>
          <w:szCs w:val="28"/>
        </w:rPr>
        <w:t>= 13,0</w:t>
      </w:r>
      <w:r w:rsidR="00EB4A79">
        <w:rPr>
          <w:rFonts w:ascii="Times New Roman" w:hAnsi="Times New Roman" w:cs="Times New Roman"/>
          <w:color w:val="000000" w:themeColor="text1"/>
          <w:sz w:val="28"/>
          <w:szCs w:val="28"/>
        </w:rPr>
        <w:t>7</w:t>
      </w:r>
      <w:r w:rsidRPr="00715840">
        <w:rPr>
          <w:rFonts w:ascii="Times New Roman" w:hAnsi="Times New Roman" w:cs="Times New Roman"/>
          <w:color w:val="000000" w:themeColor="text1"/>
          <w:sz w:val="28"/>
          <w:szCs w:val="28"/>
        </w:rPr>
        <w:t xml:space="preserve"> %.</w:t>
      </w:r>
    </w:p>
    <w:p w14:paraId="7349DC1F"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Модою називають найімовірніше значення, тобто те значення яке найчастіше повторюється у ряду. Після перегляду трьох рядів виходить що:</w:t>
      </w:r>
    </w:p>
    <w:p w14:paraId="738E77B0"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 для керну: 15 %;</w:t>
      </w:r>
    </w:p>
    <w:p w14:paraId="3B929765"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13,2 % ;</w:t>
      </w:r>
    </w:p>
    <w:p w14:paraId="01C6CC4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9,53 %.</w:t>
      </w:r>
    </w:p>
    <w:p w14:paraId="6149230E"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Медіаною називають серединну величину вибіркової сукупності, яка відповідає центрального значення рангового ряду. Для визначення медіани потрібно упорядкувати дані у порядку зростання. Так як у нас парна кількість значень (120) </w:t>
      </w:r>
      <w:proofErr w:type="spellStart"/>
      <w:r w:rsidRPr="00715840">
        <w:rPr>
          <w:rFonts w:ascii="Times New Roman" w:hAnsi="Times New Roman" w:cs="Times New Roman"/>
          <w:color w:val="000000" w:themeColor="text1"/>
          <w:sz w:val="28"/>
          <w:szCs w:val="28"/>
        </w:rPr>
        <w:t>Ме</w:t>
      </w:r>
      <w:proofErr w:type="spellEnd"/>
      <w:r w:rsidRPr="00715840">
        <w:rPr>
          <w:rFonts w:ascii="Times New Roman" w:hAnsi="Times New Roman" w:cs="Times New Roman"/>
          <w:color w:val="000000" w:themeColor="text1"/>
          <w:sz w:val="28"/>
          <w:szCs w:val="28"/>
        </w:rPr>
        <w:t xml:space="preserve"> визначають середнім арифметичним між 60 та 61 значеннями. З цього виходить що медіана :</w:t>
      </w:r>
    </w:p>
    <w:p w14:paraId="4DD2C9D8"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w:proofErr w:type="spellStart"/>
      <w:r w:rsidRPr="00715840">
        <w:rPr>
          <w:rFonts w:ascii="Times New Roman" w:hAnsi="Times New Roman" w:cs="Times New Roman"/>
          <w:color w:val="000000" w:themeColor="text1"/>
          <w:sz w:val="28"/>
          <w:szCs w:val="28"/>
        </w:rPr>
        <w:t>Ме</w:t>
      </w:r>
      <w:proofErr w:type="spellEnd"/>
      <w:r w:rsidRPr="00715840">
        <w:rPr>
          <w:rFonts w:ascii="Times New Roman" w:hAnsi="Times New Roman" w:cs="Times New Roman"/>
          <w:color w:val="000000" w:themeColor="text1"/>
          <w:sz w:val="28"/>
          <w:szCs w:val="28"/>
        </w:rPr>
        <w:t>=(14,2+14,2)/2=14,2 %</w:t>
      </w:r>
    </w:p>
    <w:p w14:paraId="2A9643AE"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w:t>
      </w:r>
      <w:proofErr w:type="spellStart"/>
      <w:r w:rsidRPr="00715840">
        <w:rPr>
          <w:rFonts w:ascii="Times New Roman" w:hAnsi="Times New Roman" w:cs="Times New Roman"/>
          <w:color w:val="000000" w:themeColor="text1"/>
          <w:sz w:val="28"/>
          <w:szCs w:val="28"/>
        </w:rPr>
        <w:t>Ме</w:t>
      </w:r>
      <w:proofErr w:type="spellEnd"/>
      <w:r w:rsidRPr="00715840">
        <w:rPr>
          <w:rFonts w:ascii="Times New Roman" w:hAnsi="Times New Roman" w:cs="Times New Roman"/>
          <w:color w:val="000000" w:themeColor="text1"/>
          <w:sz w:val="28"/>
          <w:szCs w:val="28"/>
        </w:rPr>
        <w:t>=(13,9+14)/2=13,95 %</w:t>
      </w:r>
    </w:p>
    <w:p w14:paraId="61AF2660"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w:proofErr w:type="spellStart"/>
      <w:r w:rsidRPr="00715840">
        <w:rPr>
          <w:rFonts w:ascii="Times New Roman" w:hAnsi="Times New Roman" w:cs="Times New Roman"/>
          <w:color w:val="000000" w:themeColor="text1"/>
          <w:sz w:val="28"/>
          <w:szCs w:val="28"/>
        </w:rPr>
        <w:t>Ме</w:t>
      </w:r>
      <w:proofErr w:type="spellEnd"/>
      <w:r w:rsidRPr="00715840">
        <w:rPr>
          <w:rFonts w:ascii="Times New Roman" w:hAnsi="Times New Roman" w:cs="Times New Roman"/>
          <w:color w:val="000000" w:themeColor="text1"/>
          <w:sz w:val="28"/>
          <w:szCs w:val="28"/>
        </w:rPr>
        <w:t>=(12,54+12,6)/2=12,57 %</w:t>
      </w:r>
    </w:p>
    <w:p w14:paraId="5F75C760" w14:textId="7B0B5096"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Дисперсію випадкової величини визначають за формулою (2.1</w:t>
      </w:r>
      <w:r w:rsidR="00EB4A79">
        <w:rPr>
          <w:rFonts w:ascii="Times New Roman" w:hAnsi="Times New Roman" w:cs="Times New Roman"/>
          <w:color w:val="000000" w:themeColor="text1"/>
          <w:sz w:val="28"/>
          <w:szCs w:val="28"/>
        </w:rPr>
        <w:t>3</w:t>
      </w:r>
      <w:r w:rsidRPr="00715840">
        <w:rPr>
          <w:rFonts w:ascii="Times New Roman" w:hAnsi="Times New Roman" w:cs="Times New Roman"/>
          <w:color w:val="000000" w:themeColor="text1"/>
          <w:sz w:val="28"/>
          <w:szCs w:val="28"/>
        </w:rPr>
        <w:t>). Дану формулу можна записати у наступному вигляді:</w:t>
      </w:r>
    </w:p>
    <w:p w14:paraId="446EA78F" w14:textId="77777777" w:rsidR="00D02403" w:rsidRPr="00715840" w:rsidRDefault="00466EC7"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m:oMathPara>
        <m:oMathParaPr>
          <m:jc m:val="center"/>
        </m:oMathParaPr>
        <m:oMath>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σ</m:t>
              </m:r>
            </m:e>
            <m:sup>
              <m:r>
                <m:rPr>
                  <m:sty m:val="p"/>
                </m:rPr>
                <w:rPr>
                  <w:rFonts w:ascii="Cambria Math" w:hAnsi="Cambria Math" w:cs="Times New Roman"/>
                  <w:color w:val="000000" w:themeColor="text1"/>
                  <w:sz w:val="28"/>
                  <w:szCs w:val="28"/>
                </w:rPr>
                <m:t>2</m:t>
              </m:r>
            </m:sup>
          </m:sSup>
          <m:r>
            <m:rPr>
              <m:sty m:val="p"/>
            </m:rPr>
            <w:rPr>
              <w:rFonts w:ascii="Cambria Math" w:hAnsi="Cambria Math" w:cs="Times New Roman"/>
              <w:color w:val="000000" w:themeColor="text1"/>
              <w:sz w:val="28"/>
              <w:szCs w:val="28"/>
            </w:rPr>
            <m:t>=M</m:t>
          </m:r>
          <m:d>
            <m:dPr>
              <m:ctrlPr>
                <w:rPr>
                  <w:rFonts w:ascii="Cambria Math" w:hAnsi="Cambria Math" w:cs="Times New Roman"/>
                  <w:color w:val="000000" w:themeColor="text1"/>
                  <w:sz w:val="28"/>
                  <w:szCs w:val="28"/>
                </w:rPr>
              </m:ctrlPr>
            </m:dPr>
            <m:e>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X</m:t>
                  </m:r>
                </m:e>
                <m:sup>
                  <m:r>
                    <m:rPr>
                      <m:sty m:val="p"/>
                    </m:rPr>
                    <w:rPr>
                      <w:rFonts w:ascii="Cambria Math" w:hAnsi="Cambria Math" w:cs="Times New Roman"/>
                      <w:color w:val="000000" w:themeColor="text1"/>
                      <w:sz w:val="28"/>
                      <w:szCs w:val="28"/>
                    </w:rPr>
                    <m:t>2</m:t>
                  </m:r>
                </m:sup>
              </m:sSup>
            </m:e>
          </m:d>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M</m:t>
              </m:r>
            </m:e>
            <m:sup>
              <m:r>
                <m:rPr>
                  <m:sty m:val="p"/>
                </m:rPr>
                <w:rPr>
                  <w:rFonts w:ascii="Cambria Math" w:hAnsi="Cambria Math" w:cs="Times New Roman"/>
                  <w:color w:val="000000" w:themeColor="text1"/>
                  <w:sz w:val="28"/>
                  <w:szCs w:val="28"/>
                </w:rPr>
                <m:t>2</m:t>
              </m:r>
            </m:sup>
          </m:sSup>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X</m:t>
              </m:r>
            </m:e>
          </m:d>
          <m:r>
            <m:rPr>
              <m:sty m:val="p"/>
            </m:rPr>
            <w:rPr>
              <w:rFonts w:ascii="Cambria Math" w:hAnsi="Cambria Math" w:cs="Times New Roman"/>
              <w:color w:val="000000" w:themeColor="text1"/>
              <w:sz w:val="28"/>
              <w:szCs w:val="28"/>
            </w:rPr>
            <m:t>=</m:t>
          </m:r>
          <m:nary>
            <m:naryPr>
              <m:chr m:val="∑"/>
              <m:limLoc m:val="undOvr"/>
              <m:ctrlPr>
                <w:rPr>
                  <w:rFonts w:ascii="Cambria Math" w:hAnsi="Cambria Math" w:cs="Times New Roman"/>
                  <w:color w:val="000000" w:themeColor="text1"/>
                  <w:sz w:val="28"/>
                  <w:szCs w:val="28"/>
                </w:rPr>
              </m:ctrlPr>
            </m:naryPr>
            <m:sub>
              <m:r>
                <m:rPr>
                  <m:sty m:val="p"/>
                </m:rPr>
                <w:rPr>
                  <w:rFonts w:ascii="Cambria Math" w:hAnsi="Cambria Math" w:cs="Times New Roman"/>
                  <w:color w:val="000000" w:themeColor="text1"/>
                  <w:sz w:val="28"/>
                  <w:szCs w:val="28"/>
                </w:rPr>
                <m:t>i=1</m:t>
              </m:r>
            </m:sub>
            <m:sup>
              <m:r>
                <m:rPr>
                  <m:sty m:val="p"/>
                </m:rPr>
                <w:rPr>
                  <w:rFonts w:ascii="Cambria Math" w:hAnsi="Cambria Math" w:cs="Times New Roman"/>
                  <w:color w:val="000000" w:themeColor="text1"/>
                  <w:sz w:val="28"/>
                  <w:szCs w:val="28"/>
                </w:rPr>
                <m:t>120</m:t>
              </m:r>
            </m:sup>
            <m:e>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x</m:t>
                  </m:r>
                </m:e>
                <m:sub>
                  <m:r>
                    <m:rPr>
                      <m:sty m:val="p"/>
                    </m:rPr>
                    <w:rPr>
                      <w:rFonts w:ascii="Cambria Math" w:hAnsi="Cambria Math" w:cs="Times New Roman"/>
                      <w:color w:val="000000" w:themeColor="text1"/>
                      <w:sz w:val="28"/>
                      <w:szCs w:val="28"/>
                    </w:rPr>
                    <m:t>i</m:t>
                  </m:r>
                </m:sub>
                <m:sup>
                  <m:r>
                    <m:rPr>
                      <m:sty m:val="p"/>
                    </m:rPr>
                    <w:rPr>
                      <w:rFonts w:ascii="Cambria Math" w:hAnsi="Cambria Math" w:cs="Times New Roman"/>
                      <w:color w:val="000000" w:themeColor="text1"/>
                      <w:sz w:val="28"/>
                      <w:szCs w:val="28"/>
                    </w:rPr>
                    <m:t>2</m:t>
                  </m:r>
                </m:sup>
              </m:sSubSup>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i</m:t>
                  </m:r>
                </m:sub>
              </m:sSub>
            </m:e>
          </m:nary>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d>
                <m:dPr>
                  <m:ctrlPr>
                    <w:rPr>
                      <w:rFonts w:ascii="Cambria Math" w:hAnsi="Cambria Math" w:cs="Times New Roman"/>
                      <w:color w:val="000000" w:themeColor="text1"/>
                      <w:sz w:val="28"/>
                      <w:szCs w:val="28"/>
                    </w:rPr>
                  </m:ctrlPr>
                </m:dPr>
                <m:e>
                  <m:nary>
                    <m:naryPr>
                      <m:chr m:val="∑"/>
                      <m:limLoc m:val="undOvr"/>
                      <m:ctrlPr>
                        <w:rPr>
                          <w:rFonts w:ascii="Cambria Math" w:hAnsi="Cambria Math" w:cs="Times New Roman"/>
                          <w:color w:val="000000" w:themeColor="text1"/>
                          <w:sz w:val="28"/>
                          <w:szCs w:val="28"/>
                        </w:rPr>
                      </m:ctrlPr>
                    </m:naryPr>
                    <m:sub>
                      <m:r>
                        <m:rPr>
                          <m:sty m:val="p"/>
                        </m:rPr>
                        <w:rPr>
                          <w:rFonts w:ascii="Cambria Math" w:hAnsi="Cambria Math" w:cs="Times New Roman"/>
                          <w:color w:val="000000" w:themeColor="text1"/>
                          <w:sz w:val="28"/>
                          <w:szCs w:val="28"/>
                        </w:rPr>
                        <m:t>i=1</m:t>
                      </m:r>
                    </m:sub>
                    <m:sup>
                      <m:r>
                        <m:rPr>
                          <m:sty m:val="p"/>
                        </m:rPr>
                        <w:rPr>
                          <w:rFonts w:ascii="Cambria Math" w:hAnsi="Cambria Math" w:cs="Times New Roman"/>
                          <w:color w:val="000000" w:themeColor="text1"/>
                          <w:sz w:val="28"/>
                          <w:szCs w:val="28"/>
                        </w:rPr>
                        <m:t>120</m:t>
                      </m:r>
                    </m:sup>
                    <m:e>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x</m:t>
                          </m:r>
                        </m:e>
                        <m:sub>
                          <m:r>
                            <m:rPr>
                              <m:sty m:val="p"/>
                            </m:rPr>
                            <w:rPr>
                              <w:rFonts w:ascii="Cambria Math" w:hAnsi="Cambria Math" w:cs="Times New Roman"/>
                              <w:color w:val="000000" w:themeColor="text1"/>
                              <w:sz w:val="28"/>
                              <w:szCs w:val="28"/>
                            </w:rPr>
                            <m:t>i</m:t>
                          </m:r>
                        </m:sub>
                      </m:sSub>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i</m:t>
                          </m:r>
                        </m:sub>
                      </m:sSub>
                    </m:e>
                  </m:nary>
                </m:e>
              </m:d>
            </m:e>
            <m:sup>
              <m:r>
                <m:rPr>
                  <m:sty m:val="p"/>
                </m:rPr>
                <w:rPr>
                  <w:rFonts w:ascii="Cambria Math" w:hAnsi="Cambria Math" w:cs="Times New Roman"/>
                  <w:color w:val="000000" w:themeColor="text1"/>
                  <w:sz w:val="28"/>
                  <w:szCs w:val="28"/>
                </w:rPr>
                <m:t>2</m:t>
              </m:r>
            </m:sup>
          </m:sSup>
        </m:oMath>
      </m:oMathPara>
    </w:p>
    <w:p w14:paraId="123E0218" w14:textId="035EC6CE"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roofErr w:type="gramStart"/>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w:t>
      </w:r>
      <w:proofErr w:type="gramEnd"/>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 xml:space="preserve">це </w:t>
      </w:r>
      <w:r w:rsidR="00EB4A79">
        <w:rPr>
          <w:rFonts w:ascii="Times New Roman" w:hAnsi="Times New Roman" w:cs="Times New Roman"/>
          <w:color w:val="000000" w:themeColor="text1"/>
          <w:sz w:val="28"/>
          <w:szCs w:val="28"/>
        </w:rPr>
        <w:t xml:space="preserve">вихідні </w:t>
      </w:r>
      <w:r w:rsidRPr="00715840">
        <w:rPr>
          <w:rFonts w:ascii="Times New Roman" w:hAnsi="Times New Roman" w:cs="Times New Roman"/>
          <w:color w:val="000000" w:themeColor="text1"/>
          <w:sz w:val="28"/>
          <w:szCs w:val="28"/>
        </w:rPr>
        <w:t xml:space="preserve">дані;  </w:t>
      </w:r>
      <w:r w:rsidRPr="00715840">
        <w:rPr>
          <w:rFonts w:ascii="Times New Roman" w:hAnsi="Times New Roman" w:cs="Times New Roman"/>
          <w:color w:val="000000" w:themeColor="text1"/>
          <w:sz w:val="28"/>
          <w:szCs w:val="28"/>
          <w:lang w:val="en-US"/>
        </w:rPr>
        <w:t>p</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 xml:space="preserve"> частота значень. </w:t>
      </w:r>
    </w:p>
    <w:p w14:paraId="0138FC56" w14:textId="77777777" w:rsidR="00EB4A79"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Додаткові дані по розрахунку дисперсії є у Додатку Б. </w:t>
      </w:r>
    </w:p>
    <w:p w14:paraId="6FE30059" w14:textId="26195EA2" w:rsidR="00D02403" w:rsidRPr="00715840" w:rsidRDefault="00EB4A79"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Отримано</w:t>
      </w:r>
      <w:r w:rsidR="00D02403" w:rsidRPr="00715840">
        <w:rPr>
          <w:rFonts w:ascii="Times New Roman" w:hAnsi="Times New Roman" w:cs="Times New Roman"/>
          <w:color w:val="000000" w:themeColor="text1"/>
          <w:sz w:val="28"/>
          <w:szCs w:val="28"/>
        </w:rPr>
        <w:t xml:space="preserve"> такі результати:</w:t>
      </w:r>
    </w:p>
    <w:p w14:paraId="729147EC"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керну: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)=226,44-203,09=23,35</w:t>
      </w:r>
    </w:p>
    <w:p w14:paraId="4A8110A9"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)=226,76-202,55=24,21</w:t>
      </w:r>
    </w:p>
    <w:p w14:paraId="5468FAD6"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)=199,78-169,35=30,43</w:t>
      </w:r>
    </w:p>
    <w:p w14:paraId="722F707B" w14:textId="3B06476A" w:rsidR="00D02403" w:rsidRPr="0071584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Середньоквадратичне відхилення визначається з квадратного  кореня дисперсії. Визначається за формулою (2.1</w:t>
      </w:r>
      <w:r w:rsidR="00EB4A79">
        <w:rPr>
          <w:rFonts w:ascii="Times New Roman" w:hAnsi="Times New Roman" w:cs="Times New Roman"/>
          <w:color w:val="000000" w:themeColor="text1"/>
          <w:sz w:val="28"/>
          <w:szCs w:val="28"/>
        </w:rPr>
        <w:t>4</w:t>
      </w:r>
      <w:r w:rsidRPr="00715840">
        <w:rPr>
          <w:rFonts w:ascii="Times New Roman" w:hAnsi="Times New Roman" w:cs="Times New Roman"/>
          <w:color w:val="000000" w:themeColor="text1"/>
          <w:sz w:val="28"/>
          <w:szCs w:val="28"/>
        </w:rPr>
        <w:t>)</w:t>
      </w:r>
      <w:r w:rsidRPr="00715840">
        <w:rPr>
          <w:rFonts w:ascii="Times New Roman" w:eastAsiaTheme="minorEastAsia" w:hAnsi="Times New Roman" w:cs="Times New Roman"/>
          <w:color w:val="000000" w:themeColor="text1"/>
          <w:sz w:val="28"/>
          <w:szCs w:val="28"/>
          <w:lang w:val="ru-RU"/>
        </w:rPr>
        <w:t>:</w:t>
      </w:r>
    </w:p>
    <w:p w14:paraId="20FB0749"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m:oMath>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m:t>
        </m:r>
        <m:rad>
          <m:radPr>
            <m:degHide m:val="1"/>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23,35</m:t>
            </m:r>
          </m:e>
        </m:rad>
        <m:r>
          <m:rPr>
            <m:sty m:val="p"/>
          </m:rPr>
          <w:rPr>
            <w:rFonts w:ascii="Cambria Math" w:hAnsi="Cambria Math" w:cs="Times New Roman"/>
            <w:color w:val="000000" w:themeColor="text1"/>
            <w:sz w:val="28"/>
            <w:szCs w:val="28"/>
            <w:lang w:val="ru-RU"/>
          </w:rPr>
          <m:t>=</m:t>
        </m:r>
        <m:r>
          <m:rPr>
            <m:sty m:val="p"/>
          </m:rPr>
          <w:rPr>
            <w:rFonts w:ascii="Cambria Math" w:eastAsiaTheme="minorEastAsia" w:hAnsi="Cambria Math" w:cs="Times New Roman"/>
            <w:color w:val="000000" w:themeColor="text1"/>
            <w:sz w:val="28"/>
            <w:szCs w:val="28"/>
            <w:lang w:val="ru-RU"/>
          </w:rPr>
          <m:t>4,83</m:t>
        </m:r>
      </m:oMath>
    </w:p>
    <w:p w14:paraId="595344E0"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w:t>
      </w:r>
      <m:oMath>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eastAsiaTheme="minorEastAsia" w:hAnsi="Cambria Math" w:cs="Times New Roman"/>
            <w:color w:val="000000" w:themeColor="text1"/>
            <w:sz w:val="28"/>
            <w:szCs w:val="28"/>
            <w:lang w:val="ru-RU"/>
          </w:rPr>
          <m:t>=</m:t>
        </m:r>
        <m:rad>
          <m:radPr>
            <m:degHide m:val="1"/>
            <m:ctrlPr>
              <w:rPr>
                <w:rFonts w:ascii="Cambria Math" w:eastAsiaTheme="minorEastAsia" w:hAnsi="Cambria Math" w:cs="Times New Roman"/>
                <w:color w:val="000000" w:themeColor="text1"/>
                <w:sz w:val="28"/>
                <w:szCs w:val="28"/>
                <w:lang w:val="ru-RU"/>
              </w:rPr>
            </m:ctrlPr>
          </m:radPr>
          <m:deg/>
          <m:e>
            <m:r>
              <m:rPr>
                <m:sty m:val="p"/>
              </m:rPr>
              <w:rPr>
                <w:rFonts w:ascii="Cambria Math" w:eastAsiaTheme="minorEastAsia" w:hAnsi="Cambria Math" w:cs="Times New Roman"/>
                <w:color w:val="000000" w:themeColor="text1"/>
                <w:sz w:val="28"/>
                <w:szCs w:val="28"/>
                <w:lang w:val="ru-RU"/>
              </w:rPr>
              <m:t>24,21</m:t>
            </m:r>
          </m:e>
        </m:rad>
        <m:r>
          <m:rPr>
            <m:sty m:val="p"/>
          </m:rPr>
          <w:rPr>
            <w:rFonts w:ascii="Cambria Math" w:eastAsiaTheme="minorEastAsia" w:hAnsi="Cambria Math" w:cs="Times New Roman"/>
            <w:color w:val="000000" w:themeColor="text1"/>
            <w:sz w:val="28"/>
            <w:szCs w:val="28"/>
            <w:lang w:val="ru-RU"/>
          </w:rPr>
          <m:t>=4,92</m:t>
        </m:r>
      </m:oMath>
    </w:p>
    <w:p w14:paraId="6A86188B" w14:textId="77777777" w:rsidR="00D02403"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m:oMath>
        <m:r>
          <m:rPr>
            <m:sty m:val="p"/>
          </m:rPr>
          <w:rPr>
            <w:rFonts w:ascii="Cambria Math" w:hAnsi="Cambria Math" w:cs="Times New Roman"/>
            <w:color w:val="000000" w:themeColor="text1"/>
            <w:sz w:val="28"/>
            <w:szCs w:val="28"/>
            <w:lang w:val="ru-RU"/>
          </w:rPr>
          <m:t>σ=</m:t>
        </m:r>
        <m:rad>
          <m:radPr>
            <m:degHide m:val="1"/>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m:t>
        </m:r>
        <m:rad>
          <m:radPr>
            <m:degHide m:val="1"/>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30,43</m:t>
            </m:r>
          </m:e>
        </m:rad>
        <m:r>
          <m:rPr>
            <m:sty m:val="p"/>
          </m:rPr>
          <w:rPr>
            <w:rFonts w:ascii="Cambria Math" w:hAnsi="Cambria Math" w:cs="Times New Roman"/>
            <w:color w:val="000000" w:themeColor="text1"/>
            <w:sz w:val="28"/>
            <w:szCs w:val="28"/>
            <w:lang w:val="ru-RU"/>
          </w:rPr>
          <m:t>=5,51</m:t>
        </m:r>
      </m:oMath>
      <w:r w:rsidR="006F7F86">
        <w:rPr>
          <w:rFonts w:ascii="Times New Roman" w:eastAsiaTheme="minorEastAsia" w:hAnsi="Times New Roman" w:cs="Times New Roman"/>
          <w:color w:val="000000" w:themeColor="text1"/>
          <w:sz w:val="28"/>
          <w:szCs w:val="28"/>
          <w:lang w:val="ru-RU"/>
        </w:rPr>
        <w:t>.</w:t>
      </w:r>
    </w:p>
    <w:p w14:paraId="35687E2A" w14:textId="77777777" w:rsidR="006F7F86" w:rsidRPr="00715840" w:rsidRDefault="006F7F86" w:rsidP="00794DA4">
      <w:pPr>
        <w:spacing w:after="0" w:line="360" w:lineRule="auto"/>
        <w:ind w:firstLine="709"/>
        <w:contextualSpacing/>
        <w:jc w:val="both"/>
        <w:rPr>
          <w:rFonts w:ascii="Times New Roman" w:hAnsi="Times New Roman" w:cs="Times New Roman"/>
          <w:color w:val="000000" w:themeColor="text1"/>
          <w:sz w:val="28"/>
          <w:szCs w:val="28"/>
        </w:rPr>
      </w:pPr>
      <w:proofErr w:type="spellStart"/>
      <w:r>
        <w:rPr>
          <w:rFonts w:ascii="Times New Roman" w:eastAsiaTheme="minorEastAsia" w:hAnsi="Times New Roman" w:cs="Times New Roman"/>
          <w:color w:val="000000" w:themeColor="text1"/>
          <w:sz w:val="28"/>
          <w:szCs w:val="28"/>
          <w:lang w:val="ru-RU"/>
        </w:rPr>
        <w:t>Розрахункові</w:t>
      </w:r>
      <w:proofErr w:type="spellEnd"/>
      <w:r>
        <w:rPr>
          <w:rFonts w:ascii="Times New Roman" w:eastAsiaTheme="minorEastAsia"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4"/>
        </w:rPr>
        <w:t>дан</w:t>
      </w:r>
      <w:r>
        <w:rPr>
          <w:rFonts w:ascii="Times New Roman" w:hAnsi="Times New Roman" w:cs="Times New Roman"/>
          <w:color w:val="000000" w:themeColor="text1"/>
          <w:sz w:val="28"/>
          <w:szCs w:val="24"/>
        </w:rPr>
        <w:t>і</w:t>
      </w:r>
      <w:r w:rsidRPr="00715840">
        <w:rPr>
          <w:rFonts w:ascii="Times New Roman" w:hAnsi="Times New Roman" w:cs="Times New Roman"/>
          <w:color w:val="000000" w:themeColor="text1"/>
          <w:sz w:val="28"/>
          <w:szCs w:val="24"/>
        </w:rPr>
        <w:t xml:space="preserve"> дисперсії</w:t>
      </w:r>
      <w:r>
        <w:rPr>
          <w:rFonts w:ascii="Times New Roman" w:hAnsi="Times New Roman" w:cs="Times New Roman"/>
          <w:color w:val="000000" w:themeColor="text1"/>
          <w:sz w:val="28"/>
          <w:szCs w:val="24"/>
        </w:rPr>
        <w:t xml:space="preserve"> наведено в таблиці додатку Б.</w:t>
      </w:r>
    </w:p>
    <w:p w14:paraId="04BCD9CB" w14:textId="77777777" w:rsidR="00D02403"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Усі визначені параметри розподілу коефіцієнта пористості </w:t>
      </w:r>
      <w:proofErr w:type="spellStart"/>
      <w:r>
        <w:rPr>
          <w:rFonts w:ascii="Times New Roman" w:hAnsi="Times New Roman" w:cs="Times New Roman"/>
          <w:color w:val="000000" w:themeColor="text1"/>
          <w:sz w:val="28"/>
          <w:szCs w:val="28"/>
        </w:rPr>
        <w:t>наведенов</w:t>
      </w:r>
      <w:proofErr w:type="spellEnd"/>
      <w:r>
        <w:rPr>
          <w:rFonts w:ascii="Times New Roman" w:hAnsi="Times New Roman" w:cs="Times New Roman"/>
          <w:color w:val="000000" w:themeColor="text1"/>
          <w:sz w:val="28"/>
          <w:szCs w:val="28"/>
        </w:rPr>
        <w:t xml:space="preserve"> таблиці 3.4.</w:t>
      </w:r>
    </w:p>
    <w:p w14:paraId="5BFBEDA0" w14:textId="77777777" w:rsidR="007E3283"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14:paraId="6AD80BC2" w14:textId="77777777" w:rsidR="007E3283" w:rsidRPr="00EB4A79" w:rsidRDefault="007E3283" w:rsidP="007E3283">
      <w:pPr>
        <w:spacing w:after="0" w:line="360" w:lineRule="auto"/>
        <w:ind w:firstLine="709"/>
        <w:jc w:val="both"/>
        <w:rPr>
          <w:rFonts w:ascii="Times New Roman" w:hAnsi="Times New Roman" w:cs="Times New Roman"/>
          <w:b/>
          <w:bCs/>
          <w:i/>
          <w:iCs/>
          <w:sz w:val="28"/>
          <w:szCs w:val="28"/>
        </w:rPr>
      </w:pPr>
      <w:r w:rsidRPr="00EB4A79">
        <w:rPr>
          <w:rFonts w:ascii="Times New Roman" w:hAnsi="Times New Roman" w:cs="Times New Roman"/>
          <w:b/>
          <w:bCs/>
          <w:i/>
          <w:iCs/>
          <w:color w:val="000000" w:themeColor="text1"/>
          <w:sz w:val="28"/>
          <w:szCs w:val="28"/>
        </w:rPr>
        <w:t xml:space="preserve">Таблиця 3.4  </w:t>
      </w:r>
      <w:r w:rsidRPr="00EB4A79">
        <w:rPr>
          <w:rFonts w:ascii="Times New Roman" w:hAnsi="Times New Roman" w:cs="Times New Roman"/>
          <w:b/>
          <w:bCs/>
          <w:i/>
          <w:iCs/>
          <w:sz w:val="28"/>
          <w:szCs w:val="28"/>
        </w:rPr>
        <w:t>Числові характеристики розподілу коефіцієнта пористості, визначеного різними способами</w:t>
      </w:r>
    </w:p>
    <w:p w14:paraId="7D47FC3F" w14:textId="77777777" w:rsidR="007E3283" w:rsidRPr="007E3283" w:rsidRDefault="007E3283" w:rsidP="007E3283">
      <w:pPr>
        <w:tabs>
          <w:tab w:val="left" w:pos="0"/>
        </w:tabs>
        <w:spacing w:after="0" w:line="360" w:lineRule="auto"/>
        <w:ind w:firstLine="709"/>
        <w:contextualSpacing/>
        <w:jc w:val="both"/>
        <w:rPr>
          <w:rFonts w:ascii="Times New Roman" w:hAnsi="Times New Roman" w:cs="Times New Roman"/>
          <w:color w:val="000000" w:themeColor="text1"/>
          <w:sz w:val="28"/>
          <w:szCs w:val="28"/>
        </w:rPr>
      </w:pPr>
    </w:p>
    <w:tbl>
      <w:tblPr>
        <w:tblStyle w:val="a3"/>
        <w:tblW w:w="0" w:type="auto"/>
        <w:tblLook w:val="04A0" w:firstRow="1" w:lastRow="0" w:firstColumn="1" w:lastColumn="0" w:noHBand="0" w:noVBand="1"/>
      </w:tblPr>
      <w:tblGrid>
        <w:gridCol w:w="2342"/>
        <w:gridCol w:w="2306"/>
        <w:gridCol w:w="2369"/>
        <w:gridCol w:w="2327"/>
      </w:tblGrid>
      <w:tr w:rsidR="007E3283" w:rsidRPr="00715840" w14:paraId="2002836C" w14:textId="77777777" w:rsidTr="003D54BF">
        <w:tc>
          <w:tcPr>
            <w:tcW w:w="2392" w:type="dxa"/>
            <w:vAlign w:val="center"/>
          </w:tcPr>
          <w:p w14:paraId="4DA4F6F2"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Параметри</w:t>
            </w:r>
          </w:p>
        </w:tc>
        <w:tc>
          <w:tcPr>
            <w:tcW w:w="2389" w:type="dxa"/>
            <w:vAlign w:val="center"/>
          </w:tcPr>
          <w:p w14:paraId="4CA277B5"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ерн</w:t>
            </w:r>
            <w:r>
              <w:rPr>
                <w:rFonts w:ascii="Times New Roman" w:hAnsi="Times New Roman" w:cs="Times New Roman"/>
                <w:color w:val="000000" w:themeColor="text1"/>
                <w:sz w:val="28"/>
                <w:szCs w:val="28"/>
              </w:rPr>
              <w:t>)</w:t>
            </w:r>
          </w:p>
        </w:tc>
        <w:tc>
          <w:tcPr>
            <w:tcW w:w="2399" w:type="dxa"/>
            <w:vAlign w:val="center"/>
          </w:tcPr>
          <w:p w14:paraId="0FD733C6"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пет</w:t>
            </w:r>
            <w:r w:rsidRPr="00715840">
              <w:rPr>
                <w:rFonts w:ascii="Times New Roman" w:hAnsi="Times New Roman" w:cs="Times New Roman"/>
                <w:color w:val="000000" w:themeColor="text1"/>
                <w:sz w:val="28"/>
                <w:szCs w:val="28"/>
              </w:rPr>
              <w:t>рофізичні</w:t>
            </w:r>
            <w:proofErr w:type="spellEnd"/>
            <w:r w:rsidRPr="00715840">
              <w:rPr>
                <w:rFonts w:ascii="Times New Roman" w:hAnsi="Times New Roman" w:cs="Times New Roman"/>
                <w:color w:val="000000" w:themeColor="text1"/>
                <w:sz w:val="28"/>
                <w:szCs w:val="28"/>
              </w:rPr>
              <w:t xml:space="preserve"> зал</w:t>
            </w:r>
            <w:r>
              <w:rPr>
                <w:rFonts w:ascii="Times New Roman" w:hAnsi="Times New Roman" w:cs="Times New Roman"/>
                <w:color w:val="000000" w:themeColor="text1"/>
                <w:sz w:val="28"/>
                <w:szCs w:val="28"/>
              </w:rPr>
              <w:t>е</w:t>
            </w:r>
            <w:r w:rsidRPr="00715840">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н</w:t>
            </w:r>
            <w:r w:rsidRPr="00715840">
              <w:rPr>
                <w:rFonts w:ascii="Times New Roman" w:hAnsi="Times New Roman" w:cs="Times New Roman"/>
                <w:color w:val="000000" w:themeColor="text1"/>
                <w:sz w:val="28"/>
                <w:szCs w:val="28"/>
              </w:rPr>
              <w:t>ості</w:t>
            </w:r>
            <w:r>
              <w:rPr>
                <w:rFonts w:ascii="Times New Roman" w:hAnsi="Times New Roman" w:cs="Times New Roman"/>
                <w:color w:val="000000" w:themeColor="text1"/>
                <w:sz w:val="28"/>
                <w:szCs w:val="28"/>
              </w:rPr>
              <w:t>)</w:t>
            </w:r>
          </w:p>
        </w:tc>
        <w:tc>
          <w:tcPr>
            <w:tcW w:w="2390" w:type="dxa"/>
            <w:vAlign w:val="center"/>
          </w:tcPr>
          <w:p w14:paraId="4DE9DE50"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п</w:t>
            </w:r>
            <w:proofErr w:type="spellEnd"/>
            <w:r w:rsidRPr="00715840">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АК+ГК</w:t>
            </w:r>
            <w:r>
              <w:rPr>
                <w:rFonts w:ascii="Times New Roman" w:hAnsi="Times New Roman" w:cs="Times New Roman"/>
                <w:color w:val="000000" w:themeColor="text1"/>
                <w:sz w:val="28"/>
                <w:szCs w:val="28"/>
              </w:rPr>
              <w:t>)</w:t>
            </w:r>
          </w:p>
        </w:tc>
      </w:tr>
      <w:tr w:rsidR="007E3283" w:rsidRPr="00715840" w14:paraId="7A28D797" w14:textId="77777777" w:rsidTr="003D54BF">
        <w:tc>
          <w:tcPr>
            <w:tcW w:w="2392" w:type="dxa"/>
            <w:vAlign w:val="center"/>
          </w:tcPr>
          <w:p w14:paraId="1B789057"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roofErr w:type="spellEnd"/>
          </w:p>
        </w:tc>
        <w:tc>
          <w:tcPr>
            <w:tcW w:w="2389" w:type="dxa"/>
            <w:vAlign w:val="center"/>
          </w:tcPr>
          <w:p w14:paraId="7B4625BB" w14:textId="77777777"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14,29</w:t>
            </w:r>
          </w:p>
        </w:tc>
        <w:tc>
          <w:tcPr>
            <w:tcW w:w="2399" w:type="dxa"/>
            <w:vAlign w:val="center"/>
          </w:tcPr>
          <w:p w14:paraId="4D2265C1" w14:textId="77777777"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14,29</w:t>
            </w:r>
          </w:p>
        </w:tc>
        <w:tc>
          <w:tcPr>
            <w:tcW w:w="2390" w:type="dxa"/>
            <w:vAlign w:val="center"/>
          </w:tcPr>
          <w:p w14:paraId="3BA66977" w14:textId="77777777"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13,0</w:t>
            </w:r>
            <w:r w:rsidR="008B5580">
              <w:rPr>
                <w:rFonts w:ascii="Times New Roman" w:hAnsi="Times New Roman" w:cs="Times New Roman"/>
                <w:color w:val="000000" w:themeColor="text1"/>
                <w:sz w:val="28"/>
                <w:szCs w:val="28"/>
              </w:rPr>
              <w:t>7</w:t>
            </w:r>
          </w:p>
        </w:tc>
      </w:tr>
      <w:tr w:rsidR="007E3283" w:rsidRPr="00715840" w14:paraId="75341A79" w14:textId="77777777" w:rsidTr="003D54BF">
        <w:tc>
          <w:tcPr>
            <w:tcW w:w="2392" w:type="dxa"/>
            <w:vAlign w:val="center"/>
          </w:tcPr>
          <w:p w14:paraId="0BE3A223"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Мо</w:t>
            </w:r>
            <w:proofErr w:type="spellEnd"/>
          </w:p>
        </w:tc>
        <w:tc>
          <w:tcPr>
            <w:tcW w:w="2389" w:type="dxa"/>
            <w:vAlign w:val="center"/>
          </w:tcPr>
          <w:p w14:paraId="36CFC9F2"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15</w:t>
            </w:r>
          </w:p>
        </w:tc>
        <w:tc>
          <w:tcPr>
            <w:tcW w:w="2399" w:type="dxa"/>
            <w:vAlign w:val="center"/>
          </w:tcPr>
          <w:p w14:paraId="5C83095A"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13,2</w:t>
            </w:r>
          </w:p>
        </w:tc>
        <w:tc>
          <w:tcPr>
            <w:tcW w:w="2390" w:type="dxa"/>
            <w:vAlign w:val="center"/>
          </w:tcPr>
          <w:p w14:paraId="2A0AA3A1"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9,53</w:t>
            </w:r>
          </w:p>
        </w:tc>
      </w:tr>
      <w:tr w:rsidR="007E3283" w:rsidRPr="00715840" w14:paraId="3DBF3345" w14:textId="77777777" w:rsidTr="003D54BF">
        <w:tc>
          <w:tcPr>
            <w:tcW w:w="2392" w:type="dxa"/>
            <w:vAlign w:val="center"/>
          </w:tcPr>
          <w:p w14:paraId="6AE87CA1"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proofErr w:type="spellStart"/>
            <w:r w:rsidRPr="00715840">
              <w:rPr>
                <w:rFonts w:ascii="Times New Roman" w:hAnsi="Times New Roman" w:cs="Times New Roman"/>
                <w:color w:val="000000" w:themeColor="text1"/>
                <w:sz w:val="28"/>
                <w:szCs w:val="28"/>
              </w:rPr>
              <w:t>Ме</w:t>
            </w:r>
            <w:proofErr w:type="spellEnd"/>
          </w:p>
        </w:tc>
        <w:tc>
          <w:tcPr>
            <w:tcW w:w="2389" w:type="dxa"/>
            <w:vAlign w:val="center"/>
          </w:tcPr>
          <w:p w14:paraId="7402233F"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w:t>
            </w:r>
          </w:p>
        </w:tc>
        <w:tc>
          <w:tcPr>
            <w:tcW w:w="2399" w:type="dxa"/>
            <w:vAlign w:val="center"/>
          </w:tcPr>
          <w:p w14:paraId="110F2459"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13,95</w:t>
            </w:r>
          </w:p>
        </w:tc>
        <w:tc>
          <w:tcPr>
            <w:tcW w:w="2390" w:type="dxa"/>
            <w:vAlign w:val="center"/>
          </w:tcPr>
          <w:p w14:paraId="0CF21292"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12,57</w:t>
            </w:r>
          </w:p>
        </w:tc>
      </w:tr>
      <w:tr w:rsidR="007E3283" w:rsidRPr="00715840" w14:paraId="569F5E12" w14:textId="77777777" w:rsidTr="003D54BF">
        <w:tc>
          <w:tcPr>
            <w:tcW w:w="2392" w:type="dxa"/>
            <w:vAlign w:val="center"/>
          </w:tcPr>
          <w:p w14:paraId="6B1EBBCD"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σ</w:t>
            </w:r>
            <w:r w:rsidRPr="00715840">
              <w:rPr>
                <w:rFonts w:ascii="Times New Roman" w:hAnsi="Times New Roman" w:cs="Times New Roman"/>
                <w:color w:val="000000" w:themeColor="text1"/>
                <w:sz w:val="28"/>
                <w:szCs w:val="28"/>
                <w:vertAlign w:val="superscript"/>
              </w:rPr>
              <w:t>2</w:t>
            </w:r>
          </w:p>
        </w:tc>
        <w:tc>
          <w:tcPr>
            <w:tcW w:w="2389" w:type="dxa"/>
            <w:vAlign w:val="center"/>
          </w:tcPr>
          <w:p w14:paraId="15178A3B"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23,35</w:t>
            </w:r>
          </w:p>
        </w:tc>
        <w:tc>
          <w:tcPr>
            <w:tcW w:w="2399" w:type="dxa"/>
            <w:vAlign w:val="center"/>
          </w:tcPr>
          <w:p w14:paraId="431EBC7F"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24,21</w:t>
            </w:r>
          </w:p>
        </w:tc>
        <w:tc>
          <w:tcPr>
            <w:tcW w:w="2390" w:type="dxa"/>
            <w:vAlign w:val="center"/>
          </w:tcPr>
          <w:p w14:paraId="0D321D6C"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30,43</w:t>
            </w:r>
          </w:p>
        </w:tc>
      </w:tr>
      <w:tr w:rsidR="007E3283" w:rsidRPr="00715840" w14:paraId="150CC387" w14:textId="77777777" w:rsidTr="003D54BF">
        <w:tc>
          <w:tcPr>
            <w:tcW w:w="2392" w:type="dxa"/>
            <w:vAlign w:val="center"/>
          </w:tcPr>
          <w:p w14:paraId="3AE8CE54"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σ</w:t>
            </w:r>
          </w:p>
        </w:tc>
        <w:tc>
          <w:tcPr>
            <w:tcW w:w="2389" w:type="dxa"/>
            <w:vAlign w:val="center"/>
          </w:tcPr>
          <w:p w14:paraId="104034AD"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4,83</w:t>
            </w:r>
          </w:p>
        </w:tc>
        <w:tc>
          <w:tcPr>
            <w:tcW w:w="2399" w:type="dxa"/>
            <w:vAlign w:val="center"/>
          </w:tcPr>
          <w:p w14:paraId="0A318141"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4,92</w:t>
            </w:r>
          </w:p>
        </w:tc>
        <w:tc>
          <w:tcPr>
            <w:tcW w:w="2390" w:type="dxa"/>
            <w:vAlign w:val="center"/>
          </w:tcPr>
          <w:p w14:paraId="28385B21" w14:textId="77777777"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5,51</w:t>
            </w:r>
          </w:p>
        </w:tc>
      </w:tr>
    </w:tbl>
    <w:p w14:paraId="25B5D0E9" w14:textId="77777777" w:rsidR="007E3283" w:rsidRPr="00715840"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14:paraId="4B1C3D55" w14:textId="77777777" w:rsidR="00040610" w:rsidRPr="00040610" w:rsidRDefault="00040610" w:rsidP="00040610">
      <w:pPr>
        <w:widowControl w:val="0"/>
        <w:tabs>
          <w:tab w:val="left" w:pos="6636"/>
        </w:tabs>
        <w:spacing w:after="0" w:line="360" w:lineRule="auto"/>
        <w:ind w:firstLine="709"/>
        <w:jc w:val="both"/>
        <w:rPr>
          <w:rFonts w:ascii="Times New Roman" w:hAnsi="Times New Roman" w:cs="Times New Roman"/>
          <w:color w:val="000000"/>
          <w:sz w:val="28"/>
          <w:szCs w:val="28"/>
        </w:rPr>
      </w:pPr>
      <w:r w:rsidRPr="00040610">
        <w:rPr>
          <w:rFonts w:ascii="Times New Roman" w:hAnsi="Times New Roman" w:cs="Times New Roman"/>
          <w:bCs/>
          <w:sz w:val="28"/>
          <w:szCs w:val="28"/>
        </w:rPr>
        <w:t xml:space="preserve">Як видно з таблиці </w:t>
      </w:r>
      <w:r>
        <w:rPr>
          <w:rFonts w:ascii="Times New Roman" w:hAnsi="Times New Roman" w:cs="Times New Roman"/>
          <w:bCs/>
          <w:sz w:val="28"/>
          <w:szCs w:val="28"/>
        </w:rPr>
        <w:t>3</w:t>
      </w:r>
      <w:r w:rsidRPr="00040610">
        <w:rPr>
          <w:rFonts w:ascii="Times New Roman" w:hAnsi="Times New Roman" w:cs="Times New Roman"/>
          <w:bCs/>
          <w:sz w:val="28"/>
          <w:szCs w:val="28"/>
        </w:rPr>
        <w:t>.</w:t>
      </w:r>
      <w:r>
        <w:rPr>
          <w:rFonts w:ascii="Times New Roman" w:hAnsi="Times New Roman" w:cs="Times New Roman"/>
          <w:bCs/>
          <w:sz w:val="28"/>
          <w:szCs w:val="28"/>
        </w:rPr>
        <w:t>4</w:t>
      </w:r>
      <w:r w:rsidRPr="00040610">
        <w:rPr>
          <w:rFonts w:ascii="Times New Roman" w:hAnsi="Times New Roman" w:cs="Times New Roman"/>
          <w:bCs/>
          <w:sz w:val="28"/>
          <w:szCs w:val="28"/>
        </w:rPr>
        <w:t xml:space="preserve">, числові характеристики розподілу коефіцієнтів пористості, визначених </w:t>
      </w:r>
      <w:r w:rsidRPr="00040610">
        <w:rPr>
          <w:rFonts w:ascii="Times New Roman" w:hAnsi="Times New Roman" w:cs="Times New Roman"/>
          <w:color w:val="000000"/>
          <w:sz w:val="28"/>
          <w:szCs w:val="28"/>
        </w:rPr>
        <w:t xml:space="preserve">за </w:t>
      </w:r>
      <w:proofErr w:type="spellStart"/>
      <w:r w:rsidRPr="00040610">
        <w:rPr>
          <w:rFonts w:ascii="Times New Roman" w:hAnsi="Times New Roman" w:cs="Times New Roman"/>
          <w:color w:val="000000"/>
          <w:sz w:val="28"/>
          <w:szCs w:val="28"/>
        </w:rPr>
        <w:t>петрофізичними</w:t>
      </w:r>
      <w:proofErr w:type="spellEnd"/>
      <w:r w:rsidRPr="00040610">
        <w:rPr>
          <w:rFonts w:ascii="Times New Roman" w:hAnsi="Times New Roman" w:cs="Times New Roman"/>
          <w:color w:val="000000"/>
          <w:sz w:val="28"/>
          <w:szCs w:val="28"/>
        </w:rPr>
        <w:t xml:space="preserve"> зв’язками</w:t>
      </w:r>
      <w:r>
        <w:rPr>
          <w:rFonts w:ascii="Times New Roman" w:hAnsi="Times New Roman" w:cs="Times New Roman"/>
          <w:color w:val="000000"/>
          <w:sz w:val="28"/>
          <w:szCs w:val="28"/>
        </w:rPr>
        <w:t xml:space="preserve"> та</w:t>
      </w:r>
      <w:r w:rsidRPr="00040610">
        <w:rPr>
          <w:rFonts w:ascii="Times New Roman" w:hAnsi="Times New Roman" w:cs="Times New Roman"/>
          <w:color w:val="000000"/>
          <w:sz w:val="28"/>
          <w:szCs w:val="28"/>
        </w:rPr>
        <w:t xml:space="preserve"> з урахуванням поправки (</w:t>
      </w:r>
      <w:proofErr w:type="spellStart"/>
      <w:r w:rsidRPr="00040610">
        <w:rPr>
          <w:rFonts w:ascii="Times New Roman" w:hAnsi="Times New Roman" w:cs="Times New Roman"/>
          <w:color w:val="000000"/>
          <w:sz w:val="28"/>
          <w:szCs w:val="28"/>
        </w:rPr>
        <w:t>К</w:t>
      </w:r>
      <w:r w:rsidRPr="00040610">
        <w:rPr>
          <w:rFonts w:ascii="Times New Roman" w:hAnsi="Times New Roman" w:cs="Times New Roman"/>
          <w:color w:val="000000"/>
          <w:sz w:val="28"/>
          <w:szCs w:val="28"/>
          <w:vertAlign w:val="subscript"/>
        </w:rPr>
        <w:t>п</w:t>
      </w:r>
      <w:proofErr w:type="spellEnd"/>
      <w:r w:rsidRPr="00040610">
        <w:rPr>
          <w:rFonts w:ascii="Times New Roman" w:hAnsi="Times New Roman" w:cs="Times New Roman"/>
          <w:color w:val="000000"/>
          <w:sz w:val="28"/>
          <w:szCs w:val="28"/>
          <w:vertAlign w:val="subscript"/>
        </w:rPr>
        <w:t xml:space="preserve"> </w:t>
      </w:r>
      <w:r w:rsidRPr="00040610">
        <w:rPr>
          <w:rFonts w:ascii="Times New Roman" w:hAnsi="Times New Roman" w:cs="Times New Roman"/>
          <w:color w:val="000000"/>
          <w:sz w:val="28"/>
          <w:szCs w:val="28"/>
        </w:rPr>
        <w:t xml:space="preserve">АК+ГК) несуттєво відрізняються від характеристик розподілу </w:t>
      </w:r>
      <w:proofErr w:type="spellStart"/>
      <w:r w:rsidRPr="00EB4A79">
        <w:rPr>
          <w:rFonts w:ascii="Times New Roman" w:hAnsi="Times New Roman" w:cs="Times New Roman"/>
          <w:iCs/>
          <w:color w:val="000000"/>
          <w:sz w:val="28"/>
          <w:szCs w:val="28"/>
        </w:rPr>
        <w:t>К</w:t>
      </w:r>
      <w:r w:rsidRPr="00EB4A79">
        <w:rPr>
          <w:rFonts w:ascii="Times New Roman" w:hAnsi="Times New Roman" w:cs="Times New Roman"/>
          <w:iCs/>
          <w:color w:val="000000"/>
          <w:sz w:val="28"/>
          <w:szCs w:val="28"/>
          <w:vertAlign w:val="subscript"/>
        </w:rPr>
        <w:t>п</w:t>
      </w:r>
      <w:proofErr w:type="spellEnd"/>
      <w:r w:rsidRPr="00040610">
        <w:rPr>
          <w:rFonts w:ascii="Times New Roman" w:hAnsi="Times New Roman" w:cs="Times New Roman"/>
          <w:color w:val="000000"/>
          <w:sz w:val="28"/>
          <w:szCs w:val="28"/>
        </w:rPr>
        <w:t xml:space="preserve"> за даними досліджень </w:t>
      </w:r>
      <w:proofErr w:type="spellStart"/>
      <w:r w:rsidRPr="00040610">
        <w:rPr>
          <w:rFonts w:ascii="Times New Roman" w:hAnsi="Times New Roman" w:cs="Times New Roman"/>
          <w:color w:val="000000"/>
          <w:sz w:val="28"/>
          <w:szCs w:val="28"/>
        </w:rPr>
        <w:t>кернового</w:t>
      </w:r>
      <w:proofErr w:type="spellEnd"/>
      <w:r w:rsidRPr="00040610">
        <w:rPr>
          <w:rFonts w:ascii="Times New Roman" w:hAnsi="Times New Roman" w:cs="Times New Roman"/>
          <w:color w:val="000000"/>
          <w:sz w:val="28"/>
          <w:szCs w:val="28"/>
        </w:rPr>
        <w:t xml:space="preserve"> матеріалу. </w:t>
      </w:r>
    </w:p>
    <w:p w14:paraId="12F89E05" w14:textId="77777777" w:rsidR="008B5580" w:rsidRPr="00EB4A79" w:rsidRDefault="00D02403" w:rsidP="00794DA4">
      <w:pPr>
        <w:spacing w:after="0" w:line="360" w:lineRule="auto"/>
        <w:ind w:firstLine="709"/>
        <w:contextualSpacing/>
        <w:jc w:val="both"/>
        <w:rPr>
          <w:rFonts w:ascii="Times New Roman" w:hAnsi="Times New Roman" w:cs="Times New Roman"/>
          <w:b/>
          <w:bCs/>
          <w:color w:val="000000" w:themeColor="text1"/>
          <w:sz w:val="28"/>
          <w:szCs w:val="28"/>
        </w:rPr>
      </w:pPr>
      <w:r w:rsidRPr="00EB4A79">
        <w:rPr>
          <w:rFonts w:ascii="Times New Roman" w:hAnsi="Times New Roman" w:cs="Times New Roman"/>
          <w:b/>
          <w:bCs/>
          <w:color w:val="000000" w:themeColor="text1"/>
          <w:sz w:val="28"/>
          <w:szCs w:val="28"/>
        </w:rPr>
        <w:lastRenderedPageBreak/>
        <w:t xml:space="preserve">3.3 Визначення </w:t>
      </w:r>
      <w:proofErr w:type="spellStart"/>
      <w:r w:rsidRPr="00EB4A79">
        <w:rPr>
          <w:rFonts w:ascii="Times New Roman" w:hAnsi="Times New Roman" w:cs="Times New Roman"/>
          <w:b/>
          <w:bCs/>
          <w:color w:val="000000" w:themeColor="text1"/>
          <w:sz w:val="28"/>
          <w:szCs w:val="28"/>
        </w:rPr>
        <w:t>надійніх</w:t>
      </w:r>
      <w:proofErr w:type="spellEnd"/>
      <w:r w:rsidRPr="00EB4A79">
        <w:rPr>
          <w:rFonts w:ascii="Times New Roman" w:hAnsi="Times New Roman" w:cs="Times New Roman"/>
          <w:b/>
          <w:bCs/>
          <w:color w:val="000000" w:themeColor="text1"/>
          <w:sz w:val="28"/>
          <w:szCs w:val="28"/>
        </w:rPr>
        <w:t xml:space="preserve"> інтервалів середнього значення </w:t>
      </w:r>
    </w:p>
    <w:p w14:paraId="66D2F35D" w14:textId="77777777" w:rsidR="008B5580" w:rsidRDefault="008B5580" w:rsidP="00794DA4">
      <w:pPr>
        <w:spacing w:after="0" w:line="360" w:lineRule="auto"/>
        <w:ind w:firstLine="709"/>
        <w:contextualSpacing/>
        <w:jc w:val="both"/>
        <w:rPr>
          <w:rFonts w:ascii="Times New Roman" w:hAnsi="Times New Roman" w:cs="Times New Roman"/>
          <w:color w:val="000000" w:themeColor="text1"/>
          <w:sz w:val="28"/>
          <w:szCs w:val="28"/>
        </w:rPr>
      </w:pPr>
    </w:p>
    <w:p w14:paraId="45CF36EA" w14:textId="6F792E0E" w:rsidR="008B5580" w:rsidRDefault="008B5580" w:rsidP="00794DA4">
      <w:pPr>
        <w:spacing w:after="0" w:line="360" w:lineRule="auto"/>
        <w:ind w:firstLine="709"/>
        <w:contextualSpacing/>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 xml:space="preserve">Середні значення </w:t>
      </w:r>
      <w:proofErr w:type="spellStart"/>
      <w:r w:rsidRPr="00EB4A79">
        <w:rPr>
          <w:rFonts w:ascii="Times New Roman" w:hAnsi="Times New Roman" w:cs="Times New Roman"/>
          <w:iCs/>
          <w:color w:val="000000"/>
          <w:sz w:val="28"/>
          <w:szCs w:val="28"/>
        </w:rPr>
        <w:t>К</w:t>
      </w:r>
      <w:r w:rsidRPr="00EB4A79">
        <w:rPr>
          <w:rFonts w:ascii="Times New Roman" w:hAnsi="Times New Roman" w:cs="Times New Roman"/>
          <w:iCs/>
          <w:color w:val="000000"/>
          <w:sz w:val="28"/>
          <w:szCs w:val="28"/>
          <w:vertAlign w:val="subscript"/>
        </w:rPr>
        <w:t>п</w:t>
      </w:r>
      <w:proofErr w:type="spellEnd"/>
      <w:r w:rsidRPr="00EB4A79">
        <w:rPr>
          <w:rFonts w:ascii="Times New Roman" w:hAnsi="Times New Roman" w:cs="Times New Roman"/>
          <w:iCs/>
          <w:color w:val="000000"/>
          <w:sz w:val="28"/>
          <w:szCs w:val="28"/>
        </w:rPr>
        <w:t xml:space="preserve"> </w:t>
      </w:r>
      <w:r w:rsidRPr="00040610">
        <w:rPr>
          <w:rFonts w:ascii="Times New Roman" w:hAnsi="Times New Roman" w:cs="Times New Roman"/>
          <w:color w:val="000000"/>
          <w:sz w:val="28"/>
          <w:szCs w:val="28"/>
        </w:rPr>
        <w:t>є закономірною характеристикою кожної з вибірок. Цей показник усуває індивідуальні відмінності елементів сукупності, зумовлені мінливістю величини та випадковими обставинами. Проте у зв’язку з тим, що точкова оцінка не містить інформації про точність і надійність отриманого результату, використаємо інтервал</w:t>
      </w:r>
      <w:r w:rsidR="00537CF1">
        <w:rPr>
          <w:rFonts w:ascii="Times New Roman" w:hAnsi="Times New Roman" w:cs="Times New Roman"/>
          <w:color w:val="000000"/>
          <w:sz w:val="28"/>
          <w:szCs w:val="28"/>
        </w:rPr>
        <w:t>ьну оцінку середнього значення</w:t>
      </w:r>
      <w:r w:rsidR="00EB4A79">
        <w:rPr>
          <w:rFonts w:ascii="Times New Roman" w:hAnsi="Times New Roman" w:cs="Times New Roman"/>
          <w:color w:val="000000"/>
          <w:sz w:val="28"/>
          <w:szCs w:val="28"/>
        </w:rPr>
        <w:t xml:space="preserve"> </w:t>
      </w:r>
      <w:r w:rsidRPr="00040610">
        <w:rPr>
          <w:rFonts w:ascii="Times New Roman" w:hAnsi="Times New Roman" w:cs="Times New Roman"/>
          <w:color w:val="000000"/>
          <w:sz w:val="28"/>
          <w:szCs w:val="28"/>
        </w:rPr>
        <w:t xml:space="preserve">. </w:t>
      </w:r>
    </w:p>
    <w:p w14:paraId="397A79B6" w14:textId="77777777" w:rsidR="008B5580" w:rsidRDefault="008B5580" w:rsidP="00794DA4">
      <w:pPr>
        <w:spacing w:after="0" w:line="360" w:lineRule="auto"/>
        <w:ind w:firstLine="709"/>
        <w:contextualSpacing/>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 xml:space="preserve">Для визначення надійного інтервалу середнього значення з надійністю 0,95 розрахуємо </w:t>
      </w:r>
      <w:proofErr w:type="spellStart"/>
      <w:r w:rsidRPr="00040610">
        <w:rPr>
          <w:rFonts w:ascii="Times New Roman" w:hAnsi="Times New Roman" w:cs="Times New Roman"/>
          <w:color w:val="000000"/>
          <w:sz w:val="28"/>
          <w:szCs w:val="28"/>
        </w:rPr>
        <w:t>напівдовжину</w:t>
      </w:r>
      <w:proofErr w:type="spellEnd"/>
      <w:r w:rsidRPr="00040610">
        <w:rPr>
          <w:rFonts w:ascii="Times New Roman" w:hAnsi="Times New Roman" w:cs="Times New Roman"/>
          <w:color w:val="000000"/>
          <w:sz w:val="28"/>
          <w:szCs w:val="28"/>
        </w:rPr>
        <w:t xml:space="preserve"> інтервалу та знайдемо надійні межі</w:t>
      </w:r>
      <w:r>
        <w:rPr>
          <w:rFonts w:ascii="Times New Roman" w:hAnsi="Times New Roman" w:cs="Times New Roman"/>
          <w:color w:val="000000"/>
          <w:sz w:val="28"/>
          <w:szCs w:val="28"/>
        </w:rPr>
        <w:t>.</w:t>
      </w:r>
    </w:p>
    <w:p w14:paraId="2A9C18A1" w14:textId="28055E76" w:rsidR="008B5580" w:rsidRDefault="00D02403" w:rsidP="008B5580">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r w:rsidRPr="00715840">
        <w:rPr>
          <w:rFonts w:ascii="Times New Roman" w:hAnsi="Times New Roman" w:cs="Times New Roman"/>
          <w:color w:val="000000" w:themeColor="text1"/>
          <w:sz w:val="28"/>
          <w:szCs w:val="28"/>
        </w:rPr>
        <w:t xml:space="preserve">Для визначення надійних інтервалів будуть потрібні такі дані:  Х –середні значення, </w:t>
      </w:r>
      <w:r w:rsidRPr="00715840">
        <w:rPr>
          <w:rFonts w:ascii="Times New Roman" w:eastAsia="Times New Roman" w:hAnsi="Times New Roman" w:cs="Times New Roman"/>
          <w:color w:val="000000" w:themeColor="text1"/>
          <w:sz w:val="28"/>
          <w:szCs w:val="28"/>
          <w:lang w:eastAsia="uk-UA"/>
        </w:rPr>
        <w:t>n –</w:t>
      </w:r>
      <w:r w:rsidR="00EB4A79">
        <w:rPr>
          <w:rFonts w:ascii="Times New Roman" w:eastAsia="Times New Roman" w:hAnsi="Times New Roman" w:cs="Times New Roman"/>
          <w:color w:val="000000" w:themeColor="text1"/>
          <w:sz w:val="28"/>
          <w:szCs w:val="28"/>
          <w:lang w:eastAsia="uk-UA"/>
        </w:rPr>
        <w:t xml:space="preserve"> </w:t>
      </w:r>
      <w:r w:rsidRPr="00715840">
        <w:rPr>
          <w:rFonts w:ascii="Times New Roman" w:eastAsia="Times New Roman" w:hAnsi="Times New Roman" w:cs="Times New Roman"/>
          <w:color w:val="000000" w:themeColor="text1"/>
          <w:sz w:val="28"/>
          <w:szCs w:val="28"/>
          <w:lang w:eastAsia="uk-UA"/>
        </w:rPr>
        <w:t>об’єм вибірки, σ –</w:t>
      </w:r>
      <w:r w:rsidR="00EB4A79">
        <w:rPr>
          <w:rFonts w:ascii="Times New Roman" w:eastAsia="Times New Roman" w:hAnsi="Times New Roman" w:cs="Times New Roman"/>
          <w:color w:val="000000" w:themeColor="text1"/>
          <w:sz w:val="28"/>
          <w:szCs w:val="28"/>
          <w:lang w:eastAsia="uk-UA"/>
        </w:rPr>
        <w:t xml:space="preserve"> </w:t>
      </w:r>
      <w:r w:rsidRPr="00715840">
        <w:rPr>
          <w:rFonts w:ascii="Times New Roman" w:eastAsia="Times New Roman" w:hAnsi="Times New Roman" w:cs="Times New Roman"/>
          <w:color w:val="000000" w:themeColor="text1"/>
          <w:sz w:val="28"/>
          <w:szCs w:val="28"/>
          <w:lang w:eastAsia="uk-UA"/>
        </w:rPr>
        <w:t>се</w:t>
      </w:r>
      <w:r w:rsidRPr="00715840">
        <w:rPr>
          <w:rFonts w:ascii="Times New Roman" w:hAnsi="Times New Roman" w:cs="Times New Roman"/>
          <w:color w:val="000000" w:themeColor="text1"/>
          <w:sz w:val="28"/>
          <w:szCs w:val="28"/>
        </w:rPr>
        <w:t>редньоквадратичне</w:t>
      </w:r>
      <w:r w:rsidRPr="00715840">
        <w:rPr>
          <w:rFonts w:ascii="Times New Roman" w:eastAsia="Times New Roman" w:hAnsi="Times New Roman" w:cs="Times New Roman"/>
          <w:color w:val="000000" w:themeColor="text1"/>
          <w:sz w:val="28"/>
          <w:szCs w:val="28"/>
          <w:lang w:eastAsia="uk-UA"/>
        </w:rPr>
        <w:t xml:space="preserve"> відхилення, γ –надійність.</w:t>
      </w:r>
    </w:p>
    <w:p w14:paraId="4169A657" w14:textId="77777777"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Надійність рівна подвійній інтегральній функції Лапласа, тому з рівняння</w:t>
      </w:r>
      <w:r w:rsidR="008B5580">
        <w:rPr>
          <w:rFonts w:ascii="Times New Roman" w:hAnsi="Times New Roman" w:cs="Times New Roman"/>
          <w:color w:val="000000" w:themeColor="text1"/>
          <w:sz w:val="28"/>
          <w:szCs w:val="28"/>
          <w:shd w:val="clear" w:color="auto" w:fill="FFFFFF"/>
        </w:rPr>
        <w:t xml:space="preserve"> </w:t>
      </w:r>
    </w:p>
    <w:p w14:paraId="0D1F26E2" w14:textId="0E97C54F"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2Ф(</w:t>
      </w:r>
      <w:r w:rsidRPr="00715840">
        <w:rPr>
          <w:rFonts w:ascii="Times New Roman" w:hAnsi="Times New Roman" w:cs="Times New Roman"/>
          <w:color w:val="000000" w:themeColor="text1"/>
          <w:sz w:val="28"/>
          <w:szCs w:val="28"/>
          <w:shd w:val="clear" w:color="auto" w:fill="FFFFFF"/>
          <w:lang w:val="en-US"/>
        </w:rPr>
        <w:t>t</w:t>
      </w:r>
      <w:r w:rsidRPr="00715840">
        <w:rPr>
          <w:rFonts w:ascii="Times New Roman" w:hAnsi="Times New Roman" w:cs="Times New Roman"/>
          <w:color w:val="000000" w:themeColor="text1"/>
          <w:sz w:val="28"/>
          <w:szCs w:val="28"/>
          <w:shd w:val="clear" w:color="auto" w:fill="FFFFFF"/>
        </w:rPr>
        <w:t>)=0,95</w:t>
      </w:r>
      <w:r w:rsidR="00EB4A79">
        <w:rPr>
          <w:rFonts w:ascii="Times New Roman" w:hAnsi="Times New Roman" w:cs="Times New Roman"/>
          <w:color w:val="000000" w:themeColor="text1"/>
          <w:sz w:val="28"/>
          <w:szCs w:val="28"/>
          <w:shd w:val="clear" w:color="auto" w:fill="FFFFFF"/>
        </w:rPr>
        <w:t xml:space="preserve">, </w:t>
      </w:r>
      <w:r w:rsidRPr="00715840">
        <w:rPr>
          <w:rFonts w:ascii="Times New Roman" w:hAnsi="Times New Roman" w:cs="Times New Roman"/>
          <w:color w:val="000000" w:themeColor="text1"/>
          <w:sz w:val="28"/>
          <w:szCs w:val="28"/>
          <w:shd w:val="clear" w:color="auto" w:fill="FFFFFF"/>
        </w:rPr>
        <w:t>Ф(</w:t>
      </w:r>
      <w:r w:rsidRPr="00715840">
        <w:rPr>
          <w:rFonts w:ascii="Times New Roman" w:hAnsi="Times New Roman" w:cs="Times New Roman"/>
          <w:color w:val="000000" w:themeColor="text1"/>
          <w:sz w:val="28"/>
          <w:szCs w:val="28"/>
          <w:shd w:val="clear" w:color="auto" w:fill="FFFFFF"/>
          <w:lang w:val="en-US"/>
        </w:rPr>
        <w:t>t</w:t>
      </w:r>
      <w:r w:rsidRPr="00715840">
        <w:rPr>
          <w:rFonts w:ascii="Times New Roman" w:hAnsi="Times New Roman" w:cs="Times New Roman"/>
          <w:color w:val="000000" w:themeColor="text1"/>
          <w:sz w:val="28"/>
          <w:szCs w:val="28"/>
          <w:shd w:val="clear" w:color="auto" w:fill="FFFFFF"/>
        </w:rPr>
        <w:t>)=0,475</w:t>
      </w:r>
      <w:r w:rsidR="008B5580">
        <w:rPr>
          <w:rFonts w:ascii="Times New Roman" w:hAnsi="Times New Roman" w:cs="Times New Roman"/>
          <w:color w:val="000000" w:themeColor="text1"/>
          <w:sz w:val="28"/>
          <w:szCs w:val="28"/>
          <w:shd w:val="clear" w:color="auto" w:fill="FFFFFF"/>
        </w:rPr>
        <w:t>.</w:t>
      </w:r>
    </w:p>
    <w:p w14:paraId="7F236651" w14:textId="77777777"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shd w:val="clear" w:color="auto" w:fill="FFFFFF"/>
        </w:rPr>
        <w:t>За допомогою таблиць інтегральної функції Лапласа, знаходимо точку </w:t>
      </w:r>
      <w:r w:rsidRPr="00715840">
        <w:rPr>
          <w:rStyle w:val="ff3"/>
          <w:rFonts w:ascii="Times New Roman" w:hAnsi="Times New Roman" w:cs="Times New Roman"/>
          <w:iCs/>
          <w:color w:val="000000" w:themeColor="text1"/>
          <w:sz w:val="28"/>
          <w:szCs w:val="28"/>
          <w:shd w:val="clear" w:color="auto" w:fill="FFFFFF"/>
        </w:rPr>
        <w:t>t</w:t>
      </w:r>
      <w:r w:rsidRPr="00715840">
        <w:rPr>
          <w:rFonts w:ascii="Times New Roman" w:hAnsi="Times New Roman" w:cs="Times New Roman"/>
          <w:color w:val="000000" w:themeColor="text1"/>
          <w:sz w:val="28"/>
          <w:szCs w:val="28"/>
        </w:rPr>
        <w:br/>
      </w:r>
      <w:r w:rsidRPr="00715840">
        <w:rPr>
          <w:rFonts w:ascii="Times New Roman" w:hAnsi="Times New Roman" w:cs="Times New Roman"/>
          <w:color w:val="000000" w:themeColor="text1"/>
          <w:sz w:val="28"/>
          <w:szCs w:val="28"/>
          <w:lang w:val="en-US"/>
        </w:rPr>
        <w:t>t</w:t>
      </w:r>
      <w:r w:rsidRPr="00715840">
        <w:rPr>
          <w:rFonts w:ascii="Times New Roman" w:hAnsi="Times New Roman" w:cs="Times New Roman"/>
          <w:color w:val="000000" w:themeColor="text1"/>
          <w:sz w:val="28"/>
          <w:szCs w:val="28"/>
        </w:rPr>
        <w:t>=</w:t>
      </w:r>
      <w:proofErr w:type="spellStart"/>
      <w:r w:rsidRPr="00715840">
        <w:rPr>
          <w:rFonts w:ascii="Times New Roman" w:hAnsi="Times New Roman" w:cs="Times New Roman"/>
          <w:color w:val="000000" w:themeColor="text1"/>
          <w:sz w:val="28"/>
          <w:szCs w:val="28"/>
        </w:rPr>
        <w:t>t</w:t>
      </w:r>
      <w:r w:rsidRPr="00715840">
        <w:rPr>
          <w:rFonts w:ascii="Times New Roman" w:hAnsi="Times New Roman" w:cs="Times New Roman"/>
          <w:color w:val="000000" w:themeColor="text1"/>
          <w:sz w:val="28"/>
          <w:szCs w:val="28"/>
          <w:vertAlign w:val="subscript"/>
        </w:rPr>
        <w:t>γ</w:t>
      </w:r>
      <w:proofErr w:type="spellEnd"/>
      <w:r w:rsidRPr="00715840">
        <w:rPr>
          <w:rFonts w:ascii="Times New Roman" w:hAnsi="Times New Roman" w:cs="Times New Roman"/>
          <w:color w:val="000000" w:themeColor="text1"/>
          <w:sz w:val="28"/>
          <w:szCs w:val="28"/>
        </w:rPr>
        <w:t>=1,96</w:t>
      </w:r>
      <w:r w:rsidR="008B5580">
        <w:rPr>
          <w:rFonts w:ascii="Times New Roman" w:hAnsi="Times New Roman" w:cs="Times New Roman"/>
          <w:color w:val="000000" w:themeColor="text1"/>
          <w:sz w:val="28"/>
          <w:szCs w:val="28"/>
        </w:rPr>
        <w:t>.</w:t>
      </w:r>
    </w:p>
    <w:p w14:paraId="0C1936CD" w14:textId="77777777" w:rsidR="00D02403" w:rsidRPr="0071584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Межі інтервалу надійності  знаходимо за формулами:</w:t>
      </w:r>
    </w:p>
    <w:p w14:paraId="3E58163D" w14:textId="77777777" w:rsidR="008B558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m:oMath>
        <m:r>
          <m:rPr>
            <m:sty m:val="p"/>
          </m:rPr>
          <w:rPr>
            <w:rFonts w:ascii="Cambria Math" w:hAnsi="Cambria Math" w:cs="Times New Roman"/>
            <w:color w:val="000000" w:themeColor="text1"/>
            <w:sz w:val="28"/>
            <w:szCs w:val="28"/>
          </w:rPr>
          <m:t>X±</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σ</m:t>
            </m:r>
          </m:num>
          <m:den>
            <m:rad>
              <m:radPr>
                <m:degHide m:val="1"/>
                <m:ctrlPr>
                  <w:rPr>
                    <w:rFonts w:ascii="Cambria Math" w:hAnsi="Cambria Math" w:cs="Times New Roman"/>
                    <w:color w:val="000000" w:themeColor="text1"/>
                    <w:sz w:val="28"/>
                    <w:szCs w:val="28"/>
                  </w:rPr>
                </m:ctrlPr>
              </m:radPr>
              <m:deg/>
              <m:e>
                <m:r>
                  <m:rPr>
                    <m:sty m:val="p"/>
                  </m:rPr>
                  <w:rPr>
                    <w:rFonts w:ascii="Cambria Math" w:hAnsi="Cambria Math" w:cs="Times New Roman"/>
                    <w:color w:val="000000" w:themeColor="text1"/>
                    <w:sz w:val="28"/>
                    <w:szCs w:val="28"/>
                  </w:rPr>
                  <m:t>n</m:t>
                </m:r>
              </m:e>
            </m:rad>
          </m:den>
        </m:f>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t</m:t>
            </m:r>
          </m:e>
          <m:sub>
            <m:r>
              <m:rPr>
                <m:sty m:val="p"/>
              </m:rPr>
              <w:rPr>
                <w:rFonts w:ascii="Cambria Math" w:hAnsi="Cambria Math" w:cs="Times New Roman"/>
                <w:color w:val="000000" w:themeColor="text1"/>
                <w:sz w:val="28"/>
                <w:szCs w:val="28"/>
              </w:rPr>
              <m:t>γ</m:t>
            </m:r>
          </m:sub>
        </m:sSub>
      </m:oMath>
      <w:r w:rsidR="008B5580">
        <w:rPr>
          <w:rFonts w:ascii="Times New Roman" w:eastAsiaTheme="minorEastAsia" w:hAnsi="Times New Roman" w:cs="Times New Roman"/>
          <w:color w:val="000000" w:themeColor="text1"/>
          <w:sz w:val="28"/>
          <w:szCs w:val="28"/>
        </w:rPr>
        <w:t>.</w:t>
      </w:r>
    </w:p>
    <w:p w14:paraId="5459EBBD"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З цієї формули вираховують надійні інтервали з надійністю 0,95:</w:t>
      </w:r>
    </w:p>
    <w:p w14:paraId="18B599BD" w14:textId="0FF42505"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(13,4</w:t>
      </w:r>
      <w:r w:rsidR="00EB4A79">
        <w:rPr>
          <w:rFonts w:ascii="Times New Roman" w:eastAsiaTheme="minorEastAsia" w:hAnsi="Times New Roman" w:cs="Times New Roman"/>
          <w:color w:val="000000" w:themeColor="text1"/>
          <w:sz w:val="28"/>
          <w:szCs w:val="28"/>
        </w:rPr>
        <w:t>3</w:t>
      </w:r>
      <w:r w:rsidRPr="00715840">
        <w:rPr>
          <w:rFonts w:ascii="Times New Roman" w:eastAsiaTheme="minorEastAsia" w:hAnsi="Times New Roman" w:cs="Times New Roman"/>
          <w:color w:val="000000" w:themeColor="text1"/>
          <w:sz w:val="28"/>
          <w:szCs w:val="28"/>
        </w:rPr>
        <w:t>; 15,1</w:t>
      </w:r>
      <w:r w:rsidR="00EB4A79">
        <w:rPr>
          <w:rFonts w:ascii="Times New Roman" w:eastAsiaTheme="minorEastAsia" w:hAnsi="Times New Roman" w:cs="Times New Roman"/>
          <w:color w:val="000000" w:themeColor="text1"/>
          <w:sz w:val="28"/>
          <w:szCs w:val="28"/>
        </w:rPr>
        <w:t>6</w:t>
      </w:r>
      <w:r w:rsidRPr="00715840">
        <w:rPr>
          <w:rFonts w:ascii="Times New Roman" w:eastAsiaTheme="minorEastAsia" w:hAnsi="Times New Roman" w:cs="Times New Roman"/>
          <w:color w:val="000000" w:themeColor="text1"/>
          <w:sz w:val="28"/>
          <w:szCs w:val="28"/>
        </w:rPr>
        <w:t>)</w:t>
      </w:r>
    </w:p>
    <w:p w14:paraId="09D7A69B" w14:textId="508B0854"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w:t>
      </w:r>
      <w:proofErr w:type="spellStart"/>
      <w:r w:rsidRPr="00715840">
        <w:rPr>
          <w:rFonts w:ascii="Times New Roman" w:hAnsi="Times New Roman" w:cs="Times New Roman"/>
          <w:color w:val="000000" w:themeColor="text1"/>
          <w:sz w:val="28"/>
          <w:szCs w:val="28"/>
        </w:rPr>
        <w:t>петрофізичних</w:t>
      </w:r>
      <w:proofErr w:type="spellEnd"/>
      <w:r w:rsidRPr="00715840">
        <w:rPr>
          <w:rFonts w:ascii="Times New Roman" w:hAnsi="Times New Roman" w:cs="Times New Roman"/>
          <w:color w:val="000000" w:themeColor="text1"/>
          <w:sz w:val="28"/>
          <w:szCs w:val="28"/>
        </w:rPr>
        <w:t xml:space="preserve"> залежностей: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(13,4</w:t>
      </w:r>
      <w:r w:rsidR="00EB4A79">
        <w:rPr>
          <w:rFonts w:ascii="Times New Roman" w:eastAsiaTheme="minorEastAsia" w:hAnsi="Times New Roman" w:cs="Times New Roman"/>
          <w:color w:val="000000" w:themeColor="text1"/>
          <w:sz w:val="28"/>
          <w:szCs w:val="28"/>
        </w:rPr>
        <w:t>1</w:t>
      </w:r>
      <w:r w:rsidRPr="00715840">
        <w:rPr>
          <w:rFonts w:ascii="Times New Roman" w:eastAsiaTheme="minorEastAsia" w:hAnsi="Times New Roman" w:cs="Times New Roman"/>
          <w:color w:val="000000" w:themeColor="text1"/>
          <w:sz w:val="28"/>
          <w:szCs w:val="28"/>
        </w:rPr>
        <w:t>; 15,1</w:t>
      </w:r>
      <w:r w:rsidR="00EB4A79">
        <w:rPr>
          <w:rFonts w:ascii="Times New Roman" w:eastAsiaTheme="minorEastAsia" w:hAnsi="Times New Roman" w:cs="Times New Roman"/>
          <w:color w:val="000000" w:themeColor="text1"/>
          <w:sz w:val="28"/>
          <w:szCs w:val="28"/>
        </w:rPr>
        <w:t>7</w:t>
      </w:r>
      <w:r w:rsidRPr="00715840">
        <w:rPr>
          <w:rFonts w:ascii="Times New Roman" w:eastAsiaTheme="minorEastAsia" w:hAnsi="Times New Roman" w:cs="Times New Roman"/>
          <w:color w:val="000000" w:themeColor="text1"/>
          <w:sz w:val="28"/>
          <w:szCs w:val="28"/>
        </w:rPr>
        <w:t>)</w:t>
      </w:r>
    </w:p>
    <w:p w14:paraId="311F2B9A" w14:textId="0F8373C4" w:rsidR="00D02403" w:rsidRPr="0071584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(12,08; 14,0</w:t>
      </w:r>
      <w:r w:rsidR="00EB4A79">
        <w:rPr>
          <w:rFonts w:ascii="Times New Roman" w:eastAsiaTheme="minorEastAsia" w:hAnsi="Times New Roman" w:cs="Times New Roman"/>
          <w:color w:val="000000" w:themeColor="text1"/>
          <w:sz w:val="28"/>
          <w:szCs w:val="28"/>
        </w:rPr>
        <w:t>5</w:t>
      </w:r>
      <w:r w:rsidRPr="00715840">
        <w:rPr>
          <w:rFonts w:ascii="Times New Roman" w:eastAsiaTheme="minorEastAsia" w:hAnsi="Times New Roman" w:cs="Times New Roman"/>
          <w:color w:val="000000" w:themeColor="text1"/>
          <w:sz w:val="28"/>
          <w:szCs w:val="28"/>
        </w:rPr>
        <w:t>)</w:t>
      </w:r>
    </w:p>
    <w:p w14:paraId="13D87BA1" w14:textId="77777777" w:rsidR="00D274BB" w:rsidRDefault="00040610" w:rsidP="00040610">
      <w:pPr>
        <w:widowControl w:val="0"/>
        <w:tabs>
          <w:tab w:val="left" w:pos="6636"/>
        </w:tabs>
        <w:spacing w:after="0" w:line="360" w:lineRule="auto"/>
        <w:ind w:firstLine="709"/>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 xml:space="preserve">Як видно, </w:t>
      </w:r>
      <w:proofErr w:type="spellStart"/>
      <w:r w:rsidRPr="00040610">
        <w:rPr>
          <w:rFonts w:ascii="Times New Roman" w:hAnsi="Times New Roman" w:cs="Times New Roman"/>
          <w:color w:val="000000"/>
          <w:sz w:val="28"/>
          <w:szCs w:val="28"/>
        </w:rPr>
        <w:t>напівдовжина</w:t>
      </w:r>
      <w:proofErr w:type="spellEnd"/>
      <w:r w:rsidRPr="00040610">
        <w:rPr>
          <w:rFonts w:ascii="Times New Roman" w:hAnsi="Times New Roman" w:cs="Times New Roman"/>
          <w:color w:val="000000"/>
          <w:sz w:val="28"/>
          <w:szCs w:val="28"/>
        </w:rPr>
        <w:t xml:space="preserve"> надійного інтервалу середнього значення </w:t>
      </w:r>
      <w:proofErr w:type="spellStart"/>
      <w:r w:rsidRPr="00EB4A79">
        <w:rPr>
          <w:rFonts w:ascii="Times New Roman" w:hAnsi="Times New Roman" w:cs="Times New Roman"/>
          <w:iCs/>
          <w:color w:val="000000"/>
          <w:sz w:val="28"/>
          <w:szCs w:val="28"/>
        </w:rPr>
        <w:t>К</w:t>
      </w:r>
      <w:r w:rsidRPr="00EB4A79">
        <w:rPr>
          <w:rFonts w:ascii="Times New Roman" w:hAnsi="Times New Roman" w:cs="Times New Roman"/>
          <w:iCs/>
          <w:color w:val="000000"/>
          <w:sz w:val="28"/>
          <w:szCs w:val="28"/>
          <w:vertAlign w:val="subscript"/>
        </w:rPr>
        <w:t>п</w:t>
      </w:r>
      <w:proofErr w:type="spellEnd"/>
      <w:r w:rsidRPr="00EB4A79">
        <w:rPr>
          <w:rFonts w:ascii="Times New Roman" w:hAnsi="Times New Roman" w:cs="Times New Roman"/>
          <w:iCs/>
          <w:color w:val="000000"/>
          <w:sz w:val="28"/>
          <w:szCs w:val="28"/>
        </w:rPr>
        <w:t xml:space="preserve"> </w:t>
      </w:r>
      <w:r w:rsidR="00D274BB">
        <w:rPr>
          <w:rFonts w:ascii="Times New Roman" w:hAnsi="Times New Roman" w:cs="Times New Roman"/>
          <w:color w:val="000000"/>
          <w:sz w:val="28"/>
          <w:szCs w:val="28"/>
        </w:rPr>
        <w:t>набуває близьких</w:t>
      </w:r>
      <w:r w:rsidRPr="00040610">
        <w:rPr>
          <w:rFonts w:ascii="Times New Roman" w:hAnsi="Times New Roman" w:cs="Times New Roman"/>
          <w:color w:val="000000"/>
          <w:sz w:val="28"/>
          <w:szCs w:val="28"/>
        </w:rPr>
        <w:t xml:space="preserve"> для всіх способів його визначення і коливається в межах 0,8</w:t>
      </w:r>
      <w:r w:rsidR="00D274BB">
        <w:rPr>
          <w:rFonts w:ascii="Times New Roman" w:hAnsi="Times New Roman" w:cs="Times New Roman"/>
          <w:color w:val="000000"/>
          <w:sz w:val="28"/>
          <w:szCs w:val="28"/>
        </w:rPr>
        <w:t>6</w:t>
      </w:r>
      <w:r w:rsidRPr="00040610">
        <w:rPr>
          <w:rFonts w:ascii="Times New Roman" w:hAnsi="Times New Roman" w:cs="Times New Roman"/>
          <w:color w:val="000000"/>
          <w:sz w:val="28"/>
          <w:szCs w:val="28"/>
        </w:rPr>
        <w:t>÷0,</w:t>
      </w:r>
      <w:r w:rsidR="00D274BB">
        <w:rPr>
          <w:rFonts w:ascii="Times New Roman" w:hAnsi="Times New Roman" w:cs="Times New Roman"/>
          <w:color w:val="000000"/>
          <w:sz w:val="28"/>
          <w:szCs w:val="28"/>
        </w:rPr>
        <w:t>99</w:t>
      </w:r>
      <w:r w:rsidRPr="00040610">
        <w:rPr>
          <w:rFonts w:ascii="Times New Roman" w:hAnsi="Times New Roman" w:cs="Times New Roman"/>
          <w:color w:val="000000"/>
          <w:sz w:val="28"/>
          <w:szCs w:val="28"/>
        </w:rPr>
        <w:t>, що є підтвердженням високої надійності одержаної оцінки середнього</w:t>
      </w:r>
      <w:r w:rsidR="008B5580">
        <w:rPr>
          <w:rFonts w:ascii="Times New Roman" w:hAnsi="Times New Roman" w:cs="Times New Roman"/>
          <w:color w:val="000000"/>
          <w:sz w:val="28"/>
          <w:szCs w:val="28"/>
        </w:rPr>
        <w:t xml:space="preserve"> (таблиця 3.5)</w:t>
      </w:r>
      <w:r w:rsidRPr="00040610">
        <w:rPr>
          <w:rFonts w:ascii="Times New Roman" w:hAnsi="Times New Roman" w:cs="Times New Roman"/>
          <w:color w:val="000000"/>
          <w:sz w:val="28"/>
          <w:szCs w:val="28"/>
        </w:rPr>
        <w:t>.</w:t>
      </w:r>
      <w:r w:rsidR="00D274BB">
        <w:rPr>
          <w:rFonts w:ascii="Times New Roman" w:hAnsi="Times New Roman" w:cs="Times New Roman"/>
          <w:color w:val="000000"/>
          <w:sz w:val="28"/>
          <w:szCs w:val="28"/>
        </w:rPr>
        <w:t xml:space="preserve"> </w:t>
      </w:r>
    </w:p>
    <w:p w14:paraId="730B8A4E" w14:textId="77777777" w:rsidR="005D7B2F" w:rsidRPr="00040610" w:rsidRDefault="005D7B2F" w:rsidP="00040610">
      <w:pPr>
        <w:widowControl w:val="0"/>
        <w:tabs>
          <w:tab w:val="left" w:pos="6636"/>
        </w:tabs>
        <w:spacing w:after="0" w:line="360" w:lineRule="auto"/>
        <w:ind w:firstLine="709"/>
        <w:jc w:val="both"/>
        <w:rPr>
          <w:rFonts w:ascii="Times New Roman" w:hAnsi="Times New Roman" w:cs="Times New Roman"/>
          <w:color w:val="000000"/>
          <w:sz w:val="28"/>
          <w:szCs w:val="28"/>
        </w:rPr>
      </w:pPr>
    </w:p>
    <w:p w14:paraId="1CC5C2BB" w14:textId="77777777" w:rsidR="008B5580" w:rsidRPr="00EB4A79" w:rsidRDefault="008B5580" w:rsidP="00EB4A79">
      <w:pPr>
        <w:widowControl w:val="0"/>
        <w:tabs>
          <w:tab w:val="left" w:pos="6636"/>
        </w:tabs>
        <w:spacing w:line="240" w:lineRule="auto"/>
        <w:ind w:firstLine="709"/>
        <w:jc w:val="both"/>
        <w:rPr>
          <w:rFonts w:ascii="Times New Roman" w:hAnsi="Times New Roman" w:cs="Times New Roman"/>
          <w:b/>
          <w:bCs/>
          <w:i/>
          <w:iCs/>
          <w:color w:val="000000"/>
          <w:sz w:val="28"/>
          <w:szCs w:val="28"/>
        </w:rPr>
      </w:pPr>
      <w:r w:rsidRPr="00EB4A79">
        <w:rPr>
          <w:rFonts w:ascii="Times New Roman" w:hAnsi="Times New Roman" w:cs="Times New Roman"/>
          <w:b/>
          <w:bCs/>
          <w:i/>
          <w:iCs/>
          <w:color w:val="000000"/>
          <w:sz w:val="28"/>
          <w:szCs w:val="28"/>
        </w:rPr>
        <w:lastRenderedPageBreak/>
        <w:t xml:space="preserve">Таблиця 3.5 Оцінка надійного інтервалу середнього значення </w:t>
      </w:r>
      <w:proofErr w:type="spellStart"/>
      <w:r w:rsidRPr="00EB4A79">
        <w:rPr>
          <w:rFonts w:ascii="Times New Roman" w:hAnsi="Times New Roman" w:cs="Times New Roman"/>
          <w:b/>
          <w:bCs/>
          <w:i/>
          <w:iCs/>
          <w:color w:val="000000"/>
          <w:sz w:val="28"/>
          <w:szCs w:val="28"/>
        </w:rPr>
        <w:t>К</w:t>
      </w:r>
      <w:r w:rsidRPr="00EB4A79">
        <w:rPr>
          <w:rFonts w:ascii="Times New Roman" w:hAnsi="Times New Roman" w:cs="Times New Roman"/>
          <w:b/>
          <w:bCs/>
          <w:i/>
          <w:iCs/>
          <w:color w:val="000000"/>
          <w:sz w:val="28"/>
          <w:szCs w:val="28"/>
          <w:vertAlign w:val="subscript"/>
        </w:rPr>
        <w:t>п</w:t>
      </w:r>
      <w:proofErr w:type="spellEnd"/>
      <w:r w:rsidRPr="00EB4A79">
        <w:rPr>
          <w:rFonts w:ascii="Times New Roman" w:hAnsi="Times New Roman" w:cs="Times New Roman"/>
          <w:b/>
          <w:bCs/>
          <w:i/>
          <w:iCs/>
          <w:color w:val="000000"/>
          <w:sz w:val="28"/>
          <w:szCs w:val="28"/>
        </w:rPr>
        <w:t xml:space="preserve">, </w:t>
      </w:r>
    </w:p>
    <w:p w14:paraId="69CC4517" w14:textId="60F33E02" w:rsidR="008B5580" w:rsidRDefault="008B5580" w:rsidP="00EB4A79">
      <w:pPr>
        <w:widowControl w:val="0"/>
        <w:tabs>
          <w:tab w:val="left" w:pos="6636"/>
        </w:tabs>
        <w:spacing w:line="240" w:lineRule="auto"/>
        <w:jc w:val="both"/>
        <w:rPr>
          <w:rFonts w:ascii="Times New Roman" w:hAnsi="Times New Roman" w:cs="Times New Roman"/>
          <w:b/>
          <w:bCs/>
          <w:i/>
          <w:iCs/>
          <w:sz w:val="28"/>
          <w:szCs w:val="28"/>
        </w:rPr>
      </w:pPr>
      <w:r w:rsidRPr="00EB4A79">
        <w:rPr>
          <w:rFonts w:ascii="Times New Roman" w:hAnsi="Times New Roman" w:cs="Times New Roman"/>
          <w:b/>
          <w:bCs/>
          <w:i/>
          <w:iCs/>
          <w:color w:val="000000"/>
          <w:sz w:val="28"/>
          <w:szCs w:val="28"/>
        </w:rPr>
        <w:t xml:space="preserve">визначеного </w:t>
      </w:r>
      <w:r w:rsidRPr="00EB4A79">
        <w:rPr>
          <w:rFonts w:ascii="Times New Roman" w:hAnsi="Times New Roman" w:cs="Times New Roman"/>
          <w:b/>
          <w:bCs/>
          <w:i/>
          <w:iCs/>
          <w:sz w:val="28"/>
          <w:szCs w:val="28"/>
        </w:rPr>
        <w:t>різними способами</w:t>
      </w:r>
    </w:p>
    <w:p w14:paraId="6E9EAD63" w14:textId="77777777" w:rsidR="0022089E" w:rsidRPr="00EB4A79" w:rsidRDefault="0022089E" w:rsidP="00EB4A79">
      <w:pPr>
        <w:widowControl w:val="0"/>
        <w:tabs>
          <w:tab w:val="left" w:pos="6636"/>
        </w:tabs>
        <w:spacing w:line="240" w:lineRule="auto"/>
        <w:jc w:val="both"/>
        <w:rPr>
          <w:rFonts w:ascii="Times New Roman" w:hAnsi="Times New Roman" w:cs="Times New Roman"/>
          <w:b/>
          <w:bCs/>
          <w:i/>
          <w:i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0"/>
        <w:gridCol w:w="1283"/>
        <w:gridCol w:w="1480"/>
        <w:gridCol w:w="1480"/>
        <w:gridCol w:w="1621"/>
      </w:tblGrid>
      <w:tr w:rsidR="008B5580" w:rsidRPr="008B5580" w14:paraId="433781F4" w14:textId="77777777" w:rsidTr="008B5580">
        <w:trPr>
          <w:trHeight w:val="698"/>
        </w:trPr>
        <w:tc>
          <w:tcPr>
            <w:tcW w:w="1891" w:type="pct"/>
            <w:vMerge w:val="restart"/>
            <w:tcBorders>
              <w:tl2br w:val="single" w:sz="4" w:space="0" w:color="auto"/>
            </w:tcBorders>
            <w:shd w:val="clear" w:color="auto" w:fill="auto"/>
            <w:noWrap/>
            <w:vAlign w:val="bottom"/>
          </w:tcPr>
          <w:p w14:paraId="5C83764B" w14:textId="77777777"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 xml:space="preserve">                                 Оцінка</w:t>
            </w:r>
          </w:p>
          <w:p w14:paraId="3A5E0D83" w14:textId="77777777" w:rsidR="008B5580" w:rsidRPr="008B5580" w:rsidRDefault="008B5580" w:rsidP="008B5580">
            <w:pPr>
              <w:spacing w:line="240" w:lineRule="auto"/>
              <w:rPr>
                <w:rFonts w:ascii="Times New Roman" w:hAnsi="Times New Roman" w:cs="Times New Roman"/>
                <w:sz w:val="28"/>
                <w:szCs w:val="28"/>
              </w:rPr>
            </w:pPr>
          </w:p>
          <w:p w14:paraId="45393481" w14:textId="77777777"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Спосіб</w:t>
            </w:r>
          </w:p>
        </w:tc>
        <w:tc>
          <w:tcPr>
            <w:tcW w:w="715" w:type="pct"/>
            <w:vMerge w:val="restart"/>
            <w:shd w:val="clear" w:color="auto" w:fill="auto"/>
            <w:noWrap/>
            <w:vAlign w:val="center"/>
          </w:tcPr>
          <w:p w14:paraId="3EA01181" w14:textId="77777777"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Середнє</w:t>
            </w:r>
          </w:p>
        </w:tc>
        <w:tc>
          <w:tcPr>
            <w:tcW w:w="2393" w:type="pct"/>
            <w:gridSpan w:val="3"/>
            <w:shd w:val="clear" w:color="auto" w:fill="auto"/>
            <w:noWrap/>
            <w:vAlign w:val="center"/>
          </w:tcPr>
          <w:p w14:paraId="1DCC5722" w14:textId="77777777"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Надійний інтервал з надійністю 0,95</w:t>
            </w:r>
          </w:p>
        </w:tc>
      </w:tr>
      <w:tr w:rsidR="008B5580" w:rsidRPr="008B5580" w14:paraId="5FDC7366" w14:textId="77777777" w:rsidTr="008B5580">
        <w:trPr>
          <w:trHeight w:val="552"/>
        </w:trPr>
        <w:tc>
          <w:tcPr>
            <w:tcW w:w="1891" w:type="pct"/>
            <w:vMerge/>
            <w:shd w:val="clear" w:color="auto" w:fill="auto"/>
            <w:noWrap/>
            <w:vAlign w:val="center"/>
          </w:tcPr>
          <w:p w14:paraId="438135DF" w14:textId="77777777" w:rsidR="008B5580" w:rsidRPr="008B5580" w:rsidRDefault="008B5580" w:rsidP="008B5580">
            <w:pPr>
              <w:spacing w:line="240" w:lineRule="auto"/>
              <w:rPr>
                <w:rFonts w:ascii="Times New Roman" w:hAnsi="Times New Roman" w:cs="Times New Roman"/>
                <w:sz w:val="28"/>
                <w:szCs w:val="28"/>
              </w:rPr>
            </w:pPr>
          </w:p>
        </w:tc>
        <w:tc>
          <w:tcPr>
            <w:tcW w:w="715" w:type="pct"/>
            <w:vMerge/>
            <w:shd w:val="clear" w:color="auto" w:fill="auto"/>
            <w:noWrap/>
            <w:vAlign w:val="center"/>
          </w:tcPr>
          <w:p w14:paraId="4EFC89BF" w14:textId="77777777" w:rsidR="008B5580" w:rsidRPr="008B5580" w:rsidRDefault="008B5580" w:rsidP="008B5580">
            <w:pPr>
              <w:spacing w:line="240" w:lineRule="auto"/>
              <w:rPr>
                <w:rFonts w:ascii="Times New Roman" w:hAnsi="Times New Roman" w:cs="Times New Roman"/>
                <w:sz w:val="28"/>
                <w:szCs w:val="28"/>
              </w:rPr>
            </w:pPr>
          </w:p>
        </w:tc>
        <w:tc>
          <w:tcPr>
            <w:tcW w:w="1546" w:type="pct"/>
            <w:gridSpan w:val="2"/>
            <w:shd w:val="clear" w:color="auto" w:fill="auto"/>
            <w:noWrap/>
            <w:vAlign w:val="center"/>
          </w:tcPr>
          <w:p w14:paraId="493D4724" w14:textId="77777777"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Межі інтервалу</w:t>
            </w:r>
          </w:p>
        </w:tc>
        <w:tc>
          <w:tcPr>
            <w:tcW w:w="847" w:type="pct"/>
            <w:shd w:val="clear" w:color="auto" w:fill="auto"/>
            <w:noWrap/>
            <w:vAlign w:val="center"/>
          </w:tcPr>
          <w:p w14:paraId="4EDF195A" w14:textId="77777777"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Інтервал</w:t>
            </w:r>
          </w:p>
        </w:tc>
      </w:tr>
      <w:tr w:rsidR="008B5580" w:rsidRPr="008B5580" w14:paraId="13AF12BC" w14:textId="77777777" w:rsidTr="008B5580">
        <w:trPr>
          <w:trHeight w:val="255"/>
        </w:trPr>
        <w:tc>
          <w:tcPr>
            <w:tcW w:w="1891" w:type="pct"/>
            <w:shd w:val="clear" w:color="auto" w:fill="auto"/>
            <w:noWrap/>
            <w:vAlign w:val="center"/>
          </w:tcPr>
          <w:p w14:paraId="27440ADD" w14:textId="77777777" w:rsidR="008B5580" w:rsidRPr="008B5580" w:rsidRDefault="008B5580" w:rsidP="008B5580">
            <w:pPr>
              <w:spacing w:line="240" w:lineRule="auto"/>
              <w:rPr>
                <w:rFonts w:ascii="Times New Roman" w:hAnsi="Times New Roman" w:cs="Times New Roman"/>
                <w:sz w:val="28"/>
                <w:szCs w:val="28"/>
              </w:rPr>
            </w:pPr>
            <w:proofErr w:type="spellStart"/>
            <w:r w:rsidRPr="008B5580">
              <w:rPr>
                <w:rFonts w:ascii="Times New Roman" w:hAnsi="Times New Roman" w:cs="Times New Roman"/>
                <w:sz w:val="28"/>
                <w:szCs w:val="28"/>
              </w:rPr>
              <w:t>Кп</w:t>
            </w:r>
            <w:proofErr w:type="spellEnd"/>
            <w:r w:rsidRPr="008B5580">
              <w:rPr>
                <w:rFonts w:ascii="Times New Roman" w:hAnsi="Times New Roman" w:cs="Times New Roman"/>
                <w:sz w:val="28"/>
                <w:szCs w:val="28"/>
              </w:rPr>
              <w:t xml:space="preserve"> керн</w:t>
            </w:r>
          </w:p>
        </w:tc>
        <w:tc>
          <w:tcPr>
            <w:tcW w:w="715" w:type="pct"/>
            <w:shd w:val="clear" w:color="auto" w:fill="auto"/>
            <w:noWrap/>
            <w:vAlign w:val="center"/>
          </w:tcPr>
          <w:p w14:paraId="78618EF5"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p>
        </w:tc>
        <w:tc>
          <w:tcPr>
            <w:tcW w:w="773" w:type="pct"/>
            <w:shd w:val="clear" w:color="auto" w:fill="auto"/>
            <w:noWrap/>
            <w:vAlign w:val="center"/>
          </w:tcPr>
          <w:p w14:paraId="51B64291"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43</w:t>
            </w:r>
          </w:p>
        </w:tc>
        <w:tc>
          <w:tcPr>
            <w:tcW w:w="773" w:type="pct"/>
            <w:shd w:val="clear" w:color="auto" w:fill="auto"/>
            <w:noWrap/>
            <w:vAlign w:val="center"/>
          </w:tcPr>
          <w:p w14:paraId="58248E5D"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15,1</w:t>
            </w:r>
            <w:r w:rsidR="00E13521">
              <w:rPr>
                <w:rFonts w:ascii="Times New Roman" w:hAnsi="Times New Roman" w:cs="Times New Roman"/>
                <w:sz w:val="28"/>
                <w:szCs w:val="28"/>
              </w:rPr>
              <w:t>5</w:t>
            </w:r>
          </w:p>
        </w:tc>
        <w:tc>
          <w:tcPr>
            <w:tcW w:w="847" w:type="pct"/>
            <w:shd w:val="clear" w:color="auto" w:fill="auto"/>
            <w:noWrap/>
            <w:vAlign w:val="center"/>
          </w:tcPr>
          <w:p w14:paraId="0D766FE3"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r w:rsidRPr="008B5580">
              <w:rPr>
                <w:rFonts w:ascii="Times New Roman" w:hAnsi="Times New Roman" w:cs="Times New Roman"/>
                <w:sz w:val="28"/>
                <w:szCs w:val="28"/>
              </w:rPr>
              <w:t>±0,8</w:t>
            </w:r>
            <w:r w:rsidR="00E13521">
              <w:rPr>
                <w:rFonts w:ascii="Times New Roman" w:hAnsi="Times New Roman" w:cs="Times New Roman"/>
                <w:sz w:val="28"/>
                <w:szCs w:val="28"/>
              </w:rPr>
              <w:t>6</w:t>
            </w:r>
          </w:p>
        </w:tc>
      </w:tr>
      <w:tr w:rsidR="008B5580" w:rsidRPr="008B5580" w14:paraId="0C71F9D9" w14:textId="77777777" w:rsidTr="008B5580">
        <w:trPr>
          <w:trHeight w:val="255"/>
        </w:trPr>
        <w:tc>
          <w:tcPr>
            <w:tcW w:w="1891" w:type="pct"/>
            <w:shd w:val="clear" w:color="auto" w:fill="auto"/>
            <w:noWrap/>
            <w:vAlign w:val="center"/>
          </w:tcPr>
          <w:p w14:paraId="3E6E83C6" w14:textId="77777777" w:rsidR="008B5580" w:rsidRPr="008B5580" w:rsidRDefault="008B5580" w:rsidP="003D54BF">
            <w:pPr>
              <w:spacing w:line="240" w:lineRule="auto"/>
              <w:rPr>
                <w:rFonts w:ascii="Times New Roman" w:hAnsi="Times New Roman" w:cs="Times New Roman"/>
                <w:sz w:val="28"/>
                <w:szCs w:val="28"/>
              </w:rPr>
            </w:pPr>
            <w:proofErr w:type="spellStart"/>
            <w:r w:rsidRPr="008B5580">
              <w:rPr>
                <w:rFonts w:ascii="Times New Roman" w:hAnsi="Times New Roman" w:cs="Times New Roman"/>
                <w:sz w:val="28"/>
                <w:szCs w:val="28"/>
              </w:rPr>
              <w:t>Кп</w:t>
            </w:r>
            <w:proofErr w:type="spellEnd"/>
            <w:r w:rsidRPr="008B5580">
              <w:rPr>
                <w:rFonts w:ascii="Times New Roman" w:hAnsi="Times New Roman" w:cs="Times New Roman"/>
                <w:sz w:val="28"/>
                <w:szCs w:val="28"/>
              </w:rPr>
              <w:t xml:space="preserve"> </w:t>
            </w:r>
            <w:proofErr w:type="spellStart"/>
            <w:r w:rsidRPr="008B5580">
              <w:rPr>
                <w:rFonts w:ascii="Times New Roman" w:hAnsi="Times New Roman" w:cs="Times New Roman"/>
                <w:sz w:val="28"/>
                <w:szCs w:val="28"/>
              </w:rPr>
              <w:t>петроф.залежність</w:t>
            </w:r>
            <w:proofErr w:type="spellEnd"/>
          </w:p>
        </w:tc>
        <w:tc>
          <w:tcPr>
            <w:tcW w:w="715" w:type="pct"/>
            <w:shd w:val="clear" w:color="auto" w:fill="auto"/>
            <w:noWrap/>
            <w:vAlign w:val="center"/>
          </w:tcPr>
          <w:p w14:paraId="30C215BA"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p>
        </w:tc>
        <w:tc>
          <w:tcPr>
            <w:tcW w:w="773" w:type="pct"/>
            <w:shd w:val="clear" w:color="auto" w:fill="auto"/>
            <w:noWrap/>
            <w:vAlign w:val="center"/>
          </w:tcPr>
          <w:p w14:paraId="20C84F66"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41</w:t>
            </w:r>
          </w:p>
        </w:tc>
        <w:tc>
          <w:tcPr>
            <w:tcW w:w="773" w:type="pct"/>
            <w:shd w:val="clear" w:color="auto" w:fill="auto"/>
            <w:noWrap/>
            <w:vAlign w:val="center"/>
          </w:tcPr>
          <w:p w14:paraId="3F9AB2D4"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15,</w:t>
            </w:r>
            <w:r w:rsidR="00E13521">
              <w:rPr>
                <w:rFonts w:ascii="Times New Roman" w:hAnsi="Times New Roman" w:cs="Times New Roman"/>
                <w:sz w:val="28"/>
                <w:szCs w:val="28"/>
              </w:rPr>
              <w:t>17</w:t>
            </w:r>
          </w:p>
        </w:tc>
        <w:tc>
          <w:tcPr>
            <w:tcW w:w="847" w:type="pct"/>
            <w:shd w:val="clear" w:color="auto" w:fill="auto"/>
            <w:noWrap/>
            <w:vAlign w:val="center"/>
          </w:tcPr>
          <w:p w14:paraId="2CCB4064"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r w:rsidRPr="008B5580">
              <w:rPr>
                <w:rFonts w:ascii="Times New Roman" w:hAnsi="Times New Roman" w:cs="Times New Roman"/>
                <w:sz w:val="28"/>
                <w:szCs w:val="28"/>
              </w:rPr>
              <w:t>±0,8</w:t>
            </w:r>
            <w:r w:rsidR="00E13521">
              <w:rPr>
                <w:rFonts w:ascii="Times New Roman" w:hAnsi="Times New Roman" w:cs="Times New Roman"/>
                <w:sz w:val="28"/>
                <w:szCs w:val="28"/>
              </w:rPr>
              <w:t>8</w:t>
            </w:r>
          </w:p>
        </w:tc>
      </w:tr>
      <w:tr w:rsidR="008B5580" w:rsidRPr="008B5580" w14:paraId="20AD6810" w14:textId="77777777" w:rsidTr="008B5580">
        <w:trPr>
          <w:trHeight w:val="255"/>
        </w:trPr>
        <w:tc>
          <w:tcPr>
            <w:tcW w:w="1891" w:type="pct"/>
            <w:shd w:val="clear" w:color="auto" w:fill="auto"/>
            <w:noWrap/>
            <w:vAlign w:val="center"/>
          </w:tcPr>
          <w:p w14:paraId="0B8AB22E" w14:textId="77777777" w:rsidR="008B5580" w:rsidRPr="008B5580" w:rsidRDefault="008B5580" w:rsidP="008B5580">
            <w:pPr>
              <w:spacing w:line="240" w:lineRule="auto"/>
              <w:rPr>
                <w:rFonts w:ascii="Times New Roman" w:hAnsi="Times New Roman" w:cs="Times New Roman"/>
                <w:sz w:val="28"/>
                <w:szCs w:val="28"/>
              </w:rPr>
            </w:pPr>
            <w:proofErr w:type="spellStart"/>
            <w:r w:rsidRPr="008B5580">
              <w:rPr>
                <w:rFonts w:ascii="Times New Roman" w:hAnsi="Times New Roman" w:cs="Times New Roman"/>
                <w:sz w:val="28"/>
                <w:szCs w:val="28"/>
              </w:rPr>
              <w:t>Кп</w:t>
            </w:r>
            <w:proofErr w:type="spellEnd"/>
            <w:r w:rsidRPr="008B5580">
              <w:rPr>
                <w:rFonts w:ascii="Times New Roman" w:hAnsi="Times New Roman" w:cs="Times New Roman"/>
                <w:sz w:val="28"/>
                <w:szCs w:val="28"/>
              </w:rPr>
              <w:t xml:space="preserve"> (АК+ГК)</w:t>
            </w:r>
          </w:p>
        </w:tc>
        <w:tc>
          <w:tcPr>
            <w:tcW w:w="715" w:type="pct"/>
            <w:shd w:val="clear" w:color="auto" w:fill="auto"/>
            <w:noWrap/>
            <w:vAlign w:val="center"/>
          </w:tcPr>
          <w:p w14:paraId="62E258F7"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07</w:t>
            </w:r>
          </w:p>
        </w:tc>
        <w:tc>
          <w:tcPr>
            <w:tcW w:w="773" w:type="pct"/>
            <w:shd w:val="clear" w:color="auto" w:fill="auto"/>
            <w:noWrap/>
            <w:vAlign w:val="center"/>
          </w:tcPr>
          <w:p w14:paraId="207BD5CC"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12,</w:t>
            </w:r>
            <w:r w:rsidR="00E13521">
              <w:rPr>
                <w:rFonts w:ascii="Times New Roman" w:hAnsi="Times New Roman" w:cs="Times New Roman"/>
                <w:sz w:val="28"/>
                <w:szCs w:val="28"/>
              </w:rPr>
              <w:t>08</w:t>
            </w:r>
          </w:p>
        </w:tc>
        <w:tc>
          <w:tcPr>
            <w:tcW w:w="773" w:type="pct"/>
            <w:shd w:val="clear" w:color="auto" w:fill="auto"/>
            <w:noWrap/>
            <w:vAlign w:val="center"/>
          </w:tcPr>
          <w:p w14:paraId="49C5B353"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04</w:t>
            </w:r>
          </w:p>
        </w:tc>
        <w:tc>
          <w:tcPr>
            <w:tcW w:w="847" w:type="pct"/>
            <w:shd w:val="clear" w:color="auto" w:fill="auto"/>
            <w:noWrap/>
            <w:vAlign w:val="center"/>
          </w:tcPr>
          <w:p w14:paraId="407D442E" w14:textId="77777777"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07</w:t>
            </w:r>
            <w:r w:rsidRPr="008B5580">
              <w:rPr>
                <w:rFonts w:ascii="Times New Roman" w:hAnsi="Times New Roman" w:cs="Times New Roman"/>
                <w:sz w:val="28"/>
                <w:szCs w:val="28"/>
              </w:rPr>
              <w:t>±0,</w:t>
            </w:r>
            <w:r w:rsidR="00E13521">
              <w:rPr>
                <w:rFonts w:ascii="Times New Roman" w:hAnsi="Times New Roman" w:cs="Times New Roman"/>
                <w:sz w:val="28"/>
                <w:szCs w:val="28"/>
              </w:rPr>
              <w:t>99</w:t>
            </w:r>
          </w:p>
        </w:tc>
      </w:tr>
    </w:tbl>
    <w:p w14:paraId="377DEF00" w14:textId="77777777" w:rsidR="008B5580" w:rsidRPr="008B5580" w:rsidRDefault="008B5580" w:rsidP="008B5580">
      <w:pPr>
        <w:widowControl w:val="0"/>
        <w:tabs>
          <w:tab w:val="left" w:pos="6636"/>
        </w:tabs>
        <w:spacing w:line="240" w:lineRule="auto"/>
        <w:ind w:firstLine="709"/>
        <w:jc w:val="both"/>
        <w:rPr>
          <w:rFonts w:ascii="Times New Roman" w:hAnsi="Times New Roman" w:cs="Times New Roman"/>
          <w:bCs/>
          <w:sz w:val="28"/>
          <w:szCs w:val="28"/>
        </w:rPr>
      </w:pPr>
    </w:p>
    <w:p w14:paraId="7546ADE3" w14:textId="77777777" w:rsidR="00D274BB" w:rsidRDefault="00D274BB" w:rsidP="00D274BB">
      <w:pPr>
        <w:widowControl w:val="0"/>
        <w:tabs>
          <w:tab w:val="left" w:pos="663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Слід відмітити, що коефіцієнт пористості, визначений за </w:t>
      </w:r>
      <w:proofErr w:type="spellStart"/>
      <w:r>
        <w:rPr>
          <w:rFonts w:ascii="Times New Roman" w:hAnsi="Times New Roman" w:cs="Times New Roman"/>
          <w:color w:val="000000"/>
          <w:sz w:val="28"/>
          <w:szCs w:val="28"/>
        </w:rPr>
        <w:t>петрофізичними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залежностями</w:t>
      </w:r>
      <w:proofErr w:type="spellEnd"/>
      <w:r>
        <w:rPr>
          <w:rFonts w:ascii="Times New Roman" w:hAnsi="Times New Roman" w:cs="Times New Roman"/>
          <w:color w:val="000000"/>
          <w:sz w:val="28"/>
          <w:szCs w:val="28"/>
        </w:rPr>
        <w:t xml:space="preserve">, виявився ближчим за своїми числовими характеристиками розподілу до еталонних </w:t>
      </w:r>
      <w:proofErr w:type="spellStart"/>
      <w:r>
        <w:rPr>
          <w:rFonts w:ascii="Times New Roman" w:hAnsi="Times New Roman" w:cs="Times New Roman"/>
          <w:color w:val="000000"/>
          <w:sz w:val="28"/>
          <w:szCs w:val="28"/>
        </w:rPr>
        <w:t>кернових</w:t>
      </w:r>
      <w:proofErr w:type="spellEnd"/>
      <w:r>
        <w:rPr>
          <w:rFonts w:ascii="Times New Roman" w:hAnsi="Times New Roman" w:cs="Times New Roman"/>
          <w:color w:val="000000"/>
          <w:sz w:val="28"/>
          <w:szCs w:val="28"/>
        </w:rPr>
        <w:t xml:space="preserve"> значень, ніж визначений за комплексом методів АК і ГК.</w:t>
      </w:r>
    </w:p>
    <w:p w14:paraId="74291B76" w14:textId="77777777" w:rsidR="00EB4A79" w:rsidRDefault="00EB4A79" w:rsidP="00D274B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Висновки по розділу.</w:t>
      </w:r>
    </w:p>
    <w:p w14:paraId="3389C3F8" w14:textId="5D0DC41B" w:rsidR="00D02403" w:rsidRPr="00D274BB" w:rsidRDefault="00D274BB" w:rsidP="00D274BB">
      <w:pPr>
        <w:spacing w:after="0" w:line="360" w:lineRule="auto"/>
        <w:ind w:firstLine="709"/>
        <w:contextualSpacing/>
        <w:jc w:val="both"/>
        <w:rPr>
          <w:rFonts w:ascii="Times New Roman" w:eastAsiaTheme="minorEastAsia" w:hAnsi="Times New Roman" w:cs="Times New Roman"/>
          <w:color w:val="000000" w:themeColor="text1"/>
          <w:sz w:val="28"/>
          <w:szCs w:val="28"/>
        </w:rPr>
      </w:pPr>
      <w:r w:rsidRPr="00D274BB">
        <w:rPr>
          <w:rFonts w:ascii="Times New Roman" w:hAnsi="Times New Roman" w:cs="Times New Roman"/>
          <w:sz w:val="28"/>
          <w:szCs w:val="28"/>
        </w:rPr>
        <w:t xml:space="preserve">Безперечно, що отримані під час підрахунку запасів </w:t>
      </w:r>
      <w:proofErr w:type="spellStart"/>
      <w:r w:rsidRPr="00D274BB">
        <w:rPr>
          <w:rFonts w:ascii="Times New Roman" w:hAnsi="Times New Roman" w:cs="Times New Roman"/>
          <w:sz w:val="28"/>
          <w:szCs w:val="28"/>
        </w:rPr>
        <w:t>петрофізичні</w:t>
      </w:r>
      <w:proofErr w:type="spellEnd"/>
      <w:r w:rsidRPr="00D274BB">
        <w:rPr>
          <w:rFonts w:ascii="Times New Roman" w:hAnsi="Times New Roman" w:cs="Times New Roman"/>
          <w:sz w:val="28"/>
          <w:szCs w:val="28"/>
        </w:rPr>
        <w:t xml:space="preserve"> зв’язки дають можливість більш точно визначити пористість, але при непредставницькій вибірці </w:t>
      </w:r>
      <w:proofErr w:type="spellStart"/>
      <w:r w:rsidRPr="00D274BB">
        <w:rPr>
          <w:rFonts w:ascii="Times New Roman" w:hAnsi="Times New Roman" w:cs="Times New Roman"/>
          <w:sz w:val="28"/>
          <w:szCs w:val="28"/>
        </w:rPr>
        <w:t>кернових</w:t>
      </w:r>
      <w:proofErr w:type="spellEnd"/>
      <w:r w:rsidRPr="00D274BB">
        <w:rPr>
          <w:rFonts w:ascii="Times New Roman" w:hAnsi="Times New Roman" w:cs="Times New Roman"/>
          <w:sz w:val="28"/>
          <w:szCs w:val="28"/>
        </w:rPr>
        <w:t xml:space="preserve"> даних можуть призводити до суттєвих похибок у визначенні цього параметру. Натомість проаналізовані алгоритми визначення пористості на основі обробки даних ГДС та керна дають підставу стверджувати, що вони є достатньо точними й їх</w:t>
      </w:r>
      <w:r>
        <w:rPr>
          <w:rFonts w:ascii="Times New Roman" w:hAnsi="Times New Roman" w:cs="Times New Roman"/>
          <w:sz w:val="28"/>
          <w:szCs w:val="28"/>
        </w:rPr>
        <w:t>нє</w:t>
      </w:r>
      <w:r w:rsidRPr="00D274BB">
        <w:rPr>
          <w:rFonts w:ascii="Times New Roman" w:hAnsi="Times New Roman" w:cs="Times New Roman"/>
          <w:sz w:val="28"/>
          <w:szCs w:val="28"/>
        </w:rPr>
        <w:t xml:space="preserve"> використання необхідне при непредставницькій вибірці </w:t>
      </w:r>
      <w:proofErr w:type="spellStart"/>
      <w:r w:rsidRPr="00D274BB">
        <w:rPr>
          <w:rFonts w:ascii="Times New Roman" w:hAnsi="Times New Roman" w:cs="Times New Roman"/>
          <w:sz w:val="28"/>
          <w:szCs w:val="28"/>
        </w:rPr>
        <w:t>кернового</w:t>
      </w:r>
      <w:proofErr w:type="spellEnd"/>
      <w:r w:rsidRPr="00D274BB">
        <w:rPr>
          <w:rFonts w:ascii="Times New Roman" w:hAnsi="Times New Roman" w:cs="Times New Roman"/>
          <w:sz w:val="28"/>
          <w:szCs w:val="28"/>
        </w:rPr>
        <w:t xml:space="preserve"> матеріалу.</w:t>
      </w:r>
    </w:p>
    <w:p w14:paraId="472FC727"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14:paraId="0EF7F6A4" w14:textId="77777777"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14:paraId="59BDB264" w14:textId="77777777" w:rsidR="006F7F86" w:rsidRDefault="006F7F86">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5D7184BC" w14:textId="77777777" w:rsidR="00D02403" w:rsidRDefault="006F7F86" w:rsidP="00685E9E">
      <w:pPr>
        <w:spacing w:after="0" w:line="360" w:lineRule="auto"/>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ВИСНОВ</w:t>
      </w:r>
      <w:r w:rsidR="005D7B2F">
        <w:rPr>
          <w:rFonts w:ascii="Times New Roman" w:hAnsi="Times New Roman" w:cs="Times New Roman"/>
          <w:color w:val="000000" w:themeColor="text1"/>
          <w:sz w:val="28"/>
          <w:szCs w:val="28"/>
        </w:rPr>
        <w:t>КИ</w:t>
      </w:r>
    </w:p>
    <w:p w14:paraId="66FE1B67" w14:textId="77777777" w:rsidR="006F7F86" w:rsidRDefault="006F7F86" w:rsidP="006F7F86">
      <w:pPr>
        <w:spacing w:after="0" w:line="360" w:lineRule="auto"/>
        <w:ind w:firstLine="709"/>
        <w:contextualSpacing/>
        <w:jc w:val="center"/>
        <w:rPr>
          <w:rFonts w:ascii="Times New Roman" w:hAnsi="Times New Roman" w:cs="Times New Roman"/>
          <w:color w:val="000000" w:themeColor="text1"/>
          <w:sz w:val="28"/>
          <w:szCs w:val="28"/>
        </w:rPr>
      </w:pPr>
    </w:p>
    <w:p w14:paraId="2B411DDB" w14:textId="77777777" w:rsidR="00EB4A79" w:rsidRPr="00EB4A79" w:rsidRDefault="00EB4A79" w:rsidP="00EB4A79">
      <w:pPr>
        <w:widowControl w:val="0"/>
        <w:tabs>
          <w:tab w:val="left" w:pos="6636"/>
        </w:tabs>
        <w:spacing w:after="0" w:line="360" w:lineRule="auto"/>
        <w:ind w:firstLine="709"/>
        <w:jc w:val="both"/>
        <w:rPr>
          <w:rFonts w:ascii="Times New Roman" w:hAnsi="Times New Roman" w:cs="Times New Roman"/>
          <w:sz w:val="28"/>
          <w:szCs w:val="28"/>
        </w:rPr>
      </w:pPr>
      <w:r w:rsidRPr="00EB4A79">
        <w:rPr>
          <w:rFonts w:ascii="Times New Roman" w:hAnsi="Times New Roman" w:cs="Times New Roman"/>
          <w:sz w:val="28"/>
          <w:szCs w:val="28"/>
        </w:rPr>
        <w:t xml:space="preserve">У роботі детально проаналізовано підходи до визначення коефіцієнта пористості за різними методами геофізичних досліджень свердловин. Показано, що кожен із розглянутих методів є обґрунтованим і дозволяє з певною точністю оцінювати цей важливий </w:t>
      </w:r>
      <w:proofErr w:type="spellStart"/>
      <w:r w:rsidRPr="00EB4A79">
        <w:rPr>
          <w:rFonts w:ascii="Times New Roman" w:hAnsi="Times New Roman" w:cs="Times New Roman"/>
          <w:sz w:val="28"/>
          <w:szCs w:val="28"/>
        </w:rPr>
        <w:t>петрофізичний</w:t>
      </w:r>
      <w:proofErr w:type="spellEnd"/>
      <w:r w:rsidRPr="00EB4A79">
        <w:rPr>
          <w:rFonts w:ascii="Times New Roman" w:hAnsi="Times New Roman" w:cs="Times New Roman"/>
          <w:sz w:val="28"/>
          <w:szCs w:val="28"/>
        </w:rPr>
        <w:t xml:space="preserve"> параметр гірських порід.</w:t>
      </w:r>
    </w:p>
    <w:p w14:paraId="7C2317C6" w14:textId="77777777" w:rsidR="00EB4A79" w:rsidRPr="00EB4A79" w:rsidRDefault="00EB4A79" w:rsidP="00EB4A79">
      <w:pPr>
        <w:widowControl w:val="0"/>
        <w:tabs>
          <w:tab w:val="left" w:pos="6636"/>
        </w:tabs>
        <w:spacing w:after="0" w:line="360" w:lineRule="auto"/>
        <w:ind w:firstLine="709"/>
        <w:jc w:val="both"/>
        <w:rPr>
          <w:rFonts w:ascii="Times New Roman" w:hAnsi="Times New Roman" w:cs="Times New Roman"/>
          <w:sz w:val="28"/>
          <w:szCs w:val="28"/>
        </w:rPr>
      </w:pPr>
      <w:r w:rsidRPr="00EB4A79">
        <w:rPr>
          <w:rFonts w:ascii="Times New Roman" w:hAnsi="Times New Roman" w:cs="Times New Roman"/>
          <w:sz w:val="28"/>
          <w:szCs w:val="28"/>
        </w:rPr>
        <w:t xml:space="preserve">Окрему увагу приділено застосуванню методів математичної статистики для впорядкування отриманих даних і оцінювання характеристик розподілу випадкових величин. Для аналізу результатів визначення коефіцієнта пористості було проведено порівняння значень, отриманих за даними </w:t>
      </w:r>
      <w:proofErr w:type="spellStart"/>
      <w:r w:rsidRPr="00EB4A79">
        <w:rPr>
          <w:rFonts w:ascii="Times New Roman" w:hAnsi="Times New Roman" w:cs="Times New Roman"/>
          <w:sz w:val="28"/>
          <w:szCs w:val="28"/>
        </w:rPr>
        <w:t>кернового</w:t>
      </w:r>
      <w:proofErr w:type="spellEnd"/>
      <w:r w:rsidRPr="00EB4A79">
        <w:rPr>
          <w:rFonts w:ascii="Times New Roman" w:hAnsi="Times New Roman" w:cs="Times New Roman"/>
          <w:sz w:val="28"/>
          <w:szCs w:val="28"/>
        </w:rPr>
        <w:t xml:space="preserve"> матеріалу, за </w:t>
      </w:r>
      <w:proofErr w:type="spellStart"/>
      <w:r w:rsidRPr="00EB4A79">
        <w:rPr>
          <w:rFonts w:ascii="Times New Roman" w:hAnsi="Times New Roman" w:cs="Times New Roman"/>
          <w:sz w:val="28"/>
          <w:szCs w:val="28"/>
        </w:rPr>
        <w:t>петрофізичними</w:t>
      </w:r>
      <w:proofErr w:type="spellEnd"/>
      <w:r w:rsidRPr="00EB4A79">
        <w:rPr>
          <w:rFonts w:ascii="Times New Roman" w:hAnsi="Times New Roman" w:cs="Times New Roman"/>
          <w:sz w:val="28"/>
          <w:szCs w:val="28"/>
        </w:rPr>
        <w:t xml:space="preserve"> </w:t>
      </w:r>
      <w:proofErr w:type="spellStart"/>
      <w:r w:rsidRPr="00EB4A79">
        <w:rPr>
          <w:rFonts w:ascii="Times New Roman" w:hAnsi="Times New Roman" w:cs="Times New Roman"/>
          <w:sz w:val="28"/>
          <w:szCs w:val="28"/>
        </w:rPr>
        <w:t>залежностями</w:t>
      </w:r>
      <w:proofErr w:type="spellEnd"/>
      <w:r w:rsidRPr="00EB4A79">
        <w:rPr>
          <w:rFonts w:ascii="Times New Roman" w:hAnsi="Times New Roman" w:cs="Times New Roman"/>
          <w:sz w:val="28"/>
          <w:szCs w:val="28"/>
        </w:rPr>
        <w:t>, а також за рівнянням середнього часу з урахуванням поправки на глинистість (</w:t>
      </w:r>
      <w:proofErr w:type="spellStart"/>
      <w:r w:rsidRPr="00EB4A79">
        <w:rPr>
          <w:rFonts w:ascii="Times New Roman" w:hAnsi="Times New Roman" w:cs="Times New Roman"/>
          <w:sz w:val="28"/>
          <w:szCs w:val="28"/>
        </w:rPr>
        <w:t>Кп</w:t>
      </w:r>
      <w:proofErr w:type="spellEnd"/>
      <w:r w:rsidRPr="00EB4A79">
        <w:rPr>
          <w:rFonts w:ascii="Times New Roman" w:hAnsi="Times New Roman" w:cs="Times New Roman"/>
          <w:sz w:val="28"/>
          <w:szCs w:val="28"/>
        </w:rPr>
        <w:t xml:space="preserve"> АК+ГК). При цьому лабораторні визначення на керні приймалися як еталонні, відносно яких оцінювалися результати інших методів.</w:t>
      </w:r>
    </w:p>
    <w:p w14:paraId="6953F020" w14:textId="77777777" w:rsidR="00EB4A79" w:rsidRPr="00EB4A79" w:rsidRDefault="00EB4A79" w:rsidP="00EB4A79">
      <w:pPr>
        <w:widowControl w:val="0"/>
        <w:tabs>
          <w:tab w:val="left" w:pos="6636"/>
        </w:tabs>
        <w:spacing w:after="0" w:line="360" w:lineRule="auto"/>
        <w:ind w:firstLine="709"/>
        <w:jc w:val="both"/>
        <w:rPr>
          <w:rFonts w:ascii="Times New Roman" w:hAnsi="Times New Roman" w:cs="Times New Roman"/>
          <w:sz w:val="28"/>
          <w:szCs w:val="28"/>
        </w:rPr>
      </w:pPr>
      <w:r w:rsidRPr="00EB4A79">
        <w:rPr>
          <w:rFonts w:ascii="Times New Roman" w:hAnsi="Times New Roman" w:cs="Times New Roman"/>
          <w:sz w:val="28"/>
          <w:szCs w:val="28"/>
        </w:rPr>
        <w:t>З метою встановлення ступеня узгодженості результатів розраховано основні числові характеристики розподілу, зокрема середнє значення, моду, медіану, дисперсію та середньоквадратичне відхилення.</w:t>
      </w:r>
    </w:p>
    <w:p w14:paraId="542FFCBA" w14:textId="77777777" w:rsidR="00EB4A79" w:rsidRPr="00EB4A79" w:rsidRDefault="00EB4A79" w:rsidP="00EB4A79">
      <w:pPr>
        <w:widowControl w:val="0"/>
        <w:tabs>
          <w:tab w:val="left" w:pos="6636"/>
        </w:tabs>
        <w:spacing w:after="0" w:line="360" w:lineRule="auto"/>
        <w:ind w:firstLine="709"/>
        <w:jc w:val="both"/>
        <w:rPr>
          <w:rFonts w:ascii="Times New Roman" w:hAnsi="Times New Roman" w:cs="Times New Roman"/>
          <w:sz w:val="28"/>
          <w:szCs w:val="28"/>
        </w:rPr>
      </w:pPr>
      <w:r w:rsidRPr="00EB4A79">
        <w:rPr>
          <w:rFonts w:ascii="Times New Roman" w:hAnsi="Times New Roman" w:cs="Times New Roman"/>
          <w:sz w:val="28"/>
          <w:szCs w:val="28"/>
        </w:rPr>
        <w:t xml:space="preserve">Аналіз отриманих результатів показав, що значення коефіцієнта пористості, визначені за </w:t>
      </w:r>
      <w:proofErr w:type="spellStart"/>
      <w:r w:rsidRPr="00EB4A79">
        <w:rPr>
          <w:rFonts w:ascii="Times New Roman" w:hAnsi="Times New Roman" w:cs="Times New Roman"/>
          <w:sz w:val="28"/>
          <w:szCs w:val="28"/>
        </w:rPr>
        <w:t>петрофізичними</w:t>
      </w:r>
      <w:proofErr w:type="spellEnd"/>
      <w:r w:rsidRPr="00EB4A79">
        <w:rPr>
          <w:rFonts w:ascii="Times New Roman" w:hAnsi="Times New Roman" w:cs="Times New Roman"/>
          <w:sz w:val="28"/>
          <w:szCs w:val="28"/>
        </w:rPr>
        <w:t xml:space="preserve"> </w:t>
      </w:r>
      <w:proofErr w:type="spellStart"/>
      <w:r w:rsidRPr="00EB4A79">
        <w:rPr>
          <w:rFonts w:ascii="Times New Roman" w:hAnsi="Times New Roman" w:cs="Times New Roman"/>
          <w:sz w:val="28"/>
          <w:szCs w:val="28"/>
        </w:rPr>
        <w:t>залежностями</w:t>
      </w:r>
      <w:proofErr w:type="spellEnd"/>
      <w:r w:rsidRPr="00EB4A79">
        <w:rPr>
          <w:rFonts w:ascii="Times New Roman" w:hAnsi="Times New Roman" w:cs="Times New Roman"/>
          <w:sz w:val="28"/>
          <w:szCs w:val="28"/>
        </w:rPr>
        <w:t xml:space="preserve">, є більш близькими за своїми статистичними характеристиками до еталонних </w:t>
      </w:r>
      <w:proofErr w:type="spellStart"/>
      <w:r w:rsidRPr="00EB4A79">
        <w:rPr>
          <w:rFonts w:ascii="Times New Roman" w:hAnsi="Times New Roman" w:cs="Times New Roman"/>
          <w:sz w:val="28"/>
          <w:szCs w:val="28"/>
        </w:rPr>
        <w:t>кернових</w:t>
      </w:r>
      <w:proofErr w:type="spellEnd"/>
      <w:r w:rsidRPr="00EB4A79">
        <w:rPr>
          <w:rFonts w:ascii="Times New Roman" w:hAnsi="Times New Roman" w:cs="Times New Roman"/>
          <w:sz w:val="28"/>
          <w:szCs w:val="28"/>
        </w:rPr>
        <w:t xml:space="preserve"> даних порівняно з результатами, отриманими за комплексом методів акустичного та гамма-каротажу.</w:t>
      </w:r>
    </w:p>
    <w:p w14:paraId="0227221C" w14:textId="34869CFB" w:rsidR="00C256DA" w:rsidRDefault="00C256DA" w:rsidP="00C256DA">
      <w:pPr>
        <w:widowControl w:val="0"/>
        <w:tabs>
          <w:tab w:val="left" w:pos="6636"/>
        </w:tabs>
        <w:spacing w:after="0" w:line="360" w:lineRule="auto"/>
        <w:ind w:firstLine="709"/>
        <w:jc w:val="both"/>
        <w:rPr>
          <w:rFonts w:ascii="Times New Roman" w:hAnsi="Times New Roman" w:cs="Times New Roman"/>
          <w:color w:val="000000"/>
          <w:sz w:val="28"/>
          <w:szCs w:val="28"/>
        </w:rPr>
      </w:pPr>
    </w:p>
    <w:p w14:paraId="325445DE" w14:textId="77777777" w:rsidR="00685E9E" w:rsidRPr="00FD1BCF" w:rsidRDefault="00685E9E" w:rsidP="00685E9E">
      <w:pPr>
        <w:spacing w:after="0" w:line="360" w:lineRule="auto"/>
        <w:ind w:firstLine="709"/>
        <w:jc w:val="both"/>
        <w:rPr>
          <w:rFonts w:ascii="Times New Roman" w:hAnsi="Times New Roman" w:cs="Times New Roman"/>
          <w:b/>
          <w:iCs/>
          <w:sz w:val="28"/>
          <w:szCs w:val="28"/>
          <w:highlight w:val="yellow"/>
        </w:rPr>
      </w:pPr>
    </w:p>
    <w:p w14:paraId="66092A3E" w14:textId="77777777" w:rsidR="00685E9E" w:rsidRPr="00D274BB" w:rsidRDefault="00685E9E" w:rsidP="00685E9E">
      <w:pPr>
        <w:spacing w:after="0" w:line="360" w:lineRule="auto"/>
        <w:ind w:firstLine="709"/>
        <w:contextualSpacing/>
        <w:jc w:val="both"/>
        <w:rPr>
          <w:rFonts w:ascii="Times New Roman" w:hAnsi="Times New Roman" w:cs="Times New Roman"/>
          <w:color w:val="000000" w:themeColor="text1"/>
          <w:sz w:val="28"/>
          <w:szCs w:val="28"/>
        </w:rPr>
      </w:pPr>
    </w:p>
    <w:p w14:paraId="08A68024" w14:textId="406AEC2D" w:rsidR="00A347C5" w:rsidRDefault="007C28CB" w:rsidP="005D7B2F">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rPr>
        <w:br w:type="page"/>
      </w:r>
      <w:bookmarkStart w:id="9" w:name="_Hlk228466899"/>
      <w:r w:rsidR="0022089E">
        <w:rPr>
          <w:rFonts w:ascii="Times New Roman" w:hAnsi="Times New Roman" w:cs="Times New Roman"/>
          <w:color w:val="000000" w:themeColor="text1"/>
          <w:sz w:val="28"/>
          <w:szCs w:val="28"/>
        </w:rPr>
        <w:lastRenderedPageBreak/>
        <w:t>ПЕРЕЛІК</w:t>
      </w:r>
      <w:r w:rsidR="00A347C5" w:rsidRPr="00A347C5">
        <w:rPr>
          <w:rFonts w:ascii="Times New Roman" w:hAnsi="Times New Roman" w:cs="Times New Roman"/>
          <w:color w:val="000000" w:themeColor="text1"/>
          <w:sz w:val="28"/>
          <w:szCs w:val="28"/>
        </w:rPr>
        <w:t xml:space="preserve"> ВИКОРИСТАНИХ ДЖЕРЕЛ</w:t>
      </w:r>
    </w:p>
    <w:p w14:paraId="768EA2F7" w14:textId="77777777" w:rsidR="00A347C5" w:rsidRDefault="00A347C5" w:rsidP="00A347C5">
      <w:pPr>
        <w:spacing w:after="160" w:line="259" w:lineRule="auto"/>
        <w:jc w:val="center"/>
        <w:rPr>
          <w:rFonts w:ascii="Times New Roman" w:hAnsi="Times New Roman" w:cs="Times New Roman"/>
          <w:color w:val="000000" w:themeColor="text1"/>
          <w:sz w:val="28"/>
          <w:szCs w:val="28"/>
        </w:rPr>
      </w:pPr>
    </w:p>
    <w:bookmarkEnd w:id="9"/>
    <w:p w14:paraId="2C6178CD"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Д.Д., Федорів В.В., </w:t>
      </w:r>
      <w:proofErr w:type="spellStart"/>
      <w:r w:rsidRPr="00EB4A79">
        <w:rPr>
          <w:rFonts w:ascii="Times New Roman" w:eastAsia="Times New Roman" w:hAnsi="Times New Roman" w:cs="Times New Roman"/>
          <w:sz w:val="28"/>
          <w:szCs w:val="28"/>
          <w:lang w:eastAsia="uk-UA"/>
        </w:rPr>
        <w:t>Гаранін</w:t>
      </w:r>
      <w:proofErr w:type="spellEnd"/>
      <w:r w:rsidRPr="00EB4A79">
        <w:rPr>
          <w:rFonts w:ascii="Times New Roman" w:eastAsia="Times New Roman" w:hAnsi="Times New Roman" w:cs="Times New Roman"/>
          <w:sz w:val="28"/>
          <w:szCs w:val="28"/>
          <w:lang w:eastAsia="uk-UA"/>
        </w:rPr>
        <w:t xml:space="preserve"> О.А. Геофізичні дослідження в нафтогазових свердловинах // Підручник – Івано-Франківськ: ІФНТУНГ, 2021. – 256 с.</w:t>
      </w:r>
    </w:p>
    <w:p w14:paraId="326409B8"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shd w:val="clear" w:color="auto" w:fill="FFFFFF"/>
          <w:lang w:eastAsia="uk-UA"/>
        </w:rPr>
        <w:t>Тяпкін</w:t>
      </w:r>
      <w:proofErr w:type="spellEnd"/>
      <w:r w:rsidRPr="00EB4A79">
        <w:rPr>
          <w:rFonts w:ascii="Times New Roman" w:eastAsia="Times New Roman" w:hAnsi="Times New Roman" w:cs="Times New Roman"/>
          <w:sz w:val="28"/>
          <w:szCs w:val="28"/>
          <w:shd w:val="clear" w:color="auto" w:fill="FFFFFF"/>
          <w:lang w:eastAsia="uk-UA"/>
        </w:rPr>
        <w:t> К.Ф., </w:t>
      </w:r>
      <w:proofErr w:type="spellStart"/>
      <w:r w:rsidRPr="00EB4A79">
        <w:rPr>
          <w:rFonts w:ascii="Times New Roman" w:eastAsia="Times New Roman" w:hAnsi="Times New Roman" w:cs="Times New Roman"/>
          <w:sz w:val="28"/>
          <w:szCs w:val="28"/>
          <w:shd w:val="clear" w:color="auto" w:fill="FFFFFF"/>
          <w:lang w:eastAsia="uk-UA"/>
        </w:rPr>
        <w:t>Тяпкін</w:t>
      </w:r>
      <w:proofErr w:type="spellEnd"/>
      <w:r w:rsidRPr="00EB4A79">
        <w:rPr>
          <w:rFonts w:ascii="Times New Roman" w:eastAsia="Times New Roman" w:hAnsi="Times New Roman" w:cs="Times New Roman"/>
          <w:sz w:val="28"/>
          <w:szCs w:val="28"/>
          <w:shd w:val="clear" w:color="auto" w:fill="FFFFFF"/>
          <w:lang w:eastAsia="uk-UA"/>
        </w:rPr>
        <w:t xml:space="preserve"> О.К., Якимчук М.А. Основи геофізики: Підручник. – Київ: “Карбон </w:t>
      </w:r>
      <w:proofErr w:type="spellStart"/>
      <w:r w:rsidRPr="00EB4A79">
        <w:rPr>
          <w:rFonts w:ascii="Times New Roman" w:eastAsia="Times New Roman" w:hAnsi="Times New Roman" w:cs="Times New Roman"/>
          <w:sz w:val="28"/>
          <w:szCs w:val="28"/>
          <w:shd w:val="clear" w:color="auto" w:fill="FFFFFF"/>
          <w:lang w:eastAsia="uk-UA"/>
        </w:rPr>
        <w:t>Лтд</w:t>
      </w:r>
      <w:proofErr w:type="spellEnd"/>
      <w:r w:rsidRPr="00EB4A79">
        <w:rPr>
          <w:rFonts w:ascii="Times New Roman" w:eastAsia="Times New Roman" w:hAnsi="Times New Roman" w:cs="Times New Roman"/>
          <w:sz w:val="28"/>
          <w:szCs w:val="28"/>
          <w:shd w:val="clear" w:color="auto" w:fill="FFFFFF"/>
          <w:lang w:eastAsia="uk-UA"/>
        </w:rPr>
        <w:t>”, 2000. – 248 с.</w:t>
      </w:r>
    </w:p>
    <w:p w14:paraId="42D5A8FE" w14:textId="77777777" w:rsidR="00EB4A79" w:rsidRPr="00EB4A79" w:rsidRDefault="00EB4A79" w:rsidP="00EB4A79">
      <w:pPr>
        <w:numPr>
          <w:ilvl w:val="0"/>
          <w:numId w:val="8"/>
        </w:numPr>
        <w:spacing w:before="100" w:beforeAutospacing="1" w:after="100" w:afterAutospacing="1"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Д.Д., </w:t>
      </w:r>
      <w:proofErr w:type="spellStart"/>
      <w:r w:rsidRPr="00EB4A79">
        <w:rPr>
          <w:rFonts w:ascii="Times New Roman" w:eastAsia="Times New Roman" w:hAnsi="Times New Roman" w:cs="Times New Roman"/>
          <w:sz w:val="28"/>
          <w:szCs w:val="28"/>
          <w:lang w:eastAsia="uk-UA"/>
        </w:rPr>
        <w:t>Пятковська</w:t>
      </w:r>
      <w:proofErr w:type="spellEnd"/>
      <w:r w:rsidRPr="00EB4A79">
        <w:rPr>
          <w:rFonts w:ascii="Times New Roman" w:eastAsia="Times New Roman" w:hAnsi="Times New Roman" w:cs="Times New Roman"/>
          <w:sz w:val="28"/>
          <w:szCs w:val="28"/>
          <w:lang w:eastAsia="uk-UA"/>
        </w:rPr>
        <w:t xml:space="preserve"> І.О. </w:t>
      </w:r>
      <w:proofErr w:type="spellStart"/>
      <w:r w:rsidRPr="00EB4A79">
        <w:rPr>
          <w:rFonts w:ascii="Times New Roman" w:eastAsia="Times New Roman" w:hAnsi="Times New Roman" w:cs="Times New Roman"/>
          <w:sz w:val="28"/>
          <w:szCs w:val="28"/>
          <w:lang w:eastAsia="uk-UA"/>
        </w:rPr>
        <w:t>Петрофізика</w:t>
      </w:r>
      <w:proofErr w:type="spellEnd"/>
      <w:r w:rsidRPr="00EB4A79">
        <w:rPr>
          <w:rFonts w:ascii="Times New Roman" w:eastAsia="Times New Roman" w:hAnsi="Times New Roman" w:cs="Times New Roman"/>
          <w:sz w:val="28"/>
          <w:szCs w:val="28"/>
          <w:lang w:eastAsia="uk-UA"/>
        </w:rPr>
        <w:t>: Конспект лекцій. – Івано-Франківськ, ІФНТУНГ, 2021.- 80 с.</w:t>
      </w:r>
    </w:p>
    <w:p w14:paraId="19C0E740"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Д. Д., Федорів В. В., Коваль Я. М. Інтерпретація результатів геофізичних досліджень свердловин : </w:t>
      </w:r>
      <w:proofErr w:type="spellStart"/>
      <w:r w:rsidRPr="00EB4A79">
        <w:rPr>
          <w:rFonts w:ascii="Times New Roman" w:eastAsia="Times New Roman" w:hAnsi="Times New Roman" w:cs="Times New Roman"/>
          <w:sz w:val="28"/>
          <w:szCs w:val="28"/>
          <w:lang w:eastAsia="uk-UA"/>
        </w:rPr>
        <w:t>навч</w:t>
      </w:r>
      <w:proofErr w:type="spellEnd"/>
      <w:r w:rsidRPr="00EB4A79">
        <w:rPr>
          <w:rFonts w:ascii="Times New Roman" w:eastAsia="Times New Roman" w:hAnsi="Times New Roman" w:cs="Times New Roman"/>
          <w:sz w:val="28"/>
          <w:szCs w:val="28"/>
          <w:lang w:eastAsia="uk-UA"/>
        </w:rPr>
        <w:t xml:space="preserve">. </w:t>
      </w:r>
      <w:proofErr w:type="spellStart"/>
      <w:r w:rsidRPr="00EB4A79">
        <w:rPr>
          <w:rFonts w:ascii="Times New Roman" w:eastAsia="Times New Roman" w:hAnsi="Times New Roman" w:cs="Times New Roman"/>
          <w:sz w:val="28"/>
          <w:szCs w:val="28"/>
          <w:lang w:eastAsia="uk-UA"/>
        </w:rPr>
        <w:t>посіб</w:t>
      </w:r>
      <w:proofErr w:type="spellEnd"/>
      <w:r w:rsidRPr="00EB4A79">
        <w:rPr>
          <w:rFonts w:ascii="Times New Roman" w:eastAsia="Times New Roman" w:hAnsi="Times New Roman" w:cs="Times New Roman"/>
          <w:sz w:val="28"/>
          <w:szCs w:val="28"/>
          <w:lang w:eastAsia="uk-UA"/>
        </w:rPr>
        <w:t xml:space="preserve">. Івано-Франківськ : ІФНТУНГ, 2020. 185 с. </w:t>
      </w:r>
    </w:p>
    <w:p w14:paraId="187446F6" w14:textId="77777777" w:rsidR="00EB4A79" w:rsidRPr="00EB4A79" w:rsidRDefault="00EB4A79" w:rsidP="00EB4A79">
      <w:pPr>
        <w:numPr>
          <w:ilvl w:val="0"/>
          <w:numId w:val="8"/>
        </w:numPr>
        <w:spacing w:before="100" w:beforeAutospacing="1" w:after="100" w:afterAutospacing="1" w:line="360" w:lineRule="auto"/>
        <w:ind w:left="284" w:hanging="284"/>
        <w:rPr>
          <w:rFonts w:ascii="Times New Roman" w:eastAsia="Times New Roman" w:hAnsi="Times New Roman" w:cs="Times New Roman"/>
          <w:sz w:val="28"/>
          <w:szCs w:val="28"/>
          <w:lang w:eastAsia="uk-UA"/>
        </w:rPr>
      </w:pPr>
      <w:r w:rsidRPr="00EB4A79">
        <w:rPr>
          <w:rFonts w:ascii="Times New Roman" w:eastAsia="Times New Roman" w:hAnsi="Times New Roman" w:cs="Times New Roman"/>
          <w:sz w:val="28"/>
          <w:szCs w:val="28"/>
          <w:lang w:eastAsia="uk-UA"/>
        </w:rPr>
        <w:t xml:space="preserve">Курганський В. М., </w:t>
      </w:r>
      <w:proofErr w:type="spellStart"/>
      <w:r w:rsidRPr="00EB4A79">
        <w:rPr>
          <w:rFonts w:ascii="Times New Roman" w:eastAsia="Times New Roman" w:hAnsi="Times New Roman" w:cs="Times New Roman"/>
          <w:sz w:val="28"/>
          <w:szCs w:val="28"/>
          <w:lang w:eastAsia="uk-UA"/>
        </w:rPr>
        <w:t>Тішаєв</w:t>
      </w:r>
      <w:proofErr w:type="spellEnd"/>
      <w:r w:rsidRPr="00EB4A79">
        <w:rPr>
          <w:rFonts w:ascii="Times New Roman" w:eastAsia="Times New Roman" w:hAnsi="Times New Roman" w:cs="Times New Roman"/>
          <w:sz w:val="28"/>
          <w:szCs w:val="28"/>
          <w:lang w:eastAsia="uk-UA"/>
        </w:rPr>
        <w:t xml:space="preserve"> І. В. Електричні та електромагнітні методи дослідження свердловин  : Навчальний посібник, К.: </w:t>
      </w:r>
      <w:proofErr w:type="spellStart"/>
      <w:r w:rsidRPr="00EB4A79">
        <w:rPr>
          <w:rFonts w:ascii="Times New Roman" w:eastAsia="Times New Roman" w:hAnsi="Times New Roman" w:cs="Times New Roman"/>
          <w:sz w:val="28"/>
          <w:szCs w:val="28"/>
          <w:lang w:eastAsia="uk-UA"/>
        </w:rPr>
        <w:t>Видавничо</w:t>
      </w:r>
      <w:proofErr w:type="spellEnd"/>
      <w:r w:rsidRPr="00EB4A79">
        <w:rPr>
          <w:rFonts w:ascii="Times New Roman" w:eastAsia="Times New Roman" w:hAnsi="Times New Roman" w:cs="Times New Roman"/>
          <w:sz w:val="28"/>
          <w:szCs w:val="28"/>
          <w:lang w:eastAsia="uk-UA"/>
        </w:rPr>
        <w:t>-поліграфічний центр "Київський університет", 2011.-175 с.</w:t>
      </w:r>
    </w:p>
    <w:p w14:paraId="3FD3147F"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Д.Д., Лизун С.О. </w:t>
      </w: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С. Д. Навчальний посібник: Ядерно-фізичні методи при дослідженнях нафтогазових </w:t>
      </w:r>
      <w:proofErr w:type="spellStart"/>
      <w:r w:rsidRPr="00EB4A79">
        <w:rPr>
          <w:rFonts w:ascii="Times New Roman" w:eastAsia="Times New Roman" w:hAnsi="Times New Roman" w:cs="Times New Roman"/>
          <w:sz w:val="28"/>
          <w:szCs w:val="28"/>
          <w:lang w:eastAsia="uk-UA"/>
        </w:rPr>
        <w:t>родовищ;Івано-Франківськ</w:t>
      </w:r>
      <w:proofErr w:type="spellEnd"/>
      <w:r w:rsidRPr="00EB4A79">
        <w:rPr>
          <w:rFonts w:ascii="Times New Roman" w:eastAsia="Times New Roman" w:hAnsi="Times New Roman" w:cs="Times New Roman"/>
          <w:sz w:val="28"/>
          <w:szCs w:val="28"/>
          <w:lang w:eastAsia="uk-UA"/>
        </w:rPr>
        <w:t xml:space="preserve">; Факел, - 2008 р. 185 с. </w:t>
      </w:r>
    </w:p>
    <w:p w14:paraId="1FC630C5" w14:textId="77777777" w:rsidR="00EB4A79" w:rsidRPr="00EB4A79" w:rsidRDefault="00EB4A79" w:rsidP="00EB4A79">
      <w:pPr>
        <w:numPr>
          <w:ilvl w:val="0"/>
          <w:numId w:val="8"/>
        </w:numPr>
        <w:spacing w:before="100" w:beforeAutospacing="1" w:after="100" w:afterAutospacing="1"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Гаранін</w:t>
      </w:r>
      <w:proofErr w:type="spellEnd"/>
      <w:r w:rsidRPr="00EB4A79">
        <w:rPr>
          <w:rFonts w:ascii="Times New Roman" w:eastAsia="Times New Roman" w:hAnsi="Times New Roman" w:cs="Times New Roman"/>
          <w:sz w:val="28"/>
          <w:szCs w:val="28"/>
          <w:lang w:eastAsia="uk-UA"/>
        </w:rPr>
        <w:t xml:space="preserve">, О. А. Теоретичні основи акустичних методів : конспект лекцій / О. А. </w:t>
      </w:r>
      <w:proofErr w:type="spellStart"/>
      <w:r w:rsidRPr="00EB4A79">
        <w:rPr>
          <w:rFonts w:ascii="Times New Roman" w:eastAsia="Times New Roman" w:hAnsi="Times New Roman" w:cs="Times New Roman"/>
          <w:sz w:val="28"/>
          <w:szCs w:val="28"/>
          <w:lang w:eastAsia="uk-UA"/>
        </w:rPr>
        <w:t>Гаранін</w:t>
      </w:r>
      <w:proofErr w:type="spellEnd"/>
      <w:r w:rsidRPr="00EB4A79">
        <w:rPr>
          <w:rFonts w:ascii="Times New Roman" w:eastAsia="Times New Roman" w:hAnsi="Times New Roman" w:cs="Times New Roman"/>
          <w:sz w:val="28"/>
          <w:szCs w:val="28"/>
          <w:lang w:eastAsia="uk-UA"/>
        </w:rPr>
        <w:t>. – Івано-Франківськ : ІФНТУНГ, 2017. – 75 с.</w:t>
      </w:r>
    </w:p>
    <w:p w14:paraId="1149A6DF"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С. </w:t>
      </w:r>
      <w:proofErr w:type="spellStart"/>
      <w:r w:rsidRPr="00EB4A79">
        <w:rPr>
          <w:rFonts w:ascii="Times New Roman" w:eastAsia="Times New Roman" w:hAnsi="Times New Roman" w:cs="Times New Roman"/>
          <w:sz w:val="28"/>
          <w:szCs w:val="28"/>
          <w:lang w:eastAsia="uk-UA"/>
        </w:rPr>
        <w:t>Д.Трубенко</w:t>
      </w:r>
      <w:proofErr w:type="spellEnd"/>
      <w:r w:rsidRPr="00EB4A79">
        <w:rPr>
          <w:rFonts w:ascii="Times New Roman" w:eastAsia="Times New Roman" w:hAnsi="Times New Roman" w:cs="Times New Roman"/>
          <w:sz w:val="28"/>
          <w:szCs w:val="28"/>
          <w:lang w:eastAsia="uk-UA"/>
        </w:rPr>
        <w:t xml:space="preserve"> О.М. Основи радіоактивних методів дослідження свердловин. Конспект лекцій: Івано-Франківськ: ІФНТУНГ, 2021, 75 с. </w:t>
      </w:r>
    </w:p>
    <w:p w14:paraId="5193806B"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Федоришин</w:t>
      </w:r>
      <w:proofErr w:type="spellEnd"/>
      <w:r w:rsidRPr="00EB4A79">
        <w:rPr>
          <w:rFonts w:ascii="Times New Roman" w:eastAsia="Times New Roman" w:hAnsi="Times New Roman" w:cs="Times New Roman"/>
          <w:sz w:val="28"/>
          <w:szCs w:val="28"/>
          <w:lang w:eastAsia="uk-UA"/>
        </w:rPr>
        <w:t xml:space="preserve"> С. Д. Радіоактивні методи дослідження свердловин. Лабораторний практикум Івано-Франківськ: ІФНТУНГ, 2021, 67 с. </w:t>
      </w:r>
    </w:p>
    <w:p w14:paraId="22B266AF"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r w:rsidRPr="00EB4A79">
        <w:rPr>
          <w:rFonts w:ascii="Times New Roman" w:eastAsia="Times New Roman" w:hAnsi="Times New Roman" w:cs="Times New Roman"/>
          <w:sz w:val="28"/>
          <w:szCs w:val="28"/>
          <w:lang w:eastAsia="uk-UA"/>
        </w:rPr>
        <w:t xml:space="preserve"> Коваль Я. М., </w:t>
      </w:r>
      <w:proofErr w:type="spellStart"/>
      <w:r w:rsidRPr="00EB4A79">
        <w:rPr>
          <w:rFonts w:ascii="Times New Roman" w:eastAsia="Times New Roman" w:hAnsi="Times New Roman" w:cs="Times New Roman"/>
          <w:sz w:val="28"/>
          <w:szCs w:val="28"/>
          <w:lang w:eastAsia="uk-UA"/>
        </w:rPr>
        <w:t>Федак</w:t>
      </w:r>
      <w:proofErr w:type="spellEnd"/>
      <w:r w:rsidRPr="00EB4A79">
        <w:rPr>
          <w:rFonts w:ascii="Times New Roman" w:eastAsia="Times New Roman" w:hAnsi="Times New Roman" w:cs="Times New Roman"/>
          <w:sz w:val="28"/>
          <w:szCs w:val="28"/>
          <w:lang w:eastAsia="uk-UA"/>
        </w:rPr>
        <w:t xml:space="preserve"> І. О. Комп'ютерна обробка і інтерпретація даних ГДС : конспект лекцій . Івано-Франківськ : ІФНТУНГ, 2025. 307 с.</w:t>
      </w:r>
    </w:p>
    <w:p w14:paraId="311A0AF0" w14:textId="77777777" w:rsidR="00EB4A79" w:rsidRPr="00EB4A79" w:rsidRDefault="00EB4A79" w:rsidP="00EB4A79">
      <w:pPr>
        <w:widowControl w:val="0"/>
        <w:numPr>
          <w:ilvl w:val="0"/>
          <w:numId w:val="8"/>
        </w:numPr>
        <w:spacing w:after="0" w:line="360" w:lineRule="auto"/>
        <w:ind w:left="284" w:hanging="284"/>
        <w:contextualSpacing/>
        <w:jc w:val="both"/>
        <w:rPr>
          <w:rFonts w:ascii="Times New Roman" w:eastAsia="Calibri" w:hAnsi="Times New Roman" w:cs="Times New Roman"/>
          <w:sz w:val="28"/>
          <w:szCs w:val="28"/>
        </w:rPr>
      </w:pPr>
      <w:r w:rsidRPr="00EB4A79">
        <w:rPr>
          <w:rFonts w:ascii="Times New Roman" w:eastAsia="Calibri" w:hAnsi="Times New Roman" w:cs="Times New Roman"/>
          <w:sz w:val="28"/>
          <w:szCs w:val="28"/>
        </w:rPr>
        <w:t xml:space="preserve">Математичні методи в нафтогазовій геології: </w:t>
      </w:r>
      <w:proofErr w:type="spellStart"/>
      <w:r w:rsidRPr="00EB4A79">
        <w:rPr>
          <w:rFonts w:ascii="Times New Roman" w:eastAsia="Calibri" w:hAnsi="Times New Roman" w:cs="Times New Roman"/>
          <w:sz w:val="28"/>
          <w:szCs w:val="28"/>
        </w:rPr>
        <w:t>підруч</w:t>
      </w:r>
      <w:proofErr w:type="spellEnd"/>
      <w:r w:rsidRPr="00EB4A79">
        <w:rPr>
          <w:rFonts w:ascii="Times New Roman" w:eastAsia="Calibri" w:hAnsi="Times New Roman" w:cs="Times New Roman"/>
          <w:sz w:val="28"/>
          <w:szCs w:val="28"/>
        </w:rPr>
        <w:t xml:space="preserve">. для студентів вищих </w:t>
      </w:r>
      <w:proofErr w:type="spellStart"/>
      <w:r w:rsidRPr="00EB4A79">
        <w:rPr>
          <w:rFonts w:ascii="Times New Roman" w:eastAsia="Calibri" w:hAnsi="Times New Roman" w:cs="Times New Roman"/>
          <w:sz w:val="28"/>
          <w:szCs w:val="28"/>
        </w:rPr>
        <w:t>навч</w:t>
      </w:r>
      <w:proofErr w:type="spellEnd"/>
      <w:r w:rsidRPr="00EB4A79">
        <w:rPr>
          <w:rFonts w:ascii="Times New Roman" w:eastAsia="Calibri" w:hAnsi="Times New Roman" w:cs="Times New Roman"/>
          <w:sz w:val="28"/>
          <w:szCs w:val="28"/>
        </w:rPr>
        <w:t>. закладів / [Лозинський О.Є., Лозинський В.О., Маєвський Б.Й. та ін.]. – Івано-Франківськ: Факел, 2008. – 276с.</w:t>
      </w:r>
    </w:p>
    <w:p w14:paraId="4F2257FA"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r w:rsidRPr="00EB4A79">
        <w:rPr>
          <w:rFonts w:ascii="Times New Roman" w:eastAsia="Times New Roman" w:hAnsi="Times New Roman" w:cs="Times New Roman"/>
          <w:sz w:val="28"/>
          <w:szCs w:val="28"/>
          <w:lang w:eastAsia="uk-UA"/>
        </w:rPr>
        <w:lastRenderedPageBreak/>
        <w:t xml:space="preserve">Омельченко В.Г. Статистична обробка геолого-геофізичної інформації та </w:t>
      </w:r>
      <w:proofErr w:type="spellStart"/>
      <w:r w:rsidRPr="00EB4A79">
        <w:rPr>
          <w:rFonts w:ascii="Times New Roman" w:eastAsia="Times New Roman" w:hAnsi="Times New Roman" w:cs="Times New Roman"/>
          <w:sz w:val="28"/>
          <w:szCs w:val="28"/>
          <w:lang w:eastAsia="uk-UA"/>
        </w:rPr>
        <w:t>геоінформатика</w:t>
      </w:r>
      <w:proofErr w:type="spellEnd"/>
      <w:r w:rsidRPr="00EB4A79">
        <w:rPr>
          <w:rFonts w:ascii="Times New Roman" w:eastAsia="Times New Roman" w:hAnsi="Times New Roman" w:cs="Times New Roman"/>
          <w:sz w:val="28"/>
          <w:szCs w:val="28"/>
          <w:lang w:eastAsia="uk-UA"/>
        </w:rPr>
        <w:t xml:space="preserve"> : Конспект лекцій. – Івано-Франківськ: ІФНТУНГ, 2021.– с.75. </w:t>
      </w:r>
    </w:p>
    <w:p w14:paraId="7395F3E6" w14:textId="3403D13C"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proofErr w:type="spellStart"/>
      <w:r w:rsidRPr="00EB4A79">
        <w:rPr>
          <w:rFonts w:ascii="Times New Roman" w:eastAsia="Times New Roman" w:hAnsi="Times New Roman" w:cs="Times New Roman"/>
          <w:sz w:val="28"/>
          <w:szCs w:val="28"/>
          <w:lang w:eastAsia="uk-UA"/>
        </w:rPr>
        <w:t>Пятковська</w:t>
      </w:r>
      <w:proofErr w:type="spellEnd"/>
      <w:r w:rsidRPr="00EB4A79">
        <w:rPr>
          <w:rFonts w:ascii="Times New Roman" w:eastAsia="Times New Roman" w:hAnsi="Times New Roman" w:cs="Times New Roman"/>
          <w:sz w:val="28"/>
          <w:szCs w:val="28"/>
          <w:lang w:eastAsia="uk-UA"/>
        </w:rPr>
        <w:t>, І. О. Статистична обробка геофізичної інформаці</w:t>
      </w:r>
      <w:r w:rsidR="0022089E">
        <w:rPr>
          <w:rFonts w:ascii="Times New Roman" w:eastAsia="Times New Roman" w:hAnsi="Times New Roman" w:cs="Times New Roman"/>
          <w:sz w:val="28"/>
          <w:szCs w:val="28"/>
          <w:lang w:eastAsia="uk-UA"/>
        </w:rPr>
        <w:t xml:space="preserve">ї </w:t>
      </w:r>
      <w:r w:rsidRPr="00EB4A79">
        <w:rPr>
          <w:rFonts w:ascii="Times New Roman" w:eastAsia="Times New Roman" w:hAnsi="Times New Roman" w:cs="Times New Roman"/>
          <w:sz w:val="28"/>
          <w:szCs w:val="28"/>
          <w:lang w:eastAsia="uk-UA"/>
        </w:rPr>
        <w:t xml:space="preserve">: </w:t>
      </w:r>
      <w:proofErr w:type="spellStart"/>
      <w:r w:rsidRPr="00EB4A79">
        <w:rPr>
          <w:rFonts w:ascii="Times New Roman" w:eastAsia="Times New Roman" w:hAnsi="Times New Roman" w:cs="Times New Roman"/>
          <w:sz w:val="28"/>
          <w:szCs w:val="28"/>
          <w:lang w:eastAsia="uk-UA"/>
        </w:rPr>
        <w:t>лаборатор</w:t>
      </w:r>
      <w:proofErr w:type="spellEnd"/>
      <w:r w:rsidRPr="00EB4A79">
        <w:rPr>
          <w:rFonts w:ascii="Times New Roman" w:eastAsia="Times New Roman" w:hAnsi="Times New Roman" w:cs="Times New Roman"/>
          <w:sz w:val="28"/>
          <w:szCs w:val="28"/>
          <w:lang w:eastAsia="uk-UA"/>
        </w:rPr>
        <w:t xml:space="preserve">. практикум / І. О. </w:t>
      </w:r>
      <w:proofErr w:type="spellStart"/>
      <w:r w:rsidRPr="00EB4A79">
        <w:rPr>
          <w:rFonts w:ascii="Times New Roman" w:eastAsia="Times New Roman" w:hAnsi="Times New Roman" w:cs="Times New Roman"/>
          <w:sz w:val="28"/>
          <w:szCs w:val="28"/>
          <w:lang w:eastAsia="uk-UA"/>
        </w:rPr>
        <w:t>Пятковська</w:t>
      </w:r>
      <w:proofErr w:type="spellEnd"/>
      <w:r w:rsidRPr="00EB4A79">
        <w:rPr>
          <w:rFonts w:ascii="Times New Roman" w:eastAsia="Times New Roman" w:hAnsi="Times New Roman" w:cs="Times New Roman"/>
          <w:sz w:val="28"/>
          <w:szCs w:val="28"/>
          <w:lang w:eastAsia="uk-UA"/>
        </w:rPr>
        <w:t xml:space="preserve">, В. В. Федорів. – Івано-Франківськ : ІФНТУНГ, 2025. – 56 с. </w:t>
      </w:r>
    </w:p>
    <w:p w14:paraId="5ABAB5D7" w14:textId="77777777" w:rsidR="00EB4A79" w:rsidRPr="00EB4A79" w:rsidRDefault="00EB4A79" w:rsidP="00EB4A79">
      <w:pPr>
        <w:numPr>
          <w:ilvl w:val="0"/>
          <w:numId w:val="8"/>
        </w:numPr>
        <w:spacing w:after="0" w:line="360" w:lineRule="auto"/>
        <w:ind w:left="284" w:hanging="284"/>
        <w:rPr>
          <w:rFonts w:ascii="Times New Roman" w:eastAsia="Times New Roman" w:hAnsi="Times New Roman" w:cs="Times New Roman"/>
          <w:sz w:val="28"/>
          <w:szCs w:val="28"/>
          <w:lang w:eastAsia="uk-UA"/>
        </w:rPr>
      </w:pPr>
      <w:r w:rsidRPr="00EB4A79">
        <w:rPr>
          <w:rFonts w:ascii="Times New Roman" w:eastAsia="Times New Roman" w:hAnsi="Times New Roman" w:cs="Times New Roman"/>
          <w:sz w:val="28"/>
          <w:szCs w:val="28"/>
          <w:lang w:eastAsia="uk-UA"/>
        </w:rPr>
        <w:t>Жуков М.Н. Математична статистика і обробка геологічних даних. Київ. - 2008. - 487 с.</w:t>
      </w:r>
    </w:p>
    <w:p w14:paraId="1CED756D" w14:textId="77777777" w:rsidR="00A347C5" w:rsidRDefault="00A347C5" w:rsidP="00A347C5">
      <w:pPr>
        <w:widowControl w:val="0"/>
        <w:spacing w:line="360" w:lineRule="auto"/>
        <w:ind w:firstLine="709"/>
        <w:jc w:val="both"/>
      </w:pPr>
    </w:p>
    <w:p w14:paraId="5CBE8F78" w14:textId="77777777" w:rsidR="00A347C5" w:rsidRDefault="00A347C5" w:rsidP="00A347C5">
      <w:pPr>
        <w:spacing w:after="160" w:line="259" w:lineRule="auto"/>
        <w:jc w:val="both"/>
        <w:rPr>
          <w:rFonts w:ascii="Times New Roman" w:hAnsi="Times New Roman" w:cs="Times New Roman"/>
          <w:color w:val="000000" w:themeColor="text1"/>
          <w:sz w:val="28"/>
          <w:szCs w:val="28"/>
        </w:rPr>
      </w:pPr>
    </w:p>
    <w:p w14:paraId="1592C344" w14:textId="77777777" w:rsidR="00A347C5" w:rsidRDefault="00A347C5">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A59C4EC" w14:textId="77777777" w:rsidR="00F66529" w:rsidRPr="00715840" w:rsidRDefault="00F66529" w:rsidP="007C28CB">
      <w:pPr>
        <w:spacing w:after="0" w:line="360" w:lineRule="auto"/>
        <w:ind w:firstLine="709"/>
        <w:jc w:val="right"/>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Додаток А</w:t>
      </w:r>
    </w:p>
    <w:p w14:paraId="20E45493" w14:textId="77777777" w:rsidR="00F66529" w:rsidRPr="0022089E" w:rsidRDefault="00F66529" w:rsidP="007C28CB">
      <w:pPr>
        <w:tabs>
          <w:tab w:val="left" w:pos="2053"/>
        </w:tabs>
        <w:spacing w:after="0" w:line="360" w:lineRule="auto"/>
        <w:ind w:firstLine="709"/>
        <w:jc w:val="center"/>
        <w:rPr>
          <w:rFonts w:ascii="Times New Roman" w:hAnsi="Times New Roman" w:cs="Times New Roman"/>
          <w:b/>
          <w:bCs/>
          <w:i/>
          <w:iCs/>
          <w:color w:val="000000" w:themeColor="text1"/>
          <w:sz w:val="28"/>
          <w:szCs w:val="28"/>
        </w:rPr>
      </w:pPr>
      <w:r w:rsidRPr="0022089E">
        <w:rPr>
          <w:rFonts w:ascii="Times New Roman" w:hAnsi="Times New Roman" w:cs="Times New Roman"/>
          <w:b/>
          <w:bCs/>
          <w:i/>
          <w:iCs/>
          <w:color w:val="000000" w:themeColor="text1"/>
          <w:sz w:val="28"/>
          <w:szCs w:val="28"/>
        </w:rPr>
        <w:t>Табл</w:t>
      </w:r>
      <w:r w:rsidR="00A347C5" w:rsidRPr="0022089E">
        <w:rPr>
          <w:rFonts w:ascii="Times New Roman" w:hAnsi="Times New Roman" w:cs="Times New Roman"/>
          <w:b/>
          <w:bCs/>
          <w:i/>
          <w:iCs/>
          <w:color w:val="000000" w:themeColor="text1"/>
          <w:sz w:val="28"/>
          <w:szCs w:val="28"/>
        </w:rPr>
        <w:t>и</w:t>
      </w:r>
      <w:r w:rsidRPr="0022089E">
        <w:rPr>
          <w:rFonts w:ascii="Times New Roman" w:hAnsi="Times New Roman" w:cs="Times New Roman"/>
          <w:b/>
          <w:bCs/>
          <w:i/>
          <w:iCs/>
          <w:color w:val="000000" w:themeColor="text1"/>
          <w:sz w:val="28"/>
          <w:szCs w:val="28"/>
        </w:rPr>
        <w:t xml:space="preserve">ця вихідних даних коефіцієнтів </w:t>
      </w:r>
      <w:proofErr w:type="spellStart"/>
      <w:r w:rsidRPr="0022089E">
        <w:rPr>
          <w:rFonts w:ascii="Times New Roman" w:hAnsi="Times New Roman" w:cs="Times New Roman"/>
          <w:b/>
          <w:bCs/>
          <w:i/>
          <w:iCs/>
          <w:color w:val="000000" w:themeColor="text1"/>
          <w:sz w:val="28"/>
          <w:szCs w:val="28"/>
        </w:rPr>
        <w:t>прористості</w:t>
      </w:r>
      <w:proofErr w:type="spellEnd"/>
    </w:p>
    <w:p w14:paraId="728D3FC6" w14:textId="77777777" w:rsidR="007C28CB" w:rsidRPr="00715840" w:rsidRDefault="007C28CB" w:rsidP="007C28CB">
      <w:pPr>
        <w:tabs>
          <w:tab w:val="left" w:pos="2053"/>
        </w:tabs>
        <w:spacing w:after="0" w:line="360" w:lineRule="auto"/>
        <w:ind w:firstLine="709"/>
        <w:jc w:val="center"/>
        <w:rPr>
          <w:rFonts w:ascii="Times New Roman" w:hAnsi="Times New Roman" w:cs="Times New Roman"/>
          <w:color w:val="000000" w:themeColor="text1"/>
          <w:sz w:val="28"/>
          <w:szCs w:val="28"/>
        </w:rPr>
      </w:pPr>
    </w:p>
    <w:tbl>
      <w:tblPr>
        <w:tblW w:w="3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038"/>
        <w:gridCol w:w="683"/>
        <w:gridCol w:w="711"/>
        <w:gridCol w:w="767"/>
        <w:gridCol w:w="1511"/>
        <w:gridCol w:w="1112"/>
      </w:tblGrid>
      <w:tr w:rsidR="00715840" w:rsidRPr="007C28CB" w14:paraId="533CCFA5" w14:textId="77777777" w:rsidTr="00F66529">
        <w:trPr>
          <w:trHeight w:val="420"/>
          <w:jc w:val="center"/>
        </w:trPr>
        <w:tc>
          <w:tcPr>
            <w:tcW w:w="1004" w:type="pct"/>
            <w:vMerge w:val="restart"/>
            <w:tcBorders>
              <w:top w:val="single" w:sz="4" w:space="0" w:color="auto"/>
              <w:left w:val="single" w:sz="4" w:space="0" w:color="auto"/>
              <w:bottom w:val="single" w:sz="4" w:space="0" w:color="auto"/>
              <w:right w:val="single" w:sz="4" w:space="0" w:color="auto"/>
            </w:tcBorders>
            <w:noWrap/>
            <w:vAlign w:val="center"/>
            <w:hideMark/>
          </w:tcPr>
          <w:p w14:paraId="2FD48DD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 xml:space="preserve">Інтервал </w:t>
            </w:r>
          </w:p>
          <w:p w14:paraId="0852FF6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глибин, м</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14:paraId="731BC02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Площа</w:t>
            </w: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14:paraId="0AA8179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Св</w:t>
            </w:r>
            <w:proofErr w:type="spellEnd"/>
            <w:r w:rsidRPr="007C28CB">
              <w:rPr>
                <w:rFonts w:ascii="Times New Roman" w:hAnsi="Times New Roman" w:cs="Times New Roman"/>
                <w:color w:val="000000" w:themeColor="text1"/>
                <w:sz w:val="28"/>
                <w:szCs w:val="28"/>
              </w:rPr>
              <w:t>.</w:t>
            </w:r>
          </w:p>
        </w:tc>
        <w:tc>
          <w:tcPr>
            <w:tcW w:w="422" w:type="pct"/>
            <w:vMerge w:val="restart"/>
            <w:tcBorders>
              <w:top w:val="single" w:sz="4" w:space="0" w:color="auto"/>
              <w:left w:val="single" w:sz="4" w:space="0" w:color="auto"/>
              <w:bottom w:val="single" w:sz="4" w:space="0" w:color="auto"/>
              <w:right w:val="single" w:sz="4" w:space="0" w:color="auto"/>
            </w:tcBorders>
            <w:noWrap/>
            <w:vAlign w:val="center"/>
            <w:hideMark/>
          </w:tcPr>
          <w:p w14:paraId="6D9E2A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Вік</w:t>
            </w:r>
          </w:p>
        </w:tc>
        <w:tc>
          <w:tcPr>
            <w:tcW w:w="2174" w:type="pct"/>
            <w:gridSpan w:val="3"/>
            <w:tcBorders>
              <w:top w:val="single" w:sz="4" w:space="0" w:color="auto"/>
              <w:left w:val="single" w:sz="4" w:space="0" w:color="auto"/>
              <w:bottom w:val="single" w:sz="4" w:space="0" w:color="auto"/>
              <w:right w:val="single" w:sz="4" w:space="0" w:color="auto"/>
            </w:tcBorders>
            <w:noWrap/>
            <w:vAlign w:val="center"/>
            <w:hideMark/>
          </w:tcPr>
          <w:p w14:paraId="67D78CA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Коефіцієнт пористості, %</w:t>
            </w:r>
          </w:p>
        </w:tc>
      </w:tr>
      <w:tr w:rsidR="00715840" w:rsidRPr="007C28CB" w14:paraId="100981DD" w14:textId="77777777" w:rsidTr="00F66529">
        <w:trPr>
          <w:trHeight w:val="8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6BE0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4677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1E2B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2B5C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6744A1CE" w14:textId="77777777" w:rsidR="00F66529" w:rsidRPr="007C28CB" w:rsidRDefault="007C28CB" w:rsidP="007C28C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F66529" w:rsidRPr="007C28CB">
              <w:rPr>
                <w:rFonts w:ascii="Times New Roman" w:hAnsi="Times New Roman" w:cs="Times New Roman"/>
                <w:color w:val="000000" w:themeColor="text1"/>
                <w:sz w:val="28"/>
                <w:szCs w:val="28"/>
              </w:rPr>
              <w:t>ерн</w:t>
            </w:r>
          </w:p>
        </w:tc>
        <w:tc>
          <w:tcPr>
            <w:tcW w:w="830" w:type="pct"/>
            <w:tcBorders>
              <w:top w:val="single" w:sz="4" w:space="0" w:color="auto"/>
              <w:left w:val="single" w:sz="4" w:space="0" w:color="auto"/>
              <w:bottom w:val="single" w:sz="4" w:space="0" w:color="auto"/>
              <w:right w:val="single" w:sz="4" w:space="0" w:color="auto"/>
            </w:tcBorders>
            <w:noWrap/>
            <w:vAlign w:val="center"/>
            <w:hideMark/>
          </w:tcPr>
          <w:p w14:paraId="4F00481B" w14:textId="77777777" w:rsidR="00F66529" w:rsidRPr="007C28CB" w:rsidRDefault="007C28CB" w:rsidP="007C28CB">
            <w:pPr>
              <w:spacing w:after="0" w:line="24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п</w:t>
            </w:r>
            <w:r w:rsidR="00F66529" w:rsidRPr="007C28CB">
              <w:rPr>
                <w:rFonts w:ascii="Times New Roman" w:hAnsi="Times New Roman" w:cs="Times New Roman"/>
                <w:color w:val="000000" w:themeColor="text1"/>
                <w:sz w:val="28"/>
                <w:szCs w:val="28"/>
              </w:rPr>
              <w:t>етрофіз</w:t>
            </w:r>
            <w:proofErr w:type="spellEnd"/>
            <w:r w:rsidR="00F66529" w:rsidRPr="007C28CB">
              <w:rPr>
                <w:rFonts w:ascii="Times New Roman" w:hAnsi="Times New Roman" w:cs="Times New Roman"/>
                <w:color w:val="000000" w:themeColor="text1"/>
                <w:sz w:val="28"/>
                <w:szCs w:val="28"/>
              </w:rPr>
              <w:t>.</w:t>
            </w:r>
          </w:p>
          <w:p w14:paraId="58DB1F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залежність</w:t>
            </w:r>
          </w:p>
        </w:tc>
        <w:tc>
          <w:tcPr>
            <w:tcW w:w="866" w:type="pct"/>
            <w:tcBorders>
              <w:top w:val="single" w:sz="4" w:space="0" w:color="auto"/>
              <w:left w:val="single" w:sz="4" w:space="0" w:color="auto"/>
              <w:bottom w:val="single" w:sz="4" w:space="0" w:color="auto"/>
              <w:right w:val="single" w:sz="4" w:space="0" w:color="auto"/>
            </w:tcBorders>
            <w:noWrap/>
            <w:vAlign w:val="center"/>
            <w:hideMark/>
          </w:tcPr>
          <w:p w14:paraId="695C2BC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АК+ГК</w:t>
            </w:r>
          </w:p>
        </w:tc>
      </w:tr>
      <w:tr w:rsidR="00715840" w:rsidRPr="007C28CB" w14:paraId="6857407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7C7B0B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3001.0-3004.4</w:t>
            </w:r>
          </w:p>
        </w:tc>
        <w:tc>
          <w:tcPr>
            <w:tcW w:w="992" w:type="pct"/>
            <w:tcBorders>
              <w:top w:val="single" w:sz="4" w:space="0" w:color="auto"/>
              <w:left w:val="single" w:sz="4" w:space="0" w:color="auto"/>
              <w:bottom w:val="single" w:sz="4" w:space="0" w:color="auto"/>
              <w:right w:val="single" w:sz="4" w:space="0" w:color="auto"/>
            </w:tcBorders>
            <w:vAlign w:val="bottom"/>
            <w:hideMark/>
          </w:tcPr>
          <w:p w14:paraId="22D2FD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Юл</w:t>
            </w:r>
            <w:proofErr w:type="spellEnd"/>
          </w:p>
        </w:tc>
        <w:tc>
          <w:tcPr>
            <w:tcW w:w="408" w:type="pct"/>
            <w:tcBorders>
              <w:top w:val="single" w:sz="4" w:space="0" w:color="auto"/>
              <w:left w:val="single" w:sz="4" w:space="0" w:color="auto"/>
              <w:bottom w:val="single" w:sz="4" w:space="0" w:color="auto"/>
              <w:right w:val="single" w:sz="4" w:space="0" w:color="auto"/>
            </w:tcBorders>
            <w:vAlign w:val="bottom"/>
            <w:hideMark/>
          </w:tcPr>
          <w:p w14:paraId="13467C2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21522A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FE0507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B7CBF1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BBC0D4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14,77</w:t>
            </w:r>
          </w:p>
        </w:tc>
      </w:tr>
      <w:tr w:rsidR="00715840" w:rsidRPr="007C28CB" w14:paraId="5694EDE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6516B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3034.0-3044.6</w:t>
            </w:r>
          </w:p>
        </w:tc>
        <w:tc>
          <w:tcPr>
            <w:tcW w:w="992" w:type="pct"/>
            <w:tcBorders>
              <w:top w:val="single" w:sz="4" w:space="0" w:color="auto"/>
              <w:left w:val="single" w:sz="4" w:space="0" w:color="auto"/>
              <w:bottom w:val="single" w:sz="4" w:space="0" w:color="auto"/>
              <w:right w:val="single" w:sz="4" w:space="0" w:color="auto"/>
            </w:tcBorders>
            <w:vAlign w:val="bottom"/>
          </w:tcPr>
          <w:p w14:paraId="2C9CA02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FB86C4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11DD80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0F532E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9AF724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AC0193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13,70</w:t>
            </w:r>
          </w:p>
        </w:tc>
      </w:tr>
      <w:tr w:rsidR="00715840" w:rsidRPr="007C28CB" w14:paraId="2939213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A77D8B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2991.8-2993.6</w:t>
            </w:r>
          </w:p>
        </w:tc>
        <w:tc>
          <w:tcPr>
            <w:tcW w:w="992" w:type="pct"/>
            <w:tcBorders>
              <w:top w:val="single" w:sz="4" w:space="0" w:color="auto"/>
              <w:left w:val="single" w:sz="4" w:space="0" w:color="auto"/>
              <w:bottom w:val="single" w:sz="4" w:space="0" w:color="auto"/>
              <w:right w:val="single" w:sz="4" w:space="0" w:color="auto"/>
            </w:tcBorders>
            <w:vAlign w:val="bottom"/>
          </w:tcPr>
          <w:p w14:paraId="52C0B7F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65F863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9AD620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B972D5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1B256C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1B85F9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13,13</w:t>
            </w:r>
          </w:p>
        </w:tc>
      </w:tr>
      <w:tr w:rsidR="00715840" w:rsidRPr="007C28CB" w14:paraId="2BC2E12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FBD102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3090.0-3095.0</w:t>
            </w:r>
          </w:p>
        </w:tc>
        <w:tc>
          <w:tcPr>
            <w:tcW w:w="992" w:type="pct"/>
            <w:tcBorders>
              <w:top w:val="single" w:sz="4" w:space="0" w:color="auto"/>
              <w:left w:val="single" w:sz="4" w:space="0" w:color="auto"/>
              <w:bottom w:val="single" w:sz="4" w:space="0" w:color="auto"/>
              <w:right w:val="single" w:sz="4" w:space="0" w:color="auto"/>
            </w:tcBorders>
            <w:vAlign w:val="bottom"/>
          </w:tcPr>
          <w:p w14:paraId="63209C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515450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C067BC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FC777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24FC75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9A00A9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12,70</w:t>
            </w:r>
          </w:p>
        </w:tc>
      </w:tr>
      <w:tr w:rsidR="00715840" w:rsidRPr="007C28CB" w14:paraId="0426E4E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E43712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3495.4-3499.0</w:t>
            </w:r>
          </w:p>
        </w:tc>
        <w:tc>
          <w:tcPr>
            <w:tcW w:w="992" w:type="pct"/>
            <w:tcBorders>
              <w:top w:val="single" w:sz="4" w:space="0" w:color="auto"/>
              <w:left w:val="single" w:sz="4" w:space="0" w:color="auto"/>
              <w:bottom w:val="single" w:sz="4" w:space="0" w:color="auto"/>
              <w:right w:val="single" w:sz="4" w:space="0" w:color="auto"/>
            </w:tcBorders>
            <w:vAlign w:val="bottom"/>
          </w:tcPr>
          <w:p w14:paraId="2C58A7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020CA0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4F347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4074AF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6D35B3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56022E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11,86</w:t>
            </w:r>
          </w:p>
        </w:tc>
      </w:tr>
      <w:tr w:rsidR="00715840" w:rsidRPr="007C28CB" w14:paraId="5503BAA3"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3288A1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3516.4-3518.2</w:t>
            </w:r>
          </w:p>
        </w:tc>
        <w:tc>
          <w:tcPr>
            <w:tcW w:w="992" w:type="pct"/>
            <w:tcBorders>
              <w:top w:val="single" w:sz="4" w:space="0" w:color="auto"/>
              <w:left w:val="single" w:sz="4" w:space="0" w:color="auto"/>
              <w:bottom w:val="single" w:sz="4" w:space="0" w:color="auto"/>
              <w:right w:val="single" w:sz="4" w:space="0" w:color="auto"/>
            </w:tcBorders>
            <w:vAlign w:val="bottom"/>
          </w:tcPr>
          <w:p w14:paraId="2546B78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4FC67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210EF1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EB1291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D8201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F8AA5B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7,70</w:t>
            </w:r>
          </w:p>
        </w:tc>
      </w:tr>
      <w:tr w:rsidR="00715840" w:rsidRPr="007C28CB" w14:paraId="420DEF5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B1BEDA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3133-3136.6</w:t>
            </w:r>
          </w:p>
        </w:tc>
        <w:tc>
          <w:tcPr>
            <w:tcW w:w="992" w:type="pct"/>
            <w:tcBorders>
              <w:top w:val="single" w:sz="4" w:space="0" w:color="auto"/>
              <w:left w:val="single" w:sz="4" w:space="0" w:color="auto"/>
              <w:bottom w:val="single" w:sz="4" w:space="0" w:color="auto"/>
              <w:right w:val="single" w:sz="4" w:space="0" w:color="auto"/>
            </w:tcBorders>
            <w:vAlign w:val="bottom"/>
          </w:tcPr>
          <w:p w14:paraId="49793C3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4B070EC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8CF90A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DEC7F9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6,3</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4E80E3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577052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6,82</w:t>
            </w:r>
          </w:p>
        </w:tc>
      </w:tr>
      <w:tr w:rsidR="00715840" w:rsidRPr="007C28CB" w14:paraId="4582B84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BA43A6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3164.8-3173.6</w:t>
            </w:r>
          </w:p>
        </w:tc>
        <w:tc>
          <w:tcPr>
            <w:tcW w:w="992" w:type="pct"/>
            <w:tcBorders>
              <w:top w:val="single" w:sz="4" w:space="0" w:color="auto"/>
              <w:left w:val="single" w:sz="4" w:space="0" w:color="auto"/>
              <w:bottom w:val="single" w:sz="4" w:space="0" w:color="auto"/>
              <w:right w:val="single" w:sz="4" w:space="0" w:color="auto"/>
            </w:tcBorders>
            <w:vAlign w:val="bottom"/>
          </w:tcPr>
          <w:p w14:paraId="5661015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27D5FD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ED290E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F0DA09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8D5D2C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E04497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18,81</w:t>
            </w:r>
          </w:p>
        </w:tc>
      </w:tr>
      <w:tr w:rsidR="00715840" w:rsidRPr="007C28CB" w14:paraId="6A44C9B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2E4BDD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3154.8-3158.6</w:t>
            </w:r>
          </w:p>
        </w:tc>
        <w:tc>
          <w:tcPr>
            <w:tcW w:w="992" w:type="pct"/>
            <w:tcBorders>
              <w:top w:val="single" w:sz="4" w:space="0" w:color="auto"/>
              <w:left w:val="single" w:sz="4" w:space="0" w:color="auto"/>
              <w:bottom w:val="single" w:sz="4" w:space="0" w:color="auto"/>
              <w:right w:val="single" w:sz="4" w:space="0" w:color="auto"/>
            </w:tcBorders>
            <w:vAlign w:val="bottom"/>
          </w:tcPr>
          <w:p w14:paraId="5C5465A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2CCBC0F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FB741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464A0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363BE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49D1B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7,99</w:t>
            </w:r>
          </w:p>
        </w:tc>
      </w:tr>
      <w:tr w:rsidR="00715840" w:rsidRPr="007C28CB" w14:paraId="18D84DF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BFBF0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3176.0-3182.6</w:t>
            </w:r>
          </w:p>
        </w:tc>
        <w:tc>
          <w:tcPr>
            <w:tcW w:w="992" w:type="pct"/>
            <w:tcBorders>
              <w:top w:val="single" w:sz="4" w:space="0" w:color="auto"/>
              <w:left w:val="single" w:sz="4" w:space="0" w:color="auto"/>
              <w:bottom w:val="single" w:sz="4" w:space="0" w:color="auto"/>
              <w:right w:val="single" w:sz="4" w:space="0" w:color="auto"/>
            </w:tcBorders>
            <w:vAlign w:val="bottom"/>
          </w:tcPr>
          <w:p w14:paraId="3B365E1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FC3CF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60B91F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4EB30F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DC1EF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4096E4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8,70</w:t>
            </w:r>
          </w:p>
        </w:tc>
      </w:tr>
      <w:tr w:rsidR="00715840" w:rsidRPr="007C28CB" w14:paraId="10CD12E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D33009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3250.8-3260.</w:t>
            </w:r>
          </w:p>
        </w:tc>
        <w:tc>
          <w:tcPr>
            <w:tcW w:w="992" w:type="pct"/>
            <w:tcBorders>
              <w:top w:val="single" w:sz="4" w:space="0" w:color="auto"/>
              <w:left w:val="single" w:sz="4" w:space="0" w:color="auto"/>
              <w:bottom w:val="single" w:sz="4" w:space="0" w:color="auto"/>
              <w:right w:val="single" w:sz="4" w:space="0" w:color="auto"/>
            </w:tcBorders>
            <w:vAlign w:val="bottom"/>
          </w:tcPr>
          <w:p w14:paraId="68A9E21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85277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EC9B95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BD8840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C4E657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696C33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20,62</w:t>
            </w:r>
          </w:p>
        </w:tc>
      </w:tr>
      <w:tr w:rsidR="00715840" w:rsidRPr="007C28CB" w14:paraId="4D02B2B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65A87E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3637.4-3639.4</w:t>
            </w:r>
          </w:p>
        </w:tc>
        <w:tc>
          <w:tcPr>
            <w:tcW w:w="992" w:type="pct"/>
            <w:tcBorders>
              <w:top w:val="single" w:sz="4" w:space="0" w:color="auto"/>
              <w:left w:val="single" w:sz="4" w:space="0" w:color="auto"/>
              <w:bottom w:val="single" w:sz="4" w:space="0" w:color="auto"/>
              <w:right w:val="single" w:sz="4" w:space="0" w:color="auto"/>
            </w:tcBorders>
            <w:vAlign w:val="bottom"/>
          </w:tcPr>
          <w:p w14:paraId="7A1D536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21695F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7846A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E00BD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D8481A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F6DA94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10,00</w:t>
            </w:r>
          </w:p>
        </w:tc>
      </w:tr>
      <w:tr w:rsidR="00715840" w:rsidRPr="007C28CB" w14:paraId="14055FA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B8F3F1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3673.8-3676.6</w:t>
            </w:r>
          </w:p>
        </w:tc>
        <w:tc>
          <w:tcPr>
            <w:tcW w:w="992" w:type="pct"/>
            <w:tcBorders>
              <w:top w:val="single" w:sz="4" w:space="0" w:color="auto"/>
              <w:left w:val="single" w:sz="4" w:space="0" w:color="auto"/>
              <w:bottom w:val="single" w:sz="4" w:space="0" w:color="auto"/>
              <w:right w:val="single" w:sz="4" w:space="0" w:color="auto"/>
            </w:tcBorders>
            <w:vAlign w:val="bottom"/>
          </w:tcPr>
          <w:p w14:paraId="4173638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2BE826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19E222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A921A5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209BEC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AE9524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16,03</w:t>
            </w:r>
          </w:p>
        </w:tc>
      </w:tr>
      <w:tr w:rsidR="00715840" w:rsidRPr="007C28CB" w14:paraId="7F55102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D3373F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3681.0-3682.2</w:t>
            </w:r>
          </w:p>
        </w:tc>
        <w:tc>
          <w:tcPr>
            <w:tcW w:w="992" w:type="pct"/>
            <w:tcBorders>
              <w:top w:val="single" w:sz="4" w:space="0" w:color="auto"/>
              <w:left w:val="single" w:sz="4" w:space="0" w:color="auto"/>
              <w:bottom w:val="single" w:sz="4" w:space="0" w:color="auto"/>
              <w:right w:val="single" w:sz="4" w:space="0" w:color="auto"/>
            </w:tcBorders>
            <w:vAlign w:val="bottom"/>
          </w:tcPr>
          <w:p w14:paraId="29F5A77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025A7E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FA6A9B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7CAEF0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F400B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71081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14,59</w:t>
            </w:r>
          </w:p>
        </w:tc>
      </w:tr>
      <w:tr w:rsidR="00715840" w:rsidRPr="007C28CB" w14:paraId="6CB6A13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D5984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3144.0-3149.4</w:t>
            </w:r>
          </w:p>
        </w:tc>
        <w:tc>
          <w:tcPr>
            <w:tcW w:w="992" w:type="pct"/>
            <w:tcBorders>
              <w:top w:val="single" w:sz="4" w:space="0" w:color="auto"/>
              <w:left w:val="single" w:sz="4" w:space="0" w:color="auto"/>
              <w:bottom w:val="single" w:sz="4" w:space="0" w:color="auto"/>
              <w:right w:val="single" w:sz="4" w:space="0" w:color="auto"/>
            </w:tcBorders>
            <w:vAlign w:val="bottom"/>
          </w:tcPr>
          <w:p w14:paraId="6E44D3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617EDE7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B28E6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B2A239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AA3C2F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77ACA7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13,90</w:t>
            </w:r>
          </w:p>
        </w:tc>
      </w:tr>
      <w:tr w:rsidR="00715840" w:rsidRPr="007C28CB" w14:paraId="25CEF2D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554386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3013.0-3020.4</w:t>
            </w:r>
          </w:p>
        </w:tc>
        <w:tc>
          <w:tcPr>
            <w:tcW w:w="992" w:type="pct"/>
            <w:tcBorders>
              <w:top w:val="single" w:sz="4" w:space="0" w:color="auto"/>
              <w:left w:val="single" w:sz="4" w:space="0" w:color="auto"/>
              <w:bottom w:val="single" w:sz="4" w:space="0" w:color="auto"/>
              <w:right w:val="single" w:sz="4" w:space="0" w:color="auto"/>
            </w:tcBorders>
            <w:vAlign w:val="bottom"/>
          </w:tcPr>
          <w:p w14:paraId="7B0413C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667826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A75F2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9DC32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F95FEB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858E82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13,60</w:t>
            </w:r>
          </w:p>
        </w:tc>
      </w:tr>
      <w:tr w:rsidR="00715840" w:rsidRPr="007C28CB" w14:paraId="5E03831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F45FC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3043.0-3047.6</w:t>
            </w:r>
          </w:p>
        </w:tc>
        <w:tc>
          <w:tcPr>
            <w:tcW w:w="992" w:type="pct"/>
            <w:tcBorders>
              <w:top w:val="single" w:sz="4" w:space="0" w:color="auto"/>
              <w:left w:val="single" w:sz="4" w:space="0" w:color="auto"/>
              <w:bottom w:val="single" w:sz="4" w:space="0" w:color="auto"/>
              <w:right w:val="single" w:sz="4" w:space="0" w:color="auto"/>
            </w:tcBorders>
            <w:vAlign w:val="bottom"/>
          </w:tcPr>
          <w:p w14:paraId="0B009CF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1919A2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9D474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695C9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B6D039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03074F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13,77</w:t>
            </w:r>
          </w:p>
        </w:tc>
      </w:tr>
      <w:tr w:rsidR="00715840" w:rsidRPr="007C28CB" w14:paraId="492E026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7C8EA0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3106.6-3114.6</w:t>
            </w:r>
          </w:p>
        </w:tc>
        <w:tc>
          <w:tcPr>
            <w:tcW w:w="992" w:type="pct"/>
            <w:tcBorders>
              <w:top w:val="single" w:sz="4" w:space="0" w:color="auto"/>
              <w:left w:val="single" w:sz="4" w:space="0" w:color="auto"/>
              <w:bottom w:val="single" w:sz="4" w:space="0" w:color="auto"/>
              <w:right w:val="single" w:sz="4" w:space="0" w:color="auto"/>
            </w:tcBorders>
            <w:vAlign w:val="bottom"/>
          </w:tcPr>
          <w:p w14:paraId="01C6697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3C8645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9BEA90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267B50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F98C9E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38750A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23,50</w:t>
            </w:r>
          </w:p>
        </w:tc>
      </w:tr>
      <w:tr w:rsidR="00715840" w:rsidRPr="007C28CB" w14:paraId="50C93FD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51F7DF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3566.8-3570.2</w:t>
            </w:r>
          </w:p>
        </w:tc>
        <w:tc>
          <w:tcPr>
            <w:tcW w:w="992" w:type="pct"/>
            <w:tcBorders>
              <w:top w:val="single" w:sz="4" w:space="0" w:color="auto"/>
              <w:left w:val="single" w:sz="4" w:space="0" w:color="auto"/>
              <w:bottom w:val="single" w:sz="4" w:space="0" w:color="auto"/>
              <w:right w:val="single" w:sz="4" w:space="0" w:color="auto"/>
            </w:tcBorders>
            <w:vAlign w:val="bottom"/>
          </w:tcPr>
          <w:p w14:paraId="243138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F5D5E9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C03080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B578BF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20,3</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8A289D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E8F76B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24,00</w:t>
            </w:r>
          </w:p>
        </w:tc>
      </w:tr>
      <w:tr w:rsidR="00715840" w:rsidRPr="007C28CB" w14:paraId="2FE5DE6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3A3D9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3575.8-3577.4</w:t>
            </w:r>
          </w:p>
        </w:tc>
        <w:tc>
          <w:tcPr>
            <w:tcW w:w="992" w:type="pct"/>
            <w:tcBorders>
              <w:top w:val="single" w:sz="4" w:space="0" w:color="auto"/>
              <w:left w:val="single" w:sz="4" w:space="0" w:color="auto"/>
              <w:bottom w:val="single" w:sz="4" w:space="0" w:color="auto"/>
              <w:right w:val="single" w:sz="4" w:space="0" w:color="auto"/>
            </w:tcBorders>
            <w:vAlign w:val="bottom"/>
          </w:tcPr>
          <w:p w14:paraId="4FE66EA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62EC6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B93DF9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2F4EF2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9889D5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907EB9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12,61</w:t>
            </w:r>
          </w:p>
        </w:tc>
      </w:tr>
      <w:tr w:rsidR="00715840" w:rsidRPr="007C28CB" w14:paraId="3FA3CAC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0926B3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3620.0-3624.8</w:t>
            </w:r>
          </w:p>
        </w:tc>
        <w:tc>
          <w:tcPr>
            <w:tcW w:w="992" w:type="pct"/>
            <w:tcBorders>
              <w:top w:val="single" w:sz="4" w:space="0" w:color="auto"/>
              <w:left w:val="single" w:sz="4" w:space="0" w:color="auto"/>
              <w:bottom w:val="single" w:sz="4" w:space="0" w:color="auto"/>
              <w:right w:val="single" w:sz="4" w:space="0" w:color="auto"/>
            </w:tcBorders>
            <w:vAlign w:val="bottom"/>
          </w:tcPr>
          <w:p w14:paraId="2C26F2B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D3B48D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666A74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B2BAE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5C0F41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661591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5,92</w:t>
            </w:r>
          </w:p>
        </w:tc>
      </w:tr>
      <w:tr w:rsidR="00715840" w:rsidRPr="007C28CB" w14:paraId="745E5E0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9A7251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3128.2-3137.0</w:t>
            </w:r>
          </w:p>
        </w:tc>
        <w:tc>
          <w:tcPr>
            <w:tcW w:w="992" w:type="pct"/>
            <w:tcBorders>
              <w:top w:val="single" w:sz="4" w:space="0" w:color="auto"/>
              <w:left w:val="single" w:sz="4" w:space="0" w:color="auto"/>
              <w:bottom w:val="single" w:sz="4" w:space="0" w:color="auto"/>
              <w:right w:val="single" w:sz="4" w:space="0" w:color="auto"/>
            </w:tcBorders>
            <w:vAlign w:val="bottom"/>
          </w:tcPr>
          <w:p w14:paraId="6C45987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44F6521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8B8F06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9EAD53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10365B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A63090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27,00</w:t>
            </w:r>
          </w:p>
        </w:tc>
      </w:tr>
      <w:tr w:rsidR="00715840" w:rsidRPr="007C28CB" w14:paraId="50690CB3"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34A48D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3168.0-3173.2</w:t>
            </w:r>
          </w:p>
        </w:tc>
        <w:tc>
          <w:tcPr>
            <w:tcW w:w="992" w:type="pct"/>
            <w:tcBorders>
              <w:top w:val="single" w:sz="4" w:space="0" w:color="auto"/>
              <w:left w:val="single" w:sz="4" w:space="0" w:color="auto"/>
              <w:bottom w:val="single" w:sz="4" w:space="0" w:color="auto"/>
              <w:right w:val="single" w:sz="4" w:space="0" w:color="auto"/>
            </w:tcBorders>
            <w:vAlign w:val="bottom"/>
          </w:tcPr>
          <w:p w14:paraId="33D9950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D382D5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F2FB0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3A363E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E3BFBF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E3E204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24,57</w:t>
            </w:r>
          </w:p>
        </w:tc>
      </w:tr>
      <w:tr w:rsidR="00715840" w:rsidRPr="007C28CB" w14:paraId="0444BB8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918FE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3067,6-3078,8</w:t>
            </w:r>
          </w:p>
        </w:tc>
        <w:tc>
          <w:tcPr>
            <w:tcW w:w="992" w:type="pct"/>
            <w:tcBorders>
              <w:top w:val="single" w:sz="4" w:space="0" w:color="auto"/>
              <w:left w:val="single" w:sz="4" w:space="0" w:color="auto"/>
              <w:bottom w:val="single" w:sz="4" w:space="0" w:color="auto"/>
              <w:right w:val="single" w:sz="4" w:space="0" w:color="auto"/>
            </w:tcBorders>
            <w:vAlign w:val="bottom"/>
          </w:tcPr>
          <w:p w14:paraId="7EF1EF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228891F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C538CB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C4A0AD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F8FBE1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87C51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19,34</w:t>
            </w:r>
          </w:p>
        </w:tc>
      </w:tr>
      <w:tr w:rsidR="00715840" w:rsidRPr="007C28CB" w14:paraId="0E5E73A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BDA9F8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3098,8-3102,0</w:t>
            </w:r>
          </w:p>
        </w:tc>
        <w:tc>
          <w:tcPr>
            <w:tcW w:w="992" w:type="pct"/>
            <w:tcBorders>
              <w:top w:val="single" w:sz="4" w:space="0" w:color="auto"/>
              <w:left w:val="single" w:sz="4" w:space="0" w:color="auto"/>
              <w:bottom w:val="single" w:sz="4" w:space="0" w:color="auto"/>
              <w:right w:val="single" w:sz="4" w:space="0" w:color="auto"/>
            </w:tcBorders>
            <w:vAlign w:val="bottom"/>
          </w:tcPr>
          <w:p w14:paraId="6D27D3F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BFA97B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79B5F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EB1ACD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141654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4D79A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21,05</w:t>
            </w:r>
          </w:p>
        </w:tc>
      </w:tr>
      <w:tr w:rsidR="00715840" w:rsidRPr="007C28CB" w14:paraId="3E14E16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88778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3534,8-3537,4</w:t>
            </w:r>
          </w:p>
        </w:tc>
        <w:tc>
          <w:tcPr>
            <w:tcW w:w="992" w:type="pct"/>
            <w:tcBorders>
              <w:top w:val="single" w:sz="4" w:space="0" w:color="auto"/>
              <w:left w:val="single" w:sz="4" w:space="0" w:color="auto"/>
              <w:bottom w:val="single" w:sz="4" w:space="0" w:color="auto"/>
              <w:right w:val="single" w:sz="4" w:space="0" w:color="auto"/>
            </w:tcBorders>
            <w:vAlign w:val="bottom"/>
          </w:tcPr>
          <w:p w14:paraId="601949A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52AA1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F7110F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FA5AC9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1DC537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C7BA27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20,13</w:t>
            </w:r>
          </w:p>
        </w:tc>
      </w:tr>
      <w:tr w:rsidR="00715840" w:rsidRPr="007C28CB" w14:paraId="43FAE64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21850B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3541,4-3545,0</w:t>
            </w:r>
          </w:p>
        </w:tc>
        <w:tc>
          <w:tcPr>
            <w:tcW w:w="992" w:type="pct"/>
            <w:tcBorders>
              <w:top w:val="single" w:sz="4" w:space="0" w:color="auto"/>
              <w:left w:val="single" w:sz="4" w:space="0" w:color="auto"/>
              <w:bottom w:val="single" w:sz="4" w:space="0" w:color="auto"/>
              <w:right w:val="single" w:sz="4" w:space="0" w:color="auto"/>
            </w:tcBorders>
            <w:vAlign w:val="bottom"/>
          </w:tcPr>
          <w:p w14:paraId="39DE231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9F5580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43E547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63A355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21E012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4203E1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20,00</w:t>
            </w:r>
          </w:p>
        </w:tc>
      </w:tr>
      <w:tr w:rsidR="00715840" w:rsidRPr="007C28CB" w14:paraId="72C5B7AF"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B60F72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3590,8-3594,8</w:t>
            </w:r>
          </w:p>
        </w:tc>
        <w:tc>
          <w:tcPr>
            <w:tcW w:w="992" w:type="pct"/>
            <w:tcBorders>
              <w:top w:val="single" w:sz="4" w:space="0" w:color="auto"/>
              <w:left w:val="single" w:sz="4" w:space="0" w:color="auto"/>
              <w:bottom w:val="single" w:sz="4" w:space="0" w:color="auto"/>
              <w:right w:val="single" w:sz="4" w:space="0" w:color="auto"/>
            </w:tcBorders>
            <w:vAlign w:val="bottom"/>
          </w:tcPr>
          <w:p w14:paraId="21F75AD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9645C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A4D7E6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9F750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FCD588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3C9E0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10,34</w:t>
            </w:r>
          </w:p>
        </w:tc>
      </w:tr>
      <w:tr w:rsidR="00715840" w:rsidRPr="007C28CB" w14:paraId="45CE744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624B68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3614,8-3612,2</w:t>
            </w:r>
          </w:p>
        </w:tc>
        <w:tc>
          <w:tcPr>
            <w:tcW w:w="992" w:type="pct"/>
            <w:tcBorders>
              <w:top w:val="single" w:sz="4" w:space="0" w:color="auto"/>
              <w:left w:val="single" w:sz="4" w:space="0" w:color="auto"/>
              <w:bottom w:val="single" w:sz="4" w:space="0" w:color="auto"/>
              <w:right w:val="single" w:sz="4" w:space="0" w:color="auto"/>
            </w:tcBorders>
            <w:vAlign w:val="bottom"/>
          </w:tcPr>
          <w:p w14:paraId="697A252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0DEFAB5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E8D43E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C73F00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6CD26D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757290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6,92</w:t>
            </w:r>
          </w:p>
        </w:tc>
      </w:tr>
      <w:tr w:rsidR="00715840" w:rsidRPr="007C28CB" w14:paraId="0D13A95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C4F5C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3660,8-3665,0</w:t>
            </w:r>
          </w:p>
        </w:tc>
        <w:tc>
          <w:tcPr>
            <w:tcW w:w="992" w:type="pct"/>
            <w:tcBorders>
              <w:top w:val="single" w:sz="4" w:space="0" w:color="auto"/>
              <w:left w:val="single" w:sz="4" w:space="0" w:color="auto"/>
              <w:bottom w:val="single" w:sz="4" w:space="0" w:color="auto"/>
              <w:right w:val="single" w:sz="4" w:space="0" w:color="auto"/>
            </w:tcBorders>
            <w:vAlign w:val="bottom"/>
          </w:tcPr>
          <w:p w14:paraId="2BA6EC6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DC6ED8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394096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13A4DD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4C960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C99A31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7,52</w:t>
            </w:r>
          </w:p>
        </w:tc>
      </w:tr>
      <w:tr w:rsidR="00715840" w:rsidRPr="007C28CB" w14:paraId="106FA12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6552B1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3210,0-3222,0</w:t>
            </w:r>
          </w:p>
        </w:tc>
        <w:tc>
          <w:tcPr>
            <w:tcW w:w="992" w:type="pct"/>
            <w:tcBorders>
              <w:top w:val="single" w:sz="4" w:space="0" w:color="auto"/>
              <w:left w:val="single" w:sz="4" w:space="0" w:color="auto"/>
              <w:bottom w:val="single" w:sz="4" w:space="0" w:color="auto"/>
              <w:right w:val="single" w:sz="4" w:space="0" w:color="auto"/>
            </w:tcBorders>
            <w:vAlign w:val="bottom"/>
          </w:tcPr>
          <w:p w14:paraId="4C6367E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C94D7A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5216B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E1A34F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E6F568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0574E9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17,14</w:t>
            </w:r>
          </w:p>
        </w:tc>
      </w:tr>
      <w:tr w:rsidR="00715840" w:rsidRPr="007C28CB" w14:paraId="2489C62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585E6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3232,4-3248,0</w:t>
            </w:r>
          </w:p>
        </w:tc>
        <w:tc>
          <w:tcPr>
            <w:tcW w:w="992" w:type="pct"/>
            <w:tcBorders>
              <w:top w:val="single" w:sz="4" w:space="0" w:color="auto"/>
              <w:left w:val="single" w:sz="4" w:space="0" w:color="auto"/>
              <w:bottom w:val="single" w:sz="4" w:space="0" w:color="auto"/>
              <w:right w:val="single" w:sz="4" w:space="0" w:color="auto"/>
            </w:tcBorders>
            <w:vAlign w:val="bottom"/>
          </w:tcPr>
          <w:p w14:paraId="1CEA8E7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D67F32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7E8C2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77CF79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03317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30DD3F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18,70</w:t>
            </w:r>
          </w:p>
        </w:tc>
      </w:tr>
      <w:tr w:rsidR="00715840" w:rsidRPr="007C28CB" w14:paraId="68F02F3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482D58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3761,2-3763,4</w:t>
            </w:r>
          </w:p>
        </w:tc>
        <w:tc>
          <w:tcPr>
            <w:tcW w:w="992" w:type="pct"/>
            <w:tcBorders>
              <w:top w:val="single" w:sz="4" w:space="0" w:color="auto"/>
              <w:left w:val="single" w:sz="4" w:space="0" w:color="auto"/>
              <w:bottom w:val="single" w:sz="4" w:space="0" w:color="auto"/>
              <w:right w:val="single" w:sz="4" w:space="0" w:color="auto"/>
            </w:tcBorders>
            <w:vAlign w:val="bottom"/>
          </w:tcPr>
          <w:p w14:paraId="3A475BD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E9B03D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BF067C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0C9974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0BE61B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2B806F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9,84</w:t>
            </w:r>
          </w:p>
        </w:tc>
      </w:tr>
      <w:tr w:rsidR="00715840" w:rsidRPr="007C28CB" w14:paraId="1B121A0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150F4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3826,4-3829,8</w:t>
            </w:r>
          </w:p>
        </w:tc>
        <w:tc>
          <w:tcPr>
            <w:tcW w:w="992" w:type="pct"/>
            <w:tcBorders>
              <w:top w:val="single" w:sz="4" w:space="0" w:color="auto"/>
              <w:left w:val="single" w:sz="4" w:space="0" w:color="auto"/>
              <w:bottom w:val="single" w:sz="4" w:space="0" w:color="auto"/>
              <w:right w:val="single" w:sz="4" w:space="0" w:color="auto"/>
            </w:tcBorders>
            <w:vAlign w:val="bottom"/>
          </w:tcPr>
          <w:p w14:paraId="79B3677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2951E4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DB6EF0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DFD58D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B45A31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98DAC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9,75</w:t>
            </w:r>
          </w:p>
        </w:tc>
      </w:tr>
      <w:tr w:rsidR="00715840" w:rsidRPr="007C28CB" w14:paraId="1F19B7A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07C56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3167,0-3175,6</w:t>
            </w:r>
          </w:p>
        </w:tc>
        <w:tc>
          <w:tcPr>
            <w:tcW w:w="992" w:type="pct"/>
            <w:tcBorders>
              <w:top w:val="single" w:sz="4" w:space="0" w:color="auto"/>
              <w:left w:val="single" w:sz="4" w:space="0" w:color="auto"/>
              <w:bottom w:val="single" w:sz="4" w:space="0" w:color="auto"/>
              <w:right w:val="single" w:sz="4" w:space="0" w:color="auto"/>
            </w:tcBorders>
            <w:vAlign w:val="bottom"/>
          </w:tcPr>
          <w:p w14:paraId="5D1FB5A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24880B8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22E0C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BAE3C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660BD3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847371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25,65</w:t>
            </w:r>
          </w:p>
        </w:tc>
      </w:tr>
      <w:tr w:rsidR="00715840" w:rsidRPr="007C28CB" w14:paraId="7814196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8A7B8B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lastRenderedPageBreak/>
              <w:t>3221,0-3250,0</w:t>
            </w:r>
          </w:p>
        </w:tc>
        <w:tc>
          <w:tcPr>
            <w:tcW w:w="992" w:type="pct"/>
            <w:tcBorders>
              <w:top w:val="single" w:sz="4" w:space="0" w:color="auto"/>
              <w:left w:val="single" w:sz="4" w:space="0" w:color="auto"/>
              <w:bottom w:val="single" w:sz="4" w:space="0" w:color="auto"/>
              <w:right w:val="single" w:sz="4" w:space="0" w:color="auto"/>
            </w:tcBorders>
            <w:vAlign w:val="bottom"/>
          </w:tcPr>
          <w:p w14:paraId="15663B0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DF2EFE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BEB51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D9DE0D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CC843F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9E4581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17,69</w:t>
            </w:r>
          </w:p>
        </w:tc>
      </w:tr>
      <w:tr w:rsidR="00715840" w:rsidRPr="007C28CB" w14:paraId="00DA982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61FADA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3620,0-3627,4</w:t>
            </w:r>
          </w:p>
        </w:tc>
        <w:tc>
          <w:tcPr>
            <w:tcW w:w="992" w:type="pct"/>
            <w:tcBorders>
              <w:top w:val="single" w:sz="4" w:space="0" w:color="auto"/>
              <w:left w:val="single" w:sz="4" w:space="0" w:color="auto"/>
              <w:bottom w:val="single" w:sz="4" w:space="0" w:color="auto"/>
              <w:right w:val="single" w:sz="4" w:space="0" w:color="auto"/>
            </w:tcBorders>
            <w:vAlign w:val="bottom"/>
          </w:tcPr>
          <w:p w14:paraId="7856D2A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5DB9C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51623D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D6AA3A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F15641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2AD63C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12,50</w:t>
            </w:r>
          </w:p>
        </w:tc>
      </w:tr>
      <w:tr w:rsidR="00715840" w:rsidRPr="007C28CB" w14:paraId="337A558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D0BBA3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3637,0-3638,2</w:t>
            </w:r>
          </w:p>
        </w:tc>
        <w:tc>
          <w:tcPr>
            <w:tcW w:w="992" w:type="pct"/>
            <w:tcBorders>
              <w:top w:val="single" w:sz="4" w:space="0" w:color="auto"/>
              <w:left w:val="single" w:sz="4" w:space="0" w:color="auto"/>
              <w:bottom w:val="single" w:sz="4" w:space="0" w:color="auto"/>
              <w:right w:val="single" w:sz="4" w:space="0" w:color="auto"/>
            </w:tcBorders>
            <w:vAlign w:val="bottom"/>
          </w:tcPr>
          <w:p w14:paraId="25F332E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DF4E7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768487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6B1B44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A5D217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1D8C13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8,15</w:t>
            </w:r>
          </w:p>
        </w:tc>
      </w:tr>
      <w:tr w:rsidR="00715840" w:rsidRPr="007C28CB" w14:paraId="22742CB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72F9BA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3201,4-3212,0</w:t>
            </w:r>
          </w:p>
        </w:tc>
        <w:tc>
          <w:tcPr>
            <w:tcW w:w="992" w:type="pct"/>
            <w:tcBorders>
              <w:top w:val="single" w:sz="4" w:space="0" w:color="auto"/>
              <w:left w:val="single" w:sz="4" w:space="0" w:color="auto"/>
              <w:bottom w:val="single" w:sz="4" w:space="0" w:color="auto"/>
              <w:right w:val="single" w:sz="4" w:space="0" w:color="auto"/>
            </w:tcBorders>
            <w:vAlign w:val="bottom"/>
          </w:tcPr>
          <w:p w14:paraId="7873CC7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0D78711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09824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7C4C59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2DCEE2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0A9F04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12,60</w:t>
            </w:r>
          </w:p>
        </w:tc>
      </w:tr>
      <w:tr w:rsidR="00715840" w:rsidRPr="007C28CB" w14:paraId="195C6C1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DE4162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3761,2-3763,0</w:t>
            </w:r>
          </w:p>
        </w:tc>
        <w:tc>
          <w:tcPr>
            <w:tcW w:w="992" w:type="pct"/>
            <w:tcBorders>
              <w:top w:val="single" w:sz="4" w:space="0" w:color="auto"/>
              <w:left w:val="single" w:sz="4" w:space="0" w:color="auto"/>
              <w:bottom w:val="single" w:sz="4" w:space="0" w:color="auto"/>
              <w:right w:val="single" w:sz="4" w:space="0" w:color="auto"/>
            </w:tcBorders>
            <w:vAlign w:val="bottom"/>
          </w:tcPr>
          <w:p w14:paraId="123401A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02F87A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A740FC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18DED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CD882E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922712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8,08</w:t>
            </w:r>
          </w:p>
        </w:tc>
      </w:tr>
      <w:tr w:rsidR="00715840" w:rsidRPr="007C28CB" w14:paraId="45DB25A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9AB96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3773,8-3777,6</w:t>
            </w:r>
          </w:p>
        </w:tc>
        <w:tc>
          <w:tcPr>
            <w:tcW w:w="992" w:type="pct"/>
            <w:tcBorders>
              <w:top w:val="single" w:sz="4" w:space="0" w:color="auto"/>
              <w:left w:val="single" w:sz="4" w:space="0" w:color="auto"/>
              <w:bottom w:val="single" w:sz="4" w:space="0" w:color="auto"/>
              <w:right w:val="single" w:sz="4" w:space="0" w:color="auto"/>
            </w:tcBorders>
            <w:vAlign w:val="bottom"/>
          </w:tcPr>
          <w:p w14:paraId="16BF7E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B733B0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EAC6BB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7ACFBB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242343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0DAD2F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9,85</w:t>
            </w:r>
          </w:p>
        </w:tc>
      </w:tr>
      <w:tr w:rsidR="00715840" w:rsidRPr="007C28CB" w14:paraId="707D696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340DAD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3779,2-3783,8</w:t>
            </w:r>
          </w:p>
        </w:tc>
        <w:tc>
          <w:tcPr>
            <w:tcW w:w="992" w:type="pct"/>
            <w:tcBorders>
              <w:top w:val="single" w:sz="4" w:space="0" w:color="auto"/>
              <w:left w:val="single" w:sz="4" w:space="0" w:color="auto"/>
              <w:bottom w:val="single" w:sz="4" w:space="0" w:color="auto"/>
              <w:right w:val="single" w:sz="4" w:space="0" w:color="auto"/>
            </w:tcBorders>
            <w:vAlign w:val="bottom"/>
          </w:tcPr>
          <w:p w14:paraId="6A18ACD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FABB78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9ACBD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2FAB37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6C4EE4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BF6A74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12,92</w:t>
            </w:r>
          </w:p>
        </w:tc>
      </w:tr>
      <w:tr w:rsidR="00715840" w:rsidRPr="007C28CB" w14:paraId="114E96F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64156E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3800,0-3806,4</w:t>
            </w:r>
          </w:p>
        </w:tc>
        <w:tc>
          <w:tcPr>
            <w:tcW w:w="992" w:type="pct"/>
            <w:tcBorders>
              <w:top w:val="single" w:sz="4" w:space="0" w:color="auto"/>
              <w:left w:val="single" w:sz="4" w:space="0" w:color="auto"/>
              <w:bottom w:val="single" w:sz="4" w:space="0" w:color="auto"/>
              <w:right w:val="single" w:sz="4" w:space="0" w:color="auto"/>
            </w:tcBorders>
            <w:vAlign w:val="bottom"/>
          </w:tcPr>
          <w:p w14:paraId="63AED41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50AAAA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5429D8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7A1B5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1C2CC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9327F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13,61</w:t>
            </w:r>
          </w:p>
        </w:tc>
      </w:tr>
      <w:tr w:rsidR="00715840" w:rsidRPr="007C28CB" w14:paraId="65EE4953"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F027EF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3236,8-3244,0</w:t>
            </w:r>
          </w:p>
        </w:tc>
        <w:tc>
          <w:tcPr>
            <w:tcW w:w="992" w:type="pct"/>
            <w:tcBorders>
              <w:top w:val="single" w:sz="4" w:space="0" w:color="auto"/>
              <w:left w:val="single" w:sz="4" w:space="0" w:color="auto"/>
              <w:bottom w:val="single" w:sz="4" w:space="0" w:color="auto"/>
              <w:right w:val="single" w:sz="4" w:space="0" w:color="auto"/>
            </w:tcBorders>
            <w:vAlign w:val="bottom"/>
          </w:tcPr>
          <w:p w14:paraId="6DCC84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5A0A78E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ECCF53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7E8C4E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lang w:val="en-US"/>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7D7B8E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9DD32A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11,13</w:t>
            </w:r>
          </w:p>
        </w:tc>
      </w:tr>
      <w:tr w:rsidR="00715840" w:rsidRPr="007C28CB" w14:paraId="57AD412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17FE89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3089,8-3099,6</w:t>
            </w:r>
          </w:p>
        </w:tc>
        <w:tc>
          <w:tcPr>
            <w:tcW w:w="992" w:type="pct"/>
            <w:tcBorders>
              <w:top w:val="single" w:sz="4" w:space="0" w:color="auto"/>
              <w:left w:val="single" w:sz="4" w:space="0" w:color="auto"/>
              <w:bottom w:val="single" w:sz="4" w:space="0" w:color="auto"/>
              <w:right w:val="single" w:sz="4" w:space="0" w:color="auto"/>
            </w:tcBorders>
            <w:vAlign w:val="bottom"/>
          </w:tcPr>
          <w:p w14:paraId="230BCBB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6930EE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2AFE7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14D72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32AFE6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26,5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36D6AF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28,73</w:t>
            </w:r>
          </w:p>
        </w:tc>
      </w:tr>
      <w:tr w:rsidR="00715840" w:rsidRPr="007C28CB" w14:paraId="2C664C1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CA92A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3102,0-3105,2</w:t>
            </w:r>
          </w:p>
        </w:tc>
        <w:tc>
          <w:tcPr>
            <w:tcW w:w="992" w:type="pct"/>
            <w:tcBorders>
              <w:top w:val="single" w:sz="4" w:space="0" w:color="auto"/>
              <w:left w:val="single" w:sz="4" w:space="0" w:color="auto"/>
              <w:bottom w:val="single" w:sz="4" w:space="0" w:color="auto"/>
              <w:right w:val="single" w:sz="4" w:space="0" w:color="auto"/>
            </w:tcBorders>
            <w:vAlign w:val="bottom"/>
          </w:tcPr>
          <w:p w14:paraId="70C570E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188F72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E7D833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0204AE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1E6129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263740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11,18</w:t>
            </w:r>
          </w:p>
        </w:tc>
      </w:tr>
      <w:tr w:rsidR="00715840" w:rsidRPr="007C28CB" w14:paraId="545B387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B80EB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3571,2-3574,8</w:t>
            </w:r>
          </w:p>
        </w:tc>
        <w:tc>
          <w:tcPr>
            <w:tcW w:w="992" w:type="pct"/>
            <w:tcBorders>
              <w:top w:val="single" w:sz="4" w:space="0" w:color="auto"/>
              <w:left w:val="single" w:sz="4" w:space="0" w:color="auto"/>
              <w:bottom w:val="single" w:sz="4" w:space="0" w:color="auto"/>
              <w:right w:val="single" w:sz="4" w:space="0" w:color="auto"/>
            </w:tcBorders>
            <w:vAlign w:val="bottom"/>
          </w:tcPr>
          <w:p w14:paraId="4BE16B8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1E73C9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F0B395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CA31D4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8A673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4B1642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11,42</w:t>
            </w:r>
          </w:p>
        </w:tc>
      </w:tr>
      <w:tr w:rsidR="00715840" w:rsidRPr="007C28CB" w14:paraId="70ECD39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A928F2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3623,0-3626,0</w:t>
            </w:r>
          </w:p>
        </w:tc>
        <w:tc>
          <w:tcPr>
            <w:tcW w:w="992" w:type="pct"/>
            <w:tcBorders>
              <w:top w:val="single" w:sz="4" w:space="0" w:color="auto"/>
              <w:left w:val="single" w:sz="4" w:space="0" w:color="auto"/>
              <w:bottom w:val="single" w:sz="4" w:space="0" w:color="auto"/>
              <w:right w:val="single" w:sz="4" w:space="0" w:color="auto"/>
            </w:tcBorders>
            <w:vAlign w:val="bottom"/>
          </w:tcPr>
          <w:p w14:paraId="738A245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5A18D7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1BC5F3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29EF85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7AAC0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CADC1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9,00</w:t>
            </w:r>
          </w:p>
        </w:tc>
      </w:tr>
      <w:tr w:rsidR="00715840" w:rsidRPr="007C28CB" w14:paraId="1E3674D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87ECA8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3141,4-3147,6</w:t>
            </w:r>
          </w:p>
        </w:tc>
        <w:tc>
          <w:tcPr>
            <w:tcW w:w="992" w:type="pct"/>
            <w:tcBorders>
              <w:top w:val="single" w:sz="4" w:space="0" w:color="auto"/>
              <w:left w:val="single" w:sz="4" w:space="0" w:color="auto"/>
              <w:bottom w:val="single" w:sz="4" w:space="0" w:color="auto"/>
              <w:right w:val="single" w:sz="4" w:space="0" w:color="auto"/>
            </w:tcBorders>
            <w:vAlign w:val="bottom"/>
          </w:tcPr>
          <w:p w14:paraId="432BB7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7F3D574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F4ACC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3A3D97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FD992F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28,1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8E758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31,10</w:t>
            </w:r>
          </w:p>
        </w:tc>
      </w:tr>
      <w:tr w:rsidR="00715840" w:rsidRPr="007C28CB" w14:paraId="1DDBB67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A2DB37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3147,6-3149,0</w:t>
            </w:r>
          </w:p>
        </w:tc>
        <w:tc>
          <w:tcPr>
            <w:tcW w:w="992" w:type="pct"/>
            <w:tcBorders>
              <w:top w:val="single" w:sz="4" w:space="0" w:color="auto"/>
              <w:left w:val="single" w:sz="4" w:space="0" w:color="auto"/>
              <w:bottom w:val="single" w:sz="4" w:space="0" w:color="auto"/>
              <w:right w:val="single" w:sz="4" w:space="0" w:color="auto"/>
            </w:tcBorders>
            <w:vAlign w:val="bottom"/>
          </w:tcPr>
          <w:p w14:paraId="364A1D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46C68B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DFB1CF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592DE5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E68625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5912F9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16,44</w:t>
            </w:r>
          </w:p>
        </w:tc>
      </w:tr>
      <w:tr w:rsidR="00715840" w:rsidRPr="007C28CB" w14:paraId="0AF7636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0F370F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3622,8-3625,2</w:t>
            </w:r>
          </w:p>
        </w:tc>
        <w:tc>
          <w:tcPr>
            <w:tcW w:w="992" w:type="pct"/>
            <w:tcBorders>
              <w:top w:val="single" w:sz="4" w:space="0" w:color="auto"/>
              <w:left w:val="single" w:sz="4" w:space="0" w:color="auto"/>
              <w:bottom w:val="single" w:sz="4" w:space="0" w:color="auto"/>
              <w:right w:val="single" w:sz="4" w:space="0" w:color="auto"/>
            </w:tcBorders>
            <w:vAlign w:val="bottom"/>
          </w:tcPr>
          <w:p w14:paraId="66423C2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60A7E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B9F43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7F707E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AF6D2A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9FC312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14,32</w:t>
            </w:r>
          </w:p>
        </w:tc>
      </w:tr>
      <w:tr w:rsidR="00715840" w:rsidRPr="007C28CB" w14:paraId="45FC5C7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FACB73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3141,6-3145,6</w:t>
            </w:r>
          </w:p>
        </w:tc>
        <w:tc>
          <w:tcPr>
            <w:tcW w:w="992" w:type="pct"/>
            <w:tcBorders>
              <w:top w:val="single" w:sz="4" w:space="0" w:color="auto"/>
              <w:left w:val="single" w:sz="4" w:space="0" w:color="auto"/>
              <w:bottom w:val="single" w:sz="4" w:space="0" w:color="auto"/>
              <w:right w:val="single" w:sz="4" w:space="0" w:color="auto"/>
            </w:tcBorders>
            <w:vAlign w:val="bottom"/>
          </w:tcPr>
          <w:p w14:paraId="2FFD823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2B7830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CF00A0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FBD9CB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830E63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6FD143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15,36</w:t>
            </w:r>
          </w:p>
        </w:tc>
      </w:tr>
      <w:tr w:rsidR="00715840" w:rsidRPr="007C28CB" w14:paraId="058FC76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D7411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3150,6-3157,2</w:t>
            </w:r>
          </w:p>
        </w:tc>
        <w:tc>
          <w:tcPr>
            <w:tcW w:w="992" w:type="pct"/>
            <w:tcBorders>
              <w:top w:val="single" w:sz="4" w:space="0" w:color="auto"/>
              <w:left w:val="single" w:sz="4" w:space="0" w:color="auto"/>
              <w:bottom w:val="single" w:sz="4" w:space="0" w:color="auto"/>
              <w:right w:val="single" w:sz="4" w:space="0" w:color="auto"/>
            </w:tcBorders>
            <w:vAlign w:val="bottom"/>
          </w:tcPr>
          <w:p w14:paraId="68D8036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20663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A2D897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FFFE72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753E1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801511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13,60</w:t>
            </w:r>
          </w:p>
        </w:tc>
      </w:tr>
      <w:tr w:rsidR="00715840" w:rsidRPr="007C28CB" w14:paraId="7713DD7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7E1862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3688,0-3690,4</w:t>
            </w:r>
          </w:p>
        </w:tc>
        <w:tc>
          <w:tcPr>
            <w:tcW w:w="992" w:type="pct"/>
            <w:tcBorders>
              <w:top w:val="single" w:sz="4" w:space="0" w:color="auto"/>
              <w:left w:val="single" w:sz="4" w:space="0" w:color="auto"/>
              <w:bottom w:val="single" w:sz="4" w:space="0" w:color="auto"/>
              <w:right w:val="single" w:sz="4" w:space="0" w:color="auto"/>
            </w:tcBorders>
            <w:vAlign w:val="bottom"/>
          </w:tcPr>
          <w:p w14:paraId="21E511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BEEEB6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7C98A8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9D3912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473EB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E2B882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7,60</w:t>
            </w:r>
          </w:p>
        </w:tc>
      </w:tr>
      <w:tr w:rsidR="00715840" w:rsidRPr="007C28CB" w14:paraId="7D88865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0251EF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3322,8-3325,2</w:t>
            </w:r>
          </w:p>
        </w:tc>
        <w:tc>
          <w:tcPr>
            <w:tcW w:w="992" w:type="pct"/>
            <w:tcBorders>
              <w:top w:val="single" w:sz="4" w:space="0" w:color="auto"/>
              <w:left w:val="single" w:sz="4" w:space="0" w:color="auto"/>
              <w:bottom w:val="single" w:sz="4" w:space="0" w:color="auto"/>
              <w:right w:val="single" w:sz="4" w:space="0" w:color="auto"/>
            </w:tcBorders>
            <w:vAlign w:val="bottom"/>
            <w:hideMark/>
          </w:tcPr>
          <w:p w14:paraId="3B229F4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Кар</w:t>
            </w:r>
          </w:p>
        </w:tc>
        <w:tc>
          <w:tcPr>
            <w:tcW w:w="408" w:type="pct"/>
            <w:tcBorders>
              <w:top w:val="single" w:sz="4" w:space="0" w:color="auto"/>
              <w:left w:val="single" w:sz="4" w:space="0" w:color="auto"/>
              <w:bottom w:val="single" w:sz="4" w:space="0" w:color="auto"/>
              <w:right w:val="single" w:sz="4" w:space="0" w:color="auto"/>
            </w:tcBorders>
            <w:vAlign w:val="bottom"/>
            <w:hideMark/>
          </w:tcPr>
          <w:p w14:paraId="3A448E8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31CAB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DFCAF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1F75CC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9AF84D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13,50</w:t>
            </w:r>
          </w:p>
        </w:tc>
      </w:tr>
      <w:tr w:rsidR="00715840" w:rsidRPr="007C28CB" w14:paraId="6B1D861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997C8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3797,6-3801,2</w:t>
            </w:r>
          </w:p>
        </w:tc>
        <w:tc>
          <w:tcPr>
            <w:tcW w:w="992" w:type="pct"/>
            <w:tcBorders>
              <w:top w:val="single" w:sz="4" w:space="0" w:color="auto"/>
              <w:left w:val="single" w:sz="4" w:space="0" w:color="auto"/>
              <w:bottom w:val="single" w:sz="4" w:space="0" w:color="auto"/>
              <w:right w:val="single" w:sz="4" w:space="0" w:color="auto"/>
            </w:tcBorders>
            <w:vAlign w:val="bottom"/>
          </w:tcPr>
          <w:p w14:paraId="4F03DA7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1E164F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EEA5D9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0158D9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5E515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082F5D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6,61</w:t>
            </w:r>
          </w:p>
        </w:tc>
      </w:tr>
      <w:tr w:rsidR="00715840" w:rsidRPr="007C28CB" w14:paraId="6BFFB7C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6AD92C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3317,0-3320,0</w:t>
            </w:r>
          </w:p>
        </w:tc>
        <w:tc>
          <w:tcPr>
            <w:tcW w:w="992" w:type="pct"/>
            <w:tcBorders>
              <w:top w:val="single" w:sz="4" w:space="0" w:color="auto"/>
              <w:left w:val="single" w:sz="4" w:space="0" w:color="auto"/>
              <w:bottom w:val="single" w:sz="4" w:space="0" w:color="auto"/>
              <w:right w:val="single" w:sz="4" w:space="0" w:color="auto"/>
            </w:tcBorders>
            <w:vAlign w:val="bottom"/>
          </w:tcPr>
          <w:p w14:paraId="2BE5546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7E2F6E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92640A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B8B068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F8579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E9D84E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13,48</w:t>
            </w:r>
          </w:p>
        </w:tc>
      </w:tr>
      <w:tr w:rsidR="00715840" w:rsidRPr="007C28CB" w14:paraId="1F49C1C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C3A39C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3918,8-3924,6</w:t>
            </w:r>
          </w:p>
        </w:tc>
        <w:tc>
          <w:tcPr>
            <w:tcW w:w="992" w:type="pct"/>
            <w:tcBorders>
              <w:top w:val="single" w:sz="4" w:space="0" w:color="auto"/>
              <w:left w:val="single" w:sz="4" w:space="0" w:color="auto"/>
              <w:bottom w:val="single" w:sz="4" w:space="0" w:color="auto"/>
              <w:right w:val="single" w:sz="4" w:space="0" w:color="auto"/>
            </w:tcBorders>
            <w:vAlign w:val="bottom"/>
          </w:tcPr>
          <w:p w14:paraId="70C7D4D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D3C5F5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02291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9442A1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70F0EF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7BE016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4,16</w:t>
            </w:r>
          </w:p>
        </w:tc>
      </w:tr>
      <w:tr w:rsidR="00715840" w:rsidRPr="007C28CB" w14:paraId="05C663B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B9C1A4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4000,2-4001,8</w:t>
            </w:r>
          </w:p>
        </w:tc>
        <w:tc>
          <w:tcPr>
            <w:tcW w:w="992" w:type="pct"/>
            <w:tcBorders>
              <w:top w:val="single" w:sz="4" w:space="0" w:color="auto"/>
              <w:left w:val="single" w:sz="4" w:space="0" w:color="auto"/>
              <w:bottom w:val="single" w:sz="4" w:space="0" w:color="auto"/>
              <w:right w:val="single" w:sz="4" w:space="0" w:color="auto"/>
            </w:tcBorders>
            <w:vAlign w:val="bottom"/>
          </w:tcPr>
          <w:p w14:paraId="5EA902F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4E38A3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83AE4B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665B7F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74F7D7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F8BEB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10,79</w:t>
            </w:r>
          </w:p>
        </w:tc>
      </w:tr>
      <w:tr w:rsidR="00715840" w:rsidRPr="007C28CB" w14:paraId="78A043B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6EC2A3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4886,0-4890,8</w:t>
            </w:r>
          </w:p>
        </w:tc>
        <w:tc>
          <w:tcPr>
            <w:tcW w:w="992" w:type="pct"/>
            <w:tcBorders>
              <w:top w:val="single" w:sz="4" w:space="0" w:color="auto"/>
              <w:left w:val="single" w:sz="4" w:space="0" w:color="auto"/>
              <w:bottom w:val="single" w:sz="4" w:space="0" w:color="auto"/>
              <w:right w:val="single" w:sz="4" w:space="0" w:color="auto"/>
            </w:tcBorders>
            <w:vAlign w:val="bottom"/>
            <w:hideMark/>
          </w:tcPr>
          <w:p w14:paraId="4D1C457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Ст</w:t>
            </w:r>
            <w:proofErr w:type="spellEnd"/>
          </w:p>
        </w:tc>
        <w:tc>
          <w:tcPr>
            <w:tcW w:w="408" w:type="pct"/>
            <w:tcBorders>
              <w:top w:val="single" w:sz="4" w:space="0" w:color="auto"/>
              <w:left w:val="single" w:sz="4" w:space="0" w:color="auto"/>
              <w:bottom w:val="single" w:sz="4" w:space="0" w:color="auto"/>
              <w:right w:val="single" w:sz="4" w:space="0" w:color="auto"/>
            </w:tcBorders>
            <w:vAlign w:val="bottom"/>
            <w:hideMark/>
          </w:tcPr>
          <w:p w14:paraId="50A0C22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34</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2449A7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CE7D58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4F84C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4A63DD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10,47</w:t>
            </w:r>
          </w:p>
        </w:tc>
      </w:tr>
      <w:tr w:rsidR="00715840" w:rsidRPr="007C28CB" w14:paraId="427C300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7539E8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4901,2-4907,2</w:t>
            </w:r>
          </w:p>
        </w:tc>
        <w:tc>
          <w:tcPr>
            <w:tcW w:w="992" w:type="pct"/>
            <w:tcBorders>
              <w:top w:val="single" w:sz="4" w:space="0" w:color="auto"/>
              <w:left w:val="single" w:sz="4" w:space="0" w:color="auto"/>
              <w:bottom w:val="single" w:sz="4" w:space="0" w:color="auto"/>
              <w:right w:val="single" w:sz="4" w:space="0" w:color="auto"/>
            </w:tcBorders>
            <w:vAlign w:val="bottom"/>
          </w:tcPr>
          <w:p w14:paraId="1DF6487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C479E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2A7E64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E3ADE6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3730BB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F95D79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9,06</w:t>
            </w:r>
          </w:p>
        </w:tc>
      </w:tr>
      <w:tr w:rsidR="00715840" w:rsidRPr="007C28CB" w14:paraId="5126FDB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14AEED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4909,8-4912,8</w:t>
            </w:r>
          </w:p>
        </w:tc>
        <w:tc>
          <w:tcPr>
            <w:tcW w:w="992" w:type="pct"/>
            <w:tcBorders>
              <w:top w:val="single" w:sz="4" w:space="0" w:color="auto"/>
              <w:left w:val="single" w:sz="4" w:space="0" w:color="auto"/>
              <w:bottom w:val="single" w:sz="4" w:space="0" w:color="auto"/>
              <w:right w:val="single" w:sz="4" w:space="0" w:color="auto"/>
            </w:tcBorders>
            <w:vAlign w:val="bottom"/>
          </w:tcPr>
          <w:p w14:paraId="22B9320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35C014E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4EF834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38C9A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419B50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942C25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4,73</w:t>
            </w:r>
          </w:p>
        </w:tc>
      </w:tr>
      <w:tr w:rsidR="00715840" w:rsidRPr="007C28CB" w14:paraId="30D9CAA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FE03B7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4946,6-4950,0</w:t>
            </w:r>
          </w:p>
        </w:tc>
        <w:tc>
          <w:tcPr>
            <w:tcW w:w="992" w:type="pct"/>
            <w:tcBorders>
              <w:top w:val="single" w:sz="4" w:space="0" w:color="auto"/>
              <w:left w:val="single" w:sz="4" w:space="0" w:color="auto"/>
              <w:bottom w:val="single" w:sz="4" w:space="0" w:color="auto"/>
              <w:right w:val="single" w:sz="4" w:space="0" w:color="auto"/>
            </w:tcBorders>
            <w:vAlign w:val="bottom"/>
          </w:tcPr>
          <w:p w14:paraId="3855D98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086408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966F90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E6D386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F1A52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FE5E0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9,58</w:t>
            </w:r>
          </w:p>
        </w:tc>
      </w:tr>
      <w:tr w:rsidR="00715840" w:rsidRPr="007C28CB" w14:paraId="27B2164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E41226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4959,4-4966,4</w:t>
            </w:r>
          </w:p>
        </w:tc>
        <w:tc>
          <w:tcPr>
            <w:tcW w:w="992" w:type="pct"/>
            <w:tcBorders>
              <w:top w:val="single" w:sz="4" w:space="0" w:color="auto"/>
              <w:left w:val="single" w:sz="4" w:space="0" w:color="auto"/>
              <w:bottom w:val="single" w:sz="4" w:space="0" w:color="auto"/>
              <w:right w:val="single" w:sz="4" w:space="0" w:color="auto"/>
            </w:tcBorders>
            <w:vAlign w:val="bottom"/>
          </w:tcPr>
          <w:p w14:paraId="13D1447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E3CB03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942360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C1EAB6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FA1EBC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1DFF47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11,50</w:t>
            </w:r>
          </w:p>
        </w:tc>
      </w:tr>
      <w:tr w:rsidR="00715840" w:rsidRPr="007C28CB" w14:paraId="4D0ABA8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60E741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4966,4-4970,0</w:t>
            </w:r>
          </w:p>
        </w:tc>
        <w:tc>
          <w:tcPr>
            <w:tcW w:w="992" w:type="pct"/>
            <w:tcBorders>
              <w:top w:val="single" w:sz="4" w:space="0" w:color="auto"/>
              <w:left w:val="single" w:sz="4" w:space="0" w:color="auto"/>
              <w:bottom w:val="single" w:sz="4" w:space="0" w:color="auto"/>
              <w:right w:val="single" w:sz="4" w:space="0" w:color="auto"/>
            </w:tcBorders>
            <w:vAlign w:val="bottom"/>
          </w:tcPr>
          <w:p w14:paraId="23889AA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AA2D6A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411D5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B46F35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BF1A82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0CC69F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9,60</w:t>
            </w:r>
          </w:p>
        </w:tc>
      </w:tr>
      <w:tr w:rsidR="00715840" w:rsidRPr="007C28CB" w14:paraId="01BF3AF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FA24F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4971,0-4972,8</w:t>
            </w:r>
          </w:p>
        </w:tc>
        <w:tc>
          <w:tcPr>
            <w:tcW w:w="992" w:type="pct"/>
            <w:tcBorders>
              <w:top w:val="single" w:sz="4" w:space="0" w:color="auto"/>
              <w:left w:val="single" w:sz="4" w:space="0" w:color="auto"/>
              <w:bottom w:val="single" w:sz="4" w:space="0" w:color="auto"/>
              <w:right w:val="single" w:sz="4" w:space="0" w:color="auto"/>
            </w:tcBorders>
            <w:vAlign w:val="bottom"/>
          </w:tcPr>
          <w:p w14:paraId="00C5D51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08C7A3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83A80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76B38F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7746F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8F608E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12,54</w:t>
            </w:r>
          </w:p>
        </w:tc>
      </w:tr>
      <w:tr w:rsidR="00715840" w:rsidRPr="007C28CB" w14:paraId="09C2E7C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044E0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4972,8-4978,8</w:t>
            </w:r>
          </w:p>
        </w:tc>
        <w:tc>
          <w:tcPr>
            <w:tcW w:w="992" w:type="pct"/>
            <w:tcBorders>
              <w:top w:val="single" w:sz="4" w:space="0" w:color="auto"/>
              <w:left w:val="single" w:sz="4" w:space="0" w:color="auto"/>
              <w:bottom w:val="single" w:sz="4" w:space="0" w:color="auto"/>
              <w:right w:val="single" w:sz="4" w:space="0" w:color="auto"/>
            </w:tcBorders>
            <w:vAlign w:val="bottom"/>
          </w:tcPr>
          <w:p w14:paraId="0D67797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5AC68F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244445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FFEB1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8F2D4D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6DB651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12,54</w:t>
            </w:r>
          </w:p>
        </w:tc>
      </w:tr>
      <w:tr w:rsidR="00715840" w:rsidRPr="007C28CB" w14:paraId="51D65A5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54343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4981,6-4984,0</w:t>
            </w:r>
          </w:p>
        </w:tc>
        <w:tc>
          <w:tcPr>
            <w:tcW w:w="992" w:type="pct"/>
            <w:tcBorders>
              <w:top w:val="single" w:sz="4" w:space="0" w:color="auto"/>
              <w:left w:val="single" w:sz="4" w:space="0" w:color="auto"/>
              <w:bottom w:val="single" w:sz="4" w:space="0" w:color="auto"/>
              <w:right w:val="single" w:sz="4" w:space="0" w:color="auto"/>
            </w:tcBorders>
            <w:vAlign w:val="bottom"/>
          </w:tcPr>
          <w:p w14:paraId="50915AC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355287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4FD32D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094608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747457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441228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6,13</w:t>
            </w:r>
          </w:p>
        </w:tc>
      </w:tr>
      <w:tr w:rsidR="00715840" w:rsidRPr="007C28CB" w14:paraId="2A993BF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755093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4869,6-4873,4</w:t>
            </w:r>
          </w:p>
        </w:tc>
        <w:tc>
          <w:tcPr>
            <w:tcW w:w="992" w:type="pct"/>
            <w:tcBorders>
              <w:top w:val="single" w:sz="4" w:space="0" w:color="auto"/>
              <w:left w:val="single" w:sz="4" w:space="0" w:color="auto"/>
              <w:bottom w:val="single" w:sz="4" w:space="0" w:color="auto"/>
              <w:right w:val="single" w:sz="4" w:space="0" w:color="auto"/>
            </w:tcBorders>
            <w:vAlign w:val="bottom"/>
          </w:tcPr>
          <w:p w14:paraId="044F204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6A961E7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C1B401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C76F7D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B0FD1F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8F7EF0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9,52</w:t>
            </w:r>
          </w:p>
        </w:tc>
      </w:tr>
      <w:tr w:rsidR="00715840" w:rsidRPr="007C28CB" w14:paraId="6EBE617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39DCE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4915,2-4921,8</w:t>
            </w:r>
          </w:p>
        </w:tc>
        <w:tc>
          <w:tcPr>
            <w:tcW w:w="992" w:type="pct"/>
            <w:tcBorders>
              <w:top w:val="single" w:sz="4" w:space="0" w:color="auto"/>
              <w:left w:val="single" w:sz="4" w:space="0" w:color="auto"/>
              <w:bottom w:val="single" w:sz="4" w:space="0" w:color="auto"/>
              <w:right w:val="single" w:sz="4" w:space="0" w:color="auto"/>
            </w:tcBorders>
            <w:vAlign w:val="bottom"/>
          </w:tcPr>
          <w:p w14:paraId="681207D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6C3F7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6EAC60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7BB0B5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DAF404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740DF2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14:paraId="631FAD4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8AEF5B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4941,6-4945,6</w:t>
            </w:r>
          </w:p>
        </w:tc>
        <w:tc>
          <w:tcPr>
            <w:tcW w:w="992" w:type="pct"/>
            <w:tcBorders>
              <w:top w:val="single" w:sz="4" w:space="0" w:color="auto"/>
              <w:left w:val="single" w:sz="4" w:space="0" w:color="auto"/>
              <w:bottom w:val="single" w:sz="4" w:space="0" w:color="auto"/>
              <w:right w:val="single" w:sz="4" w:space="0" w:color="auto"/>
            </w:tcBorders>
            <w:vAlign w:val="bottom"/>
          </w:tcPr>
          <w:p w14:paraId="0B1455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62A87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89986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4D3A27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60D390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45099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8,67</w:t>
            </w:r>
          </w:p>
        </w:tc>
      </w:tr>
      <w:tr w:rsidR="00715840" w:rsidRPr="007C28CB" w14:paraId="0CD443D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14795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4946,2-4951,6</w:t>
            </w:r>
          </w:p>
        </w:tc>
        <w:tc>
          <w:tcPr>
            <w:tcW w:w="992" w:type="pct"/>
            <w:tcBorders>
              <w:top w:val="single" w:sz="4" w:space="0" w:color="auto"/>
              <w:left w:val="single" w:sz="4" w:space="0" w:color="auto"/>
              <w:bottom w:val="single" w:sz="4" w:space="0" w:color="auto"/>
              <w:right w:val="single" w:sz="4" w:space="0" w:color="auto"/>
            </w:tcBorders>
            <w:vAlign w:val="bottom"/>
          </w:tcPr>
          <w:p w14:paraId="422DCAC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1C9BAF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31775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60A01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8E4B5E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923C89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11,50</w:t>
            </w:r>
          </w:p>
        </w:tc>
      </w:tr>
      <w:tr w:rsidR="00715840" w:rsidRPr="007C28CB" w14:paraId="08FB836F"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63B854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4968,6-4970,0</w:t>
            </w:r>
          </w:p>
        </w:tc>
        <w:tc>
          <w:tcPr>
            <w:tcW w:w="992" w:type="pct"/>
            <w:tcBorders>
              <w:top w:val="single" w:sz="4" w:space="0" w:color="auto"/>
              <w:left w:val="single" w:sz="4" w:space="0" w:color="auto"/>
              <w:bottom w:val="single" w:sz="4" w:space="0" w:color="auto"/>
              <w:right w:val="single" w:sz="4" w:space="0" w:color="auto"/>
            </w:tcBorders>
            <w:vAlign w:val="bottom"/>
          </w:tcPr>
          <w:p w14:paraId="74746C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17AF7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577C5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ECF3B9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F2F099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A8EF28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10,75</w:t>
            </w:r>
          </w:p>
        </w:tc>
      </w:tr>
      <w:tr w:rsidR="00715840" w:rsidRPr="007C28CB" w14:paraId="2F7B70A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3EDF0F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4910,0-4914,0</w:t>
            </w:r>
          </w:p>
        </w:tc>
        <w:tc>
          <w:tcPr>
            <w:tcW w:w="992" w:type="pct"/>
            <w:tcBorders>
              <w:top w:val="single" w:sz="4" w:space="0" w:color="auto"/>
              <w:left w:val="single" w:sz="4" w:space="0" w:color="auto"/>
              <w:bottom w:val="single" w:sz="4" w:space="0" w:color="auto"/>
              <w:right w:val="single" w:sz="4" w:space="0" w:color="auto"/>
            </w:tcBorders>
            <w:vAlign w:val="bottom"/>
          </w:tcPr>
          <w:p w14:paraId="4A433E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0D0FCB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53</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C7B8EF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B2839B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9,3</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13B5D8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D80C11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5,99</w:t>
            </w:r>
          </w:p>
        </w:tc>
      </w:tr>
      <w:tr w:rsidR="00715840" w:rsidRPr="007C28CB" w14:paraId="71AACA7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D9DCD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4941,2-4946,4</w:t>
            </w:r>
          </w:p>
        </w:tc>
        <w:tc>
          <w:tcPr>
            <w:tcW w:w="992" w:type="pct"/>
            <w:tcBorders>
              <w:top w:val="single" w:sz="4" w:space="0" w:color="auto"/>
              <w:left w:val="single" w:sz="4" w:space="0" w:color="auto"/>
              <w:bottom w:val="single" w:sz="4" w:space="0" w:color="auto"/>
              <w:right w:val="single" w:sz="4" w:space="0" w:color="auto"/>
            </w:tcBorders>
            <w:vAlign w:val="bottom"/>
          </w:tcPr>
          <w:p w14:paraId="19D8D40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E4A72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90EB29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3E5DF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4AC2AA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BEC41F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10,00</w:t>
            </w:r>
          </w:p>
        </w:tc>
      </w:tr>
      <w:tr w:rsidR="00715840" w:rsidRPr="007C28CB" w14:paraId="404A915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026F4A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4932,6-4939,4</w:t>
            </w:r>
          </w:p>
        </w:tc>
        <w:tc>
          <w:tcPr>
            <w:tcW w:w="992" w:type="pct"/>
            <w:tcBorders>
              <w:top w:val="single" w:sz="4" w:space="0" w:color="auto"/>
              <w:left w:val="single" w:sz="4" w:space="0" w:color="auto"/>
              <w:bottom w:val="single" w:sz="4" w:space="0" w:color="auto"/>
              <w:right w:val="single" w:sz="4" w:space="0" w:color="auto"/>
            </w:tcBorders>
            <w:vAlign w:val="bottom"/>
          </w:tcPr>
          <w:p w14:paraId="3183887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E1673F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E6B18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DA1780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686B58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8EEE81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7,81</w:t>
            </w:r>
          </w:p>
        </w:tc>
      </w:tr>
      <w:tr w:rsidR="00715840" w:rsidRPr="007C28CB" w14:paraId="3F940B8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7B6D8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4939,4-4942,0</w:t>
            </w:r>
          </w:p>
        </w:tc>
        <w:tc>
          <w:tcPr>
            <w:tcW w:w="992" w:type="pct"/>
            <w:tcBorders>
              <w:top w:val="single" w:sz="4" w:space="0" w:color="auto"/>
              <w:left w:val="single" w:sz="4" w:space="0" w:color="auto"/>
              <w:bottom w:val="single" w:sz="4" w:space="0" w:color="auto"/>
              <w:right w:val="single" w:sz="4" w:space="0" w:color="auto"/>
            </w:tcBorders>
            <w:vAlign w:val="bottom"/>
          </w:tcPr>
          <w:p w14:paraId="0CA61A4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B4B48D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237717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409F0D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C699B4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A76186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8,63</w:t>
            </w:r>
          </w:p>
        </w:tc>
      </w:tr>
      <w:tr w:rsidR="00715840" w:rsidRPr="007C28CB" w14:paraId="27702B2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D8C070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4942,0-4948,8</w:t>
            </w:r>
          </w:p>
        </w:tc>
        <w:tc>
          <w:tcPr>
            <w:tcW w:w="992" w:type="pct"/>
            <w:tcBorders>
              <w:top w:val="single" w:sz="4" w:space="0" w:color="auto"/>
              <w:left w:val="single" w:sz="4" w:space="0" w:color="auto"/>
              <w:bottom w:val="single" w:sz="4" w:space="0" w:color="auto"/>
              <w:right w:val="single" w:sz="4" w:space="0" w:color="auto"/>
            </w:tcBorders>
            <w:vAlign w:val="bottom"/>
          </w:tcPr>
          <w:p w14:paraId="6FF6531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7DF428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B07D12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5EF305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41E406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799EEE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14:paraId="1B066B09"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534595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lastRenderedPageBreak/>
              <w:t>4956,4-4960,2</w:t>
            </w:r>
          </w:p>
        </w:tc>
        <w:tc>
          <w:tcPr>
            <w:tcW w:w="992" w:type="pct"/>
            <w:tcBorders>
              <w:top w:val="single" w:sz="4" w:space="0" w:color="auto"/>
              <w:left w:val="single" w:sz="4" w:space="0" w:color="auto"/>
              <w:bottom w:val="single" w:sz="4" w:space="0" w:color="auto"/>
              <w:right w:val="single" w:sz="4" w:space="0" w:color="auto"/>
            </w:tcBorders>
            <w:vAlign w:val="bottom"/>
          </w:tcPr>
          <w:p w14:paraId="14539D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6BC8B4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A39272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D9FA14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FFB6E7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BC9E29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7,38</w:t>
            </w:r>
          </w:p>
        </w:tc>
      </w:tr>
      <w:tr w:rsidR="00715840" w:rsidRPr="007C28CB" w14:paraId="50C360C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0450A3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4933,6-4943,0</w:t>
            </w:r>
          </w:p>
        </w:tc>
        <w:tc>
          <w:tcPr>
            <w:tcW w:w="992" w:type="pct"/>
            <w:tcBorders>
              <w:top w:val="single" w:sz="4" w:space="0" w:color="auto"/>
              <w:left w:val="single" w:sz="4" w:space="0" w:color="auto"/>
              <w:bottom w:val="single" w:sz="4" w:space="0" w:color="auto"/>
              <w:right w:val="single" w:sz="4" w:space="0" w:color="auto"/>
            </w:tcBorders>
            <w:vAlign w:val="bottom"/>
          </w:tcPr>
          <w:p w14:paraId="53A6BB6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3E71025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63</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07390D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C8905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FB0D7B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E51BC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14:paraId="134F74EF"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264875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4969,2-4974,2</w:t>
            </w:r>
          </w:p>
        </w:tc>
        <w:tc>
          <w:tcPr>
            <w:tcW w:w="992" w:type="pct"/>
            <w:tcBorders>
              <w:top w:val="single" w:sz="4" w:space="0" w:color="auto"/>
              <w:left w:val="single" w:sz="4" w:space="0" w:color="auto"/>
              <w:bottom w:val="single" w:sz="4" w:space="0" w:color="auto"/>
              <w:right w:val="single" w:sz="4" w:space="0" w:color="auto"/>
            </w:tcBorders>
            <w:vAlign w:val="bottom"/>
          </w:tcPr>
          <w:p w14:paraId="15A8CE4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7FF34B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4963B0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263609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97E8ED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73BFC6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10,96</w:t>
            </w:r>
          </w:p>
        </w:tc>
      </w:tr>
      <w:tr w:rsidR="00715840" w:rsidRPr="007C28CB" w14:paraId="05CD8D1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A45A30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2955,0-2958,2</w:t>
            </w:r>
          </w:p>
        </w:tc>
        <w:tc>
          <w:tcPr>
            <w:tcW w:w="992" w:type="pct"/>
            <w:tcBorders>
              <w:top w:val="single" w:sz="4" w:space="0" w:color="auto"/>
              <w:left w:val="single" w:sz="4" w:space="0" w:color="auto"/>
              <w:bottom w:val="single" w:sz="4" w:space="0" w:color="auto"/>
              <w:right w:val="single" w:sz="4" w:space="0" w:color="auto"/>
            </w:tcBorders>
            <w:vAlign w:val="bottom"/>
            <w:hideMark/>
          </w:tcPr>
          <w:p w14:paraId="0C8D2C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Безл</w:t>
            </w:r>
            <w:proofErr w:type="spellEnd"/>
          </w:p>
        </w:tc>
        <w:tc>
          <w:tcPr>
            <w:tcW w:w="408" w:type="pct"/>
            <w:tcBorders>
              <w:top w:val="single" w:sz="4" w:space="0" w:color="auto"/>
              <w:left w:val="single" w:sz="4" w:space="0" w:color="auto"/>
              <w:bottom w:val="single" w:sz="4" w:space="0" w:color="auto"/>
              <w:right w:val="single" w:sz="4" w:space="0" w:color="auto"/>
            </w:tcBorders>
            <w:vAlign w:val="bottom"/>
            <w:hideMark/>
          </w:tcPr>
          <w:p w14:paraId="1EF895F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19EBEE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20ECCB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CD104D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9B37CF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16,19</w:t>
            </w:r>
          </w:p>
        </w:tc>
      </w:tr>
      <w:tr w:rsidR="00715840" w:rsidRPr="007C28CB" w14:paraId="3465890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9AADB4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3024,0-3029,2</w:t>
            </w:r>
          </w:p>
        </w:tc>
        <w:tc>
          <w:tcPr>
            <w:tcW w:w="992" w:type="pct"/>
            <w:tcBorders>
              <w:top w:val="single" w:sz="4" w:space="0" w:color="auto"/>
              <w:left w:val="single" w:sz="4" w:space="0" w:color="auto"/>
              <w:bottom w:val="single" w:sz="4" w:space="0" w:color="auto"/>
              <w:right w:val="single" w:sz="4" w:space="0" w:color="auto"/>
            </w:tcBorders>
            <w:vAlign w:val="bottom"/>
          </w:tcPr>
          <w:p w14:paraId="6AAB6C3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D644F8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C4ADE8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F48CD7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70047C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0CF1B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7,47</w:t>
            </w:r>
          </w:p>
        </w:tc>
      </w:tr>
      <w:tr w:rsidR="00715840" w:rsidRPr="007C28CB" w14:paraId="4B5D1E2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646887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3547,8-3550,6</w:t>
            </w:r>
          </w:p>
        </w:tc>
        <w:tc>
          <w:tcPr>
            <w:tcW w:w="992" w:type="pct"/>
            <w:tcBorders>
              <w:top w:val="single" w:sz="4" w:space="0" w:color="auto"/>
              <w:left w:val="single" w:sz="4" w:space="0" w:color="auto"/>
              <w:bottom w:val="single" w:sz="4" w:space="0" w:color="auto"/>
              <w:right w:val="single" w:sz="4" w:space="0" w:color="auto"/>
            </w:tcBorders>
            <w:vAlign w:val="bottom"/>
          </w:tcPr>
          <w:p w14:paraId="4AEE1C8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2BC9B5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44F260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B729D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71ACC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A207CB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4,50</w:t>
            </w:r>
          </w:p>
        </w:tc>
      </w:tr>
      <w:tr w:rsidR="00715840" w:rsidRPr="007C28CB" w14:paraId="2C31A3A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E5B3F8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5365,2-5370,8</w:t>
            </w:r>
          </w:p>
        </w:tc>
        <w:tc>
          <w:tcPr>
            <w:tcW w:w="992" w:type="pct"/>
            <w:tcBorders>
              <w:top w:val="single" w:sz="4" w:space="0" w:color="auto"/>
              <w:left w:val="single" w:sz="4" w:space="0" w:color="auto"/>
              <w:bottom w:val="single" w:sz="4" w:space="0" w:color="auto"/>
              <w:right w:val="single" w:sz="4" w:space="0" w:color="auto"/>
            </w:tcBorders>
            <w:vAlign w:val="bottom"/>
            <w:hideMark/>
          </w:tcPr>
          <w:p w14:paraId="1DA1B5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Кол</w:t>
            </w:r>
            <w:proofErr w:type="spellEnd"/>
          </w:p>
        </w:tc>
        <w:tc>
          <w:tcPr>
            <w:tcW w:w="408" w:type="pct"/>
            <w:tcBorders>
              <w:top w:val="single" w:sz="4" w:space="0" w:color="auto"/>
              <w:left w:val="single" w:sz="4" w:space="0" w:color="auto"/>
              <w:bottom w:val="single" w:sz="4" w:space="0" w:color="auto"/>
              <w:right w:val="single" w:sz="4" w:space="0" w:color="auto"/>
            </w:tcBorders>
            <w:vAlign w:val="bottom"/>
            <w:hideMark/>
          </w:tcPr>
          <w:p w14:paraId="5FB243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4E6490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18C53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F6889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875D9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7,94</w:t>
            </w:r>
          </w:p>
        </w:tc>
      </w:tr>
      <w:tr w:rsidR="00715840" w:rsidRPr="007C28CB" w14:paraId="0D7D42E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75F31A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5474,4-5480</w:t>
            </w:r>
          </w:p>
        </w:tc>
        <w:tc>
          <w:tcPr>
            <w:tcW w:w="992" w:type="pct"/>
            <w:tcBorders>
              <w:top w:val="single" w:sz="4" w:space="0" w:color="auto"/>
              <w:left w:val="single" w:sz="4" w:space="0" w:color="auto"/>
              <w:bottom w:val="single" w:sz="4" w:space="0" w:color="auto"/>
              <w:right w:val="single" w:sz="4" w:space="0" w:color="auto"/>
            </w:tcBorders>
            <w:vAlign w:val="bottom"/>
          </w:tcPr>
          <w:p w14:paraId="69FFB4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1C2F36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F0013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0E7BD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5675B7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92CF9F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9,00</w:t>
            </w:r>
          </w:p>
        </w:tc>
      </w:tr>
      <w:tr w:rsidR="00715840" w:rsidRPr="007C28CB" w14:paraId="5267538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97B91A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5502,0-5504</w:t>
            </w:r>
          </w:p>
        </w:tc>
        <w:tc>
          <w:tcPr>
            <w:tcW w:w="992" w:type="pct"/>
            <w:tcBorders>
              <w:top w:val="single" w:sz="4" w:space="0" w:color="auto"/>
              <w:left w:val="single" w:sz="4" w:space="0" w:color="auto"/>
              <w:bottom w:val="single" w:sz="4" w:space="0" w:color="auto"/>
              <w:right w:val="single" w:sz="4" w:space="0" w:color="auto"/>
            </w:tcBorders>
            <w:vAlign w:val="bottom"/>
          </w:tcPr>
          <w:p w14:paraId="348F53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994E9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0C3F5E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8BDF37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A32E85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E07201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6,85</w:t>
            </w:r>
          </w:p>
        </w:tc>
      </w:tr>
      <w:tr w:rsidR="00715840" w:rsidRPr="007C28CB" w14:paraId="7FDB5B1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0FBF97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5610,0-5613,6</w:t>
            </w:r>
          </w:p>
        </w:tc>
        <w:tc>
          <w:tcPr>
            <w:tcW w:w="992" w:type="pct"/>
            <w:tcBorders>
              <w:top w:val="single" w:sz="4" w:space="0" w:color="auto"/>
              <w:left w:val="single" w:sz="4" w:space="0" w:color="auto"/>
              <w:bottom w:val="single" w:sz="4" w:space="0" w:color="auto"/>
              <w:right w:val="single" w:sz="4" w:space="0" w:color="auto"/>
            </w:tcBorders>
            <w:vAlign w:val="bottom"/>
          </w:tcPr>
          <w:p w14:paraId="3D9F515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400F03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30B635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6EFBF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689CE1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FB5787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4,08</w:t>
            </w:r>
          </w:p>
        </w:tc>
      </w:tr>
      <w:tr w:rsidR="00715840" w:rsidRPr="007C28CB" w14:paraId="7B16026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D41CCA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5624,4-5627,6</w:t>
            </w:r>
          </w:p>
        </w:tc>
        <w:tc>
          <w:tcPr>
            <w:tcW w:w="992" w:type="pct"/>
            <w:tcBorders>
              <w:top w:val="single" w:sz="4" w:space="0" w:color="auto"/>
              <w:left w:val="single" w:sz="4" w:space="0" w:color="auto"/>
              <w:bottom w:val="single" w:sz="4" w:space="0" w:color="auto"/>
              <w:right w:val="single" w:sz="4" w:space="0" w:color="auto"/>
            </w:tcBorders>
            <w:vAlign w:val="bottom"/>
          </w:tcPr>
          <w:p w14:paraId="005614E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16C34F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F389BC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9BE1F4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DC2424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076729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10,50</w:t>
            </w:r>
          </w:p>
        </w:tc>
      </w:tr>
      <w:tr w:rsidR="00715840" w:rsidRPr="007C28CB" w14:paraId="468B633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66758E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5629,6-5633,2</w:t>
            </w:r>
          </w:p>
        </w:tc>
        <w:tc>
          <w:tcPr>
            <w:tcW w:w="992" w:type="pct"/>
            <w:tcBorders>
              <w:top w:val="single" w:sz="4" w:space="0" w:color="auto"/>
              <w:left w:val="single" w:sz="4" w:space="0" w:color="auto"/>
              <w:bottom w:val="single" w:sz="4" w:space="0" w:color="auto"/>
              <w:right w:val="single" w:sz="4" w:space="0" w:color="auto"/>
            </w:tcBorders>
            <w:vAlign w:val="bottom"/>
          </w:tcPr>
          <w:p w14:paraId="15CA58F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EC45E7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E68C76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4B7BC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7D0D9E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244700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5,78</w:t>
            </w:r>
          </w:p>
        </w:tc>
      </w:tr>
      <w:tr w:rsidR="00715840" w:rsidRPr="007C28CB" w14:paraId="499C4A2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C6ADDC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5498,0-5501,0</w:t>
            </w:r>
          </w:p>
        </w:tc>
        <w:tc>
          <w:tcPr>
            <w:tcW w:w="992" w:type="pct"/>
            <w:tcBorders>
              <w:top w:val="single" w:sz="4" w:space="0" w:color="auto"/>
              <w:left w:val="single" w:sz="4" w:space="0" w:color="auto"/>
              <w:bottom w:val="single" w:sz="4" w:space="0" w:color="auto"/>
              <w:right w:val="single" w:sz="4" w:space="0" w:color="auto"/>
            </w:tcBorders>
            <w:vAlign w:val="bottom"/>
          </w:tcPr>
          <w:p w14:paraId="5ACABAC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E6BAFC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442E5B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574874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277C1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737253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3,79</w:t>
            </w:r>
          </w:p>
        </w:tc>
      </w:tr>
      <w:tr w:rsidR="00715840" w:rsidRPr="007C28CB" w14:paraId="7EA9D112"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BD4E44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5502-5504</w:t>
            </w:r>
          </w:p>
        </w:tc>
        <w:tc>
          <w:tcPr>
            <w:tcW w:w="992" w:type="pct"/>
            <w:tcBorders>
              <w:top w:val="single" w:sz="4" w:space="0" w:color="auto"/>
              <w:left w:val="single" w:sz="4" w:space="0" w:color="auto"/>
              <w:bottom w:val="single" w:sz="4" w:space="0" w:color="auto"/>
              <w:right w:val="single" w:sz="4" w:space="0" w:color="auto"/>
            </w:tcBorders>
            <w:vAlign w:val="bottom"/>
          </w:tcPr>
          <w:p w14:paraId="014731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34942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C9604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22A2D8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721CF5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71D008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6,50</w:t>
            </w:r>
          </w:p>
        </w:tc>
      </w:tr>
      <w:tr w:rsidR="00715840" w:rsidRPr="007C28CB" w14:paraId="086325E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3C688D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5504,0-5505,8</w:t>
            </w:r>
          </w:p>
        </w:tc>
        <w:tc>
          <w:tcPr>
            <w:tcW w:w="992" w:type="pct"/>
            <w:tcBorders>
              <w:top w:val="single" w:sz="4" w:space="0" w:color="auto"/>
              <w:left w:val="single" w:sz="4" w:space="0" w:color="auto"/>
              <w:bottom w:val="single" w:sz="4" w:space="0" w:color="auto"/>
              <w:right w:val="single" w:sz="4" w:space="0" w:color="auto"/>
            </w:tcBorders>
            <w:vAlign w:val="bottom"/>
          </w:tcPr>
          <w:p w14:paraId="027B755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55518C6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483562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D8D231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A88B6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9C291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8,00</w:t>
            </w:r>
          </w:p>
        </w:tc>
      </w:tr>
      <w:tr w:rsidR="00715840" w:rsidRPr="007C28CB" w14:paraId="4F52AC0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EB2CFF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973,4-975</w:t>
            </w:r>
          </w:p>
        </w:tc>
        <w:tc>
          <w:tcPr>
            <w:tcW w:w="992" w:type="pct"/>
            <w:tcBorders>
              <w:top w:val="single" w:sz="4" w:space="0" w:color="auto"/>
              <w:left w:val="single" w:sz="4" w:space="0" w:color="auto"/>
              <w:bottom w:val="single" w:sz="4" w:space="0" w:color="auto"/>
              <w:right w:val="single" w:sz="4" w:space="0" w:color="auto"/>
            </w:tcBorders>
            <w:vAlign w:val="bottom"/>
            <w:hideMark/>
          </w:tcPr>
          <w:p w14:paraId="0CE1DD0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roofErr w:type="spellStart"/>
            <w:r w:rsidRPr="007C28CB">
              <w:rPr>
                <w:rFonts w:ascii="Times New Roman" w:hAnsi="Times New Roman" w:cs="Times New Roman"/>
                <w:color w:val="000000" w:themeColor="text1"/>
                <w:sz w:val="28"/>
                <w:szCs w:val="28"/>
              </w:rPr>
              <w:t>Кр</w:t>
            </w:r>
            <w:proofErr w:type="spellEnd"/>
          </w:p>
        </w:tc>
        <w:tc>
          <w:tcPr>
            <w:tcW w:w="408" w:type="pct"/>
            <w:tcBorders>
              <w:top w:val="single" w:sz="4" w:space="0" w:color="auto"/>
              <w:left w:val="single" w:sz="4" w:space="0" w:color="auto"/>
              <w:bottom w:val="single" w:sz="4" w:space="0" w:color="auto"/>
              <w:right w:val="single" w:sz="4" w:space="0" w:color="auto"/>
            </w:tcBorders>
            <w:vAlign w:val="bottom"/>
            <w:hideMark/>
          </w:tcPr>
          <w:p w14:paraId="4FEA01C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3М</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F53292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45D97C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20,2</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59571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13EBFD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16,39</w:t>
            </w:r>
          </w:p>
        </w:tc>
      </w:tr>
      <w:tr w:rsidR="00715840" w:rsidRPr="007C28CB" w14:paraId="0ADD427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19DFA8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989,6-990,4</w:t>
            </w:r>
          </w:p>
        </w:tc>
        <w:tc>
          <w:tcPr>
            <w:tcW w:w="992" w:type="pct"/>
            <w:tcBorders>
              <w:top w:val="single" w:sz="4" w:space="0" w:color="auto"/>
              <w:left w:val="single" w:sz="4" w:space="0" w:color="auto"/>
              <w:bottom w:val="single" w:sz="4" w:space="0" w:color="auto"/>
              <w:right w:val="single" w:sz="4" w:space="0" w:color="auto"/>
            </w:tcBorders>
            <w:vAlign w:val="bottom"/>
          </w:tcPr>
          <w:p w14:paraId="14A10E8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01B6D95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4М</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EBD7E7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6AA094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432DC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E3E660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14,77</w:t>
            </w:r>
          </w:p>
        </w:tc>
      </w:tr>
      <w:tr w:rsidR="00715840" w:rsidRPr="007C28CB" w14:paraId="2F647F6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54B5E8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894-896</w:t>
            </w:r>
          </w:p>
        </w:tc>
        <w:tc>
          <w:tcPr>
            <w:tcW w:w="992" w:type="pct"/>
            <w:tcBorders>
              <w:top w:val="single" w:sz="4" w:space="0" w:color="auto"/>
              <w:left w:val="single" w:sz="4" w:space="0" w:color="auto"/>
              <w:bottom w:val="single" w:sz="4" w:space="0" w:color="auto"/>
              <w:right w:val="single" w:sz="4" w:space="0" w:color="auto"/>
            </w:tcBorders>
            <w:vAlign w:val="bottom"/>
          </w:tcPr>
          <w:p w14:paraId="1775C9E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CCF04C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CF7DF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C3A803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B56A6C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648515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15,16</w:t>
            </w:r>
          </w:p>
        </w:tc>
      </w:tr>
      <w:tr w:rsidR="00715840" w:rsidRPr="007C28CB" w14:paraId="79D41C2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D781FE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895,6-896,8</w:t>
            </w:r>
          </w:p>
        </w:tc>
        <w:tc>
          <w:tcPr>
            <w:tcW w:w="992" w:type="pct"/>
            <w:tcBorders>
              <w:top w:val="single" w:sz="4" w:space="0" w:color="auto"/>
              <w:left w:val="single" w:sz="4" w:space="0" w:color="auto"/>
              <w:bottom w:val="single" w:sz="4" w:space="0" w:color="auto"/>
              <w:right w:val="single" w:sz="4" w:space="0" w:color="auto"/>
            </w:tcBorders>
            <w:vAlign w:val="bottom"/>
          </w:tcPr>
          <w:p w14:paraId="446CD56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E44C81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FBDAA4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A39F99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D28547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F3C5D4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14,89</w:t>
            </w:r>
          </w:p>
        </w:tc>
      </w:tr>
      <w:tr w:rsidR="00715840" w:rsidRPr="007C28CB" w14:paraId="74D147F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949D60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801,2-803,6</w:t>
            </w:r>
          </w:p>
        </w:tc>
        <w:tc>
          <w:tcPr>
            <w:tcW w:w="992" w:type="pct"/>
            <w:tcBorders>
              <w:top w:val="single" w:sz="4" w:space="0" w:color="auto"/>
              <w:left w:val="single" w:sz="4" w:space="0" w:color="auto"/>
              <w:bottom w:val="single" w:sz="4" w:space="0" w:color="auto"/>
              <w:right w:val="single" w:sz="4" w:space="0" w:color="auto"/>
            </w:tcBorders>
            <w:vAlign w:val="bottom"/>
          </w:tcPr>
          <w:p w14:paraId="00A458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3BE058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8AC8AB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E515F5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2C4ACC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E24620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14,69</w:t>
            </w:r>
          </w:p>
        </w:tc>
      </w:tr>
      <w:tr w:rsidR="00715840" w:rsidRPr="007C28CB" w14:paraId="7F5254A5"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BC282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805,2-808,0</w:t>
            </w:r>
          </w:p>
        </w:tc>
        <w:tc>
          <w:tcPr>
            <w:tcW w:w="992" w:type="pct"/>
            <w:tcBorders>
              <w:top w:val="single" w:sz="4" w:space="0" w:color="auto"/>
              <w:left w:val="single" w:sz="4" w:space="0" w:color="auto"/>
              <w:bottom w:val="single" w:sz="4" w:space="0" w:color="auto"/>
              <w:right w:val="single" w:sz="4" w:space="0" w:color="auto"/>
            </w:tcBorders>
            <w:vAlign w:val="bottom"/>
          </w:tcPr>
          <w:p w14:paraId="101B3C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FE244B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67279B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0B54B7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61CB4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64EFD2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14,47</w:t>
            </w:r>
          </w:p>
        </w:tc>
      </w:tr>
      <w:tr w:rsidR="00715840" w:rsidRPr="007C28CB" w14:paraId="5D9E4F3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48646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824,4-827,0</w:t>
            </w:r>
          </w:p>
        </w:tc>
        <w:tc>
          <w:tcPr>
            <w:tcW w:w="992" w:type="pct"/>
            <w:tcBorders>
              <w:top w:val="single" w:sz="4" w:space="0" w:color="auto"/>
              <w:left w:val="single" w:sz="4" w:space="0" w:color="auto"/>
              <w:bottom w:val="single" w:sz="4" w:space="0" w:color="auto"/>
              <w:right w:val="single" w:sz="4" w:space="0" w:color="auto"/>
            </w:tcBorders>
            <w:vAlign w:val="bottom"/>
          </w:tcPr>
          <w:p w14:paraId="7E58542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DA2841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7EB31B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84194A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6F0A5B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911DED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17,21</w:t>
            </w:r>
          </w:p>
        </w:tc>
      </w:tr>
      <w:tr w:rsidR="00715840" w:rsidRPr="007C28CB" w14:paraId="6FE3BA4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D51056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629,6-632,4</w:t>
            </w:r>
          </w:p>
        </w:tc>
        <w:tc>
          <w:tcPr>
            <w:tcW w:w="992" w:type="pct"/>
            <w:tcBorders>
              <w:top w:val="single" w:sz="4" w:space="0" w:color="auto"/>
              <w:left w:val="single" w:sz="4" w:space="0" w:color="auto"/>
              <w:bottom w:val="single" w:sz="4" w:space="0" w:color="auto"/>
              <w:right w:val="single" w:sz="4" w:space="0" w:color="auto"/>
            </w:tcBorders>
            <w:vAlign w:val="bottom"/>
          </w:tcPr>
          <w:p w14:paraId="484860B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1BB3E7D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FD2BB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26C98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B3046F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61E9FC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16,67</w:t>
            </w:r>
          </w:p>
        </w:tc>
      </w:tr>
      <w:tr w:rsidR="00715840" w:rsidRPr="007C28CB" w14:paraId="0F4C6CDA"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E6D353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796,8-799,0</w:t>
            </w:r>
          </w:p>
        </w:tc>
        <w:tc>
          <w:tcPr>
            <w:tcW w:w="992" w:type="pct"/>
            <w:tcBorders>
              <w:top w:val="single" w:sz="4" w:space="0" w:color="auto"/>
              <w:left w:val="single" w:sz="4" w:space="0" w:color="auto"/>
              <w:bottom w:val="single" w:sz="4" w:space="0" w:color="auto"/>
              <w:right w:val="single" w:sz="4" w:space="0" w:color="auto"/>
            </w:tcBorders>
            <w:vAlign w:val="bottom"/>
          </w:tcPr>
          <w:p w14:paraId="0E9F648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3DFADC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071ADA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C44E75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A6B8D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B282CD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20,56</w:t>
            </w:r>
          </w:p>
        </w:tc>
      </w:tr>
      <w:tr w:rsidR="00715840" w:rsidRPr="007C28CB" w14:paraId="0F172593"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1F8A4A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799,6-802,2</w:t>
            </w:r>
          </w:p>
        </w:tc>
        <w:tc>
          <w:tcPr>
            <w:tcW w:w="992" w:type="pct"/>
            <w:tcBorders>
              <w:top w:val="single" w:sz="4" w:space="0" w:color="auto"/>
              <w:left w:val="single" w:sz="4" w:space="0" w:color="auto"/>
              <w:bottom w:val="single" w:sz="4" w:space="0" w:color="auto"/>
              <w:right w:val="single" w:sz="4" w:space="0" w:color="auto"/>
            </w:tcBorders>
            <w:vAlign w:val="bottom"/>
          </w:tcPr>
          <w:p w14:paraId="3AD0D8F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91FFD6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B4862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308257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A9335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2C6DE5D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21,09</w:t>
            </w:r>
          </w:p>
        </w:tc>
      </w:tr>
      <w:tr w:rsidR="00715840" w:rsidRPr="007C28CB" w14:paraId="520A395F"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609424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856,4-861,6</w:t>
            </w:r>
          </w:p>
        </w:tc>
        <w:tc>
          <w:tcPr>
            <w:tcW w:w="992" w:type="pct"/>
            <w:tcBorders>
              <w:top w:val="single" w:sz="4" w:space="0" w:color="auto"/>
              <w:left w:val="single" w:sz="4" w:space="0" w:color="auto"/>
              <w:bottom w:val="single" w:sz="4" w:space="0" w:color="auto"/>
              <w:right w:val="single" w:sz="4" w:space="0" w:color="auto"/>
            </w:tcBorders>
            <w:vAlign w:val="bottom"/>
          </w:tcPr>
          <w:p w14:paraId="2C40A1B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4689CAD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F378BA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0F433B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370F55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F808F6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15,89</w:t>
            </w:r>
          </w:p>
        </w:tc>
      </w:tr>
      <w:tr w:rsidR="00715840" w:rsidRPr="007C28CB" w14:paraId="4D7B1806"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D47D6A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881,0-883,6</w:t>
            </w:r>
          </w:p>
        </w:tc>
        <w:tc>
          <w:tcPr>
            <w:tcW w:w="992" w:type="pct"/>
            <w:tcBorders>
              <w:top w:val="single" w:sz="4" w:space="0" w:color="auto"/>
              <w:left w:val="single" w:sz="4" w:space="0" w:color="auto"/>
              <w:bottom w:val="single" w:sz="4" w:space="0" w:color="auto"/>
              <w:right w:val="single" w:sz="4" w:space="0" w:color="auto"/>
            </w:tcBorders>
            <w:vAlign w:val="bottom"/>
          </w:tcPr>
          <w:p w14:paraId="7801A9D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2DE794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BE035B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37AB1D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505233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412542A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15,81</w:t>
            </w:r>
          </w:p>
        </w:tc>
      </w:tr>
      <w:tr w:rsidR="00715840" w:rsidRPr="007C28CB" w14:paraId="27CAD83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65574B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916,0-917,8</w:t>
            </w:r>
          </w:p>
        </w:tc>
        <w:tc>
          <w:tcPr>
            <w:tcW w:w="992" w:type="pct"/>
            <w:tcBorders>
              <w:top w:val="single" w:sz="4" w:space="0" w:color="auto"/>
              <w:left w:val="single" w:sz="4" w:space="0" w:color="auto"/>
              <w:bottom w:val="single" w:sz="4" w:space="0" w:color="auto"/>
              <w:right w:val="single" w:sz="4" w:space="0" w:color="auto"/>
            </w:tcBorders>
            <w:vAlign w:val="bottom"/>
          </w:tcPr>
          <w:p w14:paraId="176BAF2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192C469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29DB2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06E0498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65723D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AB7C9E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15,81</w:t>
            </w:r>
          </w:p>
        </w:tc>
      </w:tr>
      <w:tr w:rsidR="00715840" w:rsidRPr="007C28CB" w14:paraId="1D264EF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BD4F87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968,0-970,8</w:t>
            </w:r>
          </w:p>
        </w:tc>
        <w:tc>
          <w:tcPr>
            <w:tcW w:w="992" w:type="pct"/>
            <w:tcBorders>
              <w:top w:val="single" w:sz="4" w:space="0" w:color="auto"/>
              <w:left w:val="single" w:sz="4" w:space="0" w:color="auto"/>
              <w:bottom w:val="single" w:sz="4" w:space="0" w:color="auto"/>
              <w:right w:val="single" w:sz="4" w:space="0" w:color="auto"/>
            </w:tcBorders>
            <w:vAlign w:val="bottom"/>
          </w:tcPr>
          <w:p w14:paraId="244CC23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2FC2F79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5A2411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1CA8D1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384636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8E67BC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14,84</w:t>
            </w:r>
          </w:p>
        </w:tc>
      </w:tr>
      <w:tr w:rsidR="00715840" w:rsidRPr="007C28CB" w14:paraId="2AC11661"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61B027E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971,2-976,8</w:t>
            </w:r>
          </w:p>
        </w:tc>
        <w:tc>
          <w:tcPr>
            <w:tcW w:w="992" w:type="pct"/>
            <w:tcBorders>
              <w:top w:val="single" w:sz="4" w:space="0" w:color="auto"/>
              <w:left w:val="single" w:sz="4" w:space="0" w:color="auto"/>
              <w:bottom w:val="single" w:sz="4" w:space="0" w:color="auto"/>
              <w:right w:val="single" w:sz="4" w:space="0" w:color="auto"/>
            </w:tcBorders>
            <w:vAlign w:val="bottom"/>
          </w:tcPr>
          <w:p w14:paraId="3DF6CDE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0454D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3DBD6DD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72AE95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344625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223996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15,58</w:t>
            </w:r>
          </w:p>
        </w:tc>
      </w:tr>
      <w:tr w:rsidR="00715840" w:rsidRPr="007C28CB" w14:paraId="317F01E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4C845AC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1043,4-1046,0</w:t>
            </w:r>
          </w:p>
        </w:tc>
        <w:tc>
          <w:tcPr>
            <w:tcW w:w="992" w:type="pct"/>
            <w:tcBorders>
              <w:top w:val="single" w:sz="4" w:space="0" w:color="auto"/>
              <w:left w:val="single" w:sz="4" w:space="0" w:color="auto"/>
              <w:bottom w:val="single" w:sz="4" w:space="0" w:color="auto"/>
              <w:right w:val="single" w:sz="4" w:space="0" w:color="auto"/>
            </w:tcBorders>
            <w:vAlign w:val="bottom"/>
          </w:tcPr>
          <w:p w14:paraId="0C9BAFC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BB4430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D7D6C6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2FB41F4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2C20D6A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2D7F28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10,50</w:t>
            </w:r>
          </w:p>
        </w:tc>
      </w:tr>
      <w:tr w:rsidR="00715840" w:rsidRPr="007C28CB" w14:paraId="60951AA7"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079AA6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2089-2095,6</w:t>
            </w:r>
          </w:p>
        </w:tc>
        <w:tc>
          <w:tcPr>
            <w:tcW w:w="992" w:type="pct"/>
            <w:tcBorders>
              <w:top w:val="single" w:sz="4" w:space="0" w:color="auto"/>
              <w:left w:val="single" w:sz="4" w:space="0" w:color="auto"/>
              <w:bottom w:val="single" w:sz="4" w:space="0" w:color="auto"/>
              <w:right w:val="single" w:sz="4" w:space="0" w:color="auto"/>
            </w:tcBorders>
            <w:vAlign w:val="bottom"/>
            <w:hideMark/>
          </w:tcPr>
          <w:p w14:paraId="068A2E7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Мак</w:t>
            </w:r>
          </w:p>
        </w:tc>
        <w:tc>
          <w:tcPr>
            <w:tcW w:w="408" w:type="pct"/>
            <w:tcBorders>
              <w:top w:val="single" w:sz="4" w:space="0" w:color="auto"/>
              <w:left w:val="single" w:sz="4" w:space="0" w:color="auto"/>
              <w:bottom w:val="single" w:sz="4" w:space="0" w:color="auto"/>
              <w:right w:val="single" w:sz="4" w:space="0" w:color="auto"/>
            </w:tcBorders>
            <w:vAlign w:val="bottom"/>
          </w:tcPr>
          <w:p w14:paraId="7E2491C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BF921E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F96BE7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19,1</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551688E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C8E77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16,60</w:t>
            </w:r>
          </w:p>
        </w:tc>
      </w:tr>
      <w:tr w:rsidR="00715840" w:rsidRPr="007C28CB" w14:paraId="69DA228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532C55F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2045,6-2055,6</w:t>
            </w:r>
          </w:p>
        </w:tc>
        <w:tc>
          <w:tcPr>
            <w:tcW w:w="992" w:type="pct"/>
            <w:tcBorders>
              <w:top w:val="single" w:sz="4" w:space="0" w:color="auto"/>
              <w:left w:val="single" w:sz="4" w:space="0" w:color="auto"/>
              <w:bottom w:val="single" w:sz="4" w:space="0" w:color="auto"/>
              <w:right w:val="single" w:sz="4" w:space="0" w:color="auto"/>
            </w:tcBorders>
            <w:vAlign w:val="bottom"/>
          </w:tcPr>
          <w:p w14:paraId="66EA50F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63055E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75CD17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EDCABC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2B7D50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1753E0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25,00</w:t>
            </w:r>
          </w:p>
        </w:tc>
      </w:tr>
      <w:tr w:rsidR="00715840" w:rsidRPr="007C28CB" w14:paraId="2C4D261E"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06BB9E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1868,4-1878,4</w:t>
            </w:r>
          </w:p>
        </w:tc>
        <w:tc>
          <w:tcPr>
            <w:tcW w:w="992" w:type="pct"/>
            <w:tcBorders>
              <w:top w:val="single" w:sz="4" w:space="0" w:color="auto"/>
              <w:left w:val="single" w:sz="4" w:space="0" w:color="auto"/>
              <w:bottom w:val="single" w:sz="4" w:space="0" w:color="auto"/>
              <w:right w:val="single" w:sz="4" w:space="0" w:color="auto"/>
            </w:tcBorders>
            <w:vAlign w:val="bottom"/>
          </w:tcPr>
          <w:p w14:paraId="6FC7045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40FD82F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89570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81A2D5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F49EBA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1E2FE9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16,01</w:t>
            </w:r>
          </w:p>
        </w:tc>
      </w:tr>
      <w:tr w:rsidR="00715840" w:rsidRPr="007C28CB" w14:paraId="1CC94B74"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6BC292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1678,6-1687,0</w:t>
            </w:r>
          </w:p>
        </w:tc>
        <w:tc>
          <w:tcPr>
            <w:tcW w:w="992" w:type="pct"/>
            <w:tcBorders>
              <w:top w:val="single" w:sz="4" w:space="0" w:color="auto"/>
              <w:left w:val="single" w:sz="4" w:space="0" w:color="auto"/>
              <w:bottom w:val="single" w:sz="4" w:space="0" w:color="auto"/>
              <w:right w:val="single" w:sz="4" w:space="0" w:color="auto"/>
            </w:tcBorders>
            <w:vAlign w:val="bottom"/>
          </w:tcPr>
          <w:p w14:paraId="1B82EE3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08F8BC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60К</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496EABC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5C0E5C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43CFAF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27565A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14,94</w:t>
            </w:r>
          </w:p>
        </w:tc>
      </w:tr>
      <w:tr w:rsidR="00715840" w:rsidRPr="007C28CB" w14:paraId="0548301B"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716052D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1325,6-1337,8</w:t>
            </w:r>
          </w:p>
        </w:tc>
        <w:tc>
          <w:tcPr>
            <w:tcW w:w="992" w:type="pct"/>
            <w:tcBorders>
              <w:top w:val="single" w:sz="4" w:space="0" w:color="auto"/>
              <w:left w:val="single" w:sz="4" w:space="0" w:color="auto"/>
              <w:bottom w:val="single" w:sz="4" w:space="0" w:color="auto"/>
              <w:right w:val="single" w:sz="4" w:space="0" w:color="auto"/>
            </w:tcBorders>
            <w:vAlign w:val="bottom"/>
          </w:tcPr>
          <w:p w14:paraId="1756062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5A37B5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62К</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6428D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23D989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014ADE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46156B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18,08</w:t>
            </w:r>
          </w:p>
        </w:tc>
      </w:tr>
      <w:tr w:rsidR="00715840" w:rsidRPr="007C28CB" w14:paraId="66EC373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3D6A20D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1337,8-1343,6</w:t>
            </w:r>
          </w:p>
        </w:tc>
        <w:tc>
          <w:tcPr>
            <w:tcW w:w="992" w:type="pct"/>
            <w:tcBorders>
              <w:top w:val="single" w:sz="4" w:space="0" w:color="auto"/>
              <w:left w:val="single" w:sz="4" w:space="0" w:color="auto"/>
              <w:bottom w:val="single" w:sz="4" w:space="0" w:color="auto"/>
              <w:right w:val="single" w:sz="4" w:space="0" w:color="auto"/>
            </w:tcBorders>
            <w:vAlign w:val="bottom"/>
          </w:tcPr>
          <w:p w14:paraId="2B7A0E2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047DBD4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6D3B8E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368EA1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4AE8E6A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63E518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15,06</w:t>
            </w:r>
          </w:p>
        </w:tc>
      </w:tr>
      <w:tr w:rsidR="00715840" w:rsidRPr="007C28CB" w14:paraId="180B54DC"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F0FDA5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1209,2-1212,8</w:t>
            </w:r>
          </w:p>
        </w:tc>
        <w:tc>
          <w:tcPr>
            <w:tcW w:w="992" w:type="pct"/>
            <w:tcBorders>
              <w:top w:val="single" w:sz="4" w:space="0" w:color="auto"/>
              <w:left w:val="single" w:sz="4" w:space="0" w:color="auto"/>
              <w:bottom w:val="single" w:sz="4" w:space="0" w:color="auto"/>
              <w:right w:val="single" w:sz="4" w:space="0" w:color="auto"/>
            </w:tcBorders>
            <w:vAlign w:val="bottom"/>
          </w:tcPr>
          <w:p w14:paraId="6E389B90"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0CB4E09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218F5A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629581C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CA0954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578B5A12"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17,54</w:t>
            </w:r>
          </w:p>
        </w:tc>
      </w:tr>
      <w:tr w:rsidR="00715840" w:rsidRPr="007C28CB" w14:paraId="055522C8"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05C33A1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1222,4-1225,8</w:t>
            </w:r>
          </w:p>
        </w:tc>
        <w:tc>
          <w:tcPr>
            <w:tcW w:w="992" w:type="pct"/>
            <w:tcBorders>
              <w:top w:val="single" w:sz="4" w:space="0" w:color="auto"/>
              <w:left w:val="single" w:sz="4" w:space="0" w:color="auto"/>
              <w:bottom w:val="single" w:sz="4" w:space="0" w:color="auto"/>
              <w:right w:val="single" w:sz="4" w:space="0" w:color="auto"/>
            </w:tcBorders>
            <w:vAlign w:val="bottom"/>
          </w:tcPr>
          <w:p w14:paraId="2D993B3C"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6A82385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20B7A59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405858B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8511E0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7AFADF4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21,00</w:t>
            </w:r>
          </w:p>
        </w:tc>
      </w:tr>
      <w:tr w:rsidR="00715840" w:rsidRPr="007C28CB" w14:paraId="2766498D"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2E2400BD"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1413,4-1416,8</w:t>
            </w:r>
          </w:p>
        </w:tc>
        <w:tc>
          <w:tcPr>
            <w:tcW w:w="992" w:type="pct"/>
            <w:tcBorders>
              <w:top w:val="single" w:sz="4" w:space="0" w:color="auto"/>
              <w:left w:val="single" w:sz="4" w:space="0" w:color="auto"/>
              <w:bottom w:val="single" w:sz="4" w:space="0" w:color="auto"/>
              <w:right w:val="single" w:sz="4" w:space="0" w:color="auto"/>
            </w:tcBorders>
            <w:vAlign w:val="bottom"/>
          </w:tcPr>
          <w:p w14:paraId="363D215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14:paraId="6234AF7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1A3B5BA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72386BE3"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798FC93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16,1</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1C273699"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14,87</w:t>
            </w:r>
          </w:p>
        </w:tc>
      </w:tr>
      <w:tr w:rsidR="00715840" w:rsidRPr="007C28CB" w14:paraId="0DDE10C3"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A20620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1416,8-1420,4</w:t>
            </w:r>
          </w:p>
        </w:tc>
        <w:tc>
          <w:tcPr>
            <w:tcW w:w="992" w:type="pct"/>
            <w:tcBorders>
              <w:top w:val="single" w:sz="4" w:space="0" w:color="auto"/>
              <w:left w:val="single" w:sz="4" w:space="0" w:color="auto"/>
              <w:bottom w:val="single" w:sz="4" w:space="0" w:color="auto"/>
              <w:right w:val="single" w:sz="4" w:space="0" w:color="auto"/>
            </w:tcBorders>
            <w:vAlign w:val="bottom"/>
          </w:tcPr>
          <w:p w14:paraId="675D0B58"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7890B47"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5F829A9A"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3071F0D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1E325635"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0C21F5C4"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10,95</w:t>
            </w:r>
          </w:p>
        </w:tc>
      </w:tr>
      <w:tr w:rsidR="00F66529" w:rsidRPr="007C28CB" w14:paraId="44941A4F" w14:textId="77777777"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14:paraId="1B35B0EE"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1422,0-1428,0</w:t>
            </w:r>
          </w:p>
        </w:tc>
        <w:tc>
          <w:tcPr>
            <w:tcW w:w="992" w:type="pct"/>
            <w:tcBorders>
              <w:top w:val="single" w:sz="4" w:space="0" w:color="auto"/>
              <w:left w:val="single" w:sz="4" w:space="0" w:color="auto"/>
              <w:bottom w:val="single" w:sz="4" w:space="0" w:color="auto"/>
              <w:right w:val="single" w:sz="4" w:space="0" w:color="auto"/>
            </w:tcBorders>
            <w:vAlign w:val="bottom"/>
          </w:tcPr>
          <w:p w14:paraId="75D154C1"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14:paraId="7AAD561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14:paraId="66CC926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14:paraId="511AA3AF"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w:t>
            </w:r>
          </w:p>
        </w:tc>
        <w:tc>
          <w:tcPr>
            <w:tcW w:w="830" w:type="pct"/>
            <w:tcBorders>
              <w:top w:val="single" w:sz="4" w:space="0" w:color="auto"/>
              <w:left w:val="single" w:sz="4" w:space="0" w:color="auto"/>
              <w:bottom w:val="single" w:sz="4" w:space="0" w:color="auto"/>
              <w:right w:val="single" w:sz="4" w:space="0" w:color="auto"/>
            </w:tcBorders>
            <w:noWrap/>
            <w:vAlign w:val="bottom"/>
            <w:hideMark/>
          </w:tcPr>
          <w:p w14:paraId="060657FB"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C69DEC6" w14:textId="77777777"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10,51</w:t>
            </w:r>
          </w:p>
        </w:tc>
      </w:tr>
    </w:tbl>
    <w:p w14:paraId="00C23460" w14:textId="77777777" w:rsidR="00F66529" w:rsidRPr="00715840" w:rsidRDefault="00F66529" w:rsidP="00794DA4">
      <w:pPr>
        <w:spacing w:after="0" w:line="360" w:lineRule="auto"/>
        <w:ind w:firstLine="709"/>
        <w:jc w:val="both"/>
        <w:rPr>
          <w:rFonts w:ascii="Times New Roman" w:hAnsi="Times New Roman" w:cs="Times New Roman"/>
          <w:color w:val="000000" w:themeColor="text1"/>
          <w:sz w:val="24"/>
          <w:szCs w:val="24"/>
        </w:rPr>
      </w:pPr>
    </w:p>
    <w:p w14:paraId="355FFB07" w14:textId="77777777" w:rsidR="00F66529" w:rsidRPr="00715840" w:rsidRDefault="00F66529" w:rsidP="007C28CB">
      <w:pPr>
        <w:tabs>
          <w:tab w:val="left" w:pos="4125"/>
        </w:tabs>
        <w:spacing w:after="0" w:line="360" w:lineRule="auto"/>
        <w:ind w:firstLine="709"/>
        <w:jc w:val="right"/>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Додаток Б</w:t>
      </w:r>
    </w:p>
    <w:p w14:paraId="3E2DFF34" w14:textId="77777777" w:rsidR="00F66529" w:rsidRPr="0022089E" w:rsidRDefault="00F66529" w:rsidP="007C28CB">
      <w:pPr>
        <w:tabs>
          <w:tab w:val="left" w:pos="2053"/>
        </w:tabs>
        <w:spacing w:after="0" w:line="360" w:lineRule="auto"/>
        <w:ind w:firstLine="709"/>
        <w:jc w:val="center"/>
        <w:rPr>
          <w:rFonts w:ascii="Times New Roman" w:hAnsi="Times New Roman" w:cs="Times New Roman"/>
          <w:b/>
          <w:bCs/>
          <w:i/>
          <w:iCs/>
          <w:color w:val="000000" w:themeColor="text1"/>
          <w:sz w:val="28"/>
          <w:szCs w:val="24"/>
        </w:rPr>
      </w:pPr>
      <w:r w:rsidRPr="0022089E">
        <w:rPr>
          <w:rFonts w:ascii="Times New Roman" w:hAnsi="Times New Roman" w:cs="Times New Roman"/>
          <w:b/>
          <w:bCs/>
          <w:i/>
          <w:iCs/>
          <w:color w:val="000000" w:themeColor="text1"/>
          <w:sz w:val="28"/>
          <w:szCs w:val="24"/>
        </w:rPr>
        <w:t>Таблиця розрахункових даних дисперсії</w:t>
      </w:r>
    </w:p>
    <w:p w14:paraId="05A4540F" w14:textId="77777777" w:rsidR="00F66529" w:rsidRPr="00715840" w:rsidRDefault="00F66529" w:rsidP="00794DA4">
      <w:pPr>
        <w:tabs>
          <w:tab w:val="left" w:pos="4125"/>
        </w:tabs>
        <w:spacing w:after="0" w:line="360" w:lineRule="auto"/>
        <w:ind w:firstLine="709"/>
        <w:jc w:val="both"/>
        <w:rPr>
          <w:rFonts w:ascii="Times New Roman" w:hAnsi="Times New Roman" w:cs="Times New Roman"/>
          <w:color w:val="000000" w:themeColor="text1"/>
          <w:sz w:val="24"/>
          <w:szCs w:val="24"/>
        </w:rPr>
      </w:pPr>
    </w:p>
    <w:tbl>
      <w:tblPr>
        <w:tblW w:w="9456" w:type="dxa"/>
        <w:jc w:val="center"/>
        <w:tblLook w:val="04A0" w:firstRow="1" w:lastRow="0" w:firstColumn="1" w:lastColumn="0" w:noHBand="0" w:noVBand="1"/>
      </w:tblPr>
      <w:tblGrid>
        <w:gridCol w:w="897"/>
        <w:gridCol w:w="1116"/>
        <w:gridCol w:w="1511"/>
        <w:gridCol w:w="1116"/>
        <w:gridCol w:w="1073"/>
        <w:gridCol w:w="1116"/>
        <w:gridCol w:w="1511"/>
        <w:gridCol w:w="1116"/>
      </w:tblGrid>
      <w:tr w:rsidR="00715840" w:rsidRPr="007C28CB" w14:paraId="2B0D1E0E" w14:textId="77777777" w:rsidTr="00A347C5">
        <w:trPr>
          <w:trHeight w:val="315"/>
          <w:jc w:val="center"/>
        </w:trPr>
        <w:tc>
          <w:tcPr>
            <w:tcW w:w="897" w:type="dxa"/>
            <w:tcBorders>
              <w:top w:val="single" w:sz="4" w:space="0" w:color="auto"/>
              <w:left w:val="single" w:sz="4" w:space="0" w:color="auto"/>
              <w:bottom w:val="single" w:sz="4" w:space="0" w:color="auto"/>
              <w:right w:val="single" w:sz="4" w:space="0" w:color="auto"/>
            </w:tcBorders>
            <w:noWrap/>
            <w:vAlign w:val="center"/>
            <w:hideMark/>
          </w:tcPr>
          <w:p w14:paraId="0C397D4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 </w:t>
            </w: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up>
                  <m:r>
                    <w:rPr>
                      <w:rFonts w:ascii="Cambria Math" w:hAnsi="Cambria Math" w:cs="Times New Roman"/>
                      <w:color w:val="000000" w:themeColor="text1"/>
                      <w:sz w:val="28"/>
                      <w:szCs w:val="28"/>
                    </w:rPr>
                    <m:t>2</m:t>
                  </m:r>
                </m:sup>
              </m:sSubSup>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i</m:t>
                  </m:r>
                </m:sub>
              </m:sSub>
            </m:oMath>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14:paraId="148888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Керн</w:t>
            </w:r>
          </w:p>
        </w:tc>
        <w:tc>
          <w:tcPr>
            <w:tcW w:w="1511" w:type="dxa"/>
            <w:tcBorders>
              <w:top w:val="single" w:sz="4" w:space="0" w:color="auto"/>
              <w:left w:val="nil"/>
              <w:bottom w:val="single" w:sz="4" w:space="0" w:color="auto"/>
              <w:right w:val="single" w:sz="4" w:space="0" w:color="auto"/>
            </w:tcBorders>
            <w:noWrap/>
            <w:vAlign w:val="center"/>
            <w:hideMark/>
          </w:tcPr>
          <w:p w14:paraId="54F40E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roofErr w:type="spellStart"/>
            <w:r w:rsidRPr="007C28CB">
              <w:rPr>
                <w:rFonts w:ascii="Times New Roman" w:eastAsia="Times New Roman" w:hAnsi="Times New Roman" w:cs="Times New Roman"/>
                <w:color w:val="000000" w:themeColor="text1"/>
                <w:sz w:val="28"/>
                <w:szCs w:val="28"/>
                <w:lang w:eastAsia="uk-UA"/>
              </w:rPr>
              <w:t>Петрофіз</w:t>
            </w:r>
            <w:proofErr w:type="spellEnd"/>
            <w:r w:rsidRPr="007C28CB">
              <w:rPr>
                <w:rFonts w:ascii="Times New Roman" w:eastAsia="Times New Roman" w:hAnsi="Times New Roman" w:cs="Times New Roman"/>
                <w:color w:val="000000" w:themeColor="text1"/>
                <w:sz w:val="28"/>
                <w:szCs w:val="28"/>
                <w:lang w:eastAsia="uk-UA"/>
              </w:rPr>
              <w:t>.</w:t>
            </w:r>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14:paraId="31E3577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roofErr w:type="spellStart"/>
            <w:r w:rsidRPr="007C28CB">
              <w:rPr>
                <w:rFonts w:ascii="Times New Roman" w:eastAsia="Times New Roman" w:hAnsi="Times New Roman" w:cs="Times New Roman"/>
                <w:color w:val="000000" w:themeColor="text1"/>
                <w:sz w:val="28"/>
                <w:szCs w:val="28"/>
                <w:lang w:eastAsia="uk-UA"/>
              </w:rPr>
              <w:t>Кп</w:t>
            </w:r>
            <w:proofErr w:type="spellEnd"/>
            <w:r w:rsidRPr="007C28CB">
              <w:rPr>
                <w:rFonts w:ascii="Times New Roman" w:eastAsia="Times New Roman" w:hAnsi="Times New Roman" w:cs="Times New Roman"/>
                <w:color w:val="000000" w:themeColor="text1"/>
                <w:sz w:val="28"/>
                <w:szCs w:val="28"/>
                <w:lang w:eastAsia="uk-UA"/>
              </w:rPr>
              <w:t xml:space="preserve"> АК+ГК</w:t>
            </w:r>
          </w:p>
        </w:tc>
        <w:tc>
          <w:tcPr>
            <w:tcW w:w="1073" w:type="dxa"/>
            <w:tcBorders>
              <w:top w:val="single" w:sz="4" w:space="0" w:color="auto"/>
              <w:left w:val="nil"/>
              <w:bottom w:val="single" w:sz="4" w:space="0" w:color="auto"/>
              <w:right w:val="single" w:sz="4" w:space="0" w:color="auto"/>
            </w:tcBorders>
            <w:noWrap/>
            <w:vAlign w:val="center"/>
            <w:hideMark/>
          </w:tcPr>
          <w:p w14:paraId="799F438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i</m:t>
                  </m:r>
                </m:sub>
              </m:sSub>
            </m:oMath>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14:paraId="6DEF51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Керн</w:t>
            </w:r>
          </w:p>
        </w:tc>
        <w:tc>
          <w:tcPr>
            <w:tcW w:w="1511" w:type="dxa"/>
            <w:tcBorders>
              <w:top w:val="single" w:sz="4" w:space="0" w:color="auto"/>
              <w:left w:val="nil"/>
              <w:bottom w:val="single" w:sz="4" w:space="0" w:color="auto"/>
              <w:right w:val="single" w:sz="4" w:space="0" w:color="auto"/>
            </w:tcBorders>
            <w:noWrap/>
            <w:vAlign w:val="center"/>
            <w:hideMark/>
          </w:tcPr>
          <w:p w14:paraId="1115029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roofErr w:type="spellStart"/>
            <w:r w:rsidRPr="007C28CB">
              <w:rPr>
                <w:rFonts w:ascii="Times New Roman" w:eastAsia="Times New Roman" w:hAnsi="Times New Roman" w:cs="Times New Roman"/>
                <w:color w:val="000000" w:themeColor="text1"/>
                <w:sz w:val="28"/>
                <w:szCs w:val="28"/>
                <w:lang w:eastAsia="uk-UA"/>
              </w:rPr>
              <w:t>Петрофіз</w:t>
            </w:r>
            <w:proofErr w:type="spellEnd"/>
            <w:r w:rsidRPr="007C28CB">
              <w:rPr>
                <w:rFonts w:ascii="Times New Roman" w:eastAsia="Times New Roman" w:hAnsi="Times New Roman" w:cs="Times New Roman"/>
                <w:color w:val="000000" w:themeColor="text1"/>
                <w:sz w:val="28"/>
                <w:szCs w:val="28"/>
                <w:lang w:eastAsia="uk-UA"/>
              </w:rPr>
              <w:t>.</w:t>
            </w:r>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14:paraId="6E115C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roofErr w:type="spellStart"/>
            <w:r w:rsidRPr="007C28CB">
              <w:rPr>
                <w:rFonts w:ascii="Times New Roman" w:eastAsia="Times New Roman" w:hAnsi="Times New Roman" w:cs="Times New Roman"/>
                <w:color w:val="000000" w:themeColor="text1"/>
                <w:sz w:val="28"/>
                <w:szCs w:val="28"/>
                <w:lang w:eastAsia="uk-UA"/>
              </w:rPr>
              <w:t>Кп</w:t>
            </w:r>
            <w:proofErr w:type="spellEnd"/>
            <w:r w:rsidRPr="007C28CB">
              <w:rPr>
                <w:rFonts w:ascii="Times New Roman" w:eastAsia="Times New Roman" w:hAnsi="Times New Roman" w:cs="Times New Roman"/>
                <w:color w:val="000000" w:themeColor="text1"/>
                <w:sz w:val="28"/>
                <w:szCs w:val="28"/>
                <w:lang w:eastAsia="uk-UA"/>
              </w:rPr>
              <w:t xml:space="preserve"> АК+ГК</w:t>
            </w:r>
          </w:p>
        </w:tc>
      </w:tr>
      <w:tr w:rsidR="00715840" w:rsidRPr="007C28CB" w14:paraId="5BEA830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center"/>
            <w:hideMark/>
          </w:tcPr>
          <w:p w14:paraId="3146BD0E" w14:textId="77777777" w:rsidR="00F66529" w:rsidRPr="00431772" w:rsidRDefault="00F66529" w:rsidP="007C28CB">
            <w:pPr>
              <w:spacing w:after="0" w:line="240" w:lineRule="auto"/>
              <w:jc w:val="both"/>
              <w:rPr>
                <w:rFonts w:ascii="Times New Roman" w:eastAsia="Times New Roman" w:hAnsi="Times New Roman" w:cs="Times New Roman"/>
                <w:bCs/>
                <w:color w:val="000000" w:themeColor="text1"/>
                <w:sz w:val="28"/>
                <w:szCs w:val="28"/>
                <w:lang w:eastAsia="uk-UA"/>
              </w:rPr>
            </w:pPr>
            <w:r w:rsidRPr="00431772">
              <w:rPr>
                <w:rFonts w:ascii="Times New Roman" w:eastAsia="Times New Roman" w:hAnsi="Times New Roman" w:cs="Times New Roman"/>
                <w:bCs/>
                <w:color w:val="000000" w:themeColor="text1"/>
                <w:sz w:val="28"/>
                <w:szCs w:val="28"/>
                <w:lang w:eastAsia="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F7D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511" w:type="dxa"/>
            <w:tcBorders>
              <w:top w:val="nil"/>
              <w:left w:val="nil"/>
              <w:bottom w:val="single" w:sz="4" w:space="0" w:color="auto"/>
              <w:right w:val="single" w:sz="4" w:space="0" w:color="auto"/>
            </w:tcBorders>
            <w:noWrap/>
            <w:vAlign w:val="center"/>
            <w:hideMark/>
          </w:tcPr>
          <w:p w14:paraId="101CF8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залежність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B14C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073" w:type="dxa"/>
            <w:tcBorders>
              <w:top w:val="nil"/>
              <w:left w:val="nil"/>
              <w:bottom w:val="single" w:sz="4" w:space="0" w:color="auto"/>
              <w:right w:val="single" w:sz="4" w:space="0" w:color="auto"/>
            </w:tcBorders>
            <w:noWrap/>
            <w:vAlign w:val="center"/>
            <w:hideMark/>
          </w:tcPr>
          <w:p w14:paraId="06D9E4ED" w14:textId="77777777" w:rsidR="00F66529" w:rsidRPr="00431772" w:rsidRDefault="00F66529" w:rsidP="007C28CB">
            <w:pPr>
              <w:spacing w:after="0" w:line="240" w:lineRule="auto"/>
              <w:jc w:val="both"/>
              <w:rPr>
                <w:rFonts w:ascii="Times New Roman" w:eastAsia="Times New Roman" w:hAnsi="Times New Roman" w:cs="Times New Roman"/>
                <w:bCs/>
                <w:color w:val="000000" w:themeColor="text1"/>
                <w:sz w:val="28"/>
                <w:szCs w:val="28"/>
                <w:lang w:eastAsia="uk-UA"/>
              </w:rPr>
            </w:pPr>
            <w:r w:rsidRPr="00431772">
              <w:rPr>
                <w:rFonts w:ascii="Times New Roman" w:eastAsia="Times New Roman" w:hAnsi="Times New Roman" w:cs="Times New Roman"/>
                <w:bCs/>
                <w:color w:val="000000" w:themeColor="text1"/>
                <w:sz w:val="28"/>
                <w:szCs w:val="28"/>
                <w:lang w:eastAsia="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0138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511" w:type="dxa"/>
            <w:tcBorders>
              <w:top w:val="nil"/>
              <w:left w:val="nil"/>
              <w:bottom w:val="single" w:sz="4" w:space="0" w:color="auto"/>
              <w:right w:val="single" w:sz="4" w:space="0" w:color="auto"/>
            </w:tcBorders>
            <w:noWrap/>
            <w:vAlign w:val="center"/>
            <w:hideMark/>
          </w:tcPr>
          <w:p w14:paraId="7F698A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залежність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E02B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r>
      <w:tr w:rsidR="00715840" w:rsidRPr="007C28CB" w14:paraId="6784B1E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EB1F3B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w:t>
            </w:r>
          </w:p>
        </w:tc>
        <w:tc>
          <w:tcPr>
            <w:tcW w:w="1116" w:type="dxa"/>
            <w:tcBorders>
              <w:top w:val="nil"/>
              <w:left w:val="nil"/>
              <w:bottom w:val="single" w:sz="4" w:space="0" w:color="auto"/>
              <w:right w:val="single" w:sz="4" w:space="0" w:color="auto"/>
            </w:tcBorders>
            <w:noWrap/>
            <w:vAlign w:val="bottom"/>
            <w:hideMark/>
          </w:tcPr>
          <w:p w14:paraId="1BDEBE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0,113627</w:t>
            </w:r>
          </w:p>
        </w:tc>
        <w:tc>
          <w:tcPr>
            <w:tcW w:w="1511" w:type="dxa"/>
            <w:tcBorders>
              <w:top w:val="nil"/>
              <w:left w:val="nil"/>
              <w:bottom w:val="single" w:sz="4" w:space="0" w:color="auto"/>
              <w:right w:val="single" w:sz="4" w:space="0" w:color="auto"/>
            </w:tcBorders>
            <w:noWrap/>
            <w:vAlign w:val="bottom"/>
            <w:hideMark/>
          </w:tcPr>
          <w:p w14:paraId="4B2E7A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116" w:type="dxa"/>
            <w:tcBorders>
              <w:top w:val="nil"/>
              <w:left w:val="nil"/>
              <w:bottom w:val="single" w:sz="4" w:space="0" w:color="auto"/>
              <w:right w:val="single" w:sz="4" w:space="0" w:color="auto"/>
            </w:tcBorders>
            <w:noWrap/>
            <w:vAlign w:val="bottom"/>
            <w:hideMark/>
          </w:tcPr>
          <w:p w14:paraId="5111EE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0,119222</w:t>
            </w:r>
          </w:p>
        </w:tc>
        <w:tc>
          <w:tcPr>
            <w:tcW w:w="1073" w:type="dxa"/>
            <w:tcBorders>
              <w:top w:val="nil"/>
              <w:left w:val="nil"/>
              <w:bottom w:val="single" w:sz="4" w:space="0" w:color="auto"/>
              <w:right w:val="single" w:sz="4" w:space="0" w:color="auto"/>
            </w:tcBorders>
            <w:noWrap/>
            <w:vAlign w:val="bottom"/>
            <w:hideMark/>
          </w:tcPr>
          <w:p w14:paraId="37FE7D5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w:t>
            </w:r>
          </w:p>
        </w:tc>
        <w:tc>
          <w:tcPr>
            <w:tcW w:w="1116" w:type="dxa"/>
            <w:tcBorders>
              <w:top w:val="nil"/>
              <w:left w:val="nil"/>
              <w:bottom w:val="single" w:sz="4" w:space="0" w:color="auto"/>
              <w:right w:val="single" w:sz="4" w:space="0" w:color="auto"/>
            </w:tcBorders>
            <w:noWrap/>
            <w:vAlign w:val="bottom"/>
            <w:hideMark/>
          </w:tcPr>
          <w:p w14:paraId="391BAE0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0,03071</w:t>
            </w:r>
          </w:p>
        </w:tc>
        <w:tc>
          <w:tcPr>
            <w:tcW w:w="1511" w:type="dxa"/>
            <w:tcBorders>
              <w:top w:val="nil"/>
              <w:left w:val="nil"/>
              <w:bottom w:val="single" w:sz="4" w:space="0" w:color="auto"/>
              <w:right w:val="single" w:sz="4" w:space="0" w:color="auto"/>
            </w:tcBorders>
            <w:noWrap/>
            <w:vAlign w:val="bottom"/>
            <w:hideMark/>
          </w:tcPr>
          <w:p w14:paraId="75EF1AB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0,0332</w:t>
            </w:r>
          </w:p>
        </w:tc>
        <w:tc>
          <w:tcPr>
            <w:tcW w:w="1116" w:type="dxa"/>
            <w:tcBorders>
              <w:top w:val="nil"/>
              <w:left w:val="nil"/>
              <w:bottom w:val="single" w:sz="4" w:space="0" w:color="auto"/>
              <w:right w:val="single" w:sz="4" w:space="0" w:color="auto"/>
            </w:tcBorders>
            <w:noWrap/>
            <w:vAlign w:val="bottom"/>
            <w:hideMark/>
          </w:tcPr>
          <w:p w14:paraId="70E04A0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0,031457</w:t>
            </w:r>
          </w:p>
        </w:tc>
      </w:tr>
      <w:tr w:rsidR="00715840" w:rsidRPr="007C28CB" w14:paraId="37FA777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8A9D02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w:t>
            </w:r>
          </w:p>
        </w:tc>
        <w:tc>
          <w:tcPr>
            <w:tcW w:w="1116" w:type="dxa"/>
            <w:tcBorders>
              <w:top w:val="nil"/>
              <w:left w:val="nil"/>
              <w:bottom w:val="single" w:sz="4" w:space="0" w:color="auto"/>
              <w:right w:val="single" w:sz="4" w:space="0" w:color="auto"/>
            </w:tcBorders>
            <w:noWrap/>
            <w:vAlign w:val="bottom"/>
            <w:hideMark/>
          </w:tcPr>
          <w:p w14:paraId="55A3047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0,251075</w:t>
            </w:r>
          </w:p>
        </w:tc>
        <w:tc>
          <w:tcPr>
            <w:tcW w:w="1511" w:type="dxa"/>
            <w:tcBorders>
              <w:top w:val="nil"/>
              <w:left w:val="nil"/>
              <w:bottom w:val="single" w:sz="4" w:space="0" w:color="auto"/>
              <w:right w:val="single" w:sz="4" w:space="0" w:color="auto"/>
            </w:tcBorders>
            <w:noWrap/>
            <w:vAlign w:val="bottom"/>
            <w:hideMark/>
          </w:tcPr>
          <w:p w14:paraId="69F022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0,168075</w:t>
            </w:r>
          </w:p>
        </w:tc>
        <w:tc>
          <w:tcPr>
            <w:tcW w:w="1116" w:type="dxa"/>
            <w:tcBorders>
              <w:top w:val="nil"/>
              <w:left w:val="nil"/>
              <w:bottom w:val="single" w:sz="4" w:space="0" w:color="auto"/>
              <w:right w:val="single" w:sz="4" w:space="0" w:color="auto"/>
            </w:tcBorders>
            <w:noWrap/>
            <w:vAlign w:val="bottom"/>
            <w:hideMark/>
          </w:tcPr>
          <w:p w14:paraId="3C6B423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0,138165</w:t>
            </w:r>
          </w:p>
        </w:tc>
        <w:tc>
          <w:tcPr>
            <w:tcW w:w="1073" w:type="dxa"/>
            <w:tcBorders>
              <w:top w:val="nil"/>
              <w:left w:val="nil"/>
              <w:bottom w:val="single" w:sz="4" w:space="0" w:color="auto"/>
              <w:right w:val="single" w:sz="4" w:space="0" w:color="auto"/>
            </w:tcBorders>
            <w:noWrap/>
            <w:vAlign w:val="bottom"/>
            <w:hideMark/>
          </w:tcPr>
          <w:p w14:paraId="79D7DF2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w:t>
            </w:r>
          </w:p>
        </w:tc>
        <w:tc>
          <w:tcPr>
            <w:tcW w:w="1116" w:type="dxa"/>
            <w:tcBorders>
              <w:top w:val="nil"/>
              <w:left w:val="nil"/>
              <w:bottom w:val="single" w:sz="4" w:space="0" w:color="auto"/>
              <w:right w:val="single" w:sz="4" w:space="0" w:color="auto"/>
            </w:tcBorders>
            <w:noWrap/>
            <w:vAlign w:val="bottom"/>
            <w:hideMark/>
          </w:tcPr>
          <w:p w14:paraId="69994E6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0,04565</w:t>
            </w:r>
          </w:p>
        </w:tc>
        <w:tc>
          <w:tcPr>
            <w:tcW w:w="1511" w:type="dxa"/>
            <w:tcBorders>
              <w:top w:val="nil"/>
              <w:left w:val="nil"/>
              <w:bottom w:val="single" w:sz="4" w:space="0" w:color="auto"/>
              <w:right w:val="single" w:sz="4" w:space="0" w:color="auto"/>
            </w:tcBorders>
            <w:noWrap/>
            <w:vAlign w:val="bottom"/>
            <w:hideMark/>
          </w:tcPr>
          <w:p w14:paraId="3960F6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0,03735</w:t>
            </w:r>
          </w:p>
        </w:tc>
        <w:tc>
          <w:tcPr>
            <w:tcW w:w="1116" w:type="dxa"/>
            <w:tcBorders>
              <w:top w:val="nil"/>
              <w:left w:val="nil"/>
              <w:bottom w:val="single" w:sz="4" w:space="0" w:color="auto"/>
              <w:right w:val="single" w:sz="4" w:space="0" w:color="auto"/>
            </w:tcBorders>
            <w:noWrap/>
            <w:vAlign w:val="bottom"/>
            <w:hideMark/>
          </w:tcPr>
          <w:p w14:paraId="57E99B5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0,033864</w:t>
            </w:r>
          </w:p>
        </w:tc>
      </w:tr>
      <w:tr w:rsidR="00715840" w:rsidRPr="007C28CB" w14:paraId="0455640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EC6A01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w:t>
            </w:r>
          </w:p>
        </w:tc>
        <w:tc>
          <w:tcPr>
            <w:tcW w:w="1116" w:type="dxa"/>
            <w:tcBorders>
              <w:top w:val="nil"/>
              <w:left w:val="nil"/>
              <w:bottom w:val="single" w:sz="4" w:space="0" w:color="auto"/>
              <w:right w:val="single" w:sz="4" w:space="0" w:color="auto"/>
            </w:tcBorders>
            <w:noWrap/>
            <w:vAlign w:val="bottom"/>
            <w:hideMark/>
          </w:tcPr>
          <w:p w14:paraId="44F7AC1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0,260288</w:t>
            </w:r>
          </w:p>
        </w:tc>
        <w:tc>
          <w:tcPr>
            <w:tcW w:w="1511" w:type="dxa"/>
            <w:tcBorders>
              <w:top w:val="nil"/>
              <w:left w:val="nil"/>
              <w:bottom w:val="single" w:sz="4" w:space="0" w:color="auto"/>
              <w:right w:val="single" w:sz="4" w:space="0" w:color="auto"/>
            </w:tcBorders>
            <w:noWrap/>
            <w:vAlign w:val="bottom"/>
            <w:hideMark/>
          </w:tcPr>
          <w:p w14:paraId="6C9157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0,2075</w:t>
            </w:r>
          </w:p>
        </w:tc>
        <w:tc>
          <w:tcPr>
            <w:tcW w:w="1116" w:type="dxa"/>
            <w:tcBorders>
              <w:top w:val="nil"/>
              <w:left w:val="nil"/>
              <w:bottom w:val="single" w:sz="4" w:space="0" w:color="auto"/>
              <w:right w:val="single" w:sz="4" w:space="0" w:color="auto"/>
            </w:tcBorders>
            <w:noWrap/>
            <w:vAlign w:val="bottom"/>
            <w:hideMark/>
          </w:tcPr>
          <w:p w14:paraId="1ED3DA7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0,143636</w:t>
            </w:r>
          </w:p>
        </w:tc>
        <w:tc>
          <w:tcPr>
            <w:tcW w:w="1073" w:type="dxa"/>
            <w:tcBorders>
              <w:top w:val="nil"/>
              <w:left w:val="nil"/>
              <w:bottom w:val="single" w:sz="4" w:space="0" w:color="auto"/>
              <w:right w:val="single" w:sz="4" w:space="0" w:color="auto"/>
            </w:tcBorders>
            <w:noWrap/>
            <w:vAlign w:val="bottom"/>
            <w:hideMark/>
          </w:tcPr>
          <w:p w14:paraId="407120C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w:t>
            </w:r>
          </w:p>
        </w:tc>
        <w:tc>
          <w:tcPr>
            <w:tcW w:w="1116" w:type="dxa"/>
            <w:tcBorders>
              <w:top w:val="nil"/>
              <w:left w:val="nil"/>
              <w:bottom w:val="single" w:sz="4" w:space="0" w:color="auto"/>
              <w:right w:val="single" w:sz="4" w:space="0" w:color="auto"/>
            </w:tcBorders>
            <w:noWrap/>
            <w:vAlign w:val="bottom"/>
            <w:hideMark/>
          </w:tcPr>
          <w:p w14:paraId="4F02934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0,04648</w:t>
            </w:r>
          </w:p>
        </w:tc>
        <w:tc>
          <w:tcPr>
            <w:tcW w:w="1511" w:type="dxa"/>
            <w:tcBorders>
              <w:top w:val="nil"/>
              <w:left w:val="nil"/>
              <w:bottom w:val="single" w:sz="4" w:space="0" w:color="auto"/>
              <w:right w:val="single" w:sz="4" w:space="0" w:color="auto"/>
            </w:tcBorders>
            <w:noWrap/>
            <w:vAlign w:val="bottom"/>
            <w:hideMark/>
          </w:tcPr>
          <w:p w14:paraId="30D925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0,0415</w:t>
            </w:r>
          </w:p>
        </w:tc>
        <w:tc>
          <w:tcPr>
            <w:tcW w:w="1116" w:type="dxa"/>
            <w:tcBorders>
              <w:top w:val="nil"/>
              <w:left w:val="nil"/>
              <w:bottom w:val="single" w:sz="4" w:space="0" w:color="auto"/>
              <w:right w:val="single" w:sz="4" w:space="0" w:color="auto"/>
            </w:tcBorders>
            <w:noWrap/>
            <w:vAlign w:val="bottom"/>
            <w:hideMark/>
          </w:tcPr>
          <w:p w14:paraId="156FFD4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0,034528</w:t>
            </w:r>
          </w:p>
        </w:tc>
      </w:tr>
      <w:tr w:rsidR="00715840" w:rsidRPr="007C28CB" w14:paraId="1679F19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AEBB12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w:t>
            </w:r>
          </w:p>
        </w:tc>
        <w:tc>
          <w:tcPr>
            <w:tcW w:w="1116" w:type="dxa"/>
            <w:tcBorders>
              <w:top w:val="nil"/>
              <w:left w:val="nil"/>
              <w:bottom w:val="single" w:sz="4" w:space="0" w:color="auto"/>
              <w:right w:val="single" w:sz="4" w:space="0" w:color="auto"/>
            </w:tcBorders>
            <w:noWrap/>
            <w:vAlign w:val="bottom"/>
            <w:hideMark/>
          </w:tcPr>
          <w:p w14:paraId="1EF7A64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0,308843</w:t>
            </w:r>
          </w:p>
        </w:tc>
        <w:tc>
          <w:tcPr>
            <w:tcW w:w="1511" w:type="dxa"/>
            <w:tcBorders>
              <w:top w:val="nil"/>
              <w:left w:val="nil"/>
              <w:bottom w:val="single" w:sz="4" w:space="0" w:color="auto"/>
              <w:right w:val="single" w:sz="4" w:space="0" w:color="auto"/>
            </w:tcBorders>
            <w:noWrap/>
            <w:vAlign w:val="bottom"/>
            <w:hideMark/>
          </w:tcPr>
          <w:p w14:paraId="1DB35A8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0,251075</w:t>
            </w:r>
          </w:p>
        </w:tc>
        <w:tc>
          <w:tcPr>
            <w:tcW w:w="1116" w:type="dxa"/>
            <w:tcBorders>
              <w:top w:val="nil"/>
              <w:left w:val="nil"/>
              <w:bottom w:val="single" w:sz="4" w:space="0" w:color="auto"/>
              <w:right w:val="single" w:sz="4" w:space="0" w:color="auto"/>
            </w:tcBorders>
            <w:noWrap/>
            <w:vAlign w:val="bottom"/>
            <w:hideMark/>
          </w:tcPr>
          <w:p w14:paraId="04A480E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0,168075</w:t>
            </w:r>
          </w:p>
        </w:tc>
        <w:tc>
          <w:tcPr>
            <w:tcW w:w="1073" w:type="dxa"/>
            <w:tcBorders>
              <w:top w:val="nil"/>
              <w:left w:val="nil"/>
              <w:bottom w:val="single" w:sz="4" w:space="0" w:color="auto"/>
              <w:right w:val="single" w:sz="4" w:space="0" w:color="auto"/>
            </w:tcBorders>
            <w:noWrap/>
            <w:vAlign w:val="bottom"/>
            <w:hideMark/>
          </w:tcPr>
          <w:p w14:paraId="35F1D69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w:t>
            </w:r>
          </w:p>
        </w:tc>
        <w:tc>
          <w:tcPr>
            <w:tcW w:w="1116" w:type="dxa"/>
            <w:tcBorders>
              <w:top w:val="nil"/>
              <w:left w:val="nil"/>
              <w:bottom w:val="single" w:sz="4" w:space="0" w:color="auto"/>
              <w:right w:val="single" w:sz="4" w:space="0" w:color="auto"/>
            </w:tcBorders>
            <w:noWrap/>
            <w:vAlign w:val="bottom"/>
            <w:hideMark/>
          </w:tcPr>
          <w:p w14:paraId="19C1387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0,05063</w:t>
            </w:r>
          </w:p>
        </w:tc>
        <w:tc>
          <w:tcPr>
            <w:tcW w:w="1511" w:type="dxa"/>
            <w:tcBorders>
              <w:top w:val="nil"/>
              <w:left w:val="nil"/>
              <w:bottom w:val="single" w:sz="4" w:space="0" w:color="auto"/>
              <w:right w:val="single" w:sz="4" w:space="0" w:color="auto"/>
            </w:tcBorders>
            <w:noWrap/>
            <w:vAlign w:val="bottom"/>
            <w:hideMark/>
          </w:tcPr>
          <w:p w14:paraId="249F10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0,04565</w:t>
            </w:r>
          </w:p>
        </w:tc>
        <w:tc>
          <w:tcPr>
            <w:tcW w:w="1116" w:type="dxa"/>
            <w:tcBorders>
              <w:top w:val="nil"/>
              <w:left w:val="nil"/>
              <w:bottom w:val="single" w:sz="4" w:space="0" w:color="auto"/>
              <w:right w:val="single" w:sz="4" w:space="0" w:color="auto"/>
            </w:tcBorders>
            <w:noWrap/>
            <w:vAlign w:val="bottom"/>
            <w:hideMark/>
          </w:tcPr>
          <w:p w14:paraId="054DD89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0,03735</w:t>
            </w:r>
          </w:p>
        </w:tc>
      </w:tr>
      <w:tr w:rsidR="00715840" w:rsidRPr="007C28CB" w14:paraId="25C9A1E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F37040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w:t>
            </w:r>
          </w:p>
        </w:tc>
        <w:tc>
          <w:tcPr>
            <w:tcW w:w="1116" w:type="dxa"/>
            <w:tcBorders>
              <w:top w:val="nil"/>
              <w:left w:val="nil"/>
              <w:bottom w:val="single" w:sz="4" w:space="0" w:color="auto"/>
              <w:right w:val="single" w:sz="4" w:space="0" w:color="auto"/>
            </w:tcBorders>
            <w:noWrap/>
            <w:vAlign w:val="bottom"/>
            <w:hideMark/>
          </w:tcPr>
          <w:p w14:paraId="5CA355C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0,319052</w:t>
            </w:r>
          </w:p>
        </w:tc>
        <w:tc>
          <w:tcPr>
            <w:tcW w:w="1511" w:type="dxa"/>
            <w:tcBorders>
              <w:top w:val="nil"/>
              <w:left w:val="nil"/>
              <w:bottom w:val="single" w:sz="4" w:space="0" w:color="auto"/>
              <w:right w:val="single" w:sz="4" w:space="0" w:color="auto"/>
            </w:tcBorders>
            <w:noWrap/>
            <w:vAlign w:val="bottom"/>
            <w:hideMark/>
          </w:tcPr>
          <w:p w14:paraId="011E216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0,288923</w:t>
            </w:r>
          </w:p>
        </w:tc>
        <w:tc>
          <w:tcPr>
            <w:tcW w:w="1116" w:type="dxa"/>
            <w:tcBorders>
              <w:top w:val="nil"/>
              <w:left w:val="nil"/>
              <w:bottom w:val="single" w:sz="4" w:space="0" w:color="auto"/>
              <w:right w:val="single" w:sz="4" w:space="0" w:color="auto"/>
            </w:tcBorders>
            <w:noWrap/>
            <w:vAlign w:val="bottom"/>
            <w:hideMark/>
          </w:tcPr>
          <w:p w14:paraId="7BF39C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0,185695</w:t>
            </w:r>
          </w:p>
        </w:tc>
        <w:tc>
          <w:tcPr>
            <w:tcW w:w="1073" w:type="dxa"/>
            <w:tcBorders>
              <w:top w:val="nil"/>
              <w:left w:val="nil"/>
              <w:bottom w:val="single" w:sz="4" w:space="0" w:color="auto"/>
              <w:right w:val="single" w:sz="4" w:space="0" w:color="auto"/>
            </w:tcBorders>
            <w:noWrap/>
            <w:vAlign w:val="bottom"/>
            <w:hideMark/>
          </w:tcPr>
          <w:p w14:paraId="4BDAA7C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w:t>
            </w:r>
          </w:p>
        </w:tc>
        <w:tc>
          <w:tcPr>
            <w:tcW w:w="1116" w:type="dxa"/>
            <w:tcBorders>
              <w:top w:val="nil"/>
              <w:left w:val="nil"/>
              <w:bottom w:val="single" w:sz="4" w:space="0" w:color="auto"/>
              <w:right w:val="single" w:sz="4" w:space="0" w:color="auto"/>
            </w:tcBorders>
            <w:noWrap/>
            <w:vAlign w:val="bottom"/>
            <w:hideMark/>
          </w:tcPr>
          <w:p w14:paraId="1E64154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0,05146</w:t>
            </w:r>
          </w:p>
        </w:tc>
        <w:tc>
          <w:tcPr>
            <w:tcW w:w="1511" w:type="dxa"/>
            <w:tcBorders>
              <w:top w:val="nil"/>
              <w:left w:val="nil"/>
              <w:bottom w:val="single" w:sz="4" w:space="0" w:color="auto"/>
              <w:right w:val="single" w:sz="4" w:space="0" w:color="auto"/>
            </w:tcBorders>
            <w:noWrap/>
            <w:vAlign w:val="bottom"/>
            <w:hideMark/>
          </w:tcPr>
          <w:p w14:paraId="0091FCC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0,04897</w:t>
            </w:r>
          </w:p>
        </w:tc>
        <w:tc>
          <w:tcPr>
            <w:tcW w:w="1116" w:type="dxa"/>
            <w:tcBorders>
              <w:top w:val="nil"/>
              <w:left w:val="nil"/>
              <w:bottom w:val="single" w:sz="4" w:space="0" w:color="auto"/>
              <w:right w:val="single" w:sz="4" w:space="0" w:color="auto"/>
            </w:tcBorders>
            <w:noWrap/>
            <w:vAlign w:val="bottom"/>
            <w:hideMark/>
          </w:tcPr>
          <w:p w14:paraId="7B9BDF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0,039259</w:t>
            </w:r>
          </w:p>
        </w:tc>
      </w:tr>
      <w:tr w:rsidR="00715840" w:rsidRPr="007C28CB" w14:paraId="5A8A755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354598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w:t>
            </w:r>
          </w:p>
        </w:tc>
        <w:tc>
          <w:tcPr>
            <w:tcW w:w="1116" w:type="dxa"/>
            <w:tcBorders>
              <w:top w:val="nil"/>
              <w:left w:val="nil"/>
              <w:bottom w:val="single" w:sz="4" w:space="0" w:color="auto"/>
              <w:right w:val="single" w:sz="4" w:space="0" w:color="auto"/>
            </w:tcBorders>
            <w:noWrap/>
            <w:vAlign w:val="bottom"/>
            <w:hideMark/>
          </w:tcPr>
          <w:p w14:paraId="15FA941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0,329427</w:t>
            </w:r>
          </w:p>
        </w:tc>
        <w:tc>
          <w:tcPr>
            <w:tcW w:w="1511" w:type="dxa"/>
            <w:tcBorders>
              <w:top w:val="nil"/>
              <w:left w:val="nil"/>
              <w:bottom w:val="single" w:sz="4" w:space="0" w:color="auto"/>
              <w:right w:val="single" w:sz="4" w:space="0" w:color="auto"/>
            </w:tcBorders>
            <w:noWrap/>
            <w:vAlign w:val="bottom"/>
            <w:hideMark/>
          </w:tcPr>
          <w:p w14:paraId="4910E5B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0,372587</w:t>
            </w:r>
          </w:p>
        </w:tc>
        <w:tc>
          <w:tcPr>
            <w:tcW w:w="1116" w:type="dxa"/>
            <w:tcBorders>
              <w:top w:val="nil"/>
              <w:left w:val="nil"/>
              <w:bottom w:val="single" w:sz="4" w:space="0" w:color="auto"/>
              <w:right w:val="single" w:sz="4" w:space="0" w:color="auto"/>
            </w:tcBorders>
            <w:noWrap/>
            <w:vAlign w:val="bottom"/>
            <w:hideMark/>
          </w:tcPr>
          <w:p w14:paraId="284A6F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0,27729</w:t>
            </w:r>
          </w:p>
        </w:tc>
        <w:tc>
          <w:tcPr>
            <w:tcW w:w="1073" w:type="dxa"/>
            <w:tcBorders>
              <w:top w:val="nil"/>
              <w:left w:val="nil"/>
              <w:bottom w:val="single" w:sz="4" w:space="0" w:color="auto"/>
              <w:right w:val="single" w:sz="4" w:space="0" w:color="auto"/>
            </w:tcBorders>
            <w:noWrap/>
            <w:vAlign w:val="bottom"/>
            <w:hideMark/>
          </w:tcPr>
          <w:p w14:paraId="4A9B0A8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w:t>
            </w:r>
          </w:p>
        </w:tc>
        <w:tc>
          <w:tcPr>
            <w:tcW w:w="1116" w:type="dxa"/>
            <w:tcBorders>
              <w:top w:val="nil"/>
              <w:left w:val="nil"/>
              <w:bottom w:val="single" w:sz="4" w:space="0" w:color="auto"/>
              <w:right w:val="single" w:sz="4" w:space="0" w:color="auto"/>
            </w:tcBorders>
            <w:noWrap/>
            <w:vAlign w:val="bottom"/>
            <w:hideMark/>
          </w:tcPr>
          <w:p w14:paraId="38EF7E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0,05229</w:t>
            </w:r>
          </w:p>
        </w:tc>
        <w:tc>
          <w:tcPr>
            <w:tcW w:w="1511" w:type="dxa"/>
            <w:tcBorders>
              <w:top w:val="nil"/>
              <w:left w:val="nil"/>
              <w:bottom w:val="single" w:sz="4" w:space="0" w:color="auto"/>
              <w:right w:val="single" w:sz="4" w:space="0" w:color="auto"/>
            </w:tcBorders>
            <w:noWrap/>
            <w:vAlign w:val="bottom"/>
            <w:hideMark/>
          </w:tcPr>
          <w:p w14:paraId="56D34F2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0,05561</w:t>
            </w:r>
          </w:p>
        </w:tc>
        <w:tc>
          <w:tcPr>
            <w:tcW w:w="1116" w:type="dxa"/>
            <w:tcBorders>
              <w:top w:val="nil"/>
              <w:left w:val="nil"/>
              <w:bottom w:val="single" w:sz="4" w:space="0" w:color="auto"/>
              <w:right w:val="single" w:sz="4" w:space="0" w:color="auto"/>
            </w:tcBorders>
            <w:noWrap/>
            <w:vAlign w:val="bottom"/>
            <w:hideMark/>
          </w:tcPr>
          <w:p w14:paraId="039086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0,047974</w:t>
            </w:r>
          </w:p>
        </w:tc>
      </w:tr>
      <w:tr w:rsidR="00715840" w:rsidRPr="007C28CB" w14:paraId="0AFCBA6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CC40E5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w:t>
            </w:r>
          </w:p>
        </w:tc>
        <w:tc>
          <w:tcPr>
            <w:tcW w:w="1116" w:type="dxa"/>
            <w:tcBorders>
              <w:top w:val="nil"/>
              <w:left w:val="nil"/>
              <w:bottom w:val="single" w:sz="4" w:space="0" w:color="auto"/>
              <w:right w:val="single" w:sz="4" w:space="0" w:color="auto"/>
            </w:tcBorders>
            <w:noWrap/>
            <w:vAlign w:val="bottom"/>
            <w:hideMark/>
          </w:tcPr>
          <w:p w14:paraId="58676FA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0,372587</w:t>
            </w:r>
          </w:p>
        </w:tc>
        <w:tc>
          <w:tcPr>
            <w:tcW w:w="1511" w:type="dxa"/>
            <w:tcBorders>
              <w:top w:val="nil"/>
              <w:left w:val="nil"/>
              <w:bottom w:val="single" w:sz="4" w:space="0" w:color="auto"/>
              <w:right w:val="single" w:sz="4" w:space="0" w:color="auto"/>
            </w:tcBorders>
            <w:noWrap/>
            <w:vAlign w:val="bottom"/>
            <w:hideMark/>
          </w:tcPr>
          <w:p w14:paraId="1334500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0,430272</w:t>
            </w:r>
          </w:p>
        </w:tc>
        <w:tc>
          <w:tcPr>
            <w:tcW w:w="1116" w:type="dxa"/>
            <w:tcBorders>
              <w:top w:val="nil"/>
              <w:left w:val="nil"/>
              <w:bottom w:val="single" w:sz="4" w:space="0" w:color="auto"/>
              <w:right w:val="single" w:sz="4" w:space="0" w:color="auto"/>
            </w:tcBorders>
            <w:noWrap/>
            <w:vAlign w:val="bottom"/>
            <w:hideMark/>
          </w:tcPr>
          <w:p w14:paraId="58EE48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0,290885</w:t>
            </w:r>
          </w:p>
        </w:tc>
        <w:tc>
          <w:tcPr>
            <w:tcW w:w="1073" w:type="dxa"/>
            <w:tcBorders>
              <w:top w:val="nil"/>
              <w:left w:val="nil"/>
              <w:bottom w:val="single" w:sz="4" w:space="0" w:color="auto"/>
              <w:right w:val="single" w:sz="4" w:space="0" w:color="auto"/>
            </w:tcBorders>
            <w:noWrap/>
            <w:vAlign w:val="bottom"/>
            <w:hideMark/>
          </w:tcPr>
          <w:p w14:paraId="486D8A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w:t>
            </w:r>
          </w:p>
        </w:tc>
        <w:tc>
          <w:tcPr>
            <w:tcW w:w="1116" w:type="dxa"/>
            <w:tcBorders>
              <w:top w:val="nil"/>
              <w:left w:val="nil"/>
              <w:bottom w:val="single" w:sz="4" w:space="0" w:color="auto"/>
              <w:right w:val="single" w:sz="4" w:space="0" w:color="auto"/>
            </w:tcBorders>
            <w:noWrap/>
            <w:vAlign w:val="bottom"/>
            <w:hideMark/>
          </w:tcPr>
          <w:p w14:paraId="2D725F0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0,05561</w:t>
            </w:r>
          </w:p>
        </w:tc>
        <w:tc>
          <w:tcPr>
            <w:tcW w:w="1511" w:type="dxa"/>
            <w:tcBorders>
              <w:top w:val="nil"/>
              <w:left w:val="nil"/>
              <w:bottom w:val="single" w:sz="4" w:space="0" w:color="auto"/>
              <w:right w:val="single" w:sz="4" w:space="0" w:color="auto"/>
            </w:tcBorders>
            <w:noWrap/>
            <w:vAlign w:val="bottom"/>
            <w:hideMark/>
          </w:tcPr>
          <w:p w14:paraId="17B505E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0,05976</w:t>
            </w:r>
          </w:p>
        </w:tc>
        <w:tc>
          <w:tcPr>
            <w:tcW w:w="1116" w:type="dxa"/>
            <w:tcBorders>
              <w:top w:val="nil"/>
              <w:left w:val="nil"/>
              <w:bottom w:val="single" w:sz="4" w:space="0" w:color="auto"/>
              <w:right w:val="single" w:sz="4" w:space="0" w:color="auto"/>
            </w:tcBorders>
            <w:noWrap/>
            <w:vAlign w:val="bottom"/>
            <w:hideMark/>
          </w:tcPr>
          <w:p w14:paraId="16B0781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0,049136</w:t>
            </w:r>
          </w:p>
        </w:tc>
      </w:tr>
      <w:tr w:rsidR="00715840" w:rsidRPr="007C28CB" w14:paraId="27F5044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C88521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w:t>
            </w:r>
          </w:p>
        </w:tc>
        <w:tc>
          <w:tcPr>
            <w:tcW w:w="1116" w:type="dxa"/>
            <w:tcBorders>
              <w:top w:val="nil"/>
              <w:left w:val="nil"/>
              <w:bottom w:val="single" w:sz="4" w:space="0" w:color="auto"/>
              <w:right w:val="single" w:sz="4" w:space="0" w:color="auto"/>
            </w:tcBorders>
            <w:noWrap/>
            <w:vAlign w:val="bottom"/>
            <w:hideMark/>
          </w:tcPr>
          <w:p w14:paraId="34C2378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0,4067</w:t>
            </w:r>
          </w:p>
        </w:tc>
        <w:tc>
          <w:tcPr>
            <w:tcW w:w="1511" w:type="dxa"/>
            <w:tcBorders>
              <w:top w:val="nil"/>
              <w:left w:val="nil"/>
              <w:bottom w:val="single" w:sz="4" w:space="0" w:color="auto"/>
              <w:right w:val="single" w:sz="4" w:space="0" w:color="auto"/>
            </w:tcBorders>
            <w:noWrap/>
            <w:vAlign w:val="bottom"/>
            <w:hideMark/>
          </w:tcPr>
          <w:p w14:paraId="19D9744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116" w:type="dxa"/>
            <w:tcBorders>
              <w:top w:val="nil"/>
              <w:left w:val="nil"/>
              <w:bottom w:val="single" w:sz="4" w:space="0" w:color="auto"/>
              <w:right w:val="single" w:sz="4" w:space="0" w:color="auto"/>
            </w:tcBorders>
            <w:noWrap/>
            <w:vAlign w:val="bottom"/>
            <w:hideMark/>
          </w:tcPr>
          <w:p w14:paraId="464EF5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0,297805</w:t>
            </w:r>
          </w:p>
        </w:tc>
        <w:tc>
          <w:tcPr>
            <w:tcW w:w="1073" w:type="dxa"/>
            <w:tcBorders>
              <w:top w:val="nil"/>
              <w:left w:val="nil"/>
              <w:bottom w:val="single" w:sz="4" w:space="0" w:color="auto"/>
              <w:right w:val="single" w:sz="4" w:space="0" w:color="auto"/>
            </w:tcBorders>
            <w:noWrap/>
            <w:vAlign w:val="bottom"/>
            <w:hideMark/>
          </w:tcPr>
          <w:p w14:paraId="5E2C24C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w:t>
            </w:r>
          </w:p>
        </w:tc>
        <w:tc>
          <w:tcPr>
            <w:tcW w:w="1116" w:type="dxa"/>
            <w:tcBorders>
              <w:top w:val="nil"/>
              <w:left w:val="nil"/>
              <w:bottom w:val="single" w:sz="4" w:space="0" w:color="auto"/>
              <w:right w:val="single" w:sz="4" w:space="0" w:color="auto"/>
            </w:tcBorders>
            <w:noWrap/>
            <w:vAlign w:val="bottom"/>
            <w:hideMark/>
          </w:tcPr>
          <w:p w14:paraId="5E8CEAB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0,0581</w:t>
            </w:r>
          </w:p>
        </w:tc>
        <w:tc>
          <w:tcPr>
            <w:tcW w:w="1511" w:type="dxa"/>
            <w:tcBorders>
              <w:top w:val="nil"/>
              <w:left w:val="nil"/>
              <w:bottom w:val="single" w:sz="4" w:space="0" w:color="auto"/>
              <w:right w:val="single" w:sz="4" w:space="0" w:color="auto"/>
            </w:tcBorders>
            <w:noWrap/>
            <w:vAlign w:val="bottom"/>
            <w:hideMark/>
          </w:tcPr>
          <w:p w14:paraId="5F1586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c>
          <w:tcPr>
            <w:tcW w:w="1116" w:type="dxa"/>
            <w:tcBorders>
              <w:top w:val="nil"/>
              <w:left w:val="nil"/>
              <w:bottom w:val="single" w:sz="4" w:space="0" w:color="auto"/>
              <w:right w:val="single" w:sz="4" w:space="0" w:color="auto"/>
            </w:tcBorders>
            <w:noWrap/>
            <w:vAlign w:val="bottom"/>
            <w:hideMark/>
          </w:tcPr>
          <w:p w14:paraId="57DBD7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0,049717</w:t>
            </w:r>
          </w:p>
        </w:tc>
      </w:tr>
      <w:tr w:rsidR="00715840" w:rsidRPr="007C28CB" w14:paraId="3D9B253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DB25DE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w:t>
            </w:r>
          </w:p>
        </w:tc>
        <w:tc>
          <w:tcPr>
            <w:tcW w:w="1116" w:type="dxa"/>
            <w:tcBorders>
              <w:top w:val="nil"/>
              <w:left w:val="nil"/>
              <w:bottom w:val="single" w:sz="4" w:space="0" w:color="auto"/>
              <w:right w:val="single" w:sz="4" w:space="0" w:color="auto"/>
            </w:tcBorders>
            <w:noWrap/>
            <w:vAlign w:val="bottom"/>
            <w:hideMark/>
          </w:tcPr>
          <w:p w14:paraId="3EC94AA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511" w:type="dxa"/>
            <w:tcBorders>
              <w:top w:val="nil"/>
              <w:left w:val="nil"/>
              <w:bottom w:val="single" w:sz="4" w:space="0" w:color="auto"/>
              <w:right w:val="single" w:sz="4" w:space="0" w:color="auto"/>
            </w:tcBorders>
            <w:noWrap/>
            <w:vAlign w:val="bottom"/>
            <w:hideMark/>
          </w:tcPr>
          <w:p w14:paraId="4B4193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116" w:type="dxa"/>
            <w:tcBorders>
              <w:top w:val="nil"/>
              <w:left w:val="nil"/>
              <w:bottom w:val="single" w:sz="4" w:space="0" w:color="auto"/>
              <w:right w:val="single" w:sz="4" w:space="0" w:color="auto"/>
            </w:tcBorders>
            <w:noWrap/>
            <w:vAlign w:val="bottom"/>
            <w:hideMark/>
          </w:tcPr>
          <w:p w14:paraId="2DB718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0,311888</w:t>
            </w:r>
          </w:p>
        </w:tc>
        <w:tc>
          <w:tcPr>
            <w:tcW w:w="1073" w:type="dxa"/>
            <w:tcBorders>
              <w:top w:val="nil"/>
              <w:left w:val="nil"/>
              <w:bottom w:val="single" w:sz="4" w:space="0" w:color="auto"/>
              <w:right w:val="single" w:sz="4" w:space="0" w:color="auto"/>
            </w:tcBorders>
            <w:noWrap/>
            <w:vAlign w:val="bottom"/>
            <w:hideMark/>
          </w:tcPr>
          <w:p w14:paraId="6438D40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w:t>
            </w:r>
          </w:p>
        </w:tc>
        <w:tc>
          <w:tcPr>
            <w:tcW w:w="1116" w:type="dxa"/>
            <w:tcBorders>
              <w:top w:val="nil"/>
              <w:left w:val="nil"/>
              <w:bottom w:val="single" w:sz="4" w:space="0" w:color="auto"/>
              <w:right w:val="single" w:sz="4" w:space="0" w:color="auto"/>
            </w:tcBorders>
            <w:noWrap/>
            <w:vAlign w:val="bottom"/>
            <w:hideMark/>
          </w:tcPr>
          <w:p w14:paraId="732B97F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c>
          <w:tcPr>
            <w:tcW w:w="1511" w:type="dxa"/>
            <w:tcBorders>
              <w:top w:val="nil"/>
              <w:left w:val="nil"/>
              <w:bottom w:val="single" w:sz="4" w:space="0" w:color="auto"/>
              <w:right w:val="single" w:sz="4" w:space="0" w:color="auto"/>
            </w:tcBorders>
            <w:noWrap/>
            <w:vAlign w:val="bottom"/>
            <w:hideMark/>
          </w:tcPr>
          <w:p w14:paraId="6A72B7A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116" w:type="dxa"/>
            <w:tcBorders>
              <w:top w:val="nil"/>
              <w:left w:val="nil"/>
              <w:bottom w:val="single" w:sz="4" w:space="0" w:color="auto"/>
              <w:right w:val="single" w:sz="4" w:space="0" w:color="auto"/>
            </w:tcBorders>
            <w:noWrap/>
            <w:vAlign w:val="bottom"/>
            <w:hideMark/>
          </w:tcPr>
          <w:p w14:paraId="4DFB52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0,050879</w:t>
            </w:r>
          </w:p>
        </w:tc>
      </w:tr>
      <w:tr w:rsidR="00715840" w:rsidRPr="007C28CB" w14:paraId="7A5A166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3EEC29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w:t>
            </w:r>
          </w:p>
        </w:tc>
        <w:tc>
          <w:tcPr>
            <w:tcW w:w="1116" w:type="dxa"/>
            <w:tcBorders>
              <w:top w:val="nil"/>
              <w:left w:val="nil"/>
              <w:bottom w:val="single" w:sz="4" w:space="0" w:color="auto"/>
              <w:right w:val="single" w:sz="4" w:space="0" w:color="auto"/>
            </w:tcBorders>
            <w:noWrap/>
            <w:vAlign w:val="bottom"/>
            <w:hideMark/>
          </w:tcPr>
          <w:p w14:paraId="79AAC8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0,504972</w:t>
            </w:r>
          </w:p>
        </w:tc>
        <w:tc>
          <w:tcPr>
            <w:tcW w:w="1511" w:type="dxa"/>
            <w:tcBorders>
              <w:top w:val="nil"/>
              <w:left w:val="nil"/>
              <w:bottom w:val="single" w:sz="4" w:space="0" w:color="auto"/>
              <w:right w:val="single" w:sz="4" w:space="0" w:color="auto"/>
            </w:tcBorders>
            <w:noWrap/>
            <w:vAlign w:val="bottom"/>
            <w:hideMark/>
          </w:tcPr>
          <w:p w14:paraId="27CD891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116" w:type="dxa"/>
            <w:tcBorders>
              <w:top w:val="nil"/>
              <w:left w:val="nil"/>
              <w:bottom w:val="single" w:sz="4" w:space="0" w:color="auto"/>
              <w:right w:val="single" w:sz="4" w:space="0" w:color="auto"/>
            </w:tcBorders>
            <w:noWrap/>
            <w:vAlign w:val="bottom"/>
            <w:hideMark/>
          </w:tcPr>
          <w:p w14:paraId="130FFF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0,350675</w:t>
            </w:r>
          </w:p>
        </w:tc>
        <w:tc>
          <w:tcPr>
            <w:tcW w:w="1073" w:type="dxa"/>
            <w:tcBorders>
              <w:top w:val="nil"/>
              <w:left w:val="nil"/>
              <w:bottom w:val="single" w:sz="4" w:space="0" w:color="auto"/>
              <w:right w:val="single" w:sz="4" w:space="0" w:color="auto"/>
            </w:tcBorders>
            <w:noWrap/>
            <w:vAlign w:val="bottom"/>
            <w:hideMark/>
          </w:tcPr>
          <w:p w14:paraId="67C055A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w:t>
            </w:r>
          </w:p>
        </w:tc>
        <w:tc>
          <w:tcPr>
            <w:tcW w:w="1116" w:type="dxa"/>
            <w:tcBorders>
              <w:top w:val="nil"/>
              <w:left w:val="nil"/>
              <w:bottom w:val="single" w:sz="4" w:space="0" w:color="auto"/>
              <w:right w:val="single" w:sz="4" w:space="0" w:color="auto"/>
            </w:tcBorders>
            <w:noWrap/>
            <w:vAlign w:val="bottom"/>
            <w:hideMark/>
          </w:tcPr>
          <w:p w14:paraId="58A2B6D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0,06474</w:t>
            </w:r>
          </w:p>
        </w:tc>
        <w:tc>
          <w:tcPr>
            <w:tcW w:w="1511" w:type="dxa"/>
            <w:tcBorders>
              <w:top w:val="nil"/>
              <w:left w:val="nil"/>
              <w:bottom w:val="single" w:sz="4" w:space="0" w:color="auto"/>
              <w:right w:val="single" w:sz="4" w:space="0" w:color="auto"/>
            </w:tcBorders>
            <w:noWrap/>
            <w:vAlign w:val="bottom"/>
            <w:hideMark/>
          </w:tcPr>
          <w:p w14:paraId="754E3C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116" w:type="dxa"/>
            <w:tcBorders>
              <w:top w:val="nil"/>
              <w:left w:val="nil"/>
              <w:bottom w:val="single" w:sz="4" w:space="0" w:color="auto"/>
              <w:right w:val="single" w:sz="4" w:space="0" w:color="auto"/>
            </w:tcBorders>
            <w:noWrap/>
            <w:vAlign w:val="bottom"/>
            <w:hideMark/>
          </w:tcPr>
          <w:p w14:paraId="556AB9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0,05395</w:t>
            </w:r>
          </w:p>
        </w:tc>
      </w:tr>
      <w:tr w:rsidR="00715840" w:rsidRPr="007C28CB" w14:paraId="6721E9A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D1B014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w:t>
            </w:r>
          </w:p>
        </w:tc>
        <w:tc>
          <w:tcPr>
            <w:tcW w:w="1116" w:type="dxa"/>
            <w:tcBorders>
              <w:top w:val="nil"/>
              <w:left w:val="nil"/>
              <w:bottom w:val="single" w:sz="4" w:space="0" w:color="auto"/>
              <w:right w:val="single" w:sz="4" w:space="0" w:color="auto"/>
            </w:tcBorders>
            <w:noWrap/>
            <w:vAlign w:val="bottom"/>
            <w:hideMark/>
          </w:tcPr>
          <w:p w14:paraId="400DDF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511" w:type="dxa"/>
            <w:tcBorders>
              <w:top w:val="nil"/>
              <w:left w:val="nil"/>
              <w:bottom w:val="single" w:sz="4" w:space="0" w:color="auto"/>
              <w:right w:val="single" w:sz="4" w:space="0" w:color="auto"/>
            </w:tcBorders>
            <w:noWrap/>
            <w:vAlign w:val="bottom"/>
            <w:hideMark/>
          </w:tcPr>
          <w:p w14:paraId="6F4B080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0,544563</w:t>
            </w:r>
          </w:p>
        </w:tc>
        <w:tc>
          <w:tcPr>
            <w:tcW w:w="1116" w:type="dxa"/>
            <w:tcBorders>
              <w:top w:val="nil"/>
              <w:left w:val="nil"/>
              <w:bottom w:val="single" w:sz="4" w:space="0" w:color="auto"/>
              <w:right w:val="single" w:sz="4" w:space="0" w:color="auto"/>
            </w:tcBorders>
            <w:noWrap/>
            <w:vAlign w:val="bottom"/>
            <w:hideMark/>
          </w:tcPr>
          <w:p w14:paraId="2C7FCB0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0,362644</w:t>
            </w:r>
          </w:p>
        </w:tc>
        <w:tc>
          <w:tcPr>
            <w:tcW w:w="1073" w:type="dxa"/>
            <w:tcBorders>
              <w:top w:val="nil"/>
              <w:left w:val="nil"/>
              <w:bottom w:val="single" w:sz="4" w:space="0" w:color="auto"/>
              <w:right w:val="single" w:sz="4" w:space="0" w:color="auto"/>
            </w:tcBorders>
            <w:noWrap/>
            <w:vAlign w:val="bottom"/>
            <w:hideMark/>
          </w:tcPr>
          <w:p w14:paraId="3D9BFD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w:t>
            </w:r>
          </w:p>
        </w:tc>
        <w:tc>
          <w:tcPr>
            <w:tcW w:w="1116" w:type="dxa"/>
            <w:tcBorders>
              <w:top w:val="nil"/>
              <w:left w:val="nil"/>
              <w:bottom w:val="single" w:sz="4" w:space="0" w:color="auto"/>
              <w:right w:val="single" w:sz="4" w:space="0" w:color="auto"/>
            </w:tcBorders>
            <w:noWrap/>
            <w:vAlign w:val="bottom"/>
            <w:hideMark/>
          </w:tcPr>
          <w:p w14:paraId="244F147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511" w:type="dxa"/>
            <w:tcBorders>
              <w:top w:val="nil"/>
              <w:left w:val="nil"/>
              <w:bottom w:val="single" w:sz="4" w:space="0" w:color="auto"/>
              <w:right w:val="single" w:sz="4" w:space="0" w:color="auto"/>
            </w:tcBorders>
            <w:noWrap/>
            <w:vAlign w:val="bottom"/>
            <w:hideMark/>
          </w:tcPr>
          <w:p w14:paraId="08D18E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0,06723</w:t>
            </w:r>
          </w:p>
        </w:tc>
        <w:tc>
          <w:tcPr>
            <w:tcW w:w="1116" w:type="dxa"/>
            <w:tcBorders>
              <w:top w:val="nil"/>
              <w:left w:val="nil"/>
              <w:bottom w:val="single" w:sz="4" w:space="0" w:color="auto"/>
              <w:right w:val="single" w:sz="4" w:space="0" w:color="auto"/>
            </w:tcBorders>
            <w:noWrap/>
            <w:vAlign w:val="bottom"/>
            <w:hideMark/>
          </w:tcPr>
          <w:p w14:paraId="6A47FF8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0,054863</w:t>
            </w:r>
          </w:p>
        </w:tc>
      </w:tr>
      <w:tr w:rsidR="00715840" w:rsidRPr="007C28CB" w14:paraId="4EA031B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B0E8EA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w:t>
            </w:r>
          </w:p>
        </w:tc>
        <w:tc>
          <w:tcPr>
            <w:tcW w:w="1116" w:type="dxa"/>
            <w:tcBorders>
              <w:top w:val="nil"/>
              <w:left w:val="nil"/>
              <w:bottom w:val="single" w:sz="4" w:space="0" w:color="auto"/>
              <w:right w:val="single" w:sz="4" w:space="0" w:color="auto"/>
            </w:tcBorders>
            <w:noWrap/>
            <w:vAlign w:val="bottom"/>
            <w:hideMark/>
          </w:tcPr>
          <w:p w14:paraId="1884743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0,585648</w:t>
            </w:r>
          </w:p>
        </w:tc>
        <w:tc>
          <w:tcPr>
            <w:tcW w:w="1511" w:type="dxa"/>
            <w:tcBorders>
              <w:top w:val="nil"/>
              <w:left w:val="nil"/>
              <w:bottom w:val="single" w:sz="4" w:space="0" w:color="auto"/>
              <w:right w:val="single" w:sz="4" w:space="0" w:color="auto"/>
            </w:tcBorders>
            <w:noWrap/>
            <w:vAlign w:val="bottom"/>
            <w:hideMark/>
          </w:tcPr>
          <w:p w14:paraId="2C6B350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0,558092</w:t>
            </w:r>
          </w:p>
        </w:tc>
        <w:tc>
          <w:tcPr>
            <w:tcW w:w="1116" w:type="dxa"/>
            <w:tcBorders>
              <w:top w:val="nil"/>
              <w:left w:val="nil"/>
              <w:bottom w:val="single" w:sz="4" w:space="0" w:color="auto"/>
              <w:right w:val="single" w:sz="4" w:space="0" w:color="auto"/>
            </w:tcBorders>
            <w:noWrap/>
            <w:vAlign w:val="bottom"/>
            <w:hideMark/>
          </w:tcPr>
          <w:p w14:paraId="27DD24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0,386053</w:t>
            </w:r>
          </w:p>
        </w:tc>
        <w:tc>
          <w:tcPr>
            <w:tcW w:w="1073" w:type="dxa"/>
            <w:tcBorders>
              <w:top w:val="nil"/>
              <w:left w:val="nil"/>
              <w:bottom w:val="single" w:sz="4" w:space="0" w:color="auto"/>
              <w:right w:val="single" w:sz="4" w:space="0" w:color="auto"/>
            </w:tcBorders>
            <w:noWrap/>
            <w:vAlign w:val="bottom"/>
            <w:hideMark/>
          </w:tcPr>
          <w:p w14:paraId="69D6EAB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w:t>
            </w:r>
          </w:p>
        </w:tc>
        <w:tc>
          <w:tcPr>
            <w:tcW w:w="1116" w:type="dxa"/>
            <w:tcBorders>
              <w:top w:val="nil"/>
              <w:left w:val="nil"/>
              <w:bottom w:val="single" w:sz="4" w:space="0" w:color="auto"/>
              <w:right w:val="single" w:sz="4" w:space="0" w:color="auto"/>
            </w:tcBorders>
            <w:noWrap/>
            <w:vAlign w:val="bottom"/>
            <w:hideMark/>
          </w:tcPr>
          <w:p w14:paraId="74F6F43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0,06972</w:t>
            </w:r>
          </w:p>
        </w:tc>
        <w:tc>
          <w:tcPr>
            <w:tcW w:w="1511" w:type="dxa"/>
            <w:tcBorders>
              <w:top w:val="nil"/>
              <w:left w:val="nil"/>
              <w:bottom w:val="single" w:sz="4" w:space="0" w:color="auto"/>
              <w:right w:val="single" w:sz="4" w:space="0" w:color="auto"/>
            </w:tcBorders>
            <w:noWrap/>
            <w:vAlign w:val="bottom"/>
            <w:hideMark/>
          </w:tcPr>
          <w:p w14:paraId="4105149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0,06806</w:t>
            </w:r>
          </w:p>
        </w:tc>
        <w:tc>
          <w:tcPr>
            <w:tcW w:w="1116" w:type="dxa"/>
            <w:tcBorders>
              <w:top w:val="nil"/>
              <w:left w:val="nil"/>
              <w:bottom w:val="single" w:sz="4" w:space="0" w:color="auto"/>
              <w:right w:val="single" w:sz="4" w:space="0" w:color="auto"/>
            </w:tcBorders>
            <w:noWrap/>
            <w:vAlign w:val="bottom"/>
            <w:hideMark/>
          </w:tcPr>
          <w:p w14:paraId="7AF2C5E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0,056606</w:t>
            </w:r>
          </w:p>
        </w:tc>
      </w:tr>
      <w:tr w:rsidR="00715840" w:rsidRPr="007C28CB" w14:paraId="6548775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29F6BC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w:t>
            </w:r>
          </w:p>
        </w:tc>
        <w:tc>
          <w:tcPr>
            <w:tcW w:w="1116" w:type="dxa"/>
            <w:tcBorders>
              <w:top w:val="nil"/>
              <w:left w:val="nil"/>
              <w:bottom w:val="single" w:sz="4" w:space="0" w:color="auto"/>
              <w:right w:val="single" w:sz="4" w:space="0" w:color="auto"/>
            </w:tcBorders>
            <w:noWrap/>
            <w:vAlign w:val="bottom"/>
            <w:hideMark/>
          </w:tcPr>
          <w:p w14:paraId="68F6A3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0,599675</w:t>
            </w:r>
          </w:p>
        </w:tc>
        <w:tc>
          <w:tcPr>
            <w:tcW w:w="1511" w:type="dxa"/>
            <w:tcBorders>
              <w:top w:val="nil"/>
              <w:left w:val="nil"/>
              <w:bottom w:val="single" w:sz="4" w:space="0" w:color="auto"/>
              <w:right w:val="single" w:sz="4" w:space="0" w:color="auto"/>
            </w:tcBorders>
            <w:noWrap/>
            <w:vAlign w:val="bottom"/>
            <w:hideMark/>
          </w:tcPr>
          <w:p w14:paraId="58F05E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0,599675</w:t>
            </w:r>
          </w:p>
        </w:tc>
        <w:tc>
          <w:tcPr>
            <w:tcW w:w="1116" w:type="dxa"/>
            <w:tcBorders>
              <w:top w:val="nil"/>
              <w:left w:val="nil"/>
              <w:bottom w:val="single" w:sz="4" w:space="0" w:color="auto"/>
              <w:right w:val="single" w:sz="4" w:space="0" w:color="auto"/>
            </w:tcBorders>
            <w:noWrap/>
            <w:vAlign w:val="bottom"/>
            <w:hideMark/>
          </w:tcPr>
          <w:p w14:paraId="1874E6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0,389457</w:t>
            </w:r>
          </w:p>
        </w:tc>
        <w:tc>
          <w:tcPr>
            <w:tcW w:w="1073" w:type="dxa"/>
            <w:tcBorders>
              <w:top w:val="nil"/>
              <w:left w:val="nil"/>
              <w:bottom w:val="single" w:sz="4" w:space="0" w:color="auto"/>
              <w:right w:val="single" w:sz="4" w:space="0" w:color="auto"/>
            </w:tcBorders>
            <w:noWrap/>
            <w:vAlign w:val="bottom"/>
            <w:hideMark/>
          </w:tcPr>
          <w:p w14:paraId="57BDC95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w:t>
            </w:r>
          </w:p>
        </w:tc>
        <w:tc>
          <w:tcPr>
            <w:tcW w:w="1116" w:type="dxa"/>
            <w:tcBorders>
              <w:top w:val="nil"/>
              <w:left w:val="nil"/>
              <w:bottom w:val="single" w:sz="4" w:space="0" w:color="auto"/>
              <w:right w:val="single" w:sz="4" w:space="0" w:color="auto"/>
            </w:tcBorders>
            <w:noWrap/>
            <w:vAlign w:val="bottom"/>
            <w:hideMark/>
          </w:tcPr>
          <w:p w14:paraId="26E24D8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0,07055</w:t>
            </w:r>
          </w:p>
        </w:tc>
        <w:tc>
          <w:tcPr>
            <w:tcW w:w="1511" w:type="dxa"/>
            <w:tcBorders>
              <w:top w:val="nil"/>
              <w:left w:val="nil"/>
              <w:bottom w:val="single" w:sz="4" w:space="0" w:color="auto"/>
              <w:right w:val="single" w:sz="4" w:space="0" w:color="auto"/>
            </w:tcBorders>
            <w:noWrap/>
            <w:vAlign w:val="bottom"/>
            <w:hideMark/>
          </w:tcPr>
          <w:p w14:paraId="52C4E0A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0,07055</w:t>
            </w:r>
          </w:p>
        </w:tc>
        <w:tc>
          <w:tcPr>
            <w:tcW w:w="1116" w:type="dxa"/>
            <w:tcBorders>
              <w:top w:val="nil"/>
              <w:left w:val="nil"/>
              <w:bottom w:val="single" w:sz="4" w:space="0" w:color="auto"/>
              <w:right w:val="single" w:sz="4" w:space="0" w:color="auto"/>
            </w:tcBorders>
            <w:noWrap/>
            <w:vAlign w:val="bottom"/>
            <w:hideMark/>
          </w:tcPr>
          <w:p w14:paraId="65EA36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0,056855</w:t>
            </w:r>
          </w:p>
        </w:tc>
      </w:tr>
      <w:tr w:rsidR="00715840" w:rsidRPr="007C28CB" w14:paraId="4BC9E92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817D68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w:t>
            </w:r>
          </w:p>
        </w:tc>
        <w:tc>
          <w:tcPr>
            <w:tcW w:w="1116" w:type="dxa"/>
            <w:tcBorders>
              <w:top w:val="nil"/>
              <w:left w:val="nil"/>
              <w:bottom w:val="single" w:sz="4" w:space="0" w:color="auto"/>
              <w:right w:val="single" w:sz="4" w:space="0" w:color="auto"/>
            </w:tcBorders>
            <w:noWrap/>
            <w:vAlign w:val="bottom"/>
            <w:hideMark/>
          </w:tcPr>
          <w:p w14:paraId="358E6F5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0,613868</w:t>
            </w:r>
          </w:p>
        </w:tc>
        <w:tc>
          <w:tcPr>
            <w:tcW w:w="1511" w:type="dxa"/>
            <w:tcBorders>
              <w:top w:val="nil"/>
              <w:left w:val="nil"/>
              <w:bottom w:val="single" w:sz="4" w:space="0" w:color="auto"/>
              <w:right w:val="single" w:sz="4" w:space="0" w:color="auto"/>
            </w:tcBorders>
            <w:noWrap/>
            <w:vAlign w:val="bottom"/>
            <w:hideMark/>
          </w:tcPr>
          <w:p w14:paraId="3451EBB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0,642752</w:t>
            </w:r>
          </w:p>
        </w:tc>
        <w:tc>
          <w:tcPr>
            <w:tcW w:w="1116" w:type="dxa"/>
            <w:tcBorders>
              <w:top w:val="nil"/>
              <w:left w:val="nil"/>
              <w:bottom w:val="single" w:sz="4" w:space="0" w:color="auto"/>
              <w:right w:val="single" w:sz="4" w:space="0" w:color="auto"/>
            </w:tcBorders>
            <w:noWrap/>
            <w:vAlign w:val="bottom"/>
            <w:hideMark/>
          </w:tcPr>
          <w:p w14:paraId="45CDA60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0,397457</w:t>
            </w:r>
          </w:p>
        </w:tc>
        <w:tc>
          <w:tcPr>
            <w:tcW w:w="1073" w:type="dxa"/>
            <w:tcBorders>
              <w:top w:val="nil"/>
              <w:left w:val="nil"/>
              <w:bottom w:val="single" w:sz="4" w:space="0" w:color="auto"/>
              <w:right w:val="single" w:sz="4" w:space="0" w:color="auto"/>
            </w:tcBorders>
            <w:noWrap/>
            <w:vAlign w:val="bottom"/>
            <w:hideMark/>
          </w:tcPr>
          <w:p w14:paraId="7D67116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w:t>
            </w:r>
          </w:p>
        </w:tc>
        <w:tc>
          <w:tcPr>
            <w:tcW w:w="1116" w:type="dxa"/>
            <w:tcBorders>
              <w:top w:val="nil"/>
              <w:left w:val="nil"/>
              <w:bottom w:val="single" w:sz="4" w:space="0" w:color="auto"/>
              <w:right w:val="single" w:sz="4" w:space="0" w:color="auto"/>
            </w:tcBorders>
            <w:noWrap/>
            <w:vAlign w:val="bottom"/>
            <w:hideMark/>
          </w:tcPr>
          <w:p w14:paraId="761301A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0,07138</w:t>
            </w:r>
          </w:p>
        </w:tc>
        <w:tc>
          <w:tcPr>
            <w:tcW w:w="1511" w:type="dxa"/>
            <w:tcBorders>
              <w:top w:val="nil"/>
              <w:left w:val="nil"/>
              <w:bottom w:val="single" w:sz="4" w:space="0" w:color="auto"/>
              <w:right w:val="single" w:sz="4" w:space="0" w:color="auto"/>
            </w:tcBorders>
            <w:noWrap/>
            <w:vAlign w:val="bottom"/>
            <w:hideMark/>
          </w:tcPr>
          <w:p w14:paraId="5233DC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0,07304</w:t>
            </w:r>
          </w:p>
        </w:tc>
        <w:tc>
          <w:tcPr>
            <w:tcW w:w="1116" w:type="dxa"/>
            <w:tcBorders>
              <w:top w:val="nil"/>
              <w:left w:val="nil"/>
              <w:bottom w:val="single" w:sz="4" w:space="0" w:color="auto"/>
              <w:right w:val="single" w:sz="4" w:space="0" w:color="auto"/>
            </w:tcBorders>
            <w:noWrap/>
            <w:vAlign w:val="bottom"/>
            <w:hideMark/>
          </w:tcPr>
          <w:p w14:paraId="2AB062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0,057436</w:t>
            </w:r>
          </w:p>
        </w:tc>
      </w:tr>
      <w:tr w:rsidR="00715840" w:rsidRPr="007C28CB" w14:paraId="23FA894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C02188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w:t>
            </w:r>
          </w:p>
        </w:tc>
        <w:tc>
          <w:tcPr>
            <w:tcW w:w="1116" w:type="dxa"/>
            <w:tcBorders>
              <w:top w:val="nil"/>
              <w:left w:val="nil"/>
              <w:bottom w:val="single" w:sz="4" w:space="0" w:color="auto"/>
              <w:right w:val="single" w:sz="4" w:space="0" w:color="auto"/>
            </w:tcBorders>
            <w:noWrap/>
            <w:vAlign w:val="bottom"/>
            <w:hideMark/>
          </w:tcPr>
          <w:p w14:paraId="177365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0,613868</w:t>
            </w:r>
          </w:p>
        </w:tc>
        <w:tc>
          <w:tcPr>
            <w:tcW w:w="1511" w:type="dxa"/>
            <w:tcBorders>
              <w:top w:val="nil"/>
              <w:left w:val="nil"/>
              <w:bottom w:val="single" w:sz="4" w:space="0" w:color="auto"/>
              <w:right w:val="single" w:sz="4" w:space="0" w:color="auto"/>
            </w:tcBorders>
            <w:noWrap/>
            <w:vAlign w:val="bottom"/>
            <w:hideMark/>
          </w:tcPr>
          <w:p w14:paraId="41005E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116" w:type="dxa"/>
            <w:tcBorders>
              <w:top w:val="nil"/>
              <w:left w:val="nil"/>
              <w:bottom w:val="single" w:sz="4" w:space="0" w:color="auto"/>
              <w:right w:val="single" w:sz="4" w:space="0" w:color="auto"/>
            </w:tcBorders>
            <w:noWrap/>
            <w:vAlign w:val="bottom"/>
            <w:hideMark/>
          </w:tcPr>
          <w:p w14:paraId="463B35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0,452055</w:t>
            </w:r>
          </w:p>
        </w:tc>
        <w:tc>
          <w:tcPr>
            <w:tcW w:w="1073" w:type="dxa"/>
            <w:tcBorders>
              <w:top w:val="nil"/>
              <w:left w:val="nil"/>
              <w:bottom w:val="single" w:sz="4" w:space="0" w:color="auto"/>
              <w:right w:val="single" w:sz="4" w:space="0" w:color="auto"/>
            </w:tcBorders>
            <w:noWrap/>
            <w:vAlign w:val="bottom"/>
            <w:hideMark/>
          </w:tcPr>
          <w:p w14:paraId="6881839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w:t>
            </w:r>
          </w:p>
        </w:tc>
        <w:tc>
          <w:tcPr>
            <w:tcW w:w="1116" w:type="dxa"/>
            <w:tcBorders>
              <w:top w:val="nil"/>
              <w:left w:val="nil"/>
              <w:bottom w:val="single" w:sz="4" w:space="0" w:color="auto"/>
              <w:right w:val="single" w:sz="4" w:space="0" w:color="auto"/>
            </w:tcBorders>
            <w:noWrap/>
            <w:vAlign w:val="bottom"/>
            <w:hideMark/>
          </w:tcPr>
          <w:p w14:paraId="4BA201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0,07138</w:t>
            </w:r>
          </w:p>
        </w:tc>
        <w:tc>
          <w:tcPr>
            <w:tcW w:w="1511" w:type="dxa"/>
            <w:tcBorders>
              <w:top w:val="nil"/>
              <w:left w:val="nil"/>
              <w:bottom w:val="single" w:sz="4" w:space="0" w:color="auto"/>
              <w:right w:val="single" w:sz="4" w:space="0" w:color="auto"/>
            </w:tcBorders>
            <w:noWrap/>
            <w:vAlign w:val="bottom"/>
            <w:hideMark/>
          </w:tcPr>
          <w:p w14:paraId="212F26A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116" w:type="dxa"/>
            <w:tcBorders>
              <w:top w:val="nil"/>
              <w:left w:val="nil"/>
              <w:bottom w:val="single" w:sz="4" w:space="0" w:color="auto"/>
              <w:right w:val="single" w:sz="4" w:space="0" w:color="auto"/>
            </w:tcBorders>
            <w:noWrap/>
            <w:vAlign w:val="bottom"/>
            <w:hideMark/>
          </w:tcPr>
          <w:p w14:paraId="28E994B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0,061254</w:t>
            </w:r>
          </w:p>
        </w:tc>
      </w:tr>
      <w:tr w:rsidR="00715840" w:rsidRPr="007C28CB" w14:paraId="1B2829E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D71DC2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w:t>
            </w:r>
          </w:p>
        </w:tc>
        <w:tc>
          <w:tcPr>
            <w:tcW w:w="1116" w:type="dxa"/>
            <w:tcBorders>
              <w:top w:val="nil"/>
              <w:left w:val="nil"/>
              <w:bottom w:val="single" w:sz="4" w:space="0" w:color="auto"/>
              <w:right w:val="single" w:sz="4" w:space="0" w:color="auto"/>
            </w:tcBorders>
            <w:noWrap/>
            <w:vAlign w:val="bottom"/>
            <w:hideMark/>
          </w:tcPr>
          <w:p w14:paraId="7417E9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511" w:type="dxa"/>
            <w:tcBorders>
              <w:top w:val="nil"/>
              <w:left w:val="nil"/>
              <w:bottom w:val="single" w:sz="4" w:space="0" w:color="auto"/>
              <w:right w:val="single" w:sz="4" w:space="0" w:color="auto"/>
            </w:tcBorders>
            <w:noWrap/>
            <w:vAlign w:val="bottom"/>
            <w:hideMark/>
          </w:tcPr>
          <w:p w14:paraId="5467020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0,687323</w:t>
            </w:r>
          </w:p>
        </w:tc>
        <w:tc>
          <w:tcPr>
            <w:tcW w:w="1116" w:type="dxa"/>
            <w:tcBorders>
              <w:top w:val="nil"/>
              <w:left w:val="nil"/>
              <w:bottom w:val="single" w:sz="4" w:space="0" w:color="auto"/>
              <w:right w:val="single" w:sz="4" w:space="0" w:color="auto"/>
            </w:tcBorders>
            <w:noWrap/>
            <w:vAlign w:val="bottom"/>
            <w:hideMark/>
          </w:tcPr>
          <w:p w14:paraId="0EC6086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0,463147</w:t>
            </w:r>
          </w:p>
        </w:tc>
        <w:tc>
          <w:tcPr>
            <w:tcW w:w="1073" w:type="dxa"/>
            <w:tcBorders>
              <w:top w:val="nil"/>
              <w:left w:val="nil"/>
              <w:bottom w:val="single" w:sz="4" w:space="0" w:color="auto"/>
              <w:right w:val="single" w:sz="4" w:space="0" w:color="auto"/>
            </w:tcBorders>
            <w:noWrap/>
            <w:vAlign w:val="bottom"/>
            <w:hideMark/>
          </w:tcPr>
          <w:p w14:paraId="5E3C6D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w:t>
            </w:r>
          </w:p>
        </w:tc>
        <w:tc>
          <w:tcPr>
            <w:tcW w:w="1116" w:type="dxa"/>
            <w:tcBorders>
              <w:top w:val="nil"/>
              <w:left w:val="nil"/>
              <w:bottom w:val="single" w:sz="4" w:space="0" w:color="auto"/>
              <w:right w:val="single" w:sz="4" w:space="0" w:color="auto"/>
            </w:tcBorders>
            <w:noWrap/>
            <w:vAlign w:val="bottom"/>
            <w:hideMark/>
          </w:tcPr>
          <w:p w14:paraId="4F4BF40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511" w:type="dxa"/>
            <w:tcBorders>
              <w:top w:val="nil"/>
              <w:left w:val="nil"/>
              <w:bottom w:val="single" w:sz="4" w:space="0" w:color="auto"/>
              <w:right w:val="single" w:sz="4" w:space="0" w:color="auto"/>
            </w:tcBorders>
            <w:noWrap/>
            <w:vAlign w:val="bottom"/>
            <w:hideMark/>
          </w:tcPr>
          <w:p w14:paraId="2FDEC6F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0,07553</w:t>
            </w:r>
          </w:p>
        </w:tc>
        <w:tc>
          <w:tcPr>
            <w:tcW w:w="1116" w:type="dxa"/>
            <w:tcBorders>
              <w:top w:val="nil"/>
              <w:left w:val="nil"/>
              <w:bottom w:val="single" w:sz="4" w:space="0" w:color="auto"/>
              <w:right w:val="single" w:sz="4" w:space="0" w:color="auto"/>
            </w:tcBorders>
            <w:noWrap/>
            <w:vAlign w:val="bottom"/>
            <w:hideMark/>
          </w:tcPr>
          <w:p w14:paraId="108360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0,062001</w:t>
            </w:r>
          </w:p>
        </w:tc>
      </w:tr>
      <w:tr w:rsidR="00715840" w:rsidRPr="007C28CB" w14:paraId="6BFE471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EDB283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w:t>
            </w:r>
          </w:p>
        </w:tc>
        <w:tc>
          <w:tcPr>
            <w:tcW w:w="1116" w:type="dxa"/>
            <w:tcBorders>
              <w:top w:val="nil"/>
              <w:left w:val="nil"/>
              <w:bottom w:val="single" w:sz="4" w:space="0" w:color="auto"/>
              <w:right w:val="single" w:sz="4" w:space="0" w:color="auto"/>
            </w:tcBorders>
            <w:noWrap/>
            <w:vAlign w:val="bottom"/>
            <w:hideMark/>
          </w:tcPr>
          <w:p w14:paraId="68A224B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511" w:type="dxa"/>
            <w:tcBorders>
              <w:top w:val="nil"/>
              <w:left w:val="nil"/>
              <w:bottom w:val="single" w:sz="4" w:space="0" w:color="auto"/>
              <w:right w:val="single" w:sz="4" w:space="0" w:color="auto"/>
            </w:tcBorders>
            <w:noWrap/>
            <w:vAlign w:val="bottom"/>
            <w:hideMark/>
          </w:tcPr>
          <w:p w14:paraId="2F67417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0,687323</w:t>
            </w:r>
          </w:p>
        </w:tc>
        <w:tc>
          <w:tcPr>
            <w:tcW w:w="1116" w:type="dxa"/>
            <w:tcBorders>
              <w:top w:val="nil"/>
              <w:left w:val="nil"/>
              <w:bottom w:val="single" w:sz="4" w:space="0" w:color="auto"/>
              <w:right w:val="single" w:sz="4" w:space="0" w:color="auto"/>
            </w:tcBorders>
            <w:noWrap/>
            <w:vAlign w:val="bottom"/>
            <w:hideMark/>
          </w:tcPr>
          <w:p w14:paraId="2746786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0,469368</w:t>
            </w:r>
          </w:p>
        </w:tc>
        <w:tc>
          <w:tcPr>
            <w:tcW w:w="1073" w:type="dxa"/>
            <w:tcBorders>
              <w:top w:val="nil"/>
              <w:left w:val="nil"/>
              <w:bottom w:val="single" w:sz="4" w:space="0" w:color="auto"/>
              <w:right w:val="single" w:sz="4" w:space="0" w:color="auto"/>
            </w:tcBorders>
            <w:noWrap/>
            <w:vAlign w:val="bottom"/>
            <w:hideMark/>
          </w:tcPr>
          <w:p w14:paraId="5585AD8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w:t>
            </w:r>
          </w:p>
        </w:tc>
        <w:tc>
          <w:tcPr>
            <w:tcW w:w="1116" w:type="dxa"/>
            <w:tcBorders>
              <w:top w:val="nil"/>
              <w:left w:val="nil"/>
              <w:bottom w:val="single" w:sz="4" w:space="0" w:color="auto"/>
              <w:right w:val="single" w:sz="4" w:space="0" w:color="auto"/>
            </w:tcBorders>
            <w:noWrap/>
            <w:vAlign w:val="bottom"/>
            <w:hideMark/>
          </w:tcPr>
          <w:p w14:paraId="04600BE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511" w:type="dxa"/>
            <w:tcBorders>
              <w:top w:val="nil"/>
              <w:left w:val="nil"/>
              <w:bottom w:val="single" w:sz="4" w:space="0" w:color="auto"/>
              <w:right w:val="single" w:sz="4" w:space="0" w:color="auto"/>
            </w:tcBorders>
            <w:noWrap/>
            <w:vAlign w:val="bottom"/>
            <w:hideMark/>
          </w:tcPr>
          <w:p w14:paraId="73B4BB2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0,07553</w:t>
            </w:r>
          </w:p>
        </w:tc>
        <w:tc>
          <w:tcPr>
            <w:tcW w:w="1116" w:type="dxa"/>
            <w:tcBorders>
              <w:top w:val="nil"/>
              <w:left w:val="nil"/>
              <w:bottom w:val="single" w:sz="4" w:space="0" w:color="auto"/>
              <w:right w:val="single" w:sz="4" w:space="0" w:color="auto"/>
            </w:tcBorders>
            <w:noWrap/>
            <w:vAlign w:val="bottom"/>
            <w:hideMark/>
          </w:tcPr>
          <w:p w14:paraId="777C05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0,062416</w:t>
            </w:r>
          </w:p>
        </w:tc>
      </w:tr>
      <w:tr w:rsidR="00715840" w:rsidRPr="007C28CB" w14:paraId="0BEC0CA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4FB617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w:t>
            </w:r>
          </w:p>
        </w:tc>
        <w:tc>
          <w:tcPr>
            <w:tcW w:w="1116" w:type="dxa"/>
            <w:tcBorders>
              <w:top w:val="nil"/>
              <w:left w:val="nil"/>
              <w:bottom w:val="single" w:sz="4" w:space="0" w:color="auto"/>
              <w:right w:val="single" w:sz="4" w:space="0" w:color="auto"/>
            </w:tcBorders>
            <w:noWrap/>
            <w:vAlign w:val="bottom"/>
            <w:hideMark/>
          </w:tcPr>
          <w:p w14:paraId="0AD770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0,717867</w:t>
            </w:r>
          </w:p>
        </w:tc>
        <w:tc>
          <w:tcPr>
            <w:tcW w:w="1511" w:type="dxa"/>
            <w:tcBorders>
              <w:top w:val="nil"/>
              <w:left w:val="nil"/>
              <w:bottom w:val="single" w:sz="4" w:space="0" w:color="auto"/>
              <w:right w:val="single" w:sz="4" w:space="0" w:color="auto"/>
            </w:tcBorders>
            <w:noWrap/>
            <w:vAlign w:val="bottom"/>
            <w:hideMark/>
          </w:tcPr>
          <w:p w14:paraId="0610DB0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0,702512</w:t>
            </w:r>
          </w:p>
        </w:tc>
        <w:tc>
          <w:tcPr>
            <w:tcW w:w="1116" w:type="dxa"/>
            <w:tcBorders>
              <w:top w:val="nil"/>
              <w:left w:val="nil"/>
              <w:bottom w:val="single" w:sz="4" w:space="0" w:color="auto"/>
              <w:right w:val="single" w:sz="4" w:space="0" w:color="auto"/>
            </w:tcBorders>
            <w:noWrap/>
            <w:vAlign w:val="bottom"/>
            <w:hideMark/>
          </w:tcPr>
          <w:p w14:paraId="4FB027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0,479408</w:t>
            </w:r>
          </w:p>
        </w:tc>
        <w:tc>
          <w:tcPr>
            <w:tcW w:w="1073" w:type="dxa"/>
            <w:tcBorders>
              <w:top w:val="nil"/>
              <w:left w:val="nil"/>
              <w:bottom w:val="single" w:sz="4" w:space="0" w:color="auto"/>
              <w:right w:val="single" w:sz="4" w:space="0" w:color="auto"/>
            </w:tcBorders>
            <w:noWrap/>
            <w:vAlign w:val="bottom"/>
            <w:hideMark/>
          </w:tcPr>
          <w:p w14:paraId="33DF0F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w:t>
            </w:r>
          </w:p>
        </w:tc>
        <w:tc>
          <w:tcPr>
            <w:tcW w:w="1116" w:type="dxa"/>
            <w:tcBorders>
              <w:top w:val="nil"/>
              <w:left w:val="nil"/>
              <w:bottom w:val="single" w:sz="4" w:space="0" w:color="auto"/>
              <w:right w:val="single" w:sz="4" w:space="0" w:color="auto"/>
            </w:tcBorders>
            <w:noWrap/>
            <w:vAlign w:val="bottom"/>
            <w:hideMark/>
          </w:tcPr>
          <w:p w14:paraId="0F5909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0,07719</w:t>
            </w:r>
          </w:p>
        </w:tc>
        <w:tc>
          <w:tcPr>
            <w:tcW w:w="1511" w:type="dxa"/>
            <w:tcBorders>
              <w:top w:val="nil"/>
              <w:left w:val="nil"/>
              <w:bottom w:val="single" w:sz="4" w:space="0" w:color="auto"/>
              <w:right w:val="single" w:sz="4" w:space="0" w:color="auto"/>
            </w:tcBorders>
            <w:noWrap/>
            <w:vAlign w:val="bottom"/>
            <w:hideMark/>
          </w:tcPr>
          <w:p w14:paraId="65C4D7E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0,07636</w:t>
            </w:r>
          </w:p>
        </w:tc>
        <w:tc>
          <w:tcPr>
            <w:tcW w:w="1116" w:type="dxa"/>
            <w:tcBorders>
              <w:top w:val="nil"/>
              <w:left w:val="nil"/>
              <w:bottom w:val="single" w:sz="4" w:space="0" w:color="auto"/>
              <w:right w:val="single" w:sz="4" w:space="0" w:color="auto"/>
            </w:tcBorders>
            <w:noWrap/>
            <w:vAlign w:val="bottom"/>
            <w:hideMark/>
          </w:tcPr>
          <w:p w14:paraId="4B9AC7B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0,06308</w:t>
            </w:r>
          </w:p>
        </w:tc>
      </w:tr>
      <w:tr w:rsidR="00715840" w:rsidRPr="007C28CB" w14:paraId="21F02F0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9AD0D7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w:t>
            </w:r>
          </w:p>
        </w:tc>
        <w:tc>
          <w:tcPr>
            <w:tcW w:w="1116" w:type="dxa"/>
            <w:tcBorders>
              <w:top w:val="nil"/>
              <w:left w:val="nil"/>
              <w:bottom w:val="single" w:sz="4" w:space="0" w:color="auto"/>
              <w:right w:val="single" w:sz="4" w:space="0" w:color="auto"/>
            </w:tcBorders>
            <w:noWrap/>
            <w:vAlign w:val="bottom"/>
            <w:hideMark/>
          </w:tcPr>
          <w:p w14:paraId="7EEBA3E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0,733388</w:t>
            </w:r>
          </w:p>
        </w:tc>
        <w:tc>
          <w:tcPr>
            <w:tcW w:w="1511" w:type="dxa"/>
            <w:tcBorders>
              <w:top w:val="nil"/>
              <w:left w:val="nil"/>
              <w:bottom w:val="single" w:sz="4" w:space="0" w:color="auto"/>
              <w:right w:val="single" w:sz="4" w:space="0" w:color="auto"/>
            </w:tcBorders>
            <w:noWrap/>
            <w:vAlign w:val="bottom"/>
            <w:hideMark/>
          </w:tcPr>
          <w:p w14:paraId="30FB4B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0,702512</w:t>
            </w:r>
          </w:p>
        </w:tc>
        <w:tc>
          <w:tcPr>
            <w:tcW w:w="1116" w:type="dxa"/>
            <w:tcBorders>
              <w:top w:val="nil"/>
              <w:left w:val="nil"/>
              <w:bottom w:val="single" w:sz="4" w:space="0" w:color="auto"/>
              <w:right w:val="single" w:sz="4" w:space="0" w:color="auto"/>
            </w:tcBorders>
            <w:noWrap/>
            <w:vAlign w:val="bottom"/>
            <w:hideMark/>
          </w:tcPr>
          <w:p w14:paraId="3382C5F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073" w:type="dxa"/>
            <w:tcBorders>
              <w:top w:val="nil"/>
              <w:left w:val="nil"/>
              <w:bottom w:val="single" w:sz="4" w:space="0" w:color="auto"/>
              <w:right w:val="single" w:sz="4" w:space="0" w:color="auto"/>
            </w:tcBorders>
            <w:noWrap/>
            <w:vAlign w:val="bottom"/>
            <w:hideMark/>
          </w:tcPr>
          <w:p w14:paraId="3AF18E4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w:t>
            </w:r>
          </w:p>
        </w:tc>
        <w:tc>
          <w:tcPr>
            <w:tcW w:w="1116" w:type="dxa"/>
            <w:tcBorders>
              <w:top w:val="nil"/>
              <w:left w:val="nil"/>
              <w:bottom w:val="single" w:sz="4" w:space="0" w:color="auto"/>
              <w:right w:val="single" w:sz="4" w:space="0" w:color="auto"/>
            </w:tcBorders>
            <w:noWrap/>
            <w:vAlign w:val="bottom"/>
            <w:hideMark/>
          </w:tcPr>
          <w:p w14:paraId="5FEB920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0,07802</w:t>
            </w:r>
          </w:p>
        </w:tc>
        <w:tc>
          <w:tcPr>
            <w:tcW w:w="1511" w:type="dxa"/>
            <w:tcBorders>
              <w:top w:val="nil"/>
              <w:left w:val="nil"/>
              <w:bottom w:val="single" w:sz="4" w:space="0" w:color="auto"/>
              <w:right w:val="single" w:sz="4" w:space="0" w:color="auto"/>
            </w:tcBorders>
            <w:noWrap/>
            <w:vAlign w:val="bottom"/>
            <w:hideMark/>
          </w:tcPr>
          <w:p w14:paraId="6B4D1F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0,07636</w:t>
            </w:r>
          </w:p>
        </w:tc>
        <w:tc>
          <w:tcPr>
            <w:tcW w:w="1116" w:type="dxa"/>
            <w:tcBorders>
              <w:top w:val="nil"/>
              <w:left w:val="nil"/>
              <w:bottom w:val="single" w:sz="4" w:space="0" w:color="auto"/>
              <w:right w:val="single" w:sz="4" w:space="0" w:color="auto"/>
            </w:tcBorders>
            <w:noWrap/>
            <w:vAlign w:val="bottom"/>
            <w:hideMark/>
          </w:tcPr>
          <w:p w14:paraId="08B4FA3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r>
      <w:tr w:rsidR="00715840" w:rsidRPr="007C28CB" w14:paraId="4BF4377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649F77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w:t>
            </w:r>
          </w:p>
        </w:tc>
        <w:tc>
          <w:tcPr>
            <w:tcW w:w="1116" w:type="dxa"/>
            <w:tcBorders>
              <w:top w:val="nil"/>
              <w:left w:val="nil"/>
              <w:bottom w:val="single" w:sz="4" w:space="0" w:color="auto"/>
              <w:right w:val="single" w:sz="4" w:space="0" w:color="auto"/>
            </w:tcBorders>
            <w:noWrap/>
            <w:vAlign w:val="bottom"/>
            <w:hideMark/>
          </w:tcPr>
          <w:p w14:paraId="2EA75F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511" w:type="dxa"/>
            <w:tcBorders>
              <w:top w:val="nil"/>
              <w:left w:val="nil"/>
              <w:bottom w:val="single" w:sz="4" w:space="0" w:color="auto"/>
              <w:right w:val="single" w:sz="4" w:space="0" w:color="auto"/>
            </w:tcBorders>
            <w:noWrap/>
            <w:vAlign w:val="bottom"/>
            <w:hideMark/>
          </w:tcPr>
          <w:p w14:paraId="6610580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116" w:type="dxa"/>
            <w:tcBorders>
              <w:top w:val="nil"/>
              <w:left w:val="nil"/>
              <w:bottom w:val="single" w:sz="4" w:space="0" w:color="auto"/>
              <w:right w:val="single" w:sz="4" w:space="0" w:color="auto"/>
            </w:tcBorders>
            <w:noWrap/>
            <w:vAlign w:val="bottom"/>
            <w:hideMark/>
          </w:tcPr>
          <w:p w14:paraId="1C0F0A1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0,506268</w:t>
            </w:r>
          </w:p>
        </w:tc>
        <w:tc>
          <w:tcPr>
            <w:tcW w:w="1073" w:type="dxa"/>
            <w:tcBorders>
              <w:top w:val="nil"/>
              <w:left w:val="nil"/>
              <w:bottom w:val="single" w:sz="4" w:space="0" w:color="auto"/>
              <w:right w:val="single" w:sz="4" w:space="0" w:color="auto"/>
            </w:tcBorders>
            <w:noWrap/>
            <w:vAlign w:val="bottom"/>
            <w:hideMark/>
          </w:tcPr>
          <w:p w14:paraId="080321F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w:t>
            </w:r>
          </w:p>
        </w:tc>
        <w:tc>
          <w:tcPr>
            <w:tcW w:w="1116" w:type="dxa"/>
            <w:tcBorders>
              <w:top w:val="nil"/>
              <w:left w:val="nil"/>
              <w:bottom w:val="single" w:sz="4" w:space="0" w:color="auto"/>
              <w:right w:val="single" w:sz="4" w:space="0" w:color="auto"/>
            </w:tcBorders>
            <w:noWrap/>
            <w:vAlign w:val="bottom"/>
            <w:hideMark/>
          </w:tcPr>
          <w:p w14:paraId="7B3B0C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511" w:type="dxa"/>
            <w:tcBorders>
              <w:top w:val="nil"/>
              <w:left w:val="nil"/>
              <w:bottom w:val="single" w:sz="4" w:space="0" w:color="auto"/>
              <w:right w:val="single" w:sz="4" w:space="0" w:color="auto"/>
            </w:tcBorders>
            <w:noWrap/>
            <w:vAlign w:val="bottom"/>
            <w:hideMark/>
          </w:tcPr>
          <w:p w14:paraId="235A4E9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116" w:type="dxa"/>
            <w:tcBorders>
              <w:top w:val="nil"/>
              <w:left w:val="nil"/>
              <w:bottom w:val="single" w:sz="4" w:space="0" w:color="auto"/>
              <w:right w:val="single" w:sz="4" w:space="0" w:color="auto"/>
            </w:tcBorders>
            <w:noWrap/>
            <w:vAlign w:val="bottom"/>
            <w:hideMark/>
          </w:tcPr>
          <w:p w14:paraId="5A856EB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0,064823</w:t>
            </w:r>
          </w:p>
        </w:tc>
      </w:tr>
      <w:tr w:rsidR="00715840" w:rsidRPr="007C28CB" w14:paraId="5FF415C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301C9A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w:t>
            </w:r>
          </w:p>
        </w:tc>
        <w:tc>
          <w:tcPr>
            <w:tcW w:w="1116" w:type="dxa"/>
            <w:tcBorders>
              <w:top w:val="nil"/>
              <w:left w:val="nil"/>
              <w:bottom w:val="single" w:sz="4" w:space="0" w:color="auto"/>
              <w:right w:val="single" w:sz="4" w:space="0" w:color="auto"/>
            </w:tcBorders>
            <w:noWrap/>
            <w:vAlign w:val="bottom"/>
            <w:hideMark/>
          </w:tcPr>
          <w:p w14:paraId="26A195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0,764928</w:t>
            </w:r>
          </w:p>
        </w:tc>
        <w:tc>
          <w:tcPr>
            <w:tcW w:w="1511" w:type="dxa"/>
            <w:tcBorders>
              <w:top w:val="nil"/>
              <w:left w:val="nil"/>
              <w:bottom w:val="single" w:sz="4" w:space="0" w:color="auto"/>
              <w:right w:val="single" w:sz="4" w:space="0" w:color="auto"/>
            </w:tcBorders>
            <w:noWrap/>
            <w:vAlign w:val="bottom"/>
            <w:hideMark/>
          </w:tcPr>
          <w:p w14:paraId="1FFEE76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116" w:type="dxa"/>
            <w:tcBorders>
              <w:top w:val="nil"/>
              <w:left w:val="nil"/>
              <w:bottom w:val="single" w:sz="4" w:space="0" w:color="auto"/>
              <w:right w:val="single" w:sz="4" w:space="0" w:color="auto"/>
            </w:tcBorders>
            <w:noWrap/>
            <w:vAlign w:val="bottom"/>
            <w:hideMark/>
          </w:tcPr>
          <w:p w14:paraId="10FF08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0,523262</w:t>
            </w:r>
          </w:p>
        </w:tc>
        <w:tc>
          <w:tcPr>
            <w:tcW w:w="1073" w:type="dxa"/>
            <w:tcBorders>
              <w:top w:val="nil"/>
              <w:left w:val="nil"/>
              <w:bottom w:val="single" w:sz="4" w:space="0" w:color="auto"/>
              <w:right w:val="single" w:sz="4" w:space="0" w:color="auto"/>
            </w:tcBorders>
            <w:noWrap/>
            <w:vAlign w:val="bottom"/>
            <w:hideMark/>
          </w:tcPr>
          <w:p w14:paraId="22E93F9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w:t>
            </w:r>
          </w:p>
        </w:tc>
        <w:tc>
          <w:tcPr>
            <w:tcW w:w="1116" w:type="dxa"/>
            <w:tcBorders>
              <w:top w:val="nil"/>
              <w:left w:val="nil"/>
              <w:bottom w:val="single" w:sz="4" w:space="0" w:color="auto"/>
              <w:right w:val="single" w:sz="4" w:space="0" w:color="auto"/>
            </w:tcBorders>
            <w:noWrap/>
            <w:vAlign w:val="bottom"/>
            <w:hideMark/>
          </w:tcPr>
          <w:p w14:paraId="6939B29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0,07968</w:t>
            </w:r>
          </w:p>
        </w:tc>
        <w:tc>
          <w:tcPr>
            <w:tcW w:w="1511" w:type="dxa"/>
            <w:tcBorders>
              <w:top w:val="nil"/>
              <w:left w:val="nil"/>
              <w:bottom w:val="single" w:sz="4" w:space="0" w:color="auto"/>
              <w:right w:val="single" w:sz="4" w:space="0" w:color="auto"/>
            </w:tcBorders>
            <w:noWrap/>
            <w:vAlign w:val="bottom"/>
            <w:hideMark/>
          </w:tcPr>
          <w:p w14:paraId="658514C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116" w:type="dxa"/>
            <w:tcBorders>
              <w:top w:val="nil"/>
              <w:left w:val="nil"/>
              <w:bottom w:val="single" w:sz="4" w:space="0" w:color="auto"/>
              <w:right w:val="single" w:sz="4" w:space="0" w:color="auto"/>
            </w:tcBorders>
            <w:noWrap/>
            <w:vAlign w:val="bottom"/>
            <w:hideMark/>
          </w:tcPr>
          <w:p w14:paraId="3D7C2DC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0,065902</w:t>
            </w:r>
          </w:p>
        </w:tc>
      </w:tr>
      <w:tr w:rsidR="00715840" w:rsidRPr="007C28CB" w14:paraId="31B549B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1F5981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w:t>
            </w:r>
          </w:p>
        </w:tc>
        <w:tc>
          <w:tcPr>
            <w:tcW w:w="1116" w:type="dxa"/>
            <w:tcBorders>
              <w:top w:val="nil"/>
              <w:left w:val="nil"/>
              <w:bottom w:val="single" w:sz="4" w:space="0" w:color="auto"/>
              <w:right w:val="single" w:sz="4" w:space="0" w:color="auto"/>
            </w:tcBorders>
            <w:noWrap/>
            <w:vAlign w:val="bottom"/>
            <w:hideMark/>
          </w:tcPr>
          <w:p w14:paraId="35D887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0,797132</w:t>
            </w:r>
          </w:p>
        </w:tc>
        <w:tc>
          <w:tcPr>
            <w:tcW w:w="1511" w:type="dxa"/>
            <w:tcBorders>
              <w:top w:val="nil"/>
              <w:left w:val="nil"/>
              <w:bottom w:val="single" w:sz="4" w:space="0" w:color="auto"/>
              <w:right w:val="single" w:sz="4" w:space="0" w:color="auto"/>
            </w:tcBorders>
            <w:noWrap/>
            <w:vAlign w:val="bottom"/>
            <w:hideMark/>
          </w:tcPr>
          <w:p w14:paraId="4EDE3DA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116" w:type="dxa"/>
            <w:tcBorders>
              <w:top w:val="nil"/>
              <w:left w:val="nil"/>
              <w:bottom w:val="single" w:sz="4" w:space="0" w:color="auto"/>
              <w:right w:val="single" w:sz="4" w:space="0" w:color="auto"/>
            </w:tcBorders>
            <w:noWrap/>
            <w:vAlign w:val="bottom"/>
            <w:hideMark/>
          </w:tcPr>
          <w:p w14:paraId="3EEF1C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0,529873</w:t>
            </w:r>
          </w:p>
        </w:tc>
        <w:tc>
          <w:tcPr>
            <w:tcW w:w="1073" w:type="dxa"/>
            <w:tcBorders>
              <w:top w:val="nil"/>
              <w:left w:val="nil"/>
              <w:bottom w:val="single" w:sz="4" w:space="0" w:color="auto"/>
              <w:right w:val="single" w:sz="4" w:space="0" w:color="auto"/>
            </w:tcBorders>
            <w:noWrap/>
            <w:vAlign w:val="bottom"/>
            <w:hideMark/>
          </w:tcPr>
          <w:p w14:paraId="7633EA4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w:t>
            </w:r>
          </w:p>
        </w:tc>
        <w:tc>
          <w:tcPr>
            <w:tcW w:w="1116" w:type="dxa"/>
            <w:tcBorders>
              <w:top w:val="nil"/>
              <w:left w:val="nil"/>
              <w:bottom w:val="single" w:sz="4" w:space="0" w:color="auto"/>
              <w:right w:val="single" w:sz="4" w:space="0" w:color="auto"/>
            </w:tcBorders>
            <w:noWrap/>
            <w:vAlign w:val="bottom"/>
            <w:hideMark/>
          </w:tcPr>
          <w:p w14:paraId="40B0BB3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0,08134</w:t>
            </w:r>
          </w:p>
        </w:tc>
        <w:tc>
          <w:tcPr>
            <w:tcW w:w="1511" w:type="dxa"/>
            <w:tcBorders>
              <w:top w:val="nil"/>
              <w:left w:val="nil"/>
              <w:bottom w:val="single" w:sz="4" w:space="0" w:color="auto"/>
              <w:right w:val="single" w:sz="4" w:space="0" w:color="auto"/>
            </w:tcBorders>
            <w:noWrap/>
            <w:vAlign w:val="bottom"/>
            <w:hideMark/>
          </w:tcPr>
          <w:p w14:paraId="570B9A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c>
          <w:tcPr>
            <w:tcW w:w="1116" w:type="dxa"/>
            <w:tcBorders>
              <w:top w:val="nil"/>
              <w:left w:val="nil"/>
              <w:bottom w:val="single" w:sz="4" w:space="0" w:color="auto"/>
              <w:right w:val="single" w:sz="4" w:space="0" w:color="auto"/>
            </w:tcBorders>
            <w:noWrap/>
            <w:vAlign w:val="bottom"/>
            <w:hideMark/>
          </w:tcPr>
          <w:p w14:paraId="734178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0,066317</w:t>
            </w:r>
          </w:p>
        </w:tc>
      </w:tr>
      <w:tr w:rsidR="00715840" w:rsidRPr="007C28CB" w14:paraId="05C1D66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2D97E7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w:t>
            </w:r>
          </w:p>
        </w:tc>
        <w:tc>
          <w:tcPr>
            <w:tcW w:w="1116" w:type="dxa"/>
            <w:tcBorders>
              <w:top w:val="nil"/>
              <w:left w:val="nil"/>
              <w:bottom w:val="single" w:sz="4" w:space="0" w:color="auto"/>
              <w:right w:val="single" w:sz="4" w:space="0" w:color="auto"/>
            </w:tcBorders>
            <w:noWrap/>
            <w:vAlign w:val="bottom"/>
            <w:hideMark/>
          </w:tcPr>
          <w:p w14:paraId="3CD49F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0,797132</w:t>
            </w:r>
          </w:p>
        </w:tc>
        <w:tc>
          <w:tcPr>
            <w:tcW w:w="1511" w:type="dxa"/>
            <w:tcBorders>
              <w:top w:val="nil"/>
              <w:left w:val="nil"/>
              <w:bottom w:val="single" w:sz="4" w:space="0" w:color="auto"/>
              <w:right w:val="single" w:sz="4" w:space="0" w:color="auto"/>
            </w:tcBorders>
            <w:noWrap/>
            <w:vAlign w:val="bottom"/>
            <w:hideMark/>
          </w:tcPr>
          <w:p w14:paraId="43EA567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116" w:type="dxa"/>
            <w:tcBorders>
              <w:top w:val="nil"/>
              <w:left w:val="nil"/>
              <w:bottom w:val="single" w:sz="4" w:space="0" w:color="auto"/>
              <w:right w:val="single" w:sz="4" w:space="0" w:color="auto"/>
            </w:tcBorders>
            <w:noWrap/>
            <w:vAlign w:val="bottom"/>
            <w:hideMark/>
          </w:tcPr>
          <w:p w14:paraId="1002D42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073" w:type="dxa"/>
            <w:tcBorders>
              <w:top w:val="nil"/>
              <w:left w:val="nil"/>
              <w:bottom w:val="single" w:sz="4" w:space="0" w:color="auto"/>
              <w:right w:val="single" w:sz="4" w:space="0" w:color="auto"/>
            </w:tcBorders>
            <w:noWrap/>
            <w:vAlign w:val="bottom"/>
            <w:hideMark/>
          </w:tcPr>
          <w:p w14:paraId="5792220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w:t>
            </w:r>
          </w:p>
        </w:tc>
        <w:tc>
          <w:tcPr>
            <w:tcW w:w="1116" w:type="dxa"/>
            <w:tcBorders>
              <w:top w:val="nil"/>
              <w:left w:val="nil"/>
              <w:bottom w:val="single" w:sz="4" w:space="0" w:color="auto"/>
              <w:right w:val="single" w:sz="4" w:space="0" w:color="auto"/>
            </w:tcBorders>
            <w:noWrap/>
            <w:vAlign w:val="bottom"/>
            <w:hideMark/>
          </w:tcPr>
          <w:p w14:paraId="1C3141E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0,08134</w:t>
            </w:r>
          </w:p>
        </w:tc>
        <w:tc>
          <w:tcPr>
            <w:tcW w:w="1511" w:type="dxa"/>
            <w:tcBorders>
              <w:top w:val="nil"/>
              <w:left w:val="nil"/>
              <w:bottom w:val="single" w:sz="4" w:space="0" w:color="auto"/>
              <w:right w:val="single" w:sz="4" w:space="0" w:color="auto"/>
            </w:tcBorders>
            <w:noWrap/>
            <w:vAlign w:val="bottom"/>
            <w:hideMark/>
          </w:tcPr>
          <w:p w14:paraId="28BA64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c>
          <w:tcPr>
            <w:tcW w:w="1116" w:type="dxa"/>
            <w:tcBorders>
              <w:top w:val="nil"/>
              <w:left w:val="nil"/>
              <w:bottom w:val="single" w:sz="4" w:space="0" w:color="auto"/>
              <w:right w:val="single" w:sz="4" w:space="0" w:color="auto"/>
            </w:tcBorders>
            <w:noWrap/>
            <w:vAlign w:val="bottom"/>
            <w:hideMark/>
          </w:tcPr>
          <w:p w14:paraId="11B91E0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r>
      <w:tr w:rsidR="00715840" w:rsidRPr="007C28CB" w14:paraId="32F1186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84BCBF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w:t>
            </w:r>
          </w:p>
        </w:tc>
        <w:tc>
          <w:tcPr>
            <w:tcW w:w="1116" w:type="dxa"/>
            <w:tcBorders>
              <w:top w:val="nil"/>
              <w:left w:val="nil"/>
              <w:bottom w:val="single" w:sz="4" w:space="0" w:color="auto"/>
              <w:right w:val="single" w:sz="4" w:space="0" w:color="auto"/>
            </w:tcBorders>
            <w:noWrap/>
            <w:vAlign w:val="bottom"/>
            <w:hideMark/>
          </w:tcPr>
          <w:p w14:paraId="0EDBCD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0,813483</w:t>
            </w:r>
          </w:p>
        </w:tc>
        <w:tc>
          <w:tcPr>
            <w:tcW w:w="1511" w:type="dxa"/>
            <w:tcBorders>
              <w:top w:val="nil"/>
              <w:left w:val="nil"/>
              <w:bottom w:val="single" w:sz="4" w:space="0" w:color="auto"/>
              <w:right w:val="single" w:sz="4" w:space="0" w:color="auto"/>
            </w:tcBorders>
            <w:noWrap/>
            <w:vAlign w:val="bottom"/>
            <w:hideMark/>
          </w:tcPr>
          <w:p w14:paraId="215AC4C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0,863532</w:t>
            </w:r>
          </w:p>
        </w:tc>
        <w:tc>
          <w:tcPr>
            <w:tcW w:w="1116" w:type="dxa"/>
            <w:tcBorders>
              <w:top w:val="nil"/>
              <w:left w:val="nil"/>
              <w:bottom w:val="single" w:sz="4" w:space="0" w:color="auto"/>
              <w:right w:val="single" w:sz="4" w:space="0" w:color="auto"/>
            </w:tcBorders>
            <w:noWrap/>
            <w:vAlign w:val="bottom"/>
            <w:hideMark/>
          </w:tcPr>
          <w:p w14:paraId="323B340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0,541877</w:t>
            </w:r>
          </w:p>
        </w:tc>
        <w:tc>
          <w:tcPr>
            <w:tcW w:w="1073" w:type="dxa"/>
            <w:tcBorders>
              <w:top w:val="nil"/>
              <w:left w:val="nil"/>
              <w:bottom w:val="single" w:sz="4" w:space="0" w:color="auto"/>
              <w:right w:val="single" w:sz="4" w:space="0" w:color="auto"/>
            </w:tcBorders>
            <w:noWrap/>
            <w:vAlign w:val="bottom"/>
            <w:hideMark/>
          </w:tcPr>
          <w:p w14:paraId="2447931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w:t>
            </w:r>
          </w:p>
        </w:tc>
        <w:tc>
          <w:tcPr>
            <w:tcW w:w="1116" w:type="dxa"/>
            <w:tcBorders>
              <w:top w:val="nil"/>
              <w:left w:val="nil"/>
              <w:bottom w:val="single" w:sz="4" w:space="0" w:color="auto"/>
              <w:right w:val="single" w:sz="4" w:space="0" w:color="auto"/>
            </w:tcBorders>
            <w:noWrap/>
            <w:vAlign w:val="bottom"/>
            <w:hideMark/>
          </w:tcPr>
          <w:p w14:paraId="68E282B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0,08217</w:t>
            </w:r>
          </w:p>
        </w:tc>
        <w:tc>
          <w:tcPr>
            <w:tcW w:w="1511" w:type="dxa"/>
            <w:tcBorders>
              <w:top w:val="nil"/>
              <w:left w:val="nil"/>
              <w:bottom w:val="single" w:sz="4" w:space="0" w:color="auto"/>
              <w:right w:val="single" w:sz="4" w:space="0" w:color="auto"/>
            </w:tcBorders>
            <w:noWrap/>
            <w:vAlign w:val="bottom"/>
            <w:hideMark/>
          </w:tcPr>
          <w:p w14:paraId="54BD8A8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0,08466</w:t>
            </w:r>
          </w:p>
        </w:tc>
        <w:tc>
          <w:tcPr>
            <w:tcW w:w="1116" w:type="dxa"/>
            <w:tcBorders>
              <w:top w:val="nil"/>
              <w:left w:val="nil"/>
              <w:bottom w:val="single" w:sz="4" w:space="0" w:color="auto"/>
              <w:right w:val="single" w:sz="4" w:space="0" w:color="auto"/>
            </w:tcBorders>
            <w:noWrap/>
            <w:vAlign w:val="bottom"/>
            <w:hideMark/>
          </w:tcPr>
          <w:p w14:paraId="067789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0,067064</w:t>
            </w:r>
          </w:p>
        </w:tc>
      </w:tr>
      <w:tr w:rsidR="00715840" w:rsidRPr="007C28CB" w14:paraId="2615993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64168C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w:t>
            </w:r>
          </w:p>
        </w:tc>
        <w:tc>
          <w:tcPr>
            <w:tcW w:w="1116" w:type="dxa"/>
            <w:tcBorders>
              <w:top w:val="nil"/>
              <w:left w:val="nil"/>
              <w:bottom w:val="single" w:sz="4" w:space="0" w:color="auto"/>
              <w:right w:val="single" w:sz="4" w:space="0" w:color="auto"/>
            </w:tcBorders>
            <w:noWrap/>
            <w:vAlign w:val="bottom"/>
            <w:hideMark/>
          </w:tcPr>
          <w:p w14:paraId="765D79D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0,846683</w:t>
            </w:r>
          </w:p>
        </w:tc>
        <w:tc>
          <w:tcPr>
            <w:tcW w:w="1511" w:type="dxa"/>
            <w:tcBorders>
              <w:top w:val="nil"/>
              <w:left w:val="nil"/>
              <w:bottom w:val="single" w:sz="4" w:space="0" w:color="auto"/>
              <w:right w:val="single" w:sz="4" w:space="0" w:color="auto"/>
            </w:tcBorders>
            <w:noWrap/>
            <w:vAlign w:val="bottom"/>
            <w:hideMark/>
          </w:tcPr>
          <w:p w14:paraId="7B1784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0,880547</w:t>
            </w:r>
          </w:p>
        </w:tc>
        <w:tc>
          <w:tcPr>
            <w:tcW w:w="1116" w:type="dxa"/>
            <w:tcBorders>
              <w:top w:val="nil"/>
              <w:left w:val="nil"/>
              <w:bottom w:val="single" w:sz="4" w:space="0" w:color="auto"/>
              <w:right w:val="single" w:sz="4" w:space="0" w:color="auto"/>
            </w:tcBorders>
            <w:noWrap/>
            <w:vAlign w:val="bottom"/>
            <w:hideMark/>
          </w:tcPr>
          <w:p w14:paraId="503745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0,551307</w:t>
            </w:r>
          </w:p>
        </w:tc>
        <w:tc>
          <w:tcPr>
            <w:tcW w:w="1073" w:type="dxa"/>
            <w:tcBorders>
              <w:top w:val="nil"/>
              <w:left w:val="nil"/>
              <w:bottom w:val="single" w:sz="4" w:space="0" w:color="auto"/>
              <w:right w:val="single" w:sz="4" w:space="0" w:color="auto"/>
            </w:tcBorders>
            <w:noWrap/>
            <w:vAlign w:val="bottom"/>
            <w:hideMark/>
          </w:tcPr>
          <w:p w14:paraId="736E9F7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w:t>
            </w:r>
          </w:p>
        </w:tc>
        <w:tc>
          <w:tcPr>
            <w:tcW w:w="1116" w:type="dxa"/>
            <w:tcBorders>
              <w:top w:val="nil"/>
              <w:left w:val="nil"/>
              <w:bottom w:val="single" w:sz="4" w:space="0" w:color="auto"/>
              <w:right w:val="single" w:sz="4" w:space="0" w:color="auto"/>
            </w:tcBorders>
            <w:noWrap/>
            <w:vAlign w:val="bottom"/>
            <w:hideMark/>
          </w:tcPr>
          <w:p w14:paraId="75E970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0,08383</w:t>
            </w:r>
          </w:p>
        </w:tc>
        <w:tc>
          <w:tcPr>
            <w:tcW w:w="1511" w:type="dxa"/>
            <w:tcBorders>
              <w:top w:val="nil"/>
              <w:left w:val="nil"/>
              <w:bottom w:val="single" w:sz="4" w:space="0" w:color="auto"/>
              <w:right w:val="single" w:sz="4" w:space="0" w:color="auto"/>
            </w:tcBorders>
            <w:noWrap/>
            <w:vAlign w:val="bottom"/>
            <w:hideMark/>
          </w:tcPr>
          <w:p w14:paraId="178057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0,08549</w:t>
            </w:r>
          </w:p>
        </w:tc>
        <w:tc>
          <w:tcPr>
            <w:tcW w:w="1116" w:type="dxa"/>
            <w:tcBorders>
              <w:top w:val="nil"/>
              <w:left w:val="nil"/>
              <w:bottom w:val="single" w:sz="4" w:space="0" w:color="auto"/>
              <w:right w:val="single" w:sz="4" w:space="0" w:color="auto"/>
            </w:tcBorders>
            <w:noWrap/>
            <w:vAlign w:val="bottom"/>
            <w:hideMark/>
          </w:tcPr>
          <w:p w14:paraId="31B5CA1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0,067645</w:t>
            </w:r>
          </w:p>
        </w:tc>
      </w:tr>
      <w:tr w:rsidR="00715840" w:rsidRPr="007C28CB" w14:paraId="2911298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5A283F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w:t>
            </w:r>
          </w:p>
        </w:tc>
        <w:tc>
          <w:tcPr>
            <w:tcW w:w="1116" w:type="dxa"/>
            <w:tcBorders>
              <w:top w:val="nil"/>
              <w:left w:val="nil"/>
              <w:bottom w:val="single" w:sz="4" w:space="0" w:color="auto"/>
              <w:right w:val="single" w:sz="4" w:space="0" w:color="auto"/>
            </w:tcBorders>
            <w:noWrap/>
            <w:vAlign w:val="bottom"/>
            <w:hideMark/>
          </w:tcPr>
          <w:p w14:paraId="66AD065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0,863532</w:t>
            </w:r>
          </w:p>
        </w:tc>
        <w:tc>
          <w:tcPr>
            <w:tcW w:w="1511" w:type="dxa"/>
            <w:tcBorders>
              <w:top w:val="nil"/>
              <w:left w:val="nil"/>
              <w:bottom w:val="single" w:sz="4" w:space="0" w:color="auto"/>
              <w:right w:val="single" w:sz="4" w:space="0" w:color="auto"/>
            </w:tcBorders>
            <w:noWrap/>
            <w:vAlign w:val="bottom"/>
            <w:hideMark/>
          </w:tcPr>
          <w:p w14:paraId="16D974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0,880547</w:t>
            </w:r>
          </w:p>
        </w:tc>
        <w:tc>
          <w:tcPr>
            <w:tcW w:w="1116" w:type="dxa"/>
            <w:tcBorders>
              <w:top w:val="nil"/>
              <w:left w:val="nil"/>
              <w:bottom w:val="single" w:sz="4" w:space="0" w:color="auto"/>
              <w:right w:val="single" w:sz="4" w:space="0" w:color="auto"/>
            </w:tcBorders>
            <w:noWrap/>
            <w:vAlign w:val="bottom"/>
            <w:hideMark/>
          </w:tcPr>
          <w:p w14:paraId="2F68685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0,618158</w:t>
            </w:r>
          </w:p>
        </w:tc>
        <w:tc>
          <w:tcPr>
            <w:tcW w:w="1073" w:type="dxa"/>
            <w:tcBorders>
              <w:top w:val="nil"/>
              <w:left w:val="nil"/>
              <w:bottom w:val="single" w:sz="4" w:space="0" w:color="auto"/>
              <w:right w:val="single" w:sz="4" w:space="0" w:color="auto"/>
            </w:tcBorders>
            <w:noWrap/>
            <w:vAlign w:val="bottom"/>
            <w:hideMark/>
          </w:tcPr>
          <w:p w14:paraId="5377B82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w:t>
            </w:r>
          </w:p>
        </w:tc>
        <w:tc>
          <w:tcPr>
            <w:tcW w:w="1116" w:type="dxa"/>
            <w:tcBorders>
              <w:top w:val="nil"/>
              <w:left w:val="nil"/>
              <w:bottom w:val="single" w:sz="4" w:space="0" w:color="auto"/>
              <w:right w:val="single" w:sz="4" w:space="0" w:color="auto"/>
            </w:tcBorders>
            <w:noWrap/>
            <w:vAlign w:val="bottom"/>
            <w:hideMark/>
          </w:tcPr>
          <w:p w14:paraId="32E1B01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0,08466</w:t>
            </w:r>
          </w:p>
        </w:tc>
        <w:tc>
          <w:tcPr>
            <w:tcW w:w="1511" w:type="dxa"/>
            <w:tcBorders>
              <w:top w:val="nil"/>
              <w:left w:val="nil"/>
              <w:bottom w:val="single" w:sz="4" w:space="0" w:color="auto"/>
              <w:right w:val="single" w:sz="4" w:space="0" w:color="auto"/>
            </w:tcBorders>
            <w:noWrap/>
            <w:vAlign w:val="bottom"/>
            <w:hideMark/>
          </w:tcPr>
          <w:p w14:paraId="172DA4C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0,08549</w:t>
            </w:r>
          </w:p>
        </w:tc>
        <w:tc>
          <w:tcPr>
            <w:tcW w:w="1116" w:type="dxa"/>
            <w:tcBorders>
              <w:top w:val="nil"/>
              <w:left w:val="nil"/>
              <w:bottom w:val="single" w:sz="4" w:space="0" w:color="auto"/>
              <w:right w:val="single" w:sz="4" w:space="0" w:color="auto"/>
            </w:tcBorders>
            <w:noWrap/>
            <w:vAlign w:val="bottom"/>
            <w:hideMark/>
          </w:tcPr>
          <w:p w14:paraId="4D17E74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0,071629</w:t>
            </w:r>
          </w:p>
        </w:tc>
      </w:tr>
      <w:tr w:rsidR="00715840" w:rsidRPr="007C28CB" w14:paraId="19A6CA1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271D3A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w:t>
            </w:r>
          </w:p>
        </w:tc>
        <w:tc>
          <w:tcPr>
            <w:tcW w:w="1116" w:type="dxa"/>
            <w:tcBorders>
              <w:top w:val="nil"/>
              <w:left w:val="nil"/>
              <w:bottom w:val="single" w:sz="4" w:space="0" w:color="auto"/>
              <w:right w:val="single" w:sz="4" w:space="0" w:color="auto"/>
            </w:tcBorders>
            <w:noWrap/>
            <w:vAlign w:val="bottom"/>
            <w:hideMark/>
          </w:tcPr>
          <w:p w14:paraId="33D100A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0,897728</w:t>
            </w:r>
          </w:p>
        </w:tc>
        <w:tc>
          <w:tcPr>
            <w:tcW w:w="1511" w:type="dxa"/>
            <w:tcBorders>
              <w:top w:val="nil"/>
              <w:left w:val="nil"/>
              <w:bottom w:val="single" w:sz="4" w:space="0" w:color="auto"/>
              <w:right w:val="single" w:sz="4" w:space="0" w:color="auto"/>
            </w:tcBorders>
            <w:noWrap/>
            <w:vAlign w:val="bottom"/>
            <w:hideMark/>
          </w:tcPr>
          <w:p w14:paraId="741240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0,932588</w:t>
            </w:r>
          </w:p>
        </w:tc>
        <w:tc>
          <w:tcPr>
            <w:tcW w:w="1116" w:type="dxa"/>
            <w:tcBorders>
              <w:top w:val="nil"/>
              <w:left w:val="nil"/>
              <w:bottom w:val="single" w:sz="4" w:space="0" w:color="auto"/>
              <w:right w:val="single" w:sz="4" w:space="0" w:color="auto"/>
            </w:tcBorders>
            <w:noWrap/>
            <w:vAlign w:val="bottom"/>
            <w:hideMark/>
          </w:tcPr>
          <w:p w14:paraId="7B4860B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0,623902</w:t>
            </w:r>
          </w:p>
        </w:tc>
        <w:tc>
          <w:tcPr>
            <w:tcW w:w="1073" w:type="dxa"/>
            <w:tcBorders>
              <w:top w:val="nil"/>
              <w:left w:val="nil"/>
              <w:bottom w:val="single" w:sz="4" w:space="0" w:color="auto"/>
              <w:right w:val="single" w:sz="4" w:space="0" w:color="auto"/>
            </w:tcBorders>
            <w:noWrap/>
            <w:vAlign w:val="bottom"/>
            <w:hideMark/>
          </w:tcPr>
          <w:p w14:paraId="22B4843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w:t>
            </w:r>
          </w:p>
        </w:tc>
        <w:tc>
          <w:tcPr>
            <w:tcW w:w="1116" w:type="dxa"/>
            <w:tcBorders>
              <w:top w:val="nil"/>
              <w:left w:val="nil"/>
              <w:bottom w:val="single" w:sz="4" w:space="0" w:color="auto"/>
              <w:right w:val="single" w:sz="4" w:space="0" w:color="auto"/>
            </w:tcBorders>
            <w:noWrap/>
            <w:vAlign w:val="bottom"/>
            <w:hideMark/>
          </w:tcPr>
          <w:p w14:paraId="0241CD9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0,08632</w:t>
            </w:r>
          </w:p>
        </w:tc>
        <w:tc>
          <w:tcPr>
            <w:tcW w:w="1511" w:type="dxa"/>
            <w:tcBorders>
              <w:top w:val="nil"/>
              <w:left w:val="nil"/>
              <w:bottom w:val="single" w:sz="4" w:space="0" w:color="auto"/>
              <w:right w:val="single" w:sz="4" w:space="0" w:color="auto"/>
            </w:tcBorders>
            <w:noWrap/>
            <w:vAlign w:val="bottom"/>
            <w:hideMark/>
          </w:tcPr>
          <w:p w14:paraId="3178BA8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0,08798</w:t>
            </w:r>
          </w:p>
        </w:tc>
        <w:tc>
          <w:tcPr>
            <w:tcW w:w="1116" w:type="dxa"/>
            <w:tcBorders>
              <w:top w:val="nil"/>
              <w:left w:val="nil"/>
              <w:bottom w:val="single" w:sz="4" w:space="0" w:color="auto"/>
              <w:right w:val="single" w:sz="4" w:space="0" w:color="auto"/>
            </w:tcBorders>
            <w:noWrap/>
            <w:vAlign w:val="bottom"/>
            <w:hideMark/>
          </w:tcPr>
          <w:p w14:paraId="7F98880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0,071961</w:t>
            </w:r>
          </w:p>
        </w:tc>
      </w:tr>
      <w:tr w:rsidR="00715840" w:rsidRPr="007C28CB" w14:paraId="4C69CF7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EA27BB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w:t>
            </w:r>
          </w:p>
        </w:tc>
        <w:tc>
          <w:tcPr>
            <w:tcW w:w="1116" w:type="dxa"/>
            <w:tcBorders>
              <w:top w:val="nil"/>
              <w:left w:val="nil"/>
              <w:bottom w:val="single" w:sz="4" w:space="0" w:color="auto"/>
              <w:right w:val="single" w:sz="4" w:space="0" w:color="auto"/>
            </w:tcBorders>
            <w:noWrap/>
            <w:vAlign w:val="bottom"/>
            <w:hideMark/>
          </w:tcPr>
          <w:p w14:paraId="2A71D6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0,932588</w:t>
            </w:r>
          </w:p>
        </w:tc>
        <w:tc>
          <w:tcPr>
            <w:tcW w:w="1511" w:type="dxa"/>
            <w:tcBorders>
              <w:top w:val="nil"/>
              <w:left w:val="nil"/>
              <w:bottom w:val="single" w:sz="4" w:space="0" w:color="auto"/>
              <w:right w:val="single" w:sz="4" w:space="0" w:color="auto"/>
            </w:tcBorders>
            <w:noWrap/>
            <w:vAlign w:val="bottom"/>
            <w:hideMark/>
          </w:tcPr>
          <w:p w14:paraId="6C49775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0,986123</w:t>
            </w:r>
          </w:p>
        </w:tc>
        <w:tc>
          <w:tcPr>
            <w:tcW w:w="1116" w:type="dxa"/>
            <w:tcBorders>
              <w:top w:val="nil"/>
              <w:left w:val="nil"/>
              <w:bottom w:val="single" w:sz="4" w:space="0" w:color="auto"/>
              <w:right w:val="single" w:sz="4" w:space="0" w:color="auto"/>
            </w:tcBorders>
            <w:noWrap/>
            <w:vAlign w:val="bottom"/>
            <w:hideMark/>
          </w:tcPr>
          <w:p w14:paraId="597355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0,628227</w:t>
            </w:r>
          </w:p>
        </w:tc>
        <w:tc>
          <w:tcPr>
            <w:tcW w:w="1073" w:type="dxa"/>
            <w:tcBorders>
              <w:top w:val="nil"/>
              <w:left w:val="nil"/>
              <w:bottom w:val="single" w:sz="4" w:space="0" w:color="auto"/>
              <w:right w:val="single" w:sz="4" w:space="0" w:color="auto"/>
            </w:tcBorders>
            <w:noWrap/>
            <w:vAlign w:val="bottom"/>
            <w:hideMark/>
          </w:tcPr>
          <w:p w14:paraId="389AC8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w:t>
            </w:r>
          </w:p>
        </w:tc>
        <w:tc>
          <w:tcPr>
            <w:tcW w:w="1116" w:type="dxa"/>
            <w:tcBorders>
              <w:top w:val="nil"/>
              <w:left w:val="nil"/>
              <w:bottom w:val="single" w:sz="4" w:space="0" w:color="auto"/>
              <w:right w:val="single" w:sz="4" w:space="0" w:color="auto"/>
            </w:tcBorders>
            <w:noWrap/>
            <w:vAlign w:val="bottom"/>
            <w:hideMark/>
          </w:tcPr>
          <w:p w14:paraId="2509C1B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0,08798</w:t>
            </w:r>
          </w:p>
        </w:tc>
        <w:tc>
          <w:tcPr>
            <w:tcW w:w="1511" w:type="dxa"/>
            <w:tcBorders>
              <w:top w:val="nil"/>
              <w:left w:val="nil"/>
              <w:bottom w:val="single" w:sz="4" w:space="0" w:color="auto"/>
              <w:right w:val="single" w:sz="4" w:space="0" w:color="auto"/>
            </w:tcBorders>
            <w:noWrap/>
            <w:vAlign w:val="bottom"/>
            <w:hideMark/>
          </w:tcPr>
          <w:p w14:paraId="0258872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0,09047</w:t>
            </w:r>
          </w:p>
        </w:tc>
        <w:tc>
          <w:tcPr>
            <w:tcW w:w="1116" w:type="dxa"/>
            <w:tcBorders>
              <w:top w:val="nil"/>
              <w:left w:val="nil"/>
              <w:bottom w:val="single" w:sz="4" w:space="0" w:color="auto"/>
              <w:right w:val="single" w:sz="4" w:space="0" w:color="auto"/>
            </w:tcBorders>
            <w:noWrap/>
            <w:vAlign w:val="bottom"/>
            <w:hideMark/>
          </w:tcPr>
          <w:p w14:paraId="1946CE6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0,07221</w:t>
            </w:r>
          </w:p>
        </w:tc>
      </w:tr>
      <w:tr w:rsidR="00715840" w:rsidRPr="007C28CB" w14:paraId="0E26111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249DF7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w:t>
            </w:r>
          </w:p>
        </w:tc>
        <w:tc>
          <w:tcPr>
            <w:tcW w:w="1116" w:type="dxa"/>
            <w:tcBorders>
              <w:top w:val="nil"/>
              <w:left w:val="nil"/>
              <w:bottom w:val="single" w:sz="4" w:space="0" w:color="auto"/>
              <w:right w:val="single" w:sz="4" w:space="0" w:color="auto"/>
            </w:tcBorders>
            <w:noWrap/>
            <w:vAlign w:val="bottom"/>
            <w:hideMark/>
          </w:tcPr>
          <w:p w14:paraId="370F28D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0,986123</w:t>
            </w:r>
          </w:p>
        </w:tc>
        <w:tc>
          <w:tcPr>
            <w:tcW w:w="1511" w:type="dxa"/>
            <w:tcBorders>
              <w:top w:val="nil"/>
              <w:left w:val="nil"/>
              <w:bottom w:val="single" w:sz="4" w:space="0" w:color="auto"/>
              <w:right w:val="single" w:sz="4" w:space="0" w:color="auto"/>
            </w:tcBorders>
            <w:noWrap/>
            <w:vAlign w:val="bottom"/>
            <w:hideMark/>
          </w:tcPr>
          <w:p w14:paraId="5B9E413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116" w:type="dxa"/>
            <w:tcBorders>
              <w:top w:val="nil"/>
              <w:left w:val="nil"/>
              <w:bottom w:val="single" w:sz="4" w:space="0" w:color="auto"/>
              <w:right w:val="single" w:sz="4" w:space="0" w:color="auto"/>
            </w:tcBorders>
            <w:noWrap/>
            <w:vAlign w:val="bottom"/>
            <w:hideMark/>
          </w:tcPr>
          <w:p w14:paraId="613943B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0,6723</w:t>
            </w:r>
          </w:p>
        </w:tc>
        <w:tc>
          <w:tcPr>
            <w:tcW w:w="1073" w:type="dxa"/>
            <w:tcBorders>
              <w:top w:val="nil"/>
              <w:left w:val="nil"/>
              <w:bottom w:val="single" w:sz="4" w:space="0" w:color="auto"/>
              <w:right w:val="single" w:sz="4" w:space="0" w:color="auto"/>
            </w:tcBorders>
            <w:noWrap/>
            <w:vAlign w:val="bottom"/>
            <w:hideMark/>
          </w:tcPr>
          <w:p w14:paraId="6CE7575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w:t>
            </w:r>
          </w:p>
        </w:tc>
        <w:tc>
          <w:tcPr>
            <w:tcW w:w="1116" w:type="dxa"/>
            <w:tcBorders>
              <w:top w:val="nil"/>
              <w:left w:val="nil"/>
              <w:bottom w:val="single" w:sz="4" w:space="0" w:color="auto"/>
              <w:right w:val="single" w:sz="4" w:space="0" w:color="auto"/>
            </w:tcBorders>
            <w:noWrap/>
            <w:vAlign w:val="bottom"/>
            <w:hideMark/>
          </w:tcPr>
          <w:p w14:paraId="020E5D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0,09047</w:t>
            </w:r>
          </w:p>
        </w:tc>
        <w:tc>
          <w:tcPr>
            <w:tcW w:w="1511" w:type="dxa"/>
            <w:tcBorders>
              <w:top w:val="nil"/>
              <w:left w:val="nil"/>
              <w:bottom w:val="single" w:sz="4" w:space="0" w:color="auto"/>
              <w:right w:val="single" w:sz="4" w:space="0" w:color="auto"/>
            </w:tcBorders>
            <w:noWrap/>
            <w:vAlign w:val="bottom"/>
            <w:hideMark/>
          </w:tcPr>
          <w:p w14:paraId="7C1C466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116" w:type="dxa"/>
            <w:tcBorders>
              <w:top w:val="nil"/>
              <w:left w:val="nil"/>
              <w:bottom w:val="single" w:sz="4" w:space="0" w:color="auto"/>
              <w:right w:val="single" w:sz="4" w:space="0" w:color="auto"/>
            </w:tcBorders>
            <w:noWrap/>
            <w:vAlign w:val="bottom"/>
            <w:hideMark/>
          </w:tcPr>
          <w:p w14:paraId="63C4C0D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0,0747</w:t>
            </w:r>
          </w:p>
        </w:tc>
      </w:tr>
      <w:tr w:rsidR="00715840" w:rsidRPr="007C28CB" w14:paraId="74A457D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56A0F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w:t>
            </w:r>
          </w:p>
        </w:tc>
        <w:tc>
          <w:tcPr>
            <w:tcW w:w="1116" w:type="dxa"/>
            <w:tcBorders>
              <w:top w:val="nil"/>
              <w:left w:val="nil"/>
              <w:bottom w:val="single" w:sz="4" w:space="0" w:color="auto"/>
              <w:right w:val="single" w:sz="4" w:space="0" w:color="auto"/>
            </w:tcBorders>
            <w:noWrap/>
            <w:vAlign w:val="bottom"/>
            <w:hideMark/>
          </w:tcPr>
          <w:p w14:paraId="30E05B5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511" w:type="dxa"/>
            <w:tcBorders>
              <w:top w:val="nil"/>
              <w:left w:val="nil"/>
              <w:bottom w:val="single" w:sz="4" w:space="0" w:color="auto"/>
              <w:right w:val="single" w:sz="4" w:space="0" w:color="auto"/>
            </w:tcBorders>
            <w:noWrap/>
            <w:vAlign w:val="bottom"/>
            <w:hideMark/>
          </w:tcPr>
          <w:p w14:paraId="2A1BFB6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1,022643</w:t>
            </w:r>
          </w:p>
        </w:tc>
        <w:tc>
          <w:tcPr>
            <w:tcW w:w="1116" w:type="dxa"/>
            <w:tcBorders>
              <w:top w:val="nil"/>
              <w:left w:val="nil"/>
              <w:bottom w:val="single" w:sz="4" w:space="0" w:color="auto"/>
              <w:right w:val="single" w:sz="4" w:space="0" w:color="auto"/>
            </w:tcBorders>
            <w:noWrap/>
            <w:vAlign w:val="bottom"/>
            <w:hideMark/>
          </w:tcPr>
          <w:p w14:paraId="0E889B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0,6723</w:t>
            </w:r>
          </w:p>
        </w:tc>
        <w:tc>
          <w:tcPr>
            <w:tcW w:w="1073" w:type="dxa"/>
            <w:tcBorders>
              <w:top w:val="nil"/>
              <w:left w:val="nil"/>
              <w:bottom w:val="single" w:sz="4" w:space="0" w:color="auto"/>
              <w:right w:val="single" w:sz="4" w:space="0" w:color="auto"/>
            </w:tcBorders>
            <w:noWrap/>
            <w:vAlign w:val="bottom"/>
            <w:hideMark/>
          </w:tcPr>
          <w:p w14:paraId="29C150D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w:t>
            </w:r>
          </w:p>
        </w:tc>
        <w:tc>
          <w:tcPr>
            <w:tcW w:w="1116" w:type="dxa"/>
            <w:tcBorders>
              <w:top w:val="nil"/>
              <w:left w:val="nil"/>
              <w:bottom w:val="single" w:sz="4" w:space="0" w:color="auto"/>
              <w:right w:val="single" w:sz="4" w:space="0" w:color="auto"/>
            </w:tcBorders>
            <w:noWrap/>
            <w:vAlign w:val="bottom"/>
            <w:hideMark/>
          </w:tcPr>
          <w:p w14:paraId="78481B4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511" w:type="dxa"/>
            <w:tcBorders>
              <w:top w:val="nil"/>
              <w:left w:val="nil"/>
              <w:bottom w:val="single" w:sz="4" w:space="0" w:color="auto"/>
              <w:right w:val="single" w:sz="4" w:space="0" w:color="auto"/>
            </w:tcBorders>
            <w:noWrap/>
            <w:vAlign w:val="bottom"/>
            <w:hideMark/>
          </w:tcPr>
          <w:p w14:paraId="014C643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0,09213</w:t>
            </w:r>
          </w:p>
        </w:tc>
        <w:tc>
          <w:tcPr>
            <w:tcW w:w="1116" w:type="dxa"/>
            <w:tcBorders>
              <w:top w:val="nil"/>
              <w:left w:val="nil"/>
              <w:bottom w:val="single" w:sz="4" w:space="0" w:color="auto"/>
              <w:right w:val="single" w:sz="4" w:space="0" w:color="auto"/>
            </w:tcBorders>
            <w:noWrap/>
            <w:vAlign w:val="bottom"/>
            <w:hideMark/>
          </w:tcPr>
          <w:p w14:paraId="6AAC722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0,0747</w:t>
            </w:r>
          </w:p>
        </w:tc>
      </w:tr>
      <w:tr w:rsidR="00715840" w:rsidRPr="007C28CB" w14:paraId="4B1F126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FCC0E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w:t>
            </w:r>
          </w:p>
        </w:tc>
        <w:tc>
          <w:tcPr>
            <w:tcW w:w="1116" w:type="dxa"/>
            <w:tcBorders>
              <w:top w:val="nil"/>
              <w:left w:val="nil"/>
              <w:bottom w:val="single" w:sz="4" w:space="0" w:color="auto"/>
              <w:right w:val="single" w:sz="4" w:space="0" w:color="auto"/>
            </w:tcBorders>
            <w:noWrap/>
            <w:vAlign w:val="bottom"/>
            <w:hideMark/>
          </w:tcPr>
          <w:p w14:paraId="32564F7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511" w:type="dxa"/>
            <w:tcBorders>
              <w:top w:val="nil"/>
              <w:left w:val="nil"/>
              <w:bottom w:val="single" w:sz="4" w:space="0" w:color="auto"/>
              <w:right w:val="single" w:sz="4" w:space="0" w:color="auto"/>
            </w:tcBorders>
            <w:noWrap/>
            <w:vAlign w:val="bottom"/>
            <w:hideMark/>
          </w:tcPr>
          <w:p w14:paraId="3432B2A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14:paraId="17FCECF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0,681294</w:t>
            </w:r>
          </w:p>
        </w:tc>
        <w:tc>
          <w:tcPr>
            <w:tcW w:w="1073" w:type="dxa"/>
            <w:tcBorders>
              <w:top w:val="nil"/>
              <w:left w:val="nil"/>
              <w:bottom w:val="single" w:sz="4" w:space="0" w:color="auto"/>
              <w:right w:val="single" w:sz="4" w:space="0" w:color="auto"/>
            </w:tcBorders>
            <w:noWrap/>
            <w:vAlign w:val="bottom"/>
            <w:hideMark/>
          </w:tcPr>
          <w:p w14:paraId="5D1B84F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w:t>
            </w:r>
          </w:p>
        </w:tc>
        <w:tc>
          <w:tcPr>
            <w:tcW w:w="1116" w:type="dxa"/>
            <w:tcBorders>
              <w:top w:val="nil"/>
              <w:left w:val="nil"/>
              <w:bottom w:val="single" w:sz="4" w:space="0" w:color="auto"/>
              <w:right w:val="single" w:sz="4" w:space="0" w:color="auto"/>
            </w:tcBorders>
            <w:noWrap/>
            <w:vAlign w:val="bottom"/>
            <w:hideMark/>
          </w:tcPr>
          <w:p w14:paraId="03C8CB4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511" w:type="dxa"/>
            <w:tcBorders>
              <w:top w:val="nil"/>
              <w:left w:val="nil"/>
              <w:bottom w:val="single" w:sz="4" w:space="0" w:color="auto"/>
              <w:right w:val="single" w:sz="4" w:space="0" w:color="auto"/>
            </w:tcBorders>
            <w:noWrap/>
            <w:vAlign w:val="bottom"/>
            <w:hideMark/>
          </w:tcPr>
          <w:p w14:paraId="492B2A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14:paraId="180D23B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0,075198</w:t>
            </w:r>
          </w:p>
        </w:tc>
      </w:tr>
      <w:tr w:rsidR="00715840" w:rsidRPr="007C28CB" w14:paraId="2F20EBA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21279E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w:t>
            </w:r>
          </w:p>
        </w:tc>
        <w:tc>
          <w:tcPr>
            <w:tcW w:w="1116" w:type="dxa"/>
            <w:tcBorders>
              <w:top w:val="nil"/>
              <w:left w:val="nil"/>
              <w:bottom w:val="single" w:sz="4" w:space="0" w:color="auto"/>
              <w:right w:val="single" w:sz="4" w:space="0" w:color="auto"/>
            </w:tcBorders>
            <w:noWrap/>
            <w:vAlign w:val="bottom"/>
            <w:hideMark/>
          </w:tcPr>
          <w:p w14:paraId="19DB3D0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14:paraId="0AC112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14:paraId="2BF0C5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0,752232</w:t>
            </w:r>
          </w:p>
        </w:tc>
        <w:tc>
          <w:tcPr>
            <w:tcW w:w="1073" w:type="dxa"/>
            <w:tcBorders>
              <w:top w:val="nil"/>
              <w:left w:val="nil"/>
              <w:bottom w:val="single" w:sz="4" w:space="0" w:color="auto"/>
              <w:right w:val="single" w:sz="4" w:space="0" w:color="auto"/>
            </w:tcBorders>
            <w:noWrap/>
            <w:vAlign w:val="bottom"/>
            <w:hideMark/>
          </w:tcPr>
          <w:p w14:paraId="4EE2D28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w:t>
            </w:r>
          </w:p>
        </w:tc>
        <w:tc>
          <w:tcPr>
            <w:tcW w:w="1116" w:type="dxa"/>
            <w:tcBorders>
              <w:top w:val="nil"/>
              <w:left w:val="nil"/>
              <w:bottom w:val="single" w:sz="4" w:space="0" w:color="auto"/>
              <w:right w:val="single" w:sz="4" w:space="0" w:color="auto"/>
            </w:tcBorders>
            <w:noWrap/>
            <w:vAlign w:val="bottom"/>
            <w:hideMark/>
          </w:tcPr>
          <w:p w14:paraId="6EB33D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14:paraId="6D49CF7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14:paraId="43A86B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0,079016</w:t>
            </w:r>
          </w:p>
        </w:tc>
      </w:tr>
      <w:tr w:rsidR="00715840" w:rsidRPr="007C28CB" w14:paraId="7D86C90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CFD5C8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w:t>
            </w:r>
          </w:p>
        </w:tc>
        <w:tc>
          <w:tcPr>
            <w:tcW w:w="1116" w:type="dxa"/>
            <w:tcBorders>
              <w:top w:val="nil"/>
              <w:left w:val="nil"/>
              <w:bottom w:val="single" w:sz="4" w:space="0" w:color="auto"/>
              <w:right w:val="single" w:sz="4" w:space="0" w:color="auto"/>
            </w:tcBorders>
            <w:noWrap/>
            <w:vAlign w:val="bottom"/>
            <w:hideMark/>
          </w:tcPr>
          <w:p w14:paraId="3ED29DD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14:paraId="30FE77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14:paraId="2D4047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14:paraId="160809A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w:t>
            </w:r>
          </w:p>
        </w:tc>
        <w:tc>
          <w:tcPr>
            <w:tcW w:w="1116" w:type="dxa"/>
            <w:tcBorders>
              <w:top w:val="nil"/>
              <w:left w:val="nil"/>
              <w:bottom w:val="single" w:sz="4" w:space="0" w:color="auto"/>
              <w:right w:val="single" w:sz="4" w:space="0" w:color="auto"/>
            </w:tcBorders>
            <w:noWrap/>
            <w:vAlign w:val="bottom"/>
            <w:hideMark/>
          </w:tcPr>
          <w:p w14:paraId="4D665D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14:paraId="6B1057B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14:paraId="6D01EA4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14:paraId="40C10C0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6DA83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w:t>
            </w:r>
          </w:p>
        </w:tc>
        <w:tc>
          <w:tcPr>
            <w:tcW w:w="1116" w:type="dxa"/>
            <w:tcBorders>
              <w:top w:val="nil"/>
              <w:left w:val="nil"/>
              <w:bottom w:val="single" w:sz="4" w:space="0" w:color="auto"/>
              <w:right w:val="single" w:sz="4" w:space="0" w:color="auto"/>
            </w:tcBorders>
            <w:noWrap/>
            <w:vAlign w:val="bottom"/>
            <w:hideMark/>
          </w:tcPr>
          <w:p w14:paraId="77E3945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14:paraId="70BFCE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14:paraId="0970B44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14:paraId="43C1E6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w:t>
            </w:r>
          </w:p>
        </w:tc>
        <w:tc>
          <w:tcPr>
            <w:tcW w:w="1116" w:type="dxa"/>
            <w:tcBorders>
              <w:top w:val="nil"/>
              <w:left w:val="nil"/>
              <w:bottom w:val="single" w:sz="4" w:space="0" w:color="auto"/>
              <w:right w:val="single" w:sz="4" w:space="0" w:color="auto"/>
            </w:tcBorders>
            <w:noWrap/>
            <w:vAlign w:val="bottom"/>
            <w:hideMark/>
          </w:tcPr>
          <w:p w14:paraId="00A493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14:paraId="44CE1B0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14:paraId="31EF349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14:paraId="0C8FEE0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8F812F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w:t>
            </w:r>
          </w:p>
        </w:tc>
        <w:tc>
          <w:tcPr>
            <w:tcW w:w="1116" w:type="dxa"/>
            <w:tcBorders>
              <w:top w:val="nil"/>
              <w:left w:val="nil"/>
              <w:bottom w:val="single" w:sz="4" w:space="0" w:color="auto"/>
              <w:right w:val="single" w:sz="4" w:space="0" w:color="auto"/>
            </w:tcBorders>
            <w:noWrap/>
            <w:vAlign w:val="bottom"/>
            <w:hideMark/>
          </w:tcPr>
          <w:p w14:paraId="6FFD133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511" w:type="dxa"/>
            <w:tcBorders>
              <w:top w:val="nil"/>
              <w:left w:val="nil"/>
              <w:bottom w:val="single" w:sz="4" w:space="0" w:color="auto"/>
              <w:right w:val="single" w:sz="4" w:space="0" w:color="auto"/>
            </w:tcBorders>
            <w:noWrap/>
            <w:vAlign w:val="bottom"/>
            <w:hideMark/>
          </w:tcPr>
          <w:p w14:paraId="5AD795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14:paraId="1B8C4C1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14:paraId="704FF1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w:t>
            </w:r>
          </w:p>
        </w:tc>
        <w:tc>
          <w:tcPr>
            <w:tcW w:w="1116" w:type="dxa"/>
            <w:tcBorders>
              <w:top w:val="nil"/>
              <w:left w:val="nil"/>
              <w:bottom w:val="single" w:sz="4" w:space="0" w:color="auto"/>
              <w:right w:val="single" w:sz="4" w:space="0" w:color="auto"/>
            </w:tcBorders>
            <w:noWrap/>
            <w:vAlign w:val="bottom"/>
            <w:hideMark/>
          </w:tcPr>
          <w:p w14:paraId="45FE67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511" w:type="dxa"/>
            <w:tcBorders>
              <w:top w:val="nil"/>
              <w:left w:val="nil"/>
              <w:bottom w:val="single" w:sz="4" w:space="0" w:color="auto"/>
              <w:right w:val="single" w:sz="4" w:space="0" w:color="auto"/>
            </w:tcBorders>
            <w:noWrap/>
            <w:vAlign w:val="bottom"/>
            <w:hideMark/>
          </w:tcPr>
          <w:p w14:paraId="4BC8221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14:paraId="57D11E9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14:paraId="749D7B9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8AAAA6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w:t>
            </w:r>
          </w:p>
        </w:tc>
        <w:tc>
          <w:tcPr>
            <w:tcW w:w="1116" w:type="dxa"/>
            <w:tcBorders>
              <w:top w:val="nil"/>
              <w:left w:val="nil"/>
              <w:bottom w:val="single" w:sz="4" w:space="0" w:color="auto"/>
              <w:right w:val="single" w:sz="4" w:space="0" w:color="auto"/>
            </w:tcBorders>
            <w:noWrap/>
            <w:vAlign w:val="bottom"/>
            <w:hideMark/>
          </w:tcPr>
          <w:p w14:paraId="165900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511" w:type="dxa"/>
            <w:tcBorders>
              <w:top w:val="nil"/>
              <w:left w:val="nil"/>
              <w:bottom w:val="single" w:sz="4" w:space="0" w:color="auto"/>
              <w:right w:val="single" w:sz="4" w:space="0" w:color="auto"/>
            </w:tcBorders>
            <w:noWrap/>
            <w:vAlign w:val="bottom"/>
            <w:hideMark/>
          </w:tcPr>
          <w:p w14:paraId="6F720D7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14:paraId="057C87F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0,761744</w:t>
            </w:r>
          </w:p>
        </w:tc>
        <w:tc>
          <w:tcPr>
            <w:tcW w:w="1073" w:type="dxa"/>
            <w:tcBorders>
              <w:top w:val="nil"/>
              <w:left w:val="nil"/>
              <w:bottom w:val="single" w:sz="4" w:space="0" w:color="auto"/>
              <w:right w:val="single" w:sz="4" w:space="0" w:color="auto"/>
            </w:tcBorders>
            <w:noWrap/>
            <w:vAlign w:val="bottom"/>
            <w:hideMark/>
          </w:tcPr>
          <w:p w14:paraId="15781B6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w:t>
            </w:r>
          </w:p>
        </w:tc>
        <w:tc>
          <w:tcPr>
            <w:tcW w:w="1116" w:type="dxa"/>
            <w:tcBorders>
              <w:top w:val="nil"/>
              <w:left w:val="nil"/>
              <w:bottom w:val="single" w:sz="4" w:space="0" w:color="auto"/>
              <w:right w:val="single" w:sz="4" w:space="0" w:color="auto"/>
            </w:tcBorders>
            <w:noWrap/>
            <w:vAlign w:val="bottom"/>
            <w:hideMark/>
          </w:tcPr>
          <w:p w14:paraId="3BC09CC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511" w:type="dxa"/>
            <w:tcBorders>
              <w:top w:val="nil"/>
              <w:left w:val="nil"/>
              <w:bottom w:val="single" w:sz="4" w:space="0" w:color="auto"/>
              <w:right w:val="single" w:sz="4" w:space="0" w:color="auto"/>
            </w:tcBorders>
            <w:noWrap/>
            <w:vAlign w:val="bottom"/>
            <w:hideMark/>
          </w:tcPr>
          <w:p w14:paraId="674C68D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14:paraId="79600B4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0,079514</w:t>
            </w:r>
          </w:p>
        </w:tc>
      </w:tr>
      <w:tr w:rsidR="00715840" w:rsidRPr="007C28CB" w14:paraId="74E1C3E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89AE66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w:t>
            </w:r>
          </w:p>
        </w:tc>
        <w:tc>
          <w:tcPr>
            <w:tcW w:w="1116" w:type="dxa"/>
            <w:tcBorders>
              <w:top w:val="nil"/>
              <w:left w:val="nil"/>
              <w:bottom w:val="single" w:sz="4" w:space="0" w:color="auto"/>
              <w:right w:val="single" w:sz="4" w:space="0" w:color="auto"/>
            </w:tcBorders>
            <w:noWrap/>
            <w:vAlign w:val="bottom"/>
            <w:hideMark/>
          </w:tcPr>
          <w:p w14:paraId="4986178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511" w:type="dxa"/>
            <w:tcBorders>
              <w:top w:val="nil"/>
              <w:left w:val="nil"/>
              <w:bottom w:val="single" w:sz="4" w:space="0" w:color="auto"/>
              <w:right w:val="single" w:sz="4" w:space="0" w:color="auto"/>
            </w:tcBorders>
            <w:noWrap/>
            <w:vAlign w:val="bottom"/>
            <w:hideMark/>
          </w:tcPr>
          <w:p w14:paraId="384221B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116" w:type="dxa"/>
            <w:tcBorders>
              <w:top w:val="nil"/>
              <w:left w:val="nil"/>
              <w:bottom w:val="single" w:sz="4" w:space="0" w:color="auto"/>
              <w:right w:val="single" w:sz="4" w:space="0" w:color="auto"/>
            </w:tcBorders>
            <w:noWrap/>
            <w:vAlign w:val="bottom"/>
            <w:hideMark/>
          </w:tcPr>
          <w:p w14:paraId="5C132F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0,764928</w:t>
            </w:r>
          </w:p>
        </w:tc>
        <w:tc>
          <w:tcPr>
            <w:tcW w:w="1073" w:type="dxa"/>
            <w:tcBorders>
              <w:top w:val="nil"/>
              <w:left w:val="nil"/>
              <w:bottom w:val="single" w:sz="4" w:space="0" w:color="auto"/>
              <w:right w:val="single" w:sz="4" w:space="0" w:color="auto"/>
            </w:tcBorders>
            <w:noWrap/>
            <w:vAlign w:val="bottom"/>
            <w:hideMark/>
          </w:tcPr>
          <w:p w14:paraId="6720CD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w:t>
            </w:r>
          </w:p>
        </w:tc>
        <w:tc>
          <w:tcPr>
            <w:tcW w:w="1116" w:type="dxa"/>
            <w:tcBorders>
              <w:top w:val="nil"/>
              <w:left w:val="nil"/>
              <w:bottom w:val="single" w:sz="4" w:space="0" w:color="auto"/>
              <w:right w:val="single" w:sz="4" w:space="0" w:color="auto"/>
            </w:tcBorders>
            <w:noWrap/>
            <w:vAlign w:val="bottom"/>
            <w:hideMark/>
          </w:tcPr>
          <w:p w14:paraId="70866C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511" w:type="dxa"/>
            <w:tcBorders>
              <w:top w:val="nil"/>
              <w:left w:val="nil"/>
              <w:bottom w:val="single" w:sz="4" w:space="0" w:color="auto"/>
              <w:right w:val="single" w:sz="4" w:space="0" w:color="auto"/>
            </w:tcBorders>
            <w:noWrap/>
            <w:vAlign w:val="bottom"/>
            <w:hideMark/>
          </w:tcPr>
          <w:p w14:paraId="6FF0F2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116" w:type="dxa"/>
            <w:tcBorders>
              <w:top w:val="nil"/>
              <w:left w:val="nil"/>
              <w:bottom w:val="single" w:sz="4" w:space="0" w:color="auto"/>
              <w:right w:val="single" w:sz="4" w:space="0" w:color="auto"/>
            </w:tcBorders>
            <w:noWrap/>
            <w:vAlign w:val="bottom"/>
            <w:hideMark/>
          </w:tcPr>
          <w:p w14:paraId="09A0B23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0,07968</w:t>
            </w:r>
          </w:p>
        </w:tc>
      </w:tr>
      <w:tr w:rsidR="00715840" w:rsidRPr="007C28CB" w14:paraId="47BF36B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425E35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w:t>
            </w:r>
          </w:p>
        </w:tc>
        <w:tc>
          <w:tcPr>
            <w:tcW w:w="1116" w:type="dxa"/>
            <w:tcBorders>
              <w:top w:val="nil"/>
              <w:left w:val="nil"/>
              <w:bottom w:val="single" w:sz="4" w:space="0" w:color="auto"/>
              <w:right w:val="single" w:sz="4" w:space="0" w:color="auto"/>
            </w:tcBorders>
            <w:noWrap/>
            <w:vAlign w:val="bottom"/>
            <w:hideMark/>
          </w:tcPr>
          <w:p w14:paraId="0C8F59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14:paraId="72769A1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116" w:type="dxa"/>
            <w:tcBorders>
              <w:top w:val="nil"/>
              <w:left w:val="nil"/>
              <w:bottom w:val="single" w:sz="4" w:space="0" w:color="auto"/>
              <w:right w:val="single" w:sz="4" w:space="0" w:color="auto"/>
            </w:tcBorders>
            <w:noWrap/>
            <w:vAlign w:val="bottom"/>
            <w:hideMark/>
          </w:tcPr>
          <w:p w14:paraId="4B036B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0,789019</w:t>
            </w:r>
          </w:p>
        </w:tc>
        <w:tc>
          <w:tcPr>
            <w:tcW w:w="1073" w:type="dxa"/>
            <w:tcBorders>
              <w:top w:val="nil"/>
              <w:left w:val="nil"/>
              <w:bottom w:val="single" w:sz="4" w:space="0" w:color="auto"/>
              <w:right w:val="single" w:sz="4" w:space="0" w:color="auto"/>
            </w:tcBorders>
            <w:noWrap/>
            <w:vAlign w:val="bottom"/>
            <w:hideMark/>
          </w:tcPr>
          <w:p w14:paraId="5D368E4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w:t>
            </w:r>
          </w:p>
        </w:tc>
        <w:tc>
          <w:tcPr>
            <w:tcW w:w="1116" w:type="dxa"/>
            <w:tcBorders>
              <w:top w:val="nil"/>
              <w:left w:val="nil"/>
              <w:bottom w:val="single" w:sz="4" w:space="0" w:color="auto"/>
              <w:right w:val="single" w:sz="4" w:space="0" w:color="auto"/>
            </w:tcBorders>
            <w:noWrap/>
            <w:vAlign w:val="bottom"/>
            <w:hideMark/>
          </w:tcPr>
          <w:p w14:paraId="10FD28B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14:paraId="5B0EBB2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116" w:type="dxa"/>
            <w:tcBorders>
              <w:top w:val="nil"/>
              <w:left w:val="nil"/>
              <w:bottom w:val="single" w:sz="4" w:space="0" w:color="auto"/>
              <w:right w:val="single" w:sz="4" w:space="0" w:color="auto"/>
            </w:tcBorders>
            <w:noWrap/>
            <w:vAlign w:val="bottom"/>
            <w:hideMark/>
          </w:tcPr>
          <w:p w14:paraId="5F2FCC5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0,080925</w:t>
            </w:r>
          </w:p>
        </w:tc>
      </w:tr>
      <w:tr w:rsidR="00715840" w:rsidRPr="007C28CB" w14:paraId="6F163631"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DA3EAA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lastRenderedPageBreak/>
              <w:t>39</w:t>
            </w:r>
          </w:p>
        </w:tc>
        <w:tc>
          <w:tcPr>
            <w:tcW w:w="1116" w:type="dxa"/>
            <w:tcBorders>
              <w:top w:val="nil"/>
              <w:left w:val="nil"/>
              <w:bottom w:val="single" w:sz="4" w:space="0" w:color="auto"/>
              <w:right w:val="single" w:sz="4" w:space="0" w:color="auto"/>
            </w:tcBorders>
            <w:noWrap/>
            <w:vAlign w:val="bottom"/>
            <w:hideMark/>
          </w:tcPr>
          <w:p w14:paraId="646D8AB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14:paraId="596E7E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14:paraId="7EF697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0,803652</w:t>
            </w:r>
          </w:p>
        </w:tc>
        <w:tc>
          <w:tcPr>
            <w:tcW w:w="1073" w:type="dxa"/>
            <w:tcBorders>
              <w:top w:val="nil"/>
              <w:left w:val="nil"/>
              <w:bottom w:val="single" w:sz="4" w:space="0" w:color="auto"/>
              <w:right w:val="single" w:sz="4" w:space="0" w:color="auto"/>
            </w:tcBorders>
            <w:noWrap/>
            <w:vAlign w:val="bottom"/>
            <w:hideMark/>
          </w:tcPr>
          <w:p w14:paraId="550F0A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w:t>
            </w:r>
          </w:p>
        </w:tc>
        <w:tc>
          <w:tcPr>
            <w:tcW w:w="1116" w:type="dxa"/>
            <w:tcBorders>
              <w:top w:val="nil"/>
              <w:left w:val="nil"/>
              <w:bottom w:val="single" w:sz="4" w:space="0" w:color="auto"/>
              <w:right w:val="single" w:sz="4" w:space="0" w:color="auto"/>
            </w:tcBorders>
            <w:noWrap/>
            <w:vAlign w:val="bottom"/>
            <w:hideMark/>
          </w:tcPr>
          <w:p w14:paraId="3D128C5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14:paraId="0B9FD10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14:paraId="0D2211E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0,081672</w:t>
            </w:r>
          </w:p>
        </w:tc>
      </w:tr>
      <w:tr w:rsidR="00715840" w:rsidRPr="007C28CB" w14:paraId="49EDFB2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229DD2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w:t>
            </w:r>
          </w:p>
        </w:tc>
        <w:tc>
          <w:tcPr>
            <w:tcW w:w="1116" w:type="dxa"/>
            <w:tcBorders>
              <w:top w:val="nil"/>
              <w:left w:val="nil"/>
              <w:bottom w:val="single" w:sz="4" w:space="0" w:color="auto"/>
              <w:right w:val="single" w:sz="4" w:space="0" w:color="auto"/>
            </w:tcBorders>
            <w:noWrap/>
            <w:vAlign w:val="bottom"/>
            <w:hideMark/>
          </w:tcPr>
          <w:p w14:paraId="5B15010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14:paraId="4FD5FC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14:paraId="5F5138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0,805287</w:t>
            </w:r>
          </w:p>
        </w:tc>
        <w:tc>
          <w:tcPr>
            <w:tcW w:w="1073" w:type="dxa"/>
            <w:tcBorders>
              <w:top w:val="nil"/>
              <w:left w:val="nil"/>
              <w:bottom w:val="single" w:sz="4" w:space="0" w:color="auto"/>
              <w:right w:val="single" w:sz="4" w:space="0" w:color="auto"/>
            </w:tcBorders>
            <w:noWrap/>
            <w:vAlign w:val="bottom"/>
            <w:hideMark/>
          </w:tcPr>
          <w:p w14:paraId="49E58E3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w:t>
            </w:r>
          </w:p>
        </w:tc>
        <w:tc>
          <w:tcPr>
            <w:tcW w:w="1116" w:type="dxa"/>
            <w:tcBorders>
              <w:top w:val="nil"/>
              <w:left w:val="nil"/>
              <w:bottom w:val="single" w:sz="4" w:space="0" w:color="auto"/>
              <w:right w:val="single" w:sz="4" w:space="0" w:color="auto"/>
            </w:tcBorders>
            <w:noWrap/>
            <w:vAlign w:val="bottom"/>
            <w:hideMark/>
          </w:tcPr>
          <w:p w14:paraId="068D82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14:paraId="7DCEEDF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14:paraId="068C28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0,081755</w:t>
            </w:r>
          </w:p>
        </w:tc>
      </w:tr>
      <w:tr w:rsidR="00715840" w:rsidRPr="007C28CB" w14:paraId="2E6BF94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9C9A2F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41</w:t>
            </w:r>
          </w:p>
        </w:tc>
        <w:tc>
          <w:tcPr>
            <w:tcW w:w="1116" w:type="dxa"/>
            <w:tcBorders>
              <w:top w:val="nil"/>
              <w:left w:val="nil"/>
              <w:bottom w:val="single" w:sz="4" w:space="0" w:color="auto"/>
              <w:right w:val="single" w:sz="4" w:space="0" w:color="auto"/>
            </w:tcBorders>
            <w:noWrap/>
            <w:vAlign w:val="bottom"/>
            <w:hideMark/>
          </w:tcPr>
          <w:p w14:paraId="577EEC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14:paraId="3B46985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14:paraId="1E504D9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073" w:type="dxa"/>
            <w:tcBorders>
              <w:top w:val="nil"/>
              <w:left w:val="nil"/>
              <w:bottom w:val="single" w:sz="4" w:space="0" w:color="auto"/>
              <w:right w:val="single" w:sz="4" w:space="0" w:color="auto"/>
            </w:tcBorders>
            <w:noWrap/>
            <w:vAlign w:val="bottom"/>
            <w:hideMark/>
          </w:tcPr>
          <w:p w14:paraId="09BDE5A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41</w:t>
            </w:r>
          </w:p>
        </w:tc>
        <w:tc>
          <w:tcPr>
            <w:tcW w:w="1116" w:type="dxa"/>
            <w:tcBorders>
              <w:top w:val="nil"/>
              <w:left w:val="nil"/>
              <w:bottom w:val="single" w:sz="4" w:space="0" w:color="auto"/>
              <w:right w:val="single" w:sz="4" w:space="0" w:color="auto"/>
            </w:tcBorders>
            <w:noWrap/>
            <w:vAlign w:val="bottom"/>
            <w:hideMark/>
          </w:tcPr>
          <w:p w14:paraId="552060A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14:paraId="5627F15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14:paraId="5562127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r>
      <w:tr w:rsidR="00715840" w:rsidRPr="007C28CB" w14:paraId="15A1212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F464D7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w:t>
            </w:r>
          </w:p>
        </w:tc>
        <w:tc>
          <w:tcPr>
            <w:tcW w:w="1116" w:type="dxa"/>
            <w:tcBorders>
              <w:top w:val="nil"/>
              <w:left w:val="nil"/>
              <w:bottom w:val="single" w:sz="4" w:space="0" w:color="auto"/>
              <w:right w:val="single" w:sz="4" w:space="0" w:color="auto"/>
            </w:tcBorders>
            <w:noWrap/>
            <w:vAlign w:val="bottom"/>
            <w:hideMark/>
          </w:tcPr>
          <w:p w14:paraId="47179F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511" w:type="dxa"/>
            <w:tcBorders>
              <w:top w:val="nil"/>
              <w:left w:val="nil"/>
              <w:bottom w:val="single" w:sz="4" w:space="0" w:color="auto"/>
              <w:right w:val="single" w:sz="4" w:space="0" w:color="auto"/>
            </w:tcBorders>
            <w:noWrap/>
            <w:vAlign w:val="bottom"/>
            <w:hideMark/>
          </w:tcPr>
          <w:p w14:paraId="7051013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116" w:type="dxa"/>
            <w:tcBorders>
              <w:top w:val="nil"/>
              <w:left w:val="nil"/>
              <w:bottom w:val="single" w:sz="4" w:space="0" w:color="auto"/>
              <w:right w:val="single" w:sz="4" w:space="0" w:color="auto"/>
            </w:tcBorders>
            <w:noWrap/>
            <w:vAlign w:val="bottom"/>
            <w:hideMark/>
          </w:tcPr>
          <w:p w14:paraId="6EA7C99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073" w:type="dxa"/>
            <w:tcBorders>
              <w:top w:val="nil"/>
              <w:left w:val="nil"/>
              <w:bottom w:val="single" w:sz="4" w:space="0" w:color="auto"/>
              <w:right w:val="single" w:sz="4" w:space="0" w:color="auto"/>
            </w:tcBorders>
            <w:noWrap/>
            <w:vAlign w:val="bottom"/>
            <w:hideMark/>
          </w:tcPr>
          <w:p w14:paraId="35EE359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w:t>
            </w:r>
          </w:p>
        </w:tc>
        <w:tc>
          <w:tcPr>
            <w:tcW w:w="1116" w:type="dxa"/>
            <w:tcBorders>
              <w:top w:val="nil"/>
              <w:left w:val="nil"/>
              <w:bottom w:val="single" w:sz="4" w:space="0" w:color="auto"/>
              <w:right w:val="single" w:sz="4" w:space="0" w:color="auto"/>
            </w:tcBorders>
            <w:noWrap/>
            <w:vAlign w:val="bottom"/>
            <w:hideMark/>
          </w:tcPr>
          <w:p w14:paraId="0E8BE7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511" w:type="dxa"/>
            <w:tcBorders>
              <w:top w:val="nil"/>
              <w:left w:val="nil"/>
              <w:bottom w:val="single" w:sz="4" w:space="0" w:color="auto"/>
              <w:right w:val="single" w:sz="4" w:space="0" w:color="auto"/>
            </w:tcBorders>
            <w:noWrap/>
            <w:vAlign w:val="bottom"/>
            <w:hideMark/>
          </w:tcPr>
          <w:p w14:paraId="2839680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116" w:type="dxa"/>
            <w:tcBorders>
              <w:top w:val="nil"/>
              <w:left w:val="nil"/>
              <w:bottom w:val="single" w:sz="4" w:space="0" w:color="auto"/>
              <w:right w:val="single" w:sz="4" w:space="0" w:color="auto"/>
            </w:tcBorders>
            <w:noWrap/>
            <w:vAlign w:val="bottom"/>
            <w:hideMark/>
          </w:tcPr>
          <w:p w14:paraId="3D58E04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r>
      <w:tr w:rsidR="00715840" w:rsidRPr="007C28CB" w14:paraId="474F651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1814D0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43</w:t>
            </w:r>
          </w:p>
        </w:tc>
        <w:tc>
          <w:tcPr>
            <w:tcW w:w="1116" w:type="dxa"/>
            <w:tcBorders>
              <w:top w:val="nil"/>
              <w:left w:val="nil"/>
              <w:bottom w:val="single" w:sz="4" w:space="0" w:color="auto"/>
              <w:right w:val="single" w:sz="4" w:space="0" w:color="auto"/>
            </w:tcBorders>
            <w:noWrap/>
            <w:vAlign w:val="bottom"/>
            <w:hideMark/>
          </w:tcPr>
          <w:p w14:paraId="3873DA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1,1952</w:t>
            </w:r>
          </w:p>
        </w:tc>
        <w:tc>
          <w:tcPr>
            <w:tcW w:w="1511" w:type="dxa"/>
            <w:tcBorders>
              <w:top w:val="nil"/>
              <w:left w:val="nil"/>
              <w:bottom w:val="single" w:sz="4" w:space="0" w:color="auto"/>
              <w:right w:val="single" w:sz="4" w:space="0" w:color="auto"/>
            </w:tcBorders>
            <w:noWrap/>
            <w:vAlign w:val="bottom"/>
            <w:hideMark/>
          </w:tcPr>
          <w:p w14:paraId="4F94667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116" w:type="dxa"/>
            <w:tcBorders>
              <w:top w:val="nil"/>
              <w:left w:val="nil"/>
              <w:bottom w:val="single" w:sz="4" w:space="0" w:color="auto"/>
              <w:right w:val="single" w:sz="4" w:space="0" w:color="auto"/>
            </w:tcBorders>
            <w:noWrap/>
            <w:vAlign w:val="bottom"/>
            <w:hideMark/>
          </w:tcPr>
          <w:p w14:paraId="0B2B6D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0,887399</w:t>
            </w:r>
          </w:p>
        </w:tc>
        <w:tc>
          <w:tcPr>
            <w:tcW w:w="1073" w:type="dxa"/>
            <w:tcBorders>
              <w:top w:val="nil"/>
              <w:left w:val="nil"/>
              <w:bottom w:val="single" w:sz="4" w:space="0" w:color="auto"/>
              <w:right w:val="single" w:sz="4" w:space="0" w:color="auto"/>
            </w:tcBorders>
            <w:noWrap/>
            <w:vAlign w:val="bottom"/>
            <w:hideMark/>
          </w:tcPr>
          <w:p w14:paraId="1C1196B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43</w:t>
            </w:r>
          </w:p>
        </w:tc>
        <w:tc>
          <w:tcPr>
            <w:tcW w:w="1116" w:type="dxa"/>
            <w:tcBorders>
              <w:top w:val="nil"/>
              <w:left w:val="nil"/>
              <w:bottom w:val="single" w:sz="4" w:space="0" w:color="auto"/>
              <w:right w:val="single" w:sz="4" w:space="0" w:color="auto"/>
            </w:tcBorders>
            <w:noWrap/>
            <w:vAlign w:val="bottom"/>
            <w:hideMark/>
          </w:tcPr>
          <w:p w14:paraId="69CE983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0,0996</w:t>
            </w:r>
          </w:p>
        </w:tc>
        <w:tc>
          <w:tcPr>
            <w:tcW w:w="1511" w:type="dxa"/>
            <w:tcBorders>
              <w:top w:val="nil"/>
              <w:left w:val="nil"/>
              <w:bottom w:val="single" w:sz="4" w:space="0" w:color="auto"/>
              <w:right w:val="single" w:sz="4" w:space="0" w:color="auto"/>
            </w:tcBorders>
            <w:noWrap/>
            <w:vAlign w:val="bottom"/>
            <w:hideMark/>
          </w:tcPr>
          <w:p w14:paraId="35B2F5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116" w:type="dxa"/>
            <w:tcBorders>
              <w:top w:val="nil"/>
              <w:left w:val="nil"/>
              <w:bottom w:val="single" w:sz="4" w:space="0" w:color="auto"/>
              <w:right w:val="single" w:sz="4" w:space="0" w:color="auto"/>
            </w:tcBorders>
            <w:noWrap/>
            <w:vAlign w:val="bottom"/>
            <w:hideMark/>
          </w:tcPr>
          <w:p w14:paraId="2D7D9F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0,085822</w:t>
            </w:r>
          </w:p>
        </w:tc>
      </w:tr>
      <w:tr w:rsidR="00715840" w:rsidRPr="007C28CB" w14:paraId="6688A9F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BE73AD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44</w:t>
            </w:r>
          </w:p>
        </w:tc>
        <w:tc>
          <w:tcPr>
            <w:tcW w:w="1116" w:type="dxa"/>
            <w:tcBorders>
              <w:top w:val="nil"/>
              <w:left w:val="nil"/>
              <w:bottom w:val="single" w:sz="4" w:space="0" w:color="auto"/>
              <w:right w:val="single" w:sz="4" w:space="0" w:color="auto"/>
            </w:tcBorders>
            <w:noWrap/>
            <w:vAlign w:val="bottom"/>
            <w:hideMark/>
          </w:tcPr>
          <w:p w14:paraId="00C834A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14:paraId="1B97A9A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1,155692</w:t>
            </w:r>
          </w:p>
        </w:tc>
        <w:tc>
          <w:tcPr>
            <w:tcW w:w="1116" w:type="dxa"/>
            <w:tcBorders>
              <w:top w:val="nil"/>
              <w:left w:val="nil"/>
              <w:bottom w:val="single" w:sz="4" w:space="0" w:color="auto"/>
              <w:right w:val="single" w:sz="4" w:space="0" w:color="auto"/>
            </w:tcBorders>
            <w:noWrap/>
            <w:vAlign w:val="bottom"/>
            <w:hideMark/>
          </w:tcPr>
          <w:p w14:paraId="2454491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0,909853</w:t>
            </w:r>
          </w:p>
        </w:tc>
        <w:tc>
          <w:tcPr>
            <w:tcW w:w="1073" w:type="dxa"/>
            <w:tcBorders>
              <w:top w:val="nil"/>
              <w:left w:val="nil"/>
              <w:bottom w:val="single" w:sz="4" w:space="0" w:color="auto"/>
              <w:right w:val="single" w:sz="4" w:space="0" w:color="auto"/>
            </w:tcBorders>
            <w:noWrap/>
            <w:vAlign w:val="bottom"/>
            <w:hideMark/>
          </w:tcPr>
          <w:p w14:paraId="508563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44</w:t>
            </w:r>
          </w:p>
        </w:tc>
        <w:tc>
          <w:tcPr>
            <w:tcW w:w="1116" w:type="dxa"/>
            <w:tcBorders>
              <w:top w:val="nil"/>
              <w:left w:val="nil"/>
              <w:bottom w:val="single" w:sz="4" w:space="0" w:color="auto"/>
              <w:right w:val="single" w:sz="4" w:space="0" w:color="auto"/>
            </w:tcBorders>
            <w:noWrap/>
            <w:vAlign w:val="bottom"/>
            <w:hideMark/>
          </w:tcPr>
          <w:p w14:paraId="283B30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14:paraId="01CDAF2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0,09794</w:t>
            </w:r>
          </w:p>
        </w:tc>
        <w:tc>
          <w:tcPr>
            <w:tcW w:w="1116" w:type="dxa"/>
            <w:tcBorders>
              <w:top w:val="nil"/>
              <w:left w:val="nil"/>
              <w:bottom w:val="single" w:sz="4" w:space="0" w:color="auto"/>
              <w:right w:val="single" w:sz="4" w:space="0" w:color="auto"/>
            </w:tcBorders>
            <w:noWrap/>
            <w:vAlign w:val="bottom"/>
            <w:hideMark/>
          </w:tcPr>
          <w:p w14:paraId="4AC4449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0,086901</w:t>
            </w:r>
          </w:p>
        </w:tc>
      </w:tr>
      <w:tr w:rsidR="00715840" w:rsidRPr="007C28CB" w14:paraId="6CE626F1"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3ECD69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w:t>
            </w:r>
          </w:p>
        </w:tc>
        <w:tc>
          <w:tcPr>
            <w:tcW w:w="1116" w:type="dxa"/>
            <w:tcBorders>
              <w:top w:val="nil"/>
              <w:left w:val="nil"/>
              <w:bottom w:val="single" w:sz="4" w:space="0" w:color="auto"/>
              <w:right w:val="single" w:sz="4" w:space="0" w:color="auto"/>
            </w:tcBorders>
            <w:noWrap/>
            <w:vAlign w:val="bottom"/>
            <w:hideMark/>
          </w:tcPr>
          <w:p w14:paraId="4FF187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14:paraId="7FD78F0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14:paraId="0B98244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0,915075</w:t>
            </w:r>
          </w:p>
        </w:tc>
        <w:tc>
          <w:tcPr>
            <w:tcW w:w="1073" w:type="dxa"/>
            <w:tcBorders>
              <w:top w:val="nil"/>
              <w:left w:val="nil"/>
              <w:bottom w:val="single" w:sz="4" w:space="0" w:color="auto"/>
              <w:right w:val="single" w:sz="4" w:space="0" w:color="auto"/>
            </w:tcBorders>
            <w:noWrap/>
            <w:vAlign w:val="bottom"/>
            <w:hideMark/>
          </w:tcPr>
          <w:p w14:paraId="66B41B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w:t>
            </w:r>
          </w:p>
        </w:tc>
        <w:tc>
          <w:tcPr>
            <w:tcW w:w="1116" w:type="dxa"/>
            <w:tcBorders>
              <w:top w:val="nil"/>
              <w:left w:val="nil"/>
              <w:bottom w:val="single" w:sz="4" w:space="0" w:color="auto"/>
              <w:right w:val="single" w:sz="4" w:space="0" w:color="auto"/>
            </w:tcBorders>
            <w:noWrap/>
            <w:vAlign w:val="bottom"/>
            <w:hideMark/>
          </w:tcPr>
          <w:p w14:paraId="268611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14:paraId="0067F3D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14:paraId="2F01A36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0,08715</w:t>
            </w:r>
          </w:p>
        </w:tc>
      </w:tr>
      <w:tr w:rsidR="00715840" w:rsidRPr="007C28CB" w14:paraId="0183C15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470DE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46</w:t>
            </w:r>
          </w:p>
        </w:tc>
        <w:tc>
          <w:tcPr>
            <w:tcW w:w="1116" w:type="dxa"/>
            <w:tcBorders>
              <w:top w:val="nil"/>
              <w:left w:val="nil"/>
              <w:bottom w:val="single" w:sz="4" w:space="0" w:color="auto"/>
              <w:right w:val="single" w:sz="4" w:space="0" w:color="auto"/>
            </w:tcBorders>
            <w:noWrap/>
            <w:vAlign w:val="bottom"/>
            <w:hideMark/>
          </w:tcPr>
          <w:p w14:paraId="0908D45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14:paraId="32C705F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14:paraId="183BBD7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0,915075</w:t>
            </w:r>
          </w:p>
        </w:tc>
        <w:tc>
          <w:tcPr>
            <w:tcW w:w="1073" w:type="dxa"/>
            <w:tcBorders>
              <w:top w:val="nil"/>
              <w:left w:val="nil"/>
              <w:bottom w:val="single" w:sz="4" w:space="0" w:color="auto"/>
              <w:right w:val="single" w:sz="4" w:space="0" w:color="auto"/>
            </w:tcBorders>
            <w:noWrap/>
            <w:vAlign w:val="bottom"/>
            <w:hideMark/>
          </w:tcPr>
          <w:p w14:paraId="46DFC8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46</w:t>
            </w:r>
          </w:p>
        </w:tc>
        <w:tc>
          <w:tcPr>
            <w:tcW w:w="1116" w:type="dxa"/>
            <w:tcBorders>
              <w:top w:val="nil"/>
              <w:left w:val="nil"/>
              <w:bottom w:val="single" w:sz="4" w:space="0" w:color="auto"/>
              <w:right w:val="single" w:sz="4" w:space="0" w:color="auto"/>
            </w:tcBorders>
            <w:noWrap/>
            <w:vAlign w:val="bottom"/>
            <w:hideMark/>
          </w:tcPr>
          <w:p w14:paraId="122A535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14:paraId="7CCC87F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14:paraId="4D88507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0,08715</w:t>
            </w:r>
          </w:p>
        </w:tc>
      </w:tr>
      <w:tr w:rsidR="00715840" w:rsidRPr="007C28CB" w14:paraId="61D84C9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69C235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w:t>
            </w:r>
          </w:p>
        </w:tc>
        <w:tc>
          <w:tcPr>
            <w:tcW w:w="1116" w:type="dxa"/>
            <w:tcBorders>
              <w:top w:val="nil"/>
              <w:left w:val="nil"/>
              <w:bottom w:val="single" w:sz="4" w:space="0" w:color="auto"/>
              <w:right w:val="single" w:sz="4" w:space="0" w:color="auto"/>
            </w:tcBorders>
            <w:noWrap/>
            <w:vAlign w:val="bottom"/>
            <w:hideMark/>
          </w:tcPr>
          <w:p w14:paraId="1F0444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1,276208</w:t>
            </w:r>
          </w:p>
        </w:tc>
        <w:tc>
          <w:tcPr>
            <w:tcW w:w="1511" w:type="dxa"/>
            <w:tcBorders>
              <w:top w:val="nil"/>
              <w:left w:val="nil"/>
              <w:bottom w:val="single" w:sz="4" w:space="0" w:color="auto"/>
              <w:right w:val="single" w:sz="4" w:space="0" w:color="auto"/>
            </w:tcBorders>
            <w:noWrap/>
            <w:vAlign w:val="bottom"/>
            <w:hideMark/>
          </w:tcPr>
          <w:p w14:paraId="01CD788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14:paraId="429493A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0,916819</w:t>
            </w:r>
          </w:p>
        </w:tc>
        <w:tc>
          <w:tcPr>
            <w:tcW w:w="1073" w:type="dxa"/>
            <w:tcBorders>
              <w:top w:val="nil"/>
              <w:left w:val="nil"/>
              <w:bottom w:val="single" w:sz="4" w:space="0" w:color="auto"/>
              <w:right w:val="single" w:sz="4" w:space="0" w:color="auto"/>
            </w:tcBorders>
            <w:noWrap/>
            <w:vAlign w:val="bottom"/>
            <w:hideMark/>
          </w:tcPr>
          <w:p w14:paraId="58F2312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w:t>
            </w:r>
          </w:p>
        </w:tc>
        <w:tc>
          <w:tcPr>
            <w:tcW w:w="1116" w:type="dxa"/>
            <w:tcBorders>
              <w:top w:val="nil"/>
              <w:left w:val="nil"/>
              <w:bottom w:val="single" w:sz="4" w:space="0" w:color="auto"/>
              <w:right w:val="single" w:sz="4" w:space="0" w:color="auto"/>
            </w:tcBorders>
            <w:noWrap/>
            <w:vAlign w:val="bottom"/>
            <w:hideMark/>
          </w:tcPr>
          <w:p w14:paraId="5E53DB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0,10292</w:t>
            </w:r>
          </w:p>
        </w:tc>
        <w:tc>
          <w:tcPr>
            <w:tcW w:w="1511" w:type="dxa"/>
            <w:tcBorders>
              <w:top w:val="nil"/>
              <w:left w:val="nil"/>
              <w:bottom w:val="single" w:sz="4" w:space="0" w:color="auto"/>
              <w:right w:val="single" w:sz="4" w:space="0" w:color="auto"/>
            </w:tcBorders>
            <w:noWrap/>
            <w:vAlign w:val="bottom"/>
            <w:hideMark/>
          </w:tcPr>
          <w:p w14:paraId="521EDB5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14:paraId="04D105C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0,087233</w:t>
            </w:r>
          </w:p>
        </w:tc>
      </w:tr>
      <w:tr w:rsidR="00715840" w:rsidRPr="007C28CB" w14:paraId="75E9A79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1FFCCE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w:t>
            </w:r>
          </w:p>
        </w:tc>
        <w:tc>
          <w:tcPr>
            <w:tcW w:w="1116" w:type="dxa"/>
            <w:tcBorders>
              <w:top w:val="nil"/>
              <w:left w:val="nil"/>
              <w:bottom w:val="single" w:sz="4" w:space="0" w:color="auto"/>
              <w:right w:val="single" w:sz="4" w:space="0" w:color="auto"/>
            </w:tcBorders>
            <w:noWrap/>
            <w:vAlign w:val="bottom"/>
            <w:hideMark/>
          </w:tcPr>
          <w:p w14:paraId="0D6541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1,296875</w:t>
            </w:r>
          </w:p>
        </w:tc>
        <w:tc>
          <w:tcPr>
            <w:tcW w:w="1511" w:type="dxa"/>
            <w:tcBorders>
              <w:top w:val="nil"/>
              <w:left w:val="nil"/>
              <w:bottom w:val="single" w:sz="4" w:space="0" w:color="auto"/>
              <w:right w:val="single" w:sz="4" w:space="0" w:color="auto"/>
            </w:tcBorders>
            <w:noWrap/>
            <w:vAlign w:val="bottom"/>
            <w:hideMark/>
          </w:tcPr>
          <w:p w14:paraId="009ABE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116" w:type="dxa"/>
            <w:tcBorders>
              <w:top w:val="nil"/>
              <w:left w:val="nil"/>
              <w:bottom w:val="single" w:sz="4" w:space="0" w:color="auto"/>
              <w:right w:val="single" w:sz="4" w:space="0" w:color="auto"/>
            </w:tcBorders>
            <w:noWrap/>
            <w:vAlign w:val="bottom"/>
            <w:hideMark/>
          </w:tcPr>
          <w:p w14:paraId="4B93AA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0,959169</w:t>
            </w:r>
          </w:p>
        </w:tc>
        <w:tc>
          <w:tcPr>
            <w:tcW w:w="1073" w:type="dxa"/>
            <w:tcBorders>
              <w:top w:val="nil"/>
              <w:left w:val="nil"/>
              <w:bottom w:val="single" w:sz="4" w:space="0" w:color="auto"/>
              <w:right w:val="single" w:sz="4" w:space="0" w:color="auto"/>
            </w:tcBorders>
            <w:noWrap/>
            <w:vAlign w:val="bottom"/>
            <w:hideMark/>
          </w:tcPr>
          <w:p w14:paraId="7AF5756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w:t>
            </w:r>
          </w:p>
        </w:tc>
        <w:tc>
          <w:tcPr>
            <w:tcW w:w="1116" w:type="dxa"/>
            <w:tcBorders>
              <w:top w:val="nil"/>
              <w:left w:val="nil"/>
              <w:bottom w:val="single" w:sz="4" w:space="0" w:color="auto"/>
              <w:right w:val="single" w:sz="4" w:space="0" w:color="auto"/>
            </w:tcBorders>
            <w:noWrap/>
            <w:vAlign w:val="bottom"/>
            <w:hideMark/>
          </w:tcPr>
          <w:p w14:paraId="35A657B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0,10375</w:t>
            </w:r>
          </w:p>
        </w:tc>
        <w:tc>
          <w:tcPr>
            <w:tcW w:w="1511" w:type="dxa"/>
            <w:tcBorders>
              <w:top w:val="nil"/>
              <w:left w:val="nil"/>
              <w:bottom w:val="single" w:sz="4" w:space="0" w:color="auto"/>
              <w:right w:val="single" w:sz="4" w:space="0" w:color="auto"/>
            </w:tcBorders>
            <w:noWrap/>
            <w:vAlign w:val="bottom"/>
            <w:hideMark/>
          </w:tcPr>
          <w:p w14:paraId="4980238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116" w:type="dxa"/>
            <w:tcBorders>
              <w:top w:val="nil"/>
              <w:left w:val="nil"/>
              <w:bottom w:val="single" w:sz="4" w:space="0" w:color="auto"/>
              <w:right w:val="single" w:sz="4" w:space="0" w:color="auto"/>
            </w:tcBorders>
            <w:noWrap/>
            <w:vAlign w:val="bottom"/>
            <w:hideMark/>
          </w:tcPr>
          <w:p w14:paraId="53E0E6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0,089225</w:t>
            </w:r>
          </w:p>
        </w:tc>
      </w:tr>
      <w:tr w:rsidR="00715840" w:rsidRPr="007C28CB" w14:paraId="3384AC7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FCFA57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49</w:t>
            </w:r>
          </w:p>
        </w:tc>
        <w:tc>
          <w:tcPr>
            <w:tcW w:w="1116" w:type="dxa"/>
            <w:tcBorders>
              <w:top w:val="nil"/>
              <w:left w:val="nil"/>
              <w:bottom w:val="single" w:sz="4" w:space="0" w:color="auto"/>
              <w:right w:val="single" w:sz="4" w:space="0" w:color="auto"/>
            </w:tcBorders>
            <w:noWrap/>
            <w:vAlign w:val="bottom"/>
            <w:hideMark/>
          </w:tcPr>
          <w:p w14:paraId="7C0AF2D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511" w:type="dxa"/>
            <w:tcBorders>
              <w:top w:val="nil"/>
              <w:left w:val="nil"/>
              <w:bottom w:val="single" w:sz="4" w:space="0" w:color="auto"/>
              <w:right w:val="single" w:sz="4" w:space="0" w:color="auto"/>
            </w:tcBorders>
            <w:noWrap/>
            <w:vAlign w:val="bottom"/>
            <w:hideMark/>
          </w:tcPr>
          <w:p w14:paraId="4B12CF3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1,255707</w:t>
            </w:r>
          </w:p>
        </w:tc>
        <w:tc>
          <w:tcPr>
            <w:tcW w:w="1116" w:type="dxa"/>
            <w:tcBorders>
              <w:top w:val="nil"/>
              <w:left w:val="nil"/>
              <w:bottom w:val="single" w:sz="4" w:space="0" w:color="auto"/>
              <w:right w:val="single" w:sz="4" w:space="0" w:color="auto"/>
            </w:tcBorders>
            <w:noWrap/>
            <w:vAlign w:val="bottom"/>
            <w:hideMark/>
          </w:tcPr>
          <w:p w14:paraId="2BA431F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0,96632</w:t>
            </w:r>
          </w:p>
        </w:tc>
        <w:tc>
          <w:tcPr>
            <w:tcW w:w="1073" w:type="dxa"/>
            <w:tcBorders>
              <w:top w:val="nil"/>
              <w:left w:val="nil"/>
              <w:bottom w:val="single" w:sz="4" w:space="0" w:color="auto"/>
              <w:right w:val="single" w:sz="4" w:space="0" w:color="auto"/>
            </w:tcBorders>
            <w:noWrap/>
            <w:vAlign w:val="bottom"/>
            <w:hideMark/>
          </w:tcPr>
          <w:p w14:paraId="551CD6E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49</w:t>
            </w:r>
          </w:p>
        </w:tc>
        <w:tc>
          <w:tcPr>
            <w:tcW w:w="1116" w:type="dxa"/>
            <w:tcBorders>
              <w:top w:val="nil"/>
              <w:left w:val="nil"/>
              <w:bottom w:val="single" w:sz="4" w:space="0" w:color="auto"/>
              <w:right w:val="single" w:sz="4" w:space="0" w:color="auto"/>
            </w:tcBorders>
            <w:noWrap/>
            <w:vAlign w:val="bottom"/>
            <w:hideMark/>
          </w:tcPr>
          <w:p w14:paraId="4E6D020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511" w:type="dxa"/>
            <w:tcBorders>
              <w:top w:val="nil"/>
              <w:left w:val="nil"/>
              <w:bottom w:val="single" w:sz="4" w:space="0" w:color="auto"/>
              <w:right w:val="single" w:sz="4" w:space="0" w:color="auto"/>
            </w:tcBorders>
            <w:noWrap/>
            <w:vAlign w:val="bottom"/>
            <w:hideMark/>
          </w:tcPr>
          <w:p w14:paraId="46F4BE6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0,10209</w:t>
            </w:r>
          </w:p>
        </w:tc>
        <w:tc>
          <w:tcPr>
            <w:tcW w:w="1116" w:type="dxa"/>
            <w:tcBorders>
              <w:top w:val="nil"/>
              <w:left w:val="nil"/>
              <w:bottom w:val="single" w:sz="4" w:space="0" w:color="auto"/>
              <w:right w:val="single" w:sz="4" w:space="0" w:color="auto"/>
            </w:tcBorders>
            <w:noWrap/>
            <w:vAlign w:val="bottom"/>
            <w:hideMark/>
          </w:tcPr>
          <w:p w14:paraId="363893A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0,089557</w:t>
            </w:r>
          </w:p>
        </w:tc>
      </w:tr>
      <w:tr w:rsidR="00715840" w:rsidRPr="007C28CB" w14:paraId="4F54BB66"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3D9C3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w:t>
            </w:r>
          </w:p>
        </w:tc>
        <w:tc>
          <w:tcPr>
            <w:tcW w:w="1116" w:type="dxa"/>
            <w:tcBorders>
              <w:top w:val="nil"/>
              <w:left w:val="nil"/>
              <w:bottom w:val="single" w:sz="4" w:space="0" w:color="auto"/>
              <w:right w:val="single" w:sz="4" w:space="0" w:color="auto"/>
            </w:tcBorders>
            <w:noWrap/>
            <w:vAlign w:val="bottom"/>
            <w:hideMark/>
          </w:tcPr>
          <w:p w14:paraId="542CDC2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1,381203</w:t>
            </w:r>
          </w:p>
        </w:tc>
        <w:tc>
          <w:tcPr>
            <w:tcW w:w="1511" w:type="dxa"/>
            <w:tcBorders>
              <w:top w:val="nil"/>
              <w:left w:val="nil"/>
              <w:bottom w:val="single" w:sz="4" w:space="0" w:color="auto"/>
              <w:right w:val="single" w:sz="4" w:space="0" w:color="auto"/>
            </w:tcBorders>
            <w:noWrap/>
            <w:vAlign w:val="bottom"/>
            <w:hideMark/>
          </w:tcPr>
          <w:p w14:paraId="5806FD9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116" w:type="dxa"/>
            <w:tcBorders>
              <w:top w:val="nil"/>
              <w:left w:val="nil"/>
              <w:bottom w:val="single" w:sz="4" w:space="0" w:color="auto"/>
              <w:right w:val="single" w:sz="4" w:space="0" w:color="auto"/>
            </w:tcBorders>
            <w:noWrap/>
            <w:vAlign w:val="bottom"/>
            <w:hideMark/>
          </w:tcPr>
          <w:p w14:paraId="1F3C5F6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0,995191</w:t>
            </w:r>
          </w:p>
        </w:tc>
        <w:tc>
          <w:tcPr>
            <w:tcW w:w="1073" w:type="dxa"/>
            <w:tcBorders>
              <w:top w:val="nil"/>
              <w:left w:val="nil"/>
              <w:bottom w:val="single" w:sz="4" w:space="0" w:color="auto"/>
              <w:right w:val="single" w:sz="4" w:space="0" w:color="auto"/>
            </w:tcBorders>
            <w:noWrap/>
            <w:vAlign w:val="bottom"/>
            <w:hideMark/>
          </w:tcPr>
          <w:p w14:paraId="6A23E2E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w:t>
            </w:r>
          </w:p>
        </w:tc>
        <w:tc>
          <w:tcPr>
            <w:tcW w:w="1116" w:type="dxa"/>
            <w:tcBorders>
              <w:top w:val="nil"/>
              <w:left w:val="nil"/>
              <w:bottom w:val="single" w:sz="4" w:space="0" w:color="auto"/>
              <w:right w:val="single" w:sz="4" w:space="0" w:color="auto"/>
            </w:tcBorders>
            <w:noWrap/>
            <w:vAlign w:val="bottom"/>
            <w:hideMark/>
          </w:tcPr>
          <w:p w14:paraId="7DC5A45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0,10707</w:t>
            </w:r>
          </w:p>
        </w:tc>
        <w:tc>
          <w:tcPr>
            <w:tcW w:w="1511" w:type="dxa"/>
            <w:tcBorders>
              <w:top w:val="nil"/>
              <w:left w:val="nil"/>
              <w:bottom w:val="single" w:sz="4" w:space="0" w:color="auto"/>
              <w:right w:val="single" w:sz="4" w:space="0" w:color="auto"/>
            </w:tcBorders>
            <w:noWrap/>
            <w:vAlign w:val="bottom"/>
            <w:hideMark/>
          </w:tcPr>
          <w:p w14:paraId="223F97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116" w:type="dxa"/>
            <w:tcBorders>
              <w:top w:val="nil"/>
              <w:left w:val="nil"/>
              <w:bottom w:val="single" w:sz="4" w:space="0" w:color="auto"/>
              <w:right w:val="single" w:sz="4" w:space="0" w:color="auto"/>
            </w:tcBorders>
            <w:noWrap/>
            <w:vAlign w:val="bottom"/>
            <w:hideMark/>
          </w:tcPr>
          <w:p w14:paraId="7C97318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0,090885</w:t>
            </w:r>
          </w:p>
        </w:tc>
      </w:tr>
      <w:tr w:rsidR="00715840" w:rsidRPr="007C28CB" w14:paraId="5728AD9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0A615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w:t>
            </w:r>
          </w:p>
        </w:tc>
        <w:tc>
          <w:tcPr>
            <w:tcW w:w="1116" w:type="dxa"/>
            <w:tcBorders>
              <w:top w:val="nil"/>
              <w:left w:val="nil"/>
              <w:bottom w:val="single" w:sz="4" w:space="0" w:color="auto"/>
              <w:right w:val="single" w:sz="4" w:space="0" w:color="auto"/>
            </w:tcBorders>
            <w:noWrap/>
            <w:vAlign w:val="bottom"/>
            <w:hideMark/>
          </w:tcPr>
          <w:p w14:paraId="7E9349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511" w:type="dxa"/>
            <w:tcBorders>
              <w:top w:val="nil"/>
              <w:left w:val="nil"/>
              <w:bottom w:val="single" w:sz="4" w:space="0" w:color="auto"/>
              <w:right w:val="single" w:sz="4" w:space="0" w:color="auto"/>
            </w:tcBorders>
            <w:noWrap/>
            <w:vAlign w:val="bottom"/>
            <w:hideMark/>
          </w:tcPr>
          <w:p w14:paraId="737D85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116" w:type="dxa"/>
            <w:tcBorders>
              <w:top w:val="nil"/>
              <w:left w:val="nil"/>
              <w:bottom w:val="single" w:sz="4" w:space="0" w:color="auto"/>
              <w:right w:val="single" w:sz="4" w:space="0" w:color="auto"/>
            </w:tcBorders>
            <w:noWrap/>
            <w:vAlign w:val="bottom"/>
            <w:hideMark/>
          </w:tcPr>
          <w:p w14:paraId="3174926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0,997009</w:t>
            </w:r>
          </w:p>
        </w:tc>
        <w:tc>
          <w:tcPr>
            <w:tcW w:w="1073" w:type="dxa"/>
            <w:tcBorders>
              <w:top w:val="nil"/>
              <w:left w:val="nil"/>
              <w:bottom w:val="single" w:sz="4" w:space="0" w:color="auto"/>
              <w:right w:val="single" w:sz="4" w:space="0" w:color="auto"/>
            </w:tcBorders>
            <w:noWrap/>
            <w:vAlign w:val="bottom"/>
            <w:hideMark/>
          </w:tcPr>
          <w:p w14:paraId="6021FB6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w:t>
            </w:r>
          </w:p>
        </w:tc>
        <w:tc>
          <w:tcPr>
            <w:tcW w:w="1116" w:type="dxa"/>
            <w:tcBorders>
              <w:top w:val="nil"/>
              <w:left w:val="nil"/>
              <w:bottom w:val="single" w:sz="4" w:space="0" w:color="auto"/>
              <w:right w:val="single" w:sz="4" w:space="0" w:color="auto"/>
            </w:tcBorders>
            <w:noWrap/>
            <w:vAlign w:val="bottom"/>
            <w:hideMark/>
          </w:tcPr>
          <w:p w14:paraId="12B63A7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511" w:type="dxa"/>
            <w:tcBorders>
              <w:top w:val="nil"/>
              <w:left w:val="nil"/>
              <w:bottom w:val="single" w:sz="4" w:space="0" w:color="auto"/>
              <w:right w:val="single" w:sz="4" w:space="0" w:color="auto"/>
            </w:tcBorders>
            <w:noWrap/>
            <w:vAlign w:val="bottom"/>
            <w:hideMark/>
          </w:tcPr>
          <w:p w14:paraId="73ECD85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116" w:type="dxa"/>
            <w:tcBorders>
              <w:top w:val="nil"/>
              <w:left w:val="nil"/>
              <w:bottom w:val="single" w:sz="4" w:space="0" w:color="auto"/>
              <w:right w:val="single" w:sz="4" w:space="0" w:color="auto"/>
            </w:tcBorders>
            <w:noWrap/>
            <w:vAlign w:val="bottom"/>
            <w:hideMark/>
          </w:tcPr>
          <w:p w14:paraId="603472E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0,090968</w:t>
            </w:r>
          </w:p>
        </w:tc>
      </w:tr>
      <w:tr w:rsidR="00715840" w:rsidRPr="007C28CB" w14:paraId="3140DFF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E98FB2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52</w:t>
            </w:r>
          </w:p>
        </w:tc>
        <w:tc>
          <w:tcPr>
            <w:tcW w:w="1116" w:type="dxa"/>
            <w:tcBorders>
              <w:top w:val="nil"/>
              <w:left w:val="nil"/>
              <w:bottom w:val="single" w:sz="4" w:space="0" w:color="auto"/>
              <w:right w:val="single" w:sz="4" w:space="0" w:color="auto"/>
            </w:tcBorders>
            <w:noWrap/>
            <w:vAlign w:val="bottom"/>
            <w:hideMark/>
          </w:tcPr>
          <w:p w14:paraId="5DE8244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511" w:type="dxa"/>
            <w:tcBorders>
              <w:top w:val="nil"/>
              <w:left w:val="nil"/>
              <w:bottom w:val="single" w:sz="4" w:space="0" w:color="auto"/>
              <w:right w:val="single" w:sz="4" w:space="0" w:color="auto"/>
            </w:tcBorders>
            <w:noWrap/>
            <w:vAlign w:val="bottom"/>
            <w:hideMark/>
          </w:tcPr>
          <w:p w14:paraId="2DC5274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116" w:type="dxa"/>
            <w:tcBorders>
              <w:top w:val="nil"/>
              <w:left w:val="nil"/>
              <w:bottom w:val="single" w:sz="4" w:space="0" w:color="auto"/>
              <w:right w:val="single" w:sz="4" w:space="0" w:color="auto"/>
            </w:tcBorders>
            <w:noWrap/>
            <w:vAlign w:val="bottom"/>
            <w:hideMark/>
          </w:tcPr>
          <w:p w14:paraId="7F8023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1,028178</w:t>
            </w:r>
          </w:p>
        </w:tc>
        <w:tc>
          <w:tcPr>
            <w:tcW w:w="1073" w:type="dxa"/>
            <w:tcBorders>
              <w:top w:val="nil"/>
              <w:left w:val="nil"/>
              <w:bottom w:val="single" w:sz="4" w:space="0" w:color="auto"/>
              <w:right w:val="single" w:sz="4" w:space="0" w:color="auto"/>
            </w:tcBorders>
            <w:noWrap/>
            <w:vAlign w:val="bottom"/>
            <w:hideMark/>
          </w:tcPr>
          <w:p w14:paraId="71D586B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52</w:t>
            </w:r>
          </w:p>
        </w:tc>
        <w:tc>
          <w:tcPr>
            <w:tcW w:w="1116" w:type="dxa"/>
            <w:tcBorders>
              <w:top w:val="nil"/>
              <w:left w:val="nil"/>
              <w:bottom w:val="single" w:sz="4" w:space="0" w:color="auto"/>
              <w:right w:val="single" w:sz="4" w:space="0" w:color="auto"/>
            </w:tcBorders>
            <w:noWrap/>
            <w:vAlign w:val="bottom"/>
            <w:hideMark/>
          </w:tcPr>
          <w:p w14:paraId="279E48D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c>
          <w:tcPr>
            <w:tcW w:w="1511" w:type="dxa"/>
            <w:tcBorders>
              <w:top w:val="nil"/>
              <w:left w:val="nil"/>
              <w:bottom w:val="single" w:sz="4" w:space="0" w:color="auto"/>
              <w:right w:val="single" w:sz="4" w:space="0" w:color="auto"/>
            </w:tcBorders>
            <w:noWrap/>
            <w:vAlign w:val="bottom"/>
            <w:hideMark/>
          </w:tcPr>
          <w:p w14:paraId="7E5D2D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116" w:type="dxa"/>
            <w:tcBorders>
              <w:top w:val="nil"/>
              <w:left w:val="nil"/>
              <w:bottom w:val="single" w:sz="4" w:space="0" w:color="auto"/>
              <w:right w:val="single" w:sz="4" w:space="0" w:color="auto"/>
            </w:tcBorders>
            <w:noWrap/>
            <w:vAlign w:val="bottom"/>
            <w:hideMark/>
          </w:tcPr>
          <w:p w14:paraId="57AD5F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0,092379</w:t>
            </w:r>
          </w:p>
        </w:tc>
      </w:tr>
      <w:tr w:rsidR="00715840" w:rsidRPr="007C28CB" w14:paraId="5AAC8A3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0DCCBD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53</w:t>
            </w:r>
          </w:p>
        </w:tc>
        <w:tc>
          <w:tcPr>
            <w:tcW w:w="1116" w:type="dxa"/>
            <w:tcBorders>
              <w:top w:val="nil"/>
              <w:left w:val="nil"/>
              <w:bottom w:val="single" w:sz="4" w:space="0" w:color="auto"/>
              <w:right w:val="single" w:sz="4" w:space="0" w:color="auto"/>
            </w:tcBorders>
            <w:noWrap/>
            <w:vAlign w:val="bottom"/>
            <w:hideMark/>
          </w:tcPr>
          <w:p w14:paraId="5183D6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511" w:type="dxa"/>
            <w:tcBorders>
              <w:top w:val="nil"/>
              <w:left w:val="nil"/>
              <w:bottom w:val="single" w:sz="4" w:space="0" w:color="auto"/>
              <w:right w:val="single" w:sz="4" w:space="0" w:color="auto"/>
            </w:tcBorders>
            <w:noWrap/>
            <w:vAlign w:val="bottom"/>
            <w:hideMark/>
          </w:tcPr>
          <w:p w14:paraId="49CA15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116" w:type="dxa"/>
            <w:tcBorders>
              <w:top w:val="nil"/>
              <w:left w:val="nil"/>
              <w:bottom w:val="single" w:sz="4" w:space="0" w:color="auto"/>
              <w:right w:val="single" w:sz="4" w:space="0" w:color="auto"/>
            </w:tcBorders>
            <w:noWrap/>
            <w:vAlign w:val="bottom"/>
            <w:hideMark/>
          </w:tcPr>
          <w:p w14:paraId="68B2E64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1,037437</w:t>
            </w:r>
          </w:p>
        </w:tc>
        <w:tc>
          <w:tcPr>
            <w:tcW w:w="1073" w:type="dxa"/>
            <w:tcBorders>
              <w:top w:val="nil"/>
              <w:left w:val="nil"/>
              <w:bottom w:val="single" w:sz="4" w:space="0" w:color="auto"/>
              <w:right w:val="single" w:sz="4" w:space="0" w:color="auto"/>
            </w:tcBorders>
            <w:noWrap/>
            <w:vAlign w:val="bottom"/>
            <w:hideMark/>
          </w:tcPr>
          <w:p w14:paraId="32395A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53</w:t>
            </w:r>
          </w:p>
        </w:tc>
        <w:tc>
          <w:tcPr>
            <w:tcW w:w="1116" w:type="dxa"/>
            <w:tcBorders>
              <w:top w:val="nil"/>
              <w:left w:val="nil"/>
              <w:bottom w:val="single" w:sz="4" w:space="0" w:color="auto"/>
              <w:right w:val="single" w:sz="4" w:space="0" w:color="auto"/>
            </w:tcBorders>
            <w:noWrap/>
            <w:vAlign w:val="bottom"/>
            <w:hideMark/>
          </w:tcPr>
          <w:p w14:paraId="5D58AF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c>
          <w:tcPr>
            <w:tcW w:w="1511" w:type="dxa"/>
            <w:tcBorders>
              <w:top w:val="nil"/>
              <w:left w:val="nil"/>
              <w:bottom w:val="single" w:sz="4" w:space="0" w:color="auto"/>
              <w:right w:val="single" w:sz="4" w:space="0" w:color="auto"/>
            </w:tcBorders>
            <w:noWrap/>
            <w:vAlign w:val="bottom"/>
            <w:hideMark/>
          </w:tcPr>
          <w:p w14:paraId="2E41ABB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116" w:type="dxa"/>
            <w:tcBorders>
              <w:top w:val="nil"/>
              <w:left w:val="nil"/>
              <w:bottom w:val="single" w:sz="4" w:space="0" w:color="auto"/>
              <w:right w:val="single" w:sz="4" w:space="0" w:color="auto"/>
            </w:tcBorders>
            <w:noWrap/>
            <w:vAlign w:val="bottom"/>
            <w:hideMark/>
          </w:tcPr>
          <w:p w14:paraId="28658B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0,092794</w:t>
            </w:r>
          </w:p>
        </w:tc>
      </w:tr>
      <w:tr w:rsidR="00715840" w:rsidRPr="007C28CB" w14:paraId="5AC8B29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8406C4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w:t>
            </w:r>
          </w:p>
        </w:tc>
        <w:tc>
          <w:tcPr>
            <w:tcW w:w="1116" w:type="dxa"/>
            <w:tcBorders>
              <w:top w:val="nil"/>
              <w:left w:val="nil"/>
              <w:bottom w:val="single" w:sz="4" w:space="0" w:color="auto"/>
              <w:right w:val="single" w:sz="4" w:space="0" w:color="auto"/>
            </w:tcBorders>
            <w:noWrap/>
            <w:vAlign w:val="bottom"/>
            <w:hideMark/>
          </w:tcPr>
          <w:p w14:paraId="4A86AE0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14:paraId="2BCEC19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14:paraId="35E4CA0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1,082456</w:t>
            </w:r>
          </w:p>
        </w:tc>
        <w:tc>
          <w:tcPr>
            <w:tcW w:w="1073" w:type="dxa"/>
            <w:tcBorders>
              <w:top w:val="nil"/>
              <w:left w:val="nil"/>
              <w:bottom w:val="single" w:sz="4" w:space="0" w:color="auto"/>
              <w:right w:val="single" w:sz="4" w:space="0" w:color="auto"/>
            </w:tcBorders>
            <w:noWrap/>
            <w:vAlign w:val="bottom"/>
            <w:hideMark/>
          </w:tcPr>
          <w:p w14:paraId="2526DC5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w:t>
            </w:r>
          </w:p>
        </w:tc>
        <w:tc>
          <w:tcPr>
            <w:tcW w:w="1116" w:type="dxa"/>
            <w:tcBorders>
              <w:top w:val="nil"/>
              <w:left w:val="nil"/>
              <w:bottom w:val="single" w:sz="4" w:space="0" w:color="auto"/>
              <w:right w:val="single" w:sz="4" w:space="0" w:color="auto"/>
            </w:tcBorders>
            <w:noWrap/>
            <w:vAlign w:val="bottom"/>
            <w:hideMark/>
          </w:tcPr>
          <w:p w14:paraId="5EDFA3C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14:paraId="449A457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14:paraId="6D68711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0,094786</w:t>
            </w:r>
          </w:p>
        </w:tc>
      </w:tr>
      <w:tr w:rsidR="00715840" w:rsidRPr="007C28CB" w14:paraId="0F859F89"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07910B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w:t>
            </w:r>
          </w:p>
        </w:tc>
        <w:tc>
          <w:tcPr>
            <w:tcW w:w="1116" w:type="dxa"/>
            <w:tcBorders>
              <w:top w:val="nil"/>
              <w:left w:val="nil"/>
              <w:bottom w:val="single" w:sz="4" w:space="0" w:color="auto"/>
              <w:right w:val="single" w:sz="4" w:space="0" w:color="auto"/>
            </w:tcBorders>
            <w:noWrap/>
            <w:vAlign w:val="bottom"/>
            <w:hideMark/>
          </w:tcPr>
          <w:p w14:paraId="1F833AF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14:paraId="0879BA3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14:paraId="40E9E1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073" w:type="dxa"/>
            <w:tcBorders>
              <w:top w:val="nil"/>
              <w:left w:val="nil"/>
              <w:bottom w:val="single" w:sz="4" w:space="0" w:color="auto"/>
              <w:right w:val="single" w:sz="4" w:space="0" w:color="auto"/>
            </w:tcBorders>
            <w:noWrap/>
            <w:vAlign w:val="bottom"/>
            <w:hideMark/>
          </w:tcPr>
          <w:p w14:paraId="6787EE5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w:t>
            </w:r>
          </w:p>
        </w:tc>
        <w:tc>
          <w:tcPr>
            <w:tcW w:w="1116" w:type="dxa"/>
            <w:tcBorders>
              <w:top w:val="nil"/>
              <w:left w:val="nil"/>
              <w:bottom w:val="single" w:sz="4" w:space="0" w:color="auto"/>
              <w:right w:val="single" w:sz="4" w:space="0" w:color="auto"/>
            </w:tcBorders>
            <w:noWrap/>
            <w:vAlign w:val="bottom"/>
            <w:hideMark/>
          </w:tcPr>
          <w:p w14:paraId="64CFE9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14:paraId="172DA4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14:paraId="4CFFE1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r>
      <w:tr w:rsidR="00715840" w:rsidRPr="007C28CB" w14:paraId="209B92C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445F1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56</w:t>
            </w:r>
          </w:p>
        </w:tc>
        <w:tc>
          <w:tcPr>
            <w:tcW w:w="1116" w:type="dxa"/>
            <w:tcBorders>
              <w:top w:val="nil"/>
              <w:left w:val="nil"/>
              <w:bottom w:val="single" w:sz="4" w:space="0" w:color="auto"/>
              <w:right w:val="single" w:sz="4" w:space="0" w:color="auto"/>
            </w:tcBorders>
            <w:noWrap/>
            <w:vAlign w:val="bottom"/>
            <w:hideMark/>
          </w:tcPr>
          <w:p w14:paraId="5A407F3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14:paraId="775C4C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14:paraId="2AEE975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073" w:type="dxa"/>
            <w:tcBorders>
              <w:top w:val="nil"/>
              <w:left w:val="nil"/>
              <w:bottom w:val="single" w:sz="4" w:space="0" w:color="auto"/>
              <w:right w:val="single" w:sz="4" w:space="0" w:color="auto"/>
            </w:tcBorders>
            <w:noWrap/>
            <w:vAlign w:val="bottom"/>
            <w:hideMark/>
          </w:tcPr>
          <w:p w14:paraId="1E30FF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56</w:t>
            </w:r>
          </w:p>
        </w:tc>
        <w:tc>
          <w:tcPr>
            <w:tcW w:w="1116" w:type="dxa"/>
            <w:tcBorders>
              <w:top w:val="nil"/>
              <w:left w:val="nil"/>
              <w:bottom w:val="single" w:sz="4" w:space="0" w:color="auto"/>
              <w:right w:val="single" w:sz="4" w:space="0" w:color="auto"/>
            </w:tcBorders>
            <w:noWrap/>
            <w:vAlign w:val="bottom"/>
            <w:hideMark/>
          </w:tcPr>
          <w:p w14:paraId="58CBBC9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14:paraId="1B0E1B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14:paraId="0738943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r>
      <w:tr w:rsidR="00715840" w:rsidRPr="007C28CB" w14:paraId="3313B28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B5B5D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57</w:t>
            </w:r>
          </w:p>
        </w:tc>
        <w:tc>
          <w:tcPr>
            <w:tcW w:w="1116" w:type="dxa"/>
            <w:tcBorders>
              <w:top w:val="nil"/>
              <w:left w:val="nil"/>
              <w:bottom w:val="single" w:sz="4" w:space="0" w:color="auto"/>
              <w:right w:val="single" w:sz="4" w:space="0" w:color="auto"/>
            </w:tcBorders>
            <w:noWrap/>
            <w:vAlign w:val="bottom"/>
            <w:hideMark/>
          </w:tcPr>
          <w:p w14:paraId="4B1147C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1,580652</w:t>
            </w:r>
          </w:p>
        </w:tc>
        <w:tc>
          <w:tcPr>
            <w:tcW w:w="1511" w:type="dxa"/>
            <w:tcBorders>
              <w:top w:val="nil"/>
              <w:left w:val="nil"/>
              <w:bottom w:val="single" w:sz="4" w:space="0" w:color="auto"/>
              <w:right w:val="single" w:sz="4" w:space="0" w:color="auto"/>
            </w:tcBorders>
            <w:noWrap/>
            <w:vAlign w:val="bottom"/>
            <w:hideMark/>
          </w:tcPr>
          <w:p w14:paraId="70FAA5D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14:paraId="5AB9AE3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1,167475</w:t>
            </w:r>
          </w:p>
        </w:tc>
        <w:tc>
          <w:tcPr>
            <w:tcW w:w="1073" w:type="dxa"/>
            <w:tcBorders>
              <w:top w:val="nil"/>
              <w:left w:val="nil"/>
              <w:bottom w:val="single" w:sz="4" w:space="0" w:color="auto"/>
              <w:right w:val="single" w:sz="4" w:space="0" w:color="auto"/>
            </w:tcBorders>
            <w:noWrap/>
            <w:vAlign w:val="bottom"/>
            <w:hideMark/>
          </w:tcPr>
          <w:p w14:paraId="205DE80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57</w:t>
            </w:r>
          </w:p>
        </w:tc>
        <w:tc>
          <w:tcPr>
            <w:tcW w:w="1116" w:type="dxa"/>
            <w:tcBorders>
              <w:top w:val="nil"/>
              <w:left w:val="nil"/>
              <w:bottom w:val="single" w:sz="4" w:space="0" w:color="auto"/>
              <w:right w:val="single" w:sz="4" w:space="0" w:color="auto"/>
            </w:tcBorders>
            <w:noWrap/>
            <w:vAlign w:val="bottom"/>
            <w:hideMark/>
          </w:tcPr>
          <w:p w14:paraId="4D9AF8C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0,11454</w:t>
            </w:r>
          </w:p>
        </w:tc>
        <w:tc>
          <w:tcPr>
            <w:tcW w:w="1511" w:type="dxa"/>
            <w:tcBorders>
              <w:top w:val="nil"/>
              <w:left w:val="nil"/>
              <w:bottom w:val="single" w:sz="4" w:space="0" w:color="auto"/>
              <w:right w:val="single" w:sz="4" w:space="0" w:color="auto"/>
            </w:tcBorders>
            <w:noWrap/>
            <w:vAlign w:val="bottom"/>
            <w:hideMark/>
          </w:tcPr>
          <w:p w14:paraId="4D47F3B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14:paraId="5C5E91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0,098438</w:t>
            </w:r>
          </w:p>
        </w:tc>
      </w:tr>
      <w:tr w:rsidR="00715840" w:rsidRPr="007C28CB" w14:paraId="4DA5ABD6"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5B515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w:t>
            </w:r>
          </w:p>
        </w:tc>
        <w:tc>
          <w:tcPr>
            <w:tcW w:w="1116" w:type="dxa"/>
            <w:tcBorders>
              <w:top w:val="nil"/>
              <w:left w:val="nil"/>
              <w:bottom w:val="single" w:sz="4" w:space="0" w:color="auto"/>
              <w:right w:val="single" w:sz="4" w:space="0" w:color="auto"/>
            </w:tcBorders>
            <w:noWrap/>
            <w:vAlign w:val="bottom"/>
            <w:hideMark/>
          </w:tcPr>
          <w:p w14:paraId="5F14FFA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511" w:type="dxa"/>
            <w:tcBorders>
              <w:top w:val="nil"/>
              <w:left w:val="nil"/>
              <w:bottom w:val="single" w:sz="4" w:space="0" w:color="auto"/>
              <w:right w:val="single" w:sz="4" w:space="0" w:color="auto"/>
            </w:tcBorders>
            <w:noWrap/>
            <w:vAlign w:val="bottom"/>
            <w:hideMark/>
          </w:tcPr>
          <w:p w14:paraId="439F816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1,490348</w:t>
            </w:r>
          </w:p>
        </w:tc>
        <w:tc>
          <w:tcPr>
            <w:tcW w:w="1116" w:type="dxa"/>
            <w:tcBorders>
              <w:top w:val="nil"/>
              <w:left w:val="nil"/>
              <w:bottom w:val="single" w:sz="4" w:space="0" w:color="auto"/>
              <w:right w:val="single" w:sz="4" w:space="0" w:color="auto"/>
            </w:tcBorders>
            <w:noWrap/>
            <w:vAlign w:val="bottom"/>
            <w:hideMark/>
          </w:tcPr>
          <w:p w14:paraId="593341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1,296875</w:t>
            </w:r>
          </w:p>
        </w:tc>
        <w:tc>
          <w:tcPr>
            <w:tcW w:w="1073" w:type="dxa"/>
            <w:tcBorders>
              <w:top w:val="nil"/>
              <w:left w:val="nil"/>
              <w:bottom w:val="single" w:sz="4" w:space="0" w:color="auto"/>
              <w:right w:val="single" w:sz="4" w:space="0" w:color="auto"/>
            </w:tcBorders>
            <w:noWrap/>
            <w:vAlign w:val="bottom"/>
            <w:hideMark/>
          </w:tcPr>
          <w:p w14:paraId="1E61CE9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w:t>
            </w:r>
          </w:p>
        </w:tc>
        <w:tc>
          <w:tcPr>
            <w:tcW w:w="1116" w:type="dxa"/>
            <w:tcBorders>
              <w:top w:val="nil"/>
              <w:left w:val="nil"/>
              <w:bottom w:val="single" w:sz="4" w:space="0" w:color="auto"/>
              <w:right w:val="single" w:sz="4" w:space="0" w:color="auto"/>
            </w:tcBorders>
            <w:noWrap/>
            <w:vAlign w:val="bottom"/>
            <w:hideMark/>
          </w:tcPr>
          <w:p w14:paraId="294012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511" w:type="dxa"/>
            <w:tcBorders>
              <w:top w:val="nil"/>
              <w:left w:val="nil"/>
              <w:bottom w:val="single" w:sz="4" w:space="0" w:color="auto"/>
              <w:right w:val="single" w:sz="4" w:space="0" w:color="auto"/>
            </w:tcBorders>
            <w:noWrap/>
            <w:vAlign w:val="bottom"/>
            <w:hideMark/>
          </w:tcPr>
          <w:p w14:paraId="1A16BFA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0,11122</w:t>
            </w:r>
          </w:p>
        </w:tc>
        <w:tc>
          <w:tcPr>
            <w:tcW w:w="1116" w:type="dxa"/>
            <w:tcBorders>
              <w:top w:val="nil"/>
              <w:left w:val="nil"/>
              <w:bottom w:val="single" w:sz="4" w:space="0" w:color="auto"/>
              <w:right w:val="single" w:sz="4" w:space="0" w:color="auto"/>
            </w:tcBorders>
            <w:noWrap/>
            <w:vAlign w:val="bottom"/>
            <w:hideMark/>
          </w:tcPr>
          <w:p w14:paraId="75C2CFA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0,10375</w:t>
            </w:r>
          </w:p>
        </w:tc>
      </w:tr>
      <w:tr w:rsidR="00715840" w:rsidRPr="007C28CB" w14:paraId="084A792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7BE0C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59</w:t>
            </w:r>
          </w:p>
        </w:tc>
        <w:tc>
          <w:tcPr>
            <w:tcW w:w="1116" w:type="dxa"/>
            <w:tcBorders>
              <w:top w:val="nil"/>
              <w:left w:val="nil"/>
              <w:bottom w:val="single" w:sz="4" w:space="0" w:color="auto"/>
              <w:right w:val="single" w:sz="4" w:space="0" w:color="auto"/>
            </w:tcBorders>
            <w:noWrap/>
            <w:vAlign w:val="bottom"/>
            <w:hideMark/>
          </w:tcPr>
          <w:p w14:paraId="0104C3A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14:paraId="2ED319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116" w:type="dxa"/>
            <w:tcBorders>
              <w:top w:val="nil"/>
              <w:left w:val="nil"/>
              <w:bottom w:val="single" w:sz="4" w:space="0" w:color="auto"/>
              <w:right w:val="single" w:sz="4" w:space="0" w:color="auto"/>
            </w:tcBorders>
            <w:noWrap/>
            <w:vAlign w:val="bottom"/>
            <w:hideMark/>
          </w:tcPr>
          <w:p w14:paraId="7380DEF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1,305188</w:t>
            </w:r>
          </w:p>
        </w:tc>
        <w:tc>
          <w:tcPr>
            <w:tcW w:w="1073" w:type="dxa"/>
            <w:tcBorders>
              <w:top w:val="nil"/>
              <w:left w:val="nil"/>
              <w:bottom w:val="single" w:sz="4" w:space="0" w:color="auto"/>
              <w:right w:val="single" w:sz="4" w:space="0" w:color="auto"/>
            </w:tcBorders>
            <w:noWrap/>
            <w:vAlign w:val="bottom"/>
            <w:hideMark/>
          </w:tcPr>
          <w:p w14:paraId="31F7DC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59</w:t>
            </w:r>
          </w:p>
        </w:tc>
        <w:tc>
          <w:tcPr>
            <w:tcW w:w="1116" w:type="dxa"/>
            <w:tcBorders>
              <w:top w:val="nil"/>
              <w:left w:val="nil"/>
              <w:bottom w:val="single" w:sz="4" w:space="0" w:color="auto"/>
              <w:right w:val="single" w:sz="4" w:space="0" w:color="auto"/>
            </w:tcBorders>
            <w:noWrap/>
            <w:vAlign w:val="bottom"/>
            <w:hideMark/>
          </w:tcPr>
          <w:p w14:paraId="0CD8C63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14:paraId="7338F3C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116" w:type="dxa"/>
            <w:tcBorders>
              <w:top w:val="nil"/>
              <w:left w:val="nil"/>
              <w:bottom w:val="single" w:sz="4" w:space="0" w:color="auto"/>
              <w:right w:val="single" w:sz="4" w:space="0" w:color="auto"/>
            </w:tcBorders>
            <w:noWrap/>
            <w:vAlign w:val="bottom"/>
            <w:hideMark/>
          </w:tcPr>
          <w:p w14:paraId="6AEC5A2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0,104082</w:t>
            </w:r>
          </w:p>
        </w:tc>
      </w:tr>
      <w:tr w:rsidR="00715840" w:rsidRPr="007C28CB" w14:paraId="66B2B44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C17C7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w:t>
            </w:r>
          </w:p>
        </w:tc>
        <w:tc>
          <w:tcPr>
            <w:tcW w:w="1116" w:type="dxa"/>
            <w:tcBorders>
              <w:top w:val="nil"/>
              <w:left w:val="nil"/>
              <w:bottom w:val="single" w:sz="4" w:space="0" w:color="auto"/>
              <w:right w:val="single" w:sz="4" w:space="0" w:color="auto"/>
            </w:tcBorders>
            <w:noWrap/>
            <w:vAlign w:val="bottom"/>
            <w:hideMark/>
          </w:tcPr>
          <w:p w14:paraId="275816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14:paraId="79764E0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1,603643</w:t>
            </w:r>
          </w:p>
        </w:tc>
        <w:tc>
          <w:tcPr>
            <w:tcW w:w="1116" w:type="dxa"/>
            <w:tcBorders>
              <w:top w:val="nil"/>
              <w:left w:val="nil"/>
              <w:bottom w:val="single" w:sz="4" w:space="0" w:color="auto"/>
              <w:right w:val="single" w:sz="4" w:space="0" w:color="auto"/>
            </w:tcBorders>
            <w:noWrap/>
            <w:vAlign w:val="bottom"/>
            <w:hideMark/>
          </w:tcPr>
          <w:p w14:paraId="4A9D7C1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1,305188</w:t>
            </w:r>
          </w:p>
        </w:tc>
        <w:tc>
          <w:tcPr>
            <w:tcW w:w="1073" w:type="dxa"/>
            <w:tcBorders>
              <w:top w:val="nil"/>
              <w:left w:val="nil"/>
              <w:bottom w:val="single" w:sz="4" w:space="0" w:color="auto"/>
              <w:right w:val="single" w:sz="4" w:space="0" w:color="auto"/>
            </w:tcBorders>
            <w:noWrap/>
            <w:vAlign w:val="bottom"/>
            <w:hideMark/>
          </w:tcPr>
          <w:p w14:paraId="16AEC59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w:t>
            </w:r>
          </w:p>
        </w:tc>
        <w:tc>
          <w:tcPr>
            <w:tcW w:w="1116" w:type="dxa"/>
            <w:tcBorders>
              <w:top w:val="nil"/>
              <w:left w:val="nil"/>
              <w:bottom w:val="single" w:sz="4" w:space="0" w:color="auto"/>
              <w:right w:val="single" w:sz="4" w:space="0" w:color="auto"/>
            </w:tcBorders>
            <w:noWrap/>
            <w:vAlign w:val="bottom"/>
            <w:hideMark/>
          </w:tcPr>
          <w:p w14:paraId="49DF0B0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14:paraId="0CB69E8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0,11537</w:t>
            </w:r>
          </w:p>
        </w:tc>
        <w:tc>
          <w:tcPr>
            <w:tcW w:w="1116" w:type="dxa"/>
            <w:tcBorders>
              <w:top w:val="nil"/>
              <w:left w:val="nil"/>
              <w:bottom w:val="single" w:sz="4" w:space="0" w:color="auto"/>
              <w:right w:val="single" w:sz="4" w:space="0" w:color="auto"/>
            </w:tcBorders>
            <w:noWrap/>
            <w:vAlign w:val="bottom"/>
            <w:hideMark/>
          </w:tcPr>
          <w:p w14:paraId="54EB6C9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0,104082</w:t>
            </w:r>
          </w:p>
        </w:tc>
      </w:tr>
      <w:tr w:rsidR="00715840" w:rsidRPr="007C28CB" w14:paraId="585C32B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0B9E6B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61</w:t>
            </w:r>
          </w:p>
        </w:tc>
        <w:tc>
          <w:tcPr>
            <w:tcW w:w="1116" w:type="dxa"/>
            <w:tcBorders>
              <w:top w:val="nil"/>
              <w:left w:val="nil"/>
              <w:bottom w:val="single" w:sz="4" w:space="0" w:color="auto"/>
              <w:right w:val="single" w:sz="4" w:space="0" w:color="auto"/>
            </w:tcBorders>
            <w:noWrap/>
            <w:vAlign w:val="bottom"/>
            <w:hideMark/>
          </w:tcPr>
          <w:p w14:paraId="26D426A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14:paraId="33DB0B5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116" w:type="dxa"/>
            <w:tcBorders>
              <w:top w:val="nil"/>
              <w:left w:val="nil"/>
              <w:bottom w:val="single" w:sz="4" w:space="0" w:color="auto"/>
              <w:right w:val="single" w:sz="4" w:space="0" w:color="auto"/>
            </w:tcBorders>
            <w:noWrap/>
            <w:vAlign w:val="bottom"/>
            <w:hideMark/>
          </w:tcPr>
          <w:p w14:paraId="754DDC9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1,317708</w:t>
            </w:r>
          </w:p>
        </w:tc>
        <w:tc>
          <w:tcPr>
            <w:tcW w:w="1073" w:type="dxa"/>
            <w:tcBorders>
              <w:top w:val="nil"/>
              <w:left w:val="nil"/>
              <w:bottom w:val="single" w:sz="4" w:space="0" w:color="auto"/>
              <w:right w:val="single" w:sz="4" w:space="0" w:color="auto"/>
            </w:tcBorders>
            <w:noWrap/>
            <w:vAlign w:val="bottom"/>
            <w:hideMark/>
          </w:tcPr>
          <w:p w14:paraId="4713A51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61</w:t>
            </w:r>
          </w:p>
        </w:tc>
        <w:tc>
          <w:tcPr>
            <w:tcW w:w="1116" w:type="dxa"/>
            <w:tcBorders>
              <w:top w:val="nil"/>
              <w:left w:val="nil"/>
              <w:bottom w:val="single" w:sz="4" w:space="0" w:color="auto"/>
              <w:right w:val="single" w:sz="4" w:space="0" w:color="auto"/>
            </w:tcBorders>
            <w:noWrap/>
            <w:vAlign w:val="bottom"/>
            <w:hideMark/>
          </w:tcPr>
          <w:p w14:paraId="57B0DA9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14:paraId="36BEA30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116" w:type="dxa"/>
            <w:tcBorders>
              <w:top w:val="nil"/>
              <w:left w:val="nil"/>
              <w:bottom w:val="single" w:sz="4" w:space="0" w:color="auto"/>
              <w:right w:val="single" w:sz="4" w:space="0" w:color="auto"/>
            </w:tcBorders>
            <w:noWrap/>
            <w:vAlign w:val="bottom"/>
            <w:hideMark/>
          </w:tcPr>
          <w:p w14:paraId="4A812B0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0,10458</w:t>
            </w:r>
          </w:p>
        </w:tc>
      </w:tr>
      <w:tr w:rsidR="00715840" w:rsidRPr="007C28CB" w14:paraId="5C79F55A"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41340E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62</w:t>
            </w:r>
          </w:p>
        </w:tc>
        <w:tc>
          <w:tcPr>
            <w:tcW w:w="1116" w:type="dxa"/>
            <w:tcBorders>
              <w:top w:val="nil"/>
              <w:left w:val="nil"/>
              <w:bottom w:val="single" w:sz="4" w:space="0" w:color="auto"/>
              <w:right w:val="single" w:sz="4" w:space="0" w:color="auto"/>
            </w:tcBorders>
            <w:noWrap/>
            <w:vAlign w:val="bottom"/>
            <w:hideMark/>
          </w:tcPr>
          <w:p w14:paraId="51AE636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1,721088</w:t>
            </w:r>
          </w:p>
        </w:tc>
        <w:tc>
          <w:tcPr>
            <w:tcW w:w="1511" w:type="dxa"/>
            <w:tcBorders>
              <w:top w:val="nil"/>
              <w:left w:val="nil"/>
              <w:bottom w:val="single" w:sz="4" w:space="0" w:color="auto"/>
              <w:right w:val="single" w:sz="4" w:space="0" w:color="auto"/>
            </w:tcBorders>
            <w:noWrap/>
            <w:vAlign w:val="bottom"/>
            <w:hideMark/>
          </w:tcPr>
          <w:p w14:paraId="2A28D6D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116" w:type="dxa"/>
            <w:tcBorders>
              <w:top w:val="nil"/>
              <w:left w:val="nil"/>
              <w:bottom w:val="single" w:sz="4" w:space="0" w:color="auto"/>
              <w:right w:val="single" w:sz="4" w:space="0" w:color="auto"/>
            </w:tcBorders>
            <w:noWrap/>
            <w:vAlign w:val="bottom"/>
            <w:hideMark/>
          </w:tcPr>
          <w:p w14:paraId="7BC7B1B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1,3198</w:t>
            </w:r>
          </w:p>
        </w:tc>
        <w:tc>
          <w:tcPr>
            <w:tcW w:w="1073" w:type="dxa"/>
            <w:tcBorders>
              <w:top w:val="nil"/>
              <w:left w:val="nil"/>
              <w:bottom w:val="single" w:sz="4" w:space="0" w:color="auto"/>
              <w:right w:val="single" w:sz="4" w:space="0" w:color="auto"/>
            </w:tcBorders>
            <w:noWrap/>
            <w:vAlign w:val="bottom"/>
            <w:hideMark/>
          </w:tcPr>
          <w:p w14:paraId="36F922E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62</w:t>
            </w:r>
          </w:p>
        </w:tc>
        <w:tc>
          <w:tcPr>
            <w:tcW w:w="1116" w:type="dxa"/>
            <w:tcBorders>
              <w:top w:val="nil"/>
              <w:left w:val="nil"/>
              <w:bottom w:val="single" w:sz="4" w:space="0" w:color="auto"/>
              <w:right w:val="single" w:sz="4" w:space="0" w:color="auto"/>
            </w:tcBorders>
            <w:noWrap/>
            <w:vAlign w:val="bottom"/>
            <w:hideMark/>
          </w:tcPr>
          <w:p w14:paraId="0EBDC48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0,11952</w:t>
            </w:r>
          </w:p>
        </w:tc>
        <w:tc>
          <w:tcPr>
            <w:tcW w:w="1511" w:type="dxa"/>
            <w:tcBorders>
              <w:top w:val="nil"/>
              <w:left w:val="nil"/>
              <w:bottom w:val="single" w:sz="4" w:space="0" w:color="auto"/>
              <w:right w:val="single" w:sz="4" w:space="0" w:color="auto"/>
            </w:tcBorders>
            <w:noWrap/>
            <w:vAlign w:val="bottom"/>
            <w:hideMark/>
          </w:tcPr>
          <w:p w14:paraId="21292E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116" w:type="dxa"/>
            <w:tcBorders>
              <w:top w:val="nil"/>
              <w:left w:val="nil"/>
              <w:bottom w:val="single" w:sz="4" w:space="0" w:color="auto"/>
              <w:right w:val="single" w:sz="4" w:space="0" w:color="auto"/>
            </w:tcBorders>
            <w:noWrap/>
            <w:vAlign w:val="bottom"/>
            <w:hideMark/>
          </w:tcPr>
          <w:p w14:paraId="43DBA5F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0,104663</w:t>
            </w:r>
          </w:p>
        </w:tc>
      </w:tr>
      <w:tr w:rsidR="00715840" w:rsidRPr="007C28CB" w14:paraId="7E755BB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DC65FA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63</w:t>
            </w:r>
          </w:p>
        </w:tc>
        <w:tc>
          <w:tcPr>
            <w:tcW w:w="1116" w:type="dxa"/>
            <w:tcBorders>
              <w:top w:val="nil"/>
              <w:left w:val="nil"/>
              <w:bottom w:val="single" w:sz="4" w:space="0" w:color="auto"/>
              <w:right w:val="single" w:sz="4" w:space="0" w:color="auto"/>
            </w:tcBorders>
            <w:noWrap/>
            <w:vAlign w:val="bottom"/>
            <w:hideMark/>
          </w:tcPr>
          <w:p w14:paraId="4E4F667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14:paraId="571B18A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1,697267</w:t>
            </w:r>
          </w:p>
        </w:tc>
        <w:tc>
          <w:tcPr>
            <w:tcW w:w="1116" w:type="dxa"/>
            <w:tcBorders>
              <w:top w:val="nil"/>
              <w:left w:val="nil"/>
              <w:bottom w:val="single" w:sz="4" w:space="0" w:color="auto"/>
              <w:right w:val="single" w:sz="4" w:space="0" w:color="auto"/>
            </w:tcBorders>
            <w:noWrap/>
            <w:vAlign w:val="bottom"/>
            <w:hideMark/>
          </w:tcPr>
          <w:p w14:paraId="458CCF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1,338707</w:t>
            </w:r>
          </w:p>
        </w:tc>
        <w:tc>
          <w:tcPr>
            <w:tcW w:w="1073" w:type="dxa"/>
            <w:tcBorders>
              <w:top w:val="nil"/>
              <w:left w:val="nil"/>
              <w:bottom w:val="single" w:sz="4" w:space="0" w:color="auto"/>
              <w:right w:val="single" w:sz="4" w:space="0" w:color="auto"/>
            </w:tcBorders>
            <w:noWrap/>
            <w:vAlign w:val="bottom"/>
            <w:hideMark/>
          </w:tcPr>
          <w:p w14:paraId="45F4C06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63</w:t>
            </w:r>
          </w:p>
        </w:tc>
        <w:tc>
          <w:tcPr>
            <w:tcW w:w="1116" w:type="dxa"/>
            <w:tcBorders>
              <w:top w:val="nil"/>
              <w:left w:val="nil"/>
              <w:bottom w:val="single" w:sz="4" w:space="0" w:color="auto"/>
              <w:right w:val="single" w:sz="4" w:space="0" w:color="auto"/>
            </w:tcBorders>
            <w:noWrap/>
            <w:vAlign w:val="bottom"/>
            <w:hideMark/>
          </w:tcPr>
          <w:p w14:paraId="5985D4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14:paraId="7E3EF54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0,11869</w:t>
            </w:r>
          </w:p>
        </w:tc>
        <w:tc>
          <w:tcPr>
            <w:tcW w:w="1116" w:type="dxa"/>
            <w:tcBorders>
              <w:top w:val="nil"/>
              <w:left w:val="nil"/>
              <w:bottom w:val="single" w:sz="4" w:space="0" w:color="auto"/>
              <w:right w:val="single" w:sz="4" w:space="0" w:color="auto"/>
            </w:tcBorders>
            <w:noWrap/>
            <w:vAlign w:val="bottom"/>
            <w:hideMark/>
          </w:tcPr>
          <w:p w14:paraId="5055965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0,10541</w:t>
            </w:r>
          </w:p>
        </w:tc>
      </w:tr>
      <w:tr w:rsidR="00715840" w:rsidRPr="007C28CB" w14:paraId="7B0A421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74DADE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64</w:t>
            </w:r>
          </w:p>
        </w:tc>
        <w:tc>
          <w:tcPr>
            <w:tcW w:w="1116" w:type="dxa"/>
            <w:tcBorders>
              <w:top w:val="nil"/>
              <w:left w:val="nil"/>
              <w:bottom w:val="single" w:sz="4" w:space="0" w:color="auto"/>
              <w:right w:val="single" w:sz="4" w:space="0" w:color="auto"/>
            </w:tcBorders>
            <w:noWrap/>
            <w:vAlign w:val="bottom"/>
            <w:hideMark/>
          </w:tcPr>
          <w:p w14:paraId="7A15C9D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14:paraId="30ED233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1,697267</w:t>
            </w:r>
          </w:p>
        </w:tc>
        <w:tc>
          <w:tcPr>
            <w:tcW w:w="1116" w:type="dxa"/>
            <w:tcBorders>
              <w:top w:val="nil"/>
              <w:left w:val="nil"/>
              <w:bottom w:val="single" w:sz="4" w:space="0" w:color="auto"/>
              <w:right w:val="single" w:sz="4" w:space="0" w:color="auto"/>
            </w:tcBorders>
            <w:noWrap/>
            <w:vAlign w:val="bottom"/>
            <w:hideMark/>
          </w:tcPr>
          <w:p w14:paraId="146D7E7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1,385489</w:t>
            </w:r>
          </w:p>
        </w:tc>
        <w:tc>
          <w:tcPr>
            <w:tcW w:w="1073" w:type="dxa"/>
            <w:tcBorders>
              <w:top w:val="nil"/>
              <w:left w:val="nil"/>
              <w:bottom w:val="single" w:sz="4" w:space="0" w:color="auto"/>
              <w:right w:val="single" w:sz="4" w:space="0" w:color="auto"/>
            </w:tcBorders>
            <w:noWrap/>
            <w:vAlign w:val="bottom"/>
            <w:hideMark/>
          </w:tcPr>
          <w:p w14:paraId="4798F0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64</w:t>
            </w:r>
          </w:p>
        </w:tc>
        <w:tc>
          <w:tcPr>
            <w:tcW w:w="1116" w:type="dxa"/>
            <w:tcBorders>
              <w:top w:val="nil"/>
              <w:left w:val="nil"/>
              <w:bottom w:val="single" w:sz="4" w:space="0" w:color="auto"/>
              <w:right w:val="single" w:sz="4" w:space="0" w:color="auto"/>
            </w:tcBorders>
            <w:noWrap/>
            <w:vAlign w:val="bottom"/>
            <w:hideMark/>
          </w:tcPr>
          <w:p w14:paraId="515B89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14:paraId="3FB5B0F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0,11869</w:t>
            </w:r>
          </w:p>
        </w:tc>
        <w:tc>
          <w:tcPr>
            <w:tcW w:w="1116" w:type="dxa"/>
            <w:tcBorders>
              <w:top w:val="nil"/>
              <w:left w:val="nil"/>
              <w:bottom w:val="single" w:sz="4" w:space="0" w:color="auto"/>
              <w:right w:val="single" w:sz="4" w:space="0" w:color="auto"/>
            </w:tcBorders>
            <w:noWrap/>
            <w:vAlign w:val="bottom"/>
            <w:hideMark/>
          </w:tcPr>
          <w:p w14:paraId="38539F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0,107236</w:t>
            </w:r>
          </w:p>
        </w:tc>
      </w:tr>
      <w:tr w:rsidR="00715840" w:rsidRPr="007C28CB" w14:paraId="72EBD32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39744C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w:t>
            </w:r>
          </w:p>
        </w:tc>
        <w:tc>
          <w:tcPr>
            <w:tcW w:w="1116" w:type="dxa"/>
            <w:tcBorders>
              <w:top w:val="nil"/>
              <w:left w:val="nil"/>
              <w:bottom w:val="single" w:sz="4" w:space="0" w:color="auto"/>
              <w:right w:val="single" w:sz="4" w:space="0" w:color="auto"/>
            </w:tcBorders>
            <w:noWrap/>
            <w:vAlign w:val="bottom"/>
            <w:hideMark/>
          </w:tcPr>
          <w:p w14:paraId="6D3746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14:paraId="7C96FC7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14:paraId="4760A5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1,430894</w:t>
            </w:r>
          </w:p>
        </w:tc>
        <w:tc>
          <w:tcPr>
            <w:tcW w:w="1073" w:type="dxa"/>
            <w:tcBorders>
              <w:top w:val="nil"/>
              <w:left w:val="nil"/>
              <w:bottom w:val="single" w:sz="4" w:space="0" w:color="auto"/>
              <w:right w:val="single" w:sz="4" w:space="0" w:color="auto"/>
            </w:tcBorders>
            <w:noWrap/>
            <w:vAlign w:val="bottom"/>
            <w:hideMark/>
          </w:tcPr>
          <w:p w14:paraId="61B8BBA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w:t>
            </w:r>
          </w:p>
        </w:tc>
        <w:tc>
          <w:tcPr>
            <w:tcW w:w="1116" w:type="dxa"/>
            <w:tcBorders>
              <w:top w:val="nil"/>
              <w:left w:val="nil"/>
              <w:bottom w:val="single" w:sz="4" w:space="0" w:color="auto"/>
              <w:right w:val="single" w:sz="4" w:space="0" w:color="auto"/>
            </w:tcBorders>
            <w:noWrap/>
            <w:vAlign w:val="bottom"/>
            <w:hideMark/>
          </w:tcPr>
          <w:p w14:paraId="0703749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14:paraId="2A9DBC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14:paraId="005FB6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0,108979</w:t>
            </w:r>
          </w:p>
        </w:tc>
      </w:tr>
      <w:tr w:rsidR="00715840" w:rsidRPr="007C28CB" w14:paraId="7C42196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C118B3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66</w:t>
            </w:r>
          </w:p>
        </w:tc>
        <w:tc>
          <w:tcPr>
            <w:tcW w:w="1116" w:type="dxa"/>
            <w:tcBorders>
              <w:top w:val="nil"/>
              <w:left w:val="nil"/>
              <w:bottom w:val="single" w:sz="4" w:space="0" w:color="auto"/>
              <w:right w:val="single" w:sz="4" w:space="0" w:color="auto"/>
            </w:tcBorders>
            <w:noWrap/>
            <w:vAlign w:val="bottom"/>
            <w:hideMark/>
          </w:tcPr>
          <w:p w14:paraId="2817913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1,769228</w:t>
            </w:r>
          </w:p>
        </w:tc>
        <w:tc>
          <w:tcPr>
            <w:tcW w:w="1511" w:type="dxa"/>
            <w:tcBorders>
              <w:top w:val="nil"/>
              <w:left w:val="nil"/>
              <w:bottom w:val="single" w:sz="4" w:space="0" w:color="auto"/>
              <w:right w:val="single" w:sz="4" w:space="0" w:color="auto"/>
            </w:tcBorders>
            <w:noWrap/>
            <w:vAlign w:val="bottom"/>
            <w:hideMark/>
          </w:tcPr>
          <w:p w14:paraId="2B2B57C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14:paraId="38D2605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1,508196</w:t>
            </w:r>
          </w:p>
        </w:tc>
        <w:tc>
          <w:tcPr>
            <w:tcW w:w="1073" w:type="dxa"/>
            <w:tcBorders>
              <w:top w:val="nil"/>
              <w:left w:val="nil"/>
              <w:bottom w:val="single" w:sz="4" w:space="0" w:color="auto"/>
              <w:right w:val="single" w:sz="4" w:space="0" w:color="auto"/>
            </w:tcBorders>
            <w:noWrap/>
            <w:vAlign w:val="bottom"/>
            <w:hideMark/>
          </w:tcPr>
          <w:p w14:paraId="79C7435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66</w:t>
            </w:r>
          </w:p>
        </w:tc>
        <w:tc>
          <w:tcPr>
            <w:tcW w:w="1116" w:type="dxa"/>
            <w:tcBorders>
              <w:top w:val="nil"/>
              <w:left w:val="nil"/>
              <w:bottom w:val="single" w:sz="4" w:space="0" w:color="auto"/>
              <w:right w:val="single" w:sz="4" w:space="0" w:color="auto"/>
            </w:tcBorders>
            <w:noWrap/>
            <w:vAlign w:val="bottom"/>
            <w:hideMark/>
          </w:tcPr>
          <w:p w14:paraId="6C6F815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0,12118</w:t>
            </w:r>
          </w:p>
        </w:tc>
        <w:tc>
          <w:tcPr>
            <w:tcW w:w="1511" w:type="dxa"/>
            <w:tcBorders>
              <w:top w:val="nil"/>
              <w:left w:val="nil"/>
              <w:bottom w:val="single" w:sz="4" w:space="0" w:color="auto"/>
              <w:right w:val="single" w:sz="4" w:space="0" w:color="auto"/>
            </w:tcBorders>
            <w:noWrap/>
            <w:vAlign w:val="bottom"/>
            <w:hideMark/>
          </w:tcPr>
          <w:p w14:paraId="0CC13E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14:paraId="6C93C6E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0,111884</w:t>
            </w:r>
          </w:p>
        </w:tc>
      </w:tr>
      <w:tr w:rsidR="00715840" w:rsidRPr="007C28CB" w14:paraId="3F94D06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ED578E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67</w:t>
            </w:r>
          </w:p>
        </w:tc>
        <w:tc>
          <w:tcPr>
            <w:tcW w:w="1116" w:type="dxa"/>
            <w:tcBorders>
              <w:top w:val="nil"/>
              <w:left w:val="nil"/>
              <w:bottom w:val="single" w:sz="4" w:space="0" w:color="auto"/>
              <w:right w:val="single" w:sz="4" w:space="0" w:color="auto"/>
            </w:tcBorders>
            <w:noWrap/>
            <w:vAlign w:val="bottom"/>
            <w:hideMark/>
          </w:tcPr>
          <w:p w14:paraId="2E8D2D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1,818032</w:t>
            </w:r>
          </w:p>
        </w:tc>
        <w:tc>
          <w:tcPr>
            <w:tcW w:w="1511" w:type="dxa"/>
            <w:tcBorders>
              <w:top w:val="nil"/>
              <w:left w:val="nil"/>
              <w:bottom w:val="single" w:sz="4" w:space="0" w:color="auto"/>
              <w:right w:val="single" w:sz="4" w:space="0" w:color="auto"/>
            </w:tcBorders>
            <w:noWrap/>
            <w:vAlign w:val="bottom"/>
            <w:hideMark/>
          </w:tcPr>
          <w:p w14:paraId="791E69A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14:paraId="1EC794F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073" w:type="dxa"/>
            <w:tcBorders>
              <w:top w:val="nil"/>
              <w:left w:val="nil"/>
              <w:bottom w:val="single" w:sz="4" w:space="0" w:color="auto"/>
              <w:right w:val="single" w:sz="4" w:space="0" w:color="auto"/>
            </w:tcBorders>
            <w:noWrap/>
            <w:vAlign w:val="bottom"/>
            <w:hideMark/>
          </w:tcPr>
          <w:p w14:paraId="69AAA03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67</w:t>
            </w:r>
          </w:p>
        </w:tc>
        <w:tc>
          <w:tcPr>
            <w:tcW w:w="1116" w:type="dxa"/>
            <w:tcBorders>
              <w:top w:val="nil"/>
              <w:left w:val="nil"/>
              <w:bottom w:val="single" w:sz="4" w:space="0" w:color="auto"/>
              <w:right w:val="single" w:sz="4" w:space="0" w:color="auto"/>
            </w:tcBorders>
            <w:noWrap/>
            <w:vAlign w:val="bottom"/>
            <w:hideMark/>
          </w:tcPr>
          <w:p w14:paraId="51D1720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0,12284</w:t>
            </w:r>
          </w:p>
        </w:tc>
        <w:tc>
          <w:tcPr>
            <w:tcW w:w="1511" w:type="dxa"/>
            <w:tcBorders>
              <w:top w:val="nil"/>
              <w:left w:val="nil"/>
              <w:bottom w:val="single" w:sz="4" w:space="0" w:color="auto"/>
              <w:right w:val="single" w:sz="4" w:space="0" w:color="auto"/>
            </w:tcBorders>
            <w:noWrap/>
            <w:vAlign w:val="bottom"/>
            <w:hideMark/>
          </w:tcPr>
          <w:p w14:paraId="6B10C07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14:paraId="7CB4CFC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r>
      <w:tr w:rsidR="00715840" w:rsidRPr="007C28CB" w14:paraId="28CC28C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B0BCCA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w:t>
            </w:r>
          </w:p>
        </w:tc>
        <w:tc>
          <w:tcPr>
            <w:tcW w:w="1116" w:type="dxa"/>
            <w:tcBorders>
              <w:top w:val="nil"/>
              <w:left w:val="nil"/>
              <w:bottom w:val="single" w:sz="4" w:space="0" w:color="auto"/>
              <w:right w:val="single" w:sz="4" w:space="0" w:color="auto"/>
            </w:tcBorders>
            <w:noWrap/>
            <w:vAlign w:val="bottom"/>
            <w:hideMark/>
          </w:tcPr>
          <w:p w14:paraId="1EB7A06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05905E1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1,842683</w:t>
            </w:r>
          </w:p>
        </w:tc>
        <w:tc>
          <w:tcPr>
            <w:tcW w:w="1116" w:type="dxa"/>
            <w:tcBorders>
              <w:top w:val="nil"/>
              <w:left w:val="nil"/>
              <w:bottom w:val="single" w:sz="4" w:space="0" w:color="auto"/>
              <w:right w:val="single" w:sz="4" w:space="0" w:color="auto"/>
            </w:tcBorders>
            <w:noWrap/>
            <w:vAlign w:val="bottom"/>
            <w:hideMark/>
          </w:tcPr>
          <w:p w14:paraId="0E7567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1,535168</w:t>
            </w:r>
          </w:p>
        </w:tc>
        <w:tc>
          <w:tcPr>
            <w:tcW w:w="1073" w:type="dxa"/>
            <w:tcBorders>
              <w:top w:val="nil"/>
              <w:left w:val="nil"/>
              <w:bottom w:val="single" w:sz="4" w:space="0" w:color="auto"/>
              <w:right w:val="single" w:sz="4" w:space="0" w:color="auto"/>
            </w:tcBorders>
            <w:noWrap/>
            <w:vAlign w:val="bottom"/>
            <w:hideMark/>
          </w:tcPr>
          <w:p w14:paraId="491CE59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w:t>
            </w:r>
          </w:p>
        </w:tc>
        <w:tc>
          <w:tcPr>
            <w:tcW w:w="1116" w:type="dxa"/>
            <w:tcBorders>
              <w:top w:val="nil"/>
              <w:left w:val="nil"/>
              <w:bottom w:val="single" w:sz="4" w:space="0" w:color="auto"/>
              <w:right w:val="single" w:sz="4" w:space="0" w:color="auto"/>
            </w:tcBorders>
            <w:noWrap/>
            <w:vAlign w:val="bottom"/>
            <w:hideMark/>
          </w:tcPr>
          <w:p w14:paraId="74A0A6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522CC5B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0,12367</w:t>
            </w:r>
          </w:p>
        </w:tc>
        <w:tc>
          <w:tcPr>
            <w:tcW w:w="1116" w:type="dxa"/>
            <w:tcBorders>
              <w:top w:val="nil"/>
              <w:left w:val="nil"/>
              <w:bottom w:val="single" w:sz="4" w:space="0" w:color="auto"/>
              <w:right w:val="single" w:sz="4" w:space="0" w:color="auto"/>
            </w:tcBorders>
            <w:noWrap/>
            <w:vAlign w:val="bottom"/>
            <w:hideMark/>
          </w:tcPr>
          <w:p w14:paraId="1AAAE2D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0,11288</w:t>
            </w:r>
          </w:p>
        </w:tc>
      </w:tr>
      <w:tr w:rsidR="00715840" w:rsidRPr="007C28CB" w14:paraId="2471894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B44D3E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69</w:t>
            </w:r>
          </w:p>
        </w:tc>
        <w:tc>
          <w:tcPr>
            <w:tcW w:w="1116" w:type="dxa"/>
            <w:tcBorders>
              <w:top w:val="nil"/>
              <w:left w:val="nil"/>
              <w:bottom w:val="single" w:sz="4" w:space="0" w:color="auto"/>
              <w:right w:val="single" w:sz="4" w:space="0" w:color="auto"/>
            </w:tcBorders>
            <w:noWrap/>
            <w:vAlign w:val="bottom"/>
            <w:hideMark/>
          </w:tcPr>
          <w:p w14:paraId="5A82F41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6CDA79F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116" w:type="dxa"/>
            <w:tcBorders>
              <w:top w:val="nil"/>
              <w:left w:val="nil"/>
              <w:bottom w:val="single" w:sz="4" w:space="0" w:color="auto"/>
              <w:right w:val="single" w:sz="4" w:space="0" w:color="auto"/>
            </w:tcBorders>
            <w:noWrap/>
            <w:vAlign w:val="bottom"/>
            <w:hideMark/>
          </w:tcPr>
          <w:p w14:paraId="14858BE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1,535168</w:t>
            </w:r>
          </w:p>
        </w:tc>
        <w:tc>
          <w:tcPr>
            <w:tcW w:w="1073" w:type="dxa"/>
            <w:tcBorders>
              <w:top w:val="nil"/>
              <w:left w:val="nil"/>
              <w:bottom w:val="single" w:sz="4" w:space="0" w:color="auto"/>
              <w:right w:val="single" w:sz="4" w:space="0" w:color="auto"/>
            </w:tcBorders>
            <w:noWrap/>
            <w:vAlign w:val="bottom"/>
            <w:hideMark/>
          </w:tcPr>
          <w:p w14:paraId="625556A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69</w:t>
            </w:r>
          </w:p>
        </w:tc>
        <w:tc>
          <w:tcPr>
            <w:tcW w:w="1116" w:type="dxa"/>
            <w:tcBorders>
              <w:top w:val="nil"/>
              <w:left w:val="nil"/>
              <w:bottom w:val="single" w:sz="4" w:space="0" w:color="auto"/>
              <w:right w:val="single" w:sz="4" w:space="0" w:color="auto"/>
            </w:tcBorders>
            <w:noWrap/>
            <w:vAlign w:val="bottom"/>
            <w:hideMark/>
          </w:tcPr>
          <w:p w14:paraId="7EEA9C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0986F93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116" w:type="dxa"/>
            <w:tcBorders>
              <w:top w:val="nil"/>
              <w:left w:val="nil"/>
              <w:bottom w:val="single" w:sz="4" w:space="0" w:color="auto"/>
              <w:right w:val="single" w:sz="4" w:space="0" w:color="auto"/>
            </w:tcBorders>
            <w:noWrap/>
            <w:vAlign w:val="bottom"/>
            <w:hideMark/>
          </w:tcPr>
          <w:p w14:paraId="1A14A10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0,11288</w:t>
            </w:r>
          </w:p>
        </w:tc>
      </w:tr>
      <w:tr w:rsidR="00715840" w:rsidRPr="007C28CB" w14:paraId="4556EF9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2ABD0B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70</w:t>
            </w:r>
          </w:p>
        </w:tc>
        <w:tc>
          <w:tcPr>
            <w:tcW w:w="1116" w:type="dxa"/>
            <w:tcBorders>
              <w:top w:val="nil"/>
              <w:left w:val="nil"/>
              <w:bottom w:val="single" w:sz="4" w:space="0" w:color="auto"/>
              <w:right w:val="single" w:sz="4" w:space="0" w:color="auto"/>
            </w:tcBorders>
            <w:noWrap/>
            <w:vAlign w:val="bottom"/>
            <w:hideMark/>
          </w:tcPr>
          <w:p w14:paraId="0473D71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6B0FBE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116" w:type="dxa"/>
            <w:tcBorders>
              <w:top w:val="nil"/>
              <w:left w:val="nil"/>
              <w:bottom w:val="single" w:sz="4" w:space="0" w:color="auto"/>
              <w:right w:val="single" w:sz="4" w:space="0" w:color="auto"/>
            </w:tcBorders>
            <w:noWrap/>
            <w:vAlign w:val="bottom"/>
            <w:hideMark/>
          </w:tcPr>
          <w:p w14:paraId="5602E4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1,537426</w:t>
            </w:r>
          </w:p>
        </w:tc>
        <w:tc>
          <w:tcPr>
            <w:tcW w:w="1073" w:type="dxa"/>
            <w:tcBorders>
              <w:top w:val="nil"/>
              <w:left w:val="nil"/>
              <w:bottom w:val="single" w:sz="4" w:space="0" w:color="auto"/>
              <w:right w:val="single" w:sz="4" w:space="0" w:color="auto"/>
            </w:tcBorders>
            <w:noWrap/>
            <w:vAlign w:val="bottom"/>
            <w:hideMark/>
          </w:tcPr>
          <w:p w14:paraId="4807221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70</w:t>
            </w:r>
          </w:p>
        </w:tc>
        <w:tc>
          <w:tcPr>
            <w:tcW w:w="1116" w:type="dxa"/>
            <w:tcBorders>
              <w:top w:val="nil"/>
              <w:left w:val="nil"/>
              <w:bottom w:val="single" w:sz="4" w:space="0" w:color="auto"/>
              <w:right w:val="single" w:sz="4" w:space="0" w:color="auto"/>
            </w:tcBorders>
            <w:noWrap/>
            <w:vAlign w:val="bottom"/>
            <w:hideMark/>
          </w:tcPr>
          <w:p w14:paraId="54B35B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7FBE3F4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116" w:type="dxa"/>
            <w:tcBorders>
              <w:top w:val="nil"/>
              <w:left w:val="nil"/>
              <w:bottom w:val="single" w:sz="4" w:space="0" w:color="auto"/>
              <w:right w:val="single" w:sz="4" w:space="0" w:color="auto"/>
            </w:tcBorders>
            <w:noWrap/>
            <w:vAlign w:val="bottom"/>
            <w:hideMark/>
          </w:tcPr>
          <w:p w14:paraId="408EE79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0,112963</w:t>
            </w:r>
          </w:p>
        </w:tc>
      </w:tr>
      <w:tr w:rsidR="00715840" w:rsidRPr="007C28CB" w14:paraId="732FDF5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332FB2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71</w:t>
            </w:r>
          </w:p>
        </w:tc>
        <w:tc>
          <w:tcPr>
            <w:tcW w:w="1116" w:type="dxa"/>
            <w:tcBorders>
              <w:top w:val="nil"/>
              <w:left w:val="nil"/>
              <w:bottom w:val="single" w:sz="4" w:space="0" w:color="auto"/>
              <w:right w:val="single" w:sz="4" w:space="0" w:color="auto"/>
            </w:tcBorders>
            <w:noWrap/>
            <w:vAlign w:val="bottom"/>
            <w:hideMark/>
          </w:tcPr>
          <w:p w14:paraId="45D9EBF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543D888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14:paraId="57AB157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073" w:type="dxa"/>
            <w:tcBorders>
              <w:top w:val="nil"/>
              <w:left w:val="nil"/>
              <w:bottom w:val="single" w:sz="4" w:space="0" w:color="auto"/>
              <w:right w:val="single" w:sz="4" w:space="0" w:color="auto"/>
            </w:tcBorders>
            <w:noWrap/>
            <w:vAlign w:val="bottom"/>
            <w:hideMark/>
          </w:tcPr>
          <w:p w14:paraId="5963EE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71</w:t>
            </w:r>
          </w:p>
        </w:tc>
        <w:tc>
          <w:tcPr>
            <w:tcW w:w="1116" w:type="dxa"/>
            <w:tcBorders>
              <w:top w:val="nil"/>
              <w:left w:val="nil"/>
              <w:bottom w:val="single" w:sz="4" w:space="0" w:color="auto"/>
              <w:right w:val="single" w:sz="4" w:space="0" w:color="auto"/>
            </w:tcBorders>
            <w:noWrap/>
            <w:vAlign w:val="bottom"/>
            <w:hideMark/>
          </w:tcPr>
          <w:p w14:paraId="69B7A3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44FCE43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14:paraId="34CB37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r>
      <w:tr w:rsidR="00715840" w:rsidRPr="007C28CB" w14:paraId="03A47F6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E98052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72</w:t>
            </w:r>
          </w:p>
        </w:tc>
        <w:tc>
          <w:tcPr>
            <w:tcW w:w="1116" w:type="dxa"/>
            <w:tcBorders>
              <w:top w:val="nil"/>
              <w:left w:val="nil"/>
              <w:bottom w:val="single" w:sz="4" w:space="0" w:color="auto"/>
              <w:right w:val="single" w:sz="4" w:space="0" w:color="auto"/>
            </w:tcBorders>
            <w:noWrap/>
            <w:vAlign w:val="bottom"/>
            <w:hideMark/>
          </w:tcPr>
          <w:p w14:paraId="790B002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36111D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14:paraId="49A2A8D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1,573787</w:t>
            </w:r>
          </w:p>
        </w:tc>
        <w:tc>
          <w:tcPr>
            <w:tcW w:w="1073" w:type="dxa"/>
            <w:tcBorders>
              <w:top w:val="nil"/>
              <w:left w:val="nil"/>
              <w:bottom w:val="single" w:sz="4" w:space="0" w:color="auto"/>
              <w:right w:val="single" w:sz="4" w:space="0" w:color="auto"/>
            </w:tcBorders>
            <w:noWrap/>
            <w:vAlign w:val="bottom"/>
            <w:hideMark/>
          </w:tcPr>
          <w:p w14:paraId="00348D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72</w:t>
            </w:r>
          </w:p>
        </w:tc>
        <w:tc>
          <w:tcPr>
            <w:tcW w:w="1116" w:type="dxa"/>
            <w:tcBorders>
              <w:top w:val="nil"/>
              <w:left w:val="nil"/>
              <w:bottom w:val="single" w:sz="4" w:space="0" w:color="auto"/>
              <w:right w:val="single" w:sz="4" w:space="0" w:color="auto"/>
            </w:tcBorders>
            <w:noWrap/>
            <w:vAlign w:val="bottom"/>
            <w:hideMark/>
          </w:tcPr>
          <w:p w14:paraId="7B1C038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7CC12B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14:paraId="19B303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0,114291</w:t>
            </w:r>
          </w:p>
        </w:tc>
      </w:tr>
      <w:tr w:rsidR="00715840" w:rsidRPr="007C28CB" w14:paraId="7739BE9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8B835E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73</w:t>
            </w:r>
          </w:p>
        </w:tc>
        <w:tc>
          <w:tcPr>
            <w:tcW w:w="1116" w:type="dxa"/>
            <w:tcBorders>
              <w:top w:val="nil"/>
              <w:left w:val="nil"/>
              <w:bottom w:val="single" w:sz="4" w:space="0" w:color="auto"/>
              <w:right w:val="single" w:sz="4" w:space="0" w:color="auto"/>
            </w:tcBorders>
            <w:noWrap/>
            <w:vAlign w:val="bottom"/>
            <w:hideMark/>
          </w:tcPr>
          <w:p w14:paraId="2DF9EF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14:paraId="686263F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14:paraId="21A1C5E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1,603643</w:t>
            </w:r>
          </w:p>
        </w:tc>
        <w:tc>
          <w:tcPr>
            <w:tcW w:w="1073" w:type="dxa"/>
            <w:tcBorders>
              <w:top w:val="nil"/>
              <w:left w:val="nil"/>
              <w:bottom w:val="single" w:sz="4" w:space="0" w:color="auto"/>
              <w:right w:val="single" w:sz="4" w:space="0" w:color="auto"/>
            </w:tcBorders>
            <w:noWrap/>
            <w:vAlign w:val="bottom"/>
            <w:hideMark/>
          </w:tcPr>
          <w:p w14:paraId="5631500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73</w:t>
            </w:r>
          </w:p>
        </w:tc>
        <w:tc>
          <w:tcPr>
            <w:tcW w:w="1116" w:type="dxa"/>
            <w:tcBorders>
              <w:top w:val="nil"/>
              <w:left w:val="nil"/>
              <w:bottom w:val="single" w:sz="4" w:space="0" w:color="auto"/>
              <w:right w:val="single" w:sz="4" w:space="0" w:color="auto"/>
            </w:tcBorders>
            <w:noWrap/>
            <w:vAlign w:val="bottom"/>
            <w:hideMark/>
          </w:tcPr>
          <w:p w14:paraId="3CD92AF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14:paraId="72510AB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14:paraId="2A14B39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0,11537</w:t>
            </w:r>
          </w:p>
        </w:tc>
      </w:tr>
      <w:tr w:rsidR="00715840" w:rsidRPr="007C28CB" w14:paraId="6E478C9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D512C1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74</w:t>
            </w:r>
          </w:p>
        </w:tc>
        <w:tc>
          <w:tcPr>
            <w:tcW w:w="1116" w:type="dxa"/>
            <w:tcBorders>
              <w:top w:val="nil"/>
              <w:left w:val="nil"/>
              <w:bottom w:val="single" w:sz="4" w:space="0" w:color="auto"/>
              <w:right w:val="single" w:sz="4" w:space="0" w:color="auto"/>
            </w:tcBorders>
            <w:noWrap/>
            <w:vAlign w:val="bottom"/>
            <w:hideMark/>
          </w:tcPr>
          <w:p w14:paraId="2E15B0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14:paraId="1120C3E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1,942947</w:t>
            </w:r>
          </w:p>
        </w:tc>
        <w:tc>
          <w:tcPr>
            <w:tcW w:w="1116" w:type="dxa"/>
            <w:tcBorders>
              <w:top w:val="nil"/>
              <w:left w:val="nil"/>
              <w:bottom w:val="single" w:sz="4" w:space="0" w:color="auto"/>
              <w:right w:val="single" w:sz="4" w:space="0" w:color="auto"/>
            </w:tcBorders>
            <w:noWrap/>
            <w:vAlign w:val="bottom"/>
            <w:hideMark/>
          </w:tcPr>
          <w:p w14:paraId="3107CDC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1,702018</w:t>
            </w:r>
          </w:p>
        </w:tc>
        <w:tc>
          <w:tcPr>
            <w:tcW w:w="1073" w:type="dxa"/>
            <w:tcBorders>
              <w:top w:val="nil"/>
              <w:left w:val="nil"/>
              <w:bottom w:val="single" w:sz="4" w:space="0" w:color="auto"/>
              <w:right w:val="single" w:sz="4" w:space="0" w:color="auto"/>
            </w:tcBorders>
            <w:noWrap/>
            <w:vAlign w:val="bottom"/>
            <w:hideMark/>
          </w:tcPr>
          <w:p w14:paraId="136F38B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74</w:t>
            </w:r>
          </w:p>
        </w:tc>
        <w:tc>
          <w:tcPr>
            <w:tcW w:w="1116" w:type="dxa"/>
            <w:tcBorders>
              <w:top w:val="nil"/>
              <w:left w:val="nil"/>
              <w:bottom w:val="single" w:sz="4" w:space="0" w:color="auto"/>
              <w:right w:val="single" w:sz="4" w:space="0" w:color="auto"/>
            </w:tcBorders>
            <w:noWrap/>
            <w:vAlign w:val="bottom"/>
            <w:hideMark/>
          </w:tcPr>
          <w:p w14:paraId="2CDFBF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14:paraId="1EBD286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0,12699</w:t>
            </w:r>
          </w:p>
        </w:tc>
        <w:tc>
          <w:tcPr>
            <w:tcW w:w="1116" w:type="dxa"/>
            <w:tcBorders>
              <w:top w:val="nil"/>
              <w:left w:val="nil"/>
              <w:bottom w:val="single" w:sz="4" w:space="0" w:color="auto"/>
              <w:right w:val="single" w:sz="4" w:space="0" w:color="auto"/>
            </w:tcBorders>
            <w:noWrap/>
            <w:vAlign w:val="bottom"/>
            <w:hideMark/>
          </w:tcPr>
          <w:p w14:paraId="59C4CF0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0,118856</w:t>
            </w:r>
          </w:p>
        </w:tc>
      </w:tr>
      <w:tr w:rsidR="00715840" w:rsidRPr="007C28CB" w14:paraId="1F261C7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9EA8F5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75</w:t>
            </w:r>
          </w:p>
        </w:tc>
        <w:tc>
          <w:tcPr>
            <w:tcW w:w="1116" w:type="dxa"/>
            <w:tcBorders>
              <w:top w:val="nil"/>
              <w:left w:val="nil"/>
              <w:bottom w:val="single" w:sz="4" w:space="0" w:color="auto"/>
              <w:right w:val="single" w:sz="4" w:space="0" w:color="auto"/>
            </w:tcBorders>
            <w:noWrap/>
            <w:vAlign w:val="bottom"/>
            <w:hideMark/>
          </w:tcPr>
          <w:p w14:paraId="468B00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14:paraId="5DA5225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1,994075</w:t>
            </w:r>
          </w:p>
        </w:tc>
        <w:tc>
          <w:tcPr>
            <w:tcW w:w="1116" w:type="dxa"/>
            <w:tcBorders>
              <w:top w:val="nil"/>
              <w:left w:val="nil"/>
              <w:bottom w:val="single" w:sz="4" w:space="0" w:color="auto"/>
              <w:right w:val="single" w:sz="4" w:space="0" w:color="auto"/>
            </w:tcBorders>
            <w:noWrap/>
            <w:vAlign w:val="bottom"/>
            <w:hideMark/>
          </w:tcPr>
          <w:p w14:paraId="23245B3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1,737861</w:t>
            </w:r>
          </w:p>
        </w:tc>
        <w:tc>
          <w:tcPr>
            <w:tcW w:w="1073" w:type="dxa"/>
            <w:tcBorders>
              <w:top w:val="nil"/>
              <w:left w:val="nil"/>
              <w:bottom w:val="single" w:sz="4" w:space="0" w:color="auto"/>
              <w:right w:val="single" w:sz="4" w:space="0" w:color="auto"/>
            </w:tcBorders>
            <w:noWrap/>
            <w:vAlign w:val="bottom"/>
            <w:hideMark/>
          </w:tcPr>
          <w:p w14:paraId="44CC62D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75</w:t>
            </w:r>
          </w:p>
        </w:tc>
        <w:tc>
          <w:tcPr>
            <w:tcW w:w="1116" w:type="dxa"/>
            <w:tcBorders>
              <w:top w:val="nil"/>
              <w:left w:val="nil"/>
              <w:bottom w:val="single" w:sz="4" w:space="0" w:color="auto"/>
              <w:right w:val="single" w:sz="4" w:space="0" w:color="auto"/>
            </w:tcBorders>
            <w:noWrap/>
            <w:vAlign w:val="bottom"/>
            <w:hideMark/>
          </w:tcPr>
          <w:p w14:paraId="6FF8905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14:paraId="2DC7642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0,12865</w:t>
            </w:r>
          </w:p>
        </w:tc>
        <w:tc>
          <w:tcPr>
            <w:tcW w:w="1116" w:type="dxa"/>
            <w:tcBorders>
              <w:top w:val="nil"/>
              <w:left w:val="nil"/>
              <w:bottom w:val="single" w:sz="4" w:space="0" w:color="auto"/>
              <w:right w:val="single" w:sz="4" w:space="0" w:color="auto"/>
            </w:tcBorders>
            <w:noWrap/>
            <w:vAlign w:val="bottom"/>
            <w:hideMark/>
          </w:tcPr>
          <w:p w14:paraId="555B004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0,120101</w:t>
            </w:r>
          </w:p>
        </w:tc>
      </w:tr>
      <w:tr w:rsidR="00715840" w:rsidRPr="007C28CB" w14:paraId="50A296E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41E49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76</w:t>
            </w:r>
          </w:p>
        </w:tc>
        <w:tc>
          <w:tcPr>
            <w:tcW w:w="1116" w:type="dxa"/>
            <w:tcBorders>
              <w:top w:val="nil"/>
              <w:left w:val="nil"/>
              <w:bottom w:val="single" w:sz="4" w:space="0" w:color="auto"/>
              <w:right w:val="single" w:sz="4" w:space="0" w:color="auto"/>
            </w:tcBorders>
            <w:noWrap/>
            <w:vAlign w:val="bottom"/>
            <w:hideMark/>
          </w:tcPr>
          <w:p w14:paraId="68ED4E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14:paraId="72F7E8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14:paraId="2BA9E85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1,766805</w:t>
            </w:r>
          </w:p>
        </w:tc>
        <w:tc>
          <w:tcPr>
            <w:tcW w:w="1073" w:type="dxa"/>
            <w:tcBorders>
              <w:top w:val="nil"/>
              <w:left w:val="nil"/>
              <w:bottom w:val="single" w:sz="4" w:space="0" w:color="auto"/>
              <w:right w:val="single" w:sz="4" w:space="0" w:color="auto"/>
            </w:tcBorders>
            <w:noWrap/>
            <w:vAlign w:val="bottom"/>
            <w:hideMark/>
          </w:tcPr>
          <w:p w14:paraId="3044427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76</w:t>
            </w:r>
          </w:p>
        </w:tc>
        <w:tc>
          <w:tcPr>
            <w:tcW w:w="1116" w:type="dxa"/>
            <w:tcBorders>
              <w:top w:val="nil"/>
              <w:left w:val="nil"/>
              <w:bottom w:val="single" w:sz="4" w:space="0" w:color="auto"/>
              <w:right w:val="single" w:sz="4" w:space="0" w:color="auto"/>
            </w:tcBorders>
            <w:noWrap/>
            <w:vAlign w:val="bottom"/>
            <w:hideMark/>
          </w:tcPr>
          <w:p w14:paraId="45B724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14:paraId="1DFF343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14:paraId="6282D7E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0,121097</w:t>
            </w:r>
          </w:p>
        </w:tc>
      </w:tr>
      <w:tr w:rsidR="00715840" w:rsidRPr="007C28CB" w14:paraId="69A5174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8842D2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77</w:t>
            </w:r>
          </w:p>
        </w:tc>
        <w:tc>
          <w:tcPr>
            <w:tcW w:w="1116" w:type="dxa"/>
            <w:tcBorders>
              <w:top w:val="nil"/>
              <w:left w:val="nil"/>
              <w:bottom w:val="single" w:sz="4" w:space="0" w:color="auto"/>
              <w:right w:val="single" w:sz="4" w:space="0" w:color="auto"/>
            </w:tcBorders>
            <w:noWrap/>
            <w:vAlign w:val="bottom"/>
            <w:hideMark/>
          </w:tcPr>
          <w:p w14:paraId="51C425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1,994075</w:t>
            </w:r>
          </w:p>
        </w:tc>
        <w:tc>
          <w:tcPr>
            <w:tcW w:w="1511" w:type="dxa"/>
            <w:tcBorders>
              <w:top w:val="nil"/>
              <w:left w:val="nil"/>
              <w:bottom w:val="single" w:sz="4" w:space="0" w:color="auto"/>
              <w:right w:val="single" w:sz="4" w:space="0" w:color="auto"/>
            </w:tcBorders>
            <w:noWrap/>
            <w:vAlign w:val="bottom"/>
            <w:hideMark/>
          </w:tcPr>
          <w:p w14:paraId="6CE2696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14:paraId="44F21E3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1,791108</w:t>
            </w:r>
          </w:p>
        </w:tc>
        <w:tc>
          <w:tcPr>
            <w:tcW w:w="1073" w:type="dxa"/>
            <w:tcBorders>
              <w:top w:val="nil"/>
              <w:left w:val="nil"/>
              <w:bottom w:val="single" w:sz="4" w:space="0" w:color="auto"/>
              <w:right w:val="single" w:sz="4" w:space="0" w:color="auto"/>
            </w:tcBorders>
            <w:noWrap/>
            <w:vAlign w:val="bottom"/>
            <w:hideMark/>
          </w:tcPr>
          <w:p w14:paraId="177EB5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77</w:t>
            </w:r>
          </w:p>
        </w:tc>
        <w:tc>
          <w:tcPr>
            <w:tcW w:w="1116" w:type="dxa"/>
            <w:tcBorders>
              <w:top w:val="nil"/>
              <w:left w:val="nil"/>
              <w:bottom w:val="single" w:sz="4" w:space="0" w:color="auto"/>
              <w:right w:val="single" w:sz="4" w:space="0" w:color="auto"/>
            </w:tcBorders>
            <w:noWrap/>
            <w:vAlign w:val="bottom"/>
            <w:hideMark/>
          </w:tcPr>
          <w:p w14:paraId="7312F55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0,12865</w:t>
            </w:r>
          </w:p>
        </w:tc>
        <w:tc>
          <w:tcPr>
            <w:tcW w:w="1511" w:type="dxa"/>
            <w:tcBorders>
              <w:top w:val="nil"/>
              <w:left w:val="nil"/>
              <w:bottom w:val="single" w:sz="4" w:space="0" w:color="auto"/>
              <w:right w:val="single" w:sz="4" w:space="0" w:color="auto"/>
            </w:tcBorders>
            <w:noWrap/>
            <w:vAlign w:val="bottom"/>
            <w:hideMark/>
          </w:tcPr>
          <w:p w14:paraId="395AC43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14:paraId="6A26B2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0,121927</w:t>
            </w:r>
          </w:p>
        </w:tc>
      </w:tr>
      <w:tr w:rsidR="00715840" w:rsidRPr="007C28CB" w14:paraId="3EC1F0B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D7A748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78</w:t>
            </w:r>
          </w:p>
        </w:tc>
        <w:tc>
          <w:tcPr>
            <w:tcW w:w="1116" w:type="dxa"/>
            <w:tcBorders>
              <w:top w:val="nil"/>
              <w:left w:val="nil"/>
              <w:bottom w:val="single" w:sz="4" w:space="0" w:color="auto"/>
              <w:right w:val="single" w:sz="4" w:space="0" w:color="auto"/>
            </w:tcBorders>
            <w:noWrap/>
            <w:vAlign w:val="bottom"/>
            <w:hideMark/>
          </w:tcPr>
          <w:p w14:paraId="5DD53D4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511" w:type="dxa"/>
            <w:tcBorders>
              <w:top w:val="nil"/>
              <w:left w:val="nil"/>
              <w:bottom w:val="single" w:sz="4" w:space="0" w:color="auto"/>
              <w:right w:val="single" w:sz="4" w:space="0" w:color="auto"/>
            </w:tcBorders>
            <w:noWrap/>
            <w:vAlign w:val="bottom"/>
            <w:hideMark/>
          </w:tcPr>
          <w:p w14:paraId="589DA04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14:paraId="321B37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1,810669</w:t>
            </w:r>
          </w:p>
        </w:tc>
        <w:tc>
          <w:tcPr>
            <w:tcW w:w="1073" w:type="dxa"/>
            <w:tcBorders>
              <w:top w:val="nil"/>
              <w:left w:val="nil"/>
              <w:bottom w:val="single" w:sz="4" w:space="0" w:color="auto"/>
              <w:right w:val="single" w:sz="4" w:space="0" w:color="auto"/>
            </w:tcBorders>
            <w:noWrap/>
            <w:vAlign w:val="bottom"/>
            <w:hideMark/>
          </w:tcPr>
          <w:p w14:paraId="593137C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78</w:t>
            </w:r>
          </w:p>
        </w:tc>
        <w:tc>
          <w:tcPr>
            <w:tcW w:w="1116" w:type="dxa"/>
            <w:tcBorders>
              <w:top w:val="nil"/>
              <w:left w:val="nil"/>
              <w:bottom w:val="single" w:sz="4" w:space="0" w:color="auto"/>
              <w:right w:val="single" w:sz="4" w:space="0" w:color="auto"/>
            </w:tcBorders>
            <w:noWrap/>
            <w:vAlign w:val="bottom"/>
            <w:hideMark/>
          </w:tcPr>
          <w:p w14:paraId="5034F06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511" w:type="dxa"/>
            <w:tcBorders>
              <w:top w:val="nil"/>
              <w:left w:val="nil"/>
              <w:bottom w:val="single" w:sz="4" w:space="0" w:color="auto"/>
              <w:right w:val="single" w:sz="4" w:space="0" w:color="auto"/>
            </w:tcBorders>
            <w:noWrap/>
            <w:vAlign w:val="bottom"/>
            <w:hideMark/>
          </w:tcPr>
          <w:p w14:paraId="19F6B07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14:paraId="27DC05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0,122591</w:t>
            </w:r>
          </w:p>
        </w:tc>
      </w:tr>
      <w:tr w:rsidR="00715840" w:rsidRPr="007C28CB" w14:paraId="23D25B6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13C8A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79</w:t>
            </w:r>
          </w:p>
        </w:tc>
        <w:tc>
          <w:tcPr>
            <w:tcW w:w="1116" w:type="dxa"/>
            <w:tcBorders>
              <w:top w:val="nil"/>
              <w:left w:val="nil"/>
              <w:bottom w:val="single" w:sz="4" w:space="0" w:color="auto"/>
              <w:right w:val="single" w:sz="4" w:space="0" w:color="auto"/>
            </w:tcBorders>
            <w:noWrap/>
            <w:vAlign w:val="bottom"/>
            <w:hideMark/>
          </w:tcPr>
          <w:p w14:paraId="7A9936A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2,072012</w:t>
            </w:r>
          </w:p>
        </w:tc>
        <w:tc>
          <w:tcPr>
            <w:tcW w:w="1511" w:type="dxa"/>
            <w:tcBorders>
              <w:top w:val="nil"/>
              <w:left w:val="nil"/>
              <w:bottom w:val="single" w:sz="4" w:space="0" w:color="auto"/>
              <w:right w:val="single" w:sz="4" w:space="0" w:color="auto"/>
            </w:tcBorders>
            <w:noWrap/>
            <w:vAlign w:val="bottom"/>
            <w:hideMark/>
          </w:tcPr>
          <w:p w14:paraId="62D341D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14:paraId="5D91E1E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1,810669</w:t>
            </w:r>
          </w:p>
        </w:tc>
        <w:tc>
          <w:tcPr>
            <w:tcW w:w="1073" w:type="dxa"/>
            <w:tcBorders>
              <w:top w:val="nil"/>
              <w:left w:val="nil"/>
              <w:bottom w:val="single" w:sz="4" w:space="0" w:color="auto"/>
              <w:right w:val="single" w:sz="4" w:space="0" w:color="auto"/>
            </w:tcBorders>
            <w:noWrap/>
            <w:vAlign w:val="bottom"/>
            <w:hideMark/>
          </w:tcPr>
          <w:p w14:paraId="4093F3A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79</w:t>
            </w:r>
          </w:p>
        </w:tc>
        <w:tc>
          <w:tcPr>
            <w:tcW w:w="1116" w:type="dxa"/>
            <w:tcBorders>
              <w:top w:val="nil"/>
              <w:left w:val="nil"/>
              <w:bottom w:val="single" w:sz="4" w:space="0" w:color="auto"/>
              <w:right w:val="single" w:sz="4" w:space="0" w:color="auto"/>
            </w:tcBorders>
            <w:noWrap/>
            <w:vAlign w:val="bottom"/>
            <w:hideMark/>
          </w:tcPr>
          <w:p w14:paraId="06F6D8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0,13114</w:t>
            </w:r>
          </w:p>
        </w:tc>
        <w:tc>
          <w:tcPr>
            <w:tcW w:w="1511" w:type="dxa"/>
            <w:tcBorders>
              <w:top w:val="nil"/>
              <w:left w:val="nil"/>
              <w:bottom w:val="single" w:sz="4" w:space="0" w:color="auto"/>
              <w:right w:val="single" w:sz="4" w:space="0" w:color="auto"/>
            </w:tcBorders>
            <w:noWrap/>
            <w:vAlign w:val="bottom"/>
            <w:hideMark/>
          </w:tcPr>
          <w:p w14:paraId="46DDC03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14:paraId="4423932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0,122591</w:t>
            </w:r>
          </w:p>
        </w:tc>
      </w:tr>
      <w:tr w:rsidR="00715840" w:rsidRPr="007C28CB" w14:paraId="542B8C37"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80A26E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w:t>
            </w:r>
          </w:p>
        </w:tc>
        <w:tc>
          <w:tcPr>
            <w:tcW w:w="1116" w:type="dxa"/>
            <w:tcBorders>
              <w:top w:val="nil"/>
              <w:left w:val="nil"/>
              <w:bottom w:val="single" w:sz="4" w:space="0" w:color="auto"/>
              <w:right w:val="single" w:sz="4" w:space="0" w:color="auto"/>
            </w:tcBorders>
            <w:noWrap/>
            <w:vAlign w:val="bottom"/>
            <w:hideMark/>
          </w:tcPr>
          <w:p w14:paraId="188388F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2,098323</w:t>
            </w:r>
          </w:p>
        </w:tc>
        <w:tc>
          <w:tcPr>
            <w:tcW w:w="1511" w:type="dxa"/>
            <w:tcBorders>
              <w:top w:val="nil"/>
              <w:left w:val="nil"/>
              <w:bottom w:val="single" w:sz="4" w:space="0" w:color="auto"/>
              <w:right w:val="single" w:sz="4" w:space="0" w:color="auto"/>
            </w:tcBorders>
            <w:noWrap/>
            <w:vAlign w:val="bottom"/>
            <w:hideMark/>
          </w:tcPr>
          <w:p w14:paraId="092A61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14:paraId="39DD941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1,827872</w:t>
            </w:r>
          </w:p>
        </w:tc>
        <w:tc>
          <w:tcPr>
            <w:tcW w:w="1073" w:type="dxa"/>
            <w:tcBorders>
              <w:top w:val="nil"/>
              <w:left w:val="nil"/>
              <w:bottom w:val="single" w:sz="4" w:space="0" w:color="auto"/>
              <w:right w:val="single" w:sz="4" w:space="0" w:color="auto"/>
            </w:tcBorders>
            <w:noWrap/>
            <w:vAlign w:val="bottom"/>
            <w:hideMark/>
          </w:tcPr>
          <w:p w14:paraId="04882E4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w:t>
            </w:r>
          </w:p>
        </w:tc>
        <w:tc>
          <w:tcPr>
            <w:tcW w:w="1116" w:type="dxa"/>
            <w:tcBorders>
              <w:top w:val="nil"/>
              <w:left w:val="nil"/>
              <w:bottom w:val="single" w:sz="4" w:space="0" w:color="auto"/>
              <w:right w:val="single" w:sz="4" w:space="0" w:color="auto"/>
            </w:tcBorders>
            <w:noWrap/>
            <w:vAlign w:val="bottom"/>
            <w:hideMark/>
          </w:tcPr>
          <w:p w14:paraId="7763F21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0,13197</w:t>
            </w:r>
          </w:p>
        </w:tc>
        <w:tc>
          <w:tcPr>
            <w:tcW w:w="1511" w:type="dxa"/>
            <w:tcBorders>
              <w:top w:val="nil"/>
              <w:left w:val="nil"/>
              <w:bottom w:val="single" w:sz="4" w:space="0" w:color="auto"/>
              <w:right w:val="single" w:sz="4" w:space="0" w:color="auto"/>
            </w:tcBorders>
            <w:noWrap/>
            <w:vAlign w:val="bottom"/>
            <w:hideMark/>
          </w:tcPr>
          <w:p w14:paraId="504A70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14:paraId="52D1C2D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0,123172</w:t>
            </w:r>
          </w:p>
        </w:tc>
      </w:tr>
      <w:tr w:rsidR="00715840" w:rsidRPr="007C28CB" w14:paraId="079E297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5AEED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81</w:t>
            </w:r>
          </w:p>
        </w:tc>
        <w:tc>
          <w:tcPr>
            <w:tcW w:w="1116" w:type="dxa"/>
            <w:tcBorders>
              <w:top w:val="nil"/>
              <w:left w:val="nil"/>
              <w:bottom w:val="single" w:sz="4" w:space="0" w:color="auto"/>
              <w:right w:val="single" w:sz="4" w:space="0" w:color="auto"/>
            </w:tcBorders>
            <w:noWrap/>
            <w:vAlign w:val="bottom"/>
            <w:hideMark/>
          </w:tcPr>
          <w:p w14:paraId="42EC5B0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2,098323</w:t>
            </w:r>
          </w:p>
        </w:tc>
        <w:tc>
          <w:tcPr>
            <w:tcW w:w="1511" w:type="dxa"/>
            <w:tcBorders>
              <w:top w:val="nil"/>
              <w:left w:val="nil"/>
              <w:bottom w:val="single" w:sz="4" w:space="0" w:color="auto"/>
              <w:right w:val="single" w:sz="4" w:space="0" w:color="auto"/>
            </w:tcBorders>
            <w:noWrap/>
            <w:vAlign w:val="bottom"/>
            <w:hideMark/>
          </w:tcPr>
          <w:p w14:paraId="006DC34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14:paraId="0DE99EE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1,83527</w:t>
            </w:r>
          </w:p>
        </w:tc>
        <w:tc>
          <w:tcPr>
            <w:tcW w:w="1073" w:type="dxa"/>
            <w:tcBorders>
              <w:top w:val="nil"/>
              <w:left w:val="nil"/>
              <w:bottom w:val="single" w:sz="4" w:space="0" w:color="auto"/>
              <w:right w:val="single" w:sz="4" w:space="0" w:color="auto"/>
            </w:tcBorders>
            <w:noWrap/>
            <w:vAlign w:val="bottom"/>
            <w:hideMark/>
          </w:tcPr>
          <w:p w14:paraId="56813C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81</w:t>
            </w:r>
          </w:p>
        </w:tc>
        <w:tc>
          <w:tcPr>
            <w:tcW w:w="1116" w:type="dxa"/>
            <w:tcBorders>
              <w:top w:val="nil"/>
              <w:left w:val="nil"/>
              <w:bottom w:val="single" w:sz="4" w:space="0" w:color="auto"/>
              <w:right w:val="single" w:sz="4" w:space="0" w:color="auto"/>
            </w:tcBorders>
            <w:noWrap/>
            <w:vAlign w:val="bottom"/>
            <w:hideMark/>
          </w:tcPr>
          <w:p w14:paraId="36F58F3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0,13197</w:t>
            </w:r>
          </w:p>
        </w:tc>
        <w:tc>
          <w:tcPr>
            <w:tcW w:w="1511" w:type="dxa"/>
            <w:tcBorders>
              <w:top w:val="nil"/>
              <w:left w:val="nil"/>
              <w:bottom w:val="single" w:sz="4" w:space="0" w:color="auto"/>
              <w:right w:val="single" w:sz="4" w:space="0" w:color="auto"/>
            </w:tcBorders>
            <w:noWrap/>
            <w:vAlign w:val="bottom"/>
            <w:hideMark/>
          </w:tcPr>
          <w:p w14:paraId="058427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14:paraId="39F859E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0,123421</w:t>
            </w:r>
          </w:p>
        </w:tc>
      </w:tr>
      <w:tr w:rsidR="00715840" w:rsidRPr="007C28CB" w14:paraId="6CA7877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9A8C0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82</w:t>
            </w:r>
          </w:p>
        </w:tc>
        <w:tc>
          <w:tcPr>
            <w:tcW w:w="1116" w:type="dxa"/>
            <w:tcBorders>
              <w:top w:val="nil"/>
              <w:left w:val="nil"/>
              <w:bottom w:val="single" w:sz="4" w:space="0" w:color="auto"/>
              <w:right w:val="single" w:sz="4" w:space="0" w:color="auto"/>
            </w:tcBorders>
            <w:noWrap/>
            <w:vAlign w:val="bottom"/>
            <w:hideMark/>
          </w:tcPr>
          <w:p w14:paraId="39E135F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14:paraId="0FDF563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2,151443</w:t>
            </w:r>
          </w:p>
        </w:tc>
        <w:tc>
          <w:tcPr>
            <w:tcW w:w="1116" w:type="dxa"/>
            <w:tcBorders>
              <w:top w:val="nil"/>
              <w:left w:val="nil"/>
              <w:bottom w:val="single" w:sz="4" w:space="0" w:color="auto"/>
              <w:right w:val="single" w:sz="4" w:space="0" w:color="auto"/>
            </w:tcBorders>
            <w:noWrap/>
            <w:vAlign w:val="bottom"/>
            <w:hideMark/>
          </w:tcPr>
          <w:p w14:paraId="05FB32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1,84021</w:t>
            </w:r>
          </w:p>
        </w:tc>
        <w:tc>
          <w:tcPr>
            <w:tcW w:w="1073" w:type="dxa"/>
            <w:tcBorders>
              <w:top w:val="nil"/>
              <w:left w:val="nil"/>
              <w:bottom w:val="single" w:sz="4" w:space="0" w:color="auto"/>
              <w:right w:val="single" w:sz="4" w:space="0" w:color="auto"/>
            </w:tcBorders>
            <w:noWrap/>
            <w:vAlign w:val="bottom"/>
            <w:hideMark/>
          </w:tcPr>
          <w:p w14:paraId="10CE47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82</w:t>
            </w:r>
          </w:p>
        </w:tc>
        <w:tc>
          <w:tcPr>
            <w:tcW w:w="1116" w:type="dxa"/>
            <w:tcBorders>
              <w:top w:val="nil"/>
              <w:left w:val="nil"/>
              <w:bottom w:val="single" w:sz="4" w:space="0" w:color="auto"/>
              <w:right w:val="single" w:sz="4" w:space="0" w:color="auto"/>
            </w:tcBorders>
            <w:noWrap/>
            <w:vAlign w:val="bottom"/>
            <w:hideMark/>
          </w:tcPr>
          <w:p w14:paraId="54A826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14:paraId="51D0693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0,13363</w:t>
            </w:r>
          </w:p>
        </w:tc>
        <w:tc>
          <w:tcPr>
            <w:tcW w:w="1116" w:type="dxa"/>
            <w:tcBorders>
              <w:top w:val="nil"/>
              <w:left w:val="nil"/>
              <w:bottom w:val="single" w:sz="4" w:space="0" w:color="auto"/>
              <w:right w:val="single" w:sz="4" w:space="0" w:color="auto"/>
            </w:tcBorders>
            <w:noWrap/>
            <w:vAlign w:val="bottom"/>
            <w:hideMark/>
          </w:tcPr>
          <w:p w14:paraId="43609E5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0,123587</w:t>
            </w:r>
          </w:p>
        </w:tc>
      </w:tr>
      <w:tr w:rsidR="00715840" w:rsidRPr="007C28CB" w14:paraId="3AEC54F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205810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lastRenderedPageBreak/>
              <w:t>83</w:t>
            </w:r>
          </w:p>
        </w:tc>
        <w:tc>
          <w:tcPr>
            <w:tcW w:w="1116" w:type="dxa"/>
            <w:tcBorders>
              <w:top w:val="nil"/>
              <w:left w:val="nil"/>
              <w:bottom w:val="single" w:sz="4" w:space="0" w:color="auto"/>
              <w:right w:val="single" w:sz="4" w:space="0" w:color="auto"/>
            </w:tcBorders>
            <w:noWrap/>
            <w:vAlign w:val="bottom"/>
            <w:hideMark/>
          </w:tcPr>
          <w:p w14:paraId="5832DF0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14:paraId="32A1E2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2,178252</w:t>
            </w:r>
          </w:p>
        </w:tc>
        <w:tc>
          <w:tcPr>
            <w:tcW w:w="1116" w:type="dxa"/>
            <w:tcBorders>
              <w:top w:val="nil"/>
              <w:left w:val="nil"/>
              <w:bottom w:val="single" w:sz="4" w:space="0" w:color="auto"/>
              <w:right w:val="single" w:sz="4" w:space="0" w:color="auto"/>
            </w:tcBorders>
            <w:noWrap/>
            <w:vAlign w:val="bottom"/>
            <w:hideMark/>
          </w:tcPr>
          <w:p w14:paraId="077C6B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1,85259</w:t>
            </w:r>
          </w:p>
        </w:tc>
        <w:tc>
          <w:tcPr>
            <w:tcW w:w="1073" w:type="dxa"/>
            <w:tcBorders>
              <w:top w:val="nil"/>
              <w:left w:val="nil"/>
              <w:bottom w:val="single" w:sz="4" w:space="0" w:color="auto"/>
              <w:right w:val="single" w:sz="4" w:space="0" w:color="auto"/>
            </w:tcBorders>
            <w:noWrap/>
            <w:vAlign w:val="bottom"/>
            <w:hideMark/>
          </w:tcPr>
          <w:p w14:paraId="4B461C5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83</w:t>
            </w:r>
          </w:p>
        </w:tc>
        <w:tc>
          <w:tcPr>
            <w:tcW w:w="1116" w:type="dxa"/>
            <w:tcBorders>
              <w:top w:val="nil"/>
              <w:left w:val="nil"/>
              <w:bottom w:val="single" w:sz="4" w:space="0" w:color="auto"/>
              <w:right w:val="single" w:sz="4" w:space="0" w:color="auto"/>
            </w:tcBorders>
            <w:noWrap/>
            <w:vAlign w:val="bottom"/>
            <w:hideMark/>
          </w:tcPr>
          <w:p w14:paraId="5BBB533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14:paraId="3C740B4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0,13446</w:t>
            </w:r>
          </w:p>
        </w:tc>
        <w:tc>
          <w:tcPr>
            <w:tcW w:w="1116" w:type="dxa"/>
            <w:tcBorders>
              <w:top w:val="nil"/>
              <w:left w:val="nil"/>
              <w:bottom w:val="single" w:sz="4" w:space="0" w:color="auto"/>
              <w:right w:val="single" w:sz="4" w:space="0" w:color="auto"/>
            </w:tcBorders>
            <w:noWrap/>
            <w:vAlign w:val="bottom"/>
            <w:hideMark/>
          </w:tcPr>
          <w:p w14:paraId="4AE128F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0,124002</w:t>
            </w:r>
          </w:p>
        </w:tc>
      </w:tr>
      <w:tr w:rsidR="00715840" w:rsidRPr="007C28CB" w14:paraId="4DD83D76"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784FA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84</w:t>
            </w:r>
          </w:p>
        </w:tc>
        <w:tc>
          <w:tcPr>
            <w:tcW w:w="1116" w:type="dxa"/>
            <w:tcBorders>
              <w:top w:val="nil"/>
              <w:left w:val="nil"/>
              <w:bottom w:val="single" w:sz="4" w:space="0" w:color="auto"/>
              <w:right w:val="single" w:sz="4" w:space="0" w:color="auto"/>
            </w:tcBorders>
            <w:noWrap/>
            <w:vAlign w:val="bottom"/>
            <w:hideMark/>
          </w:tcPr>
          <w:p w14:paraId="637F484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14:paraId="250485C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2,259675</w:t>
            </w:r>
          </w:p>
        </w:tc>
        <w:tc>
          <w:tcPr>
            <w:tcW w:w="1116" w:type="dxa"/>
            <w:tcBorders>
              <w:top w:val="nil"/>
              <w:left w:val="nil"/>
              <w:bottom w:val="single" w:sz="4" w:space="0" w:color="auto"/>
              <w:right w:val="single" w:sz="4" w:space="0" w:color="auto"/>
            </w:tcBorders>
            <w:noWrap/>
            <w:vAlign w:val="bottom"/>
            <w:hideMark/>
          </w:tcPr>
          <w:p w14:paraId="398D607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1,88247</w:t>
            </w:r>
          </w:p>
        </w:tc>
        <w:tc>
          <w:tcPr>
            <w:tcW w:w="1073" w:type="dxa"/>
            <w:tcBorders>
              <w:top w:val="nil"/>
              <w:left w:val="nil"/>
              <w:bottom w:val="single" w:sz="4" w:space="0" w:color="auto"/>
              <w:right w:val="single" w:sz="4" w:space="0" w:color="auto"/>
            </w:tcBorders>
            <w:noWrap/>
            <w:vAlign w:val="bottom"/>
            <w:hideMark/>
          </w:tcPr>
          <w:p w14:paraId="7FBB67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84</w:t>
            </w:r>
          </w:p>
        </w:tc>
        <w:tc>
          <w:tcPr>
            <w:tcW w:w="1116" w:type="dxa"/>
            <w:tcBorders>
              <w:top w:val="nil"/>
              <w:left w:val="nil"/>
              <w:bottom w:val="single" w:sz="4" w:space="0" w:color="auto"/>
              <w:right w:val="single" w:sz="4" w:space="0" w:color="auto"/>
            </w:tcBorders>
            <w:noWrap/>
            <w:vAlign w:val="bottom"/>
            <w:hideMark/>
          </w:tcPr>
          <w:p w14:paraId="537FE19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14:paraId="6BFE2A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0,13695</w:t>
            </w:r>
          </w:p>
        </w:tc>
        <w:tc>
          <w:tcPr>
            <w:tcW w:w="1116" w:type="dxa"/>
            <w:tcBorders>
              <w:top w:val="nil"/>
              <w:left w:val="nil"/>
              <w:bottom w:val="single" w:sz="4" w:space="0" w:color="auto"/>
              <w:right w:val="single" w:sz="4" w:space="0" w:color="auto"/>
            </w:tcBorders>
            <w:noWrap/>
            <w:vAlign w:val="bottom"/>
            <w:hideMark/>
          </w:tcPr>
          <w:p w14:paraId="10A6109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0,124998</w:t>
            </w:r>
          </w:p>
        </w:tc>
      </w:tr>
      <w:tr w:rsidR="00715840" w:rsidRPr="007C28CB" w14:paraId="32A6221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BBABD5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85</w:t>
            </w:r>
          </w:p>
        </w:tc>
        <w:tc>
          <w:tcPr>
            <w:tcW w:w="1116" w:type="dxa"/>
            <w:tcBorders>
              <w:top w:val="nil"/>
              <w:left w:val="nil"/>
              <w:bottom w:val="single" w:sz="4" w:space="0" w:color="auto"/>
              <w:right w:val="single" w:sz="4" w:space="0" w:color="auto"/>
            </w:tcBorders>
            <w:noWrap/>
            <w:vAlign w:val="bottom"/>
            <w:hideMark/>
          </w:tcPr>
          <w:p w14:paraId="45FDCA6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2,259675</w:t>
            </w:r>
          </w:p>
        </w:tc>
        <w:tc>
          <w:tcPr>
            <w:tcW w:w="1511" w:type="dxa"/>
            <w:tcBorders>
              <w:top w:val="nil"/>
              <w:left w:val="nil"/>
              <w:bottom w:val="single" w:sz="4" w:space="0" w:color="auto"/>
              <w:right w:val="single" w:sz="4" w:space="0" w:color="auto"/>
            </w:tcBorders>
            <w:noWrap/>
            <w:vAlign w:val="bottom"/>
            <w:hideMark/>
          </w:tcPr>
          <w:p w14:paraId="3449D21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14:paraId="0F0E8B7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1,907552</w:t>
            </w:r>
          </w:p>
        </w:tc>
        <w:tc>
          <w:tcPr>
            <w:tcW w:w="1073" w:type="dxa"/>
            <w:tcBorders>
              <w:top w:val="nil"/>
              <w:left w:val="nil"/>
              <w:bottom w:val="single" w:sz="4" w:space="0" w:color="auto"/>
              <w:right w:val="single" w:sz="4" w:space="0" w:color="auto"/>
            </w:tcBorders>
            <w:noWrap/>
            <w:vAlign w:val="bottom"/>
            <w:hideMark/>
          </w:tcPr>
          <w:p w14:paraId="3C08068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85</w:t>
            </w:r>
          </w:p>
        </w:tc>
        <w:tc>
          <w:tcPr>
            <w:tcW w:w="1116" w:type="dxa"/>
            <w:tcBorders>
              <w:top w:val="nil"/>
              <w:left w:val="nil"/>
              <w:bottom w:val="single" w:sz="4" w:space="0" w:color="auto"/>
              <w:right w:val="single" w:sz="4" w:space="0" w:color="auto"/>
            </w:tcBorders>
            <w:noWrap/>
            <w:vAlign w:val="bottom"/>
            <w:hideMark/>
          </w:tcPr>
          <w:p w14:paraId="1AF0384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0,13695</w:t>
            </w:r>
          </w:p>
        </w:tc>
        <w:tc>
          <w:tcPr>
            <w:tcW w:w="1511" w:type="dxa"/>
            <w:tcBorders>
              <w:top w:val="nil"/>
              <w:left w:val="nil"/>
              <w:bottom w:val="single" w:sz="4" w:space="0" w:color="auto"/>
              <w:right w:val="single" w:sz="4" w:space="0" w:color="auto"/>
            </w:tcBorders>
            <w:noWrap/>
            <w:vAlign w:val="bottom"/>
            <w:hideMark/>
          </w:tcPr>
          <w:p w14:paraId="0CABA23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14:paraId="2F7B92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0,125828</w:t>
            </w:r>
          </w:p>
        </w:tc>
      </w:tr>
      <w:tr w:rsidR="00715840" w:rsidRPr="007C28CB" w14:paraId="14BA321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A760CA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86</w:t>
            </w:r>
          </w:p>
        </w:tc>
        <w:tc>
          <w:tcPr>
            <w:tcW w:w="1116" w:type="dxa"/>
            <w:tcBorders>
              <w:top w:val="nil"/>
              <w:left w:val="nil"/>
              <w:bottom w:val="single" w:sz="4" w:space="0" w:color="auto"/>
              <w:right w:val="single" w:sz="4" w:space="0" w:color="auto"/>
            </w:tcBorders>
            <w:noWrap/>
            <w:vAlign w:val="bottom"/>
            <w:hideMark/>
          </w:tcPr>
          <w:p w14:paraId="0DD0C6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2,342592</w:t>
            </w:r>
          </w:p>
        </w:tc>
        <w:tc>
          <w:tcPr>
            <w:tcW w:w="1511" w:type="dxa"/>
            <w:tcBorders>
              <w:top w:val="nil"/>
              <w:left w:val="nil"/>
              <w:bottom w:val="single" w:sz="4" w:space="0" w:color="auto"/>
              <w:right w:val="single" w:sz="4" w:space="0" w:color="auto"/>
            </w:tcBorders>
            <w:noWrap/>
            <w:vAlign w:val="bottom"/>
            <w:hideMark/>
          </w:tcPr>
          <w:p w14:paraId="1D686A2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14:paraId="49BD9B1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1,958216</w:t>
            </w:r>
          </w:p>
        </w:tc>
        <w:tc>
          <w:tcPr>
            <w:tcW w:w="1073" w:type="dxa"/>
            <w:tcBorders>
              <w:top w:val="nil"/>
              <w:left w:val="nil"/>
              <w:bottom w:val="single" w:sz="4" w:space="0" w:color="auto"/>
              <w:right w:val="single" w:sz="4" w:space="0" w:color="auto"/>
            </w:tcBorders>
            <w:noWrap/>
            <w:vAlign w:val="bottom"/>
            <w:hideMark/>
          </w:tcPr>
          <w:p w14:paraId="09F4507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86</w:t>
            </w:r>
          </w:p>
        </w:tc>
        <w:tc>
          <w:tcPr>
            <w:tcW w:w="1116" w:type="dxa"/>
            <w:tcBorders>
              <w:top w:val="nil"/>
              <w:left w:val="nil"/>
              <w:bottom w:val="single" w:sz="4" w:space="0" w:color="auto"/>
              <w:right w:val="single" w:sz="4" w:space="0" w:color="auto"/>
            </w:tcBorders>
            <w:noWrap/>
            <w:vAlign w:val="bottom"/>
            <w:hideMark/>
          </w:tcPr>
          <w:p w14:paraId="7CBF05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0,13944</w:t>
            </w:r>
          </w:p>
        </w:tc>
        <w:tc>
          <w:tcPr>
            <w:tcW w:w="1511" w:type="dxa"/>
            <w:tcBorders>
              <w:top w:val="nil"/>
              <w:left w:val="nil"/>
              <w:bottom w:val="single" w:sz="4" w:space="0" w:color="auto"/>
              <w:right w:val="single" w:sz="4" w:space="0" w:color="auto"/>
            </w:tcBorders>
            <w:noWrap/>
            <w:vAlign w:val="bottom"/>
            <w:hideMark/>
          </w:tcPr>
          <w:p w14:paraId="4755E6A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14:paraId="457E2E1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0,127488</w:t>
            </w:r>
          </w:p>
        </w:tc>
      </w:tr>
      <w:tr w:rsidR="00715840" w:rsidRPr="007C28CB" w14:paraId="3E61531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62190F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87</w:t>
            </w:r>
          </w:p>
        </w:tc>
        <w:tc>
          <w:tcPr>
            <w:tcW w:w="1116" w:type="dxa"/>
            <w:tcBorders>
              <w:top w:val="nil"/>
              <w:left w:val="nil"/>
              <w:bottom w:val="single" w:sz="4" w:space="0" w:color="auto"/>
              <w:right w:val="single" w:sz="4" w:space="0" w:color="auto"/>
            </w:tcBorders>
            <w:noWrap/>
            <w:vAlign w:val="bottom"/>
            <w:hideMark/>
          </w:tcPr>
          <w:p w14:paraId="10C385C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511" w:type="dxa"/>
            <w:tcBorders>
              <w:top w:val="nil"/>
              <w:left w:val="nil"/>
              <w:bottom w:val="single" w:sz="4" w:space="0" w:color="auto"/>
              <w:right w:val="single" w:sz="4" w:space="0" w:color="auto"/>
            </w:tcBorders>
            <w:noWrap/>
            <w:vAlign w:val="bottom"/>
            <w:hideMark/>
          </w:tcPr>
          <w:p w14:paraId="37EF53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14:paraId="7362F7D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2,014712</w:t>
            </w:r>
          </w:p>
        </w:tc>
        <w:tc>
          <w:tcPr>
            <w:tcW w:w="1073" w:type="dxa"/>
            <w:tcBorders>
              <w:top w:val="nil"/>
              <w:left w:val="nil"/>
              <w:bottom w:val="single" w:sz="4" w:space="0" w:color="auto"/>
              <w:right w:val="single" w:sz="4" w:space="0" w:color="auto"/>
            </w:tcBorders>
            <w:noWrap/>
            <w:vAlign w:val="bottom"/>
            <w:hideMark/>
          </w:tcPr>
          <w:p w14:paraId="36C9EE1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87</w:t>
            </w:r>
          </w:p>
        </w:tc>
        <w:tc>
          <w:tcPr>
            <w:tcW w:w="1116" w:type="dxa"/>
            <w:tcBorders>
              <w:top w:val="nil"/>
              <w:left w:val="nil"/>
              <w:bottom w:val="single" w:sz="4" w:space="0" w:color="auto"/>
              <w:right w:val="single" w:sz="4" w:space="0" w:color="auto"/>
            </w:tcBorders>
            <w:noWrap/>
            <w:vAlign w:val="bottom"/>
            <w:hideMark/>
          </w:tcPr>
          <w:p w14:paraId="7BC0724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511" w:type="dxa"/>
            <w:tcBorders>
              <w:top w:val="nil"/>
              <w:left w:val="nil"/>
              <w:bottom w:val="single" w:sz="4" w:space="0" w:color="auto"/>
              <w:right w:val="single" w:sz="4" w:space="0" w:color="auto"/>
            </w:tcBorders>
            <w:noWrap/>
            <w:vAlign w:val="bottom"/>
            <w:hideMark/>
          </w:tcPr>
          <w:p w14:paraId="20ECD9E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14:paraId="3970FB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0,129314</w:t>
            </w:r>
          </w:p>
        </w:tc>
      </w:tr>
      <w:tr w:rsidR="00715840" w:rsidRPr="007C28CB" w14:paraId="40B052B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6BCFC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88</w:t>
            </w:r>
          </w:p>
        </w:tc>
        <w:tc>
          <w:tcPr>
            <w:tcW w:w="1116" w:type="dxa"/>
            <w:tcBorders>
              <w:top w:val="nil"/>
              <w:left w:val="nil"/>
              <w:bottom w:val="single" w:sz="4" w:space="0" w:color="auto"/>
              <w:right w:val="single" w:sz="4" w:space="0" w:color="auto"/>
            </w:tcBorders>
            <w:noWrap/>
            <w:vAlign w:val="bottom"/>
            <w:hideMark/>
          </w:tcPr>
          <w:p w14:paraId="0B35A36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2,512908</w:t>
            </w:r>
          </w:p>
        </w:tc>
        <w:tc>
          <w:tcPr>
            <w:tcW w:w="1511" w:type="dxa"/>
            <w:tcBorders>
              <w:top w:val="nil"/>
              <w:left w:val="nil"/>
              <w:bottom w:val="single" w:sz="4" w:space="0" w:color="auto"/>
              <w:right w:val="single" w:sz="4" w:space="0" w:color="auto"/>
            </w:tcBorders>
            <w:noWrap/>
            <w:vAlign w:val="bottom"/>
            <w:hideMark/>
          </w:tcPr>
          <w:p w14:paraId="23CB8A1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2,427003</w:t>
            </w:r>
          </w:p>
        </w:tc>
        <w:tc>
          <w:tcPr>
            <w:tcW w:w="1116" w:type="dxa"/>
            <w:tcBorders>
              <w:top w:val="nil"/>
              <w:left w:val="nil"/>
              <w:bottom w:val="single" w:sz="4" w:space="0" w:color="auto"/>
              <w:right w:val="single" w:sz="4" w:space="0" w:color="auto"/>
            </w:tcBorders>
            <w:noWrap/>
            <w:vAlign w:val="bottom"/>
            <w:hideMark/>
          </w:tcPr>
          <w:p w14:paraId="527DEAC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2,074636</w:t>
            </w:r>
          </w:p>
        </w:tc>
        <w:tc>
          <w:tcPr>
            <w:tcW w:w="1073" w:type="dxa"/>
            <w:tcBorders>
              <w:top w:val="nil"/>
              <w:left w:val="nil"/>
              <w:bottom w:val="single" w:sz="4" w:space="0" w:color="auto"/>
              <w:right w:val="single" w:sz="4" w:space="0" w:color="auto"/>
            </w:tcBorders>
            <w:noWrap/>
            <w:vAlign w:val="bottom"/>
            <w:hideMark/>
          </w:tcPr>
          <w:p w14:paraId="43A58EC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88</w:t>
            </w:r>
          </w:p>
        </w:tc>
        <w:tc>
          <w:tcPr>
            <w:tcW w:w="1116" w:type="dxa"/>
            <w:tcBorders>
              <w:top w:val="nil"/>
              <w:left w:val="nil"/>
              <w:bottom w:val="single" w:sz="4" w:space="0" w:color="auto"/>
              <w:right w:val="single" w:sz="4" w:space="0" w:color="auto"/>
            </w:tcBorders>
            <w:noWrap/>
            <w:vAlign w:val="bottom"/>
            <w:hideMark/>
          </w:tcPr>
          <w:p w14:paraId="4162DC4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0,14442</w:t>
            </w:r>
          </w:p>
        </w:tc>
        <w:tc>
          <w:tcPr>
            <w:tcW w:w="1511" w:type="dxa"/>
            <w:tcBorders>
              <w:top w:val="nil"/>
              <w:left w:val="nil"/>
              <w:bottom w:val="single" w:sz="4" w:space="0" w:color="auto"/>
              <w:right w:val="single" w:sz="4" w:space="0" w:color="auto"/>
            </w:tcBorders>
            <w:noWrap/>
            <w:vAlign w:val="bottom"/>
            <w:hideMark/>
          </w:tcPr>
          <w:p w14:paraId="08AA73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0,14193</w:t>
            </w:r>
          </w:p>
        </w:tc>
        <w:tc>
          <w:tcPr>
            <w:tcW w:w="1116" w:type="dxa"/>
            <w:tcBorders>
              <w:top w:val="nil"/>
              <w:left w:val="nil"/>
              <w:bottom w:val="single" w:sz="4" w:space="0" w:color="auto"/>
              <w:right w:val="single" w:sz="4" w:space="0" w:color="auto"/>
            </w:tcBorders>
            <w:noWrap/>
            <w:vAlign w:val="bottom"/>
            <w:hideMark/>
          </w:tcPr>
          <w:p w14:paraId="0E28722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0,131223</w:t>
            </w:r>
          </w:p>
        </w:tc>
      </w:tr>
      <w:tr w:rsidR="00715840" w:rsidRPr="007C28CB" w14:paraId="3D1844B4"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761ABF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89</w:t>
            </w:r>
          </w:p>
        </w:tc>
        <w:tc>
          <w:tcPr>
            <w:tcW w:w="1116" w:type="dxa"/>
            <w:tcBorders>
              <w:top w:val="nil"/>
              <w:left w:val="nil"/>
              <w:bottom w:val="single" w:sz="4" w:space="0" w:color="auto"/>
              <w:right w:val="single" w:sz="4" w:space="0" w:color="auto"/>
            </w:tcBorders>
            <w:noWrap/>
            <w:vAlign w:val="bottom"/>
            <w:hideMark/>
          </w:tcPr>
          <w:p w14:paraId="090FF8A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511" w:type="dxa"/>
            <w:tcBorders>
              <w:top w:val="nil"/>
              <w:left w:val="nil"/>
              <w:bottom w:val="single" w:sz="4" w:space="0" w:color="auto"/>
              <w:right w:val="single" w:sz="4" w:space="0" w:color="auto"/>
            </w:tcBorders>
            <w:noWrap/>
            <w:vAlign w:val="bottom"/>
            <w:hideMark/>
          </w:tcPr>
          <w:p w14:paraId="44C20B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14:paraId="63461DB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2,074636</w:t>
            </w:r>
          </w:p>
        </w:tc>
        <w:tc>
          <w:tcPr>
            <w:tcW w:w="1073" w:type="dxa"/>
            <w:tcBorders>
              <w:top w:val="nil"/>
              <w:left w:val="nil"/>
              <w:bottom w:val="single" w:sz="4" w:space="0" w:color="auto"/>
              <w:right w:val="single" w:sz="4" w:space="0" w:color="auto"/>
            </w:tcBorders>
            <w:noWrap/>
            <w:vAlign w:val="bottom"/>
            <w:hideMark/>
          </w:tcPr>
          <w:p w14:paraId="13EE249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89</w:t>
            </w:r>
          </w:p>
        </w:tc>
        <w:tc>
          <w:tcPr>
            <w:tcW w:w="1116" w:type="dxa"/>
            <w:tcBorders>
              <w:top w:val="nil"/>
              <w:left w:val="nil"/>
              <w:bottom w:val="single" w:sz="4" w:space="0" w:color="auto"/>
              <w:right w:val="single" w:sz="4" w:space="0" w:color="auto"/>
            </w:tcBorders>
            <w:noWrap/>
            <w:vAlign w:val="bottom"/>
            <w:hideMark/>
          </w:tcPr>
          <w:p w14:paraId="31FD553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511" w:type="dxa"/>
            <w:tcBorders>
              <w:top w:val="nil"/>
              <w:left w:val="nil"/>
              <w:bottom w:val="single" w:sz="4" w:space="0" w:color="auto"/>
              <w:right w:val="single" w:sz="4" w:space="0" w:color="auto"/>
            </w:tcBorders>
            <w:noWrap/>
            <w:vAlign w:val="bottom"/>
            <w:hideMark/>
          </w:tcPr>
          <w:p w14:paraId="5EBA316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14:paraId="28075A1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0,131223</w:t>
            </w:r>
          </w:p>
        </w:tc>
      </w:tr>
      <w:tr w:rsidR="00715840" w:rsidRPr="007C28CB" w14:paraId="0CBE015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7107C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90</w:t>
            </w:r>
          </w:p>
        </w:tc>
        <w:tc>
          <w:tcPr>
            <w:tcW w:w="1116" w:type="dxa"/>
            <w:tcBorders>
              <w:top w:val="nil"/>
              <w:left w:val="nil"/>
              <w:bottom w:val="single" w:sz="4" w:space="0" w:color="auto"/>
              <w:right w:val="single" w:sz="4" w:space="0" w:color="auto"/>
            </w:tcBorders>
            <w:noWrap/>
            <w:vAlign w:val="bottom"/>
            <w:hideMark/>
          </w:tcPr>
          <w:p w14:paraId="7E7747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2,600307</w:t>
            </w:r>
          </w:p>
        </w:tc>
        <w:tc>
          <w:tcPr>
            <w:tcW w:w="1511" w:type="dxa"/>
            <w:tcBorders>
              <w:top w:val="nil"/>
              <w:left w:val="nil"/>
              <w:bottom w:val="single" w:sz="4" w:space="0" w:color="auto"/>
              <w:right w:val="single" w:sz="4" w:space="0" w:color="auto"/>
            </w:tcBorders>
            <w:noWrap/>
            <w:vAlign w:val="bottom"/>
            <w:hideMark/>
          </w:tcPr>
          <w:p w14:paraId="40F5116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14:paraId="14A899D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2,095684</w:t>
            </w:r>
          </w:p>
        </w:tc>
        <w:tc>
          <w:tcPr>
            <w:tcW w:w="1073" w:type="dxa"/>
            <w:tcBorders>
              <w:top w:val="nil"/>
              <w:left w:val="nil"/>
              <w:bottom w:val="single" w:sz="4" w:space="0" w:color="auto"/>
              <w:right w:val="single" w:sz="4" w:space="0" w:color="auto"/>
            </w:tcBorders>
            <w:noWrap/>
            <w:vAlign w:val="bottom"/>
            <w:hideMark/>
          </w:tcPr>
          <w:p w14:paraId="2321D02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90</w:t>
            </w:r>
          </w:p>
        </w:tc>
        <w:tc>
          <w:tcPr>
            <w:tcW w:w="1116" w:type="dxa"/>
            <w:tcBorders>
              <w:top w:val="nil"/>
              <w:left w:val="nil"/>
              <w:bottom w:val="single" w:sz="4" w:space="0" w:color="auto"/>
              <w:right w:val="single" w:sz="4" w:space="0" w:color="auto"/>
            </w:tcBorders>
            <w:noWrap/>
            <w:vAlign w:val="bottom"/>
            <w:hideMark/>
          </w:tcPr>
          <w:p w14:paraId="633A36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0,14691</w:t>
            </w:r>
          </w:p>
        </w:tc>
        <w:tc>
          <w:tcPr>
            <w:tcW w:w="1511" w:type="dxa"/>
            <w:tcBorders>
              <w:top w:val="nil"/>
              <w:left w:val="nil"/>
              <w:bottom w:val="single" w:sz="4" w:space="0" w:color="auto"/>
              <w:right w:val="single" w:sz="4" w:space="0" w:color="auto"/>
            </w:tcBorders>
            <w:noWrap/>
            <w:vAlign w:val="bottom"/>
            <w:hideMark/>
          </w:tcPr>
          <w:p w14:paraId="4B44665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14:paraId="1A1758F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0,131887</w:t>
            </w:r>
          </w:p>
        </w:tc>
      </w:tr>
      <w:tr w:rsidR="00715840" w:rsidRPr="007C28CB" w14:paraId="7CF4342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046EE4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91</w:t>
            </w:r>
          </w:p>
        </w:tc>
        <w:tc>
          <w:tcPr>
            <w:tcW w:w="1116" w:type="dxa"/>
            <w:tcBorders>
              <w:top w:val="nil"/>
              <w:left w:val="nil"/>
              <w:bottom w:val="single" w:sz="4" w:space="0" w:color="auto"/>
              <w:right w:val="single" w:sz="4" w:space="0" w:color="auto"/>
            </w:tcBorders>
            <w:noWrap/>
            <w:vAlign w:val="bottom"/>
            <w:hideMark/>
          </w:tcPr>
          <w:p w14:paraId="6C2FFB0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2,6892</w:t>
            </w:r>
          </w:p>
        </w:tc>
        <w:tc>
          <w:tcPr>
            <w:tcW w:w="1511" w:type="dxa"/>
            <w:tcBorders>
              <w:top w:val="nil"/>
              <w:left w:val="nil"/>
              <w:bottom w:val="single" w:sz="4" w:space="0" w:color="auto"/>
              <w:right w:val="single" w:sz="4" w:space="0" w:color="auto"/>
            </w:tcBorders>
            <w:noWrap/>
            <w:vAlign w:val="bottom"/>
            <w:hideMark/>
          </w:tcPr>
          <w:p w14:paraId="07BEF2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14:paraId="4378241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2,127457</w:t>
            </w:r>
          </w:p>
        </w:tc>
        <w:tc>
          <w:tcPr>
            <w:tcW w:w="1073" w:type="dxa"/>
            <w:tcBorders>
              <w:top w:val="nil"/>
              <w:left w:val="nil"/>
              <w:bottom w:val="single" w:sz="4" w:space="0" w:color="auto"/>
              <w:right w:val="single" w:sz="4" w:space="0" w:color="auto"/>
            </w:tcBorders>
            <w:noWrap/>
            <w:vAlign w:val="bottom"/>
            <w:hideMark/>
          </w:tcPr>
          <w:p w14:paraId="730C457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91</w:t>
            </w:r>
          </w:p>
        </w:tc>
        <w:tc>
          <w:tcPr>
            <w:tcW w:w="1116" w:type="dxa"/>
            <w:tcBorders>
              <w:top w:val="nil"/>
              <w:left w:val="nil"/>
              <w:bottom w:val="single" w:sz="4" w:space="0" w:color="auto"/>
              <w:right w:val="single" w:sz="4" w:space="0" w:color="auto"/>
            </w:tcBorders>
            <w:noWrap/>
            <w:vAlign w:val="bottom"/>
            <w:hideMark/>
          </w:tcPr>
          <w:p w14:paraId="38D2B7C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0,1494</w:t>
            </w:r>
          </w:p>
        </w:tc>
        <w:tc>
          <w:tcPr>
            <w:tcW w:w="1511" w:type="dxa"/>
            <w:tcBorders>
              <w:top w:val="nil"/>
              <w:left w:val="nil"/>
              <w:bottom w:val="single" w:sz="4" w:space="0" w:color="auto"/>
              <w:right w:val="single" w:sz="4" w:space="0" w:color="auto"/>
            </w:tcBorders>
            <w:noWrap/>
            <w:vAlign w:val="bottom"/>
            <w:hideMark/>
          </w:tcPr>
          <w:p w14:paraId="06E158B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14:paraId="0E15FF6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0,132883</w:t>
            </w:r>
          </w:p>
        </w:tc>
      </w:tr>
      <w:tr w:rsidR="00715840" w:rsidRPr="007C28CB" w14:paraId="1E340EA6"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F82F5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92</w:t>
            </w:r>
          </w:p>
        </w:tc>
        <w:tc>
          <w:tcPr>
            <w:tcW w:w="1116" w:type="dxa"/>
            <w:tcBorders>
              <w:top w:val="nil"/>
              <w:left w:val="nil"/>
              <w:bottom w:val="single" w:sz="4" w:space="0" w:color="auto"/>
              <w:right w:val="single" w:sz="4" w:space="0" w:color="auto"/>
            </w:tcBorders>
            <w:noWrap/>
            <w:vAlign w:val="bottom"/>
            <w:hideMark/>
          </w:tcPr>
          <w:p w14:paraId="1E10DD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2,719163</w:t>
            </w:r>
          </w:p>
        </w:tc>
        <w:tc>
          <w:tcPr>
            <w:tcW w:w="1511" w:type="dxa"/>
            <w:tcBorders>
              <w:top w:val="nil"/>
              <w:left w:val="nil"/>
              <w:bottom w:val="single" w:sz="4" w:space="0" w:color="auto"/>
              <w:right w:val="single" w:sz="4" w:space="0" w:color="auto"/>
            </w:tcBorders>
            <w:noWrap/>
            <w:vAlign w:val="bottom"/>
            <w:hideMark/>
          </w:tcPr>
          <w:p w14:paraId="081CEB4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2,600307</w:t>
            </w:r>
          </w:p>
        </w:tc>
        <w:tc>
          <w:tcPr>
            <w:tcW w:w="1116" w:type="dxa"/>
            <w:tcBorders>
              <w:top w:val="nil"/>
              <w:left w:val="nil"/>
              <w:bottom w:val="single" w:sz="4" w:space="0" w:color="auto"/>
              <w:right w:val="single" w:sz="4" w:space="0" w:color="auto"/>
            </w:tcBorders>
            <w:noWrap/>
            <w:vAlign w:val="bottom"/>
            <w:hideMark/>
          </w:tcPr>
          <w:p w14:paraId="587B349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2,132775</w:t>
            </w:r>
          </w:p>
        </w:tc>
        <w:tc>
          <w:tcPr>
            <w:tcW w:w="1073" w:type="dxa"/>
            <w:tcBorders>
              <w:top w:val="nil"/>
              <w:left w:val="nil"/>
              <w:bottom w:val="single" w:sz="4" w:space="0" w:color="auto"/>
              <w:right w:val="single" w:sz="4" w:space="0" w:color="auto"/>
            </w:tcBorders>
            <w:noWrap/>
            <w:vAlign w:val="bottom"/>
            <w:hideMark/>
          </w:tcPr>
          <w:p w14:paraId="099DACB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92</w:t>
            </w:r>
          </w:p>
        </w:tc>
        <w:tc>
          <w:tcPr>
            <w:tcW w:w="1116" w:type="dxa"/>
            <w:tcBorders>
              <w:top w:val="nil"/>
              <w:left w:val="nil"/>
              <w:bottom w:val="single" w:sz="4" w:space="0" w:color="auto"/>
              <w:right w:val="single" w:sz="4" w:space="0" w:color="auto"/>
            </w:tcBorders>
            <w:noWrap/>
            <w:vAlign w:val="bottom"/>
            <w:hideMark/>
          </w:tcPr>
          <w:p w14:paraId="00F6FDB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0,15023</w:t>
            </w:r>
          </w:p>
        </w:tc>
        <w:tc>
          <w:tcPr>
            <w:tcW w:w="1511" w:type="dxa"/>
            <w:tcBorders>
              <w:top w:val="nil"/>
              <w:left w:val="nil"/>
              <w:bottom w:val="single" w:sz="4" w:space="0" w:color="auto"/>
              <w:right w:val="single" w:sz="4" w:space="0" w:color="auto"/>
            </w:tcBorders>
            <w:noWrap/>
            <w:vAlign w:val="bottom"/>
            <w:hideMark/>
          </w:tcPr>
          <w:p w14:paraId="1E6FE8D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0,14691</w:t>
            </w:r>
          </w:p>
        </w:tc>
        <w:tc>
          <w:tcPr>
            <w:tcW w:w="1116" w:type="dxa"/>
            <w:tcBorders>
              <w:top w:val="nil"/>
              <w:left w:val="nil"/>
              <w:bottom w:val="single" w:sz="4" w:space="0" w:color="auto"/>
              <w:right w:val="single" w:sz="4" w:space="0" w:color="auto"/>
            </w:tcBorders>
            <w:noWrap/>
            <w:vAlign w:val="bottom"/>
            <w:hideMark/>
          </w:tcPr>
          <w:p w14:paraId="4643482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0,133049</w:t>
            </w:r>
          </w:p>
        </w:tc>
      </w:tr>
      <w:tr w:rsidR="00715840" w:rsidRPr="007C28CB" w14:paraId="22F120BB"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E22A58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93</w:t>
            </w:r>
          </w:p>
        </w:tc>
        <w:tc>
          <w:tcPr>
            <w:tcW w:w="1116" w:type="dxa"/>
            <w:tcBorders>
              <w:top w:val="nil"/>
              <w:left w:val="nil"/>
              <w:bottom w:val="single" w:sz="4" w:space="0" w:color="auto"/>
              <w:right w:val="single" w:sz="4" w:space="0" w:color="auto"/>
            </w:tcBorders>
            <w:noWrap/>
            <w:vAlign w:val="bottom"/>
            <w:hideMark/>
          </w:tcPr>
          <w:p w14:paraId="223456B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14:paraId="4CEEEF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2,810048</w:t>
            </w:r>
          </w:p>
        </w:tc>
        <w:tc>
          <w:tcPr>
            <w:tcW w:w="1116" w:type="dxa"/>
            <w:tcBorders>
              <w:top w:val="nil"/>
              <w:left w:val="nil"/>
              <w:bottom w:val="single" w:sz="4" w:space="0" w:color="auto"/>
              <w:right w:val="single" w:sz="4" w:space="0" w:color="auto"/>
            </w:tcBorders>
            <w:noWrap/>
            <w:vAlign w:val="bottom"/>
            <w:hideMark/>
          </w:tcPr>
          <w:p w14:paraId="0558F0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2,175564</w:t>
            </w:r>
          </w:p>
        </w:tc>
        <w:tc>
          <w:tcPr>
            <w:tcW w:w="1073" w:type="dxa"/>
            <w:tcBorders>
              <w:top w:val="nil"/>
              <w:left w:val="nil"/>
              <w:bottom w:val="single" w:sz="4" w:space="0" w:color="auto"/>
              <w:right w:val="single" w:sz="4" w:space="0" w:color="auto"/>
            </w:tcBorders>
            <w:noWrap/>
            <w:vAlign w:val="bottom"/>
            <w:hideMark/>
          </w:tcPr>
          <w:p w14:paraId="40206EF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93</w:t>
            </w:r>
          </w:p>
        </w:tc>
        <w:tc>
          <w:tcPr>
            <w:tcW w:w="1116" w:type="dxa"/>
            <w:tcBorders>
              <w:top w:val="nil"/>
              <w:left w:val="nil"/>
              <w:bottom w:val="single" w:sz="4" w:space="0" w:color="auto"/>
              <w:right w:val="single" w:sz="4" w:space="0" w:color="auto"/>
            </w:tcBorders>
            <w:noWrap/>
            <w:vAlign w:val="bottom"/>
            <w:hideMark/>
          </w:tcPr>
          <w:p w14:paraId="374D1D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14:paraId="247153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0,15272</w:t>
            </w:r>
          </w:p>
        </w:tc>
        <w:tc>
          <w:tcPr>
            <w:tcW w:w="1116" w:type="dxa"/>
            <w:tcBorders>
              <w:top w:val="nil"/>
              <w:left w:val="nil"/>
              <w:bottom w:val="single" w:sz="4" w:space="0" w:color="auto"/>
              <w:right w:val="single" w:sz="4" w:space="0" w:color="auto"/>
            </w:tcBorders>
            <w:noWrap/>
            <w:vAlign w:val="bottom"/>
            <w:hideMark/>
          </w:tcPr>
          <w:p w14:paraId="2AAF523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0,134377</w:t>
            </w:r>
          </w:p>
        </w:tc>
      </w:tr>
      <w:tr w:rsidR="00715840" w:rsidRPr="007C28CB" w14:paraId="383EF31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781743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94</w:t>
            </w:r>
          </w:p>
        </w:tc>
        <w:tc>
          <w:tcPr>
            <w:tcW w:w="1116" w:type="dxa"/>
            <w:tcBorders>
              <w:top w:val="nil"/>
              <w:left w:val="nil"/>
              <w:bottom w:val="single" w:sz="4" w:space="0" w:color="auto"/>
              <w:right w:val="single" w:sz="4" w:space="0" w:color="auto"/>
            </w:tcBorders>
            <w:noWrap/>
            <w:vAlign w:val="bottom"/>
            <w:hideMark/>
          </w:tcPr>
          <w:p w14:paraId="5C54F48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14:paraId="42355A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2,840675</w:t>
            </w:r>
          </w:p>
        </w:tc>
        <w:tc>
          <w:tcPr>
            <w:tcW w:w="1116" w:type="dxa"/>
            <w:tcBorders>
              <w:top w:val="nil"/>
              <w:left w:val="nil"/>
              <w:bottom w:val="single" w:sz="4" w:space="0" w:color="auto"/>
              <w:right w:val="single" w:sz="4" w:space="0" w:color="auto"/>
            </w:tcBorders>
            <w:noWrap/>
            <w:vAlign w:val="bottom"/>
            <w:hideMark/>
          </w:tcPr>
          <w:p w14:paraId="13D12B3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2,229646</w:t>
            </w:r>
          </w:p>
        </w:tc>
        <w:tc>
          <w:tcPr>
            <w:tcW w:w="1073" w:type="dxa"/>
            <w:tcBorders>
              <w:top w:val="nil"/>
              <w:left w:val="nil"/>
              <w:bottom w:val="single" w:sz="4" w:space="0" w:color="auto"/>
              <w:right w:val="single" w:sz="4" w:space="0" w:color="auto"/>
            </w:tcBorders>
            <w:noWrap/>
            <w:vAlign w:val="bottom"/>
            <w:hideMark/>
          </w:tcPr>
          <w:p w14:paraId="5A74BA8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94</w:t>
            </w:r>
          </w:p>
        </w:tc>
        <w:tc>
          <w:tcPr>
            <w:tcW w:w="1116" w:type="dxa"/>
            <w:tcBorders>
              <w:top w:val="nil"/>
              <w:left w:val="nil"/>
              <w:bottom w:val="single" w:sz="4" w:space="0" w:color="auto"/>
              <w:right w:val="single" w:sz="4" w:space="0" w:color="auto"/>
            </w:tcBorders>
            <w:noWrap/>
            <w:vAlign w:val="bottom"/>
            <w:hideMark/>
          </w:tcPr>
          <w:p w14:paraId="4B2467B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14:paraId="4EABCA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0,15355</w:t>
            </w:r>
          </w:p>
        </w:tc>
        <w:tc>
          <w:tcPr>
            <w:tcW w:w="1116" w:type="dxa"/>
            <w:tcBorders>
              <w:top w:val="nil"/>
              <w:left w:val="nil"/>
              <w:bottom w:val="single" w:sz="4" w:space="0" w:color="auto"/>
              <w:right w:val="single" w:sz="4" w:space="0" w:color="auto"/>
            </w:tcBorders>
            <w:noWrap/>
            <w:vAlign w:val="bottom"/>
            <w:hideMark/>
          </w:tcPr>
          <w:p w14:paraId="2F8FBC7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0,136037</w:t>
            </w:r>
          </w:p>
        </w:tc>
      </w:tr>
      <w:tr w:rsidR="00715840" w:rsidRPr="007C28CB" w14:paraId="2EA86A13"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200472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95</w:t>
            </w:r>
          </w:p>
        </w:tc>
        <w:tc>
          <w:tcPr>
            <w:tcW w:w="1116" w:type="dxa"/>
            <w:tcBorders>
              <w:top w:val="nil"/>
              <w:left w:val="nil"/>
              <w:bottom w:val="single" w:sz="4" w:space="0" w:color="auto"/>
              <w:right w:val="single" w:sz="4" w:space="0" w:color="auto"/>
            </w:tcBorders>
            <w:noWrap/>
            <w:vAlign w:val="bottom"/>
            <w:hideMark/>
          </w:tcPr>
          <w:p w14:paraId="3FB61A1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14:paraId="4814321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2,902427</w:t>
            </w:r>
          </w:p>
        </w:tc>
        <w:tc>
          <w:tcPr>
            <w:tcW w:w="1116" w:type="dxa"/>
            <w:tcBorders>
              <w:top w:val="nil"/>
              <w:left w:val="nil"/>
              <w:bottom w:val="single" w:sz="4" w:space="0" w:color="auto"/>
              <w:right w:val="single" w:sz="4" w:space="0" w:color="auto"/>
            </w:tcBorders>
            <w:noWrap/>
            <w:vAlign w:val="bottom"/>
            <w:hideMark/>
          </w:tcPr>
          <w:p w14:paraId="49D32D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2,243271</w:t>
            </w:r>
          </w:p>
        </w:tc>
        <w:tc>
          <w:tcPr>
            <w:tcW w:w="1073" w:type="dxa"/>
            <w:tcBorders>
              <w:top w:val="nil"/>
              <w:left w:val="nil"/>
              <w:bottom w:val="single" w:sz="4" w:space="0" w:color="auto"/>
              <w:right w:val="single" w:sz="4" w:space="0" w:color="auto"/>
            </w:tcBorders>
            <w:noWrap/>
            <w:vAlign w:val="bottom"/>
            <w:hideMark/>
          </w:tcPr>
          <w:p w14:paraId="458FB0F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95</w:t>
            </w:r>
          </w:p>
        </w:tc>
        <w:tc>
          <w:tcPr>
            <w:tcW w:w="1116" w:type="dxa"/>
            <w:tcBorders>
              <w:top w:val="nil"/>
              <w:left w:val="nil"/>
              <w:bottom w:val="single" w:sz="4" w:space="0" w:color="auto"/>
              <w:right w:val="single" w:sz="4" w:space="0" w:color="auto"/>
            </w:tcBorders>
            <w:noWrap/>
            <w:vAlign w:val="bottom"/>
            <w:hideMark/>
          </w:tcPr>
          <w:p w14:paraId="3485AC4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14:paraId="072E2B5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0,15521</w:t>
            </w:r>
          </w:p>
        </w:tc>
        <w:tc>
          <w:tcPr>
            <w:tcW w:w="1116" w:type="dxa"/>
            <w:tcBorders>
              <w:top w:val="nil"/>
              <w:left w:val="nil"/>
              <w:bottom w:val="single" w:sz="4" w:space="0" w:color="auto"/>
              <w:right w:val="single" w:sz="4" w:space="0" w:color="auto"/>
            </w:tcBorders>
            <w:noWrap/>
            <w:vAlign w:val="bottom"/>
            <w:hideMark/>
          </w:tcPr>
          <w:p w14:paraId="1142119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0,136452</w:t>
            </w:r>
          </w:p>
        </w:tc>
      </w:tr>
      <w:tr w:rsidR="00715840" w:rsidRPr="007C28CB" w14:paraId="66ADC70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DFA2D8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96</w:t>
            </w:r>
          </w:p>
        </w:tc>
        <w:tc>
          <w:tcPr>
            <w:tcW w:w="1116" w:type="dxa"/>
            <w:tcBorders>
              <w:top w:val="nil"/>
              <w:left w:val="nil"/>
              <w:bottom w:val="single" w:sz="4" w:space="0" w:color="auto"/>
              <w:right w:val="single" w:sz="4" w:space="0" w:color="auto"/>
            </w:tcBorders>
            <w:noWrap/>
            <w:vAlign w:val="bottom"/>
            <w:hideMark/>
          </w:tcPr>
          <w:p w14:paraId="51B23B1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2,840675</w:t>
            </w:r>
          </w:p>
        </w:tc>
        <w:tc>
          <w:tcPr>
            <w:tcW w:w="1511" w:type="dxa"/>
            <w:tcBorders>
              <w:top w:val="nil"/>
              <w:left w:val="nil"/>
              <w:bottom w:val="single" w:sz="4" w:space="0" w:color="auto"/>
              <w:right w:val="single" w:sz="4" w:space="0" w:color="auto"/>
            </w:tcBorders>
            <w:noWrap/>
            <w:vAlign w:val="bottom"/>
            <w:hideMark/>
          </w:tcPr>
          <w:p w14:paraId="3D92868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2,964843</w:t>
            </w:r>
          </w:p>
        </w:tc>
        <w:tc>
          <w:tcPr>
            <w:tcW w:w="1116" w:type="dxa"/>
            <w:tcBorders>
              <w:top w:val="nil"/>
              <w:left w:val="nil"/>
              <w:bottom w:val="single" w:sz="4" w:space="0" w:color="auto"/>
              <w:right w:val="single" w:sz="4" w:space="0" w:color="auto"/>
            </w:tcBorders>
            <w:noWrap/>
            <w:vAlign w:val="bottom"/>
            <w:hideMark/>
          </w:tcPr>
          <w:p w14:paraId="39409FD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2,287148</w:t>
            </w:r>
          </w:p>
        </w:tc>
        <w:tc>
          <w:tcPr>
            <w:tcW w:w="1073" w:type="dxa"/>
            <w:tcBorders>
              <w:top w:val="nil"/>
              <w:left w:val="nil"/>
              <w:bottom w:val="single" w:sz="4" w:space="0" w:color="auto"/>
              <w:right w:val="single" w:sz="4" w:space="0" w:color="auto"/>
            </w:tcBorders>
            <w:noWrap/>
            <w:vAlign w:val="bottom"/>
            <w:hideMark/>
          </w:tcPr>
          <w:p w14:paraId="7F410C6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96</w:t>
            </w:r>
          </w:p>
        </w:tc>
        <w:tc>
          <w:tcPr>
            <w:tcW w:w="1116" w:type="dxa"/>
            <w:tcBorders>
              <w:top w:val="nil"/>
              <w:left w:val="nil"/>
              <w:bottom w:val="single" w:sz="4" w:space="0" w:color="auto"/>
              <w:right w:val="single" w:sz="4" w:space="0" w:color="auto"/>
            </w:tcBorders>
            <w:noWrap/>
            <w:vAlign w:val="bottom"/>
            <w:hideMark/>
          </w:tcPr>
          <w:p w14:paraId="7D8539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0,15355</w:t>
            </w:r>
          </w:p>
        </w:tc>
        <w:tc>
          <w:tcPr>
            <w:tcW w:w="1511" w:type="dxa"/>
            <w:tcBorders>
              <w:top w:val="nil"/>
              <w:left w:val="nil"/>
              <w:bottom w:val="single" w:sz="4" w:space="0" w:color="auto"/>
              <w:right w:val="single" w:sz="4" w:space="0" w:color="auto"/>
            </w:tcBorders>
            <w:noWrap/>
            <w:vAlign w:val="bottom"/>
            <w:hideMark/>
          </w:tcPr>
          <w:p w14:paraId="7B0A801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0,15687</w:t>
            </w:r>
          </w:p>
        </w:tc>
        <w:tc>
          <w:tcPr>
            <w:tcW w:w="1116" w:type="dxa"/>
            <w:tcBorders>
              <w:top w:val="nil"/>
              <w:left w:val="nil"/>
              <w:bottom w:val="single" w:sz="4" w:space="0" w:color="auto"/>
              <w:right w:val="single" w:sz="4" w:space="0" w:color="auto"/>
            </w:tcBorders>
            <w:noWrap/>
            <w:vAlign w:val="bottom"/>
            <w:hideMark/>
          </w:tcPr>
          <w:p w14:paraId="5CE20A3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0,13778</w:t>
            </w:r>
          </w:p>
        </w:tc>
      </w:tr>
      <w:tr w:rsidR="00715840" w:rsidRPr="007C28CB" w14:paraId="5575DBE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3BA21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97</w:t>
            </w:r>
          </w:p>
        </w:tc>
        <w:tc>
          <w:tcPr>
            <w:tcW w:w="1116" w:type="dxa"/>
            <w:tcBorders>
              <w:top w:val="nil"/>
              <w:left w:val="nil"/>
              <w:bottom w:val="single" w:sz="4" w:space="0" w:color="auto"/>
              <w:right w:val="single" w:sz="4" w:space="0" w:color="auto"/>
            </w:tcBorders>
            <w:noWrap/>
            <w:vAlign w:val="bottom"/>
            <w:hideMark/>
          </w:tcPr>
          <w:p w14:paraId="06B64F0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2,964843</w:t>
            </w:r>
          </w:p>
        </w:tc>
        <w:tc>
          <w:tcPr>
            <w:tcW w:w="1511" w:type="dxa"/>
            <w:tcBorders>
              <w:top w:val="nil"/>
              <w:left w:val="nil"/>
              <w:bottom w:val="single" w:sz="4" w:space="0" w:color="auto"/>
              <w:right w:val="single" w:sz="4" w:space="0" w:color="auto"/>
            </w:tcBorders>
            <w:noWrap/>
            <w:vAlign w:val="bottom"/>
            <w:hideMark/>
          </w:tcPr>
          <w:p w14:paraId="1B01DBB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2,9963</w:t>
            </w:r>
          </w:p>
        </w:tc>
        <w:tc>
          <w:tcPr>
            <w:tcW w:w="1116" w:type="dxa"/>
            <w:tcBorders>
              <w:top w:val="nil"/>
              <w:left w:val="nil"/>
              <w:bottom w:val="single" w:sz="4" w:space="0" w:color="auto"/>
              <w:right w:val="single" w:sz="4" w:space="0" w:color="auto"/>
            </w:tcBorders>
            <w:noWrap/>
            <w:vAlign w:val="bottom"/>
            <w:hideMark/>
          </w:tcPr>
          <w:p w14:paraId="3157BD9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2,306478</w:t>
            </w:r>
          </w:p>
        </w:tc>
        <w:tc>
          <w:tcPr>
            <w:tcW w:w="1073" w:type="dxa"/>
            <w:tcBorders>
              <w:top w:val="nil"/>
              <w:left w:val="nil"/>
              <w:bottom w:val="single" w:sz="4" w:space="0" w:color="auto"/>
              <w:right w:val="single" w:sz="4" w:space="0" w:color="auto"/>
            </w:tcBorders>
            <w:noWrap/>
            <w:vAlign w:val="bottom"/>
            <w:hideMark/>
          </w:tcPr>
          <w:p w14:paraId="0E116B8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97</w:t>
            </w:r>
          </w:p>
        </w:tc>
        <w:tc>
          <w:tcPr>
            <w:tcW w:w="1116" w:type="dxa"/>
            <w:tcBorders>
              <w:top w:val="nil"/>
              <w:left w:val="nil"/>
              <w:bottom w:val="single" w:sz="4" w:space="0" w:color="auto"/>
              <w:right w:val="single" w:sz="4" w:space="0" w:color="auto"/>
            </w:tcBorders>
            <w:noWrap/>
            <w:vAlign w:val="bottom"/>
            <w:hideMark/>
          </w:tcPr>
          <w:p w14:paraId="4D57D95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0,15687</w:t>
            </w:r>
          </w:p>
        </w:tc>
        <w:tc>
          <w:tcPr>
            <w:tcW w:w="1511" w:type="dxa"/>
            <w:tcBorders>
              <w:top w:val="nil"/>
              <w:left w:val="nil"/>
              <w:bottom w:val="single" w:sz="4" w:space="0" w:color="auto"/>
              <w:right w:val="single" w:sz="4" w:space="0" w:color="auto"/>
            </w:tcBorders>
            <w:noWrap/>
            <w:vAlign w:val="bottom"/>
            <w:hideMark/>
          </w:tcPr>
          <w:p w14:paraId="3E38AAC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0,1577</w:t>
            </w:r>
          </w:p>
        </w:tc>
        <w:tc>
          <w:tcPr>
            <w:tcW w:w="1116" w:type="dxa"/>
            <w:tcBorders>
              <w:top w:val="nil"/>
              <w:left w:val="nil"/>
              <w:bottom w:val="single" w:sz="4" w:space="0" w:color="auto"/>
              <w:right w:val="single" w:sz="4" w:space="0" w:color="auto"/>
            </w:tcBorders>
            <w:noWrap/>
            <w:vAlign w:val="bottom"/>
            <w:hideMark/>
          </w:tcPr>
          <w:p w14:paraId="1EFC70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0,138361</w:t>
            </w:r>
          </w:p>
        </w:tc>
      </w:tr>
      <w:tr w:rsidR="00715840" w:rsidRPr="007C28CB" w14:paraId="04972A2F"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5815C1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98</w:t>
            </w:r>
          </w:p>
        </w:tc>
        <w:tc>
          <w:tcPr>
            <w:tcW w:w="1116" w:type="dxa"/>
            <w:tcBorders>
              <w:top w:val="nil"/>
              <w:left w:val="nil"/>
              <w:bottom w:val="single" w:sz="4" w:space="0" w:color="auto"/>
              <w:right w:val="single" w:sz="4" w:space="0" w:color="auto"/>
            </w:tcBorders>
            <w:noWrap/>
            <w:vAlign w:val="bottom"/>
            <w:hideMark/>
          </w:tcPr>
          <w:p w14:paraId="6EB5F8C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3,027923</w:t>
            </w:r>
          </w:p>
        </w:tc>
        <w:tc>
          <w:tcPr>
            <w:tcW w:w="1511" w:type="dxa"/>
            <w:tcBorders>
              <w:top w:val="nil"/>
              <w:left w:val="nil"/>
              <w:bottom w:val="single" w:sz="4" w:space="0" w:color="auto"/>
              <w:right w:val="single" w:sz="4" w:space="0" w:color="auto"/>
            </w:tcBorders>
            <w:noWrap/>
            <w:vAlign w:val="bottom"/>
            <w:hideMark/>
          </w:tcPr>
          <w:p w14:paraId="5614D2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2,9963</w:t>
            </w:r>
          </w:p>
        </w:tc>
        <w:tc>
          <w:tcPr>
            <w:tcW w:w="1116" w:type="dxa"/>
            <w:tcBorders>
              <w:top w:val="nil"/>
              <w:left w:val="nil"/>
              <w:bottom w:val="single" w:sz="4" w:space="0" w:color="auto"/>
              <w:right w:val="single" w:sz="4" w:space="0" w:color="auto"/>
            </w:tcBorders>
            <w:noWrap/>
            <w:vAlign w:val="bottom"/>
            <w:hideMark/>
          </w:tcPr>
          <w:p w14:paraId="77D33F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2,438371</w:t>
            </w:r>
          </w:p>
        </w:tc>
        <w:tc>
          <w:tcPr>
            <w:tcW w:w="1073" w:type="dxa"/>
            <w:tcBorders>
              <w:top w:val="nil"/>
              <w:left w:val="nil"/>
              <w:bottom w:val="single" w:sz="4" w:space="0" w:color="auto"/>
              <w:right w:val="single" w:sz="4" w:space="0" w:color="auto"/>
            </w:tcBorders>
            <w:noWrap/>
            <w:vAlign w:val="bottom"/>
            <w:hideMark/>
          </w:tcPr>
          <w:p w14:paraId="7E3A4E6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98</w:t>
            </w:r>
          </w:p>
        </w:tc>
        <w:tc>
          <w:tcPr>
            <w:tcW w:w="1116" w:type="dxa"/>
            <w:tcBorders>
              <w:top w:val="nil"/>
              <w:left w:val="nil"/>
              <w:bottom w:val="single" w:sz="4" w:space="0" w:color="auto"/>
              <w:right w:val="single" w:sz="4" w:space="0" w:color="auto"/>
            </w:tcBorders>
            <w:noWrap/>
            <w:vAlign w:val="bottom"/>
            <w:hideMark/>
          </w:tcPr>
          <w:p w14:paraId="1DDDBBC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0,15853</w:t>
            </w:r>
          </w:p>
        </w:tc>
        <w:tc>
          <w:tcPr>
            <w:tcW w:w="1511" w:type="dxa"/>
            <w:tcBorders>
              <w:top w:val="nil"/>
              <w:left w:val="nil"/>
              <w:bottom w:val="single" w:sz="4" w:space="0" w:color="auto"/>
              <w:right w:val="single" w:sz="4" w:space="0" w:color="auto"/>
            </w:tcBorders>
            <w:noWrap/>
            <w:vAlign w:val="bottom"/>
            <w:hideMark/>
          </w:tcPr>
          <w:p w14:paraId="5E79815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0,1577</w:t>
            </w:r>
          </w:p>
        </w:tc>
        <w:tc>
          <w:tcPr>
            <w:tcW w:w="1116" w:type="dxa"/>
            <w:tcBorders>
              <w:top w:val="nil"/>
              <w:left w:val="nil"/>
              <w:bottom w:val="single" w:sz="4" w:space="0" w:color="auto"/>
              <w:right w:val="single" w:sz="4" w:space="0" w:color="auto"/>
            </w:tcBorders>
            <w:noWrap/>
            <w:vAlign w:val="bottom"/>
            <w:hideMark/>
          </w:tcPr>
          <w:p w14:paraId="7664658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0,142262</w:t>
            </w:r>
          </w:p>
        </w:tc>
      </w:tr>
      <w:tr w:rsidR="00715840" w:rsidRPr="007C28CB" w14:paraId="148B88D5"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63A0D9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99</w:t>
            </w:r>
          </w:p>
        </w:tc>
        <w:tc>
          <w:tcPr>
            <w:tcW w:w="1116" w:type="dxa"/>
            <w:tcBorders>
              <w:top w:val="nil"/>
              <w:left w:val="nil"/>
              <w:bottom w:val="single" w:sz="4" w:space="0" w:color="auto"/>
              <w:right w:val="single" w:sz="4" w:space="0" w:color="auto"/>
            </w:tcBorders>
            <w:noWrap/>
            <w:vAlign w:val="bottom"/>
            <w:hideMark/>
          </w:tcPr>
          <w:p w14:paraId="6C281C6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3,091667</w:t>
            </w:r>
          </w:p>
        </w:tc>
        <w:tc>
          <w:tcPr>
            <w:tcW w:w="1511" w:type="dxa"/>
            <w:tcBorders>
              <w:top w:val="nil"/>
              <w:left w:val="nil"/>
              <w:bottom w:val="single" w:sz="4" w:space="0" w:color="auto"/>
              <w:right w:val="single" w:sz="4" w:space="0" w:color="auto"/>
            </w:tcBorders>
            <w:noWrap/>
            <w:vAlign w:val="bottom"/>
            <w:hideMark/>
          </w:tcPr>
          <w:p w14:paraId="59D60D8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3,059712</w:t>
            </w:r>
          </w:p>
        </w:tc>
        <w:tc>
          <w:tcPr>
            <w:tcW w:w="1116" w:type="dxa"/>
            <w:tcBorders>
              <w:top w:val="nil"/>
              <w:left w:val="nil"/>
              <w:bottom w:val="single" w:sz="4" w:space="0" w:color="auto"/>
              <w:right w:val="single" w:sz="4" w:space="0" w:color="auto"/>
            </w:tcBorders>
            <w:noWrap/>
            <w:vAlign w:val="bottom"/>
            <w:hideMark/>
          </w:tcPr>
          <w:p w14:paraId="03D2E9B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2,458328</w:t>
            </w:r>
          </w:p>
        </w:tc>
        <w:tc>
          <w:tcPr>
            <w:tcW w:w="1073" w:type="dxa"/>
            <w:tcBorders>
              <w:top w:val="nil"/>
              <w:left w:val="nil"/>
              <w:bottom w:val="single" w:sz="4" w:space="0" w:color="auto"/>
              <w:right w:val="single" w:sz="4" w:space="0" w:color="auto"/>
            </w:tcBorders>
            <w:noWrap/>
            <w:vAlign w:val="bottom"/>
            <w:hideMark/>
          </w:tcPr>
          <w:p w14:paraId="4D5CBEE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99</w:t>
            </w:r>
          </w:p>
        </w:tc>
        <w:tc>
          <w:tcPr>
            <w:tcW w:w="1116" w:type="dxa"/>
            <w:tcBorders>
              <w:top w:val="nil"/>
              <w:left w:val="nil"/>
              <w:bottom w:val="single" w:sz="4" w:space="0" w:color="auto"/>
              <w:right w:val="single" w:sz="4" w:space="0" w:color="auto"/>
            </w:tcBorders>
            <w:noWrap/>
            <w:vAlign w:val="bottom"/>
            <w:hideMark/>
          </w:tcPr>
          <w:p w14:paraId="7A13E7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0,16019</w:t>
            </w:r>
          </w:p>
        </w:tc>
        <w:tc>
          <w:tcPr>
            <w:tcW w:w="1511" w:type="dxa"/>
            <w:tcBorders>
              <w:top w:val="nil"/>
              <w:left w:val="nil"/>
              <w:bottom w:val="single" w:sz="4" w:space="0" w:color="auto"/>
              <w:right w:val="single" w:sz="4" w:space="0" w:color="auto"/>
            </w:tcBorders>
            <w:noWrap/>
            <w:vAlign w:val="bottom"/>
            <w:hideMark/>
          </w:tcPr>
          <w:p w14:paraId="6897911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0,15936</w:t>
            </w:r>
          </w:p>
        </w:tc>
        <w:tc>
          <w:tcPr>
            <w:tcW w:w="1116" w:type="dxa"/>
            <w:tcBorders>
              <w:top w:val="nil"/>
              <w:left w:val="nil"/>
              <w:bottom w:val="single" w:sz="4" w:space="0" w:color="auto"/>
              <w:right w:val="single" w:sz="4" w:space="0" w:color="auto"/>
            </w:tcBorders>
            <w:noWrap/>
            <w:vAlign w:val="bottom"/>
            <w:hideMark/>
          </w:tcPr>
          <w:p w14:paraId="19A61BF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0,142843</w:t>
            </w:r>
          </w:p>
        </w:tc>
      </w:tr>
      <w:tr w:rsidR="00715840" w:rsidRPr="007C28CB" w14:paraId="2E02495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80D0C6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w:t>
            </w:r>
          </w:p>
        </w:tc>
        <w:tc>
          <w:tcPr>
            <w:tcW w:w="1116" w:type="dxa"/>
            <w:tcBorders>
              <w:top w:val="nil"/>
              <w:left w:val="nil"/>
              <w:bottom w:val="single" w:sz="4" w:space="0" w:color="auto"/>
              <w:right w:val="single" w:sz="4" w:space="0" w:color="auto"/>
            </w:tcBorders>
            <w:noWrap/>
            <w:vAlign w:val="bottom"/>
            <w:hideMark/>
          </w:tcPr>
          <w:p w14:paraId="37A187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3,156075</w:t>
            </w:r>
          </w:p>
        </w:tc>
        <w:tc>
          <w:tcPr>
            <w:tcW w:w="1511" w:type="dxa"/>
            <w:tcBorders>
              <w:top w:val="nil"/>
              <w:left w:val="nil"/>
              <w:bottom w:val="single" w:sz="4" w:space="0" w:color="auto"/>
              <w:right w:val="single" w:sz="4" w:space="0" w:color="auto"/>
            </w:tcBorders>
            <w:noWrap/>
            <w:vAlign w:val="bottom"/>
            <w:hideMark/>
          </w:tcPr>
          <w:p w14:paraId="4ADE39B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3,091667</w:t>
            </w:r>
          </w:p>
        </w:tc>
        <w:tc>
          <w:tcPr>
            <w:tcW w:w="1116" w:type="dxa"/>
            <w:tcBorders>
              <w:top w:val="nil"/>
              <w:left w:val="nil"/>
              <w:bottom w:val="single" w:sz="4" w:space="0" w:color="auto"/>
              <w:right w:val="single" w:sz="4" w:space="0" w:color="auto"/>
            </w:tcBorders>
            <w:noWrap/>
            <w:vAlign w:val="bottom"/>
            <w:hideMark/>
          </w:tcPr>
          <w:p w14:paraId="4A59A4E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2,553508</w:t>
            </w:r>
          </w:p>
        </w:tc>
        <w:tc>
          <w:tcPr>
            <w:tcW w:w="1073" w:type="dxa"/>
            <w:tcBorders>
              <w:top w:val="nil"/>
              <w:left w:val="nil"/>
              <w:bottom w:val="single" w:sz="4" w:space="0" w:color="auto"/>
              <w:right w:val="single" w:sz="4" w:space="0" w:color="auto"/>
            </w:tcBorders>
            <w:noWrap/>
            <w:vAlign w:val="bottom"/>
            <w:hideMark/>
          </w:tcPr>
          <w:p w14:paraId="6C1745C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w:t>
            </w:r>
          </w:p>
        </w:tc>
        <w:tc>
          <w:tcPr>
            <w:tcW w:w="1116" w:type="dxa"/>
            <w:tcBorders>
              <w:top w:val="nil"/>
              <w:left w:val="nil"/>
              <w:bottom w:val="single" w:sz="4" w:space="0" w:color="auto"/>
              <w:right w:val="single" w:sz="4" w:space="0" w:color="auto"/>
            </w:tcBorders>
            <w:noWrap/>
            <w:vAlign w:val="bottom"/>
            <w:hideMark/>
          </w:tcPr>
          <w:p w14:paraId="53DD78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0,16185</w:t>
            </w:r>
          </w:p>
        </w:tc>
        <w:tc>
          <w:tcPr>
            <w:tcW w:w="1511" w:type="dxa"/>
            <w:tcBorders>
              <w:top w:val="nil"/>
              <w:left w:val="nil"/>
              <w:bottom w:val="single" w:sz="4" w:space="0" w:color="auto"/>
              <w:right w:val="single" w:sz="4" w:space="0" w:color="auto"/>
            </w:tcBorders>
            <w:noWrap/>
            <w:vAlign w:val="bottom"/>
            <w:hideMark/>
          </w:tcPr>
          <w:p w14:paraId="72712F0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0,16019</w:t>
            </w:r>
          </w:p>
        </w:tc>
        <w:tc>
          <w:tcPr>
            <w:tcW w:w="1116" w:type="dxa"/>
            <w:tcBorders>
              <w:top w:val="nil"/>
              <w:left w:val="nil"/>
              <w:bottom w:val="single" w:sz="4" w:space="0" w:color="auto"/>
              <w:right w:val="single" w:sz="4" w:space="0" w:color="auto"/>
            </w:tcBorders>
            <w:noWrap/>
            <w:vAlign w:val="bottom"/>
            <w:hideMark/>
          </w:tcPr>
          <w:p w14:paraId="7B274EA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0,145582</w:t>
            </w:r>
          </w:p>
        </w:tc>
      </w:tr>
      <w:tr w:rsidR="00715840" w:rsidRPr="007C28CB" w14:paraId="69D3C7C1"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8C4909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101</w:t>
            </w:r>
          </w:p>
        </w:tc>
        <w:tc>
          <w:tcPr>
            <w:tcW w:w="1116" w:type="dxa"/>
            <w:tcBorders>
              <w:top w:val="nil"/>
              <w:left w:val="nil"/>
              <w:bottom w:val="single" w:sz="4" w:space="0" w:color="auto"/>
              <w:right w:val="single" w:sz="4" w:space="0" w:color="auto"/>
            </w:tcBorders>
            <w:noWrap/>
            <w:vAlign w:val="bottom"/>
            <w:hideMark/>
          </w:tcPr>
          <w:p w14:paraId="17EC69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3,188528</w:t>
            </w:r>
          </w:p>
        </w:tc>
        <w:tc>
          <w:tcPr>
            <w:tcW w:w="1511" w:type="dxa"/>
            <w:tcBorders>
              <w:top w:val="nil"/>
              <w:left w:val="nil"/>
              <w:bottom w:val="single" w:sz="4" w:space="0" w:color="auto"/>
              <w:right w:val="single" w:sz="4" w:space="0" w:color="auto"/>
            </w:tcBorders>
            <w:noWrap/>
            <w:vAlign w:val="bottom"/>
            <w:hideMark/>
          </w:tcPr>
          <w:p w14:paraId="63A26D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3,221147</w:t>
            </w:r>
          </w:p>
        </w:tc>
        <w:tc>
          <w:tcPr>
            <w:tcW w:w="1116" w:type="dxa"/>
            <w:tcBorders>
              <w:top w:val="nil"/>
              <w:left w:val="nil"/>
              <w:bottom w:val="single" w:sz="4" w:space="0" w:color="auto"/>
              <w:right w:val="single" w:sz="4" w:space="0" w:color="auto"/>
            </w:tcBorders>
            <w:noWrap/>
            <w:vAlign w:val="bottom"/>
            <w:hideMark/>
          </w:tcPr>
          <w:p w14:paraId="695A428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2,59737</w:t>
            </w:r>
          </w:p>
        </w:tc>
        <w:tc>
          <w:tcPr>
            <w:tcW w:w="1073" w:type="dxa"/>
            <w:tcBorders>
              <w:top w:val="nil"/>
              <w:left w:val="nil"/>
              <w:bottom w:val="single" w:sz="4" w:space="0" w:color="auto"/>
              <w:right w:val="single" w:sz="4" w:space="0" w:color="auto"/>
            </w:tcBorders>
            <w:noWrap/>
            <w:vAlign w:val="bottom"/>
            <w:hideMark/>
          </w:tcPr>
          <w:p w14:paraId="46B65F8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101</w:t>
            </w:r>
          </w:p>
        </w:tc>
        <w:tc>
          <w:tcPr>
            <w:tcW w:w="1116" w:type="dxa"/>
            <w:tcBorders>
              <w:top w:val="nil"/>
              <w:left w:val="nil"/>
              <w:bottom w:val="single" w:sz="4" w:space="0" w:color="auto"/>
              <w:right w:val="single" w:sz="4" w:space="0" w:color="auto"/>
            </w:tcBorders>
            <w:noWrap/>
            <w:vAlign w:val="bottom"/>
            <w:hideMark/>
          </w:tcPr>
          <w:p w14:paraId="5D7C746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0,16268</w:t>
            </w:r>
          </w:p>
        </w:tc>
        <w:tc>
          <w:tcPr>
            <w:tcW w:w="1511" w:type="dxa"/>
            <w:tcBorders>
              <w:top w:val="nil"/>
              <w:left w:val="nil"/>
              <w:bottom w:val="single" w:sz="4" w:space="0" w:color="auto"/>
              <w:right w:val="single" w:sz="4" w:space="0" w:color="auto"/>
            </w:tcBorders>
            <w:noWrap/>
            <w:vAlign w:val="bottom"/>
            <w:hideMark/>
          </w:tcPr>
          <w:p w14:paraId="0A8A2E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0,16351</w:t>
            </w:r>
          </w:p>
        </w:tc>
        <w:tc>
          <w:tcPr>
            <w:tcW w:w="1116" w:type="dxa"/>
            <w:tcBorders>
              <w:top w:val="nil"/>
              <w:left w:val="nil"/>
              <w:bottom w:val="single" w:sz="4" w:space="0" w:color="auto"/>
              <w:right w:val="single" w:sz="4" w:space="0" w:color="auto"/>
            </w:tcBorders>
            <w:noWrap/>
            <w:vAlign w:val="bottom"/>
            <w:hideMark/>
          </w:tcPr>
          <w:p w14:paraId="7219FB8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0,146827</w:t>
            </w:r>
          </w:p>
        </w:tc>
      </w:tr>
      <w:tr w:rsidR="00715840" w:rsidRPr="007C28CB" w14:paraId="066EEBF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7CA3233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w:t>
            </w:r>
          </w:p>
        </w:tc>
        <w:tc>
          <w:tcPr>
            <w:tcW w:w="1116" w:type="dxa"/>
            <w:tcBorders>
              <w:top w:val="nil"/>
              <w:left w:val="nil"/>
              <w:bottom w:val="single" w:sz="4" w:space="0" w:color="auto"/>
              <w:right w:val="single" w:sz="4" w:space="0" w:color="auto"/>
            </w:tcBorders>
            <w:noWrap/>
            <w:vAlign w:val="bottom"/>
            <w:hideMark/>
          </w:tcPr>
          <w:p w14:paraId="198B92C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3,32</w:t>
            </w:r>
          </w:p>
        </w:tc>
        <w:tc>
          <w:tcPr>
            <w:tcW w:w="1511" w:type="dxa"/>
            <w:tcBorders>
              <w:top w:val="nil"/>
              <w:left w:val="nil"/>
              <w:bottom w:val="single" w:sz="4" w:space="0" w:color="auto"/>
              <w:right w:val="single" w:sz="4" w:space="0" w:color="auto"/>
            </w:tcBorders>
            <w:noWrap/>
            <w:vAlign w:val="bottom"/>
            <w:hideMark/>
          </w:tcPr>
          <w:p w14:paraId="1A89EDE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3,253932</w:t>
            </w:r>
          </w:p>
        </w:tc>
        <w:tc>
          <w:tcPr>
            <w:tcW w:w="1116" w:type="dxa"/>
            <w:tcBorders>
              <w:top w:val="nil"/>
              <w:left w:val="nil"/>
              <w:bottom w:val="single" w:sz="4" w:space="0" w:color="auto"/>
              <w:right w:val="single" w:sz="4" w:space="0" w:color="auto"/>
            </w:tcBorders>
            <w:noWrap/>
            <w:vAlign w:val="bottom"/>
            <w:hideMark/>
          </w:tcPr>
          <w:p w14:paraId="3879619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2,713157</w:t>
            </w:r>
          </w:p>
        </w:tc>
        <w:tc>
          <w:tcPr>
            <w:tcW w:w="1073" w:type="dxa"/>
            <w:tcBorders>
              <w:top w:val="nil"/>
              <w:left w:val="nil"/>
              <w:bottom w:val="single" w:sz="4" w:space="0" w:color="auto"/>
              <w:right w:val="single" w:sz="4" w:space="0" w:color="auto"/>
            </w:tcBorders>
            <w:noWrap/>
            <w:vAlign w:val="bottom"/>
            <w:hideMark/>
          </w:tcPr>
          <w:p w14:paraId="23A16BB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w:t>
            </w:r>
          </w:p>
        </w:tc>
        <w:tc>
          <w:tcPr>
            <w:tcW w:w="1116" w:type="dxa"/>
            <w:tcBorders>
              <w:top w:val="nil"/>
              <w:left w:val="nil"/>
              <w:bottom w:val="single" w:sz="4" w:space="0" w:color="auto"/>
              <w:right w:val="single" w:sz="4" w:space="0" w:color="auto"/>
            </w:tcBorders>
            <w:noWrap/>
            <w:vAlign w:val="bottom"/>
            <w:hideMark/>
          </w:tcPr>
          <w:p w14:paraId="02AE3C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w:t>
            </w:r>
          </w:p>
        </w:tc>
        <w:tc>
          <w:tcPr>
            <w:tcW w:w="1511" w:type="dxa"/>
            <w:tcBorders>
              <w:top w:val="nil"/>
              <w:left w:val="nil"/>
              <w:bottom w:val="single" w:sz="4" w:space="0" w:color="auto"/>
              <w:right w:val="single" w:sz="4" w:space="0" w:color="auto"/>
            </w:tcBorders>
            <w:noWrap/>
            <w:vAlign w:val="bottom"/>
            <w:hideMark/>
          </w:tcPr>
          <w:p w14:paraId="7152C47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0,16434</w:t>
            </w:r>
          </w:p>
        </w:tc>
        <w:tc>
          <w:tcPr>
            <w:tcW w:w="1116" w:type="dxa"/>
            <w:tcBorders>
              <w:top w:val="nil"/>
              <w:left w:val="nil"/>
              <w:bottom w:val="single" w:sz="4" w:space="0" w:color="auto"/>
              <w:right w:val="single" w:sz="4" w:space="0" w:color="auto"/>
            </w:tcBorders>
            <w:noWrap/>
            <w:vAlign w:val="bottom"/>
            <w:hideMark/>
          </w:tcPr>
          <w:p w14:paraId="0F49347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0,150064</w:t>
            </w:r>
          </w:p>
        </w:tc>
      </w:tr>
      <w:tr w:rsidR="00715840" w:rsidRPr="007C28CB" w14:paraId="3A13EFE0"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85E11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w:t>
            </w:r>
          </w:p>
        </w:tc>
        <w:tc>
          <w:tcPr>
            <w:tcW w:w="1116" w:type="dxa"/>
            <w:tcBorders>
              <w:top w:val="nil"/>
              <w:left w:val="nil"/>
              <w:bottom w:val="single" w:sz="4" w:space="0" w:color="auto"/>
              <w:right w:val="single" w:sz="4" w:space="0" w:color="auto"/>
            </w:tcBorders>
            <w:noWrap/>
            <w:vAlign w:val="bottom"/>
            <w:hideMark/>
          </w:tcPr>
          <w:p w14:paraId="7BDEE25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511" w:type="dxa"/>
            <w:tcBorders>
              <w:top w:val="nil"/>
              <w:left w:val="nil"/>
              <w:bottom w:val="single" w:sz="4" w:space="0" w:color="auto"/>
              <w:right w:val="single" w:sz="4" w:space="0" w:color="auto"/>
            </w:tcBorders>
            <w:noWrap/>
            <w:vAlign w:val="bottom"/>
            <w:hideMark/>
          </w:tcPr>
          <w:p w14:paraId="309DBB6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3,253932</w:t>
            </w:r>
          </w:p>
        </w:tc>
        <w:tc>
          <w:tcPr>
            <w:tcW w:w="1116" w:type="dxa"/>
            <w:tcBorders>
              <w:top w:val="nil"/>
              <w:left w:val="nil"/>
              <w:bottom w:val="single" w:sz="4" w:space="0" w:color="auto"/>
              <w:right w:val="single" w:sz="4" w:space="0" w:color="auto"/>
            </w:tcBorders>
            <w:noWrap/>
            <w:vAlign w:val="bottom"/>
            <w:hideMark/>
          </w:tcPr>
          <w:p w14:paraId="2E2C62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2,902427</w:t>
            </w:r>
          </w:p>
        </w:tc>
        <w:tc>
          <w:tcPr>
            <w:tcW w:w="1073" w:type="dxa"/>
            <w:tcBorders>
              <w:top w:val="nil"/>
              <w:left w:val="nil"/>
              <w:bottom w:val="single" w:sz="4" w:space="0" w:color="auto"/>
              <w:right w:val="single" w:sz="4" w:space="0" w:color="auto"/>
            </w:tcBorders>
            <w:noWrap/>
            <w:vAlign w:val="bottom"/>
            <w:hideMark/>
          </w:tcPr>
          <w:p w14:paraId="77BF0B7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w:t>
            </w:r>
          </w:p>
        </w:tc>
        <w:tc>
          <w:tcPr>
            <w:tcW w:w="1116" w:type="dxa"/>
            <w:tcBorders>
              <w:top w:val="nil"/>
              <w:left w:val="nil"/>
              <w:bottom w:val="single" w:sz="4" w:space="0" w:color="auto"/>
              <w:right w:val="single" w:sz="4" w:space="0" w:color="auto"/>
            </w:tcBorders>
            <w:noWrap/>
            <w:vAlign w:val="bottom"/>
            <w:hideMark/>
          </w:tcPr>
          <w:p w14:paraId="77270FF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511" w:type="dxa"/>
            <w:tcBorders>
              <w:top w:val="nil"/>
              <w:left w:val="nil"/>
              <w:bottom w:val="single" w:sz="4" w:space="0" w:color="auto"/>
              <w:right w:val="single" w:sz="4" w:space="0" w:color="auto"/>
            </w:tcBorders>
            <w:noWrap/>
            <w:vAlign w:val="bottom"/>
            <w:hideMark/>
          </w:tcPr>
          <w:p w14:paraId="309C8B2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0,16434</w:t>
            </w:r>
          </w:p>
        </w:tc>
        <w:tc>
          <w:tcPr>
            <w:tcW w:w="1116" w:type="dxa"/>
            <w:tcBorders>
              <w:top w:val="nil"/>
              <w:left w:val="nil"/>
              <w:bottom w:val="single" w:sz="4" w:space="0" w:color="auto"/>
              <w:right w:val="single" w:sz="4" w:space="0" w:color="auto"/>
            </w:tcBorders>
            <w:noWrap/>
            <w:vAlign w:val="bottom"/>
            <w:hideMark/>
          </w:tcPr>
          <w:p w14:paraId="00939DA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0,15521</w:t>
            </w:r>
          </w:p>
        </w:tc>
      </w:tr>
      <w:tr w:rsidR="00715840" w:rsidRPr="007C28CB" w14:paraId="0C5AE0DD"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9E646E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w:t>
            </w:r>
          </w:p>
        </w:tc>
        <w:tc>
          <w:tcPr>
            <w:tcW w:w="1116" w:type="dxa"/>
            <w:tcBorders>
              <w:top w:val="nil"/>
              <w:left w:val="nil"/>
              <w:bottom w:val="single" w:sz="4" w:space="0" w:color="auto"/>
              <w:right w:val="single" w:sz="4" w:space="0" w:color="auto"/>
            </w:tcBorders>
            <w:noWrap/>
            <w:vAlign w:val="bottom"/>
            <w:hideMark/>
          </w:tcPr>
          <w:p w14:paraId="023B121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3,386732</w:t>
            </w:r>
          </w:p>
        </w:tc>
        <w:tc>
          <w:tcPr>
            <w:tcW w:w="1511" w:type="dxa"/>
            <w:tcBorders>
              <w:top w:val="nil"/>
              <w:left w:val="nil"/>
              <w:bottom w:val="single" w:sz="4" w:space="0" w:color="auto"/>
              <w:right w:val="single" w:sz="4" w:space="0" w:color="auto"/>
            </w:tcBorders>
            <w:noWrap/>
            <w:vAlign w:val="bottom"/>
            <w:hideMark/>
          </w:tcPr>
          <w:p w14:paraId="2F32C89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116" w:type="dxa"/>
            <w:tcBorders>
              <w:top w:val="nil"/>
              <w:left w:val="nil"/>
              <w:bottom w:val="single" w:sz="4" w:space="0" w:color="auto"/>
              <w:right w:val="single" w:sz="4" w:space="0" w:color="auto"/>
            </w:tcBorders>
            <w:noWrap/>
            <w:vAlign w:val="bottom"/>
            <w:hideMark/>
          </w:tcPr>
          <w:p w14:paraId="4A460B7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2,936674</w:t>
            </w:r>
          </w:p>
        </w:tc>
        <w:tc>
          <w:tcPr>
            <w:tcW w:w="1073" w:type="dxa"/>
            <w:tcBorders>
              <w:top w:val="nil"/>
              <w:left w:val="nil"/>
              <w:bottom w:val="single" w:sz="4" w:space="0" w:color="auto"/>
              <w:right w:val="single" w:sz="4" w:space="0" w:color="auto"/>
            </w:tcBorders>
            <w:noWrap/>
            <w:vAlign w:val="bottom"/>
            <w:hideMark/>
          </w:tcPr>
          <w:p w14:paraId="7C32D7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w:t>
            </w:r>
          </w:p>
        </w:tc>
        <w:tc>
          <w:tcPr>
            <w:tcW w:w="1116" w:type="dxa"/>
            <w:tcBorders>
              <w:top w:val="nil"/>
              <w:left w:val="nil"/>
              <w:bottom w:val="single" w:sz="4" w:space="0" w:color="auto"/>
              <w:right w:val="single" w:sz="4" w:space="0" w:color="auto"/>
            </w:tcBorders>
            <w:noWrap/>
            <w:vAlign w:val="bottom"/>
            <w:hideMark/>
          </w:tcPr>
          <w:p w14:paraId="457F72D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0,16766</w:t>
            </w:r>
          </w:p>
        </w:tc>
        <w:tc>
          <w:tcPr>
            <w:tcW w:w="1511" w:type="dxa"/>
            <w:tcBorders>
              <w:top w:val="nil"/>
              <w:left w:val="nil"/>
              <w:bottom w:val="single" w:sz="4" w:space="0" w:color="auto"/>
              <w:right w:val="single" w:sz="4" w:space="0" w:color="auto"/>
            </w:tcBorders>
            <w:noWrap/>
            <w:vAlign w:val="bottom"/>
            <w:hideMark/>
          </w:tcPr>
          <w:p w14:paraId="4564D6C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116" w:type="dxa"/>
            <w:tcBorders>
              <w:top w:val="nil"/>
              <w:left w:val="nil"/>
              <w:bottom w:val="single" w:sz="4" w:space="0" w:color="auto"/>
              <w:right w:val="single" w:sz="4" w:space="0" w:color="auto"/>
            </w:tcBorders>
            <w:noWrap/>
            <w:vAlign w:val="bottom"/>
            <w:hideMark/>
          </w:tcPr>
          <w:p w14:paraId="4891619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0,156123</w:t>
            </w:r>
          </w:p>
        </w:tc>
      </w:tr>
      <w:tr w:rsidR="00715840" w:rsidRPr="007C28CB" w14:paraId="4E4E7C11"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571386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w:t>
            </w:r>
          </w:p>
        </w:tc>
        <w:tc>
          <w:tcPr>
            <w:tcW w:w="1116" w:type="dxa"/>
            <w:tcBorders>
              <w:top w:val="nil"/>
              <w:left w:val="nil"/>
              <w:bottom w:val="single" w:sz="4" w:space="0" w:color="auto"/>
              <w:right w:val="single" w:sz="4" w:space="0" w:color="auto"/>
            </w:tcBorders>
            <w:noWrap/>
            <w:vAlign w:val="bottom"/>
            <w:hideMark/>
          </w:tcPr>
          <w:p w14:paraId="338EAC0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3,420347</w:t>
            </w:r>
          </w:p>
        </w:tc>
        <w:tc>
          <w:tcPr>
            <w:tcW w:w="1511" w:type="dxa"/>
            <w:tcBorders>
              <w:top w:val="nil"/>
              <w:left w:val="nil"/>
              <w:bottom w:val="single" w:sz="4" w:space="0" w:color="auto"/>
              <w:right w:val="single" w:sz="4" w:space="0" w:color="auto"/>
            </w:tcBorders>
            <w:noWrap/>
            <w:vAlign w:val="bottom"/>
            <w:hideMark/>
          </w:tcPr>
          <w:p w14:paraId="0369664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116" w:type="dxa"/>
            <w:tcBorders>
              <w:top w:val="nil"/>
              <w:left w:val="nil"/>
              <w:bottom w:val="single" w:sz="4" w:space="0" w:color="auto"/>
              <w:right w:val="single" w:sz="4" w:space="0" w:color="auto"/>
            </w:tcBorders>
            <w:noWrap/>
            <w:vAlign w:val="bottom"/>
            <w:hideMark/>
          </w:tcPr>
          <w:p w14:paraId="7D846E7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3,104495</w:t>
            </w:r>
          </w:p>
        </w:tc>
        <w:tc>
          <w:tcPr>
            <w:tcW w:w="1073" w:type="dxa"/>
            <w:tcBorders>
              <w:top w:val="nil"/>
              <w:left w:val="nil"/>
              <w:bottom w:val="single" w:sz="4" w:space="0" w:color="auto"/>
              <w:right w:val="single" w:sz="4" w:space="0" w:color="auto"/>
            </w:tcBorders>
            <w:noWrap/>
            <w:vAlign w:val="bottom"/>
            <w:hideMark/>
          </w:tcPr>
          <w:p w14:paraId="5C8E43B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w:t>
            </w:r>
          </w:p>
        </w:tc>
        <w:tc>
          <w:tcPr>
            <w:tcW w:w="1116" w:type="dxa"/>
            <w:tcBorders>
              <w:top w:val="nil"/>
              <w:left w:val="nil"/>
              <w:bottom w:val="single" w:sz="4" w:space="0" w:color="auto"/>
              <w:right w:val="single" w:sz="4" w:space="0" w:color="auto"/>
            </w:tcBorders>
            <w:noWrap/>
            <w:vAlign w:val="bottom"/>
            <w:hideMark/>
          </w:tcPr>
          <w:p w14:paraId="58C97D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0,16849</w:t>
            </w:r>
          </w:p>
        </w:tc>
        <w:tc>
          <w:tcPr>
            <w:tcW w:w="1511" w:type="dxa"/>
            <w:tcBorders>
              <w:top w:val="nil"/>
              <w:left w:val="nil"/>
              <w:bottom w:val="single" w:sz="4" w:space="0" w:color="auto"/>
              <w:right w:val="single" w:sz="4" w:space="0" w:color="auto"/>
            </w:tcBorders>
            <w:noWrap/>
            <w:vAlign w:val="bottom"/>
            <w:hideMark/>
          </w:tcPr>
          <w:p w14:paraId="44D5220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116" w:type="dxa"/>
            <w:tcBorders>
              <w:top w:val="nil"/>
              <w:left w:val="nil"/>
              <w:bottom w:val="single" w:sz="4" w:space="0" w:color="auto"/>
              <w:right w:val="single" w:sz="4" w:space="0" w:color="auto"/>
            </w:tcBorders>
            <w:noWrap/>
            <w:vAlign w:val="bottom"/>
            <w:hideMark/>
          </w:tcPr>
          <w:p w14:paraId="3F878D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0,160522</w:t>
            </w:r>
          </w:p>
        </w:tc>
      </w:tr>
      <w:tr w:rsidR="00715840" w:rsidRPr="007C28CB" w14:paraId="4D3664C9"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3FA7F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106</w:t>
            </w:r>
          </w:p>
        </w:tc>
        <w:tc>
          <w:tcPr>
            <w:tcW w:w="1116" w:type="dxa"/>
            <w:tcBorders>
              <w:top w:val="nil"/>
              <w:left w:val="nil"/>
              <w:bottom w:val="single" w:sz="4" w:space="0" w:color="auto"/>
              <w:right w:val="single" w:sz="4" w:space="0" w:color="auto"/>
            </w:tcBorders>
            <w:noWrap/>
            <w:vAlign w:val="bottom"/>
            <w:hideMark/>
          </w:tcPr>
          <w:p w14:paraId="2BEEBE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3,522188</w:t>
            </w:r>
          </w:p>
        </w:tc>
        <w:tc>
          <w:tcPr>
            <w:tcW w:w="1511" w:type="dxa"/>
            <w:tcBorders>
              <w:top w:val="nil"/>
              <w:left w:val="nil"/>
              <w:bottom w:val="single" w:sz="4" w:space="0" w:color="auto"/>
              <w:right w:val="single" w:sz="4" w:space="0" w:color="auto"/>
            </w:tcBorders>
            <w:noWrap/>
            <w:vAlign w:val="bottom"/>
            <w:hideMark/>
          </w:tcPr>
          <w:p w14:paraId="0109D2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3,454128</w:t>
            </w:r>
          </w:p>
        </w:tc>
        <w:tc>
          <w:tcPr>
            <w:tcW w:w="1116" w:type="dxa"/>
            <w:tcBorders>
              <w:top w:val="nil"/>
              <w:left w:val="nil"/>
              <w:bottom w:val="single" w:sz="4" w:space="0" w:color="auto"/>
              <w:right w:val="single" w:sz="4" w:space="0" w:color="auto"/>
            </w:tcBorders>
            <w:noWrap/>
            <w:vAlign w:val="bottom"/>
            <w:hideMark/>
          </w:tcPr>
          <w:p w14:paraId="70E7B95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3,32</w:t>
            </w:r>
          </w:p>
        </w:tc>
        <w:tc>
          <w:tcPr>
            <w:tcW w:w="1073" w:type="dxa"/>
            <w:tcBorders>
              <w:top w:val="nil"/>
              <w:left w:val="nil"/>
              <w:bottom w:val="single" w:sz="4" w:space="0" w:color="auto"/>
              <w:right w:val="single" w:sz="4" w:space="0" w:color="auto"/>
            </w:tcBorders>
            <w:noWrap/>
            <w:vAlign w:val="bottom"/>
            <w:hideMark/>
          </w:tcPr>
          <w:p w14:paraId="04BF10E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106</w:t>
            </w:r>
          </w:p>
        </w:tc>
        <w:tc>
          <w:tcPr>
            <w:tcW w:w="1116" w:type="dxa"/>
            <w:tcBorders>
              <w:top w:val="nil"/>
              <w:left w:val="nil"/>
              <w:bottom w:val="single" w:sz="4" w:space="0" w:color="auto"/>
              <w:right w:val="single" w:sz="4" w:space="0" w:color="auto"/>
            </w:tcBorders>
            <w:noWrap/>
            <w:vAlign w:val="bottom"/>
            <w:hideMark/>
          </w:tcPr>
          <w:p w14:paraId="30F87DD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0,17098</w:t>
            </w:r>
          </w:p>
        </w:tc>
        <w:tc>
          <w:tcPr>
            <w:tcW w:w="1511" w:type="dxa"/>
            <w:tcBorders>
              <w:top w:val="nil"/>
              <w:left w:val="nil"/>
              <w:bottom w:val="single" w:sz="4" w:space="0" w:color="auto"/>
              <w:right w:val="single" w:sz="4" w:space="0" w:color="auto"/>
            </w:tcBorders>
            <w:noWrap/>
            <w:vAlign w:val="bottom"/>
            <w:hideMark/>
          </w:tcPr>
          <w:p w14:paraId="480111C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0,16932</w:t>
            </w:r>
          </w:p>
        </w:tc>
        <w:tc>
          <w:tcPr>
            <w:tcW w:w="1116" w:type="dxa"/>
            <w:tcBorders>
              <w:top w:val="nil"/>
              <w:left w:val="nil"/>
              <w:bottom w:val="single" w:sz="4" w:space="0" w:color="auto"/>
              <w:right w:val="single" w:sz="4" w:space="0" w:color="auto"/>
            </w:tcBorders>
            <w:noWrap/>
            <w:vAlign w:val="bottom"/>
            <w:hideMark/>
          </w:tcPr>
          <w:p w14:paraId="6C13C34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w:t>
            </w:r>
          </w:p>
        </w:tc>
      </w:tr>
      <w:tr w:rsidR="00715840" w:rsidRPr="007C28CB" w14:paraId="3C3AE596"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AC55AA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w:t>
            </w:r>
          </w:p>
        </w:tc>
        <w:tc>
          <w:tcPr>
            <w:tcW w:w="1116" w:type="dxa"/>
            <w:tcBorders>
              <w:top w:val="nil"/>
              <w:left w:val="nil"/>
              <w:bottom w:val="single" w:sz="4" w:space="0" w:color="auto"/>
              <w:right w:val="single" w:sz="4" w:space="0" w:color="auto"/>
            </w:tcBorders>
            <w:noWrap/>
            <w:vAlign w:val="bottom"/>
            <w:hideMark/>
          </w:tcPr>
          <w:p w14:paraId="40334DC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3,522188</w:t>
            </w:r>
          </w:p>
        </w:tc>
        <w:tc>
          <w:tcPr>
            <w:tcW w:w="1511" w:type="dxa"/>
            <w:tcBorders>
              <w:top w:val="nil"/>
              <w:left w:val="nil"/>
              <w:bottom w:val="single" w:sz="4" w:space="0" w:color="auto"/>
              <w:right w:val="single" w:sz="4" w:space="0" w:color="auto"/>
            </w:tcBorders>
            <w:noWrap/>
            <w:vAlign w:val="bottom"/>
            <w:hideMark/>
          </w:tcPr>
          <w:p w14:paraId="0B3C6D7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3,488075</w:t>
            </w:r>
          </w:p>
        </w:tc>
        <w:tc>
          <w:tcPr>
            <w:tcW w:w="1116" w:type="dxa"/>
            <w:tcBorders>
              <w:top w:val="nil"/>
              <w:left w:val="nil"/>
              <w:bottom w:val="single" w:sz="4" w:space="0" w:color="auto"/>
              <w:right w:val="single" w:sz="4" w:space="0" w:color="auto"/>
            </w:tcBorders>
            <w:noWrap/>
            <w:vAlign w:val="bottom"/>
            <w:hideMark/>
          </w:tcPr>
          <w:p w14:paraId="2841413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3,3633</w:t>
            </w:r>
          </w:p>
        </w:tc>
        <w:tc>
          <w:tcPr>
            <w:tcW w:w="1073" w:type="dxa"/>
            <w:tcBorders>
              <w:top w:val="nil"/>
              <w:left w:val="nil"/>
              <w:bottom w:val="single" w:sz="4" w:space="0" w:color="auto"/>
              <w:right w:val="single" w:sz="4" w:space="0" w:color="auto"/>
            </w:tcBorders>
            <w:noWrap/>
            <w:vAlign w:val="bottom"/>
            <w:hideMark/>
          </w:tcPr>
          <w:p w14:paraId="6A6F5E3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w:t>
            </w:r>
          </w:p>
        </w:tc>
        <w:tc>
          <w:tcPr>
            <w:tcW w:w="1116" w:type="dxa"/>
            <w:tcBorders>
              <w:top w:val="nil"/>
              <w:left w:val="nil"/>
              <w:bottom w:val="single" w:sz="4" w:space="0" w:color="auto"/>
              <w:right w:val="single" w:sz="4" w:space="0" w:color="auto"/>
            </w:tcBorders>
            <w:noWrap/>
            <w:vAlign w:val="bottom"/>
            <w:hideMark/>
          </w:tcPr>
          <w:p w14:paraId="4D7DC3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0,17098</w:t>
            </w:r>
          </w:p>
        </w:tc>
        <w:tc>
          <w:tcPr>
            <w:tcW w:w="1511" w:type="dxa"/>
            <w:tcBorders>
              <w:top w:val="nil"/>
              <w:left w:val="nil"/>
              <w:bottom w:val="single" w:sz="4" w:space="0" w:color="auto"/>
              <w:right w:val="single" w:sz="4" w:space="0" w:color="auto"/>
            </w:tcBorders>
            <w:noWrap/>
            <w:vAlign w:val="bottom"/>
            <w:hideMark/>
          </w:tcPr>
          <w:p w14:paraId="6CC0662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0,17015</w:t>
            </w:r>
          </w:p>
        </w:tc>
        <w:tc>
          <w:tcPr>
            <w:tcW w:w="1116" w:type="dxa"/>
            <w:tcBorders>
              <w:top w:val="nil"/>
              <w:left w:val="nil"/>
              <w:bottom w:val="single" w:sz="4" w:space="0" w:color="auto"/>
              <w:right w:val="single" w:sz="4" w:space="0" w:color="auto"/>
            </w:tcBorders>
            <w:noWrap/>
            <w:vAlign w:val="bottom"/>
            <w:hideMark/>
          </w:tcPr>
          <w:p w14:paraId="2C1BA94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0,167079</w:t>
            </w:r>
          </w:p>
        </w:tc>
      </w:tr>
      <w:tr w:rsidR="00715840" w:rsidRPr="007C28CB" w14:paraId="54B098CC"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A8673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w:t>
            </w:r>
          </w:p>
        </w:tc>
        <w:tc>
          <w:tcPr>
            <w:tcW w:w="1116" w:type="dxa"/>
            <w:tcBorders>
              <w:top w:val="nil"/>
              <w:left w:val="nil"/>
              <w:bottom w:val="single" w:sz="4" w:space="0" w:color="auto"/>
              <w:right w:val="single" w:sz="4" w:space="0" w:color="auto"/>
            </w:tcBorders>
            <w:noWrap/>
            <w:vAlign w:val="bottom"/>
            <w:hideMark/>
          </w:tcPr>
          <w:p w14:paraId="530C9E3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3,625523</w:t>
            </w:r>
          </w:p>
        </w:tc>
        <w:tc>
          <w:tcPr>
            <w:tcW w:w="1511" w:type="dxa"/>
            <w:tcBorders>
              <w:top w:val="nil"/>
              <w:left w:val="nil"/>
              <w:bottom w:val="single" w:sz="4" w:space="0" w:color="auto"/>
              <w:right w:val="single" w:sz="4" w:space="0" w:color="auto"/>
            </w:tcBorders>
            <w:noWrap/>
            <w:vAlign w:val="bottom"/>
            <w:hideMark/>
          </w:tcPr>
          <w:p w14:paraId="261DF58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3,556467</w:t>
            </w:r>
          </w:p>
        </w:tc>
        <w:tc>
          <w:tcPr>
            <w:tcW w:w="1116" w:type="dxa"/>
            <w:tcBorders>
              <w:top w:val="nil"/>
              <w:left w:val="nil"/>
              <w:bottom w:val="single" w:sz="4" w:space="0" w:color="auto"/>
              <w:right w:val="single" w:sz="4" w:space="0" w:color="auto"/>
            </w:tcBorders>
            <w:noWrap/>
            <w:vAlign w:val="bottom"/>
            <w:hideMark/>
          </w:tcPr>
          <w:p w14:paraId="6660FE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3,508523</w:t>
            </w:r>
          </w:p>
        </w:tc>
        <w:tc>
          <w:tcPr>
            <w:tcW w:w="1073" w:type="dxa"/>
            <w:tcBorders>
              <w:top w:val="nil"/>
              <w:left w:val="nil"/>
              <w:bottom w:val="single" w:sz="4" w:space="0" w:color="auto"/>
              <w:right w:val="single" w:sz="4" w:space="0" w:color="auto"/>
            </w:tcBorders>
            <w:noWrap/>
            <w:vAlign w:val="bottom"/>
            <w:hideMark/>
          </w:tcPr>
          <w:p w14:paraId="3204F9A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w:t>
            </w:r>
          </w:p>
        </w:tc>
        <w:tc>
          <w:tcPr>
            <w:tcW w:w="1116" w:type="dxa"/>
            <w:tcBorders>
              <w:top w:val="nil"/>
              <w:left w:val="nil"/>
              <w:bottom w:val="single" w:sz="4" w:space="0" w:color="auto"/>
              <w:right w:val="single" w:sz="4" w:space="0" w:color="auto"/>
            </w:tcBorders>
            <w:noWrap/>
            <w:vAlign w:val="bottom"/>
            <w:hideMark/>
          </w:tcPr>
          <w:p w14:paraId="03E9DF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0,17347</w:t>
            </w:r>
          </w:p>
        </w:tc>
        <w:tc>
          <w:tcPr>
            <w:tcW w:w="1511" w:type="dxa"/>
            <w:tcBorders>
              <w:top w:val="nil"/>
              <w:left w:val="nil"/>
              <w:bottom w:val="single" w:sz="4" w:space="0" w:color="auto"/>
              <w:right w:val="single" w:sz="4" w:space="0" w:color="auto"/>
            </w:tcBorders>
            <w:noWrap/>
            <w:vAlign w:val="bottom"/>
            <w:hideMark/>
          </w:tcPr>
          <w:p w14:paraId="3E3E38F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0,17181</w:t>
            </w:r>
          </w:p>
        </w:tc>
        <w:tc>
          <w:tcPr>
            <w:tcW w:w="1116" w:type="dxa"/>
            <w:tcBorders>
              <w:top w:val="nil"/>
              <w:left w:val="nil"/>
              <w:bottom w:val="single" w:sz="4" w:space="0" w:color="auto"/>
              <w:right w:val="single" w:sz="4" w:space="0" w:color="auto"/>
            </w:tcBorders>
            <w:noWrap/>
            <w:vAlign w:val="bottom"/>
            <w:hideMark/>
          </w:tcPr>
          <w:p w14:paraId="741B419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0,170648</w:t>
            </w:r>
          </w:p>
        </w:tc>
      </w:tr>
      <w:tr w:rsidR="00715840" w:rsidRPr="007C28CB" w14:paraId="0B64995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15E29A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w:t>
            </w:r>
          </w:p>
        </w:tc>
        <w:tc>
          <w:tcPr>
            <w:tcW w:w="1116" w:type="dxa"/>
            <w:tcBorders>
              <w:top w:val="nil"/>
              <w:left w:val="nil"/>
              <w:bottom w:val="single" w:sz="4" w:space="0" w:color="auto"/>
              <w:right w:val="single" w:sz="4" w:space="0" w:color="auto"/>
            </w:tcBorders>
            <w:noWrap/>
            <w:vAlign w:val="bottom"/>
            <w:hideMark/>
          </w:tcPr>
          <w:p w14:paraId="315402F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511" w:type="dxa"/>
            <w:tcBorders>
              <w:top w:val="nil"/>
              <w:left w:val="nil"/>
              <w:bottom w:val="single" w:sz="4" w:space="0" w:color="auto"/>
              <w:right w:val="single" w:sz="4" w:space="0" w:color="auto"/>
            </w:tcBorders>
            <w:noWrap/>
            <w:vAlign w:val="bottom"/>
            <w:hideMark/>
          </w:tcPr>
          <w:p w14:paraId="7F03633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3,625523</w:t>
            </w:r>
          </w:p>
        </w:tc>
        <w:tc>
          <w:tcPr>
            <w:tcW w:w="1116" w:type="dxa"/>
            <w:tcBorders>
              <w:top w:val="nil"/>
              <w:left w:val="nil"/>
              <w:bottom w:val="single" w:sz="4" w:space="0" w:color="auto"/>
              <w:right w:val="single" w:sz="4" w:space="0" w:color="auto"/>
            </w:tcBorders>
            <w:noWrap/>
            <w:vAlign w:val="bottom"/>
            <w:hideMark/>
          </w:tcPr>
          <w:p w14:paraId="40026E3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3,529031</w:t>
            </w:r>
          </w:p>
        </w:tc>
        <w:tc>
          <w:tcPr>
            <w:tcW w:w="1073" w:type="dxa"/>
            <w:tcBorders>
              <w:top w:val="nil"/>
              <w:left w:val="nil"/>
              <w:bottom w:val="single" w:sz="4" w:space="0" w:color="auto"/>
              <w:right w:val="single" w:sz="4" w:space="0" w:color="auto"/>
            </w:tcBorders>
            <w:noWrap/>
            <w:vAlign w:val="bottom"/>
            <w:hideMark/>
          </w:tcPr>
          <w:p w14:paraId="384A9B5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w:t>
            </w:r>
          </w:p>
        </w:tc>
        <w:tc>
          <w:tcPr>
            <w:tcW w:w="1116" w:type="dxa"/>
            <w:tcBorders>
              <w:top w:val="nil"/>
              <w:left w:val="nil"/>
              <w:bottom w:val="single" w:sz="4" w:space="0" w:color="auto"/>
              <w:right w:val="single" w:sz="4" w:space="0" w:color="auto"/>
            </w:tcBorders>
            <w:noWrap/>
            <w:vAlign w:val="bottom"/>
            <w:hideMark/>
          </w:tcPr>
          <w:p w14:paraId="2135C89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c>
          <w:tcPr>
            <w:tcW w:w="1511" w:type="dxa"/>
            <w:tcBorders>
              <w:top w:val="nil"/>
              <w:left w:val="nil"/>
              <w:bottom w:val="single" w:sz="4" w:space="0" w:color="auto"/>
              <w:right w:val="single" w:sz="4" w:space="0" w:color="auto"/>
            </w:tcBorders>
            <w:noWrap/>
            <w:vAlign w:val="bottom"/>
            <w:hideMark/>
          </w:tcPr>
          <w:p w14:paraId="275C67D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0,17347</w:t>
            </w:r>
          </w:p>
        </w:tc>
        <w:tc>
          <w:tcPr>
            <w:tcW w:w="1116" w:type="dxa"/>
            <w:tcBorders>
              <w:top w:val="nil"/>
              <w:left w:val="nil"/>
              <w:bottom w:val="single" w:sz="4" w:space="0" w:color="auto"/>
              <w:right w:val="single" w:sz="4" w:space="0" w:color="auto"/>
            </w:tcBorders>
            <w:noWrap/>
            <w:vAlign w:val="bottom"/>
            <w:hideMark/>
          </w:tcPr>
          <w:p w14:paraId="1F07DAE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0,171146</w:t>
            </w:r>
          </w:p>
        </w:tc>
      </w:tr>
      <w:tr w:rsidR="00715840" w:rsidRPr="007C28CB" w14:paraId="2327D83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2D5A9F6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110</w:t>
            </w:r>
          </w:p>
        </w:tc>
        <w:tc>
          <w:tcPr>
            <w:tcW w:w="1116" w:type="dxa"/>
            <w:tcBorders>
              <w:top w:val="nil"/>
              <w:left w:val="nil"/>
              <w:bottom w:val="single" w:sz="4" w:space="0" w:color="auto"/>
              <w:right w:val="single" w:sz="4" w:space="0" w:color="auto"/>
            </w:tcBorders>
            <w:noWrap/>
            <w:vAlign w:val="bottom"/>
            <w:hideMark/>
          </w:tcPr>
          <w:p w14:paraId="08A115B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511" w:type="dxa"/>
            <w:tcBorders>
              <w:top w:val="nil"/>
              <w:left w:val="nil"/>
              <w:bottom w:val="single" w:sz="4" w:space="0" w:color="auto"/>
              <w:right w:val="single" w:sz="4" w:space="0" w:color="auto"/>
            </w:tcBorders>
            <w:noWrap/>
            <w:vAlign w:val="bottom"/>
            <w:hideMark/>
          </w:tcPr>
          <w:p w14:paraId="26CBFB2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3,765627</w:t>
            </w:r>
          </w:p>
        </w:tc>
        <w:tc>
          <w:tcPr>
            <w:tcW w:w="1116" w:type="dxa"/>
            <w:tcBorders>
              <w:top w:val="nil"/>
              <w:left w:val="nil"/>
              <w:bottom w:val="single" w:sz="4" w:space="0" w:color="auto"/>
              <w:right w:val="single" w:sz="4" w:space="0" w:color="auto"/>
            </w:tcBorders>
            <w:noWrap/>
            <w:vAlign w:val="bottom"/>
            <w:hideMark/>
          </w:tcPr>
          <w:p w14:paraId="7A6E0A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073" w:type="dxa"/>
            <w:tcBorders>
              <w:top w:val="nil"/>
              <w:left w:val="nil"/>
              <w:bottom w:val="single" w:sz="4" w:space="0" w:color="auto"/>
              <w:right w:val="single" w:sz="4" w:space="0" w:color="auto"/>
            </w:tcBorders>
            <w:noWrap/>
            <w:vAlign w:val="bottom"/>
            <w:hideMark/>
          </w:tcPr>
          <w:p w14:paraId="6A924DC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110</w:t>
            </w:r>
          </w:p>
        </w:tc>
        <w:tc>
          <w:tcPr>
            <w:tcW w:w="1116" w:type="dxa"/>
            <w:tcBorders>
              <w:top w:val="nil"/>
              <w:left w:val="nil"/>
              <w:bottom w:val="single" w:sz="4" w:space="0" w:color="auto"/>
              <w:right w:val="single" w:sz="4" w:space="0" w:color="auto"/>
            </w:tcBorders>
            <w:noWrap/>
            <w:vAlign w:val="bottom"/>
            <w:hideMark/>
          </w:tcPr>
          <w:p w14:paraId="09BF0AB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c>
          <w:tcPr>
            <w:tcW w:w="1511" w:type="dxa"/>
            <w:tcBorders>
              <w:top w:val="nil"/>
              <w:left w:val="nil"/>
              <w:bottom w:val="single" w:sz="4" w:space="0" w:color="auto"/>
              <w:right w:val="single" w:sz="4" w:space="0" w:color="auto"/>
            </w:tcBorders>
            <w:noWrap/>
            <w:vAlign w:val="bottom"/>
            <w:hideMark/>
          </w:tcPr>
          <w:p w14:paraId="010BABA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0,17679</w:t>
            </w:r>
          </w:p>
        </w:tc>
        <w:tc>
          <w:tcPr>
            <w:tcW w:w="1116" w:type="dxa"/>
            <w:tcBorders>
              <w:top w:val="nil"/>
              <w:left w:val="nil"/>
              <w:bottom w:val="single" w:sz="4" w:space="0" w:color="auto"/>
              <w:right w:val="single" w:sz="4" w:space="0" w:color="auto"/>
            </w:tcBorders>
            <w:noWrap/>
            <w:vAlign w:val="bottom"/>
            <w:hideMark/>
          </w:tcPr>
          <w:p w14:paraId="37C5324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r>
      <w:tr w:rsidR="00715840" w:rsidRPr="007C28CB" w14:paraId="2DF1F848"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A9EA14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w:t>
            </w:r>
          </w:p>
        </w:tc>
        <w:tc>
          <w:tcPr>
            <w:tcW w:w="1116" w:type="dxa"/>
            <w:tcBorders>
              <w:top w:val="nil"/>
              <w:left w:val="nil"/>
              <w:bottom w:val="single" w:sz="4" w:space="0" w:color="auto"/>
              <w:right w:val="single" w:sz="4" w:space="0" w:color="auto"/>
            </w:tcBorders>
            <w:noWrap/>
            <w:vAlign w:val="bottom"/>
            <w:hideMark/>
          </w:tcPr>
          <w:p w14:paraId="429DFED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3,801068</w:t>
            </w:r>
          </w:p>
        </w:tc>
        <w:tc>
          <w:tcPr>
            <w:tcW w:w="1511" w:type="dxa"/>
            <w:tcBorders>
              <w:top w:val="nil"/>
              <w:left w:val="nil"/>
              <w:bottom w:val="single" w:sz="4" w:space="0" w:color="auto"/>
              <w:right w:val="single" w:sz="4" w:space="0" w:color="auto"/>
            </w:tcBorders>
            <w:noWrap/>
            <w:vAlign w:val="bottom"/>
            <w:hideMark/>
          </w:tcPr>
          <w:p w14:paraId="4245E34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3,836675</w:t>
            </w:r>
          </w:p>
        </w:tc>
        <w:tc>
          <w:tcPr>
            <w:tcW w:w="1116" w:type="dxa"/>
            <w:tcBorders>
              <w:top w:val="nil"/>
              <w:left w:val="nil"/>
              <w:bottom w:val="single" w:sz="4" w:space="0" w:color="auto"/>
              <w:right w:val="single" w:sz="4" w:space="0" w:color="auto"/>
            </w:tcBorders>
            <w:noWrap/>
            <w:vAlign w:val="bottom"/>
            <w:hideMark/>
          </w:tcPr>
          <w:p w14:paraId="0E2D19F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3,677751</w:t>
            </w:r>
          </w:p>
        </w:tc>
        <w:tc>
          <w:tcPr>
            <w:tcW w:w="1073" w:type="dxa"/>
            <w:tcBorders>
              <w:top w:val="nil"/>
              <w:left w:val="nil"/>
              <w:bottom w:val="single" w:sz="4" w:space="0" w:color="auto"/>
              <w:right w:val="single" w:sz="4" w:space="0" w:color="auto"/>
            </w:tcBorders>
            <w:noWrap/>
            <w:vAlign w:val="bottom"/>
            <w:hideMark/>
          </w:tcPr>
          <w:p w14:paraId="73493C1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w:t>
            </w:r>
          </w:p>
        </w:tc>
        <w:tc>
          <w:tcPr>
            <w:tcW w:w="1116" w:type="dxa"/>
            <w:tcBorders>
              <w:top w:val="nil"/>
              <w:left w:val="nil"/>
              <w:bottom w:val="single" w:sz="4" w:space="0" w:color="auto"/>
              <w:right w:val="single" w:sz="4" w:space="0" w:color="auto"/>
            </w:tcBorders>
            <w:noWrap/>
            <w:vAlign w:val="bottom"/>
            <w:hideMark/>
          </w:tcPr>
          <w:p w14:paraId="5B94379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0,17762</w:t>
            </w:r>
          </w:p>
        </w:tc>
        <w:tc>
          <w:tcPr>
            <w:tcW w:w="1511" w:type="dxa"/>
            <w:tcBorders>
              <w:top w:val="nil"/>
              <w:left w:val="nil"/>
              <w:bottom w:val="single" w:sz="4" w:space="0" w:color="auto"/>
              <w:right w:val="single" w:sz="4" w:space="0" w:color="auto"/>
            </w:tcBorders>
            <w:noWrap/>
            <w:vAlign w:val="bottom"/>
            <w:hideMark/>
          </w:tcPr>
          <w:p w14:paraId="602697D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0,17845</w:t>
            </w:r>
          </w:p>
        </w:tc>
        <w:tc>
          <w:tcPr>
            <w:tcW w:w="1116" w:type="dxa"/>
            <w:tcBorders>
              <w:top w:val="nil"/>
              <w:left w:val="nil"/>
              <w:bottom w:val="single" w:sz="4" w:space="0" w:color="auto"/>
              <w:right w:val="single" w:sz="4" w:space="0" w:color="auto"/>
            </w:tcBorders>
            <w:noWrap/>
            <w:vAlign w:val="bottom"/>
            <w:hideMark/>
          </w:tcPr>
          <w:p w14:paraId="439B0A9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0,174715</w:t>
            </w:r>
          </w:p>
        </w:tc>
      </w:tr>
      <w:tr w:rsidR="00715840" w:rsidRPr="007C28CB" w14:paraId="1C89224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36CEA93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112</w:t>
            </w:r>
          </w:p>
        </w:tc>
        <w:tc>
          <w:tcPr>
            <w:tcW w:w="1116" w:type="dxa"/>
            <w:tcBorders>
              <w:top w:val="nil"/>
              <w:left w:val="nil"/>
              <w:bottom w:val="single" w:sz="4" w:space="0" w:color="auto"/>
              <w:right w:val="single" w:sz="4" w:space="0" w:color="auto"/>
            </w:tcBorders>
            <w:noWrap/>
            <w:vAlign w:val="bottom"/>
            <w:hideMark/>
          </w:tcPr>
          <w:p w14:paraId="313D77C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3,801068</w:t>
            </w:r>
          </w:p>
        </w:tc>
        <w:tc>
          <w:tcPr>
            <w:tcW w:w="1511" w:type="dxa"/>
            <w:tcBorders>
              <w:top w:val="nil"/>
              <w:left w:val="nil"/>
              <w:bottom w:val="single" w:sz="4" w:space="0" w:color="auto"/>
              <w:right w:val="single" w:sz="4" w:space="0" w:color="auto"/>
            </w:tcBorders>
            <w:noWrap/>
            <w:vAlign w:val="bottom"/>
            <w:hideMark/>
          </w:tcPr>
          <w:p w14:paraId="1E28988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3,944492</w:t>
            </w:r>
          </w:p>
        </w:tc>
        <w:tc>
          <w:tcPr>
            <w:tcW w:w="1116" w:type="dxa"/>
            <w:tcBorders>
              <w:top w:val="nil"/>
              <w:left w:val="nil"/>
              <w:bottom w:val="single" w:sz="4" w:space="0" w:color="auto"/>
              <w:right w:val="single" w:sz="4" w:space="0" w:color="auto"/>
            </w:tcBorders>
            <w:noWrap/>
            <w:vAlign w:val="bottom"/>
            <w:hideMark/>
          </w:tcPr>
          <w:p w14:paraId="16707CB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3,691741</w:t>
            </w:r>
          </w:p>
        </w:tc>
        <w:tc>
          <w:tcPr>
            <w:tcW w:w="1073" w:type="dxa"/>
            <w:tcBorders>
              <w:top w:val="nil"/>
              <w:left w:val="nil"/>
              <w:bottom w:val="single" w:sz="4" w:space="0" w:color="auto"/>
              <w:right w:val="single" w:sz="4" w:space="0" w:color="auto"/>
            </w:tcBorders>
            <w:noWrap/>
            <w:vAlign w:val="bottom"/>
            <w:hideMark/>
          </w:tcPr>
          <w:p w14:paraId="746C394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112</w:t>
            </w:r>
          </w:p>
        </w:tc>
        <w:tc>
          <w:tcPr>
            <w:tcW w:w="1116" w:type="dxa"/>
            <w:tcBorders>
              <w:top w:val="nil"/>
              <w:left w:val="nil"/>
              <w:bottom w:val="single" w:sz="4" w:space="0" w:color="auto"/>
              <w:right w:val="single" w:sz="4" w:space="0" w:color="auto"/>
            </w:tcBorders>
            <w:noWrap/>
            <w:vAlign w:val="bottom"/>
            <w:hideMark/>
          </w:tcPr>
          <w:p w14:paraId="76DDAA8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0,17762</w:t>
            </w:r>
          </w:p>
        </w:tc>
        <w:tc>
          <w:tcPr>
            <w:tcW w:w="1511" w:type="dxa"/>
            <w:tcBorders>
              <w:top w:val="nil"/>
              <w:left w:val="nil"/>
              <w:bottom w:val="single" w:sz="4" w:space="0" w:color="auto"/>
              <w:right w:val="single" w:sz="4" w:space="0" w:color="auto"/>
            </w:tcBorders>
            <w:noWrap/>
            <w:vAlign w:val="bottom"/>
            <w:hideMark/>
          </w:tcPr>
          <w:p w14:paraId="30E52D7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0,18094</w:t>
            </w:r>
          </w:p>
        </w:tc>
        <w:tc>
          <w:tcPr>
            <w:tcW w:w="1116" w:type="dxa"/>
            <w:tcBorders>
              <w:top w:val="nil"/>
              <w:left w:val="nil"/>
              <w:bottom w:val="single" w:sz="4" w:space="0" w:color="auto"/>
              <w:right w:val="single" w:sz="4" w:space="0" w:color="auto"/>
            </w:tcBorders>
            <w:noWrap/>
            <w:vAlign w:val="bottom"/>
            <w:hideMark/>
          </w:tcPr>
          <w:p w14:paraId="630D9E9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0,175047</w:t>
            </w:r>
          </w:p>
        </w:tc>
      </w:tr>
      <w:tr w:rsidR="00715840" w:rsidRPr="007C28CB" w14:paraId="5D542792"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53F5C6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w:t>
            </w:r>
          </w:p>
        </w:tc>
        <w:tc>
          <w:tcPr>
            <w:tcW w:w="1116" w:type="dxa"/>
            <w:tcBorders>
              <w:top w:val="nil"/>
              <w:left w:val="nil"/>
              <w:bottom w:val="single" w:sz="4" w:space="0" w:color="auto"/>
              <w:right w:val="single" w:sz="4" w:space="0" w:color="auto"/>
            </w:tcBorders>
            <w:noWrap/>
            <w:vAlign w:val="bottom"/>
            <w:hideMark/>
          </w:tcPr>
          <w:p w14:paraId="16DE567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3,836675</w:t>
            </w:r>
          </w:p>
        </w:tc>
        <w:tc>
          <w:tcPr>
            <w:tcW w:w="1511" w:type="dxa"/>
            <w:tcBorders>
              <w:top w:val="nil"/>
              <w:left w:val="nil"/>
              <w:bottom w:val="single" w:sz="4" w:space="0" w:color="auto"/>
              <w:right w:val="single" w:sz="4" w:space="0" w:color="auto"/>
            </w:tcBorders>
            <w:noWrap/>
            <w:vAlign w:val="bottom"/>
            <w:hideMark/>
          </w:tcPr>
          <w:p w14:paraId="6AA79BD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3,944492</w:t>
            </w:r>
          </w:p>
        </w:tc>
        <w:tc>
          <w:tcPr>
            <w:tcW w:w="1116" w:type="dxa"/>
            <w:tcBorders>
              <w:top w:val="nil"/>
              <w:left w:val="nil"/>
              <w:bottom w:val="single" w:sz="4" w:space="0" w:color="auto"/>
              <w:right w:val="single" w:sz="4" w:space="0" w:color="auto"/>
            </w:tcBorders>
            <w:noWrap/>
            <w:vAlign w:val="bottom"/>
            <w:hideMark/>
          </w:tcPr>
          <w:p w14:paraId="3B12A96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4,583675</w:t>
            </w:r>
          </w:p>
        </w:tc>
        <w:tc>
          <w:tcPr>
            <w:tcW w:w="1073" w:type="dxa"/>
            <w:tcBorders>
              <w:top w:val="nil"/>
              <w:left w:val="nil"/>
              <w:bottom w:val="single" w:sz="4" w:space="0" w:color="auto"/>
              <w:right w:val="single" w:sz="4" w:space="0" w:color="auto"/>
            </w:tcBorders>
            <w:noWrap/>
            <w:vAlign w:val="bottom"/>
            <w:hideMark/>
          </w:tcPr>
          <w:p w14:paraId="55F9988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w:t>
            </w:r>
          </w:p>
        </w:tc>
        <w:tc>
          <w:tcPr>
            <w:tcW w:w="1116" w:type="dxa"/>
            <w:tcBorders>
              <w:top w:val="nil"/>
              <w:left w:val="nil"/>
              <w:bottom w:val="single" w:sz="4" w:space="0" w:color="auto"/>
              <w:right w:val="single" w:sz="4" w:space="0" w:color="auto"/>
            </w:tcBorders>
            <w:noWrap/>
            <w:vAlign w:val="bottom"/>
            <w:hideMark/>
          </w:tcPr>
          <w:p w14:paraId="635D512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0,17845</w:t>
            </w:r>
          </w:p>
        </w:tc>
        <w:tc>
          <w:tcPr>
            <w:tcW w:w="1511" w:type="dxa"/>
            <w:tcBorders>
              <w:top w:val="nil"/>
              <w:left w:val="nil"/>
              <w:bottom w:val="single" w:sz="4" w:space="0" w:color="auto"/>
              <w:right w:val="single" w:sz="4" w:space="0" w:color="auto"/>
            </w:tcBorders>
            <w:noWrap/>
            <w:vAlign w:val="bottom"/>
            <w:hideMark/>
          </w:tcPr>
          <w:p w14:paraId="0DFF246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0,18094</w:t>
            </w:r>
          </w:p>
        </w:tc>
        <w:tc>
          <w:tcPr>
            <w:tcW w:w="1116" w:type="dxa"/>
            <w:tcBorders>
              <w:top w:val="nil"/>
              <w:left w:val="nil"/>
              <w:bottom w:val="single" w:sz="4" w:space="0" w:color="auto"/>
              <w:right w:val="single" w:sz="4" w:space="0" w:color="auto"/>
            </w:tcBorders>
            <w:noWrap/>
            <w:vAlign w:val="bottom"/>
            <w:hideMark/>
          </w:tcPr>
          <w:p w14:paraId="1024581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0,19505</w:t>
            </w:r>
          </w:p>
        </w:tc>
      </w:tr>
      <w:tr w:rsidR="00715840" w:rsidRPr="007C28CB" w14:paraId="65BEC18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007EF53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114</w:t>
            </w:r>
          </w:p>
        </w:tc>
        <w:tc>
          <w:tcPr>
            <w:tcW w:w="1116" w:type="dxa"/>
            <w:tcBorders>
              <w:top w:val="nil"/>
              <w:left w:val="nil"/>
              <w:bottom w:val="single" w:sz="4" w:space="0" w:color="auto"/>
              <w:right w:val="single" w:sz="4" w:space="0" w:color="auto"/>
            </w:tcBorders>
            <w:noWrap/>
            <w:vAlign w:val="bottom"/>
            <w:hideMark/>
          </w:tcPr>
          <w:p w14:paraId="2192FFE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4,090572</w:t>
            </w:r>
          </w:p>
        </w:tc>
        <w:tc>
          <w:tcPr>
            <w:tcW w:w="1511" w:type="dxa"/>
            <w:tcBorders>
              <w:top w:val="nil"/>
              <w:left w:val="nil"/>
              <w:bottom w:val="single" w:sz="4" w:space="0" w:color="auto"/>
              <w:right w:val="single" w:sz="4" w:space="0" w:color="auto"/>
            </w:tcBorders>
            <w:noWrap/>
            <w:vAlign w:val="bottom"/>
            <w:hideMark/>
          </w:tcPr>
          <w:p w14:paraId="1F6FF32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4,090572</w:t>
            </w:r>
          </w:p>
        </w:tc>
        <w:tc>
          <w:tcPr>
            <w:tcW w:w="1116" w:type="dxa"/>
            <w:tcBorders>
              <w:top w:val="nil"/>
              <w:left w:val="nil"/>
              <w:bottom w:val="single" w:sz="4" w:space="0" w:color="auto"/>
              <w:right w:val="single" w:sz="4" w:space="0" w:color="auto"/>
            </w:tcBorders>
            <w:noWrap/>
            <w:vAlign w:val="bottom"/>
            <w:hideMark/>
          </w:tcPr>
          <w:p w14:paraId="24CEC61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073" w:type="dxa"/>
            <w:tcBorders>
              <w:top w:val="nil"/>
              <w:left w:val="nil"/>
              <w:bottom w:val="single" w:sz="4" w:space="0" w:color="auto"/>
              <w:right w:val="single" w:sz="4" w:space="0" w:color="auto"/>
            </w:tcBorders>
            <w:noWrap/>
            <w:vAlign w:val="bottom"/>
            <w:hideMark/>
          </w:tcPr>
          <w:p w14:paraId="2B91352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114</w:t>
            </w:r>
          </w:p>
        </w:tc>
        <w:tc>
          <w:tcPr>
            <w:tcW w:w="1116" w:type="dxa"/>
            <w:tcBorders>
              <w:top w:val="nil"/>
              <w:left w:val="nil"/>
              <w:bottom w:val="single" w:sz="4" w:space="0" w:color="auto"/>
              <w:right w:val="single" w:sz="4" w:space="0" w:color="auto"/>
            </w:tcBorders>
            <w:noWrap/>
            <w:vAlign w:val="bottom"/>
            <w:hideMark/>
          </w:tcPr>
          <w:p w14:paraId="7CB2145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0,18426</w:t>
            </w:r>
          </w:p>
        </w:tc>
        <w:tc>
          <w:tcPr>
            <w:tcW w:w="1511" w:type="dxa"/>
            <w:tcBorders>
              <w:top w:val="nil"/>
              <w:left w:val="nil"/>
              <w:bottom w:val="single" w:sz="4" w:space="0" w:color="auto"/>
              <w:right w:val="single" w:sz="4" w:space="0" w:color="auto"/>
            </w:tcBorders>
            <w:noWrap/>
            <w:vAlign w:val="bottom"/>
            <w:hideMark/>
          </w:tcPr>
          <w:p w14:paraId="56C3420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0,18426</w:t>
            </w:r>
          </w:p>
        </w:tc>
        <w:tc>
          <w:tcPr>
            <w:tcW w:w="1116" w:type="dxa"/>
            <w:tcBorders>
              <w:top w:val="nil"/>
              <w:left w:val="nil"/>
              <w:bottom w:val="single" w:sz="4" w:space="0" w:color="auto"/>
              <w:right w:val="single" w:sz="4" w:space="0" w:color="auto"/>
            </w:tcBorders>
            <w:noWrap/>
            <w:vAlign w:val="bottom"/>
            <w:hideMark/>
          </w:tcPr>
          <w:p w14:paraId="1BC8144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r>
      <w:tr w:rsidR="00715840" w:rsidRPr="007C28CB" w14:paraId="18D5444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621455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w:t>
            </w:r>
          </w:p>
        </w:tc>
        <w:tc>
          <w:tcPr>
            <w:tcW w:w="1116" w:type="dxa"/>
            <w:tcBorders>
              <w:top w:val="nil"/>
              <w:left w:val="nil"/>
              <w:bottom w:val="single" w:sz="4" w:space="0" w:color="auto"/>
              <w:right w:val="single" w:sz="4" w:space="0" w:color="auto"/>
            </w:tcBorders>
            <w:noWrap/>
            <w:vAlign w:val="bottom"/>
            <w:hideMark/>
          </w:tcPr>
          <w:p w14:paraId="4126C52E"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4,583675</w:t>
            </w:r>
          </w:p>
        </w:tc>
        <w:tc>
          <w:tcPr>
            <w:tcW w:w="1511" w:type="dxa"/>
            <w:tcBorders>
              <w:top w:val="nil"/>
              <w:left w:val="nil"/>
              <w:bottom w:val="single" w:sz="4" w:space="0" w:color="auto"/>
              <w:right w:val="single" w:sz="4" w:space="0" w:color="auto"/>
            </w:tcBorders>
            <w:noWrap/>
            <w:vAlign w:val="bottom"/>
            <w:hideMark/>
          </w:tcPr>
          <w:p w14:paraId="0767439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4,201875</w:t>
            </w:r>
          </w:p>
        </w:tc>
        <w:tc>
          <w:tcPr>
            <w:tcW w:w="1116" w:type="dxa"/>
            <w:tcBorders>
              <w:top w:val="nil"/>
              <w:left w:val="nil"/>
              <w:bottom w:val="single" w:sz="4" w:space="0" w:color="auto"/>
              <w:right w:val="single" w:sz="4" w:space="0" w:color="auto"/>
            </w:tcBorders>
            <w:noWrap/>
            <w:vAlign w:val="bottom"/>
            <w:hideMark/>
          </w:tcPr>
          <w:p w14:paraId="1F97BA9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5,010585</w:t>
            </w:r>
          </w:p>
        </w:tc>
        <w:tc>
          <w:tcPr>
            <w:tcW w:w="1073" w:type="dxa"/>
            <w:tcBorders>
              <w:top w:val="nil"/>
              <w:left w:val="nil"/>
              <w:bottom w:val="single" w:sz="4" w:space="0" w:color="auto"/>
              <w:right w:val="single" w:sz="4" w:space="0" w:color="auto"/>
            </w:tcBorders>
            <w:noWrap/>
            <w:vAlign w:val="bottom"/>
            <w:hideMark/>
          </w:tcPr>
          <w:p w14:paraId="1ADDED1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w:t>
            </w:r>
          </w:p>
        </w:tc>
        <w:tc>
          <w:tcPr>
            <w:tcW w:w="1116" w:type="dxa"/>
            <w:tcBorders>
              <w:top w:val="nil"/>
              <w:left w:val="nil"/>
              <w:bottom w:val="single" w:sz="4" w:space="0" w:color="auto"/>
              <w:right w:val="single" w:sz="4" w:space="0" w:color="auto"/>
            </w:tcBorders>
            <w:noWrap/>
            <w:vAlign w:val="bottom"/>
            <w:hideMark/>
          </w:tcPr>
          <w:p w14:paraId="4EDCD0E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0,19505</w:t>
            </w:r>
          </w:p>
        </w:tc>
        <w:tc>
          <w:tcPr>
            <w:tcW w:w="1511" w:type="dxa"/>
            <w:tcBorders>
              <w:top w:val="nil"/>
              <w:left w:val="nil"/>
              <w:bottom w:val="single" w:sz="4" w:space="0" w:color="auto"/>
              <w:right w:val="single" w:sz="4" w:space="0" w:color="auto"/>
            </w:tcBorders>
            <w:noWrap/>
            <w:vAlign w:val="bottom"/>
            <w:hideMark/>
          </w:tcPr>
          <w:p w14:paraId="084760C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0,18675</w:t>
            </w:r>
          </w:p>
        </w:tc>
        <w:tc>
          <w:tcPr>
            <w:tcW w:w="1116" w:type="dxa"/>
            <w:tcBorders>
              <w:top w:val="nil"/>
              <w:left w:val="nil"/>
              <w:bottom w:val="single" w:sz="4" w:space="0" w:color="auto"/>
              <w:right w:val="single" w:sz="4" w:space="0" w:color="auto"/>
            </w:tcBorders>
            <w:noWrap/>
            <w:vAlign w:val="bottom"/>
            <w:hideMark/>
          </w:tcPr>
          <w:p w14:paraId="3558558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0,203931</w:t>
            </w:r>
          </w:p>
        </w:tc>
      </w:tr>
      <w:tr w:rsidR="00715840" w:rsidRPr="007C28CB" w14:paraId="2BF0954E" w14:textId="77777777"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14:paraId="48AA234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w:t>
            </w:r>
          </w:p>
        </w:tc>
        <w:tc>
          <w:tcPr>
            <w:tcW w:w="1116" w:type="dxa"/>
            <w:tcBorders>
              <w:top w:val="nil"/>
              <w:left w:val="nil"/>
              <w:bottom w:val="single" w:sz="4" w:space="0" w:color="auto"/>
              <w:right w:val="single" w:sz="4" w:space="0" w:color="auto"/>
            </w:tcBorders>
            <w:noWrap/>
            <w:vAlign w:val="bottom"/>
            <w:hideMark/>
          </w:tcPr>
          <w:p w14:paraId="4218247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14:paraId="333B187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4,701452</w:t>
            </w:r>
          </w:p>
        </w:tc>
        <w:tc>
          <w:tcPr>
            <w:tcW w:w="1116" w:type="dxa"/>
            <w:tcBorders>
              <w:top w:val="nil"/>
              <w:left w:val="nil"/>
              <w:bottom w:val="single" w:sz="4" w:space="0" w:color="auto"/>
              <w:right w:val="single" w:sz="4" w:space="0" w:color="auto"/>
            </w:tcBorders>
            <w:noWrap/>
            <w:vAlign w:val="bottom"/>
            <w:hideMark/>
          </w:tcPr>
          <w:p w14:paraId="7D2621A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5,1875</w:t>
            </w:r>
          </w:p>
        </w:tc>
        <w:tc>
          <w:tcPr>
            <w:tcW w:w="1073" w:type="dxa"/>
            <w:tcBorders>
              <w:top w:val="nil"/>
              <w:left w:val="nil"/>
              <w:bottom w:val="single" w:sz="4" w:space="0" w:color="auto"/>
              <w:right w:val="single" w:sz="4" w:space="0" w:color="auto"/>
            </w:tcBorders>
            <w:noWrap/>
            <w:vAlign w:val="bottom"/>
            <w:hideMark/>
          </w:tcPr>
          <w:p w14:paraId="3AE726F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w:t>
            </w:r>
          </w:p>
        </w:tc>
        <w:tc>
          <w:tcPr>
            <w:tcW w:w="1116" w:type="dxa"/>
            <w:tcBorders>
              <w:top w:val="nil"/>
              <w:left w:val="nil"/>
              <w:bottom w:val="single" w:sz="4" w:space="0" w:color="auto"/>
              <w:right w:val="single" w:sz="4" w:space="0" w:color="auto"/>
            </w:tcBorders>
            <w:noWrap/>
            <w:vAlign w:val="bottom"/>
            <w:hideMark/>
          </w:tcPr>
          <w:p w14:paraId="50CEBD40"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14:paraId="263F333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0,19754</w:t>
            </w:r>
          </w:p>
        </w:tc>
        <w:tc>
          <w:tcPr>
            <w:tcW w:w="1116" w:type="dxa"/>
            <w:tcBorders>
              <w:top w:val="nil"/>
              <w:left w:val="nil"/>
              <w:bottom w:val="single" w:sz="4" w:space="0" w:color="auto"/>
              <w:right w:val="single" w:sz="4" w:space="0" w:color="auto"/>
            </w:tcBorders>
            <w:noWrap/>
            <w:vAlign w:val="bottom"/>
            <w:hideMark/>
          </w:tcPr>
          <w:p w14:paraId="619BAAB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0,2075</w:t>
            </w:r>
          </w:p>
        </w:tc>
      </w:tr>
      <w:tr w:rsidR="00715840" w:rsidRPr="007C28CB" w14:paraId="17D9E6D5" w14:textId="77777777"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14:paraId="479CA9F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w:t>
            </w:r>
          </w:p>
        </w:tc>
        <w:tc>
          <w:tcPr>
            <w:tcW w:w="1116" w:type="dxa"/>
            <w:tcBorders>
              <w:top w:val="nil"/>
              <w:left w:val="nil"/>
              <w:bottom w:val="single" w:sz="4" w:space="0" w:color="auto"/>
              <w:right w:val="single" w:sz="4" w:space="0" w:color="auto"/>
            </w:tcBorders>
            <w:noWrap/>
            <w:vAlign w:val="bottom"/>
            <w:hideMark/>
          </w:tcPr>
          <w:p w14:paraId="6031B11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14:paraId="6D638D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116" w:type="dxa"/>
            <w:tcBorders>
              <w:top w:val="nil"/>
              <w:left w:val="nil"/>
              <w:bottom w:val="single" w:sz="4" w:space="0" w:color="auto"/>
              <w:right w:val="single" w:sz="4" w:space="0" w:color="auto"/>
            </w:tcBorders>
            <w:noWrap/>
            <w:vAlign w:val="bottom"/>
            <w:hideMark/>
          </w:tcPr>
          <w:p w14:paraId="1F49B83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5,460757</w:t>
            </w:r>
          </w:p>
        </w:tc>
        <w:tc>
          <w:tcPr>
            <w:tcW w:w="1073" w:type="dxa"/>
            <w:tcBorders>
              <w:top w:val="nil"/>
              <w:left w:val="nil"/>
              <w:bottom w:val="single" w:sz="4" w:space="0" w:color="auto"/>
              <w:right w:val="single" w:sz="4" w:space="0" w:color="auto"/>
            </w:tcBorders>
            <w:noWrap/>
            <w:vAlign w:val="bottom"/>
            <w:hideMark/>
          </w:tcPr>
          <w:p w14:paraId="6A2DB388"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w:t>
            </w:r>
          </w:p>
        </w:tc>
        <w:tc>
          <w:tcPr>
            <w:tcW w:w="1116" w:type="dxa"/>
            <w:tcBorders>
              <w:top w:val="nil"/>
              <w:left w:val="nil"/>
              <w:bottom w:val="single" w:sz="4" w:space="0" w:color="auto"/>
              <w:right w:val="single" w:sz="4" w:space="0" w:color="auto"/>
            </w:tcBorders>
            <w:noWrap/>
            <w:vAlign w:val="bottom"/>
            <w:hideMark/>
          </w:tcPr>
          <w:p w14:paraId="764D4B2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14:paraId="0E494D2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116" w:type="dxa"/>
            <w:tcBorders>
              <w:top w:val="nil"/>
              <w:left w:val="nil"/>
              <w:bottom w:val="single" w:sz="4" w:space="0" w:color="auto"/>
              <w:right w:val="single" w:sz="4" w:space="0" w:color="auto"/>
            </w:tcBorders>
            <w:noWrap/>
            <w:vAlign w:val="bottom"/>
            <w:hideMark/>
          </w:tcPr>
          <w:p w14:paraId="2D224C6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0,212895</w:t>
            </w:r>
          </w:p>
        </w:tc>
      </w:tr>
      <w:tr w:rsidR="00715840" w:rsidRPr="007C28CB" w14:paraId="7E8D0FAA" w14:textId="77777777"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14:paraId="1D7943E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118</w:t>
            </w:r>
          </w:p>
        </w:tc>
        <w:tc>
          <w:tcPr>
            <w:tcW w:w="1116" w:type="dxa"/>
            <w:tcBorders>
              <w:top w:val="nil"/>
              <w:left w:val="nil"/>
              <w:bottom w:val="single" w:sz="4" w:space="0" w:color="auto"/>
              <w:right w:val="single" w:sz="4" w:space="0" w:color="auto"/>
            </w:tcBorders>
            <w:noWrap/>
            <w:vAlign w:val="bottom"/>
            <w:hideMark/>
          </w:tcPr>
          <w:p w14:paraId="502FF766"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14:paraId="5B32DA2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4,820723</w:t>
            </w:r>
          </w:p>
        </w:tc>
        <w:tc>
          <w:tcPr>
            <w:tcW w:w="1116" w:type="dxa"/>
            <w:tcBorders>
              <w:top w:val="nil"/>
              <w:left w:val="nil"/>
              <w:bottom w:val="single" w:sz="4" w:space="0" w:color="auto"/>
              <w:right w:val="single" w:sz="4" w:space="0" w:color="auto"/>
            </w:tcBorders>
            <w:noWrap/>
            <w:vAlign w:val="bottom"/>
            <w:hideMark/>
          </w:tcPr>
          <w:p w14:paraId="48E7B25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6,0507</w:t>
            </w:r>
          </w:p>
        </w:tc>
        <w:tc>
          <w:tcPr>
            <w:tcW w:w="1073" w:type="dxa"/>
            <w:tcBorders>
              <w:top w:val="nil"/>
              <w:left w:val="nil"/>
              <w:bottom w:val="single" w:sz="4" w:space="0" w:color="auto"/>
              <w:right w:val="single" w:sz="4" w:space="0" w:color="auto"/>
            </w:tcBorders>
            <w:noWrap/>
            <w:vAlign w:val="bottom"/>
            <w:hideMark/>
          </w:tcPr>
          <w:p w14:paraId="7BB1282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118</w:t>
            </w:r>
          </w:p>
        </w:tc>
        <w:tc>
          <w:tcPr>
            <w:tcW w:w="1116" w:type="dxa"/>
            <w:tcBorders>
              <w:top w:val="nil"/>
              <w:left w:val="nil"/>
              <w:bottom w:val="single" w:sz="4" w:space="0" w:color="auto"/>
              <w:right w:val="single" w:sz="4" w:space="0" w:color="auto"/>
            </w:tcBorders>
            <w:noWrap/>
            <w:vAlign w:val="bottom"/>
            <w:hideMark/>
          </w:tcPr>
          <w:p w14:paraId="565DCEEF"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14:paraId="67D8895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0,20003</w:t>
            </w:r>
          </w:p>
        </w:tc>
        <w:tc>
          <w:tcPr>
            <w:tcW w:w="1116" w:type="dxa"/>
            <w:tcBorders>
              <w:top w:val="nil"/>
              <w:left w:val="nil"/>
              <w:bottom w:val="single" w:sz="4" w:space="0" w:color="auto"/>
              <w:right w:val="single" w:sz="4" w:space="0" w:color="auto"/>
            </w:tcBorders>
            <w:noWrap/>
            <w:vAlign w:val="bottom"/>
            <w:hideMark/>
          </w:tcPr>
          <w:p w14:paraId="791A3C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0,2241</w:t>
            </w:r>
          </w:p>
        </w:tc>
      </w:tr>
      <w:tr w:rsidR="00715840" w:rsidRPr="007C28CB" w14:paraId="354DD572" w14:textId="77777777"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14:paraId="049EE685"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w:t>
            </w:r>
          </w:p>
        </w:tc>
        <w:tc>
          <w:tcPr>
            <w:tcW w:w="1116" w:type="dxa"/>
            <w:tcBorders>
              <w:top w:val="nil"/>
              <w:left w:val="nil"/>
              <w:bottom w:val="single" w:sz="4" w:space="0" w:color="auto"/>
              <w:right w:val="single" w:sz="4" w:space="0" w:color="auto"/>
            </w:tcBorders>
            <w:noWrap/>
            <w:vAlign w:val="bottom"/>
            <w:hideMark/>
          </w:tcPr>
          <w:p w14:paraId="5EFE363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4,820723</w:t>
            </w:r>
          </w:p>
        </w:tc>
        <w:tc>
          <w:tcPr>
            <w:tcW w:w="1511" w:type="dxa"/>
            <w:tcBorders>
              <w:top w:val="nil"/>
              <w:left w:val="nil"/>
              <w:bottom w:val="single" w:sz="4" w:space="0" w:color="auto"/>
              <w:right w:val="single" w:sz="4" w:space="0" w:color="auto"/>
            </w:tcBorders>
            <w:noWrap/>
            <w:vAlign w:val="bottom"/>
            <w:hideMark/>
          </w:tcPr>
          <w:p w14:paraId="5973854B"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5,828675</w:t>
            </w:r>
          </w:p>
        </w:tc>
        <w:tc>
          <w:tcPr>
            <w:tcW w:w="1116" w:type="dxa"/>
            <w:tcBorders>
              <w:top w:val="nil"/>
              <w:left w:val="nil"/>
              <w:bottom w:val="single" w:sz="4" w:space="0" w:color="auto"/>
              <w:right w:val="single" w:sz="4" w:space="0" w:color="auto"/>
            </w:tcBorders>
            <w:noWrap/>
            <w:vAlign w:val="bottom"/>
            <w:hideMark/>
          </w:tcPr>
          <w:p w14:paraId="3FCD84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6,850927</w:t>
            </w:r>
          </w:p>
        </w:tc>
        <w:tc>
          <w:tcPr>
            <w:tcW w:w="1073" w:type="dxa"/>
            <w:tcBorders>
              <w:top w:val="nil"/>
              <w:left w:val="nil"/>
              <w:bottom w:val="single" w:sz="4" w:space="0" w:color="auto"/>
              <w:right w:val="single" w:sz="4" w:space="0" w:color="auto"/>
            </w:tcBorders>
            <w:noWrap/>
            <w:vAlign w:val="bottom"/>
            <w:hideMark/>
          </w:tcPr>
          <w:p w14:paraId="4A6EB401"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w:t>
            </w:r>
          </w:p>
        </w:tc>
        <w:tc>
          <w:tcPr>
            <w:tcW w:w="1116" w:type="dxa"/>
            <w:tcBorders>
              <w:top w:val="nil"/>
              <w:left w:val="nil"/>
              <w:bottom w:val="single" w:sz="4" w:space="0" w:color="auto"/>
              <w:right w:val="single" w:sz="4" w:space="0" w:color="auto"/>
            </w:tcBorders>
            <w:noWrap/>
            <w:vAlign w:val="bottom"/>
            <w:hideMark/>
          </w:tcPr>
          <w:p w14:paraId="13FC5A2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0,20003</w:t>
            </w:r>
          </w:p>
        </w:tc>
        <w:tc>
          <w:tcPr>
            <w:tcW w:w="1511" w:type="dxa"/>
            <w:tcBorders>
              <w:top w:val="nil"/>
              <w:left w:val="nil"/>
              <w:bottom w:val="single" w:sz="4" w:space="0" w:color="auto"/>
              <w:right w:val="single" w:sz="4" w:space="0" w:color="auto"/>
            </w:tcBorders>
            <w:noWrap/>
            <w:vAlign w:val="bottom"/>
            <w:hideMark/>
          </w:tcPr>
          <w:p w14:paraId="531BC1E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0,21995</w:t>
            </w:r>
          </w:p>
        </w:tc>
        <w:tc>
          <w:tcPr>
            <w:tcW w:w="1116" w:type="dxa"/>
            <w:tcBorders>
              <w:top w:val="nil"/>
              <w:left w:val="nil"/>
              <w:bottom w:val="single" w:sz="4" w:space="0" w:color="auto"/>
              <w:right w:val="single" w:sz="4" w:space="0" w:color="auto"/>
            </w:tcBorders>
            <w:noWrap/>
            <w:vAlign w:val="bottom"/>
            <w:hideMark/>
          </w:tcPr>
          <w:p w14:paraId="6AEA305A"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0,238459</w:t>
            </w:r>
          </w:p>
        </w:tc>
      </w:tr>
      <w:tr w:rsidR="00715840" w:rsidRPr="007C28CB" w14:paraId="63325BC5" w14:textId="77777777"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14:paraId="06024DDC"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120</w:t>
            </w:r>
          </w:p>
        </w:tc>
        <w:tc>
          <w:tcPr>
            <w:tcW w:w="1116" w:type="dxa"/>
            <w:tcBorders>
              <w:top w:val="nil"/>
              <w:left w:val="nil"/>
              <w:bottom w:val="single" w:sz="4" w:space="0" w:color="auto"/>
              <w:right w:val="single" w:sz="4" w:space="0" w:color="auto"/>
            </w:tcBorders>
            <w:noWrap/>
            <w:vAlign w:val="bottom"/>
            <w:hideMark/>
          </w:tcPr>
          <w:p w14:paraId="2171A36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5,567723</w:t>
            </w:r>
          </w:p>
        </w:tc>
        <w:tc>
          <w:tcPr>
            <w:tcW w:w="1511" w:type="dxa"/>
            <w:tcBorders>
              <w:top w:val="nil"/>
              <w:left w:val="nil"/>
              <w:bottom w:val="single" w:sz="4" w:space="0" w:color="auto"/>
              <w:right w:val="single" w:sz="4" w:space="0" w:color="auto"/>
            </w:tcBorders>
            <w:noWrap/>
            <w:vAlign w:val="bottom"/>
            <w:hideMark/>
          </w:tcPr>
          <w:p w14:paraId="1F975069"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6,553763</w:t>
            </w:r>
          </w:p>
        </w:tc>
        <w:tc>
          <w:tcPr>
            <w:tcW w:w="1116" w:type="dxa"/>
            <w:tcBorders>
              <w:top w:val="nil"/>
              <w:left w:val="nil"/>
              <w:bottom w:val="single" w:sz="4" w:space="0" w:color="auto"/>
              <w:right w:val="single" w:sz="4" w:space="0" w:color="auto"/>
            </w:tcBorders>
            <w:noWrap/>
            <w:vAlign w:val="bottom"/>
            <w:hideMark/>
          </w:tcPr>
          <w:p w14:paraId="0AF48E62"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8,027843</w:t>
            </w:r>
          </w:p>
        </w:tc>
        <w:tc>
          <w:tcPr>
            <w:tcW w:w="1073" w:type="dxa"/>
            <w:tcBorders>
              <w:top w:val="nil"/>
              <w:left w:val="nil"/>
              <w:bottom w:val="single" w:sz="4" w:space="0" w:color="auto"/>
              <w:right w:val="single" w:sz="4" w:space="0" w:color="auto"/>
            </w:tcBorders>
            <w:noWrap/>
            <w:vAlign w:val="bottom"/>
            <w:hideMark/>
          </w:tcPr>
          <w:p w14:paraId="63070EF4"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120</w:t>
            </w:r>
          </w:p>
        </w:tc>
        <w:tc>
          <w:tcPr>
            <w:tcW w:w="1116" w:type="dxa"/>
            <w:tcBorders>
              <w:top w:val="nil"/>
              <w:left w:val="nil"/>
              <w:bottom w:val="single" w:sz="4" w:space="0" w:color="auto"/>
              <w:right w:val="single" w:sz="4" w:space="0" w:color="auto"/>
            </w:tcBorders>
            <w:noWrap/>
            <w:vAlign w:val="bottom"/>
            <w:hideMark/>
          </w:tcPr>
          <w:p w14:paraId="20D5A02D"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0,21497</w:t>
            </w:r>
          </w:p>
        </w:tc>
        <w:tc>
          <w:tcPr>
            <w:tcW w:w="1511" w:type="dxa"/>
            <w:tcBorders>
              <w:top w:val="nil"/>
              <w:left w:val="nil"/>
              <w:bottom w:val="single" w:sz="4" w:space="0" w:color="auto"/>
              <w:right w:val="single" w:sz="4" w:space="0" w:color="auto"/>
            </w:tcBorders>
            <w:noWrap/>
            <w:vAlign w:val="bottom"/>
            <w:hideMark/>
          </w:tcPr>
          <w:p w14:paraId="3E6EA9A7"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0,23323</w:t>
            </w:r>
          </w:p>
        </w:tc>
        <w:tc>
          <w:tcPr>
            <w:tcW w:w="1116" w:type="dxa"/>
            <w:tcBorders>
              <w:top w:val="nil"/>
              <w:left w:val="nil"/>
              <w:bottom w:val="single" w:sz="4" w:space="0" w:color="auto"/>
              <w:right w:val="single" w:sz="4" w:space="0" w:color="auto"/>
            </w:tcBorders>
            <w:noWrap/>
            <w:vAlign w:val="bottom"/>
            <w:hideMark/>
          </w:tcPr>
          <w:p w14:paraId="366F3433" w14:textId="77777777"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0,25813</w:t>
            </w:r>
          </w:p>
        </w:tc>
      </w:tr>
    </w:tbl>
    <w:p w14:paraId="1DF78D34" w14:textId="77777777" w:rsidR="00F66529" w:rsidRPr="00715840" w:rsidRDefault="00F66529" w:rsidP="00794DA4">
      <w:pPr>
        <w:spacing w:after="0" w:line="360" w:lineRule="auto"/>
        <w:ind w:firstLine="709"/>
        <w:contextualSpacing/>
        <w:jc w:val="both"/>
        <w:rPr>
          <w:rFonts w:ascii="Times New Roman" w:hAnsi="Times New Roman" w:cs="Times New Roman"/>
          <w:color w:val="000000" w:themeColor="text1"/>
          <w:sz w:val="24"/>
          <w:szCs w:val="24"/>
        </w:rPr>
      </w:pPr>
    </w:p>
    <w:sectPr w:rsidR="00F66529" w:rsidRPr="00715840" w:rsidSect="006F7155">
      <w:head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17C5" w14:textId="77777777" w:rsidR="00466EC7" w:rsidRDefault="00466EC7" w:rsidP="002003AC">
      <w:pPr>
        <w:spacing w:after="0" w:line="240" w:lineRule="auto"/>
      </w:pPr>
      <w:r>
        <w:separator/>
      </w:r>
    </w:p>
  </w:endnote>
  <w:endnote w:type="continuationSeparator" w:id="0">
    <w:p w14:paraId="0D8CEE27" w14:textId="77777777" w:rsidR="00466EC7" w:rsidRDefault="00466EC7" w:rsidP="00200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733D" w14:textId="77777777" w:rsidR="00466EC7" w:rsidRDefault="00466EC7" w:rsidP="002003AC">
      <w:pPr>
        <w:spacing w:after="0" w:line="240" w:lineRule="auto"/>
      </w:pPr>
      <w:r>
        <w:separator/>
      </w:r>
    </w:p>
  </w:footnote>
  <w:footnote w:type="continuationSeparator" w:id="0">
    <w:p w14:paraId="19C90979" w14:textId="77777777" w:rsidR="00466EC7" w:rsidRDefault="00466EC7" w:rsidP="00200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E395" w14:textId="77777777" w:rsidR="00DA052A" w:rsidRDefault="00DA052A">
    <w:pPr>
      <w:pStyle w:val="af"/>
      <w:jc w:val="right"/>
    </w:pPr>
  </w:p>
  <w:p w14:paraId="31529C5A" w14:textId="77777777" w:rsidR="00DA052A" w:rsidRDefault="00DA052A" w:rsidP="00896BC2">
    <w:pPr>
      <w:pStyle w:val="af"/>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701742"/>
      <w:docPartObj>
        <w:docPartGallery w:val="Page Numbers (Top of Page)"/>
        <w:docPartUnique/>
      </w:docPartObj>
    </w:sdtPr>
    <w:sdtContent>
      <w:p w14:paraId="76E99A2A" w14:textId="77777777" w:rsidR="00DA052A" w:rsidRDefault="00DA052A">
        <w:pPr>
          <w:pStyle w:val="af"/>
          <w:jc w:val="right"/>
        </w:pPr>
        <w:r>
          <w:fldChar w:fldCharType="begin"/>
        </w:r>
        <w:r>
          <w:instrText>PAGE   \* MERGEFORMAT</w:instrText>
        </w:r>
        <w:r>
          <w:fldChar w:fldCharType="separate"/>
        </w:r>
        <w:r>
          <w:t>2</w:t>
        </w:r>
        <w:r>
          <w:fldChar w:fldCharType="end"/>
        </w:r>
      </w:p>
    </w:sdtContent>
  </w:sdt>
  <w:p w14:paraId="7ACC2D1F" w14:textId="77777777" w:rsidR="00DA052A" w:rsidRDefault="00DA052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336609"/>
      <w:docPartObj>
        <w:docPartGallery w:val="Page Numbers (Top of Page)"/>
        <w:docPartUnique/>
      </w:docPartObj>
    </w:sdtPr>
    <w:sdtEndPr/>
    <w:sdtContent>
      <w:p w14:paraId="126B8DDC" w14:textId="5554AF8F" w:rsidR="006F7155" w:rsidRDefault="006F7155">
        <w:pPr>
          <w:pStyle w:val="af"/>
          <w:jc w:val="right"/>
        </w:pPr>
        <w:r>
          <w:fldChar w:fldCharType="begin"/>
        </w:r>
        <w:r>
          <w:instrText>PAGE   \* MERGEFORMAT</w:instrText>
        </w:r>
        <w:r>
          <w:fldChar w:fldCharType="separate"/>
        </w:r>
        <w:r>
          <w:t>2</w:t>
        </w:r>
        <w:r>
          <w:fldChar w:fldCharType="end"/>
        </w:r>
      </w:p>
    </w:sdtContent>
  </w:sdt>
  <w:p w14:paraId="16BA056D" w14:textId="77777777" w:rsidR="006F7155" w:rsidRDefault="006F715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052"/>
    <w:multiLevelType w:val="hybridMultilevel"/>
    <w:tmpl w:val="3E5477A0"/>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334B81"/>
    <w:multiLevelType w:val="hybridMultilevel"/>
    <w:tmpl w:val="CC98864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B8B2708"/>
    <w:multiLevelType w:val="hybridMultilevel"/>
    <w:tmpl w:val="0E2E35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F085D4A"/>
    <w:multiLevelType w:val="multilevel"/>
    <w:tmpl w:val="70D2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A6B0B"/>
    <w:multiLevelType w:val="hybridMultilevel"/>
    <w:tmpl w:val="AA868A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1A64EFD"/>
    <w:multiLevelType w:val="multilevel"/>
    <w:tmpl w:val="0B82C6BA"/>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A103E59"/>
    <w:multiLevelType w:val="multilevel"/>
    <w:tmpl w:val="5D04C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642523"/>
    <w:multiLevelType w:val="hybridMultilevel"/>
    <w:tmpl w:val="BA9EEF2A"/>
    <w:lvl w:ilvl="0" w:tplc="A62A0B74">
      <w:start w:val="3"/>
      <w:numFmt w:val="bullet"/>
      <w:lvlText w:val=""/>
      <w:lvlJc w:val="left"/>
      <w:pPr>
        <w:ind w:left="1069" w:hanging="360"/>
      </w:pPr>
      <w:rPr>
        <w:rFonts w:ascii="Symbol" w:eastAsiaTheme="minorHAnsi" w:hAnsi="Symbol"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4"/>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66"/>
    <w:rsid w:val="0000500F"/>
    <w:rsid w:val="0000531C"/>
    <w:rsid w:val="00034094"/>
    <w:rsid w:val="00040610"/>
    <w:rsid w:val="0007294F"/>
    <w:rsid w:val="00077F7A"/>
    <w:rsid w:val="000B40EB"/>
    <w:rsid w:val="000B51DC"/>
    <w:rsid w:val="000D4E8E"/>
    <w:rsid w:val="000E3DB2"/>
    <w:rsid w:val="000F1E1F"/>
    <w:rsid w:val="001130EA"/>
    <w:rsid w:val="0011423E"/>
    <w:rsid w:val="00116443"/>
    <w:rsid w:val="00167F15"/>
    <w:rsid w:val="001F3609"/>
    <w:rsid w:val="001F4F92"/>
    <w:rsid w:val="002003AC"/>
    <w:rsid w:val="0022089E"/>
    <w:rsid w:val="002511DD"/>
    <w:rsid w:val="002569E6"/>
    <w:rsid w:val="00260EE7"/>
    <w:rsid w:val="00271E91"/>
    <w:rsid w:val="00290B09"/>
    <w:rsid w:val="00293A72"/>
    <w:rsid w:val="002A28EA"/>
    <w:rsid w:val="002A35A3"/>
    <w:rsid w:val="002B53B3"/>
    <w:rsid w:val="002F162E"/>
    <w:rsid w:val="00326054"/>
    <w:rsid w:val="003321BA"/>
    <w:rsid w:val="003643F8"/>
    <w:rsid w:val="00366D37"/>
    <w:rsid w:val="00382B3F"/>
    <w:rsid w:val="003E0C91"/>
    <w:rsid w:val="003F6646"/>
    <w:rsid w:val="00402F05"/>
    <w:rsid w:val="00431772"/>
    <w:rsid w:val="00451AFA"/>
    <w:rsid w:val="00463D01"/>
    <w:rsid w:val="0046660A"/>
    <w:rsid w:val="00466EC7"/>
    <w:rsid w:val="004712AF"/>
    <w:rsid w:val="00475C39"/>
    <w:rsid w:val="004A142A"/>
    <w:rsid w:val="004A5A80"/>
    <w:rsid w:val="004C5A32"/>
    <w:rsid w:val="004C7CAE"/>
    <w:rsid w:val="004E490D"/>
    <w:rsid w:val="005031B0"/>
    <w:rsid w:val="0052027F"/>
    <w:rsid w:val="00525F31"/>
    <w:rsid w:val="00537CF1"/>
    <w:rsid w:val="00542403"/>
    <w:rsid w:val="005557AC"/>
    <w:rsid w:val="005567BA"/>
    <w:rsid w:val="00567F16"/>
    <w:rsid w:val="00577408"/>
    <w:rsid w:val="0059435A"/>
    <w:rsid w:val="005D7B2F"/>
    <w:rsid w:val="00602CB1"/>
    <w:rsid w:val="00620146"/>
    <w:rsid w:val="00647357"/>
    <w:rsid w:val="00685E9E"/>
    <w:rsid w:val="006940A7"/>
    <w:rsid w:val="006B19C7"/>
    <w:rsid w:val="006C2186"/>
    <w:rsid w:val="006D0FEC"/>
    <w:rsid w:val="006E42B3"/>
    <w:rsid w:val="006F201C"/>
    <w:rsid w:val="006F7155"/>
    <w:rsid w:val="006F7F86"/>
    <w:rsid w:val="00715840"/>
    <w:rsid w:val="0076151D"/>
    <w:rsid w:val="00794DA4"/>
    <w:rsid w:val="007A10A4"/>
    <w:rsid w:val="007B3C3B"/>
    <w:rsid w:val="007C28CB"/>
    <w:rsid w:val="007C2E10"/>
    <w:rsid w:val="007E3283"/>
    <w:rsid w:val="00831493"/>
    <w:rsid w:val="00882CCE"/>
    <w:rsid w:val="00895D99"/>
    <w:rsid w:val="008A1845"/>
    <w:rsid w:val="008B008F"/>
    <w:rsid w:val="008B5580"/>
    <w:rsid w:val="00902454"/>
    <w:rsid w:val="0090342E"/>
    <w:rsid w:val="0090409D"/>
    <w:rsid w:val="00937F9D"/>
    <w:rsid w:val="00956F74"/>
    <w:rsid w:val="00970881"/>
    <w:rsid w:val="009B0EDC"/>
    <w:rsid w:val="009F16E9"/>
    <w:rsid w:val="009F1C00"/>
    <w:rsid w:val="00A10E7D"/>
    <w:rsid w:val="00A32A96"/>
    <w:rsid w:val="00A347C5"/>
    <w:rsid w:val="00A37B44"/>
    <w:rsid w:val="00A5260D"/>
    <w:rsid w:val="00AB5EB1"/>
    <w:rsid w:val="00AC016E"/>
    <w:rsid w:val="00AE12C6"/>
    <w:rsid w:val="00AE7809"/>
    <w:rsid w:val="00B2200B"/>
    <w:rsid w:val="00B37DBC"/>
    <w:rsid w:val="00B44CC1"/>
    <w:rsid w:val="00B74E66"/>
    <w:rsid w:val="00B81F89"/>
    <w:rsid w:val="00BB1774"/>
    <w:rsid w:val="00BC537C"/>
    <w:rsid w:val="00C056B6"/>
    <w:rsid w:val="00C256DA"/>
    <w:rsid w:val="00C34393"/>
    <w:rsid w:val="00C530CB"/>
    <w:rsid w:val="00C57151"/>
    <w:rsid w:val="00D02403"/>
    <w:rsid w:val="00D274BB"/>
    <w:rsid w:val="00D61E03"/>
    <w:rsid w:val="00D648C7"/>
    <w:rsid w:val="00D814D4"/>
    <w:rsid w:val="00D85E44"/>
    <w:rsid w:val="00DA052A"/>
    <w:rsid w:val="00DB352A"/>
    <w:rsid w:val="00E02667"/>
    <w:rsid w:val="00E1002D"/>
    <w:rsid w:val="00E1029A"/>
    <w:rsid w:val="00E13521"/>
    <w:rsid w:val="00E15EC4"/>
    <w:rsid w:val="00E65DC7"/>
    <w:rsid w:val="00E66970"/>
    <w:rsid w:val="00E81E11"/>
    <w:rsid w:val="00EB4A79"/>
    <w:rsid w:val="00EE2194"/>
    <w:rsid w:val="00F66529"/>
    <w:rsid w:val="00F66E39"/>
    <w:rsid w:val="00F909E2"/>
    <w:rsid w:val="00FC1337"/>
    <w:rsid w:val="00FC2574"/>
    <w:rsid w:val="00FD1BCF"/>
    <w:rsid w:val="00FE01B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0551"/>
  <w15:docId w15:val="{6ADEAD56-6960-481E-ACBE-373D5D6B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774"/>
    <w:pPr>
      <w:spacing w:after="200" w:line="276" w:lineRule="auto"/>
    </w:pPr>
  </w:style>
  <w:style w:type="paragraph" w:styleId="10">
    <w:name w:val="heading 1"/>
    <w:basedOn w:val="a"/>
    <w:next w:val="a"/>
    <w:link w:val="11"/>
    <w:qFormat/>
    <w:rsid w:val="00BB1774"/>
    <w:pPr>
      <w:keepNext/>
      <w:spacing w:after="0" w:line="240" w:lineRule="auto"/>
      <w:jc w:val="center"/>
      <w:outlineLvl w:val="0"/>
    </w:pPr>
    <w:rPr>
      <w:rFonts w:ascii="Times New Roman" w:eastAsia="Times New Roman" w:hAnsi="Times New Roman" w:cs="Times New Roman"/>
      <w:caps/>
      <w:sz w:val="28"/>
      <w:szCs w:val="20"/>
      <w:lang w:eastAsia="ru-RU"/>
    </w:rPr>
  </w:style>
  <w:style w:type="paragraph" w:styleId="20">
    <w:name w:val="heading 2"/>
    <w:basedOn w:val="a"/>
    <w:next w:val="a"/>
    <w:link w:val="21"/>
    <w:unhideWhenUsed/>
    <w:qFormat/>
    <w:rsid w:val="000B40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0B40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unhideWhenUsed/>
    <w:qFormat/>
    <w:rsid w:val="00D0240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02403"/>
    <w:pPr>
      <w:keepNext/>
      <w:keepLines/>
      <w:spacing w:before="40" w:after="0"/>
      <w:outlineLvl w:val="5"/>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D0240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B1774"/>
    <w:rPr>
      <w:rFonts w:ascii="Times New Roman" w:eastAsia="Times New Roman" w:hAnsi="Times New Roman" w:cs="Times New Roman"/>
      <w:caps/>
      <w:sz w:val="28"/>
      <w:szCs w:val="20"/>
      <w:lang w:eastAsia="ru-RU"/>
    </w:rPr>
  </w:style>
  <w:style w:type="table" w:styleId="a3">
    <w:name w:val="Table Grid"/>
    <w:basedOn w:val="a1"/>
    <w:uiPriority w:val="39"/>
    <w:rsid w:val="00BB1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rsid w:val="000B40E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0B40EB"/>
    <w:rPr>
      <w:rFonts w:asciiTheme="majorHAnsi" w:eastAsiaTheme="majorEastAsia" w:hAnsiTheme="majorHAnsi" w:cstheme="majorBidi"/>
      <w:color w:val="1F4D78" w:themeColor="accent1" w:themeShade="7F"/>
      <w:sz w:val="24"/>
      <w:szCs w:val="24"/>
    </w:rPr>
  </w:style>
  <w:style w:type="paragraph" w:styleId="a4">
    <w:name w:val="Body Text Indent"/>
    <w:basedOn w:val="a"/>
    <w:link w:val="a5"/>
    <w:rsid w:val="000B40EB"/>
    <w:pPr>
      <w:widowControl w:val="0"/>
      <w:spacing w:after="0" w:line="360" w:lineRule="auto"/>
      <w:ind w:firstLine="720"/>
      <w:jc w:val="both"/>
    </w:pPr>
    <w:rPr>
      <w:rFonts w:ascii="Times New Roman" w:eastAsia="Times New Roman" w:hAnsi="Times New Roman" w:cs="Times New Roman"/>
      <w:sz w:val="28"/>
      <w:szCs w:val="24"/>
      <w:lang w:eastAsia="ru-RU"/>
    </w:rPr>
  </w:style>
  <w:style w:type="character" w:customStyle="1" w:styleId="a5">
    <w:name w:val="Основний текст з відступом Знак"/>
    <w:basedOn w:val="a0"/>
    <w:link w:val="a4"/>
    <w:rsid w:val="000B40EB"/>
    <w:rPr>
      <w:rFonts w:ascii="Times New Roman" w:eastAsia="Times New Roman" w:hAnsi="Times New Roman" w:cs="Times New Roman"/>
      <w:sz w:val="28"/>
      <w:szCs w:val="24"/>
      <w:lang w:eastAsia="ru-RU"/>
    </w:rPr>
  </w:style>
  <w:style w:type="paragraph" w:styleId="a6">
    <w:name w:val="caption"/>
    <w:basedOn w:val="a"/>
    <w:next w:val="a"/>
    <w:qFormat/>
    <w:rsid w:val="000B40EB"/>
    <w:pPr>
      <w:spacing w:after="0" w:line="360" w:lineRule="auto"/>
      <w:jc w:val="center"/>
    </w:pPr>
    <w:rPr>
      <w:rFonts w:ascii="Times New Roman" w:eastAsia="Times New Roman" w:hAnsi="Times New Roman" w:cs="Times New Roman"/>
      <w:sz w:val="28"/>
      <w:szCs w:val="24"/>
      <w:lang w:eastAsia="ru-RU"/>
    </w:rPr>
  </w:style>
  <w:style w:type="paragraph" w:styleId="22">
    <w:name w:val="Body Text 2"/>
    <w:basedOn w:val="a"/>
    <w:link w:val="23"/>
    <w:rsid w:val="000B40EB"/>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ий текст 2 Знак"/>
    <w:basedOn w:val="a0"/>
    <w:link w:val="22"/>
    <w:rsid w:val="000B40EB"/>
    <w:rPr>
      <w:rFonts w:ascii="Times New Roman" w:eastAsia="Times New Roman" w:hAnsi="Times New Roman" w:cs="Times New Roman"/>
      <w:sz w:val="20"/>
      <w:szCs w:val="20"/>
      <w:lang w:eastAsia="ru-RU"/>
    </w:rPr>
  </w:style>
  <w:style w:type="paragraph" w:styleId="a7">
    <w:name w:val="Body Text"/>
    <w:basedOn w:val="a"/>
    <w:link w:val="a8"/>
    <w:unhideWhenUsed/>
    <w:rsid w:val="00475C39"/>
    <w:pPr>
      <w:spacing w:after="120"/>
    </w:pPr>
  </w:style>
  <w:style w:type="character" w:customStyle="1" w:styleId="a8">
    <w:name w:val="Основний текст Знак"/>
    <w:basedOn w:val="a0"/>
    <w:link w:val="a7"/>
    <w:rsid w:val="00475C39"/>
  </w:style>
  <w:style w:type="character" w:customStyle="1" w:styleId="a9">
    <w:name w:val="Основний текст_"/>
    <w:basedOn w:val="a0"/>
    <w:link w:val="12"/>
    <w:rsid w:val="00475C39"/>
    <w:rPr>
      <w:rFonts w:ascii="Times New Roman" w:eastAsia="Times New Roman" w:hAnsi="Times New Roman" w:cs="Times New Roman"/>
    </w:rPr>
  </w:style>
  <w:style w:type="paragraph" w:customStyle="1" w:styleId="12">
    <w:name w:val="Основний текст1"/>
    <w:basedOn w:val="a"/>
    <w:link w:val="a9"/>
    <w:rsid w:val="00475C39"/>
    <w:pPr>
      <w:widowControl w:val="0"/>
      <w:spacing w:after="0" w:line="240" w:lineRule="auto"/>
      <w:ind w:firstLine="330"/>
    </w:pPr>
    <w:rPr>
      <w:rFonts w:ascii="Times New Roman" w:eastAsia="Times New Roman" w:hAnsi="Times New Roman" w:cs="Times New Roman"/>
    </w:rPr>
  </w:style>
  <w:style w:type="character" w:customStyle="1" w:styleId="aa">
    <w:name w:val="Підпис до зображення_"/>
    <w:basedOn w:val="a0"/>
    <w:link w:val="ab"/>
    <w:rsid w:val="00475C39"/>
    <w:rPr>
      <w:rFonts w:ascii="Times New Roman" w:eastAsia="Times New Roman" w:hAnsi="Times New Roman" w:cs="Times New Roman"/>
      <w:sz w:val="18"/>
      <w:szCs w:val="18"/>
    </w:rPr>
  </w:style>
  <w:style w:type="paragraph" w:customStyle="1" w:styleId="ab">
    <w:name w:val="Підпис до зображення"/>
    <w:basedOn w:val="a"/>
    <w:link w:val="aa"/>
    <w:rsid w:val="00475C39"/>
    <w:pPr>
      <w:widowControl w:val="0"/>
      <w:spacing w:after="0" w:line="235" w:lineRule="auto"/>
    </w:pPr>
    <w:rPr>
      <w:rFonts w:ascii="Times New Roman" w:eastAsia="Times New Roman" w:hAnsi="Times New Roman" w:cs="Times New Roman"/>
      <w:sz w:val="18"/>
      <w:szCs w:val="18"/>
    </w:rPr>
  </w:style>
  <w:style w:type="character" w:customStyle="1" w:styleId="50">
    <w:name w:val="Заголовок 5 Знак"/>
    <w:basedOn w:val="a0"/>
    <w:link w:val="5"/>
    <w:uiPriority w:val="9"/>
    <w:rsid w:val="00D0240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02403"/>
    <w:rPr>
      <w:rFonts w:asciiTheme="majorHAnsi" w:eastAsiaTheme="majorEastAsia" w:hAnsiTheme="majorHAnsi" w:cstheme="majorBidi"/>
      <w:color w:val="1F4D78" w:themeColor="accent1" w:themeShade="7F"/>
    </w:rPr>
  </w:style>
  <w:style w:type="character" w:customStyle="1" w:styleId="80">
    <w:name w:val="Заголовок 8 Знак"/>
    <w:basedOn w:val="a0"/>
    <w:link w:val="8"/>
    <w:uiPriority w:val="9"/>
    <w:semiHidden/>
    <w:rsid w:val="00D02403"/>
    <w:rPr>
      <w:rFonts w:asciiTheme="majorHAnsi" w:eastAsiaTheme="majorEastAsia" w:hAnsiTheme="majorHAnsi" w:cstheme="majorBidi"/>
      <w:color w:val="272727" w:themeColor="text1" w:themeTint="D8"/>
      <w:sz w:val="21"/>
      <w:szCs w:val="21"/>
    </w:rPr>
  </w:style>
  <w:style w:type="paragraph" w:styleId="ac">
    <w:name w:val="Title"/>
    <w:basedOn w:val="a"/>
    <w:link w:val="ad"/>
    <w:qFormat/>
    <w:rsid w:val="00D02403"/>
    <w:pPr>
      <w:spacing w:after="0" w:line="240" w:lineRule="auto"/>
      <w:jc w:val="center"/>
    </w:pPr>
    <w:rPr>
      <w:rFonts w:ascii="Times New Roman" w:eastAsia="Times New Roman" w:hAnsi="Times New Roman" w:cs="Times New Roman"/>
      <w:b/>
      <w:sz w:val="28"/>
      <w:szCs w:val="20"/>
      <w:lang w:eastAsia="ru-RU"/>
    </w:rPr>
  </w:style>
  <w:style w:type="character" w:customStyle="1" w:styleId="ad">
    <w:name w:val="Назва Знак"/>
    <w:basedOn w:val="a0"/>
    <w:link w:val="ac"/>
    <w:rsid w:val="00D02403"/>
    <w:rPr>
      <w:rFonts w:ascii="Times New Roman" w:eastAsia="Times New Roman" w:hAnsi="Times New Roman" w:cs="Times New Roman"/>
      <w:b/>
      <w:sz w:val="28"/>
      <w:szCs w:val="20"/>
      <w:lang w:eastAsia="ru-RU"/>
    </w:rPr>
  </w:style>
  <w:style w:type="paragraph" w:customStyle="1" w:styleId="210">
    <w:name w:val="Основной текст 21"/>
    <w:basedOn w:val="a"/>
    <w:rsid w:val="00D02403"/>
    <w:pPr>
      <w:spacing w:after="0" w:line="240" w:lineRule="auto"/>
      <w:ind w:firstLine="720"/>
      <w:jc w:val="both"/>
    </w:pPr>
    <w:rPr>
      <w:rFonts w:ascii="Times New Roman" w:eastAsia="Times New Roman" w:hAnsi="Times New Roman" w:cs="Times New Roman"/>
      <w:sz w:val="24"/>
      <w:szCs w:val="20"/>
      <w:lang w:val="ru-RU" w:eastAsia="ru-RU"/>
    </w:rPr>
  </w:style>
  <w:style w:type="character" w:styleId="ae">
    <w:name w:val="Placeholder Text"/>
    <w:basedOn w:val="a0"/>
    <w:uiPriority w:val="99"/>
    <w:semiHidden/>
    <w:rsid w:val="00D02403"/>
    <w:rPr>
      <w:color w:val="808080"/>
    </w:rPr>
  </w:style>
  <w:style w:type="paragraph" w:styleId="af">
    <w:name w:val="header"/>
    <w:basedOn w:val="a"/>
    <w:link w:val="af0"/>
    <w:uiPriority w:val="99"/>
    <w:unhideWhenUsed/>
    <w:rsid w:val="00D02403"/>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D02403"/>
  </w:style>
  <w:style w:type="paragraph" w:styleId="af1">
    <w:name w:val="footer"/>
    <w:basedOn w:val="a"/>
    <w:link w:val="af2"/>
    <w:uiPriority w:val="99"/>
    <w:unhideWhenUsed/>
    <w:rsid w:val="00D02403"/>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D02403"/>
  </w:style>
  <w:style w:type="paragraph" w:styleId="af3">
    <w:name w:val="Balloon Text"/>
    <w:basedOn w:val="a"/>
    <w:link w:val="af4"/>
    <w:uiPriority w:val="99"/>
    <w:semiHidden/>
    <w:unhideWhenUsed/>
    <w:rsid w:val="00D02403"/>
    <w:pPr>
      <w:spacing w:after="0" w:line="240" w:lineRule="auto"/>
    </w:pPr>
    <w:rPr>
      <w:rFonts w:ascii="Tahoma" w:hAnsi="Tahoma" w:cs="Tahoma"/>
      <w:sz w:val="16"/>
      <w:szCs w:val="16"/>
    </w:rPr>
  </w:style>
  <w:style w:type="character" w:customStyle="1" w:styleId="af4">
    <w:name w:val="Текст у виносці Знак"/>
    <w:basedOn w:val="a0"/>
    <w:link w:val="af3"/>
    <w:uiPriority w:val="99"/>
    <w:semiHidden/>
    <w:rsid w:val="00D02403"/>
    <w:rPr>
      <w:rFonts w:ascii="Tahoma" w:hAnsi="Tahoma" w:cs="Tahoma"/>
      <w:sz w:val="16"/>
      <w:szCs w:val="16"/>
    </w:rPr>
  </w:style>
  <w:style w:type="paragraph" w:styleId="af5">
    <w:name w:val="List Paragraph"/>
    <w:basedOn w:val="a"/>
    <w:uiPriority w:val="34"/>
    <w:qFormat/>
    <w:rsid w:val="00D02403"/>
    <w:pPr>
      <w:ind w:left="720"/>
      <w:contextualSpacing/>
    </w:pPr>
  </w:style>
  <w:style w:type="character" w:styleId="af6">
    <w:name w:val="annotation reference"/>
    <w:basedOn w:val="a0"/>
    <w:uiPriority w:val="99"/>
    <w:semiHidden/>
    <w:unhideWhenUsed/>
    <w:rsid w:val="00D02403"/>
    <w:rPr>
      <w:sz w:val="16"/>
      <w:szCs w:val="16"/>
    </w:rPr>
  </w:style>
  <w:style w:type="paragraph" w:styleId="af7">
    <w:name w:val="annotation text"/>
    <w:basedOn w:val="a"/>
    <w:link w:val="af8"/>
    <w:uiPriority w:val="99"/>
    <w:semiHidden/>
    <w:unhideWhenUsed/>
    <w:rsid w:val="00D02403"/>
    <w:pPr>
      <w:spacing w:line="240" w:lineRule="auto"/>
    </w:pPr>
    <w:rPr>
      <w:sz w:val="20"/>
      <w:szCs w:val="20"/>
    </w:rPr>
  </w:style>
  <w:style w:type="character" w:customStyle="1" w:styleId="af8">
    <w:name w:val="Текст примітки Знак"/>
    <w:basedOn w:val="a0"/>
    <w:link w:val="af7"/>
    <w:uiPriority w:val="99"/>
    <w:semiHidden/>
    <w:rsid w:val="00D02403"/>
    <w:rPr>
      <w:sz w:val="20"/>
      <w:szCs w:val="20"/>
    </w:rPr>
  </w:style>
  <w:style w:type="paragraph" w:styleId="af9">
    <w:name w:val="annotation subject"/>
    <w:basedOn w:val="af7"/>
    <w:next w:val="af7"/>
    <w:link w:val="afa"/>
    <w:uiPriority w:val="99"/>
    <w:semiHidden/>
    <w:unhideWhenUsed/>
    <w:rsid w:val="00D02403"/>
    <w:rPr>
      <w:b/>
      <w:bCs/>
    </w:rPr>
  </w:style>
  <w:style w:type="character" w:customStyle="1" w:styleId="afa">
    <w:name w:val="Тема примітки Знак"/>
    <w:basedOn w:val="af8"/>
    <w:link w:val="af9"/>
    <w:uiPriority w:val="99"/>
    <w:semiHidden/>
    <w:rsid w:val="00D02403"/>
    <w:rPr>
      <w:b/>
      <w:bCs/>
      <w:sz w:val="20"/>
      <w:szCs w:val="20"/>
    </w:rPr>
  </w:style>
  <w:style w:type="paragraph" w:styleId="24">
    <w:name w:val="Body Text Indent 2"/>
    <w:basedOn w:val="a"/>
    <w:link w:val="25"/>
    <w:uiPriority w:val="99"/>
    <w:semiHidden/>
    <w:unhideWhenUsed/>
    <w:rsid w:val="00D02403"/>
    <w:pPr>
      <w:spacing w:after="120" w:line="480" w:lineRule="auto"/>
      <w:ind w:left="283"/>
    </w:pPr>
  </w:style>
  <w:style w:type="character" w:customStyle="1" w:styleId="25">
    <w:name w:val="Основний текст з відступом 2 Знак"/>
    <w:basedOn w:val="a0"/>
    <w:link w:val="24"/>
    <w:uiPriority w:val="99"/>
    <w:semiHidden/>
    <w:rsid w:val="00D02403"/>
  </w:style>
  <w:style w:type="paragraph" w:customStyle="1" w:styleId="1">
    <w:name w:val="заголовок_1"/>
    <w:basedOn w:val="3"/>
    <w:link w:val="13"/>
    <w:qFormat/>
    <w:rsid w:val="00D02403"/>
    <w:pPr>
      <w:keepLines w:val="0"/>
      <w:numPr>
        <w:numId w:val="1"/>
      </w:numPr>
      <w:spacing w:before="80" w:after="80" w:line="360" w:lineRule="auto"/>
      <w:jc w:val="center"/>
    </w:pPr>
    <w:rPr>
      <w:rFonts w:ascii="Times New Roman" w:eastAsia="Calibri" w:hAnsi="Times New Roman" w:cs="Times New Roman"/>
      <w:b/>
      <w:color w:val="auto"/>
      <w:sz w:val="34"/>
      <w:szCs w:val="34"/>
      <w:lang w:val="ru-RU" w:eastAsia="ru-RU"/>
    </w:rPr>
  </w:style>
  <w:style w:type="character" w:customStyle="1" w:styleId="13">
    <w:name w:val="заголовок_1 Знак"/>
    <w:link w:val="1"/>
    <w:rsid w:val="00D02403"/>
    <w:rPr>
      <w:rFonts w:ascii="Times New Roman" w:eastAsia="Calibri" w:hAnsi="Times New Roman" w:cs="Times New Roman"/>
      <w:b/>
      <w:sz w:val="34"/>
      <w:szCs w:val="34"/>
      <w:lang w:val="ru-RU" w:eastAsia="ru-RU"/>
    </w:rPr>
  </w:style>
  <w:style w:type="paragraph" w:customStyle="1" w:styleId="2">
    <w:name w:val="заголовок_2"/>
    <w:basedOn w:val="20"/>
    <w:qFormat/>
    <w:rsid w:val="00D02403"/>
    <w:pPr>
      <w:numPr>
        <w:ilvl w:val="1"/>
        <w:numId w:val="1"/>
      </w:numPr>
      <w:spacing w:before="80" w:after="80" w:line="360" w:lineRule="auto"/>
    </w:pPr>
    <w:rPr>
      <w:rFonts w:ascii="Cambria" w:eastAsia="Times New Roman" w:hAnsi="Cambria" w:cs="Times New Roman"/>
      <w:bCs/>
      <w:color w:val="auto"/>
      <w:sz w:val="34"/>
      <w:szCs w:val="34"/>
    </w:rPr>
  </w:style>
  <w:style w:type="paragraph" w:customStyle="1" w:styleId="110">
    <w:name w:val="Заголовок 11"/>
    <w:basedOn w:val="a"/>
    <w:rsid w:val="00D02403"/>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uk-UA"/>
    </w:rPr>
  </w:style>
  <w:style w:type="character" w:customStyle="1" w:styleId="ff3">
    <w:name w:val="ff3"/>
    <w:basedOn w:val="a0"/>
    <w:rsid w:val="00D02403"/>
  </w:style>
  <w:style w:type="character" w:styleId="afb">
    <w:name w:val="Hyperlink"/>
    <w:basedOn w:val="a0"/>
    <w:uiPriority w:val="99"/>
    <w:semiHidden/>
    <w:unhideWhenUsed/>
    <w:rsid w:val="00F66529"/>
    <w:rPr>
      <w:color w:val="0563C1"/>
      <w:u w:val="single"/>
    </w:rPr>
  </w:style>
  <w:style w:type="character" w:styleId="afc">
    <w:name w:val="FollowedHyperlink"/>
    <w:basedOn w:val="a0"/>
    <w:uiPriority w:val="99"/>
    <w:semiHidden/>
    <w:unhideWhenUsed/>
    <w:rsid w:val="00F66529"/>
    <w:rPr>
      <w:color w:val="954F72"/>
      <w:u w:val="single"/>
    </w:rPr>
  </w:style>
  <w:style w:type="paragraph" w:customStyle="1" w:styleId="msonormal0">
    <w:name w:val="msonormal"/>
    <w:basedOn w:val="a"/>
    <w:rsid w:val="00F665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66">
    <w:name w:val="xl66"/>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68">
    <w:name w:val="xl68"/>
    <w:basedOn w:val="a"/>
    <w:rsid w:val="00F665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f2">
    <w:name w:val="ff2"/>
    <w:basedOn w:val="a0"/>
    <w:rsid w:val="00F66529"/>
  </w:style>
  <w:style w:type="paragraph" w:customStyle="1" w:styleId="afd">
    <w:name w:val="Знак Знак Знак Знак"/>
    <w:basedOn w:val="a"/>
    <w:rsid w:val="0076151D"/>
    <w:pPr>
      <w:spacing w:after="0" w:line="240" w:lineRule="auto"/>
    </w:pPr>
    <w:rPr>
      <w:rFonts w:ascii="Verdana" w:eastAsia="Times New Roman" w:hAnsi="Verdana" w:cs="Verdana"/>
      <w:sz w:val="20"/>
      <w:szCs w:val="20"/>
      <w:lang w:val="en-US"/>
    </w:rPr>
  </w:style>
  <w:style w:type="paragraph" w:styleId="afe">
    <w:name w:val="Normal (Web)"/>
    <w:basedOn w:val="a"/>
    <w:uiPriority w:val="99"/>
    <w:semiHidden/>
    <w:unhideWhenUsed/>
    <w:rsid w:val="006F201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69290">
      <w:bodyDiv w:val="1"/>
      <w:marLeft w:val="0"/>
      <w:marRight w:val="0"/>
      <w:marTop w:val="0"/>
      <w:marBottom w:val="0"/>
      <w:divBdr>
        <w:top w:val="none" w:sz="0" w:space="0" w:color="auto"/>
        <w:left w:val="none" w:sz="0" w:space="0" w:color="auto"/>
        <w:bottom w:val="none" w:sz="0" w:space="0" w:color="auto"/>
        <w:right w:val="none" w:sz="0" w:space="0" w:color="auto"/>
      </w:divBdr>
    </w:div>
    <w:div w:id="338966452">
      <w:bodyDiv w:val="1"/>
      <w:marLeft w:val="0"/>
      <w:marRight w:val="0"/>
      <w:marTop w:val="0"/>
      <w:marBottom w:val="0"/>
      <w:divBdr>
        <w:top w:val="none" w:sz="0" w:space="0" w:color="auto"/>
        <w:left w:val="none" w:sz="0" w:space="0" w:color="auto"/>
        <w:bottom w:val="none" w:sz="0" w:space="0" w:color="auto"/>
        <w:right w:val="none" w:sz="0" w:space="0" w:color="auto"/>
      </w:divBdr>
    </w:div>
    <w:div w:id="498349690">
      <w:bodyDiv w:val="1"/>
      <w:marLeft w:val="0"/>
      <w:marRight w:val="0"/>
      <w:marTop w:val="0"/>
      <w:marBottom w:val="0"/>
      <w:divBdr>
        <w:top w:val="none" w:sz="0" w:space="0" w:color="auto"/>
        <w:left w:val="none" w:sz="0" w:space="0" w:color="auto"/>
        <w:bottom w:val="none" w:sz="0" w:space="0" w:color="auto"/>
        <w:right w:val="none" w:sz="0" w:space="0" w:color="auto"/>
      </w:divBdr>
    </w:div>
    <w:div w:id="585966803">
      <w:bodyDiv w:val="1"/>
      <w:marLeft w:val="0"/>
      <w:marRight w:val="0"/>
      <w:marTop w:val="0"/>
      <w:marBottom w:val="0"/>
      <w:divBdr>
        <w:top w:val="none" w:sz="0" w:space="0" w:color="auto"/>
        <w:left w:val="none" w:sz="0" w:space="0" w:color="auto"/>
        <w:bottom w:val="none" w:sz="0" w:space="0" w:color="auto"/>
        <w:right w:val="none" w:sz="0" w:space="0" w:color="auto"/>
      </w:divBdr>
    </w:div>
    <w:div w:id="618218346">
      <w:bodyDiv w:val="1"/>
      <w:marLeft w:val="0"/>
      <w:marRight w:val="0"/>
      <w:marTop w:val="0"/>
      <w:marBottom w:val="0"/>
      <w:divBdr>
        <w:top w:val="none" w:sz="0" w:space="0" w:color="auto"/>
        <w:left w:val="none" w:sz="0" w:space="0" w:color="auto"/>
        <w:bottom w:val="none" w:sz="0" w:space="0" w:color="auto"/>
        <w:right w:val="none" w:sz="0" w:space="0" w:color="auto"/>
      </w:divBdr>
    </w:div>
    <w:div w:id="795173193">
      <w:bodyDiv w:val="1"/>
      <w:marLeft w:val="0"/>
      <w:marRight w:val="0"/>
      <w:marTop w:val="0"/>
      <w:marBottom w:val="0"/>
      <w:divBdr>
        <w:top w:val="none" w:sz="0" w:space="0" w:color="auto"/>
        <w:left w:val="none" w:sz="0" w:space="0" w:color="auto"/>
        <w:bottom w:val="none" w:sz="0" w:space="0" w:color="auto"/>
        <w:right w:val="none" w:sz="0" w:space="0" w:color="auto"/>
      </w:divBdr>
    </w:div>
    <w:div w:id="915894752">
      <w:bodyDiv w:val="1"/>
      <w:marLeft w:val="0"/>
      <w:marRight w:val="0"/>
      <w:marTop w:val="0"/>
      <w:marBottom w:val="0"/>
      <w:divBdr>
        <w:top w:val="none" w:sz="0" w:space="0" w:color="auto"/>
        <w:left w:val="none" w:sz="0" w:space="0" w:color="auto"/>
        <w:bottom w:val="none" w:sz="0" w:space="0" w:color="auto"/>
        <w:right w:val="none" w:sz="0" w:space="0" w:color="auto"/>
      </w:divBdr>
    </w:div>
    <w:div w:id="963387051">
      <w:bodyDiv w:val="1"/>
      <w:marLeft w:val="0"/>
      <w:marRight w:val="0"/>
      <w:marTop w:val="0"/>
      <w:marBottom w:val="0"/>
      <w:divBdr>
        <w:top w:val="none" w:sz="0" w:space="0" w:color="auto"/>
        <w:left w:val="none" w:sz="0" w:space="0" w:color="auto"/>
        <w:bottom w:val="none" w:sz="0" w:space="0" w:color="auto"/>
        <w:right w:val="none" w:sz="0" w:space="0" w:color="auto"/>
      </w:divBdr>
    </w:div>
    <w:div w:id="995256576">
      <w:bodyDiv w:val="1"/>
      <w:marLeft w:val="0"/>
      <w:marRight w:val="0"/>
      <w:marTop w:val="0"/>
      <w:marBottom w:val="0"/>
      <w:divBdr>
        <w:top w:val="none" w:sz="0" w:space="0" w:color="auto"/>
        <w:left w:val="none" w:sz="0" w:space="0" w:color="auto"/>
        <w:bottom w:val="none" w:sz="0" w:space="0" w:color="auto"/>
        <w:right w:val="none" w:sz="0" w:space="0" w:color="auto"/>
      </w:divBdr>
    </w:div>
    <w:div w:id="1016228573">
      <w:bodyDiv w:val="1"/>
      <w:marLeft w:val="0"/>
      <w:marRight w:val="0"/>
      <w:marTop w:val="0"/>
      <w:marBottom w:val="0"/>
      <w:divBdr>
        <w:top w:val="none" w:sz="0" w:space="0" w:color="auto"/>
        <w:left w:val="none" w:sz="0" w:space="0" w:color="auto"/>
        <w:bottom w:val="none" w:sz="0" w:space="0" w:color="auto"/>
        <w:right w:val="none" w:sz="0" w:space="0" w:color="auto"/>
      </w:divBdr>
    </w:div>
    <w:div w:id="1047025699">
      <w:bodyDiv w:val="1"/>
      <w:marLeft w:val="0"/>
      <w:marRight w:val="0"/>
      <w:marTop w:val="0"/>
      <w:marBottom w:val="0"/>
      <w:divBdr>
        <w:top w:val="none" w:sz="0" w:space="0" w:color="auto"/>
        <w:left w:val="none" w:sz="0" w:space="0" w:color="auto"/>
        <w:bottom w:val="none" w:sz="0" w:space="0" w:color="auto"/>
        <w:right w:val="none" w:sz="0" w:space="0" w:color="auto"/>
      </w:divBdr>
    </w:div>
    <w:div w:id="1146623790">
      <w:bodyDiv w:val="1"/>
      <w:marLeft w:val="0"/>
      <w:marRight w:val="0"/>
      <w:marTop w:val="0"/>
      <w:marBottom w:val="0"/>
      <w:divBdr>
        <w:top w:val="none" w:sz="0" w:space="0" w:color="auto"/>
        <w:left w:val="none" w:sz="0" w:space="0" w:color="auto"/>
        <w:bottom w:val="none" w:sz="0" w:space="0" w:color="auto"/>
        <w:right w:val="none" w:sz="0" w:space="0" w:color="auto"/>
      </w:divBdr>
    </w:div>
    <w:div w:id="1181165880">
      <w:bodyDiv w:val="1"/>
      <w:marLeft w:val="0"/>
      <w:marRight w:val="0"/>
      <w:marTop w:val="0"/>
      <w:marBottom w:val="0"/>
      <w:divBdr>
        <w:top w:val="none" w:sz="0" w:space="0" w:color="auto"/>
        <w:left w:val="none" w:sz="0" w:space="0" w:color="auto"/>
        <w:bottom w:val="none" w:sz="0" w:space="0" w:color="auto"/>
        <w:right w:val="none" w:sz="0" w:space="0" w:color="auto"/>
      </w:divBdr>
      <w:divsChild>
        <w:div w:id="1455976668">
          <w:marLeft w:val="0"/>
          <w:marRight w:val="0"/>
          <w:marTop w:val="0"/>
          <w:marBottom w:val="0"/>
          <w:divBdr>
            <w:top w:val="none" w:sz="0" w:space="0" w:color="auto"/>
            <w:left w:val="none" w:sz="0" w:space="0" w:color="auto"/>
            <w:bottom w:val="none" w:sz="0" w:space="0" w:color="auto"/>
            <w:right w:val="none" w:sz="0" w:space="0" w:color="auto"/>
          </w:divBdr>
          <w:divsChild>
            <w:div w:id="771315964">
              <w:marLeft w:val="0"/>
              <w:marRight w:val="0"/>
              <w:marTop w:val="0"/>
              <w:marBottom w:val="0"/>
              <w:divBdr>
                <w:top w:val="none" w:sz="0" w:space="0" w:color="auto"/>
                <w:left w:val="none" w:sz="0" w:space="0" w:color="auto"/>
                <w:bottom w:val="none" w:sz="0" w:space="0" w:color="auto"/>
                <w:right w:val="none" w:sz="0" w:space="0" w:color="auto"/>
              </w:divBdr>
              <w:divsChild>
                <w:div w:id="2055232586">
                  <w:marLeft w:val="0"/>
                  <w:marRight w:val="0"/>
                  <w:marTop w:val="0"/>
                  <w:marBottom w:val="0"/>
                  <w:divBdr>
                    <w:top w:val="none" w:sz="0" w:space="0" w:color="auto"/>
                    <w:left w:val="none" w:sz="0" w:space="0" w:color="auto"/>
                    <w:bottom w:val="none" w:sz="0" w:space="0" w:color="auto"/>
                    <w:right w:val="none" w:sz="0" w:space="0" w:color="auto"/>
                  </w:divBdr>
                  <w:divsChild>
                    <w:div w:id="12003054">
                      <w:marLeft w:val="0"/>
                      <w:marRight w:val="0"/>
                      <w:marTop w:val="0"/>
                      <w:marBottom w:val="0"/>
                      <w:divBdr>
                        <w:top w:val="none" w:sz="0" w:space="0" w:color="auto"/>
                        <w:left w:val="none" w:sz="0" w:space="0" w:color="auto"/>
                        <w:bottom w:val="none" w:sz="0" w:space="0" w:color="auto"/>
                        <w:right w:val="none" w:sz="0" w:space="0" w:color="auto"/>
                      </w:divBdr>
                      <w:divsChild>
                        <w:div w:id="1261521418">
                          <w:marLeft w:val="0"/>
                          <w:marRight w:val="0"/>
                          <w:marTop w:val="0"/>
                          <w:marBottom w:val="0"/>
                          <w:divBdr>
                            <w:top w:val="none" w:sz="0" w:space="0" w:color="auto"/>
                            <w:left w:val="none" w:sz="0" w:space="0" w:color="auto"/>
                            <w:bottom w:val="none" w:sz="0" w:space="0" w:color="auto"/>
                            <w:right w:val="none" w:sz="0" w:space="0" w:color="auto"/>
                          </w:divBdr>
                          <w:divsChild>
                            <w:div w:id="21270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807129">
      <w:bodyDiv w:val="1"/>
      <w:marLeft w:val="0"/>
      <w:marRight w:val="0"/>
      <w:marTop w:val="0"/>
      <w:marBottom w:val="0"/>
      <w:divBdr>
        <w:top w:val="none" w:sz="0" w:space="0" w:color="auto"/>
        <w:left w:val="none" w:sz="0" w:space="0" w:color="auto"/>
        <w:bottom w:val="none" w:sz="0" w:space="0" w:color="auto"/>
        <w:right w:val="none" w:sz="0" w:space="0" w:color="auto"/>
      </w:divBdr>
    </w:div>
    <w:div w:id="1278215889">
      <w:bodyDiv w:val="1"/>
      <w:marLeft w:val="0"/>
      <w:marRight w:val="0"/>
      <w:marTop w:val="0"/>
      <w:marBottom w:val="0"/>
      <w:divBdr>
        <w:top w:val="none" w:sz="0" w:space="0" w:color="auto"/>
        <w:left w:val="none" w:sz="0" w:space="0" w:color="auto"/>
        <w:bottom w:val="none" w:sz="0" w:space="0" w:color="auto"/>
        <w:right w:val="none" w:sz="0" w:space="0" w:color="auto"/>
      </w:divBdr>
    </w:div>
    <w:div w:id="1463770380">
      <w:bodyDiv w:val="1"/>
      <w:marLeft w:val="0"/>
      <w:marRight w:val="0"/>
      <w:marTop w:val="0"/>
      <w:marBottom w:val="0"/>
      <w:divBdr>
        <w:top w:val="none" w:sz="0" w:space="0" w:color="auto"/>
        <w:left w:val="none" w:sz="0" w:space="0" w:color="auto"/>
        <w:bottom w:val="none" w:sz="0" w:space="0" w:color="auto"/>
        <w:right w:val="none" w:sz="0" w:space="0" w:color="auto"/>
      </w:divBdr>
    </w:div>
    <w:div w:id="1474786994">
      <w:bodyDiv w:val="1"/>
      <w:marLeft w:val="0"/>
      <w:marRight w:val="0"/>
      <w:marTop w:val="0"/>
      <w:marBottom w:val="0"/>
      <w:divBdr>
        <w:top w:val="none" w:sz="0" w:space="0" w:color="auto"/>
        <w:left w:val="none" w:sz="0" w:space="0" w:color="auto"/>
        <w:bottom w:val="none" w:sz="0" w:space="0" w:color="auto"/>
        <w:right w:val="none" w:sz="0" w:space="0" w:color="auto"/>
      </w:divBdr>
    </w:div>
    <w:div w:id="1490902279">
      <w:bodyDiv w:val="1"/>
      <w:marLeft w:val="0"/>
      <w:marRight w:val="0"/>
      <w:marTop w:val="0"/>
      <w:marBottom w:val="0"/>
      <w:divBdr>
        <w:top w:val="none" w:sz="0" w:space="0" w:color="auto"/>
        <w:left w:val="none" w:sz="0" w:space="0" w:color="auto"/>
        <w:bottom w:val="none" w:sz="0" w:space="0" w:color="auto"/>
        <w:right w:val="none" w:sz="0" w:space="0" w:color="auto"/>
      </w:divBdr>
    </w:div>
    <w:div w:id="1560937692">
      <w:bodyDiv w:val="1"/>
      <w:marLeft w:val="0"/>
      <w:marRight w:val="0"/>
      <w:marTop w:val="0"/>
      <w:marBottom w:val="0"/>
      <w:divBdr>
        <w:top w:val="none" w:sz="0" w:space="0" w:color="auto"/>
        <w:left w:val="none" w:sz="0" w:space="0" w:color="auto"/>
        <w:bottom w:val="none" w:sz="0" w:space="0" w:color="auto"/>
        <w:right w:val="none" w:sz="0" w:space="0" w:color="auto"/>
      </w:divBdr>
      <w:divsChild>
        <w:div w:id="630601127">
          <w:marLeft w:val="0"/>
          <w:marRight w:val="0"/>
          <w:marTop w:val="0"/>
          <w:marBottom w:val="0"/>
          <w:divBdr>
            <w:top w:val="none" w:sz="0" w:space="0" w:color="auto"/>
            <w:left w:val="none" w:sz="0" w:space="0" w:color="auto"/>
            <w:bottom w:val="none" w:sz="0" w:space="0" w:color="auto"/>
            <w:right w:val="none" w:sz="0" w:space="0" w:color="auto"/>
          </w:divBdr>
          <w:divsChild>
            <w:div w:id="1361317149">
              <w:marLeft w:val="0"/>
              <w:marRight w:val="0"/>
              <w:marTop w:val="0"/>
              <w:marBottom w:val="0"/>
              <w:divBdr>
                <w:top w:val="none" w:sz="0" w:space="0" w:color="auto"/>
                <w:left w:val="none" w:sz="0" w:space="0" w:color="auto"/>
                <w:bottom w:val="none" w:sz="0" w:space="0" w:color="auto"/>
                <w:right w:val="none" w:sz="0" w:space="0" w:color="auto"/>
              </w:divBdr>
              <w:divsChild>
                <w:div w:id="170993335">
                  <w:marLeft w:val="0"/>
                  <w:marRight w:val="0"/>
                  <w:marTop w:val="0"/>
                  <w:marBottom w:val="0"/>
                  <w:divBdr>
                    <w:top w:val="none" w:sz="0" w:space="0" w:color="auto"/>
                    <w:left w:val="none" w:sz="0" w:space="0" w:color="auto"/>
                    <w:bottom w:val="none" w:sz="0" w:space="0" w:color="auto"/>
                    <w:right w:val="none" w:sz="0" w:space="0" w:color="auto"/>
                  </w:divBdr>
                  <w:divsChild>
                    <w:div w:id="340551434">
                      <w:marLeft w:val="0"/>
                      <w:marRight w:val="0"/>
                      <w:marTop w:val="0"/>
                      <w:marBottom w:val="0"/>
                      <w:divBdr>
                        <w:top w:val="none" w:sz="0" w:space="0" w:color="auto"/>
                        <w:left w:val="none" w:sz="0" w:space="0" w:color="auto"/>
                        <w:bottom w:val="none" w:sz="0" w:space="0" w:color="auto"/>
                        <w:right w:val="none" w:sz="0" w:space="0" w:color="auto"/>
                      </w:divBdr>
                      <w:divsChild>
                        <w:div w:id="345638709">
                          <w:marLeft w:val="0"/>
                          <w:marRight w:val="0"/>
                          <w:marTop w:val="0"/>
                          <w:marBottom w:val="0"/>
                          <w:divBdr>
                            <w:top w:val="none" w:sz="0" w:space="0" w:color="auto"/>
                            <w:left w:val="none" w:sz="0" w:space="0" w:color="auto"/>
                            <w:bottom w:val="none" w:sz="0" w:space="0" w:color="auto"/>
                            <w:right w:val="none" w:sz="0" w:space="0" w:color="auto"/>
                          </w:divBdr>
                          <w:divsChild>
                            <w:div w:id="12655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67849">
      <w:bodyDiv w:val="1"/>
      <w:marLeft w:val="0"/>
      <w:marRight w:val="0"/>
      <w:marTop w:val="0"/>
      <w:marBottom w:val="0"/>
      <w:divBdr>
        <w:top w:val="none" w:sz="0" w:space="0" w:color="auto"/>
        <w:left w:val="none" w:sz="0" w:space="0" w:color="auto"/>
        <w:bottom w:val="none" w:sz="0" w:space="0" w:color="auto"/>
        <w:right w:val="none" w:sz="0" w:space="0" w:color="auto"/>
      </w:divBdr>
    </w:div>
    <w:div w:id="1674870701">
      <w:bodyDiv w:val="1"/>
      <w:marLeft w:val="0"/>
      <w:marRight w:val="0"/>
      <w:marTop w:val="0"/>
      <w:marBottom w:val="0"/>
      <w:divBdr>
        <w:top w:val="none" w:sz="0" w:space="0" w:color="auto"/>
        <w:left w:val="none" w:sz="0" w:space="0" w:color="auto"/>
        <w:bottom w:val="none" w:sz="0" w:space="0" w:color="auto"/>
        <w:right w:val="none" w:sz="0" w:space="0" w:color="auto"/>
      </w:divBdr>
    </w:div>
    <w:div w:id="1756895194">
      <w:bodyDiv w:val="1"/>
      <w:marLeft w:val="0"/>
      <w:marRight w:val="0"/>
      <w:marTop w:val="0"/>
      <w:marBottom w:val="0"/>
      <w:divBdr>
        <w:top w:val="none" w:sz="0" w:space="0" w:color="auto"/>
        <w:left w:val="none" w:sz="0" w:space="0" w:color="auto"/>
        <w:bottom w:val="none" w:sz="0" w:space="0" w:color="auto"/>
        <w:right w:val="none" w:sz="0" w:space="0" w:color="auto"/>
      </w:divBdr>
    </w:div>
    <w:div w:id="1763331528">
      <w:bodyDiv w:val="1"/>
      <w:marLeft w:val="0"/>
      <w:marRight w:val="0"/>
      <w:marTop w:val="0"/>
      <w:marBottom w:val="0"/>
      <w:divBdr>
        <w:top w:val="none" w:sz="0" w:space="0" w:color="auto"/>
        <w:left w:val="none" w:sz="0" w:space="0" w:color="auto"/>
        <w:bottom w:val="none" w:sz="0" w:space="0" w:color="auto"/>
        <w:right w:val="none" w:sz="0" w:space="0" w:color="auto"/>
      </w:divBdr>
    </w:div>
    <w:div w:id="1830903331">
      <w:bodyDiv w:val="1"/>
      <w:marLeft w:val="0"/>
      <w:marRight w:val="0"/>
      <w:marTop w:val="0"/>
      <w:marBottom w:val="0"/>
      <w:divBdr>
        <w:top w:val="none" w:sz="0" w:space="0" w:color="auto"/>
        <w:left w:val="none" w:sz="0" w:space="0" w:color="auto"/>
        <w:bottom w:val="none" w:sz="0" w:space="0" w:color="auto"/>
        <w:right w:val="none" w:sz="0" w:space="0" w:color="auto"/>
      </w:divBdr>
    </w:div>
    <w:div w:id="1852793967">
      <w:bodyDiv w:val="1"/>
      <w:marLeft w:val="0"/>
      <w:marRight w:val="0"/>
      <w:marTop w:val="0"/>
      <w:marBottom w:val="0"/>
      <w:divBdr>
        <w:top w:val="none" w:sz="0" w:space="0" w:color="auto"/>
        <w:left w:val="none" w:sz="0" w:space="0" w:color="auto"/>
        <w:bottom w:val="none" w:sz="0" w:space="0" w:color="auto"/>
        <w:right w:val="none" w:sz="0" w:space="0" w:color="auto"/>
      </w:divBdr>
    </w:div>
    <w:div w:id="1923098951">
      <w:bodyDiv w:val="1"/>
      <w:marLeft w:val="0"/>
      <w:marRight w:val="0"/>
      <w:marTop w:val="0"/>
      <w:marBottom w:val="0"/>
      <w:divBdr>
        <w:top w:val="none" w:sz="0" w:space="0" w:color="auto"/>
        <w:left w:val="none" w:sz="0" w:space="0" w:color="auto"/>
        <w:bottom w:val="none" w:sz="0" w:space="0" w:color="auto"/>
        <w:right w:val="none" w:sz="0" w:space="0" w:color="auto"/>
      </w:divBdr>
    </w:div>
    <w:div w:id="20173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wmf"/><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C5E35-9A44-4725-A1B1-59C721AF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73</Pages>
  <Words>63025</Words>
  <Characters>35925</Characters>
  <Application>Microsoft Office Word</Application>
  <DocSecurity>0</DocSecurity>
  <Lines>299</Lines>
  <Paragraphs>197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Svetlana</cp:lastModifiedBy>
  <cp:revision>20</cp:revision>
  <dcterms:created xsi:type="dcterms:W3CDTF">2026-04-28T17:06:00Z</dcterms:created>
  <dcterms:modified xsi:type="dcterms:W3CDTF">2026-05-23T11:06:00Z</dcterms:modified>
</cp:coreProperties>
</file>