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2"/>
          <w:szCs w:val="22"/>
          <w:lang w:eastAsia="en-US"/>
        </w:rPr>
        <w:id w:val="-1412458918"/>
        <w:docPartObj>
          <w:docPartGallery w:val="Table of Contents"/>
          <w:docPartUnique/>
        </w:docPartObj>
      </w:sdtPr>
      <w:sdtEndPr>
        <w:rPr>
          <w:rFonts w:ascii="Times New Roman" w:hAnsi="Times New Roman"/>
          <w:b/>
          <w:bCs/>
          <w:sz w:val="28"/>
        </w:rPr>
      </w:sdtEndPr>
      <w:sdtContent>
        <w:p w14:paraId="528444BA" w14:textId="5836C2FD" w:rsidR="00971AF4" w:rsidRPr="00EA051E" w:rsidRDefault="00971AF4" w:rsidP="00D87E24">
          <w:pPr>
            <w:pStyle w:val="a8"/>
            <w:keepNext w:val="0"/>
            <w:keepLines w:val="0"/>
            <w:widowControl w:val="0"/>
            <w:spacing w:before="0"/>
            <w:jc w:val="center"/>
            <w:rPr>
              <w:rFonts w:ascii="Times New Roman" w:hAnsi="Times New Roman" w:cs="Times New Roman"/>
              <w:b/>
              <w:color w:val="auto"/>
              <w:sz w:val="28"/>
              <w:szCs w:val="28"/>
            </w:rPr>
          </w:pPr>
          <w:r w:rsidRPr="00971AF4">
            <w:rPr>
              <w:rFonts w:ascii="Times New Roman" w:hAnsi="Times New Roman" w:cs="Times New Roman"/>
              <w:b/>
              <w:color w:val="auto"/>
              <w:sz w:val="28"/>
              <w:szCs w:val="28"/>
            </w:rPr>
            <w:t>З</w:t>
          </w:r>
          <w:r w:rsidR="00697F1E">
            <w:rPr>
              <w:rFonts w:ascii="Times New Roman" w:hAnsi="Times New Roman" w:cs="Times New Roman"/>
              <w:b/>
              <w:color w:val="auto"/>
              <w:sz w:val="28"/>
              <w:szCs w:val="28"/>
            </w:rPr>
            <w:t>МІСТ</w:t>
          </w:r>
        </w:p>
        <w:p w14:paraId="374D69D0" w14:textId="77777777" w:rsidR="00971AF4" w:rsidRPr="00971AF4" w:rsidRDefault="00971AF4" w:rsidP="00D87E24">
          <w:pPr>
            <w:widowControl w:val="0"/>
            <w:spacing w:after="0"/>
            <w:rPr>
              <w:lang w:eastAsia="uk-UA"/>
            </w:rPr>
          </w:pPr>
        </w:p>
        <w:p w14:paraId="25EEF464" w14:textId="7ACAD316" w:rsidR="00EB245A" w:rsidRDefault="00971AF4">
          <w:pPr>
            <w:pStyle w:val="11"/>
            <w:rPr>
              <w:rFonts w:asciiTheme="minorHAnsi" w:eastAsiaTheme="minorEastAsia" w:hAnsiTheme="minorHAnsi"/>
              <w:noProof/>
              <w:sz w:val="22"/>
              <w:lang w:eastAsia="uk-UA"/>
            </w:rPr>
          </w:pPr>
          <w:r w:rsidRPr="00FA31F9">
            <w:rPr>
              <w:rFonts w:cs="Times New Roman"/>
              <w:szCs w:val="28"/>
            </w:rPr>
            <w:fldChar w:fldCharType="begin"/>
          </w:r>
          <w:r w:rsidRPr="00FA31F9">
            <w:rPr>
              <w:rFonts w:cs="Times New Roman"/>
              <w:szCs w:val="28"/>
            </w:rPr>
            <w:instrText xml:space="preserve"> TOC \o "1-3" \h \z \u </w:instrText>
          </w:r>
          <w:r w:rsidRPr="00FA31F9">
            <w:rPr>
              <w:rFonts w:cs="Times New Roman"/>
              <w:szCs w:val="28"/>
            </w:rPr>
            <w:fldChar w:fldCharType="separate"/>
          </w:r>
          <w:hyperlink w:anchor="_Toc169383009" w:history="1">
            <w:r w:rsidR="00EB245A" w:rsidRPr="001A61C3">
              <w:rPr>
                <w:rStyle w:val="a9"/>
                <w:noProof/>
              </w:rPr>
              <w:t>ПЕРЕЛІК</w:t>
            </w:r>
            <w:r w:rsidR="00EB245A" w:rsidRPr="001A61C3">
              <w:rPr>
                <w:rStyle w:val="a9"/>
                <w:noProof/>
                <w:lang w:val="ru-RU"/>
              </w:rPr>
              <w:t xml:space="preserve"> </w:t>
            </w:r>
            <w:r w:rsidR="00EB245A" w:rsidRPr="001A61C3">
              <w:rPr>
                <w:rStyle w:val="a9"/>
                <w:noProof/>
              </w:rPr>
              <w:t>УМОВНИХ СКОРОЧЕНЬ</w:t>
            </w:r>
            <w:r w:rsidR="00EB245A">
              <w:rPr>
                <w:noProof/>
                <w:webHidden/>
              </w:rPr>
              <w:tab/>
            </w:r>
            <w:r w:rsidR="00EB245A">
              <w:rPr>
                <w:noProof/>
                <w:webHidden/>
              </w:rPr>
              <w:fldChar w:fldCharType="begin"/>
            </w:r>
            <w:r w:rsidR="00EB245A">
              <w:rPr>
                <w:noProof/>
                <w:webHidden/>
              </w:rPr>
              <w:instrText xml:space="preserve"> PAGEREF _Toc169383009 \h </w:instrText>
            </w:r>
            <w:r w:rsidR="00EB245A">
              <w:rPr>
                <w:noProof/>
                <w:webHidden/>
              </w:rPr>
            </w:r>
            <w:r w:rsidR="00EB245A">
              <w:rPr>
                <w:noProof/>
                <w:webHidden/>
              </w:rPr>
              <w:fldChar w:fldCharType="separate"/>
            </w:r>
            <w:r w:rsidR="008F545C">
              <w:rPr>
                <w:noProof/>
                <w:webHidden/>
              </w:rPr>
              <w:t>11</w:t>
            </w:r>
            <w:r w:rsidR="00EB245A">
              <w:rPr>
                <w:noProof/>
                <w:webHidden/>
              </w:rPr>
              <w:fldChar w:fldCharType="end"/>
            </w:r>
          </w:hyperlink>
        </w:p>
        <w:p w14:paraId="5B2270F3" w14:textId="70096E6D" w:rsidR="00EB245A" w:rsidRDefault="008112C3">
          <w:pPr>
            <w:pStyle w:val="11"/>
            <w:rPr>
              <w:rFonts w:asciiTheme="minorHAnsi" w:eastAsiaTheme="minorEastAsia" w:hAnsiTheme="minorHAnsi"/>
              <w:noProof/>
              <w:sz w:val="22"/>
              <w:lang w:eastAsia="uk-UA"/>
            </w:rPr>
          </w:pPr>
          <w:hyperlink w:anchor="_Toc169383010" w:history="1">
            <w:r w:rsidR="00EB245A" w:rsidRPr="001A61C3">
              <w:rPr>
                <w:rStyle w:val="a9"/>
                <w:noProof/>
              </w:rPr>
              <w:t>ВСТУП</w:t>
            </w:r>
            <w:r w:rsidR="00EB245A">
              <w:rPr>
                <w:noProof/>
                <w:webHidden/>
              </w:rPr>
              <w:tab/>
            </w:r>
            <w:r w:rsidR="00EB245A">
              <w:rPr>
                <w:noProof/>
                <w:webHidden/>
              </w:rPr>
              <w:fldChar w:fldCharType="begin"/>
            </w:r>
            <w:r w:rsidR="00EB245A">
              <w:rPr>
                <w:noProof/>
                <w:webHidden/>
              </w:rPr>
              <w:instrText xml:space="preserve"> PAGEREF _Toc169383010 \h </w:instrText>
            </w:r>
            <w:r w:rsidR="00EB245A">
              <w:rPr>
                <w:noProof/>
                <w:webHidden/>
              </w:rPr>
            </w:r>
            <w:r w:rsidR="00EB245A">
              <w:rPr>
                <w:noProof/>
                <w:webHidden/>
              </w:rPr>
              <w:fldChar w:fldCharType="separate"/>
            </w:r>
            <w:r w:rsidR="008F545C">
              <w:rPr>
                <w:noProof/>
                <w:webHidden/>
              </w:rPr>
              <w:t>12</w:t>
            </w:r>
            <w:r w:rsidR="00EB245A">
              <w:rPr>
                <w:noProof/>
                <w:webHidden/>
              </w:rPr>
              <w:fldChar w:fldCharType="end"/>
            </w:r>
          </w:hyperlink>
        </w:p>
        <w:p w14:paraId="53540533" w14:textId="4F1768E8" w:rsidR="00EB245A" w:rsidRDefault="008112C3">
          <w:pPr>
            <w:pStyle w:val="11"/>
            <w:rPr>
              <w:rFonts w:asciiTheme="minorHAnsi" w:eastAsiaTheme="minorEastAsia" w:hAnsiTheme="minorHAnsi"/>
              <w:noProof/>
              <w:sz w:val="22"/>
              <w:lang w:eastAsia="uk-UA"/>
            </w:rPr>
          </w:pPr>
          <w:hyperlink w:anchor="_Toc169383011" w:history="1">
            <w:r w:rsidR="00EB245A" w:rsidRPr="001A61C3">
              <w:rPr>
                <w:rStyle w:val="a9"/>
                <w:noProof/>
              </w:rPr>
              <w:t>1</w:t>
            </w:r>
            <w:r w:rsidR="00EB245A">
              <w:rPr>
                <w:rFonts w:asciiTheme="minorHAnsi" w:eastAsiaTheme="minorEastAsia" w:hAnsiTheme="minorHAnsi"/>
                <w:noProof/>
                <w:sz w:val="22"/>
                <w:lang w:eastAsia="uk-UA"/>
              </w:rPr>
              <w:tab/>
            </w:r>
            <w:r w:rsidR="00EB245A" w:rsidRPr="001A61C3">
              <w:rPr>
                <w:rStyle w:val="a9"/>
                <w:noProof/>
              </w:rPr>
              <w:t xml:space="preserve">ДОСЛІДЖЕННЯ ТА АНАЛІЗ ІНФОРМАЦІЙНИХ ДЖЕРЕЛ СТОСОВНО ДОЦІЛЬНОСТІ ВИКОРИСТАННЯ ТЕХНОЛОГІЇ </w:t>
            </w:r>
            <w:r w:rsidR="00EB245A" w:rsidRPr="001A61C3">
              <w:rPr>
                <w:rStyle w:val="a9"/>
                <w:noProof/>
                <w:lang w:val="en-US"/>
              </w:rPr>
              <w:t>BLOCKCHAIN</w:t>
            </w:r>
            <w:r w:rsidR="00EB245A">
              <w:rPr>
                <w:noProof/>
                <w:webHidden/>
              </w:rPr>
              <w:tab/>
            </w:r>
            <w:r w:rsidR="00EB245A">
              <w:rPr>
                <w:noProof/>
                <w:webHidden/>
              </w:rPr>
              <w:fldChar w:fldCharType="begin"/>
            </w:r>
            <w:r w:rsidR="00EB245A">
              <w:rPr>
                <w:noProof/>
                <w:webHidden/>
              </w:rPr>
              <w:instrText xml:space="preserve"> PAGEREF _Toc169383011 \h </w:instrText>
            </w:r>
            <w:r w:rsidR="00EB245A">
              <w:rPr>
                <w:noProof/>
                <w:webHidden/>
              </w:rPr>
            </w:r>
            <w:r w:rsidR="00EB245A">
              <w:rPr>
                <w:noProof/>
                <w:webHidden/>
              </w:rPr>
              <w:fldChar w:fldCharType="separate"/>
            </w:r>
            <w:r w:rsidR="008F545C">
              <w:rPr>
                <w:noProof/>
                <w:webHidden/>
              </w:rPr>
              <w:t>15</w:t>
            </w:r>
            <w:r w:rsidR="00EB245A">
              <w:rPr>
                <w:noProof/>
                <w:webHidden/>
              </w:rPr>
              <w:fldChar w:fldCharType="end"/>
            </w:r>
          </w:hyperlink>
        </w:p>
        <w:p w14:paraId="59585715" w14:textId="0625A2FF" w:rsidR="00EB245A" w:rsidRDefault="008112C3">
          <w:pPr>
            <w:pStyle w:val="21"/>
            <w:rPr>
              <w:rFonts w:asciiTheme="minorHAnsi" w:eastAsiaTheme="minorEastAsia" w:hAnsiTheme="minorHAnsi"/>
              <w:noProof/>
              <w:sz w:val="22"/>
              <w:lang w:eastAsia="uk-UA"/>
            </w:rPr>
          </w:pPr>
          <w:hyperlink w:anchor="_Toc169383012" w:history="1">
            <w:r w:rsidR="00EB245A" w:rsidRPr="001A61C3">
              <w:rPr>
                <w:rStyle w:val="a9"/>
                <w:noProof/>
              </w:rPr>
              <w:t>1.1</w:t>
            </w:r>
            <w:r w:rsidR="00EB245A">
              <w:rPr>
                <w:rFonts w:asciiTheme="minorHAnsi" w:eastAsiaTheme="minorEastAsia" w:hAnsiTheme="minorHAnsi"/>
                <w:noProof/>
                <w:sz w:val="22"/>
                <w:lang w:eastAsia="uk-UA"/>
              </w:rPr>
              <w:tab/>
            </w:r>
            <w:r w:rsidR="00EB245A" w:rsidRPr="001A61C3">
              <w:rPr>
                <w:rStyle w:val="a9"/>
                <w:noProof/>
              </w:rPr>
              <w:t>Актуальність застосування блокчейну у фінансових системах</w:t>
            </w:r>
            <w:r w:rsidR="00EB245A">
              <w:rPr>
                <w:noProof/>
                <w:webHidden/>
              </w:rPr>
              <w:tab/>
            </w:r>
            <w:r w:rsidR="00EB245A">
              <w:rPr>
                <w:noProof/>
                <w:webHidden/>
              </w:rPr>
              <w:fldChar w:fldCharType="begin"/>
            </w:r>
            <w:r w:rsidR="00EB245A">
              <w:rPr>
                <w:noProof/>
                <w:webHidden/>
              </w:rPr>
              <w:instrText xml:space="preserve"> PAGEREF _Toc169383012 \h </w:instrText>
            </w:r>
            <w:r w:rsidR="00EB245A">
              <w:rPr>
                <w:noProof/>
                <w:webHidden/>
              </w:rPr>
            </w:r>
            <w:r w:rsidR="00EB245A">
              <w:rPr>
                <w:noProof/>
                <w:webHidden/>
              </w:rPr>
              <w:fldChar w:fldCharType="separate"/>
            </w:r>
            <w:r w:rsidR="008F545C">
              <w:rPr>
                <w:noProof/>
                <w:webHidden/>
              </w:rPr>
              <w:t>15</w:t>
            </w:r>
            <w:r w:rsidR="00EB245A">
              <w:rPr>
                <w:noProof/>
                <w:webHidden/>
              </w:rPr>
              <w:fldChar w:fldCharType="end"/>
            </w:r>
          </w:hyperlink>
        </w:p>
        <w:p w14:paraId="2D11AD80" w14:textId="079D2540" w:rsidR="00EB245A" w:rsidRDefault="008112C3">
          <w:pPr>
            <w:pStyle w:val="21"/>
            <w:rPr>
              <w:rFonts w:asciiTheme="minorHAnsi" w:eastAsiaTheme="minorEastAsia" w:hAnsiTheme="minorHAnsi"/>
              <w:noProof/>
              <w:sz w:val="22"/>
              <w:lang w:eastAsia="uk-UA"/>
            </w:rPr>
          </w:pPr>
          <w:hyperlink w:anchor="_Toc169383013" w:history="1">
            <w:r w:rsidR="00EB245A" w:rsidRPr="001A61C3">
              <w:rPr>
                <w:rStyle w:val="a9"/>
                <w:noProof/>
              </w:rPr>
              <w:t>1.2</w:t>
            </w:r>
            <w:r w:rsidR="00EB245A">
              <w:rPr>
                <w:rFonts w:asciiTheme="minorHAnsi" w:eastAsiaTheme="minorEastAsia" w:hAnsiTheme="minorHAnsi"/>
                <w:noProof/>
                <w:sz w:val="22"/>
                <w:lang w:eastAsia="uk-UA"/>
              </w:rPr>
              <w:tab/>
            </w:r>
            <w:r w:rsidR="00EB245A" w:rsidRPr="001A61C3">
              <w:rPr>
                <w:rStyle w:val="a9"/>
                <w:noProof/>
              </w:rPr>
              <w:t xml:space="preserve">Порівняльна характеристика основних блокчейнів </w:t>
            </w:r>
            <w:r w:rsidR="00EB245A" w:rsidRPr="001A61C3">
              <w:rPr>
                <w:rStyle w:val="a9"/>
                <w:noProof/>
                <w:lang w:val="en-US"/>
              </w:rPr>
              <w:t>Layer</w:t>
            </w:r>
            <w:r w:rsidR="00EB245A" w:rsidRPr="001A61C3">
              <w:rPr>
                <w:rStyle w:val="a9"/>
                <w:noProof/>
                <w:lang w:val="ru-RU"/>
              </w:rPr>
              <w:t xml:space="preserve"> 1</w:t>
            </w:r>
            <w:r w:rsidR="00EB245A">
              <w:rPr>
                <w:noProof/>
                <w:webHidden/>
              </w:rPr>
              <w:tab/>
            </w:r>
            <w:r w:rsidR="00EB245A">
              <w:rPr>
                <w:noProof/>
                <w:webHidden/>
              </w:rPr>
              <w:fldChar w:fldCharType="begin"/>
            </w:r>
            <w:r w:rsidR="00EB245A">
              <w:rPr>
                <w:noProof/>
                <w:webHidden/>
              </w:rPr>
              <w:instrText xml:space="preserve"> PAGEREF _Toc169383013 \h </w:instrText>
            </w:r>
            <w:r w:rsidR="00EB245A">
              <w:rPr>
                <w:noProof/>
                <w:webHidden/>
              </w:rPr>
            </w:r>
            <w:r w:rsidR="00EB245A">
              <w:rPr>
                <w:noProof/>
                <w:webHidden/>
              </w:rPr>
              <w:fldChar w:fldCharType="separate"/>
            </w:r>
            <w:r w:rsidR="008F545C">
              <w:rPr>
                <w:noProof/>
                <w:webHidden/>
              </w:rPr>
              <w:t>17</w:t>
            </w:r>
            <w:r w:rsidR="00EB245A">
              <w:rPr>
                <w:noProof/>
                <w:webHidden/>
              </w:rPr>
              <w:fldChar w:fldCharType="end"/>
            </w:r>
          </w:hyperlink>
        </w:p>
        <w:p w14:paraId="1A39DE6B" w14:textId="5C6C0F2B" w:rsidR="00EB245A" w:rsidRDefault="008112C3">
          <w:pPr>
            <w:pStyle w:val="21"/>
            <w:rPr>
              <w:rFonts w:asciiTheme="minorHAnsi" w:eastAsiaTheme="minorEastAsia" w:hAnsiTheme="minorHAnsi"/>
              <w:noProof/>
              <w:sz w:val="22"/>
              <w:lang w:eastAsia="uk-UA"/>
            </w:rPr>
          </w:pPr>
          <w:hyperlink w:anchor="_Toc169383014" w:history="1">
            <w:r w:rsidR="00EB245A" w:rsidRPr="001A61C3">
              <w:rPr>
                <w:rStyle w:val="a9"/>
                <w:noProof/>
                <w:lang w:val="ru-RU"/>
              </w:rPr>
              <w:t>1.3</w:t>
            </w:r>
            <w:r w:rsidR="00EB245A">
              <w:rPr>
                <w:rFonts w:asciiTheme="minorHAnsi" w:eastAsiaTheme="minorEastAsia" w:hAnsiTheme="minorHAnsi"/>
                <w:noProof/>
                <w:sz w:val="22"/>
                <w:lang w:eastAsia="uk-UA"/>
              </w:rPr>
              <w:tab/>
            </w:r>
            <w:r w:rsidR="00EB245A" w:rsidRPr="001A61C3">
              <w:rPr>
                <w:rStyle w:val="a9"/>
                <w:noProof/>
              </w:rPr>
              <w:t xml:space="preserve">Тестова </w:t>
            </w:r>
            <w:r w:rsidR="00EB245A" w:rsidRPr="001A61C3">
              <w:rPr>
                <w:rStyle w:val="a9"/>
                <w:noProof/>
                <w:lang w:val="en-US"/>
              </w:rPr>
              <w:t>Blockchain</w:t>
            </w:r>
            <w:r w:rsidR="00EB245A" w:rsidRPr="001A61C3">
              <w:rPr>
                <w:rStyle w:val="a9"/>
                <w:noProof/>
              </w:rPr>
              <w:t xml:space="preserve">-мережа </w:t>
            </w:r>
            <w:r w:rsidR="00EB245A" w:rsidRPr="001A61C3">
              <w:rPr>
                <w:rStyle w:val="a9"/>
                <w:noProof/>
                <w:lang w:val="en-US"/>
              </w:rPr>
              <w:t>Ethereum</w:t>
            </w:r>
            <w:r w:rsidR="00EB245A" w:rsidRPr="001A61C3">
              <w:rPr>
                <w:rStyle w:val="a9"/>
                <w:noProof/>
              </w:rPr>
              <w:t xml:space="preserve"> </w:t>
            </w:r>
            <w:r w:rsidR="00EB245A" w:rsidRPr="001A61C3">
              <w:rPr>
                <w:rStyle w:val="a9"/>
                <w:noProof/>
                <w:lang w:val="en-US"/>
              </w:rPr>
              <w:t>Sepolia</w:t>
            </w:r>
            <w:r w:rsidR="00EB245A">
              <w:rPr>
                <w:noProof/>
                <w:webHidden/>
              </w:rPr>
              <w:tab/>
            </w:r>
            <w:r w:rsidR="00EB245A">
              <w:rPr>
                <w:noProof/>
                <w:webHidden/>
              </w:rPr>
              <w:fldChar w:fldCharType="begin"/>
            </w:r>
            <w:r w:rsidR="00EB245A">
              <w:rPr>
                <w:noProof/>
                <w:webHidden/>
              </w:rPr>
              <w:instrText xml:space="preserve"> PAGEREF _Toc169383014 \h </w:instrText>
            </w:r>
            <w:r w:rsidR="00EB245A">
              <w:rPr>
                <w:noProof/>
                <w:webHidden/>
              </w:rPr>
            </w:r>
            <w:r w:rsidR="00EB245A">
              <w:rPr>
                <w:noProof/>
                <w:webHidden/>
              </w:rPr>
              <w:fldChar w:fldCharType="separate"/>
            </w:r>
            <w:r w:rsidR="008F545C">
              <w:rPr>
                <w:noProof/>
                <w:webHidden/>
              </w:rPr>
              <w:t>19</w:t>
            </w:r>
            <w:r w:rsidR="00EB245A">
              <w:rPr>
                <w:noProof/>
                <w:webHidden/>
              </w:rPr>
              <w:fldChar w:fldCharType="end"/>
            </w:r>
          </w:hyperlink>
        </w:p>
        <w:p w14:paraId="39167D52" w14:textId="5BD390FF" w:rsidR="00EB245A" w:rsidRDefault="008112C3">
          <w:pPr>
            <w:pStyle w:val="21"/>
            <w:rPr>
              <w:rFonts w:asciiTheme="minorHAnsi" w:eastAsiaTheme="minorEastAsia" w:hAnsiTheme="minorHAnsi"/>
              <w:noProof/>
              <w:sz w:val="22"/>
              <w:lang w:eastAsia="uk-UA"/>
            </w:rPr>
          </w:pPr>
          <w:hyperlink w:anchor="_Toc169383015" w:history="1">
            <w:r w:rsidR="00EB245A" w:rsidRPr="001A61C3">
              <w:rPr>
                <w:rStyle w:val="a9"/>
                <w:noProof/>
                <w:lang w:val="ru-RU"/>
              </w:rPr>
              <w:t>1.4</w:t>
            </w:r>
            <w:r w:rsidR="00EB245A">
              <w:rPr>
                <w:rFonts w:asciiTheme="minorHAnsi" w:eastAsiaTheme="minorEastAsia" w:hAnsiTheme="minorHAnsi"/>
                <w:noProof/>
                <w:sz w:val="22"/>
                <w:lang w:eastAsia="uk-UA"/>
              </w:rPr>
              <w:tab/>
            </w:r>
            <w:r w:rsidR="00EB245A" w:rsidRPr="001A61C3">
              <w:rPr>
                <w:rStyle w:val="a9"/>
                <w:noProof/>
              </w:rPr>
              <w:t xml:space="preserve">Мова програмування розумних контрактів </w:t>
            </w:r>
            <w:r w:rsidR="00EB245A" w:rsidRPr="001A61C3">
              <w:rPr>
                <w:rStyle w:val="a9"/>
                <w:noProof/>
                <w:lang w:val="en-US"/>
              </w:rPr>
              <w:t>Solidity</w:t>
            </w:r>
            <w:r w:rsidR="00EB245A">
              <w:rPr>
                <w:noProof/>
                <w:webHidden/>
              </w:rPr>
              <w:tab/>
            </w:r>
            <w:r w:rsidR="00EB245A">
              <w:rPr>
                <w:noProof/>
                <w:webHidden/>
              </w:rPr>
              <w:fldChar w:fldCharType="begin"/>
            </w:r>
            <w:r w:rsidR="00EB245A">
              <w:rPr>
                <w:noProof/>
                <w:webHidden/>
              </w:rPr>
              <w:instrText xml:space="preserve"> PAGEREF _Toc169383015 \h </w:instrText>
            </w:r>
            <w:r w:rsidR="00EB245A">
              <w:rPr>
                <w:noProof/>
                <w:webHidden/>
              </w:rPr>
            </w:r>
            <w:r w:rsidR="00EB245A">
              <w:rPr>
                <w:noProof/>
                <w:webHidden/>
              </w:rPr>
              <w:fldChar w:fldCharType="separate"/>
            </w:r>
            <w:r w:rsidR="008F545C">
              <w:rPr>
                <w:noProof/>
                <w:webHidden/>
              </w:rPr>
              <w:t>21</w:t>
            </w:r>
            <w:r w:rsidR="00EB245A">
              <w:rPr>
                <w:noProof/>
                <w:webHidden/>
              </w:rPr>
              <w:fldChar w:fldCharType="end"/>
            </w:r>
          </w:hyperlink>
        </w:p>
        <w:p w14:paraId="2ED29373" w14:textId="4E6ED7D9" w:rsidR="00EB245A" w:rsidRDefault="008112C3">
          <w:pPr>
            <w:pStyle w:val="21"/>
            <w:rPr>
              <w:rFonts w:asciiTheme="minorHAnsi" w:eastAsiaTheme="minorEastAsia" w:hAnsiTheme="minorHAnsi"/>
              <w:noProof/>
              <w:sz w:val="22"/>
              <w:lang w:eastAsia="uk-UA"/>
            </w:rPr>
          </w:pPr>
          <w:hyperlink w:anchor="_Toc169383016" w:history="1">
            <w:r w:rsidR="00EB245A" w:rsidRPr="001A61C3">
              <w:rPr>
                <w:rStyle w:val="a9"/>
                <w:noProof/>
                <w:lang w:val="ru-RU"/>
              </w:rPr>
              <w:t>1.5</w:t>
            </w:r>
            <w:r w:rsidR="00EB245A">
              <w:rPr>
                <w:rFonts w:asciiTheme="minorHAnsi" w:eastAsiaTheme="minorEastAsia" w:hAnsiTheme="minorHAnsi"/>
                <w:noProof/>
                <w:sz w:val="22"/>
                <w:lang w:eastAsia="uk-UA"/>
              </w:rPr>
              <w:tab/>
            </w:r>
            <w:r w:rsidR="00EB245A" w:rsidRPr="001A61C3">
              <w:rPr>
                <w:rStyle w:val="a9"/>
                <w:noProof/>
              </w:rPr>
              <w:t xml:space="preserve">Застосування </w:t>
            </w:r>
            <w:r w:rsidR="00EB245A" w:rsidRPr="001A61C3">
              <w:rPr>
                <w:rStyle w:val="a9"/>
                <w:noProof/>
                <w:lang w:val="en-US"/>
              </w:rPr>
              <w:t>inlineAssembly</w:t>
            </w:r>
            <w:r w:rsidR="00EB245A" w:rsidRPr="001A61C3">
              <w:rPr>
                <w:rStyle w:val="a9"/>
                <w:noProof/>
              </w:rPr>
              <w:t xml:space="preserve"> в </w:t>
            </w:r>
            <w:r w:rsidR="00EB245A" w:rsidRPr="001A61C3">
              <w:rPr>
                <w:rStyle w:val="a9"/>
                <w:noProof/>
                <w:lang w:val="en-US"/>
              </w:rPr>
              <w:t>Solidity</w:t>
            </w:r>
            <w:r w:rsidR="00EB245A">
              <w:rPr>
                <w:noProof/>
                <w:webHidden/>
              </w:rPr>
              <w:tab/>
            </w:r>
            <w:r w:rsidR="00EB245A">
              <w:rPr>
                <w:noProof/>
                <w:webHidden/>
              </w:rPr>
              <w:fldChar w:fldCharType="begin"/>
            </w:r>
            <w:r w:rsidR="00EB245A">
              <w:rPr>
                <w:noProof/>
                <w:webHidden/>
              </w:rPr>
              <w:instrText xml:space="preserve"> PAGEREF _Toc169383016 \h </w:instrText>
            </w:r>
            <w:r w:rsidR="00EB245A">
              <w:rPr>
                <w:noProof/>
                <w:webHidden/>
              </w:rPr>
            </w:r>
            <w:r w:rsidR="00EB245A">
              <w:rPr>
                <w:noProof/>
                <w:webHidden/>
              </w:rPr>
              <w:fldChar w:fldCharType="separate"/>
            </w:r>
            <w:r w:rsidR="008F545C">
              <w:rPr>
                <w:noProof/>
                <w:webHidden/>
              </w:rPr>
              <w:t>23</w:t>
            </w:r>
            <w:r w:rsidR="00EB245A">
              <w:rPr>
                <w:noProof/>
                <w:webHidden/>
              </w:rPr>
              <w:fldChar w:fldCharType="end"/>
            </w:r>
          </w:hyperlink>
        </w:p>
        <w:p w14:paraId="5F6F6264" w14:textId="0CF52384" w:rsidR="00EB245A" w:rsidRDefault="008112C3">
          <w:pPr>
            <w:pStyle w:val="21"/>
            <w:rPr>
              <w:rFonts w:asciiTheme="minorHAnsi" w:eastAsiaTheme="minorEastAsia" w:hAnsiTheme="minorHAnsi"/>
              <w:noProof/>
              <w:sz w:val="22"/>
              <w:lang w:eastAsia="uk-UA"/>
            </w:rPr>
          </w:pPr>
          <w:hyperlink w:anchor="_Toc169383017" w:history="1">
            <w:r w:rsidR="00EB245A" w:rsidRPr="001A61C3">
              <w:rPr>
                <w:rStyle w:val="a9"/>
                <w:noProof/>
                <w:lang w:val="ru-RU"/>
              </w:rPr>
              <w:t>1.6</w:t>
            </w:r>
            <w:r w:rsidR="00EB245A">
              <w:rPr>
                <w:rFonts w:asciiTheme="minorHAnsi" w:eastAsiaTheme="minorEastAsia" w:hAnsiTheme="minorHAnsi"/>
                <w:noProof/>
                <w:sz w:val="22"/>
                <w:lang w:eastAsia="uk-UA"/>
              </w:rPr>
              <w:tab/>
            </w:r>
            <w:r w:rsidR="00EB245A" w:rsidRPr="001A61C3">
              <w:rPr>
                <w:rStyle w:val="a9"/>
                <w:noProof/>
              </w:rPr>
              <w:t xml:space="preserve">Бібліотека для безпеки розробки контрактів </w:t>
            </w:r>
            <w:r w:rsidR="00EB245A" w:rsidRPr="001A61C3">
              <w:rPr>
                <w:rStyle w:val="a9"/>
                <w:noProof/>
                <w:lang w:val="en-US"/>
              </w:rPr>
              <w:t>OpenZeppelin</w:t>
            </w:r>
            <w:r w:rsidR="00EB245A">
              <w:rPr>
                <w:noProof/>
                <w:webHidden/>
              </w:rPr>
              <w:tab/>
            </w:r>
            <w:r w:rsidR="00EB245A">
              <w:rPr>
                <w:noProof/>
                <w:webHidden/>
              </w:rPr>
              <w:fldChar w:fldCharType="begin"/>
            </w:r>
            <w:r w:rsidR="00EB245A">
              <w:rPr>
                <w:noProof/>
                <w:webHidden/>
              </w:rPr>
              <w:instrText xml:space="preserve"> PAGEREF _Toc169383017 \h </w:instrText>
            </w:r>
            <w:r w:rsidR="00EB245A">
              <w:rPr>
                <w:noProof/>
                <w:webHidden/>
              </w:rPr>
            </w:r>
            <w:r w:rsidR="00EB245A">
              <w:rPr>
                <w:noProof/>
                <w:webHidden/>
              </w:rPr>
              <w:fldChar w:fldCharType="separate"/>
            </w:r>
            <w:r w:rsidR="008F545C">
              <w:rPr>
                <w:noProof/>
                <w:webHidden/>
              </w:rPr>
              <w:t>25</w:t>
            </w:r>
            <w:r w:rsidR="00EB245A">
              <w:rPr>
                <w:noProof/>
                <w:webHidden/>
              </w:rPr>
              <w:fldChar w:fldCharType="end"/>
            </w:r>
          </w:hyperlink>
        </w:p>
        <w:p w14:paraId="4F1E7855" w14:textId="0EC5DD41" w:rsidR="00EB245A" w:rsidRDefault="008112C3">
          <w:pPr>
            <w:pStyle w:val="21"/>
            <w:rPr>
              <w:rFonts w:asciiTheme="minorHAnsi" w:eastAsiaTheme="minorEastAsia" w:hAnsiTheme="minorHAnsi"/>
              <w:noProof/>
              <w:sz w:val="22"/>
              <w:lang w:eastAsia="uk-UA"/>
            </w:rPr>
          </w:pPr>
          <w:hyperlink w:anchor="_Toc169383018" w:history="1">
            <w:r w:rsidR="00EB245A" w:rsidRPr="001A61C3">
              <w:rPr>
                <w:rStyle w:val="a9"/>
                <w:noProof/>
              </w:rPr>
              <w:t>1.7</w:t>
            </w:r>
            <w:r w:rsidR="00EB245A">
              <w:rPr>
                <w:rFonts w:asciiTheme="minorHAnsi" w:eastAsiaTheme="minorEastAsia" w:hAnsiTheme="minorHAnsi"/>
                <w:noProof/>
                <w:sz w:val="22"/>
                <w:lang w:eastAsia="uk-UA"/>
              </w:rPr>
              <w:tab/>
            </w:r>
            <w:r w:rsidR="00EB245A" w:rsidRPr="001A61C3">
              <w:rPr>
                <w:rStyle w:val="a9"/>
                <w:noProof/>
              </w:rPr>
              <w:t xml:space="preserve">Доцільність використання </w:t>
            </w:r>
            <w:r w:rsidR="00EB245A" w:rsidRPr="001A61C3">
              <w:rPr>
                <w:rStyle w:val="a9"/>
                <w:noProof/>
                <w:lang w:val="en-US"/>
              </w:rPr>
              <w:t>Uniswap</w:t>
            </w:r>
            <w:r w:rsidR="00EB245A" w:rsidRPr="001A61C3">
              <w:rPr>
                <w:rStyle w:val="a9"/>
                <w:noProof/>
              </w:rPr>
              <w:t xml:space="preserve"> протоколу</w:t>
            </w:r>
            <w:r w:rsidR="00EB245A">
              <w:rPr>
                <w:noProof/>
                <w:webHidden/>
              </w:rPr>
              <w:tab/>
            </w:r>
            <w:r w:rsidR="00EB245A">
              <w:rPr>
                <w:noProof/>
                <w:webHidden/>
              </w:rPr>
              <w:fldChar w:fldCharType="begin"/>
            </w:r>
            <w:r w:rsidR="00EB245A">
              <w:rPr>
                <w:noProof/>
                <w:webHidden/>
              </w:rPr>
              <w:instrText xml:space="preserve"> PAGEREF _Toc169383018 \h </w:instrText>
            </w:r>
            <w:r w:rsidR="00EB245A">
              <w:rPr>
                <w:noProof/>
                <w:webHidden/>
              </w:rPr>
            </w:r>
            <w:r w:rsidR="00EB245A">
              <w:rPr>
                <w:noProof/>
                <w:webHidden/>
              </w:rPr>
              <w:fldChar w:fldCharType="separate"/>
            </w:r>
            <w:r w:rsidR="008F545C">
              <w:rPr>
                <w:noProof/>
                <w:webHidden/>
              </w:rPr>
              <w:t>27</w:t>
            </w:r>
            <w:r w:rsidR="00EB245A">
              <w:rPr>
                <w:noProof/>
                <w:webHidden/>
              </w:rPr>
              <w:fldChar w:fldCharType="end"/>
            </w:r>
          </w:hyperlink>
        </w:p>
        <w:p w14:paraId="5EFB4532" w14:textId="57EE111D" w:rsidR="00EB245A" w:rsidRDefault="008112C3">
          <w:pPr>
            <w:pStyle w:val="21"/>
            <w:rPr>
              <w:rFonts w:asciiTheme="minorHAnsi" w:eastAsiaTheme="minorEastAsia" w:hAnsiTheme="minorHAnsi"/>
              <w:noProof/>
              <w:sz w:val="22"/>
              <w:lang w:eastAsia="uk-UA"/>
            </w:rPr>
          </w:pPr>
          <w:hyperlink w:anchor="_Toc169383019" w:history="1">
            <w:r w:rsidR="00EB245A" w:rsidRPr="001A61C3">
              <w:rPr>
                <w:rStyle w:val="a9"/>
                <w:noProof/>
                <w:lang w:val="ru-RU"/>
              </w:rPr>
              <w:t>1.8</w:t>
            </w:r>
            <w:r w:rsidR="00EB245A">
              <w:rPr>
                <w:rFonts w:asciiTheme="minorHAnsi" w:eastAsiaTheme="minorEastAsia" w:hAnsiTheme="minorHAnsi"/>
                <w:noProof/>
                <w:sz w:val="22"/>
                <w:lang w:eastAsia="uk-UA"/>
              </w:rPr>
              <w:tab/>
            </w:r>
            <w:r w:rsidR="00EB245A" w:rsidRPr="001A61C3">
              <w:rPr>
                <w:rStyle w:val="a9"/>
                <w:noProof/>
              </w:rPr>
              <w:t xml:space="preserve">Фреймворк для розробки, розгортання та тестування </w:t>
            </w:r>
            <w:r w:rsidR="00EB245A" w:rsidRPr="001A61C3">
              <w:rPr>
                <w:rStyle w:val="a9"/>
                <w:noProof/>
                <w:lang w:val="en-US"/>
              </w:rPr>
              <w:t>HardHat</w:t>
            </w:r>
            <w:r w:rsidR="00EB245A">
              <w:rPr>
                <w:noProof/>
                <w:webHidden/>
              </w:rPr>
              <w:tab/>
            </w:r>
            <w:r w:rsidR="00EB245A">
              <w:rPr>
                <w:noProof/>
                <w:webHidden/>
              </w:rPr>
              <w:fldChar w:fldCharType="begin"/>
            </w:r>
            <w:r w:rsidR="00EB245A">
              <w:rPr>
                <w:noProof/>
                <w:webHidden/>
              </w:rPr>
              <w:instrText xml:space="preserve"> PAGEREF _Toc169383019 \h </w:instrText>
            </w:r>
            <w:r w:rsidR="00EB245A">
              <w:rPr>
                <w:noProof/>
                <w:webHidden/>
              </w:rPr>
            </w:r>
            <w:r w:rsidR="00EB245A">
              <w:rPr>
                <w:noProof/>
                <w:webHidden/>
              </w:rPr>
              <w:fldChar w:fldCharType="separate"/>
            </w:r>
            <w:r w:rsidR="008F545C">
              <w:rPr>
                <w:noProof/>
                <w:webHidden/>
              </w:rPr>
              <w:t>29</w:t>
            </w:r>
            <w:r w:rsidR="00EB245A">
              <w:rPr>
                <w:noProof/>
                <w:webHidden/>
              </w:rPr>
              <w:fldChar w:fldCharType="end"/>
            </w:r>
          </w:hyperlink>
        </w:p>
        <w:p w14:paraId="689A73B7" w14:textId="78B4BDC0" w:rsidR="00EB245A" w:rsidRDefault="008112C3">
          <w:pPr>
            <w:pStyle w:val="21"/>
            <w:rPr>
              <w:rFonts w:asciiTheme="minorHAnsi" w:eastAsiaTheme="minorEastAsia" w:hAnsiTheme="minorHAnsi"/>
              <w:noProof/>
              <w:sz w:val="22"/>
              <w:lang w:eastAsia="uk-UA"/>
            </w:rPr>
          </w:pPr>
          <w:hyperlink w:anchor="_Toc169383020" w:history="1">
            <w:r w:rsidR="00EB245A" w:rsidRPr="001A61C3">
              <w:rPr>
                <w:rStyle w:val="a9"/>
                <w:noProof/>
                <w:lang w:val="ru-RU"/>
              </w:rPr>
              <w:t>1.9</w:t>
            </w:r>
            <w:r w:rsidR="00EB245A">
              <w:rPr>
                <w:rFonts w:asciiTheme="minorHAnsi" w:eastAsiaTheme="minorEastAsia" w:hAnsiTheme="minorHAnsi"/>
                <w:noProof/>
                <w:sz w:val="22"/>
                <w:lang w:eastAsia="uk-UA"/>
              </w:rPr>
              <w:tab/>
            </w:r>
            <w:r w:rsidR="00EB245A" w:rsidRPr="001A61C3">
              <w:rPr>
                <w:rStyle w:val="a9"/>
                <w:noProof/>
              </w:rPr>
              <w:t xml:space="preserve">Мова програмування </w:t>
            </w:r>
            <w:r w:rsidR="00EB245A" w:rsidRPr="001A61C3">
              <w:rPr>
                <w:rStyle w:val="a9"/>
                <w:noProof/>
                <w:lang w:val="en-US"/>
              </w:rPr>
              <w:t>TypeScript</w:t>
            </w:r>
            <w:r w:rsidR="00EB245A" w:rsidRPr="001A61C3">
              <w:rPr>
                <w:rStyle w:val="a9"/>
                <w:noProof/>
              </w:rPr>
              <w:t xml:space="preserve"> для написання скриптів і тестів</w:t>
            </w:r>
            <w:r w:rsidR="00EB245A">
              <w:rPr>
                <w:noProof/>
                <w:webHidden/>
              </w:rPr>
              <w:tab/>
            </w:r>
            <w:r w:rsidR="00EB245A">
              <w:rPr>
                <w:noProof/>
                <w:webHidden/>
              </w:rPr>
              <w:fldChar w:fldCharType="begin"/>
            </w:r>
            <w:r w:rsidR="00EB245A">
              <w:rPr>
                <w:noProof/>
                <w:webHidden/>
              </w:rPr>
              <w:instrText xml:space="preserve"> PAGEREF _Toc169383020 \h </w:instrText>
            </w:r>
            <w:r w:rsidR="00EB245A">
              <w:rPr>
                <w:noProof/>
                <w:webHidden/>
              </w:rPr>
            </w:r>
            <w:r w:rsidR="00EB245A">
              <w:rPr>
                <w:noProof/>
                <w:webHidden/>
              </w:rPr>
              <w:fldChar w:fldCharType="separate"/>
            </w:r>
            <w:r w:rsidR="008F545C">
              <w:rPr>
                <w:noProof/>
                <w:webHidden/>
              </w:rPr>
              <w:t>31</w:t>
            </w:r>
            <w:r w:rsidR="00EB245A">
              <w:rPr>
                <w:noProof/>
                <w:webHidden/>
              </w:rPr>
              <w:fldChar w:fldCharType="end"/>
            </w:r>
          </w:hyperlink>
        </w:p>
        <w:p w14:paraId="08562A8C" w14:textId="65E20ED1" w:rsidR="00EB245A" w:rsidRDefault="008112C3">
          <w:pPr>
            <w:pStyle w:val="21"/>
            <w:rPr>
              <w:rFonts w:asciiTheme="minorHAnsi" w:eastAsiaTheme="minorEastAsia" w:hAnsiTheme="minorHAnsi"/>
              <w:noProof/>
              <w:sz w:val="22"/>
              <w:lang w:eastAsia="uk-UA"/>
            </w:rPr>
          </w:pPr>
          <w:hyperlink w:anchor="_Toc169383021" w:history="1">
            <w:r w:rsidR="00EB245A" w:rsidRPr="001A61C3">
              <w:rPr>
                <w:rStyle w:val="a9"/>
                <w:noProof/>
                <w:lang w:val="en-US"/>
              </w:rPr>
              <w:t>1.10</w:t>
            </w:r>
            <w:r w:rsidR="00EB245A">
              <w:rPr>
                <w:rFonts w:asciiTheme="minorHAnsi" w:eastAsiaTheme="minorEastAsia" w:hAnsiTheme="minorHAnsi"/>
                <w:noProof/>
                <w:sz w:val="22"/>
                <w:lang w:eastAsia="uk-UA"/>
              </w:rPr>
              <w:tab/>
            </w:r>
            <w:r w:rsidR="00EB245A" w:rsidRPr="001A61C3">
              <w:rPr>
                <w:rStyle w:val="a9"/>
                <w:noProof/>
              </w:rPr>
              <w:t xml:space="preserve">Безпека при взаємодії </w:t>
            </w:r>
            <w:r w:rsidR="00EB245A" w:rsidRPr="001A61C3">
              <w:rPr>
                <w:rStyle w:val="a9"/>
                <w:noProof/>
                <w:lang w:val="en-US"/>
              </w:rPr>
              <w:t>IPFS</w:t>
            </w:r>
            <w:r w:rsidR="00EB245A" w:rsidRPr="001A61C3">
              <w:rPr>
                <w:rStyle w:val="a9"/>
                <w:noProof/>
              </w:rPr>
              <w:t xml:space="preserve"> з технологією </w:t>
            </w:r>
            <w:r w:rsidR="00EB245A" w:rsidRPr="001A61C3">
              <w:rPr>
                <w:rStyle w:val="a9"/>
                <w:noProof/>
                <w:lang w:val="en-US"/>
              </w:rPr>
              <w:t>Blockchain</w:t>
            </w:r>
            <w:r w:rsidR="00EB245A">
              <w:rPr>
                <w:noProof/>
                <w:webHidden/>
              </w:rPr>
              <w:tab/>
            </w:r>
            <w:r w:rsidR="00EB245A">
              <w:rPr>
                <w:noProof/>
                <w:webHidden/>
              </w:rPr>
              <w:fldChar w:fldCharType="begin"/>
            </w:r>
            <w:r w:rsidR="00EB245A">
              <w:rPr>
                <w:noProof/>
                <w:webHidden/>
              </w:rPr>
              <w:instrText xml:space="preserve"> PAGEREF _Toc169383021 \h </w:instrText>
            </w:r>
            <w:r w:rsidR="00EB245A">
              <w:rPr>
                <w:noProof/>
                <w:webHidden/>
              </w:rPr>
            </w:r>
            <w:r w:rsidR="00EB245A">
              <w:rPr>
                <w:noProof/>
                <w:webHidden/>
              </w:rPr>
              <w:fldChar w:fldCharType="separate"/>
            </w:r>
            <w:r w:rsidR="008F545C">
              <w:rPr>
                <w:noProof/>
                <w:webHidden/>
              </w:rPr>
              <w:t>33</w:t>
            </w:r>
            <w:r w:rsidR="00EB245A">
              <w:rPr>
                <w:noProof/>
                <w:webHidden/>
              </w:rPr>
              <w:fldChar w:fldCharType="end"/>
            </w:r>
          </w:hyperlink>
        </w:p>
        <w:p w14:paraId="6CAAE205" w14:textId="5EAF9F42" w:rsidR="00EB245A" w:rsidRDefault="008112C3">
          <w:pPr>
            <w:pStyle w:val="21"/>
            <w:rPr>
              <w:rFonts w:asciiTheme="minorHAnsi" w:eastAsiaTheme="minorEastAsia" w:hAnsiTheme="minorHAnsi"/>
              <w:noProof/>
              <w:sz w:val="22"/>
              <w:lang w:eastAsia="uk-UA"/>
            </w:rPr>
          </w:pPr>
          <w:hyperlink w:anchor="_Toc169383022" w:history="1">
            <w:r w:rsidR="00EB245A" w:rsidRPr="001A61C3">
              <w:rPr>
                <w:rStyle w:val="a9"/>
                <w:noProof/>
                <w:lang w:val="en-US"/>
              </w:rPr>
              <w:t>1.11</w:t>
            </w:r>
            <w:r w:rsidR="00EB245A">
              <w:rPr>
                <w:rFonts w:asciiTheme="minorHAnsi" w:eastAsiaTheme="minorEastAsia" w:hAnsiTheme="minorHAnsi"/>
                <w:noProof/>
                <w:sz w:val="22"/>
                <w:lang w:eastAsia="uk-UA"/>
              </w:rPr>
              <w:tab/>
            </w:r>
            <w:r w:rsidR="00EB245A" w:rsidRPr="001A61C3">
              <w:rPr>
                <w:rStyle w:val="a9"/>
                <w:noProof/>
              </w:rPr>
              <w:t>Висновки до розділу</w:t>
            </w:r>
            <w:r w:rsidR="00EB245A">
              <w:rPr>
                <w:noProof/>
                <w:webHidden/>
              </w:rPr>
              <w:tab/>
            </w:r>
            <w:r w:rsidR="00EB245A">
              <w:rPr>
                <w:noProof/>
                <w:webHidden/>
              </w:rPr>
              <w:fldChar w:fldCharType="begin"/>
            </w:r>
            <w:r w:rsidR="00EB245A">
              <w:rPr>
                <w:noProof/>
                <w:webHidden/>
              </w:rPr>
              <w:instrText xml:space="preserve"> PAGEREF _Toc169383022 \h </w:instrText>
            </w:r>
            <w:r w:rsidR="00EB245A">
              <w:rPr>
                <w:noProof/>
                <w:webHidden/>
              </w:rPr>
            </w:r>
            <w:r w:rsidR="00EB245A">
              <w:rPr>
                <w:noProof/>
                <w:webHidden/>
              </w:rPr>
              <w:fldChar w:fldCharType="separate"/>
            </w:r>
            <w:r w:rsidR="008F545C">
              <w:rPr>
                <w:noProof/>
                <w:webHidden/>
              </w:rPr>
              <w:t>35</w:t>
            </w:r>
            <w:r w:rsidR="00EB245A">
              <w:rPr>
                <w:noProof/>
                <w:webHidden/>
              </w:rPr>
              <w:fldChar w:fldCharType="end"/>
            </w:r>
          </w:hyperlink>
        </w:p>
        <w:p w14:paraId="72ADDD9D" w14:textId="78A60B56" w:rsidR="00EB245A" w:rsidRDefault="008112C3">
          <w:pPr>
            <w:pStyle w:val="11"/>
            <w:rPr>
              <w:rFonts w:asciiTheme="minorHAnsi" w:eastAsiaTheme="minorEastAsia" w:hAnsiTheme="minorHAnsi"/>
              <w:noProof/>
              <w:sz w:val="22"/>
              <w:lang w:eastAsia="uk-UA"/>
            </w:rPr>
          </w:pPr>
          <w:hyperlink w:anchor="_Toc169383023" w:history="1">
            <w:r w:rsidR="00EB245A" w:rsidRPr="001A61C3">
              <w:rPr>
                <w:rStyle w:val="a9"/>
                <w:noProof/>
              </w:rPr>
              <w:t>2</w:t>
            </w:r>
            <w:r w:rsidR="00EB245A">
              <w:rPr>
                <w:rFonts w:asciiTheme="minorHAnsi" w:eastAsiaTheme="minorEastAsia" w:hAnsiTheme="minorHAnsi"/>
                <w:noProof/>
                <w:sz w:val="22"/>
                <w:lang w:eastAsia="uk-UA"/>
              </w:rPr>
              <w:tab/>
            </w:r>
            <w:r w:rsidR="00EB245A" w:rsidRPr="001A61C3">
              <w:rPr>
                <w:rStyle w:val="a9"/>
                <w:noProof/>
              </w:rPr>
              <w:t>ПРОЕКТУВАННЯ СТРУКТУРИ ПРОГРАМНОГО ПРОДУКТУ ТА ВИЗНАЧЕННЯ НЕОБХІДНИХ СПЕЦИФІКАЦІЙ</w:t>
            </w:r>
            <w:r w:rsidR="00EB245A">
              <w:rPr>
                <w:noProof/>
                <w:webHidden/>
              </w:rPr>
              <w:tab/>
            </w:r>
            <w:r w:rsidR="00EB245A">
              <w:rPr>
                <w:noProof/>
                <w:webHidden/>
              </w:rPr>
              <w:fldChar w:fldCharType="begin"/>
            </w:r>
            <w:r w:rsidR="00EB245A">
              <w:rPr>
                <w:noProof/>
                <w:webHidden/>
              </w:rPr>
              <w:instrText xml:space="preserve"> PAGEREF _Toc169383023 \h </w:instrText>
            </w:r>
            <w:r w:rsidR="00EB245A">
              <w:rPr>
                <w:noProof/>
                <w:webHidden/>
              </w:rPr>
            </w:r>
            <w:r w:rsidR="00EB245A">
              <w:rPr>
                <w:noProof/>
                <w:webHidden/>
              </w:rPr>
              <w:fldChar w:fldCharType="separate"/>
            </w:r>
            <w:r w:rsidR="008F545C">
              <w:rPr>
                <w:noProof/>
                <w:webHidden/>
              </w:rPr>
              <w:t>37</w:t>
            </w:r>
            <w:r w:rsidR="00EB245A">
              <w:rPr>
                <w:noProof/>
                <w:webHidden/>
              </w:rPr>
              <w:fldChar w:fldCharType="end"/>
            </w:r>
          </w:hyperlink>
        </w:p>
        <w:p w14:paraId="131BBD5C" w14:textId="52334FE3" w:rsidR="00EB245A" w:rsidRDefault="008112C3">
          <w:pPr>
            <w:pStyle w:val="21"/>
            <w:rPr>
              <w:rFonts w:asciiTheme="minorHAnsi" w:eastAsiaTheme="minorEastAsia" w:hAnsiTheme="minorHAnsi"/>
              <w:noProof/>
              <w:sz w:val="22"/>
              <w:lang w:eastAsia="uk-UA"/>
            </w:rPr>
          </w:pPr>
          <w:hyperlink w:anchor="_Toc169383024" w:history="1">
            <w:r w:rsidR="00EB245A" w:rsidRPr="001A61C3">
              <w:rPr>
                <w:rStyle w:val="a9"/>
                <w:noProof/>
              </w:rPr>
              <w:t>2.1</w:t>
            </w:r>
            <w:r w:rsidR="00EB245A">
              <w:rPr>
                <w:rFonts w:asciiTheme="minorHAnsi" w:eastAsiaTheme="minorEastAsia" w:hAnsiTheme="minorHAnsi"/>
                <w:noProof/>
                <w:sz w:val="22"/>
                <w:lang w:eastAsia="uk-UA"/>
              </w:rPr>
              <w:tab/>
            </w:r>
            <w:r w:rsidR="00EB245A" w:rsidRPr="001A61C3">
              <w:rPr>
                <w:rStyle w:val="a9"/>
                <w:noProof/>
              </w:rPr>
              <w:t>Формування вимог до програмного продукту</w:t>
            </w:r>
            <w:r w:rsidR="00EB245A">
              <w:rPr>
                <w:noProof/>
                <w:webHidden/>
              </w:rPr>
              <w:tab/>
            </w:r>
            <w:r w:rsidR="00EB245A">
              <w:rPr>
                <w:noProof/>
                <w:webHidden/>
              </w:rPr>
              <w:fldChar w:fldCharType="begin"/>
            </w:r>
            <w:r w:rsidR="00EB245A">
              <w:rPr>
                <w:noProof/>
                <w:webHidden/>
              </w:rPr>
              <w:instrText xml:space="preserve"> PAGEREF _Toc169383024 \h </w:instrText>
            </w:r>
            <w:r w:rsidR="00EB245A">
              <w:rPr>
                <w:noProof/>
                <w:webHidden/>
              </w:rPr>
            </w:r>
            <w:r w:rsidR="00EB245A">
              <w:rPr>
                <w:noProof/>
                <w:webHidden/>
              </w:rPr>
              <w:fldChar w:fldCharType="separate"/>
            </w:r>
            <w:r w:rsidR="008F545C">
              <w:rPr>
                <w:noProof/>
                <w:webHidden/>
              </w:rPr>
              <w:t>37</w:t>
            </w:r>
            <w:r w:rsidR="00EB245A">
              <w:rPr>
                <w:noProof/>
                <w:webHidden/>
              </w:rPr>
              <w:fldChar w:fldCharType="end"/>
            </w:r>
          </w:hyperlink>
        </w:p>
        <w:p w14:paraId="2A3C2680" w14:textId="4AF762CB" w:rsidR="00EB245A" w:rsidRDefault="008112C3">
          <w:pPr>
            <w:pStyle w:val="21"/>
            <w:rPr>
              <w:rFonts w:asciiTheme="minorHAnsi" w:eastAsiaTheme="minorEastAsia" w:hAnsiTheme="minorHAnsi"/>
              <w:noProof/>
              <w:sz w:val="22"/>
              <w:lang w:eastAsia="uk-UA"/>
            </w:rPr>
          </w:pPr>
          <w:hyperlink w:anchor="_Toc169383025" w:history="1">
            <w:r w:rsidR="00EB245A" w:rsidRPr="001A61C3">
              <w:rPr>
                <w:rStyle w:val="a9"/>
                <w:noProof/>
              </w:rPr>
              <w:t>2.2</w:t>
            </w:r>
            <w:r w:rsidR="00EB245A">
              <w:rPr>
                <w:rFonts w:asciiTheme="minorHAnsi" w:eastAsiaTheme="minorEastAsia" w:hAnsiTheme="minorHAnsi"/>
                <w:noProof/>
                <w:sz w:val="22"/>
                <w:lang w:eastAsia="uk-UA"/>
              </w:rPr>
              <w:tab/>
            </w:r>
            <w:r w:rsidR="00EB245A" w:rsidRPr="001A61C3">
              <w:rPr>
                <w:rStyle w:val="a9"/>
                <w:noProof/>
              </w:rPr>
              <w:t>Огляд аналогічних додатків</w:t>
            </w:r>
            <w:r w:rsidR="00EB245A">
              <w:rPr>
                <w:noProof/>
                <w:webHidden/>
              </w:rPr>
              <w:tab/>
            </w:r>
            <w:r w:rsidR="00EB245A">
              <w:rPr>
                <w:noProof/>
                <w:webHidden/>
              </w:rPr>
              <w:fldChar w:fldCharType="begin"/>
            </w:r>
            <w:r w:rsidR="00EB245A">
              <w:rPr>
                <w:noProof/>
                <w:webHidden/>
              </w:rPr>
              <w:instrText xml:space="preserve"> PAGEREF _Toc169383025 \h </w:instrText>
            </w:r>
            <w:r w:rsidR="00EB245A">
              <w:rPr>
                <w:noProof/>
                <w:webHidden/>
              </w:rPr>
            </w:r>
            <w:r w:rsidR="00EB245A">
              <w:rPr>
                <w:noProof/>
                <w:webHidden/>
              </w:rPr>
              <w:fldChar w:fldCharType="separate"/>
            </w:r>
            <w:r w:rsidR="008F545C">
              <w:rPr>
                <w:noProof/>
                <w:webHidden/>
              </w:rPr>
              <w:t>41</w:t>
            </w:r>
            <w:r w:rsidR="00EB245A">
              <w:rPr>
                <w:noProof/>
                <w:webHidden/>
              </w:rPr>
              <w:fldChar w:fldCharType="end"/>
            </w:r>
          </w:hyperlink>
        </w:p>
        <w:p w14:paraId="609DB931" w14:textId="061F131B" w:rsidR="00EB245A" w:rsidRDefault="008112C3">
          <w:pPr>
            <w:pStyle w:val="21"/>
            <w:rPr>
              <w:rFonts w:asciiTheme="minorHAnsi" w:eastAsiaTheme="minorEastAsia" w:hAnsiTheme="minorHAnsi"/>
              <w:noProof/>
              <w:sz w:val="22"/>
              <w:lang w:eastAsia="uk-UA"/>
            </w:rPr>
          </w:pPr>
          <w:hyperlink w:anchor="_Toc169383026" w:history="1">
            <w:r w:rsidR="00EB245A" w:rsidRPr="001A61C3">
              <w:rPr>
                <w:rStyle w:val="a9"/>
                <w:noProof/>
              </w:rPr>
              <w:t>2.3</w:t>
            </w:r>
            <w:r w:rsidR="00EB245A">
              <w:rPr>
                <w:rFonts w:asciiTheme="minorHAnsi" w:eastAsiaTheme="minorEastAsia" w:hAnsiTheme="minorHAnsi"/>
                <w:noProof/>
                <w:sz w:val="22"/>
                <w:lang w:eastAsia="uk-UA"/>
              </w:rPr>
              <w:tab/>
            </w:r>
            <w:r w:rsidR="00EB245A" w:rsidRPr="001A61C3">
              <w:rPr>
                <w:rStyle w:val="a9"/>
                <w:noProof/>
              </w:rPr>
              <w:t>Аналіз та розроблення архітектури і бізнес-логіки децентралізованої донатної системи</w:t>
            </w:r>
            <w:r w:rsidR="00EB245A">
              <w:rPr>
                <w:noProof/>
                <w:webHidden/>
              </w:rPr>
              <w:tab/>
            </w:r>
            <w:r w:rsidR="00EB245A">
              <w:rPr>
                <w:noProof/>
                <w:webHidden/>
              </w:rPr>
              <w:fldChar w:fldCharType="begin"/>
            </w:r>
            <w:r w:rsidR="00EB245A">
              <w:rPr>
                <w:noProof/>
                <w:webHidden/>
              </w:rPr>
              <w:instrText xml:space="preserve"> PAGEREF _Toc169383026 \h </w:instrText>
            </w:r>
            <w:r w:rsidR="00EB245A">
              <w:rPr>
                <w:noProof/>
                <w:webHidden/>
              </w:rPr>
            </w:r>
            <w:r w:rsidR="00EB245A">
              <w:rPr>
                <w:noProof/>
                <w:webHidden/>
              </w:rPr>
              <w:fldChar w:fldCharType="separate"/>
            </w:r>
            <w:r w:rsidR="008F545C">
              <w:rPr>
                <w:noProof/>
                <w:webHidden/>
              </w:rPr>
              <w:t>43</w:t>
            </w:r>
            <w:r w:rsidR="00EB245A">
              <w:rPr>
                <w:noProof/>
                <w:webHidden/>
              </w:rPr>
              <w:fldChar w:fldCharType="end"/>
            </w:r>
          </w:hyperlink>
        </w:p>
        <w:p w14:paraId="1DD66B96" w14:textId="5719C587" w:rsidR="00EB245A" w:rsidRDefault="008112C3">
          <w:pPr>
            <w:pStyle w:val="21"/>
            <w:rPr>
              <w:rFonts w:asciiTheme="minorHAnsi" w:eastAsiaTheme="minorEastAsia" w:hAnsiTheme="minorHAnsi"/>
              <w:noProof/>
              <w:sz w:val="22"/>
              <w:lang w:eastAsia="uk-UA"/>
            </w:rPr>
          </w:pPr>
          <w:hyperlink w:anchor="_Toc169383027" w:history="1">
            <w:r w:rsidR="00EB245A" w:rsidRPr="001A61C3">
              <w:rPr>
                <w:rStyle w:val="a9"/>
                <w:noProof/>
              </w:rPr>
              <w:t>2.4</w:t>
            </w:r>
            <w:r w:rsidR="00EB245A">
              <w:rPr>
                <w:rFonts w:asciiTheme="minorHAnsi" w:eastAsiaTheme="minorEastAsia" w:hAnsiTheme="minorHAnsi"/>
                <w:noProof/>
                <w:sz w:val="22"/>
                <w:lang w:eastAsia="uk-UA"/>
              </w:rPr>
              <w:tab/>
            </w:r>
            <w:r w:rsidR="00EB245A" w:rsidRPr="001A61C3">
              <w:rPr>
                <w:rStyle w:val="a9"/>
                <w:noProof/>
              </w:rPr>
              <w:t>Побудова діаграми вищого рівня та виділення варіантів (сценаріїв) використання</w:t>
            </w:r>
            <w:r w:rsidR="00EB245A">
              <w:rPr>
                <w:noProof/>
                <w:webHidden/>
              </w:rPr>
              <w:tab/>
            </w:r>
            <w:r w:rsidR="00EB245A">
              <w:rPr>
                <w:noProof/>
                <w:webHidden/>
              </w:rPr>
              <w:fldChar w:fldCharType="begin"/>
            </w:r>
            <w:r w:rsidR="00EB245A">
              <w:rPr>
                <w:noProof/>
                <w:webHidden/>
              </w:rPr>
              <w:instrText xml:space="preserve"> PAGEREF _Toc169383027 \h </w:instrText>
            </w:r>
            <w:r w:rsidR="00EB245A">
              <w:rPr>
                <w:noProof/>
                <w:webHidden/>
              </w:rPr>
            </w:r>
            <w:r w:rsidR="00EB245A">
              <w:rPr>
                <w:noProof/>
                <w:webHidden/>
              </w:rPr>
              <w:fldChar w:fldCharType="separate"/>
            </w:r>
            <w:r w:rsidR="008F545C">
              <w:rPr>
                <w:noProof/>
                <w:webHidden/>
              </w:rPr>
              <w:t>47</w:t>
            </w:r>
            <w:r w:rsidR="00EB245A">
              <w:rPr>
                <w:noProof/>
                <w:webHidden/>
              </w:rPr>
              <w:fldChar w:fldCharType="end"/>
            </w:r>
          </w:hyperlink>
        </w:p>
        <w:p w14:paraId="45EA2AB7" w14:textId="47F3B171" w:rsidR="00EB245A" w:rsidRDefault="008112C3">
          <w:pPr>
            <w:pStyle w:val="21"/>
            <w:rPr>
              <w:rStyle w:val="a9"/>
              <w:noProof/>
            </w:rPr>
          </w:pPr>
          <w:hyperlink w:anchor="_Toc169383028" w:history="1">
            <w:r w:rsidR="00EB245A" w:rsidRPr="001A61C3">
              <w:rPr>
                <w:rStyle w:val="a9"/>
                <w:noProof/>
              </w:rPr>
              <w:t>2.5</w:t>
            </w:r>
            <w:r w:rsidR="00EB245A">
              <w:rPr>
                <w:rFonts w:asciiTheme="minorHAnsi" w:eastAsiaTheme="minorEastAsia" w:hAnsiTheme="minorHAnsi"/>
                <w:noProof/>
                <w:sz w:val="22"/>
                <w:lang w:eastAsia="uk-UA"/>
              </w:rPr>
              <w:tab/>
            </w:r>
            <w:r w:rsidR="00EB245A" w:rsidRPr="001A61C3">
              <w:rPr>
                <w:rStyle w:val="a9"/>
                <w:noProof/>
              </w:rPr>
              <w:t>Виділення наслідкових подій у транзакціях</w:t>
            </w:r>
            <w:r w:rsidR="00EB245A">
              <w:rPr>
                <w:noProof/>
                <w:webHidden/>
              </w:rPr>
              <w:tab/>
            </w:r>
            <w:r w:rsidR="00EB245A">
              <w:rPr>
                <w:noProof/>
                <w:webHidden/>
              </w:rPr>
              <w:fldChar w:fldCharType="begin"/>
            </w:r>
            <w:r w:rsidR="00EB245A">
              <w:rPr>
                <w:noProof/>
                <w:webHidden/>
              </w:rPr>
              <w:instrText xml:space="preserve"> PAGEREF _Toc169383028 \h </w:instrText>
            </w:r>
            <w:r w:rsidR="00EB245A">
              <w:rPr>
                <w:noProof/>
                <w:webHidden/>
              </w:rPr>
            </w:r>
            <w:r w:rsidR="00EB245A">
              <w:rPr>
                <w:noProof/>
                <w:webHidden/>
              </w:rPr>
              <w:fldChar w:fldCharType="separate"/>
            </w:r>
            <w:r w:rsidR="008F545C">
              <w:rPr>
                <w:noProof/>
                <w:webHidden/>
              </w:rPr>
              <w:t>51</w:t>
            </w:r>
            <w:r w:rsidR="00EB245A">
              <w:rPr>
                <w:noProof/>
                <w:webHidden/>
              </w:rPr>
              <w:fldChar w:fldCharType="end"/>
            </w:r>
          </w:hyperlink>
        </w:p>
        <w:p w14:paraId="76B7AF89" w14:textId="77777777" w:rsidR="00EB245A" w:rsidRDefault="00EB245A">
          <w:pPr>
            <w:spacing w:line="259" w:lineRule="auto"/>
            <w:jc w:val="left"/>
            <w:rPr>
              <w:rStyle w:val="a9"/>
              <w:noProof/>
            </w:rPr>
          </w:pPr>
          <w:r>
            <w:rPr>
              <w:rStyle w:val="a9"/>
              <w:noProof/>
            </w:rPr>
            <w:br w:type="page"/>
          </w:r>
        </w:p>
        <w:p w14:paraId="4375846C" w14:textId="55D0B33A" w:rsidR="00EB245A" w:rsidRDefault="008112C3">
          <w:pPr>
            <w:pStyle w:val="21"/>
            <w:rPr>
              <w:rFonts w:asciiTheme="minorHAnsi" w:eastAsiaTheme="minorEastAsia" w:hAnsiTheme="minorHAnsi"/>
              <w:noProof/>
              <w:sz w:val="22"/>
              <w:lang w:eastAsia="uk-UA"/>
            </w:rPr>
          </w:pPr>
          <w:hyperlink w:anchor="_Toc169383029" w:history="1">
            <w:r w:rsidR="00EB245A" w:rsidRPr="001A61C3">
              <w:rPr>
                <w:rStyle w:val="a9"/>
                <w:noProof/>
              </w:rPr>
              <w:t>2.6</w:t>
            </w:r>
            <w:r w:rsidR="00EB245A">
              <w:rPr>
                <w:rFonts w:asciiTheme="minorHAnsi" w:eastAsiaTheme="minorEastAsia" w:hAnsiTheme="minorHAnsi"/>
                <w:noProof/>
                <w:sz w:val="22"/>
                <w:lang w:eastAsia="uk-UA"/>
              </w:rPr>
              <w:tab/>
            </w:r>
            <w:r w:rsidR="00EB245A" w:rsidRPr="001A61C3">
              <w:rPr>
                <w:rStyle w:val="a9"/>
                <w:noProof/>
              </w:rPr>
              <w:t>Побудова діаграм послідовності для відображення основних фінансових операцій</w:t>
            </w:r>
            <w:r w:rsidR="00EB245A">
              <w:rPr>
                <w:noProof/>
                <w:webHidden/>
              </w:rPr>
              <w:tab/>
            </w:r>
            <w:r w:rsidR="00EB245A">
              <w:rPr>
                <w:noProof/>
                <w:webHidden/>
              </w:rPr>
              <w:fldChar w:fldCharType="begin"/>
            </w:r>
            <w:r w:rsidR="00EB245A">
              <w:rPr>
                <w:noProof/>
                <w:webHidden/>
              </w:rPr>
              <w:instrText xml:space="preserve"> PAGEREF _Toc169383029 \h </w:instrText>
            </w:r>
            <w:r w:rsidR="00EB245A">
              <w:rPr>
                <w:noProof/>
                <w:webHidden/>
              </w:rPr>
            </w:r>
            <w:r w:rsidR="00EB245A">
              <w:rPr>
                <w:noProof/>
                <w:webHidden/>
              </w:rPr>
              <w:fldChar w:fldCharType="separate"/>
            </w:r>
            <w:r w:rsidR="008F545C">
              <w:rPr>
                <w:noProof/>
                <w:webHidden/>
              </w:rPr>
              <w:t>56</w:t>
            </w:r>
            <w:r w:rsidR="00EB245A">
              <w:rPr>
                <w:noProof/>
                <w:webHidden/>
              </w:rPr>
              <w:fldChar w:fldCharType="end"/>
            </w:r>
          </w:hyperlink>
        </w:p>
        <w:p w14:paraId="0E660A30" w14:textId="26BBE6BB" w:rsidR="00EB245A" w:rsidRDefault="008112C3">
          <w:pPr>
            <w:pStyle w:val="21"/>
            <w:rPr>
              <w:rFonts w:asciiTheme="minorHAnsi" w:eastAsiaTheme="minorEastAsia" w:hAnsiTheme="minorHAnsi"/>
              <w:noProof/>
              <w:sz w:val="22"/>
              <w:lang w:eastAsia="uk-UA"/>
            </w:rPr>
          </w:pPr>
          <w:hyperlink w:anchor="_Toc169383030" w:history="1">
            <w:r w:rsidR="00EB245A" w:rsidRPr="001A61C3">
              <w:rPr>
                <w:rStyle w:val="a9"/>
                <w:noProof/>
              </w:rPr>
              <w:t>2.7</w:t>
            </w:r>
            <w:r w:rsidR="00EB245A">
              <w:rPr>
                <w:rFonts w:asciiTheme="minorHAnsi" w:eastAsiaTheme="minorEastAsia" w:hAnsiTheme="minorHAnsi"/>
                <w:noProof/>
                <w:sz w:val="22"/>
                <w:lang w:eastAsia="uk-UA"/>
              </w:rPr>
              <w:tab/>
            </w:r>
            <w:r w:rsidR="00EB245A" w:rsidRPr="001A61C3">
              <w:rPr>
                <w:rStyle w:val="a9"/>
                <w:noProof/>
              </w:rPr>
              <w:t>Виділення необхідних бібліотек для розроблення смарт-контрактів</w:t>
            </w:r>
            <w:r w:rsidR="00EB245A">
              <w:rPr>
                <w:noProof/>
                <w:webHidden/>
              </w:rPr>
              <w:tab/>
            </w:r>
            <w:r w:rsidR="00EB245A">
              <w:rPr>
                <w:noProof/>
                <w:webHidden/>
              </w:rPr>
              <w:fldChar w:fldCharType="begin"/>
            </w:r>
            <w:r w:rsidR="00EB245A">
              <w:rPr>
                <w:noProof/>
                <w:webHidden/>
              </w:rPr>
              <w:instrText xml:space="preserve"> PAGEREF _Toc169383030 \h </w:instrText>
            </w:r>
            <w:r w:rsidR="00EB245A">
              <w:rPr>
                <w:noProof/>
                <w:webHidden/>
              </w:rPr>
            </w:r>
            <w:r w:rsidR="00EB245A">
              <w:rPr>
                <w:noProof/>
                <w:webHidden/>
              </w:rPr>
              <w:fldChar w:fldCharType="separate"/>
            </w:r>
            <w:r w:rsidR="008F545C">
              <w:rPr>
                <w:noProof/>
                <w:webHidden/>
              </w:rPr>
              <w:t>61</w:t>
            </w:r>
            <w:r w:rsidR="00EB245A">
              <w:rPr>
                <w:noProof/>
                <w:webHidden/>
              </w:rPr>
              <w:fldChar w:fldCharType="end"/>
            </w:r>
          </w:hyperlink>
        </w:p>
        <w:p w14:paraId="7BA19CF0" w14:textId="45876135" w:rsidR="00EB245A" w:rsidRDefault="008112C3">
          <w:pPr>
            <w:pStyle w:val="21"/>
            <w:rPr>
              <w:rFonts w:asciiTheme="minorHAnsi" w:eastAsiaTheme="minorEastAsia" w:hAnsiTheme="minorHAnsi"/>
              <w:noProof/>
              <w:sz w:val="22"/>
              <w:lang w:eastAsia="uk-UA"/>
            </w:rPr>
          </w:pPr>
          <w:hyperlink w:anchor="_Toc169383031" w:history="1">
            <w:r w:rsidR="00EB245A" w:rsidRPr="001A61C3">
              <w:rPr>
                <w:rStyle w:val="a9"/>
                <w:noProof/>
              </w:rPr>
              <w:t>2.8</w:t>
            </w:r>
            <w:r w:rsidR="00EB245A">
              <w:rPr>
                <w:rFonts w:asciiTheme="minorHAnsi" w:eastAsiaTheme="minorEastAsia" w:hAnsiTheme="minorHAnsi"/>
                <w:noProof/>
                <w:sz w:val="22"/>
                <w:lang w:eastAsia="uk-UA"/>
              </w:rPr>
              <w:tab/>
            </w:r>
            <w:r w:rsidR="00EB245A" w:rsidRPr="001A61C3">
              <w:rPr>
                <w:rStyle w:val="a9"/>
                <w:noProof/>
              </w:rPr>
              <w:t>Розроблення структури програми</w:t>
            </w:r>
            <w:r w:rsidR="00EB245A">
              <w:rPr>
                <w:noProof/>
                <w:webHidden/>
              </w:rPr>
              <w:tab/>
            </w:r>
            <w:r w:rsidR="00EB245A">
              <w:rPr>
                <w:noProof/>
                <w:webHidden/>
              </w:rPr>
              <w:fldChar w:fldCharType="begin"/>
            </w:r>
            <w:r w:rsidR="00EB245A">
              <w:rPr>
                <w:noProof/>
                <w:webHidden/>
              </w:rPr>
              <w:instrText xml:space="preserve"> PAGEREF _Toc169383031 \h </w:instrText>
            </w:r>
            <w:r w:rsidR="00EB245A">
              <w:rPr>
                <w:noProof/>
                <w:webHidden/>
              </w:rPr>
            </w:r>
            <w:r w:rsidR="00EB245A">
              <w:rPr>
                <w:noProof/>
                <w:webHidden/>
              </w:rPr>
              <w:fldChar w:fldCharType="separate"/>
            </w:r>
            <w:r w:rsidR="008F545C">
              <w:rPr>
                <w:noProof/>
                <w:webHidden/>
              </w:rPr>
              <w:t>62</w:t>
            </w:r>
            <w:r w:rsidR="00EB245A">
              <w:rPr>
                <w:noProof/>
                <w:webHidden/>
              </w:rPr>
              <w:fldChar w:fldCharType="end"/>
            </w:r>
          </w:hyperlink>
        </w:p>
        <w:p w14:paraId="020EAAA9" w14:textId="6F7D5FD7" w:rsidR="00EB245A" w:rsidRDefault="008112C3">
          <w:pPr>
            <w:pStyle w:val="21"/>
            <w:rPr>
              <w:rFonts w:asciiTheme="minorHAnsi" w:eastAsiaTheme="minorEastAsia" w:hAnsiTheme="minorHAnsi"/>
              <w:noProof/>
              <w:sz w:val="22"/>
              <w:lang w:eastAsia="uk-UA"/>
            </w:rPr>
          </w:pPr>
          <w:hyperlink w:anchor="_Toc169383032" w:history="1">
            <w:r w:rsidR="00EB245A" w:rsidRPr="001A61C3">
              <w:rPr>
                <w:rStyle w:val="a9"/>
                <w:noProof/>
              </w:rPr>
              <w:t>2.9</w:t>
            </w:r>
            <w:r w:rsidR="00EB245A">
              <w:rPr>
                <w:rFonts w:asciiTheme="minorHAnsi" w:eastAsiaTheme="minorEastAsia" w:hAnsiTheme="minorHAnsi"/>
                <w:noProof/>
                <w:sz w:val="22"/>
                <w:lang w:eastAsia="uk-UA"/>
              </w:rPr>
              <w:tab/>
            </w:r>
            <w:r w:rsidR="00EB245A" w:rsidRPr="001A61C3">
              <w:rPr>
                <w:rStyle w:val="a9"/>
                <w:noProof/>
              </w:rPr>
              <w:t>Висновки до розділу</w:t>
            </w:r>
            <w:r w:rsidR="00EB245A">
              <w:rPr>
                <w:noProof/>
                <w:webHidden/>
              </w:rPr>
              <w:tab/>
            </w:r>
            <w:r w:rsidR="00EB245A">
              <w:rPr>
                <w:noProof/>
                <w:webHidden/>
              </w:rPr>
              <w:fldChar w:fldCharType="begin"/>
            </w:r>
            <w:r w:rsidR="00EB245A">
              <w:rPr>
                <w:noProof/>
                <w:webHidden/>
              </w:rPr>
              <w:instrText xml:space="preserve"> PAGEREF _Toc169383032 \h </w:instrText>
            </w:r>
            <w:r w:rsidR="00EB245A">
              <w:rPr>
                <w:noProof/>
                <w:webHidden/>
              </w:rPr>
            </w:r>
            <w:r w:rsidR="00EB245A">
              <w:rPr>
                <w:noProof/>
                <w:webHidden/>
              </w:rPr>
              <w:fldChar w:fldCharType="separate"/>
            </w:r>
            <w:r w:rsidR="008F545C">
              <w:rPr>
                <w:noProof/>
                <w:webHidden/>
              </w:rPr>
              <w:t>65</w:t>
            </w:r>
            <w:r w:rsidR="00EB245A">
              <w:rPr>
                <w:noProof/>
                <w:webHidden/>
              </w:rPr>
              <w:fldChar w:fldCharType="end"/>
            </w:r>
          </w:hyperlink>
        </w:p>
        <w:p w14:paraId="07B5D876" w14:textId="259A4ECD" w:rsidR="00EB245A" w:rsidRDefault="008112C3">
          <w:pPr>
            <w:pStyle w:val="11"/>
            <w:rPr>
              <w:rFonts w:asciiTheme="minorHAnsi" w:eastAsiaTheme="minorEastAsia" w:hAnsiTheme="minorHAnsi"/>
              <w:noProof/>
              <w:sz w:val="22"/>
              <w:lang w:eastAsia="uk-UA"/>
            </w:rPr>
          </w:pPr>
          <w:hyperlink w:anchor="_Toc169383033" w:history="1">
            <w:r w:rsidR="00EB245A" w:rsidRPr="001A61C3">
              <w:rPr>
                <w:rStyle w:val="a9"/>
                <w:noProof/>
              </w:rPr>
              <w:t>3</w:t>
            </w:r>
            <w:r w:rsidR="00EB245A">
              <w:rPr>
                <w:rFonts w:asciiTheme="minorHAnsi" w:eastAsiaTheme="minorEastAsia" w:hAnsiTheme="minorHAnsi"/>
                <w:noProof/>
                <w:sz w:val="22"/>
                <w:lang w:eastAsia="uk-UA"/>
              </w:rPr>
              <w:tab/>
            </w:r>
            <w:r w:rsidR="00EB245A" w:rsidRPr="001A61C3">
              <w:rPr>
                <w:rStyle w:val="a9"/>
                <w:noProof/>
              </w:rPr>
              <w:t>РОЗРОБЛЕННЯ ПОВНОЦІННИХ СИСТЕМ СМАРТ-КОНТРАКТІВ ДЛЯ ПРАВИЛЬНОЇ ІНТЕГРАЦІЇ ІЗ ВЕБ-ЗАСТОСУНКОМ</w:t>
            </w:r>
            <w:r w:rsidR="00EB245A">
              <w:rPr>
                <w:noProof/>
                <w:webHidden/>
              </w:rPr>
              <w:tab/>
            </w:r>
            <w:r w:rsidR="00EB245A">
              <w:rPr>
                <w:noProof/>
                <w:webHidden/>
              </w:rPr>
              <w:fldChar w:fldCharType="begin"/>
            </w:r>
            <w:r w:rsidR="00EB245A">
              <w:rPr>
                <w:noProof/>
                <w:webHidden/>
              </w:rPr>
              <w:instrText xml:space="preserve"> PAGEREF _Toc169383033 \h </w:instrText>
            </w:r>
            <w:r w:rsidR="00EB245A">
              <w:rPr>
                <w:noProof/>
                <w:webHidden/>
              </w:rPr>
            </w:r>
            <w:r w:rsidR="00EB245A">
              <w:rPr>
                <w:noProof/>
                <w:webHidden/>
              </w:rPr>
              <w:fldChar w:fldCharType="separate"/>
            </w:r>
            <w:r w:rsidR="008F545C">
              <w:rPr>
                <w:noProof/>
                <w:webHidden/>
              </w:rPr>
              <w:t>66</w:t>
            </w:r>
            <w:r w:rsidR="00EB245A">
              <w:rPr>
                <w:noProof/>
                <w:webHidden/>
              </w:rPr>
              <w:fldChar w:fldCharType="end"/>
            </w:r>
          </w:hyperlink>
        </w:p>
        <w:p w14:paraId="663DC9C9" w14:textId="106DEF41" w:rsidR="00EB245A" w:rsidRDefault="008112C3">
          <w:pPr>
            <w:pStyle w:val="21"/>
            <w:rPr>
              <w:rFonts w:asciiTheme="minorHAnsi" w:eastAsiaTheme="minorEastAsia" w:hAnsiTheme="minorHAnsi"/>
              <w:noProof/>
              <w:sz w:val="22"/>
              <w:lang w:eastAsia="uk-UA"/>
            </w:rPr>
          </w:pPr>
          <w:hyperlink w:anchor="_Toc169383034" w:history="1">
            <w:r w:rsidR="00EB245A" w:rsidRPr="001A61C3">
              <w:rPr>
                <w:rStyle w:val="a9"/>
                <w:rFonts w:cs="Times New Roman"/>
                <w:noProof/>
              </w:rPr>
              <w:t>3.1</w:t>
            </w:r>
            <w:r w:rsidR="00EB245A">
              <w:rPr>
                <w:rFonts w:asciiTheme="minorHAnsi" w:eastAsiaTheme="minorEastAsia" w:hAnsiTheme="minorHAnsi"/>
                <w:noProof/>
                <w:sz w:val="22"/>
                <w:lang w:eastAsia="uk-UA"/>
              </w:rPr>
              <w:tab/>
            </w:r>
            <w:r w:rsidR="00EB245A" w:rsidRPr="001A61C3">
              <w:rPr>
                <w:rStyle w:val="a9"/>
                <w:rFonts w:cs="Times New Roman"/>
                <w:noProof/>
              </w:rPr>
              <w:t xml:space="preserve">Розроблення рефлексійного </w:t>
            </w:r>
            <w:r w:rsidR="00EB245A" w:rsidRPr="001A61C3">
              <w:rPr>
                <w:rStyle w:val="a9"/>
                <w:rFonts w:cs="Times New Roman"/>
                <w:noProof/>
                <w:lang w:val="en-US"/>
              </w:rPr>
              <w:t>ERC</w:t>
            </w:r>
            <w:r w:rsidR="00EB245A" w:rsidRPr="001A61C3">
              <w:rPr>
                <w:rStyle w:val="a9"/>
                <w:rFonts w:cs="Times New Roman"/>
                <w:noProof/>
              </w:rPr>
              <w:t xml:space="preserve">-20 токена </w:t>
            </w:r>
            <w:r w:rsidR="00EB245A" w:rsidRPr="001A61C3">
              <w:rPr>
                <w:rStyle w:val="a9"/>
                <w:rFonts w:cs="Times New Roman"/>
                <w:noProof/>
                <w:lang w:val="en-US"/>
              </w:rPr>
              <w:t>CoinBox</w:t>
            </w:r>
            <w:r w:rsidR="00EB245A">
              <w:rPr>
                <w:noProof/>
                <w:webHidden/>
              </w:rPr>
              <w:tab/>
            </w:r>
            <w:r w:rsidR="00EB245A">
              <w:rPr>
                <w:noProof/>
                <w:webHidden/>
              </w:rPr>
              <w:fldChar w:fldCharType="begin"/>
            </w:r>
            <w:r w:rsidR="00EB245A">
              <w:rPr>
                <w:noProof/>
                <w:webHidden/>
              </w:rPr>
              <w:instrText xml:space="preserve"> PAGEREF _Toc169383034 \h </w:instrText>
            </w:r>
            <w:r w:rsidR="00EB245A">
              <w:rPr>
                <w:noProof/>
                <w:webHidden/>
              </w:rPr>
            </w:r>
            <w:r w:rsidR="00EB245A">
              <w:rPr>
                <w:noProof/>
                <w:webHidden/>
              </w:rPr>
              <w:fldChar w:fldCharType="separate"/>
            </w:r>
            <w:r w:rsidR="008F545C">
              <w:rPr>
                <w:noProof/>
                <w:webHidden/>
              </w:rPr>
              <w:t>66</w:t>
            </w:r>
            <w:r w:rsidR="00EB245A">
              <w:rPr>
                <w:noProof/>
                <w:webHidden/>
              </w:rPr>
              <w:fldChar w:fldCharType="end"/>
            </w:r>
          </w:hyperlink>
        </w:p>
        <w:p w14:paraId="6B730737" w14:textId="275C5C8E" w:rsidR="00EB245A" w:rsidRDefault="008112C3">
          <w:pPr>
            <w:pStyle w:val="21"/>
            <w:rPr>
              <w:rFonts w:asciiTheme="minorHAnsi" w:eastAsiaTheme="minorEastAsia" w:hAnsiTheme="minorHAnsi"/>
              <w:noProof/>
              <w:sz w:val="22"/>
              <w:lang w:eastAsia="uk-UA"/>
            </w:rPr>
          </w:pPr>
          <w:hyperlink w:anchor="_Toc169383035" w:history="1">
            <w:r w:rsidR="00EB245A" w:rsidRPr="001A61C3">
              <w:rPr>
                <w:rStyle w:val="a9"/>
                <w:noProof/>
              </w:rPr>
              <w:t>3.2</w:t>
            </w:r>
            <w:r w:rsidR="00EB245A">
              <w:rPr>
                <w:rFonts w:asciiTheme="minorHAnsi" w:eastAsiaTheme="minorEastAsia" w:hAnsiTheme="minorHAnsi"/>
                <w:noProof/>
                <w:sz w:val="22"/>
                <w:lang w:eastAsia="uk-UA"/>
              </w:rPr>
              <w:tab/>
            </w:r>
            <w:r w:rsidR="00EB245A" w:rsidRPr="001A61C3">
              <w:rPr>
                <w:rStyle w:val="a9"/>
                <w:noProof/>
              </w:rPr>
              <w:t>Розроблення децентралізованої реєстраційної системи</w:t>
            </w:r>
            <w:r w:rsidR="00EB245A">
              <w:rPr>
                <w:noProof/>
                <w:webHidden/>
              </w:rPr>
              <w:tab/>
            </w:r>
            <w:r w:rsidR="00EB245A">
              <w:rPr>
                <w:noProof/>
                <w:webHidden/>
              </w:rPr>
              <w:fldChar w:fldCharType="begin"/>
            </w:r>
            <w:r w:rsidR="00EB245A">
              <w:rPr>
                <w:noProof/>
                <w:webHidden/>
              </w:rPr>
              <w:instrText xml:space="preserve"> PAGEREF _Toc169383035 \h </w:instrText>
            </w:r>
            <w:r w:rsidR="00EB245A">
              <w:rPr>
                <w:noProof/>
                <w:webHidden/>
              </w:rPr>
            </w:r>
            <w:r w:rsidR="00EB245A">
              <w:rPr>
                <w:noProof/>
                <w:webHidden/>
              </w:rPr>
              <w:fldChar w:fldCharType="separate"/>
            </w:r>
            <w:r w:rsidR="008F545C">
              <w:rPr>
                <w:noProof/>
                <w:webHidden/>
              </w:rPr>
              <w:t>68</w:t>
            </w:r>
            <w:r w:rsidR="00EB245A">
              <w:rPr>
                <w:noProof/>
                <w:webHidden/>
              </w:rPr>
              <w:fldChar w:fldCharType="end"/>
            </w:r>
          </w:hyperlink>
        </w:p>
        <w:p w14:paraId="36E8A66B" w14:textId="416690F4" w:rsidR="00EB245A" w:rsidRDefault="008112C3">
          <w:pPr>
            <w:pStyle w:val="21"/>
            <w:rPr>
              <w:rFonts w:asciiTheme="minorHAnsi" w:eastAsiaTheme="minorEastAsia" w:hAnsiTheme="minorHAnsi"/>
              <w:noProof/>
              <w:sz w:val="22"/>
              <w:lang w:eastAsia="uk-UA"/>
            </w:rPr>
          </w:pPr>
          <w:hyperlink w:anchor="_Toc169383036" w:history="1">
            <w:r w:rsidR="00EB245A" w:rsidRPr="001A61C3">
              <w:rPr>
                <w:rStyle w:val="a9"/>
                <w:noProof/>
              </w:rPr>
              <w:t>3.3</w:t>
            </w:r>
            <w:r w:rsidR="00EB245A">
              <w:rPr>
                <w:rFonts w:asciiTheme="minorHAnsi" w:eastAsiaTheme="minorEastAsia" w:hAnsiTheme="minorHAnsi"/>
                <w:noProof/>
                <w:sz w:val="22"/>
                <w:lang w:eastAsia="uk-UA"/>
              </w:rPr>
              <w:tab/>
            </w:r>
            <w:r w:rsidR="00EB245A" w:rsidRPr="001A61C3">
              <w:rPr>
                <w:rStyle w:val="a9"/>
                <w:noProof/>
              </w:rPr>
              <w:t>Розроблення донатної системи з розширеними можливостями  нарахування нагород для благодійних фондів</w:t>
            </w:r>
            <w:r w:rsidR="00EB245A">
              <w:rPr>
                <w:noProof/>
                <w:webHidden/>
              </w:rPr>
              <w:tab/>
            </w:r>
            <w:r w:rsidR="00EB245A">
              <w:rPr>
                <w:noProof/>
                <w:webHidden/>
              </w:rPr>
              <w:fldChar w:fldCharType="begin"/>
            </w:r>
            <w:r w:rsidR="00EB245A">
              <w:rPr>
                <w:noProof/>
                <w:webHidden/>
              </w:rPr>
              <w:instrText xml:space="preserve"> PAGEREF _Toc169383036 \h </w:instrText>
            </w:r>
            <w:r w:rsidR="00EB245A">
              <w:rPr>
                <w:noProof/>
                <w:webHidden/>
              </w:rPr>
            </w:r>
            <w:r w:rsidR="00EB245A">
              <w:rPr>
                <w:noProof/>
                <w:webHidden/>
              </w:rPr>
              <w:fldChar w:fldCharType="separate"/>
            </w:r>
            <w:r w:rsidR="008F545C">
              <w:rPr>
                <w:noProof/>
                <w:webHidden/>
              </w:rPr>
              <w:t>69</w:t>
            </w:r>
            <w:r w:rsidR="00EB245A">
              <w:rPr>
                <w:noProof/>
                <w:webHidden/>
              </w:rPr>
              <w:fldChar w:fldCharType="end"/>
            </w:r>
          </w:hyperlink>
        </w:p>
        <w:p w14:paraId="16451DD5" w14:textId="52C2BC92" w:rsidR="00EB245A" w:rsidRDefault="008112C3">
          <w:pPr>
            <w:pStyle w:val="21"/>
            <w:rPr>
              <w:rFonts w:asciiTheme="minorHAnsi" w:eastAsiaTheme="minorEastAsia" w:hAnsiTheme="minorHAnsi"/>
              <w:noProof/>
              <w:sz w:val="22"/>
              <w:lang w:eastAsia="uk-UA"/>
            </w:rPr>
          </w:pPr>
          <w:hyperlink w:anchor="_Toc169383037" w:history="1">
            <w:r w:rsidR="00EB245A" w:rsidRPr="001A61C3">
              <w:rPr>
                <w:rStyle w:val="a9"/>
                <w:noProof/>
              </w:rPr>
              <w:t>3.4</w:t>
            </w:r>
            <w:r w:rsidR="00EB245A">
              <w:rPr>
                <w:rFonts w:asciiTheme="minorHAnsi" w:eastAsiaTheme="minorEastAsia" w:hAnsiTheme="minorHAnsi"/>
                <w:noProof/>
                <w:sz w:val="22"/>
                <w:lang w:eastAsia="uk-UA"/>
              </w:rPr>
              <w:tab/>
            </w:r>
            <w:r w:rsidR="00EB245A" w:rsidRPr="001A61C3">
              <w:rPr>
                <w:rStyle w:val="a9"/>
                <w:noProof/>
              </w:rPr>
              <w:t>Розгортання систем смарт-контрактів на тестовій мережі із заданням початкових налаштувань адміністратором</w:t>
            </w:r>
            <w:r w:rsidR="00EB245A">
              <w:rPr>
                <w:noProof/>
                <w:webHidden/>
              </w:rPr>
              <w:tab/>
            </w:r>
            <w:r w:rsidR="00EB245A">
              <w:rPr>
                <w:noProof/>
                <w:webHidden/>
              </w:rPr>
              <w:fldChar w:fldCharType="begin"/>
            </w:r>
            <w:r w:rsidR="00EB245A">
              <w:rPr>
                <w:noProof/>
                <w:webHidden/>
              </w:rPr>
              <w:instrText xml:space="preserve"> PAGEREF _Toc169383037 \h </w:instrText>
            </w:r>
            <w:r w:rsidR="00EB245A">
              <w:rPr>
                <w:noProof/>
                <w:webHidden/>
              </w:rPr>
            </w:r>
            <w:r w:rsidR="00EB245A">
              <w:rPr>
                <w:noProof/>
                <w:webHidden/>
              </w:rPr>
              <w:fldChar w:fldCharType="separate"/>
            </w:r>
            <w:r w:rsidR="008F545C">
              <w:rPr>
                <w:noProof/>
                <w:webHidden/>
              </w:rPr>
              <w:t>72</w:t>
            </w:r>
            <w:r w:rsidR="00EB245A">
              <w:rPr>
                <w:noProof/>
                <w:webHidden/>
              </w:rPr>
              <w:fldChar w:fldCharType="end"/>
            </w:r>
          </w:hyperlink>
        </w:p>
        <w:p w14:paraId="74962860" w14:textId="24D437FC" w:rsidR="00EB245A" w:rsidRDefault="008112C3">
          <w:pPr>
            <w:pStyle w:val="21"/>
            <w:rPr>
              <w:rFonts w:asciiTheme="minorHAnsi" w:eastAsiaTheme="minorEastAsia" w:hAnsiTheme="minorHAnsi"/>
              <w:noProof/>
              <w:sz w:val="22"/>
              <w:lang w:eastAsia="uk-UA"/>
            </w:rPr>
          </w:pPr>
          <w:hyperlink w:anchor="_Toc169383038" w:history="1">
            <w:r w:rsidR="00EB245A" w:rsidRPr="001A61C3">
              <w:rPr>
                <w:rStyle w:val="a9"/>
                <w:noProof/>
              </w:rPr>
              <w:t>3.5</w:t>
            </w:r>
            <w:r w:rsidR="00EB245A">
              <w:rPr>
                <w:rFonts w:asciiTheme="minorHAnsi" w:eastAsiaTheme="minorEastAsia" w:hAnsiTheme="minorHAnsi"/>
                <w:noProof/>
                <w:sz w:val="22"/>
                <w:lang w:eastAsia="uk-UA"/>
              </w:rPr>
              <w:tab/>
            </w:r>
            <w:r w:rsidR="00EB245A" w:rsidRPr="001A61C3">
              <w:rPr>
                <w:rStyle w:val="a9"/>
                <w:noProof/>
              </w:rPr>
              <w:t>Проведення мануального та автоматизованого тестування</w:t>
            </w:r>
            <w:r w:rsidR="00EB245A">
              <w:rPr>
                <w:noProof/>
                <w:webHidden/>
              </w:rPr>
              <w:tab/>
            </w:r>
            <w:r w:rsidR="00EB245A">
              <w:rPr>
                <w:noProof/>
                <w:webHidden/>
              </w:rPr>
              <w:fldChar w:fldCharType="begin"/>
            </w:r>
            <w:r w:rsidR="00EB245A">
              <w:rPr>
                <w:noProof/>
                <w:webHidden/>
              </w:rPr>
              <w:instrText xml:space="preserve"> PAGEREF _Toc169383038 \h </w:instrText>
            </w:r>
            <w:r w:rsidR="00EB245A">
              <w:rPr>
                <w:noProof/>
                <w:webHidden/>
              </w:rPr>
            </w:r>
            <w:r w:rsidR="00EB245A">
              <w:rPr>
                <w:noProof/>
                <w:webHidden/>
              </w:rPr>
              <w:fldChar w:fldCharType="separate"/>
            </w:r>
            <w:r w:rsidR="008F545C">
              <w:rPr>
                <w:noProof/>
                <w:webHidden/>
              </w:rPr>
              <w:t>74</w:t>
            </w:r>
            <w:r w:rsidR="00EB245A">
              <w:rPr>
                <w:noProof/>
                <w:webHidden/>
              </w:rPr>
              <w:fldChar w:fldCharType="end"/>
            </w:r>
          </w:hyperlink>
        </w:p>
        <w:p w14:paraId="3F97ED53" w14:textId="1F5D4745" w:rsidR="00EB245A" w:rsidRDefault="008112C3">
          <w:pPr>
            <w:pStyle w:val="21"/>
            <w:rPr>
              <w:rFonts w:asciiTheme="minorHAnsi" w:eastAsiaTheme="minorEastAsia" w:hAnsiTheme="minorHAnsi"/>
              <w:noProof/>
              <w:sz w:val="22"/>
              <w:lang w:eastAsia="uk-UA"/>
            </w:rPr>
          </w:pPr>
          <w:hyperlink w:anchor="_Toc169383039" w:history="1">
            <w:r w:rsidR="00EB245A" w:rsidRPr="001A61C3">
              <w:rPr>
                <w:rStyle w:val="a9"/>
                <w:rFonts w:eastAsia="Courier New"/>
                <w:noProof/>
              </w:rPr>
              <w:t>3.6 Взаємодія IPFS зі смарт-контрактами реєстраційної системи</w:t>
            </w:r>
            <w:r w:rsidR="00EB245A">
              <w:rPr>
                <w:noProof/>
                <w:webHidden/>
              </w:rPr>
              <w:tab/>
            </w:r>
            <w:r w:rsidR="00EB245A">
              <w:rPr>
                <w:noProof/>
                <w:webHidden/>
              </w:rPr>
              <w:fldChar w:fldCharType="begin"/>
            </w:r>
            <w:r w:rsidR="00EB245A">
              <w:rPr>
                <w:noProof/>
                <w:webHidden/>
              </w:rPr>
              <w:instrText xml:space="preserve"> PAGEREF _Toc169383039 \h </w:instrText>
            </w:r>
            <w:r w:rsidR="00EB245A">
              <w:rPr>
                <w:noProof/>
                <w:webHidden/>
              </w:rPr>
            </w:r>
            <w:r w:rsidR="00EB245A">
              <w:rPr>
                <w:noProof/>
                <w:webHidden/>
              </w:rPr>
              <w:fldChar w:fldCharType="separate"/>
            </w:r>
            <w:r w:rsidR="008F545C">
              <w:rPr>
                <w:noProof/>
                <w:webHidden/>
              </w:rPr>
              <w:t>77</w:t>
            </w:r>
            <w:r w:rsidR="00EB245A">
              <w:rPr>
                <w:noProof/>
                <w:webHidden/>
              </w:rPr>
              <w:fldChar w:fldCharType="end"/>
            </w:r>
          </w:hyperlink>
        </w:p>
        <w:p w14:paraId="42786C22" w14:textId="5686F171" w:rsidR="00EB245A" w:rsidRDefault="008112C3">
          <w:pPr>
            <w:pStyle w:val="21"/>
            <w:rPr>
              <w:rFonts w:asciiTheme="minorHAnsi" w:eastAsiaTheme="minorEastAsia" w:hAnsiTheme="minorHAnsi"/>
              <w:noProof/>
              <w:sz w:val="22"/>
              <w:lang w:eastAsia="uk-UA"/>
            </w:rPr>
          </w:pPr>
          <w:hyperlink w:anchor="_Toc169383040" w:history="1">
            <w:r w:rsidR="00EB245A" w:rsidRPr="001A61C3">
              <w:rPr>
                <w:rStyle w:val="a9"/>
                <w:rFonts w:eastAsia="Courier New"/>
                <w:noProof/>
              </w:rPr>
              <w:t>3.</w:t>
            </w:r>
            <w:r w:rsidR="00EB245A" w:rsidRPr="001A61C3">
              <w:rPr>
                <w:rStyle w:val="a9"/>
                <w:rFonts w:eastAsia="Courier New"/>
                <w:noProof/>
                <w:lang w:val="ru-RU"/>
              </w:rPr>
              <w:t>7</w:t>
            </w:r>
            <w:r w:rsidR="00EB245A" w:rsidRPr="001A61C3">
              <w:rPr>
                <w:rStyle w:val="a9"/>
                <w:rFonts w:eastAsia="Courier New"/>
                <w:noProof/>
              </w:rPr>
              <w:t xml:space="preserve"> Основні принципи першочергового налаштування гаманця</w:t>
            </w:r>
            <w:r w:rsidR="00EB245A">
              <w:rPr>
                <w:noProof/>
                <w:webHidden/>
              </w:rPr>
              <w:tab/>
            </w:r>
            <w:r w:rsidR="00EB245A">
              <w:rPr>
                <w:noProof/>
                <w:webHidden/>
              </w:rPr>
              <w:fldChar w:fldCharType="begin"/>
            </w:r>
            <w:r w:rsidR="00EB245A">
              <w:rPr>
                <w:noProof/>
                <w:webHidden/>
              </w:rPr>
              <w:instrText xml:space="preserve"> PAGEREF _Toc169383040 \h </w:instrText>
            </w:r>
            <w:r w:rsidR="00EB245A">
              <w:rPr>
                <w:noProof/>
                <w:webHidden/>
              </w:rPr>
            </w:r>
            <w:r w:rsidR="00EB245A">
              <w:rPr>
                <w:noProof/>
                <w:webHidden/>
              </w:rPr>
              <w:fldChar w:fldCharType="separate"/>
            </w:r>
            <w:r w:rsidR="008F545C">
              <w:rPr>
                <w:noProof/>
                <w:webHidden/>
              </w:rPr>
              <w:t>79</w:t>
            </w:r>
            <w:r w:rsidR="00EB245A">
              <w:rPr>
                <w:noProof/>
                <w:webHidden/>
              </w:rPr>
              <w:fldChar w:fldCharType="end"/>
            </w:r>
          </w:hyperlink>
        </w:p>
        <w:p w14:paraId="20D92C2B" w14:textId="3F3AA161" w:rsidR="00EB245A" w:rsidRDefault="008112C3">
          <w:pPr>
            <w:pStyle w:val="21"/>
            <w:rPr>
              <w:rFonts w:asciiTheme="minorHAnsi" w:eastAsiaTheme="minorEastAsia" w:hAnsiTheme="minorHAnsi"/>
              <w:noProof/>
              <w:sz w:val="22"/>
              <w:lang w:eastAsia="uk-UA"/>
            </w:rPr>
          </w:pPr>
          <w:hyperlink w:anchor="_Toc169383041" w:history="1">
            <w:r w:rsidR="00EB245A" w:rsidRPr="001A61C3">
              <w:rPr>
                <w:rStyle w:val="a9"/>
                <w:rFonts w:eastAsia="Courier New"/>
                <w:noProof/>
              </w:rPr>
              <w:t>3.</w:t>
            </w:r>
            <w:r w:rsidR="00EB245A" w:rsidRPr="001A61C3">
              <w:rPr>
                <w:rStyle w:val="a9"/>
                <w:rFonts w:eastAsia="Courier New"/>
                <w:noProof/>
                <w:lang w:val="ru-RU"/>
              </w:rPr>
              <w:t>8</w:t>
            </w:r>
            <w:r w:rsidR="00EB245A" w:rsidRPr="001A61C3">
              <w:rPr>
                <w:rStyle w:val="a9"/>
                <w:rFonts w:eastAsia="Courier New"/>
                <w:noProof/>
              </w:rPr>
              <w:t xml:space="preserve"> Результати роботи на тестових даних</w:t>
            </w:r>
            <w:r w:rsidR="00EB245A">
              <w:rPr>
                <w:noProof/>
                <w:webHidden/>
              </w:rPr>
              <w:tab/>
            </w:r>
            <w:r w:rsidR="00EB245A">
              <w:rPr>
                <w:noProof/>
                <w:webHidden/>
              </w:rPr>
              <w:fldChar w:fldCharType="begin"/>
            </w:r>
            <w:r w:rsidR="00EB245A">
              <w:rPr>
                <w:noProof/>
                <w:webHidden/>
              </w:rPr>
              <w:instrText xml:space="preserve"> PAGEREF _Toc169383041 \h </w:instrText>
            </w:r>
            <w:r w:rsidR="00EB245A">
              <w:rPr>
                <w:noProof/>
                <w:webHidden/>
              </w:rPr>
            </w:r>
            <w:r w:rsidR="00EB245A">
              <w:rPr>
                <w:noProof/>
                <w:webHidden/>
              </w:rPr>
              <w:fldChar w:fldCharType="separate"/>
            </w:r>
            <w:r w:rsidR="008F545C">
              <w:rPr>
                <w:noProof/>
                <w:webHidden/>
              </w:rPr>
              <w:t>81</w:t>
            </w:r>
            <w:r w:rsidR="00EB245A">
              <w:rPr>
                <w:noProof/>
                <w:webHidden/>
              </w:rPr>
              <w:fldChar w:fldCharType="end"/>
            </w:r>
          </w:hyperlink>
        </w:p>
        <w:p w14:paraId="468042F7" w14:textId="12D0A2F9" w:rsidR="00EB245A" w:rsidRDefault="008112C3">
          <w:pPr>
            <w:pStyle w:val="21"/>
            <w:rPr>
              <w:rFonts w:asciiTheme="minorHAnsi" w:eastAsiaTheme="minorEastAsia" w:hAnsiTheme="minorHAnsi"/>
              <w:noProof/>
              <w:sz w:val="22"/>
              <w:lang w:eastAsia="uk-UA"/>
            </w:rPr>
          </w:pPr>
          <w:hyperlink w:anchor="_Toc169383042" w:history="1">
            <w:r w:rsidR="00EB245A" w:rsidRPr="001A61C3">
              <w:rPr>
                <w:rStyle w:val="a9"/>
                <w:rFonts w:eastAsia="Courier New"/>
                <w:noProof/>
              </w:rPr>
              <w:t>3.9 Висновки до розділу</w:t>
            </w:r>
            <w:r w:rsidR="00EB245A">
              <w:rPr>
                <w:noProof/>
                <w:webHidden/>
              </w:rPr>
              <w:tab/>
            </w:r>
            <w:r w:rsidR="00EB245A">
              <w:rPr>
                <w:noProof/>
                <w:webHidden/>
              </w:rPr>
              <w:fldChar w:fldCharType="begin"/>
            </w:r>
            <w:r w:rsidR="00EB245A">
              <w:rPr>
                <w:noProof/>
                <w:webHidden/>
              </w:rPr>
              <w:instrText xml:space="preserve"> PAGEREF _Toc169383042 \h </w:instrText>
            </w:r>
            <w:r w:rsidR="00EB245A">
              <w:rPr>
                <w:noProof/>
                <w:webHidden/>
              </w:rPr>
            </w:r>
            <w:r w:rsidR="00EB245A">
              <w:rPr>
                <w:noProof/>
                <w:webHidden/>
              </w:rPr>
              <w:fldChar w:fldCharType="separate"/>
            </w:r>
            <w:r w:rsidR="008F545C">
              <w:rPr>
                <w:noProof/>
                <w:webHidden/>
              </w:rPr>
              <w:t>86</w:t>
            </w:r>
            <w:r w:rsidR="00EB245A">
              <w:rPr>
                <w:noProof/>
                <w:webHidden/>
              </w:rPr>
              <w:fldChar w:fldCharType="end"/>
            </w:r>
          </w:hyperlink>
        </w:p>
        <w:p w14:paraId="4195D34C" w14:textId="167011E4" w:rsidR="00EB245A" w:rsidRDefault="008112C3">
          <w:pPr>
            <w:pStyle w:val="11"/>
            <w:rPr>
              <w:rFonts w:asciiTheme="minorHAnsi" w:eastAsiaTheme="minorEastAsia" w:hAnsiTheme="minorHAnsi"/>
              <w:noProof/>
              <w:sz w:val="22"/>
              <w:lang w:eastAsia="uk-UA"/>
            </w:rPr>
          </w:pPr>
          <w:hyperlink w:anchor="_Toc169383043" w:history="1">
            <w:r w:rsidR="00EB245A" w:rsidRPr="001A61C3">
              <w:rPr>
                <w:rStyle w:val="a9"/>
                <w:noProof/>
              </w:rPr>
              <w:t>ВИСНОВКИ</w:t>
            </w:r>
            <w:r w:rsidR="00EB245A">
              <w:rPr>
                <w:noProof/>
                <w:webHidden/>
              </w:rPr>
              <w:tab/>
            </w:r>
            <w:r w:rsidR="00EB245A">
              <w:rPr>
                <w:noProof/>
                <w:webHidden/>
              </w:rPr>
              <w:fldChar w:fldCharType="begin"/>
            </w:r>
            <w:r w:rsidR="00EB245A">
              <w:rPr>
                <w:noProof/>
                <w:webHidden/>
              </w:rPr>
              <w:instrText xml:space="preserve"> PAGEREF _Toc169383043 \h </w:instrText>
            </w:r>
            <w:r w:rsidR="00EB245A">
              <w:rPr>
                <w:noProof/>
                <w:webHidden/>
              </w:rPr>
            </w:r>
            <w:r w:rsidR="00EB245A">
              <w:rPr>
                <w:noProof/>
                <w:webHidden/>
              </w:rPr>
              <w:fldChar w:fldCharType="separate"/>
            </w:r>
            <w:r w:rsidR="008F545C">
              <w:rPr>
                <w:noProof/>
                <w:webHidden/>
              </w:rPr>
              <w:t>88</w:t>
            </w:r>
            <w:r w:rsidR="00EB245A">
              <w:rPr>
                <w:noProof/>
                <w:webHidden/>
              </w:rPr>
              <w:fldChar w:fldCharType="end"/>
            </w:r>
          </w:hyperlink>
        </w:p>
        <w:p w14:paraId="2BD7F516" w14:textId="7DBF516A" w:rsidR="00EB245A" w:rsidRDefault="008112C3">
          <w:pPr>
            <w:pStyle w:val="11"/>
            <w:rPr>
              <w:rFonts w:asciiTheme="minorHAnsi" w:eastAsiaTheme="minorEastAsia" w:hAnsiTheme="minorHAnsi"/>
              <w:noProof/>
              <w:sz w:val="22"/>
              <w:lang w:eastAsia="uk-UA"/>
            </w:rPr>
          </w:pPr>
          <w:hyperlink w:anchor="_Toc169383044" w:history="1">
            <w:r w:rsidR="00EB245A" w:rsidRPr="001A61C3">
              <w:rPr>
                <w:rStyle w:val="a9"/>
                <w:noProof/>
              </w:rPr>
              <w:t>СПИСОК ВИКОРИСТАНИХ ДЖЕРЕЛ</w:t>
            </w:r>
            <w:r w:rsidR="00EB245A">
              <w:rPr>
                <w:noProof/>
                <w:webHidden/>
              </w:rPr>
              <w:tab/>
            </w:r>
            <w:r w:rsidR="00EB245A">
              <w:rPr>
                <w:noProof/>
                <w:webHidden/>
              </w:rPr>
              <w:fldChar w:fldCharType="begin"/>
            </w:r>
            <w:r w:rsidR="00EB245A">
              <w:rPr>
                <w:noProof/>
                <w:webHidden/>
              </w:rPr>
              <w:instrText xml:space="preserve"> PAGEREF _Toc169383044 \h </w:instrText>
            </w:r>
            <w:r w:rsidR="00EB245A">
              <w:rPr>
                <w:noProof/>
                <w:webHidden/>
              </w:rPr>
            </w:r>
            <w:r w:rsidR="00EB245A">
              <w:rPr>
                <w:noProof/>
                <w:webHidden/>
              </w:rPr>
              <w:fldChar w:fldCharType="separate"/>
            </w:r>
            <w:r w:rsidR="008F545C">
              <w:rPr>
                <w:noProof/>
                <w:webHidden/>
              </w:rPr>
              <w:t>91</w:t>
            </w:r>
            <w:r w:rsidR="00EB245A">
              <w:rPr>
                <w:noProof/>
                <w:webHidden/>
              </w:rPr>
              <w:fldChar w:fldCharType="end"/>
            </w:r>
          </w:hyperlink>
        </w:p>
        <w:p w14:paraId="352BE55C" w14:textId="4464C09A" w:rsidR="00FA31F9" w:rsidRPr="006A1683" w:rsidRDefault="00971AF4" w:rsidP="00D87E24">
          <w:pPr>
            <w:pStyle w:val="11"/>
            <w:widowControl w:val="0"/>
            <w:rPr>
              <w:rFonts w:cs="Times New Roman"/>
              <w:szCs w:val="28"/>
              <w:lang w:val="ru-RU"/>
            </w:rPr>
          </w:pPr>
          <w:r w:rsidRPr="00FA31F9">
            <w:rPr>
              <w:rFonts w:cs="Times New Roman"/>
              <w:b/>
              <w:bCs/>
              <w:szCs w:val="28"/>
            </w:rPr>
            <w:fldChar w:fldCharType="end"/>
          </w:r>
          <w:r w:rsidR="0028480D">
            <w:rPr>
              <w:rFonts w:cs="Times New Roman"/>
              <w:szCs w:val="28"/>
            </w:rPr>
            <w:t xml:space="preserve">Додаток </w:t>
          </w:r>
          <w:r w:rsidR="00383AFE">
            <w:rPr>
              <w:rFonts w:cs="Times New Roman"/>
              <w:szCs w:val="28"/>
            </w:rPr>
            <w:t>А</w:t>
          </w:r>
          <w:r w:rsidR="0028480D">
            <w:rPr>
              <w:rFonts w:cs="Times New Roman"/>
              <w:szCs w:val="28"/>
            </w:rPr>
            <w:t xml:space="preserve"> </w:t>
          </w:r>
          <w:r w:rsidR="00B970CA">
            <w:rPr>
              <w:rFonts w:eastAsia="Courier New" w:cs="Times New Roman"/>
              <w:szCs w:val="28"/>
            </w:rPr>
            <w:t xml:space="preserve">Лістинг повного коду смарт-контракту </w:t>
          </w:r>
          <w:proofErr w:type="spellStart"/>
          <w:r w:rsidR="00B970CA">
            <w:rPr>
              <w:rFonts w:eastAsia="Courier New" w:cs="Times New Roman"/>
              <w:szCs w:val="28"/>
              <w:lang w:val="en-US"/>
            </w:rPr>
            <w:t>CoinBoxToken</w:t>
          </w:r>
          <w:proofErr w:type="spellEnd"/>
          <w:r w:rsidR="00FA31F9" w:rsidRPr="00FA31F9">
            <w:rPr>
              <w:rStyle w:val="a9"/>
              <w:rFonts w:cs="Times New Roman"/>
              <w:noProof/>
              <w:webHidden/>
              <w:color w:val="auto"/>
              <w:szCs w:val="28"/>
              <w:u w:val="none"/>
            </w:rPr>
            <w:tab/>
          </w:r>
          <w:r w:rsidR="00736A52" w:rsidRPr="00520132">
            <w:rPr>
              <w:rStyle w:val="a9"/>
              <w:rFonts w:cs="Times New Roman"/>
              <w:noProof/>
              <w:webHidden/>
              <w:color w:val="auto"/>
              <w:szCs w:val="28"/>
              <w:u w:val="none"/>
              <w:lang w:val="ru-RU"/>
            </w:rPr>
            <w:t>9</w:t>
          </w:r>
          <w:r w:rsidR="006A1683" w:rsidRPr="006A1683">
            <w:rPr>
              <w:rStyle w:val="a9"/>
              <w:rFonts w:cs="Times New Roman"/>
              <w:noProof/>
              <w:webHidden/>
              <w:color w:val="auto"/>
              <w:szCs w:val="28"/>
              <w:u w:val="none"/>
              <w:lang w:val="ru-RU"/>
            </w:rPr>
            <w:t>5</w:t>
          </w:r>
        </w:p>
        <w:p w14:paraId="700ACD71" w14:textId="3DF1A615" w:rsidR="00FA31F9" w:rsidRPr="00437CE1" w:rsidRDefault="0028480D" w:rsidP="00D87E24">
          <w:pPr>
            <w:pStyle w:val="11"/>
            <w:widowControl w:val="0"/>
            <w:rPr>
              <w:rFonts w:cs="Times New Roman"/>
              <w:szCs w:val="28"/>
              <w:lang w:val="ru-RU"/>
            </w:rPr>
          </w:pPr>
          <w:r>
            <w:rPr>
              <w:rFonts w:cs="Times New Roman"/>
              <w:szCs w:val="28"/>
            </w:rPr>
            <w:t xml:space="preserve">Додаток </w:t>
          </w:r>
          <w:r w:rsidR="00383AFE">
            <w:rPr>
              <w:rFonts w:cs="Times New Roman"/>
              <w:szCs w:val="28"/>
            </w:rPr>
            <w:t>Б</w:t>
          </w:r>
          <w:r>
            <w:rPr>
              <w:rFonts w:cs="Times New Roman"/>
              <w:szCs w:val="28"/>
            </w:rPr>
            <w:t xml:space="preserve"> </w:t>
          </w:r>
          <w:r w:rsidR="0027029E">
            <w:rPr>
              <w:rFonts w:eastAsia="Courier New" w:cs="Times New Roman"/>
              <w:szCs w:val="28"/>
            </w:rPr>
            <w:t>Лістинг повного коду реєстраційної системи</w:t>
          </w:r>
          <w:r w:rsidR="00FA31F9" w:rsidRPr="00FA31F9">
            <w:rPr>
              <w:rStyle w:val="a9"/>
              <w:rFonts w:cs="Times New Roman"/>
              <w:noProof/>
              <w:webHidden/>
              <w:color w:val="auto"/>
              <w:szCs w:val="28"/>
              <w:u w:val="none"/>
            </w:rPr>
            <w:tab/>
          </w:r>
          <w:r w:rsidR="003C38D0">
            <w:rPr>
              <w:rStyle w:val="a9"/>
              <w:rFonts w:cs="Times New Roman"/>
              <w:noProof/>
              <w:webHidden/>
              <w:color w:val="auto"/>
              <w:szCs w:val="28"/>
              <w:u w:val="none"/>
            </w:rPr>
            <w:t>1</w:t>
          </w:r>
          <w:r w:rsidR="00437CE1" w:rsidRPr="00437CE1">
            <w:rPr>
              <w:rStyle w:val="a9"/>
              <w:rFonts w:cs="Times New Roman"/>
              <w:noProof/>
              <w:webHidden/>
              <w:color w:val="auto"/>
              <w:szCs w:val="28"/>
              <w:u w:val="none"/>
              <w:lang w:val="ru-RU"/>
            </w:rPr>
            <w:t>17</w:t>
          </w:r>
        </w:p>
        <w:p w14:paraId="69784BC7" w14:textId="270D1033" w:rsidR="00FA31F9" w:rsidRPr="00437CE1" w:rsidRDefault="0028480D" w:rsidP="00D87E24">
          <w:pPr>
            <w:pStyle w:val="11"/>
            <w:widowControl w:val="0"/>
            <w:rPr>
              <w:rFonts w:cs="Times New Roman"/>
              <w:szCs w:val="28"/>
              <w:lang w:val="ru-RU"/>
            </w:rPr>
          </w:pPr>
          <w:r>
            <w:rPr>
              <w:rFonts w:cs="Times New Roman"/>
              <w:szCs w:val="28"/>
            </w:rPr>
            <w:t xml:space="preserve">Додаток </w:t>
          </w:r>
          <w:r w:rsidR="00383AFE">
            <w:rPr>
              <w:rFonts w:cs="Times New Roman"/>
              <w:szCs w:val="28"/>
            </w:rPr>
            <w:t>В</w:t>
          </w:r>
          <w:r>
            <w:rPr>
              <w:rFonts w:cs="Times New Roman"/>
              <w:szCs w:val="28"/>
            </w:rPr>
            <w:t xml:space="preserve"> </w:t>
          </w:r>
          <w:bookmarkStart w:id="0" w:name="_Hlk169434556"/>
          <w:r w:rsidR="005F6852">
            <w:rPr>
              <w:rFonts w:eastAsia="Courier New" w:cs="Times New Roman"/>
              <w:szCs w:val="28"/>
            </w:rPr>
            <w:t xml:space="preserve">Лістинг повного коду системи здійснення </w:t>
          </w:r>
          <w:proofErr w:type="spellStart"/>
          <w:r w:rsidR="005F6852">
            <w:rPr>
              <w:rFonts w:eastAsia="Courier New" w:cs="Times New Roman"/>
              <w:szCs w:val="28"/>
            </w:rPr>
            <w:t>донатів</w:t>
          </w:r>
          <w:proofErr w:type="spellEnd"/>
          <w:r w:rsidR="005F6852">
            <w:rPr>
              <w:rFonts w:eastAsia="Courier New" w:cs="Times New Roman"/>
              <w:szCs w:val="28"/>
            </w:rPr>
            <w:t xml:space="preserve"> та нарахування відповідних нагород</w:t>
          </w:r>
          <w:bookmarkEnd w:id="0"/>
          <w:r w:rsidR="00FA31F9" w:rsidRPr="00FA31F9">
            <w:rPr>
              <w:rStyle w:val="a9"/>
              <w:rFonts w:cs="Times New Roman"/>
              <w:noProof/>
              <w:webHidden/>
              <w:color w:val="auto"/>
              <w:szCs w:val="28"/>
              <w:u w:val="none"/>
            </w:rPr>
            <w:tab/>
          </w:r>
          <w:r w:rsidR="008A485E">
            <w:rPr>
              <w:rStyle w:val="a9"/>
              <w:rFonts w:cs="Times New Roman"/>
              <w:noProof/>
              <w:webHidden/>
              <w:color w:val="auto"/>
              <w:szCs w:val="28"/>
              <w:u w:val="none"/>
              <w:lang w:val="ru-RU"/>
            </w:rPr>
            <w:t>1</w:t>
          </w:r>
          <w:r w:rsidR="00437CE1" w:rsidRPr="00437CE1">
            <w:rPr>
              <w:rStyle w:val="a9"/>
              <w:rFonts w:cs="Times New Roman"/>
              <w:noProof/>
              <w:webHidden/>
              <w:color w:val="auto"/>
              <w:szCs w:val="28"/>
              <w:u w:val="none"/>
              <w:lang w:val="ru-RU"/>
            </w:rPr>
            <w:t>23</w:t>
          </w:r>
        </w:p>
        <w:p w14:paraId="47000881" w14:textId="441DA77A" w:rsidR="00FA31F9" w:rsidRPr="00D36DD3" w:rsidRDefault="0028480D" w:rsidP="00D87E24">
          <w:pPr>
            <w:pStyle w:val="11"/>
            <w:widowControl w:val="0"/>
            <w:rPr>
              <w:rFonts w:cs="Times New Roman"/>
              <w:szCs w:val="28"/>
              <w:lang w:val="ru-RU"/>
            </w:rPr>
          </w:pPr>
          <w:r>
            <w:rPr>
              <w:rFonts w:cs="Times New Roman"/>
              <w:szCs w:val="28"/>
            </w:rPr>
            <w:t xml:space="preserve">Додаток </w:t>
          </w:r>
          <w:r w:rsidR="00ED2B74">
            <w:rPr>
              <w:rFonts w:cs="Times New Roman"/>
              <w:szCs w:val="28"/>
            </w:rPr>
            <w:t>Г</w:t>
          </w:r>
          <w:r>
            <w:rPr>
              <w:rFonts w:cs="Times New Roman"/>
              <w:szCs w:val="28"/>
            </w:rPr>
            <w:t xml:space="preserve"> </w:t>
          </w:r>
          <w:r w:rsidR="00ED2A3C" w:rsidRPr="007F063A">
            <w:rPr>
              <w:rFonts w:cs="Times New Roman"/>
              <w:szCs w:val="28"/>
            </w:rPr>
            <w:t xml:space="preserve">Лістинг коду сценаріїв розгортання усіх смарт-контрактів </w:t>
          </w:r>
          <w:proofErr w:type="spellStart"/>
          <w:r w:rsidR="00ED2A3C" w:rsidRPr="007F063A">
            <w:rPr>
              <w:rFonts w:cs="Times New Roman"/>
              <w:szCs w:val="28"/>
            </w:rPr>
            <w:t>проєкту</w:t>
          </w:r>
          <w:proofErr w:type="spellEnd"/>
          <w:r w:rsidR="00FA31F9" w:rsidRPr="00FA31F9">
            <w:rPr>
              <w:rStyle w:val="a9"/>
              <w:rFonts w:cs="Times New Roman"/>
              <w:noProof/>
              <w:webHidden/>
              <w:color w:val="auto"/>
              <w:szCs w:val="28"/>
              <w:u w:val="none"/>
            </w:rPr>
            <w:tab/>
          </w:r>
          <w:r w:rsidR="00C56743">
            <w:rPr>
              <w:rStyle w:val="a9"/>
              <w:rFonts w:cs="Times New Roman"/>
              <w:noProof/>
              <w:webHidden/>
              <w:color w:val="auto"/>
              <w:szCs w:val="28"/>
              <w:u w:val="none"/>
            </w:rPr>
            <w:t>13</w:t>
          </w:r>
          <w:r w:rsidR="00D36DD3" w:rsidRPr="00D36DD3">
            <w:rPr>
              <w:rStyle w:val="a9"/>
              <w:rFonts w:cs="Times New Roman"/>
              <w:noProof/>
              <w:webHidden/>
              <w:color w:val="auto"/>
              <w:szCs w:val="28"/>
              <w:u w:val="none"/>
              <w:lang w:val="ru-RU"/>
            </w:rPr>
            <w:t>8</w:t>
          </w:r>
        </w:p>
        <w:p w14:paraId="5A67BC1A" w14:textId="15DB6F8C" w:rsidR="004A28A0" w:rsidRPr="005C5B29" w:rsidRDefault="00484D75" w:rsidP="00D87E24">
          <w:pPr>
            <w:pStyle w:val="11"/>
            <w:widowControl w:val="0"/>
            <w:rPr>
              <w:rFonts w:cs="Times New Roman"/>
              <w:szCs w:val="28"/>
            </w:rPr>
          </w:pPr>
          <w:r>
            <w:rPr>
              <w:rFonts w:cs="Times New Roman"/>
              <w:szCs w:val="28"/>
            </w:rPr>
            <w:t xml:space="preserve">Додаток </w:t>
          </w:r>
          <w:r w:rsidR="00ED2B74">
            <w:rPr>
              <w:rFonts w:cs="Times New Roman"/>
              <w:szCs w:val="28"/>
            </w:rPr>
            <w:t>Д</w:t>
          </w:r>
          <w:r w:rsidR="0028480D">
            <w:rPr>
              <w:rFonts w:cs="Times New Roman"/>
              <w:szCs w:val="28"/>
            </w:rPr>
            <w:t xml:space="preserve"> </w:t>
          </w:r>
          <w:bookmarkStart w:id="1" w:name="_Hlk169435366"/>
          <w:r w:rsidR="00877A5A" w:rsidRPr="00C2063D">
            <w:rPr>
              <w:rFonts w:eastAsia="Courier New" w:cs="Times New Roman"/>
              <w:szCs w:val="28"/>
            </w:rPr>
            <w:t>Лістинг коду тестування усіх методів</w:t>
          </w:r>
          <w:r w:rsidR="00C14E1A" w:rsidRPr="00C14E1A">
            <w:rPr>
              <w:rFonts w:eastAsia="Courier New" w:cs="Times New Roman"/>
              <w:szCs w:val="28"/>
              <w:lang w:val="ru-RU"/>
            </w:rPr>
            <w:t xml:space="preserve"> </w:t>
          </w:r>
          <w:r w:rsidR="00C14E1A">
            <w:rPr>
              <w:rFonts w:eastAsia="Courier New" w:cs="Times New Roman"/>
              <w:szCs w:val="28"/>
              <w:lang w:val="en-US"/>
            </w:rPr>
            <w:t>SC</w:t>
          </w:r>
          <w:r w:rsidR="00877A5A" w:rsidRPr="00C2063D">
            <w:rPr>
              <w:rFonts w:eastAsia="Courier New" w:cs="Times New Roman"/>
              <w:szCs w:val="28"/>
            </w:rPr>
            <w:t xml:space="preserve"> </w:t>
          </w:r>
          <w:proofErr w:type="spellStart"/>
          <w:r w:rsidR="00877A5A">
            <w:rPr>
              <w:rFonts w:eastAsia="Courier New" w:cs="Times New Roman"/>
              <w:szCs w:val="28"/>
              <w:lang w:val="en-US"/>
            </w:rPr>
            <w:t>CoinBox</w:t>
          </w:r>
          <w:r w:rsidR="00877A5A" w:rsidRPr="00C2063D">
            <w:rPr>
              <w:rFonts w:eastAsia="Courier New" w:cs="Times New Roman"/>
              <w:szCs w:val="28"/>
            </w:rPr>
            <w:t>Token</w:t>
          </w:r>
          <w:bookmarkEnd w:id="1"/>
          <w:proofErr w:type="spellEnd"/>
          <w:r w:rsidR="00C14E1A">
            <w:rPr>
              <w:rFonts w:eastAsia="Courier New" w:cs="Times New Roman"/>
              <w:szCs w:val="28"/>
              <w:lang w:val="ru-RU"/>
            </w:rPr>
            <w:t>……………</w:t>
          </w:r>
          <w:r w:rsidR="00C14E1A" w:rsidRPr="00C14E1A">
            <w:rPr>
              <w:rFonts w:eastAsia="Courier New" w:cs="Times New Roman"/>
              <w:szCs w:val="28"/>
              <w:lang w:val="ru-RU"/>
            </w:rPr>
            <w:t xml:space="preserve"> </w:t>
          </w:r>
          <w:r w:rsidR="00C14E1A" w:rsidRPr="00C14E1A">
            <w:rPr>
              <w:rStyle w:val="a9"/>
              <w:rFonts w:cs="Times New Roman"/>
              <w:noProof/>
              <w:webHidden/>
              <w:color w:val="auto"/>
              <w:szCs w:val="28"/>
              <w:u w:val="none"/>
              <w:lang w:val="ru-RU"/>
            </w:rPr>
            <w:t>140</w:t>
          </w:r>
        </w:p>
      </w:sdtContent>
    </w:sdt>
    <w:p w14:paraId="58A80ECE" w14:textId="77777777" w:rsidR="00532810" w:rsidRDefault="00532810" w:rsidP="00D87E24">
      <w:pPr>
        <w:widowControl w:val="0"/>
        <w:spacing w:after="0"/>
        <w:jc w:val="left"/>
      </w:pPr>
    </w:p>
    <w:p w14:paraId="424CDB1D" w14:textId="77777777" w:rsidR="00FA31F9" w:rsidRPr="005C5B29" w:rsidRDefault="00FA31F9" w:rsidP="00B941E2">
      <w:pPr>
        <w:widowControl w:val="0"/>
        <w:spacing w:line="259" w:lineRule="auto"/>
        <w:jc w:val="left"/>
        <w:rPr>
          <w:rFonts w:eastAsiaTheme="majorEastAsia" w:cstheme="majorBidi"/>
          <w:b/>
          <w:szCs w:val="32"/>
        </w:rPr>
      </w:pPr>
      <w:r>
        <w:rPr>
          <w:rFonts w:eastAsiaTheme="majorEastAsia" w:cstheme="majorBidi"/>
          <w:b/>
          <w:szCs w:val="32"/>
        </w:rPr>
        <w:br w:type="page"/>
      </w:r>
    </w:p>
    <w:p w14:paraId="01F6F899" w14:textId="52D1B5EA" w:rsidR="00253D6A" w:rsidRPr="00A4026B" w:rsidRDefault="00253D6A" w:rsidP="00253D6A">
      <w:pPr>
        <w:pStyle w:val="1"/>
        <w:rPr>
          <w:lang w:val="ru-RU"/>
        </w:rPr>
      </w:pPr>
      <w:bookmarkStart w:id="2" w:name="_Toc168944634"/>
      <w:bookmarkStart w:id="3" w:name="_Toc169383009"/>
      <w:r>
        <w:lastRenderedPageBreak/>
        <w:t>ПЕРЕЛІК</w:t>
      </w:r>
      <w:r w:rsidRPr="00A4026B">
        <w:rPr>
          <w:lang w:val="ru-RU"/>
        </w:rPr>
        <w:t xml:space="preserve"> </w:t>
      </w:r>
      <w:r>
        <w:t>УМОВНИХ СКОРОЧЕНЬ</w:t>
      </w:r>
      <w:bookmarkEnd w:id="2"/>
      <w:bookmarkEnd w:id="3"/>
    </w:p>
    <w:p w14:paraId="2B3E4D18" w14:textId="77777777" w:rsidR="0026684F" w:rsidRDefault="0026684F" w:rsidP="00253D6A">
      <w:pPr>
        <w:spacing w:after="0"/>
        <w:ind w:firstLine="709"/>
      </w:pPr>
    </w:p>
    <w:p w14:paraId="7665E013" w14:textId="37FE20D5" w:rsidR="00253D6A" w:rsidRDefault="00253D6A" w:rsidP="00253D6A">
      <w:pPr>
        <w:spacing w:after="0"/>
        <w:ind w:firstLine="709"/>
        <w:rPr>
          <w:lang w:val="en-US"/>
        </w:rPr>
      </w:pPr>
      <w:r>
        <w:t>ABI</w:t>
      </w:r>
      <w:r>
        <w:rPr>
          <w:lang w:val="en-US"/>
        </w:rPr>
        <w:t xml:space="preserve"> </w:t>
      </w:r>
      <w:r w:rsidRPr="00D521A4">
        <w:t>–</w:t>
      </w:r>
      <w:r>
        <w:rPr>
          <w:lang w:val="en-US"/>
        </w:rPr>
        <w:t xml:space="preserve"> </w:t>
      </w:r>
      <w:r w:rsidRPr="00922F57">
        <w:rPr>
          <w:lang w:val="en-US"/>
        </w:rPr>
        <w:t>Application Binary Interface</w:t>
      </w:r>
    </w:p>
    <w:p w14:paraId="3D522D31" w14:textId="77777777" w:rsidR="00253D6A" w:rsidRPr="00680DF0" w:rsidRDefault="00253D6A" w:rsidP="00253D6A">
      <w:pPr>
        <w:spacing w:after="0"/>
        <w:ind w:firstLine="709"/>
        <w:rPr>
          <w:lang w:val="en-US"/>
        </w:rPr>
      </w:pPr>
      <w:r>
        <w:t xml:space="preserve">AMM </w:t>
      </w:r>
      <w:r>
        <w:sym w:font="Symbol" w:char="F02D"/>
      </w:r>
      <w:r>
        <w:t xml:space="preserve"> </w:t>
      </w:r>
      <w:proofErr w:type="spellStart"/>
      <w:r w:rsidRPr="00A32420">
        <w:t>Automated</w:t>
      </w:r>
      <w:proofErr w:type="spellEnd"/>
      <w:r w:rsidRPr="00A32420">
        <w:t xml:space="preserve"> </w:t>
      </w:r>
      <w:proofErr w:type="spellStart"/>
      <w:r w:rsidRPr="00A32420">
        <w:t>Market</w:t>
      </w:r>
      <w:proofErr w:type="spellEnd"/>
      <w:r w:rsidRPr="00A32420">
        <w:t xml:space="preserve"> </w:t>
      </w:r>
      <w:proofErr w:type="spellStart"/>
      <w:r w:rsidRPr="00A32420">
        <w:t>Maker</w:t>
      </w:r>
      <w:proofErr w:type="spellEnd"/>
    </w:p>
    <w:p w14:paraId="149C870C" w14:textId="77777777" w:rsidR="00253D6A" w:rsidRDefault="00253D6A" w:rsidP="00253D6A">
      <w:pPr>
        <w:spacing w:after="0"/>
        <w:ind w:firstLine="709"/>
        <w:rPr>
          <w:lang w:val="en-US"/>
        </w:rPr>
      </w:pPr>
      <w:r>
        <w:t>API</w:t>
      </w:r>
      <w:r>
        <w:rPr>
          <w:lang w:val="en-US"/>
        </w:rPr>
        <w:t xml:space="preserve"> </w:t>
      </w:r>
      <w:r w:rsidRPr="00D521A4">
        <w:t>–</w:t>
      </w:r>
      <w:r>
        <w:rPr>
          <w:lang w:val="en-US"/>
        </w:rPr>
        <w:t xml:space="preserve"> A</w:t>
      </w:r>
      <w:r w:rsidRPr="00922F57">
        <w:rPr>
          <w:lang w:val="en-US"/>
        </w:rPr>
        <w:t xml:space="preserve">pplication </w:t>
      </w:r>
      <w:r>
        <w:rPr>
          <w:lang w:val="en-US"/>
        </w:rPr>
        <w:t>P</w:t>
      </w:r>
      <w:r w:rsidRPr="00922F57">
        <w:rPr>
          <w:lang w:val="en-US"/>
        </w:rPr>
        <w:t xml:space="preserve">rogramming </w:t>
      </w:r>
      <w:r>
        <w:rPr>
          <w:lang w:val="en-US"/>
        </w:rPr>
        <w:t>I</w:t>
      </w:r>
      <w:r w:rsidRPr="00922F57">
        <w:rPr>
          <w:lang w:val="en-US"/>
        </w:rPr>
        <w:t>nterface</w:t>
      </w:r>
    </w:p>
    <w:p w14:paraId="53F58D75" w14:textId="77777777" w:rsidR="00253D6A" w:rsidRDefault="00253D6A" w:rsidP="00253D6A">
      <w:pPr>
        <w:spacing w:after="0"/>
        <w:ind w:firstLine="709"/>
        <w:rPr>
          <w:lang w:val="en-US"/>
        </w:rPr>
      </w:pPr>
      <w:r>
        <w:rPr>
          <w:lang w:val="en-US"/>
        </w:rPr>
        <w:t xml:space="preserve">APY </w:t>
      </w:r>
      <w:r>
        <w:rPr>
          <w:lang w:val="en-US"/>
        </w:rPr>
        <w:sym w:font="Symbol" w:char="F02D"/>
      </w:r>
      <w:r>
        <w:rPr>
          <w:lang w:val="en-US"/>
        </w:rPr>
        <w:t xml:space="preserve"> A</w:t>
      </w:r>
      <w:r w:rsidRPr="00D26855">
        <w:rPr>
          <w:lang w:val="en-US"/>
        </w:rPr>
        <w:t>nnual Percentage Yield</w:t>
      </w:r>
    </w:p>
    <w:p w14:paraId="0E40A0E4" w14:textId="77777777" w:rsidR="00253D6A" w:rsidRPr="00307CC0" w:rsidRDefault="00253D6A" w:rsidP="00253D6A">
      <w:pPr>
        <w:spacing w:after="0"/>
        <w:ind w:firstLine="709"/>
        <w:rPr>
          <w:lang w:val="en-US"/>
        </w:rPr>
      </w:pPr>
      <w:r>
        <w:rPr>
          <w:lang w:val="en-US"/>
        </w:rPr>
        <w:t xml:space="preserve">CBT – </w:t>
      </w:r>
      <w:proofErr w:type="spellStart"/>
      <w:r>
        <w:rPr>
          <w:lang w:val="en-US"/>
        </w:rPr>
        <w:t>CoinBox</w:t>
      </w:r>
      <w:proofErr w:type="spellEnd"/>
      <w:r>
        <w:rPr>
          <w:lang w:val="en-US"/>
        </w:rPr>
        <w:t xml:space="preserve"> Token based on the ERC-20 standard</w:t>
      </w:r>
    </w:p>
    <w:p w14:paraId="60690712" w14:textId="77777777" w:rsidR="00253D6A" w:rsidRPr="00922F57" w:rsidRDefault="00253D6A" w:rsidP="00253D6A">
      <w:pPr>
        <w:spacing w:after="0"/>
        <w:ind w:firstLine="709"/>
        <w:rPr>
          <w:lang w:val="en-US"/>
        </w:rPr>
      </w:pPr>
      <w:proofErr w:type="spellStart"/>
      <w:r>
        <w:t>dApps</w:t>
      </w:r>
      <w:proofErr w:type="spellEnd"/>
      <w:r>
        <w:rPr>
          <w:lang w:val="en-US"/>
        </w:rPr>
        <w:t xml:space="preserve"> </w:t>
      </w:r>
      <w:r w:rsidRPr="00D521A4">
        <w:t>–</w:t>
      </w:r>
      <w:r>
        <w:rPr>
          <w:lang w:val="en-US"/>
        </w:rPr>
        <w:t xml:space="preserve"> </w:t>
      </w:r>
      <w:r w:rsidRPr="00922F57">
        <w:rPr>
          <w:lang w:val="en-US"/>
        </w:rPr>
        <w:t>Decentralized applications</w:t>
      </w:r>
    </w:p>
    <w:p w14:paraId="384118E1" w14:textId="77777777" w:rsidR="00253D6A" w:rsidRDefault="00253D6A" w:rsidP="00253D6A">
      <w:pPr>
        <w:spacing w:after="0"/>
        <w:ind w:firstLine="709"/>
        <w:rPr>
          <w:lang w:val="en-US"/>
        </w:rPr>
      </w:pPr>
      <w:proofErr w:type="spellStart"/>
      <w:r>
        <w:t>DeFi</w:t>
      </w:r>
      <w:proofErr w:type="spellEnd"/>
      <w:r>
        <w:t xml:space="preserve"> </w:t>
      </w:r>
      <w:r>
        <w:rPr>
          <w:lang w:val="en-US"/>
        </w:rPr>
        <w:t xml:space="preserve"> </w:t>
      </w:r>
      <w:r w:rsidRPr="00D521A4">
        <w:t>–</w:t>
      </w:r>
      <w:r>
        <w:rPr>
          <w:lang w:val="en-US"/>
        </w:rPr>
        <w:t xml:space="preserve"> D</w:t>
      </w:r>
      <w:r w:rsidRPr="00922F57">
        <w:rPr>
          <w:lang w:val="en-US"/>
        </w:rPr>
        <w:t xml:space="preserve">ecentralized </w:t>
      </w:r>
      <w:r>
        <w:rPr>
          <w:lang w:val="en-US"/>
        </w:rPr>
        <w:t>F</w:t>
      </w:r>
      <w:r w:rsidRPr="00922F57">
        <w:rPr>
          <w:lang w:val="en-US"/>
        </w:rPr>
        <w:t>inance</w:t>
      </w:r>
    </w:p>
    <w:p w14:paraId="34643353" w14:textId="77777777" w:rsidR="00253D6A" w:rsidRPr="007A0321" w:rsidRDefault="00253D6A" w:rsidP="00253D6A">
      <w:pPr>
        <w:spacing w:after="0"/>
        <w:ind w:firstLine="709"/>
        <w:rPr>
          <w:lang w:val="en-US"/>
        </w:rPr>
      </w:pPr>
      <w:r>
        <w:t xml:space="preserve">DEX – </w:t>
      </w:r>
      <w:r>
        <w:rPr>
          <w:lang w:val="en-US"/>
        </w:rPr>
        <w:t>Decentralized Exchange</w:t>
      </w:r>
    </w:p>
    <w:p w14:paraId="0311CADA" w14:textId="77777777" w:rsidR="00253D6A" w:rsidRPr="00922F57" w:rsidRDefault="00253D6A" w:rsidP="00253D6A">
      <w:pPr>
        <w:spacing w:after="0"/>
        <w:ind w:firstLine="709"/>
        <w:rPr>
          <w:lang w:val="en-US"/>
        </w:rPr>
      </w:pPr>
      <w:r>
        <w:t>ERC-20</w:t>
      </w:r>
      <w:r>
        <w:rPr>
          <w:lang w:val="en-US"/>
        </w:rPr>
        <w:t xml:space="preserve"> </w:t>
      </w:r>
      <w:r w:rsidRPr="00D521A4">
        <w:t>–</w:t>
      </w:r>
      <w:r>
        <w:rPr>
          <w:lang w:val="en-US"/>
        </w:rPr>
        <w:t xml:space="preserve"> </w:t>
      </w:r>
      <w:r w:rsidRPr="00922F57">
        <w:rPr>
          <w:lang w:val="en-US"/>
        </w:rPr>
        <w:t>Ethereum Request for Comment 20</w:t>
      </w:r>
    </w:p>
    <w:p w14:paraId="5C9FBC8C" w14:textId="77777777" w:rsidR="00253D6A" w:rsidRDefault="00253D6A" w:rsidP="00253D6A">
      <w:pPr>
        <w:spacing w:after="0"/>
        <w:ind w:firstLine="709"/>
        <w:rPr>
          <w:lang w:val="en-US"/>
        </w:rPr>
      </w:pPr>
      <w:r>
        <w:t>ETH</w:t>
      </w:r>
      <w:r>
        <w:rPr>
          <w:lang w:val="en-US"/>
        </w:rPr>
        <w:t xml:space="preserve"> </w:t>
      </w:r>
      <w:r w:rsidRPr="00D521A4">
        <w:t>–</w:t>
      </w:r>
      <w:r>
        <w:rPr>
          <w:lang w:val="en-US"/>
        </w:rPr>
        <w:t xml:space="preserve"> </w:t>
      </w:r>
      <w:r w:rsidRPr="00922F57">
        <w:rPr>
          <w:lang w:val="en-US"/>
        </w:rPr>
        <w:t>Ethereum</w:t>
      </w:r>
    </w:p>
    <w:p w14:paraId="77113F45" w14:textId="77777777" w:rsidR="00253D6A" w:rsidRPr="00922F57" w:rsidRDefault="00253D6A" w:rsidP="00253D6A">
      <w:pPr>
        <w:spacing w:after="0"/>
        <w:ind w:firstLine="709"/>
        <w:rPr>
          <w:lang w:val="en-US"/>
        </w:rPr>
      </w:pPr>
      <w:r>
        <w:rPr>
          <w:lang w:val="en-US"/>
        </w:rPr>
        <w:t xml:space="preserve">IPFS – </w:t>
      </w:r>
      <w:proofErr w:type="spellStart"/>
      <w:r>
        <w:rPr>
          <w:lang w:val="en-US"/>
        </w:rPr>
        <w:t>InterPlanetary</w:t>
      </w:r>
      <w:proofErr w:type="spellEnd"/>
      <w:r>
        <w:rPr>
          <w:lang w:val="en-US"/>
        </w:rPr>
        <w:t xml:space="preserve"> File System</w:t>
      </w:r>
    </w:p>
    <w:p w14:paraId="6BB526EF" w14:textId="77777777" w:rsidR="00253D6A" w:rsidRDefault="00253D6A" w:rsidP="00253D6A">
      <w:pPr>
        <w:spacing w:after="0"/>
        <w:ind w:firstLine="709"/>
        <w:rPr>
          <w:lang w:val="en-US"/>
        </w:rPr>
      </w:pPr>
      <w:r>
        <w:t>JSON</w:t>
      </w:r>
      <w:r>
        <w:rPr>
          <w:lang w:val="en-US"/>
        </w:rPr>
        <w:t xml:space="preserve"> </w:t>
      </w:r>
      <w:r w:rsidRPr="00D521A4">
        <w:t>–</w:t>
      </w:r>
      <w:r>
        <w:rPr>
          <w:lang w:val="en-US"/>
        </w:rPr>
        <w:t xml:space="preserve"> </w:t>
      </w:r>
      <w:r w:rsidRPr="00922F57">
        <w:rPr>
          <w:lang w:val="en-US"/>
        </w:rPr>
        <w:t>JavaScript Object Notation</w:t>
      </w:r>
    </w:p>
    <w:p w14:paraId="1FA39C2E" w14:textId="77777777" w:rsidR="00253D6A" w:rsidRPr="00922F57" w:rsidRDefault="00253D6A" w:rsidP="00253D6A">
      <w:pPr>
        <w:spacing w:after="0"/>
        <w:ind w:firstLine="709"/>
        <w:rPr>
          <w:lang w:val="en-US"/>
        </w:rPr>
      </w:pPr>
      <w:r>
        <w:rPr>
          <w:lang w:val="en-US"/>
        </w:rPr>
        <w:t xml:space="preserve">MIT - </w:t>
      </w:r>
      <w:r w:rsidRPr="000277BC">
        <w:rPr>
          <w:lang w:val="en-US"/>
        </w:rPr>
        <w:t>Massachusetts Institute of Technology</w:t>
      </w:r>
      <w:r>
        <w:rPr>
          <w:lang w:val="en-US"/>
        </w:rPr>
        <w:t xml:space="preserve"> License</w:t>
      </w:r>
    </w:p>
    <w:p w14:paraId="62AB6634" w14:textId="77777777" w:rsidR="00253D6A" w:rsidRDefault="00253D6A" w:rsidP="00253D6A">
      <w:pPr>
        <w:spacing w:after="0"/>
        <w:ind w:firstLine="709"/>
        <w:rPr>
          <w:lang w:val="en-US"/>
        </w:rPr>
      </w:pPr>
      <w:r>
        <w:t>NPM</w:t>
      </w:r>
      <w:r>
        <w:rPr>
          <w:lang w:val="en-US"/>
        </w:rPr>
        <w:t xml:space="preserve"> </w:t>
      </w:r>
      <w:r w:rsidRPr="00D521A4">
        <w:t>–</w:t>
      </w:r>
      <w:r>
        <w:rPr>
          <w:lang w:val="en-US"/>
        </w:rPr>
        <w:t xml:space="preserve"> </w:t>
      </w:r>
      <w:r w:rsidRPr="00922F57">
        <w:rPr>
          <w:lang w:val="en-US"/>
        </w:rPr>
        <w:t>Node package manager</w:t>
      </w:r>
    </w:p>
    <w:p w14:paraId="647CBC65" w14:textId="77777777" w:rsidR="00253D6A" w:rsidRDefault="00253D6A" w:rsidP="00253D6A">
      <w:pPr>
        <w:spacing w:after="0"/>
        <w:ind w:firstLine="709"/>
        <w:rPr>
          <w:lang w:val="en-US"/>
        </w:rPr>
      </w:pPr>
      <w:proofErr w:type="spellStart"/>
      <w:r>
        <w:rPr>
          <w:lang w:val="en-US"/>
        </w:rPr>
        <w:t>PoS</w:t>
      </w:r>
      <w:proofErr w:type="spellEnd"/>
      <w:r>
        <w:rPr>
          <w:lang w:val="en-US"/>
        </w:rPr>
        <w:t xml:space="preserve"> – Proof of Stake</w:t>
      </w:r>
    </w:p>
    <w:p w14:paraId="205450ED" w14:textId="25AFE1D5" w:rsidR="00253D6A" w:rsidRDefault="00253D6A" w:rsidP="00253D6A">
      <w:pPr>
        <w:spacing w:after="0"/>
        <w:ind w:firstLine="709"/>
        <w:rPr>
          <w:lang w:val="en-US"/>
        </w:rPr>
      </w:pPr>
      <w:r>
        <w:rPr>
          <w:lang w:val="en-US"/>
        </w:rPr>
        <w:t>SC – Smart Contract</w:t>
      </w:r>
    </w:p>
    <w:p w14:paraId="67776C30" w14:textId="1F36CCBE" w:rsidR="002D1634" w:rsidRPr="00922F57" w:rsidRDefault="002D1634" w:rsidP="00253D6A">
      <w:pPr>
        <w:spacing w:after="0"/>
        <w:ind w:firstLine="709"/>
        <w:rPr>
          <w:lang w:val="en-US"/>
        </w:rPr>
      </w:pPr>
      <w:r>
        <w:rPr>
          <w:lang w:val="en-US"/>
        </w:rPr>
        <w:t>UI – User Interface</w:t>
      </w:r>
    </w:p>
    <w:p w14:paraId="5DB14C98" w14:textId="77777777" w:rsidR="00253D6A" w:rsidRPr="00922F57" w:rsidRDefault="00253D6A" w:rsidP="00253D6A">
      <w:pPr>
        <w:spacing w:after="0"/>
        <w:ind w:firstLine="709"/>
        <w:rPr>
          <w:lang w:val="en-US"/>
        </w:rPr>
      </w:pPr>
      <w:r>
        <w:t>UML</w:t>
      </w:r>
      <w:r>
        <w:rPr>
          <w:lang w:val="en-US"/>
        </w:rPr>
        <w:t xml:space="preserve"> </w:t>
      </w:r>
      <w:r w:rsidRPr="00D521A4">
        <w:t>–</w:t>
      </w:r>
      <w:r>
        <w:rPr>
          <w:lang w:val="en-US"/>
        </w:rPr>
        <w:t xml:space="preserve"> </w:t>
      </w:r>
      <w:r w:rsidRPr="00922F57">
        <w:rPr>
          <w:lang w:val="en-US"/>
        </w:rPr>
        <w:t>Unified Modeling Language</w:t>
      </w:r>
    </w:p>
    <w:p w14:paraId="7D17EFCF" w14:textId="31D4406F" w:rsidR="00253D6A" w:rsidRPr="00253D6A" w:rsidRDefault="00253D6A" w:rsidP="00253D6A">
      <w:pPr>
        <w:spacing w:after="0"/>
        <w:ind w:firstLine="709"/>
        <w:rPr>
          <w:lang w:val="en-US"/>
        </w:rPr>
      </w:pPr>
      <w:r>
        <w:t>URL</w:t>
      </w:r>
      <w:r>
        <w:rPr>
          <w:lang w:val="en-US"/>
        </w:rPr>
        <w:t xml:space="preserve"> </w:t>
      </w:r>
      <w:r w:rsidRPr="00D521A4">
        <w:t>–</w:t>
      </w:r>
      <w:r>
        <w:rPr>
          <w:lang w:val="en-US"/>
        </w:rPr>
        <w:t xml:space="preserve"> </w:t>
      </w:r>
      <w:r w:rsidRPr="00922F57">
        <w:rPr>
          <w:lang w:val="en-US"/>
        </w:rPr>
        <w:t>Uniform Resource Locator</w:t>
      </w:r>
    </w:p>
    <w:p w14:paraId="2B068DAF" w14:textId="523CAF25" w:rsidR="00253D6A" w:rsidRDefault="00253D6A">
      <w:pPr>
        <w:spacing w:line="259" w:lineRule="auto"/>
        <w:jc w:val="left"/>
        <w:rPr>
          <w:rFonts w:eastAsiaTheme="majorEastAsia" w:cstheme="majorBidi"/>
          <w:b/>
          <w:szCs w:val="32"/>
        </w:rPr>
      </w:pPr>
      <w:r>
        <w:br w:type="page"/>
      </w:r>
    </w:p>
    <w:p w14:paraId="197EBF0E" w14:textId="194EA1E5" w:rsidR="004A28A0" w:rsidRDefault="00B941E2" w:rsidP="00D87E24">
      <w:pPr>
        <w:pStyle w:val="1"/>
        <w:keepNext w:val="0"/>
        <w:keepLines w:val="0"/>
        <w:widowControl w:val="0"/>
        <w:spacing w:before="0"/>
      </w:pPr>
      <w:bookmarkStart w:id="4" w:name="_Toc169383010"/>
      <w:r w:rsidRPr="00A20BF7">
        <w:lastRenderedPageBreak/>
        <w:t>В</w:t>
      </w:r>
      <w:r w:rsidR="0026684F">
        <w:t>СТУП</w:t>
      </w:r>
      <w:bookmarkEnd w:id="4"/>
    </w:p>
    <w:p w14:paraId="2E74358F" w14:textId="77777777" w:rsidR="003B57BC" w:rsidRPr="003B57BC" w:rsidRDefault="003B57BC" w:rsidP="00D87E24">
      <w:pPr>
        <w:widowControl w:val="0"/>
        <w:spacing w:after="0"/>
      </w:pPr>
    </w:p>
    <w:p w14:paraId="2CFEDDE7" w14:textId="77777777" w:rsidR="00D52AE1" w:rsidRPr="0020561E" w:rsidRDefault="00D52AE1" w:rsidP="00D52AE1">
      <w:pPr>
        <w:widowControl w:val="0"/>
        <w:spacing w:after="0"/>
        <w:ind w:firstLine="709"/>
        <w:rPr>
          <w:bCs/>
          <w:lang w:val="ru-RU"/>
        </w:rPr>
      </w:pPr>
      <w:proofErr w:type="spellStart"/>
      <w:r w:rsidRPr="00972108">
        <w:rPr>
          <w:bCs/>
        </w:rPr>
        <w:t>DeFi</w:t>
      </w:r>
      <w:proofErr w:type="spellEnd"/>
      <w:r w:rsidRPr="00972108">
        <w:rPr>
          <w:bCs/>
        </w:rPr>
        <w:t xml:space="preserve"> – це екосистема децентралізованих додатків (</w:t>
      </w:r>
      <w:proofErr w:type="spellStart"/>
      <w:r>
        <w:rPr>
          <w:bCs/>
          <w:lang w:val="en-US"/>
        </w:rPr>
        <w:t>dA</w:t>
      </w:r>
      <w:r w:rsidRPr="00972108">
        <w:rPr>
          <w:bCs/>
        </w:rPr>
        <w:t>pps</w:t>
      </w:r>
      <w:proofErr w:type="spellEnd"/>
      <w:r w:rsidRPr="00972108">
        <w:rPr>
          <w:bCs/>
        </w:rPr>
        <w:t>), які представляють</w:t>
      </w:r>
      <w:r w:rsidRPr="00D52AE1">
        <w:rPr>
          <w:bCs/>
          <w:lang w:val="ru-RU"/>
        </w:rPr>
        <w:t xml:space="preserve"> </w:t>
      </w:r>
      <w:r w:rsidRPr="00972108">
        <w:rPr>
          <w:bCs/>
        </w:rPr>
        <w:t>фінансові послуги, побудовані на базі розподілених мереж без жодного</w:t>
      </w:r>
      <w:r w:rsidRPr="00D52AE1">
        <w:rPr>
          <w:bCs/>
          <w:lang w:val="ru-RU"/>
        </w:rPr>
        <w:t xml:space="preserve"> </w:t>
      </w:r>
      <w:r w:rsidRPr="00972108">
        <w:rPr>
          <w:bCs/>
        </w:rPr>
        <w:t xml:space="preserve">централізованого керівного органу. По суті, </w:t>
      </w:r>
      <w:proofErr w:type="spellStart"/>
      <w:r w:rsidRPr="00972108">
        <w:rPr>
          <w:bCs/>
        </w:rPr>
        <w:t>DeFi</w:t>
      </w:r>
      <w:proofErr w:type="spellEnd"/>
      <w:r w:rsidRPr="00972108">
        <w:rPr>
          <w:bCs/>
        </w:rPr>
        <w:t xml:space="preserve"> – це набір продуктів і послуг, які заміняють такі фінансові інститути, як банки, страхові компанії, ринки облігацій і грошей [1]. Вона розвивається для створення кращого фінансового ландшафту за</w:t>
      </w:r>
      <w:r w:rsidRPr="00972108">
        <w:rPr>
          <w:bCs/>
          <w:lang w:val="ru-RU"/>
        </w:rPr>
        <w:t xml:space="preserve"> </w:t>
      </w:r>
      <w:r w:rsidRPr="00972108">
        <w:rPr>
          <w:bCs/>
        </w:rPr>
        <w:t xml:space="preserve">допомогою технології </w:t>
      </w:r>
      <w:proofErr w:type="spellStart"/>
      <w:r w:rsidRPr="00972108">
        <w:rPr>
          <w:bCs/>
        </w:rPr>
        <w:t>Blockchain</w:t>
      </w:r>
      <w:proofErr w:type="spellEnd"/>
      <w:r w:rsidRPr="00972108">
        <w:rPr>
          <w:bCs/>
        </w:rPr>
        <w:t>.</w:t>
      </w:r>
    </w:p>
    <w:p w14:paraId="4893B571" w14:textId="77777777" w:rsidR="00D52AE1" w:rsidRPr="00972108" w:rsidRDefault="00D52AE1" w:rsidP="00D52AE1">
      <w:pPr>
        <w:widowControl w:val="0"/>
        <w:spacing w:after="0"/>
        <w:ind w:firstLine="709"/>
        <w:rPr>
          <w:bCs/>
        </w:rPr>
      </w:pPr>
      <w:proofErr w:type="spellStart"/>
      <w:r w:rsidRPr="00972108">
        <w:rPr>
          <w:bCs/>
        </w:rPr>
        <w:t>Blockchain</w:t>
      </w:r>
      <w:proofErr w:type="spellEnd"/>
      <w:r w:rsidRPr="00972108">
        <w:rPr>
          <w:bCs/>
        </w:rPr>
        <w:t xml:space="preserve"> – це </w:t>
      </w:r>
      <w:proofErr w:type="spellStart"/>
      <w:r w:rsidRPr="00972108">
        <w:rPr>
          <w:bCs/>
        </w:rPr>
        <w:t>peer-to-peer</w:t>
      </w:r>
      <w:proofErr w:type="spellEnd"/>
      <w:r w:rsidRPr="00972108">
        <w:rPr>
          <w:bCs/>
        </w:rPr>
        <w:t xml:space="preserve"> технологія, яка зберігає детальну інформацію про всі транзакції, проведені учасниками системи. Вона складається з послідовного</w:t>
      </w:r>
      <w:r w:rsidRPr="00972108">
        <w:rPr>
          <w:bCs/>
          <w:lang w:val="ru-RU"/>
        </w:rPr>
        <w:t xml:space="preserve"> </w:t>
      </w:r>
      <w:r w:rsidRPr="00972108">
        <w:rPr>
          <w:bCs/>
        </w:rPr>
        <w:t>ланцюгу блоків, в якому для створення нового ланцюгу необхідно спочатку зчитати</w:t>
      </w:r>
      <w:r w:rsidRPr="00972108">
        <w:rPr>
          <w:bCs/>
          <w:lang w:val="ru-RU"/>
        </w:rPr>
        <w:t xml:space="preserve"> </w:t>
      </w:r>
      <w:r w:rsidRPr="00972108">
        <w:rPr>
          <w:bCs/>
        </w:rPr>
        <w:t>всю інформацію про всі попередні старі блоки. Головною особливістю даної технології є можливість розподіленого зберігання інформації [2].</w:t>
      </w:r>
      <w:r>
        <w:rPr>
          <w:bCs/>
        </w:rPr>
        <w:t xml:space="preserve"> Окрім цього, </w:t>
      </w:r>
      <w:proofErr w:type="spellStart"/>
      <w:r>
        <w:rPr>
          <w:bCs/>
        </w:rPr>
        <w:t>б</w:t>
      </w:r>
      <w:r w:rsidRPr="00CD048F">
        <w:rPr>
          <w:bCs/>
        </w:rPr>
        <w:t>локчейн</w:t>
      </w:r>
      <w:proofErr w:type="spellEnd"/>
      <w:r w:rsidRPr="00CD048F">
        <w:rPr>
          <w:bCs/>
        </w:rPr>
        <w:t xml:space="preserve"> використовує криптографію для захисту даних, що робить його дуже важким для зміни чи видалення. Це особливо корисно у фінансових та медичних галузях, де конфіденційність та цілісність даних мають вирішальне значення</w:t>
      </w:r>
      <w:r>
        <w:rPr>
          <w:bCs/>
        </w:rPr>
        <w:t>.</w:t>
      </w:r>
    </w:p>
    <w:p w14:paraId="65A497AD" w14:textId="77777777" w:rsidR="00D52AE1" w:rsidRPr="00972108" w:rsidRDefault="00D52AE1" w:rsidP="00D52AE1">
      <w:pPr>
        <w:widowControl w:val="0"/>
        <w:spacing w:after="0"/>
        <w:ind w:firstLine="709"/>
        <w:rPr>
          <w:bCs/>
        </w:rPr>
      </w:pPr>
      <w:r w:rsidRPr="00972108">
        <w:rPr>
          <w:bCs/>
        </w:rPr>
        <w:t xml:space="preserve">Більша частина створених децентралізованих додатків функціонує на </w:t>
      </w:r>
      <w:proofErr w:type="spellStart"/>
      <w:r w:rsidRPr="00972108">
        <w:rPr>
          <w:bCs/>
        </w:rPr>
        <w:t>блокчейні</w:t>
      </w:r>
      <w:proofErr w:type="spellEnd"/>
      <w:r w:rsidRPr="00972108">
        <w:rPr>
          <w:bCs/>
        </w:rPr>
        <w:t xml:space="preserve"> </w:t>
      </w:r>
      <w:proofErr w:type="spellStart"/>
      <w:r w:rsidRPr="00972108">
        <w:rPr>
          <w:bCs/>
        </w:rPr>
        <w:t>Ethereum</w:t>
      </w:r>
      <w:proofErr w:type="spellEnd"/>
      <w:r w:rsidRPr="00972108">
        <w:rPr>
          <w:bCs/>
        </w:rPr>
        <w:t xml:space="preserve">. </w:t>
      </w:r>
      <w:proofErr w:type="spellStart"/>
      <w:r w:rsidRPr="00972108">
        <w:rPr>
          <w:bCs/>
        </w:rPr>
        <w:t>Ethereum</w:t>
      </w:r>
      <w:proofErr w:type="spellEnd"/>
      <w:r w:rsidRPr="00972108">
        <w:rPr>
          <w:bCs/>
        </w:rPr>
        <w:t xml:space="preserve"> – це глобальна платформа з відкритим вихідним</w:t>
      </w:r>
      <w:r w:rsidRPr="00972108">
        <w:rPr>
          <w:bCs/>
          <w:lang w:val="ru-RU"/>
        </w:rPr>
        <w:t xml:space="preserve"> </w:t>
      </w:r>
      <w:r w:rsidRPr="00972108">
        <w:rPr>
          <w:bCs/>
        </w:rPr>
        <w:t xml:space="preserve">кодом для </w:t>
      </w:r>
      <w:proofErr w:type="spellStart"/>
      <w:r>
        <w:rPr>
          <w:bCs/>
          <w:lang w:val="en-US"/>
        </w:rPr>
        <w:t>dA</w:t>
      </w:r>
      <w:r w:rsidRPr="00972108">
        <w:rPr>
          <w:bCs/>
        </w:rPr>
        <w:t>pps</w:t>
      </w:r>
      <w:proofErr w:type="spellEnd"/>
      <w:r w:rsidRPr="00972108">
        <w:rPr>
          <w:bCs/>
        </w:rPr>
        <w:t>. Основними перевагами є платіжна і клірингова система,</w:t>
      </w:r>
      <w:r w:rsidRPr="00972108">
        <w:rPr>
          <w:bCs/>
          <w:lang w:val="ru-RU"/>
        </w:rPr>
        <w:t xml:space="preserve"> </w:t>
      </w:r>
      <w:r w:rsidRPr="00972108">
        <w:rPr>
          <w:bCs/>
        </w:rPr>
        <w:t xml:space="preserve">доступність, </w:t>
      </w:r>
      <w:r>
        <w:rPr>
          <w:bCs/>
        </w:rPr>
        <w:t>де</w:t>
      </w:r>
      <w:r w:rsidRPr="00972108">
        <w:rPr>
          <w:bCs/>
        </w:rPr>
        <w:t>централізація і прозорість [</w:t>
      </w:r>
      <w:r w:rsidRPr="00972108">
        <w:rPr>
          <w:bCs/>
          <w:lang w:val="ru-RU"/>
        </w:rPr>
        <w:t>3</w:t>
      </w:r>
      <w:r w:rsidRPr="00972108">
        <w:rPr>
          <w:bCs/>
        </w:rPr>
        <w:t>].</w:t>
      </w:r>
    </w:p>
    <w:p w14:paraId="765BA9B3" w14:textId="77777777" w:rsidR="00D52AE1" w:rsidRPr="00972108" w:rsidRDefault="00D52AE1" w:rsidP="00D52AE1">
      <w:pPr>
        <w:widowControl w:val="0"/>
        <w:spacing w:after="0"/>
        <w:ind w:firstLine="709"/>
        <w:rPr>
          <w:bCs/>
        </w:rPr>
      </w:pPr>
      <w:r w:rsidRPr="00972108">
        <w:rPr>
          <w:bCs/>
        </w:rPr>
        <w:t xml:space="preserve">Роботу </w:t>
      </w:r>
      <w:proofErr w:type="spellStart"/>
      <w:r w:rsidRPr="00972108">
        <w:rPr>
          <w:bCs/>
        </w:rPr>
        <w:t>DeFi</w:t>
      </w:r>
      <w:proofErr w:type="spellEnd"/>
      <w:r w:rsidRPr="00972108">
        <w:rPr>
          <w:bCs/>
        </w:rPr>
        <w:t xml:space="preserve">-платформи забезпечують </w:t>
      </w:r>
      <w:proofErr w:type="spellStart"/>
      <w:r w:rsidRPr="00972108">
        <w:rPr>
          <w:bCs/>
        </w:rPr>
        <w:t>криптовалюти</w:t>
      </w:r>
      <w:proofErr w:type="spellEnd"/>
      <w:r w:rsidRPr="00972108">
        <w:rPr>
          <w:bCs/>
        </w:rPr>
        <w:t>. Вони дозволяють здійснювати фінансові операції без посередників, де транзакції проходять набагато швидше з нижчою комісією. Успіх додатків можливий завдяки протоколам, які, в свою чергу, забезпечують всім користувачам рівні можливості у фінансових продуктах, а також дають гарантії щодо прийняття «прозорих» рішень. Протоколи</w:t>
      </w:r>
      <w:r w:rsidRPr="00972108">
        <w:rPr>
          <w:bCs/>
          <w:lang w:val="ru-RU"/>
        </w:rPr>
        <w:t xml:space="preserve"> </w:t>
      </w:r>
      <w:r w:rsidRPr="00972108">
        <w:rPr>
          <w:bCs/>
        </w:rPr>
        <w:t xml:space="preserve">– це смарт-контракти, написані мовою </w:t>
      </w:r>
      <w:proofErr w:type="spellStart"/>
      <w:r w:rsidRPr="00972108">
        <w:rPr>
          <w:bCs/>
        </w:rPr>
        <w:t>Solidity</w:t>
      </w:r>
      <w:proofErr w:type="spellEnd"/>
      <w:r w:rsidRPr="00972108">
        <w:rPr>
          <w:bCs/>
        </w:rPr>
        <w:t xml:space="preserve"> і завжди відкриті для аудитів.</w:t>
      </w:r>
    </w:p>
    <w:p w14:paraId="358A40C6" w14:textId="77777777" w:rsidR="00D52AE1" w:rsidRPr="00972108" w:rsidRDefault="00D52AE1" w:rsidP="00D52AE1">
      <w:pPr>
        <w:widowControl w:val="0"/>
        <w:spacing w:after="0"/>
        <w:ind w:firstLine="709"/>
        <w:rPr>
          <w:bCs/>
        </w:rPr>
      </w:pPr>
      <w:r w:rsidRPr="00972108">
        <w:rPr>
          <w:bCs/>
        </w:rPr>
        <w:t>Смарт-контракти – це програмні контракти, завантажені в децентралізовану</w:t>
      </w:r>
      <w:r w:rsidRPr="00A8055A">
        <w:rPr>
          <w:bCs/>
        </w:rPr>
        <w:t xml:space="preserve"> </w:t>
      </w:r>
      <w:r w:rsidRPr="00972108">
        <w:rPr>
          <w:bCs/>
        </w:rPr>
        <w:t xml:space="preserve">мережу </w:t>
      </w:r>
      <w:proofErr w:type="spellStart"/>
      <w:r w:rsidRPr="00972108">
        <w:rPr>
          <w:bCs/>
        </w:rPr>
        <w:t>Ethereum</w:t>
      </w:r>
      <w:proofErr w:type="spellEnd"/>
      <w:r w:rsidRPr="00972108">
        <w:rPr>
          <w:bCs/>
        </w:rPr>
        <w:t>, які дозволяють двом контрагентам встановлювати умови</w:t>
      </w:r>
      <w:r w:rsidRPr="00A8055A">
        <w:rPr>
          <w:bCs/>
        </w:rPr>
        <w:t xml:space="preserve"> </w:t>
      </w:r>
      <w:r w:rsidRPr="00972108">
        <w:rPr>
          <w:bCs/>
        </w:rPr>
        <w:t>транзакції без необхідності довіряти її виконання якійсь третій стороні −</w:t>
      </w:r>
      <w:r w:rsidRPr="00A8055A">
        <w:rPr>
          <w:bCs/>
        </w:rPr>
        <w:t xml:space="preserve"> </w:t>
      </w:r>
      <w:r w:rsidRPr="00972108">
        <w:rPr>
          <w:bCs/>
        </w:rPr>
        <w:t>посереднику. Об’єднані контракти, які виконують надскладні процеси і</w:t>
      </w:r>
      <w:r w:rsidRPr="002B0AA2">
        <w:rPr>
          <w:bCs/>
          <w:lang w:val="ru-RU"/>
        </w:rPr>
        <w:t xml:space="preserve"> </w:t>
      </w:r>
      <w:r w:rsidRPr="00972108">
        <w:rPr>
          <w:bCs/>
        </w:rPr>
        <w:lastRenderedPageBreak/>
        <w:t>розрахунки, складають децентралізований додаток [</w:t>
      </w:r>
      <w:r w:rsidRPr="002B0AA2">
        <w:rPr>
          <w:bCs/>
          <w:lang w:val="ru-RU"/>
        </w:rPr>
        <w:t>4</w:t>
      </w:r>
      <w:r w:rsidRPr="00972108">
        <w:rPr>
          <w:bCs/>
        </w:rPr>
        <w:t>].</w:t>
      </w:r>
    </w:p>
    <w:p w14:paraId="13E3B271" w14:textId="77777777" w:rsidR="00D52AE1" w:rsidRPr="00972108" w:rsidRDefault="00D52AE1" w:rsidP="00D52AE1">
      <w:pPr>
        <w:widowControl w:val="0"/>
        <w:spacing w:after="0"/>
        <w:ind w:firstLine="709"/>
        <w:rPr>
          <w:bCs/>
        </w:rPr>
      </w:pPr>
      <w:r w:rsidRPr="00972108">
        <w:rPr>
          <w:bCs/>
        </w:rPr>
        <w:t>Одиницею цифрового активу створеної платформи є токен – монета,</w:t>
      </w:r>
      <w:r w:rsidRPr="002B0AA2">
        <w:rPr>
          <w:bCs/>
          <w:lang w:val="ru-RU"/>
        </w:rPr>
        <w:t xml:space="preserve"> </w:t>
      </w:r>
      <w:r w:rsidRPr="00972108">
        <w:rPr>
          <w:bCs/>
        </w:rPr>
        <w:t xml:space="preserve">емітована на існуючому </w:t>
      </w:r>
      <w:proofErr w:type="spellStart"/>
      <w:r w:rsidRPr="00972108">
        <w:rPr>
          <w:bCs/>
        </w:rPr>
        <w:t>блокчейні</w:t>
      </w:r>
      <w:proofErr w:type="spellEnd"/>
      <w:r w:rsidRPr="00972108">
        <w:rPr>
          <w:bCs/>
        </w:rPr>
        <w:t xml:space="preserve">. Більшість токенів на </w:t>
      </w:r>
      <w:proofErr w:type="spellStart"/>
      <w:r w:rsidRPr="00972108">
        <w:rPr>
          <w:bCs/>
        </w:rPr>
        <w:t>Ethereum</w:t>
      </w:r>
      <w:proofErr w:type="spellEnd"/>
      <w:r w:rsidRPr="00972108">
        <w:rPr>
          <w:bCs/>
        </w:rPr>
        <w:t>, що є</w:t>
      </w:r>
      <w:r w:rsidRPr="002B0AA2">
        <w:rPr>
          <w:bCs/>
        </w:rPr>
        <w:t xml:space="preserve"> </w:t>
      </w:r>
      <w:r w:rsidRPr="00972108">
        <w:rPr>
          <w:bCs/>
        </w:rPr>
        <w:t>взаємозамінні, створені за стандартом ERC-20, проте вирізняють ще й токени</w:t>
      </w:r>
      <w:r w:rsidRPr="002B0AA2">
        <w:rPr>
          <w:bCs/>
        </w:rPr>
        <w:t>-</w:t>
      </w:r>
      <w:r w:rsidRPr="00972108">
        <w:rPr>
          <w:bCs/>
        </w:rPr>
        <w:t>жетони для певних додатків, токени-акції, кредитні токени, а також унікальні, які є</w:t>
      </w:r>
      <w:r w:rsidRPr="002B0AA2">
        <w:rPr>
          <w:bCs/>
        </w:rPr>
        <w:t xml:space="preserve"> </w:t>
      </w:r>
      <w:r w:rsidRPr="00972108">
        <w:rPr>
          <w:bCs/>
        </w:rPr>
        <w:t>незамінними.</w:t>
      </w:r>
    </w:p>
    <w:p w14:paraId="2141499B" w14:textId="77777777" w:rsidR="00D52AE1" w:rsidRDefault="00D52AE1" w:rsidP="00D52AE1">
      <w:pPr>
        <w:widowControl w:val="0"/>
        <w:spacing w:after="0"/>
        <w:ind w:firstLine="709"/>
        <w:rPr>
          <w:bCs/>
        </w:rPr>
      </w:pPr>
      <w:r w:rsidRPr="00972108">
        <w:rPr>
          <w:bCs/>
        </w:rPr>
        <w:t>Беручи до уваги всі переваги децентралізованих систем, а також аналізуючи</w:t>
      </w:r>
      <w:r w:rsidRPr="002B0AA2">
        <w:rPr>
          <w:bCs/>
        </w:rPr>
        <w:t xml:space="preserve"> </w:t>
      </w:r>
      <w:r w:rsidRPr="00972108">
        <w:rPr>
          <w:bCs/>
        </w:rPr>
        <w:t xml:space="preserve">поточний ринок та бізнес-логіку </w:t>
      </w:r>
      <w:proofErr w:type="spellStart"/>
      <w:r w:rsidRPr="00972108">
        <w:rPr>
          <w:bCs/>
        </w:rPr>
        <w:t>криптовалютних</w:t>
      </w:r>
      <w:proofErr w:type="spellEnd"/>
      <w:r w:rsidRPr="00972108">
        <w:rPr>
          <w:bCs/>
        </w:rPr>
        <w:t xml:space="preserve"> </w:t>
      </w:r>
      <w:proofErr w:type="spellStart"/>
      <w:r w:rsidRPr="00972108">
        <w:rPr>
          <w:bCs/>
        </w:rPr>
        <w:t>проєктів</w:t>
      </w:r>
      <w:proofErr w:type="spellEnd"/>
      <w:r w:rsidRPr="00972108">
        <w:rPr>
          <w:bCs/>
        </w:rPr>
        <w:t>, головним завданням</w:t>
      </w:r>
      <w:r w:rsidRPr="002B0AA2">
        <w:rPr>
          <w:bCs/>
        </w:rPr>
        <w:t xml:space="preserve"> </w:t>
      </w:r>
      <w:r w:rsidRPr="00972108">
        <w:rPr>
          <w:bCs/>
        </w:rPr>
        <w:t xml:space="preserve">дипломного </w:t>
      </w:r>
      <w:proofErr w:type="spellStart"/>
      <w:r w:rsidRPr="00972108">
        <w:rPr>
          <w:bCs/>
        </w:rPr>
        <w:t>проєкту</w:t>
      </w:r>
      <w:proofErr w:type="spellEnd"/>
      <w:r w:rsidRPr="00972108">
        <w:rPr>
          <w:bCs/>
        </w:rPr>
        <w:t xml:space="preserve"> є створення</w:t>
      </w:r>
      <w:r w:rsidRPr="00596838">
        <w:rPr>
          <w:bCs/>
        </w:rPr>
        <w:t xml:space="preserve"> </w:t>
      </w:r>
      <w:r>
        <w:rPr>
          <w:bCs/>
        </w:rPr>
        <w:t>інноваційної</w:t>
      </w:r>
      <w:r w:rsidRPr="00972108">
        <w:rPr>
          <w:bCs/>
        </w:rPr>
        <w:t xml:space="preserve"> </w:t>
      </w:r>
      <w:proofErr w:type="spellStart"/>
      <w:r w:rsidRPr="00972108">
        <w:rPr>
          <w:bCs/>
        </w:rPr>
        <w:t>DeFi</w:t>
      </w:r>
      <w:proofErr w:type="spellEnd"/>
      <w:r w:rsidRPr="00972108">
        <w:rPr>
          <w:bCs/>
        </w:rPr>
        <w:t xml:space="preserve">-платформи </w:t>
      </w:r>
      <w:proofErr w:type="spellStart"/>
      <w:r>
        <w:rPr>
          <w:bCs/>
          <w:lang w:val="en-US"/>
        </w:rPr>
        <w:t>CoinBox</w:t>
      </w:r>
      <w:proofErr w:type="spellEnd"/>
      <w:r w:rsidRPr="00972108">
        <w:rPr>
          <w:bCs/>
        </w:rPr>
        <w:t xml:space="preserve"> з </w:t>
      </w:r>
      <w:r>
        <w:rPr>
          <w:bCs/>
        </w:rPr>
        <w:t xml:space="preserve">попередньо спроектованою реєстраційною системою користувачів відповідно до </w:t>
      </w:r>
      <w:proofErr w:type="spellStart"/>
      <w:r>
        <w:rPr>
          <w:bCs/>
        </w:rPr>
        <w:t>блокчейн</w:t>
      </w:r>
      <w:proofErr w:type="spellEnd"/>
      <w:r>
        <w:rPr>
          <w:bCs/>
        </w:rPr>
        <w:t xml:space="preserve"> технологій з розширеними можливостями здійснювати цільові </w:t>
      </w:r>
      <w:proofErr w:type="spellStart"/>
      <w:r>
        <w:rPr>
          <w:bCs/>
        </w:rPr>
        <w:t>донатні</w:t>
      </w:r>
      <w:proofErr w:type="spellEnd"/>
      <w:r>
        <w:rPr>
          <w:bCs/>
        </w:rPr>
        <w:t xml:space="preserve"> фінансові операції, за які можливо отримати систематичне нарахування нагород у вигляді певної суми власного </w:t>
      </w:r>
      <w:proofErr w:type="spellStart"/>
      <w:r>
        <w:rPr>
          <w:bCs/>
        </w:rPr>
        <w:t>проєктного</w:t>
      </w:r>
      <w:proofErr w:type="spellEnd"/>
      <w:r>
        <w:rPr>
          <w:bCs/>
        </w:rPr>
        <w:t xml:space="preserve"> токена </w:t>
      </w:r>
      <w:proofErr w:type="spellStart"/>
      <w:r>
        <w:rPr>
          <w:bCs/>
          <w:lang w:val="en-US"/>
        </w:rPr>
        <w:t>CoinBox</w:t>
      </w:r>
      <w:proofErr w:type="spellEnd"/>
      <w:r w:rsidRPr="00972108">
        <w:rPr>
          <w:bCs/>
        </w:rPr>
        <w:t xml:space="preserve">. </w:t>
      </w:r>
    </w:p>
    <w:p w14:paraId="60B18DC2" w14:textId="77777777" w:rsidR="00D52AE1" w:rsidRPr="00972108" w:rsidRDefault="00D52AE1" w:rsidP="00D52AE1">
      <w:pPr>
        <w:widowControl w:val="0"/>
        <w:spacing w:after="0"/>
        <w:ind w:firstLine="709"/>
        <w:rPr>
          <w:bCs/>
        </w:rPr>
      </w:pPr>
      <w:r w:rsidRPr="00972108">
        <w:rPr>
          <w:bCs/>
        </w:rPr>
        <w:t xml:space="preserve">Унікальність </w:t>
      </w:r>
      <w:proofErr w:type="spellStart"/>
      <w:r w:rsidRPr="00972108">
        <w:rPr>
          <w:bCs/>
        </w:rPr>
        <w:t>проєкту</w:t>
      </w:r>
      <w:proofErr w:type="spellEnd"/>
      <w:r w:rsidRPr="00972108">
        <w:rPr>
          <w:bCs/>
        </w:rPr>
        <w:t xml:space="preserve"> полягає в</w:t>
      </w:r>
      <w:r w:rsidRPr="00583881">
        <w:rPr>
          <w:bCs/>
        </w:rPr>
        <w:t xml:space="preserve"> </w:t>
      </w:r>
      <w:r w:rsidRPr="00972108">
        <w:rPr>
          <w:bCs/>
        </w:rPr>
        <w:t xml:space="preserve">продуманому бізнес-протоколі, куди входить розроблений </w:t>
      </w:r>
      <w:proofErr w:type="spellStart"/>
      <w:r>
        <w:rPr>
          <w:bCs/>
        </w:rPr>
        <w:t>рефлексійний</w:t>
      </w:r>
      <w:proofErr w:type="spellEnd"/>
      <w:r>
        <w:rPr>
          <w:bCs/>
        </w:rPr>
        <w:t xml:space="preserve"> </w:t>
      </w:r>
      <w:r w:rsidRPr="00972108">
        <w:rPr>
          <w:bCs/>
        </w:rPr>
        <w:t>токен на основі ERC-20</w:t>
      </w:r>
      <w:r>
        <w:rPr>
          <w:bCs/>
        </w:rPr>
        <w:t xml:space="preserve"> стандарту</w:t>
      </w:r>
      <w:r w:rsidRPr="00583881">
        <w:rPr>
          <w:bCs/>
        </w:rPr>
        <w:t xml:space="preserve"> </w:t>
      </w:r>
      <w:r w:rsidRPr="00972108">
        <w:rPr>
          <w:bCs/>
        </w:rPr>
        <w:t xml:space="preserve">з розширеними можливостями, який братиме пряму участь у </w:t>
      </w:r>
      <w:r>
        <w:rPr>
          <w:bCs/>
        </w:rPr>
        <w:t xml:space="preserve">системі нарахування нагород за здійснення </w:t>
      </w:r>
      <w:proofErr w:type="spellStart"/>
      <w:r>
        <w:rPr>
          <w:bCs/>
        </w:rPr>
        <w:t>донатних</w:t>
      </w:r>
      <w:proofErr w:type="spellEnd"/>
      <w:r>
        <w:rPr>
          <w:bCs/>
        </w:rPr>
        <w:t xml:space="preserve"> фінансових операцій з використанням </w:t>
      </w:r>
      <w:proofErr w:type="spellStart"/>
      <w:r>
        <w:rPr>
          <w:bCs/>
        </w:rPr>
        <w:t>нативної</w:t>
      </w:r>
      <w:proofErr w:type="spellEnd"/>
      <w:r>
        <w:rPr>
          <w:bCs/>
        </w:rPr>
        <w:t xml:space="preserve"> валюти </w:t>
      </w:r>
      <w:r>
        <w:rPr>
          <w:bCs/>
          <w:lang w:val="en-US"/>
        </w:rPr>
        <w:t>ETH</w:t>
      </w:r>
      <w:r w:rsidRPr="00583881">
        <w:rPr>
          <w:bCs/>
        </w:rPr>
        <w:t xml:space="preserve">. </w:t>
      </w:r>
      <w:r w:rsidRPr="0020561E">
        <w:rPr>
          <w:bCs/>
        </w:rPr>
        <w:t xml:space="preserve">Для власників </w:t>
      </w:r>
      <w:proofErr w:type="spellStart"/>
      <w:r>
        <w:rPr>
          <w:bCs/>
          <w:lang w:val="en-US"/>
        </w:rPr>
        <w:t>CoinBoxToken</w:t>
      </w:r>
      <w:proofErr w:type="spellEnd"/>
      <w:r>
        <w:rPr>
          <w:bCs/>
        </w:rPr>
        <w:t xml:space="preserve"> в результаті</w:t>
      </w:r>
      <w:r w:rsidRPr="0020561E">
        <w:rPr>
          <w:bCs/>
        </w:rPr>
        <w:t xml:space="preserve"> </w:t>
      </w:r>
      <w:r w:rsidRPr="00972108">
        <w:rPr>
          <w:bCs/>
        </w:rPr>
        <w:t>схеми наділення правами на акції</w:t>
      </w:r>
      <w:r>
        <w:rPr>
          <w:bCs/>
        </w:rPr>
        <w:t xml:space="preserve"> відкриті можливості здійснювати різнотипні фінансові операції з різними відсотками комісій залежно від переказу, завдяки чому може відбуватись акумуляція токенів, що призводить до, так званої, стратегії пасивного доходу</w:t>
      </w:r>
      <w:r w:rsidRPr="00972108">
        <w:rPr>
          <w:bCs/>
        </w:rPr>
        <w:t>.</w:t>
      </w:r>
    </w:p>
    <w:p w14:paraId="16982C23" w14:textId="77777777" w:rsidR="00D52AE1" w:rsidRPr="00972108" w:rsidRDefault="00D52AE1" w:rsidP="00D52AE1">
      <w:pPr>
        <w:widowControl w:val="0"/>
        <w:spacing w:after="0"/>
        <w:ind w:firstLine="709"/>
        <w:rPr>
          <w:bCs/>
        </w:rPr>
      </w:pPr>
      <w:r w:rsidRPr="00972108">
        <w:rPr>
          <w:bCs/>
        </w:rPr>
        <w:t>Для розміщення платформи обрано тестову мережу</w:t>
      </w:r>
      <w:r>
        <w:rPr>
          <w:bCs/>
        </w:rPr>
        <w:t xml:space="preserve"> </w:t>
      </w:r>
      <w:r>
        <w:rPr>
          <w:bCs/>
          <w:lang w:val="en-US"/>
        </w:rPr>
        <w:t>Ethereum</w:t>
      </w:r>
      <w:r w:rsidRPr="006248D3">
        <w:rPr>
          <w:bCs/>
          <w:lang w:val="ru-RU"/>
        </w:rPr>
        <w:t xml:space="preserve"> </w:t>
      </w:r>
      <w:proofErr w:type="spellStart"/>
      <w:r>
        <w:rPr>
          <w:bCs/>
          <w:lang w:val="en-US"/>
        </w:rPr>
        <w:t>Sepolia</w:t>
      </w:r>
      <w:proofErr w:type="spellEnd"/>
      <w:r w:rsidRPr="006248D3">
        <w:rPr>
          <w:bCs/>
          <w:lang w:val="ru-RU"/>
        </w:rPr>
        <w:t xml:space="preserve">. </w:t>
      </w:r>
      <w:r w:rsidRPr="00972108">
        <w:rPr>
          <w:bCs/>
        </w:rPr>
        <w:t xml:space="preserve">Це мережа для тестування </w:t>
      </w:r>
      <w:proofErr w:type="spellStart"/>
      <w:r>
        <w:rPr>
          <w:bCs/>
          <w:lang w:val="en-US"/>
        </w:rPr>
        <w:t>dA</w:t>
      </w:r>
      <w:r w:rsidRPr="00972108">
        <w:rPr>
          <w:bCs/>
        </w:rPr>
        <w:t>pps</w:t>
      </w:r>
      <w:proofErr w:type="spellEnd"/>
      <w:r w:rsidRPr="00972108">
        <w:rPr>
          <w:bCs/>
        </w:rPr>
        <w:t xml:space="preserve"> </w:t>
      </w:r>
      <w:r>
        <w:rPr>
          <w:bCs/>
        </w:rPr>
        <w:t xml:space="preserve">перед розгортанням </w:t>
      </w:r>
      <w:proofErr w:type="spellStart"/>
      <w:r>
        <w:rPr>
          <w:bCs/>
        </w:rPr>
        <w:t>проєкту</w:t>
      </w:r>
      <w:proofErr w:type="spellEnd"/>
      <w:r>
        <w:rPr>
          <w:bCs/>
        </w:rPr>
        <w:t xml:space="preserve"> на головній мережі </w:t>
      </w:r>
      <w:r>
        <w:rPr>
          <w:bCs/>
          <w:lang w:val="en-US"/>
        </w:rPr>
        <w:t>Ethereum</w:t>
      </w:r>
      <w:r w:rsidRPr="00972108">
        <w:rPr>
          <w:bCs/>
        </w:rPr>
        <w:t>. В ній розробники розгортають</w:t>
      </w:r>
      <w:r w:rsidRPr="002B0AA2">
        <w:rPr>
          <w:bCs/>
        </w:rPr>
        <w:t xml:space="preserve"> </w:t>
      </w:r>
      <w:r w:rsidRPr="00972108">
        <w:rPr>
          <w:bCs/>
        </w:rPr>
        <w:t>(</w:t>
      </w:r>
      <w:proofErr w:type="spellStart"/>
      <w:r w:rsidRPr="00972108">
        <w:rPr>
          <w:bCs/>
        </w:rPr>
        <w:t>деплоять</w:t>
      </w:r>
      <w:proofErr w:type="spellEnd"/>
      <w:r w:rsidRPr="00972108">
        <w:rPr>
          <w:bCs/>
        </w:rPr>
        <w:t>) смарт-контракти з можливістю викликати будь-яку функцію та</w:t>
      </w:r>
      <w:r w:rsidRPr="002B0AA2">
        <w:rPr>
          <w:bCs/>
        </w:rPr>
        <w:t xml:space="preserve"> </w:t>
      </w:r>
      <w:r w:rsidRPr="00972108">
        <w:rPr>
          <w:bCs/>
        </w:rPr>
        <w:t>перевірити коректність її роботи перед офіційним релізом, сплативши комісію за допомогою тестової рідної (</w:t>
      </w:r>
      <w:proofErr w:type="spellStart"/>
      <w:r w:rsidRPr="00972108">
        <w:rPr>
          <w:bCs/>
        </w:rPr>
        <w:t>нативної</w:t>
      </w:r>
      <w:proofErr w:type="spellEnd"/>
      <w:r w:rsidRPr="00972108">
        <w:rPr>
          <w:bCs/>
        </w:rPr>
        <w:t>) валюти</w:t>
      </w:r>
      <w:r w:rsidRPr="002B0AA2">
        <w:rPr>
          <w:bCs/>
        </w:rPr>
        <w:t xml:space="preserve"> </w:t>
      </w:r>
      <w:r>
        <w:rPr>
          <w:bCs/>
          <w:lang w:val="en-US"/>
        </w:rPr>
        <w:t>ETH</w:t>
      </w:r>
      <w:r w:rsidRPr="00972108">
        <w:rPr>
          <w:bCs/>
        </w:rPr>
        <w:t xml:space="preserve">. Усі токени, створені на </w:t>
      </w:r>
      <w:proofErr w:type="spellStart"/>
      <w:r>
        <w:rPr>
          <w:bCs/>
          <w:lang w:val="en-US"/>
        </w:rPr>
        <w:t>Sepolia</w:t>
      </w:r>
      <w:proofErr w:type="spellEnd"/>
      <w:r w:rsidRPr="00972108">
        <w:rPr>
          <w:bCs/>
        </w:rPr>
        <w:t xml:space="preserve"> </w:t>
      </w:r>
      <w:proofErr w:type="spellStart"/>
      <w:r w:rsidRPr="00972108">
        <w:rPr>
          <w:bCs/>
        </w:rPr>
        <w:t>Testnet</w:t>
      </w:r>
      <w:proofErr w:type="spellEnd"/>
      <w:r w:rsidRPr="00972108">
        <w:rPr>
          <w:bCs/>
        </w:rPr>
        <w:t>, не мають реальної цінності, а</w:t>
      </w:r>
      <w:r w:rsidRPr="002B0AA2">
        <w:rPr>
          <w:bCs/>
          <w:lang w:val="ru-RU"/>
        </w:rPr>
        <w:t xml:space="preserve"> </w:t>
      </w:r>
      <w:r w:rsidRPr="00972108">
        <w:rPr>
          <w:bCs/>
        </w:rPr>
        <w:t xml:space="preserve">використовуються лише в цілях тестування готового </w:t>
      </w:r>
      <w:proofErr w:type="spellStart"/>
      <w:r w:rsidRPr="00972108">
        <w:rPr>
          <w:bCs/>
        </w:rPr>
        <w:t>проєкту</w:t>
      </w:r>
      <w:proofErr w:type="spellEnd"/>
      <w:r w:rsidRPr="00972108">
        <w:rPr>
          <w:bCs/>
        </w:rPr>
        <w:t xml:space="preserve"> [</w:t>
      </w:r>
      <w:r w:rsidRPr="002B0AA2">
        <w:rPr>
          <w:bCs/>
          <w:lang w:val="ru-RU"/>
        </w:rPr>
        <w:t>5</w:t>
      </w:r>
      <w:r w:rsidRPr="00972108">
        <w:rPr>
          <w:bCs/>
        </w:rPr>
        <w:t>].</w:t>
      </w:r>
    </w:p>
    <w:p w14:paraId="66E1FA54" w14:textId="77777777" w:rsidR="00D52AE1" w:rsidRPr="00972108" w:rsidRDefault="00D52AE1" w:rsidP="00D52AE1">
      <w:pPr>
        <w:widowControl w:val="0"/>
        <w:spacing w:after="0"/>
        <w:ind w:firstLine="709"/>
        <w:rPr>
          <w:bCs/>
        </w:rPr>
      </w:pPr>
      <w:r w:rsidRPr="00972108">
        <w:rPr>
          <w:bCs/>
        </w:rPr>
        <w:t xml:space="preserve">Підключення до мережі відбувається через гаманець в </w:t>
      </w:r>
      <w:proofErr w:type="spellStart"/>
      <w:r w:rsidRPr="00972108">
        <w:rPr>
          <w:bCs/>
        </w:rPr>
        <w:t>MetaMask</w:t>
      </w:r>
      <w:proofErr w:type="spellEnd"/>
      <w:r w:rsidRPr="00972108">
        <w:rPr>
          <w:bCs/>
        </w:rPr>
        <w:t>, знаючи</w:t>
      </w:r>
      <w:r w:rsidRPr="002B0AA2">
        <w:rPr>
          <w:bCs/>
          <w:lang w:val="ru-RU"/>
        </w:rPr>
        <w:t xml:space="preserve"> </w:t>
      </w:r>
      <w:r w:rsidRPr="00972108">
        <w:rPr>
          <w:bCs/>
        </w:rPr>
        <w:t>його адресу та приватний ключ, після чого можна обрати тестову або головну</w:t>
      </w:r>
      <w:r w:rsidRPr="002B0AA2">
        <w:rPr>
          <w:bCs/>
          <w:lang w:val="ru-RU"/>
        </w:rPr>
        <w:t xml:space="preserve"> </w:t>
      </w:r>
      <w:r w:rsidRPr="00972108">
        <w:rPr>
          <w:bCs/>
        </w:rPr>
        <w:lastRenderedPageBreak/>
        <w:t>мережу [</w:t>
      </w:r>
      <w:r w:rsidRPr="00F831D2">
        <w:rPr>
          <w:bCs/>
          <w:lang w:val="ru-RU"/>
        </w:rPr>
        <w:t>6</w:t>
      </w:r>
      <w:r w:rsidRPr="00972108">
        <w:rPr>
          <w:bCs/>
        </w:rPr>
        <w:t>].</w:t>
      </w:r>
    </w:p>
    <w:p w14:paraId="064D4A87" w14:textId="77777777" w:rsidR="00D52AE1" w:rsidRPr="00972108" w:rsidRDefault="00D52AE1" w:rsidP="00D52AE1">
      <w:pPr>
        <w:widowControl w:val="0"/>
        <w:spacing w:after="0"/>
        <w:ind w:firstLine="709"/>
        <w:rPr>
          <w:bCs/>
        </w:rPr>
      </w:pPr>
      <w:r w:rsidRPr="00972108">
        <w:rPr>
          <w:bCs/>
        </w:rPr>
        <w:t xml:space="preserve">Розробку додатку </w:t>
      </w:r>
      <w:proofErr w:type="spellStart"/>
      <w:r>
        <w:rPr>
          <w:bCs/>
          <w:lang w:val="en-US"/>
        </w:rPr>
        <w:t>CoinBox</w:t>
      </w:r>
      <w:proofErr w:type="spellEnd"/>
      <w:r w:rsidRPr="00972108">
        <w:rPr>
          <w:bCs/>
        </w:rPr>
        <w:t xml:space="preserve"> можна поділити на кілька частин: розробка,</w:t>
      </w:r>
      <w:r w:rsidRPr="002B0AA2">
        <w:rPr>
          <w:bCs/>
        </w:rPr>
        <w:t xml:space="preserve"> </w:t>
      </w:r>
      <w:r w:rsidRPr="00972108">
        <w:rPr>
          <w:bCs/>
        </w:rPr>
        <w:t xml:space="preserve">тестування та </w:t>
      </w:r>
      <w:proofErr w:type="spellStart"/>
      <w:r w:rsidRPr="00972108">
        <w:rPr>
          <w:bCs/>
        </w:rPr>
        <w:t>деплой</w:t>
      </w:r>
      <w:proofErr w:type="spellEnd"/>
      <w:r w:rsidRPr="00972108">
        <w:rPr>
          <w:bCs/>
        </w:rPr>
        <w:t xml:space="preserve"> контрактів, використовуючи скрипти та різнотипні технології</w:t>
      </w:r>
      <w:r w:rsidRPr="002B0AA2">
        <w:rPr>
          <w:bCs/>
        </w:rPr>
        <w:t xml:space="preserve"> </w:t>
      </w:r>
      <w:r w:rsidRPr="00972108">
        <w:rPr>
          <w:bCs/>
        </w:rPr>
        <w:t>фреймворк</w:t>
      </w:r>
      <w:r>
        <w:rPr>
          <w:bCs/>
        </w:rPr>
        <w:t>у</w:t>
      </w:r>
      <w:r w:rsidRPr="00972108">
        <w:rPr>
          <w:bCs/>
        </w:rPr>
        <w:t xml:space="preserve"> </w:t>
      </w:r>
      <w:proofErr w:type="spellStart"/>
      <w:r w:rsidRPr="00972108">
        <w:rPr>
          <w:bCs/>
        </w:rPr>
        <w:t>Hardhat</w:t>
      </w:r>
      <w:proofErr w:type="spellEnd"/>
      <w:r w:rsidRPr="00972108">
        <w:rPr>
          <w:bCs/>
        </w:rPr>
        <w:t>; проведення аудиту: мануальна і тестова частини;</w:t>
      </w:r>
      <w:r w:rsidRPr="002B0AA2">
        <w:rPr>
          <w:bCs/>
        </w:rPr>
        <w:t xml:space="preserve"> </w:t>
      </w:r>
      <w:r w:rsidRPr="00972108">
        <w:rPr>
          <w:bCs/>
        </w:rPr>
        <w:t>розробка документацій</w:t>
      </w:r>
      <w:r>
        <w:rPr>
          <w:bCs/>
        </w:rPr>
        <w:t>, формування технічних специфікацій, а також створення різнотипних діаграм з метою детального відображення роботи функцій системи смарт-контрактів</w:t>
      </w:r>
      <w:r w:rsidRPr="00972108">
        <w:rPr>
          <w:bCs/>
        </w:rPr>
        <w:t xml:space="preserve">; створення </w:t>
      </w:r>
      <w:proofErr w:type="spellStart"/>
      <w:r w:rsidRPr="00972108">
        <w:rPr>
          <w:bCs/>
        </w:rPr>
        <w:t>front-end</w:t>
      </w:r>
      <w:proofErr w:type="spellEnd"/>
      <w:r w:rsidRPr="00972108">
        <w:rPr>
          <w:bCs/>
        </w:rPr>
        <w:t xml:space="preserve"> частини за допомогою фреймворку</w:t>
      </w:r>
      <w:r>
        <w:rPr>
          <w:bCs/>
        </w:rPr>
        <w:t xml:space="preserve"> </w:t>
      </w:r>
      <w:r>
        <w:rPr>
          <w:bCs/>
          <w:lang w:val="en-US"/>
        </w:rPr>
        <w:t>React</w:t>
      </w:r>
      <w:r w:rsidRPr="00972108">
        <w:rPr>
          <w:bCs/>
        </w:rPr>
        <w:t xml:space="preserve"> тощо.</w:t>
      </w:r>
    </w:p>
    <w:p w14:paraId="5E30C0A2" w14:textId="77777777" w:rsidR="00D52AE1" w:rsidRDefault="00D52AE1" w:rsidP="00D52AE1">
      <w:pPr>
        <w:widowControl w:val="0"/>
        <w:spacing w:after="0"/>
        <w:ind w:firstLine="709"/>
        <w:rPr>
          <w:bCs/>
        </w:rPr>
      </w:pPr>
      <w:r w:rsidRPr="00972108">
        <w:rPr>
          <w:bCs/>
        </w:rPr>
        <w:t xml:space="preserve">При розробці </w:t>
      </w:r>
      <w:proofErr w:type="spellStart"/>
      <w:r w:rsidRPr="00972108">
        <w:rPr>
          <w:bCs/>
        </w:rPr>
        <w:t>проєкту</w:t>
      </w:r>
      <w:proofErr w:type="spellEnd"/>
      <w:r w:rsidRPr="00972108">
        <w:rPr>
          <w:bCs/>
        </w:rPr>
        <w:t xml:space="preserve"> взято до уваги нові технології та останні версії</w:t>
      </w:r>
      <w:r w:rsidRPr="002B0AA2">
        <w:rPr>
          <w:bCs/>
        </w:rPr>
        <w:t xml:space="preserve"> </w:t>
      </w:r>
      <w:r w:rsidRPr="00972108">
        <w:rPr>
          <w:bCs/>
        </w:rPr>
        <w:t xml:space="preserve">фреймворків та бібліотек </w:t>
      </w:r>
      <w:proofErr w:type="spellStart"/>
      <w:r w:rsidRPr="00972108">
        <w:rPr>
          <w:bCs/>
        </w:rPr>
        <w:t>OpenZeppelin</w:t>
      </w:r>
      <w:proofErr w:type="spellEnd"/>
      <w:r w:rsidRPr="00972108">
        <w:rPr>
          <w:bCs/>
        </w:rPr>
        <w:t xml:space="preserve"> </w:t>
      </w:r>
      <w:proofErr w:type="spellStart"/>
      <w:r w:rsidRPr="00972108">
        <w:rPr>
          <w:bCs/>
        </w:rPr>
        <w:t>smart-contracts</w:t>
      </w:r>
      <w:proofErr w:type="spellEnd"/>
      <w:r w:rsidRPr="00D11576">
        <w:rPr>
          <w:bCs/>
        </w:rPr>
        <w:t xml:space="preserve"> </w:t>
      </w:r>
      <w:r w:rsidRPr="00972108">
        <w:rPr>
          <w:bCs/>
        </w:rPr>
        <w:t>тощо.</w:t>
      </w:r>
    </w:p>
    <w:p w14:paraId="7E9087BD" w14:textId="7801B40D" w:rsidR="000C1DD9" w:rsidRPr="004E3AF7" w:rsidRDefault="00D52AE1" w:rsidP="00D52AE1">
      <w:pPr>
        <w:widowControl w:val="0"/>
        <w:spacing w:after="0"/>
        <w:ind w:firstLine="709"/>
      </w:pPr>
      <w:r>
        <w:rPr>
          <w:bCs/>
        </w:rPr>
        <w:t xml:space="preserve">Окрім цього, додатково використано можливості сторонніх протоколів та й зрештою сформованих ІТ-систем: </w:t>
      </w:r>
      <w:proofErr w:type="spellStart"/>
      <w:r>
        <w:rPr>
          <w:bCs/>
          <w:lang w:val="en-US"/>
        </w:rPr>
        <w:t>Uniswap</w:t>
      </w:r>
      <w:proofErr w:type="spellEnd"/>
      <w:r w:rsidRPr="00D969BB">
        <w:rPr>
          <w:bCs/>
        </w:rPr>
        <w:t xml:space="preserve"> </w:t>
      </w:r>
      <w:r>
        <w:rPr>
          <w:bCs/>
          <w:lang w:val="en-US"/>
        </w:rPr>
        <w:t>protocol</w:t>
      </w:r>
      <w:r w:rsidRPr="00D969BB">
        <w:rPr>
          <w:bCs/>
        </w:rPr>
        <w:t xml:space="preserve">, </w:t>
      </w:r>
      <w:r>
        <w:rPr>
          <w:bCs/>
          <w:lang w:val="en-US"/>
        </w:rPr>
        <w:t>IPFS</w:t>
      </w:r>
      <w:r w:rsidRPr="00D969BB">
        <w:rPr>
          <w:bCs/>
        </w:rPr>
        <w:t xml:space="preserve">, </w:t>
      </w:r>
      <w:r>
        <w:rPr>
          <w:bCs/>
        </w:rPr>
        <w:t xml:space="preserve">мова програмування </w:t>
      </w:r>
      <w:r>
        <w:rPr>
          <w:bCs/>
          <w:lang w:val="en-US"/>
        </w:rPr>
        <w:t>Yul</w:t>
      </w:r>
      <w:r>
        <w:rPr>
          <w:bCs/>
        </w:rPr>
        <w:t xml:space="preserve"> для можливості інтеграції </w:t>
      </w:r>
      <w:proofErr w:type="spellStart"/>
      <w:r>
        <w:rPr>
          <w:bCs/>
          <w:lang w:val="en-US"/>
        </w:rPr>
        <w:t>inlineAssembly</w:t>
      </w:r>
      <w:proofErr w:type="spellEnd"/>
      <w:r w:rsidRPr="00D969BB">
        <w:rPr>
          <w:bCs/>
        </w:rPr>
        <w:t xml:space="preserve"> </w:t>
      </w:r>
      <w:r>
        <w:rPr>
          <w:bCs/>
        </w:rPr>
        <w:t xml:space="preserve">в код </w:t>
      </w:r>
      <w:r>
        <w:rPr>
          <w:bCs/>
          <w:lang w:val="en-US"/>
        </w:rPr>
        <w:t>Solidity</w:t>
      </w:r>
      <w:r>
        <w:rPr>
          <w:bCs/>
        </w:rPr>
        <w:t xml:space="preserve"> з метою оптимізації використання газу та економії коштів на обслуговування роботи смарт-контрактів</w:t>
      </w:r>
      <w:r w:rsidR="0053321A">
        <w:t>.</w:t>
      </w:r>
      <w:r w:rsidR="00C358A5">
        <w:br w:type="page"/>
      </w:r>
    </w:p>
    <w:p w14:paraId="09B46044" w14:textId="406FB69D" w:rsidR="00A20BF7" w:rsidRDefault="00A045DC" w:rsidP="00D87E24">
      <w:pPr>
        <w:pStyle w:val="1"/>
        <w:keepNext w:val="0"/>
        <w:keepLines w:val="0"/>
        <w:widowControl w:val="0"/>
        <w:numPr>
          <w:ilvl w:val="0"/>
          <w:numId w:val="1"/>
        </w:numPr>
        <w:spacing w:before="0"/>
        <w:ind w:left="0" w:firstLine="0"/>
      </w:pPr>
      <w:r>
        <w:lastRenderedPageBreak/>
        <w:t xml:space="preserve"> </w:t>
      </w:r>
      <w:bookmarkStart w:id="5" w:name="_Toc169383011"/>
      <w:r w:rsidR="00D57A98" w:rsidRPr="00D521A4">
        <w:t>ДОСЛІДЖЕННЯ</w:t>
      </w:r>
      <w:r w:rsidR="00D57A98" w:rsidRPr="008D1FD9">
        <w:t xml:space="preserve"> </w:t>
      </w:r>
      <w:r w:rsidR="00D57A98">
        <w:t>ТА АНАЛІЗ</w:t>
      </w:r>
      <w:r w:rsidR="00D57A98" w:rsidRPr="00D521A4">
        <w:t xml:space="preserve"> ІНФОРМАЦІЙНИХ</w:t>
      </w:r>
      <w:r w:rsidR="00D57A98" w:rsidRPr="00652DEF">
        <w:t xml:space="preserve"> </w:t>
      </w:r>
      <w:r w:rsidR="00D57A98">
        <w:t>ДЖЕРЕЛ</w:t>
      </w:r>
      <w:r w:rsidR="00D57A98" w:rsidRPr="00D521A4">
        <w:t xml:space="preserve"> </w:t>
      </w:r>
      <w:r w:rsidR="00D57A98">
        <w:t xml:space="preserve">СТОСОВНО ДОЦІЛЬНОСТІ ВИКОРИСТАННЯ ТЕХНОЛОГІЇ </w:t>
      </w:r>
      <w:r w:rsidR="00D57A98">
        <w:rPr>
          <w:lang w:val="en-US"/>
        </w:rPr>
        <w:t>BLOCKCHAIN</w:t>
      </w:r>
      <w:bookmarkEnd w:id="5"/>
    </w:p>
    <w:p w14:paraId="67DDB4E4" w14:textId="77777777" w:rsidR="00C358A5" w:rsidRPr="00C358A5" w:rsidRDefault="00C358A5" w:rsidP="00D87E24">
      <w:pPr>
        <w:pStyle w:val="ad"/>
        <w:widowControl w:val="0"/>
        <w:spacing w:after="0"/>
        <w:ind w:left="0"/>
      </w:pPr>
    </w:p>
    <w:p w14:paraId="3F7184C4" w14:textId="65D95EDB" w:rsidR="00A20BF7" w:rsidRDefault="00100017" w:rsidP="00D87E24">
      <w:pPr>
        <w:pStyle w:val="2"/>
        <w:keepNext w:val="0"/>
        <w:keepLines w:val="0"/>
        <w:widowControl w:val="0"/>
        <w:numPr>
          <w:ilvl w:val="1"/>
          <w:numId w:val="1"/>
        </w:numPr>
        <w:tabs>
          <w:tab w:val="left" w:pos="1134"/>
        </w:tabs>
        <w:spacing w:before="0"/>
        <w:ind w:left="709" w:firstLine="0"/>
      </w:pPr>
      <w:bookmarkStart w:id="6" w:name="_Toc169383012"/>
      <w:r>
        <w:t xml:space="preserve">Актуальність застосування </w:t>
      </w:r>
      <w:proofErr w:type="spellStart"/>
      <w:r>
        <w:t>блокчейну</w:t>
      </w:r>
      <w:proofErr w:type="spellEnd"/>
      <w:r>
        <w:t xml:space="preserve"> у фінансових системах</w:t>
      </w:r>
      <w:bookmarkEnd w:id="6"/>
    </w:p>
    <w:p w14:paraId="2C7E1424" w14:textId="77777777" w:rsidR="00BA0E13" w:rsidRDefault="00BA0E13" w:rsidP="00DD3680">
      <w:pPr>
        <w:widowControl w:val="0"/>
        <w:tabs>
          <w:tab w:val="left" w:pos="1134"/>
        </w:tabs>
        <w:spacing w:after="0"/>
        <w:ind w:firstLine="709"/>
      </w:pPr>
      <w:r>
        <w:t xml:space="preserve">Порівняно з традиційними фінансовими системами, </w:t>
      </w:r>
      <w:proofErr w:type="spellStart"/>
      <w:r>
        <w:t>проєкти</w:t>
      </w:r>
      <w:proofErr w:type="spellEnd"/>
      <w:r>
        <w:t xml:space="preserve"> з </w:t>
      </w:r>
      <w:proofErr w:type="spellStart"/>
      <w:r>
        <w:t>блокчейн</w:t>
      </w:r>
      <w:proofErr w:type="spellEnd"/>
      <w:r>
        <w:t xml:space="preserve">-рішеннями пропонують швидкі прозорі перекази між користувачами в різних країнах. Звичайні фонди рухаються повільно і часто потребують додаткової бюрократії, проте незважаючи на всі нормативні зміни, цифрові активи все ще швидші та прозоріші, а комісії менші за розміром. Це впливає на світову економіку такими способами: </w:t>
      </w:r>
    </w:p>
    <w:p w14:paraId="7BD76D69" w14:textId="77777777" w:rsidR="00BA0E13" w:rsidRDefault="00BA0E13" w:rsidP="00DD3680">
      <w:pPr>
        <w:pStyle w:val="ad"/>
        <w:widowControl w:val="0"/>
        <w:tabs>
          <w:tab w:val="left" w:pos="1134"/>
        </w:tabs>
        <w:spacing w:after="0"/>
        <w:ind w:left="0" w:firstLine="709"/>
      </w:pPr>
      <w:r>
        <w:t>1) Торгівля стає більш прибутковою за рахунок зниження витрат.</w:t>
      </w:r>
    </w:p>
    <w:p w14:paraId="128D482A" w14:textId="77777777" w:rsidR="00BA0E13" w:rsidRDefault="00BA0E13" w:rsidP="00DD3680">
      <w:pPr>
        <w:pStyle w:val="ad"/>
        <w:widowControl w:val="0"/>
        <w:tabs>
          <w:tab w:val="left" w:pos="1134"/>
        </w:tabs>
        <w:spacing w:after="0"/>
        <w:ind w:left="0" w:firstLine="709"/>
      </w:pPr>
      <w:r>
        <w:t xml:space="preserve">2) Фінансова доступність зростає в країнах, де банківські послуги є проблематичними. </w:t>
      </w:r>
    </w:p>
    <w:p w14:paraId="51161FD7" w14:textId="77777777" w:rsidR="00BA0E13" w:rsidRDefault="00BA0E13" w:rsidP="00DD3680">
      <w:pPr>
        <w:widowControl w:val="0"/>
        <w:tabs>
          <w:tab w:val="left" w:pos="1134"/>
        </w:tabs>
        <w:spacing w:after="0"/>
        <w:ind w:firstLine="709"/>
      </w:pPr>
      <w:r>
        <w:t xml:space="preserve">Однак багато дебатів точаться навколо взаємодії між </w:t>
      </w:r>
      <w:proofErr w:type="spellStart"/>
      <w:r>
        <w:t>криптовалютою</w:t>
      </w:r>
      <w:proofErr w:type="spellEnd"/>
      <w:r>
        <w:t xml:space="preserve"> та монетарною політикою. Уряд проводить цю політику для стабілізації економіки та контролю над інфляцією. </w:t>
      </w:r>
      <w:proofErr w:type="spellStart"/>
      <w:r>
        <w:t>Криптовалюти</w:t>
      </w:r>
      <w:proofErr w:type="spellEnd"/>
      <w:r>
        <w:t xml:space="preserve"> не підкоряються цим інструментам, тому потенційно можуть порушити всю монетарну політику. </w:t>
      </w:r>
    </w:p>
    <w:p w14:paraId="58D057DE" w14:textId="308A1BB1" w:rsidR="00BA0E13" w:rsidRPr="00A85631" w:rsidRDefault="00BA0E13" w:rsidP="00DD3680">
      <w:pPr>
        <w:widowControl w:val="0"/>
        <w:tabs>
          <w:tab w:val="left" w:pos="1134"/>
        </w:tabs>
        <w:spacing w:after="0"/>
        <w:ind w:firstLine="709"/>
        <w:rPr>
          <w:lang w:val="ru-RU"/>
        </w:rPr>
      </w:pPr>
      <w:r>
        <w:t xml:space="preserve">Водночас деякі експерти дотримуються іншої думки, кажучи, що </w:t>
      </w:r>
      <w:proofErr w:type="spellStart"/>
      <w:r>
        <w:t>криптовалюта</w:t>
      </w:r>
      <w:proofErr w:type="spellEnd"/>
      <w:r>
        <w:t xml:space="preserve"> лише доповнює монетарну політику. Наприклад, </w:t>
      </w:r>
      <w:proofErr w:type="spellStart"/>
      <w:r>
        <w:t>стейблкойн</w:t>
      </w:r>
      <w:proofErr w:type="spellEnd"/>
      <w:r>
        <w:t xml:space="preserve"> прив’язаний до курсу долара США. У 2024 році ці активи продовжують нормально взаємодіяти та не загрожують світовій економіці </w:t>
      </w:r>
      <w:r w:rsidR="008F7F9B" w:rsidRPr="00A85631">
        <w:rPr>
          <w:lang w:val="ru-RU"/>
        </w:rPr>
        <w:t>[</w:t>
      </w:r>
      <w:r w:rsidR="0024134A" w:rsidRPr="00A85631">
        <w:rPr>
          <w:lang w:val="ru-RU"/>
        </w:rPr>
        <w:t>7</w:t>
      </w:r>
      <w:r w:rsidR="008F7F9B" w:rsidRPr="00A85631">
        <w:rPr>
          <w:lang w:val="ru-RU"/>
        </w:rPr>
        <w:t>]</w:t>
      </w:r>
      <w:r w:rsidR="0024134A" w:rsidRPr="00A85631">
        <w:rPr>
          <w:lang w:val="ru-RU"/>
        </w:rPr>
        <w:t>.</w:t>
      </w:r>
    </w:p>
    <w:p w14:paraId="4BC7B48B" w14:textId="77777777" w:rsidR="00BA0E13" w:rsidRDefault="00BA0E13" w:rsidP="00DD3680">
      <w:pPr>
        <w:widowControl w:val="0"/>
        <w:tabs>
          <w:tab w:val="left" w:pos="1134"/>
        </w:tabs>
        <w:spacing w:after="0"/>
        <w:ind w:firstLine="709"/>
      </w:pPr>
      <w:r>
        <w:t xml:space="preserve">Головною перевагою розвитку </w:t>
      </w:r>
      <w:proofErr w:type="spellStart"/>
      <w:r>
        <w:t>криптоіндустрії</w:t>
      </w:r>
      <w:proofErr w:type="spellEnd"/>
      <w:r>
        <w:t xml:space="preserve"> стали надзвичайно швидкі темпи економічного розвитку в більшості країн. Крім того, самі </w:t>
      </w:r>
      <w:proofErr w:type="spellStart"/>
      <w:r>
        <w:t>блокчейн</w:t>
      </w:r>
      <w:proofErr w:type="spellEnd"/>
      <w:r>
        <w:t xml:space="preserve">-технології поки навіть не думають зупинятися. Завдяки цьому можна прогнозувати, що економіка також буде розвиватися далі. </w:t>
      </w:r>
    </w:p>
    <w:p w14:paraId="30B22C3C" w14:textId="3B4E68E9" w:rsidR="00BA0E13" w:rsidRDefault="00BA0E13" w:rsidP="00DD3680">
      <w:pPr>
        <w:widowControl w:val="0"/>
        <w:tabs>
          <w:tab w:val="left" w:pos="1134"/>
        </w:tabs>
        <w:spacing w:after="0"/>
        <w:ind w:firstLine="709"/>
      </w:pPr>
      <w:proofErr w:type="spellStart"/>
      <w:r>
        <w:t>Криптовалюта</w:t>
      </w:r>
      <w:proofErr w:type="spellEnd"/>
      <w:r>
        <w:t xml:space="preserve"> довела свою стабільність і надійність. Наприклад, у </w:t>
      </w:r>
      <w:proofErr w:type="spellStart"/>
      <w:r>
        <w:t>Binance</w:t>
      </w:r>
      <w:proofErr w:type="spellEnd"/>
      <w:r>
        <w:t xml:space="preserve"> навіть є власний благодійний фонд для допомоги біженцям і постраждалим від стихійних лих.</w:t>
      </w:r>
    </w:p>
    <w:p w14:paraId="3E57D5A9" w14:textId="77777777" w:rsidR="00BA0E13" w:rsidRDefault="00BA0E13" w:rsidP="00DD3680">
      <w:pPr>
        <w:widowControl w:val="0"/>
        <w:tabs>
          <w:tab w:val="left" w:pos="1134"/>
        </w:tabs>
        <w:spacing w:after="0"/>
        <w:ind w:firstLine="709"/>
      </w:pPr>
      <w:r>
        <w:t xml:space="preserve">Перелік основних переваг використання </w:t>
      </w:r>
      <w:proofErr w:type="spellStart"/>
      <w:r>
        <w:t>Blockchain</w:t>
      </w:r>
      <w:proofErr w:type="spellEnd"/>
      <w:r>
        <w:t xml:space="preserve"> при розробленні фінансових систем з метою відображення актуальності застосування згаданої </w:t>
      </w:r>
      <w:r>
        <w:lastRenderedPageBreak/>
        <w:t>технології:</w:t>
      </w:r>
    </w:p>
    <w:p w14:paraId="4AAC8265" w14:textId="47AA3460" w:rsidR="00BA0E13" w:rsidRDefault="00BA0E13" w:rsidP="00C901D9">
      <w:pPr>
        <w:pStyle w:val="ad"/>
        <w:widowControl w:val="0"/>
        <w:numPr>
          <w:ilvl w:val="0"/>
          <w:numId w:val="2"/>
        </w:numPr>
        <w:tabs>
          <w:tab w:val="left" w:pos="1134"/>
        </w:tabs>
        <w:spacing w:after="0"/>
        <w:ind w:left="0" w:firstLine="709"/>
      </w:pPr>
      <w:r>
        <w:t xml:space="preserve">Децентралізація та безпека. Технологія </w:t>
      </w:r>
      <w:proofErr w:type="spellStart"/>
      <w:r>
        <w:t>блокчейну</w:t>
      </w:r>
      <w:proofErr w:type="spellEnd"/>
      <w:r>
        <w:t xml:space="preserve"> дозволяє створювати децентралізовані фінансові системи, які не потребують посередників, таких як банки чи платіжні системи. Це зменшує витрати на транзакції та ризики шахрайства, оскільки </w:t>
      </w:r>
      <w:r w:rsidR="00C32403">
        <w:t>усі транзакції записуються в блоки і зв'язуються в ланцюг, де кожен блок містить хеш попереднього блоку. Це робить практично неможливим змінити інформацію без зламу всього ланцюга, що значно підвищує рівень довіри до фінансових операцій.</w:t>
      </w:r>
    </w:p>
    <w:p w14:paraId="571339E7" w14:textId="7A35629D" w:rsidR="00BA0E13" w:rsidRDefault="00BA0E13" w:rsidP="00C901D9">
      <w:pPr>
        <w:pStyle w:val="ad"/>
        <w:widowControl w:val="0"/>
        <w:numPr>
          <w:ilvl w:val="0"/>
          <w:numId w:val="2"/>
        </w:numPr>
        <w:tabs>
          <w:tab w:val="left" w:pos="1134"/>
        </w:tabs>
        <w:spacing w:after="0"/>
        <w:ind w:left="0" w:firstLine="709"/>
      </w:pPr>
      <w:r>
        <w:t xml:space="preserve">Підвищення ефективності та швидкості. </w:t>
      </w:r>
      <w:r w:rsidR="00EA7C8D">
        <w:t xml:space="preserve">Традиційні фінансові системи часто потребують кілька днів для обробки транзакцій, особливо при міжнародних переказах. </w:t>
      </w:r>
      <w:proofErr w:type="spellStart"/>
      <w:r w:rsidR="00EA7C8D">
        <w:t>Блокчейн</w:t>
      </w:r>
      <w:proofErr w:type="spellEnd"/>
      <w:r w:rsidR="00EA7C8D">
        <w:t xml:space="preserve"> дозволяє здійснювати транзакції практично миттєво, що підвищує ефективність та оперативність фінансових операцій.</w:t>
      </w:r>
    </w:p>
    <w:p w14:paraId="17A12B43" w14:textId="77777777" w:rsidR="00BA0E13" w:rsidRDefault="00BA0E13" w:rsidP="00C901D9">
      <w:pPr>
        <w:pStyle w:val="ad"/>
        <w:widowControl w:val="0"/>
        <w:numPr>
          <w:ilvl w:val="0"/>
          <w:numId w:val="2"/>
        </w:numPr>
        <w:tabs>
          <w:tab w:val="left" w:pos="1134"/>
        </w:tabs>
        <w:spacing w:after="0"/>
        <w:ind w:left="0" w:firstLine="709"/>
      </w:pPr>
      <w:r>
        <w:t xml:space="preserve">Розвиток фінансової інклюзії. Технологія </w:t>
      </w:r>
      <w:proofErr w:type="spellStart"/>
      <w:r>
        <w:t>блокчейну</w:t>
      </w:r>
      <w:proofErr w:type="spellEnd"/>
      <w:r>
        <w:t xml:space="preserve"> допомагає забезпечити доступ до фінансових послуг для тих, хто має обмежений доступ до традиційних банківських систем. Це особливо важливо для жителів країн з недостатньо розвиненою банківською інфраструктурою.</w:t>
      </w:r>
    </w:p>
    <w:p w14:paraId="1D0562BD" w14:textId="02B43D57" w:rsidR="00BA0E13" w:rsidRDefault="00BA0E13" w:rsidP="00C901D9">
      <w:pPr>
        <w:pStyle w:val="ad"/>
        <w:widowControl w:val="0"/>
        <w:numPr>
          <w:ilvl w:val="0"/>
          <w:numId w:val="2"/>
        </w:numPr>
        <w:tabs>
          <w:tab w:val="left" w:pos="1134"/>
        </w:tabs>
        <w:spacing w:after="0"/>
        <w:ind w:left="0" w:firstLine="709"/>
      </w:pPr>
      <w:r>
        <w:t xml:space="preserve">Управління ризиками та забезпечення відповідності. Застосування </w:t>
      </w:r>
      <w:proofErr w:type="spellStart"/>
      <w:r>
        <w:t>блокчейну</w:t>
      </w:r>
      <w:proofErr w:type="spellEnd"/>
      <w:r>
        <w:t xml:space="preserve"> полегшує відстеження фінансових транзакцій та забезпечує більшу прозорість і відповідність з правилами та </w:t>
      </w:r>
      <w:proofErr w:type="spellStart"/>
      <w:r>
        <w:t>регуляціями</w:t>
      </w:r>
      <w:proofErr w:type="spellEnd"/>
      <w:r>
        <w:t>.</w:t>
      </w:r>
    </w:p>
    <w:p w14:paraId="57A1F2F8" w14:textId="4625208D" w:rsidR="008C6CBE" w:rsidRDefault="008C6CBE" w:rsidP="00C901D9">
      <w:pPr>
        <w:pStyle w:val="ad"/>
        <w:widowControl w:val="0"/>
        <w:numPr>
          <w:ilvl w:val="0"/>
          <w:numId w:val="2"/>
        </w:numPr>
        <w:tabs>
          <w:tab w:val="left" w:pos="1134"/>
        </w:tabs>
        <w:spacing w:after="0"/>
        <w:ind w:left="0" w:firstLine="709"/>
      </w:pPr>
      <w:proofErr w:type="spellStart"/>
      <w:r>
        <w:t>Токенізація</w:t>
      </w:r>
      <w:proofErr w:type="spellEnd"/>
      <w:r>
        <w:t xml:space="preserve"> активів. Технологія </w:t>
      </w:r>
      <w:proofErr w:type="spellStart"/>
      <w:r>
        <w:t>блокчейну</w:t>
      </w:r>
      <w:proofErr w:type="spellEnd"/>
      <w:r>
        <w:t xml:space="preserve"> дозволяє </w:t>
      </w:r>
      <w:proofErr w:type="spellStart"/>
      <w:r>
        <w:t>токенізувати</w:t>
      </w:r>
      <w:proofErr w:type="spellEnd"/>
      <w:r>
        <w:t xml:space="preserve"> реальні активи і торгувати ними на децентралізованих платформах</w:t>
      </w:r>
      <w:r w:rsidR="008258E5">
        <w:t xml:space="preserve"> </w:t>
      </w:r>
      <w:r w:rsidR="008258E5" w:rsidRPr="008258E5">
        <w:rPr>
          <w:lang w:val="ru-RU"/>
        </w:rPr>
        <w:t>[8]</w:t>
      </w:r>
      <w:r>
        <w:t>.</w:t>
      </w:r>
    </w:p>
    <w:p w14:paraId="72A9A561" w14:textId="77777777" w:rsidR="00BA0E13" w:rsidRDefault="00BA0E13" w:rsidP="00221FB0">
      <w:pPr>
        <w:widowControl w:val="0"/>
        <w:tabs>
          <w:tab w:val="left" w:pos="1134"/>
        </w:tabs>
        <w:spacing w:after="0"/>
        <w:ind w:firstLine="709"/>
      </w:pPr>
      <w:r>
        <w:t>Незважаючи на всі переваги, слід враховувати ризики та проблеми:</w:t>
      </w:r>
    </w:p>
    <w:p w14:paraId="713A6755" w14:textId="77777777" w:rsidR="00BA0E13" w:rsidRDefault="00BA0E13" w:rsidP="00C901D9">
      <w:pPr>
        <w:pStyle w:val="ad"/>
        <w:widowControl w:val="0"/>
        <w:numPr>
          <w:ilvl w:val="0"/>
          <w:numId w:val="2"/>
        </w:numPr>
        <w:tabs>
          <w:tab w:val="left" w:pos="1134"/>
        </w:tabs>
        <w:spacing w:after="0"/>
        <w:ind w:left="0" w:firstLine="709"/>
      </w:pPr>
      <w:proofErr w:type="spellStart"/>
      <w:r>
        <w:t>Непідпорядкування</w:t>
      </w:r>
      <w:proofErr w:type="spellEnd"/>
      <w:r>
        <w:t xml:space="preserve"> контролюючим органам. Світ досі обговорює, як цю відносно нову технологію слід сприймати та керувати нею. </w:t>
      </w:r>
    </w:p>
    <w:p w14:paraId="689B13B3" w14:textId="77777777" w:rsidR="00BA0E13" w:rsidRDefault="00BA0E13" w:rsidP="00C901D9">
      <w:pPr>
        <w:pStyle w:val="ad"/>
        <w:widowControl w:val="0"/>
        <w:numPr>
          <w:ilvl w:val="0"/>
          <w:numId w:val="2"/>
        </w:numPr>
        <w:tabs>
          <w:tab w:val="left" w:pos="1134"/>
        </w:tabs>
        <w:spacing w:after="0"/>
        <w:ind w:left="0" w:firstLine="709"/>
      </w:pPr>
      <w:r>
        <w:t xml:space="preserve">Урядова заборона. У деяких країнах </w:t>
      </w:r>
      <w:proofErr w:type="spellStart"/>
      <w:r>
        <w:t>криптовалюти</w:t>
      </w:r>
      <w:proofErr w:type="spellEnd"/>
      <w:r>
        <w:t xml:space="preserve"> вважаються ненадійними через потенційну загрозу їхнім власним фінансовим системам. </w:t>
      </w:r>
    </w:p>
    <w:p w14:paraId="6A451C4E" w14:textId="2D727E0B" w:rsidR="00AD13A1" w:rsidRPr="00AD13A1" w:rsidRDefault="00BA0E13" w:rsidP="00C901D9">
      <w:pPr>
        <w:pStyle w:val="ad"/>
        <w:widowControl w:val="0"/>
        <w:numPr>
          <w:ilvl w:val="0"/>
          <w:numId w:val="2"/>
        </w:numPr>
        <w:tabs>
          <w:tab w:val="left" w:pos="1134"/>
        </w:tabs>
        <w:spacing w:after="0"/>
        <w:ind w:left="0" w:firstLine="709"/>
      </w:pPr>
      <w:proofErr w:type="spellStart"/>
      <w:r>
        <w:t>Волатильність</w:t>
      </w:r>
      <w:proofErr w:type="spellEnd"/>
      <w:r>
        <w:t xml:space="preserve">. </w:t>
      </w:r>
      <w:proofErr w:type="spellStart"/>
      <w:r>
        <w:t>Криптовалюта</w:t>
      </w:r>
      <w:proofErr w:type="spellEnd"/>
      <w:r>
        <w:t xml:space="preserve"> активно коливається і може змінюватися кілька разів на день. Це ускладнює вибір цифрових активів як засобу платежу та зберігання вартості. Це також негативно впливає на інвестування та планування бюджету компаній</w:t>
      </w:r>
      <w:r w:rsidR="00173976" w:rsidRPr="008604D9">
        <w:t>.</w:t>
      </w:r>
    </w:p>
    <w:p w14:paraId="785BBA85" w14:textId="4F6B23A5" w:rsidR="00AD13A1" w:rsidRDefault="00DD3680" w:rsidP="00D87E24">
      <w:pPr>
        <w:pStyle w:val="2"/>
        <w:keepNext w:val="0"/>
        <w:keepLines w:val="0"/>
        <w:widowControl w:val="0"/>
        <w:numPr>
          <w:ilvl w:val="1"/>
          <w:numId w:val="1"/>
        </w:numPr>
        <w:tabs>
          <w:tab w:val="left" w:pos="1134"/>
        </w:tabs>
        <w:spacing w:before="0"/>
        <w:ind w:left="709" w:firstLine="0"/>
      </w:pPr>
      <w:bookmarkStart w:id="7" w:name="_Toc169383013"/>
      <w:r>
        <w:lastRenderedPageBreak/>
        <w:t xml:space="preserve">Порівняльна характеристика основних </w:t>
      </w:r>
      <w:proofErr w:type="spellStart"/>
      <w:r>
        <w:t>блокчейнів</w:t>
      </w:r>
      <w:proofErr w:type="spellEnd"/>
      <w:r>
        <w:t xml:space="preserve"> </w:t>
      </w:r>
      <w:r>
        <w:rPr>
          <w:lang w:val="en-US"/>
        </w:rPr>
        <w:t>Layer</w:t>
      </w:r>
      <w:r w:rsidRPr="00215499">
        <w:rPr>
          <w:lang w:val="ru-RU"/>
        </w:rPr>
        <w:t xml:space="preserve"> 1</w:t>
      </w:r>
      <w:bookmarkEnd w:id="7"/>
    </w:p>
    <w:p w14:paraId="285429EC" w14:textId="76AFD6A2" w:rsidR="00467860" w:rsidRDefault="00467860" w:rsidP="008C181A">
      <w:pPr>
        <w:spacing w:after="0"/>
        <w:ind w:firstLine="709"/>
      </w:pPr>
      <w:r>
        <w:t xml:space="preserve">Наразі </w:t>
      </w:r>
      <w:proofErr w:type="spellStart"/>
      <w:r>
        <w:t>блокчейни</w:t>
      </w:r>
      <w:proofErr w:type="spellEnd"/>
      <w:r>
        <w:t xml:space="preserve"> спроектовані </w:t>
      </w:r>
      <w:r w:rsidR="00E84618">
        <w:t xml:space="preserve">на базі 4 можливих рівнів. </w:t>
      </w:r>
      <w:r>
        <w:rPr>
          <w:lang w:val="en-US"/>
        </w:rPr>
        <w:t>Layer</w:t>
      </w:r>
      <w:r w:rsidRPr="00467860">
        <w:t xml:space="preserve"> 0 забезпечує базову інфраструктуру, </w:t>
      </w:r>
      <w:r w:rsidR="00E84618">
        <w:rPr>
          <w:lang w:val="en-US"/>
        </w:rPr>
        <w:t>Layer</w:t>
      </w:r>
      <w:r w:rsidR="00E84618" w:rsidRPr="00467860">
        <w:t xml:space="preserve"> </w:t>
      </w:r>
      <w:r w:rsidRPr="00467860">
        <w:t xml:space="preserve">1 складається з децентралізованої книги та механізму консенсусу, </w:t>
      </w:r>
      <w:r w:rsidR="00E84618">
        <w:rPr>
          <w:lang w:val="en-US"/>
        </w:rPr>
        <w:t>Layer</w:t>
      </w:r>
      <w:r w:rsidR="00E84618" w:rsidRPr="00467860">
        <w:t xml:space="preserve"> </w:t>
      </w:r>
      <w:r w:rsidRPr="00467860">
        <w:t xml:space="preserve">2 забезпечує інтеграцію </w:t>
      </w:r>
      <w:proofErr w:type="spellStart"/>
      <w:r w:rsidRPr="00467860">
        <w:t>блокчейну</w:t>
      </w:r>
      <w:proofErr w:type="spellEnd"/>
      <w:r w:rsidRPr="00467860">
        <w:t xml:space="preserve"> з іншими системами, а </w:t>
      </w:r>
      <w:r w:rsidR="00E84618">
        <w:rPr>
          <w:lang w:val="en-US"/>
        </w:rPr>
        <w:t>Layer</w:t>
      </w:r>
      <w:r w:rsidR="00E84618" w:rsidRPr="00467860">
        <w:t xml:space="preserve"> </w:t>
      </w:r>
      <w:r w:rsidRPr="00467860">
        <w:t>3 забезпечує інтерфейс користувача</w:t>
      </w:r>
      <w:r w:rsidR="002861D4">
        <w:t xml:space="preserve"> </w:t>
      </w:r>
      <w:r w:rsidR="002861D4" w:rsidRPr="002861D4">
        <w:t>[</w:t>
      </w:r>
      <w:r w:rsidR="002861D4" w:rsidRPr="004458B3">
        <w:t>9</w:t>
      </w:r>
      <w:r w:rsidR="002861D4" w:rsidRPr="002861D4">
        <w:t>]</w:t>
      </w:r>
      <w:r>
        <w:t>.</w:t>
      </w:r>
    </w:p>
    <w:p w14:paraId="1FD8E1CD" w14:textId="1466017F" w:rsidR="00DD3680" w:rsidRDefault="00DD3680" w:rsidP="008C181A">
      <w:pPr>
        <w:spacing w:after="0"/>
        <w:ind w:firstLine="709"/>
      </w:pPr>
      <w:r>
        <w:t xml:space="preserve">Доцільність вибору </w:t>
      </w:r>
      <w:proofErr w:type="spellStart"/>
      <w:r>
        <w:t>блокчейн</w:t>
      </w:r>
      <w:proofErr w:type="spellEnd"/>
      <w:r>
        <w:t>-мережі</w:t>
      </w:r>
      <w:r w:rsidRPr="00C03E05">
        <w:t xml:space="preserve"> </w:t>
      </w:r>
      <w:proofErr w:type="spellStart"/>
      <w:r w:rsidRPr="00B14A8C">
        <w:t>Layer</w:t>
      </w:r>
      <w:proofErr w:type="spellEnd"/>
      <w:r w:rsidRPr="00B14A8C">
        <w:t xml:space="preserve"> 1</w:t>
      </w:r>
      <w:r>
        <w:t xml:space="preserve"> визначена за наступними перевагами:</w:t>
      </w:r>
    </w:p>
    <w:p w14:paraId="5E5B4652" w14:textId="77777777" w:rsidR="00DD3680" w:rsidRDefault="00DD3680" w:rsidP="00C901D9">
      <w:pPr>
        <w:pStyle w:val="ad"/>
        <w:numPr>
          <w:ilvl w:val="0"/>
          <w:numId w:val="5"/>
        </w:numPr>
        <w:spacing w:after="0"/>
        <w:ind w:left="0" w:firstLine="709"/>
      </w:pPr>
      <w:r w:rsidRPr="00C03E05">
        <w:t>Децентралізація</w:t>
      </w:r>
      <w:r>
        <w:t>.</w:t>
      </w:r>
      <w:r w:rsidRPr="00C03E05">
        <w:t xml:space="preserve"> </w:t>
      </w:r>
      <w:proofErr w:type="spellStart"/>
      <w:r w:rsidRPr="00C03E05">
        <w:t>Layer</w:t>
      </w:r>
      <w:proofErr w:type="spellEnd"/>
      <w:r w:rsidRPr="00C03E05">
        <w:t xml:space="preserve"> 1 </w:t>
      </w:r>
      <w:proofErr w:type="spellStart"/>
      <w:r w:rsidRPr="00C03E05">
        <w:t>блокчейни</w:t>
      </w:r>
      <w:proofErr w:type="spellEnd"/>
      <w:r w:rsidRPr="00C03E05">
        <w:t xml:space="preserve"> пропонують вищий рівень децентралізації порівняно з </w:t>
      </w:r>
      <w:r>
        <w:rPr>
          <w:lang w:val="en-US"/>
        </w:rPr>
        <w:t>L</w:t>
      </w:r>
      <w:proofErr w:type="spellStart"/>
      <w:r w:rsidRPr="00C03E05">
        <w:t>ayer</w:t>
      </w:r>
      <w:proofErr w:type="spellEnd"/>
      <w:r w:rsidRPr="00C03E05">
        <w:t xml:space="preserve"> 2 рішеннями або іншими розширеннями </w:t>
      </w:r>
      <w:proofErr w:type="spellStart"/>
      <w:r w:rsidRPr="00C03E05">
        <w:t>блокчейнів</w:t>
      </w:r>
      <w:proofErr w:type="spellEnd"/>
      <w:r w:rsidRPr="00C03E05">
        <w:t>. Це означає, що вони мають менше централізованих точок входу та менше можливостей для маніпулювання системою.</w:t>
      </w:r>
    </w:p>
    <w:p w14:paraId="6EA59140" w14:textId="77777777" w:rsidR="00DD3680" w:rsidRDefault="00DD3680" w:rsidP="00C901D9">
      <w:pPr>
        <w:pStyle w:val="ad"/>
        <w:numPr>
          <w:ilvl w:val="0"/>
          <w:numId w:val="5"/>
        </w:numPr>
        <w:spacing w:after="0"/>
        <w:ind w:left="0" w:firstLine="709"/>
      </w:pPr>
      <w:r w:rsidRPr="00C03E05">
        <w:t>Безпека</w:t>
      </w:r>
      <w:r>
        <w:t>.</w:t>
      </w:r>
      <w:r w:rsidRPr="00C03E05">
        <w:t xml:space="preserve"> Чим більше децентралізована мережа, тим складніше здійснити атаку на неї. </w:t>
      </w:r>
      <w:proofErr w:type="spellStart"/>
      <w:r w:rsidRPr="00C03E05">
        <w:t>Layer</w:t>
      </w:r>
      <w:proofErr w:type="spellEnd"/>
      <w:r w:rsidRPr="00C03E05">
        <w:t xml:space="preserve"> 1 </w:t>
      </w:r>
      <w:proofErr w:type="spellStart"/>
      <w:r w:rsidRPr="00C03E05">
        <w:t>блокчейни</w:t>
      </w:r>
      <w:proofErr w:type="spellEnd"/>
      <w:r w:rsidRPr="00C03E05">
        <w:t xml:space="preserve"> часто мають більше ресурсів</w:t>
      </w:r>
      <w:r w:rsidRPr="0070668B">
        <w:rPr>
          <w:lang w:val="ru-RU"/>
        </w:rPr>
        <w:t xml:space="preserve">, </w:t>
      </w:r>
      <w:r>
        <w:t>що</w:t>
      </w:r>
      <w:r w:rsidRPr="00C03E05">
        <w:t xml:space="preserve"> інвестовані у безпеку, оскільки вони підтримують основний протокол</w:t>
      </w:r>
      <w:r>
        <w:t>.</w:t>
      </w:r>
    </w:p>
    <w:p w14:paraId="60C23FCE" w14:textId="77777777" w:rsidR="00DD3680" w:rsidRDefault="00DD3680" w:rsidP="00C901D9">
      <w:pPr>
        <w:pStyle w:val="ad"/>
        <w:numPr>
          <w:ilvl w:val="0"/>
          <w:numId w:val="5"/>
        </w:numPr>
        <w:spacing w:after="0"/>
        <w:ind w:left="0" w:firstLine="709"/>
      </w:pPr>
      <w:r w:rsidRPr="00975D18">
        <w:t>Продуктивність та масштабованість</w:t>
      </w:r>
      <w:r>
        <w:t>.</w:t>
      </w:r>
      <w:r w:rsidRPr="00975D18">
        <w:t xml:space="preserve"> Існують </w:t>
      </w:r>
      <w:proofErr w:type="spellStart"/>
      <w:r w:rsidRPr="00975D18">
        <w:t>блокчейни</w:t>
      </w:r>
      <w:proofErr w:type="spellEnd"/>
      <w:r w:rsidRPr="00975D18">
        <w:t xml:space="preserve"> </w:t>
      </w:r>
      <w:r>
        <w:rPr>
          <w:lang w:val="en-US"/>
        </w:rPr>
        <w:t>L</w:t>
      </w:r>
      <w:proofErr w:type="spellStart"/>
      <w:r w:rsidRPr="00975D18">
        <w:t>ayer</w:t>
      </w:r>
      <w:proofErr w:type="spellEnd"/>
      <w:r w:rsidRPr="00975D18">
        <w:t xml:space="preserve"> 1, які спроектовані для великої продуктивності та масштабованості, щоб обробляти великий обсяг транзакцій без збоїв.</w:t>
      </w:r>
    </w:p>
    <w:p w14:paraId="1716AFE9" w14:textId="77777777" w:rsidR="00DD3680" w:rsidRDefault="00DD3680" w:rsidP="00C901D9">
      <w:pPr>
        <w:pStyle w:val="ad"/>
        <w:numPr>
          <w:ilvl w:val="0"/>
          <w:numId w:val="5"/>
        </w:numPr>
        <w:spacing w:after="0"/>
        <w:ind w:left="0" w:firstLine="709"/>
      </w:pPr>
      <w:r w:rsidRPr="00975D18">
        <w:t>Гнучкість та контроль</w:t>
      </w:r>
      <w:r>
        <w:t>.</w:t>
      </w:r>
      <w:r w:rsidRPr="00975D18">
        <w:t xml:space="preserve"> Використання </w:t>
      </w:r>
      <w:r>
        <w:rPr>
          <w:lang w:val="en-US"/>
        </w:rPr>
        <w:t>L</w:t>
      </w:r>
      <w:proofErr w:type="spellStart"/>
      <w:r w:rsidRPr="00975D18">
        <w:t>ayer</w:t>
      </w:r>
      <w:proofErr w:type="spellEnd"/>
      <w:r w:rsidRPr="00975D18">
        <w:t xml:space="preserve"> 1 </w:t>
      </w:r>
      <w:proofErr w:type="spellStart"/>
      <w:r w:rsidRPr="00975D18">
        <w:t>блокчейну</w:t>
      </w:r>
      <w:proofErr w:type="spellEnd"/>
      <w:r w:rsidRPr="00975D18">
        <w:t xml:space="preserve"> нада</w:t>
      </w:r>
      <w:r>
        <w:t>є</w:t>
      </w:r>
      <w:r w:rsidRPr="00975D18">
        <w:t xml:space="preserve"> більшу гнучкість та контроль над даними та транзакціями порівняно з рішеннями </w:t>
      </w:r>
      <w:r>
        <w:rPr>
          <w:lang w:val="en-US"/>
        </w:rPr>
        <w:t>L</w:t>
      </w:r>
      <w:proofErr w:type="spellStart"/>
      <w:r w:rsidRPr="00975D18">
        <w:t>ayer</w:t>
      </w:r>
      <w:proofErr w:type="spellEnd"/>
      <w:r w:rsidRPr="00975D18">
        <w:t xml:space="preserve"> 2.</w:t>
      </w:r>
    </w:p>
    <w:p w14:paraId="5C672A9A" w14:textId="77777777" w:rsidR="00DD3680" w:rsidRDefault="00DD3680" w:rsidP="008C181A">
      <w:pPr>
        <w:spacing w:after="0"/>
        <w:ind w:firstLine="709"/>
      </w:pPr>
      <w:r>
        <w:t xml:space="preserve">Серед основних найпопулярніших мереж </w:t>
      </w:r>
      <w:r>
        <w:rPr>
          <w:lang w:val="en-US"/>
        </w:rPr>
        <w:t>L</w:t>
      </w:r>
      <w:proofErr w:type="spellStart"/>
      <w:r w:rsidRPr="00975D18">
        <w:t>ayer</w:t>
      </w:r>
      <w:proofErr w:type="spellEnd"/>
      <w:r w:rsidRPr="00975D18">
        <w:t xml:space="preserve"> 1</w:t>
      </w:r>
      <w:r>
        <w:t xml:space="preserve"> виділяють наступні: </w:t>
      </w:r>
      <w:r>
        <w:rPr>
          <w:lang w:val="en-US"/>
        </w:rPr>
        <w:t>Bitcoin</w:t>
      </w:r>
      <w:r w:rsidRPr="00B22E5C">
        <w:t xml:space="preserve">, </w:t>
      </w:r>
      <w:r>
        <w:rPr>
          <w:lang w:val="en-US"/>
        </w:rPr>
        <w:t>Ethereum</w:t>
      </w:r>
      <w:r w:rsidRPr="00B22E5C">
        <w:t xml:space="preserve"> </w:t>
      </w:r>
      <w:r>
        <w:t xml:space="preserve">та </w:t>
      </w:r>
      <w:proofErr w:type="spellStart"/>
      <w:r>
        <w:rPr>
          <w:lang w:val="en-US"/>
        </w:rPr>
        <w:t>Binance</w:t>
      </w:r>
      <w:proofErr w:type="spellEnd"/>
      <w:r w:rsidRPr="00B22E5C">
        <w:t xml:space="preserve"> </w:t>
      </w:r>
      <w:r>
        <w:rPr>
          <w:lang w:val="en-US"/>
        </w:rPr>
        <w:t>Smart</w:t>
      </w:r>
      <w:r w:rsidRPr="00B22E5C">
        <w:t xml:space="preserve"> </w:t>
      </w:r>
      <w:r>
        <w:rPr>
          <w:lang w:val="en-US"/>
        </w:rPr>
        <w:t>Chain</w:t>
      </w:r>
      <w:r>
        <w:t>. Унікальні характеристики перелічених попередньо мереж представлені в таблиці 1.1.</w:t>
      </w:r>
    </w:p>
    <w:p w14:paraId="7CDA2F2E" w14:textId="77777777" w:rsidR="00DD3680" w:rsidRDefault="00DD3680" w:rsidP="008C181A">
      <w:pPr>
        <w:spacing w:after="0"/>
        <w:ind w:firstLine="709"/>
      </w:pPr>
    </w:p>
    <w:p w14:paraId="595104BA" w14:textId="77777777" w:rsidR="00DD3680" w:rsidRPr="001F4022" w:rsidRDefault="00DD3680" w:rsidP="008C181A">
      <w:pPr>
        <w:spacing w:after="0"/>
        <w:ind w:firstLine="709"/>
        <w:rPr>
          <w:lang w:val="ru-RU"/>
        </w:rPr>
      </w:pPr>
      <w:r>
        <w:t xml:space="preserve">Таблиця 1.1 – Порівняльна характеристика основних мереж </w:t>
      </w:r>
      <w:r>
        <w:rPr>
          <w:lang w:val="en-US"/>
        </w:rPr>
        <w:t>Layer</w:t>
      </w:r>
      <w:r w:rsidRPr="001F4022">
        <w:rPr>
          <w:lang w:val="ru-RU"/>
        </w:rPr>
        <w:t xml:space="preserve"> 1</w:t>
      </w:r>
    </w:p>
    <w:tbl>
      <w:tblPr>
        <w:tblStyle w:val="afc"/>
        <w:tblW w:w="0" w:type="auto"/>
        <w:jc w:val="center"/>
        <w:tblLook w:val="04A0" w:firstRow="1" w:lastRow="0" w:firstColumn="1" w:lastColumn="0" w:noHBand="0" w:noVBand="1"/>
      </w:tblPr>
      <w:tblGrid>
        <w:gridCol w:w="2265"/>
        <w:gridCol w:w="2265"/>
        <w:gridCol w:w="2265"/>
        <w:gridCol w:w="2266"/>
      </w:tblGrid>
      <w:tr w:rsidR="00DD3680" w:rsidRPr="00502D96" w14:paraId="5800903F" w14:textId="77777777" w:rsidTr="007A595A">
        <w:trPr>
          <w:jc w:val="center"/>
        </w:trPr>
        <w:tc>
          <w:tcPr>
            <w:tcW w:w="2265" w:type="dxa"/>
            <w:vAlign w:val="center"/>
          </w:tcPr>
          <w:p w14:paraId="142F27B8" w14:textId="77777777" w:rsidR="00DD3680" w:rsidRPr="00502D96" w:rsidRDefault="00DD3680" w:rsidP="006D797E">
            <w:pPr>
              <w:jc w:val="center"/>
              <w:rPr>
                <w:sz w:val="24"/>
                <w:szCs w:val="18"/>
              </w:rPr>
            </w:pPr>
            <w:r w:rsidRPr="00502D96">
              <w:rPr>
                <w:sz w:val="24"/>
                <w:szCs w:val="18"/>
              </w:rPr>
              <w:t>Характеристика</w:t>
            </w:r>
          </w:p>
        </w:tc>
        <w:tc>
          <w:tcPr>
            <w:tcW w:w="2265" w:type="dxa"/>
            <w:vAlign w:val="center"/>
          </w:tcPr>
          <w:p w14:paraId="701370A4" w14:textId="77777777" w:rsidR="00DD3680" w:rsidRPr="00502D96" w:rsidRDefault="00DD3680" w:rsidP="006D797E">
            <w:pPr>
              <w:jc w:val="center"/>
              <w:rPr>
                <w:sz w:val="24"/>
                <w:szCs w:val="18"/>
                <w:lang w:val="en-US"/>
              </w:rPr>
            </w:pPr>
            <w:r w:rsidRPr="00502D96">
              <w:rPr>
                <w:sz w:val="24"/>
                <w:szCs w:val="18"/>
                <w:lang w:val="en-US"/>
              </w:rPr>
              <w:t>Bitcoin</w:t>
            </w:r>
          </w:p>
        </w:tc>
        <w:tc>
          <w:tcPr>
            <w:tcW w:w="2265" w:type="dxa"/>
            <w:vAlign w:val="center"/>
          </w:tcPr>
          <w:p w14:paraId="34D549A0" w14:textId="77777777" w:rsidR="00DD3680" w:rsidRPr="00502D96" w:rsidRDefault="00DD3680" w:rsidP="006D797E">
            <w:pPr>
              <w:jc w:val="center"/>
              <w:rPr>
                <w:sz w:val="24"/>
                <w:szCs w:val="18"/>
                <w:lang w:val="en-US"/>
              </w:rPr>
            </w:pPr>
            <w:r w:rsidRPr="00502D96">
              <w:rPr>
                <w:sz w:val="24"/>
                <w:szCs w:val="18"/>
                <w:lang w:val="en-US"/>
              </w:rPr>
              <w:t>Ethereum</w:t>
            </w:r>
          </w:p>
        </w:tc>
        <w:tc>
          <w:tcPr>
            <w:tcW w:w="2266" w:type="dxa"/>
            <w:vAlign w:val="center"/>
          </w:tcPr>
          <w:p w14:paraId="75765750" w14:textId="77777777" w:rsidR="00DD3680" w:rsidRPr="00502D96" w:rsidRDefault="00DD3680" w:rsidP="006D797E">
            <w:pPr>
              <w:jc w:val="center"/>
              <w:rPr>
                <w:sz w:val="24"/>
                <w:szCs w:val="18"/>
                <w:lang w:val="en-US"/>
              </w:rPr>
            </w:pPr>
            <w:proofErr w:type="spellStart"/>
            <w:r w:rsidRPr="00502D96">
              <w:rPr>
                <w:sz w:val="24"/>
                <w:szCs w:val="18"/>
                <w:lang w:val="en-US"/>
              </w:rPr>
              <w:t>Binance</w:t>
            </w:r>
            <w:proofErr w:type="spellEnd"/>
            <w:r w:rsidRPr="00502D96">
              <w:rPr>
                <w:sz w:val="24"/>
                <w:szCs w:val="18"/>
                <w:lang w:val="en-US"/>
              </w:rPr>
              <w:t xml:space="preserve"> Smart Chain</w:t>
            </w:r>
          </w:p>
        </w:tc>
      </w:tr>
      <w:tr w:rsidR="00DD3680" w:rsidRPr="00502D96" w14:paraId="4534E4F8" w14:textId="77777777" w:rsidTr="007A595A">
        <w:trPr>
          <w:jc w:val="center"/>
        </w:trPr>
        <w:tc>
          <w:tcPr>
            <w:tcW w:w="2265" w:type="dxa"/>
            <w:vAlign w:val="center"/>
          </w:tcPr>
          <w:p w14:paraId="28AAA837" w14:textId="77777777" w:rsidR="00DD3680" w:rsidRPr="00502D96" w:rsidRDefault="00DD3680" w:rsidP="006D797E">
            <w:pPr>
              <w:jc w:val="center"/>
              <w:rPr>
                <w:sz w:val="24"/>
                <w:szCs w:val="18"/>
              </w:rPr>
            </w:pPr>
            <w:r w:rsidRPr="00502D96">
              <w:rPr>
                <w:sz w:val="24"/>
                <w:szCs w:val="18"/>
              </w:rPr>
              <w:t>Тип</w:t>
            </w:r>
          </w:p>
        </w:tc>
        <w:tc>
          <w:tcPr>
            <w:tcW w:w="2265" w:type="dxa"/>
            <w:vAlign w:val="center"/>
          </w:tcPr>
          <w:p w14:paraId="36040BF7" w14:textId="77777777" w:rsidR="00DD3680" w:rsidRPr="00502D96" w:rsidRDefault="00DD3680" w:rsidP="006D797E">
            <w:pPr>
              <w:jc w:val="center"/>
              <w:rPr>
                <w:sz w:val="24"/>
                <w:szCs w:val="18"/>
              </w:rPr>
            </w:pPr>
            <w:proofErr w:type="spellStart"/>
            <w:r w:rsidRPr="00502D96">
              <w:rPr>
                <w:sz w:val="24"/>
                <w:szCs w:val="18"/>
              </w:rPr>
              <w:t>Криптовалюта</w:t>
            </w:r>
            <w:proofErr w:type="spellEnd"/>
          </w:p>
        </w:tc>
        <w:tc>
          <w:tcPr>
            <w:tcW w:w="2265" w:type="dxa"/>
            <w:vAlign w:val="center"/>
          </w:tcPr>
          <w:p w14:paraId="544BCF3B" w14:textId="77777777" w:rsidR="00DD3680" w:rsidRPr="00502D96" w:rsidRDefault="00DD3680" w:rsidP="006D797E">
            <w:pPr>
              <w:jc w:val="center"/>
              <w:rPr>
                <w:sz w:val="24"/>
                <w:szCs w:val="18"/>
                <w:lang w:val="en-US"/>
              </w:rPr>
            </w:pPr>
            <w:r w:rsidRPr="00502D96">
              <w:rPr>
                <w:sz w:val="24"/>
                <w:szCs w:val="18"/>
              </w:rPr>
              <w:t xml:space="preserve">Платформа для </w:t>
            </w:r>
            <w:r w:rsidRPr="00502D96">
              <w:rPr>
                <w:sz w:val="24"/>
                <w:szCs w:val="18"/>
                <w:lang w:val="en-US"/>
              </w:rPr>
              <w:t>SC</w:t>
            </w:r>
          </w:p>
        </w:tc>
        <w:tc>
          <w:tcPr>
            <w:tcW w:w="2266" w:type="dxa"/>
            <w:vAlign w:val="center"/>
          </w:tcPr>
          <w:p w14:paraId="7B59F5BA" w14:textId="77777777" w:rsidR="00DD3680" w:rsidRPr="00502D96" w:rsidRDefault="00DD3680" w:rsidP="006D797E">
            <w:pPr>
              <w:jc w:val="center"/>
              <w:rPr>
                <w:sz w:val="24"/>
                <w:szCs w:val="18"/>
                <w:lang w:val="en-US"/>
              </w:rPr>
            </w:pPr>
            <w:r w:rsidRPr="00502D96">
              <w:rPr>
                <w:sz w:val="24"/>
                <w:szCs w:val="18"/>
              </w:rPr>
              <w:t xml:space="preserve">Платформа для </w:t>
            </w:r>
            <w:r w:rsidRPr="00502D96">
              <w:rPr>
                <w:sz w:val="24"/>
                <w:szCs w:val="18"/>
                <w:lang w:val="en-US"/>
              </w:rPr>
              <w:t>SC</w:t>
            </w:r>
          </w:p>
        </w:tc>
      </w:tr>
      <w:tr w:rsidR="00DD3680" w:rsidRPr="00502D96" w14:paraId="2DF4EE71" w14:textId="77777777" w:rsidTr="007A595A">
        <w:trPr>
          <w:jc w:val="center"/>
        </w:trPr>
        <w:tc>
          <w:tcPr>
            <w:tcW w:w="2265" w:type="dxa"/>
            <w:vAlign w:val="center"/>
          </w:tcPr>
          <w:p w14:paraId="1940D670" w14:textId="77777777" w:rsidR="00DD3680" w:rsidRPr="00502D96" w:rsidRDefault="00DD3680" w:rsidP="006D797E">
            <w:pPr>
              <w:jc w:val="center"/>
              <w:rPr>
                <w:sz w:val="24"/>
                <w:szCs w:val="18"/>
              </w:rPr>
            </w:pPr>
            <w:r w:rsidRPr="00502D96">
              <w:rPr>
                <w:sz w:val="24"/>
                <w:szCs w:val="18"/>
              </w:rPr>
              <w:t>Мова смарт-контрактів</w:t>
            </w:r>
          </w:p>
        </w:tc>
        <w:tc>
          <w:tcPr>
            <w:tcW w:w="2265" w:type="dxa"/>
            <w:vAlign w:val="center"/>
          </w:tcPr>
          <w:p w14:paraId="676F4015" w14:textId="77777777" w:rsidR="00DD3680" w:rsidRPr="00502D96" w:rsidRDefault="00DD3680" w:rsidP="006D797E">
            <w:pPr>
              <w:jc w:val="center"/>
              <w:rPr>
                <w:sz w:val="24"/>
                <w:szCs w:val="18"/>
                <w:lang w:val="en-US"/>
              </w:rPr>
            </w:pPr>
            <w:r w:rsidRPr="00502D96">
              <w:rPr>
                <w:sz w:val="24"/>
                <w:szCs w:val="18"/>
                <w:lang w:val="en-US"/>
              </w:rPr>
              <w:t>-</w:t>
            </w:r>
          </w:p>
        </w:tc>
        <w:tc>
          <w:tcPr>
            <w:tcW w:w="2265" w:type="dxa"/>
            <w:vAlign w:val="center"/>
          </w:tcPr>
          <w:p w14:paraId="31FA44B7" w14:textId="77777777" w:rsidR="00DD3680" w:rsidRPr="00502D96" w:rsidRDefault="00DD3680" w:rsidP="006D797E">
            <w:pPr>
              <w:jc w:val="center"/>
              <w:rPr>
                <w:sz w:val="24"/>
                <w:szCs w:val="18"/>
                <w:lang w:val="en-US"/>
              </w:rPr>
            </w:pPr>
            <w:r w:rsidRPr="00502D96">
              <w:rPr>
                <w:sz w:val="24"/>
                <w:szCs w:val="18"/>
                <w:lang w:val="en-US"/>
              </w:rPr>
              <w:t xml:space="preserve">Solidity, </w:t>
            </w:r>
            <w:proofErr w:type="spellStart"/>
            <w:r w:rsidRPr="00502D96">
              <w:rPr>
                <w:sz w:val="24"/>
                <w:szCs w:val="18"/>
                <w:lang w:val="en-US"/>
              </w:rPr>
              <w:t>Vyper</w:t>
            </w:r>
            <w:proofErr w:type="spellEnd"/>
          </w:p>
        </w:tc>
        <w:tc>
          <w:tcPr>
            <w:tcW w:w="2266" w:type="dxa"/>
            <w:vAlign w:val="center"/>
          </w:tcPr>
          <w:p w14:paraId="692AE736" w14:textId="77777777" w:rsidR="00DD3680" w:rsidRPr="00502D96" w:rsidRDefault="00DD3680" w:rsidP="006D797E">
            <w:pPr>
              <w:jc w:val="center"/>
              <w:rPr>
                <w:sz w:val="24"/>
                <w:szCs w:val="18"/>
                <w:lang w:val="en-US"/>
              </w:rPr>
            </w:pPr>
            <w:r w:rsidRPr="00502D96">
              <w:rPr>
                <w:sz w:val="24"/>
                <w:szCs w:val="18"/>
                <w:lang w:val="en-US"/>
              </w:rPr>
              <w:t xml:space="preserve">Solidity, </w:t>
            </w:r>
            <w:proofErr w:type="spellStart"/>
            <w:r w:rsidRPr="00502D96">
              <w:rPr>
                <w:sz w:val="24"/>
                <w:szCs w:val="18"/>
                <w:lang w:val="en-US"/>
              </w:rPr>
              <w:t>Vyper</w:t>
            </w:r>
            <w:proofErr w:type="spellEnd"/>
          </w:p>
        </w:tc>
      </w:tr>
      <w:tr w:rsidR="00DD3680" w:rsidRPr="00502D96" w14:paraId="2756B2DE" w14:textId="77777777" w:rsidTr="007A595A">
        <w:trPr>
          <w:jc w:val="center"/>
        </w:trPr>
        <w:tc>
          <w:tcPr>
            <w:tcW w:w="2265" w:type="dxa"/>
            <w:vAlign w:val="center"/>
          </w:tcPr>
          <w:p w14:paraId="286C2724" w14:textId="77777777" w:rsidR="00DD3680" w:rsidRPr="00502D96" w:rsidRDefault="00DD3680" w:rsidP="006D797E">
            <w:pPr>
              <w:jc w:val="center"/>
              <w:rPr>
                <w:sz w:val="24"/>
                <w:szCs w:val="18"/>
              </w:rPr>
            </w:pPr>
            <w:r w:rsidRPr="00502D96">
              <w:rPr>
                <w:sz w:val="24"/>
                <w:szCs w:val="18"/>
              </w:rPr>
              <w:t>Швидкість транзакцій</w:t>
            </w:r>
          </w:p>
        </w:tc>
        <w:tc>
          <w:tcPr>
            <w:tcW w:w="2265" w:type="dxa"/>
            <w:vAlign w:val="center"/>
          </w:tcPr>
          <w:p w14:paraId="58264B7F" w14:textId="77777777" w:rsidR="00DD3680" w:rsidRPr="00502D96" w:rsidRDefault="00DD3680" w:rsidP="006D797E">
            <w:pPr>
              <w:jc w:val="center"/>
              <w:rPr>
                <w:sz w:val="24"/>
                <w:szCs w:val="18"/>
              </w:rPr>
            </w:pPr>
            <w:r w:rsidRPr="00502D96">
              <w:rPr>
                <w:sz w:val="24"/>
                <w:szCs w:val="18"/>
              </w:rPr>
              <w:t>Низька</w:t>
            </w:r>
          </w:p>
        </w:tc>
        <w:tc>
          <w:tcPr>
            <w:tcW w:w="2265" w:type="dxa"/>
            <w:vAlign w:val="center"/>
          </w:tcPr>
          <w:p w14:paraId="502B228C" w14:textId="77777777" w:rsidR="00DD3680" w:rsidRPr="00502D96" w:rsidRDefault="00DD3680" w:rsidP="006D797E">
            <w:pPr>
              <w:jc w:val="center"/>
              <w:rPr>
                <w:sz w:val="24"/>
                <w:szCs w:val="18"/>
              </w:rPr>
            </w:pPr>
            <w:r w:rsidRPr="00502D96">
              <w:rPr>
                <w:sz w:val="24"/>
                <w:szCs w:val="18"/>
              </w:rPr>
              <w:t>Середня</w:t>
            </w:r>
          </w:p>
        </w:tc>
        <w:tc>
          <w:tcPr>
            <w:tcW w:w="2266" w:type="dxa"/>
            <w:vAlign w:val="center"/>
          </w:tcPr>
          <w:p w14:paraId="21D945C7" w14:textId="77777777" w:rsidR="00DD3680" w:rsidRPr="00502D96" w:rsidRDefault="00DD3680" w:rsidP="006D797E">
            <w:pPr>
              <w:jc w:val="center"/>
              <w:rPr>
                <w:sz w:val="24"/>
                <w:szCs w:val="18"/>
              </w:rPr>
            </w:pPr>
            <w:r w:rsidRPr="00502D96">
              <w:rPr>
                <w:sz w:val="24"/>
                <w:szCs w:val="18"/>
              </w:rPr>
              <w:t>Висока</w:t>
            </w:r>
          </w:p>
        </w:tc>
      </w:tr>
    </w:tbl>
    <w:p w14:paraId="3460B244" w14:textId="77777777" w:rsidR="008C181A" w:rsidRDefault="008C181A" w:rsidP="008C181A">
      <w:pPr>
        <w:ind w:firstLine="5529"/>
      </w:pPr>
      <w:r>
        <w:lastRenderedPageBreak/>
        <w:t>Продовження таблиці 1.1</w:t>
      </w:r>
    </w:p>
    <w:tbl>
      <w:tblPr>
        <w:tblStyle w:val="afc"/>
        <w:tblW w:w="0" w:type="auto"/>
        <w:jc w:val="center"/>
        <w:tblLook w:val="04A0" w:firstRow="1" w:lastRow="0" w:firstColumn="1" w:lastColumn="0" w:noHBand="0" w:noVBand="1"/>
      </w:tblPr>
      <w:tblGrid>
        <w:gridCol w:w="2265"/>
        <w:gridCol w:w="2265"/>
        <w:gridCol w:w="2265"/>
        <w:gridCol w:w="2266"/>
      </w:tblGrid>
      <w:tr w:rsidR="008C181A" w:rsidRPr="00502D96" w14:paraId="056E6B47" w14:textId="77777777" w:rsidTr="006D797E">
        <w:trPr>
          <w:jc w:val="center"/>
        </w:trPr>
        <w:tc>
          <w:tcPr>
            <w:tcW w:w="2265" w:type="dxa"/>
            <w:tcBorders>
              <w:bottom w:val="single" w:sz="4" w:space="0" w:color="auto"/>
            </w:tcBorders>
            <w:vAlign w:val="center"/>
          </w:tcPr>
          <w:p w14:paraId="4ED27BD4" w14:textId="77777777" w:rsidR="008C181A" w:rsidRPr="00502D96" w:rsidRDefault="008C181A" w:rsidP="006D797E">
            <w:pPr>
              <w:jc w:val="center"/>
              <w:rPr>
                <w:sz w:val="24"/>
                <w:szCs w:val="18"/>
              </w:rPr>
            </w:pPr>
            <w:r w:rsidRPr="00502D96">
              <w:rPr>
                <w:sz w:val="24"/>
                <w:szCs w:val="18"/>
              </w:rPr>
              <w:t>Вартість транзакцій</w:t>
            </w:r>
          </w:p>
        </w:tc>
        <w:tc>
          <w:tcPr>
            <w:tcW w:w="2265" w:type="dxa"/>
            <w:tcBorders>
              <w:bottom w:val="single" w:sz="4" w:space="0" w:color="auto"/>
            </w:tcBorders>
            <w:vAlign w:val="center"/>
          </w:tcPr>
          <w:p w14:paraId="7BE554BF" w14:textId="77777777" w:rsidR="008C181A" w:rsidRPr="00502D96" w:rsidRDefault="008C181A" w:rsidP="006D797E">
            <w:pPr>
              <w:jc w:val="center"/>
              <w:rPr>
                <w:sz w:val="24"/>
                <w:szCs w:val="18"/>
              </w:rPr>
            </w:pPr>
            <w:r w:rsidRPr="00502D96">
              <w:rPr>
                <w:sz w:val="24"/>
                <w:szCs w:val="18"/>
              </w:rPr>
              <w:t>Висока</w:t>
            </w:r>
          </w:p>
        </w:tc>
        <w:tc>
          <w:tcPr>
            <w:tcW w:w="2265" w:type="dxa"/>
            <w:tcBorders>
              <w:bottom w:val="single" w:sz="4" w:space="0" w:color="auto"/>
            </w:tcBorders>
            <w:vAlign w:val="center"/>
          </w:tcPr>
          <w:p w14:paraId="27F11056" w14:textId="77777777" w:rsidR="008C181A" w:rsidRPr="00502D96" w:rsidRDefault="008C181A" w:rsidP="006D797E">
            <w:pPr>
              <w:jc w:val="center"/>
              <w:rPr>
                <w:sz w:val="24"/>
                <w:szCs w:val="18"/>
              </w:rPr>
            </w:pPr>
            <w:r w:rsidRPr="00502D96">
              <w:rPr>
                <w:sz w:val="24"/>
                <w:szCs w:val="18"/>
              </w:rPr>
              <w:t>Залежить від мережі та обсягу додатка</w:t>
            </w:r>
          </w:p>
        </w:tc>
        <w:tc>
          <w:tcPr>
            <w:tcW w:w="2266" w:type="dxa"/>
            <w:tcBorders>
              <w:bottom w:val="single" w:sz="4" w:space="0" w:color="auto"/>
            </w:tcBorders>
            <w:vAlign w:val="center"/>
          </w:tcPr>
          <w:p w14:paraId="660C6AE9" w14:textId="77777777" w:rsidR="008C181A" w:rsidRPr="00502D96" w:rsidRDefault="008C181A" w:rsidP="006D797E">
            <w:pPr>
              <w:jc w:val="center"/>
              <w:rPr>
                <w:sz w:val="24"/>
                <w:szCs w:val="18"/>
              </w:rPr>
            </w:pPr>
            <w:r w:rsidRPr="00502D96">
              <w:rPr>
                <w:sz w:val="24"/>
                <w:szCs w:val="18"/>
              </w:rPr>
              <w:t>Відносно низька</w:t>
            </w:r>
          </w:p>
        </w:tc>
      </w:tr>
      <w:tr w:rsidR="008C181A" w:rsidRPr="00502D96" w14:paraId="20A098DE" w14:textId="77777777" w:rsidTr="006D797E">
        <w:trPr>
          <w:jc w:val="center"/>
        </w:trPr>
        <w:tc>
          <w:tcPr>
            <w:tcW w:w="2265" w:type="dxa"/>
            <w:tcBorders>
              <w:bottom w:val="single" w:sz="4" w:space="0" w:color="auto"/>
            </w:tcBorders>
            <w:vAlign w:val="center"/>
          </w:tcPr>
          <w:p w14:paraId="78163537" w14:textId="77777777" w:rsidR="008C181A" w:rsidRPr="00502D96" w:rsidRDefault="008C181A" w:rsidP="006D797E">
            <w:pPr>
              <w:jc w:val="center"/>
              <w:rPr>
                <w:sz w:val="24"/>
                <w:szCs w:val="18"/>
              </w:rPr>
            </w:pPr>
            <w:r w:rsidRPr="00502D96">
              <w:rPr>
                <w:sz w:val="24"/>
                <w:szCs w:val="18"/>
              </w:rPr>
              <w:t>Складність розробки</w:t>
            </w:r>
          </w:p>
        </w:tc>
        <w:tc>
          <w:tcPr>
            <w:tcW w:w="2265" w:type="dxa"/>
            <w:tcBorders>
              <w:bottom w:val="single" w:sz="4" w:space="0" w:color="auto"/>
            </w:tcBorders>
            <w:vAlign w:val="center"/>
          </w:tcPr>
          <w:p w14:paraId="0704888D" w14:textId="77777777" w:rsidR="008C181A" w:rsidRPr="00502D96" w:rsidRDefault="008C181A" w:rsidP="006D797E">
            <w:pPr>
              <w:jc w:val="center"/>
              <w:rPr>
                <w:sz w:val="24"/>
                <w:szCs w:val="18"/>
              </w:rPr>
            </w:pPr>
            <w:r w:rsidRPr="00502D96">
              <w:rPr>
                <w:sz w:val="24"/>
                <w:szCs w:val="18"/>
              </w:rPr>
              <w:t>-</w:t>
            </w:r>
          </w:p>
        </w:tc>
        <w:tc>
          <w:tcPr>
            <w:tcW w:w="2265" w:type="dxa"/>
            <w:tcBorders>
              <w:bottom w:val="single" w:sz="4" w:space="0" w:color="auto"/>
            </w:tcBorders>
            <w:vAlign w:val="center"/>
          </w:tcPr>
          <w:p w14:paraId="53F74F94" w14:textId="77777777" w:rsidR="008C181A" w:rsidRPr="00502D96" w:rsidRDefault="008C181A" w:rsidP="006D797E">
            <w:pPr>
              <w:jc w:val="center"/>
              <w:rPr>
                <w:sz w:val="24"/>
                <w:szCs w:val="18"/>
              </w:rPr>
            </w:pPr>
            <w:r w:rsidRPr="00502D96">
              <w:rPr>
                <w:sz w:val="24"/>
                <w:szCs w:val="18"/>
              </w:rPr>
              <w:t>Висока</w:t>
            </w:r>
          </w:p>
        </w:tc>
        <w:tc>
          <w:tcPr>
            <w:tcW w:w="2266" w:type="dxa"/>
            <w:tcBorders>
              <w:bottom w:val="single" w:sz="4" w:space="0" w:color="auto"/>
            </w:tcBorders>
            <w:vAlign w:val="center"/>
          </w:tcPr>
          <w:p w14:paraId="51B4D01C" w14:textId="77777777" w:rsidR="008C181A" w:rsidRPr="00502D96" w:rsidRDefault="008C181A" w:rsidP="006D797E">
            <w:pPr>
              <w:jc w:val="center"/>
              <w:rPr>
                <w:sz w:val="24"/>
                <w:szCs w:val="18"/>
              </w:rPr>
            </w:pPr>
            <w:r w:rsidRPr="00502D96">
              <w:rPr>
                <w:sz w:val="24"/>
                <w:szCs w:val="18"/>
              </w:rPr>
              <w:t>Відносно низька</w:t>
            </w:r>
          </w:p>
        </w:tc>
      </w:tr>
      <w:tr w:rsidR="008C181A" w:rsidRPr="00502D96" w14:paraId="70E19DB5" w14:textId="77777777" w:rsidTr="006D797E">
        <w:trPr>
          <w:jc w:val="center"/>
        </w:trPr>
        <w:tc>
          <w:tcPr>
            <w:tcW w:w="2265" w:type="dxa"/>
            <w:vAlign w:val="center"/>
          </w:tcPr>
          <w:p w14:paraId="4C153631" w14:textId="77777777" w:rsidR="008C181A" w:rsidRPr="00502D96" w:rsidRDefault="008C181A" w:rsidP="006D797E">
            <w:pPr>
              <w:jc w:val="center"/>
              <w:rPr>
                <w:sz w:val="24"/>
                <w:szCs w:val="18"/>
              </w:rPr>
            </w:pPr>
            <w:r w:rsidRPr="00502D96">
              <w:rPr>
                <w:sz w:val="24"/>
                <w:szCs w:val="18"/>
              </w:rPr>
              <w:t>Децентралізація</w:t>
            </w:r>
          </w:p>
        </w:tc>
        <w:tc>
          <w:tcPr>
            <w:tcW w:w="2265" w:type="dxa"/>
            <w:vAlign w:val="center"/>
          </w:tcPr>
          <w:p w14:paraId="64CCE2D2" w14:textId="77777777" w:rsidR="008C181A" w:rsidRPr="00502D96" w:rsidRDefault="008C181A" w:rsidP="006D797E">
            <w:pPr>
              <w:jc w:val="center"/>
              <w:rPr>
                <w:sz w:val="24"/>
                <w:szCs w:val="18"/>
              </w:rPr>
            </w:pPr>
            <w:r w:rsidRPr="00502D96">
              <w:rPr>
                <w:sz w:val="24"/>
                <w:szCs w:val="18"/>
              </w:rPr>
              <w:t>Висока</w:t>
            </w:r>
          </w:p>
        </w:tc>
        <w:tc>
          <w:tcPr>
            <w:tcW w:w="2265" w:type="dxa"/>
            <w:vAlign w:val="center"/>
          </w:tcPr>
          <w:p w14:paraId="23267725" w14:textId="77777777" w:rsidR="008C181A" w:rsidRPr="00502D96" w:rsidRDefault="008C181A" w:rsidP="006D797E">
            <w:pPr>
              <w:jc w:val="center"/>
              <w:rPr>
                <w:sz w:val="24"/>
                <w:szCs w:val="18"/>
              </w:rPr>
            </w:pPr>
            <w:r w:rsidRPr="00502D96">
              <w:rPr>
                <w:sz w:val="24"/>
                <w:szCs w:val="18"/>
              </w:rPr>
              <w:t>Середня</w:t>
            </w:r>
          </w:p>
        </w:tc>
        <w:tc>
          <w:tcPr>
            <w:tcW w:w="2266" w:type="dxa"/>
            <w:vAlign w:val="center"/>
          </w:tcPr>
          <w:p w14:paraId="15B58CA7" w14:textId="77777777" w:rsidR="008C181A" w:rsidRPr="00502D96" w:rsidRDefault="008C181A" w:rsidP="006D797E">
            <w:pPr>
              <w:jc w:val="center"/>
              <w:rPr>
                <w:sz w:val="24"/>
                <w:szCs w:val="18"/>
              </w:rPr>
            </w:pPr>
            <w:r w:rsidRPr="00502D96">
              <w:rPr>
                <w:sz w:val="24"/>
                <w:szCs w:val="18"/>
              </w:rPr>
              <w:t>Висока</w:t>
            </w:r>
          </w:p>
        </w:tc>
      </w:tr>
      <w:tr w:rsidR="008C181A" w:rsidRPr="00502D96" w14:paraId="0E41D704" w14:textId="77777777" w:rsidTr="006D797E">
        <w:trPr>
          <w:jc w:val="center"/>
        </w:trPr>
        <w:tc>
          <w:tcPr>
            <w:tcW w:w="2265" w:type="dxa"/>
            <w:vAlign w:val="center"/>
          </w:tcPr>
          <w:p w14:paraId="1A6C2E0E" w14:textId="77777777" w:rsidR="008C181A" w:rsidRPr="00502D96" w:rsidRDefault="008C181A" w:rsidP="006D797E">
            <w:pPr>
              <w:jc w:val="center"/>
              <w:rPr>
                <w:sz w:val="24"/>
                <w:szCs w:val="18"/>
              </w:rPr>
            </w:pPr>
            <w:r w:rsidRPr="00502D96">
              <w:rPr>
                <w:sz w:val="24"/>
                <w:szCs w:val="18"/>
              </w:rPr>
              <w:t>Масштабованість</w:t>
            </w:r>
          </w:p>
        </w:tc>
        <w:tc>
          <w:tcPr>
            <w:tcW w:w="2265" w:type="dxa"/>
            <w:vAlign w:val="center"/>
          </w:tcPr>
          <w:p w14:paraId="432F87F5" w14:textId="77777777" w:rsidR="008C181A" w:rsidRPr="00502D96" w:rsidRDefault="008C181A" w:rsidP="006D797E">
            <w:pPr>
              <w:jc w:val="center"/>
              <w:rPr>
                <w:sz w:val="24"/>
                <w:szCs w:val="18"/>
              </w:rPr>
            </w:pPr>
            <w:r w:rsidRPr="00502D96">
              <w:rPr>
                <w:sz w:val="24"/>
                <w:szCs w:val="18"/>
              </w:rPr>
              <w:t>Обмежена</w:t>
            </w:r>
          </w:p>
        </w:tc>
        <w:tc>
          <w:tcPr>
            <w:tcW w:w="2265" w:type="dxa"/>
            <w:vAlign w:val="center"/>
          </w:tcPr>
          <w:p w14:paraId="117F96AD" w14:textId="77777777" w:rsidR="008C181A" w:rsidRPr="00502D96" w:rsidRDefault="008C181A" w:rsidP="006D797E">
            <w:pPr>
              <w:jc w:val="center"/>
              <w:rPr>
                <w:sz w:val="24"/>
                <w:szCs w:val="18"/>
              </w:rPr>
            </w:pPr>
            <w:r w:rsidRPr="00502D96">
              <w:rPr>
                <w:sz w:val="24"/>
                <w:szCs w:val="18"/>
              </w:rPr>
              <w:t>Середня</w:t>
            </w:r>
          </w:p>
        </w:tc>
        <w:tc>
          <w:tcPr>
            <w:tcW w:w="2266" w:type="dxa"/>
            <w:vAlign w:val="center"/>
          </w:tcPr>
          <w:p w14:paraId="66C42810" w14:textId="77777777" w:rsidR="008C181A" w:rsidRPr="00502D96" w:rsidRDefault="008C181A" w:rsidP="006D797E">
            <w:pPr>
              <w:jc w:val="center"/>
              <w:rPr>
                <w:sz w:val="24"/>
                <w:szCs w:val="18"/>
              </w:rPr>
            </w:pPr>
            <w:r w:rsidRPr="00502D96">
              <w:rPr>
                <w:sz w:val="24"/>
                <w:szCs w:val="18"/>
              </w:rPr>
              <w:t>Дуже висока</w:t>
            </w:r>
          </w:p>
        </w:tc>
      </w:tr>
      <w:tr w:rsidR="008C181A" w:rsidRPr="00502D96" w14:paraId="00552F08" w14:textId="77777777" w:rsidTr="006D797E">
        <w:trPr>
          <w:jc w:val="center"/>
        </w:trPr>
        <w:tc>
          <w:tcPr>
            <w:tcW w:w="2265" w:type="dxa"/>
            <w:vAlign w:val="center"/>
          </w:tcPr>
          <w:p w14:paraId="5FD8174B" w14:textId="77777777" w:rsidR="008C181A" w:rsidRPr="00502D96" w:rsidRDefault="008C181A" w:rsidP="006D797E">
            <w:pPr>
              <w:jc w:val="center"/>
              <w:rPr>
                <w:sz w:val="24"/>
                <w:szCs w:val="18"/>
              </w:rPr>
            </w:pPr>
            <w:r w:rsidRPr="00502D96">
              <w:rPr>
                <w:sz w:val="24"/>
                <w:szCs w:val="18"/>
              </w:rPr>
              <w:t>Механізм консенсусу</w:t>
            </w:r>
          </w:p>
        </w:tc>
        <w:tc>
          <w:tcPr>
            <w:tcW w:w="2265" w:type="dxa"/>
            <w:vAlign w:val="center"/>
          </w:tcPr>
          <w:p w14:paraId="0002704B" w14:textId="77777777" w:rsidR="008C181A" w:rsidRPr="00502D96" w:rsidRDefault="008C181A" w:rsidP="006D797E">
            <w:pPr>
              <w:jc w:val="center"/>
              <w:rPr>
                <w:sz w:val="24"/>
                <w:szCs w:val="18"/>
                <w:lang w:val="en-US"/>
              </w:rPr>
            </w:pPr>
            <w:r w:rsidRPr="00502D96">
              <w:rPr>
                <w:sz w:val="24"/>
                <w:szCs w:val="18"/>
                <w:lang w:val="en-US"/>
              </w:rPr>
              <w:t>Proof of Work</w:t>
            </w:r>
          </w:p>
        </w:tc>
        <w:tc>
          <w:tcPr>
            <w:tcW w:w="2265" w:type="dxa"/>
            <w:vAlign w:val="center"/>
          </w:tcPr>
          <w:p w14:paraId="789A8AC4" w14:textId="77777777" w:rsidR="008C181A" w:rsidRPr="00502D96" w:rsidRDefault="008C181A" w:rsidP="006D797E">
            <w:pPr>
              <w:jc w:val="center"/>
              <w:rPr>
                <w:sz w:val="24"/>
                <w:szCs w:val="18"/>
                <w:lang w:val="en-US"/>
              </w:rPr>
            </w:pPr>
            <w:r w:rsidRPr="00502D96">
              <w:rPr>
                <w:sz w:val="24"/>
                <w:szCs w:val="18"/>
                <w:lang w:val="en-US"/>
              </w:rPr>
              <w:t>Proof of Work, planned Proof of Stake</w:t>
            </w:r>
          </w:p>
        </w:tc>
        <w:tc>
          <w:tcPr>
            <w:tcW w:w="2266" w:type="dxa"/>
            <w:vAlign w:val="center"/>
          </w:tcPr>
          <w:p w14:paraId="5BCA70C5" w14:textId="77777777" w:rsidR="008C181A" w:rsidRPr="00502D96" w:rsidRDefault="008C181A" w:rsidP="006D797E">
            <w:pPr>
              <w:jc w:val="center"/>
              <w:rPr>
                <w:sz w:val="24"/>
                <w:szCs w:val="18"/>
                <w:lang w:val="en-US"/>
              </w:rPr>
            </w:pPr>
            <w:r w:rsidRPr="00502D96">
              <w:rPr>
                <w:sz w:val="24"/>
                <w:szCs w:val="18"/>
                <w:lang w:val="en-US"/>
              </w:rPr>
              <w:t>Proof of Stake</w:t>
            </w:r>
          </w:p>
        </w:tc>
      </w:tr>
    </w:tbl>
    <w:p w14:paraId="4576F140" w14:textId="77777777" w:rsidR="00DD3680" w:rsidRDefault="00DD3680" w:rsidP="004D537F">
      <w:pPr>
        <w:spacing w:after="0"/>
      </w:pPr>
    </w:p>
    <w:p w14:paraId="7F120E32" w14:textId="4D5705E4" w:rsidR="00DD3680" w:rsidRDefault="00DD3680" w:rsidP="004D537F">
      <w:pPr>
        <w:spacing w:after="0"/>
        <w:ind w:firstLine="709"/>
      </w:pPr>
      <w:r>
        <w:t xml:space="preserve">Аналізуючи дані, подані у таблиці 1.1, головною мережею для розгортання </w:t>
      </w:r>
      <w:proofErr w:type="spellStart"/>
      <w:r>
        <w:t>проєкту</w:t>
      </w:r>
      <w:proofErr w:type="spellEnd"/>
      <w:r>
        <w:t xml:space="preserve"> обрано </w:t>
      </w:r>
      <w:r>
        <w:rPr>
          <w:lang w:val="en-US"/>
        </w:rPr>
        <w:t>Ethereum</w:t>
      </w:r>
      <w:r>
        <w:t>, що пропонує</w:t>
      </w:r>
      <w:r w:rsidRPr="0020561E">
        <w:t xml:space="preserve"> надійну платформу з широкою підтримкою смарт-контрактів.</w:t>
      </w:r>
      <w:r>
        <w:t xml:space="preserve"> Незважаючи на більшу суму комісій за обслуговування смарт-контрактів на обраній мережі, </w:t>
      </w:r>
      <w:r w:rsidRPr="00D14DC0">
        <w:rPr>
          <w:lang w:val="en-US"/>
        </w:rPr>
        <w:t>Ethereum</w:t>
      </w:r>
      <w:r>
        <w:t xml:space="preserve"> все-таки користується більшим попитом у використанні сторонніми користувачами</w:t>
      </w:r>
      <w:r w:rsidR="00491A8D">
        <w:t xml:space="preserve"> </w:t>
      </w:r>
      <w:r w:rsidR="00491A8D" w:rsidRPr="00491A8D">
        <w:rPr>
          <w:lang w:val="ru-RU"/>
        </w:rPr>
        <w:t>[10]</w:t>
      </w:r>
      <w:r>
        <w:t xml:space="preserve">. Було проведено дослідження та аналіз аудиторії на різних мережах, де фаворитом залишається </w:t>
      </w:r>
      <w:r w:rsidRPr="00D14DC0">
        <w:rPr>
          <w:lang w:val="en-US"/>
        </w:rPr>
        <w:t>Ethereum</w:t>
      </w:r>
      <w:r>
        <w:t>. Результати аналізу зображено у вигляді графіків на рисунку 1.1.</w:t>
      </w:r>
    </w:p>
    <w:p w14:paraId="5967390D" w14:textId="77777777" w:rsidR="00642FAC" w:rsidRDefault="00642FAC" w:rsidP="004D537F">
      <w:pPr>
        <w:spacing w:after="0"/>
        <w:ind w:firstLine="709"/>
      </w:pPr>
    </w:p>
    <w:p w14:paraId="72B78E38" w14:textId="77777777" w:rsidR="00DD3680" w:rsidRDefault="00DD3680" w:rsidP="00DD3680">
      <w:pPr>
        <w:jc w:val="center"/>
      </w:pPr>
      <w:r>
        <w:rPr>
          <w:noProof/>
        </w:rPr>
        <w:drawing>
          <wp:inline distT="0" distB="0" distL="0" distR="0" wp14:anchorId="26186597" wp14:editId="365A24E7">
            <wp:extent cx="5059680" cy="2766062"/>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09886" cy="2793509"/>
                    </a:xfrm>
                    <a:prstGeom prst="rect">
                      <a:avLst/>
                    </a:prstGeom>
                  </pic:spPr>
                </pic:pic>
              </a:graphicData>
            </a:graphic>
          </wp:inline>
        </w:drawing>
      </w:r>
    </w:p>
    <w:p w14:paraId="4A9D7C71" w14:textId="4148E8CF" w:rsidR="001F5112" w:rsidRDefault="00DD3680" w:rsidP="00982850">
      <w:pPr>
        <w:spacing w:after="0"/>
        <w:jc w:val="center"/>
      </w:pPr>
      <w:r>
        <w:t>Рисунок 1.1 – Графік, що відображає кількість активних користувачів на різних відомих мережах</w:t>
      </w:r>
    </w:p>
    <w:p w14:paraId="582D3BCD" w14:textId="5A3F4C6E" w:rsidR="00874C97" w:rsidRPr="006D1054" w:rsidRDefault="000C0A39" w:rsidP="00D87E24">
      <w:pPr>
        <w:pStyle w:val="2"/>
        <w:keepNext w:val="0"/>
        <w:keepLines w:val="0"/>
        <w:widowControl w:val="0"/>
        <w:numPr>
          <w:ilvl w:val="1"/>
          <w:numId w:val="1"/>
        </w:numPr>
        <w:tabs>
          <w:tab w:val="left" w:pos="1134"/>
        </w:tabs>
        <w:spacing w:before="0"/>
        <w:ind w:left="709" w:firstLine="0"/>
        <w:rPr>
          <w:lang w:val="ru-RU"/>
        </w:rPr>
      </w:pPr>
      <w:bookmarkStart w:id="8" w:name="_Toc169383014"/>
      <w:r>
        <w:lastRenderedPageBreak/>
        <w:t xml:space="preserve">Тестова </w:t>
      </w:r>
      <w:r>
        <w:rPr>
          <w:lang w:val="en-US"/>
        </w:rPr>
        <w:t>Blockchain</w:t>
      </w:r>
      <w:r w:rsidRPr="00EE7355">
        <w:t>-</w:t>
      </w:r>
      <w:r>
        <w:t xml:space="preserve">мережа </w:t>
      </w:r>
      <w:r>
        <w:rPr>
          <w:lang w:val="en-US"/>
        </w:rPr>
        <w:t>Ethereum</w:t>
      </w:r>
      <w:r w:rsidRPr="00EE7355">
        <w:t xml:space="preserve"> </w:t>
      </w:r>
      <w:proofErr w:type="spellStart"/>
      <w:r>
        <w:rPr>
          <w:lang w:val="en-US"/>
        </w:rPr>
        <w:t>Sepolia</w:t>
      </w:r>
      <w:bookmarkEnd w:id="8"/>
      <w:proofErr w:type="spellEnd"/>
    </w:p>
    <w:p w14:paraId="74202DAB" w14:textId="77777777" w:rsidR="000C0A39" w:rsidRPr="000C0A39" w:rsidRDefault="000C0A39" w:rsidP="000C0A39">
      <w:pPr>
        <w:spacing w:after="0"/>
        <w:ind w:firstLine="709"/>
        <w:rPr>
          <w:szCs w:val="28"/>
        </w:rPr>
      </w:pPr>
      <w:proofErr w:type="spellStart"/>
      <w:r w:rsidRPr="000C0A39">
        <w:rPr>
          <w:szCs w:val="28"/>
        </w:rPr>
        <w:t>Ethereum</w:t>
      </w:r>
      <w:proofErr w:type="spellEnd"/>
      <w:r w:rsidRPr="000C0A39">
        <w:rPr>
          <w:szCs w:val="28"/>
        </w:rPr>
        <w:t xml:space="preserve"> – провідна загальнодоступна </w:t>
      </w:r>
      <w:proofErr w:type="spellStart"/>
      <w:r w:rsidRPr="000C0A39">
        <w:rPr>
          <w:szCs w:val="28"/>
        </w:rPr>
        <w:t>блокчейн</w:t>
      </w:r>
      <w:proofErr w:type="spellEnd"/>
      <w:r w:rsidRPr="000C0A39">
        <w:rPr>
          <w:szCs w:val="28"/>
        </w:rPr>
        <w:t>-мережа, яка запровадила смарт-контракти, децентралізовані застосунки (</w:t>
      </w:r>
      <w:proofErr w:type="spellStart"/>
      <w:r w:rsidRPr="000C0A39">
        <w:rPr>
          <w:szCs w:val="28"/>
        </w:rPr>
        <w:t>dApp</w:t>
      </w:r>
      <w:proofErr w:type="spellEnd"/>
      <w:r w:rsidRPr="000C0A39">
        <w:rPr>
          <w:szCs w:val="28"/>
        </w:rPr>
        <w:t xml:space="preserve">) та інші децентралізовані рішення для </w:t>
      </w:r>
      <w:proofErr w:type="spellStart"/>
      <w:r w:rsidRPr="000C0A39">
        <w:rPr>
          <w:szCs w:val="28"/>
        </w:rPr>
        <w:t>криптовалютної</w:t>
      </w:r>
      <w:proofErr w:type="spellEnd"/>
      <w:r w:rsidRPr="000C0A39">
        <w:rPr>
          <w:szCs w:val="28"/>
        </w:rPr>
        <w:t xml:space="preserve"> галузі. </w:t>
      </w:r>
      <w:proofErr w:type="spellStart"/>
      <w:r w:rsidRPr="000C0A39">
        <w:rPr>
          <w:szCs w:val="28"/>
        </w:rPr>
        <w:t>Нативна</w:t>
      </w:r>
      <w:proofErr w:type="spellEnd"/>
      <w:r w:rsidRPr="000C0A39">
        <w:rPr>
          <w:szCs w:val="28"/>
        </w:rPr>
        <w:t xml:space="preserve"> </w:t>
      </w:r>
      <w:proofErr w:type="spellStart"/>
      <w:r w:rsidRPr="000C0A39">
        <w:rPr>
          <w:szCs w:val="28"/>
        </w:rPr>
        <w:t>криптовалюта</w:t>
      </w:r>
      <w:proofErr w:type="spellEnd"/>
      <w:r w:rsidRPr="000C0A39">
        <w:rPr>
          <w:szCs w:val="28"/>
        </w:rPr>
        <w:t xml:space="preserve"> мережі </w:t>
      </w:r>
      <w:proofErr w:type="spellStart"/>
      <w:r w:rsidRPr="000C0A39">
        <w:rPr>
          <w:szCs w:val="28"/>
        </w:rPr>
        <w:t>Ethereum</w:t>
      </w:r>
      <w:proofErr w:type="spellEnd"/>
      <w:r w:rsidRPr="000C0A39">
        <w:rPr>
          <w:szCs w:val="28"/>
        </w:rPr>
        <w:t xml:space="preserve">, </w:t>
      </w:r>
      <w:proofErr w:type="spellStart"/>
      <w:r w:rsidRPr="000C0A39">
        <w:rPr>
          <w:szCs w:val="28"/>
        </w:rPr>
        <w:t>Ether</w:t>
      </w:r>
      <w:proofErr w:type="spellEnd"/>
      <w:r w:rsidRPr="000C0A39">
        <w:rPr>
          <w:szCs w:val="28"/>
        </w:rPr>
        <w:t xml:space="preserve"> (ETH), є основною </w:t>
      </w:r>
      <w:proofErr w:type="spellStart"/>
      <w:r w:rsidRPr="000C0A39">
        <w:rPr>
          <w:szCs w:val="28"/>
        </w:rPr>
        <w:t>криптовалютою</w:t>
      </w:r>
      <w:proofErr w:type="spellEnd"/>
      <w:r w:rsidRPr="000C0A39">
        <w:rPr>
          <w:szCs w:val="28"/>
        </w:rPr>
        <w:t xml:space="preserve"> для забезпечення роботи застосунків, побудованих на основі цього </w:t>
      </w:r>
      <w:proofErr w:type="spellStart"/>
      <w:r w:rsidRPr="000C0A39">
        <w:rPr>
          <w:szCs w:val="28"/>
        </w:rPr>
        <w:t>блокчейну</w:t>
      </w:r>
      <w:proofErr w:type="spellEnd"/>
      <w:r w:rsidRPr="000C0A39">
        <w:rPr>
          <w:szCs w:val="28"/>
        </w:rPr>
        <w:t>.</w:t>
      </w:r>
    </w:p>
    <w:p w14:paraId="1184F2E2" w14:textId="77777777" w:rsidR="000C0A39" w:rsidRPr="000C0A39" w:rsidRDefault="000C0A39" w:rsidP="000C0A39">
      <w:pPr>
        <w:spacing w:after="0"/>
        <w:ind w:firstLine="709"/>
        <w:rPr>
          <w:szCs w:val="28"/>
        </w:rPr>
      </w:pPr>
      <w:r w:rsidRPr="000C0A39">
        <w:rPr>
          <w:szCs w:val="28"/>
        </w:rPr>
        <w:t xml:space="preserve">На відміну від </w:t>
      </w:r>
      <w:proofErr w:type="spellStart"/>
      <w:r w:rsidRPr="000C0A39">
        <w:rPr>
          <w:szCs w:val="28"/>
        </w:rPr>
        <w:t>Bitcoin</w:t>
      </w:r>
      <w:proofErr w:type="spellEnd"/>
      <w:r w:rsidRPr="000C0A39">
        <w:rPr>
          <w:szCs w:val="28"/>
        </w:rPr>
        <w:t xml:space="preserve">, платформа </w:t>
      </w:r>
      <w:proofErr w:type="spellStart"/>
      <w:r w:rsidRPr="000C0A39">
        <w:rPr>
          <w:szCs w:val="28"/>
        </w:rPr>
        <w:t>Ethereum</w:t>
      </w:r>
      <w:proofErr w:type="spellEnd"/>
      <w:r w:rsidRPr="000C0A39">
        <w:rPr>
          <w:szCs w:val="28"/>
        </w:rPr>
        <w:t xml:space="preserve"> призначена не лише для збереження або передавання вартості. Її </w:t>
      </w:r>
      <w:proofErr w:type="spellStart"/>
      <w:r w:rsidRPr="000C0A39">
        <w:rPr>
          <w:szCs w:val="28"/>
        </w:rPr>
        <w:t>блокчейн</w:t>
      </w:r>
      <w:proofErr w:type="spellEnd"/>
      <w:r w:rsidRPr="000C0A39">
        <w:rPr>
          <w:szCs w:val="28"/>
        </w:rPr>
        <w:t xml:space="preserve"> надає розробникам потужні інструменти для створення та розгортання власних </w:t>
      </w:r>
      <w:proofErr w:type="spellStart"/>
      <w:r w:rsidRPr="000C0A39">
        <w:rPr>
          <w:szCs w:val="28"/>
        </w:rPr>
        <w:t>інтероперабельних</w:t>
      </w:r>
      <w:proofErr w:type="spellEnd"/>
      <w:r w:rsidRPr="000C0A39">
        <w:rPr>
          <w:szCs w:val="28"/>
        </w:rPr>
        <w:t xml:space="preserve"> (сумісних) децентралізованих активів і послуг. Основна концепція мережі </w:t>
      </w:r>
      <w:proofErr w:type="spellStart"/>
      <w:r w:rsidRPr="000C0A39">
        <w:rPr>
          <w:szCs w:val="28"/>
        </w:rPr>
        <w:t>Ethereum</w:t>
      </w:r>
      <w:proofErr w:type="spellEnd"/>
      <w:r w:rsidRPr="000C0A39">
        <w:rPr>
          <w:szCs w:val="28"/>
        </w:rPr>
        <w:t xml:space="preserve"> та різноманітних сценаріїв її застосування полягає в тому, що центральних органів влади, які б забезпечували функціонування мережі, немає. Це означає, що користувачі мережі самі контролюють ухвалення рішень в інтересах групи.</w:t>
      </w:r>
    </w:p>
    <w:p w14:paraId="0BF6F42E" w14:textId="46C7130C" w:rsidR="002E5E79" w:rsidRPr="00A039BB" w:rsidRDefault="000C0A39" w:rsidP="002E5E79">
      <w:pPr>
        <w:spacing w:after="0"/>
        <w:ind w:firstLine="709"/>
        <w:rPr>
          <w:szCs w:val="28"/>
        </w:rPr>
      </w:pPr>
      <w:proofErr w:type="spellStart"/>
      <w:r w:rsidRPr="000C0A39">
        <w:rPr>
          <w:szCs w:val="28"/>
        </w:rPr>
        <w:t>Ethereum</w:t>
      </w:r>
      <w:proofErr w:type="spellEnd"/>
      <w:r w:rsidRPr="000C0A39">
        <w:rPr>
          <w:szCs w:val="28"/>
        </w:rPr>
        <w:t xml:space="preserve"> </w:t>
      </w:r>
      <w:proofErr w:type="spellStart"/>
      <w:r w:rsidRPr="000C0A39">
        <w:rPr>
          <w:szCs w:val="28"/>
        </w:rPr>
        <w:t>Sepolia</w:t>
      </w:r>
      <w:proofErr w:type="spellEnd"/>
      <w:r w:rsidRPr="000C0A39">
        <w:rPr>
          <w:szCs w:val="28"/>
        </w:rPr>
        <w:t xml:space="preserve"> </w:t>
      </w:r>
      <w:r w:rsidRPr="000C0A39">
        <w:rPr>
          <w:szCs w:val="28"/>
        </w:rPr>
        <w:sym w:font="Symbol" w:char="F02D"/>
      </w:r>
      <w:r w:rsidRPr="000C0A39">
        <w:rPr>
          <w:szCs w:val="28"/>
        </w:rPr>
        <w:t xml:space="preserve"> це тестова мережа (</w:t>
      </w:r>
      <w:proofErr w:type="spellStart"/>
      <w:r w:rsidRPr="000C0A39">
        <w:rPr>
          <w:szCs w:val="28"/>
        </w:rPr>
        <w:t>testnet</w:t>
      </w:r>
      <w:proofErr w:type="spellEnd"/>
      <w:r w:rsidRPr="000C0A39">
        <w:rPr>
          <w:szCs w:val="28"/>
        </w:rPr>
        <w:t xml:space="preserve">) для </w:t>
      </w:r>
      <w:proofErr w:type="spellStart"/>
      <w:r w:rsidRPr="000C0A39">
        <w:rPr>
          <w:szCs w:val="28"/>
        </w:rPr>
        <w:t>блокчейну</w:t>
      </w:r>
      <w:proofErr w:type="spellEnd"/>
      <w:r w:rsidRPr="000C0A39">
        <w:rPr>
          <w:szCs w:val="28"/>
        </w:rPr>
        <w:t xml:space="preserve"> </w:t>
      </w:r>
      <w:proofErr w:type="spellStart"/>
      <w:r w:rsidRPr="000C0A39">
        <w:rPr>
          <w:szCs w:val="28"/>
        </w:rPr>
        <w:t>Ethereum</w:t>
      </w:r>
      <w:proofErr w:type="spellEnd"/>
      <w:r w:rsidRPr="000C0A39">
        <w:rPr>
          <w:szCs w:val="28"/>
        </w:rPr>
        <w:t>, яка використовується для тестування смарт-контрактів, децентралізованих додатків (</w:t>
      </w:r>
      <w:proofErr w:type="spellStart"/>
      <w:r w:rsidRPr="000C0A39">
        <w:rPr>
          <w:szCs w:val="28"/>
        </w:rPr>
        <w:t>dApps</w:t>
      </w:r>
      <w:proofErr w:type="spellEnd"/>
      <w:r w:rsidRPr="000C0A39">
        <w:rPr>
          <w:szCs w:val="28"/>
        </w:rPr>
        <w:t xml:space="preserve">) та інших функцій </w:t>
      </w:r>
      <w:proofErr w:type="spellStart"/>
      <w:r w:rsidRPr="000C0A39">
        <w:rPr>
          <w:szCs w:val="28"/>
        </w:rPr>
        <w:t>блокчейну</w:t>
      </w:r>
      <w:proofErr w:type="spellEnd"/>
      <w:r w:rsidRPr="000C0A39">
        <w:rPr>
          <w:szCs w:val="28"/>
        </w:rPr>
        <w:t xml:space="preserve"> без ризику втрати реальних коштів. </w:t>
      </w:r>
      <w:bookmarkStart w:id="9" w:name="_Hlk169268438"/>
      <w:r w:rsidRPr="000C0A39">
        <w:rPr>
          <w:szCs w:val="28"/>
        </w:rPr>
        <w:t xml:space="preserve">Вона надає розробникам і користувачам можливість імітувати умови основної мережі </w:t>
      </w:r>
      <w:proofErr w:type="spellStart"/>
      <w:r w:rsidRPr="000C0A39">
        <w:rPr>
          <w:szCs w:val="28"/>
        </w:rPr>
        <w:t>Ethereum</w:t>
      </w:r>
      <w:proofErr w:type="spellEnd"/>
      <w:r w:rsidRPr="000C0A39">
        <w:rPr>
          <w:szCs w:val="28"/>
        </w:rPr>
        <w:t xml:space="preserve"> (</w:t>
      </w:r>
      <w:proofErr w:type="spellStart"/>
      <w:r w:rsidRPr="000C0A39">
        <w:rPr>
          <w:szCs w:val="28"/>
        </w:rPr>
        <w:t>mainnet</w:t>
      </w:r>
      <w:proofErr w:type="spellEnd"/>
      <w:r w:rsidRPr="000C0A39">
        <w:rPr>
          <w:szCs w:val="28"/>
        </w:rPr>
        <w:t xml:space="preserve">), але з використанням ефіру (ETH), який не має реальної цінності. </w:t>
      </w:r>
      <w:r w:rsidR="002E5E79">
        <w:rPr>
          <w:szCs w:val="28"/>
        </w:rPr>
        <w:t xml:space="preserve">Тобто </w:t>
      </w:r>
      <w:proofErr w:type="spellStart"/>
      <w:r w:rsidR="002E5E79" w:rsidRPr="000C0A39">
        <w:rPr>
          <w:szCs w:val="28"/>
        </w:rPr>
        <w:t>Sepolia</w:t>
      </w:r>
      <w:proofErr w:type="spellEnd"/>
      <w:r w:rsidR="002E5E79">
        <w:rPr>
          <w:szCs w:val="28"/>
        </w:rPr>
        <w:t xml:space="preserve"> повною мірою</w:t>
      </w:r>
      <w:r w:rsidR="002E5E79">
        <w:t xml:space="preserve"> використовується для симуляції транзакцій, розгортання смарт-контрактів та тестування нових функцій або протоколів</w:t>
      </w:r>
      <w:r w:rsidR="00A039BB" w:rsidRPr="00A039BB">
        <w:t xml:space="preserve"> [11]</w:t>
      </w:r>
      <w:r w:rsidR="002E5E79">
        <w:t>.</w:t>
      </w:r>
    </w:p>
    <w:bookmarkEnd w:id="9"/>
    <w:p w14:paraId="5B96E350" w14:textId="0EA680D1" w:rsidR="000C0A39" w:rsidRPr="000C0A39" w:rsidRDefault="000C0A39" w:rsidP="000C0A39">
      <w:pPr>
        <w:spacing w:after="0"/>
        <w:ind w:firstLine="709"/>
        <w:rPr>
          <w:szCs w:val="28"/>
        </w:rPr>
      </w:pPr>
      <w:r w:rsidRPr="000C0A39">
        <w:rPr>
          <w:szCs w:val="28"/>
        </w:rPr>
        <w:t xml:space="preserve">Для попереднього релізу створеного </w:t>
      </w:r>
      <w:proofErr w:type="spellStart"/>
      <w:r w:rsidRPr="000C0A39">
        <w:rPr>
          <w:szCs w:val="28"/>
        </w:rPr>
        <w:t>проєкту</w:t>
      </w:r>
      <w:proofErr w:type="spellEnd"/>
      <w:r w:rsidRPr="000C0A39">
        <w:rPr>
          <w:szCs w:val="28"/>
        </w:rPr>
        <w:t xml:space="preserve"> </w:t>
      </w:r>
      <w:proofErr w:type="spellStart"/>
      <w:r w:rsidRPr="000C0A39">
        <w:rPr>
          <w:szCs w:val="28"/>
          <w:lang w:val="en-US"/>
        </w:rPr>
        <w:t>CoinBox</w:t>
      </w:r>
      <w:proofErr w:type="spellEnd"/>
      <w:r w:rsidRPr="000C0A39">
        <w:rPr>
          <w:szCs w:val="28"/>
          <w:lang w:val="ru-RU"/>
        </w:rPr>
        <w:t xml:space="preserve"> </w:t>
      </w:r>
      <w:r w:rsidRPr="000C0A39">
        <w:rPr>
          <w:szCs w:val="28"/>
        </w:rPr>
        <w:t>тестовою мережею</w:t>
      </w:r>
      <w:r w:rsidR="002E5E79">
        <w:rPr>
          <w:szCs w:val="28"/>
        </w:rPr>
        <w:t xml:space="preserve"> для розміщення систем спроектованих смарт-контрактів</w:t>
      </w:r>
      <w:r w:rsidRPr="000C0A39">
        <w:rPr>
          <w:szCs w:val="28"/>
        </w:rPr>
        <w:t xml:space="preserve"> обрано саме </w:t>
      </w:r>
      <w:proofErr w:type="spellStart"/>
      <w:r w:rsidRPr="000C0A39">
        <w:rPr>
          <w:szCs w:val="28"/>
        </w:rPr>
        <w:t>Ethereum</w:t>
      </w:r>
      <w:proofErr w:type="spellEnd"/>
      <w:r w:rsidRPr="000C0A39">
        <w:rPr>
          <w:szCs w:val="28"/>
        </w:rPr>
        <w:t xml:space="preserve"> </w:t>
      </w:r>
      <w:proofErr w:type="spellStart"/>
      <w:r w:rsidRPr="000C0A39">
        <w:rPr>
          <w:szCs w:val="28"/>
        </w:rPr>
        <w:t>Sepolia</w:t>
      </w:r>
      <w:proofErr w:type="spellEnd"/>
      <w:r w:rsidRPr="000C0A39">
        <w:rPr>
          <w:szCs w:val="28"/>
        </w:rPr>
        <w:t>, беручи до уваги основні її характеристики:</w:t>
      </w:r>
    </w:p>
    <w:p w14:paraId="469B6AAD" w14:textId="72920E81" w:rsidR="000C0A39" w:rsidRPr="000C0A39" w:rsidRDefault="000C0A39" w:rsidP="00C901D9">
      <w:pPr>
        <w:pStyle w:val="ad"/>
        <w:numPr>
          <w:ilvl w:val="0"/>
          <w:numId w:val="5"/>
        </w:numPr>
        <w:spacing w:after="0"/>
        <w:ind w:left="0" w:firstLine="709"/>
        <w:rPr>
          <w:szCs w:val="28"/>
        </w:rPr>
      </w:pPr>
      <w:r w:rsidRPr="000C0A39">
        <w:rPr>
          <w:szCs w:val="28"/>
        </w:rPr>
        <w:t xml:space="preserve">Призначення. Тестова мережа призначена для розробників і </w:t>
      </w:r>
      <w:r w:rsidR="007748CF">
        <w:rPr>
          <w:szCs w:val="28"/>
        </w:rPr>
        <w:t>аудиторів</w:t>
      </w:r>
      <w:r w:rsidRPr="000C0A39">
        <w:rPr>
          <w:szCs w:val="28"/>
        </w:rPr>
        <w:t>, які бажають випробувати свої додатки та контракти перед</w:t>
      </w:r>
      <w:r w:rsidR="007748CF">
        <w:rPr>
          <w:szCs w:val="28"/>
        </w:rPr>
        <w:t xml:space="preserve"> релізом на</w:t>
      </w:r>
      <w:r w:rsidR="00937AE6">
        <w:rPr>
          <w:szCs w:val="28"/>
        </w:rPr>
        <w:t xml:space="preserve"> головну мережу </w:t>
      </w:r>
      <w:r w:rsidR="00937AE6">
        <w:rPr>
          <w:szCs w:val="28"/>
          <w:lang w:val="en-US"/>
        </w:rPr>
        <w:t>Ethereum</w:t>
      </w:r>
      <w:r w:rsidRPr="000C0A39">
        <w:rPr>
          <w:szCs w:val="28"/>
        </w:rPr>
        <w:t>.</w:t>
      </w:r>
    </w:p>
    <w:p w14:paraId="535836EE" w14:textId="77777777" w:rsidR="000C0A39" w:rsidRPr="000C0A39" w:rsidRDefault="000C0A39" w:rsidP="00C901D9">
      <w:pPr>
        <w:pStyle w:val="ad"/>
        <w:numPr>
          <w:ilvl w:val="0"/>
          <w:numId w:val="5"/>
        </w:numPr>
        <w:spacing w:after="0"/>
        <w:ind w:left="0" w:firstLine="709"/>
        <w:rPr>
          <w:szCs w:val="28"/>
        </w:rPr>
      </w:pPr>
      <w:r w:rsidRPr="000C0A39">
        <w:rPr>
          <w:szCs w:val="28"/>
        </w:rPr>
        <w:t xml:space="preserve">Безкоштовний ефір. У </w:t>
      </w:r>
      <w:proofErr w:type="spellStart"/>
      <w:r w:rsidRPr="000C0A39">
        <w:rPr>
          <w:szCs w:val="28"/>
        </w:rPr>
        <w:t>Sepolia</w:t>
      </w:r>
      <w:proofErr w:type="spellEnd"/>
      <w:r w:rsidRPr="000C0A39">
        <w:rPr>
          <w:szCs w:val="28"/>
        </w:rPr>
        <w:t xml:space="preserve"> використовуються спеціальні токени, які не мають реальної грошової вартості. Ці токени можна отримати через так звані "крани" (</w:t>
      </w:r>
      <w:proofErr w:type="spellStart"/>
      <w:r w:rsidRPr="000C0A39">
        <w:rPr>
          <w:szCs w:val="28"/>
        </w:rPr>
        <w:t>faucets</w:t>
      </w:r>
      <w:proofErr w:type="spellEnd"/>
      <w:r w:rsidRPr="000C0A39">
        <w:rPr>
          <w:szCs w:val="28"/>
        </w:rPr>
        <w:t>), які безкоштовно надають невелику кількість тестового ефіру для використання у тестовій мережі.</w:t>
      </w:r>
    </w:p>
    <w:p w14:paraId="7A401842" w14:textId="77777777" w:rsidR="000C0A39" w:rsidRPr="000C0A39" w:rsidRDefault="000C0A39" w:rsidP="00C901D9">
      <w:pPr>
        <w:pStyle w:val="ad"/>
        <w:numPr>
          <w:ilvl w:val="0"/>
          <w:numId w:val="5"/>
        </w:numPr>
        <w:spacing w:after="0"/>
        <w:ind w:left="0" w:firstLine="709"/>
        <w:rPr>
          <w:szCs w:val="28"/>
        </w:rPr>
      </w:pPr>
      <w:r w:rsidRPr="000C0A39">
        <w:rPr>
          <w:szCs w:val="28"/>
        </w:rPr>
        <w:lastRenderedPageBreak/>
        <w:t xml:space="preserve">Сумісність. </w:t>
      </w:r>
      <w:proofErr w:type="spellStart"/>
      <w:r w:rsidRPr="000C0A39">
        <w:rPr>
          <w:szCs w:val="28"/>
        </w:rPr>
        <w:t>Sepolia</w:t>
      </w:r>
      <w:proofErr w:type="spellEnd"/>
      <w:r w:rsidRPr="000C0A39">
        <w:rPr>
          <w:szCs w:val="28"/>
        </w:rPr>
        <w:t xml:space="preserve"> надає таке ж середовище, як і основна мережа </w:t>
      </w:r>
      <w:proofErr w:type="spellStart"/>
      <w:r w:rsidRPr="000C0A39">
        <w:rPr>
          <w:szCs w:val="28"/>
        </w:rPr>
        <w:t>Ethereum</w:t>
      </w:r>
      <w:proofErr w:type="spellEnd"/>
      <w:r w:rsidRPr="000C0A39">
        <w:rPr>
          <w:szCs w:val="28"/>
        </w:rPr>
        <w:t>, що дозволяє розробникам впевнено тестувати функціонал своїх додатків і смарт-контрактів.</w:t>
      </w:r>
    </w:p>
    <w:p w14:paraId="07EF86FA" w14:textId="77777777" w:rsidR="000C0A39" w:rsidRPr="000C0A39" w:rsidRDefault="000C0A39" w:rsidP="00C901D9">
      <w:pPr>
        <w:pStyle w:val="ad"/>
        <w:numPr>
          <w:ilvl w:val="0"/>
          <w:numId w:val="5"/>
        </w:numPr>
        <w:spacing w:after="0"/>
        <w:ind w:left="0" w:firstLine="709"/>
        <w:rPr>
          <w:szCs w:val="28"/>
        </w:rPr>
      </w:pPr>
      <w:r w:rsidRPr="000C0A39">
        <w:rPr>
          <w:szCs w:val="28"/>
        </w:rPr>
        <w:t xml:space="preserve">Конфігурація. Мережа налаштована так, щоб імітувати параметри основної мережі </w:t>
      </w:r>
      <w:proofErr w:type="spellStart"/>
      <w:r w:rsidRPr="000C0A39">
        <w:rPr>
          <w:szCs w:val="28"/>
        </w:rPr>
        <w:t>Ethereum</w:t>
      </w:r>
      <w:proofErr w:type="spellEnd"/>
      <w:r w:rsidRPr="000C0A39">
        <w:rPr>
          <w:szCs w:val="28"/>
        </w:rPr>
        <w:t>, включаючи правила консенсусу, структуру блоків і інші технічні аспекти.</w:t>
      </w:r>
    </w:p>
    <w:p w14:paraId="0B19E6FC" w14:textId="77777777" w:rsidR="000C0A39" w:rsidRPr="000C0A39" w:rsidRDefault="000C0A39" w:rsidP="00C901D9">
      <w:pPr>
        <w:pStyle w:val="ad"/>
        <w:numPr>
          <w:ilvl w:val="0"/>
          <w:numId w:val="5"/>
        </w:numPr>
        <w:spacing w:after="0"/>
        <w:ind w:left="0" w:firstLine="709"/>
        <w:rPr>
          <w:szCs w:val="28"/>
        </w:rPr>
      </w:pPr>
      <w:r w:rsidRPr="000C0A39">
        <w:rPr>
          <w:szCs w:val="28"/>
        </w:rPr>
        <w:t xml:space="preserve">Інфраструктура. </w:t>
      </w:r>
      <w:proofErr w:type="spellStart"/>
      <w:r w:rsidRPr="000C0A39">
        <w:rPr>
          <w:szCs w:val="28"/>
        </w:rPr>
        <w:t>Sepolia</w:t>
      </w:r>
      <w:proofErr w:type="spellEnd"/>
      <w:r w:rsidRPr="000C0A39">
        <w:rPr>
          <w:szCs w:val="28"/>
        </w:rPr>
        <w:t xml:space="preserve"> підтримує всі основні інструменти для розробки на </w:t>
      </w:r>
      <w:proofErr w:type="spellStart"/>
      <w:r w:rsidRPr="000C0A39">
        <w:rPr>
          <w:szCs w:val="28"/>
        </w:rPr>
        <w:t>Ethereum</w:t>
      </w:r>
      <w:proofErr w:type="spellEnd"/>
      <w:r w:rsidRPr="000C0A39">
        <w:rPr>
          <w:szCs w:val="28"/>
        </w:rPr>
        <w:t xml:space="preserve">, такі як </w:t>
      </w:r>
      <w:proofErr w:type="spellStart"/>
      <w:r w:rsidRPr="000C0A39">
        <w:rPr>
          <w:szCs w:val="28"/>
        </w:rPr>
        <w:t>MetaMask</w:t>
      </w:r>
      <w:proofErr w:type="spellEnd"/>
      <w:r w:rsidRPr="000C0A39">
        <w:rPr>
          <w:szCs w:val="28"/>
        </w:rPr>
        <w:t xml:space="preserve">, </w:t>
      </w:r>
      <w:proofErr w:type="spellStart"/>
      <w:r w:rsidRPr="000C0A39">
        <w:rPr>
          <w:szCs w:val="28"/>
        </w:rPr>
        <w:t>Remix</w:t>
      </w:r>
      <w:proofErr w:type="spellEnd"/>
      <w:r w:rsidRPr="000C0A39">
        <w:rPr>
          <w:szCs w:val="28"/>
        </w:rPr>
        <w:t xml:space="preserve">, </w:t>
      </w:r>
      <w:proofErr w:type="spellStart"/>
      <w:r w:rsidRPr="000C0A39">
        <w:rPr>
          <w:szCs w:val="28"/>
        </w:rPr>
        <w:t>Truffle</w:t>
      </w:r>
      <w:proofErr w:type="spellEnd"/>
      <w:r w:rsidRPr="000C0A39">
        <w:rPr>
          <w:szCs w:val="28"/>
        </w:rPr>
        <w:t xml:space="preserve"> і </w:t>
      </w:r>
      <w:proofErr w:type="spellStart"/>
      <w:r w:rsidRPr="000C0A39">
        <w:rPr>
          <w:szCs w:val="28"/>
        </w:rPr>
        <w:t>Hardhat</w:t>
      </w:r>
      <w:proofErr w:type="spellEnd"/>
      <w:r w:rsidRPr="000C0A39">
        <w:rPr>
          <w:szCs w:val="28"/>
        </w:rPr>
        <w:t>, що дозволяє легко інтегрувати і тестувати розробки.</w:t>
      </w:r>
    </w:p>
    <w:p w14:paraId="7BBF13EE" w14:textId="77777777" w:rsidR="000C0A39" w:rsidRPr="000C0A39" w:rsidRDefault="000C0A39" w:rsidP="00C901D9">
      <w:pPr>
        <w:pStyle w:val="ad"/>
        <w:numPr>
          <w:ilvl w:val="0"/>
          <w:numId w:val="5"/>
        </w:numPr>
        <w:spacing w:after="0"/>
        <w:ind w:left="0" w:firstLine="709"/>
        <w:rPr>
          <w:szCs w:val="28"/>
        </w:rPr>
      </w:pPr>
      <w:r w:rsidRPr="000C0A39">
        <w:rPr>
          <w:szCs w:val="28"/>
        </w:rPr>
        <w:t>Активне співтовариство. Мережа підтримується активним співтовариством розробників, що дозволяє швидко вирішувати проблеми і отримувати підтримку при розробці та тестуванні.</w:t>
      </w:r>
    </w:p>
    <w:p w14:paraId="6C6C8F1D" w14:textId="77777777" w:rsidR="000C0A39" w:rsidRPr="000C0A39" w:rsidRDefault="000C0A39" w:rsidP="00C901D9">
      <w:pPr>
        <w:pStyle w:val="ad"/>
        <w:numPr>
          <w:ilvl w:val="0"/>
          <w:numId w:val="5"/>
        </w:numPr>
        <w:spacing w:after="0"/>
        <w:ind w:left="0" w:firstLine="709"/>
        <w:rPr>
          <w:szCs w:val="28"/>
        </w:rPr>
      </w:pPr>
      <w:r w:rsidRPr="000C0A39">
        <w:rPr>
          <w:szCs w:val="28"/>
        </w:rPr>
        <w:t xml:space="preserve">Часті оновлення. Як і основна мережа </w:t>
      </w:r>
      <w:proofErr w:type="spellStart"/>
      <w:r w:rsidRPr="000C0A39">
        <w:rPr>
          <w:szCs w:val="28"/>
        </w:rPr>
        <w:t>Ethereum</w:t>
      </w:r>
      <w:proofErr w:type="spellEnd"/>
      <w:r w:rsidRPr="000C0A39">
        <w:rPr>
          <w:szCs w:val="28"/>
        </w:rPr>
        <w:t xml:space="preserve">, </w:t>
      </w:r>
      <w:proofErr w:type="spellStart"/>
      <w:r w:rsidRPr="000C0A39">
        <w:rPr>
          <w:szCs w:val="28"/>
        </w:rPr>
        <w:t>Sepolia</w:t>
      </w:r>
      <w:proofErr w:type="spellEnd"/>
      <w:r w:rsidRPr="000C0A39">
        <w:rPr>
          <w:szCs w:val="28"/>
        </w:rPr>
        <w:t xml:space="preserve"> постійно оновлюється, щоб відображати останні зміни та вдосконалення в протоколі </w:t>
      </w:r>
      <w:proofErr w:type="spellStart"/>
      <w:r w:rsidRPr="000C0A39">
        <w:rPr>
          <w:szCs w:val="28"/>
        </w:rPr>
        <w:t>Ethereum</w:t>
      </w:r>
      <w:proofErr w:type="spellEnd"/>
      <w:r w:rsidRPr="000C0A39">
        <w:rPr>
          <w:szCs w:val="28"/>
        </w:rPr>
        <w:t>.</w:t>
      </w:r>
    </w:p>
    <w:p w14:paraId="4C0A4EF4" w14:textId="5FE838EB" w:rsidR="005B2DD7" w:rsidRPr="005B2DD7" w:rsidRDefault="005B2DD7" w:rsidP="001630CC">
      <w:pPr>
        <w:pStyle w:val="af"/>
        <w:shd w:val="clear" w:color="auto" w:fill="FFFFFF"/>
        <w:spacing w:before="0" w:beforeAutospacing="0" w:after="0" w:afterAutospacing="0" w:line="360" w:lineRule="auto"/>
        <w:ind w:firstLine="709"/>
        <w:jc w:val="both"/>
        <w:rPr>
          <w:color w:val="000000" w:themeColor="text1"/>
          <w:sz w:val="28"/>
          <w:szCs w:val="28"/>
          <w:lang w:val="ru-RU"/>
        </w:rPr>
      </w:pPr>
      <w:r w:rsidRPr="005B2DD7">
        <w:rPr>
          <w:color w:val="000000" w:themeColor="text1"/>
          <w:sz w:val="28"/>
          <w:szCs w:val="28"/>
        </w:rPr>
        <w:t xml:space="preserve">Сумісність </w:t>
      </w:r>
      <w:r>
        <w:rPr>
          <w:color w:val="000000" w:themeColor="text1"/>
          <w:sz w:val="28"/>
          <w:szCs w:val="28"/>
        </w:rPr>
        <w:t xml:space="preserve">тестової мережі з основними інструментами та сервісами, що використовує </w:t>
      </w:r>
      <w:r>
        <w:rPr>
          <w:color w:val="000000" w:themeColor="text1"/>
          <w:sz w:val="28"/>
          <w:szCs w:val="28"/>
          <w:lang w:val="en-US"/>
        </w:rPr>
        <w:t>Ethereum</w:t>
      </w:r>
      <w:r w:rsidRPr="005B2DD7">
        <w:rPr>
          <w:color w:val="000000" w:themeColor="text1"/>
          <w:sz w:val="28"/>
          <w:szCs w:val="28"/>
          <w:lang w:val="ru-RU"/>
        </w:rPr>
        <w:t>:</w:t>
      </w:r>
    </w:p>
    <w:p w14:paraId="4283BA1C" w14:textId="77777777" w:rsidR="005B2DD7" w:rsidRPr="005B2DD7" w:rsidRDefault="005B2DD7" w:rsidP="00C901D9">
      <w:pPr>
        <w:pStyle w:val="af"/>
        <w:numPr>
          <w:ilvl w:val="0"/>
          <w:numId w:val="6"/>
        </w:numPr>
        <w:shd w:val="clear" w:color="auto" w:fill="FFFFFF"/>
        <w:spacing w:before="0" w:beforeAutospacing="0" w:after="0" w:afterAutospacing="0" w:line="360" w:lineRule="auto"/>
        <w:ind w:left="0" w:firstLine="709"/>
        <w:jc w:val="both"/>
        <w:rPr>
          <w:color w:val="000000" w:themeColor="text1"/>
          <w:sz w:val="28"/>
          <w:szCs w:val="28"/>
        </w:rPr>
      </w:pPr>
      <w:r w:rsidRPr="005B2DD7">
        <w:rPr>
          <w:color w:val="000000" w:themeColor="text1"/>
          <w:sz w:val="28"/>
          <w:szCs w:val="28"/>
        </w:rPr>
        <w:t xml:space="preserve">Інструменти та сервіси: </w:t>
      </w:r>
      <w:proofErr w:type="spellStart"/>
      <w:r w:rsidRPr="005B2DD7">
        <w:rPr>
          <w:color w:val="000000" w:themeColor="text1"/>
          <w:sz w:val="28"/>
          <w:szCs w:val="28"/>
        </w:rPr>
        <w:t>Sepolia</w:t>
      </w:r>
      <w:proofErr w:type="spellEnd"/>
      <w:r w:rsidRPr="005B2DD7">
        <w:rPr>
          <w:color w:val="000000" w:themeColor="text1"/>
          <w:sz w:val="28"/>
          <w:szCs w:val="28"/>
        </w:rPr>
        <w:t xml:space="preserve"> підтримується багатьма інструментами та сервісами, такими як </w:t>
      </w:r>
      <w:proofErr w:type="spellStart"/>
      <w:r w:rsidRPr="005B2DD7">
        <w:rPr>
          <w:color w:val="000000" w:themeColor="text1"/>
          <w:sz w:val="28"/>
          <w:szCs w:val="28"/>
        </w:rPr>
        <w:t>Metamask</w:t>
      </w:r>
      <w:proofErr w:type="spellEnd"/>
      <w:r w:rsidRPr="005B2DD7">
        <w:rPr>
          <w:color w:val="000000" w:themeColor="text1"/>
          <w:sz w:val="28"/>
          <w:szCs w:val="28"/>
        </w:rPr>
        <w:t xml:space="preserve">, </w:t>
      </w:r>
      <w:proofErr w:type="spellStart"/>
      <w:r w:rsidRPr="005B2DD7">
        <w:rPr>
          <w:color w:val="000000" w:themeColor="text1"/>
          <w:sz w:val="28"/>
          <w:szCs w:val="28"/>
        </w:rPr>
        <w:t>Truffle</w:t>
      </w:r>
      <w:proofErr w:type="spellEnd"/>
      <w:r w:rsidRPr="005B2DD7">
        <w:rPr>
          <w:color w:val="000000" w:themeColor="text1"/>
          <w:sz w:val="28"/>
          <w:szCs w:val="28"/>
        </w:rPr>
        <w:t xml:space="preserve">, </w:t>
      </w:r>
      <w:proofErr w:type="spellStart"/>
      <w:r w:rsidRPr="005B2DD7">
        <w:rPr>
          <w:color w:val="000000" w:themeColor="text1"/>
          <w:sz w:val="28"/>
          <w:szCs w:val="28"/>
        </w:rPr>
        <w:t>Hardhat</w:t>
      </w:r>
      <w:proofErr w:type="spellEnd"/>
      <w:r w:rsidRPr="005B2DD7">
        <w:rPr>
          <w:color w:val="000000" w:themeColor="text1"/>
          <w:sz w:val="28"/>
          <w:szCs w:val="28"/>
        </w:rPr>
        <w:t>, що робить її зручною для розробників.</w:t>
      </w:r>
    </w:p>
    <w:p w14:paraId="2E1CE976" w14:textId="5287AB59" w:rsidR="005B2DD7" w:rsidRPr="005B2DD7" w:rsidRDefault="005B2DD7" w:rsidP="00C901D9">
      <w:pPr>
        <w:pStyle w:val="af"/>
        <w:numPr>
          <w:ilvl w:val="0"/>
          <w:numId w:val="6"/>
        </w:numPr>
        <w:shd w:val="clear" w:color="auto" w:fill="FFFFFF"/>
        <w:spacing w:before="0" w:beforeAutospacing="0" w:after="0" w:afterAutospacing="0" w:line="360" w:lineRule="auto"/>
        <w:ind w:left="0" w:firstLine="709"/>
        <w:jc w:val="both"/>
        <w:rPr>
          <w:color w:val="000000" w:themeColor="text1"/>
          <w:sz w:val="28"/>
          <w:szCs w:val="28"/>
        </w:rPr>
      </w:pPr>
      <w:r w:rsidRPr="005B2DD7">
        <w:rPr>
          <w:color w:val="000000" w:themeColor="text1"/>
          <w:sz w:val="28"/>
          <w:szCs w:val="28"/>
        </w:rPr>
        <w:t xml:space="preserve">API та SDK: Мережа підтримує ті ж API та SDK, що й основна мережа </w:t>
      </w:r>
      <w:proofErr w:type="spellStart"/>
      <w:r w:rsidRPr="005B2DD7">
        <w:rPr>
          <w:color w:val="000000" w:themeColor="text1"/>
          <w:sz w:val="28"/>
          <w:szCs w:val="28"/>
        </w:rPr>
        <w:t>Ethereum</w:t>
      </w:r>
      <w:proofErr w:type="spellEnd"/>
      <w:r w:rsidRPr="005B2DD7">
        <w:rPr>
          <w:color w:val="000000" w:themeColor="text1"/>
          <w:sz w:val="28"/>
          <w:szCs w:val="28"/>
        </w:rPr>
        <w:t>, забезпечуючи безшовний перехід між тестовою та основною мережею.</w:t>
      </w:r>
    </w:p>
    <w:p w14:paraId="7A046C70" w14:textId="38122E88" w:rsidR="00B150B6" w:rsidRPr="00B150B6" w:rsidRDefault="002A2388" w:rsidP="000C0A39">
      <w:pPr>
        <w:pStyle w:val="af"/>
        <w:shd w:val="clear" w:color="auto" w:fill="FFFFFF"/>
        <w:spacing w:before="0" w:beforeAutospacing="0" w:after="0" w:afterAutospacing="0" w:line="360" w:lineRule="auto"/>
        <w:ind w:firstLine="709"/>
        <w:jc w:val="both"/>
        <w:rPr>
          <w:color w:val="000000" w:themeColor="text1"/>
          <w:sz w:val="32"/>
          <w:szCs w:val="32"/>
        </w:rPr>
      </w:pPr>
      <w:proofErr w:type="spellStart"/>
      <w:r w:rsidRPr="002A2388">
        <w:rPr>
          <w:color w:val="000000" w:themeColor="text1"/>
          <w:sz w:val="28"/>
          <w:szCs w:val="28"/>
        </w:rPr>
        <w:t>Sepolia</w:t>
      </w:r>
      <w:proofErr w:type="spellEnd"/>
      <w:r w:rsidRPr="002A2388">
        <w:rPr>
          <w:color w:val="000000" w:themeColor="text1"/>
          <w:sz w:val="28"/>
          <w:szCs w:val="28"/>
        </w:rPr>
        <w:t xml:space="preserve"> має активну спільноту розробників та підтримується фондами та організаціями, що працюють з </w:t>
      </w:r>
      <w:proofErr w:type="spellStart"/>
      <w:r w:rsidRPr="002A2388">
        <w:rPr>
          <w:color w:val="000000" w:themeColor="text1"/>
          <w:sz w:val="28"/>
          <w:szCs w:val="28"/>
        </w:rPr>
        <w:t>Ethereum</w:t>
      </w:r>
      <w:proofErr w:type="spellEnd"/>
      <w:r w:rsidRPr="002A2388">
        <w:rPr>
          <w:color w:val="000000" w:themeColor="text1"/>
          <w:sz w:val="28"/>
          <w:szCs w:val="28"/>
        </w:rPr>
        <w:t>. Це забезпечує наявність документації, форумів та інших ресурсів для допомоги розробникам</w:t>
      </w:r>
      <w:r w:rsidRPr="002A2388">
        <w:rPr>
          <w:sz w:val="28"/>
          <w:szCs w:val="28"/>
          <w:lang w:val="ru-RU"/>
        </w:rPr>
        <w:t>.</w:t>
      </w:r>
      <w:r w:rsidRPr="002A2388">
        <w:rPr>
          <w:sz w:val="28"/>
          <w:szCs w:val="28"/>
        </w:rPr>
        <w:t xml:space="preserve"> </w:t>
      </w:r>
      <w:r w:rsidR="00626880">
        <w:rPr>
          <w:sz w:val="28"/>
          <w:szCs w:val="28"/>
        </w:rPr>
        <w:t>Тестова мережа</w:t>
      </w:r>
      <w:r w:rsidR="00B150B6" w:rsidRPr="00B150B6">
        <w:rPr>
          <w:sz w:val="28"/>
          <w:szCs w:val="28"/>
        </w:rPr>
        <w:t xml:space="preserve"> дозволяє розробникам безпечно тестувати свої </w:t>
      </w:r>
      <w:proofErr w:type="spellStart"/>
      <w:r w:rsidR="00B150B6" w:rsidRPr="00B150B6">
        <w:rPr>
          <w:sz w:val="28"/>
          <w:szCs w:val="28"/>
        </w:rPr>
        <w:t>про</w:t>
      </w:r>
      <w:r w:rsidR="00D4052A">
        <w:rPr>
          <w:sz w:val="28"/>
          <w:szCs w:val="28"/>
        </w:rPr>
        <w:t>є</w:t>
      </w:r>
      <w:r w:rsidR="00B150B6" w:rsidRPr="00B150B6">
        <w:rPr>
          <w:sz w:val="28"/>
          <w:szCs w:val="28"/>
        </w:rPr>
        <w:t>кти</w:t>
      </w:r>
      <w:proofErr w:type="spellEnd"/>
      <w:r w:rsidR="00B150B6" w:rsidRPr="00B150B6">
        <w:rPr>
          <w:sz w:val="28"/>
          <w:szCs w:val="28"/>
        </w:rPr>
        <w:t xml:space="preserve"> та забезпечує високий рівень підготовки перед впровадженням нововведень у основну мережу. Її використання сприяє розвитку та стабільності екосистеми, знижуючи ризики і витрати, пов'язані з помилками та вразливостями у реальних умовах.</w:t>
      </w:r>
    </w:p>
    <w:p w14:paraId="4CA03A41" w14:textId="77777777" w:rsidR="00943B75" w:rsidRPr="004D0238" w:rsidRDefault="00943B75" w:rsidP="00C75547">
      <w:pPr>
        <w:pStyle w:val="af"/>
        <w:shd w:val="clear" w:color="auto" w:fill="FFFFFF"/>
        <w:spacing w:before="0" w:beforeAutospacing="0" w:after="0" w:afterAutospacing="0" w:line="360" w:lineRule="auto"/>
        <w:ind w:firstLine="709"/>
        <w:jc w:val="both"/>
        <w:rPr>
          <w:color w:val="000000" w:themeColor="text1"/>
          <w:sz w:val="28"/>
          <w:szCs w:val="28"/>
          <w:lang w:val="ru-RU"/>
        </w:rPr>
      </w:pPr>
    </w:p>
    <w:p w14:paraId="5C5D311D" w14:textId="3894AA11" w:rsidR="00810E11" w:rsidRPr="00B62126" w:rsidRDefault="001537BE" w:rsidP="00D87E24">
      <w:pPr>
        <w:pStyle w:val="2"/>
        <w:keepNext w:val="0"/>
        <w:keepLines w:val="0"/>
        <w:widowControl w:val="0"/>
        <w:numPr>
          <w:ilvl w:val="1"/>
          <w:numId w:val="1"/>
        </w:numPr>
        <w:tabs>
          <w:tab w:val="left" w:pos="1134"/>
        </w:tabs>
        <w:spacing w:before="0"/>
        <w:ind w:left="709" w:firstLine="0"/>
        <w:rPr>
          <w:lang w:val="ru-RU"/>
        </w:rPr>
      </w:pPr>
      <w:bookmarkStart w:id="10" w:name="_Toc169383015"/>
      <w:r>
        <w:lastRenderedPageBreak/>
        <w:t xml:space="preserve">Мова програмування розумних контрактів </w:t>
      </w:r>
      <w:r>
        <w:rPr>
          <w:lang w:val="en-US"/>
        </w:rPr>
        <w:t>Solidity</w:t>
      </w:r>
      <w:bookmarkEnd w:id="10"/>
    </w:p>
    <w:p w14:paraId="5A1FE3EC" w14:textId="77777777" w:rsidR="006A1AFB" w:rsidRDefault="006A1AFB" w:rsidP="006A1AFB">
      <w:pPr>
        <w:spacing w:after="0"/>
        <w:ind w:firstLine="709"/>
      </w:pPr>
      <w:r>
        <w:t xml:space="preserve">Платформа </w:t>
      </w:r>
      <w:proofErr w:type="spellStart"/>
      <w:r>
        <w:t>Ethereum</w:t>
      </w:r>
      <w:proofErr w:type="spellEnd"/>
      <w:r>
        <w:t xml:space="preserve"> представляє фреймворки для </w:t>
      </w:r>
      <w:proofErr w:type="spellStart"/>
      <w:r>
        <w:t>високорівневих</w:t>
      </w:r>
      <w:proofErr w:type="spellEnd"/>
      <w:r>
        <w:t xml:space="preserve"> мов програмування з метою безпечної взаємодії зі смарт-контрактами, такі як </w:t>
      </w:r>
      <w:proofErr w:type="spellStart"/>
      <w:r>
        <w:t>Nethereum</w:t>
      </w:r>
      <w:proofErr w:type="spellEnd"/>
      <w:r>
        <w:t xml:space="preserve"> для .NET технології, Web3.py – для </w:t>
      </w:r>
      <w:proofErr w:type="spellStart"/>
      <w:r>
        <w:t>Python</w:t>
      </w:r>
      <w:proofErr w:type="spellEnd"/>
      <w:r>
        <w:t xml:space="preserve">, Web3.js – для </w:t>
      </w:r>
      <w:proofErr w:type="spellStart"/>
      <w:r>
        <w:t>JavaScript</w:t>
      </w:r>
      <w:proofErr w:type="spellEnd"/>
      <w:r>
        <w:t xml:space="preserve">. Проте для написання смарт-контракту та додавання його в </w:t>
      </w:r>
      <w:proofErr w:type="spellStart"/>
      <w:r>
        <w:t>блокчейн</w:t>
      </w:r>
      <w:proofErr w:type="spellEnd"/>
      <w:r>
        <w:t xml:space="preserve">-мережу розробники платформи створили спеціальну мову програмування </w:t>
      </w:r>
      <w:r>
        <w:sym w:font="Symbol" w:char="F02D"/>
      </w:r>
      <w:r>
        <w:t xml:space="preserve"> </w:t>
      </w:r>
      <w:proofErr w:type="spellStart"/>
      <w:r>
        <w:t>Solidity</w:t>
      </w:r>
      <w:proofErr w:type="spellEnd"/>
      <w:r>
        <w:t>.</w:t>
      </w:r>
    </w:p>
    <w:p w14:paraId="1477C86D" w14:textId="79923510" w:rsidR="006A1AFB" w:rsidRDefault="006A1AFB" w:rsidP="006A1AFB">
      <w:pPr>
        <w:spacing w:after="0"/>
        <w:ind w:firstLine="709"/>
      </w:pPr>
      <w:proofErr w:type="spellStart"/>
      <w:r>
        <w:t>Solidity</w:t>
      </w:r>
      <w:proofErr w:type="spellEnd"/>
      <w:r>
        <w:t xml:space="preserve"> − статично типізована, об’єктно-орієнтована та предметно-орієнтована </w:t>
      </w:r>
      <w:proofErr w:type="spellStart"/>
      <w:r>
        <w:t>JavaScript</w:t>
      </w:r>
      <w:proofErr w:type="spellEnd"/>
      <w:r>
        <w:t xml:space="preserve">-подібна мова програмування, створена для розробки розумних контрактів, які працюють на віртуальній машині </w:t>
      </w:r>
      <w:proofErr w:type="spellStart"/>
      <w:r>
        <w:t>Ethereum</w:t>
      </w:r>
      <w:proofErr w:type="spellEnd"/>
      <w:r>
        <w:t xml:space="preserve"> (EVM). Програми на мові </w:t>
      </w:r>
      <w:proofErr w:type="spellStart"/>
      <w:r>
        <w:t>Solidity</w:t>
      </w:r>
      <w:proofErr w:type="spellEnd"/>
      <w:r>
        <w:t xml:space="preserve"> транслюються в </w:t>
      </w:r>
      <w:proofErr w:type="spellStart"/>
      <w:r>
        <w:t>байткод</w:t>
      </w:r>
      <w:proofErr w:type="spellEnd"/>
      <w:r>
        <w:t xml:space="preserve"> EVM. </w:t>
      </w:r>
      <w:proofErr w:type="spellStart"/>
      <w:r>
        <w:t>Solidity</w:t>
      </w:r>
      <w:proofErr w:type="spellEnd"/>
      <w:r>
        <w:t xml:space="preserve"> дозволяє розробникам створювати повноцінні окремі програми, що містять бізнес-логіку, результуючу в </w:t>
      </w:r>
      <w:proofErr w:type="spellStart"/>
      <w:r>
        <w:t>транзакційні</w:t>
      </w:r>
      <w:proofErr w:type="spellEnd"/>
      <w:r>
        <w:t xml:space="preserve"> записи </w:t>
      </w:r>
      <w:proofErr w:type="spellStart"/>
      <w:r>
        <w:t>блокчейну</w:t>
      </w:r>
      <w:proofErr w:type="spellEnd"/>
      <w:r w:rsidR="004832F9" w:rsidRPr="004832F9">
        <w:t xml:space="preserve"> [12]</w:t>
      </w:r>
      <w:r>
        <w:t>.</w:t>
      </w:r>
    </w:p>
    <w:p w14:paraId="5250C275" w14:textId="77777777" w:rsidR="006A1AFB" w:rsidRDefault="006A1AFB" w:rsidP="006A1AFB">
      <w:pPr>
        <w:spacing w:after="0"/>
        <w:ind w:firstLine="709"/>
      </w:pPr>
      <w:r>
        <w:t xml:space="preserve">На відміну від </w:t>
      </w:r>
      <w:proofErr w:type="spellStart"/>
      <w:r>
        <w:t>ECMAScript</w:t>
      </w:r>
      <w:proofErr w:type="spellEnd"/>
      <w:r>
        <w:t xml:space="preserve"> − стандарту мови програмування, що затверджений міжнародною організацією ECMA згідно зі специфікацією ECMA262, мова </w:t>
      </w:r>
      <w:proofErr w:type="spellStart"/>
      <w:r>
        <w:t>Solidity</w:t>
      </w:r>
      <w:proofErr w:type="spellEnd"/>
      <w:r>
        <w:t xml:space="preserve"> отримала статичну типізацію змінних і динамічні типи значень.</w:t>
      </w:r>
    </w:p>
    <w:p w14:paraId="7F40D991" w14:textId="71EF371C" w:rsidR="006A1AFB" w:rsidRDefault="006A1AFB" w:rsidP="00CE7A83">
      <w:pPr>
        <w:spacing w:after="0"/>
        <w:ind w:firstLine="709"/>
      </w:pPr>
      <w:r>
        <w:t xml:space="preserve">Порівняно з компільованими в такий же байт-код мовами </w:t>
      </w:r>
      <w:proofErr w:type="spellStart"/>
      <w:r>
        <w:t>Serpent</w:t>
      </w:r>
      <w:proofErr w:type="spellEnd"/>
      <w:r>
        <w:t xml:space="preserve"> і </w:t>
      </w:r>
      <w:proofErr w:type="spellStart"/>
      <w:r>
        <w:t>Mutan</w:t>
      </w:r>
      <w:proofErr w:type="spellEnd"/>
      <w:r>
        <w:t xml:space="preserve">, мова </w:t>
      </w:r>
      <w:proofErr w:type="spellStart"/>
      <w:r>
        <w:t>Solidity</w:t>
      </w:r>
      <w:proofErr w:type="spellEnd"/>
      <w:r>
        <w:t xml:space="preserve"> має важливі відмінності.</w:t>
      </w:r>
    </w:p>
    <w:p w14:paraId="01222CDB" w14:textId="31ED0B31" w:rsidR="00733886" w:rsidRDefault="00733886" w:rsidP="00CE7A83">
      <w:pPr>
        <w:spacing w:after="0"/>
        <w:ind w:firstLine="709"/>
      </w:pPr>
      <w:r>
        <w:t xml:space="preserve">Основні характеристики мови </w:t>
      </w:r>
      <w:proofErr w:type="spellStart"/>
      <w:r>
        <w:t>Solidity</w:t>
      </w:r>
      <w:proofErr w:type="spellEnd"/>
      <w:r>
        <w:t>, призначеної для розроблення смарт-контрактів:</w:t>
      </w:r>
    </w:p>
    <w:p w14:paraId="3A4518E5" w14:textId="7B02B5FF" w:rsidR="00733886" w:rsidRDefault="00733886" w:rsidP="00C901D9">
      <w:pPr>
        <w:pStyle w:val="ad"/>
        <w:numPr>
          <w:ilvl w:val="0"/>
          <w:numId w:val="7"/>
        </w:numPr>
        <w:spacing w:after="0"/>
        <w:ind w:left="0" w:firstLine="709"/>
      </w:pPr>
      <w:proofErr w:type="spellStart"/>
      <w:r>
        <w:t>Контрактно</w:t>
      </w:r>
      <w:proofErr w:type="spellEnd"/>
      <w:r>
        <w:t xml:space="preserve">-орієнтована мова. </w:t>
      </w:r>
      <w:proofErr w:type="spellStart"/>
      <w:r>
        <w:t>Solidity</w:t>
      </w:r>
      <w:proofErr w:type="spellEnd"/>
      <w:r>
        <w:t xml:space="preserve"> є </w:t>
      </w:r>
      <w:proofErr w:type="spellStart"/>
      <w:r>
        <w:t>контрактно</w:t>
      </w:r>
      <w:proofErr w:type="spellEnd"/>
      <w:r>
        <w:t xml:space="preserve">-орієнтованою мовою, що означає, що основним будівельним блоком є контракт. Контракти в </w:t>
      </w:r>
      <w:proofErr w:type="spellStart"/>
      <w:r>
        <w:t>Solidity</w:t>
      </w:r>
      <w:proofErr w:type="spellEnd"/>
      <w:r>
        <w:t xml:space="preserve"> схожі на класи в інших мовах програмування. Вони можуть містити змінні стану, функції, модифікатори, події та структури.</w:t>
      </w:r>
    </w:p>
    <w:p w14:paraId="6DD3167D" w14:textId="2C2C5311" w:rsidR="00733886" w:rsidRDefault="00733886" w:rsidP="00C901D9">
      <w:pPr>
        <w:pStyle w:val="ad"/>
        <w:numPr>
          <w:ilvl w:val="0"/>
          <w:numId w:val="7"/>
        </w:numPr>
        <w:spacing w:after="0"/>
        <w:ind w:left="0" w:firstLine="709"/>
      </w:pPr>
      <w:r>
        <w:t xml:space="preserve">Синтаксис. </w:t>
      </w:r>
      <w:proofErr w:type="spellStart"/>
      <w:r>
        <w:t>Solidity</w:t>
      </w:r>
      <w:proofErr w:type="spellEnd"/>
      <w:r>
        <w:t xml:space="preserve"> має синтаксис, схожий на </w:t>
      </w:r>
      <w:proofErr w:type="spellStart"/>
      <w:r>
        <w:t>JavaScript</w:t>
      </w:r>
      <w:proofErr w:type="spellEnd"/>
      <w:r>
        <w:t xml:space="preserve">, C++ та </w:t>
      </w:r>
      <w:proofErr w:type="spellStart"/>
      <w:r>
        <w:t>Python</w:t>
      </w:r>
      <w:proofErr w:type="spellEnd"/>
      <w:r>
        <w:t>, що робить її відносно простою для вивчення для розробників, знайомих з цими мовами.</w:t>
      </w:r>
    </w:p>
    <w:p w14:paraId="45517C77" w14:textId="1E82E717" w:rsidR="005271E1" w:rsidRDefault="005271E1" w:rsidP="00C901D9">
      <w:pPr>
        <w:pStyle w:val="ad"/>
        <w:numPr>
          <w:ilvl w:val="0"/>
          <w:numId w:val="7"/>
        </w:numPr>
        <w:spacing w:after="0"/>
        <w:ind w:left="0" w:firstLine="709"/>
      </w:pPr>
      <w:r>
        <w:t xml:space="preserve">Типізація. </w:t>
      </w:r>
      <w:proofErr w:type="spellStart"/>
      <w:r>
        <w:t>Solidity</w:t>
      </w:r>
      <w:proofErr w:type="spellEnd"/>
      <w:r>
        <w:t xml:space="preserve"> підтримує статичну типізацію. Це означає, що типи змінних визначаються під час компіляції, що допомагає уникнути багатьох помилок, пов'язаних з типами даних.</w:t>
      </w:r>
    </w:p>
    <w:p w14:paraId="786F0F53" w14:textId="6956BEE1" w:rsidR="005271E1" w:rsidRDefault="005271E1" w:rsidP="00C901D9">
      <w:pPr>
        <w:pStyle w:val="ad"/>
        <w:numPr>
          <w:ilvl w:val="0"/>
          <w:numId w:val="7"/>
        </w:numPr>
        <w:spacing w:after="0"/>
        <w:ind w:left="0" w:firstLine="709"/>
      </w:pPr>
      <w:r>
        <w:lastRenderedPageBreak/>
        <w:t>Модифікатори та видимість</w:t>
      </w:r>
      <w:r w:rsidR="00CE7A83">
        <w:t xml:space="preserve">. </w:t>
      </w:r>
      <w:proofErr w:type="spellStart"/>
      <w:r>
        <w:t>Solidity</w:t>
      </w:r>
      <w:proofErr w:type="spellEnd"/>
      <w:r>
        <w:t xml:space="preserve"> підтримує різні модифікатори доступу (</w:t>
      </w:r>
      <w:proofErr w:type="spellStart"/>
      <w:r>
        <w:t>public</w:t>
      </w:r>
      <w:proofErr w:type="spellEnd"/>
      <w:r>
        <w:t xml:space="preserve">, </w:t>
      </w:r>
      <w:proofErr w:type="spellStart"/>
      <w:r>
        <w:t>private</w:t>
      </w:r>
      <w:proofErr w:type="spellEnd"/>
      <w:r>
        <w:t xml:space="preserve">, </w:t>
      </w:r>
      <w:proofErr w:type="spellStart"/>
      <w:r>
        <w:t>internal</w:t>
      </w:r>
      <w:proofErr w:type="spellEnd"/>
      <w:r>
        <w:t xml:space="preserve">, </w:t>
      </w:r>
      <w:proofErr w:type="spellStart"/>
      <w:r>
        <w:t>external</w:t>
      </w:r>
      <w:proofErr w:type="spellEnd"/>
      <w:r>
        <w:t>), які визначають видимість функцій та змінних. Це допомагає контролювати доступ до даних та функцій контракту.</w:t>
      </w:r>
    </w:p>
    <w:p w14:paraId="516445C8" w14:textId="4E9615FC" w:rsidR="005271E1" w:rsidRDefault="005271E1" w:rsidP="00C901D9">
      <w:pPr>
        <w:pStyle w:val="ad"/>
        <w:numPr>
          <w:ilvl w:val="0"/>
          <w:numId w:val="7"/>
        </w:numPr>
        <w:spacing w:after="0"/>
        <w:ind w:left="0" w:firstLine="709"/>
      </w:pPr>
      <w:r>
        <w:t>Події</w:t>
      </w:r>
      <w:r w:rsidR="00A3454A">
        <w:t xml:space="preserve">. </w:t>
      </w:r>
      <w:r>
        <w:t xml:space="preserve">Події в </w:t>
      </w:r>
      <w:proofErr w:type="spellStart"/>
      <w:r>
        <w:t>Solidity</w:t>
      </w:r>
      <w:proofErr w:type="spellEnd"/>
      <w:r>
        <w:t xml:space="preserve"> дозволяють контрактам спілкуватися з зовнішнім світом. Вони зберігаються в журналах транзакцій </w:t>
      </w:r>
      <w:proofErr w:type="spellStart"/>
      <w:r>
        <w:t>Ethereum</w:t>
      </w:r>
      <w:proofErr w:type="spellEnd"/>
      <w:r>
        <w:t xml:space="preserve"> і можуть бути використані для запуску зовнішніх дій.</w:t>
      </w:r>
    </w:p>
    <w:p w14:paraId="51944EB6" w14:textId="5C0C86AA" w:rsidR="00CD33B6" w:rsidRDefault="00CD33B6" w:rsidP="00C901D9">
      <w:pPr>
        <w:pStyle w:val="ad"/>
        <w:numPr>
          <w:ilvl w:val="0"/>
          <w:numId w:val="7"/>
        </w:numPr>
        <w:spacing w:after="0"/>
        <w:ind w:left="0" w:firstLine="709"/>
      </w:pPr>
      <w:r>
        <w:t xml:space="preserve">Наслідування та інтерфейси. </w:t>
      </w:r>
      <w:proofErr w:type="spellStart"/>
      <w:r>
        <w:t>Solidity</w:t>
      </w:r>
      <w:proofErr w:type="spellEnd"/>
      <w:r>
        <w:t xml:space="preserve"> підтримує наслідування, що дозволяє створювати нові контракти на основі існуючих. Також можна використовувати інтерфейси для визначення стандартних наборів функцій, які мають бути реалізовані в контрактах.</w:t>
      </w:r>
    </w:p>
    <w:p w14:paraId="278E0B3D" w14:textId="5BC96B47" w:rsidR="00CD33B6" w:rsidRDefault="00CD33B6" w:rsidP="00C901D9">
      <w:pPr>
        <w:pStyle w:val="ad"/>
        <w:numPr>
          <w:ilvl w:val="0"/>
          <w:numId w:val="7"/>
        </w:numPr>
        <w:spacing w:after="0"/>
        <w:ind w:left="0" w:firstLine="709"/>
      </w:pPr>
      <w:r>
        <w:t xml:space="preserve">Безпека. Безпека є критично важливим аспектом при написанні смарт-контрактів. </w:t>
      </w:r>
      <w:proofErr w:type="spellStart"/>
      <w:r>
        <w:t>Solidity</w:t>
      </w:r>
      <w:proofErr w:type="spellEnd"/>
      <w:r>
        <w:t xml:space="preserve"> надає кілька вбудованих засобів для забезпечення безпеки, таких як модифікатори, перевірка переповнення чисел та функції зворотного виклику (</w:t>
      </w:r>
      <w:proofErr w:type="spellStart"/>
      <w:r>
        <w:t>fallback</w:t>
      </w:r>
      <w:proofErr w:type="spellEnd"/>
      <w:r>
        <w:t>).</w:t>
      </w:r>
    </w:p>
    <w:p w14:paraId="75E7926C" w14:textId="77777777" w:rsidR="006A1AFB" w:rsidRDefault="006A1AFB" w:rsidP="00CE7A83">
      <w:pPr>
        <w:spacing w:after="0"/>
        <w:ind w:firstLine="709"/>
      </w:pPr>
      <w:r>
        <w:t xml:space="preserve">Основні переваги мови програмування </w:t>
      </w:r>
      <w:proofErr w:type="spellStart"/>
      <w:r>
        <w:t>Solidity</w:t>
      </w:r>
      <w:proofErr w:type="spellEnd"/>
      <w:r>
        <w:t>:</w:t>
      </w:r>
    </w:p>
    <w:p w14:paraId="4FE93816" w14:textId="77777777" w:rsidR="006A1AFB" w:rsidRDefault="006A1AFB" w:rsidP="00CE7A83">
      <w:pPr>
        <w:spacing w:after="0"/>
        <w:ind w:firstLine="709"/>
      </w:pPr>
      <w:r>
        <w:t>– підтримуються комплексні змінні контрактів, включаючи довільні ієрархічні відображення (</w:t>
      </w:r>
      <w:proofErr w:type="spellStart"/>
      <w:r>
        <w:t>mappings</w:t>
      </w:r>
      <w:proofErr w:type="spellEnd"/>
      <w:r>
        <w:t>) і структури;</w:t>
      </w:r>
    </w:p>
    <w:p w14:paraId="411991C3" w14:textId="77777777" w:rsidR="006A1AFB" w:rsidRDefault="006A1AFB" w:rsidP="00CE7A83">
      <w:pPr>
        <w:spacing w:after="0"/>
        <w:ind w:firstLine="709"/>
      </w:pPr>
      <w:r>
        <w:t>– контракти підтримують успадкування, включаючи множинне і C3-лінеаризацію;</w:t>
      </w:r>
    </w:p>
    <w:p w14:paraId="0CF9C3A7" w14:textId="77777777" w:rsidR="006A1AFB" w:rsidRDefault="006A1AFB" w:rsidP="00CE7A83">
      <w:pPr>
        <w:spacing w:after="0"/>
        <w:ind w:firstLine="709"/>
      </w:pPr>
      <w:r>
        <w:t xml:space="preserve">– підтримується бінарний інтерфейс програмування (ABI), що має безліч </w:t>
      </w:r>
      <w:proofErr w:type="spellStart"/>
      <w:r>
        <w:t>типобезпечних</w:t>
      </w:r>
      <w:proofErr w:type="spellEnd"/>
      <w:r>
        <w:t xml:space="preserve"> функцій в кожному контракті;</w:t>
      </w:r>
    </w:p>
    <w:p w14:paraId="64D3A107" w14:textId="77777777" w:rsidR="006A1AFB" w:rsidRDefault="006A1AFB" w:rsidP="00CE7A83">
      <w:pPr>
        <w:spacing w:after="0"/>
        <w:ind w:firstLine="709"/>
      </w:pPr>
      <w:r>
        <w:t>– специфікована система документування коду для пояснення послідовності викликів, що отримала назву «Специфікації природною мовою</w:t>
      </w:r>
      <w:r w:rsidRPr="006A1AFB">
        <w:rPr>
          <w:lang w:val="ru-RU"/>
        </w:rPr>
        <w:t xml:space="preserve"> </w:t>
      </w:r>
      <w:proofErr w:type="spellStart"/>
      <w:r>
        <w:t>Ethereum</w:t>
      </w:r>
      <w:proofErr w:type="spellEnd"/>
      <w:r>
        <w:t>» (</w:t>
      </w:r>
      <w:proofErr w:type="spellStart"/>
      <w:r>
        <w:t>Ethereum</w:t>
      </w:r>
      <w:proofErr w:type="spellEnd"/>
      <w:r>
        <w:t xml:space="preserve"> </w:t>
      </w:r>
      <w:proofErr w:type="spellStart"/>
      <w:r>
        <w:t>Natural</w:t>
      </w:r>
      <w:proofErr w:type="spellEnd"/>
      <w:r>
        <w:t xml:space="preserve"> </w:t>
      </w:r>
      <w:proofErr w:type="spellStart"/>
      <w:r>
        <w:t>Format</w:t>
      </w:r>
      <w:proofErr w:type="spellEnd"/>
      <w:r>
        <w:t xml:space="preserve"> </w:t>
      </w:r>
      <w:proofErr w:type="spellStart"/>
      <w:r>
        <w:t>Specification</w:t>
      </w:r>
      <w:proofErr w:type="spellEnd"/>
      <w:r>
        <w:t>).</w:t>
      </w:r>
    </w:p>
    <w:p w14:paraId="25D56EB3" w14:textId="77777777" w:rsidR="006A1AFB" w:rsidRDefault="006A1AFB" w:rsidP="00CE7A83">
      <w:pPr>
        <w:spacing w:after="0"/>
        <w:ind w:firstLine="709"/>
      </w:pPr>
      <w:r>
        <w:t xml:space="preserve">При розгортанні контрактів слід використовувати останню версію </w:t>
      </w:r>
      <w:proofErr w:type="spellStart"/>
      <w:r>
        <w:t>Solidity</w:t>
      </w:r>
      <w:proofErr w:type="spellEnd"/>
      <w:r>
        <w:t xml:space="preserve">. Це пов’язано з тим, що регулярно вводяться зміни, а також нові функції та виправлення помилок. Розробляти програму на </w:t>
      </w:r>
      <w:proofErr w:type="spellStart"/>
      <w:r>
        <w:t>Solidity</w:t>
      </w:r>
      <w:proofErr w:type="spellEnd"/>
      <w:r>
        <w:t xml:space="preserve"> можна на будь-якій операційній системі: </w:t>
      </w:r>
      <w:proofErr w:type="spellStart"/>
      <w:r>
        <w:t>Linux</w:t>
      </w:r>
      <w:proofErr w:type="spellEnd"/>
      <w:r>
        <w:t xml:space="preserve">, Windows, </w:t>
      </w:r>
      <w:proofErr w:type="spellStart"/>
      <w:r>
        <w:t>MacOS</w:t>
      </w:r>
      <w:proofErr w:type="spellEnd"/>
      <w:r>
        <w:t xml:space="preserve"> X.</w:t>
      </w:r>
    </w:p>
    <w:p w14:paraId="70C9853D" w14:textId="7FA4328C" w:rsidR="00943B75" w:rsidRPr="009B1410" w:rsidRDefault="006A1AFB" w:rsidP="009B1410">
      <w:pPr>
        <w:widowControl w:val="0"/>
        <w:tabs>
          <w:tab w:val="left" w:pos="1134"/>
        </w:tabs>
        <w:spacing w:after="0"/>
        <w:ind w:firstLine="709"/>
        <w:rPr>
          <w:rFonts w:cs="Times New Roman"/>
        </w:rPr>
      </w:pPr>
      <w:r>
        <w:t xml:space="preserve">Беручи до уваги вищенаведені переваги і особливості мови програмування </w:t>
      </w:r>
      <w:proofErr w:type="spellStart"/>
      <w:r>
        <w:t>Solidity</w:t>
      </w:r>
      <w:proofErr w:type="spellEnd"/>
      <w:r>
        <w:t>, її обрано для написання смарт-контрактів</w:t>
      </w:r>
      <w:r w:rsidR="00C76850" w:rsidRPr="006A1AFB">
        <w:rPr>
          <w:rFonts w:cs="Times New Roman"/>
        </w:rPr>
        <w:t xml:space="preserve">. </w:t>
      </w:r>
    </w:p>
    <w:p w14:paraId="4B15993B" w14:textId="5EE34BF2" w:rsidR="00A20BF7" w:rsidRPr="00231002" w:rsidRDefault="007C09D7" w:rsidP="00D87E24">
      <w:pPr>
        <w:pStyle w:val="2"/>
        <w:keepNext w:val="0"/>
        <w:keepLines w:val="0"/>
        <w:widowControl w:val="0"/>
        <w:numPr>
          <w:ilvl w:val="1"/>
          <w:numId w:val="1"/>
        </w:numPr>
        <w:tabs>
          <w:tab w:val="left" w:pos="1134"/>
        </w:tabs>
        <w:spacing w:before="0"/>
        <w:ind w:left="709" w:firstLine="0"/>
        <w:rPr>
          <w:lang w:val="ru-RU"/>
        </w:rPr>
      </w:pPr>
      <w:bookmarkStart w:id="11" w:name="_Toc169383016"/>
      <w:r>
        <w:lastRenderedPageBreak/>
        <w:t xml:space="preserve">Застосування </w:t>
      </w:r>
      <w:proofErr w:type="spellStart"/>
      <w:r>
        <w:rPr>
          <w:lang w:val="en-US"/>
        </w:rPr>
        <w:t>inlineAssembly</w:t>
      </w:r>
      <w:proofErr w:type="spellEnd"/>
      <w:r w:rsidRPr="0020561E">
        <w:t xml:space="preserve"> </w:t>
      </w:r>
      <w:r>
        <w:t xml:space="preserve">в </w:t>
      </w:r>
      <w:r>
        <w:rPr>
          <w:lang w:val="en-US"/>
        </w:rPr>
        <w:t>Solidity</w:t>
      </w:r>
      <w:bookmarkEnd w:id="11"/>
    </w:p>
    <w:p w14:paraId="557BE242" w14:textId="77777777" w:rsidR="00473EFF" w:rsidRPr="00473EFF" w:rsidRDefault="00473EFF" w:rsidP="00320A0A">
      <w:pPr>
        <w:spacing w:after="0"/>
        <w:ind w:firstLine="709"/>
        <w:rPr>
          <w:rFonts w:eastAsia="Times New Roman" w:cs="Times New Roman"/>
          <w:color w:val="000000" w:themeColor="text1"/>
          <w:szCs w:val="28"/>
          <w:lang w:eastAsia="uk-UA"/>
        </w:rPr>
      </w:pPr>
      <w:proofErr w:type="spellStart"/>
      <w:r w:rsidRPr="00473EFF">
        <w:rPr>
          <w:rFonts w:eastAsia="Times New Roman" w:cs="Times New Roman"/>
          <w:color w:val="000000" w:themeColor="text1"/>
          <w:szCs w:val="28"/>
          <w:lang w:eastAsia="uk-UA"/>
        </w:rPr>
        <w:t>Solidity</w:t>
      </w:r>
      <w:proofErr w:type="spellEnd"/>
      <w:r w:rsidRPr="00473EFF">
        <w:rPr>
          <w:rFonts w:eastAsia="Times New Roman" w:cs="Times New Roman"/>
          <w:color w:val="000000" w:themeColor="text1"/>
          <w:szCs w:val="28"/>
          <w:lang w:eastAsia="uk-UA"/>
        </w:rPr>
        <w:t xml:space="preserve"> є домінуючою мовою для написання смарт-контрактів на </w:t>
      </w:r>
      <w:proofErr w:type="spellStart"/>
      <w:r w:rsidRPr="00473EFF">
        <w:rPr>
          <w:rFonts w:eastAsia="Times New Roman" w:cs="Times New Roman"/>
          <w:color w:val="000000" w:themeColor="text1"/>
          <w:szCs w:val="28"/>
          <w:lang w:eastAsia="uk-UA"/>
        </w:rPr>
        <w:t>Ethereum</w:t>
      </w:r>
      <w:proofErr w:type="spellEnd"/>
      <w:r w:rsidRPr="00473EFF">
        <w:rPr>
          <w:rFonts w:eastAsia="Times New Roman" w:cs="Times New Roman"/>
          <w:color w:val="000000" w:themeColor="text1"/>
          <w:szCs w:val="28"/>
          <w:lang w:eastAsia="uk-UA"/>
        </w:rPr>
        <w:t xml:space="preserve">, але оскільки екосистема продовжує рости та розвиватися, розробники досліджують нові способи оптимізації та налаштування свого коду. </w:t>
      </w:r>
    </w:p>
    <w:p w14:paraId="0CA3D4AC" w14:textId="080C2EEE" w:rsidR="00473EFF" w:rsidRPr="00473EFF" w:rsidRDefault="00473EFF" w:rsidP="00320A0A">
      <w:pPr>
        <w:spacing w:after="0"/>
        <w:ind w:firstLine="709"/>
        <w:rPr>
          <w:rFonts w:eastAsia="Times New Roman" w:cs="Times New Roman"/>
          <w:color w:val="000000" w:themeColor="text1"/>
          <w:szCs w:val="28"/>
          <w:lang w:eastAsia="uk-UA"/>
        </w:rPr>
      </w:pPr>
      <w:proofErr w:type="spellStart"/>
      <w:r w:rsidRPr="00473EFF">
        <w:rPr>
          <w:rFonts w:eastAsia="Times New Roman" w:cs="Times New Roman"/>
          <w:color w:val="000000" w:themeColor="text1"/>
          <w:szCs w:val="28"/>
          <w:lang w:eastAsia="uk-UA"/>
        </w:rPr>
        <w:t>Yul</w:t>
      </w:r>
      <w:proofErr w:type="spellEnd"/>
      <w:r w:rsidRPr="00473EFF">
        <w:rPr>
          <w:rFonts w:eastAsia="Times New Roman" w:cs="Times New Roman"/>
          <w:color w:val="000000" w:themeColor="text1"/>
          <w:szCs w:val="28"/>
          <w:lang w:eastAsia="uk-UA"/>
        </w:rPr>
        <w:t xml:space="preserve"> — це мова низького рівня, яка забезпечує більш детальний рівень контролю над виконанням смарт-контрактів, що робить її ідеальним вибором для розробників з метою написання та виконання ефективнішого коду. Це проміжна мова, яка компілюється в байт-код віртуальної машини </w:t>
      </w:r>
      <w:proofErr w:type="spellStart"/>
      <w:r w:rsidRPr="00473EFF">
        <w:rPr>
          <w:rFonts w:eastAsia="Times New Roman" w:cs="Times New Roman"/>
          <w:color w:val="000000" w:themeColor="text1"/>
          <w:szCs w:val="28"/>
          <w:lang w:eastAsia="uk-UA"/>
        </w:rPr>
        <w:t>Ethereum</w:t>
      </w:r>
      <w:proofErr w:type="spellEnd"/>
      <w:r w:rsidRPr="00473EFF">
        <w:rPr>
          <w:rFonts w:eastAsia="Times New Roman" w:cs="Times New Roman"/>
          <w:color w:val="000000" w:themeColor="text1"/>
          <w:szCs w:val="28"/>
          <w:lang w:eastAsia="uk-UA"/>
        </w:rPr>
        <w:t xml:space="preserve"> (EVM). Вона багато в чому схожа на </w:t>
      </w:r>
      <w:proofErr w:type="spellStart"/>
      <w:r w:rsidRPr="00473EFF">
        <w:rPr>
          <w:rFonts w:eastAsia="Times New Roman" w:cs="Times New Roman"/>
          <w:color w:val="000000" w:themeColor="text1"/>
          <w:szCs w:val="28"/>
          <w:lang w:eastAsia="uk-UA"/>
        </w:rPr>
        <w:t>Assembly</w:t>
      </w:r>
      <w:proofErr w:type="spellEnd"/>
      <w:r w:rsidRPr="00473EFF">
        <w:rPr>
          <w:rFonts w:eastAsia="Times New Roman" w:cs="Times New Roman"/>
          <w:color w:val="000000" w:themeColor="text1"/>
          <w:szCs w:val="28"/>
          <w:lang w:eastAsia="uk-UA"/>
        </w:rPr>
        <w:t>, але має функції вищого рівня, які полегшують роботу</w:t>
      </w:r>
      <w:r w:rsidR="004832F9" w:rsidRPr="004832F9">
        <w:rPr>
          <w:rFonts w:eastAsia="Times New Roman" w:cs="Times New Roman"/>
          <w:color w:val="000000" w:themeColor="text1"/>
          <w:szCs w:val="28"/>
          <w:lang w:eastAsia="uk-UA"/>
        </w:rPr>
        <w:t xml:space="preserve"> [13]</w:t>
      </w:r>
      <w:r w:rsidRPr="00473EFF">
        <w:rPr>
          <w:rFonts w:eastAsia="Times New Roman" w:cs="Times New Roman"/>
          <w:color w:val="000000" w:themeColor="text1"/>
          <w:szCs w:val="28"/>
          <w:lang w:eastAsia="uk-UA"/>
        </w:rPr>
        <w:t>.</w:t>
      </w:r>
    </w:p>
    <w:p w14:paraId="04228409" w14:textId="77777777" w:rsidR="00473EFF" w:rsidRPr="00473EFF" w:rsidRDefault="00473EFF" w:rsidP="00320A0A">
      <w:pPr>
        <w:spacing w:after="0"/>
        <w:ind w:firstLine="709"/>
        <w:rPr>
          <w:rFonts w:eastAsia="Times New Roman" w:cs="Times New Roman"/>
          <w:color w:val="000000" w:themeColor="text1"/>
          <w:szCs w:val="28"/>
          <w:lang w:eastAsia="uk-UA"/>
        </w:rPr>
      </w:pPr>
      <w:r w:rsidRPr="00473EFF">
        <w:rPr>
          <w:rFonts w:eastAsia="Times New Roman" w:cs="Times New Roman"/>
          <w:color w:val="000000" w:themeColor="text1"/>
          <w:szCs w:val="28"/>
          <w:lang w:eastAsia="uk-UA"/>
        </w:rPr>
        <w:t xml:space="preserve">В </w:t>
      </w:r>
      <w:proofErr w:type="spellStart"/>
      <w:r w:rsidRPr="00473EFF">
        <w:rPr>
          <w:rFonts w:eastAsia="Times New Roman" w:cs="Times New Roman"/>
          <w:color w:val="000000" w:themeColor="text1"/>
          <w:szCs w:val="28"/>
          <w:lang w:eastAsia="uk-UA"/>
        </w:rPr>
        <w:t>Solidity</w:t>
      </w:r>
      <w:proofErr w:type="spellEnd"/>
      <w:r w:rsidRPr="00473EFF">
        <w:rPr>
          <w:rFonts w:eastAsia="Times New Roman" w:cs="Times New Roman"/>
          <w:color w:val="000000" w:themeColor="text1"/>
          <w:szCs w:val="28"/>
          <w:lang w:eastAsia="uk-UA"/>
        </w:rPr>
        <w:t xml:space="preserve"> використання </w:t>
      </w:r>
      <w:proofErr w:type="spellStart"/>
      <w:r w:rsidRPr="00473EFF">
        <w:rPr>
          <w:rFonts w:eastAsia="Times New Roman" w:cs="Times New Roman"/>
          <w:color w:val="000000" w:themeColor="text1"/>
          <w:szCs w:val="28"/>
          <w:lang w:eastAsia="uk-UA"/>
        </w:rPr>
        <w:t>inlineАssembly</w:t>
      </w:r>
      <w:proofErr w:type="spellEnd"/>
      <w:r w:rsidRPr="00473EFF">
        <w:rPr>
          <w:rFonts w:eastAsia="Times New Roman" w:cs="Times New Roman"/>
          <w:color w:val="000000" w:themeColor="text1"/>
          <w:szCs w:val="28"/>
          <w:lang w:eastAsia="uk-UA"/>
        </w:rPr>
        <w:t xml:space="preserve"> дозволяє розробникам писати </w:t>
      </w:r>
      <w:proofErr w:type="spellStart"/>
      <w:r w:rsidRPr="00473EFF">
        <w:rPr>
          <w:rFonts w:eastAsia="Times New Roman" w:cs="Times New Roman"/>
          <w:color w:val="000000" w:themeColor="text1"/>
          <w:szCs w:val="28"/>
          <w:lang w:eastAsia="uk-UA"/>
        </w:rPr>
        <w:t>низькорівневий</w:t>
      </w:r>
      <w:proofErr w:type="spellEnd"/>
      <w:r w:rsidRPr="00473EFF">
        <w:rPr>
          <w:rFonts w:eastAsia="Times New Roman" w:cs="Times New Roman"/>
          <w:color w:val="000000" w:themeColor="text1"/>
          <w:szCs w:val="28"/>
          <w:lang w:eastAsia="uk-UA"/>
        </w:rPr>
        <w:t xml:space="preserve"> код прямо всередині смарт-контрактів. Це актуально для оптимізації та виконання завдань, які неможливо реалізувати на високому рівні </w:t>
      </w:r>
      <w:proofErr w:type="spellStart"/>
      <w:r w:rsidRPr="00473EFF">
        <w:rPr>
          <w:rFonts w:eastAsia="Times New Roman" w:cs="Times New Roman"/>
          <w:color w:val="000000" w:themeColor="text1"/>
          <w:szCs w:val="28"/>
          <w:lang w:eastAsia="uk-UA"/>
        </w:rPr>
        <w:t>Solidity</w:t>
      </w:r>
      <w:proofErr w:type="spellEnd"/>
      <w:r w:rsidRPr="00473EFF">
        <w:rPr>
          <w:rFonts w:eastAsia="Times New Roman" w:cs="Times New Roman"/>
          <w:color w:val="000000" w:themeColor="text1"/>
          <w:szCs w:val="28"/>
          <w:lang w:eastAsia="uk-UA"/>
        </w:rPr>
        <w:t xml:space="preserve">. </w:t>
      </w:r>
    </w:p>
    <w:p w14:paraId="3B2FED90" w14:textId="77777777" w:rsidR="00473EFF" w:rsidRPr="00473EFF" w:rsidRDefault="00473EFF" w:rsidP="00320A0A">
      <w:pPr>
        <w:spacing w:after="0"/>
        <w:ind w:firstLine="709"/>
        <w:rPr>
          <w:rFonts w:eastAsia="Times New Roman" w:cs="Times New Roman"/>
          <w:color w:val="000000" w:themeColor="text1"/>
          <w:szCs w:val="28"/>
          <w:lang w:eastAsia="uk-UA"/>
        </w:rPr>
      </w:pPr>
      <w:r w:rsidRPr="00473EFF">
        <w:rPr>
          <w:rFonts w:eastAsia="Times New Roman" w:cs="Times New Roman"/>
          <w:color w:val="000000" w:themeColor="text1"/>
          <w:szCs w:val="28"/>
          <w:lang w:eastAsia="uk-UA"/>
        </w:rPr>
        <w:t xml:space="preserve">Актуальність основних застосувань </w:t>
      </w:r>
      <w:proofErr w:type="spellStart"/>
      <w:r w:rsidRPr="00473EFF">
        <w:rPr>
          <w:rFonts w:eastAsia="Times New Roman" w:cs="Times New Roman"/>
          <w:color w:val="000000" w:themeColor="text1"/>
          <w:szCs w:val="28"/>
          <w:lang w:eastAsia="uk-UA"/>
        </w:rPr>
        <w:t>inlineАssembly</w:t>
      </w:r>
      <w:proofErr w:type="spellEnd"/>
      <w:r w:rsidRPr="00473EFF">
        <w:rPr>
          <w:rFonts w:eastAsia="Times New Roman" w:cs="Times New Roman"/>
          <w:color w:val="000000" w:themeColor="text1"/>
          <w:szCs w:val="28"/>
          <w:lang w:eastAsia="uk-UA"/>
        </w:rPr>
        <w:t xml:space="preserve"> в </w:t>
      </w:r>
      <w:proofErr w:type="spellStart"/>
      <w:r w:rsidRPr="00473EFF">
        <w:rPr>
          <w:rFonts w:eastAsia="Times New Roman" w:cs="Times New Roman"/>
          <w:color w:val="000000" w:themeColor="text1"/>
          <w:szCs w:val="28"/>
          <w:lang w:eastAsia="uk-UA"/>
        </w:rPr>
        <w:t>Solidity</w:t>
      </w:r>
      <w:proofErr w:type="spellEnd"/>
      <w:r w:rsidRPr="00473EFF">
        <w:rPr>
          <w:rFonts w:eastAsia="Times New Roman" w:cs="Times New Roman"/>
          <w:color w:val="000000" w:themeColor="text1"/>
          <w:szCs w:val="28"/>
          <w:lang w:eastAsia="uk-UA"/>
        </w:rPr>
        <w:t>:</w:t>
      </w:r>
    </w:p>
    <w:p w14:paraId="38B9922B" w14:textId="77777777" w:rsidR="00473EFF" w:rsidRPr="00473EFF" w:rsidRDefault="00473EFF" w:rsidP="00320A0A">
      <w:pPr>
        <w:spacing w:after="0"/>
        <w:ind w:firstLine="709"/>
        <w:rPr>
          <w:rFonts w:eastAsia="Times New Roman" w:cs="Times New Roman"/>
          <w:color w:val="000000" w:themeColor="text1"/>
          <w:szCs w:val="28"/>
          <w:lang w:eastAsia="uk-UA"/>
        </w:rPr>
      </w:pPr>
      <w:r w:rsidRPr="00473EFF">
        <w:rPr>
          <w:rFonts w:eastAsia="Times New Roman" w:cs="Times New Roman"/>
          <w:color w:val="000000" w:themeColor="text1"/>
          <w:szCs w:val="28"/>
          <w:lang w:eastAsia="uk-UA"/>
        </w:rPr>
        <w:t xml:space="preserve">1. Оптимізація продуктивності. Іноді </w:t>
      </w:r>
      <w:proofErr w:type="spellStart"/>
      <w:r w:rsidRPr="00473EFF">
        <w:rPr>
          <w:rFonts w:eastAsia="Times New Roman" w:cs="Times New Roman"/>
          <w:color w:val="000000" w:themeColor="text1"/>
          <w:szCs w:val="28"/>
          <w:lang w:eastAsia="uk-UA"/>
        </w:rPr>
        <w:t>високорівневий</w:t>
      </w:r>
      <w:proofErr w:type="spellEnd"/>
      <w:r w:rsidRPr="00473EFF">
        <w:rPr>
          <w:rFonts w:eastAsia="Times New Roman" w:cs="Times New Roman"/>
          <w:color w:val="000000" w:themeColor="text1"/>
          <w:szCs w:val="28"/>
          <w:lang w:eastAsia="uk-UA"/>
        </w:rPr>
        <w:t xml:space="preserve"> код може бути неефективним або надто дорогим з точки зору використання газу. Натомість </w:t>
      </w:r>
      <w:proofErr w:type="spellStart"/>
      <w:r w:rsidRPr="00473EFF">
        <w:rPr>
          <w:rFonts w:eastAsia="Times New Roman" w:cs="Times New Roman"/>
          <w:color w:val="000000" w:themeColor="text1"/>
          <w:szCs w:val="28"/>
          <w:lang w:eastAsia="uk-UA"/>
        </w:rPr>
        <w:t>inlineАssembly</w:t>
      </w:r>
      <w:proofErr w:type="spellEnd"/>
      <w:r w:rsidRPr="00473EFF">
        <w:rPr>
          <w:rFonts w:eastAsia="Times New Roman" w:cs="Times New Roman"/>
          <w:color w:val="000000" w:themeColor="text1"/>
          <w:szCs w:val="28"/>
          <w:lang w:eastAsia="uk-UA"/>
        </w:rPr>
        <w:t xml:space="preserve"> дозволяє писати більш оптимізований код.</w:t>
      </w:r>
    </w:p>
    <w:p w14:paraId="422941D4" w14:textId="77777777" w:rsidR="00473EFF" w:rsidRPr="00473EFF" w:rsidRDefault="00473EFF" w:rsidP="00320A0A">
      <w:pPr>
        <w:spacing w:after="0"/>
        <w:ind w:firstLine="709"/>
        <w:rPr>
          <w:rFonts w:eastAsia="Times New Roman" w:cs="Times New Roman"/>
          <w:color w:val="000000" w:themeColor="text1"/>
          <w:szCs w:val="28"/>
          <w:lang w:eastAsia="uk-UA"/>
        </w:rPr>
      </w:pPr>
      <w:r w:rsidRPr="00473EFF">
        <w:rPr>
          <w:rFonts w:eastAsia="Times New Roman" w:cs="Times New Roman"/>
          <w:color w:val="000000" w:themeColor="text1"/>
          <w:szCs w:val="28"/>
          <w:lang w:eastAsia="uk-UA"/>
        </w:rPr>
        <w:t xml:space="preserve">2. Доступ до </w:t>
      </w:r>
      <w:proofErr w:type="spellStart"/>
      <w:r w:rsidRPr="00473EFF">
        <w:rPr>
          <w:rFonts w:eastAsia="Times New Roman" w:cs="Times New Roman"/>
          <w:color w:val="000000" w:themeColor="text1"/>
          <w:szCs w:val="28"/>
          <w:lang w:eastAsia="uk-UA"/>
        </w:rPr>
        <w:t>низькорівневих</w:t>
      </w:r>
      <w:proofErr w:type="spellEnd"/>
      <w:r w:rsidRPr="00473EFF">
        <w:rPr>
          <w:rFonts w:eastAsia="Times New Roman" w:cs="Times New Roman"/>
          <w:color w:val="000000" w:themeColor="text1"/>
          <w:szCs w:val="28"/>
          <w:lang w:eastAsia="uk-UA"/>
        </w:rPr>
        <w:t xml:space="preserve"> інструкцій EVM. Не всі функції віртуальної машини </w:t>
      </w:r>
      <w:proofErr w:type="spellStart"/>
      <w:r w:rsidRPr="00473EFF">
        <w:rPr>
          <w:rFonts w:eastAsia="Times New Roman" w:cs="Times New Roman"/>
          <w:color w:val="000000" w:themeColor="text1"/>
          <w:szCs w:val="28"/>
          <w:lang w:eastAsia="uk-UA"/>
        </w:rPr>
        <w:t>Ethereum</w:t>
      </w:r>
      <w:proofErr w:type="spellEnd"/>
      <w:r w:rsidRPr="00473EFF">
        <w:rPr>
          <w:rFonts w:eastAsia="Times New Roman" w:cs="Times New Roman"/>
          <w:color w:val="000000" w:themeColor="text1"/>
          <w:szCs w:val="28"/>
          <w:lang w:eastAsia="uk-UA"/>
        </w:rPr>
        <w:t xml:space="preserve"> (EVM) доступні через </w:t>
      </w:r>
      <w:proofErr w:type="spellStart"/>
      <w:r w:rsidRPr="00473EFF">
        <w:rPr>
          <w:rFonts w:eastAsia="Times New Roman" w:cs="Times New Roman"/>
          <w:color w:val="000000" w:themeColor="text1"/>
          <w:szCs w:val="28"/>
          <w:lang w:eastAsia="uk-UA"/>
        </w:rPr>
        <w:t>високорівневий</w:t>
      </w:r>
      <w:proofErr w:type="spellEnd"/>
      <w:r w:rsidRPr="00473EFF">
        <w:rPr>
          <w:rFonts w:eastAsia="Times New Roman" w:cs="Times New Roman"/>
          <w:color w:val="000000" w:themeColor="text1"/>
          <w:szCs w:val="28"/>
          <w:lang w:eastAsia="uk-UA"/>
        </w:rPr>
        <w:t xml:space="preserve"> код </w:t>
      </w:r>
      <w:proofErr w:type="spellStart"/>
      <w:r w:rsidRPr="00473EFF">
        <w:rPr>
          <w:rFonts w:eastAsia="Times New Roman" w:cs="Times New Roman"/>
          <w:color w:val="000000" w:themeColor="text1"/>
          <w:szCs w:val="28"/>
          <w:lang w:eastAsia="uk-UA"/>
        </w:rPr>
        <w:t>Solidity</w:t>
      </w:r>
      <w:proofErr w:type="spellEnd"/>
      <w:r w:rsidRPr="00473EFF">
        <w:rPr>
          <w:rFonts w:eastAsia="Times New Roman" w:cs="Times New Roman"/>
          <w:color w:val="000000" w:themeColor="text1"/>
          <w:szCs w:val="28"/>
          <w:lang w:eastAsia="uk-UA"/>
        </w:rPr>
        <w:t xml:space="preserve">, проте </w:t>
      </w:r>
      <w:proofErr w:type="spellStart"/>
      <w:r w:rsidRPr="00473EFF">
        <w:rPr>
          <w:rFonts w:eastAsia="Times New Roman" w:cs="Times New Roman"/>
          <w:color w:val="000000" w:themeColor="text1"/>
          <w:szCs w:val="28"/>
          <w:lang w:eastAsia="uk-UA"/>
        </w:rPr>
        <w:t>inlineАssembly</w:t>
      </w:r>
      <w:proofErr w:type="spellEnd"/>
      <w:r w:rsidRPr="00473EFF">
        <w:rPr>
          <w:rFonts w:eastAsia="Times New Roman" w:cs="Times New Roman"/>
          <w:color w:val="000000" w:themeColor="text1"/>
          <w:szCs w:val="28"/>
          <w:lang w:eastAsia="uk-UA"/>
        </w:rPr>
        <w:t xml:space="preserve"> дозволяє викликати ці інструкції напряму.</w:t>
      </w:r>
    </w:p>
    <w:p w14:paraId="43CF436C" w14:textId="77777777" w:rsidR="00473EFF" w:rsidRPr="00473EFF" w:rsidRDefault="00473EFF" w:rsidP="00320A0A">
      <w:pPr>
        <w:spacing w:after="0"/>
        <w:ind w:firstLine="709"/>
        <w:rPr>
          <w:rFonts w:eastAsia="Times New Roman" w:cs="Times New Roman"/>
          <w:color w:val="000000" w:themeColor="text1"/>
          <w:szCs w:val="28"/>
          <w:lang w:eastAsia="uk-UA"/>
        </w:rPr>
      </w:pPr>
      <w:r w:rsidRPr="00473EFF">
        <w:rPr>
          <w:rFonts w:eastAsia="Times New Roman" w:cs="Times New Roman"/>
          <w:color w:val="000000" w:themeColor="text1"/>
          <w:szCs w:val="28"/>
          <w:lang w:eastAsia="uk-UA"/>
        </w:rPr>
        <w:t xml:space="preserve">3. Прямий доступ до пам'яті та сховища. Використовуючи </w:t>
      </w:r>
      <w:proofErr w:type="spellStart"/>
      <w:r w:rsidRPr="00473EFF">
        <w:rPr>
          <w:rFonts w:eastAsia="Times New Roman" w:cs="Times New Roman"/>
          <w:color w:val="000000" w:themeColor="text1"/>
          <w:szCs w:val="28"/>
          <w:lang w:eastAsia="uk-UA"/>
        </w:rPr>
        <w:t>inlineАssembly</w:t>
      </w:r>
      <w:proofErr w:type="spellEnd"/>
      <w:r w:rsidRPr="00473EFF">
        <w:rPr>
          <w:rFonts w:eastAsia="Times New Roman" w:cs="Times New Roman"/>
          <w:color w:val="000000" w:themeColor="text1"/>
          <w:szCs w:val="28"/>
          <w:lang w:eastAsia="uk-UA"/>
        </w:rPr>
        <w:t>, можна більш точно контролювати розміщення та доступ до пам'яті та сховища, що може бути корисно для певних типів обчислень.</w:t>
      </w:r>
    </w:p>
    <w:p w14:paraId="58F5A54C" w14:textId="463A6FD7" w:rsidR="004A7E72" w:rsidRDefault="00473EFF" w:rsidP="00320A0A">
      <w:pPr>
        <w:spacing w:after="0"/>
        <w:ind w:firstLine="709"/>
        <w:rPr>
          <w:rFonts w:cs="Times New Roman"/>
        </w:rPr>
      </w:pPr>
      <w:r w:rsidRPr="00473EFF">
        <w:rPr>
          <w:rFonts w:eastAsia="Times New Roman" w:cs="Times New Roman"/>
          <w:color w:val="000000" w:themeColor="text1"/>
          <w:szCs w:val="28"/>
          <w:lang w:eastAsia="uk-UA"/>
        </w:rPr>
        <w:t xml:space="preserve">4. Взаємодія з іншими контрактами. Іноді необхідно здійснити складну взаємодію з іншими смарт-контрактами, яка не підтримується безпосередньо на високому рівні </w:t>
      </w:r>
      <w:proofErr w:type="spellStart"/>
      <w:r w:rsidRPr="00473EFF">
        <w:rPr>
          <w:rFonts w:eastAsia="Times New Roman" w:cs="Times New Roman"/>
          <w:color w:val="000000" w:themeColor="text1"/>
          <w:szCs w:val="28"/>
          <w:lang w:eastAsia="uk-UA"/>
        </w:rPr>
        <w:t>Solidity</w:t>
      </w:r>
      <w:proofErr w:type="spellEnd"/>
      <w:r w:rsidR="004A7E72">
        <w:rPr>
          <w:rFonts w:cs="Times New Roman"/>
        </w:rPr>
        <w:t>.</w:t>
      </w:r>
    </w:p>
    <w:p w14:paraId="53C9A3CF" w14:textId="0A97B725" w:rsidR="00297026" w:rsidRPr="00297026" w:rsidRDefault="00297026" w:rsidP="00320A0A">
      <w:pPr>
        <w:spacing w:after="0"/>
        <w:ind w:firstLine="709"/>
        <w:rPr>
          <w:rFonts w:eastAsia="Times New Roman" w:cs="Times New Roman"/>
          <w:color w:val="000000" w:themeColor="text1"/>
          <w:szCs w:val="28"/>
          <w:lang w:eastAsia="uk-UA"/>
        </w:rPr>
      </w:pPr>
      <w:r>
        <w:rPr>
          <w:rFonts w:eastAsia="Times New Roman" w:cs="Times New Roman"/>
          <w:color w:val="000000" w:themeColor="text1"/>
          <w:szCs w:val="28"/>
          <w:lang w:eastAsia="uk-UA"/>
        </w:rPr>
        <w:t xml:space="preserve">Попри безумовну користь </w:t>
      </w:r>
      <w:r w:rsidRPr="00297026">
        <w:rPr>
          <w:rFonts w:eastAsia="Times New Roman" w:cs="Times New Roman"/>
          <w:color w:val="000000" w:themeColor="text1"/>
          <w:szCs w:val="28"/>
          <w:lang w:eastAsia="uk-UA"/>
        </w:rPr>
        <w:t xml:space="preserve">використання </w:t>
      </w:r>
      <w:proofErr w:type="spellStart"/>
      <w:r w:rsidRPr="00297026">
        <w:rPr>
          <w:rFonts w:eastAsia="Times New Roman" w:cs="Times New Roman"/>
          <w:color w:val="000000" w:themeColor="text1"/>
          <w:szCs w:val="28"/>
          <w:lang w:eastAsia="uk-UA"/>
        </w:rPr>
        <w:t>inline</w:t>
      </w:r>
      <w:r>
        <w:rPr>
          <w:rFonts w:eastAsia="Times New Roman" w:cs="Times New Roman"/>
          <w:color w:val="000000" w:themeColor="text1"/>
          <w:szCs w:val="28"/>
          <w:lang w:eastAsia="uk-UA"/>
        </w:rPr>
        <w:t>А</w:t>
      </w:r>
      <w:r w:rsidRPr="00297026">
        <w:rPr>
          <w:rFonts w:eastAsia="Times New Roman" w:cs="Times New Roman"/>
          <w:color w:val="000000" w:themeColor="text1"/>
          <w:szCs w:val="28"/>
          <w:lang w:eastAsia="uk-UA"/>
        </w:rPr>
        <w:t>ssembly</w:t>
      </w:r>
      <w:proofErr w:type="spellEnd"/>
      <w:r>
        <w:rPr>
          <w:rFonts w:eastAsia="Times New Roman" w:cs="Times New Roman"/>
          <w:color w:val="000000" w:themeColor="text1"/>
          <w:szCs w:val="28"/>
          <w:lang w:eastAsia="uk-UA"/>
        </w:rPr>
        <w:t xml:space="preserve">, </w:t>
      </w:r>
      <w:r w:rsidR="00DF3CD3">
        <w:rPr>
          <w:rFonts w:eastAsia="Times New Roman" w:cs="Times New Roman"/>
          <w:color w:val="000000" w:themeColor="text1"/>
          <w:szCs w:val="28"/>
          <w:lang w:eastAsia="uk-UA"/>
        </w:rPr>
        <w:t xml:space="preserve">розробникам </w:t>
      </w:r>
      <w:r>
        <w:rPr>
          <w:rFonts w:eastAsia="Times New Roman" w:cs="Times New Roman"/>
          <w:color w:val="000000" w:themeColor="text1"/>
          <w:szCs w:val="28"/>
          <w:lang w:eastAsia="uk-UA"/>
        </w:rPr>
        <w:t>варто завжди при імплементації рішень шляхом використання цієї технології звертати увагу на наступні особливості:</w:t>
      </w:r>
    </w:p>
    <w:p w14:paraId="799E2D0A" w14:textId="5BEB06B6" w:rsidR="00297026" w:rsidRPr="00DF3CD3" w:rsidRDefault="00297026" w:rsidP="00C901D9">
      <w:pPr>
        <w:pStyle w:val="ad"/>
        <w:numPr>
          <w:ilvl w:val="0"/>
          <w:numId w:val="8"/>
        </w:numPr>
        <w:spacing w:after="0"/>
        <w:ind w:left="0" w:firstLine="709"/>
        <w:rPr>
          <w:rFonts w:eastAsia="Times New Roman" w:cs="Times New Roman"/>
          <w:color w:val="000000" w:themeColor="text1"/>
          <w:szCs w:val="28"/>
          <w:lang w:eastAsia="uk-UA"/>
        </w:rPr>
      </w:pPr>
      <w:r w:rsidRPr="00DF3CD3">
        <w:rPr>
          <w:rFonts w:eastAsia="Times New Roman" w:cs="Times New Roman"/>
          <w:color w:val="000000" w:themeColor="text1"/>
          <w:szCs w:val="28"/>
          <w:lang w:eastAsia="uk-UA"/>
        </w:rPr>
        <w:lastRenderedPageBreak/>
        <w:t>Безпека</w:t>
      </w:r>
      <w:r w:rsidR="00320A0A">
        <w:rPr>
          <w:rFonts w:eastAsia="Times New Roman" w:cs="Times New Roman"/>
          <w:color w:val="000000" w:themeColor="text1"/>
          <w:szCs w:val="28"/>
          <w:lang w:eastAsia="uk-UA"/>
        </w:rPr>
        <w:t>.</w:t>
      </w:r>
      <w:r w:rsidRPr="00DF3CD3">
        <w:rPr>
          <w:rFonts w:eastAsia="Times New Roman" w:cs="Times New Roman"/>
          <w:color w:val="000000" w:themeColor="text1"/>
          <w:szCs w:val="28"/>
          <w:lang w:eastAsia="uk-UA"/>
        </w:rPr>
        <w:t xml:space="preserve"> Використання </w:t>
      </w:r>
      <w:proofErr w:type="spellStart"/>
      <w:r w:rsidRPr="00DF3CD3">
        <w:rPr>
          <w:rFonts w:eastAsia="Times New Roman" w:cs="Times New Roman"/>
          <w:color w:val="000000" w:themeColor="text1"/>
          <w:szCs w:val="28"/>
          <w:lang w:eastAsia="uk-UA"/>
        </w:rPr>
        <w:t>inline</w:t>
      </w:r>
      <w:r w:rsidR="00320A0A">
        <w:rPr>
          <w:rFonts w:eastAsia="Times New Roman" w:cs="Times New Roman"/>
          <w:color w:val="000000" w:themeColor="text1"/>
          <w:szCs w:val="28"/>
          <w:lang w:eastAsia="uk-UA"/>
        </w:rPr>
        <w:t>А</w:t>
      </w:r>
      <w:r w:rsidRPr="00DF3CD3">
        <w:rPr>
          <w:rFonts w:eastAsia="Times New Roman" w:cs="Times New Roman"/>
          <w:color w:val="000000" w:themeColor="text1"/>
          <w:szCs w:val="28"/>
          <w:lang w:eastAsia="uk-UA"/>
        </w:rPr>
        <w:t>ssembly</w:t>
      </w:r>
      <w:proofErr w:type="spellEnd"/>
      <w:r w:rsidRPr="00DF3CD3">
        <w:rPr>
          <w:rFonts w:eastAsia="Times New Roman" w:cs="Times New Roman"/>
          <w:color w:val="000000" w:themeColor="text1"/>
          <w:szCs w:val="28"/>
          <w:lang w:eastAsia="uk-UA"/>
        </w:rPr>
        <w:t xml:space="preserve"> може збільшити ризик помилок, тому важливо ретельно перевіряти та тестувати код.</w:t>
      </w:r>
    </w:p>
    <w:p w14:paraId="4432C79A" w14:textId="16FE1A0C" w:rsidR="00297026" w:rsidRPr="00DF3CD3" w:rsidRDefault="00297026" w:rsidP="00C901D9">
      <w:pPr>
        <w:pStyle w:val="ad"/>
        <w:numPr>
          <w:ilvl w:val="0"/>
          <w:numId w:val="8"/>
        </w:numPr>
        <w:spacing w:after="0"/>
        <w:ind w:left="0" w:firstLine="709"/>
        <w:rPr>
          <w:rFonts w:eastAsia="Times New Roman" w:cs="Times New Roman"/>
          <w:color w:val="000000" w:themeColor="text1"/>
          <w:szCs w:val="28"/>
          <w:lang w:eastAsia="uk-UA"/>
        </w:rPr>
      </w:pPr>
      <w:r w:rsidRPr="00DF3CD3">
        <w:rPr>
          <w:rFonts w:eastAsia="Times New Roman" w:cs="Times New Roman"/>
          <w:color w:val="000000" w:themeColor="text1"/>
          <w:szCs w:val="28"/>
          <w:lang w:eastAsia="uk-UA"/>
        </w:rPr>
        <w:t>Читабельність</w:t>
      </w:r>
      <w:r w:rsidR="00320A0A">
        <w:rPr>
          <w:rFonts w:eastAsia="Times New Roman" w:cs="Times New Roman"/>
          <w:color w:val="000000" w:themeColor="text1"/>
          <w:szCs w:val="28"/>
          <w:lang w:eastAsia="uk-UA"/>
        </w:rPr>
        <w:t>.</w:t>
      </w:r>
      <w:r w:rsidRPr="00DF3CD3">
        <w:rPr>
          <w:rFonts w:eastAsia="Times New Roman" w:cs="Times New Roman"/>
          <w:color w:val="000000" w:themeColor="text1"/>
          <w:szCs w:val="28"/>
          <w:lang w:eastAsia="uk-UA"/>
        </w:rPr>
        <w:t xml:space="preserve"> Код на асемблері важче читати та розуміти, що може ускладнити підтримку та розвиток контракту.</w:t>
      </w:r>
    </w:p>
    <w:p w14:paraId="6B20393B" w14:textId="26BCA55A" w:rsidR="00297026" w:rsidRPr="00DF3CD3" w:rsidRDefault="00297026" w:rsidP="00C901D9">
      <w:pPr>
        <w:pStyle w:val="ad"/>
        <w:numPr>
          <w:ilvl w:val="0"/>
          <w:numId w:val="8"/>
        </w:numPr>
        <w:spacing w:after="0"/>
        <w:ind w:left="0" w:firstLine="709"/>
        <w:rPr>
          <w:rFonts w:eastAsia="Times New Roman" w:cs="Times New Roman"/>
          <w:color w:val="000000" w:themeColor="text1"/>
          <w:szCs w:val="28"/>
          <w:lang w:eastAsia="uk-UA"/>
        </w:rPr>
      </w:pPr>
      <w:r w:rsidRPr="00DF3CD3">
        <w:rPr>
          <w:rFonts w:eastAsia="Times New Roman" w:cs="Times New Roman"/>
          <w:color w:val="000000" w:themeColor="text1"/>
          <w:szCs w:val="28"/>
          <w:lang w:eastAsia="uk-UA"/>
        </w:rPr>
        <w:t>Сумісність</w:t>
      </w:r>
      <w:r w:rsidR="00320A0A">
        <w:rPr>
          <w:rFonts w:eastAsia="Times New Roman" w:cs="Times New Roman"/>
          <w:color w:val="000000" w:themeColor="text1"/>
          <w:szCs w:val="28"/>
          <w:lang w:eastAsia="uk-UA"/>
        </w:rPr>
        <w:t>.</w:t>
      </w:r>
      <w:r w:rsidRPr="00DF3CD3">
        <w:rPr>
          <w:rFonts w:eastAsia="Times New Roman" w:cs="Times New Roman"/>
          <w:color w:val="000000" w:themeColor="text1"/>
          <w:szCs w:val="28"/>
          <w:lang w:eastAsia="uk-UA"/>
        </w:rPr>
        <w:t xml:space="preserve"> </w:t>
      </w:r>
      <w:proofErr w:type="spellStart"/>
      <w:r w:rsidRPr="00DF3CD3">
        <w:rPr>
          <w:rFonts w:eastAsia="Times New Roman" w:cs="Times New Roman"/>
          <w:color w:val="000000" w:themeColor="text1"/>
          <w:szCs w:val="28"/>
          <w:lang w:eastAsia="uk-UA"/>
        </w:rPr>
        <w:t>Асемблерний</w:t>
      </w:r>
      <w:proofErr w:type="spellEnd"/>
      <w:r w:rsidRPr="00DF3CD3">
        <w:rPr>
          <w:rFonts w:eastAsia="Times New Roman" w:cs="Times New Roman"/>
          <w:color w:val="000000" w:themeColor="text1"/>
          <w:szCs w:val="28"/>
          <w:lang w:eastAsia="uk-UA"/>
        </w:rPr>
        <w:t xml:space="preserve"> код може бути специфічним для певної версії EVM, що може призвести до проблем з сумісністю в майбутньому.</w:t>
      </w:r>
    </w:p>
    <w:p w14:paraId="39B4EA44" w14:textId="50042D9F" w:rsidR="006531E1" w:rsidRPr="006531E1" w:rsidRDefault="006531E1" w:rsidP="006531E1">
      <w:pPr>
        <w:spacing w:after="0"/>
        <w:ind w:firstLine="709"/>
        <w:rPr>
          <w:rFonts w:eastAsia="Times New Roman" w:cs="Times New Roman"/>
          <w:color w:val="000000" w:themeColor="text1"/>
          <w:szCs w:val="28"/>
          <w:lang w:eastAsia="uk-UA"/>
        </w:rPr>
      </w:pPr>
      <w:r w:rsidRPr="006531E1">
        <w:rPr>
          <w:rFonts w:eastAsia="Times New Roman" w:cs="Times New Roman"/>
          <w:color w:val="000000" w:themeColor="text1"/>
          <w:szCs w:val="28"/>
          <w:lang w:eastAsia="uk-UA"/>
        </w:rPr>
        <w:t xml:space="preserve">Щоб уникнути плутанини між такими поняттями, як значення та посилання, </w:t>
      </w:r>
      <w:proofErr w:type="spellStart"/>
      <w:r w:rsidRPr="006531E1">
        <w:rPr>
          <w:rFonts w:eastAsia="Times New Roman" w:cs="Times New Roman"/>
          <w:color w:val="000000" w:themeColor="text1"/>
          <w:szCs w:val="28"/>
          <w:lang w:eastAsia="uk-UA"/>
        </w:rPr>
        <w:t>Yul</w:t>
      </w:r>
      <w:proofErr w:type="spellEnd"/>
      <w:r w:rsidRPr="006531E1">
        <w:rPr>
          <w:rFonts w:eastAsia="Times New Roman" w:cs="Times New Roman"/>
          <w:color w:val="000000" w:themeColor="text1"/>
          <w:szCs w:val="28"/>
          <w:lang w:eastAsia="uk-UA"/>
        </w:rPr>
        <w:t xml:space="preserve"> має статичний тип. У той же час існує тип за замовчуванням (зазвичай це ціле слово цільової машини), який завжди можна опустити, щоб полегшити читання.</w:t>
      </w:r>
    </w:p>
    <w:p w14:paraId="3BC69891" w14:textId="2B64024A" w:rsidR="006531E1" w:rsidRDefault="006531E1" w:rsidP="006531E1">
      <w:pPr>
        <w:spacing w:after="0"/>
        <w:ind w:firstLine="709"/>
        <w:rPr>
          <w:rFonts w:eastAsia="Times New Roman" w:cs="Times New Roman"/>
          <w:color w:val="000000" w:themeColor="text1"/>
          <w:szCs w:val="28"/>
          <w:lang w:eastAsia="uk-UA"/>
        </w:rPr>
      </w:pPr>
      <w:r w:rsidRPr="006531E1">
        <w:rPr>
          <w:rFonts w:eastAsia="Times New Roman" w:cs="Times New Roman"/>
          <w:color w:val="000000" w:themeColor="text1"/>
          <w:szCs w:val="28"/>
          <w:lang w:eastAsia="uk-UA"/>
        </w:rPr>
        <w:t xml:space="preserve">Щоб зберегти мову простою та гнучкою, </w:t>
      </w:r>
      <w:proofErr w:type="spellStart"/>
      <w:r w:rsidRPr="006531E1">
        <w:rPr>
          <w:rFonts w:eastAsia="Times New Roman" w:cs="Times New Roman"/>
          <w:color w:val="000000" w:themeColor="text1"/>
          <w:szCs w:val="28"/>
          <w:lang w:eastAsia="uk-UA"/>
        </w:rPr>
        <w:t>Yul</w:t>
      </w:r>
      <w:proofErr w:type="spellEnd"/>
      <w:r w:rsidRPr="006531E1">
        <w:rPr>
          <w:rFonts w:eastAsia="Times New Roman" w:cs="Times New Roman"/>
          <w:color w:val="000000" w:themeColor="text1"/>
          <w:szCs w:val="28"/>
          <w:lang w:eastAsia="uk-UA"/>
        </w:rPr>
        <w:t xml:space="preserve"> не має жодних вбудованих операцій, функцій чи типів у чистому вигляді. Вони додаються разом із семантикою під час визначення діалекту </w:t>
      </w:r>
      <w:proofErr w:type="spellStart"/>
      <w:r w:rsidRPr="006531E1">
        <w:rPr>
          <w:rFonts w:eastAsia="Times New Roman" w:cs="Times New Roman"/>
          <w:color w:val="000000" w:themeColor="text1"/>
          <w:szCs w:val="28"/>
          <w:lang w:eastAsia="uk-UA"/>
        </w:rPr>
        <w:t>Yul</w:t>
      </w:r>
      <w:proofErr w:type="spellEnd"/>
      <w:r w:rsidRPr="006531E1">
        <w:rPr>
          <w:rFonts w:eastAsia="Times New Roman" w:cs="Times New Roman"/>
          <w:color w:val="000000" w:themeColor="text1"/>
          <w:szCs w:val="28"/>
          <w:lang w:eastAsia="uk-UA"/>
        </w:rPr>
        <w:t xml:space="preserve">, що дозволяє спеціалізувати </w:t>
      </w:r>
      <w:proofErr w:type="spellStart"/>
      <w:r w:rsidRPr="006531E1">
        <w:rPr>
          <w:rFonts w:eastAsia="Times New Roman" w:cs="Times New Roman"/>
          <w:color w:val="000000" w:themeColor="text1"/>
          <w:szCs w:val="28"/>
          <w:lang w:eastAsia="uk-UA"/>
        </w:rPr>
        <w:t>Yul</w:t>
      </w:r>
      <w:proofErr w:type="spellEnd"/>
      <w:r w:rsidRPr="006531E1">
        <w:rPr>
          <w:rFonts w:eastAsia="Times New Roman" w:cs="Times New Roman"/>
          <w:color w:val="000000" w:themeColor="text1"/>
          <w:szCs w:val="28"/>
          <w:lang w:eastAsia="uk-UA"/>
        </w:rPr>
        <w:t xml:space="preserve"> відповідно до вимог різних цільових платформ і наборів функцій</w:t>
      </w:r>
      <w:r w:rsidR="003F1805">
        <w:rPr>
          <w:rFonts w:eastAsia="Times New Roman" w:cs="Times New Roman"/>
          <w:color w:val="000000" w:themeColor="text1"/>
          <w:szCs w:val="28"/>
          <w:lang w:eastAsia="uk-UA"/>
        </w:rPr>
        <w:t xml:space="preserve"> </w:t>
      </w:r>
      <w:r w:rsidR="003F1805" w:rsidRPr="003F1805">
        <w:rPr>
          <w:rFonts w:eastAsia="Times New Roman" w:cs="Times New Roman"/>
          <w:color w:val="000000" w:themeColor="text1"/>
          <w:szCs w:val="28"/>
          <w:lang w:eastAsia="uk-UA"/>
        </w:rPr>
        <w:t>[14]</w:t>
      </w:r>
      <w:r w:rsidRPr="006531E1">
        <w:rPr>
          <w:rFonts w:eastAsia="Times New Roman" w:cs="Times New Roman"/>
          <w:color w:val="000000" w:themeColor="text1"/>
          <w:szCs w:val="28"/>
          <w:lang w:eastAsia="uk-UA"/>
        </w:rPr>
        <w:t>.</w:t>
      </w:r>
    </w:p>
    <w:p w14:paraId="4E4087EA" w14:textId="514B8F91" w:rsidR="00297026" w:rsidRPr="00297026" w:rsidRDefault="00297026" w:rsidP="00E15130">
      <w:pPr>
        <w:spacing w:after="0"/>
        <w:ind w:firstLine="709"/>
        <w:rPr>
          <w:rFonts w:eastAsia="Times New Roman" w:cs="Times New Roman"/>
          <w:color w:val="000000" w:themeColor="text1"/>
          <w:szCs w:val="28"/>
          <w:lang w:eastAsia="uk-UA"/>
        </w:rPr>
      </w:pPr>
      <w:r w:rsidRPr="00297026">
        <w:rPr>
          <w:rFonts w:eastAsia="Times New Roman" w:cs="Times New Roman"/>
          <w:color w:val="000000" w:themeColor="text1"/>
          <w:szCs w:val="28"/>
          <w:lang w:eastAsia="uk-UA"/>
        </w:rPr>
        <w:t xml:space="preserve">Загальні інструкції EVM, доступні в </w:t>
      </w:r>
      <w:proofErr w:type="spellStart"/>
      <w:r w:rsidRPr="00297026">
        <w:rPr>
          <w:rFonts w:eastAsia="Times New Roman" w:cs="Times New Roman"/>
          <w:color w:val="000000" w:themeColor="text1"/>
          <w:szCs w:val="28"/>
          <w:lang w:eastAsia="uk-UA"/>
        </w:rPr>
        <w:t>inline</w:t>
      </w:r>
      <w:r w:rsidR="006531E1">
        <w:rPr>
          <w:rFonts w:eastAsia="Times New Roman" w:cs="Times New Roman"/>
          <w:color w:val="000000" w:themeColor="text1"/>
          <w:szCs w:val="28"/>
          <w:lang w:eastAsia="uk-UA"/>
        </w:rPr>
        <w:t>А</w:t>
      </w:r>
      <w:r w:rsidRPr="00297026">
        <w:rPr>
          <w:rFonts w:eastAsia="Times New Roman" w:cs="Times New Roman"/>
          <w:color w:val="000000" w:themeColor="text1"/>
          <w:szCs w:val="28"/>
          <w:lang w:eastAsia="uk-UA"/>
        </w:rPr>
        <w:t>ssembly</w:t>
      </w:r>
      <w:proofErr w:type="spellEnd"/>
      <w:r w:rsidR="006531E1">
        <w:rPr>
          <w:rFonts w:eastAsia="Times New Roman" w:cs="Times New Roman"/>
          <w:color w:val="000000" w:themeColor="text1"/>
          <w:szCs w:val="28"/>
          <w:lang w:eastAsia="uk-UA"/>
        </w:rPr>
        <w:t>:</w:t>
      </w:r>
    </w:p>
    <w:p w14:paraId="1CAB0309" w14:textId="761C7AF1"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add</w:t>
      </w:r>
      <w:proofErr w:type="spellEnd"/>
      <w:r w:rsidRPr="006531E1">
        <w:rPr>
          <w:rFonts w:ascii="Courier New" w:eastAsia="Times New Roman" w:hAnsi="Courier New" w:cs="Courier New"/>
          <w:color w:val="000000" w:themeColor="text1"/>
          <w:szCs w:val="28"/>
          <w:lang w:eastAsia="uk-UA"/>
        </w:rPr>
        <w:t>(x, y)</w:t>
      </w:r>
      <w:r w:rsidRPr="006531E1">
        <w:rPr>
          <w:rFonts w:eastAsia="Times New Roman" w:cs="Times New Roman"/>
          <w:color w:val="000000" w:themeColor="text1"/>
          <w:szCs w:val="28"/>
          <w:lang w:eastAsia="uk-UA"/>
        </w:rPr>
        <w:t xml:space="preserve"> </w:t>
      </w:r>
      <w:r w:rsidR="006531E1">
        <w:rPr>
          <w:rFonts w:eastAsia="Times New Roman" w:cs="Times New Roman"/>
          <w:color w:val="000000" w:themeColor="text1"/>
          <w:szCs w:val="28"/>
          <w:lang w:eastAsia="uk-UA"/>
        </w:rPr>
        <w:t>– д</w:t>
      </w:r>
      <w:r w:rsidRPr="006531E1">
        <w:rPr>
          <w:rFonts w:eastAsia="Times New Roman" w:cs="Times New Roman"/>
          <w:color w:val="000000" w:themeColor="text1"/>
          <w:szCs w:val="28"/>
          <w:lang w:eastAsia="uk-UA"/>
        </w:rPr>
        <w:t>одавання</w:t>
      </w:r>
      <w:r w:rsidR="006531E1">
        <w:rPr>
          <w:rFonts w:eastAsia="Times New Roman" w:cs="Times New Roman"/>
          <w:color w:val="000000" w:themeColor="text1"/>
          <w:szCs w:val="28"/>
          <w:lang w:eastAsia="uk-UA"/>
        </w:rPr>
        <w:t>;</w:t>
      </w:r>
    </w:p>
    <w:p w14:paraId="67A040BE" w14:textId="2CB4CD71"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sub</w:t>
      </w:r>
      <w:proofErr w:type="spellEnd"/>
      <w:r w:rsidRPr="006531E1">
        <w:rPr>
          <w:rFonts w:ascii="Courier New" w:eastAsia="Times New Roman" w:hAnsi="Courier New" w:cs="Courier New"/>
          <w:color w:val="000000" w:themeColor="text1"/>
          <w:szCs w:val="28"/>
          <w:lang w:eastAsia="uk-UA"/>
        </w:rPr>
        <w:t>(x, y)</w:t>
      </w:r>
      <w:r w:rsidR="00E05D8D">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E05D8D">
        <w:rPr>
          <w:rFonts w:eastAsia="Times New Roman" w:cs="Times New Roman"/>
          <w:color w:val="000000" w:themeColor="text1"/>
          <w:szCs w:val="28"/>
          <w:lang w:eastAsia="uk-UA"/>
        </w:rPr>
        <w:t>в</w:t>
      </w:r>
      <w:r w:rsidRPr="006531E1">
        <w:rPr>
          <w:rFonts w:eastAsia="Times New Roman" w:cs="Times New Roman"/>
          <w:color w:val="000000" w:themeColor="text1"/>
          <w:szCs w:val="28"/>
          <w:lang w:eastAsia="uk-UA"/>
        </w:rPr>
        <w:t>іднімання</w:t>
      </w:r>
      <w:r w:rsidR="00E05D8D">
        <w:rPr>
          <w:rFonts w:eastAsia="Times New Roman" w:cs="Times New Roman"/>
          <w:color w:val="000000" w:themeColor="text1"/>
          <w:szCs w:val="28"/>
          <w:lang w:eastAsia="uk-UA"/>
        </w:rPr>
        <w:t>;</w:t>
      </w:r>
    </w:p>
    <w:p w14:paraId="09E09603" w14:textId="46886866"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mul</w:t>
      </w:r>
      <w:proofErr w:type="spellEnd"/>
      <w:r w:rsidRPr="006531E1">
        <w:rPr>
          <w:rFonts w:ascii="Courier New" w:eastAsia="Times New Roman" w:hAnsi="Courier New" w:cs="Courier New"/>
          <w:color w:val="000000" w:themeColor="text1"/>
          <w:szCs w:val="28"/>
          <w:lang w:eastAsia="uk-UA"/>
        </w:rPr>
        <w:t>(x, y)</w:t>
      </w:r>
      <w:r w:rsidR="00E05D8D">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E05D8D">
        <w:rPr>
          <w:rFonts w:eastAsia="Times New Roman" w:cs="Times New Roman"/>
          <w:color w:val="000000" w:themeColor="text1"/>
          <w:szCs w:val="28"/>
          <w:lang w:eastAsia="uk-UA"/>
        </w:rPr>
        <w:t>м</w:t>
      </w:r>
      <w:r w:rsidRPr="006531E1">
        <w:rPr>
          <w:rFonts w:eastAsia="Times New Roman" w:cs="Times New Roman"/>
          <w:color w:val="000000" w:themeColor="text1"/>
          <w:szCs w:val="28"/>
          <w:lang w:eastAsia="uk-UA"/>
        </w:rPr>
        <w:t>ноження</w:t>
      </w:r>
      <w:r w:rsidR="00E05D8D">
        <w:rPr>
          <w:rFonts w:eastAsia="Times New Roman" w:cs="Times New Roman"/>
          <w:color w:val="000000" w:themeColor="text1"/>
          <w:szCs w:val="28"/>
          <w:lang w:eastAsia="uk-UA"/>
        </w:rPr>
        <w:t>;</w:t>
      </w:r>
    </w:p>
    <w:p w14:paraId="07E7B487" w14:textId="2D147BF7"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r w:rsidRPr="006531E1">
        <w:rPr>
          <w:rFonts w:ascii="Courier New" w:eastAsia="Times New Roman" w:hAnsi="Courier New" w:cs="Courier New"/>
          <w:color w:val="000000" w:themeColor="text1"/>
          <w:szCs w:val="28"/>
          <w:lang w:eastAsia="uk-UA"/>
        </w:rPr>
        <w:t>div(x, y)</w:t>
      </w:r>
      <w:r w:rsidR="00E05D8D">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E05D8D">
        <w:rPr>
          <w:rFonts w:eastAsia="Times New Roman" w:cs="Times New Roman"/>
          <w:color w:val="000000" w:themeColor="text1"/>
          <w:szCs w:val="28"/>
          <w:lang w:eastAsia="uk-UA"/>
        </w:rPr>
        <w:t>д</w:t>
      </w:r>
      <w:r w:rsidRPr="006531E1">
        <w:rPr>
          <w:rFonts w:eastAsia="Times New Roman" w:cs="Times New Roman"/>
          <w:color w:val="000000" w:themeColor="text1"/>
          <w:szCs w:val="28"/>
          <w:lang w:eastAsia="uk-UA"/>
        </w:rPr>
        <w:t>ілення</w:t>
      </w:r>
      <w:r w:rsidR="00E05D8D">
        <w:rPr>
          <w:rFonts w:eastAsia="Times New Roman" w:cs="Times New Roman"/>
          <w:color w:val="000000" w:themeColor="text1"/>
          <w:szCs w:val="28"/>
          <w:lang w:eastAsia="uk-UA"/>
        </w:rPr>
        <w:t>;</w:t>
      </w:r>
    </w:p>
    <w:p w14:paraId="5F0564CD" w14:textId="5705434E"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sload</w:t>
      </w:r>
      <w:proofErr w:type="spellEnd"/>
      <w:r w:rsidRPr="006531E1">
        <w:rPr>
          <w:rFonts w:ascii="Courier New" w:eastAsia="Times New Roman" w:hAnsi="Courier New" w:cs="Courier New"/>
          <w:color w:val="000000" w:themeColor="text1"/>
          <w:szCs w:val="28"/>
          <w:lang w:eastAsia="uk-UA"/>
        </w:rPr>
        <w:t>(x)</w:t>
      </w:r>
      <w:r w:rsidR="002C2FB3">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2C2FB3">
        <w:rPr>
          <w:rFonts w:eastAsia="Times New Roman" w:cs="Times New Roman"/>
          <w:color w:val="000000" w:themeColor="text1"/>
          <w:szCs w:val="28"/>
          <w:lang w:eastAsia="uk-UA"/>
        </w:rPr>
        <w:t>з</w:t>
      </w:r>
      <w:r w:rsidRPr="006531E1">
        <w:rPr>
          <w:rFonts w:eastAsia="Times New Roman" w:cs="Times New Roman"/>
          <w:color w:val="000000" w:themeColor="text1"/>
          <w:szCs w:val="28"/>
          <w:lang w:eastAsia="uk-UA"/>
        </w:rPr>
        <w:t>авантаження значення зі сховища</w:t>
      </w:r>
      <w:r w:rsidR="002C2FB3">
        <w:rPr>
          <w:rFonts w:eastAsia="Times New Roman" w:cs="Times New Roman"/>
          <w:color w:val="000000" w:themeColor="text1"/>
          <w:szCs w:val="28"/>
          <w:lang w:eastAsia="uk-UA"/>
        </w:rPr>
        <w:t>;</w:t>
      </w:r>
    </w:p>
    <w:p w14:paraId="6CF8EA6E" w14:textId="7E036F56"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sstore</w:t>
      </w:r>
      <w:proofErr w:type="spellEnd"/>
      <w:r w:rsidRPr="006531E1">
        <w:rPr>
          <w:rFonts w:ascii="Courier New" w:eastAsia="Times New Roman" w:hAnsi="Courier New" w:cs="Courier New"/>
          <w:color w:val="000000" w:themeColor="text1"/>
          <w:szCs w:val="28"/>
          <w:lang w:eastAsia="uk-UA"/>
        </w:rPr>
        <w:t>(x, y)</w:t>
      </w:r>
      <w:r w:rsidR="002C2FB3">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2C2FB3">
        <w:rPr>
          <w:rFonts w:eastAsia="Times New Roman" w:cs="Times New Roman"/>
          <w:color w:val="000000" w:themeColor="text1"/>
          <w:szCs w:val="28"/>
          <w:lang w:eastAsia="uk-UA"/>
        </w:rPr>
        <w:t>з</w:t>
      </w:r>
      <w:r w:rsidRPr="006531E1">
        <w:rPr>
          <w:rFonts w:eastAsia="Times New Roman" w:cs="Times New Roman"/>
          <w:color w:val="000000" w:themeColor="text1"/>
          <w:szCs w:val="28"/>
          <w:lang w:eastAsia="uk-UA"/>
        </w:rPr>
        <w:t>берігання значення в сховище</w:t>
      </w:r>
      <w:r w:rsidR="002C2FB3">
        <w:rPr>
          <w:rFonts w:eastAsia="Times New Roman" w:cs="Times New Roman"/>
          <w:color w:val="000000" w:themeColor="text1"/>
          <w:szCs w:val="28"/>
          <w:lang w:eastAsia="uk-UA"/>
        </w:rPr>
        <w:t>;</w:t>
      </w:r>
    </w:p>
    <w:p w14:paraId="244675A0" w14:textId="74C0DEFD"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mload</w:t>
      </w:r>
      <w:proofErr w:type="spellEnd"/>
      <w:r w:rsidRPr="006531E1">
        <w:rPr>
          <w:rFonts w:ascii="Courier New" w:eastAsia="Times New Roman" w:hAnsi="Courier New" w:cs="Courier New"/>
          <w:color w:val="000000" w:themeColor="text1"/>
          <w:szCs w:val="28"/>
          <w:lang w:eastAsia="uk-UA"/>
        </w:rPr>
        <w:t>(x)</w:t>
      </w:r>
      <w:r w:rsidR="002C2FB3">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2C2FB3">
        <w:rPr>
          <w:rFonts w:eastAsia="Times New Roman" w:cs="Times New Roman"/>
          <w:color w:val="000000" w:themeColor="text1"/>
          <w:szCs w:val="28"/>
          <w:lang w:eastAsia="uk-UA"/>
        </w:rPr>
        <w:t>з</w:t>
      </w:r>
      <w:r w:rsidRPr="006531E1">
        <w:rPr>
          <w:rFonts w:eastAsia="Times New Roman" w:cs="Times New Roman"/>
          <w:color w:val="000000" w:themeColor="text1"/>
          <w:szCs w:val="28"/>
          <w:lang w:eastAsia="uk-UA"/>
        </w:rPr>
        <w:t>авантаження значення з пам'яті</w:t>
      </w:r>
      <w:r w:rsidR="002C2FB3">
        <w:rPr>
          <w:rFonts w:eastAsia="Times New Roman" w:cs="Times New Roman"/>
          <w:color w:val="000000" w:themeColor="text1"/>
          <w:szCs w:val="28"/>
          <w:lang w:eastAsia="uk-UA"/>
        </w:rPr>
        <w:t>;</w:t>
      </w:r>
    </w:p>
    <w:p w14:paraId="3E1B31C0" w14:textId="3C613D21"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mstore</w:t>
      </w:r>
      <w:proofErr w:type="spellEnd"/>
      <w:r w:rsidRPr="006531E1">
        <w:rPr>
          <w:rFonts w:ascii="Courier New" w:eastAsia="Times New Roman" w:hAnsi="Courier New" w:cs="Courier New"/>
          <w:color w:val="000000" w:themeColor="text1"/>
          <w:szCs w:val="28"/>
          <w:lang w:eastAsia="uk-UA"/>
        </w:rPr>
        <w:t>(x, y)</w:t>
      </w:r>
      <w:r w:rsidR="002C2FB3">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2C2FB3">
        <w:rPr>
          <w:rFonts w:eastAsia="Times New Roman" w:cs="Times New Roman"/>
          <w:color w:val="000000" w:themeColor="text1"/>
          <w:szCs w:val="28"/>
          <w:lang w:eastAsia="uk-UA"/>
        </w:rPr>
        <w:t>з</w:t>
      </w:r>
      <w:r w:rsidRPr="006531E1">
        <w:rPr>
          <w:rFonts w:eastAsia="Times New Roman" w:cs="Times New Roman"/>
          <w:color w:val="000000" w:themeColor="text1"/>
          <w:szCs w:val="28"/>
          <w:lang w:eastAsia="uk-UA"/>
        </w:rPr>
        <w:t>берігання значення в пам'ять</w:t>
      </w:r>
      <w:r w:rsidR="002C2FB3">
        <w:rPr>
          <w:rFonts w:eastAsia="Times New Roman" w:cs="Times New Roman"/>
          <w:color w:val="000000" w:themeColor="text1"/>
          <w:szCs w:val="28"/>
          <w:lang w:eastAsia="uk-UA"/>
        </w:rPr>
        <w:t>;</w:t>
      </w:r>
    </w:p>
    <w:p w14:paraId="34505630" w14:textId="47783999" w:rsidR="00297026"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calldataload</w:t>
      </w:r>
      <w:proofErr w:type="spellEnd"/>
      <w:r w:rsidRPr="006531E1">
        <w:rPr>
          <w:rFonts w:ascii="Courier New" w:eastAsia="Times New Roman" w:hAnsi="Courier New" w:cs="Courier New"/>
          <w:color w:val="000000" w:themeColor="text1"/>
          <w:szCs w:val="28"/>
          <w:lang w:eastAsia="uk-UA"/>
        </w:rPr>
        <w:t>(x)</w:t>
      </w:r>
      <w:r w:rsidR="002C2FB3">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2C2FB3">
        <w:rPr>
          <w:rFonts w:eastAsia="Times New Roman" w:cs="Times New Roman"/>
          <w:color w:val="000000" w:themeColor="text1"/>
          <w:szCs w:val="28"/>
          <w:lang w:eastAsia="uk-UA"/>
        </w:rPr>
        <w:t>з</w:t>
      </w:r>
      <w:r w:rsidRPr="006531E1">
        <w:rPr>
          <w:rFonts w:eastAsia="Times New Roman" w:cs="Times New Roman"/>
          <w:color w:val="000000" w:themeColor="text1"/>
          <w:szCs w:val="28"/>
          <w:lang w:eastAsia="uk-UA"/>
        </w:rPr>
        <w:t>авантаження даних виклику</w:t>
      </w:r>
      <w:r w:rsidR="002C2FB3">
        <w:rPr>
          <w:rFonts w:eastAsia="Times New Roman" w:cs="Times New Roman"/>
          <w:color w:val="000000" w:themeColor="text1"/>
          <w:szCs w:val="28"/>
          <w:lang w:eastAsia="uk-UA"/>
        </w:rPr>
        <w:t>;</w:t>
      </w:r>
    </w:p>
    <w:p w14:paraId="1436BC70" w14:textId="4E2AF69B" w:rsidR="004A7E72" w:rsidRPr="006531E1" w:rsidRDefault="00297026" w:rsidP="00C901D9">
      <w:pPr>
        <w:pStyle w:val="ad"/>
        <w:numPr>
          <w:ilvl w:val="0"/>
          <w:numId w:val="9"/>
        </w:numPr>
        <w:spacing w:after="0"/>
        <w:ind w:left="0" w:firstLine="709"/>
        <w:rPr>
          <w:rFonts w:eastAsia="Times New Roman" w:cs="Times New Roman"/>
          <w:color w:val="000000" w:themeColor="text1"/>
          <w:szCs w:val="28"/>
          <w:lang w:eastAsia="uk-UA"/>
        </w:rPr>
      </w:pPr>
      <w:proofErr w:type="spellStart"/>
      <w:r w:rsidRPr="006531E1">
        <w:rPr>
          <w:rFonts w:ascii="Courier New" w:eastAsia="Times New Roman" w:hAnsi="Courier New" w:cs="Courier New"/>
          <w:color w:val="000000" w:themeColor="text1"/>
          <w:szCs w:val="28"/>
          <w:lang w:eastAsia="uk-UA"/>
        </w:rPr>
        <w:t>callvalue</w:t>
      </w:r>
      <w:proofErr w:type="spellEnd"/>
      <w:r w:rsidRPr="006531E1">
        <w:rPr>
          <w:rFonts w:ascii="Courier New" w:eastAsia="Times New Roman" w:hAnsi="Courier New" w:cs="Courier New"/>
          <w:color w:val="000000" w:themeColor="text1"/>
          <w:szCs w:val="28"/>
          <w:lang w:eastAsia="uk-UA"/>
        </w:rPr>
        <w:t>()</w:t>
      </w:r>
      <w:r w:rsidR="002C2FB3">
        <w:rPr>
          <w:rFonts w:eastAsia="Times New Roman" w:cs="Times New Roman"/>
          <w:color w:val="000000" w:themeColor="text1"/>
          <w:szCs w:val="28"/>
          <w:lang w:eastAsia="uk-UA"/>
        </w:rPr>
        <w:sym w:font="Symbol" w:char="F02D"/>
      </w:r>
      <w:r w:rsidRPr="006531E1">
        <w:rPr>
          <w:rFonts w:eastAsia="Times New Roman" w:cs="Times New Roman"/>
          <w:color w:val="000000" w:themeColor="text1"/>
          <w:szCs w:val="28"/>
          <w:lang w:eastAsia="uk-UA"/>
        </w:rPr>
        <w:t xml:space="preserve"> </w:t>
      </w:r>
      <w:r w:rsidR="002C2FB3">
        <w:rPr>
          <w:rFonts w:eastAsia="Times New Roman" w:cs="Times New Roman"/>
          <w:color w:val="000000" w:themeColor="text1"/>
          <w:szCs w:val="28"/>
          <w:lang w:eastAsia="uk-UA"/>
        </w:rPr>
        <w:t>о</w:t>
      </w:r>
      <w:r w:rsidRPr="006531E1">
        <w:rPr>
          <w:rFonts w:eastAsia="Times New Roman" w:cs="Times New Roman"/>
          <w:color w:val="000000" w:themeColor="text1"/>
          <w:szCs w:val="28"/>
          <w:lang w:eastAsia="uk-UA"/>
        </w:rPr>
        <w:t xml:space="preserve">тримання кількості </w:t>
      </w:r>
      <w:proofErr w:type="spellStart"/>
      <w:r w:rsidRPr="006531E1">
        <w:rPr>
          <w:rFonts w:eastAsia="Times New Roman" w:cs="Times New Roman"/>
          <w:color w:val="000000" w:themeColor="text1"/>
          <w:szCs w:val="28"/>
          <w:lang w:eastAsia="uk-UA"/>
        </w:rPr>
        <w:t>Wei</w:t>
      </w:r>
      <w:proofErr w:type="spellEnd"/>
      <w:r w:rsidRPr="006531E1">
        <w:rPr>
          <w:rFonts w:eastAsia="Times New Roman" w:cs="Times New Roman"/>
          <w:color w:val="000000" w:themeColor="text1"/>
          <w:szCs w:val="28"/>
          <w:lang w:eastAsia="uk-UA"/>
        </w:rPr>
        <w:t>, надісланих з поточним викликом.</w:t>
      </w:r>
    </w:p>
    <w:p w14:paraId="3F54C277" w14:textId="1168B3DA" w:rsidR="00636FF2" w:rsidRPr="00072360" w:rsidRDefault="00636FF2" w:rsidP="00636FF2">
      <w:pPr>
        <w:spacing w:after="0"/>
        <w:ind w:firstLine="709"/>
        <w:rPr>
          <w:rFonts w:eastAsia="Times New Roman" w:cs="Times New Roman"/>
          <w:color w:val="000000" w:themeColor="text1"/>
          <w:szCs w:val="28"/>
          <w:lang w:eastAsia="uk-UA"/>
        </w:rPr>
      </w:pPr>
      <w:r>
        <w:rPr>
          <w:rFonts w:eastAsia="Times New Roman" w:cs="Times New Roman"/>
          <w:color w:val="000000" w:themeColor="text1"/>
          <w:szCs w:val="28"/>
          <w:lang w:eastAsia="uk-UA"/>
        </w:rPr>
        <w:t xml:space="preserve">Варто взяти до уваги оновлення про те, що при використанні </w:t>
      </w:r>
      <w:r>
        <w:rPr>
          <w:rFonts w:eastAsia="Times New Roman" w:cs="Times New Roman"/>
          <w:color w:val="000000" w:themeColor="text1"/>
          <w:szCs w:val="28"/>
          <w:lang w:val="en-US" w:eastAsia="uk-UA"/>
        </w:rPr>
        <w:t>Yul</w:t>
      </w:r>
      <w:r w:rsidRPr="00636FF2">
        <w:rPr>
          <w:rFonts w:eastAsia="Times New Roman" w:cs="Times New Roman"/>
          <w:color w:val="000000" w:themeColor="text1"/>
          <w:szCs w:val="28"/>
          <w:lang w:eastAsia="uk-UA"/>
        </w:rPr>
        <w:t xml:space="preserve"> </w:t>
      </w:r>
      <w:r>
        <w:rPr>
          <w:rFonts w:eastAsia="Times New Roman" w:cs="Times New Roman"/>
          <w:color w:val="000000" w:themeColor="text1"/>
          <w:szCs w:val="28"/>
          <w:lang w:eastAsia="uk-UA"/>
        </w:rPr>
        <w:t xml:space="preserve">в </w:t>
      </w:r>
      <w:r>
        <w:rPr>
          <w:rFonts w:eastAsia="Times New Roman" w:cs="Times New Roman"/>
          <w:color w:val="000000" w:themeColor="text1"/>
          <w:szCs w:val="28"/>
          <w:lang w:val="en-US" w:eastAsia="uk-UA"/>
        </w:rPr>
        <w:t>Solidity</w:t>
      </w:r>
      <w:r w:rsidRPr="00636FF2">
        <w:rPr>
          <w:rFonts w:eastAsia="Times New Roman" w:cs="Times New Roman"/>
          <w:color w:val="000000" w:themeColor="text1"/>
          <w:szCs w:val="28"/>
          <w:lang w:eastAsia="uk-UA"/>
        </w:rPr>
        <w:t xml:space="preserve">, починаючи від 0.8.18 </w:t>
      </w:r>
      <w:r>
        <w:rPr>
          <w:rFonts w:eastAsia="Times New Roman" w:cs="Times New Roman"/>
          <w:color w:val="000000" w:themeColor="text1"/>
          <w:szCs w:val="28"/>
          <w:lang w:eastAsia="uk-UA"/>
        </w:rPr>
        <w:t>версії і вище,</w:t>
      </w:r>
      <w:r w:rsidRPr="00636FF2">
        <w:rPr>
          <w:rFonts w:eastAsia="Times New Roman" w:cs="Times New Roman"/>
          <w:color w:val="000000" w:themeColor="text1"/>
          <w:szCs w:val="28"/>
          <w:lang w:eastAsia="uk-UA"/>
        </w:rPr>
        <w:t xml:space="preserve"> використання </w:t>
      </w:r>
      <w:proofErr w:type="spellStart"/>
      <w:r w:rsidRPr="00636FF2">
        <w:rPr>
          <w:rFonts w:eastAsia="Times New Roman" w:cs="Times New Roman"/>
          <w:color w:val="000000" w:themeColor="text1"/>
          <w:szCs w:val="28"/>
          <w:lang w:eastAsia="uk-UA"/>
        </w:rPr>
        <w:t>selfdestruct</w:t>
      </w:r>
      <w:proofErr w:type="spellEnd"/>
      <w:r>
        <w:rPr>
          <w:rFonts w:eastAsia="Times New Roman" w:cs="Times New Roman"/>
          <w:color w:val="000000" w:themeColor="text1"/>
          <w:szCs w:val="28"/>
          <w:lang w:eastAsia="uk-UA"/>
        </w:rPr>
        <w:t xml:space="preserve"> </w:t>
      </w:r>
      <w:r w:rsidRPr="00636FF2">
        <w:rPr>
          <w:rFonts w:eastAsia="Times New Roman" w:cs="Times New Roman"/>
          <w:color w:val="000000" w:themeColor="text1"/>
          <w:szCs w:val="28"/>
          <w:lang w:eastAsia="uk-UA"/>
        </w:rPr>
        <w:t xml:space="preserve">як у </w:t>
      </w:r>
      <w:proofErr w:type="spellStart"/>
      <w:r w:rsidRPr="00636FF2">
        <w:rPr>
          <w:rFonts w:eastAsia="Times New Roman" w:cs="Times New Roman"/>
          <w:color w:val="000000" w:themeColor="text1"/>
          <w:szCs w:val="28"/>
          <w:lang w:eastAsia="uk-UA"/>
        </w:rPr>
        <w:t>Solidity</w:t>
      </w:r>
      <w:proofErr w:type="spellEnd"/>
      <w:r w:rsidRPr="00636FF2">
        <w:rPr>
          <w:rFonts w:eastAsia="Times New Roman" w:cs="Times New Roman"/>
          <w:color w:val="000000" w:themeColor="text1"/>
          <w:szCs w:val="28"/>
          <w:lang w:eastAsia="uk-UA"/>
        </w:rPr>
        <w:t xml:space="preserve">, так і в </w:t>
      </w:r>
      <w:proofErr w:type="spellStart"/>
      <w:r w:rsidRPr="00636FF2">
        <w:rPr>
          <w:rFonts w:eastAsia="Times New Roman" w:cs="Times New Roman"/>
          <w:color w:val="000000" w:themeColor="text1"/>
          <w:szCs w:val="28"/>
          <w:lang w:eastAsia="uk-UA"/>
        </w:rPr>
        <w:t>Yul</w:t>
      </w:r>
      <w:proofErr w:type="spellEnd"/>
      <w:r w:rsidRPr="00636FF2">
        <w:rPr>
          <w:rFonts w:eastAsia="Times New Roman" w:cs="Times New Roman"/>
          <w:color w:val="000000" w:themeColor="text1"/>
          <w:szCs w:val="28"/>
          <w:lang w:eastAsia="uk-UA"/>
        </w:rPr>
        <w:t xml:space="preserve"> ініціюватиме попередження про </w:t>
      </w:r>
      <w:proofErr w:type="spellStart"/>
      <w:r w:rsidRPr="00636FF2">
        <w:rPr>
          <w:rFonts w:eastAsia="Times New Roman" w:cs="Times New Roman"/>
          <w:color w:val="000000" w:themeColor="text1"/>
          <w:szCs w:val="28"/>
          <w:lang w:eastAsia="uk-UA"/>
        </w:rPr>
        <w:t>застаріння</w:t>
      </w:r>
      <w:proofErr w:type="spellEnd"/>
      <w:r w:rsidRPr="00636FF2">
        <w:rPr>
          <w:rFonts w:eastAsia="Times New Roman" w:cs="Times New Roman"/>
          <w:color w:val="000000" w:themeColor="text1"/>
          <w:szCs w:val="28"/>
          <w:lang w:eastAsia="uk-UA"/>
        </w:rPr>
        <w:t xml:space="preserve">, оскільки </w:t>
      </w:r>
      <w:proofErr w:type="spellStart"/>
      <w:r w:rsidR="009F7ECD" w:rsidRPr="00636FF2">
        <w:rPr>
          <w:rFonts w:eastAsia="Times New Roman" w:cs="Times New Roman"/>
          <w:color w:val="000000" w:themeColor="text1"/>
          <w:szCs w:val="28"/>
          <w:lang w:eastAsia="uk-UA"/>
        </w:rPr>
        <w:t>selfdestruct</w:t>
      </w:r>
      <w:proofErr w:type="spellEnd"/>
      <w:r w:rsidR="009F7ECD">
        <w:rPr>
          <w:rFonts w:eastAsia="Times New Roman" w:cs="Times New Roman"/>
          <w:color w:val="000000" w:themeColor="text1"/>
          <w:szCs w:val="28"/>
          <w:lang w:eastAsia="uk-UA"/>
        </w:rPr>
        <w:t xml:space="preserve"> </w:t>
      </w:r>
      <w:r w:rsidRPr="00636FF2">
        <w:rPr>
          <w:rFonts w:eastAsia="Times New Roman" w:cs="Times New Roman"/>
          <w:color w:val="000000" w:themeColor="text1"/>
          <w:szCs w:val="28"/>
          <w:lang w:eastAsia="uk-UA"/>
        </w:rPr>
        <w:t>з часом зазнає руйнівних змін у поведінці, як зазначено в EIP-6049.</w:t>
      </w:r>
      <w:r>
        <w:rPr>
          <w:rFonts w:eastAsia="Times New Roman" w:cs="Times New Roman"/>
          <w:color w:val="000000" w:themeColor="text1"/>
          <w:szCs w:val="28"/>
          <w:lang w:eastAsia="uk-UA"/>
        </w:rPr>
        <w:t xml:space="preserve"> </w:t>
      </w:r>
    </w:p>
    <w:p w14:paraId="307999B0" w14:textId="2E19EC2E" w:rsidR="00A20BF7" w:rsidRPr="008604D9" w:rsidRDefault="00556AF2" w:rsidP="00D87E24">
      <w:pPr>
        <w:pStyle w:val="2"/>
        <w:keepNext w:val="0"/>
        <w:keepLines w:val="0"/>
        <w:widowControl w:val="0"/>
        <w:numPr>
          <w:ilvl w:val="1"/>
          <w:numId w:val="1"/>
        </w:numPr>
        <w:tabs>
          <w:tab w:val="left" w:pos="1134"/>
        </w:tabs>
        <w:spacing w:before="0"/>
        <w:ind w:left="709" w:firstLine="0"/>
        <w:rPr>
          <w:lang w:val="ru-RU"/>
        </w:rPr>
      </w:pPr>
      <w:bookmarkStart w:id="12" w:name="_Toc169383017"/>
      <w:r>
        <w:lastRenderedPageBreak/>
        <w:t xml:space="preserve">Бібліотека для безпеки розробки контрактів </w:t>
      </w:r>
      <w:proofErr w:type="spellStart"/>
      <w:r>
        <w:rPr>
          <w:lang w:val="en-US"/>
        </w:rPr>
        <w:t>OpenZeppelin</w:t>
      </w:r>
      <w:bookmarkEnd w:id="12"/>
      <w:proofErr w:type="spellEnd"/>
    </w:p>
    <w:p w14:paraId="5E180C0D" w14:textId="07810102" w:rsidR="0076119E" w:rsidRPr="00DA6456" w:rsidRDefault="0043117C" w:rsidP="00242634">
      <w:pPr>
        <w:spacing w:after="0"/>
        <w:ind w:firstLine="709"/>
      </w:pPr>
      <w:proofErr w:type="spellStart"/>
      <w:r>
        <w:t>OpenZeppelin</w:t>
      </w:r>
      <w:proofErr w:type="spellEnd"/>
      <w:r>
        <w:t xml:space="preserve"> – це популярна бібліотека для розробки безпечних смарт-контрактів на платформі </w:t>
      </w:r>
      <w:proofErr w:type="spellStart"/>
      <w:r>
        <w:t>Ethereum</w:t>
      </w:r>
      <w:proofErr w:type="spellEnd"/>
      <w:r>
        <w:t>. Вона надає набір готових до використання компонентів і стандартів, які допомагають розробникам створювати надійні та безпечні смарт-контракти.</w:t>
      </w:r>
      <w:r w:rsidR="0076119E" w:rsidRPr="00DA6456">
        <w:t xml:space="preserve"> Вони мають стабільну API, завдяки чому створені на їхній основі інші контракти не будуть несподівано порушені під час оновлення до нової другорядної версії</w:t>
      </w:r>
      <w:r w:rsidR="00D77210" w:rsidRPr="00D77210">
        <w:rPr>
          <w:lang w:val="ru-RU"/>
        </w:rPr>
        <w:t xml:space="preserve"> [15]</w:t>
      </w:r>
      <w:r w:rsidR="0076119E" w:rsidRPr="00DA6456">
        <w:t>.</w:t>
      </w:r>
    </w:p>
    <w:p w14:paraId="5B932F9B" w14:textId="77777777" w:rsidR="0076119E" w:rsidRPr="00DA6456" w:rsidRDefault="0076119E" w:rsidP="00242634">
      <w:pPr>
        <w:spacing w:after="0"/>
        <w:ind w:firstLine="709"/>
      </w:pPr>
      <w:r w:rsidRPr="00DA6456">
        <w:t xml:space="preserve">Установка бібліотеки відбувається за допомогою консольної команди: </w:t>
      </w:r>
      <w:proofErr w:type="spellStart"/>
      <w:r w:rsidRPr="00242634">
        <w:rPr>
          <w:rFonts w:ascii="Courier New" w:hAnsi="Courier New" w:cs="Courier New"/>
        </w:rPr>
        <w:t>npm</w:t>
      </w:r>
      <w:proofErr w:type="spellEnd"/>
      <w:r w:rsidRPr="00242634">
        <w:rPr>
          <w:rFonts w:ascii="Courier New" w:hAnsi="Courier New" w:cs="Courier New"/>
        </w:rPr>
        <w:t xml:space="preserve"> </w:t>
      </w:r>
      <w:proofErr w:type="spellStart"/>
      <w:r w:rsidRPr="00242634">
        <w:rPr>
          <w:rFonts w:ascii="Courier New" w:hAnsi="Courier New" w:cs="Courier New"/>
        </w:rPr>
        <w:t>install</w:t>
      </w:r>
      <w:proofErr w:type="spellEnd"/>
      <w:r w:rsidRPr="00242634">
        <w:rPr>
          <w:rFonts w:ascii="Courier New" w:hAnsi="Courier New" w:cs="Courier New"/>
        </w:rPr>
        <w:t xml:space="preserve"> @openzeppelin/contracts</w:t>
      </w:r>
      <w:r w:rsidRPr="00DA6456">
        <w:t>. Після установки бібліотеки контракти з неї можна використовувати, імпортуючи їх у свій створений смарт-контракт .</w:t>
      </w:r>
    </w:p>
    <w:p w14:paraId="389621D4" w14:textId="77777777" w:rsidR="0076119E" w:rsidRPr="00DA6456" w:rsidRDefault="0076119E" w:rsidP="00242634">
      <w:pPr>
        <w:spacing w:after="0"/>
        <w:ind w:firstLine="709"/>
      </w:pPr>
      <w:r w:rsidRPr="00DA6456">
        <w:t>Щоб забезпечити повну безпеку системи, необхідно використовувати код контрактів, як є, а не копіювати, вставляти його з якихось онлайн-джерел чи змінювати самостійно.</w:t>
      </w:r>
    </w:p>
    <w:p w14:paraId="729C97A8" w14:textId="77777777" w:rsidR="0076119E" w:rsidRPr="00DA6456" w:rsidRDefault="0076119E" w:rsidP="00242634">
      <w:pPr>
        <w:spacing w:after="0"/>
        <w:ind w:firstLine="709"/>
      </w:pPr>
      <w:r w:rsidRPr="00DA6456">
        <w:t>Важливим пунктом є те, що бібліотека розроблена таким чином, що розгортаються лише ті контракти і функції, які використовує розробник при створенні свого смарт-контракту, тому не відбувається марне витрачання газу на обробку транзакцій.</w:t>
      </w:r>
    </w:p>
    <w:p w14:paraId="61D97118" w14:textId="57DC4979" w:rsidR="0076119E" w:rsidRPr="00DA6456" w:rsidRDefault="0076119E" w:rsidP="000E2084">
      <w:pPr>
        <w:spacing w:after="0"/>
        <w:ind w:firstLine="709"/>
      </w:pPr>
      <w:r w:rsidRPr="00DA6456">
        <w:t xml:space="preserve">Якщо потрібно установити бібліотеку </w:t>
      </w:r>
      <w:proofErr w:type="spellStart"/>
      <w:r w:rsidRPr="00DA6456">
        <w:t>upgradeable</w:t>
      </w:r>
      <w:proofErr w:type="spellEnd"/>
      <w:r w:rsidRPr="00DA6456">
        <w:t xml:space="preserve">-контрактів, необхідно ввести в консолі наступну команду: </w:t>
      </w:r>
      <w:proofErr w:type="spellStart"/>
      <w:r w:rsidRPr="00242634">
        <w:rPr>
          <w:rFonts w:ascii="Courier New" w:hAnsi="Courier New" w:cs="Courier New"/>
        </w:rPr>
        <w:t>npm</w:t>
      </w:r>
      <w:proofErr w:type="spellEnd"/>
      <w:r w:rsidRPr="00242634">
        <w:rPr>
          <w:rFonts w:ascii="Courier New" w:hAnsi="Courier New" w:cs="Courier New"/>
        </w:rPr>
        <w:t xml:space="preserve"> </w:t>
      </w:r>
      <w:proofErr w:type="spellStart"/>
      <w:r w:rsidRPr="00242634">
        <w:rPr>
          <w:rFonts w:ascii="Courier New" w:hAnsi="Courier New" w:cs="Courier New"/>
        </w:rPr>
        <w:t>install</w:t>
      </w:r>
      <w:proofErr w:type="spellEnd"/>
      <w:r w:rsidRPr="00242634">
        <w:rPr>
          <w:rFonts w:ascii="Courier New" w:hAnsi="Courier New" w:cs="Courier New"/>
        </w:rPr>
        <w:t xml:space="preserve"> @openzeppelin/contracts-upgradeable</w:t>
      </w:r>
      <w:r w:rsidRPr="00DA6456">
        <w:t>. Цей пакет відповідає всім</w:t>
      </w:r>
      <w:r w:rsidR="000E2084">
        <w:t xml:space="preserve"> </w:t>
      </w:r>
      <w:r w:rsidRPr="00DA6456">
        <w:t xml:space="preserve">нормам створення </w:t>
      </w:r>
      <w:proofErr w:type="spellStart"/>
      <w:r w:rsidRPr="00DA6456">
        <w:t>оновлюваних</w:t>
      </w:r>
      <w:proofErr w:type="spellEnd"/>
      <w:r w:rsidRPr="00DA6456">
        <w:t xml:space="preserve"> контрактів: конструктори замінюються функціями ініціалізації, </w:t>
      </w:r>
      <w:r w:rsidR="002A0CE3">
        <w:t xml:space="preserve">а </w:t>
      </w:r>
      <w:r w:rsidRPr="00DA6456">
        <w:t xml:space="preserve">змінні стану </w:t>
      </w:r>
      <w:proofErr w:type="spellStart"/>
      <w:r w:rsidRPr="00DA6456">
        <w:t>ініціалізуються</w:t>
      </w:r>
      <w:proofErr w:type="spellEnd"/>
      <w:r w:rsidRPr="00DA6456">
        <w:t xml:space="preserve"> безпосередньо у цій функції. Розгортання таких контрактів відбувається за допомогою скриптів, написаних на фреймворку </w:t>
      </w:r>
      <w:proofErr w:type="spellStart"/>
      <w:r w:rsidRPr="00DA6456">
        <w:t>HardHat</w:t>
      </w:r>
      <w:proofErr w:type="spellEnd"/>
      <w:r w:rsidRPr="00DA6456">
        <w:t xml:space="preserve"> або </w:t>
      </w:r>
      <w:proofErr w:type="spellStart"/>
      <w:r w:rsidRPr="00DA6456">
        <w:t>Truffle</w:t>
      </w:r>
      <w:proofErr w:type="spellEnd"/>
      <w:r w:rsidRPr="00DA6456">
        <w:t>.</w:t>
      </w:r>
    </w:p>
    <w:p w14:paraId="0F25407B" w14:textId="2BA17E25" w:rsidR="0076119E" w:rsidRDefault="0076119E" w:rsidP="004021A2">
      <w:pPr>
        <w:spacing w:after="0"/>
        <w:ind w:firstLine="709"/>
      </w:pPr>
      <w:r w:rsidRPr="00DA6456">
        <w:t xml:space="preserve">Окрім цього, контракти бібліотеки </w:t>
      </w:r>
      <w:proofErr w:type="spellStart"/>
      <w:r w:rsidRPr="00DA6456">
        <w:t>OpenZeppelin</w:t>
      </w:r>
      <w:proofErr w:type="spellEnd"/>
      <w:r w:rsidRPr="00DA6456">
        <w:t xml:space="preserve"> надають багато корисних утиліт, які можна безпечно використати у своєму </w:t>
      </w:r>
      <w:proofErr w:type="spellStart"/>
      <w:r w:rsidRPr="00DA6456">
        <w:t>проєкті</w:t>
      </w:r>
      <w:proofErr w:type="spellEnd"/>
      <w:r w:rsidRPr="00DA6456">
        <w:t xml:space="preserve">. Наприклад, з розділу криптографії: перевірка підписів у ланцюжку, перевірка створеного </w:t>
      </w:r>
      <w:proofErr w:type="spellStart"/>
      <w:r w:rsidRPr="00DA6456">
        <w:t>MerkleProof</w:t>
      </w:r>
      <w:proofErr w:type="spellEnd"/>
      <w:r w:rsidRPr="00DA6456">
        <w:t xml:space="preserve">; з розділу </w:t>
      </w:r>
      <w:proofErr w:type="spellStart"/>
      <w:r w:rsidRPr="00DA6456">
        <w:t>інтроінспекції</w:t>
      </w:r>
      <w:proofErr w:type="spellEnd"/>
      <w:r w:rsidRPr="00DA6456">
        <w:t xml:space="preserve">: підтримка інтерфейсів; а також багато утиліт з розділів математики, колекцій, різнотипних трансферів, </w:t>
      </w:r>
      <w:proofErr w:type="spellStart"/>
      <w:r w:rsidRPr="00DA6456">
        <w:t>мультивикликів</w:t>
      </w:r>
      <w:proofErr w:type="spellEnd"/>
      <w:r w:rsidRPr="00DA6456">
        <w:t xml:space="preserve"> тощо.</w:t>
      </w:r>
      <w:r w:rsidR="004021A2">
        <w:t xml:space="preserve"> Додатково існує також реалізація </w:t>
      </w:r>
      <w:r w:rsidRPr="00DA6456">
        <w:t>таких стандартів, як ERC-20 і ERC-721</w:t>
      </w:r>
      <w:r w:rsidR="004021A2">
        <w:t xml:space="preserve">, </w:t>
      </w:r>
      <w:r w:rsidR="004021A2">
        <w:rPr>
          <w:lang w:val="en-US"/>
        </w:rPr>
        <w:t>ERC</w:t>
      </w:r>
      <w:r w:rsidR="004021A2" w:rsidRPr="004021A2">
        <w:t xml:space="preserve">-1155 </w:t>
      </w:r>
      <w:r w:rsidR="004021A2">
        <w:t>тощо</w:t>
      </w:r>
      <w:r w:rsidR="004021A2" w:rsidRPr="004021A2">
        <w:t>.</w:t>
      </w:r>
      <w:r w:rsidRPr="00DA6456">
        <w:t xml:space="preserve"> </w:t>
      </w:r>
    </w:p>
    <w:p w14:paraId="7874F13D" w14:textId="63C72614" w:rsidR="002A1F8E" w:rsidRDefault="002A1F8E" w:rsidP="00334AA5">
      <w:pPr>
        <w:spacing w:after="0"/>
        <w:ind w:firstLine="709"/>
      </w:pPr>
      <w:r>
        <w:lastRenderedPageBreak/>
        <w:t xml:space="preserve">Основні характеристики </w:t>
      </w:r>
      <w:proofErr w:type="spellStart"/>
      <w:r>
        <w:t>OpenZeppelin</w:t>
      </w:r>
      <w:proofErr w:type="spellEnd"/>
      <w:r>
        <w:t>:</w:t>
      </w:r>
    </w:p>
    <w:p w14:paraId="3957A6CC" w14:textId="202909A7" w:rsidR="002A1F8E" w:rsidRDefault="002A1F8E" w:rsidP="00C901D9">
      <w:pPr>
        <w:pStyle w:val="ad"/>
        <w:numPr>
          <w:ilvl w:val="0"/>
          <w:numId w:val="10"/>
        </w:numPr>
        <w:spacing w:after="0"/>
        <w:ind w:left="0" w:firstLine="709"/>
      </w:pPr>
      <w:r>
        <w:t>Контракти та бібліотеки.</w:t>
      </w:r>
    </w:p>
    <w:p w14:paraId="0240E50E" w14:textId="61640A88" w:rsidR="002A1F8E" w:rsidRDefault="002A1F8E" w:rsidP="00334AA5">
      <w:pPr>
        <w:spacing w:after="0"/>
        <w:ind w:firstLine="709"/>
      </w:pPr>
      <w:proofErr w:type="spellStart"/>
      <w:r>
        <w:t>OpenZeppelin</w:t>
      </w:r>
      <w:proofErr w:type="spellEnd"/>
      <w:r>
        <w:t xml:space="preserve"> містить широкий набір перевірених і протестованих контрактів та бібліотек, які можна використовувати для різних цілей, таких як управління токенами, контроль доступу, управління життєвим циклом контрактів тощо.</w:t>
      </w:r>
    </w:p>
    <w:p w14:paraId="0EA001C3" w14:textId="114A65F0" w:rsidR="002A1F8E" w:rsidRDefault="002A1F8E" w:rsidP="00C901D9">
      <w:pPr>
        <w:pStyle w:val="ad"/>
        <w:numPr>
          <w:ilvl w:val="0"/>
          <w:numId w:val="10"/>
        </w:numPr>
        <w:spacing w:after="0"/>
        <w:ind w:left="0" w:firstLine="709"/>
      </w:pPr>
      <w:r>
        <w:t>Стандарти ERC.</w:t>
      </w:r>
    </w:p>
    <w:p w14:paraId="0D7D33D2" w14:textId="6E356B8C" w:rsidR="002A1F8E" w:rsidRDefault="002A1F8E" w:rsidP="00334AA5">
      <w:pPr>
        <w:spacing w:after="0"/>
        <w:ind w:firstLine="709"/>
      </w:pPr>
      <w:proofErr w:type="spellStart"/>
      <w:r>
        <w:t>OpenZeppelin</w:t>
      </w:r>
      <w:proofErr w:type="spellEnd"/>
      <w:r>
        <w:t xml:space="preserve"> підтримує всі основні стандарти токенів ERC (ERC-20, ERC-721, ERC-1155 та інші), що забезпечує сумісність і зручність використання.</w:t>
      </w:r>
    </w:p>
    <w:p w14:paraId="1739B311" w14:textId="36882F78" w:rsidR="002A1F8E" w:rsidRDefault="002A1F8E" w:rsidP="00C901D9">
      <w:pPr>
        <w:pStyle w:val="ad"/>
        <w:numPr>
          <w:ilvl w:val="0"/>
          <w:numId w:val="10"/>
        </w:numPr>
        <w:spacing w:after="0"/>
        <w:ind w:left="0" w:firstLine="709"/>
      </w:pPr>
      <w:r>
        <w:t>Безпека.</w:t>
      </w:r>
    </w:p>
    <w:p w14:paraId="18724454" w14:textId="2191E4D7" w:rsidR="002A1F8E" w:rsidRDefault="002A1F8E" w:rsidP="00334AA5">
      <w:pPr>
        <w:spacing w:after="0"/>
        <w:ind w:firstLine="709"/>
      </w:pPr>
      <w:r>
        <w:t xml:space="preserve">Контракти </w:t>
      </w:r>
      <w:proofErr w:type="spellStart"/>
      <w:r>
        <w:t>OpenZeppelin</w:t>
      </w:r>
      <w:proofErr w:type="spellEnd"/>
      <w:r>
        <w:t xml:space="preserve"> проходять ретельний аудит безпеки, що знижує ризик вразливостей і помилок. Розробники можуть бути впевнені в надійності використовуваних компонентів.</w:t>
      </w:r>
    </w:p>
    <w:p w14:paraId="72B41A3D" w14:textId="5CCDD4A1" w:rsidR="002A1F8E" w:rsidRDefault="002A1F8E" w:rsidP="00C901D9">
      <w:pPr>
        <w:pStyle w:val="ad"/>
        <w:numPr>
          <w:ilvl w:val="0"/>
          <w:numId w:val="10"/>
        </w:numPr>
        <w:spacing w:after="0"/>
        <w:ind w:left="0" w:firstLine="709"/>
      </w:pPr>
      <w:r>
        <w:t>Модульність.</w:t>
      </w:r>
    </w:p>
    <w:p w14:paraId="23DF7029" w14:textId="25D9B595" w:rsidR="002A1F8E" w:rsidRDefault="002A1F8E" w:rsidP="00334AA5">
      <w:pPr>
        <w:spacing w:after="0"/>
        <w:ind w:firstLine="709"/>
      </w:pPr>
      <w:r>
        <w:t xml:space="preserve">Контракти </w:t>
      </w:r>
      <w:proofErr w:type="spellStart"/>
      <w:r>
        <w:t>OpenZeppelin</w:t>
      </w:r>
      <w:proofErr w:type="spellEnd"/>
      <w:r>
        <w:t xml:space="preserve"> є модульними, що дозволяє легко комбінувати та налаштовувати їх відповідно до потреб конкретного </w:t>
      </w:r>
      <w:proofErr w:type="spellStart"/>
      <w:r>
        <w:t>про</w:t>
      </w:r>
      <w:r w:rsidR="00D4052A">
        <w:t>є</w:t>
      </w:r>
      <w:r>
        <w:t>кту</w:t>
      </w:r>
      <w:proofErr w:type="spellEnd"/>
      <w:r>
        <w:t>.</w:t>
      </w:r>
    </w:p>
    <w:p w14:paraId="4DDE9DE0" w14:textId="01BDBE83" w:rsidR="002A1F8E" w:rsidRDefault="002A1F8E" w:rsidP="00C901D9">
      <w:pPr>
        <w:pStyle w:val="ad"/>
        <w:numPr>
          <w:ilvl w:val="0"/>
          <w:numId w:val="10"/>
        </w:numPr>
        <w:spacing w:after="0"/>
        <w:ind w:left="0" w:firstLine="709"/>
      </w:pPr>
      <w:r>
        <w:t>Підтримка спільноти.</w:t>
      </w:r>
    </w:p>
    <w:p w14:paraId="474DBF69" w14:textId="705B8811" w:rsidR="002A1F8E" w:rsidRPr="00DA6456" w:rsidRDefault="002A1F8E" w:rsidP="00334AA5">
      <w:pPr>
        <w:spacing w:after="0"/>
        <w:ind w:firstLine="709"/>
      </w:pPr>
      <w:proofErr w:type="spellStart"/>
      <w:r>
        <w:t>OpenZeppelin</w:t>
      </w:r>
      <w:proofErr w:type="spellEnd"/>
      <w:r>
        <w:t xml:space="preserve"> має активну спільноту розробників, яка забезпечує підтримку, документацію та регулярні оновлення.</w:t>
      </w:r>
    </w:p>
    <w:p w14:paraId="2F98C540" w14:textId="5A7FDD8A" w:rsidR="00D038DA" w:rsidRDefault="00D038DA" w:rsidP="00D038DA">
      <w:pPr>
        <w:spacing w:after="0"/>
        <w:ind w:firstLine="709"/>
      </w:pPr>
      <w:r>
        <w:t xml:space="preserve">Переваги використання </w:t>
      </w:r>
      <w:proofErr w:type="spellStart"/>
      <w:r>
        <w:t>OpenZeppelin</w:t>
      </w:r>
      <w:proofErr w:type="spellEnd"/>
      <w:r>
        <w:t>:</w:t>
      </w:r>
    </w:p>
    <w:p w14:paraId="12D3E851" w14:textId="50829C57" w:rsidR="00D038DA" w:rsidRDefault="00D038DA" w:rsidP="00C901D9">
      <w:pPr>
        <w:pStyle w:val="ad"/>
        <w:numPr>
          <w:ilvl w:val="0"/>
          <w:numId w:val="11"/>
        </w:numPr>
        <w:spacing w:after="0"/>
        <w:ind w:left="0" w:firstLine="709"/>
      </w:pPr>
      <w:r>
        <w:t>Надійність. Контракти проходять аудит безпеки, що підвищує надійність кінцевого продукту.</w:t>
      </w:r>
    </w:p>
    <w:p w14:paraId="66842A83" w14:textId="5AEC7F4C" w:rsidR="00D038DA" w:rsidRDefault="00D038DA" w:rsidP="00C901D9">
      <w:pPr>
        <w:pStyle w:val="ad"/>
        <w:numPr>
          <w:ilvl w:val="0"/>
          <w:numId w:val="11"/>
        </w:numPr>
        <w:spacing w:after="0"/>
        <w:ind w:left="0" w:firstLine="709"/>
      </w:pPr>
      <w:r>
        <w:t>Прискорення розробки. Використання готових компонентів значно зменшує час розробки.</w:t>
      </w:r>
    </w:p>
    <w:p w14:paraId="775FE18B" w14:textId="013B96C8" w:rsidR="00D038DA" w:rsidRDefault="00D038DA" w:rsidP="00C901D9">
      <w:pPr>
        <w:pStyle w:val="ad"/>
        <w:numPr>
          <w:ilvl w:val="0"/>
          <w:numId w:val="11"/>
        </w:numPr>
        <w:spacing w:after="0"/>
        <w:ind w:left="0" w:firstLine="709"/>
      </w:pPr>
      <w:r>
        <w:t xml:space="preserve">Сумісність. Підтримка стандартів забезпечує сумісність з іншими контрактами та додатками в екосистемі </w:t>
      </w:r>
      <w:proofErr w:type="spellStart"/>
      <w:r>
        <w:t>Ethereum</w:t>
      </w:r>
      <w:proofErr w:type="spellEnd"/>
      <w:r>
        <w:t>.</w:t>
      </w:r>
    </w:p>
    <w:p w14:paraId="09E867B7" w14:textId="0C05203D" w:rsidR="00D038DA" w:rsidRDefault="00D038DA" w:rsidP="00C901D9">
      <w:pPr>
        <w:pStyle w:val="ad"/>
        <w:numPr>
          <w:ilvl w:val="0"/>
          <w:numId w:val="11"/>
        </w:numPr>
        <w:spacing w:after="0"/>
        <w:ind w:left="0" w:firstLine="709"/>
      </w:pPr>
      <w:r>
        <w:t>Активна спільнота. Наявність великої спільноти забезпечує підтримку та швидке вирішення проблем.</w:t>
      </w:r>
    </w:p>
    <w:p w14:paraId="17D4CA08" w14:textId="16BC4F5B" w:rsidR="00D7049D" w:rsidRPr="00656526" w:rsidRDefault="0076119E" w:rsidP="00D43939">
      <w:pPr>
        <w:spacing w:after="0"/>
        <w:ind w:firstLine="709"/>
        <w:rPr>
          <w:rFonts w:cs="Times New Roman"/>
        </w:rPr>
      </w:pPr>
      <w:r w:rsidRPr="00DA6456">
        <w:t xml:space="preserve">Враховуючи наведені </w:t>
      </w:r>
      <w:r w:rsidR="00D43939">
        <w:t xml:space="preserve">особливості, </w:t>
      </w:r>
      <w:r w:rsidRPr="00DA6456">
        <w:t xml:space="preserve">переваги та можливості, при розробці додатку було обрану дану бібліотеку з можливістю імпорту </w:t>
      </w:r>
      <w:proofErr w:type="spellStart"/>
      <w:r w:rsidRPr="00DA6456">
        <w:t>upgradeable</w:t>
      </w:r>
      <w:proofErr w:type="spellEnd"/>
      <w:r w:rsidRPr="00DA6456">
        <w:t>-контрактів</w:t>
      </w:r>
      <w:r w:rsidR="00D43939">
        <w:t xml:space="preserve"> для можливої удосконаленої реалізації в майбутньому</w:t>
      </w:r>
      <w:r w:rsidR="00656526">
        <w:rPr>
          <w:rFonts w:cs="Times New Roman"/>
        </w:rPr>
        <w:t>.</w:t>
      </w:r>
    </w:p>
    <w:p w14:paraId="4889C15D" w14:textId="5EE0D240" w:rsidR="00A90FDB" w:rsidRPr="001B67ED" w:rsidRDefault="00C74CE2" w:rsidP="00D87E24">
      <w:pPr>
        <w:pStyle w:val="2"/>
        <w:keepNext w:val="0"/>
        <w:keepLines w:val="0"/>
        <w:widowControl w:val="0"/>
        <w:numPr>
          <w:ilvl w:val="1"/>
          <w:numId w:val="1"/>
        </w:numPr>
        <w:tabs>
          <w:tab w:val="left" w:pos="1134"/>
        </w:tabs>
        <w:spacing w:before="0"/>
        <w:ind w:left="709" w:firstLine="0"/>
      </w:pPr>
      <w:bookmarkStart w:id="13" w:name="_Toc169383018"/>
      <w:r>
        <w:lastRenderedPageBreak/>
        <w:t xml:space="preserve">Доцільність використання </w:t>
      </w:r>
      <w:proofErr w:type="spellStart"/>
      <w:r>
        <w:rPr>
          <w:lang w:val="en-US"/>
        </w:rPr>
        <w:t>Uniswap</w:t>
      </w:r>
      <w:proofErr w:type="spellEnd"/>
      <w:r>
        <w:t xml:space="preserve"> протоколу</w:t>
      </w:r>
      <w:bookmarkEnd w:id="13"/>
    </w:p>
    <w:p w14:paraId="54FEE896" w14:textId="7F97051F" w:rsidR="00B73566" w:rsidRPr="00B73566" w:rsidRDefault="00B73566" w:rsidP="00B73566">
      <w:pPr>
        <w:widowControl w:val="0"/>
        <w:spacing w:after="0"/>
        <w:ind w:firstLine="709"/>
        <w:rPr>
          <w:color w:val="000000" w:themeColor="text1"/>
        </w:rPr>
      </w:pPr>
      <w:r w:rsidRPr="00B73566">
        <w:rPr>
          <w:color w:val="000000" w:themeColor="text1"/>
        </w:rPr>
        <w:t xml:space="preserve">Протокол </w:t>
      </w:r>
      <w:proofErr w:type="spellStart"/>
      <w:r w:rsidRPr="00B73566">
        <w:rPr>
          <w:color w:val="000000" w:themeColor="text1"/>
        </w:rPr>
        <w:t>Uniswap</w:t>
      </w:r>
      <w:proofErr w:type="spellEnd"/>
      <w:r w:rsidRPr="00B73566">
        <w:rPr>
          <w:color w:val="000000" w:themeColor="text1"/>
        </w:rPr>
        <w:t xml:space="preserve"> - це децентралізована біржа (DEX), яка дозволяє користувачам здійснювати обмін токенів на основі </w:t>
      </w:r>
      <w:proofErr w:type="spellStart"/>
      <w:r w:rsidRPr="00B73566">
        <w:rPr>
          <w:color w:val="000000" w:themeColor="text1"/>
        </w:rPr>
        <w:t>блокчейну</w:t>
      </w:r>
      <w:proofErr w:type="spellEnd"/>
      <w:r w:rsidRPr="00B73566">
        <w:rPr>
          <w:color w:val="000000" w:themeColor="text1"/>
        </w:rPr>
        <w:t xml:space="preserve"> </w:t>
      </w:r>
      <w:proofErr w:type="spellStart"/>
      <w:r w:rsidRPr="00B73566">
        <w:rPr>
          <w:color w:val="000000" w:themeColor="text1"/>
        </w:rPr>
        <w:t>Ethereum</w:t>
      </w:r>
      <w:proofErr w:type="spellEnd"/>
      <w:r w:rsidRPr="00B73566">
        <w:rPr>
          <w:color w:val="000000" w:themeColor="text1"/>
        </w:rPr>
        <w:t xml:space="preserve"> без необхідності довіряти централізованому посереднику. Окрім цього, біржа надає можливості стороннім розробникам </w:t>
      </w:r>
      <w:proofErr w:type="spellStart"/>
      <w:r w:rsidRPr="00B73566">
        <w:rPr>
          <w:color w:val="000000" w:themeColor="text1"/>
        </w:rPr>
        <w:t>інтегровувати</w:t>
      </w:r>
      <w:proofErr w:type="spellEnd"/>
      <w:r w:rsidRPr="00B73566">
        <w:rPr>
          <w:color w:val="000000" w:themeColor="text1"/>
        </w:rPr>
        <w:t xml:space="preserve"> програмний код протоколу в свої розроблені </w:t>
      </w:r>
      <w:proofErr w:type="spellStart"/>
      <w:r w:rsidRPr="00B73566">
        <w:rPr>
          <w:color w:val="000000" w:themeColor="text1"/>
        </w:rPr>
        <w:t>проєкти</w:t>
      </w:r>
      <w:proofErr w:type="spellEnd"/>
      <w:r w:rsidRPr="00B73566">
        <w:rPr>
          <w:color w:val="000000" w:themeColor="text1"/>
        </w:rPr>
        <w:t xml:space="preserve"> для можливості автоматичного здійснення фінансових операцій з парами токенів, які є в списках біржі</w:t>
      </w:r>
      <w:r w:rsidR="00D77210" w:rsidRPr="00D77210">
        <w:rPr>
          <w:color w:val="000000" w:themeColor="text1"/>
        </w:rPr>
        <w:t xml:space="preserve"> [16]</w:t>
      </w:r>
      <w:r w:rsidRPr="00B73566">
        <w:rPr>
          <w:color w:val="000000" w:themeColor="text1"/>
        </w:rPr>
        <w:t>.</w:t>
      </w:r>
    </w:p>
    <w:p w14:paraId="522DA7B8" w14:textId="77777777" w:rsidR="00B73566" w:rsidRPr="00B73566" w:rsidRDefault="00B73566" w:rsidP="00B73566">
      <w:pPr>
        <w:widowControl w:val="0"/>
        <w:spacing w:after="0"/>
        <w:ind w:firstLine="709"/>
        <w:rPr>
          <w:color w:val="000000" w:themeColor="text1"/>
        </w:rPr>
      </w:pPr>
      <w:r w:rsidRPr="00B73566">
        <w:rPr>
          <w:color w:val="000000" w:themeColor="text1"/>
        </w:rPr>
        <w:t xml:space="preserve">Нижче наведено основні причини та випадки доцільності використання </w:t>
      </w:r>
      <w:proofErr w:type="spellStart"/>
      <w:r w:rsidRPr="00B73566">
        <w:rPr>
          <w:color w:val="000000" w:themeColor="text1"/>
        </w:rPr>
        <w:t>Uniswap</w:t>
      </w:r>
      <w:proofErr w:type="spellEnd"/>
      <w:r w:rsidRPr="00B73566">
        <w:rPr>
          <w:color w:val="000000" w:themeColor="text1"/>
        </w:rPr>
        <w:t xml:space="preserve"> смарт-контрактів:</w:t>
      </w:r>
    </w:p>
    <w:p w14:paraId="3C8826E5" w14:textId="77777777" w:rsidR="00B73566" w:rsidRPr="00B73566" w:rsidRDefault="00B73566" w:rsidP="00B73566">
      <w:pPr>
        <w:widowControl w:val="0"/>
        <w:spacing w:after="0"/>
        <w:ind w:firstLine="709"/>
        <w:rPr>
          <w:color w:val="000000" w:themeColor="text1"/>
        </w:rPr>
      </w:pPr>
      <w:r w:rsidRPr="00B73566">
        <w:rPr>
          <w:color w:val="000000" w:themeColor="text1"/>
        </w:rPr>
        <w:t xml:space="preserve">1. Децентралізація. </w:t>
      </w:r>
      <w:proofErr w:type="spellStart"/>
      <w:r w:rsidRPr="00B73566">
        <w:rPr>
          <w:color w:val="000000" w:themeColor="text1"/>
        </w:rPr>
        <w:t>Uniswap</w:t>
      </w:r>
      <w:proofErr w:type="spellEnd"/>
      <w:r w:rsidRPr="00B73566">
        <w:rPr>
          <w:color w:val="000000" w:themeColor="text1"/>
        </w:rPr>
        <w:t xml:space="preserve"> працює без центрального органу управління, що робить його більш безпечним і стійким. Це важливо для користувачів, які цінують децентралізовані рішення та не хочуть покладатися на централізовані біржі.</w:t>
      </w:r>
    </w:p>
    <w:p w14:paraId="4E48EBFE" w14:textId="77777777" w:rsidR="00B73566" w:rsidRPr="00B73566" w:rsidRDefault="00B73566" w:rsidP="00B73566">
      <w:pPr>
        <w:widowControl w:val="0"/>
        <w:spacing w:after="0"/>
        <w:ind w:firstLine="709"/>
        <w:rPr>
          <w:color w:val="000000" w:themeColor="text1"/>
        </w:rPr>
      </w:pPr>
      <w:r w:rsidRPr="00B73566">
        <w:rPr>
          <w:color w:val="000000" w:themeColor="text1"/>
        </w:rPr>
        <w:t xml:space="preserve">2. Доступність. </w:t>
      </w:r>
      <w:proofErr w:type="spellStart"/>
      <w:r w:rsidRPr="00B73566">
        <w:rPr>
          <w:color w:val="000000" w:themeColor="text1"/>
        </w:rPr>
        <w:t>Uniswap</w:t>
      </w:r>
      <w:proofErr w:type="spellEnd"/>
      <w:r w:rsidRPr="00B73566">
        <w:rPr>
          <w:color w:val="000000" w:themeColor="text1"/>
        </w:rPr>
        <w:t xml:space="preserve"> дозволяє будь-якому користувачу легко торгувати токенами без необхідності створювати обліковий запис або проходити процеси верифікації. Це робить протокол зручним для широкого кола користувачів.</w:t>
      </w:r>
    </w:p>
    <w:p w14:paraId="5E925014" w14:textId="77777777" w:rsidR="00B73566" w:rsidRPr="00B73566" w:rsidRDefault="00B73566" w:rsidP="00B73566">
      <w:pPr>
        <w:widowControl w:val="0"/>
        <w:spacing w:after="0"/>
        <w:ind w:firstLine="709"/>
        <w:rPr>
          <w:color w:val="000000" w:themeColor="text1"/>
        </w:rPr>
      </w:pPr>
      <w:r w:rsidRPr="00B73566">
        <w:rPr>
          <w:color w:val="000000" w:themeColor="text1"/>
        </w:rPr>
        <w:t>3. Автоматизовані маркет-</w:t>
      </w:r>
      <w:proofErr w:type="spellStart"/>
      <w:r w:rsidRPr="00B73566">
        <w:rPr>
          <w:color w:val="000000" w:themeColor="text1"/>
        </w:rPr>
        <w:t>мейкери</w:t>
      </w:r>
      <w:proofErr w:type="spellEnd"/>
      <w:r w:rsidRPr="00B73566">
        <w:rPr>
          <w:color w:val="000000" w:themeColor="text1"/>
        </w:rPr>
        <w:t xml:space="preserve"> (AMM). </w:t>
      </w:r>
      <w:proofErr w:type="spellStart"/>
      <w:r w:rsidRPr="00B73566">
        <w:rPr>
          <w:color w:val="000000" w:themeColor="text1"/>
        </w:rPr>
        <w:t>Uniswap</w:t>
      </w:r>
      <w:proofErr w:type="spellEnd"/>
      <w:r w:rsidRPr="00B73566">
        <w:rPr>
          <w:color w:val="000000" w:themeColor="text1"/>
        </w:rPr>
        <w:t xml:space="preserve"> використовує модель AMM, де ціни визначаються алгоритмічно на основі пулу ліквідності. Це означає, що для торгівлі не потрібен класичний </w:t>
      </w:r>
      <w:proofErr w:type="spellStart"/>
      <w:r w:rsidRPr="00B73566">
        <w:rPr>
          <w:color w:val="000000" w:themeColor="text1"/>
        </w:rPr>
        <w:t>ордербук</w:t>
      </w:r>
      <w:proofErr w:type="spellEnd"/>
      <w:r w:rsidRPr="00B73566">
        <w:rPr>
          <w:color w:val="000000" w:themeColor="text1"/>
        </w:rPr>
        <w:t>, і користувачі можуть завжди здійснювати угоди за ринковими цінами.</w:t>
      </w:r>
    </w:p>
    <w:p w14:paraId="2E17032E" w14:textId="77777777" w:rsidR="00B73566" w:rsidRPr="00B73566" w:rsidRDefault="00B73566" w:rsidP="00B73566">
      <w:pPr>
        <w:widowControl w:val="0"/>
        <w:spacing w:after="0"/>
        <w:ind w:firstLine="709"/>
        <w:rPr>
          <w:color w:val="000000" w:themeColor="text1"/>
        </w:rPr>
      </w:pPr>
      <w:r w:rsidRPr="00B73566">
        <w:rPr>
          <w:color w:val="000000" w:themeColor="text1"/>
        </w:rPr>
        <w:t xml:space="preserve">4. Ліквідність. Будь-хто може стати постачальником ліквідності на </w:t>
      </w:r>
      <w:proofErr w:type="spellStart"/>
      <w:r w:rsidRPr="00B73566">
        <w:rPr>
          <w:color w:val="000000" w:themeColor="text1"/>
        </w:rPr>
        <w:t>Uniswap</w:t>
      </w:r>
      <w:proofErr w:type="spellEnd"/>
      <w:r w:rsidRPr="00B73566">
        <w:rPr>
          <w:color w:val="000000" w:themeColor="text1"/>
        </w:rPr>
        <w:t>, вносячи пару токенів до пулу ліквідності. За це вони отримують винагороди у вигляді частки комісій від торгівлі в цьому пулі. Це стимулює залучення ліквідності до протоколу.</w:t>
      </w:r>
    </w:p>
    <w:p w14:paraId="43E1D57A" w14:textId="77777777" w:rsidR="00B73566" w:rsidRPr="00B73566" w:rsidRDefault="00B73566" w:rsidP="00B73566">
      <w:pPr>
        <w:widowControl w:val="0"/>
        <w:spacing w:after="0"/>
        <w:ind w:firstLine="709"/>
        <w:rPr>
          <w:color w:val="000000" w:themeColor="text1"/>
        </w:rPr>
      </w:pPr>
      <w:r w:rsidRPr="00B73566">
        <w:rPr>
          <w:color w:val="000000" w:themeColor="text1"/>
        </w:rPr>
        <w:t xml:space="preserve">5. Швидкість та ефективність. Транзакції на </w:t>
      </w:r>
      <w:proofErr w:type="spellStart"/>
      <w:r w:rsidRPr="00B73566">
        <w:rPr>
          <w:color w:val="000000" w:themeColor="text1"/>
        </w:rPr>
        <w:t>Uniswap</w:t>
      </w:r>
      <w:proofErr w:type="spellEnd"/>
      <w:r w:rsidRPr="00B73566">
        <w:rPr>
          <w:color w:val="000000" w:themeColor="text1"/>
        </w:rPr>
        <w:t xml:space="preserve"> здійснюються швидко, оскільки вони відбуваються напряму на </w:t>
      </w:r>
      <w:proofErr w:type="spellStart"/>
      <w:r w:rsidRPr="00B73566">
        <w:rPr>
          <w:color w:val="000000" w:themeColor="text1"/>
        </w:rPr>
        <w:t>блокчейні</w:t>
      </w:r>
      <w:proofErr w:type="spellEnd"/>
      <w:r w:rsidRPr="00B73566">
        <w:rPr>
          <w:color w:val="000000" w:themeColor="text1"/>
        </w:rPr>
        <w:t xml:space="preserve"> </w:t>
      </w:r>
      <w:proofErr w:type="spellStart"/>
      <w:r w:rsidRPr="00B73566">
        <w:rPr>
          <w:color w:val="000000" w:themeColor="text1"/>
        </w:rPr>
        <w:t>Ethereum</w:t>
      </w:r>
      <w:proofErr w:type="spellEnd"/>
      <w:r w:rsidRPr="00B73566">
        <w:rPr>
          <w:color w:val="000000" w:themeColor="text1"/>
        </w:rPr>
        <w:t>. Це дозволяє користувачам здійснювати обмін токенів в режимі реального часу.</w:t>
      </w:r>
    </w:p>
    <w:p w14:paraId="49C77406" w14:textId="77777777" w:rsidR="00B73566" w:rsidRPr="00B73566" w:rsidRDefault="00B73566" w:rsidP="00B73566">
      <w:pPr>
        <w:widowControl w:val="0"/>
        <w:spacing w:after="0"/>
        <w:ind w:firstLine="709"/>
        <w:rPr>
          <w:color w:val="000000" w:themeColor="text1"/>
        </w:rPr>
      </w:pPr>
      <w:r w:rsidRPr="00B73566">
        <w:rPr>
          <w:color w:val="000000" w:themeColor="text1"/>
        </w:rPr>
        <w:t xml:space="preserve">6. Інновації та розвиток. </w:t>
      </w:r>
      <w:proofErr w:type="spellStart"/>
      <w:r w:rsidRPr="00B73566">
        <w:rPr>
          <w:color w:val="000000" w:themeColor="text1"/>
        </w:rPr>
        <w:t>Uniswap</w:t>
      </w:r>
      <w:proofErr w:type="spellEnd"/>
      <w:r w:rsidRPr="00B73566">
        <w:rPr>
          <w:color w:val="000000" w:themeColor="text1"/>
        </w:rPr>
        <w:t xml:space="preserve"> активно розвивається і впроваджує нові функції, такі як підтримка різних версій протоколу (наприклад, </w:t>
      </w:r>
      <w:proofErr w:type="spellStart"/>
      <w:r w:rsidRPr="00B73566">
        <w:rPr>
          <w:color w:val="000000" w:themeColor="text1"/>
        </w:rPr>
        <w:t>Uniswap</w:t>
      </w:r>
      <w:proofErr w:type="spellEnd"/>
      <w:r w:rsidRPr="00B73566">
        <w:rPr>
          <w:color w:val="000000" w:themeColor="text1"/>
        </w:rPr>
        <w:t xml:space="preserve"> V2, V3, V4), що забезпечують покращену ефективність та додаткові можливості для користувачів та постачальників ліквідності.</w:t>
      </w:r>
    </w:p>
    <w:p w14:paraId="4718D78D" w14:textId="3FC33DE3" w:rsidR="0073164D" w:rsidRPr="0073164D" w:rsidRDefault="0073164D" w:rsidP="0098069B">
      <w:pPr>
        <w:widowControl w:val="0"/>
        <w:spacing w:after="0"/>
        <w:ind w:firstLine="709"/>
        <w:rPr>
          <w:color w:val="000000" w:themeColor="text1"/>
        </w:rPr>
      </w:pPr>
      <w:r>
        <w:rPr>
          <w:color w:val="000000" w:themeColor="text1"/>
        </w:rPr>
        <w:lastRenderedPageBreak/>
        <w:t>Основні п</w:t>
      </w:r>
      <w:r w:rsidRPr="0073164D">
        <w:rPr>
          <w:color w:val="000000" w:themeColor="text1"/>
        </w:rPr>
        <w:t>ереваги</w:t>
      </w:r>
      <w:r>
        <w:rPr>
          <w:color w:val="000000" w:themeColor="text1"/>
        </w:rPr>
        <w:t xml:space="preserve"> для </w:t>
      </w:r>
      <w:proofErr w:type="spellStart"/>
      <w:r>
        <w:rPr>
          <w:color w:val="000000" w:themeColor="text1"/>
        </w:rPr>
        <w:t>проєктів</w:t>
      </w:r>
      <w:proofErr w:type="spellEnd"/>
      <w:r>
        <w:rPr>
          <w:color w:val="000000" w:themeColor="text1"/>
        </w:rPr>
        <w:t>, які</w:t>
      </w:r>
      <w:r w:rsidRPr="0073164D">
        <w:rPr>
          <w:color w:val="000000" w:themeColor="text1"/>
        </w:rPr>
        <w:t xml:space="preserve"> використ</w:t>
      </w:r>
      <w:r>
        <w:rPr>
          <w:color w:val="000000" w:themeColor="text1"/>
        </w:rPr>
        <w:t>овують</w:t>
      </w:r>
      <w:r w:rsidRPr="0073164D">
        <w:rPr>
          <w:color w:val="000000" w:themeColor="text1"/>
        </w:rPr>
        <w:t xml:space="preserve"> </w:t>
      </w:r>
      <w:proofErr w:type="spellStart"/>
      <w:r w:rsidRPr="0073164D">
        <w:rPr>
          <w:color w:val="000000" w:themeColor="text1"/>
        </w:rPr>
        <w:t>Uniswap</w:t>
      </w:r>
      <w:proofErr w:type="spellEnd"/>
      <w:r>
        <w:rPr>
          <w:color w:val="000000" w:themeColor="text1"/>
        </w:rPr>
        <w:t xml:space="preserve"> протоколи:</w:t>
      </w:r>
    </w:p>
    <w:p w14:paraId="1F1212EB" w14:textId="42CEEB61" w:rsidR="0073164D" w:rsidRPr="008D560A" w:rsidRDefault="0073164D" w:rsidP="00C901D9">
      <w:pPr>
        <w:pStyle w:val="ad"/>
        <w:widowControl w:val="0"/>
        <w:numPr>
          <w:ilvl w:val="0"/>
          <w:numId w:val="12"/>
        </w:numPr>
        <w:spacing w:after="0"/>
        <w:ind w:left="0" w:firstLine="709"/>
        <w:rPr>
          <w:color w:val="000000" w:themeColor="text1"/>
        </w:rPr>
      </w:pPr>
      <w:proofErr w:type="spellStart"/>
      <w:r w:rsidRPr="008D560A">
        <w:rPr>
          <w:color w:val="000000" w:themeColor="text1"/>
        </w:rPr>
        <w:t>Децентралізованість</w:t>
      </w:r>
      <w:proofErr w:type="spellEnd"/>
      <w:r w:rsidRPr="008D560A">
        <w:rPr>
          <w:color w:val="000000" w:themeColor="text1"/>
        </w:rPr>
        <w:t xml:space="preserve"> та безпека</w:t>
      </w:r>
      <w:r w:rsidR="008D560A">
        <w:rPr>
          <w:color w:val="000000" w:themeColor="text1"/>
        </w:rPr>
        <w:t>.</w:t>
      </w:r>
    </w:p>
    <w:p w14:paraId="43B45007" w14:textId="72A80369" w:rsidR="0073164D" w:rsidRPr="0073164D" w:rsidRDefault="0073164D" w:rsidP="0098069B">
      <w:pPr>
        <w:widowControl w:val="0"/>
        <w:spacing w:after="0"/>
        <w:ind w:firstLine="709"/>
        <w:rPr>
          <w:color w:val="000000" w:themeColor="text1"/>
        </w:rPr>
      </w:pPr>
      <w:r w:rsidRPr="0073164D">
        <w:rPr>
          <w:color w:val="000000" w:themeColor="text1"/>
        </w:rPr>
        <w:t>Завдяки децентралізованій природі, користувачі мають повний контроль над своїми активами. Всі транзакції здійснюються через смарт-контракти, що мінімізує ризики шахрайства та зломів.</w:t>
      </w:r>
    </w:p>
    <w:p w14:paraId="776F0165" w14:textId="1A093DF5" w:rsidR="0073164D" w:rsidRPr="007708F9" w:rsidRDefault="0073164D" w:rsidP="00C901D9">
      <w:pPr>
        <w:pStyle w:val="ad"/>
        <w:widowControl w:val="0"/>
        <w:numPr>
          <w:ilvl w:val="0"/>
          <w:numId w:val="12"/>
        </w:numPr>
        <w:spacing w:after="0"/>
        <w:ind w:left="0" w:firstLine="709"/>
        <w:rPr>
          <w:color w:val="000000" w:themeColor="text1"/>
        </w:rPr>
      </w:pPr>
      <w:r w:rsidRPr="007708F9">
        <w:rPr>
          <w:color w:val="000000" w:themeColor="text1"/>
        </w:rPr>
        <w:t>Ліквідність</w:t>
      </w:r>
      <w:r w:rsidR="007708F9">
        <w:rPr>
          <w:color w:val="000000" w:themeColor="text1"/>
        </w:rPr>
        <w:t>.</w:t>
      </w:r>
    </w:p>
    <w:p w14:paraId="176727D3" w14:textId="0B3CE2A8" w:rsidR="0073164D" w:rsidRPr="0073164D" w:rsidRDefault="0073164D" w:rsidP="0098069B">
      <w:pPr>
        <w:widowControl w:val="0"/>
        <w:spacing w:after="0"/>
        <w:ind w:firstLine="709"/>
        <w:rPr>
          <w:color w:val="000000" w:themeColor="text1"/>
        </w:rPr>
      </w:pPr>
      <w:proofErr w:type="spellStart"/>
      <w:r w:rsidRPr="0073164D">
        <w:rPr>
          <w:color w:val="000000" w:themeColor="text1"/>
        </w:rPr>
        <w:t>Uniswap</w:t>
      </w:r>
      <w:proofErr w:type="spellEnd"/>
      <w:r w:rsidRPr="0073164D">
        <w:rPr>
          <w:color w:val="000000" w:themeColor="text1"/>
        </w:rPr>
        <w:t xml:space="preserve"> пропонує високу ліквідність завдяки великій кількості пулів та активних користувачів</w:t>
      </w:r>
      <w:r w:rsidR="0098069B">
        <w:rPr>
          <w:color w:val="000000" w:themeColor="text1"/>
        </w:rPr>
        <w:t xml:space="preserve"> з можливістю </w:t>
      </w:r>
      <w:r w:rsidRPr="0073164D">
        <w:rPr>
          <w:color w:val="000000" w:themeColor="text1"/>
        </w:rPr>
        <w:t>здійснювати обмін токенів без коливань цін.</w:t>
      </w:r>
    </w:p>
    <w:p w14:paraId="6B6F8944" w14:textId="7C8980A5" w:rsidR="0073164D" w:rsidRPr="007708F9" w:rsidRDefault="0073164D" w:rsidP="00C901D9">
      <w:pPr>
        <w:pStyle w:val="ad"/>
        <w:widowControl w:val="0"/>
        <w:numPr>
          <w:ilvl w:val="0"/>
          <w:numId w:val="12"/>
        </w:numPr>
        <w:spacing w:after="0"/>
        <w:ind w:left="0" w:firstLine="709"/>
        <w:rPr>
          <w:color w:val="000000" w:themeColor="text1"/>
        </w:rPr>
      </w:pPr>
      <w:r w:rsidRPr="007708F9">
        <w:rPr>
          <w:color w:val="000000" w:themeColor="text1"/>
        </w:rPr>
        <w:t>Доступність</w:t>
      </w:r>
      <w:r w:rsidR="007708F9">
        <w:rPr>
          <w:color w:val="000000" w:themeColor="text1"/>
        </w:rPr>
        <w:t>.</w:t>
      </w:r>
    </w:p>
    <w:p w14:paraId="48ED2B12" w14:textId="50EFE3C7" w:rsidR="0073164D" w:rsidRPr="0073164D" w:rsidRDefault="0073164D" w:rsidP="0098069B">
      <w:pPr>
        <w:widowControl w:val="0"/>
        <w:spacing w:after="0"/>
        <w:ind w:firstLine="709"/>
        <w:rPr>
          <w:color w:val="000000" w:themeColor="text1"/>
        </w:rPr>
      </w:pPr>
      <w:proofErr w:type="spellStart"/>
      <w:r w:rsidRPr="0073164D">
        <w:rPr>
          <w:color w:val="000000" w:themeColor="text1"/>
        </w:rPr>
        <w:t>Uniswap</w:t>
      </w:r>
      <w:proofErr w:type="spellEnd"/>
      <w:r w:rsidRPr="0073164D">
        <w:rPr>
          <w:color w:val="000000" w:themeColor="text1"/>
        </w:rPr>
        <w:t xml:space="preserve"> підтримує широкий спектр токенів ERC-20, що дозволяє користувачам обмінювати різноманітні </w:t>
      </w:r>
      <w:proofErr w:type="spellStart"/>
      <w:r w:rsidRPr="0073164D">
        <w:rPr>
          <w:color w:val="000000" w:themeColor="text1"/>
        </w:rPr>
        <w:t>криптоактиви</w:t>
      </w:r>
      <w:proofErr w:type="spellEnd"/>
      <w:r w:rsidRPr="0073164D">
        <w:rPr>
          <w:color w:val="000000" w:themeColor="text1"/>
        </w:rPr>
        <w:t xml:space="preserve"> безпосередньо через одну платформу.</w:t>
      </w:r>
    </w:p>
    <w:p w14:paraId="70A7A97D" w14:textId="2C6C15C9" w:rsidR="0073164D" w:rsidRPr="0098069B" w:rsidRDefault="0073164D" w:rsidP="00C901D9">
      <w:pPr>
        <w:pStyle w:val="ad"/>
        <w:widowControl w:val="0"/>
        <w:numPr>
          <w:ilvl w:val="0"/>
          <w:numId w:val="12"/>
        </w:numPr>
        <w:spacing w:after="0"/>
        <w:ind w:left="0" w:firstLine="709"/>
        <w:rPr>
          <w:color w:val="000000" w:themeColor="text1"/>
        </w:rPr>
      </w:pPr>
      <w:r w:rsidRPr="0098069B">
        <w:rPr>
          <w:color w:val="000000" w:themeColor="text1"/>
        </w:rPr>
        <w:t>Низькі комісії</w:t>
      </w:r>
      <w:r w:rsidR="0098069B">
        <w:rPr>
          <w:color w:val="000000" w:themeColor="text1"/>
        </w:rPr>
        <w:t>.</w:t>
      </w:r>
    </w:p>
    <w:p w14:paraId="4BA13014" w14:textId="6B1E0DBA" w:rsidR="0073164D" w:rsidRDefault="0073164D" w:rsidP="0098069B">
      <w:pPr>
        <w:widowControl w:val="0"/>
        <w:spacing w:after="0"/>
        <w:ind w:firstLine="709"/>
        <w:rPr>
          <w:color w:val="000000" w:themeColor="text1"/>
        </w:rPr>
      </w:pPr>
      <w:r w:rsidRPr="0073164D">
        <w:rPr>
          <w:color w:val="000000" w:themeColor="text1"/>
        </w:rPr>
        <w:t xml:space="preserve">В порівнянні з централізованими обмінниками, </w:t>
      </w:r>
      <w:proofErr w:type="spellStart"/>
      <w:r w:rsidRPr="0073164D">
        <w:rPr>
          <w:color w:val="000000" w:themeColor="text1"/>
        </w:rPr>
        <w:t>Uniswap</w:t>
      </w:r>
      <w:proofErr w:type="spellEnd"/>
      <w:r w:rsidRPr="0073164D">
        <w:rPr>
          <w:color w:val="000000" w:themeColor="text1"/>
        </w:rPr>
        <w:t xml:space="preserve"> пропонує відносно низькі комісії за обмін токенів.</w:t>
      </w:r>
    </w:p>
    <w:p w14:paraId="03BAE7B2" w14:textId="60EBA837" w:rsidR="00B73566" w:rsidRPr="00B73566" w:rsidRDefault="00B73566" w:rsidP="0098069B">
      <w:pPr>
        <w:widowControl w:val="0"/>
        <w:spacing w:after="0"/>
        <w:ind w:firstLine="709"/>
        <w:rPr>
          <w:color w:val="000000" w:themeColor="text1"/>
        </w:rPr>
      </w:pPr>
      <w:r w:rsidRPr="00B73566">
        <w:rPr>
          <w:color w:val="000000" w:themeColor="text1"/>
        </w:rPr>
        <w:t xml:space="preserve">Отже, </w:t>
      </w:r>
      <w:proofErr w:type="spellStart"/>
      <w:r w:rsidRPr="00B73566">
        <w:rPr>
          <w:color w:val="000000" w:themeColor="text1"/>
        </w:rPr>
        <w:t>Uniswap</w:t>
      </w:r>
      <w:proofErr w:type="spellEnd"/>
      <w:r w:rsidRPr="00B73566">
        <w:rPr>
          <w:color w:val="000000" w:themeColor="text1"/>
        </w:rPr>
        <w:t xml:space="preserve"> є потужним інструментом для децентралізованої торгівлі та управління ліквідністю на </w:t>
      </w:r>
      <w:proofErr w:type="spellStart"/>
      <w:r w:rsidRPr="00B73566">
        <w:rPr>
          <w:color w:val="000000" w:themeColor="text1"/>
        </w:rPr>
        <w:t>блокчейні</w:t>
      </w:r>
      <w:proofErr w:type="spellEnd"/>
      <w:r w:rsidRPr="00B73566">
        <w:rPr>
          <w:color w:val="000000" w:themeColor="text1"/>
        </w:rPr>
        <w:t xml:space="preserve"> </w:t>
      </w:r>
      <w:proofErr w:type="spellStart"/>
      <w:r w:rsidRPr="00B73566">
        <w:rPr>
          <w:color w:val="000000" w:themeColor="text1"/>
        </w:rPr>
        <w:t>Ethereum</w:t>
      </w:r>
      <w:proofErr w:type="spellEnd"/>
      <w:r w:rsidRPr="00B73566">
        <w:rPr>
          <w:color w:val="000000" w:themeColor="text1"/>
        </w:rPr>
        <w:t xml:space="preserve">. Його використання є доцільним для широкого кола завдань, пов'язаних з обміном токенів, залученням ліквідності та участю в децентралізованій економіці. Проте варто враховувати можливі ризики, такі як </w:t>
      </w:r>
      <w:proofErr w:type="spellStart"/>
      <w:r w:rsidRPr="00B73566">
        <w:rPr>
          <w:color w:val="000000" w:themeColor="text1"/>
        </w:rPr>
        <w:t>волатильність</w:t>
      </w:r>
      <w:proofErr w:type="spellEnd"/>
      <w:r w:rsidRPr="00B73566">
        <w:rPr>
          <w:color w:val="000000" w:themeColor="text1"/>
        </w:rPr>
        <w:t xml:space="preserve"> цін токенів і комісії за транзакції в мережі </w:t>
      </w:r>
      <w:proofErr w:type="spellStart"/>
      <w:r w:rsidRPr="00B73566">
        <w:rPr>
          <w:color w:val="000000" w:themeColor="text1"/>
        </w:rPr>
        <w:t>Ethereum</w:t>
      </w:r>
      <w:proofErr w:type="spellEnd"/>
      <w:r w:rsidRPr="00B73566">
        <w:rPr>
          <w:color w:val="000000" w:themeColor="text1"/>
        </w:rPr>
        <w:t>, які можуть бути досить високими в періоди великого навантаження на мережу.</w:t>
      </w:r>
    </w:p>
    <w:p w14:paraId="514366DE" w14:textId="31B10B8E" w:rsidR="00F941DD" w:rsidRPr="00566894" w:rsidRDefault="00B73566" w:rsidP="00566894">
      <w:pPr>
        <w:widowControl w:val="0"/>
        <w:spacing w:after="0"/>
        <w:ind w:firstLine="709"/>
        <w:rPr>
          <w:rFonts w:cs="Times New Roman"/>
        </w:rPr>
      </w:pPr>
      <w:proofErr w:type="spellStart"/>
      <w:r w:rsidRPr="00B73566">
        <w:rPr>
          <w:color w:val="000000" w:themeColor="text1"/>
        </w:rPr>
        <w:t>Проєкт</w:t>
      </w:r>
      <w:proofErr w:type="spellEnd"/>
      <w:r w:rsidRPr="00B73566">
        <w:rPr>
          <w:color w:val="000000" w:themeColor="text1"/>
        </w:rPr>
        <w:t xml:space="preserve"> </w:t>
      </w:r>
      <w:proofErr w:type="spellStart"/>
      <w:r w:rsidRPr="00B73566">
        <w:rPr>
          <w:color w:val="000000" w:themeColor="text1"/>
        </w:rPr>
        <w:t>CoinBox</w:t>
      </w:r>
      <w:proofErr w:type="spellEnd"/>
      <w:r w:rsidRPr="00B73566">
        <w:rPr>
          <w:color w:val="000000" w:themeColor="text1"/>
        </w:rPr>
        <w:t xml:space="preserve"> – інноваційний веб-додаток для реалізації ринку торгівлі та здійснення </w:t>
      </w:r>
      <w:proofErr w:type="spellStart"/>
      <w:r w:rsidRPr="00B73566">
        <w:rPr>
          <w:color w:val="000000" w:themeColor="text1"/>
        </w:rPr>
        <w:t>донатів</w:t>
      </w:r>
      <w:proofErr w:type="spellEnd"/>
      <w:r w:rsidRPr="00B73566">
        <w:rPr>
          <w:color w:val="000000" w:themeColor="text1"/>
        </w:rPr>
        <w:t xml:space="preserve"> не лише з використанням власних, але й </w:t>
      </w:r>
      <w:proofErr w:type="spellStart"/>
      <w:r w:rsidRPr="00B73566">
        <w:rPr>
          <w:color w:val="000000" w:themeColor="text1"/>
        </w:rPr>
        <w:t>криптовалют</w:t>
      </w:r>
      <w:proofErr w:type="spellEnd"/>
      <w:r w:rsidRPr="00B73566">
        <w:rPr>
          <w:color w:val="000000" w:themeColor="text1"/>
        </w:rPr>
        <w:t xml:space="preserve"> партнерів. Окрім цього, платформа </w:t>
      </w:r>
      <w:proofErr w:type="spellStart"/>
      <w:r w:rsidRPr="00B73566">
        <w:rPr>
          <w:color w:val="000000" w:themeColor="text1"/>
        </w:rPr>
        <w:t>CoinBox</w:t>
      </w:r>
      <w:proofErr w:type="spellEnd"/>
      <w:r w:rsidRPr="00B73566">
        <w:rPr>
          <w:color w:val="000000" w:themeColor="text1"/>
        </w:rPr>
        <w:t xml:space="preserve"> містить емітований </w:t>
      </w:r>
      <w:proofErr w:type="spellStart"/>
      <w:r w:rsidRPr="00B73566">
        <w:rPr>
          <w:color w:val="000000" w:themeColor="text1"/>
        </w:rPr>
        <w:t>рефлексійний</w:t>
      </w:r>
      <w:proofErr w:type="spellEnd"/>
      <w:r w:rsidRPr="00B73566">
        <w:rPr>
          <w:color w:val="000000" w:themeColor="text1"/>
        </w:rPr>
        <w:t xml:space="preserve"> </w:t>
      </w:r>
      <w:proofErr w:type="spellStart"/>
      <w:r w:rsidRPr="00B73566">
        <w:rPr>
          <w:color w:val="000000" w:themeColor="text1"/>
        </w:rPr>
        <w:t>CoinBox</w:t>
      </w:r>
      <w:proofErr w:type="spellEnd"/>
      <w:r w:rsidRPr="00B73566">
        <w:rPr>
          <w:color w:val="000000" w:themeColor="text1"/>
        </w:rPr>
        <w:t xml:space="preserve">-токен, який використовується для нарахування нагород за проведені </w:t>
      </w:r>
      <w:proofErr w:type="spellStart"/>
      <w:r w:rsidRPr="00B73566">
        <w:rPr>
          <w:color w:val="000000" w:themeColor="text1"/>
        </w:rPr>
        <w:t>донатні</w:t>
      </w:r>
      <w:proofErr w:type="spellEnd"/>
      <w:r w:rsidRPr="00B73566">
        <w:rPr>
          <w:color w:val="000000" w:themeColor="text1"/>
        </w:rPr>
        <w:t xml:space="preserve"> платежі. </w:t>
      </w:r>
      <w:bookmarkStart w:id="14" w:name="_Hlk169269236"/>
      <w:proofErr w:type="spellStart"/>
      <w:r w:rsidRPr="00B73566">
        <w:rPr>
          <w:color w:val="000000" w:themeColor="text1"/>
        </w:rPr>
        <w:t>CoinBox</w:t>
      </w:r>
      <w:proofErr w:type="spellEnd"/>
      <w:r w:rsidRPr="00B73566">
        <w:rPr>
          <w:color w:val="000000" w:themeColor="text1"/>
        </w:rPr>
        <w:t xml:space="preserve">-токен </w:t>
      </w:r>
      <w:proofErr w:type="spellStart"/>
      <w:r w:rsidRPr="00B73566">
        <w:rPr>
          <w:color w:val="000000" w:themeColor="text1"/>
        </w:rPr>
        <w:t>імплементований</w:t>
      </w:r>
      <w:proofErr w:type="spellEnd"/>
      <w:r w:rsidRPr="00B73566">
        <w:rPr>
          <w:color w:val="000000" w:themeColor="text1"/>
        </w:rPr>
        <w:t xml:space="preserve"> шляхом інтеграції </w:t>
      </w:r>
      <w:proofErr w:type="spellStart"/>
      <w:r w:rsidRPr="00B73566">
        <w:rPr>
          <w:color w:val="000000" w:themeColor="text1"/>
        </w:rPr>
        <w:t>Uniswap</w:t>
      </w:r>
      <w:proofErr w:type="spellEnd"/>
      <w:r w:rsidRPr="00B73566">
        <w:rPr>
          <w:color w:val="000000" w:themeColor="text1"/>
        </w:rPr>
        <w:t xml:space="preserve"> протоколу другої версії для автоматичного надання ліквідності та безпечного здійснення обміну токенів WETH-CBT. Імплементація </w:t>
      </w:r>
      <w:proofErr w:type="spellStart"/>
      <w:r w:rsidRPr="00B73566">
        <w:rPr>
          <w:color w:val="000000" w:themeColor="text1"/>
        </w:rPr>
        <w:t>рефлексійного</w:t>
      </w:r>
      <w:proofErr w:type="spellEnd"/>
      <w:r w:rsidRPr="00B73566">
        <w:rPr>
          <w:color w:val="000000" w:themeColor="text1"/>
        </w:rPr>
        <w:t xml:space="preserve"> токена з </w:t>
      </w:r>
      <w:proofErr w:type="spellStart"/>
      <w:r w:rsidRPr="00B73566">
        <w:rPr>
          <w:color w:val="000000" w:themeColor="text1"/>
        </w:rPr>
        <w:t>Uniswap</w:t>
      </w:r>
      <w:proofErr w:type="spellEnd"/>
      <w:r w:rsidRPr="00B73566">
        <w:rPr>
          <w:color w:val="000000" w:themeColor="text1"/>
        </w:rPr>
        <w:t xml:space="preserve"> забезпечує автоматизований розподіл винагород для власників токенів, що сприяє їх залученню та утриманню</w:t>
      </w:r>
      <w:bookmarkEnd w:id="14"/>
      <w:r w:rsidR="009D646F">
        <w:rPr>
          <w:rFonts w:cs="Times New Roman"/>
        </w:rPr>
        <w:t>.</w:t>
      </w:r>
    </w:p>
    <w:p w14:paraId="3DDF9491" w14:textId="09438673" w:rsidR="00810E11" w:rsidRPr="008604D9" w:rsidRDefault="00295D54" w:rsidP="00D87E24">
      <w:pPr>
        <w:pStyle w:val="2"/>
        <w:keepNext w:val="0"/>
        <w:keepLines w:val="0"/>
        <w:widowControl w:val="0"/>
        <w:numPr>
          <w:ilvl w:val="1"/>
          <w:numId w:val="1"/>
        </w:numPr>
        <w:tabs>
          <w:tab w:val="left" w:pos="1134"/>
        </w:tabs>
        <w:spacing w:before="0"/>
        <w:ind w:left="709" w:firstLine="0"/>
        <w:rPr>
          <w:lang w:val="ru-RU"/>
        </w:rPr>
      </w:pPr>
      <w:bookmarkStart w:id="15" w:name="_Toc169383019"/>
      <w:r>
        <w:lastRenderedPageBreak/>
        <w:t xml:space="preserve">Фреймворк для розробки, розгортання та тестування </w:t>
      </w:r>
      <w:proofErr w:type="spellStart"/>
      <w:r>
        <w:rPr>
          <w:lang w:val="en-US"/>
        </w:rPr>
        <w:t>HardHat</w:t>
      </w:r>
      <w:bookmarkEnd w:id="15"/>
      <w:proofErr w:type="spellEnd"/>
    </w:p>
    <w:p w14:paraId="6CFB1D13" w14:textId="77777777" w:rsidR="00541D9A" w:rsidRDefault="00541D9A" w:rsidP="00541D9A">
      <w:pPr>
        <w:widowControl w:val="0"/>
        <w:spacing w:after="0"/>
        <w:ind w:firstLine="709"/>
      </w:pPr>
      <w:proofErr w:type="spellStart"/>
      <w:r>
        <w:t>HardHat</w:t>
      </w:r>
      <w:proofErr w:type="spellEnd"/>
      <w:r>
        <w:t xml:space="preserve"> − це середовище розробки для компіляції, розгортання, тестування та налагодження програмного забезпечення </w:t>
      </w:r>
      <w:proofErr w:type="spellStart"/>
      <w:r>
        <w:t>Ethereum</w:t>
      </w:r>
      <w:proofErr w:type="spellEnd"/>
      <w:r>
        <w:t xml:space="preserve">. Даний фреймворк допомагає розробникам керувати й автоматизувати повторювані процеси, які стосуються створення смарт-контрактів і </w:t>
      </w:r>
      <w:proofErr w:type="spellStart"/>
      <w:r>
        <w:t>Dapps</w:t>
      </w:r>
      <w:proofErr w:type="spellEnd"/>
      <w:r>
        <w:t>, а також легко впроваджувати більше функціональних можливостей навколо цього робочого процесу: компіляцію, запуск та тестування смарт-контрактів у самому ядрі.</w:t>
      </w:r>
    </w:p>
    <w:p w14:paraId="7897409C" w14:textId="6A3334AD" w:rsidR="00541D9A" w:rsidRDefault="00541D9A" w:rsidP="00541D9A">
      <w:pPr>
        <w:widowControl w:val="0"/>
        <w:spacing w:after="0"/>
        <w:ind w:firstLine="709"/>
      </w:pPr>
      <w:proofErr w:type="spellStart"/>
      <w:r>
        <w:t>HardHat</w:t>
      </w:r>
      <w:proofErr w:type="spellEnd"/>
      <w:r>
        <w:t xml:space="preserve"> поставляється зі спеціальною мережею під назвою </w:t>
      </w:r>
      <w:proofErr w:type="spellStart"/>
      <w:r>
        <w:t>hardhat</w:t>
      </w:r>
      <w:proofErr w:type="spellEnd"/>
      <w:r>
        <w:t xml:space="preserve">. При використанні цієї мережі екземпляр </w:t>
      </w:r>
      <w:proofErr w:type="spellStart"/>
      <w:r>
        <w:t>Hardhat</w:t>
      </w:r>
      <w:proofErr w:type="spellEnd"/>
      <w:r>
        <w:t xml:space="preserve"> </w:t>
      </w:r>
      <w:proofErr w:type="spellStart"/>
      <w:r>
        <w:t>Network</w:t>
      </w:r>
      <w:proofErr w:type="spellEnd"/>
      <w:r>
        <w:t xml:space="preserve"> буде автоматично створено, коли запускається певний </w:t>
      </w:r>
      <w:proofErr w:type="spellStart"/>
      <w:r>
        <w:t>таск</w:t>
      </w:r>
      <w:proofErr w:type="spellEnd"/>
      <w:r>
        <w:t xml:space="preserve"> (завдання), скрипт або при тестуванні смарт-контрактів. Його функціональність зосереджена на налагодженні </w:t>
      </w:r>
      <w:proofErr w:type="spellStart"/>
      <w:r>
        <w:t>Solidity</w:t>
      </w:r>
      <w:proofErr w:type="spellEnd"/>
      <w:r>
        <w:t>, показуючи трасування стека console.log() та явні повідомлення про помилки, коли транзакції невдалі</w:t>
      </w:r>
      <w:r w:rsidR="00D77210" w:rsidRPr="00D77210">
        <w:t xml:space="preserve"> [17]</w:t>
      </w:r>
      <w:r>
        <w:t>.</w:t>
      </w:r>
    </w:p>
    <w:p w14:paraId="5D96914A" w14:textId="77777777" w:rsidR="00541D9A" w:rsidRDefault="00541D9A" w:rsidP="00541D9A">
      <w:pPr>
        <w:widowControl w:val="0"/>
        <w:spacing w:after="0"/>
        <w:ind w:firstLine="709"/>
      </w:pPr>
      <w:proofErr w:type="spellStart"/>
      <w:r>
        <w:t>HardHat</w:t>
      </w:r>
      <w:proofErr w:type="spellEnd"/>
      <w:r>
        <w:t xml:space="preserve"> </w:t>
      </w:r>
      <w:proofErr w:type="spellStart"/>
      <w:r>
        <w:t>Runner</w:t>
      </w:r>
      <w:proofErr w:type="spellEnd"/>
      <w:r>
        <w:t xml:space="preserve">, команда CLI для взаємодії з </w:t>
      </w:r>
      <w:proofErr w:type="spellStart"/>
      <w:r>
        <w:t>HardHat</w:t>
      </w:r>
      <w:proofErr w:type="spellEnd"/>
      <w:r>
        <w:t xml:space="preserve">, є розширюваним запуском завдань. Він розроблений навколо концепцій завдань і плагінів. Завдання можуть викликати інші завдання, що дозволяє визначати складні робочі процеси. Користувачі та плагіни можуть замінювати існуючі завдання, роблячи ці робочі процеси </w:t>
      </w:r>
      <w:proofErr w:type="spellStart"/>
      <w:r>
        <w:t>налаштовуваними</w:t>
      </w:r>
      <w:proofErr w:type="spellEnd"/>
      <w:r>
        <w:t xml:space="preserve"> та розширюваними.</w:t>
      </w:r>
    </w:p>
    <w:p w14:paraId="74509E05" w14:textId="0B9CC1DC" w:rsidR="00541D9A" w:rsidRDefault="00541D9A" w:rsidP="00541D9A">
      <w:pPr>
        <w:widowControl w:val="0"/>
        <w:spacing w:after="0"/>
        <w:ind w:firstLine="709"/>
      </w:pPr>
      <w:r>
        <w:t xml:space="preserve">Багато функцій </w:t>
      </w:r>
      <w:proofErr w:type="spellStart"/>
      <w:r>
        <w:t>HardHat</w:t>
      </w:r>
      <w:proofErr w:type="spellEnd"/>
      <w:r>
        <w:t xml:space="preserve"> надходять від плагінів, тому розробник може самостійно вибирати, які з них буде використовувати. Вбудовані параметри </w:t>
      </w:r>
      <w:proofErr w:type="spellStart"/>
      <w:r>
        <w:t>HardHat</w:t>
      </w:r>
      <w:proofErr w:type="spellEnd"/>
      <w:r>
        <w:t xml:space="preserve"> за замовчуванням можна перевизначити.</w:t>
      </w:r>
    </w:p>
    <w:p w14:paraId="4AF0D044" w14:textId="63A31797" w:rsidR="00D74EDF" w:rsidRDefault="00D74EDF" w:rsidP="00D74EDF">
      <w:pPr>
        <w:widowControl w:val="0"/>
        <w:spacing w:after="0"/>
        <w:ind w:firstLine="709"/>
      </w:pPr>
      <w:r>
        <w:t>Серед основних можливостей</w:t>
      </w:r>
      <w:r w:rsidRPr="00D74EDF">
        <w:t xml:space="preserve"> </w:t>
      </w:r>
      <w:proofErr w:type="spellStart"/>
      <w:r>
        <w:t>HardHat</w:t>
      </w:r>
      <w:proofErr w:type="spellEnd"/>
      <w:r>
        <w:t xml:space="preserve"> виділяють наступні:</w:t>
      </w:r>
    </w:p>
    <w:p w14:paraId="1372A855" w14:textId="1DD7F0AB" w:rsidR="00D74EDF" w:rsidRDefault="00D74EDF" w:rsidP="00C901D9">
      <w:pPr>
        <w:pStyle w:val="ad"/>
        <w:widowControl w:val="0"/>
        <w:numPr>
          <w:ilvl w:val="0"/>
          <w:numId w:val="13"/>
        </w:numPr>
        <w:spacing w:after="0"/>
        <w:ind w:left="0" w:firstLine="709"/>
      </w:pPr>
      <w:r>
        <w:t>Розгортання та управління контрактами.</w:t>
      </w:r>
    </w:p>
    <w:p w14:paraId="7E399EE4" w14:textId="177F02AC" w:rsidR="00D74EDF" w:rsidRDefault="00D74EDF" w:rsidP="00D74EDF">
      <w:pPr>
        <w:widowControl w:val="0"/>
        <w:spacing w:after="0"/>
        <w:ind w:firstLine="709"/>
      </w:pPr>
      <w:proofErr w:type="spellStart"/>
      <w:r>
        <w:t>HardHat</w:t>
      </w:r>
      <w:proofErr w:type="spellEnd"/>
      <w:r>
        <w:t xml:space="preserve"> дозволяє легко розгортати та керувати смарт-контрактами за допомогою сценаріїв (</w:t>
      </w:r>
      <w:proofErr w:type="spellStart"/>
      <w:r>
        <w:t>scripts</w:t>
      </w:r>
      <w:proofErr w:type="spellEnd"/>
      <w:r>
        <w:t>). Він підтримує різні мережі (локальні, тестові та основні), що спрощує процес розгортання.</w:t>
      </w:r>
    </w:p>
    <w:p w14:paraId="03917DA1" w14:textId="7E9647D0" w:rsidR="00D74EDF" w:rsidRDefault="00D74EDF" w:rsidP="00C901D9">
      <w:pPr>
        <w:pStyle w:val="ad"/>
        <w:widowControl w:val="0"/>
        <w:numPr>
          <w:ilvl w:val="0"/>
          <w:numId w:val="13"/>
        </w:numPr>
        <w:spacing w:after="0"/>
        <w:ind w:left="-142" w:firstLine="851"/>
      </w:pPr>
      <w:r>
        <w:t>Розширюваність.</w:t>
      </w:r>
    </w:p>
    <w:p w14:paraId="66ED3279" w14:textId="1BE82844" w:rsidR="00D74EDF" w:rsidRDefault="00D74EDF" w:rsidP="001E51B4">
      <w:pPr>
        <w:widowControl w:val="0"/>
        <w:spacing w:after="0"/>
        <w:ind w:firstLine="709"/>
      </w:pPr>
      <w:proofErr w:type="spellStart"/>
      <w:r>
        <w:t>HardHat</w:t>
      </w:r>
      <w:proofErr w:type="spellEnd"/>
      <w:r>
        <w:t xml:space="preserve"> має модульну архітектуру, яка дозволяє розширювати його функціональність за допомогою плагінів. Є безліч офіційних та сторонніх плагінів, які додають додаткові функції, такі як інтеграція з інструментами тестування, </w:t>
      </w:r>
      <w:r>
        <w:lastRenderedPageBreak/>
        <w:t>налаштування конфігурацій мереж, автоматизація процесів тощо.</w:t>
      </w:r>
    </w:p>
    <w:p w14:paraId="34B62C64" w14:textId="38DE7F4A" w:rsidR="00D74EDF" w:rsidRDefault="00D74EDF" w:rsidP="00C901D9">
      <w:pPr>
        <w:pStyle w:val="ad"/>
        <w:widowControl w:val="0"/>
        <w:numPr>
          <w:ilvl w:val="0"/>
          <w:numId w:val="13"/>
        </w:numPr>
        <w:spacing w:after="0"/>
        <w:ind w:left="0" w:firstLine="709"/>
      </w:pPr>
      <w:r>
        <w:t xml:space="preserve">Вбудована локальна </w:t>
      </w:r>
      <w:proofErr w:type="spellStart"/>
      <w:r>
        <w:t>блокчейн</w:t>
      </w:r>
      <w:proofErr w:type="spellEnd"/>
      <w:r w:rsidR="001E51B4">
        <w:t>-</w:t>
      </w:r>
      <w:r>
        <w:t>мережа</w:t>
      </w:r>
      <w:r w:rsidR="001E51B4">
        <w:t>.</w:t>
      </w:r>
    </w:p>
    <w:p w14:paraId="4A283C6C" w14:textId="3902F98D" w:rsidR="00D74EDF" w:rsidRDefault="001E51B4" w:rsidP="001E51B4">
      <w:pPr>
        <w:widowControl w:val="0"/>
        <w:spacing w:after="0"/>
        <w:ind w:firstLine="709"/>
      </w:pPr>
      <w:proofErr w:type="spellStart"/>
      <w:r>
        <w:t>HardHat</w:t>
      </w:r>
      <w:proofErr w:type="spellEnd"/>
      <w:r>
        <w:t xml:space="preserve"> </w:t>
      </w:r>
      <w:proofErr w:type="spellStart"/>
      <w:r w:rsidR="00D74EDF">
        <w:t>Network</w:t>
      </w:r>
      <w:proofErr w:type="spellEnd"/>
      <w:r w:rsidR="00D74EDF">
        <w:t xml:space="preserve"> – це вбудована локальна </w:t>
      </w:r>
      <w:proofErr w:type="spellStart"/>
      <w:r w:rsidR="00D74EDF">
        <w:t>блокчейн</w:t>
      </w:r>
      <w:proofErr w:type="spellEnd"/>
      <w:r>
        <w:t>-</w:t>
      </w:r>
      <w:r w:rsidR="00D74EDF">
        <w:t xml:space="preserve">мережа, яка дозволяє швидко імітувати середовище </w:t>
      </w:r>
      <w:proofErr w:type="spellStart"/>
      <w:r w:rsidR="00D74EDF">
        <w:t>Ethereum</w:t>
      </w:r>
      <w:proofErr w:type="spellEnd"/>
      <w:r w:rsidR="00D74EDF">
        <w:t xml:space="preserve"> для розробки та тестування. Вона підтримує функції налагодження, миттєве підтвердження транзакцій та можливість змінювати стан </w:t>
      </w:r>
      <w:proofErr w:type="spellStart"/>
      <w:r w:rsidR="00D74EDF">
        <w:t>блокчейну</w:t>
      </w:r>
      <w:proofErr w:type="spellEnd"/>
      <w:r w:rsidR="00D74EDF">
        <w:t>.</w:t>
      </w:r>
    </w:p>
    <w:p w14:paraId="04A2EA6F" w14:textId="7280A185" w:rsidR="00D74EDF" w:rsidRDefault="00D74EDF" w:rsidP="00C901D9">
      <w:pPr>
        <w:pStyle w:val="ad"/>
        <w:widowControl w:val="0"/>
        <w:numPr>
          <w:ilvl w:val="0"/>
          <w:numId w:val="13"/>
        </w:numPr>
        <w:spacing w:after="0"/>
        <w:ind w:left="0" w:firstLine="709"/>
      </w:pPr>
      <w:r>
        <w:t>Налагодження та тестування</w:t>
      </w:r>
      <w:r w:rsidR="001E51B4">
        <w:t>.</w:t>
      </w:r>
    </w:p>
    <w:p w14:paraId="4D8DC2A1" w14:textId="4F9FD76F" w:rsidR="00D74EDF" w:rsidRDefault="001E51B4" w:rsidP="001E51B4">
      <w:pPr>
        <w:widowControl w:val="0"/>
        <w:spacing w:after="0"/>
        <w:ind w:firstLine="709"/>
      </w:pPr>
      <w:proofErr w:type="spellStart"/>
      <w:r>
        <w:t>HardHat</w:t>
      </w:r>
      <w:proofErr w:type="spellEnd"/>
      <w:r>
        <w:t xml:space="preserve"> </w:t>
      </w:r>
      <w:r w:rsidR="00D74EDF">
        <w:t xml:space="preserve">надає розширені можливості для налагодження та тестування смарт-контрактів. Інструменти, такі як </w:t>
      </w:r>
      <w:r w:rsidR="00D74EDF" w:rsidRPr="001E51B4">
        <w:rPr>
          <w:rFonts w:ascii="Courier New" w:hAnsi="Courier New" w:cs="Courier New"/>
        </w:rPr>
        <w:t>console.log</w:t>
      </w:r>
      <w:r w:rsidR="00D74EDF">
        <w:t xml:space="preserve"> для смарт-контрактів та інтеграція з тестовими фреймворками (наприклад, </w:t>
      </w:r>
      <w:proofErr w:type="spellStart"/>
      <w:r w:rsidR="00D74EDF">
        <w:t>Mocha</w:t>
      </w:r>
      <w:proofErr w:type="spellEnd"/>
      <w:r w:rsidR="00D74EDF">
        <w:t xml:space="preserve"> та </w:t>
      </w:r>
      <w:proofErr w:type="spellStart"/>
      <w:r w:rsidR="00D74EDF">
        <w:t>Chai</w:t>
      </w:r>
      <w:proofErr w:type="spellEnd"/>
      <w:r w:rsidR="00D74EDF">
        <w:t>), роблять процес тестування зручнішим.</w:t>
      </w:r>
    </w:p>
    <w:p w14:paraId="527086E9" w14:textId="5093C871" w:rsidR="00D74EDF" w:rsidRDefault="00D74EDF" w:rsidP="00C901D9">
      <w:pPr>
        <w:pStyle w:val="ad"/>
        <w:widowControl w:val="0"/>
        <w:numPr>
          <w:ilvl w:val="0"/>
          <w:numId w:val="13"/>
        </w:numPr>
        <w:spacing w:after="0"/>
        <w:ind w:left="0" w:firstLine="709"/>
      </w:pPr>
      <w:r>
        <w:t>Сумісність з іншими інструментами</w:t>
      </w:r>
      <w:r w:rsidR="001E51B4">
        <w:t>.</w:t>
      </w:r>
    </w:p>
    <w:p w14:paraId="17C5BD3C" w14:textId="7ABC25D4" w:rsidR="00D74EDF" w:rsidRDefault="001E51B4" w:rsidP="00D74EDF">
      <w:pPr>
        <w:widowControl w:val="0"/>
        <w:spacing w:after="0"/>
        <w:ind w:firstLine="709"/>
      </w:pPr>
      <w:proofErr w:type="spellStart"/>
      <w:r>
        <w:t>HardHat</w:t>
      </w:r>
      <w:proofErr w:type="spellEnd"/>
      <w:r>
        <w:t xml:space="preserve"> </w:t>
      </w:r>
      <w:r w:rsidR="00D74EDF">
        <w:t xml:space="preserve">добре інтегрується з іншими інструментами та бібліотеками для розробки смарт-контрактів, такими як </w:t>
      </w:r>
      <w:proofErr w:type="spellStart"/>
      <w:r w:rsidR="00D74EDF">
        <w:t>OpenZeppelin</w:t>
      </w:r>
      <w:proofErr w:type="spellEnd"/>
      <w:r w:rsidR="00D74EDF">
        <w:t xml:space="preserve">, Ethers.js та </w:t>
      </w:r>
      <w:proofErr w:type="spellStart"/>
      <w:r w:rsidR="00D74EDF">
        <w:t>Waffle</w:t>
      </w:r>
      <w:proofErr w:type="spellEnd"/>
      <w:r w:rsidR="00D74EDF">
        <w:t>, що забезпечує широкий спектр можливостей для розробників.</w:t>
      </w:r>
    </w:p>
    <w:p w14:paraId="1F09761B" w14:textId="360114AD" w:rsidR="00252866" w:rsidRDefault="00252866" w:rsidP="00541D9A">
      <w:pPr>
        <w:widowControl w:val="0"/>
        <w:spacing w:after="0"/>
        <w:ind w:firstLine="709"/>
      </w:pPr>
      <w:r>
        <w:t xml:space="preserve">Порівнюючи даний фреймворк з аналогічними, варто виділити наступні переваги </w:t>
      </w:r>
      <w:proofErr w:type="spellStart"/>
      <w:r>
        <w:t>HardHat</w:t>
      </w:r>
      <w:proofErr w:type="spellEnd"/>
      <w:r>
        <w:t>:</w:t>
      </w:r>
    </w:p>
    <w:p w14:paraId="2DE248C1" w14:textId="1121CE48" w:rsidR="00252866" w:rsidRDefault="00252866" w:rsidP="00C901D9">
      <w:pPr>
        <w:pStyle w:val="ad"/>
        <w:widowControl w:val="0"/>
        <w:numPr>
          <w:ilvl w:val="0"/>
          <w:numId w:val="14"/>
        </w:numPr>
        <w:spacing w:after="0"/>
        <w:ind w:left="0" w:firstLine="709"/>
      </w:pPr>
      <w:r>
        <w:t xml:space="preserve">Простота використання. </w:t>
      </w:r>
      <w:proofErr w:type="spellStart"/>
      <w:r>
        <w:t>HardHat</w:t>
      </w:r>
      <w:proofErr w:type="spellEnd"/>
      <w:r>
        <w:t xml:space="preserve"> має зрозумілий інтерфейс і добре документований, що робить його зручним для новачків та досвідчених розробників.</w:t>
      </w:r>
    </w:p>
    <w:p w14:paraId="5D0DEF26" w14:textId="2ABF0E38" w:rsidR="00252866" w:rsidRDefault="00252866" w:rsidP="00C901D9">
      <w:pPr>
        <w:pStyle w:val="ad"/>
        <w:widowControl w:val="0"/>
        <w:numPr>
          <w:ilvl w:val="0"/>
          <w:numId w:val="14"/>
        </w:numPr>
        <w:spacing w:after="0"/>
        <w:ind w:left="0" w:firstLine="709"/>
      </w:pPr>
      <w:r>
        <w:t xml:space="preserve">Гнучкість. Завдяки модульній архітектурі та підтримці плагінів, </w:t>
      </w:r>
      <w:proofErr w:type="spellStart"/>
      <w:r>
        <w:t>HardHat</w:t>
      </w:r>
      <w:proofErr w:type="spellEnd"/>
      <w:r>
        <w:t xml:space="preserve"> можна налаштувати під конкретні потреби </w:t>
      </w:r>
      <w:proofErr w:type="spellStart"/>
      <w:r>
        <w:t>про</w:t>
      </w:r>
      <w:r w:rsidR="00D4052A">
        <w:t>є</w:t>
      </w:r>
      <w:r>
        <w:t>кту</w:t>
      </w:r>
      <w:proofErr w:type="spellEnd"/>
      <w:r>
        <w:t>.</w:t>
      </w:r>
    </w:p>
    <w:p w14:paraId="7A9C793D" w14:textId="3D7F4717" w:rsidR="00252866" w:rsidRDefault="00252866" w:rsidP="00C901D9">
      <w:pPr>
        <w:pStyle w:val="ad"/>
        <w:widowControl w:val="0"/>
        <w:numPr>
          <w:ilvl w:val="0"/>
          <w:numId w:val="14"/>
        </w:numPr>
        <w:spacing w:after="0"/>
        <w:ind w:left="0" w:firstLine="709"/>
      </w:pPr>
      <w:r>
        <w:t>Потужні можливості для тестування та налагодження. Вбудовані інструменти для тестування та налагодження допомагають швидко знаходити та виправляти помилки.</w:t>
      </w:r>
    </w:p>
    <w:p w14:paraId="12F1B757" w14:textId="5B0B1C58" w:rsidR="00252866" w:rsidRDefault="00252866" w:rsidP="00C901D9">
      <w:pPr>
        <w:pStyle w:val="ad"/>
        <w:widowControl w:val="0"/>
        <w:numPr>
          <w:ilvl w:val="0"/>
          <w:numId w:val="14"/>
        </w:numPr>
        <w:spacing w:after="0"/>
        <w:ind w:left="0" w:firstLine="709"/>
      </w:pPr>
      <w:r>
        <w:t xml:space="preserve">Широка підтримка спільноти. </w:t>
      </w:r>
      <w:proofErr w:type="spellStart"/>
      <w:r>
        <w:t>HardHat</w:t>
      </w:r>
      <w:proofErr w:type="spellEnd"/>
      <w:r>
        <w:t xml:space="preserve"> підтримується великою спільнотою розробників, що забезпечує швидке вирішення проблем та регулярні оновлення.</w:t>
      </w:r>
    </w:p>
    <w:p w14:paraId="61397DF7" w14:textId="7CA2BA1C" w:rsidR="006B19DC" w:rsidRPr="002C4553" w:rsidRDefault="00541D9A" w:rsidP="00252866">
      <w:pPr>
        <w:widowControl w:val="0"/>
        <w:spacing w:after="0"/>
        <w:ind w:firstLine="709"/>
      </w:pPr>
      <w:r>
        <w:t>Враховуючи наведені переваги та можливості, при розробці додатку було обрано даний фреймворк для тестування системи при проведенні аудиту</w:t>
      </w:r>
      <w:r w:rsidR="002C4553">
        <w:t xml:space="preserve">. </w:t>
      </w:r>
    </w:p>
    <w:p w14:paraId="75A24824" w14:textId="491852AF" w:rsidR="00760447" w:rsidRPr="00464D3F" w:rsidRDefault="00464D3F" w:rsidP="00D87E24">
      <w:pPr>
        <w:pStyle w:val="2"/>
        <w:keepNext w:val="0"/>
        <w:keepLines w:val="0"/>
        <w:widowControl w:val="0"/>
        <w:numPr>
          <w:ilvl w:val="1"/>
          <w:numId w:val="1"/>
        </w:numPr>
        <w:tabs>
          <w:tab w:val="left" w:pos="1134"/>
        </w:tabs>
        <w:spacing w:before="0"/>
        <w:ind w:left="709" w:firstLine="0"/>
        <w:rPr>
          <w:lang w:val="ru-RU"/>
        </w:rPr>
      </w:pPr>
      <w:bookmarkStart w:id="16" w:name="_Toc169383020"/>
      <w:r>
        <w:lastRenderedPageBreak/>
        <w:t xml:space="preserve">Мова програмування </w:t>
      </w:r>
      <w:r>
        <w:rPr>
          <w:lang w:val="en-US"/>
        </w:rPr>
        <w:t>Type</w:t>
      </w:r>
      <w:r w:rsidR="00D46BA8">
        <w:rPr>
          <w:lang w:val="en-US"/>
        </w:rPr>
        <w:t>S</w:t>
      </w:r>
      <w:r>
        <w:rPr>
          <w:lang w:val="en-US"/>
        </w:rPr>
        <w:t>cript</w:t>
      </w:r>
      <w:r>
        <w:t xml:space="preserve"> для написання скриптів і тестів</w:t>
      </w:r>
      <w:bookmarkEnd w:id="16"/>
    </w:p>
    <w:p w14:paraId="35769ACF" w14:textId="2CF517D5" w:rsidR="005A2574" w:rsidRPr="005A2574" w:rsidRDefault="005A2574" w:rsidP="005A2574">
      <w:pPr>
        <w:pStyle w:val="ad"/>
        <w:widowControl w:val="0"/>
        <w:spacing w:after="0"/>
        <w:ind w:left="0" w:firstLine="709"/>
      </w:pPr>
      <w:proofErr w:type="spellStart"/>
      <w:r w:rsidRPr="005A2574">
        <w:t>TypeScript</w:t>
      </w:r>
      <w:proofErr w:type="spellEnd"/>
      <w:r w:rsidRPr="005A2574">
        <w:t xml:space="preserve"> – мова програмування, що позиціонується як засіб розробки веб-застосунків і розширює можливості </w:t>
      </w:r>
      <w:proofErr w:type="spellStart"/>
      <w:r w:rsidRPr="005A2574">
        <w:t>JavaScript</w:t>
      </w:r>
      <w:proofErr w:type="spellEnd"/>
      <w:r w:rsidRPr="005A2574">
        <w:t xml:space="preserve">. </w:t>
      </w:r>
      <w:proofErr w:type="spellStart"/>
      <w:r w:rsidRPr="005A2574">
        <w:t>TypeScript</w:t>
      </w:r>
      <w:proofErr w:type="spellEnd"/>
      <w:r w:rsidRPr="005A2574">
        <w:t xml:space="preserve"> є </w:t>
      </w:r>
      <w:proofErr w:type="spellStart"/>
      <w:r w:rsidRPr="005A2574">
        <w:t>зворотньо</w:t>
      </w:r>
      <w:proofErr w:type="spellEnd"/>
      <w:r w:rsidRPr="005A2574">
        <w:t xml:space="preserve"> сумісною з </w:t>
      </w:r>
      <w:proofErr w:type="spellStart"/>
      <w:r w:rsidRPr="005A2574">
        <w:t>JavaScript</w:t>
      </w:r>
      <w:proofErr w:type="spellEnd"/>
      <w:r w:rsidRPr="005A2574">
        <w:t xml:space="preserve">. Фактично після компіляції програму на </w:t>
      </w:r>
      <w:proofErr w:type="spellStart"/>
      <w:r w:rsidRPr="005A2574">
        <w:t>TypeScript</w:t>
      </w:r>
      <w:proofErr w:type="spellEnd"/>
      <w:r w:rsidRPr="005A2574">
        <w:t xml:space="preserve"> можна виконувати в будь-якому сучасному браузері або використовувати спільно з серверною платформою Node.js</w:t>
      </w:r>
      <w:r w:rsidR="002E0875">
        <w:rPr>
          <w:lang w:val="en-US"/>
        </w:rPr>
        <w:t xml:space="preserve"> [18]</w:t>
      </w:r>
      <w:r w:rsidRPr="005A2574">
        <w:t>.</w:t>
      </w:r>
    </w:p>
    <w:p w14:paraId="221DB77D" w14:textId="77777777" w:rsidR="005A2574" w:rsidRPr="005A2574" w:rsidRDefault="005A2574" w:rsidP="005A2574">
      <w:pPr>
        <w:pStyle w:val="ad"/>
        <w:widowControl w:val="0"/>
        <w:spacing w:after="0"/>
        <w:ind w:left="0" w:firstLine="709"/>
      </w:pPr>
      <w:r w:rsidRPr="005A2574">
        <w:t xml:space="preserve">Основний принцип мови − будь-який код на </w:t>
      </w:r>
      <w:proofErr w:type="spellStart"/>
      <w:r w:rsidRPr="005A2574">
        <w:t>JavaScript</w:t>
      </w:r>
      <w:proofErr w:type="spellEnd"/>
      <w:r w:rsidRPr="005A2574">
        <w:t xml:space="preserve"> сумісний з </w:t>
      </w:r>
      <w:proofErr w:type="spellStart"/>
      <w:r w:rsidRPr="005A2574">
        <w:t>TypeScript</w:t>
      </w:r>
      <w:proofErr w:type="spellEnd"/>
      <w:r w:rsidRPr="005A2574">
        <w:t xml:space="preserve">, тобто в програмах на </w:t>
      </w:r>
      <w:proofErr w:type="spellStart"/>
      <w:r w:rsidRPr="005A2574">
        <w:t>TypeScript</w:t>
      </w:r>
      <w:proofErr w:type="spellEnd"/>
      <w:r w:rsidRPr="005A2574">
        <w:t xml:space="preserve"> можна використовувати стандартні </w:t>
      </w:r>
      <w:proofErr w:type="spellStart"/>
      <w:r w:rsidRPr="005A2574">
        <w:t>JavaScript</w:t>
      </w:r>
      <w:proofErr w:type="spellEnd"/>
      <w:r w:rsidRPr="005A2574">
        <w:t xml:space="preserve">-бібліотеки і раніше створені напрацювання. Більш того, можна залишити наявні </w:t>
      </w:r>
      <w:proofErr w:type="spellStart"/>
      <w:r w:rsidRPr="005A2574">
        <w:t>JavaScript-проєкти</w:t>
      </w:r>
      <w:proofErr w:type="spellEnd"/>
      <w:r w:rsidRPr="005A2574">
        <w:t xml:space="preserve"> в незмінному вигляді, а дані про типізації розмістити у вигляді анотацій, які можна помістити в окремі файли, що не заважатимуть розробці і прямому використанню </w:t>
      </w:r>
      <w:proofErr w:type="spellStart"/>
      <w:r w:rsidRPr="005A2574">
        <w:t>проєкту</w:t>
      </w:r>
      <w:proofErr w:type="spellEnd"/>
      <w:r w:rsidRPr="005A2574">
        <w:t xml:space="preserve">. Основна перевага </w:t>
      </w:r>
      <w:proofErr w:type="spellStart"/>
      <w:r w:rsidRPr="005A2574">
        <w:t>TypeScript</w:t>
      </w:r>
      <w:proofErr w:type="spellEnd"/>
      <w:r w:rsidRPr="005A2574">
        <w:t xml:space="preserve"> полягає в тому, що вона може висвітлювати несподівані дії у коді, знижуючи ймовірність помилок.</w:t>
      </w:r>
    </w:p>
    <w:p w14:paraId="69150A67" w14:textId="77777777" w:rsidR="005A2574" w:rsidRPr="005A2574" w:rsidRDefault="005A2574" w:rsidP="005A2574">
      <w:pPr>
        <w:pStyle w:val="ad"/>
        <w:widowControl w:val="0"/>
        <w:spacing w:after="0"/>
        <w:ind w:left="0" w:firstLine="709"/>
      </w:pPr>
      <w:r w:rsidRPr="005A2574">
        <w:t xml:space="preserve">Окрім цього, у </w:t>
      </w:r>
      <w:proofErr w:type="spellStart"/>
      <w:r w:rsidRPr="005A2574">
        <w:t>TypeScript</w:t>
      </w:r>
      <w:proofErr w:type="spellEnd"/>
      <w:r w:rsidRPr="005A2574">
        <w:t xml:space="preserve"> два типи сумісні, якщо їхня внутрішня структура сумісна. Це дозволяє реалізувати інтерфейс, просто маючи форму, яку вимагає інтерфейс, без явної імплементації.</w:t>
      </w:r>
    </w:p>
    <w:p w14:paraId="673D0302" w14:textId="0A746D35" w:rsidR="005A2574" w:rsidRDefault="005A2574" w:rsidP="005A2574">
      <w:pPr>
        <w:pStyle w:val="ad"/>
        <w:widowControl w:val="0"/>
        <w:spacing w:after="0"/>
        <w:ind w:left="0" w:firstLine="709"/>
      </w:pPr>
      <w:r w:rsidRPr="005A2574">
        <w:t xml:space="preserve">Переваги над </w:t>
      </w:r>
      <w:proofErr w:type="spellStart"/>
      <w:r w:rsidRPr="005A2574">
        <w:t>JavaScript</w:t>
      </w:r>
      <w:proofErr w:type="spellEnd"/>
      <w:r w:rsidRPr="005A2574">
        <w:t>: можливість явного визначення типів (статична типізація); підтримка використання повноцінних класів (як в традиційних об'єктно-орієнтованих мовах); підтримка підключення модулів.</w:t>
      </w:r>
    </w:p>
    <w:p w14:paraId="2F8E315F" w14:textId="33C1DD64" w:rsidR="008065F0" w:rsidRDefault="008065F0" w:rsidP="005A2574">
      <w:pPr>
        <w:pStyle w:val="ad"/>
        <w:widowControl w:val="0"/>
        <w:spacing w:after="0"/>
        <w:ind w:left="0" w:firstLine="709"/>
      </w:pPr>
      <w:r>
        <w:t xml:space="preserve">Очевидні переваги у виборі </w:t>
      </w:r>
      <w:proofErr w:type="spellStart"/>
      <w:r>
        <w:t>TypeScript</w:t>
      </w:r>
      <w:proofErr w:type="spellEnd"/>
      <w:r>
        <w:t xml:space="preserve"> для написання скриптів та модульних тестів для проведення якісного аудиту розроблених смарт-контрактів:</w:t>
      </w:r>
    </w:p>
    <w:p w14:paraId="5F87F63C" w14:textId="60F8022E" w:rsidR="008065F0" w:rsidRDefault="008065F0" w:rsidP="00C901D9">
      <w:pPr>
        <w:pStyle w:val="ad"/>
        <w:widowControl w:val="0"/>
        <w:numPr>
          <w:ilvl w:val="0"/>
          <w:numId w:val="15"/>
        </w:numPr>
        <w:spacing w:after="0"/>
        <w:ind w:left="0" w:firstLine="709"/>
      </w:pPr>
      <w:r>
        <w:t>Безпека типів.</w:t>
      </w:r>
    </w:p>
    <w:p w14:paraId="1FDA77AB" w14:textId="7806B2AC" w:rsidR="008065F0" w:rsidRDefault="008065F0" w:rsidP="008065F0">
      <w:pPr>
        <w:pStyle w:val="ad"/>
        <w:widowControl w:val="0"/>
        <w:spacing w:after="0"/>
        <w:ind w:left="0" w:firstLine="709"/>
      </w:pPr>
      <w:proofErr w:type="spellStart"/>
      <w:r>
        <w:t>TypeScript</w:t>
      </w:r>
      <w:proofErr w:type="spellEnd"/>
      <w:r>
        <w:t xml:space="preserve"> допомагає виявляти помилки типізації на етапі компіляції, що робить код більш надійним.</w:t>
      </w:r>
    </w:p>
    <w:p w14:paraId="1B2DA4EE" w14:textId="0D3A580A" w:rsidR="008065F0" w:rsidRDefault="008065F0" w:rsidP="00C901D9">
      <w:pPr>
        <w:pStyle w:val="ad"/>
        <w:widowControl w:val="0"/>
        <w:numPr>
          <w:ilvl w:val="0"/>
          <w:numId w:val="15"/>
        </w:numPr>
        <w:spacing w:after="0"/>
        <w:ind w:left="0" w:firstLine="709"/>
      </w:pPr>
      <w:r>
        <w:t>Покращена документація.</w:t>
      </w:r>
    </w:p>
    <w:p w14:paraId="0DFEBB6C" w14:textId="356FDE88" w:rsidR="008065F0" w:rsidRDefault="008065F0" w:rsidP="008065F0">
      <w:pPr>
        <w:pStyle w:val="ad"/>
        <w:widowControl w:val="0"/>
        <w:spacing w:after="0"/>
        <w:ind w:left="0" w:firstLine="709"/>
      </w:pPr>
      <w:r>
        <w:t xml:space="preserve">Завдяки типам код стає більш зрозумілим і </w:t>
      </w:r>
      <w:proofErr w:type="spellStart"/>
      <w:r>
        <w:t>самодокументованим</w:t>
      </w:r>
      <w:proofErr w:type="spellEnd"/>
      <w:r>
        <w:t xml:space="preserve">. </w:t>
      </w:r>
      <w:r w:rsidR="00DA3485" w:rsidRPr="003D2040">
        <w:t>Коли кожна змінна, функція та об'єкт мають чітко визначений тип, розробники можуть швидко зрозуміти, що відбувається в коді, навіть якщо вони не писали його самостійно</w:t>
      </w:r>
      <w:r>
        <w:t>.</w:t>
      </w:r>
    </w:p>
    <w:p w14:paraId="0068E904" w14:textId="38DF5838" w:rsidR="008065F0" w:rsidRDefault="008065F0" w:rsidP="00C901D9">
      <w:pPr>
        <w:pStyle w:val="ad"/>
        <w:widowControl w:val="0"/>
        <w:numPr>
          <w:ilvl w:val="0"/>
          <w:numId w:val="15"/>
        </w:numPr>
        <w:spacing w:after="0"/>
        <w:ind w:left="0" w:firstLine="709"/>
      </w:pPr>
      <w:r>
        <w:t>Зручність у розробці.</w:t>
      </w:r>
    </w:p>
    <w:p w14:paraId="074936C6" w14:textId="0F70BFB0" w:rsidR="008065F0" w:rsidRDefault="008065F0" w:rsidP="008065F0">
      <w:pPr>
        <w:pStyle w:val="ad"/>
        <w:widowControl w:val="0"/>
        <w:spacing w:after="0"/>
        <w:ind w:left="0" w:firstLine="709"/>
      </w:pPr>
      <w:r>
        <w:t xml:space="preserve">Інструменти </w:t>
      </w:r>
      <w:proofErr w:type="spellStart"/>
      <w:r>
        <w:t>автозавершення</w:t>
      </w:r>
      <w:proofErr w:type="spellEnd"/>
      <w:r>
        <w:t xml:space="preserve"> та перевірки коду в IDE значно полегшують </w:t>
      </w:r>
      <w:r>
        <w:lastRenderedPageBreak/>
        <w:t>процес розробки та налагодження.</w:t>
      </w:r>
    </w:p>
    <w:p w14:paraId="1EC7019B" w14:textId="59D2C6DF" w:rsidR="008065F0" w:rsidRDefault="008065F0" w:rsidP="00C901D9">
      <w:pPr>
        <w:pStyle w:val="ad"/>
        <w:widowControl w:val="0"/>
        <w:numPr>
          <w:ilvl w:val="0"/>
          <w:numId w:val="15"/>
        </w:numPr>
        <w:spacing w:after="0"/>
        <w:ind w:left="0" w:firstLine="709"/>
      </w:pPr>
      <w:proofErr w:type="spellStart"/>
      <w:r>
        <w:t>Кросплатформеність</w:t>
      </w:r>
      <w:proofErr w:type="spellEnd"/>
      <w:r>
        <w:t>.</w:t>
      </w:r>
    </w:p>
    <w:p w14:paraId="63A509A7" w14:textId="76184E73" w:rsidR="008065F0" w:rsidRDefault="008065F0" w:rsidP="008065F0">
      <w:pPr>
        <w:pStyle w:val="ad"/>
        <w:widowControl w:val="0"/>
        <w:spacing w:after="0"/>
        <w:ind w:left="0" w:firstLine="709"/>
      </w:pPr>
      <w:proofErr w:type="spellStart"/>
      <w:r>
        <w:t>TypeScript</w:t>
      </w:r>
      <w:proofErr w:type="spellEnd"/>
      <w:r>
        <w:t xml:space="preserve"> компілюється у чистий </w:t>
      </w:r>
      <w:proofErr w:type="spellStart"/>
      <w:r>
        <w:t>JavaScript</w:t>
      </w:r>
      <w:proofErr w:type="spellEnd"/>
      <w:r>
        <w:t xml:space="preserve">, що дозволяє використовувати його в будь-якому середовищі, де підтримується </w:t>
      </w:r>
      <w:proofErr w:type="spellStart"/>
      <w:r>
        <w:t>JavaScript</w:t>
      </w:r>
      <w:proofErr w:type="spellEnd"/>
      <w:r>
        <w:t>.</w:t>
      </w:r>
    </w:p>
    <w:p w14:paraId="5C8A8F34" w14:textId="62962E18" w:rsidR="00F4137A" w:rsidRDefault="00F4137A" w:rsidP="00C901D9">
      <w:pPr>
        <w:pStyle w:val="ad"/>
        <w:widowControl w:val="0"/>
        <w:numPr>
          <w:ilvl w:val="0"/>
          <w:numId w:val="15"/>
        </w:numPr>
        <w:spacing w:after="0"/>
        <w:ind w:left="0" w:firstLine="709"/>
      </w:pPr>
      <w:r>
        <w:t>Статична типізація.</w:t>
      </w:r>
    </w:p>
    <w:p w14:paraId="27B10EDB" w14:textId="1FB8DBA1" w:rsidR="00F4137A" w:rsidRDefault="00F4137A" w:rsidP="00F4137A">
      <w:pPr>
        <w:pStyle w:val="ad"/>
        <w:widowControl w:val="0"/>
        <w:spacing w:after="0"/>
        <w:ind w:left="0" w:firstLine="709"/>
      </w:pPr>
      <w:r>
        <w:t xml:space="preserve">Типи дозволяють виявляти помилки на етапі компіляції, що знижує ймовірність виникнення багів у </w:t>
      </w:r>
      <w:proofErr w:type="spellStart"/>
      <w:r>
        <w:t>рантаймі</w:t>
      </w:r>
      <w:proofErr w:type="spellEnd"/>
      <w:r>
        <w:t>.</w:t>
      </w:r>
      <w:r w:rsidR="003D2040">
        <w:t xml:space="preserve"> </w:t>
      </w:r>
    </w:p>
    <w:p w14:paraId="4E93BC87" w14:textId="4CF8B8AB" w:rsidR="00F4137A" w:rsidRDefault="00F4137A" w:rsidP="00C901D9">
      <w:pPr>
        <w:pStyle w:val="ad"/>
        <w:widowControl w:val="0"/>
        <w:numPr>
          <w:ilvl w:val="0"/>
          <w:numId w:val="15"/>
        </w:numPr>
        <w:spacing w:after="0"/>
        <w:ind w:left="0" w:firstLine="709"/>
      </w:pPr>
      <w:r>
        <w:t>Покращена підтримка IDE.</w:t>
      </w:r>
    </w:p>
    <w:p w14:paraId="66D8D111" w14:textId="7056FB46" w:rsidR="00F4137A" w:rsidRDefault="00F4137A" w:rsidP="00F4137A">
      <w:pPr>
        <w:pStyle w:val="ad"/>
        <w:widowControl w:val="0"/>
        <w:spacing w:after="0"/>
        <w:ind w:left="0" w:firstLine="709"/>
      </w:pPr>
      <w:r>
        <w:t xml:space="preserve">Багато сучасних редакторів коду, таких як </w:t>
      </w:r>
      <w:proofErr w:type="spellStart"/>
      <w:r>
        <w:t>Visual</w:t>
      </w:r>
      <w:proofErr w:type="spellEnd"/>
      <w:r>
        <w:t xml:space="preserve"> </w:t>
      </w:r>
      <w:proofErr w:type="spellStart"/>
      <w:r>
        <w:t>Studio</w:t>
      </w:r>
      <w:proofErr w:type="spellEnd"/>
      <w:r>
        <w:t xml:space="preserve"> </w:t>
      </w:r>
      <w:proofErr w:type="spellStart"/>
      <w:r>
        <w:t>Code</w:t>
      </w:r>
      <w:proofErr w:type="spellEnd"/>
      <w:r>
        <w:t xml:space="preserve">, забезпечують покращену підтримку </w:t>
      </w:r>
      <w:proofErr w:type="spellStart"/>
      <w:r>
        <w:t>TypeScript</w:t>
      </w:r>
      <w:proofErr w:type="spellEnd"/>
      <w:r>
        <w:t xml:space="preserve">, включаючи </w:t>
      </w:r>
      <w:proofErr w:type="spellStart"/>
      <w:r>
        <w:t>автозавершення</w:t>
      </w:r>
      <w:proofErr w:type="spellEnd"/>
      <w:r>
        <w:t xml:space="preserve">, </w:t>
      </w:r>
      <w:proofErr w:type="spellStart"/>
      <w:r>
        <w:t>рефакторинг</w:t>
      </w:r>
      <w:proofErr w:type="spellEnd"/>
      <w:r>
        <w:t>, навігацію по коду та інші інструменти.</w:t>
      </w:r>
    </w:p>
    <w:p w14:paraId="26D9556A" w14:textId="163B9BDA" w:rsidR="00F4137A" w:rsidRDefault="00F4137A" w:rsidP="00C901D9">
      <w:pPr>
        <w:pStyle w:val="ad"/>
        <w:widowControl w:val="0"/>
        <w:numPr>
          <w:ilvl w:val="0"/>
          <w:numId w:val="15"/>
        </w:numPr>
        <w:spacing w:after="0"/>
        <w:ind w:left="0" w:firstLine="709"/>
      </w:pPr>
      <w:r>
        <w:t>Сучасний синтаксис.</w:t>
      </w:r>
    </w:p>
    <w:p w14:paraId="1589EB85" w14:textId="184DCA1A" w:rsidR="00F4137A" w:rsidRDefault="00F4137A" w:rsidP="00F4137A">
      <w:pPr>
        <w:pStyle w:val="ad"/>
        <w:widowControl w:val="0"/>
        <w:spacing w:after="0"/>
        <w:ind w:left="0" w:firstLine="709"/>
      </w:pPr>
      <w:proofErr w:type="spellStart"/>
      <w:r>
        <w:t>TypeScript</w:t>
      </w:r>
      <w:proofErr w:type="spellEnd"/>
      <w:r>
        <w:t xml:space="preserve"> підтримує всі нові можливості </w:t>
      </w:r>
      <w:proofErr w:type="spellStart"/>
      <w:r>
        <w:t>ECMAScript</w:t>
      </w:r>
      <w:proofErr w:type="spellEnd"/>
      <w:r>
        <w:t xml:space="preserve">, такі як </w:t>
      </w:r>
      <w:proofErr w:type="spellStart"/>
      <w:r>
        <w:t>async</w:t>
      </w:r>
      <w:proofErr w:type="spellEnd"/>
      <w:r>
        <w:t>/</w:t>
      </w:r>
      <w:proofErr w:type="spellStart"/>
      <w:r>
        <w:t>await</w:t>
      </w:r>
      <w:proofErr w:type="spellEnd"/>
      <w:r>
        <w:t xml:space="preserve">, </w:t>
      </w:r>
      <w:proofErr w:type="spellStart"/>
      <w:r>
        <w:t>деструктуризація</w:t>
      </w:r>
      <w:proofErr w:type="spellEnd"/>
      <w:r>
        <w:t>, шаблонні рядки тощо.</w:t>
      </w:r>
    </w:p>
    <w:p w14:paraId="671D013D" w14:textId="57BE696F" w:rsidR="00F4137A" w:rsidRDefault="00F4137A" w:rsidP="00C901D9">
      <w:pPr>
        <w:pStyle w:val="ad"/>
        <w:widowControl w:val="0"/>
        <w:numPr>
          <w:ilvl w:val="0"/>
          <w:numId w:val="15"/>
        </w:numPr>
        <w:spacing w:after="0"/>
        <w:ind w:left="0" w:firstLine="709"/>
      </w:pPr>
      <w:r>
        <w:t>Масштабованість.</w:t>
      </w:r>
    </w:p>
    <w:p w14:paraId="1D8684B8" w14:textId="2629B9D6" w:rsidR="00F4137A" w:rsidRDefault="00F4137A" w:rsidP="00F4137A">
      <w:pPr>
        <w:pStyle w:val="ad"/>
        <w:widowControl w:val="0"/>
        <w:spacing w:after="0"/>
        <w:ind w:left="0" w:firstLine="709"/>
      </w:pPr>
      <w:r>
        <w:t xml:space="preserve">Завдяки строгій типізації та можливостям ООП (об'єктно-орієнтованого програмування), </w:t>
      </w:r>
      <w:proofErr w:type="spellStart"/>
      <w:r>
        <w:t>TypeScript</w:t>
      </w:r>
      <w:proofErr w:type="spellEnd"/>
      <w:r>
        <w:t xml:space="preserve"> полегшує розробку великих </w:t>
      </w:r>
      <w:proofErr w:type="spellStart"/>
      <w:r>
        <w:t>про</w:t>
      </w:r>
      <w:r w:rsidR="00D4052A">
        <w:t>є</w:t>
      </w:r>
      <w:r>
        <w:t>ктів</w:t>
      </w:r>
      <w:proofErr w:type="spellEnd"/>
      <w:r>
        <w:t>.</w:t>
      </w:r>
    </w:p>
    <w:p w14:paraId="3726671D" w14:textId="3BF83F8E" w:rsidR="00DA3485" w:rsidRDefault="00DA3485" w:rsidP="00C901D9">
      <w:pPr>
        <w:pStyle w:val="ad"/>
        <w:widowControl w:val="0"/>
        <w:numPr>
          <w:ilvl w:val="0"/>
          <w:numId w:val="15"/>
        </w:numPr>
        <w:spacing w:after="0"/>
        <w:ind w:left="0" w:firstLine="709"/>
      </w:pPr>
      <w:r>
        <w:t>Модульність.</w:t>
      </w:r>
    </w:p>
    <w:p w14:paraId="08545AA0" w14:textId="574E85FF" w:rsidR="00DA3485" w:rsidRPr="005A2574" w:rsidRDefault="00DA3485" w:rsidP="00DA3485">
      <w:pPr>
        <w:pStyle w:val="ad"/>
        <w:widowControl w:val="0"/>
        <w:spacing w:after="0"/>
        <w:ind w:left="0" w:firstLine="709"/>
      </w:pPr>
      <w:proofErr w:type="spellStart"/>
      <w:r>
        <w:t>TypeScript</w:t>
      </w:r>
      <w:proofErr w:type="spellEnd"/>
      <w:r>
        <w:t xml:space="preserve"> дозволяє розробникам розділяти код на модулі, що полегшує його організацію та підтримку. Кожен модуль може бути зосереджений на певній функціональності, що робить код більш зрозумілим і легшим для тестування.</w:t>
      </w:r>
    </w:p>
    <w:p w14:paraId="0481B293" w14:textId="199000D2" w:rsidR="006B19DC" w:rsidRPr="00F32E77" w:rsidRDefault="00D46BA8" w:rsidP="00DA3485">
      <w:pPr>
        <w:pStyle w:val="ad"/>
        <w:widowControl w:val="0"/>
        <w:spacing w:after="0"/>
        <w:ind w:left="0" w:firstLine="709"/>
      </w:pPr>
      <w:r>
        <w:t xml:space="preserve">Отже, </w:t>
      </w:r>
      <w:proofErr w:type="spellStart"/>
      <w:r w:rsidRPr="00D46BA8">
        <w:t>TypeScript</w:t>
      </w:r>
      <w:proofErr w:type="spellEnd"/>
      <w:r w:rsidRPr="00D46BA8">
        <w:t xml:space="preserve"> є потужним інструментом для розробки скриптів і тестів у контексті смарт-контрактів. Його статична типізація, сучасний синтаксис та інтеграція з популярними інструментами розробки роблять його відмінним вибором для підвищення надійності та зручності роботи з кодом. Використання </w:t>
      </w:r>
      <w:proofErr w:type="spellStart"/>
      <w:r w:rsidRPr="00D46BA8">
        <w:t>TypeScript</w:t>
      </w:r>
      <w:proofErr w:type="spellEnd"/>
      <w:r w:rsidRPr="00D46BA8">
        <w:t xml:space="preserve"> у поєднанні з фреймворком </w:t>
      </w:r>
      <w:proofErr w:type="spellStart"/>
      <w:r w:rsidRPr="00D46BA8">
        <w:t>Hard</w:t>
      </w:r>
      <w:proofErr w:type="spellEnd"/>
      <w:r>
        <w:rPr>
          <w:lang w:val="en-US"/>
        </w:rPr>
        <w:t>H</w:t>
      </w:r>
      <w:proofErr w:type="spellStart"/>
      <w:r w:rsidRPr="00D46BA8">
        <w:t>at</w:t>
      </w:r>
      <w:proofErr w:type="spellEnd"/>
      <w:r w:rsidRPr="00D46BA8">
        <w:t xml:space="preserve"> дозволяє розробникам створювати більш зрозумілі, масштабовані та безпечні смарт-контракти. </w:t>
      </w:r>
      <w:r w:rsidR="005A2574" w:rsidRPr="005A2574">
        <w:t>Виходячи з цих переваг</w:t>
      </w:r>
      <w:r w:rsidRPr="00D46BA8">
        <w:t>,</w:t>
      </w:r>
      <w:r w:rsidR="005A2574" w:rsidRPr="005A2574">
        <w:t xml:space="preserve"> для обслуговування смарт-контрактів, їх розгортання на мережі, написання модульних тестів та інтеграції у веб-застосунок було вибрано мову програмування </w:t>
      </w:r>
      <w:proofErr w:type="spellStart"/>
      <w:r w:rsidR="005A2574" w:rsidRPr="005A2574">
        <w:t>TypeScript</w:t>
      </w:r>
      <w:proofErr w:type="spellEnd"/>
      <w:r w:rsidR="0006148E" w:rsidRPr="0006148E">
        <w:t xml:space="preserve"> [19]</w:t>
      </w:r>
      <w:r w:rsidR="00092AEB" w:rsidRPr="005A2574">
        <w:t>.</w:t>
      </w:r>
    </w:p>
    <w:p w14:paraId="7EAC5A62" w14:textId="13B0DB95" w:rsidR="00506E58" w:rsidRDefault="00907F7B" w:rsidP="00D87E24">
      <w:pPr>
        <w:pStyle w:val="2"/>
        <w:keepNext w:val="0"/>
        <w:keepLines w:val="0"/>
        <w:widowControl w:val="0"/>
        <w:numPr>
          <w:ilvl w:val="1"/>
          <w:numId w:val="1"/>
        </w:numPr>
        <w:tabs>
          <w:tab w:val="left" w:pos="1276"/>
        </w:tabs>
        <w:spacing w:before="0"/>
        <w:ind w:left="709" w:firstLine="0"/>
        <w:rPr>
          <w:lang w:val="en-US"/>
        </w:rPr>
      </w:pPr>
      <w:bookmarkStart w:id="17" w:name="_Toc169383021"/>
      <w:r>
        <w:lastRenderedPageBreak/>
        <w:t xml:space="preserve">Безпека при взаємодії </w:t>
      </w:r>
      <w:r>
        <w:rPr>
          <w:lang w:val="en-US"/>
        </w:rPr>
        <w:t>IPFS</w:t>
      </w:r>
      <w:r w:rsidRPr="007A229D">
        <w:t xml:space="preserve"> </w:t>
      </w:r>
      <w:r>
        <w:t xml:space="preserve">з технологією </w:t>
      </w:r>
      <w:r>
        <w:rPr>
          <w:lang w:val="en-US"/>
        </w:rPr>
        <w:t>Blockchain</w:t>
      </w:r>
      <w:bookmarkEnd w:id="17"/>
    </w:p>
    <w:p w14:paraId="6D5B2A06" w14:textId="63334758" w:rsidR="00C51133" w:rsidRPr="00C51133" w:rsidRDefault="00C51133" w:rsidP="00C51133">
      <w:pPr>
        <w:widowControl w:val="0"/>
        <w:spacing w:after="0"/>
        <w:ind w:firstLine="709"/>
      </w:pPr>
      <w:r w:rsidRPr="00C51133">
        <w:rPr>
          <w:lang w:val="en-US"/>
        </w:rPr>
        <w:t>IPFS</w:t>
      </w:r>
      <w:r w:rsidRPr="00C51133">
        <w:t xml:space="preserve"> </w:t>
      </w:r>
      <w:r w:rsidRPr="00C51133">
        <w:sym w:font="Symbol" w:char="F02D"/>
      </w:r>
      <w:r w:rsidRPr="00C51133">
        <w:rPr>
          <w:lang w:val="en-US"/>
        </w:rPr>
        <w:t xml:space="preserve"> </w:t>
      </w:r>
      <w:r w:rsidRPr="00C51133">
        <w:t>це децентралізована система зберігання та обміну файлами, що використовує розподілену мережу для підвищення швидкості та надійності передачі даних. IPFS створено для забезпечення глобальної файлової системи, яка дозволяє користувачам зберігати, запитувати та передавати дані у децентралізованій манері, що відрізняється від традиційних централізованих методів зберігання даних</w:t>
      </w:r>
      <w:r w:rsidR="0006148E" w:rsidRPr="0006148E">
        <w:t xml:space="preserve"> [20]</w:t>
      </w:r>
      <w:r w:rsidRPr="00C51133">
        <w:t>.</w:t>
      </w:r>
    </w:p>
    <w:p w14:paraId="5D6818A5" w14:textId="407D2946" w:rsidR="00C51133" w:rsidRPr="00C51133" w:rsidRDefault="00C51133" w:rsidP="00C51133">
      <w:pPr>
        <w:widowControl w:val="0"/>
        <w:spacing w:after="0"/>
        <w:ind w:firstLine="709"/>
      </w:pPr>
      <w:r w:rsidRPr="00C51133">
        <w:t xml:space="preserve">Взаємодія IPFS з </w:t>
      </w:r>
      <w:proofErr w:type="spellStart"/>
      <w:r w:rsidRPr="00C51133">
        <w:t>блокчейн</w:t>
      </w:r>
      <w:proofErr w:type="spellEnd"/>
      <w:r w:rsidRPr="00C51133">
        <w:t xml:space="preserve">-технологією відкриває нові можливості для зберігання та обміну даними, але також приносить певні виклики, особливо в контексті безпеки. IPFS використовується для децентралізованого зберігання файлів, тоді як </w:t>
      </w:r>
      <w:proofErr w:type="spellStart"/>
      <w:r w:rsidRPr="00C51133">
        <w:t>блокчейн</w:t>
      </w:r>
      <w:proofErr w:type="spellEnd"/>
      <w:r w:rsidRPr="00C51133">
        <w:t xml:space="preserve"> забезпечує незмінність та верифікацію транзакцій</w:t>
      </w:r>
      <w:r w:rsidR="00DD4DEB" w:rsidRPr="00DD4DEB">
        <w:t xml:space="preserve"> [21]</w:t>
      </w:r>
      <w:r w:rsidRPr="00C51133">
        <w:t>.</w:t>
      </w:r>
    </w:p>
    <w:p w14:paraId="7D866481" w14:textId="77777777" w:rsidR="00C51133" w:rsidRPr="00C51133" w:rsidRDefault="00C51133" w:rsidP="00C51133">
      <w:pPr>
        <w:widowControl w:val="0"/>
        <w:spacing w:after="0"/>
        <w:ind w:firstLine="709"/>
      </w:pPr>
      <w:r w:rsidRPr="00C51133">
        <w:t>Основні характеристики IPFS:</w:t>
      </w:r>
    </w:p>
    <w:p w14:paraId="27CA9EA7" w14:textId="77777777" w:rsidR="00C51133" w:rsidRPr="00C51133" w:rsidRDefault="00C51133" w:rsidP="00C901D9">
      <w:pPr>
        <w:widowControl w:val="0"/>
        <w:numPr>
          <w:ilvl w:val="0"/>
          <w:numId w:val="5"/>
        </w:numPr>
        <w:spacing w:after="0"/>
        <w:ind w:left="0" w:firstLine="709"/>
      </w:pPr>
      <w:r w:rsidRPr="00C51133">
        <w:t>Децентралізація. IPFS усуває потребу в центральних серверах для зберігання та обміну даними. Дані розподіляються між учасниками мережі, що знижує вразливість до цензури та відмови центрального вузла.</w:t>
      </w:r>
    </w:p>
    <w:p w14:paraId="233534D3" w14:textId="77777777" w:rsidR="00C51133" w:rsidRPr="00C51133" w:rsidRDefault="00C51133" w:rsidP="00C901D9">
      <w:pPr>
        <w:widowControl w:val="0"/>
        <w:numPr>
          <w:ilvl w:val="0"/>
          <w:numId w:val="5"/>
        </w:numPr>
        <w:spacing w:after="0"/>
        <w:ind w:left="0" w:firstLine="709"/>
      </w:pPr>
      <w:r w:rsidRPr="00C51133">
        <w:t xml:space="preserve">Змістова адресація. У IPFS файли ідентифікуються за їхнім вмістом, а не за місцем зберігання. Кожен файл отримує унікальний хеш (CID, </w:t>
      </w:r>
      <w:proofErr w:type="spellStart"/>
      <w:r w:rsidRPr="00C51133">
        <w:t>Content</w:t>
      </w:r>
      <w:proofErr w:type="spellEnd"/>
      <w:r w:rsidRPr="00C51133">
        <w:t xml:space="preserve"> </w:t>
      </w:r>
      <w:proofErr w:type="spellStart"/>
      <w:r w:rsidRPr="00C51133">
        <w:t>Identifier</w:t>
      </w:r>
      <w:proofErr w:type="spellEnd"/>
      <w:r w:rsidRPr="00C51133">
        <w:t>), який є криптографічним хешем його вмісту. Це гарантує, що будь-яка зміна у файлі призведе до зміни його ідентифікатора.</w:t>
      </w:r>
    </w:p>
    <w:p w14:paraId="4B38596B" w14:textId="77777777" w:rsidR="00C51133" w:rsidRPr="00C51133" w:rsidRDefault="00C51133" w:rsidP="00C901D9">
      <w:pPr>
        <w:widowControl w:val="0"/>
        <w:numPr>
          <w:ilvl w:val="0"/>
          <w:numId w:val="5"/>
        </w:numPr>
        <w:spacing w:after="0"/>
        <w:ind w:left="0" w:firstLine="709"/>
      </w:pPr>
      <w:r w:rsidRPr="00C51133">
        <w:t>Розподілене зберігання. Кожен вузол мережі IPFS зберігає частину або всі дані і може передавати їх іншим вузлам. Це підвищує доступність даних і забезпечує швидке завантаження, оскільки файли можна отримати з декількох джерел одночасно.</w:t>
      </w:r>
    </w:p>
    <w:p w14:paraId="4BCB44BF" w14:textId="77777777" w:rsidR="00C51133" w:rsidRPr="00C51133" w:rsidRDefault="00C51133" w:rsidP="00C901D9">
      <w:pPr>
        <w:widowControl w:val="0"/>
        <w:numPr>
          <w:ilvl w:val="0"/>
          <w:numId w:val="5"/>
        </w:numPr>
        <w:spacing w:after="0"/>
        <w:ind w:left="0" w:firstLine="709"/>
      </w:pPr>
      <w:r w:rsidRPr="00C51133">
        <w:t>Мережа P2P. IPFS використовує однорангову (P2P) мережу для прямого обміну даними між користувачами. Це сприяє ефективному використанню ресурсів і знижує залежність від центральних серверів.</w:t>
      </w:r>
    </w:p>
    <w:p w14:paraId="50193C49" w14:textId="77777777" w:rsidR="00C51133" w:rsidRPr="00C51133" w:rsidRDefault="00C51133" w:rsidP="00C901D9">
      <w:pPr>
        <w:widowControl w:val="0"/>
        <w:numPr>
          <w:ilvl w:val="0"/>
          <w:numId w:val="5"/>
        </w:numPr>
        <w:spacing w:after="0"/>
        <w:ind w:left="0" w:firstLine="709"/>
      </w:pPr>
      <w:proofErr w:type="spellStart"/>
      <w:r w:rsidRPr="00C51133">
        <w:t>Версіонування</w:t>
      </w:r>
      <w:proofErr w:type="spellEnd"/>
      <w:r w:rsidRPr="00C51133">
        <w:t xml:space="preserve"> та постійні посилання: IPFS підтримує </w:t>
      </w:r>
      <w:proofErr w:type="spellStart"/>
      <w:r w:rsidRPr="00C51133">
        <w:t>версіонування</w:t>
      </w:r>
      <w:proofErr w:type="spellEnd"/>
      <w:r w:rsidRPr="00C51133">
        <w:t xml:space="preserve"> файлів, що дозволяє зберігати та відслідковувати зміни у файлах з часом. Постійні посилання забезпечують доступ до конкретних версій файлів.</w:t>
      </w:r>
    </w:p>
    <w:p w14:paraId="732AA1BF" w14:textId="77777777" w:rsidR="00C51133" w:rsidRPr="00C51133" w:rsidRDefault="00C51133" w:rsidP="00C51133">
      <w:pPr>
        <w:widowControl w:val="0"/>
        <w:spacing w:after="0"/>
        <w:ind w:firstLine="709"/>
      </w:pPr>
      <w:r w:rsidRPr="00C51133">
        <w:t>Робота IPFS виглядає наступним чином:</w:t>
      </w:r>
    </w:p>
    <w:p w14:paraId="458C0570" w14:textId="77777777" w:rsidR="00C51133" w:rsidRPr="00C51133" w:rsidRDefault="00C51133" w:rsidP="00C901D9">
      <w:pPr>
        <w:widowControl w:val="0"/>
        <w:numPr>
          <w:ilvl w:val="0"/>
          <w:numId w:val="16"/>
        </w:numPr>
        <w:spacing w:after="0"/>
        <w:ind w:left="0" w:firstLine="709"/>
      </w:pPr>
      <w:r w:rsidRPr="00C51133">
        <w:lastRenderedPageBreak/>
        <w:t>Завантаження файлу. Коли файл завантажується в IPFS, він розбивається на невеликі блоки, кожен з яких отримує унікальний хеш. Всі блоки об'єднуються в DAG (</w:t>
      </w:r>
      <w:proofErr w:type="spellStart"/>
      <w:r w:rsidRPr="00C51133">
        <w:t>Directed</w:t>
      </w:r>
      <w:proofErr w:type="spellEnd"/>
      <w:r w:rsidRPr="00C51133">
        <w:t xml:space="preserve"> </w:t>
      </w:r>
      <w:proofErr w:type="spellStart"/>
      <w:r w:rsidRPr="00C51133">
        <w:t>Acyclic</w:t>
      </w:r>
      <w:proofErr w:type="spellEnd"/>
      <w:r w:rsidRPr="00C51133">
        <w:t xml:space="preserve"> </w:t>
      </w:r>
      <w:proofErr w:type="spellStart"/>
      <w:r w:rsidRPr="00C51133">
        <w:t>Graph</w:t>
      </w:r>
      <w:proofErr w:type="spellEnd"/>
      <w:r w:rsidRPr="00C51133">
        <w:t>), що дозволяє ефективно зберігати та знаходити частини файлу.</w:t>
      </w:r>
    </w:p>
    <w:p w14:paraId="27B966A4" w14:textId="77777777" w:rsidR="00C51133" w:rsidRPr="00C51133" w:rsidRDefault="00C51133" w:rsidP="00C901D9">
      <w:pPr>
        <w:widowControl w:val="0"/>
        <w:numPr>
          <w:ilvl w:val="0"/>
          <w:numId w:val="16"/>
        </w:numPr>
        <w:spacing w:after="0"/>
        <w:ind w:left="0" w:firstLine="709"/>
      </w:pPr>
      <w:r w:rsidRPr="00C51133">
        <w:t xml:space="preserve">Хешування. Вміст файлу </w:t>
      </w:r>
      <w:proofErr w:type="spellStart"/>
      <w:r w:rsidRPr="00C51133">
        <w:t>хешується</w:t>
      </w:r>
      <w:proofErr w:type="spellEnd"/>
      <w:r w:rsidRPr="00C51133">
        <w:t xml:space="preserve">, і цей хеш використовується як його унікальний ідентифікатор </w:t>
      </w:r>
    </w:p>
    <w:p w14:paraId="0EA369F6" w14:textId="77777777" w:rsidR="00C51133" w:rsidRPr="00C51133" w:rsidRDefault="00C51133" w:rsidP="00C901D9">
      <w:pPr>
        <w:widowControl w:val="0"/>
        <w:numPr>
          <w:ilvl w:val="0"/>
          <w:numId w:val="16"/>
        </w:numPr>
        <w:spacing w:after="0"/>
        <w:ind w:left="0" w:firstLine="709"/>
      </w:pPr>
      <w:r w:rsidRPr="00C51133">
        <w:t>Розподілене зберігання. Файл зберігається на кількох вузлах мережі IPFS. Це підвищує його доступність і надійність.</w:t>
      </w:r>
    </w:p>
    <w:p w14:paraId="2E24C7AD" w14:textId="77777777" w:rsidR="00C51133" w:rsidRPr="00C51133" w:rsidRDefault="00C51133" w:rsidP="00C901D9">
      <w:pPr>
        <w:widowControl w:val="0"/>
        <w:numPr>
          <w:ilvl w:val="0"/>
          <w:numId w:val="16"/>
        </w:numPr>
        <w:spacing w:after="0"/>
        <w:ind w:left="0" w:firstLine="709"/>
      </w:pPr>
      <w:r w:rsidRPr="00C51133">
        <w:t>Запит файлу. Коли користувач запитує файл за його хешем, IPFS використовує P2P протокол для знаходження найближчого вузла, який має потрібний файл. Дані передаються від одного або декількох вузлів, забезпечуючи швидке завантаження.</w:t>
      </w:r>
    </w:p>
    <w:p w14:paraId="540D125C" w14:textId="77777777" w:rsidR="00C51133" w:rsidRPr="00C51133" w:rsidRDefault="00C51133" w:rsidP="00C51133">
      <w:pPr>
        <w:widowControl w:val="0"/>
        <w:spacing w:after="0"/>
        <w:ind w:firstLine="709"/>
      </w:pPr>
      <w:r w:rsidRPr="00C51133">
        <w:t xml:space="preserve">Інтеграція </w:t>
      </w:r>
      <w:r w:rsidRPr="00C51133">
        <w:rPr>
          <w:lang w:val="en-US"/>
        </w:rPr>
        <w:t>IPFS</w:t>
      </w:r>
      <w:r w:rsidRPr="00C51133">
        <w:t xml:space="preserve"> з </w:t>
      </w:r>
      <w:r w:rsidRPr="00C51133">
        <w:rPr>
          <w:lang w:val="en-US"/>
        </w:rPr>
        <w:t>Blockchain</w:t>
      </w:r>
      <w:r w:rsidRPr="00C51133">
        <w:t>-технологією виглядає наступним чином:</w:t>
      </w:r>
    </w:p>
    <w:p w14:paraId="14863D73" w14:textId="77777777" w:rsidR="00C51133" w:rsidRPr="00C51133" w:rsidRDefault="00C51133" w:rsidP="00C901D9">
      <w:pPr>
        <w:widowControl w:val="0"/>
        <w:numPr>
          <w:ilvl w:val="0"/>
          <w:numId w:val="17"/>
        </w:numPr>
        <w:spacing w:after="0"/>
        <w:ind w:left="0" w:firstLine="709"/>
      </w:pPr>
      <w:r w:rsidRPr="00C51133">
        <w:t xml:space="preserve">Зберігання </w:t>
      </w:r>
      <w:proofErr w:type="spellStart"/>
      <w:r w:rsidRPr="00C51133">
        <w:t>хешів</w:t>
      </w:r>
      <w:proofErr w:type="spellEnd"/>
      <w:r w:rsidRPr="00C51133">
        <w:t xml:space="preserve"> на </w:t>
      </w:r>
      <w:proofErr w:type="spellStart"/>
      <w:r w:rsidRPr="00C51133">
        <w:t>блокчейні</w:t>
      </w:r>
      <w:proofErr w:type="spellEnd"/>
      <w:r w:rsidRPr="00C51133">
        <w:t xml:space="preserve">. Це дає можливість мати постійний та незмінний запис про файли. Така дія дозволяє </w:t>
      </w:r>
      <w:proofErr w:type="spellStart"/>
      <w:r w:rsidRPr="00C51133">
        <w:t>верифікувати</w:t>
      </w:r>
      <w:proofErr w:type="spellEnd"/>
      <w:r w:rsidRPr="00C51133">
        <w:t xml:space="preserve"> автентичність та цілісність даних.</w:t>
      </w:r>
    </w:p>
    <w:p w14:paraId="06543BB8" w14:textId="1D033651" w:rsidR="00136112" w:rsidRDefault="00C51133" w:rsidP="00C901D9">
      <w:pPr>
        <w:pStyle w:val="ad"/>
        <w:widowControl w:val="0"/>
        <w:numPr>
          <w:ilvl w:val="0"/>
          <w:numId w:val="17"/>
        </w:numPr>
        <w:spacing w:after="0"/>
        <w:ind w:left="0" w:firstLine="709"/>
        <w:rPr>
          <w:lang w:val="ru-RU"/>
        </w:rPr>
      </w:pPr>
      <w:r w:rsidRPr="00C51133">
        <w:t>Використання смарт-контрактів для автоматизації процесів перевірки та аутентифікації даних. Наприклад, смарт-контракти можуть автоматично перевіряти хеші файлів, завантажених на IPFS</w:t>
      </w:r>
      <w:r w:rsidR="00986245" w:rsidRPr="00C51133">
        <w:rPr>
          <w:lang w:val="ru-RU"/>
        </w:rPr>
        <w:t>.</w:t>
      </w:r>
    </w:p>
    <w:p w14:paraId="4B900968" w14:textId="3EE844DD" w:rsidR="004D6892" w:rsidRDefault="004D6892" w:rsidP="004D6892">
      <w:pPr>
        <w:widowControl w:val="0"/>
        <w:spacing w:after="0"/>
        <w:ind w:firstLine="709"/>
      </w:pPr>
      <w:proofErr w:type="spellStart"/>
      <w:r>
        <w:rPr>
          <w:lang w:val="ru-RU"/>
        </w:rPr>
        <w:t>Беручи</w:t>
      </w:r>
      <w:proofErr w:type="spellEnd"/>
      <w:r>
        <w:rPr>
          <w:lang w:val="ru-RU"/>
        </w:rPr>
        <w:t xml:space="preserve"> до </w:t>
      </w:r>
      <w:proofErr w:type="spellStart"/>
      <w:r>
        <w:rPr>
          <w:lang w:val="ru-RU"/>
        </w:rPr>
        <w:t>уваги</w:t>
      </w:r>
      <w:proofErr w:type="spellEnd"/>
      <w:r>
        <w:rPr>
          <w:lang w:val="ru-RU"/>
        </w:rPr>
        <w:t xml:space="preserve"> </w:t>
      </w:r>
      <w:proofErr w:type="spellStart"/>
      <w:r>
        <w:rPr>
          <w:lang w:val="ru-RU"/>
        </w:rPr>
        <w:t>застосування</w:t>
      </w:r>
      <w:proofErr w:type="spellEnd"/>
      <w:r>
        <w:rPr>
          <w:lang w:val="ru-RU"/>
        </w:rPr>
        <w:t xml:space="preserve"> </w:t>
      </w:r>
      <w:r>
        <w:rPr>
          <w:lang w:val="en-US"/>
        </w:rPr>
        <w:t>IPFS</w:t>
      </w:r>
      <w:r w:rsidRPr="004D6892">
        <w:rPr>
          <w:lang w:val="ru-RU"/>
        </w:rPr>
        <w:t xml:space="preserve"> </w:t>
      </w:r>
      <w:r>
        <w:t xml:space="preserve">з попередньо </w:t>
      </w:r>
      <w:proofErr w:type="spellStart"/>
      <w:r>
        <w:t>імплементованими</w:t>
      </w:r>
      <w:proofErr w:type="spellEnd"/>
      <w:r>
        <w:t xml:space="preserve"> смарт-контрактами, розгорнутими на </w:t>
      </w:r>
      <w:r>
        <w:rPr>
          <w:lang w:val="en-US"/>
        </w:rPr>
        <w:t>Blockchain</w:t>
      </w:r>
      <w:r>
        <w:t>-мережі, варто пам’ятати про наступні заходи для збереження безпеки:</w:t>
      </w:r>
    </w:p>
    <w:p w14:paraId="34B7E02F" w14:textId="5D0E2AFD" w:rsidR="004D6892" w:rsidRDefault="004D6892" w:rsidP="00C901D9">
      <w:pPr>
        <w:pStyle w:val="ad"/>
        <w:widowControl w:val="0"/>
        <w:numPr>
          <w:ilvl w:val="0"/>
          <w:numId w:val="18"/>
        </w:numPr>
        <w:spacing w:after="0"/>
        <w:ind w:left="0" w:firstLine="709"/>
      </w:pPr>
      <w:r>
        <w:t xml:space="preserve">Верифікація </w:t>
      </w:r>
      <w:proofErr w:type="spellStart"/>
      <w:r>
        <w:t>хешів</w:t>
      </w:r>
      <w:proofErr w:type="spellEnd"/>
      <w:r>
        <w:t xml:space="preserve">, збережених в </w:t>
      </w:r>
      <w:proofErr w:type="spellStart"/>
      <w:r>
        <w:t>блокчейні</w:t>
      </w:r>
      <w:proofErr w:type="spellEnd"/>
      <w:r>
        <w:t>, щоб переконатися, що вони відповідають очікуваному контенту в IPFS.</w:t>
      </w:r>
    </w:p>
    <w:p w14:paraId="1D269A55" w14:textId="7EB7B32C" w:rsidR="004D6892" w:rsidRDefault="004D6892" w:rsidP="00C901D9">
      <w:pPr>
        <w:pStyle w:val="ad"/>
        <w:widowControl w:val="0"/>
        <w:numPr>
          <w:ilvl w:val="0"/>
          <w:numId w:val="18"/>
        </w:numPr>
        <w:spacing w:after="0"/>
        <w:ind w:left="0" w:firstLine="709"/>
      </w:pPr>
      <w:r>
        <w:t>Шифрування конфіденційних даних</w:t>
      </w:r>
      <w:r w:rsidR="00CC7C77">
        <w:t xml:space="preserve"> п</w:t>
      </w:r>
      <w:r>
        <w:t>еред</w:t>
      </w:r>
      <w:r w:rsidR="00CC7C77">
        <w:t xml:space="preserve"> їхнім</w:t>
      </w:r>
      <w:r>
        <w:t xml:space="preserve"> завантаженням в IPFS</w:t>
      </w:r>
      <w:r w:rsidR="00CC7C77">
        <w:t xml:space="preserve"> </w:t>
      </w:r>
      <w:r>
        <w:t>для захисту інформації.</w:t>
      </w:r>
    </w:p>
    <w:p w14:paraId="4C56571D" w14:textId="1D3E8BDB" w:rsidR="004D6892" w:rsidRDefault="004D6892" w:rsidP="00C901D9">
      <w:pPr>
        <w:pStyle w:val="ad"/>
        <w:widowControl w:val="0"/>
        <w:numPr>
          <w:ilvl w:val="0"/>
          <w:numId w:val="18"/>
        </w:numPr>
        <w:spacing w:after="0"/>
        <w:ind w:left="0" w:firstLine="709"/>
      </w:pPr>
      <w:r>
        <w:t>Закріплення даних для забезпечення доступності важливих даних. Це можна робити на власних вузлах або за допомогою комерційних сервісів.</w:t>
      </w:r>
    </w:p>
    <w:p w14:paraId="7F4BBBB1" w14:textId="55A354D7" w:rsidR="00C76850" w:rsidRPr="00CC7C77" w:rsidRDefault="004D6892" w:rsidP="00C901D9">
      <w:pPr>
        <w:pStyle w:val="ad"/>
        <w:widowControl w:val="0"/>
        <w:numPr>
          <w:ilvl w:val="0"/>
          <w:numId w:val="18"/>
        </w:numPr>
        <w:spacing w:after="0"/>
        <w:ind w:left="0" w:firstLine="709"/>
      </w:pPr>
      <w:r>
        <w:t>Моніторинг та управління контентом</w:t>
      </w:r>
      <w:r w:rsidR="00CC7C77">
        <w:t xml:space="preserve"> з метою</w:t>
      </w:r>
      <w:r>
        <w:t xml:space="preserve"> уникн</w:t>
      </w:r>
      <w:r w:rsidR="00CC7C77">
        <w:t>ення</w:t>
      </w:r>
      <w:r>
        <w:t xml:space="preserve"> розповсюдження шкідливого або нелегального контенту.</w:t>
      </w:r>
    </w:p>
    <w:p w14:paraId="6883BD09" w14:textId="3F42C1D2" w:rsidR="00506E58" w:rsidRDefault="00A17038" w:rsidP="00D87E24">
      <w:pPr>
        <w:pStyle w:val="2"/>
        <w:keepNext w:val="0"/>
        <w:keepLines w:val="0"/>
        <w:widowControl w:val="0"/>
        <w:numPr>
          <w:ilvl w:val="1"/>
          <w:numId w:val="1"/>
        </w:numPr>
        <w:tabs>
          <w:tab w:val="left" w:pos="1276"/>
        </w:tabs>
        <w:spacing w:before="0"/>
        <w:ind w:left="709" w:firstLine="0"/>
        <w:rPr>
          <w:lang w:val="en-US"/>
        </w:rPr>
      </w:pPr>
      <w:bookmarkStart w:id="18" w:name="_Toc169383022"/>
      <w:r>
        <w:lastRenderedPageBreak/>
        <w:t>Висновки до розділу</w:t>
      </w:r>
      <w:bookmarkEnd w:id="18"/>
    </w:p>
    <w:p w14:paraId="15DEF1C2" w14:textId="77777777" w:rsidR="00A4026B" w:rsidRDefault="002F46C3" w:rsidP="0090719F">
      <w:pPr>
        <w:pStyle w:val="ad"/>
        <w:tabs>
          <w:tab w:val="left" w:pos="1134"/>
        </w:tabs>
        <w:spacing w:after="0"/>
        <w:ind w:left="0" w:firstLine="709"/>
        <w:rPr>
          <w:color w:val="000000" w:themeColor="text1"/>
        </w:rPr>
      </w:pPr>
      <w:r>
        <w:rPr>
          <w:color w:val="000000" w:themeColor="text1"/>
        </w:rPr>
        <w:t>Результати д</w:t>
      </w:r>
      <w:r w:rsidR="00EC33DF">
        <w:rPr>
          <w:color w:val="000000" w:themeColor="text1"/>
        </w:rPr>
        <w:t>ослідження та аналіз</w:t>
      </w:r>
      <w:r>
        <w:rPr>
          <w:color w:val="000000" w:themeColor="text1"/>
        </w:rPr>
        <w:t>у</w:t>
      </w:r>
      <w:r w:rsidR="00EC33DF">
        <w:rPr>
          <w:color w:val="000000" w:themeColor="text1"/>
        </w:rPr>
        <w:t xml:space="preserve"> інформаційних джерел стосовно застосування </w:t>
      </w:r>
      <w:r w:rsidR="00EC33DF">
        <w:rPr>
          <w:color w:val="000000" w:themeColor="text1"/>
          <w:lang w:val="en-US"/>
        </w:rPr>
        <w:t>Blockchain</w:t>
      </w:r>
      <w:r w:rsidR="00EC33DF" w:rsidRPr="00440BF5">
        <w:rPr>
          <w:color w:val="000000" w:themeColor="text1"/>
          <w:lang w:val="ru-RU"/>
        </w:rPr>
        <w:t>-</w:t>
      </w:r>
      <w:r w:rsidR="00EC33DF">
        <w:rPr>
          <w:color w:val="000000" w:themeColor="text1"/>
        </w:rPr>
        <w:t xml:space="preserve">технологій </w:t>
      </w:r>
      <w:r>
        <w:rPr>
          <w:color w:val="000000" w:themeColor="text1"/>
        </w:rPr>
        <w:t xml:space="preserve">доводять доцільність </w:t>
      </w:r>
      <w:r w:rsidR="00440BF5">
        <w:rPr>
          <w:color w:val="000000" w:themeColor="text1"/>
        </w:rPr>
        <w:t>їх використання у сфері фінансових систем</w:t>
      </w:r>
      <w:r w:rsidR="006C66A8" w:rsidRPr="006C66A8">
        <w:rPr>
          <w:color w:val="000000" w:themeColor="text1"/>
        </w:rPr>
        <w:t>.</w:t>
      </w:r>
    </w:p>
    <w:p w14:paraId="30200EE9" w14:textId="5F3618BC" w:rsidR="00E83708" w:rsidRPr="00E83708" w:rsidRDefault="006D797E" w:rsidP="00E83708">
      <w:pPr>
        <w:pStyle w:val="ad"/>
        <w:tabs>
          <w:tab w:val="left" w:pos="1134"/>
        </w:tabs>
        <w:spacing w:after="0"/>
        <w:ind w:left="0" w:firstLine="709"/>
        <w:rPr>
          <w:color w:val="000000" w:themeColor="text1"/>
        </w:rPr>
      </w:pPr>
      <w:r>
        <w:rPr>
          <w:color w:val="000000" w:themeColor="text1"/>
        </w:rPr>
        <w:t>Впродовж тривалості глибокого дослідження було проаналізовано</w:t>
      </w:r>
      <w:r w:rsidR="00531CF6">
        <w:rPr>
          <w:color w:val="000000" w:themeColor="text1"/>
        </w:rPr>
        <w:t xml:space="preserve"> поточний стан </w:t>
      </w:r>
      <w:proofErr w:type="spellStart"/>
      <w:r w:rsidR="00531CF6">
        <w:rPr>
          <w:color w:val="000000" w:themeColor="text1"/>
        </w:rPr>
        <w:t>криптовалютного</w:t>
      </w:r>
      <w:proofErr w:type="spellEnd"/>
      <w:r w:rsidR="00531CF6">
        <w:rPr>
          <w:color w:val="000000" w:themeColor="text1"/>
        </w:rPr>
        <w:t xml:space="preserve"> ринку, включаючи зміни за останні 5</w:t>
      </w:r>
      <w:r w:rsidR="008529EE">
        <w:rPr>
          <w:color w:val="000000" w:themeColor="text1"/>
        </w:rPr>
        <w:t>-10</w:t>
      </w:r>
      <w:r w:rsidR="00531CF6">
        <w:rPr>
          <w:color w:val="000000" w:themeColor="text1"/>
        </w:rPr>
        <w:t xml:space="preserve"> років, а також фінансові вклади основних фондових інвесторів з метою отрима</w:t>
      </w:r>
      <w:r w:rsidR="009C0293">
        <w:rPr>
          <w:color w:val="000000" w:themeColor="text1"/>
        </w:rPr>
        <w:t>ння</w:t>
      </w:r>
      <w:r w:rsidR="00531CF6">
        <w:rPr>
          <w:color w:val="000000" w:themeColor="text1"/>
        </w:rPr>
        <w:t xml:space="preserve"> розуміння загальної стратегії</w:t>
      </w:r>
      <w:r w:rsidR="00C50E66">
        <w:rPr>
          <w:color w:val="000000" w:themeColor="text1"/>
        </w:rPr>
        <w:t>.</w:t>
      </w:r>
      <w:r w:rsidR="00D3147F">
        <w:rPr>
          <w:color w:val="000000" w:themeColor="text1"/>
        </w:rPr>
        <w:t xml:space="preserve"> Якщо </w:t>
      </w:r>
      <w:proofErr w:type="spellStart"/>
      <w:r w:rsidR="00D3147F">
        <w:rPr>
          <w:color w:val="000000" w:themeColor="text1"/>
        </w:rPr>
        <w:t>акцентовувати</w:t>
      </w:r>
      <w:proofErr w:type="spellEnd"/>
      <w:r w:rsidR="00D3147F">
        <w:rPr>
          <w:color w:val="000000" w:themeColor="text1"/>
        </w:rPr>
        <w:t xml:space="preserve"> увагу на візії </w:t>
      </w:r>
      <w:r w:rsidR="00D41BDF">
        <w:rPr>
          <w:color w:val="000000" w:themeColor="text1"/>
        </w:rPr>
        <w:t xml:space="preserve">зростання фінансових систем, </w:t>
      </w:r>
      <w:r w:rsidR="00D41BDF">
        <w:rPr>
          <w:color w:val="000000" w:themeColor="text1"/>
          <w:lang w:val="en-US"/>
        </w:rPr>
        <w:t>Blockchain</w:t>
      </w:r>
      <w:r w:rsidR="00D41BDF" w:rsidRPr="00D41BDF">
        <w:rPr>
          <w:color w:val="000000" w:themeColor="text1"/>
        </w:rPr>
        <w:t xml:space="preserve"> </w:t>
      </w:r>
      <w:r w:rsidR="00D41BDF">
        <w:rPr>
          <w:color w:val="000000" w:themeColor="text1"/>
        </w:rPr>
        <w:t>слугує для цієї мети як основний фаворит з точки зору децентралізації та безпеки</w:t>
      </w:r>
      <w:r w:rsidR="00E83708">
        <w:rPr>
          <w:color w:val="000000" w:themeColor="text1"/>
        </w:rPr>
        <w:t>, а також водночас є прямим конкурентом державних фінансових установ, над якими править централізація.</w:t>
      </w:r>
    </w:p>
    <w:p w14:paraId="6559F23C" w14:textId="6CF4638E" w:rsidR="00E83708" w:rsidRDefault="00E83708" w:rsidP="008529EE">
      <w:pPr>
        <w:pStyle w:val="ad"/>
        <w:tabs>
          <w:tab w:val="left" w:pos="1134"/>
        </w:tabs>
        <w:spacing w:after="0"/>
        <w:ind w:left="0" w:firstLine="709"/>
        <w:rPr>
          <w:color w:val="000000" w:themeColor="text1"/>
        </w:rPr>
      </w:pPr>
      <w:r>
        <w:rPr>
          <w:color w:val="000000" w:themeColor="text1"/>
        </w:rPr>
        <w:t>Згідно з історичними даними з</w:t>
      </w:r>
      <w:r w:rsidRPr="00E83708">
        <w:rPr>
          <w:color w:val="000000" w:themeColor="text1"/>
        </w:rPr>
        <w:t xml:space="preserve">а останні сім років ринкова капіталізація </w:t>
      </w:r>
      <w:proofErr w:type="spellStart"/>
      <w:r w:rsidRPr="00E83708">
        <w:rPr>
          <w:color w:val="000000" w:themeColor="text1"/>
        </w:rPr>
        <w:t>криптовалюти</w:t>
      </w:r>
      <w:proofErr w:type="spellEnd"/>
      <w:r w:rsidRPr="00E83708">
        <w:rPr>
          <w:color w:val="000000" w:themeColor="text1"/>
        </w:rPr>
        <w:t xml:space="preserve"> зросла з приблизно 5,2 мільярда доларів для 100 найпопулярніших монет до майже 1,7 трильйона доларів станом на січень</w:t>
      </w:r>
      <w:r w:rsidR="0012100C">
        <w:rPr>
          <w:color w:val="000000" w:themeColor="text1"/>
        </w:rPr>
        <w:t xml:space="preserve"> лише</w:t>
      </w:r>
      <w:r w:rsidRPr="00E83708">
        <w:rPr>
          <w:color w:val="000000" w:themeColor="text1"/>
        </w:rPr>
        <w:t xml:space="preserve"> 2022 року.</w:t>
      </w:r>
      <w:r w:rsidR="008529EE">
        <w:rPr>
          <w:color w:val="000000" w:themeColor="text1"/>
        </w:rPr>
        <w:t xml:space="preserve"> </w:t>
      </w:r>
      <w:proofErr w:type="spellStart"/>
      <w:r w:rsidRPr="00E83708">
        <w:rPr>
          <w:color w:val="000000" w:themeColor="text1"/>
        </w:rPr>
        <w:t>Криптовалюти</w:t>
      </w:r>
      <w:proofErr w:type="spellEnd"/>
      <w:r w:rsidRPr="00E83708">
        <w:rPr>
          <w:color w:val="000000" w:themeColor="text1"/>
        </w:rPr>
        <w:t xml:space="preserve"> зараз є четвертим за популярністю видом інвестицій серед інвесторів. Лише </w:t>
      </w:r>
      <w:proofErr w:type="spellStart"/>
      <w:r w:rsidRPr="00E83708">
        <w:rPr>
          <w:color w:val="000000" w:themeColor="text1"/>
        </w:rPr>
        <w:t>біткойн</w:t>
      </w:r>
      <w:proofErr w:type="spellEnd"/>
      <w:r w:rsidRPr="00E83708">
        <w:rPr>
          <w:color w:val="000000" w:themeColor="text1"/>
        </w:rPr>
        <w:t xml:space="preserve"> має ринкову капіталізацію, яка потрапила б у топ-10 найбільших компаній у S&amp;P 500.</w:t>
      </w:r>
    </w:p>
    <w:p w14:paraId="3C660055" w14:textId="5B462C32" w:rsidR="0012100C" w:rsidRDefault="00D037F8" w:rsidP="00E83708">
      <w:pPr>
        <w:pStyle w:val="ad"/>
        <w:tabs>
          <w:tab w:val="left" w:pos="1134"/>
        </w:tabs>
        <w:spacing w:after="0"/>
        <w:ind w:left="0" w:firstLine="709"/>
        <w:rPr>
          <w:color w:val="000000" w:themeColor="text1"/>
        </w:rPr>
      </w:pPr>
      <w:r>
        <w:rPr>
          <w:color w:val="000000" w:themeColor="text1"/>
        </w:rPr>
        <w:t xml:space="preserve">Беручи до уваги популярність, актуальність та доцільність застосування </w:t>
      </w:r>
      <w:proofErr w:type="spellStart"/>
      <w:r>
        <w:rPr>
          <w:color w:val="000000" w:themeColor="text1"/>
        </w:rPr>
        <w:t>криптовалют</w:t>
      </w:r>
      <w:proofErr w:type="spellEnd"/>
      <w:r>
        <w:rPr>
          <w:color w:val="000000" w:themeColor="text1"/>
        </w:rPr>
        <w:t xml:space="preserve"> було визначено </w:t>
      </w:r>
      <w:proofErr w:type="spellStart"/>
      <w:r w:rsidR="0013213D">
        <w:rPr>
          <w:color w:val="000000" w:themeColor="text1"/>
        </w:rPr>
        <w:t>імплементувати</w:t>
      </w:r>
      <w:proofErr w:type="spellEnd"/>
      <w:r w:rsidR="0013213D">
        <w:rPr>
          <w:color w:val="000000" w:themeColor="text1"/>
        </w:rPr>
        <w:t xml:space="preserve"> рішення для користувачів з можливіст</w:t>
      </w:r>
      <w:r w:rsidR="00FF7A5A">
        <w:rPr>
          <w:color w:val="000000" w:themeColor="text1"/>
        </w:rPr>
        <w:t>ю</w:t>
      </w:r>
      <w:r w:rsidR="0013213D">
        <w:rPr>
          <w:color w:val="000000" w:themeColor="text1"/>
        </w:rPr>
        <w:t xml:space="preserve"> роб</w:t>
      </w:r>
      <w:r w:rsidR="00FF7A5A">
        <w:rPr>
          <w:color w:val="000000" w:themeColor="text1"/>
        </w:rPr>
        <w:t>и</w:t>
      </w:r>
      <w:r w:rsidR="0013213D">
        <w:rPr>
          <w:color w:val="000000" w:themeColor="text1"/>
        </w:rPr>
        <w:t xml:space="preserve">ти </w:t>
      </w:r>
      <w:proofErr w:type="spellStart"/>
      <w:r w:rsidR="0013213D">
        <w:rPr>
          <w:color w:val="000000" w:themeColor="text1"/>
        </w:rPr>
        <w:t>донатні</w:t>
      </w:r>
      <w:proofErr w:type="spellEnd"/>
      <w:r w:rsidR="0013213D">
        <w:rPr>
          <w:color w:val="000000" w:themeColor="text1"/>
        </w:rPr>
        <w:t xml:space="preserve"> фінансові операції</w:t>
      </w:r>
      <w:r w:rsidR="008529EE">
        <w:rPr>
          <w:color w:val="000000" w:themeColor="text1"/>
        </w:rPr>
        <w:t xml:space="preserve">, використовуючи новітні інструменти в галузі </w:t>
      </w:r>
      <w:proofErr w:type="spellStart"/>
      <w:r w:rsidR="008529EE">
        <w:rPr>
          <w:color w:val="000000" w:themeColor="text1"/>
        </w:rPr>
        <w:t>блокчейну</w:t>
      </w:r>
      <w:proofErr w:type="spellEnd"/>
      <w:r w:rsidR="008529EE">
        <w:rPr>
          <w:color w:val="000000" w:themeColor="text1"/>
        </w:rPr>
        <w:t>.</w:t>
      </w:r>
    </w:p>
    <w:p w14:paraId="14B2A392" w14:textId="4EF3AD18" w:rsidR="00600CF8" w:rsidRPr="006D12B6" w:rsidRDefault="002E17AE" w:rsidP="00E83708">
      <w:pPr>
        <w:pStyle w:val="ad"/>
        <w:tabs>
          <w:tab w:val="left" w:pos="1134"/>
        </w:tabs>
        <w:spacing w:after="0"/>
        <w:ind w:left="0" w:firstLine="709"/>
        <w:rPr>
          <w:color w:val="000000" w:themeColor="text1"/>
        </w:rPr>
      </w:pPr>
      <w:r>
        <w:rPr>
          <w:color w:val="000000" w:themeColor="text1"/>
        </w:rPr>
        <w:t xml:space="preserve">Проводячи огляд основних розроблених </w:t>
      </w:r>
      <w:proofErr w:type="spellStart"/>
      <w:r>
        <w:rPr>
          <w:color w:val="000000" w:themeColor="text1"/>
        </w:rPr>
        <w:t>блокчейнів</w:t>
      </w:r>
      <w:proofErr w:type="spellEnd"/>
      <w:r w:rsidR="006F6B52" w:rsidRPr="006F6B52">
        <w:rPr>
          <w:color w:val="000000" w:themeColor="text1"/>
        </w:rPr>
        <w:t xml:space="preserve"> </w:t>
      </w:r>
      <w:r w:rsidR="006F6B52">
        <w:rPr>
          <w:color w:val="000000" w:themeColor="text1"/>
        </w:rPr>
        <w:t>та</w:t>
      </w:r>
      <w:r>
        <w:rPr>
          <w:color w:val="000000" w:themeColor="text1"/>
        </w:rPr>
        <w:t xml:space="preserve"> враховуючи характеристики </w:t>
      </w:r>
      <w:r>
        <w:rPr>
          <w:color w:val="000000" w:themeColor="text1"/>
          <w:lang w:val="en-US"/>
        </w:rPr>
        <w:t>Layer</w:t>
      </w:r>
      <w:r>
        <w:rPr>
          <w:color w:val="000000" w:themeColor="text1"/>
        </w:rPr>
        <w:t xml:space="preserve"> 0</w:t>
      </w:r>
      <w:r w:rsidRPr="006D12B6">
        <w:rPr>
          <w:color w:val="000000" w:themeColor="text1"/>
        </w:rPr>
        <w:t xml:space="preserve">, </w:t>
      </w:r>
      <w:r>
        <w:rPr>
          <w:color w:val="000000" w:themeColor="text1"/>
          <w:lang w:val="en-US"/>
        </w:rPr>
        <w:t>Layer</w:t>
      </w:r>
      <w:r w:rsidRPr="006D12B6">
        <w:rPr>
          <w:color w:val="000000" w:themeColor="text1"/>
        </w:rPr>
        <w:t xml:space="preserve"> 1, </w:t>
      </w:r>
      <w:r>
        <w:rPr>
          <w:color w:val="000000" w:themeColor="text1"/>
          <w:lang w:val="en-US"/>
        </w:rPr>
        <w:t>Layer</w:t>
      </w:r>
      <w:r w:rsidRPr="006D12B6">
        <w:rPr>
          <w:color w:val="000000" w:themeColor="text1"/>
        </w:rPr>
        <w:t xml:space="preserve"> 2</w:t>
      </w:r>
      <w:r>
        <w:rPr>
          <w:color w:val="000000" w:themeColor="text1"/>
        </w:rPr>
        <w:t xml:space="preserve"> </w:t>
      </w:r>
      <w:r w:rsidR="006F6B52">
        <w:rPr>
          <w:color w:val="000000" w:themeColor="text1"/>
        </w:rPr>
        <w:t>і</w:t>
      </w:r>
      <w:r>
        <w:rPr>
          <w:color w:val="000000" w:themeColor="text1"/>
        </w:rPr>
        <w:t xml:space="preserve"> </w:t>
      </w:r>
      <w:r>
        <w:rPr>
          <w:color w:val="000000" w:themeColor="text1"/>
          <w:lang w:val="en-US"/>
        </w:rPr>
        <w:t>Layer</w:t>
      </w:r>
      <w:r w:rsidRPr="006D12B6">
        <w:rPr>
          <w:color w:val="000000" w:themeColor="text1"/>
        </w:rPr>
        <w:t xml:space="preserve"> </w:t>
      </w:r>
      <w:r>
        <w:rPr>
          <w:color w:val="000000" w:themeColor="text1"/>
        </w:rPr>
        <w:t>3,</w:t>
      </w:r>
      <w:r w:rsidR="006D12B6">
        <w:rPr>
          <w:color w:val="000000" w:themeColor="text1"/>
        </w:rPr>
        <w:t xml:space="preserve"> для створення</w:t>
      </w:r>
      <w:r w:rsidR="006F6B52">
        <w:rPr>
          <w:color w:val="000000" w:themeColor="text1"/>
        </w:rPr>
        <w:t xml:space="preserve"> систем смарт-контрактів</w:t>
      </w:r>
      <w:r w:rsidR="006D12B6">
        <w:rPr>
          <w:color w:val="000000" w:themeColor="text1"/>
        </w:rPr>
        <w:t xml:space="preserve"> обрано головну мережу </w:t>
      </w:r>
      <w:r w:rsidR="006D12B6">
        <w:rPr>
          <w:color w:val="000000" w:themeColor="text1"/>
          <w:lang w:val="en-US"/>
        </w:rPr>
        <w:t>Ethereum</w:t>
      </w:r>
      <w:r w:rsidR="006D12B6" w:rsidRPr="006D12B6">
        <w:rPr>
          <w:color w:val="000000" w:themeColor="text1"/>
        </w:rPr>
        <w:t xml:space="preserve"> </w:t>
      </w:r>
      <w:r w:rsidR="006D12B6">
        <w:rPr>
          <w:color w:val="000000" w:themeColor="text1"/>
        </w:rPr>
        <w:t xml:space="preserve">типу </w:t>
      </w:r>
      <w:r w:rsidR="006D12B6">
        <w:rPr>
          <w:color w:val="000000" w:themeColor="text1"/>
          <w:lang w:val="en-US"/>
        </w:rPr>
        <w:t>Layer</w:t>
      </w:r>
      <w:r w:rsidR="006D12B6" w:rsidRPr="006D12B6">
        <w:rPr>
          <w:color w:val="000000" w:themeColor="text1"/>
        </w:rPr>
        <w:t xml:space="preserve"> 1</w:t>
      </w:r>
      <w:r w:rsidR="006D12B6">
        <w:rPr>
          <w:color w:val="000000" w:themeColor="text1"/>
        </w:rPr>
        <w:t xml:space="preserve">, а тестовою мережею затверджено </w:t>
      </w:r>
      <w:r w:rsidR="006D12B6">
        <w:rPr>
          <w:color w:val="000000" w:themeColor="text1"/>
          <w:lang w:val="en-US"/>
        </w:rPr>
        <w:t>Ethereum</w:t>
      </w:r>
      <w:r w:rsidR="006D12B6" w:rsidRPr="006D12B6">
        <w:rPr>
          <w:color w:val="000000" w:themeColor="text1"/>
        </w:rPr>
        <w:t xml:space="preserve"> </w:t>
      </w:r>
      <w:proofErr w:type="spellStart"/>
      <w:r w:rsidR="006D12B6">
        <w:rPr>
          <w:color w:val="000000" w:themeColor="text1"/>
          <w:lang w:val="en-US"/>
        </w:rPr>
        <w:t>Sepolia</w:t>
      </w:r>
      <w:proofErr w:type="spellEnd"/>
      <w:r w:rsidR="006D12B6" w:rsidRPr="006D12B6">
        <w:rPr>
          <w:color w:val="000000" w:themeColor="text1"/>
        </w:rPr>
        <w:t xml:space="preserve"> </w:t>
      </w:r>
      <w:proofErr w:type="spellStart"/>
      <w:r w:rsidR="006D12B6">
        <w:rPr>
          <w:color w:val="000000" w:themeColor="text1"/>
          <w:lang w:val="en-US"/>
        </w:rPr>
        <w:t>Testnet</w:t>
      </w:r>
      <w:proofErr w:type="spellEnd"/>
      <w:r w:rsidR="006D12B6" w:rsidRPr="006D12B6">
        <w:rPr>
          <w:color w:val="000000" w:themeColor="text1"/>
        </w:rPr>
        <w:t>.</w:t>
      </w:r>
      <w:r w:rsidR="006F6B52">
        <w:rPr>
          <w:color w:val="000000" w:themeColor="text1"/>
        </w:rPr>
        <w:t xml:space="preserve"> </w:t>
      </w:r>
      <w:r w:rsidR="006F6B52" w:rsidRPr="006F6B52">
        <w:rPr>
          <w:color w:val="000000" w:themeColor="text1"/>
        </w:rPr>
        <w:t xml:space="preserve">Вона надає можливість імітувати умови основної мережі </w:t>
      </w:r>
      <w:proofErr w:type="spellStart"/>
      <w:r w:rsidR="006F6B52" w:rsidRPr="006F6B52">
        <w:rPr>
          <w:color w:val="000000" w:themeColor="text1"/>
        </w:rPr>
        <w:t>Ethereum</w:t>
      </w:r>
      <w:proofErr w:type="spellEnd"/>
      <w:r w:rsidR="006F6B52" w:rsidRPr="006F6B52">
        <w:rPr>
          <w:color w:val="000000" w:themeColor="text1"/>
        </w:rPr>
        <w:t xml:space="preserve"> з використанням ефіру (ETH), який не має реальної цінності. </w:t>
      </w:r>
      <w:proofErr w:type="spellStart"/>
      <w:r w:rsidR="006F6B52" w:rsidRPr="006F6B52">
        <w:rPr>
          <w:color w:val="000000" w:themeColor="text1"/>
        </w:rPr>
        <w:t>Sepolia</w:t>
      </w:r>
      <w:proofErr w:type="spellEnd"/>
      <w:r w:rsidR="006F6B52" w:rsidRPr="006F6B52">
        <w:rPr>
          <w:color w:val="000000" w:themeColor="text1"/>
        </w:rPr>
        <w:t xml:space="preserve"> повною мірою використовується для симуляції транзакцій, розгортання смарт-контрактів та тестування нових функцій або протоколів.</w:t>
      </w:r>
    </w:p>
    <w:p w14:paraId="7346F1BD" w14:textId="77777777" w:rsidR="00FA5497" w:rsidRPr="00473EFF" w:rsidRDefault="00F61641" w:rsidP="00FA5497">
      <w:pPr>
        <w:spacing w:after="0"/>
        <w:ind w:firstLine="709"/>
        <w:rPr>
          <w:rFonts w:eastAsia="Times New Roman" w:cs="Times New Roman"/>
          <w:color w:val="000000" w:themeColor="text1"/>
          <w:szCs w:val="28"/>
          <w:lang w:eastAsia="uk-UA"/>
        </w:rPr>
      </w:pPr>
      <w:r>
        <w:rPr>
          <w:color w:val="000000" w:themeColor="text1"/>
        </w:rPr>
        <w:t xml:space="preserve">Аналізуючи основні використовувані мови програмування для написання смарт-контрактів, обрано мову розумних контрактів </w:t>
      </w:r>
      <w:r>
        <w:rPr>
          <w:color w:val="000000" w:themeColor="text1"/>
          <w:lang w:val="en-US"/>
        </w:rPr>
        <w:t>Solidity</w:t>
      </w:r>
      <w:r w:rsidRPr="00F61641">
        <w:rPr>
          <w:color w:val="000000" w:themeColor="text1"/>
          <w:lang w:val="ru-RU"/>
        </w:rPr>
        <w:t xml:space="preserve">. </w:t>
      </w:r>
      <w:r>
        <w:rPr>
          <w:color w:val="000000" w:themeColor="text1"/>
        </w:rPr>
        <w:t xml:space="preserve">Натомість для </w:t>
      </w:r>
      <w:r>
        <w:rPr>
          <w:color w:val="000000" w:themeColor="text1"/>
        </w:rPr>
        <w:lastRenderedPageBreak/>
        <w:t xml:space="preserve">написання модульних та інтегрованих тестів, скриптів розгортання смарт-контрактів, а також конфігураційних файлів обрано мову програмування </w:t>
      </w:r>
      <w:r>
        <w:rPr>
          <w:color w:val="000000" w:themeColor="text1"/>
          <w:lang w:val="en-US"/>
        </w:rPr>
        <w:t>TypeScript</w:t>
      </w:r>
      <w:r>
        <w:rPr>
          <w:color w:val="000000" w:themeColor="text1"/>
        </w:rPr>
        <w:t>, беручи до уваги ряд її переваг.</w:t>
      </w:r>
      <w:r w:rsidR="00E41B96">
        <w:rPr>
          <w:color w:val="000000" w:themeColor="text1"/>
        </w:rPr>
        <w:t xml:space="preserve"> До того ж з метою оптимізації кодової бази </w:t>
      </w:r>
      <w:r w:rsidR="00231F18">
        <w:rPr>
          <w:color w:val="000000" w:themeColor="text1"/>
        </w:rPr>
        <w:t xml:space="preserve">та використання газу на обслуговування смарт-контрактів, прийнято рішення використовувати мову </w:t>
      </w:r>
      <w:r w:rsidR="00231F18">
        <w:rPr>
          <w:color w:val="000000" w:themeColor="text1"/>
          <w:lang w:val="en-US"/>
        </w:rPr>
        <w:t>Yul</w:t>
      </w:r>
      <w:r w:rsidR="00231F18" w:rsidRPr="00231F18">
        <w:rPr>
          <w:color w:val="000000" w:themeColor="text1"/>
        </w:rPr>
        <w:t xml:space="preserve"> </w:t>
      </w:r>
      <w:r w:rsidR="00231F18">
        <w:rPr>
          <w:color w:val="000000" w:themeColor="text1"/>
        </w:rPr>
        <w:t xml:space="preserve">з можливістю інтеграції </w:t>
      </w:r>
      <w:proofErr w:type="spellStart"/>
      <w:r w:rsidR="00231F18">
        <w:rPr>
          <w:color w:val="000000" w:themeColor="text1"/>
          <w:lang w:val="en-US"/>
        </w:rPr>
        <w:t>inlineAssembly</w:t>
      </w:r>
      <w:proofErr w:type="spellEnd"/>
      <w:r w:rsidR="00231F18">
        <w:rPr>
          <w:color w:val="000000" w:themeColor="text1"/>
        </w:rPr>
        <w:t xml:space="preserve"> в програмний код </w:t>
      </w:r>
      <w:r w:rsidR="00231F18">
        <w:rPr>
          <w:color w:val="000000" w:themeColor="text1"/>
          <w:lang w:val="en-US"/>
        </w:rPr>
        <w:t>Solidity</w:t>
      </w:r>
      <w:r w:rsidR="00231F18" w:rsidRPr="00231F18">
        <w:rPr>
          <w:color w:val="000000" w:themeColor="text1"/>
        </w:rPr>
        <w:t>.</w:t>
      </w:r>
      <w:r w:rsidR="00FA5497" w:rsidRPr="00FA5497">
        <w:rPr>
          <w:color w:val="000000" w:themeColor="text1"/>
        </w:rPr>
        <w:t xml:space="preserve"> </w:t>
      </w:r>
      <w:r w:rsidR="00FA5497" w:rsidRPr="00473EFF">
        <w:rPr>
          <w:rFonts w:eastAsia="Times New Roman" w:cs="Times New Roman"/>
          <w:color w:val="000000" w:themeColor="text1"/>
          <w:szCs w:val="28"/>
          <w:lang w:eastAsia="uk-UA"/>
        </w:rPr>
        <w:t xml:space="preserve">Це актуально для оптимізації та виконання завдань, які неможливо реалізувати на високому рівні </w:t>
      </w:r>
      <w:proofErr w:type="spellStart"/>
      <w:r w:rsidR="00FA5497" w:rsidRPr="00473EFF">
        <w:rPr>
          <w:rFonts w:eastAsia="Times New Roman" w:cs="Times New Roman"/>
          <w:color w:val="000000" w:themeColor="text1"/>
          <w:szCs w:val="28"/>
          <w:lang w:eastAsia="uk-UA"/>
        </w:rPr>
        <w:t>Solidity</w:t>
      </w:r>
      <w:proofErr w:type="spellEnd"/>
      <w:r w:rsidR="00FA5497" w:rsidRPr="00473EFF">
        <w:rPr>
          <w:rFonts w:eastAsia="Times New Roman" w:cs="Times New Roman"/>
          <w:color w:val="000000" w:themeColor="text1"/>
          <w:szCs w:val="28"/>
          <w:lang w:eastAsia="uk-UA"/>
        </w:rPr>
        <w:t xml:space="preserve">. </w:t>
      </w:r>
    </w:p>
    <w:p w14:paraId="6B67A66A" w14:textId="0B9CC3AA" w:rsidR="008529EE" w:rsidRDefault="00164696" w:rsidP="00E83708">
      <w:pPr>
        <w:pStyle w:val="ad"/>
        <w:tabs>
          <w:tab w:val="left" w:pos="1134"/>
        </w:tabs>
        <w:spacing w:after="0"/>
        <w:ind w:left="0" w:firstLine="709"/>
        <w:rPr>
          <w:color w:val="000000" w:themeColor="text1"/>
        </w:rPr>
      </w:pPr>
      <w:r>
        <w:rPr>
          <w:color w:val="000000" w:themeColor="text1"/>
        </w:rPr>
        <w:t>Для безпечної імплементації окремих функцій стосовно рівнів доступу, математичних бібліотек, бібліотек для коректної роботи з різними типами даних, готови</w:t>
      </w:r>
      <w:r w:rsidR="00B67CE1">
        <w:rPr>
          <w:color w:val="000000" w:themeColor="text1"/>
        </w:rPr>
        <w:t>х</w:t>
      </w:r>
      <w:r>
        <w:rPr>
          <w:color w:val="000000" w:themeColor="text1"/>
        </w:rPr>
        <w:t xml:space="preserve"> стандартів з можливістю часового оновлення </w:t>
      </w:r>
      <w:r>
        <w:rPr>
          <w:color w:val="000000" w:themeColor="text1"/>
          <w:lang w:val="en-US"/>
        </w:rPr>
        <w:t>ERC</w:t>
      </w:r>
      <w:r w:rsidRPr="00164696">
        <w:rPr>
          <w:color w:val="000000" w:themeColor="text1"/>
        </w:rPr>
        <w:t xml:space="preserve">-20 </w:t>
      </w:r>
      <w:r>
        <w:rPr>
          <w:color w:val="000000" w:themeColor="text1"/>
        </w:rPr>
        <w:t xml:space="preserve">використовується </w:t>
      </w:r>
      <w:r w:rsidR="009D0D9B">
        <w:rPr>
          <w:color w:val="000000" w:themeColor="text1"/>
        </w:rPr>
        <w:t xml:space="preserve">бібліотека </w:t>
      </w:r>
      <w:proofErr w:type="spellStart"/>
      <w:r w:rsidR="009D0D9B">
        <w:rPr>
          <w:color w:val="000000" w:themeColor="text1"/>
          <w:lang w:val="en-US"/>
        </w:rPr>
        <w:t>OpenZeppelin</w:t>
      </w:r>
      <w:proofErr w:type="spellEnd"/>
      <w:r w:rsidR="009D0D9B">
        <w:rPr>
          <w:color w:val="000000" w:themeColor="text1"/>
        </w:rPr>
        <w:t>, смарт-контракти якої успішно пройшли аудит та отримали звіт щодо якості роботи інтерфейсів, окремих смарт-контрактів, бібліотек та стандартів.</w:t>
      </w:r>
    </w:p>
    <w:p w14:paraId="2ABC8F04" w14:textId="5FE8710C" w:rsidR="003366E6" w:rsidRDefault="001570A8" w:rsidP="00E83708">
      <w:pPr>
        <w:pStyle w:val="ad"/>
        <w:tabs>
          <w:tab w:val="left" w:pos="1134"/>
        </w:tabs>
        <w:spacing w:after="0"/>
        <w:ind w:left="0" w:firstLine="709"/>
        <w:rPr>
          <w:color w:val="000000" w:themeColor="text1"/>
        </w:rPr>
      </w:pPr>
      <w:r>
        <w:rPr>
          <w:color w:val="000000" w:themeColor="text1"/>
        </w:rPr>
        <w:t xml:space="preserve">Для опису та розроблення технічних специфікацій </w:t>
      </w:r>
      <w:proofErr w:type="spellStart"/>
      <w:r w:rsidRPr="001570A8">
        <w:rPr>
          <w:color w:val="000000" w:themeColor="text1"/>
        </w:rPr>
        <w:t>CoinBox</w:t>
      </w:r>
      <w:proofErr w:type="spellEnd"/>
      <w:r w:rsidRPr="001570A8">
        <w:rPr>
          <w:color w:val="000000" w:themeColor="text1"/>
        </w:rPr>
        <w:t>-токен</w:t>
      </w:r>
      <w:r>
        <w:rPr>
          <w:color w:val="000000" w:themeColor="text1"/>
        </w:rPr>
        <w:t>а</w:t>
      </w:r>
      <w:r w:rsidRPr="001570A8">
        <w:rPr>
          <w:color w:val="000000" w:themeColor="text1"/>
        </w:rPr>
        <w:t xml:space="preserve"> </w:t>
      </w:r>
      <w:r w:rsidR="0023331B">
        <w:rPr>
          <w:color w:val="000000" w:themeColor="text1"/>
        </w:rPr>
        <w:t xml:space="preserve">використовується </w:t>
      </w:r>
      <w:r w:rsidRPr="001570A8">
        <w:rPr>
          <w:color w:val="000000" w:themeColor="text1"/>
        </w:rPr>
        <w:t>інтеграці</w:t>
      </w:r>
      <w:r w:rsidR="0023331B">
        <w:rPr>
          <w:color w:val="000000" w:themeColor="text1"/>
        </w:rPr>
        <w:t>я</w:t>
      </w:r>
      <w:r w:rsidRPr="001570A8">
        <w:rPr>
          <w:color w:val="000000" w:themeColor="text1"/>
        </w:rPr>
        <w:t xml:space="preserve"> </w:t>
      </w:r>
      <w:proofErr w:type="spellStart"/>
      <w:r w:rsidRPr="001570A8">
        <w:rPr>
          <w:color w:val="000000" w:themeColor="text1"/>
        </w:rPr>
        <w:t>Uniswap</w:t>
      </w:r>
      <w:proofErr w:type="spellEnd"/>
      <w:r w:rsidRPr="001570A8">
        <w:rPr>
          <w:color w:val="000000" w:themeColor="text1"/>
        </w:rPr>
        <w:t xml:space="preserve"> протоколу другої версії для автоматичного надання ліквідності та безпечного здійснення обміну токенів WETH-CBT. Імплементація </w:t>
      </w:r>
      <w:proofErr w:type="spellStart"/>
      <w:r w:rsidRPr="001570A8">
        <w:rPr>
          <w:color w:val="000000" w:themeColor="text1"/>
        </w:rPr>
        <w:t>рефлексійного</w:t>
      </w:r>
      <w:proofErr w:type="spellEnd"/>
      <w:r w:rsidRPr="001570A8">
        <w:rPr>
          <w:color w:val="000000" w:themeColor="text1"/>
        </w:rPr>
        <w:t xml:space="preserve"> токена з </w:t>
      </w:r>
      <w:proofErr w:type="spellStart"/>
      <w:r w:rsidRPr="001570A8">
        <w:rPr>
          <w:color w:val="000000" w:themeColor="text1"/>
        </w:rPr>
        <w:t>Uniswap</w:t>
      </w:r>
      <w:proofErr w:type="spellEnd"/>
      <w:r w:rsidRPr="001570A8">
        <w:rPr>
          <w:color w:val="000000" w:themeColor="text1"/>
        </w:rPr>
        <w:t xml:space="preserve"> забезпечує автоматизований розподіл винагород для власників токенів, що сприяє їх залученню та утриманню</w:t>
      </w:r>
      <w:r w:rsidR="0023331B">
        <w:rPr>
          <w:color w:val="000000" w:themeColor="text1"/>
        </w:rPr>
        <w:t>.</w:t>
      </w:r>
    </w:p>
    <w:p w14:paraId="7345CF12" w14:textId="2A6B2A79" w:rsidR="0023331B" w:rsidRPr="009D0D9B" w:rsidRDefault="0023284A" w:rsidP="00E83708">
      <w:pPr>
        <w:pStyle w:val="ad"/>
        <w:tabs>
          <w:tab w:val="left" w:pos="1134"/>
        </w:tabs>
        <w:spacing w:after="0"/>
        <w:ind w:left="0" w:firstLine="709"/>
        <w:rPr>
          <w:color w:val="000000" w:themeColor="text1"/>
        </w:rPr>
      </w:pPr>
      <w:r>
        <w:t>Оскільки в</w:t>
      </w:r>
      <w:r w:rsidRPr="00C51133">
        <w:t xml:space="preserve">заємодія IPFS з </w:t>
      </w:r>
      <w:proofErr w:type="spellStart"/>
      <w:r w:rsidRPr="00C51133">
        <w:t>блокчейн</w:t>
      </w:r>
      <w:proofErr w:type="spellEnd"/>
      <w:r w:rsidRPr="00C51133">
        <w:t xml:space="preserve">-технологією відкриває нові можливості для зберігання та обміну даними, </w:t>
      </w:r>
      <w:r>
        <w:t>розроблено стратегію їх можливої інтеграції з метою зберігання детальних звітів відповідно до реєстраційних даних користувачів</w:t>
      </w:r>
      <w:r w:rsidRPr="00C51133">
        <w:t xml:space="preserve">. IPFS використовується для децентралізованого зберігання файлів, тоді як </w:t>
      </w:r>
      <w:proofErr w:type="spellStart"/>
      <w:r w:rsidRPr="00C51133">
        <w:t>блокчейн</w:t>
      </w:r>
      <w:proofErr w:type="spellEnd"/>
      <w:r w:rsidRPr="00C51133">
        <w:t xml:space="preserve"> забезпечує незмінність та верифікацію транзакцій</w:t>
      </w:r>
      <w:r>
        <w:t xml:space="preserve">. Ця опція можлива для окремо створеної панелі менеджера чи адміністратора, який відповідає за </w:t>
      </w:r>
      <w:r w:rsidR="00326309">
        <w:t>облік користувачів та відстеження їхніх дій стосовно здійснення благодійності.</w:t>
      </w:r>
    </w:p>
    <w:p w14:paraId="1EC52D16" w14:textId="77777777" w:rsidR="00F61641" w:rsidRPr="00F61641" w:rsidRDefault="00F61641" w:rsidP="00E83708">
      <w:pPr>
        <w:pStyle w:val="ad"/>
        <w:tabs>
          <w:tab w:val="left" w:pos="1134"/>
        </w:tabs>
        <w:spacing w:after="0"/>
        <w:ind w:left="0" w:firstLine="709"/>
        <w:rPr>
          <w:color w:val="000000" w:themeColor="text1"/>
        </w:rPr>
      </w:pPr>
    </w:p>
    <w:p w14:paraId="5AF2EC2B" w14:textId="24ED6B88" w:rsidR="00FC0F97" w:rsidRPr="002D52E4" w:rsidRDefault="00065767" w:rsidP="0090719F">
      <w:pPr>
        <w:pStyle w:val="ad"/>
        <w:tabs>
          <w:tab w:val="left" w:pos="1134"/>
        </w:tabs>
        <w:spacing w:after="0"/>
        <w:ind w:left="0" w:firstLine="709"/>
        <w:rPr>
          <w:color w:val="000000" w:themeColor="text1"/>
        </w:rPr>
      </w:pPr>
      <w:r>
        <w:br w:type="page"/>
      </w:r>
    </w:p>
    <w:p w14:paraId="345B0656" w14:textId="471F08AA" w:rsidR="00065767" w:rsidRDefault="00A045DC" w:rsidP="00D87E24">
      <w:pPr>
        <w:pStyle w:val="1"/>
        <w:keepNext w:val="0"/>
        <w:keepLines w:val="0"/>
        <w:widowControl w:val="0"/>
        <w:numPr>
          <w:ilvl w:val="0"/>
          <w:numId w:val="1"/>
        </w:numPr>
        <w:spacing w:before="0"/>
        <w:ind w:left="0" w:firstLine="0"/>
      </w:pPr>
      <w:r>
        <w:lastRenderedPageBreak/>
        <w:t xml:space="preserve"> </w:t>
      </w:r>
      <w:bookmarkStart w:id="19" w:name="_Toc169383023"/>
      <w:r w:rsidR="00307CEB">
        <w:t>ПРОЕКТУВАННЯ СТРУКТУРИ ПРОГРАМНОГО ПРОДУКТУ ТА ВИЗНАЧЕННЯ НЕОБХІДНИХ СПЕЦИФІКАЦІЙ</w:t>
      </w:r>
      <w:bookmarkEnd w:id="19"/>
    </w:p>
    <w:p w14:paraId="230EED7B" w14:textId="77777777" w:rsidR="00AF33A7" w:rsidRPr="00307CEB" w:rsidRDefault="00AF33A7" w:rsidP="00D21EB4">
      <w:pPr>
        <w:widowControl w:val="0"/>
        <w:spacing w:after="0"/>
        <w:rPr>
          <w:lang w:val="ru-RU"/>
        </w:rPr>
      </w:pPr>
    </w:p>
    <w:p w14:paraId="7D502321" w14:textId="17059727" w:rsidR="00307CEB" w:rsidRPr="00A94145" w:rsidRDefault="00A94145" w:rsidP="00A94145">
      <w:pPr>
        <w:pStyle w:val="2"/>
        <w:keepNext w:val="0"/>
        <w:keepLines w:val="0"/>
        <w:widowControl w:val="0"/>
        <w:numPr>
          <w:ilvl w:val="1"/>
          <w:numId w:val="1"/>
        </w:numPr>
        <w:tabs>
          <w:tab w:val="left" w:pos="1134"/>
        </w:tabs>
      </w:pPr>
      <w:bookmarkStart w:id="20" w:name="_Toc169383024"/>
      <w:r>
        <w:t>Формування вимог до програмного продукту</w:t>
      </w:r>
      <w:bookmarkEnd w:id="20"/>
    </w:p>
    <w:p w14:paraId="5E4A09B7" w14:textId="0F7409C5" w:rsidR="00CC7053" w:rsidRPr="00CE58DF" w:rsidRDefault="00CC7053" w:rsidP="00D87E24">
      <w:pPr>
        <w:widowControl w:val="0"/>
        <w:spacing w:after="0"/>
        <w:ind w:firstLine="709"/>
        <w:rPr>
          <w:rFonts w:eastAsia="Times New Roman" w:cs="Times New Roman"/>
          <w:szCs w:val="28"/>
          <w:lang w:eastAsia="ru-RU"/>
        </w:rPr>
      </w:pPr>
      <w:r>
        <w:rPr>
          <w:rFonts w:eastAsia="Times New Roman" w:cs="Times New Roman"/>
          <w:szCs w:val="28"/>
          <w:lang w:eastAsia="ru-RU"/>
        </w:rPr>
        <w:t xml:space="preserve">Розробити інноваційну децентралізовану платформу для </w:t>
      </w:r>
      <w:proofErr w:type="spellStart"/>
      <w:r>
        <w:rPr>
          <w:rFonts w:eastAsia="Times New Roman" w:cs="Times New Roman"/>
          <w:szCs w:val="28"/>
          <w:lang w:eastAsia="ru-RU"/>
        </w:rPr>
        <w:t>проєкту</w:t>
      </w:r>
      <w:proofErr w:type="spellEnd"/>
      <w:r w:rsidR="004566BC">
        <w:rPr>
          <w:rFonts w:eastAsia="Times New Roman" w:cs="Times New Roman"/>
          <w:szCs w:val="28"/>
          <w:lang w:eastAsia="ru-RU"/>
        </w:rPr>
        <w:t xml:space="preserve"> </w:t>
      </w:r>
      <w:proofErr w:type="spellStart"/>
      <w:r w:rsidR="004566BC">
        <w:rPr>
          <w:rFonts w:eastAsia="Times New Roman" w:cs="Times New Roman"/>
          <w:szCs w:val="28"/>
          <w:lang w:val="en-US" w:eastAsia="ru-RU"/>
        </w:rPr>
        <w:t>CoinBox</w:t>
      </w:r>
      <w:proofErr w:type="spellEnd"/>
      <w:r w:rsidR="004566BC">
        <w:rPr>
          <w:rFonts w:eastAsia="Times New Roman" w:cs="Times New Roman"/>
          <w:szCs w:val="28"/>
          <w:lang w:eastAsia="ru-RU"/>
        </w:rPr>
        <w:t xml:space="preserve">, мета якого допомогти благодійним фондам отримувати </w:t>
      </w:r>
      <w:proofErr w:type="spellStart"/>
      <w:r w:rsidR="004566BC">
        <w:rPr>
          <w:rFonts w:eastAsia="Times New Roman" w:cs="Times New Roman"/>
          <w:szCs w:val="28"/>
          <w:lang w:eastAsia="ru-RU"/>
        </w:rPr>
        <w:t>донати</w:t>
      </w:r>
      <w:proofErr w:type="spellEnd"/>
      <w:r w:rsidR="004566BC">
        <w:rPr>
          <w:rFonts w:eastAsia="Times New Roman" w:cs="Times New Roman"/>
          <w:szCs w:val="28"/>
          <w:lang w:eastAsia="ru-RU"/>
        </w:rPr>
        <w:t xml:space="preserve"> на певний вид збору коштів</w:t>
      </w:r>
      <w:r w:rsidR="00CE2E7A">
        <w:rPr>
          <w:rFonts w:eastAsia="Times New Roman" w:cs="Times New Roman"/>
          <w:szCs w:val="28"/>
          <w:lang w:eastAsia="ru-RU"/>
        </w:rPr>
        <w:t xml:space="preserve"> для покриття потреб тих, хто цього справді потребує,</w:t>
      </w:r>
      <w:r w:rsidR="004566BC">
        <w:rPr>
          <w:rFonts w:eastAsia="Times New Roman" w:cs="Times New Roman"/>
          <w:szCs w:val="28"/>
          <w:lang w:eastAsia="ru-RU"/>
        </w:rPr>
        <w:t xml:space="preserve"> шляхом здійснення </w:t>
      </w:r>
      <w:proofErr w:type="spellStart"/>
      <w:r w:rsidR="004566BC">
        <w:rPr>
          <w:rFonts w:eastAsia="Times New Roman" w:cs="Times New Roman"/>
          <w:szCs w:val="28"/>
          <w:lang w:eastAsia="ru-RU"/>
        </w:rPr>
        <w:t>донатних</w:t>
      </w:r>
      <w:proofErr w:type="spellEnd"/>
      <w:r w:rsidR="004566BC">
        <w:rPr>
          <w:rFonts w:eastAsia="Times New Roman" w:cs="Times New Roman"/>
          <w:szCs w:val="28"/>
          <w:lang w:eastAsia="ru-RU"/>
        </w:rPr>
        <w:t xml:space="preserve"> </w:t>
      </w:r>
      <w:r w:rsidR="00CE2E7A">
        <w:rPr>
          <w:rFonts w:eastAsia="Times New Roman" w:cs="Times New Roman"/>
          <w:szCs w:val="28"/>
          <w:lang w:eastAsia="ru-RU"/>
        </w:rPr>
        <w:t xml:space="preserve">фінансових операцій зареєстрованими попередньо </w:t>
      </w:r>
      <w:r w:rsidR="004566BC">
        <w:rPr>
          <w:rFonts w:eastAsia="Times New Roman" w:cs="Times New Roman"/>
          <w:szCs w:val="28"/>
          <w:lang w:eastAsia="ru-RU"/>
        </w:rPr>
        <w:t>користувач</w:t>
      </w:r>
      <w:r w:rsidR="00CE2E7A">
        <w:rPr>
          <w:rFonts w:eastAsia="Times New Roman" w:cs="Times New Roman"/>
          <w:szCs w:val="28"/>
          <w:lang w:eastAsia="ru-RU"/>
        </w:rPr>
        <w:t>ами</w:t>
      </w:r>
      <w:r w:rsidR="00691F9A">
        <w:rPr>
          <w:rFonts w:eastAsia="Times New Roman" w:cs="Times New Roman"/>
          <w:szCs w:val="28"/>
          <w:lang w:eastAsia="ru-RU"/>
        </w:rPr>
        <w:t xml:space="preserve"> у вигляді </w:t>
      </w:r>
      <w:proofErr w:type="spellStart"/>
      <w:r w:rsidR="00691F9A">
        <w:rPr>
          <w:rFonts w:eastAsia="Times New Roman" w:cs="Times New Roman"/>
          <w:szCs w:val="28"/>
          <w:lang w:eastAsia="ru-RU"/>
        </w:rPr>
        <w:t>криптовалютних</w:t>
      </w:r>
      <w:proofErr w:type="spellEnd"/>
      <w:r w:rsidR="00691F9A">
        <w:rPr>
          <w:rFonts w:eastAsia="Times New Roman" w:cs="Times New Roman"/>
          <w:szCs w:val="28"/>
          <w:lang w:eastAsia="ru-RU"/>
        </w:rPr>
        <w:t xml:space="preserve"> транзакцій</w:t>
      </w:r>
      <w:r w:rsidR="00CE2E7A">
        <w:rPr>
          <w:rFonts w:eastAsia="Times New Roman" w:cs="Times New Roman"/>
          <w:szCs w:val="28"/>
          <w:lang w:eastAsia="ru-RU"/>
        </w:rPr>
        <w:t>.</w:t>
      </w:r>
      <w:r w:rsidR="00691F9A">
        <w:rPr>
          <w:rFonts w:eastAsia="Times New Roman" w:cs="Times New Roman"/>
          <w:szCs w:val="28"/>
          <w:lang w:eastAsia="ru-RU"/>
        </w:rPr>
        <w:t xml:space="preserve"> </w:t>
      </w:r>
      <w:r w:rsidR="00CE58DF">
        <w:rPr>
          <w:rFonts w:eastAsia="Times New Roman" w:cs="Times New Roman"/>
          <w:szCs w:val="28"/>
          <w:lang w:eastAsia="ru-RU"/>
        </w:rPr>
        <w:t>З метою виявити вдячність та заохотити користувачів до постійного партнерства розроблено логіку систематичного нарахування нагород у вигляді емітованого</w:t>
      </w:r>
      <w:r w:rsidR="00615025">
        <w:rPr>
          <w:rFonts w:eastAsia="Times New Roman" w:cs="Times New Roman"/>
          <w:szCs w:val="28"/>
          <w:lang w:eastAsia="ru-RU"/>
        </w:rPr>
        <w:t xml:space="preserve"> </w:t>
      </w:r>
      <w:proofErr w:type="spellStart"/>
      <w:r w:rsidR="00615025">
        <w:rPr>
          <w:rFonts w:eastAsia="Times New Roman" w:cs="Times New Roman"/>
          <w:szCs w:val="28"/>
          <w:lang w:eastAsia="ru-RU"/>
        </w:rPr>
        <w:t>рефлексійного</w:t>
      </w:r>
      <w:proofErr w:type="spellEnd"/>
      <w:r w:rsidR="00CE58DF">
        <w:rPr>
          <w:rFonts w:eastAsia="Times New Roman" w:cs="Times New Roman"/>
          <w:szCs w:val="28"/>
          <w:lang w:eastAsia="ru-RU"/>
        </w:rPr>
        <w:t xml:space="preserve"> токена </w:t>
      </w:r>
      <w:proofErr w:type="spellStart"/>
      <w:r w:rsidR="00CE58DF">
        <w:rPr>
          <w:rFonts w:eastAsia="Times New Roman" w:cs="Times New Roman"/>
          <w:szCs w:val="28"/>
          <w:lang w:val="en-US" w:eastAsia="ru-RU"/>
        </w:rPr>
        <w:t>CoinBox</w:t>
      </w:r>
      <w:proofErr w:type="spellEnd"/>
      <w:r w:rsidR="00CE58DF">
        <w:rPr>
          <w:rFonts w:eastAsia="Times New Roman" w:cs="Times New Roman"/>
          <w:szCs w:val="28"/>
          <w:lang w:eastAsia="ru-RU"/>
        </w:rPr>
        <w:t xml:space="preserve"> відповідно до пожертвуваної суми.</w:t>
      </w:r>
      <w:r w:rsidR="00615025">
        <w:rPr>
          <w:rFonts w:eastAsia="Times New Roman" w:cs="Times New Roman"/>
          <w:szCs w:val="28"/>
          <w:lang w:eastAsia="ru-RU"/>
        </w:rPr>
        <w:t xml:space="preserve"> Користувач може зняти ці кошти після певного періоду часу або акумулювати їх на балансі згідно з можливою власною стратегі</w:t>
      </w:r>
      <w:r w:rsidR="00003369">
        <w:rPr>
          <w:rFonts w:eastAsia="Times New Roman" w:cs="Times New Roman"/>
          <w:szCs w:val="28"/>
          <w:lang w:eastAsia="ru-RU"/>
        </w:rPr>
        <w:t>є</w:t>
      </w:r>
      <w:r w:rsidR="00615025">
        <w:rPr>
          <w:rFonts w:eastAsia="Times New Roman" w:cs="Times New Roman"/>
          <w:szCs w:val="28"/>
          <w:lang w:eastAsia="ru-RU"/>
        </w:rPr>
        <w:t>ю пасивного доходу.</w:t>
      </w:r>
    </w:p>
    <w:p w14:paraId="5C37CB33" w14:textId="36D93B43" w:rsidR="00CC7053" w:rsidRDefault="005001E7" w:rsidP="00D87E24">
      <w:pPr>
        <w:widowControl w:val="0"/>
        <w:spacing w:after="0"/>
        <w:ind w:firstLine="709"/>
        <w:rPr>
          <w:rFonts w:eastAsia="Times New Roman" w:cs="Times New Roman"/>
          <w:szCs w:val="28"/>
          <w:lang w:eastAsia="ru-RU"/>
        </w:rPr>
      </w:pPr>
      <w:r>
        <w:rPr>
          <w:rFonts w:eastAsia="Times New Roman" w:cs="Times New Roman"/>
          <w:szCs w:val="28"/>
          <w:lang w:eastAsia="ru-RU"/>
        </w:rPr>
        <w:t>Поетапні кроки та сформовані завдання для повної реалізації функціоналу</w:t>
      </w:r>
      <w:r w:rsidR="002D453A" w:rsidRPr="002D453A">
        <w:rPr>
          <w:rFonts w:eastAsia="Times New Roman" w:cs="Times New Roman"/>
          <w:szCs w:val="28"/>
          <w:lang w:eastAsia="ru-RU"/>
        </w:rPr>
        <w:t xml:space="preserve"> </w:t>
      </w:r>
      <w:proofErr w:type="spellStart"/>
      <w:r w:rsidR="00F933AA">
        <w:rPr>
          <w:rFonts w:eastAsia="Times New Roman" w:cs="Times New Roman"/>
          <w:szCs w:val="28"/>
          <w:lang w:eastAsia="ru-RU"/>
        </w:rPr>
        <w:t>рефлексійного</w:t>
      </w:r>
      <w:proofErr w:type="spellEnd"/>
      <w:r w:rsidR="00F933AA">
        <w:rPr>
          <w:rFonts w:eastAsia="Times New Roman" w:cs="Times New Roman"/>
          <w:szCs w:val="28"/>
          <w:lang w:eastAsia="ru-RU"/>
        </w:rPr>
        <w:t xml:space="preserve"> </w:t>
      </w:r>
      <w:proofErr w:type="spellStart"/>
      <w:r w:rsidR="002D453A">
        <w:rPr>
          <w:rFonts w:eastAsia="Times New Roman" w:cs="Times New Roman"/>
          <w:szCs w:val="28"/>
          <w:lang w:val="en-US" w:eastAsia="ru-RU"/>
        </w:rPr>
        <w:t>CoinBox</w:t>
      </w:r>
      <w:proofErr w:type="spellEnd"/>
      <w:r w:rsidR="002D453A" w:rsidRPr="002D453A">
        <w:rPr>
          <w:rFonts w:eastAsia="Times New Roman" w:cs="Times New Roman"/>
          <w:szCs w:val="28"/>
          <w:lang w:eastAsia="ru-RU"/>
        </w:rPr>
        <w:t>-</w:t>
      </w:r>
      <w:r w:rsidR="002D453A">
        <w:rPr>
          <w:rFonts w:eastAsia="Times New Roman" w:cs="Times New Roman"/>
          <w:szCs w:val="28"/>
          <w:lang w:eastAsia="ru-RU"/>
        </w:rPr>
        <w:t>токена</w:t>
      </w:r>
      <w:r>
        <w:rPr>
          <w:rFonts w:eastAsia="Times New Roman" w:cs="Times New Roman"/>
          <w:szCs w:val="28"/>
          <w:lang w:eastAsia="ru-RU"/>
        </w:rPr>
        <w:t>:</w:t>
      </w:r>
    </w:p>
    <w:p w14:paraId="649448D9" w14:textId="79B09B6C" w:rsidR="005001E7" w:rsidRPr="009E07DA" w:rsidRDefault="00047D40" w:rsidP="00C901D9">
      <w:pPr>
        <w:pStyle w:val="ad"/>
        <w:widowControl w:val="0"/>
        <w:numPr>
          <w:ilvl w:val="0"/>
          <w:numId w:val="19"/>
        </w:numPr>
        <w:spacing w:after="0"/>
        <w:ind w:left="0" w:firstLine="709"/>
        <w:rPr>
          <w:rFonts w:eastAsia="Times New Roman" w:cs="Times New Roman"/>
          <w:szCs w:val="28"/>
          <w:lang w:eastAsia="ru-RU"/>
        </w:rPr>
      </w:pPr>
      <w:r>
        <w:t xml:space="preserve">автоматичне надання </w:t>
      </w:r>
      <w:proofErr w:type="spellStart"/>
      <w:r>
        <w:t>овнеру</w:t>
      </w:r>
      <w:proofErr w:type="spellEnd"/>
      <w:r>
        <w:t xml:space="preserve"> (</w:t>
      </w:r>
      <w:proofErr w:type="spellStart"/>
      <w:r>
        <w:t>деплоєру</w:t>
      </w:r>
      <w:proofErr w:type="spellEnd"/>
      <w:r>
        <w:t>) всіх прав, включаючи права адміністратора;</w:t>
      </w:r>
    </w:p>
    <w:p w14:paraId="074775E6" w14:textId="4BF5D7F9" w:rsidR="009E07DA" w:rsidRPr="009E07DA" w:rsidRDefault="009E07DA"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оновлювати дані та додавати нові імплементації контракту, розгортаючи наступні версії за </w:t>
      </w:r>
      <w:proofErr w:type="spellStart"/>
      <w:r>
        <w:t>адресою</w:t>
      </w:r>
      <w:proofErr w:type="spellEnd"/>
      <w:r>
        <w:t xml:space="preserve"> початкового </w:t>
      </w:r>
      <w:proofErr w:type="spellStart"/>
      <w:r>
        <w:t>задеплоєного</w:t>
      </w:r>
      <w:proofErr w:type="spellEnd"/>
      <w:r>
        <w:t xml:space="preserve"> контракту (</w:t>
      </w:r>
      <w:proofErr w:type="spellStart"/>
      <w:r>
        <w:t>upgradeable</w:t>
      </w:r>
      <w:proofErr w:type="spellEnd"/>
      <w:r>
        <w:t>);</w:t>
      </w:r>
    </w:p>
    <w:p w14:paraId="316B3736" w14:textId="111D3D62" w:rsidR="009E07DA" w:rsidRPr="009B6DB6" w:rsidRDefault="009B6DB6"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встановлювати нову адресу </w:t>
      </w:r>
      <w:proofErr w:type="spellStart"/>
      <w:r>
        <w:t>роутера</w:t>
      </w:r>
      <w:proofErr w:type="spellEnd"/>
      <w:r>
        <w:t xml:space="preserve"> для отримання точного курсу валют в будь-який момент часу, безпосереднє зв’язування з </w:t>
      </w:r>
      <w:r>
        <w:rPr>
          <w:lang w:val="en-US"/>
        </w:rPr>
        <w:t>Unis</w:t>
      </w:r>
      <w:proofErr w:type="spellStart"/>
      <w:r>
        <w:t>wap</w:t>
      </w:r>
      <w:proofErr w:type="spellEnd"/>
      <w:r>
        <w:t xml:space="preserve"> контрактами і бібліотеками (</w:t>
      </w:r>
      <w:proofErr w:type="spellStart"/>
      <w:r>
        <w:t>незахардкодженість</w:t>
      </w:r>
      <w:proofErr w:type="spellEnd"/>
      <w:r>
        <w:t xml:space="preserve"> як перевага);</w:t>
      </w:r>
    </w:p>
    <w:p w14:paraId="29C890E0" w14:textId="2E586206" w:rsidR="009B6DB6" w:rsidRPr="00474FC3" w:rsidRDefault="002D453A"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встановлювати </w:t>
      </w:r>
      <w:proofErr w:type="spellStart"/>
      <w:r>
        <w:t>овнеру</w:t>
      </w:r>
      <w:proofErr w:type="spellEnd"/>
      <w:r>
        <w:t xml:space="preserve"> відсоток комісії залежно від дій користувача, визначаючи напрямок руху токенів та здійснення транзакцій: купівля\продаж токенів або трансфер між транзакціями;</w:t>
      </w:r>
    </w:p>
    <w:p w14:paraId="0FB5463E" w14:textId="2B774D8F" w:rsidR="00474FC3" w:rsidRPr="00315F3F" w:rsidRDefault="00374242"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автоматично обмінювати суму проданих токенів на </w:t>
      </w:r>
      <w:proofErr w:type="spellStart"/>
      <w:r>
        <w:t>нативну</w:t>
      </w:r>
      <w:proofErr w:type="spellEnd"/>
      <w:r>
        <w:t xml:space="preserve"> валюту мережі </w:t>
      </w:r>
      <w:r w:rsidR="00315F3F">
        <w:rPr>
          <w:lang w:val="en-US"/>
        </w:rPr>
        <w:t>ETH</w:t>
      </w:r>
      <w:r>
        <w:t xml:space="preserve">, встановлюючи також при цьому необхідне значення ліквідності, залежно від значення досягнутого порогу при продажі (поріг </w:t>
      </w:r>
      <w:r>
        <w:lastRenderedPageBreak/>
        <w:t xml:space="preserve">встановлюється </w:t>
      </w:r>
      <w:proofErr w:type="spellStart"/>
      <w:r>
        <w:t>овнером</w:t>
      </w:r>
      <w:proofErr w:type="spellEnd"/>
      <w:r>
        <w:t xml:space="preserve"> ще до початку розпродажу);</w:t>
      </w:r>
    </w:p>
    <w:p w14:paraId="1AE728F7" w14:textId="441153C0" w:rsidR="00315F3F" w:rsidRPr="00D04CBC" w:rsidRDefault="00D04CBC"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додавати певні адреси користувачів </w:t>
      </w:r>
      <w:proofErr w:type="spellStart"/>
      <w:r>
        <w:t>овнеру</w:t>
      </w:r>
      <w:proofErr w:type="spellEnd"/>
      <w:r>
        <w:t xml:space="preserve"> до спеціального списку для отримання нагород при здійсненні купівлі або, навпаки, вилучати їх;</w:t>
      </w:r>
    </w:p>
    <w:p w14:paraId="67C6C47D" w14:textId="68FA3485" w:rsidR="00D04CBC" w:rsidRPr="00D04CBC" w:rsidRDefault="00D04CBC"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додавати певні адреси користувачів </w:t>
      </w:r>
      <w:proofErr w:type="spellStart"/>
      <w:r>
        <w:t>овнеру</w:t>
      </w:r>
      <w:proofErr w:type="spellEnd"/>
      <w:r>
        <w:t xml:space="preserve"> до спеціального списку з можливістю здійснювати операції без зняття комісії або, навпаки, вилучати їх;</w:t>
      </w:r>
    </w:p>
    <w:p w14:paraId="61BDC40E" w14:textId="7F84CDB2" w:rsidR="00D04CBC" w:rsidRPr="00CA5F60" w:rsidRDefault="00CA5F60" w:rsidP="00C901D9">
      <w:pPr>
        <w:pStyle w:val="ad"/>
        <w:widowControl w:val="0"/>
        <w:numPr>
          <w:ilvl w:val="0"/>
          <w:numId w:val="19"/>
        </w:numPr>
        <w:spacing w:after="0"/>
        <w:ind w:left="0" w:firstLine="709"/>
        <w:rPr>
          <w:rFonts w:eastAsia="Times New Roman" w:cs="Times New Roman"/>
          <w:szCs w:val="28"/>
          <w:lang w:eastAsia="ru-RU"/>
        </w:rPr>
      </w:pPr>
      <w:r>
        <w:t xml:space="preserve">виконувати процес необхідної </w:t>
      </w:r>
      <w:proofErr w:type="spellStart"/>
      <w:r>
        <w:t>валідації</w:t>
      </w:r>
      <w:proofErr w:type="spellEnd"/>
      <w:r>
        <w:t xml:space="preserve"> даних зі сторони смарт-контрактів;</w:t>
      </w:r>
    </w:p>
    <w:p w14:paraId="727D2B95" w14:textId="77777777" w:rsidR="008E6F5A" w:rsidRPr="008E6F5A" w:rsidRDefault="008E6F5A"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знімати залишки </w:t>
      </w:r>
      <w:r>
        <w:rPr>
          <w:lang w:val="en-US"/>
        </w:rPr>
        <w:t>ETH</w:t>
      </w:r>
      <w:r>
        <w:t xml:space="preserve"> в результаті обміну токенів при досягненні порогового значення; </w:t>
      </w:r>
    </w:p>
    <w:p w14:paraId="1AF3AC92" w14:textId="77777777" w:rsidR="008E6F5A" w:rsidRPr="008E6F5A" w:rsidRDefault="008E6F5A" w:rsidP="00C901D9">
      <w:pPr>
        <w:pStyle w:val="ad"/>
        <w:widowControl w:val="0"/>
        <w:numPr>
          <w:ilvl w:val="0"/>
          <w:numId w:val="19"/>
        </w:numPr>
        <w:spacing w:after="0"/>
        <w:ind w:left="0" w:firstLine="709"/>
        <w:rPr>
          <w:rFonts w:eastAsia="Times New Roman" w:cs="Times New Roman"/>
          <w:szCs w:val="28"/>
          <w:lang w:eastAsia="ru-RU"/>
        </w:rPr>
      </w:pPr>
      <w:r>
        <w:t xml:space="preserve">реалізувати зняття інших токенів, які користувач міг випадково надіслати на адресу даного контракту; </w:t>
      </w:r>
    </w:p>
    <w:p w14:paraId="58194A95" w14:textId="77777777" w:rsidR="008E6F5A" w:rsidRPr="008E6F5A" w:rsidRDefault="008E6F5A" w:rsidP="00C901D9">
      <w:pPr>
        <w:pStyle w:val="ad"/>
        <w:widowControl w:val="0"/>
        <w:numPr>
          <w:ilvl w:val="0"/>
          <w:numId w:val="19"/>
        </w:numPr>
        <w:spacing w:after="0"/>
        <w:ind w:left="0" w:firstLine="709"/>
        <w:rPr>
          <w:rFonts w:eastAsia="Times New Roman" w:cs="Times New Roman"/>
          <w:szCs w:val="28"/>
          <w:lang w:eastAsia="ru-RU"/>
        </w:rPr>
      </w:pPr>
      <w:r>
        <w:t xml:space="preserve">реалізувати встановлення можливості обміну токенів та додавання ліквідності при потребі чи бажанні </w:t>
      </w:r>
      <w:proofErr w:type="spellStart"/>
      <w:r>
        <w:t>овнера</w:t>
      </w:r>
      <w:proofErr w:type="spellEnd"/>
      <w:r>
        <w:t xml:space="preserve">; </w:t>
      </w:r>
    </w:p>
    <w:p w14:paraId="34633265" w14:textId="77777777" w:rsidR="008E6F5A" w:rsidRPr="008E6F5A" w:rsidRDefault="008E6F5A"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w:t>
      </w:r>
      <w:proofErr w:type="spellStart"/>
      <w:r>
        <w:t>овнером</w:t>
      </w:r>
      <w:proofErr w:type="spellEnd"/>
      <w:r>
        <w:t xml:space="preserve"> блокувати чи розблоковувати на певний час роботу контракту; </w:t>
      </w:r>
    </w:p>
    <w:p w14:paraId="143E631E" w14:textId="77777777" w:rsidR="008E6F5A" w:rsidRPr="008E6F5A" w:rsidRDefault="008E6F5A" w:rsidP="00C901D9">
      <w:pPr>
        <w:pStyle w:val="ad"/>
        <w:widowControl w:val="0"/>
        <w:numPr>
          <w:ilvl w:val="0"/>
          <w:numId w:val="19"/>
        </w:numPr>
        <w:spacing w:after="0"/>
        <w:ind w:left="0" w:firstLine="709"/>
        <w:rPr>
          <w:rFonts w:eastAsia="Times New Roman" w:cs="Times New Roman"/>
          <w:szCs w:val="28"/>
          <w:lang w:eastAsia="ru-RU"/>
        </w:rPr>
      </w:pPr>
      <w:r>
        <w:t xml:space="preserve">реалізувати можливість отримувати необхідні дані щодо балансу чи комісій користувачу; </w:t>
      </w:r>
    </w:p>
    <w:p w14:paraId="6D248C18" w14:textId="77777777" w:rsidR="008E6F5A" w:rsidRPr="008E6F5A" w:rsidRDefault="008E6F5A"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робити різний розподіл токенів, залежно від того, в якому списку є чи немає адреси отримувача: можливість </w:t>
      </w:r>
      <w:proofErr w:type="spellStart"/>
      <w:r>
        <w:t>трансферити</w:t>
      </w:r>
      <w:proofErr w:type="spellEnd"/>
      <w:r>
        <w:t xml:space="preserve"> без комісій, нараховувати нагороди чи знімати їх; </w:t>
      </w:r>
    </w:p>
    <w:p w14:paraId="24D4305C" w14:textId="1E9499EE" w:rsidR="00CA5F60" w:rsidRPr="006F1680" w:rsidRDefault="008E6F5A" w:rsidP="00C901D9">
      <w:pPr>
        <w:pStyle w:val="ad"/>
        <w:widowControl w:val="0"/>
        <w:numPr>
          <w:ilvl w:val="0"/>
          <w:numId w:val="19"/>
        </w:numPr>
        <w:spacing w:after="0"/>
        <w:ind w:left="0" w:firstLine="709"/>
        <w:rPr>
          <w:rFonts w:eastAsia="Times New Roman" w:cs="Times New Roman"/>
          <w:szCs w:val="28"/>
          <w:lang w:eastAsia="ru-RU"/>
        </w:rPr>
      </w:pPr>
      <w:r>
        <w:t>можливість взаємодіяти з контрактом безпосередньо відразу на тестовій мережі</w:t>
      </w:r>
      <w:r w:rsidR="006F1680" w:rsidRPr="006F1680">
        <w:rPr>
          <w:lang w:val="ru-RU"/>
        </w:rPr>
        <w:t>;</w:t>
      </w:r>
    </w:p>
    <w:p w14:paraId="45E1FE7A" w14:textId="10CA9B56" w:rsidR="006F1680" w:rsidRPr="005001E7" w:rsidRDefault="006F1680"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спалювання </w:t>
      </w:r>
      <w:proofErr w:type="spellStart"/>
      <w:r>
        <w:t>рефлексійних</w:t>
      </w:r>
      <w:proofErr w:type="spellEnd"/>
      <w:r>
        <w:t xml:space="preserve"> токенів для врегулювання балансу </w:t>
      </w:r>
      <w:proofErr w:type="spellStart"/>
      <w:r>
        <w:t>рефлексійних</w:t>
      </w:r>
      <w:proofErr w:type="spellEnd"/>
      <w:r>
        <w:t xml:space="preserve"> та стандартних часток суми токенів</w:t>
      </w:r>
      <w:r w:rsidR="0030014D">
        <w:t xml:space="preserve"> з можливістю виклику даної функції лише від імені смарт-контракту або адреси </w:t>
      </w:r>
      <w:proofErr w:type="spellStart"/>
      <w:r w:rsidR="0030014D">
        <w:t>овнера</w:t>
      </w:r>
      <w:proofErr w:type="spellEnd"/>
      <w:r>
        <w:t>.</w:t>
      </w:r>
    </w:p>
    <w:p w14:paraId="0BB9FC22" w14:textId="259018C4" w:rsidR="00CC7053" w:rsidRDefault="00972795" w:rsidP="00D87E24">
      <w:pPr>
        <w:widowControl w:val="0"/>
        <w:spacing w:after="0"/>
        <w:ind w:firstLine="709"/>
        <w:rPr>
          <w:rFonts w:eastAsia="Times New Roman" w:cs="Times New Roman"/>
          <w:szCs w:val="28"/>
          <w:lang w:eastAsia="ru-RU"/>
        </w:rPr>
      </w:pPr>
      <w:r>
        <w:rPr>
          <w:rFonts w:eastAsia="Times New Roman" w:cs="Times New Roman"/>
          <w:szCs w:val="28"/>
          <w:lang w:eastAsia="ru-RU"/>
        </w:rPr>
        <w:t>Поетапні кроки та сформовані завдання для повної реалізації функціоналу</w:t>
      </w:r>
      <w:r w:rsidRPr="002D453A">
        <w:rPr>
          <w:rFonts w:eastAsia="Times New Roman" w:cs="Times New Roman"/>
          <w:szCs w:val="28"/>
          <w:lang w:eastAsia="ru-RU"/>
        </w:rPr>
        <w:t xml:space="preserve"> </w:t>
      </w:r>
      <w:r>
        <w:rPr>
          <w:rFonts w:eastAsia="Times New Roman" w:cs="Times New Roman"/>
          <w:szCs w:val="28"/>
          <w:lang w:eastAsia="ru-RU"/>
        </w:rPr>
        <w:t>реєстраційної системи користувачів:</w:t>
      </w:r>
    </w:p>
    <w:p w14:paraId="1D81C25D" w14:textId="5C621187" w:rsidR="00B85F77" w:rsidRPr="00B85F77" w:rsidRDefault="00B85F77"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оновлювати дані та додавати нові імплементації контракту, розгортаючи наступні версії за </w:t>
      </w:r>
      <w:proofErr w:type="spellStart"/>
      <w:r>
        <w:t>адресою</w:t>
      </w:r>
      <w:proofErr w:type="spellEnd"/>
      <w:r>
        <w:t xml:space="preserve"> початкового </w:t>
      </w:r>
      <w:proofErr w:type="spellStart"/>
      <w:r>
        <w:t>задеплоєного</w:t>
      </w:r>
      <w:proofErr w:type="spellEnd"/>
      <w:r>
        <w:t xml:space="preserve"> контракту;</w:t>
      </w:r>
    </w:p>
    <w:p w14:paraId="205E7EFE" w14:textId="5B8101FD" w:rsidR="00B85F77" w:rsidRDefault="00846F92"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lastRenderedPageBreak/>
        <w:t xml:space="preserve">реалізація коректного керування ролями та відповідними правами, а саме: у функції ініціалізації встановлення адреси </w:t>
      </w:r>
      <w:proofErr w:type="spellStart"/>
      <w:r>
        <w:rPr>
          <w:rFonts w:eastAsia="Times New Roman" w:cs="Times New Roman"/>
          <w:szCs w:val="28"/>
          <w:lang w:eastAsia="ru-RU"/>
        </w:rPr>
        <w:t>овнера</w:t>
      </w:r>
      <w:proofErr w:type="spellEnd"/>
      <w:r>
        <w:rPr>
          <w:rFonts w:eastAsia="Times New Roman" w:cs="Times New Roman"/>
          <w:szCs w:val="28"/>
          <w:lang w:eastAsia="ru-RU"/>
        </w:rPr>
        <w:t xml:space="preserve"> (</w:t>
      </w:r>
      <w:proofErr w:type="spellStart"/>
      <w:r>
        <w:rPr>
          <w:rFonts w:eastAsia="Times New Roman" w:cs="Times New Roman"/>
          <w:szCs w:val="28"/>
          <w:lang w:eastAsia="ru-RU"/>
        </w:rPr>
        <w:t>розгортувача</w:t>
      </w:r>
      <w:proofErr w:type="spellEnd"/>
      <w:r>
        <w:rPr>
          <w:rFonts w:eastAsia="Times New Roman" w:cs="Times New Roman"/>
          <w:szCs w:val="28"/>
          <w:lang w:eastAsia="ru-RU"/>
        </w:rPr>
        <w:t xml:space="preserve">, </w:t>
      </w:r>
      <w:proofErr w:type="spellStart"/>
      <w:r>
        <w:rPr>
          <w:rFonts w:eastAsia="Times New Roman" w:cs="Times New Roman"/>
          <w:szCs w:val="28"/>
          <w:lang w:eastAsia="ru-RU"/>
        </w:rPr>
        <w:t>деплоєра</w:t>
      </w:r>
      <w:proofErr w:type="spellEnd"/>
      <w:r>
        <w:rPr>
          <w:rFonts w:eastAsia="Times New Roman" w:cs="Times New Roman"/>
          <w:szCs w:val="28"/>
          <w:lang w:eastAsia="ru-RU"/>
        </w:rPr>
        <w:t xml:space="preserve"> смарт-контракту), а також надання прав адміністратора адресі </w:t>
      </w:r>
      <w:proofErr w:type="spellStart"/>
      <w:r>
        <w:rPr>
          <w:rFonts w:eastAsia="Times New Roman" w:cs="Times New Roman"/>
          <w:szCs w:val="28"/>
          <w:lang w:eastAsia="ru-RU"/>
        </w:rPr>
        <w:t>овнера</w:t>
      </w:r>
      <w:proofErr w:type="spellEnd"/>
      <w:r>
        <w:rPr>
          <w:rFonts w:eastAsia="Times New Roman" w:cs="Times New Roman"/>
          <w:szCs w:val="28"/>
          <w:lang w:eastAsia="ru-RU"/>
        </w:rPr>
        <w:t xml:space="preserve"> для можливості додава</w:t>
      </w:r>
      <w:r w:rsidR="00C0632C">
        <w:rPr>
          <w:rFonts w:eastAsia="Times New Roman" w:cs="Times New Roman"/>
          <w:szCs w:val="28"/>
          <w:lang w:eastAsia="ru-RU"/>
        </w:rPr>
        <w:t>ння</w:t>
      </w:r>
      <w:r>
        <w:rPr>
          <w:rFonts w:eastAsia="Times New Roman" w:cs="Times New Roman"/>
          <w:szCs w:val="28"/>
          <w:lang w:eastAsia="ru-RU"/>
        </w:rPr>
        <w:t xml:space="preserve"> дан</w:t>
      </w:r>
      <w:r w:rsidR="00C0632C">
        <w:rPr>
          <w:rFonts w:eastAsia="Times New Roman" w:cs="Times New Roman"/>
          <w:szCs w:val="28"/>
          <w:lang w:eastAsia="ru-RU"/>
        </w:rPr>
        <w:t>их</w:t>
      </w:r>
      <w:r>
        <w:rPr>
          <w:rFonts w:eastAsia="Times New Roman" w:cs="Times New Roman"/>
          <w:szCs w:val="28"/>
          <w:lang w:eastAsia="ru-RU"/>
        </w:rPr>
        <w:t xml:space="preserve"> про нових користувачів при їх реєстрації на платформі;</w:t>
      </w:r>
    </w:p>
    <w:p w14:paraId="2FBD2F3C" w14:textId="1800B6F1" w:rsidR="00846F92" w:rsidRPr="008509D9" w:rsidRDefault="008509D9"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імплементація опцій для реєстрації як одного користувача, так і групи користувачів зі збереженням даних про них</w:t>
      </w:r>
      <w:r w:rsidR="00E56FF3" w:rsidRPr="00E56FF3">
        <w:rPr>
          <w:rFonts w:eastAsia="Times New Roman" w:cs="Times New Roman"/>
          <w:szCs w:val="28"/>
          <w:lang w:eastAsia="ru-RU"/>
        </w:rPr>
        <w:t xml:space="preserve"> (</w:t>
      </w:r>
      <w:r w:rsidR="00E56FF3">
        <w:rPr>
          <w:rFonts w:eastAsia="Times New Roman" w:cs="Times New Roman"/>
          <w:szCs w:val="28"/>
          <w:lang w:eastAsia="ru-RU"/>
        </w:rPr>
        <w:t xml:space="preserve">фото, </w:t>
      </w:r>
      <w:proofErr w:type="spellStart"/>
      <w:r w:rsidR="00E56FF3">
        <w:rPr>
          <w:rFonts w:eastAsia="Times New Roman" w:cs="Times New Roman"/>
          <w:szCs w:val="28"/>
          <w:lang w:eastAsia="ru-RU"/>
        </w:rPr>
        <w:t>нікнейм</w:t>
      </w:r>
      <w:proofErr w:type="spellEnd"/>
      <w:r w:rsidR="00E56FF3">
        <w:rPr>
          <w:rFonts w:eastAsia="Times New Roman" w:cs="Times New Roman"/>
          <w:szCs w:val="28"/>
          <w:lang w:eastAsia="ru-RU"/>
        </w:rPr>
        <w:t xml:space="preserve">, електронна пошта, адреса гаманця для здійснення транзакцій, </w:t>
      </w:r>
      <w:proofErr w:type="spellStart"/>
      <w:r w:rsidR="00E56FF3">
        <w:rPr>
          <w:rFonts w:eastAsia="Times New Roman" w:cs="Times New Roman"/>
          <w:szCs w:val="28"/>
          <w:lang w:eastAsia="ru-RU"/>
        </w:rPr>
        <w:t>захешований</w:t>
      </w:r>
      <w:proofErr w:type="spellEnd"/>
      <w:r w:rsidR="00E56FF3">
        <w:rPr>
          <w:rFonts w:eastAsia="Times New Roman" w:cs="Times New Roman"/>
          <w:szCs w:val="28"/>
          <w:lang w:eastAsia="ru-RU"/>
        </w:rPr>
        <w:t xml:space="preserve"> пароль та хеш </w:t>
      </w:r>
      <w:proofErr w:type="spellStart"/>
      <w:r w:rsidR="00E56FF3">
        <w:rPr>
          <w:rFonts w:eastAsia="Times New Roman" w:cs="Times New Roman"/>
          <w:szCs w:val="28"/>
          <w:lang w:val="en-US" w:eastAsia="ru-RU"/>
        </w:rPr>
        <w:t>ipfs</w:t>
      </w:r>
      <w:proofErr w:type="spellEnd"/>
      <w:r w:rsidR="00E56FF3" w:rsidRPr="00E56FF3">
        <w:rPr>
          <w:rFonts w:eastAsia="Times New Roman" w:cs="Times New Roman"/>
          <w:szCs w:val="28"/>
          <w:lang w:eastAsia="ru-RU"/>
        </w:rPr>
        <w:t>)</w:t>
      </w:r>
      <w:r>
        <w:rPr>
          <w:rFonts w:eastAsia="Times New Roman" w:cs="Times New Roman"/>
          <w:szCs w:val="28"/>
          <w:lang w:eastAsia="ru-RU"/>
        </w:rPr>
        <w:t xml:space="preserve"> на </w:t>
      </w:r>
      <w:proofErr w:type="spellStart"/>
      <w:r>
        <w:rPr>
          <w:rFonts w:eastAsia="Times New Roman" w:cs="Times New Roman"/>
          <w:szCs w:val="28"/>
          <w:lang w:eastAsia="ru-RU"/>
        </w:rPr>
        <w:t>блокчейні</w:t>
      </w:r>
      <w:proofErr w:type="spellEnd"/>
      <w:r>
        <w:rPr>
          <w:rFonts w:eastAsia="Times New Roman" w:cs="Times New Roman"/>
          <w:szCs w:val="28"/>
          <w:lang w:eastAsia="ru-RU"/>
        </w:rPr>
        <w:t xml:space="preserve">, а також </w:t>
      </w:r>
      <w:r>
        <w:rPr>
          <w:rFonts w:eastAsia="Times New Roman" w:cs="Times New Roman"/>
          <w:szCs w:val="28"/>
          <w:lang w:val="en-US" w:eastAsia="ru-RU"/>
        </w:rPr>
        <w:t>IPFS</w:t>
      </w:r>
      <w:r w:rsidRPr="00E56FF3">
        <w:rPr>
          <w:rFonts w:eastAsia="Times New Roman" w:cs="Times New Roman"/>
          <w:szCs w:val="28"/>
          <w:lang w:eastAsia="ru-RU"/>
        </w:rPr>
        <w:t>;</w:t>
      </w:r>
    </w:p>
    <w:p w14:paraId="5124AD19" w14:textId="78E32B7B" w:rsidR="008509D9" w:rsidRDefault="00CD3216"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реалізація можливості автоматичного оновлення даних на стороні </w:t>
      </w:r>
      <w:proofErr w:type="spellStart"/>
      <w:r>
        <w:rPr>
          <w:rFonts w:eastAsia="Times New Roman" w:cs="Times New Roman"/>
          <w:szCs w:val="28"/>
          <w:lang w:eastAsia="ru-RU"/>
        </w:rPr>
        <w:t>блокчейну</w:t>
      </w:r>
      <w:proofErr w:type="spellEnd"/>
      <w:r>
        <w:rPr>
          <w:rFonts w:eastAsia="Times New Roman" w:cs="Times New Roman"/>
          <w:szCs w:val="28"/>
          <w:lang w:eastAsia="ru-RU"/>
        </w:rPr>
        <w:t xml:space="preserve"> у випадку, коли </w:t>
      </w:r>
      <w:r w:rsidR="00965F9F">
        <w:rPr>
          <w:rFonts w:eastAsia="Times New Roman" w:cs="Times New Roman"/>
          <w:szCs w:val="28"/>
          <w:lang w:eastAsia="ru-RU"/>
        </w:rPr>
        <w:t xml:space="preserve">існуючий в базі даних </w:t>
      </w:r>
      <w:r>
        <w:rPr>
          <w:rFonts w:eastAsia="Times New Roman" w:cs="Times New Roman"/>
          <w:szCs w:val="28"/>
          <w:lang w:eastAsia="ru-RU"/>
        </w:rPr>
        <w:t>користувач</w:t>
      </w:r>
      <w:r w:rsidR="00965F9F">
        <w:rPr>
          <w:rFonts w:eastAsia="Times New Roman" w:cs="Times New Roman"/>
          <w:szCs w:val="28"/>
          <w:lang w:eastAsia="ru-RU"/>
        </w:rPr>
        <w:t>, який вже є зареєстрованим,</w:t>
      </w:r>
      <w:r>
        <w:rPr>
          <w:rFonts w:eastAsia="Times New Roman" w:cs="Times New Roman"/>
          <w:szCs w:val="28"/>
          <w:lang w:eastAsia="ru-RU"/>
        </w:rPr>
        <w:t xml:space="preserve"> хоче оновити свій профіль на платформі чи просто змінити пароль для входу в систему;</w:t>
      </w:r>
    </w:p>
    <w:p w14:paraId="28799F1B" w14:textId="64427386" w:rsidR="00CD3216" w:rsidRDefault="000C1FB6"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можливість верифікації даних акаунту при вході в систему, тобто перевірка електронної пошти та існуючого паролю на дійсність та коректність</w:t>
      </w:r>
      <w:r w:rsidR="0025584B">
        <w:rPr>
          <w:rFonts w:eastAsia="Times New Roman" w:cs="Times New Roman"/>
          <w:szCs w:val="28"/>
          <w:lang w:eastAsia="ru-RU"/>
        </w:rPr>
        <w:t xml:space="preserve"> при вході</w:t>
      </w:r>
      <w:r>
        <w:rPr>
          <w:rFonts w:eastAsia="Times New Roman" w:cs="Times New Roman"/>
          <w:szCs w:val="28"/>
          <w:lang w:eastAsia="ru-RU"/>
        </w:rPr>
        <w:t>;</w:t>
      </w:r>
    </w:p>
    <w:p w14:paraId="772769CA" w14:textId="0B231DC5" w:rsidR="000C1FB6" w:rsidRDefault="00AF089F"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отримання збережених даних користувача за вказаною електронною поштою на вимогу адміністратора чи </w:t>
      </w:r>
      <w:proofErr w:type="spellStart"/>
      <w:r>
        <w:rPr>
          <w:rFonts w:eastAsia="Times New Roman" w:cs="Times New Roman"/>
          <w:szCs w:val="28"/>
          <w:lang w:eastAsia="ru-RU"/>
        </w:rPr>
        <w:t>овнера</w:t>
      </w:r>
      <w:proofErr w:type="spellEnd"/>
      <w:r>
        <w:rPr>
          <w:rFonts w:eastAsia="Times New Roman" w:cs="Times New Roman"/>
          <w:szCs w:val="28"/>
          <w:lang w:eastAsia="ru-RU"/>
        </w:rPr>
        <w:t>;</w:t>
      </w:r>
    </w:p>
    <w:p w14:paraId="5D39D7B2" w14:textId="53FE8982" w:rsidR="00AF089F" w:rsidRPr="00457E40" w:rsidRDefault="00457E40"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реалізувати необхідну </w:t>
      </w:r>
      <w:proofErr w:type="spellStart"/>
      <w:r>
        <w:rPr>
          <w:rFonts w:eastAsia="Times New Roman" w:cs="Times New Roman"/>
          <w:szCs w:val="28"/>
          <w:lang w:eastAsia="ru-RU"/>
        </w:rPr>
        <w:t>валідацію</w:t>
      </w:r>
      <w:proofErr w:type="spellEnd"/>
      <w:r>
        <w:rPr>
          <w:rFonts w:eastAsia="Times New Roman" w:cs="Times New Roman"/>
          <w:szCs w:val="28"/>
          <w:lang w:eastAsia="ru-RU"/>
        </w:rPr>
        <w:t xml:space="preserve"> для перевірки коректності даних, а також зберігати конфіденційні дані безпечним способом (тип </w:t>
      </w:r>
      <w:r>
        <w:rPr>
          <w:rFonts w:eastAsia="Times New Roman" w:cs="Times New Roman"/>
          <w:szCs w:val="28"/>
          <w:lang w:val="en-US" w:eastAsia="ru-RU"/>
        </w:rPr>
        <w:t>bytes</w:t>
      </w:r>
      <w:r w:rsidRPr="00457E40">
        <w:rPr>
          <w:rFonts w:eastAsia="Times New Roman" w:cs="Times New Roman"/>
          <w:szCs w:val="28"/>
          <w:lang w:val="ru-RU" w:eastAsia="ru-RU"/>
        </w:rPr>
        <w:t>32</w:t>
      </w:r>
      <w:r>
        <w:rPr>
          <w:rFonts w:eastAsia="Times New Roman" w:cs="Times New Roman"/>
          <w:szCs w:val="28"/>
          <w:lang w:eastAsia="ru-RU"/>
        </w:rPr>
        <w:t>)</w:t>
      </w:r>
      <w:r w:rsidRPr="00457E40">
        <w:rPr>
          <w:rFonts w:eastAsia="Times New Roman" w:cs="Times New Roman"/>
          <w:szCs w:val="28"/>
          <w:lang w:val="ru-RU" w:eastAsia="ru-RU"/>
        </w:rPr>
        <w:t>;</w:t>
      </w:r>
    </w:p>
    <w:p w14:paraId="66EE144B" w14:textId="484FA966" w:rsidR="00457E40" w:rsidRPr="009E07DA" w:rsidRDefault="00457E40"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реалізувати відправку сформованого звіту на основі введеної користувачем інформації у файлову систему </w:t>
      </w:r>
      <w:r>
        <w:rPr>
          <w:rFonts w:eastAsia="Times New Roman" w:cs="Times New Roman"/>
          <w:szCs w:val="28"/>
          <w:lang w:val="en-US" w:eastAsia="ru-RU"/>
        </w:rPr>
        <w:t>IPFS</w:t>
      </w:r>
      <w:r w:rsidR="00CE50E4" w:rsidRPr="00CE50E4">
        <w:rPr>
          <w:rFonts w:eastAsia="Times New Roman" w:cs="Times New Roman"/>
          <w:szCs w:val="28"/>
          <w:lang w:eastAsia="ru-RU"/>
        </w:rPr>
        <w:t xml:space="preserve"> </w:t>
      </w:r>
      <w:r w:rsidR="00CE50E4">
        <w:rPr>
          <w:rFonts w:eastAsia="Times New Roman" w:cs="Times New Roman"/>
          <w:szCs w:val="28"/>
          <w:lang w:eastAsia="ru-RU"/>
        </w:rPr>
        <w:t xml:space="preserve">з боку </w:t>
      </w:r>
      <w:r w:rsidR="00CE50E4">
        <w:rPr>
          <w:rFonts w:eastAsia="Times New Roman" w:cs="Times New Roman"/>
          <w:szCs w:val="28"/>
          <w:lang w:val="en-US" w:eastAsia="ru-RU"/>
        </w:rPr>
        <w:t>back</w:t>
      </w:r>
      <w:r w:rsidR="00CE50E4" w:rsidRPr="00CE50E4">
        <w:rPr>
          <w:rFonts w:eastAsia="Times New Roman" w:cs="Times New Roman"/>
          <w:szCs w:val="28"/>
          <w:lang w:eastAsia="ru-RU"/>
        </w:rPr>
        <w:t xml:space="preserve"> </w:t>
      </w:r>
      <w:r w:rsidR="00CE50E4">
        <w:rPr>
          <w:rFonts w:eastAsia="Times New Roman" w:cs="Times New Roman"/>
          <w:szCs w:val="28"/>
          <w:lang w:val="en-US" w:eastAsia="ru-RU"/>
        </w:rPr>
        <w:t>end</w:t>
      </w:r>
      <w:r w:rsidR="00CE50E4">
        <w:rPr>
          <w:rFonts w:eastAsia="Times New Roman" w:cs="Times New Roman"/>
          <w:szCs w:val="28"/>
          <w:lang w:eastAsia="ru-RU"/>
        </w:rPr>
        <w:t xml:space="preserve"> частини та подальшим збереженням отриманого хешу в </w:t>
      </w:r>
      <w:proofErr w:type="spellStart"/>
      <w:r w:rsidR="00CE50E4">
        <w:rPr>
          <w:rFonts w:eastAsia="Times New Roman" w:cs="Times New Roman"/>
          <w:szCs w:val="28"/>
          <w:lang w:eastAsia="ru-RU"/>
        </w:rPr>
        <w:t>блокчейні</w:t>
      </w:r>
      <w:proofErr w:type="spellEnd"/>
      <w:r w:rsidR="00CE50E4">
        <w:rPr>
          <w:rFonts w:eastAsia="Times New Roman" w:cs="Times New Roman"/>
          <w:szCs w:val="28"/>
          <w:lang w:eastAsia="ru-RU"/>
        </w:rPr>
        <w:t>.</w:t>
      </w:r>
    </w:p>
    <w:p w14:paraId="2412CB48" w14:textId="005F624D" w:rsidR="00972795" w:rsidRDefault="00150459" w:rsidP="00D87E24">
      <w:pPr>
        <w:widowControl w:val="0"/>
        <w:spacing w:after="0"/>
        <w:ind w:firstLine="709"/>
        <w:rPr>
          <w:rFonts w:eastAsia="Times New Roman" w:cs="Times New Roman"/>
          <w:szCs w:val="28"/>
          <w:lang w:eastAsia="ru-RU"/>
        </w:rPr>
      </w:pPr>
      <w:r>
        <w:rPr>
          <w:rFonts w:eastAsia="Times New Roman" w:cs="Times New Roman"/>
          <w:szCs w:val="28"/>
          <w:lang w:eastAsia="ru-RU"/>
        </w:rPr>
        <w:t>Поетапні кроки та сформовані завдання для повної реалізації функціоналу</w:t>
      </w:r>
      <w:r w:rsidRPr="002D453A">
        <w:rPr>
          <w:rFonts w:eastAsia="Times New Roman" w:cs="Times New Roman"/>
          <w:szCs w:val="28"/>
          <w:lang w:eastAsia="ru-RU"/>
        </w:rPr>
        <w:t xml:space="preserve"> </w:t>
      </w:r>
      <w:r>
        <w:rPr>
          <w:rFonts w:eastAsia="Times New Roman" w:cs="Times New Roman"/>
          <w:szCs w:val="28"/>
          <w:lang w:eastAsia="ru-RU"/>
        </w:rPr>
        <w:t xml:space="preserve">для здійснення </w:t>
      </w:r>
      <w:proofErr w:type="spellStart"/>
      <w:r>
        <w:rPr>
          <w:rFonts w:eastAsia="Times New Roman" w:cs="Times New Roman"/>
          <w:szCs w:val="28"/>
          <w:lang w:eastAsia="ru-RU"/>
        </w:rPr>
        <w:t>донатів</w:t>
      </w:r>
      <w:proofErr w:type="spellEnd"/>
      <w:r>
        <w:rPr>
          <w:rFonts w:eastAsia="Times New Roman" w:cs="Times New Roman"/>
          <w:szCs w:val="28"/>
          <w:lang w:eastAsia="ru-RU"/>
        </w:rPr>
        <w:t xml:space="preserve"> </w:t>
      </w:r>
      <w:proofErr w:type="spellStart"/>
      <w:r>
        <w:rPr>
          <w:rFonts w:eastAsia="Times New Roman" w:cs="Times New Roman"/>
          <w:szCs w:val="28"/>
          <w:lang w:eastAsia="ru-RU"/>
        </w:rPr>
        <w:t>криптовалютою</w:t>
      </w:r>
      <w:proofErr w:type="spellEnd"/>
      <w:r>
        <w:rPr>
          <w:rFonts w:eastAsia="Times New Roman" w:cs="Times New Roman"/>
          <w:szCs w:val="28"/>
          <w:lang w:eastAsia="ru-RU"/>
        </w:rPr>
        <w:t xml:space="preserve"> (</w:t>
      </w:r>
      <w:r>
        <w:rPr>
          <w:rFonts w:eastAsia="Times New Roman" w:cs="Times New Roman"/>
          <w:szCs w:val="28"/>
          <w:lang w:val="en-US" w:eastAsia="ru-RU"/>
        </w:rPr>
        <w:t>ETH</w:t>
      </w:r>
      <w:r>
        <w:rPr>
          <w:rFonts w:eastAsia="Times New Roman" w:cs="Times New Roman"/>
          <w:szCs w:val="28"/>
          <w:lang w:eastAsia="ru-RU"/>
        </w:rPr>
        <w:t>)</w:t>
      </w:r>
      <w:r w:rsidRPr="00150459">
        <w:rPr>
          <w:rFonts w:eastAsia="Times New Roman" w:cs="Times New Roman"/>
          <w:szCs w:val="28"/>
          <w:lang w:eastAsia="ru-RU"/>
        </w:rPr>
        <w:t xml:space="preserve"> </w:t>
      </w:r>
      <w:r>
        <w:rPr>
          <w:rFonts w:eastAsia="Times New Roman" w:cs="Times New Roman"/>
          <w:szCs w:val="28"/>
          <w:lang w:eastAsia="ru-RU"/>
        </w:rPr>
        <w:t xml:space="preserve">та проектування систематичного нарахування нагород у вигляді власного токена </w:t>
      </w:r>
      <w:proofErr w:type="spellStart"/>
      <w:r>
        <w:rPr>
          <w:rFonts w:eastAsia="Times New Roman" w:cs="Times New Roman"/>
          <w:szCs w:val="28"/>
          <w:lang w:eastAsia="ru-RU"/>
        </w:rPr>
        <w:t>проєкту</w:t>
      </w:r>
      <w:proofErr w:type="spellEnd"/>
      <w:r>
        <w:rPr>
          <w:rFonts w:eastAsia="Times New Roman" w:cs="Times New Roman"/>
          <w:szCs w:val="28"/>
          <w:lang w:eastAsia="ru-RU"/>
        </w:rPr>
        <w:t>:</w:t>
      </w:r>
    </w:p>
    <w:p w14:paraId="664ADB1E" w14:textId="4B662B18" w:rsidR="00150459" w:rsidRPr="006A4D14" w:rsidRDefault="006A4D14"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оновлювати дані та додавати нові імплементації контракту, розгортаючи наступні версії за </w:t>
      </w:r>
      <w:proofErr w:type="spellStart"/>
      <w:r>
        <w:t>адресою</w:t>
      </w:r>
      <w:proofErr w:type="spellEnd"/>
      <w:r>
        <w:t xml:space="preserve"> початкового </w:t>
      </w:r>
      <w:proofErr w:type="spellStart"/>
      <w:r>
        <w:t>задеплоєного</w:t>
      </w:r>
      <w:proofErr w:type="spellEnd"/>
      <w:r>
        <w:t xml:space="preserve"> контракту;</w:t>
      </w:r>
    </w:p>
    <w:p w14:paraId="29900652" w14:textId="6F5D5CBB" w:rsidR="006A4D14" w:rsidRPr="00AE0857" w:rsidRDefault="00264908" w:rsidP="00C901D9">
      <w:pPr>
        <w:pStyle w:val="ad"/>
        <w:widowControl w:val="0"/>
        <w:numPr>
          <w:ilvl w:val="0"/>
          <w:numId w:val="19"/>
        </w:numPr>
        <w:spacing w:after="0"/>
        <w:ind w:left="0" w:firstLine="709"/>
        <w:rPr>
          <w:rFonts w:eastAsia="Times New Roman" w:cs="Times New Roman"/>
          <w:szCs w:val="28"/>
          <w:lang w:eastAsia="ru-RU"/>
        </w:rPr>
      </w:pPr>
      <w:r>
        <w:t xml:space="preserve">реалізація збереження повної інформації про </w:t>
      </w:r>
      <w:proofErr w:type="spellStart"/>
      <w:r>
        <w:t>ассет</w:t>
      </w:r>
      <w:proofErr w:type="spellEnd"/>
      <w:r>
        <w:t xml:space="preserve"> (токен, призначен</w:t>
      </w:r>
      <w:r w:rsidR="00AE0857">
        <w:t>ий</w:t>
      </w:r>
      <w:r>
        <w:t xml:space="preserve"> для</w:t>
      </w:r>
      <w:r w:rsidR="00AE0857">
        <w:t xml:space="preserve"> нарахування нагороди </w:t>
      </w:r>
      <w:r w:rsidR="00AE0857">
        <w:sym w:font="Symbol" w:char="F02D"/>
      </w:r>
      <w:r w:rsidR="00AE0857" w:rsidRPr="00AE0857">
        <w:t xml:space="preserve"> </w:t>
      </w:r>
      <w:proofErr w:type="spellStart"/>
      <w:r w:rsidR="00AE0857">
        <w:rPr>
          <w:lang w:val="en-US"/>
        </w:rPr>
        <w:t>CoinBox</w:t>
      </w:r>
      <w:proofErr w:type="spellEnd"/>
      <w:r>
        <w:t xml:space="preserve">) на балансі користувача, який проводив </w:t>
      </w:r>
      <w:r>
        <w:lastRenderedPageBreak/>
        <w:t>фінансову операцію</w:t>
      </w:r>
      <w:r w:rsidR="00AE0857" w:rsidRPr="00AE0857">
        <w:t xml:space="preserve"> </w:t>
      </w:r>
      <w:r w:rsidR="00AE0857">
        <w:t xml:space="preserve">з метою здійснення </w:t>
      </w:r>
      <w:proofErr w:type="spellStart"/>
      <w:r w:rsidR="00AE0857">
        <w:t>донату</w:t>
      </w:r>
      <w:proofErr w:type="spellEnd"/>
      <w:r w:rsidR="00AE0857">
        <w:t xml:space="preserve"> – розподілення нагороди за секунду, остання оновлена мітка часу для розподілу, індекс поточного розподілу, індекс користувача для отримання частки нагороди;</w:t>
      </w:r>
    </w:p>
    <w:p w14:paraId="6BBB6B2A" w14:textId="15F97B4D" w:rsidR="00AE0857" w:rsidRPr="00A141B5" w:rsidRDefault="00A141B5" w:rsidP="00C901D9">
      <w:pPr>
        <w:pStyle w:val="ad"/>
        <w:widowControl w:val="0"/>
        <w:numPr>
          <w:ilvl w:val="0"/>
          <w:numId w:val="19"/>
        </w:numPr>
        <w:spacing w:after="0"/>
        <w:ind w:left="0" w:firstLine="709"/>
        <w:rPr>
          <w:rFonts w:eastAsia="Times New Roman" w:cs="Times New Roman"/>
          <w:szCs w:val="28"/>
          <w:lang w:eastAsia="ru-RU"/>
        </w:rPr>
      </w:pPr>
      <w:r>
        <w:t>можливість встановлення адреси менеджера розподілу та мітка часу кінця розподілу, яка визначена за спеціальною формулою (поточний час + тривалість розподілу);</w:t>
      </w:r>
    </w:p>
    <w:p w14:paraId="1EFBECE6" w14:textId="21777208" w:rsidR="00A141B5" w:rsidRPr="00C04668" w:rsidRDefault="00C04668" w:rsidP="00C901D9">
      <w:pPr>
        <w:pStyle w:val="ad"/>
        <w:widowControl w:val="0"/>
        <w:numPr>
          <w:ilvl w:val="0"/>
          <w:numId w:val="19"/>
        </w:numPr>
        <w:spacing w:after="0"/>
        <w:ind w:left="0" w:firstLine="709"/>
        <w:rPr>
          <w:rFonts w:eastAsia="Times New Roman" w:cs="Times New Roman"/>
          <w:szCs w:val="28"/>
          <w:lang w:eastAsia="ru-RU"/>
        </w:rPr>
      </w:pPr>
      <w:r>
        <w:t xml:space="preserve">можливість налаштовувати конфігурації стосовно розподілення для різних </w:t>
      </w:r>
      <w:proofErr w:type="spellStart"/>
      <w:r>
        <w:t>ассетів</w:t>
      </w:r>
      <w:proofErr w:type="spellEnd"/>
      <w:r>
        <w:t xml:space="preserve"> залежно від </w:t>
      </w:r>
      <w:r w:rsidR="00860009">
        <w:t xml:space="preserve">загальної </w:t>
      </w:r>
      <w:r>
        <w:t>суми</w:t>
      </w:r>
      <w:r w:rsidR="00860009">
        <w:t xml:space="preserve"> </w:t>
      </w:r>
      <w:proofErr w:type="spellStart"/>
      <w:r w:rsidR="00860009">
        <w:t>донатів</w:t>
      </w:r>
      <w:proofErr w:type="spellEnd"/>
      <w:r>
        <w:t>;</w:t>
      </w:r>
    </w:p>
    <w:p w14:paraId="1989572D" w14:textId="7B5609FD" w:rsidR="00C04668" w:rsidRDefault="00942D9E"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реалізувати можливість збереження та отримання даних стосовно нарахованих нагород за </w:t>
      </w:r>
      <w:proofErr w:type="spellStart"/>
      <w:r>
        <w:rPr>
          <w:rFonts w:eastAsia="Times New Roman" w:cs="Times New Roman"/>
          <w:szCs w:val="28"/>
          <w:lang w:eastAsia="ru-RU"/>
        </w:rPr>
        <w:t>адресою</w:t>
      </w:r>
      <w:proofErr w:type="spellEnd"/>
      <w:r>
        <w:rPr>
          <w:rFonts w:eastAsia="Times New Roman" w:cs="Times New Roman"/>
          <w:szCs w:val="28"/>
          <w:lang w:eastAsia="ru-RU"/>
        </w:rPr>
        <w:t xml:space="preserve"> користувача, </w:t>
      </w:r>
      <w:r w:rsidR="00512132">
        <w:rPr>
          <w:rFonts w:eastAsia="Times New Roman" w:cs="Times New Roman"/>
          <w:szCs w:val="28"/>
          <w:lang w:eastAsia="ru-RU"/>
        </w:rPr>
        <w:t xml:space="preserve">загальної суми </w:t>
      </w:r>
      <w:proofErr w:type="spellStart"/>
      <w:r w:rsidR="00512132">
        <w:rPr>
          <w:rFonts w:eastAsia="Times New Roman" w:cs="Times New Roman"/>
          <w:szCs w:val="28"/>
          <w:lang w:eastAsia="ru-RU"/>
        </w:rPr>
        <w:t>донатів</w:t>
      </w:r>
      <w:proofErr w:type="spellEnd"/>
      <w:r w:rsidR="00512132">
        <w:rPr>
          <w:rFonts w:eastAsia="Times New Roman" w:cs="Times New Roman"/>
          <w:szCs w:val="28"/>
          <w:lang w:eastAsia="ru-RU"/>
        </w:rPr>
        <w:t xml:space="preserve"> користувача, а також період</w:t>
      </w:r>
      <w:r w:rsidR="00CB3B00">
        <w:rPr>
          <w:rFonts w:eastAsia="Times New Roman" w:cs="Times New Roman"/>
          <w:szCs w:val="28"/>
          <w:lang w:eastAsia="ru-RU"/>
        </w:rPr>
        <w:t>у</w:t>
      </w:r>
      <w:r w:rsidR="00512132">
        <w:rPr>
          <w:rFonts w:eastAsia="Times New Roman" w:cs="Times New Roman"/>
          <w:szCs w:val="28"/>
          <w:lang w:eastAsia="ru-RU"/>
        </w:rPr>
        <w:t xml:space="preserve"> часу</w:t>
      </w:r>
      <w:r w:rsidR="00CB3B00">
        <w:rPr>
          <w:rFonts w:eastAsia="Times New Roman" w:cs="Times New Roman"/>
          <w:szCs w:val="28"/>
          <w:lang w:eastAsia="ru-RU"/>
        </w:rPr>
        <w:t xml:space="preserve">, після якого </w:t>
      </w:r>
      <w:r w:rsidR="00512132">
        <w:rPr>
          <w:rFonts w:eastAsia="Times New Roman" w:cs="Times New Roman"/>
          <w:szCs w:val="28"/>
          <w:lang w:eastAsia="ru-RU"/>
        </w:rPr>
        <w:t>можливо знят</w:t>
      </w:r>
      <w:r w:rsidR="00CB3B00">
        <w:rPr>
          <w:rFonts w:eastAsia="Times New Roman" w:cs="Times New Roman"/>
          <w:szCs w:val="28"/>
          <w:lang w:eastAsia="ru-RU"/>
        </w:rPr>
        <w:t>и</w:t>
      </w:r>
      <w:r w:rsidR="00512132">
        <w:rPr>
          <w:rFonts w:eastAsia="Times New Roman" w:cs="Times New Roman"/>
          <w:szCs w:val="28"/>
          <w:lang w:eastAsia="ru-RU"/>
        </w:rPr>
        <w:t xml:space="preserve"> нагород</w:t>
      </w:r>
      <w:r w:rsidR="00CB3B00">
        <w:rPr>
          <w:rFonts w:eastAsia="Times New Roman" w:cs="Times New Roman"/>
          <w:szCs w:val="28"/>
          <w:lang w:eastAsia="ru-RU"/>
        </w:rPr>
        <w:t>и</w:t>
      </w:r>
      <w:r w:rsidR="00512132">
        <w:rPr>
          <w:rFonts w:eastAsia="Times New Roman" w:cs="Times New Roman"/>
          <w:szCs w:val="28"/>
          <w:lang w:eastAsia="ru-RU"/>
        </w:rPr>
        <w:t>;</w:t>
      </w:r>
    </w:p>
    <w:p w14:paraId="63074F59" w14:textId="775685D4" w:rsidR="00512132" w:rsidRDefault="00CC160D"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встановлення </w:t>
      </w:r>
      <w:proofErr w:type="spellStart"/>
      <w:r>
        <w:rPr>
          <w:rFonts w:eastAsia="Times New Roman" w:cs="Times New Roman"/>
          <w:szCs w:val="28"/>
          <w:lang w:eastAsia="ru-RU"/>
        </w:rPr>
        <w:t>овнером</w:t>
      </w:r>
      <w:proofErr w:type="spellEnd"/>
      <w:r>
        <w:rPr>
          <w:rFonts w:eastAsia="Times New Roman" w:cs="Times New Roman"/>
          <w:szCs w:val="28"/>
          <w:lang w:eastAsia="ru-RU"/>
        </w:rPr>
        <w:t xml:space="preserve"> конфігураційних даних для налаштування коректності роботи смарт-контракту, а також адрес токенів для </w:t>
      </w:r>
      <w:proofErr w:type="spellStart"/>
      <w:r>
        <w:rPr>
          <w:rFonts w:eastAsia="Times New Roman" w:cs="Times New Roman"/>
          <w:szCs w:val="28"/>
          <w:lang w:eastAsia="ru-RU"/>
        </w:rPr>
        <w:t>донатів</w:t>
      </w:r>
      <w:proofErr w:type="spellEnd"/>
      <w:r>
        <w:rPr>
          <w:rFonts w:eastAsia="Times New Roman" w:cs="Times New Roman"/>
          <w:szCs w:val="28"/>
          <w:lang w:eastAsia="ru-RU"/>
        </w:rPr>
        <w:t xml:space="preserve"> і отримання нагород;</w:t>
      </w:r>
    </w:p>
    <w:p w14:paraId="4D591F5C" w14:textId="6AE76BAA" w:rsidR="00CC160D" w:rsidRDefault="006F6A80"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реалізація коректного керування ролями та відповідними правами;</w:t>
      </w:r>
    </w:p>
    <w:p w14:paraId="4B1A47E0" w14:textId="3EEB35C6" w:rsidR="006F6A80" w:rsidRDefault="00EB5A63"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можливість проведення </w:t>
      </w:r>
      <w:proofErr w:type="spellStart"/>
      <w:r>
        <w:rPr>
          <w:rFonts w:eastAsia="Times New Roman" w:cs="Times New Roman"/>
          <w:szCs w:val="28"/>
          <w:lang w:eastAsia="ru-RU"/>
        </w:rPr>
        <w:t>донатної</w:t>
      </w:r>
      <w:proofErr w:type="spellEnd"/>
      <w:r>
        <w:rPr>
          <w:rFonts w:eastAsia="Times New Roman" w:cs="Times New Roman"/>
          <w:szCs w:val="28"/>
          <w:lang w:eastAsia="ru-RU"/>
        </w:rPr>
        <w:t xml:space="preserve"> фінансової операції з початком автоматичного нарахування нагород та відліком часу для активації їх</w:t>
      </w:r>
      <w:r w:rsidR="00091AA6">
        <w:rPr>
          <w:rFonts w:eastAsia="Times New Roman" w:cs="Times New Roman"/>
          <w:szCs w:val="28"/>
          <w:lang w:eastAsia="ru-RU"/>
        </w:rPr>
        <w:t>нього</w:t>
      </w:r>
      <w:r>
        <w:rPr>
          <w:rFonts w:eastAsia="Times New Roman" w:cs="Times New Roman"/>
          <w:szCs w:val="28"/>
          <w:lang w:eastAsia="ru-RU"/>
        </w:rPr>
        <w:t xml:space="preserve"> зняття;</w:t>
      </w:r>
    </w:p>
    <w:p w14:paraId="20F38C68" w14:textId="27FA8619" w:rsidR="00EB5A63" w:rsidRDefault="00740BCA"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активація періоду (мітка часу) для можливості подальшого зняття нарахованих нагород;</w:t>
      </w:r>
    </w:p>
    <w:p w14:paraId="50F72E7E" w14:textId="7FDF7B12" w:rsidR="00740BCA" w:rsidRDefault="00F9798B"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можливість зняття нарахованих нагород в певний період часу користувачем, що здійснював </w:t>
      </w:r>
      <w:proofErr w:type="spellStart"/>
      <w:r>
        <w:rPr>
          <w:rFonts w:eastAsia="Times New Roman" w:cs="Times New Roman"/>
          <w:szCs w:val="28"/>
          <w:lang w:eastAsia="ru-RU"/>
        </w:rPr>
        <w:t>донат</w:t>
      </w:r>
      <w:proofErr w:type="spellEnd"/>
      <w:r>
        <w:rPr>
          <w:rFonts w:eastAsia="Times New Roman" w:cs="Times New Roman"/>
          <w:szCs w:val="28"/>
          <w:lang w:eastAsia="ru-RU"/>
        </w:rPr>
        <w:t>;</w:t>
      </w:r>
    </w:p>
    <w:p w14:paraId="3B816C88" w14:textId="385AB6B2" w:rsidR="00F9798B" w:rsidRDefault="003D5FC5"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можливість зняття </w:t>
      </w:r>
      <w:proofErr w:type="spellStart"/>
      <w:r>
        <w:rPr>
          <w:rFonts w:eastAsia="Times New Roman" w:cs="Times New Roman"/>
          <w:szCs w:val="28"/>
          <w:lang w:eastAsia="ru-RU"/>
        </w:rPr>
        <w:t>задоначених</w:t>
      </w:r>
      <w:proofErr w:type="spellEnd"/>
      <w:r>
        <w:rPr>
          <w:rFonts w:eastAsia="Times New Roman" w:cs="Times New Roman"/>
          <w:szCs w:val="28"/>
          <w:lang w:eastAsia="ru-RU"/>
        </w:rPr>
        <w:t xml:space="preserve"> коштів </w:t>
      </w:r>
      <w:proofErr w:type="spellStart"/>
      <w:r>
        <w:rPr>
          <w:rFonts w:eastAsia="Times New Roman" w:cs="Times New Roman"/>
          <w:szCs w:val="28"/>
          <w:lang w:eastAsia="ru-RU"/>
        </w:rPr>
        <w:t>овнером</w:t>
      </w:r>
      <w:proofErr w:type="spellEnd"/>
      <w:r>
        <w:rPr>
          <w:rFonts w:eastAsia="Times New Roman" w:cs="Times New Roman"/>
          <w:szCs w:val="28"/>
          <w:lang w:eastAsia="ru-RU"/>
        </w:rPr>
        <w:t xml:space="preserve"> та використання їх на покриття необхідних потреб;</w:t>
      </w:r>
    </w:p>
    <w:p w14:paraId="0B1F9B24" w14:textId="6E0480FC" w:rsidR="003D5FC5" w:rsidRDefault="004C7A2F"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отримання детальної інформації стосовно нарахування нагород за вказаною </w:t>
      </w:r>
      <w:proofErr w:type="spellStart"/>
      <w:r>
        <w:rPr>
          <w:rFonts w:eastAsia="Times New Roman" w:cs="Times New Roman"/>
          <w:szCs w:val="28"/>
          <w:lang w:eastAsia="ru-RU"/>
        </w:rPr>
        <w:t>адресою</w:t>
      </w:r>
      <w:proofErr w:type="spellEnd"/>
      <w:r>
        <w:rPr>
          <w:rFonts w:eastAsia="Times New Roman" w:cs="Times New Roman"/>
          <w:szCs w:val="28"/>
          <w:lang w:eastAsia="ru-RU"/>
        </w:rPr>
        <w:t xml:space="preserve"> користувача та періоду можливості зняття нарахованих коштів;</w:t>
      </w:r>
    </w:p>
    <w:p w14:paraId="3DD53849" w14:textId="3AECEE6E" w:rsidR="004C7A2F" w:rsidRDefault="005F58E7"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 xml:space="preserve">можливість пересилання коштів користувачем на іншу адресу у вигляді нарахованих токенів </w:t>
      </w:r>
      <w:proofErr w:type="spellStart"/>
      <w:r>
        <w:rPr>
          <w:rFonts w:eastAsia="Times New Roman" w:cs="Times New Roman"/>
          <w:szCs w:val="28"/>
          <w:lang w:val="en-US" w:eastAsia="ru-RU"/>
        </w:rPr>
        <w:t>stkWETH</w:t>
      </w:r>
      <w:proofErr w:type="spellEnd"/>
      <w:r>
        <w:rPr>
          <w:rFonts w:eastAsia="Times New Roman" w:cs="Times New Roman"/>
          <w:szCs w:val="28"/>
          <w:lang w:eastAsia="ru-RU"/>
        </w:rPr>
        <w:t xml:space="preserve"> за спеціальними умовами</w:t>
      </w:r>
      <w:r w:rsidR="00735BA1">
        <w:rPr>
          <w:rFonts w:eastAsia="Times New Roman" w:cs="Times New Roman"/>
          <w:szCs w:val="28"/>
          <w:lang w:eastAsia="ru-RU"/>
        </w:rPr>
        <w:t>;</w:t>
      </w:r>
    </w:p>
    <w:p w14:paraId="2E83C9B4" w14:textId="52A9B90A" w:rsidR="00735BA1" w:rsidRPr="00555594" w:rsidRDefault="002D1634" w:rsidP="00C901D9">
      <w:pPr>
        <w:pStyle w:val="ad"/>
        <w:widowControl w:val="0"/>
        <w:numPr>
          <w:ilvl w:val="0"/>
          <w:numId w:val="19"/>
        </w:numPr>
        <w:spacing w:after="0"/>
        <w:ind w:left="0" w:firstLine="709"/>
        <w:rPr>
          <w:rFonts w:eastAsia="Times New Roman" w:cs="Times New Roman"/>
          <w:szCs w:val="28"/>
          <w:lang w:eastAsia="ru-RU"/>
        </w:rPr>
      </w:pPr>
      <w:r>
        <w:rPr>
          <w:rFonts w:eastAsia="Times New Roman" w:cs="Times New Roman"/>
          <w:szCs w:val="28"/>
          <w:lang w:eastAsia="ru-RU"/>
        </w:rPr>
        <w:t>розробити смарт-контракт, призначений для передачі</w:t>
      </w:r>
      <w:r w:rsidR="00816E98">
        <w:rPr>
          <w:rFonts w:eastAsia="Times New Roman" w:cs="Times New Roman"/>
          <w:szCs w:val="28"/>
          <w:lang w:eastAsia="ru-RU"/>
        </w:rPr>
        <w:t xml:space="preserve"> детальної</w:t>
      </w:r>
      <w:r>
        <w:rPr>
          <w:rFonts w:eastAsia="Times New Roman" w:cs="Times New Roman"/>
          <w:szCs w:val="28"/>
          <w:lang w:eastAsia="ru-RU"/>
        </w:rPr>
        <w:t xml:space="preserve"> </w:t>
      </w:r>
      <w:r w:rsidR="00A222A7">
        <w:rPr>
          <w:rFonts w:eastAsia="Times New Roman" w:cs="Times New Roman"/>
          <w:szCs w:val="28"/>
          <w:lang w:eastAsia="ru-RU"/>
        </w:rPr>
        <w:t xml:space="preserve">загальної </w:t>
      </w:r>
      <w:r>
        <w:rPr>
          <w:rFonts w:eastAsia="Times New Roman" w:cs="Times New Roman"/>
          <w:szCs w:val="28"/>
          <w:lang w:eastAsia="ru-RU"/>
        </w:rPr>
        <w:t xml:space="preserve">інформації на </w:t>
      </w:r>
      <w:r>
        <w:rPr>
          <w:rFonts w:eastAsia="Times New Roman" w:cs="Times New Roman"/>
          <w:szCs w:val="28"/>
          <w:lang w:val="en-US" w:eastAsia="ru-RU"/>
        </w:rPr>
        <w:t>UI</w:t>
      </w:r>
      <w:r w:rsidR="00A222A7" w:rsidRPr="00A222A7">
        <w:rPr>
          <w:rFonts w:eastAsia="Times New Roman" w:cs="Times New Roman"/>
          <w:szCs w:val="28"/>
          <w:lang w:val="ru-RU" w:eastAsia="ru-RU"/>
        </w:rPr>
        <w:t xml:space="preserve"> </w:t>
      </w:r>
      <w:r w:rsidR="00A222A7" w:rsidRPr="00816E98">
        <w:rPr>
          <w:rFonts w:eastAsia="Times New Roman" w:cs="Times New Roman"/>
          <w:szCs w:val="28"/>
          <w:lang w:eastAsia="ru-RU"/>
        </w:rPr>
        <w:t xml:space="preserve">стосовно системи </w:t>
      </w:r>
      <w:proofErr w:type="spellStart"/>
      <w:r w:rsidR="00A222A7" w:rsidRPr="00816E98">
        <w:rPr>
          <w:rFonts w:eastAsia="Times New Roman" w:cs="Times New Roman"/>
          <w:szCs w:val="28"/>
          <w:lang w:eastAsia="ru-RU"/>
        </w:rPr>
        <w:t>донатів</w:t>
      </w:r>
      <w:proofErr w:type="spellEnd"/>
      <w:r w:rsidR="00A222A7" w:rsidRPr="00816E98">
        <w:rPr>
          <w:rFonts w:eastAsia="Times New Roman" w:cs="Times New Roman"/>
          <w:szCs w:val="28"/>
          <w:lang w:eastAsia="ru-RU"/>
        </w:rPr>
        <w:t xml:space="preserve"> та нагород, а також з готовими обчисленнями щодо</w:t>
      </w:r>
      <w:r w:rsidR="00A222A7">
        <w:rPr>
          <w:rFonts w:eastAsia="Times New Roman" w:cs="Times New Roman"/>
          <w:szCs w:val="28"/>
          <w:lang w:val="ru-RU" w:eastAsia="ru-RU"/>
        </w:rPr>
        <w:t xml:space="preserve"> </w:t>
      </w:r>
      <w:r w:rsidR="00A222A7">
        <w:rPr>
          <w:rFonts w:eastAsia="Times New Roman" w:cs="Times New Roman"/>
          <w:szCs w:val="28"/>
          <w:lang w:val="en-US" w:eastAsia="ru-RU"/>
        </w:rPr>
        <w:t>APY</w:t>
      </w:r>
      <w:r w:rsidR="00A222A7" w:rsidRPr="00A222A7">
        <w:rPr>
          <w:rFonts w:eastAsia="Times New Roman" w:cs="Times New Roman"/>
          <w:szCs w:val="28"/>
          <w:lang w:val="ru-RU" w:eastAsia="ru-RU"/>
        </w:rPr>
        <w:t>.</w:t>
      </w:r>
    </w:p>
    <w:p w14:paraId="450967EA" w14:textId="77777777" w:rsidR="00816E98" w:rsidRDefault="00735BA1" w:rsidP="00C41E9F">
      <w:pPr>
        <w:widowControl w:val="0"/>
        <w:spacing w:after="0"/>
        <w:ind w:firstLine="709"/>
      </w:pPr>
      <w:r>
        <w:lastRenderedPageBreak/>
        <w:t>Інші завдання</w:t>
      </w:r>
      <w:r w:rsidR="00816E98">
        <w:t>, пов’язані з імплементацією смарт-контрактів</w:t>
      </w:r>
      <w:r>
        <w:t xml:space="preserve">: </w:t>
      </w:r>
    </w:p>
    <w:p w14:paraId="41B773B6" w14:textId="77777777" w:rsidR="00816E98" w:rsidRPr="00816E98" w:rsidRDefault="00735BA1" w:rsidP="00C901D9">
      <w:pPr>
        <w:pStyle w:val="ad"/>
        <w:widowControl w:val="0"/>
        <w:numPr>
          <w:ilvl w:val="0"/>
          <w:numId w:val="19"/>
        </w:numPr>
        <w:spacing w:after="0"/>
        <w:ind w:left="0" w:firstLine="709"/>
        <w:rPr>
          <w:rFonts w:eastAsia="Times New Roman" w:cs="Times New Roman"/>
          <w:szCs w:val="28"/>
          <w:lang w:eastAsia="ru-RU"/>
        </w:rPr>
      </w:pPr>
      <w:r>
        <w:t xml:space="preserve">завантажити </w:t>
      </w:r>
      <w:proofErr w:type="spellStart"/>
      <w:r>
        <w:t>проєкти</w:t>
      </w:r>
      <w:proofErr w:type="spellEnd"/>
      <w:r>
        <w:t xml:space="preserve"> на сервіс для контролю версіями </w:t>
      </w:r>
      <w:proofErr w:type="spellStart"/>
      <w:r>
        <w:t>Git</w:t>
      </w:r>
      <w:proofErr w:type="spellEnd"/>
      <w:r>
        <w:t xml:space="preserve">; </w:t>
      </w:r>
    </w:p>
    <w:p w14:paraId="11E990A8" w14:textId="77777777" w:rsidR="00816E98" w:rsidRPr="00816E98" w:rsidRDefault="00816E98" w:rsidP="00C901D9">
      <w:pPr>
        <w:pStyle w:val="ad"/>
        <w:widowControl w:val="0"/>
        <w:numPr>
          <w:ilvl w:val="0"/>
          <w:numId w:val="19"/>
        </w:numPr>
        <w:spacing w:after="0"/>
        <w:ind w:left="0" w:firstLine="709"/>
        <w:rPr>
          <w:rFonts w:eastAsia="Times New Roman" w:cs="Times New Roman"/>
          <w:szCs w:val="28"/>
          <w:lang w:eastAsia="ru-RU"/>
        </w:rPr>
      </w:pPr>
      <w:r>
        <w:t>н</w:t>
      </w:r>
      <w:r w:rsidR="00735BA1">
        <w:t xml:space="preserve">аписати </w:t>
      </w:r>
      <w:proofErr w:type="spellStart"/>
      <w:r w:rsidR="00735BA1">
        <w:t>NatSpec</w:t>
      </w:r>
      <w:proofErr w:type="spellEnd"/>
      <w:r w:rsidR="00735BA1">
        <w:t xml:space="preserve"> документацію; </w:t>
      </w:r>
    </w:p>
    <w:p w14:paraId="378225E2" w14:textId="77777777" w:rsidR="00816E98" w:rsidRPr="00816E98" w:rsidRDefault="00735BA1" w:rsidP="00C901D9">
      <w:pPr>
        <w:pStyle w:val="ad"/>
        <w:widowControl w:val="0"/>
        <w:numPr>
          <w:ilvl w:val="0"/>
          <w:numId w:val="19"/>
        </w:numPr>
        <w:spacing w:after="0"/>
        <w:ind w:left="0" w:firstLine="709"/>
        <w:rPr>
          <w:rFonts w:eastAsia="Times New Roman" w:cs="Times New Roman"/>
          <w:szCs w:val="28"/>
          <w:lang w:eastAsia="ru-RU"/>
        </w:rPr>
      </w:pPr>
      <w:r>
        <w:t xml:space="preserve">провести аудит: мануальна та тестова частини; </w:t>
      </w:r>
    </w:p>
    <w:p w14:paraId="34B7AB00" w14:textId="19AD74DF" w:rsidR="00816E98" w:rsidRPr="00E75D0A" w:rsidRDefault="00735BA1" w:rsidP="00C901D9">
      <w:pPr>
        <w:pStyle w:val="ad"/>
        <w:widowControl w:val="0"/>
        <w:numPr>
          <w:ilvl w:val="0"/>
          <w:numId w:val="19"/>
        </w:numPr>
        <w:spacing w:after="0"/>
        <w:ind w:left="0" w:firstLine="709"/>
        <w:rPr>
          <w:rFonts w:eastAsia="Times New Roman" w:cs="Times New Roman"/>
          <w:szCs w:val="28"/>
          <w:lang w:eastAsia="ru-RU"/>
        </w:rPr>
      </w:pPr>
      <w:r>
        <w:t xml:space="preserve">створити документацію по використанні </w:t>
      </w:r>
      <w:proofErr w:type="spellStart"/>
      <w:r>
        <w:t>проєкту</w:t>
      </w:r>
      <w:proofErr w:type="spellEnd"/>
      <w:r>
        <w:t xml:space="preserve">; </w:t>
      </w:r>
    </w:p>
    <w:p w14:paraId="2E693E25" w14:textId="2BD8F2FC" w:rsidR="00E75D0A" w:rsidRPr="00816E98" w:rsidRDefault="00E75D0A" w:rsidP="00C901D9">
      <w:pPr>
        <w:pStyle w:val="ad"/>
        <w:widowControl w:val="0"/>
        <w:numPr>
          <w:ilvl w:val="0"/>
          <w:numId w:val="19"/>
        </w:numPr>
        <w:spacing w:after="0"/>
        <w:ind w:left="0" w:firstLine="709"/>
        <w:rPr>
          <w:rFonts w:eastAsia="Times New Roman" w:cs="Times New Roman"/>
          <w:szCs w:val="28"/>
          <w:lang w:eastAsia="ru-RU"/>
        </w:rPr>
      </w:pPr>
      <w:r>
        <w:t>розробити діаграми високого рівня для взаємодії контрактів, а також діаграми послідовності</w:t>
      </w:r>
      <w:r w:rsidRPr="00E75D0A">
        <w:rPr>
          <w:lang w:val="ru-RU"/>
        </w:rPr>
        <w:t>;</w:t>
      </w:r>
    </w:p>
    <w:p w14:paraId="66C4C155" w14:textId="77777777" w:rsidR="00816E98" w:rsidRPr="00816E98" w:rsidRDefault="00735BA1" w:rsidP="00C901D9">
      <w:pPr>
        <w:pStyle w:val="ad"/>
        <w:widowControl w:val="0"/>
        <w:numPr>
          <w:ilvl w:val="0"/>
          <w:numId w:val="19"/>
        </w:numPr>
        <w:spacing w:after="0"/>
        <w:ind w:left="0" w:firstLine="709"/>
        <w:rPr>
          <w:rFonts w:eastAsia="Times New Roman" w:cs="Times New Roman"/>
          <w:szCs w:val="28"/>
          <w:lang w:eastAsia="ru-RU"/>
        </w:rPr>
      </w:pPr>
      <w:r>
        <w:t xml:space="preserve">протестувати роботу контрактів за допомогою кількох фреймворків; </w:t>
      </w:r>
    </w:p>
    <w:p w14:paraId="5B05FE40" w14:textId="3AAA7770" w:rsidR="00752F21" w:rsidRPr="00752F21" w:rsidRDefault="00735BA1" w:rsidP="00C901D9">
      <w:pPr>
        <w:pStyle w:val="ad"/>
        <w:widowControl w:val="0"/>
        <w:numPr>
          <w:ilvl w:val="0"/>
          <w:numId w:val="19"/>
        </w:numPr>
        <w:spacing w:after="0"/>
        <w:ind w:left="0" w:firstLine="709"/>
        <w:rPr>
          <w:rFonts w:eastAsia="Times New Roman" w:cs="Times New Roman"/>
          <w:szCs w:val="28"/>
          <w:lang w:eastAsia="ru-RU"/>
        </w:rPr>
      </w:pPr>
      <w:r>
        <w:t>розгорнути смарт-контракти на тестову мережу</w:t>
      </w:r>
      <w:r w:rsidR="00816E98">
        <w:t xml:space="preserve"> </w:t>
      </w:r>
      <w:r w:rsidR="00DC3E15">
        <w:rPr>
          <w:lang w:val="en-US"/>
        </w:rPr>
        <w:t>Ethereum</w:t>
      </w:r>
      <w:r w:rsidR="00DC3E15" w:rsidRPr="00A40951">
        <w:rPr>
          <w:lang w:val="ru-RU"/>
        </w:rPr>
        <w:t xml:space="preserve"> </w:t>
      </w:r>
      <w:proofErr w:type="spellStart"/>
      <w:r w:rsidR="00816E98">
        <w:rPr>
          <w:lang w:val="en-US"/>
        </w:rPr>
        <w:t>Sepolia</w:t>
      </w:r>
      <w:proofErr w:type="spellEnd"/>
      <w:r w:rsidR="00752F21" w:rsidRPr="00752F21">
        <w:rPr>
          <w:lang w:val="ru-RU"/>
        </w:rPr>
        <w:t>;</w:t>
      </w:r>
    </w:p>
    <w:p w14:paraId="28877650" w14:textId="2C9300DA" w:rsidR="006E1478" w:rsidRPr="00816E98" w:rsidRDefault="00752F21" w:rsidP="00C901D9">
      <w:pPr>
        <w:pStyle w:val="ad"/>
        <w:widowControl w:val="0"/>
        <w:numPr>
          <w:ilvl w:val="0"/>
          <w:numId w:val="19"/>
        </w:numPr>
        <w:spacing w:after="0"/>
        <w:ind w:left="0" w:firstLine="709"/>
        <w:rPr>
          <w:rFonts w:eastAsia="Times New Roman" w:cs="Times New Roman"/>
          <w:szCs w:val="28"/>
          <w:lang w:eastAsia="ru-RU"/>
        </w:rPr>
      </w:pPr>
      <w:proofErr w:type="spellStart"/>
      <w:r>
        <w:t>імплементувати</w:t>
      </w:r>
      <w:proofErr w:type="spellEnd"/>
      <w:r>
        <w:t xml:space="preserve"> тестові </w:t>
      </w:r>
      <w:proofErr w:type="spellStart"/>
      <w:r>
        <w:t>ассети</w:t>
      </w:r>
      <w:proofErr w:type="spellEnd"/>
      <w:r>
        <w:t xml:space="preserve"> для перевірки коректності роботи систем смарт-контрактів безпосередньо на тестовій мережі</w:t>
      </w:r>
      <w:r w:rsidR="002678D9">
        <w:t>.</w:t>
      </w:r>
    </w:p>
    <w:p w14:paraId="3401E969" w14:textId="77777777" w:rsidR="00982BE2" w:rsidRPr="00913EB4" w:rsidRDefault="00982BE2" w:rsidP="00F920B0">
      <w:pPr>
        <w:widowControl w:val="0"/>
        <w:spacing w:after="0"/>
        <w:ind w:firstLine="709"/>
        <w:rPr>
          <w:rFonts w:eastAsia="Times New Roman" w:cs="Times New Roman"/>
          <w:szCs w:val="28"/>
          <w:lang w:eastAsia="ru-RU"/>
        </w:rPr>
      </w:pPr>
    </w:p>
    <w:p w14:paraId="54F9417F" w14:textId="510FA485" w:rsidR="00FD484D" w:rsidRDefault="00F920B0" w:rsidP="00330B64">
      <w:pPr>
        <w:pStyle w:val="2"/>
        <w:keepNext w:val="0"/>
        <w:keepLines w:val="0"/>
        <w:widowControl w:val="0"/>
        <w:numPr>
          <w:ilvl w:val="1"/>
          <w:numId w:val="1"/>
        </w:numPr>
        <w:tabs>
          <w:tab w:val="left" w:pos="1134"/>
        </w:tabs>
        <w:spacing w:before="0"/>
      </w:pPr>
      <w:bookmarkStart w:id="21" w:name="_Toc169383025"/>
      <w:r>
        <w:t>Огляд аналогічних додатків</w:t>
      </w:r>
      <w:bookmarkEnd w:id="21"/>
    </w:p>
    <w:p w14:paraId="71AAA1E5" w14:textId="2E67E51A" w:rsidR="006E540F" w:rsidRPr="00EC035C" w:rsidRDefault="006E540F" w:rsidP="006E540F">
      <w:pPr>
        <w:widowControl w:val="0"/>
        <w:tabs>
          <w:tab w:val="left" w:pos="709"/>
          <w:tab w:val="left" w:pos="851"/>
        </w:tabs>
        <w:spacing w:after="0"/>
        <w:ind w:firstLine="709"/>
        <w:rPr>
          <w:rFonts w:eastAsia="Times New Roman" w:cs="Times New Roman"/>
          <w:szCs w:val="28"/>
          <w:shd w:val="clear" w:color="auto" w:fill="FFFFFF"/>
          <w:lang w:eastAsia="ru-RU"/>
        </w:rPr>
      </w:pPr>
      <w:r w:rsidRPr="006E540F">
        <w:rPr>
          <w:rFonts w:eastAsia="Times New Roman" w:cs="Times New Roman"/>
          <w:szCs w:val="28"/>
          <w:shd w:val="clear" w:color="auto" w:fill="FFFFFF"/>
          <w:lang w:eastAsia="ru-RU"/>
        </w:rPr>
        <w:t xml:space="preserve">Аналізуючи поточний ринок </w:t>
      </w:r>
      <w:proofErr w:type="spellStart"/>
      <w:r w:rsidRPr="006E540F">
        <w:rPr>
          <w:rFonts w:eastAsia="Times New Roman" w:cs="Times New Roman"/>
          <w:szCs w:val="28"/>
          <w:shd w:val="clear" w:color="auto" w:fill="FFFFFF"/>
          <w:lang w:eastAsia="ru-RU"/>
        </w:rPr>
        <w:t>криптовалютних</w:t>
      </w:r>
      <w:proofErr w:type="spellEnd"/>
      <w:r w:rsidRPr="006E540F">
        <w:rPr>
          <w:rFonts w:eastAsia="Times New Roman" w:cs="Times New Roman"/>
          <w:szCs w:val="28"/>
          <w:shd w:val="clear" w:color="auto" w:fill="FFFFFF"/>
          <w:lang w:eastAsia="ru-RU"/>
        </w:rPr>
        <w:t xml:space="preserve"> </w:t>
      </w:r>
      <w:proofErr w:type="spellStart"/>
      <w:r w:rsidRPr="006E540F">
        <w:rPr>
          <w:rFonts w:eastAsia="Times New Roman" w:cs="Times New Roman"/>
          <w:szCs w:val="28"/>
          <w:shd w:val="clear" w:color="auto" w:fill="FFFFFF"/>
          <w:lang w:eastAsia="ru-RU"/>
        </w:rPr>
        <w:t>проєктів</w:t>
      </w:r>
      <w:proofErr w:type="spellEnd"/>
      <w:r>
        <w:rPr>
          <w:rFonts w:eastAsia="Times New Roman" w:cs="Times New Roman"/>
          <w:szCs w:val="28"/>
          <w:shd w:val="clear" w:color="auto" w:fill="FFFFFF"/>
          <w:lang w:eastAsia="ru-RU"/>
        </w:rPr>
        <w:t>, які створені для підтримки благодійних фондів</w:t>
      </w:r>
      <w:r w:rsidRPr="006E540F">
        <w:rPr>
          <w:rFonts w:eastAsia="Times New Roman" w:cs="Times New Roman"/>
          <w:szCs w:val="28"/>
          <w:shd w:val="clear" w:color="auto" w:fill="FFFFFF"/>
          <w:lang w:eastAsia="ru-RU"/>
        </w:rPr>
        <w:t xml:space="preserve">, знайдено кілька схожих за бізнес-логікою платформ, зокрема </w:t>
      </w:r>
      <w:r w:rsidRPr="006E540F">
        <w:rPr>
          <w:rFonts w:eastAsia="Times New Roman" w:cs="Times New Roman"/>
          <w:szCs w:val="28"/>
          <w:shd w:val="clear" w:color="auto" w:fill="FFFFFF"/>
          <w:lang w:val="en-US" w:eastAsia="ru-RU"/>
        </w:rPr>
        <w:t>Giveth</w:t>
      </w:r>
      <w:r>
        <w:rPr>
          <w:rFonts w:eastAsia="Times New Roman" w:cs="Times New Roman"/>
          <w:szCs w:val="28"/>
          <w:shd w:val="clear" w:color="auto" w:fill="FFFFFF"/>
          <w:lang w:eastAsia="ru-RU"/>
        </w:rPr>
        <w:t>.</w:t>
      </w:r>
      <w:r w:rsidRPr="006E540F">
        <w:rPr>
          <w:rFonts w:eastAsia="Times New Roman" w:cs="Times New Roman"/>
          <w:szCs w:val="28"/>
          <w:shd w:val="clear" w:color="auto" w:fill="FFFFFF"/>
          <w:lang w:eastAsia="ru-RU"/>
        </w:rPr>
        <w:t xml:space="preserve"> </w:t>
      </w:r>
      <w:r>
        <w:rPr>
          <w:rFonts w:eastAsia="Times New Roman" w:cs="Times New Roman"/>
          <w:szCs w:val="28"/>
          <w:shd w:val="clear" w:color="auto" w:fill="FFFFFF"/>
          <w:lang w:eastAsia="ru-RU"/>
        </w:rPr>
        <w:t>Ц</w:t>
      </w:r>
      <w:r w:rsidRPr="006E540F">
        <w:rPr>
          <w:rFonts w:eastAsia="Times New Roman" w:cs="Times New Roman"/>
          <w:szCs w:val="28"/>
          <w:shd w:val="clear" w:color="auto" w:fill="FFFFFF"/>
          <w:lang w:eastAsia="ru-RU"/>
        </w:rPr>
        <w:t xml:space="preserve">е децентралізована платформа для благодійності, яка дозволяє </w:t>
      </w:r>
      <w:proofErr w:type="spellStart"/>
      <w:r w:rsidRPr="006E540F">
        <w:rPr>
          <w:rFonts w:eastAsia="Times New Roman" w:cs="Times New Roman"/>
          <w:szCs w:val="28"/>
          <w:shd w:val="clear" w:color="auto" w:fill="FFFFFF"/>
          <w:lang w:eastAsia="ru-RU"/>
        </w:rPr>
        <w:t>донаторам</w:t>
      </w:r>
      <w:proofErr w:type="spellEnd"/>
      <w:r w:rsidRPr="006E540F">
        <w:rPr>
          <w:rFonts w:eastAsia="Times New Roman" w:cs="Times New Roman"/>
          <w:szCs w:val="28"/>
          <w:shd w:val="clear" w:color="auto" w:fill="FFFFFF"/>
          <w:lang w:eastAsia="ru-RU"/>
        </w:rPr>
        <w:t xml:space="preserve"> і благодійним організаціям безпосередньо взаємодіяти один з одним. </w:t>
      </w:r>
      <w:r w:rsidRPr="00EC035C">
        <w:rPr>
          <w:rFonts w:eastAsia="Times New Roman" w:cs="Times New Roman"/>
          <w:szCs w:val="28"/>
          <w:shd w:val="clear" w:color="auto" w:fill="FFFFFF"/>
          <w:lang w:eastAsia="ru-RU"/>
        </w:rPr>
        <w:t xml:space="preserve">Платформа спрямована на створення прозорої та відкритої екосистеми для благодійних пожертвувань. Серед особливостей виділяють наступні: можливість відстеження використання </w:t>
      </w:r>
      <w:proofErr w:type="spellStart"/>
      <w:r w:rsidRPr="00EC035C">
        <w:rPr>
          <w:rFonts w:eastAsia="Times New Roman" w:cs="Times New Roman"/>
          <w:szCs w:val="28"/>
          <w:shd w:val="clear" w:color="auto" w:fill="FFFFFF"/>
          <w:lang w:eastAsia="ru-RU"/>
        </w:rPr>
        <w:t>донатів</w:t>
      </w:r>
      <w:proofErr w:type="spellEnd"/>
      <w:r w:rsidRPr="00EC035C">
        <w:rPr>
          <w:rFonts w:eastAsia="Times New Roman" w:cs="Times New Roman"/>
          <w:szCs w:val="28"/>
          <w:shd w:val="clear" w:color="auto" w:fill="FFFFFF"/>
          <w:lang w:eastAsia="ru-RU"/>
        </w:rPr>
        <w:t xml:space="preserve"> через смарт-контракти; прозорі звіти про витрати; підтримка різних </w:t>
      </w:r>
      <w:proofErr w:type="spellStart"/>
      <w:r w:rsidRPr="00EC035C">
        <w:rPr>
          <w:rFonts w:eastAsia="Times New Roman" w:cs="Times New Roman"/>
          <w:szCs w:val="28"/>
          <w:shd w:val="clear" w:color="auto" w:fill="FFFFFF"/>
          <w:lang w:eastAsia="ru-RU"/>
        </w:rPr>
        <w:t>криптовалют</w:t>
      </w:r>
      <w:proofErr w:type="spellEnd"/>
      <w:r w:rsidRPr="00EC035C">
        <w:rPr>
          <w:rFonts w:eastAsia="Times New Roman" w:cs="Times New Roman"/>
          <w:szCs w:val="28"/>
          <w:shd w:val="clear" w:color="auto" w:fill="FFFFFF"/>
          <w:lang w:eastAsia="ru-RU"/>
        </w:rPr>
        <w:t xml:space="preserve"> для </w:t>
      </w:r>
      <w:proofErr w:type="spellStart"/>
      <w:r w:rsidRPr="00EC035C">
        <w:rPr>
          <w:rFonts w:eastAsia="Times New Roman" w:cs="Times New Roman"/>
          <w:szCs w:val="28"/>
          <w:shd w:val="clear" w:color="auto" w:fill="FFFFFF"/>
          <w:lang w:eastAsia="ru-RU"/>
        </w:rPr>
        <w:t>донатів</w:t>
      </w:r>
      <w:proofErr w:type="spellEnd"/>
      <w:r w:rsidRPr="00EC035C">
        <w:rPr>
          <w:rFonts w:eastAsia="Times New Roman" w:cs="Times New Roman"/>
          <w:szCs w:val="28"/>
          <w:shd w:val="clear" w:color="auto" w:fill="FFFFFF"/>
          <w:lang w:eastAsia="ru-RU"/>
        </w:rPr>
        <w:t>.</w:t>
      </w:r>
    </w:p>
    <w:p w14:paraId="391208DB" w14:textId="6FB0D12E" w:rsidR="006E540F" w:rsidRPr="00EC035C" w:rsidRDefault="006E540F" w:rsidP="00BF4450">
      <w:pPr>
        <w:widowControl w:val="0"/>
        <w:tabs>
          <w:tab w:val="left" w:pos="709"/>
          <w:tab w:val="left" w:pos="851"/>
        </w:tabs>
        <w:spacing w:after="0"/>
        <w:ind w:firstLine="709"/>
        <w:rPr>
          <w:rFonts w:eastAsia="Times New Roman" w:cs="Times New Roman"/>
          <w:szCs w:val="28"/>
          <w:shd w:val="clear" w:color="auto" w:fill="FFFFFF"/>
          <w:lang w:eastAsia="ru-RU"/>
        </w:rPr>
      </w:pPr>
      <w:r w:rsidRPr="00EC035C">
        <w:rPr>
          <w:rFonts w:eastAsia="Times New Roman" w:cs="Times New Roman"/>
          <w:szCs w:val="28"/>
          <w:shd w:val="clear" w:color="auto" w:fill="FFFFFF"/>
          <w:lang w:eastAsia="ru-RU"/>
        </w:rPr>
        <w:t xml:space="preserve">Інший приклад – </w:t>
      </w:r>
      <w:proofErr w:type="spellStart"/>
      <w:r w:rsidR="00EC035C" w:rsidRPr="00EC035C">
        <w:t>Charity</w:t>
      </w:r>
      <w:proofErr w:type="spellEnd"/>
      <w:r w:rsidR="00EC035C" w:rsidRPr="00EC035C">
        <w:t xml:space="preserve"> DAO</w:t>
      </w:r>
      <w:r w:rsidRPr="00EC035C">
        <w:rPr>
          <w:rFonts w:eastAsia="Times New Roman" w:cs="Times New Roman"/>
          <w:szCs w:val="28"/>
          <w:shd w:val="clear" w:color="auto" w:fill="FFFFFF"/>
          <w:lang w:eastAsia="ru-RU"/>
        </w:rPr>
        <w:t xml:space="preserve">. </w:t>
      </w:r>
      <w:proofErr w:type="spellStart"/>
      <w:r w:rsidR="00EC035C">
        <w:t>Charity</w:t>
      </w:r>
      <w:proofErr w:type="spellEnd"/>
      <w:r w:rsidR="00EC035C">
        <w:t xml:space="preserve"> DAO представляє собою інноваційний підхід до благодійності, який використовує технологію </w:t>
      </w:r>
      <w:proofErr w:type="spellStart"/>
      <w:r w:rsidR="00EC035C">
        <w:t>блокчейн</w:t>
      </w:r>
      <w:proofErr w:type="spellEnd"/>
      <w:r w:rsidR="00EC035C">
        <w:t xml:space="preserve"> для підвищення прозорості, ефективності та довіри. Завдяки децентралізованому управлінню, автоматизації процесів та глобальній доступності, </w:t>
      </w:r>
      <w:proofErr w:type="spellStart"/>
      <w:r w:rsidR="00EC035C">
        <w:t>Charity</w:t>
      </w:r>
      <w:proofErr w:type="spellEnd"/>
      <w:r w:rsidR="00EC035C">
        <w:t xml:space="preserve"> DAO може значно покращити способи збору та розподілу благодійних коштів</w:t>
      </w:r>
      <w:r w:rsidRPr="00EC035C">
        <w:rPr>
          <w:rFonts w:eastAsia="Times New Roman" w:cs="Times New Roman"/>
          <w:szCs w:val="28"/>
          <w:shd w:val="clear" w:color="auto" w:fill="FFFFFF"/>
          <w:lang w:eastAsia="ru-RU"/>
        </w:rPr>
        <w:t>.</w:t>
      </w:r>
      <w:r w:rsidR="00BF4450">
        <w:rPr>
          <w:rFonts w:eastAsia="Times New Roman" w:cs="Times New Roman"/>
          <w:szCs w:val="28"/>
          <w:shd w:val="clear" w:color="auto" w:fill="FFFFFF"/>
          <w:lang w:eastAsia="ru-RU"/>
        </w:rPr>
        <w:t xml:space="preserve"> </w:t>
      </w:r>
      <w:r w:rsidR="00BF4450" w:rsidRPr="00BF4450">
        <w:rPr>
          <w:rFonts w:eastAsia="Times New Roman" w:cs="Times New Roman"/>
          <w:szCs w:val="28"/>
          <w:shd w:val="clear" w:color="auto" w:fill="FFFFFF"/>
          <w:lang w:eastAsia="ru-RU"/>
        </w:rPr>
        <w:t xml:space="preserve">Вона дозволяє учасникам спільно вирішувати, як розподіляти </w:t>
      </w:r>
      <w:proofErr w:type="spellStart"/>
      <w:r w:rsidR="00BF4450" w:rsidRPr="00BF4450">
        <w:rPr>
          <w:rFonts w:eastAsia="Times New Roman" w:cs="Times New Roman"/>
          <w:szCs w:val="28"/>
          <w:shd w:val="clear" w:color="auto" w:fill="FFFFFF"/>
          <w:lang w:eastAsia="ru-RU"/>
        </w:rPr>
        <w:t>донати</w:t>
      </w:r>
      <w:proofErr w:type="spellEnd"/>
      <w:r w:rsidR="00BF4450" w:rsidRPr="00BF4450">
        <w:rPr>
          <w:rFonts w:eastAsia="Times New Roman" w:cs="Times New Roman"/>
          <w:szCs w:val="28"/>
          <w:shd w:val="clear" w:color="auto" w:fill="FFFFFF"/>
          <w:lang w:eastAsia="ru-RU"/>
        </w:rPr>
        <w:t xml:space="preserve"> та фінансувати благодійні </w:t>
      </w:r>
      <w:proofErr w:type="spellStart"/>
      <w:r w:rsidR="00BF4450" w:rsidRPr="00BF4450">
        <w:rPr>
          <w:rFonts w:eastAsia="Times New Roman" w:cs="Times New Roman"/>
          <w:szCs w:val="28"/>
          <w:shd w:val="clear" w:color="auto" w:fill="FFFFFF"/>
          <w:lang w:eastAsia="ru-RU"/>
        </w:rPr>
        <w:t>про</w:t>
      </w:r>
      <w:r w:rsidR="00D4052A">
        <w:rPr>
          <w:rFonts w:eastAsia="Times New Roman" w:cs="Times New Roman"/>
          <w:szCs w:val="28"/>
          <w:shd w:val="clear" w:color="auto" w:fill="FFFFFF"/>
          <w:lang w:eastAsia="ru-RU"/>
        </w:rPr>
        <w:t>є</w:t>
      </w:r>
      <w:r w:rsidR="00BF4450" w:rsidRPr="00BF4450">
        <w:rPr>
          <w:rFonts w:eastAsia="Times New Roman" w:cs="Times New Roman"/>
          <w:szCs w:val="28"/>
          <w:shd w:val="clear" w:color="auto" w:fill="FFFFFF"/>
          <w:lang w:eastAsia="ru-RU"/>
        </w:rPr>
        <w:t>кти</w:t>
      </w:r>
      <w:proofErr w:type="spellEnd"/>
      <w:r w:rsidR="00BF4450" w:rsidRPr="00BF4450">
        <w:rPr>
          <w:rFonts w:eastAsia="Times New Roman" w:cs="Times New Roman"/>
          <w:szCs w:val="28"/>
          <w:shd w:val="clear" w:color="auto" w:fill="FFFFFF"/>
          <w:lang w:eastAsia="ru-RU"/>
        </w:rPr>
        <w:t>.</w:t>
      </w:r>
      <w:r w:rsidR="00BF4450">
        <w:rPr>
          <w:rFonts w:eastAsia="Times New Roman" w:cs="Times New Roman"/>
          <w:szCs w:val="28"/>
          <w:shd w:val="clear" w:color="auto" w:fill="FFFFFF"/>
          <w:lang w:eastAsia="ru-RU"/>
        </w:rPr>
        <w:t xml:space="preserve"> Основні о</w:t>
      </w:r>
      <w:r w:rsidR="00BF4450" w:rsidRPr="00BF4450">
        <w:rPr>
          <w:rFonts w:eastAsia="Times New Roman" w:cs="Times New Roman"/>
          <w:szCs w:val="28"/>
          <w:shd w:val="clear" w:color="auto" w:fill="FFFFFF"/>
          <w:lang w:eastAsia="ru-RU"/>
        </w:rPr>
        <w:t>собливості:</w:t>
      </w:r>
      <w:r w:rsidR="00BF4450">
        <w:rPr>
          <w:rFonts w:eastAsia="Times New Roman" w:cs="Times New Roman"/>
          <w:szCs w:val="28"/>
          <w:shd w:val="clear" w:color="auto" w:fill="FFFFFF"/>
          <w:lang w:eastAsia="ru-RU"/>
        </w:rPr>
        <w:t xml:space="preserve"> д</w:t>
      </w:r>
      <w:r w:rsidR="00BF4450" w:rsidRPr="00BF4450">
        <w:rPr>
          <w:rFonts w:eastAsia="Times New Roman" w:cs="Times New Roman"/>
          <w:szCs w:val="28"/>
          <w:shd w:val="clear" w:color="auto" w:fill="FFFFFF"/>
          <w:lang w:eastAsia="ru-RU"/>
        </w:rPr>
        <w:t>ецентралізоване управління та голосування</w:t>
      </w:r>
      <w:r w:rsidR="00BF4450">
        <w:rPr>
          <w:rFonts w:eastAsia="Times New Roman" w:cs="Times New Roman"/>
          <w:szCs w:val="28"/>
          <w:shd w:val="clear" w:color="auto" w:fill="FFFFFF"/>
          <w:lang w:eastAsia="ru-RU"/>
        </w:rPr>
        <w:t>,  п</w:t>
      </w:r>
      <w:r w:rsidR="00BF4450" w:rsidRPr="00BF4450">
        <w:rPr>
          <w:rFonts w:eastAsia="Times New Roman" w:cs="Times New Roman"/>
          <w:szCs w:val="28"/>
          <w:shd w:val="clear" w:color="auto" w:fill="FFFFFF"/>
          <w:lang w:eastAsia="ru-RU"/>
        </w:rPr>
        <w:t>розорі транзакції та звіти</w:t>
      </w:r>
      <w:r w:rsidR="00BF4450">
        <w:rPr>
          <w:rFonts w:eastAsia="Times New Roman" w:cs="Times New Roman"/>
          <w:szCs w:val="28"/>
          <w:shd w:val="clear" w:color="auto" w:fill="FFFFFF"/>
          <w:lang w:eastAsia="ru-RU"/>
        </w:rPr>
        <w:t>, м</w:t>
      </w:r>
      <w:r w:rsidR="00BF4450" w:rsidRPr="00BF4450">
        <w:rPr>
          <w:rFonts w:eastAsia="Times New Roman" w:cs="Times New Roman"/>
          <w:szCs w:val="28"/>
          <w:shd w:val="clear" w:color="auto" w:fill="FFFFFF"/>
          <w:lang w:eastAsia="ru-RU"/>
        </w:rPr>
        <w:t>ожливість участі у прийнятті рішень щодо розподілу коштів.</w:t>
      </w:r>
    </w:p>
    <w:p w14:paraId="57D53505" w14:textId="79D6426A" w:rsidR="006E540F" w:rsidRPr="00EC035C" w:rsidRDefault="00D30D6C" w:rsidP="006E540F">
      <w:pPr>
        <w:widowControl w:val="0"/>
        <w:tabs>
          <w:tab w:val="left" w:pos="709"/>
          <w:tab w:val="left" w:pos="851"/>
        </w:tabs>
        <w:spacing w:after="0"/>
        <w:ind w:firstLine="709"/>
        <w:rPr>
          <w:rFonts w:eastAsia="Times New Roman" w:cs="Times New Roman"/>
          <w:szCs w:val="28"/>
          <w:shd w:val="clear" w:color="auto" w:fill="FFFFFF"/>
          <w:lang w:eastAsia="ru-RU"/>
        </w:rPr>
      </w:pPr>
      <w:r>
        <w:rPr>
          <w:rFonts w:eastAsia="Times New Roman" w:cs="Times New Roman"/>
          <w:szCs w:val="28"/>
          <w:shd w:val="clear" w:color="auto" w:fill="FFFFFF"/>
          <w:lang w:eastAsia="ru-RU"/>
        </w:rPr>
        <w:lastRenderedPageBreak/>
        <w:t>В</w:t>
      </w:r>
      <w:r w:rsidR="006E540F" w:rsidRPr="00EC035C">
        <w:rPr>
          <w:rFonts w:eastAsia="Times New Roman" w:cs="Times New Roman"/>
          <w:szCs w:val="28"/>
          <w:shd w:val="clear" w:color="auto" w:fill="FFFFFF"/>
          <w:lang w:eastAsia="ru-RU"/>
        </w:rPr>
        <w:t xml:space="preserve"> результаті аналізу є очевидний факт, що </w:t>
      </w:r>
      <w:proofErr w:type="spellStart"/>
      <w:r>
        <w:rPr>
          <w:rFonts w:eastAsia="Times New Roman" w:cs="Times New Roman"/>
          <w:szCs w:val="28"/>
          <w:shd w:val="clear" w:color="auto" w:fill="FFFFFF"/>
          <w:lang w:val="en-US" w:eastAsia="ru-RU"/>
        </w:rPr>
        <w:t>CoinBox</w:t>
      </w:r>
      <w:proofErr w:type="spellEnd"/>
      <w:r w:rsidR="006E540F" w:rsidRPr="00EC035C">
        <w:rPr>
          <w:rFonts w:eastAsia="Times New Roman" w:cs="Times New Roman"/>
          <w:szCs w:val="28"/>
          <w:shd w:val="clear" w:color="auto" w:fill="FFFFFF"/>
          <w:lang w:eastAsia="ru-RU"/>
        </w:rPr>
        <w:t xml:space="preserve"> – унікальна</w:t>
      </w:r>
      <w:r w:rsidR="00B20889" w:rsidRPr="00B20889">
        <w:rPr>
          <w:rFonts w:eastAsia="Times New Roman" w:cs="Times New Roman"/>
          <w:szCs w:val="28"/>
          <w:shd w:val="clear" w:color="auto" w:fill="FFFFFF"/>
          <w:lang w:eastAsia="ru-RU"/>
        </w:rPr>
        <w:t xml:space="preserve"> </w:t>
      </w:r>
      <w:r w:rsidR="006E540F" w:rsidRPr="00EC035C">
        <w:rPr>
          <w:rFonts w:eastAsia="Times New Roman" w:cs="Times New Roman"/>
          <w:szCs w:val="28"/>
          <w:shd w:val="clear" w:color="auto" w:fill="FFFFFF"/>
          <w:lang w:eastAsia="ru-RU"/>
        </w:rPr>
        <w:t xml:space="preserve">платформа, оскільки користувач має можливість </w:t>
      </w:r>
      <w:r w:rsidR="00B20889">
        <w:rPr>
          <w:rFonts w:eastAsia="Times New Roman" w:cs="Times New Roman"/>
          <w:szCs w:val="28"/>
          <w:shd w:val="clear" w:color="auto" w:fill="FFFFFF"/>
          <w:lang w:eastAsia="ru-RU"/>
        </w:rPr>
        <w:t xml:space="preserve">не тільки здійснювати </w:t>
      </w:r>
      <w:proofErr w:type="spellStart"/>
      <w:r w:rsidR="00B20889">
        <w:rPr>
          <w:rFonts w:eastAsia="Times New Roman" w:cs="Times New Roman"/>
          <w:szCs w:val="28"/>
          <w:shd w:val="clear" w:color="auto" w:fill="FFFFFF"/>
          <w:lang w:eastAsia="ru-RU"/>
        </w:rPr>
        <w:t>донатні</w:t>
      </w:r>
      <w:proofErr w:type="spellEnd"/>
      <w:r w:rsidR="00B20889">
        <w:rPr>
          <w:rFonts w:eastAsia="Times New Roman" w:cs="Times New Roman"/>
          <w:szCs w:val="28"/>
          <w:shd w:val="clear" w:color="auto" w:fill="FFFFFF"/>
          <w:lang w:eastAsia="ru-RU"/>
        </w:rPr>
        <w:t xml:space="preserve"> транзакції, а й отримувати за це в нагороду, так званий, спосіб заохочення до подальшого партнерства, спеціально створені </w:t>
      </w:r>
      <w:proofErr w:type="spellStart"/>
      <w:r w:rsidR="00B20889">
        <w:rPr>
          <w:rFonts w:eastAsia="Times New Roman" w:cs="Times New Roman"/>
          <w:szCs w:val="28"/>
          <w:shd w:val="clear" w:color="auto" w:fill="FFFFFF"/>
          <w:lang w:eastAsia="ru-RU"/>
        </w:rPr>
        <w:t>проєктом</w:t>
      </w:r>
      <w:proofErr w:type="spellEnd"/>
      <w:r w:rsidR="00B20889">
        <w:rPr>
          <w:rFonts w:eastAsia="Times New Roman" w:cs="Times New Roman"/>
          <w:szCs w:val="28"/>
          <w:shd w:val="clear" w:color="auto" w:fill="FFFFFF"/>
          <w:lang w:eastAsia="ru-RU"/>
        </w:rPr>
        <w:t xml:space="preserve"> </w:t>
      </w:r>
      <w:proofErr w:type="spellStart"/>
      <w:r w:rsidR="00B20889">
        <w:rPr>
          <w:rFonts w:eastAsia="Times New Roman" w:cs="Times New Roman"/>
          <w:szCs w:val="28"/>
          <w:shd w:val="clear" w:color="auto" w:fill="FFFFFF"/>
          <w:lang w:eastAsia="ru-RU"/>
        </w:rPr>
        <w:t>рефлексійні</w:t>
      </w:r>
      <w:proofErr w:type="spellEnd"/>
      <w:r w:rsidR="00B20889">
        <w:rPr>
          <w:rFonts w:eastAsia="Times New Roman" w:cs="Times New Roman"/>
          <w:szCs w:val="28"/>
          <w:shd w:val="clear" w:color="auto" w:fill="FFFFFF"/>
          <w:lang w:eastAsia="ru-RU"/>
        </w:rPr>
        <w:t xml:space="preserve"> токени</w:t>
      </w:r>
      <w:r w:rsidR="00B20889" w:rsidRPr="00B20889">
        <w:rPr>
          <w:rFonts w:eastAsia="Times New Roman" w:cs="Times New Roman"/>
          <w:szCs w:val="28"/>
          <w:shd w:val="clear" w:color="auto" w:fill="FFFFFF"/>
          <w:lang w:eastAsia="ru-RU"/>
        </w:rPr>
        <w:t xml:space="preserve"> </w:t>
      </w:r>
      <w:proofErr w:type="spellStart"/>
      <w:r w:rsidR="00B20889">
        <w:rPr>
          <w:rFonts w:eastAsia="Times New Roman" w:cs="Times New Roman"/>
          <w:szCs w:val="28"/>
          <w:shd w:val="clear" w:color="auto" w:fill="FFFFFF"/>
          <w:lang w:val="en-US" w:eastAsia="ru-RU"/>
        </w:rPr>
        <w:t>CoinBox</w:t>
      </w:r>
      <w:proofErr w:type="spellEnd"/>
      <w:r w:rsidR="006E540F" w:rsidRPr="00EC035C">
        <w:rPr>
          <w:rFonts w:eastAsia="Times New Roman" w:cs="Times New Roman"/>
          <w:szCs w:val="28"/>
          <w:shd w:val="clear" w:color="auto" w:fill="FFFFFF"/>
          <w:lang w:eastAsia="ru-RU"/>
        </w:rPr>
        <w:t>, при цьому накопичуючи на балансі певну суму</w:t>
      </w:r>
      <w:r w:rsidR="00B20889" w:rsidRPr="00B20889">
        <w:rPr>
          <w:rFonts w:eastAsia="Times New Roman" w:cs="Times New Roman"/>
          <w:szCs w:val="28"/>
          <w:shd w:val="clear" w:color="auto" w:fill="FFFFFF"/>
          <w:lang w:eastAsia="ru-RU"/>
        </w:rPr>
        <w:t xml:space="preserve"> </w:t>
      </w:r>
      <w:r w:rsidR="006E540F" w:rsidRPr="00EC035C">
        <w:rPr>
          <w:rFonts w:eastAsia="Times New Roman" w:cs="Times New Roman"/>
          <w:szCs w:val="28"/>
          <w:shd w:val="clear" w:color="auto" w:fill="FFFFFF"/>
          <w:lang w:eastAsia="ru-RU"/>
        </w:rPr>
        <w:t>нагород.</w:t>
      </w:r>
      <w:r w:rsidR="00B20889" w:rsidRPr="00B20889">
        <w:rPr>
          <w:rFonts w:eastAsia="Times New Roman" w:cs="Times New Roman"/>
          <w:szCs w:val="28"/>
          <w:shd w:val="clear" w:color="auto" w:fill="FFFFFF"/>
          <w:lang w:eastAsia="ru-RU"/>
        </w:rPr>
        <w:t xml:space="preserve"> </w:t>
      </w:r>
      <w:r w:rsidR="00B20889">
        <w:rPr>
          <w:rFonts w:eastAsia="Times New Roman" w:cs="Times New Roman"/>
          <w:szCs w:val="28"/>
          <w:shd w:val="clear" w:color="auto" w:fill="FFFFFF"/>
          <w:lang w:eastAsia="ru-RU"/>
        </w:rPr>
        <w:t>В результаті користувач</w:t>
      </w:r>
      <w:r w:rsidR="00A90247">
        <w:rPr>
          <w:rFonts w:eastAsia="Times New Roman" w:cs="Times New Roman"/>
          <w:szCs w:val="28"/>
          <w:shd w:val="clear" w:color="auto" w:fill="FFFFFF"/>
          <w:lang w:eastAsia="ru-RU"/>
        </w:rPr>
        <w:t xml:space="preserve"> в певний визначений період часу (</w:t>
      </w:r>
      <w:r w:rsidR="00A90247">
        <w:rPr>
          <w:rFonts w:eastAsia="Times New Roman" w:cs="Times New Roman"/>
          <w:szCs w:val="28"/>
          <w:shd w:val="clear" w:color="auto" w:fill="FFFFFF"/>
          <w:lang w:val="en-US" w:eastAsia="ru-RU"/>
        </w:rPr>
        <w:t>cooldown</w:t>
      </w:r>
      <w:r w:rsidR="00A90247" w:rsidRPr="00A90247">
        <w:rPr>
          <w:rFonts w:eastAsia="Times New Roman" w:cs="Times New Roman"/>
          <w:szCs w:val="28"/>
          <w:shd w:val="clear" w:color="auto" w:fill="FFFFFF"/>
          <w:lang w:val="ru-RU" w:eastAsia="ru-RU"/>
        </w:rPr>
        <w:t xml:space="preserve"> </w:t>
      </w:r>
      <w:r w:rsidR="00A90247">
        <w:rPr>
          <w:rFonts w:eastAsia="Times New Roman" w:cs="Times New Roman"/>
          <w:szCs w:val="28"/>
          <w:shd w:val="clear" w:color="auto" w:fill="FFFFFF"/>
          <w:lang w:val="en-US" w:eastAsia="ru-RU"/>
        </w:rPr>
        <w:t>period</w:t>
      </w:r>
      <w:r w:rsidR="00A90247">
        <w:rPr>
          <w:rFonts w:eastAsia="Times New Roman" w:cs="Times New Roman"/>
          <w:szCs w:val="28"/>
          <w:shd w:val="clear" w:color="auto" w:fill="FFFFFF"/>
          <w:lang w:eastAsia="ru-RU"/>
        </w:rPr>
        <w:t>)</w:t>
      </w:r>
      <w:r w:rsidR="00B20889">
        <w:rPr>
          <w:rFonts w:eastAsia="Times New Roman" w:cs="Times New Roman"/>
          <w:szCs w:val="28"/>
          <w:shd w:val="clear" w:color="auto" w:fill="FFFFFF"/>
          <w:lang w:eastAsia="ru-RU"/>
        </w:rPr>
        <w:t xml:space="preserve"> може їх зняти, обміняти на інший в парі або ж продовжувати акумуляцію з метою отримання можливого пасивного доходу.</w:t>
      </w:r>
      <w:r w:rsidR="006E540F" w:rsidRPr="00EC035C">
        <w:rPr>
          <w:rFonts w:eastAsia="Times New Roman" w:cs="Times New Roman"/>
          <w:szCs w:val="28"/>
          <w:shd w:val="clear" w:color="auto" w:fill="FFFFFF"/>
          <w:lang w:eastAsia="ru-RU"/>
        </w:rPr>
        <w:t xml:space="preserve"> З часом є можливість потрапити в спеціальний список і здійснювати</w:t>
      </w:r>
      <w:r w:rsidR="00B20889">
        <w:rPr>
          <w:rFonts w:eastAsia="Times New Roman" w:cs="Times New Roman"/>
          <w:szCs w:val="28"/>
          <w:shd w:val="clear" w:color="auto" w:fill="FFFFFF"/>
          <w:lang w:eastAsia="ru-RU"/>
        </w:rPr>
        <w:t xml:space="preserve"> </w:t>
      </w:r>
      <w:r w:rsidR="006E540F" w:rsidRPr="00EC035C">
        <w:rPr>
          <w:rFonts w:eastAsia="Times New Roman" w:cs="Times New Roman"/>
          <w:szCs w:val="28"/>
          <w:shd w:val="clear" w:color="auto" w:fill="FFFFFF"/>
          <w:lang w:eastAsia="ru-RU"/>
        </w:rPr>
        <w:t>фінансові операції без додаткових комісій.</w:t>
      </w:r>
    </w:p>
    <w:p w14:paraId="0DCE4F7C" w14:textId="53BA148A" w:rsidR="006E540F" w:rsidRPr="00EC035C" w:rsidRDefault="006E540F" w:rsidP="00B20889">
      <w:pPr>
        <w:widowControl w:val="0"/>
        <w:tabs>
          <w:tab w:val="left" w:pos="709"/>
          <w:tab w:val="left" w:pos="851"/>
        </w:tabs>
        <w:spacing w:after="0"/>
        <w:ind w:firstLine="709"/>
        <w:rPr>
          <w:rFonts w:eastAsia="Times New Roman" w:cs="Times New Roman"/>
          <w:szCs w:val="28"/>
          <w:shd w:val="clear" w:color="auto" w:fill="FFFFFF"/>
          <w:lang w:eastAsia="ru-RU"/>
        </w:rPr>
      </w:pPr>
      <w:r w:rsidRPr="00EC035C">
        <w:rPr>
          <w:rFonts w:eastAsia="Times New Roman" w:cs="Times New Roman"/>
          <w:szCs w:val="28"/>
          <w:shd w:val="clear" w:color="auto" w:fill="FFFFFF"/>
          <w:lang w:eastAsia="ru-RU"/>
        </w:rPr>
        <w:t>Важливим пунктом є те, що в будь-який момент реалізацію контрактів можна</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розширити до кращих версій і </w:t>
      </w:r>
      <w:proofErr w:type="spellStart"/>
      <w:r w:rsidRPr="00EC035C">
        <w:rPr>
          <w:rFonts w:eastAsia="Times New Roman" w:cs="Times New Roman"/>
          <w:szCs w:val="28"/>
          <w:shd w:val="clear" w:color="auto" w:fill="FFFFFF"/>
          <w:lang w:eastAsia="ru-RU"/>
        </w:rPr>
        <w:t>задеплоїти</w:t>
      </w:r>
      <w:proofErr w:type="spellEnd"/>
      <w:r w:rsidRPr="00EC035C">
        <w:rPr>
          <w:rFonts w:eastAsia="Times New Roman" w:cs="Times New Roman"/>
          <w:szCs w:val="28"/>
          <w:shd w:val="clear" w:color="auto" w:fill="FFFFFF"/>
          <w:lang w:eastAsia="ru-RU"/>
        </w:rPr>
        <w:t xml:space="preserve"> за </w:t>
      </w:r>
      <w:proofErr w:type="spellStart"/>
      <w:r w:rsidRPr="00EC035C">
        <w:rPr>
          <w:rFonts w:eastAsia="Times New Roman" w:cs="Times New Roman"/>
          <w:szCs w:val="28"/>
          <w:shd w:val="clear" w:color="auto" w:fill="FFFFFF"/>
          <w:lang w:eastAsia="ru-RU"/>
        </w:rPr>
        <w:t>адресою</w:t>
      </w:r>
      <w:proofErr w:type="spellEnd"/>
      <w:r w:rsidRPr="00EC035C">
        <w:rPr>
          <w:rFonts w:eastAsia="Times New Roman" w:cs="Times New Roman"/>
          <w:szCs w:val="28"/>
          <w:shd w:val="clear" w:color="auto" w:fill="FFFFFF"/>
          <w:lang w:eastAsia="ru-RU"/>
        </w:rPr>
        <w:t xml:space="preserve"> початкового розгорнутого</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контракту, що не передбачено в інших аналогічних додатках. Таким чином термін</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експлуатації та рівень рентабельності є набагато більшим, ніж в інших </w:t>
      </w:r>
      <w:proofErr w:type="spellStart"/>
      <w:r w:rsidRPr="00EC035C">
        <w:rPr>
          <w:rFonts w:eastAsia="Times New Roman" w:cs="Times New Roman"/>
          <w:szCs w:val="28"/>
          <w:shd w:val="clear" w:color="auto" w:fill="FFFFFF"/>
          <w:lang w:eastAsia="ru-RU"/>
        </w:rPr>
        <w:t>Dapps</w:t>
      </w:r>
      <w:proofErr w:type="spellEnd"/>
      <w:r w:rsidRPr="00EC035C">
        <w:rPr>
          <w:rFonts w:eastAsia="Times New Roman" w:cs="Times New Roman"/>
          <w:szCs w:val="28"/>
          <w:shd w:val="clear" w:color="auto" w:fill="FFFFFF"/>
          <w:lang w:eastAsia="ru-RU"/>
        </w:rPr>
        <w:t>.</w:t>
      </w:r>
    </w:p>
    <w:p w14:paraId="43B27A2F" w14:textId="66E848FA" w:rsidR="006E540F" w:rsidRPr="00EC035C" w:rsidRDefault="006E540F" w:rsidP="00B20889">
      <w:pPr>
        <w:widowControl w:val="0"/>
        <w:tabs>
          <w:tab w:val="left" w:pos="709"/>
          <w:tab w:val="left" w:pos="851"/>
        </w:tabs>
        <w:spacing w:after="0"/>
        <w:ind w:firstLine="709"/>
        <w:rPr>
          <w:rFonts w:eastAsia="Times New Roman" w:cs="Times New Roman"/>
          <w:szCs w:val="28"/>
          <w:shd w:val="clear" w:color="auto" w:fill="FFFFFF"/>
          <w:lang w:eastAsia="ru-RU"/>
        </w:rPr>
      </w:pPr>
      <w:r w:rsidRPr="00EC035C">
        <w:rPr>
          <w:rFonts w:eastAsia="Times New Roman" w:cs="Times New Roman"/>
          <w:szCs w:val="28"/>
          <w:shd w:val="clear" w:color="auto" w:fill="FFFFFF"/>
          <w:lang w:eastAsia="ru-RU"/>
        </w:rPr>
        <w:t xml:space="preserve">Реалізований </w:t>
      </w:r>
      <w:proofErr w:type="spellStart"/>
      <w:r w:rsidRPr="00EC035C">
        <w:rPr>
          <w:rFonts w:eastAsia="Times New Roman" w:cs="Times New Roman"/>
          <w:szCs w:val="28"/>
          <w:shd w:val="clear" w:color="auto" w:fill="FFFFFF"/>
          <w:lang w:eastAsia="ru-RU"/>
        </w:rPr>
        <w:t>проєкт</w:t>
      </w:r>
      <w:proofErr w:type="spellEnd"/>
      <w:r w:rsidRPr="00EC035C">
        <w:rPr>
          <w:rFonts w:eastAsia="Times New Roman" w:cs="Times New Roman"/>
          <w:szCs w:val="28"/>
          <w:shd w:val="clear" w:color="auto" w:fill="FFFFFF"/>
          <w:lang w:eastAsia="ru-RU"/>
        </w:rPr>
        <w:t xml:space="preserve"> найкраще підходить благодійним компаніям, які</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витрачають різні частини коштів на певні потреби і розпорядження йдуть не просто</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від одного </w:t>
      </w:r>
      <w:proofErr w:type="spellStart"/>
      <w:r w:rsidRPr="00EC035C">
        <w:rPr>
          <w:rFonts w:eastAsia="Times New Roman" w:cs="Times New Roman"/>
          <w:szCs w:val="28"/>
          <w:shd w:val="clear" w:color="auto" w:fill="FFFFFF"/>
          <w:lang w:eastAsia="ru-RU"/>
        </w:rPr>
        <w:t>овнера</w:t>
      </w:r>
      <w:proofErr w:type="spellEnd"/>
      <w:r w:rsidRPr="00EC035C">
        <w:rPr>
          <w:rFonts w:eastAsia="Times New Roman" w:cs="Times New Roman"/>
          <w:szCs w:val="28"/>
          <w:shd w:val="clear" w:color="auto" w:fill="FFFFFF"/>
          <w:lang w:eastAsia="ru-RU"/>
        </w:rPr>
        <w:t xml:space="preserve"> − засновника, а від </w:t>
      </w:r>
      <w:proofErr w:type="spellStart"/>
      <w:r w:rsidRPr="00EC035C">
        <w:rPr>
          <w:rFonts w:eastAsia="Times New Roman" w:cs="Times New Roman"/>
          <w:szCs w:val="28"/>
          <w:shd w:val="clear" w:color="auto" w:fill="FFFFFF"/>
          <w:lang w:eastAsia="ru-RU"/>
        </w:rPr>
        <w:t>мультисіга</w:t>
      </w:r>
      <w:proofErr w:type="spellEnd"/>
      <w:r w:rsidRPr="00EC035C">
        <w:rPr>
          <w:rFonts w:eastAsia="Times New Roman" w:cs="Times New Roman"/>
          <w:szCs w:val="28"/>
          <w:shd w:val="clear" w:color="auto" w:fill="FFFFFF"/>
          <w:lang w:eastAsia="ru-RU"/>
        </w:rPr>
        <w:t xml:space="preserve"> в перспективі – групи</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співзасновників. Якщо співзасновники </w:t>
      </w:r>
      <w:proofErr w:type="spellStart"/>
      <w:r w:rsidRPr="00EC035C">
        <w:rPr>
          <w:rFonts w:eastAsia="Times New Roman" w:cs="Times New Roman"/>
          <w:szCs w:val="28"/>
          <w:shd w:val="clear" w:color="auto" w:fill="FFFFFF"/>
          <w:lang w:eastAsia="ru-RU"/>
        </w:rPr>
        <w:t>вирішать</w:t>
      </w:r>
      <w:proofErr w:type="spellEnd"/>
      <w:r w:rsidRPr="00EC035C">
        <w:rPr>
          <w:rFonts w:eastAsia="Times New Roman" w:cs="Times New Roman"/>
          <w:szCs w:val="28"/>
          <w:shd w:val="clear" w:color="auto" w:fill="FFFFFF"/>
          <w:lang w:eastAsia="ru-RU"/>
        </w:rPr>
        <w:t xml:space="preserve"> розпочати, для прикладу, певний</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стартап, то це хороший пункт для безпеки розподілу коштів і гарантованого взяття</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участі у його подальшій підтримці завдяки бізнес-плану щодо виду і специфіки</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роботи</w:t>
      </w:r>
      <w:r w:rsidR="00EF3B25">
        <w:rPr>
          <w:rFonts w:eastAsia="Times New Roman" w:cs="Times New Roman"/>
          <w:szCs w:val="28"/>
          <w:shd w:val="clear" w:color="auto" w:fill="FFFFFF"/>
          <w:lang w:eastAsia="ru-RU"/>
        </w:rPr>
        <w:t xml:space="preserve"> можливого</w:t>
      </w:r>
      <w:r w:rsidRPr="00EC035C">
        <w:rPr>
          <w:rFonts w:eastAsia="Times New Roman" w:cs="Times New Roman"/>
          <w:szCs w:val="28"/>
          <w:shd w:val="clear" w:color="auto" w:fill="FFFFFF"/>
          <w:lang w:eastAsia="ru-RU"/>
        </w:rPr>
        <w:t xml:space="preserve"> </w:t>
      </w:r>
      <w:proofErr w:type="spellStart"/>
      <w:r w:rsidRPr="00EC035C">
        <w:rPr>
          <w:rFonts w:eastAsia="Times New Roman" w:cs="Times New Roman"/>
          <w:szCs w:val="28"/>
          <w:shd w:val="clear" w:color="auto" w:fill="FFFFFF"/>
          <w:lang w:eastAsia="ru-RU"/>
        </w:rPr>
        <w:t>опційного</w:t>
      </w:r>
      <w:proofErr w:type="spellEnd"/>
      <w:r w:rsidRPr="00EC035C">
        <w:rPr>
          <w:rFonts w:eastAsia="Times New Roman" w:cs="Times New Roman"/>
          <w:szCs w:val="28"/>
          <w:shd w:val="clear" w:color="auto" w:fill="FFFFFF"/>
          <w:lang w:eastAsia="ru-RU"/>
        </w:rPr>
        <w:t xml:space="preserve"> </w:t>
      </w:r>
      <w:proofErr w:type="spellStart"/>
      <w:r w:rsidRPr="00EC035C">
        <w:rPr>
          <w:rFonts w:eastAsia="Times New Roman" w:cs="Times New Roman"/>
          <w:szCs w:val="28"/>
          <w:shd w:val="clear" w:color="auto" w:fill="FFFFFF"/>
          <w:lang w:eastAsia="ru-RU"/>
        </w:rPr>
        <w:t>вестінга</w:t>
      </w:r>
      <w:proofErr w:type="spellEnd"/>
      <w:r w:rsidRPr="00EC035C">
        <w:rPr>
          <w:rFonts w:eastAsia="Times New Roman" w:cs="Times New Roman"/>
          <w:szCs w:val="28"/>
          <w:shd w:val="clear" w:color="auto" w:fill="FFFFFF"/>
          <w:lang w:eastAsia="ru-RU"/>
        </w:rPr>
        <w:t>.</w:t>
      </w:r>
    </w:p>
    <w:p w14:paraId="2306BB9E" w14:textId="450DF825" w:rsidR="00675BD3" w:rsidRDefault="00675BD3" w:rsidP="00F86108">
      <w:pPr>
        <w:widowControl w:val="0"/>
        <w:tabs>
          <w:tab w:val="left" w:pos="709"/>
          <w:tab w:val="left" w:pos="851"/>
        </w:tabs>
        <w:spacing w:after="0"/>
        <w:ind w:firstLine="709"/>
        <w:rPr>
          <w:rFonts w:eastAsia="Times New Roman" w:cs="Times New Roman"/>
          <w:szCs w:val="28"/>
          <w:shd w:val="clear" w:color="auto" w:fill="FFFFFF"/>
          <w:lang w:eastAsia="ru-RU"/>
        </w:rPr>
      </w:pPr>
      <w:r>
        <w:rPr>
          <w:rFonts w:eastAsia="Times New Roman" w:cs="Times New Roman"/>
          <w:szCs w:val="28"/>
          <w:shd w:val="clear" w:color="auto" w:fill="FFFFFF"/>
          <w:lang w:eastAsia="ru-RU"/>
        </w:rPr>
        <w:t xml:space="preserve">Окрім цього, жоден веб-застосунок не використовує форму реєстрації, створену на основі технологій </w:t>
      </w:r>
      <w:proofErr w:type="spellStart"/>
      <w:r>
        <w:rPr>
          <w:rFonts w:eastAsia="Times New Roman" w:cs="Times New Roman"/>
          <w:szCs w:val="28"/>
          <w:shd w:val="clear" w:color="auto" w:fill="FFFFFF"/>
          <w:lang w:eastAsia="ru-RU"/>
        </w:rPr>
        <w:t>блокчейну</w:t>
      </w:r>
      <w:proofErr w:type="spellEnd"/>
      <w:r>
        <w:rPr>
          <w:rFonts w:eastAsia="Times New Roman" w:cs="Times New Roman"/>
          <w:szCs w:val="28"/>
          <w:shd w:val="clear" w:color="auto" w:fill="FFFFFF"/>
          <w:lang w:eastAsia="ru-RU"/>
        </w:rPr>
        <w:t>, х</w:t>
      </w:r>
      <w:r>
        <w:t xml:space="preserve">оча саме таке застосування має багато переваг, включаючи підвищену безпеку, прозорість та децентралізоване управління. </w:t>
      </w:r>
      <w:r w:rsidR="00F86108">
        <w:t xml:space="preserve">Дані, що зберігаються в </w:t>
      </w:r>
      <w:proofErr w:type="spellStart"/>
      <w:r w:rsidR="00F86108">
        <w:t>блокчейні</w:t>
      </w:r>
      <w:proofErr w:type="spellEnd"/>
      <w:r w:rsidR="00F86108">
        <w:t xml:space="preserve">, шифруються, що ускладнює доступ до них стороннім особам. А ще інформація в </w:t>
      </w:r>
      <w:proofErr w:type="spellStart"/>
      <w:r w:rsidR="00F86108">
        <w:t>блокчейні</w:t>
      </w:r>
      <w:proofErr w:type="spellEnd"/>
      <w:r w:rsidR="00F86108">
        <w:t xml:space="preserve"> не може бути змінена, що забезпечує захист від маніпуляцій. </w:t>
      </w:r>
      <w:r>
        <w:t>Це значно покращ</w:t>
      </w:r>
      <w:r w:rsidR="00F7508B">
        <w:t>ує</w:t>
      </w:r>
      <w:r>
        <w:t xml:space="preserve"> процес реєстрації в різних сферах, таких як електронне голосування, фінансові послуги, освіта та інші.</w:t>
      </w:r>
      <w:r>
        <w:rPr>
          <w:rFonts w:eastAsia="Times New Roman" w:cs="Times New Roman"/>
          <w:szCs w:val="28"/>
          <w:shd w:val="clear" w:color="auto" w:fill="FFFFFF"/>
          <w:lang w:eastAsia="ru-RU"/>
        </w:rPr>
        <w:t xml:space="preserve"> </w:t>
      </w:r>
    </w:p>
    <w:p w14:paraId="32B3B2F9" w14:textId="43F57304" w:rsidR="0063371E" w:rsidRPr="00F86108" w:rsidRDefault="006E540F" w:rsidP="00F86108">
      <w:pPr>
        <w:widowControl w:val="0"/>
        <w:tabs>
          <w:tab w:val="left" w:pos="709"/>
          <w:tab w:val="left" w:pos="851"/>
        </w:tabs>
        <w:spacing w:after="0"/>
        <w:ind w:firstLine="709"/>
        <w:rPr>
          <w:rFonts w:eastAsia="Times New Roman" w:cs="Times New Roman"/>
          <w:szCs w:val="28"/>
          <w:shd w:val="clear" w:color="auto" w:fill="FFFFFF"/>
          <w:lang w:eastAsia="ru-RU"/>
        </w:rPr>
      </w:pPr>
      <w:r w:rsidRPr="00EC035C">
        <w:rPr>
          <w:rFonts w:eastAsia="Times New Roman" w:cs="Times New Roman"/>
          <w:szCs w:val="28"/>
          <w:shd w:val="clear" w:color="auto" w:fill="FFFFFF"/>
          <w:lang w:eastAsia="ru-RU"/>
        </w:rPr>
        <w:t>Перевага додатку над іншими є в тому, що з контрактами можна працювати</w:t>
      </w:r>
      <w:r w:rsidR="00B20889">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в самій мережі або створити власний </w:t>
      </w:r>
      <w:proofErr w:type="spellStart"/>
      <w:r w:rsidRPr="00EC035C">
        <w:rPr>
          <w:rFonts w:eastAsia="Times New Roman" w:cs="Times New Roman"/>
          <w:szCs w:val="28"/>
          <w:shd w:val="clear" w:color="auto" w:fill="FFFFFF"/>
          <w:lang w:eastAsia="ru-RU"/>
        </w:rPr>
        <w:t>Blockchain</w:t>
      </w:r>
      <w:proofErr w:type="spellEnd"/>
      <w:r w:rsidRPr="00EC035C">
        <w:rPr>
          <w:rFonts w:eastAsia="Times New Roman" w:cs="Times New Roman"/>
          <w:szCs w:val="28"/>
          <w:shd w:val="clear" w:color="auto" w:fill="FFFFFF"/>
          <w:lang w:eastAsia="ru-RU"/>
        </w:rPr>
        <w:t xml:space="preserve">, навіть локально, і </w:t>
      </w:r>
      <w:proofErr w:type="spellStart"/>
      <w:r w:rsidRPr="00EC035C">
        <w:rPr>
          <w:rFonts w:eastAsia="Times New Roman" w:cs="Times New Roman"/>
          <w:szCs w:val="28"/>
          <w:shd w:val="clear" w:color="auto" w:fill="FFFFFF"/>
          <w:lang w:eastAsia="ru-RU"/>
        </w:rPr>
        <w:t>front-end</w:t>
      </w:r>
      <w:proofErr w:type="spellEnd"/>
      <w:r w:rsidRPr="00EC035C">
        <w:rPr>
          <w:rFonts w:eastAsia="Times New Roman" w:cs="Times New Roman"/>
          <w:szCs w:val="28"/>
          <w:shd w:val="clear" w:color="auto" w:fill="FFFFFF"/>
          <w:lang w:eastAsia="ru-RU"/>
        </w:rPr>
        <w:t xml:space="preserve"> частину для відображення всіх дій та балансів спеціально створювати не потрібно.</w:t>
      </w:r>
    </w:p>
    <w:p w14:paraId="70DD6073" w14:textId="477DE3ED" w:rsidR="00FD484D" w:rsidRDefault="00944CB2" w:rsidP="00944CB2">
      <w:pPr>
        <w:pStyle w:val="2"/>
        <w:keepNext w:val="0"/>
        <w:keepLines w:val="0"/>
        <w:widowControl w:val="0"/>
        <w:numPr>
          <w:ilvl w:val="1"/>
          <w:numId w:val="1"/>
        </w:numPr>
        <w:tabs>
          <w:tab w:val="left" w:pos="1134"/>
        </w:tabs>
        <w:spacing w:before="0"/>
      </w:pPr>
      <w:bookmarkStart w:id="22" w:name="_Toc169383026"/>
      <w:r w:rsidRPr="00944CB2">
        <w:lastRenderedPageBreak/>
        <w:t xml:space="preserve">Аналіз та розроблення архітектури і бізнес-логіки децентралізованої </w:t>
      </w:r>
      <w:proofErr w:type="spellStart"/>
      <w:r w:rsidRPr="00944CB2">
        <w:t>донатної</w:t>
      </w:r>
      <w:proofErr w:type="spellEnd"/>
      <w:r w:rsidRPr="00944CB2">
        <w:t xml:space="preserve"> системи</w:t>
      </w:r>
      <w:bookmarkEnd w:id="22"/>
    </w:p>
    <w:p w14:paraId="706D5C4E" w14:textId="27624796" w:rsidR="001545EB" w:rsidRDefault="00DC03CC" w:rsidP="008522E4">
      <w:pPr>
        <w:widowControl w:val="0"/>
        <w:tabs>
          <w:tab w:val="left" w:pos="1134"/>
        </w:tabs>
        <w:spacing w:after="0"/>
        <w:ind w:firstLine="709"/>
        <w:rPr>
          <w:rFonts w:cs="Times New Roman"/>
          <w:szCs w:val="28"/>
        </w:rPr>
      </w:pPr>
      <w:proofErr w:type="spellStart"/>
      <w:r>
        <w:rPr>
          <w:rFonts w:cs="Times New Roman"/>
          <w:szCs w:val="28"/>
          <w:lang w:val="en-US"/>
        </w:rPr>
        <w:t>CoinBox</w:t>
      </w:r>
      <w:proofErr w:type="spellEnd"/>
      <w:r w:rsidRPr="00DC03CC">
        <w:rPr>
          <w:rFonts w:cs="Times New Roman"/>
          <w:szCs w:val="28"/>
        </w:rPr>
        <w:t xml:space="preserve"> – </w:t>
      </w:r>
      <w:r>
        <w:rPr>
          <w:rFonts w:cs="Times New Roman"/>
          <w:szCs w:val="28"/>
        </w:rPr>
        <w:t xml:space="preserve">це інноваційна децентралізована платформа, яка розроблена з метою здійснення </w:t>
      </w:r>
      <w:proofErr w:type="spellStart"/>
      <w:r>
        <w:rPr>
          <w:rFonts w:cs="Times New Roman"/>
          <w:szCs w:val="28"/>
        </w:rPr>
        <w:t>донатних</w:t>
      </w:r>
      <w:proofErr w:type="spellEnd"/>
      <w:r>
        <w:rPr>
          <w:rFonts w:cs="Times New Roman"/>
          <w:szCs w:val="28"/>
        </w:rPr>
        <w:t xml:space="preserve"> фінансових операцій</w:t>
      </w:r>
      <w:r w:rsidR="00A85A65">
        <w:rPr>
          <w:rFonts w:cs="Times New Roman"/>
          <w:szCs w:val="28"/>
        </w:rPr>
        <w:t xml:space="preserve"> попередньо зареєстрованими користувачами</w:t>
      </w:r>
      <w:r>
        <w:rPr>
          <w:rFonts w:cs="Times New Roman"/>
          <w:szCs w:val="28"/>
        </w:rPr>
        <w:t xml:space="preserve"> для покриття благодійних потреб</w:t>
      </w:r>
      <w:r w:rsidR="00B01E54" w:rsidRPr="008522E4">
        <w:rPr>
          <w:rFonts w:cs="Times New Roman"/>
          <w:szCs w:val="28"/>
        </w:rPr>
        <w:t>.</w:t>
      </w:r>
    </w:p>
    <w:p w14:paraId="55C316E6" w14:textId="09411953" w:rsidR="00DC03CC" w:rsidRDefault="002379D1" w:rsidP="00DC03CC">
      <w:pPr>
        <w:widowControl w:val="0"/>
        <w:tabs>
          <w:tab w:val="left" w:pos="1134"/>
        </w:tabs>
        <w:spacing w:after="0"/>
        <w:ind w:firstLine="709"/>
        <w:rPr>
          <w:rFonts w:cs="Times New Roman"/>
          <w:szCs w:val="28"/>
        </w:rPr>
      </w:pPr>
      <w:proofErr w:type="spellStart"/>
      <w:r>
        <w:rPr>
          <w:rFonts w:cs="Times New Roman"/>
          <w:szCs w:val="28"/>
          <w:lang w:val="en-US"/>
        </w:rPr>
        <w:t>CoinBox</w:t>
      </w:r>
      <w:proofErr w:type="spellEnd"/>
      <w:r w:rsidR="00DC03CC" w:rsidRPr="00DC03CC">
        <w:rPr>
          <w:rFonts w:cs="Times New Roman"/>
          <w:szCs w:val="28"/>
        </w:rPr>
        <w:t xml:space="preserve">-токен – це основний токен розробленого </w:t>
      </w:r>
      <w:proofErr w:type="spellStart"/>
      <w:r w:rsidR="00DC03CC" w:rsidRPr="00DC03CC">
        <w:rPr>
          <w:rFonts w:cs="Times New Roman"/>
          <w:szCs w:val="28"/>
        </w:rPr>
        <w:t>проєкту</w:t>
      </w:r>
      <w:proofErr w:type="spellEnd"/>
      <w:r w:rsidR="00DC03CC" w:rsidRPr="00DC03CC">
        <w:rPr>
          <w:rFonts w:cs="Times New Roman"/>
          <w:szCs w:val="28"/>
        </w:rPr>
        <w:t xml:space="preserve"> </w:t>
      </w:r>
      <w:proofErr w:type="spellStart"/>
      <w:r>
        <w:rPr>
          <w:rFonts w:cs="Times New Roman"/>
          <w:szCs w:val="28"/>
          <w:lang w:val="en-US"/>
        </w:rPr>
        <w:t>CoinBox</w:t>
      </w:r>
      <w:proofErr w:type="spellEnd"/>
      <w:r w:rsidR="00DC03CC" w:rsidRPr="00DC03CC">
        <w:rPr>
          <w:rFonts w:cs="Times New Roman"/>
          <w:szCs w:val="28"/>
        </w:rPr>
        <w:t>, створений</w:t>
      </w:r>
      <w:r>
        <w:rPr>
          <w:rFonts w:cs="Times New Roman"/>
          <w:szCs w:val="28"/>
        </w:rPr>
        <w:t xml:space="preserve"> </w:t>
      </w:r>
      <w:r w:rsidR="00DC03CC" w:rsidRPr="00DC03CC">
        <w:rPr>
          <w:rFonts w:cs="Times New Roman"/>
          <w:szCs w:val="28"/>
        </w:rPr>
        <w:t>на основі ERC-20 стандартного токена. Беручи до уваги за основу розроблення</w:t>
      </w:r>
      <w:r>
        <w:rPr>
          <w:rFonts w:cs="Times New Roman"/>
          <w:szCs w:val="28"/>
        </w:rPr>
        <w:t xml:space="preserve"> </w:t>
      </w:r>
      <w:r w:rsidR="00DC03CC" w:rsidRPr="00DC03CC">
        <w:rPr>
          <w:rFonts w:cs="Times New Roman"/>
          <w:szCs w:val="28"/>
        </w:rPr>
        <w:t xml:space="preserve">смарт-контракт з бібліотеки </w:t>
      </w:r>
      <w:proofErr w:type="spellStart"/>
      <w:r w:rsidR="00DC03CC" w:rsidRPr="00DC03CC">
        <w:rPr>
          <w:rFonts w:cs="Times New Roman"/>
          <w:szCs w:val="28"/>
        </w:rPr>
        <w:t>OpenZeppelin</w:t>
      </w:r>
      <w:proofErr w:type="spellEnd"/>
      <w:r w:rsidR="00DC03CC" w:rsidRPr="00DC03CC">
        <w:rPr>
          <w:rFonts w:cs="Times New Roman"/>
          <w:szCs w:val="28"/>
        </w:rPr>
        <w:t xml:space="preserve">, визначено, що </w:t>
      </w:r>
      <w:proofErr w:type="spellStart"/>
      <w:r>
        <w:rPr>
          <w:rFonts w:cs="Times New Roman"/>
          <w:szCs w:val="28"/>
          <w:lang w:val="en-US"/>
        </w:rPr>
        <w:t>CoinBox</w:t>
      </w:r>
      <w:proofErr w:type="spellEnd"/>
      <w:r w:rsidR="00DC03CC" w:rsidRPr="00DC03CC">
        <w:rPr>
          <w:rFonts w:cs="Times New Roman"/>
          <w:szCs w:val="28"/>
        </w:rPr>
        <w:t>-токен є</w:t>
      </w:r>
      <w:r>
        <w:rPr>
          <w:rFonts w:cs="Times New Roman"/>
          <w:szCs w:val="28"/>
        </w:rPr>
        <w:t xml:space="preserve"> </w:t>
      </w:r>
      <w:r w:rsidR="00DC03CC" w:rsidRPr="00DC03CC">
        <w:rPr>
          <w:rFonts w:cs="Times New Roman"/>
          <w:szCs w:val="28"/>
        </w:rPr>
        <w:t>взаємозамінним. Це показує, що в розробленому смарт-контракті є хорошим</w:t>
      </w:r>
      <w:r>
        <w:rPr>
          <w:rFonts w:cs="Times New Roman"/>
          <w:szCs w:val="28"/>
        </w:rPr>
        <w:t xml:space="preserve"> </w:t>
      </w:r>
      <w:r w:rsidR="00DC03CC" w:rsidRPr="00DC03CC">
        <w:rPr>
          <w:rFonts w:cs="Times New Roman"/>
          <w:szCs w:val="28"/>
        </w:rPr>
        <w:t xml:space="preserve">варіантом створення автоматичного додавання ліквідності до </w:t>
      </w:r>
      <w:proofErr w:type="spellStart"/>
      <w:r w:rsidR="00DC03CC" w:rsidRPr="00DC03CC">
        <w:rPr>
          <w:rFonts w:cs="Times New Roman"/>
          <w:szCs w:val="28"/>
        </w:rPr>
        <w:t>майнінг</w:t>
      </w:r>
      <w:proofErr w:type="spellEnd"/>
      <w:r w:rsidR="00DC03CC" w:rsidRPr="00DC03CC">
        <w:rPr>
          <w:rFonts w:cs="Times New Roman"/>
          <w:szCs w:val="28"/>
        </w:rPr>
        <w:t xml:space="preserve"> </w:t>
      </w:r>
      <w:proofErr w:type="spellStart"/>
      <w:r w:rsidR="00DC03CC" w:rsidRPr="00DC03CC">
        <w:rPr>
          <w:rFonts w:cs="Times New Roman"/>
          <w:szCs w:val="28"/>
        </w:rPr>
        <w:t>пула</w:t>
      </w:r>
      <w:proofErr w:type="spellEnd"/>
      <w:r w:rsidR="00DC03CC" w:rsidRPr="00DC03CC">
        <w:rPr>
          <w:rFonts w:cs="Times New Roman"/>
          <w:szCs w:val="28"/>
        </w:rPr>
        <w:t xml:space="preserve"> (вклад</w:t>
      </w:r>
      <w:r>
        <w:rPr>
          <w:rFonts w:cs="Times New Roman"/>
          <w:szCs w:val="28"/>
        </w:rPr>
        <w:t xml:space="preserve"> </w:t>
      </w:r>
      <w:r w:rsidR="00DC03CC" w:rsidRPr="00DC03CC">
        <w:rPr>
          <w:rFonts w:cs="Times New Roman"/>
          <w:szCs w:val="28"/>
        </w:rPr>
        <w:t xml:space="preserve">в загальний фонд </w:t>
      </w:r>
      <w:proofErr w:type="spellStart"/>
      <w:r w:rsidR="00DC03CC" w:rsidRPr="00DC03CC">
        <w:rPr>
          <w:rFonts w:cs="Times New Roman"/>
          <w:szCs w:val="28"/>
        </w:rPr>
        <w:t>проєкту</w:t>
      </w:r>
      <w:proofErr w:type="spellEnd"/>
      <w:r w:rsidR="00DC03CC" w:rsidRPr="00DC03CC">
        <w:rPr>
          <w:rFonts w:cs="Times New Roman"/>
          <w:szCs w:val="28"/>
        </w:rPr>
        <w:t>) для забезпечення стабільності виплат користувачам</w:t>
      </w:r>
      <w:r w:rsidR="00511135" w:rsidRPr="00511135">
        <w:rPr>
          <w:rFonts w:cs="Times New Roman"/>
          <w:szCs w:val="28"/>
        </w:rPr>
        <w:t xml:space="preserve"> </w:t>
      </w:r>
      <w:r w:rsidR="00511135">
        <w:rPr>
          <w:rFonts w:cs="Times New Roman"/>
          <w:szCs w:val="28"/>
        </w:rPr>
        <w:t>у випадку акумуляції токенів</w:t>
      </w:r>
      <w:r w:rsidR="00DC03CC" w:rsidRPr="00DC03CC">
        <w:rPr>
          <w:rFonts w:cs="Times New Roman"/>
          <w:szCs w:val="28"/>
        </w:rPr>
        <w:t>.</w:t>
      </w:r>
    </w:p>
    <w:p w14:paraId="07E59B1F" w14:textId="0E11A121" w:rsidR="00DC03CC" w:rsidRPr="00DC03CC" w:rsidRDefault="00DC03CC" w:rsidP="002379D1">
      <w:pPr>
        <w:widowControl w:val="0"/>
        <w:tabs>
          <w:tab w:val="left" w:pos="1134"/>
        </w:tabs>
        <w:spacing w:after="0"/>
        <w:ind w:firstLine="709"/>
        <w:rPr>
          <w:rFonts w:cs="Times New Roman"/>
          <w:szCs w:val="28"/>
        </w:rPr>
      </w:pPr>
      <w:r w:rsidRPr="00DC03CC">
        <w:rPr>
          <w:rFonts w:cs="Times New Roman"/>
          <w:szCs w:val="28"/>
        </w:rPr>
        <w:t xml:space="preserve">Оскільки </w:t>
      </w:r>
      <w:proofErr w:type="spellStart"/>
      <w:r w:rsidR="00677F58">
        <w:rPr>
          <w:rFonts w:cs="Times New Roman"/>
          <w:szCs w:val="28"/>
          <w:lang w:val="en-US"/>
        </w:rPr>
        <w:t>CoinBox</w:t>
      </w:r>
      <w:proofErr w:type="spellEnd"/>
      <w:r w:rsidRPr="00DC03CC">
        <w:rPr>
          <w:rFonts w:cs="Times New Roman"/>
          <w:szCs w:val="28"/>
        </w:rPr>
        <w:t>-токен повинен включати в себе інтеграцію смарт-контрактів</w:t>
      </w:r>
      <w:r w:rsidR="002379D1">
        <w:rPr>
          <w:rFonts w:cs="Times New Roman"/>
          <w:szCs w:val="28"/>
        </w:rPr>
        <w:t xml:space="preserve"> </w:t>
      </w:r>
      <w:r w:rsidRPr="00DC03CC">
        <w:rPr>
          <w:rFonts w:cs="Times New Roman"/>
          <w:szCs w:val="28"/>
        </w:rPr>
        <w:t xml:space="preserve">з децентралізованої платформи </w:t>
      </w:r>
      <w:proofErr w:type="spellStart"/>
      <w:r w:rsidR="002379D1">
        <w:rPr>
          <w:rFonts w:cs="Times New Roman"/>
          <w:szCs w:val="28"/>
          <w:lang w:val="en-US"/>
        </w:rPr>
        <w:t>Uniswap</w:t>
      </w:r>
      <w:proofErr w:type="spellEnd"/>
      <w:r w:rsidR="002379D1" w:rsidRPr="002379D1">
        <w:rPr>
          <w:rFonts w:cs="Times New Roman"/>
          <w:szCs w:val="28"/>
        </w:rPr>
        <w:t xml:space="preserve"> </w:t>
      </w:r>
      <w:r w:rsidRPr="00DC03CC">
        <w:rPr>
          <w:rFonts w:cs="Times New Roman"/>
          <w:szCs w:val="28"/>
        </w:rPr>
        <w:t>для точного визначення курсу валют</w:t>
      </w:r>
      <w:r w:rsidR="002379D1" w:rsidRPr="002379D1">
        <w:rPr>
          <w:rFonts w:cs="Times New Roman"/>
          <w:szCs w:val="28"/>
        </w:rPr>
        <w:t xml:space="preserve"> </w:t>
      </w:r>
      <w:r w:rsidRPr="00DC03CC">
        <w:rPr>
          <w:rFonts w:cs="Times New Roman"/>
          <w:szCs w:val="28"/>
        </w:rPr>
        <w:t>в будь-який момент часу, додатково він зможе обмінювати рідний токен на основну</w:t>
      </w:r>
      <w:r w:rsidR="002379D1" w:rsidRPr="002379D1">
        <w:rPr>
          <w:rFonts w:cs="Times New Roman"/>
          <w:szCs w:val="28"/>
        </w:rPr>
        <w:t xml:space="preserve"> </w:t>
      </w:r>
      <w:r w:rsidRPr="00DC03CC">
        <w:rPr>
          <w:rFonts w:cs="Times New Roman"/>
          <w:szCs w:val="28"/>
        </w:rPr>
        <w:t xml:space="preserve">валюту </w:t>
      </w:r>
      <w:r w:rsidR="002379D1">
        <w:rPr>
          <w:rFonts w:cs="Times New Roman"/>
          <w:szCs w:val="28"/>
          <w:lang w:val="en-US"/>
        </w:rPr>
        <w:t>ETH</w:t>
      </w:r>
      <w:r w:rsidRPr="00DC03CC">
        <w:rPr>
          <w:rFonts w:cs="Times New Roman"/>
          <w:szCs w:val="28"/>
        </w:rPr>
        <w:t xml:space="preserve"> мережі</w:t>
      </w:r>
      <w:r w:rsidR="002379D1" w:rsidRPr="002379D1">
        <w:rPr>
          <w:rFonts w:cs="Times New Roman"/>
          <w:szCs w:val="28"/>
        </w:rPr>
        <w:t xml:space="preserve"> </w:t>
      </w:r>
      <w:r w:rsidR="002379D1">
        <w:rPr>
          <w:rFonts w:cs="Times New Roman"/>
          <w:szCs w:val="28"/>
          <w:lang w:val="en-US"/>
        </w:rPr>
        <w:t>Ethereum</w:t>
      </w:r>
      <w:r w:rsidR="002379D1" w:rsidRPr="002379D1">
        <w:rPr>
          <w:rFonts w:cs="Times New Roman"/>
          <w:szCs w:val="28"/>
        </w:rPr>
        <w:t xml:space="preserve"> </w:t>
      </w:r>
      <w:proofErr w:type="spellStart"/>
      <w:r w:rsidR="002379D1">
        <w:rPr>
          <w:rFonts w:cs="Times New Roman"/>
          <w:szCs w:val="28"/>
          <w:lang w:val="en-US"/>
        </w:rPr>
        <w:t>Sepolia</w:t>
      </w:r>
      <w:proofErr w:type="spellEnd"/>
      <w:r w:rsidRPr="00DC03CC">
        <w:rPr>
          <w:rFonts w:cs="Times New Roman"/>
          <w:szCs w:val="28"/>
        </w:rPr>
        <w:t xml:space="preserve">. При обміні за вказаним </w:t>
      </w:r>
      <w:proofErr w:type="spellStart"/>
      <w:r w:rsidRPr="00DC03CC">
        <w:rPr>
          <w:rFonts w:cs="Times New Roman"/>
          <w:szCs w:val="28"/>
        </w:rPr>
        <w:t>овнером</w:t>
      </w:r>
      <w:proofErr w:type="spellEnd"/>
      <w:r w:rsidRPr="00DC03CC">
        <w:rPr>
          <w:rFonts w:cs="Times New Roman"/>
          <w:szCs w:val="28"/>
        </w:rPr>
        <w:t xml:space="preserve"> в період</w:t>
      </w:r>
      <w:r w:rsidR="002379D1" w:rsidRPr="002379D1">
        <w:rPr>
          <w:rFonts w:cs="Times New Roman"/>
          <w:szCs w:val="28"/>
        </w:rPr>
        <w:t xml:space="preserve"> </w:t>
      </w:r>
      <w:r w:rsidRPr="00DC03CC">
        <w:rPr>
          <w:rFonts w:cs="Times New Roman"/>
          <w:szCs w:val="28"/>
        </w:rPr>
        <w:t xml:space="preserve">ініціалізації контракту </w:t>
      </w:r>
      <w:proofErr w:type="spellStart"/>
      <w:r w:rsidRPr="00DC03CC">
        <w:rPr>
          <w:rFonts w:cs="Times New Roman"/>
          <w:szCs w:val="28"/>
        </w:rPr>
        <w:t>рутером</w:t>
      </w:r>
      <w:proofErr w:type="spellEnd"/>
      <w:r w:rsidRPr="00DC03CC">
        <w:rPr>
          <w:rFonts w:cs="Times New Roman"/>
          <w:szCs w:val="28"/>
        </w:rPr>
        <w:t xml:space="preserve"> через створену фабрику буде створена пара</w:t>
      </w:r>
      <w:r w:rsidR="002379D1" w:rsidRPr="002379D1">
        <w:rPr>
          <w:rFonts w:cs="Times New Roman"/>
          <w:szCs w:val="28"/>
        </w:rPr>
        <w:t xml:space="preserve"> </w:t>
      </w:r>
      <w:r w:rsidR="002379D1">
        <w:rPr>
          <w:rFonts w:cs="Times New Roman"/>
          <w:szCs w:val="28"/>
          <w:lang w:val="en-US"/>
        </w:rPr>
        <w:t>WETH</w:t>
      </w:r>
      <w:r w:rsidRPr="00DC03CC">
        <w:rPr>
          <w:rFonts w:cs="Times New Roman"/>
          <w:szCs w:val="28"/>
        </w:rPr>
        <w:t>:</w:t>
      </w:r>
      <w:r w:rsidR="002379D1">
        <w:rPr>
          <w:rFonts w:cs="Times New Roman"/>
          <w:szCs w:val="28"/>
          <w:lang w:val="en-US"/>
        </w:rPr>
        <w:t>CBT</w:t>
      </w:r>
      <w:r w:rsidRPr="00DC03CC">
        <w:rPr>
          <w:rFonts w:cs="Times New Roman"/>
          <w:szCs w:val="28"/>
        </w:rPr>
        <w:t>, через яку можна буде здійснювати різноманітні фінансові операції не</w:t>
      </w:r>
      <w:r w:rsidR="002379D1" w:rsidRPr="002379D1">
        <w:rPr>
          <w:rFonts w:cs="Times New Roman"/>
          <w:szCs w:val="28"/>
        </w:rPr>
        <w:t xml:space="preserve"> </w:t>
      </w:r>
      <w:r w:rsidRPr="00DC03CC">
        <w:rPr>
          <w:rFonts w:cs="Times New Roman"/>
          <w:szCs w:val="28"/>
        </w:rPr>
        <w:t xml:space="preserve">тільки з токенами </w:t>
      </w:r>
      <w:proofErr w:type="spellStart"/>
      <w:r w:rsidRPr="00DC03CC">
        <w:rPr>
          <w:rFonts w:cs="Times New Roman"/>
          <w:szCs w:val="28"/>
        </w:rPr>
        <w:t>проєкту</w:t>
      </w:r>
      <w:proofErr w:type="spellEnd"/>
      <w:r w:rsidRPr="00DC03CC">
        <w:rPr>
          <w:rFonts w:cs="Times New Roman"/>
          <w:szCs w:val="28"/>
        </w:rPr>
        <w:t xml:space="preserve">, але й безпосередньо з валютою </w:t>
      </w:r>
      <w:r w:rsidR="002379D1">
        <w:rPr>
          <w:rFonts w:cs="Times New Roman"/>
          <w:szCs w:val="28"/>
          <w:lang w:val="en-US"/>
        </w:rPr>
        <w:t>ETH</w:t>
      </w:r>
      <w:r w:rsidRPr="00DC03CC">
        <w:rPr>
          <w:rFonts w:cs="Times New Roman"/>
          <w:szCs w:val="28"/>
        </w:rPr>
        <w:t>.</w:t>
      </w:r>
    </w:p>
    <w:p w14:paraId="52B729A8" w14:textId="4820F4D3" w:rsidR="00DC03CC" w:rsidRPr="00DC03CC" w:rsidRDefault="00DC03CC" w:rsidP="00BB1743">
      <w:pPr>
        <w:widowControl w:val="0"/>
        <w:tabs>
          <w:tab w:val="left" w:pos="1134"/>
        </w:tabs>
        <w:spacing w:after="0"/>
        <w:ind w:firstLine="709"/>
        <w:rPr>
          <w:rFonts w:cs="Times New Roman"/>
          <w:szCs w:val="28"/>
        </w:rPr>
      </w:pPr>
      <w:r w:rsidRPr="00DC03CC">
        <w:rPr>
          <w:rFonts w:cs="Times New Roman"/>
          <w:szCs w:val="28"/>
        </w:rPr>
        <w:t xml:space="preserve">Особливістю смарт-контракту </w:t>
      </w:r>
      <w:proofErr w:type="spellStart"/>
      <w:r w:rsidR="002379D1">
        <w:rPr>
          <w:rFonts w:cs="Times New Roman"/>
          <w:szCs w:val="28"/>
          <w:lang w:val="en-US"/>
        </w:rPr>
        <w:t>CoinBox</w:t>
      </w:r>
      <w:r w:rsidRPr="00DC03CC">
        <w:rPr>
          <w:rFonts w:cs="Times New Roman"/>
          <w:szCs w:val="28"/>
        </w:rPr>
        <w:t>Token</w:t>
      </w:r>
      <w:proofErr w:type="spellEnd"/>
      <w:r w:rsidRPr="00DC03CC">
        <w:rPr>
          <w:rFonts w:cs="Times New Roman"/>
          <w:szCs w:val="28"/>
        </w:rPr>
        <w:t xml:space="preserve"> є </w:t>
      </w:r>
      <w:proofErr w:type="spellStart"/>
      <w:r w:rsidRPr="00DC03CC">
        <w:rPr>
          <w:rFonts w:cs="Times New Roman"/>
          <w:szCs w:val="28"/>
        </w:rPr>
        <w:t>upgradeable</w:t>
      </w:r>
      <w:proofErr w:type="spellEnd"/>
      <w:r w:rsidRPr="00DC03CC">
        <w:rPr>
          <w:rFonts w:cs="Times New Roman"/>
          <w:szCs w:val="28"/>
        </w:rPr>
        <w:t>-властивість. Це</w:t>
      </w:r>
      <w:r w:rsidR="00BB1743" w:rsidRPr="00BB1743">
        <w:rPr>
          <w:rFonts w:cs="Times New Roman"/>
          <w:szCs w:val="28"/>
        </w:rPr>
        <w:t xml:space="preserve"> </w:t>
      </w:r>
      <w:r w:rsidRPr="00DC03CC">
        <w:rPr>
          <w:rFonts w:cs="Times New Roman"/>
          <w:szCs w:val="28"/>
        </w:rPr>
        <w:t>означає, що першочергово при розгортанні контракту створюється адреса</w:t>
      </w:r>
      <w:r w:rsidR="00BB1743" w:rsidRPr="00BB1743">
        <w:rPr>
          <w:rFonts w:cs="Times New Roman"/>
          <w:szCs w:val="28"/>
        </w:rPr>
        <w:t xml:space="preserve"> </w:t>
      </w:r>
      <w:r w:rsidRPr="00DC03CC">
        <w:rPr>
          <w:rFonts w:cs="Times New Roman"/>
          <w:szCs w:val="28"/>
        </w:rPr>
        <w:t xml:space="preserve">імплементації (виключно описана логіка смарт-контракту), а також </w:t>
      </w:r>
      <w:proofErr w:type="spellStart"/>
      <w:r w:rsidRPr="00DC03CC">
        <w:rPr>
          <w:rFonts w:cs="Times New Roman"/>
          <w:szCs w:val="28"/>
        </w:rPr>
        <w:t>proxy</w:t>
      </w:r>
      <w:proofErr w:type="spellEnd"/>
      <w:r w:rsidRPr="00DC03CC">
        <w:rPr>
          <w:rFonts w:cs="Times New Roman"/>
          <w:szCs w:val="28"/>
        </w:rPr>
        <w:t>-адреса,</w:t>
      </w:r>
      <w:r w:rsidR="00BB1743" w:rsidRPr="00BB1743">
        <w:rPr>
          <w:rFonts w:cs="Times New Roman"/>
          <w:szCs w:val="28"/>
        </w:rPr>
        <w:t xml:space="preserve"> </w:t>
      </w:r>
      <w:r w:rsidRPr="00DC03CC">
        <w:rPr>
          <w:rFonts w:cs="Times New Roman"/>
          <w:szCs w:val="28"/>
        </w:rPr>
        <w:t>що є проксі-сервером, оновити який може вказаний при ініціалізації адміністратор.</w:t>
      </w:r>
      <w:r w:rsidR="00BB1743" w:rsidRPr="00BB1743">
        <w:rPr>
          <w:rFonts w:cs="Times New Roman"/>
          <w:szCs w:val="28"/>
        </w:rPr>
        <w:t xml:space="preserve"> </w:t>
      </w:r>
      <w:r w:rsidRPr="00DC03CC">
        <w:rPr>
          <w:rFonts w:cs="Times New Roman"/>
          <w:szCs w:val="28"/>
        </w:rPr>
        <w:t xml:space="preserve">Після описаних дій </w:t>
      </w:r>
      <w:proofErr w:type="spellStart"/>
      <w:r w:rsidRPr="00DC03CC">
        <w:rPr>
          <w:rFonts w:cs="Times New Roman"/>
          <w:szCs w:val="28"/>
        </w:rPr>
        <w:t>proxy</w:t>
      </w:r>
      <w:proofErr w:type="spellEnd"/>
      <w:r w:rsidRPr="00DC03CC">
        <w:rPr>
          <w:rFonts w:cs="Times New Roman"/>
          <w:szCs w:val="28"/>
        </w:rPr>
        <w:t xml:space="preserve">-адреса </w:t>
      </w:r>
      <w:proofErr w:type="spellStart"/>
      <w:r w:rsidRPr="00DC03CC">
        <w:rPr>
          <w:rFonts w:cs="Times New Roman"/>
          <w:szCs w:val="28"/>
        </w:rPr>
        <w:t>верифікується</w:t>
      </w:r>
      <w:proofErr w:type="spellEnd"/>
      <w:r w:rsidRPr="00DC03CC">
        <w:rPr>
          <w:rFonts w:cs="Times New Roman"/>
          <w:szCs w:val="28"/>
        </w:rPr>
        <w:t xml:space="preserve"> за </w:t>
      </w:r>
      <w:proofErr w:type="spellStart"/>
      <w:r w:rsidRPr="00DC03CC">
        <w:rPr>
          <w:rFonts w:cs="Times New Roman"/>
          <w:szCs w:val="28"/>
        </w:rPr>
        <w:t>адресою</w:t>
      </w:r>
      <w:proofErr w:type="spellEnd"/>
      <w:r w:rsidRPr="00DC03CC">
        <w:rPr>
          <w:rFonts w:cs="Times New Roman"/>
          <w:szCs w:val="28"/>
        </w:rPr>
        <w:t xml:space="preserve"> імплементації, після</w:t>
      </w:r>
      <w:r w:rsidR="00BB1743" w:rsidRPr="00BB1743">
        <w:rPr>
          <w:rFonts w:cs="Times New Roman"/>
          <w:szCs w:val="28"/>
          <w:lang w:val="ru-RU"/>
        </w:rPr>
        <w:t xml:space="preserve"> </w:t>
      </w:r>
      <w:r w:rsidRPr="00DC03CC">
        <w:rPr>
          <w:rFonts w:cs="Times New Roman"/>
          <w:szCs w:val="28"/>
        </w:rPr>
        <w:t>чого смарт-контракт готовий до використання. Проте бувають ситуації, коли</w:t>
      </w:r>
      <w:r w:rsidR="00BB1743" w:rsidRPr="00BB1743">
        <w:rPr>
          <w:rFonts w:cs="Times New Roman"/>
          <w:szCs w:val="28"/>
          <w:lang w:val="ru-RU"/>
        </w:rPr>
        <w:t xml:space="preserve"> </w:t>
      </w:r>
      <w:r w:rsidRPr="00DC03CC">
        <w:rPr>
          <w:rFonts w:cs="Times New Roman"/>
          <w:szCs w:val="28"/>
        </w:rPr>
        <w:t xml:space="preserve">частково необхідно змінити бізнес-логіку </w:t>
      </w:r>
      <w:proofErr w:type="spellStart"/>
      <w:r w:rsidRPr="00DC03CC">
        <w:rPr>
          <w:rFonts w:cs="Times New Roman"/>
          <w:szCs w:val="28"/>
        </w:rPr>
        <w:t>проєкту</w:t>
      </w:r>
      <w:proofErr w:type="spellEnd"/>
      <w:r w:rsidRPr="00DC03CC">
        <w:rPr>
          <w:rFonts w:cs="Times New Roman"/>
          <w:szCs w:val="28"/>
        </w:rPr>
        <w:t xml:space="preserve"> після його запуску на основну</w:t>
      </w:r>
      <w:r w:rsidR="00BB1743" w:rsidRPr="00BB1743">
        <w:rPr>
          <w:rFonts w:cs="Times New Roman"/>
          <w:szCs w:val="28"/>
          <w:lang w:val="ru-RU"/>
        </w:rPr>
        <w:t xml:space="preserve"> </w:t>
      </w:r>
      <w:r w:rsidRPr="00DC03CC">
        <w:rPr>
          <w:rFonts w:cs="Times New Roman"/>
          <w:szCs w:val="28"/>
        </w:rPr>
        <w:t>мережу. Тоді смарт-контракт можна змінити, розгорнути нову версію і оновити</w:t>
      </w:r>
      <w:r w:rsidR="00BB1743" w:rsidRPr="00BB1743">
        <w:rPr>
          <w:rFonts w:cs="Times New Roman"/>
          <w:szCs w:val="28"/>
        </w:rPr>
        <w:t xml:space="preserve"> </w:t>
      </w:r>
      <w:r w:rsidRPr="00DC03CC">
        <w:rPr>
          <w:rFonts w:cs="Times New Roman"/>
          <w:szCs w:val="28"/>
        </w:rPr>
        <w:t xml:space="preserve">імплементацію створеної раніше </w:t>
      </w:r>
      <w:proofErr w:type="spellStart"/>
      <w:r w:rsidRPr="00DC03CC">
        <w:rPr>
          <w:rFonts w:cs="Times New Roman"/>
          <w:szCs w:val="28"/>
        </w:rPr>
        <w:t>proxy</w:t>
      </w:r>
      <w:proofErr w:type="spellEnd"/>
      <w:r w:rsidRPr="00DC03CC">
        <w:rPr>
          <w:rFonts w:cs="Times New Roman"/>
          <w:szCs w:val="28"/>
        </w:rPr>
        <w:t>-адреси. В такому випадку</w:t>
      </w:r>
      <w:r w:rsidR="00BB1743" w:rsidRPr="00BB1743">
        <w:rPr>
          <w:rFonts w:cs="Times New Roman"/>
          <w:szCs w:val="28"/>
        </w:rPr>
        <w:t xml:space="preserve"> </w:t>
      </w:r>
      <w:r w:rsidRPr="00DC03CC">
        <w:rPr>
          <w:rFonts w:cs="Times New Roman"/>
          <w:szCs w:val="28"/>
        </w:rPr>
        <w:t xml:space="preserve">найефективнішим буде використання </w:t>
      </w:r>
      <w:proofErr w:type="spellStart"/>
      <w:r w:rsidRPr="00DC03CC">
        <w:rPr>
          <w:rFonts w:cs="Times New Roman"/>
          <w:szCs w:val="28"/>
        </w:rPr>
        <w:t>TransparentUpgradeableProxy</w:t>
      </w:r>
      <w:proofErr w:type="spellEnd"/>
      <w:r w:rsidRPr="00DC03CC">
        <w:rPr>
          <w:rFonts w:cs="Times New Roman"/>
          <w:szCs w:val="28"/>
        </w:rPr>
        <w:t xml:space="preserve"> – тип проксі</w:t>
      </w:r>
      <w:r w:rsidR="00BB1743" w:rsidRPr="00BB1743">
        <w:rPr>
          <w:rFonts w:cs="Times New Roman"/>
          <w:szCs w:val="28"/>
        </w:rPr>
        <w:t>-</w:t>
      </w:r>
      <w:r w:rsidRPr="00DC03CC">
        <w:rPr>
          <w:rFonts w:cs="Times New Roman"/>
          <w:szCs w:val="28"/>
        </w:rPr>
        <w:t>сервера</w:t>
      </w:r>
      <w:r w:rsidR="00733E67">
        <w:rPr>
          <w:rFonts w:cs="Times New Roman"/>
          <w:szCs w:val="28"/>
        </w:rPr>
        <w:t xml:space="preserve"> </w:t>
      </w:r>
      <w:r w:rsidR="00733E67" w:rsidRPr="00733E67">
        <w:rPr>
          <w:rFonts w:cs="Times New Roman"/>
          <w:szCs w:val="28"/>
        </w:rPr>
        <w:t>[22]</w:t>
      </w:r>
      <w:r w:rsidRPr="00DC03CC">
        <w:rPr>
          <w:rFonts w:cs="Times New Roman"/>
          <w:szCs w:val="28"/>
        </w:rPr>
        <w:t>.</w:t>
      </w:r>
    </w:p>
    <w:p w14:paraId="14DD83AB" w14:textId="0C94AD27" w:rsidR="00DC03CC" w:rsidRPr="00DC03CC" w:rsidRDefault="00DC03CC" w:rsidP="00DC03CC">
      <w:pPr>
        <w:widowControl w:val="0"/>
        <w:tabs>
          <w:tab w:val="left" w:pos="1134"/>
        </w:tabs>
        <w:spacing w:after="0"/>
        <w:ind w:firstLine="709"/>
        <w:rPr>
          <w:rFonts w:cs="Times New Roman"/>
          <w:szCs w:val="28"/>
        </w:rPr>
      </w:pPr>
      <w:r w:rsidRPr="00DC03CC">
        <w:rPr>
          <w:rFonts w:cs="Times New Roman"/>
          <w:szCs w:val="28"/>
        </w:rPr>
        <w:lastRenderedPageBreak/>
        <w:t>Крім цього, важливим пунктом є передбачення ситуацій, які трапляються</w:t>
      </w:r>
      <w:r w:rsidR="000D5CB9" w:rsidRPr="000D5CB9">
        <w:rPr>
          <w:rFonts w:cs="Times New Roman"/>
          <w:szCs w:val="28"/>
          <w:lang w:val="ru-RU"/>
        </w:rPr>
        <w:t xml:space="preserve"> </w:t>
      </w:r>
      <w:r w:rsidRPr="00DC03CC">
        <w:rPr>
          <w:rFonts w:cs="Times New Roman"/>
          <w:szCs w:val="28"/>
        </w:rPr>
        <w:t>через помилки користувача. Для прикладу досить часто є можливий помилковий</w:t>
      </w:r>
      <w:r w:rsidR="000D5CB9" w:rsidRPr="000D5CB9">
        <w:rPr>
          <w:rFonts w:cs="Times New Roman"/>
          <w:szCs w:val="28"/>
          <w:lang w:val="ru-RU"/>
        </w:rPr>
        <w:t xml:space="preserve"> </w:t>
      </w:r>
      <w:r w:rsidRPr="00DC03CC">
        <w:rPr>
          <w:rFonts w:cs="Times New Roman"/>
          <w:szCs w:val="28"/>
        </w:rPr>
        <w:t xml:space="preserve">переказ коштів на баланс контракту: як рідного токена, так і </w:t>
      </w:r>
      <w:r w:rsidR="000D5CB9">
        <w:rPr>
          <w:rFonts w:cs="Times New Roman"/>
          <w:szCs w:val="28"/>
          <w:lang w:val="en-US"/>
        </w:rPr>
        <w:t>ETH</w:t>
      </w:r>
      <w:r w:rsidRPr="00DC03CC">
        <w:rPr>
          <w:rFonts w:cs="Times New Roman"/>
          <w:szCs w:val="28"/>
        </w:rPr>
        <w:t>. Для успішного</w:t>
      </w:r>
      <w:r w:rsidR="000D5CB9" w:rsidRPr="000D5CB9">
        <w:rPr>
          <w:rFonts w:cs="Times New Roman"/>
          <w:szCs w:val="28"/>
          <w:lang w:val="ru-RU"/>
        </w:rPr>
        <w:t xml:space="preserve"> </w:t>
      </w:r>
      <w:r w:rsidRPr="00DC03CC">
        <w:rPr>
          <w:rFonts w:cs="Times New Roman"/>
          <w:szCs w:val="28"/>
        </w:rPr>
        <w:t xml:space="preserve">усунення даної проблеми необхідно створити функцію, яка б дозволяла </w:t>
      </w:r>
      <w:proofErr w:type="spellStart"/>
      <w:r w:rsidRPr="00DC03CC">
        <w:rPr>
          <w:rFonts w:cs="Times New Roman"/>
          <w:szCs w:val="28"/>
        </w:rPr>
        <w:t>овнеру</w:t>
      </w:r>
      <w:proofErr w:type="spellEnd"/>
      <w:r w:rsidR="000D5CB9" w:rsidRPr="000D5CB9">
        <w:rPr>
          <w:rFonts w:cs="Times New Roman"/>
          <w:szCs w:val="28"/>
          <w:lang w:val="ru-RU"/>
        </w:rPr>
        <w:t xml:space="preserve"> </w:t>
      </w:r>
      <w:r w:rsidRPr="00DC03CC">
        <w:rPr>
          <w:rFonts w:cs="Times New Roman"/>
          <w:szCs w:val="28"/>
        </w:rPr>
        <w:t>знімати ці кошти і надсилати їх назад на призначену адресу. Таке рішення сприяє</w:t>
      </w:r>
      <w:r w:rsidR="000D5CB9" w:rsidRPr="000D5CB9">
        <w:rPr>
          <w:rFonts w:cs="Times New Roman"/>
          <w:szCs w:val="28"/>
          <w:lang w:val="ru-RU"/>
        </w:rPr>
        <w:t xml:space="preserve"> </w:t>
      </w:r>
      <w:r w:rsidRPr="00DC03CC">
        <w:rPr>
          <w:rFonts w:cs="Times New Roman"/>
          <w:szCs w:val="28"/>
        </w:rPr>
        <w:t>активним фінансовим циркуляціям і не заблоковує валюти на адресі контракту.</w:t>
      </w:r>
      <w:r w:rsidR="000D5CB9" w:rsidRPr="000D5CB9">
        <w:rPr>
          <w:rFonts w:cs="Times New Roman"/>
          <w:szCs w:val="28"/>
          <w:lang w:val="ru-RU"/>
        </w:rPr>
        <w:t xml:space="preserve"> </w:t>
      </w:r>
      <w:r w:rsidRPr="00DC03CC">
        <w:rPr>
          <w:rFonts w:cs="Times New Roman"/>
          <w:szCs w:val="28"/>
        </w:rPr>
        <w:t xml:space="preserve">Хорошим рішенням є створення функції для зняття </w:t>
      </w:r>
      <w:proofErr w:type="spellStart"/>
      <w:r w:rsidRPr="00DC03CC">
        <w:rPr>
          <w:rFonts w:cs="Times New Roman"/>
          <w:szCs w:val="28"/>
        </w:rPr>
        <w:t>овнером</w:t>
      </w:r>
      <w:proofErr w:type="spellEnd"/>
      <w:r w:rsidRPr="00DC03CC">
        <w:rPr>
          <w:rFonts w:cs="Times New Roman"/>
          <w:szCs w:val="28"/>
        </w:rPr>
        <w:t xml:space="preserve"> залишків </w:t>
      </w:r>
      <w:r w:rsidR="000D5CB9">
        <w:rPr>
          <w:rFonts w:cs="Times New Roman"/>
          <w:szCs w:val="28"/>
          <w:lang w:val="en-US"/>
        </w:rPr>
        <w:t>ETH</w:t>
      </w:r>
      <w:r w:rsidRPr="00DC03CC">
        <w:rPr>
          <w:rFonts w:cs="Times New Roman"/>
          <w:szCs w:val="28"/>
        </w:rPr>
        <w:t>,</w:t>
      </w:r>
      <w:r w:rsidR="000D5CB9" w:rsidRPr="000D5CB9">
        <w:rPr>
          <w:rFonts w:cs="Times New Roman"/>
          <w:szCs w:val="28"/>
          <w:lang w:val="ru-RU"/>
        </w:rPr>
        <w:t xml:space="preserve"> </w:t>
      </w:r>
      <w:r w:rsidRPr="00DC03CC">
        <w:rPr>
          <w:rFonts w:cs="Times New Roman"/>
          <w:szCs w:val="28"/>
        </w:rPr>
        <w:t>які залишаються після додавання ліквідності</w:t>
      </w:r>
      <w:r w:rsidR="002E587E" w:rsidRPr="002E587E">
        <w:rPr>
          <w:rFonts w:cs="Times New Roman"/>
          <w:szCs w:val="28"/>
          <w:lang w:val="ru-RU"/>
        </w:rPr>
        <w:t xml:space="preserve"> [23]</w:t>
      </w:r>
      <w:r w:rsidRPr="00DC03CC">
        <w:rPr>
          <w:rFonts w:cs="Times New Roman"/>
          <w:szCs w:val="28"/>
        </w:rPr>
        <w:t>.</w:t>
      </w:r>
    </w:p>
    <w:p w14:paraId="5527649B" w14:textId="2013B0BA" w:rsidR="00DC03CC" w:rsidRPr="00DC03CC" w:rsidRDefault="00DC03CC" w:rsidP="00DC03CC">
      <w:pPr>
        <w:widowControl w:val="0"/>
        <w:tabs>
          <w:tab w:val="left" w:pos="1134"/>
        </w:tabs>
        <w:spacing w:after="0"/>
        <w:ind w:firstLine="709"/>
        <w:rPr>
          <w:rFonts w:cs="Times New Roman"/>
          <w:szCs w:val="28"/>
        </w:rPr>
      </w:pPr>
      <w:r w:rsidRPr="00DC03CC">
        <w:rPr>
          <w:rFonts w:cs="Times New Roman"/>
          <w:szCs w:val="28"/>
        </w:rPr>
        <w:t xml:space="preserve">Загальна концепція бізнес-логіки </w:t>
      </w:r>
      <w:r w:rsidR="000D5CB9">
        <w:rPr>
          <w:rFonts w:cs="Times New Roman"/>
          <w:szCs w:val="28"/>
        </w:rPr>
        <w:t>токена</w:t>
      </w:r>
      <w:r w:rsidRPr="00DC03CC">
        <w:rPr>
          <w:rFonts w:cs="Times New Roman"/>
          <w:szCs w:val="28"/>
        </w:rPr>
        <w:t xml:space="preserve"> </w:t>
      </w:r>
      <w:proofErr w:type="spellStart"/>
      <w:r w:rsidR="000D5CB9">
        <w:rPr>
          <w:rFonts w:cs="Times New Roman"/>
          <w:szCs w:val="28"/>
          <w:lang w:val="en-US"/>
        </w:rPr>
        <w:t>CoinBox</w:t>
      </w:r>
      <w:proofErr w:type="spellEnd"/>
      <w:r w:rsidRPr="00DC03CC">
        <w:rPr>
          <w:rFonts w:cs="Times New Roman"/>
          <w:szCs w:val="28"/>
        </w:rPr>
        <w:t xml:space="preserve"> полягає в тому, що контракт</w:t>
      </w:r>
      <w:r w:rsidR="000D5CB9" w:rsidRPr="000D5CB9">
        <w:rPr>
          <w:rFonts w:cs="Times New Roman"/>
          <w:szCs w:val="28"/>
        </w:rPr>
        <w:t xml:space="preserve"> </w:t>
      </w:r>
      <w:r w:rsidRPr="00DC03CC">
        <w:rPr>
          <w:rFonts w:cs="Times New Roman"/>
          <w:szCs w:val="28"/>
        </w:rPr>
        <w:t>містить певні списки адрес користувачів для нарахування винагород, а також</w:t>
      </w:r>
      <w:r w:rsidR="000D5CB9">
        <w:rPr>
          <w:rFonts w:cs="Times New Roman"/>
          <w:szCs w:val="28"/>
        </w:rPr>
        <w:t xml:space="preserve"> </w:t>
      </w:r>
      <w:r w:rsidRPr="00DC03CC">
        <w:rPr>
          <w:rFonts w:cs="Times New Roman"/>
          <w:szCs w:val="28"/>
        </w:rPr>
        <w:t>нарахування чи скасування різнотипних комісій. Користувач може купити токен і</w:t>
      </w:r>
      <w:r w:rsidR="000D5CB9">
        <w:rPr>
          <w:rFonts w:cs="Times New Roman"/>
          <w:szCs w:val="28"/>
        </w:rPr>
        <w:t xml:space="preserve"> </w:t>
      </w:r>
      <w:r w:rsidRPr="00DC03CC">
        <w:rPr>
          <w:rFonts w:cs="Times New Roman"/>
          <w:szCs w:val="28"/>
        </w:rPr>
        <w:t xml:space="preserve">вкласти його в пул створеного </w:t>
      </w:r>
      <w:proofErr w:type="spellStart"/>
      <w:r w:rsidRPr="00DC03CC">
        <w:rPr>
          <w:rFonts w:cs="Times New Roman"/>
          <w:szCs w:val="28"/>
        </w:rPr>
        <w:t>вестінгу</w:t>
      </w:r>
      <w:proofErr w:type="spellEnd"/>
      <w:r w:rsidRPr="00DC03CC">
        <w:rPr>
          <w:rFonts w:cs="Times New Roman"/>
          <w:szCs w:val="28"/>
        </w:rPr>
        <w:t xml:space="preserve"> або інший </w:t>
      </w:r>
      <w:proofErr w:type="spellStart"/>
      <w:r w:rsidRPr="00DC03CC">
        <w:rPr>
          <w:rFonts w:cs="Times New Roman"/>
          <w:szCs w:val="28"/>
        </w:rPr>
        <w:t>криптопроєкт</w:t>
      </w:r>
      <w:proofErr w:type="spellEnd"/>
      <w:r w:rsidRPr="00DC03CC">
        <w:rPr>
          <w:rFonts w:cs="Times New Roman"/>
          <w:szCs w:val="28"/>
        </w:rPr>
        <w:t>, який співпрацює</w:t>
      </w:r>
      <w:r w:rsidR="000D5CB9">
        <w:rPr>
          <w:rFonts w:cs="Times New Roman"/>
          <w:szCs w:val="28"/>
        </w:rPr>
        <w:t xml:space="preserve"> </w:t>
      </w:r>
      <w:r w:rsidRPr="00DC03CC">
        <w:rPr>
          <w:rFonts w:cs="Times New Roman"/>
          <w:szCs w:val="28"/>
        </w:rPr>
        <w:t xml:space="preserve">зі створеним токеном. Фінансові операції здійснюються двома валютами: </w:t>
      </w:r>
      <w:proofErr w:type="spellStart"/>
      <w:r w:rsidR="000D5CB9">
        <w:rPr>
          <w:rFonts w:cs="Times New Roman"/>
          <w:szCs w:val="28"/>
          <w:lang w:val="en-US"/>
        </w:rPr>
        <w:t>CoinBox</w:t>
      </w:r>
      <w:proofErr w:type="spellEnd"/>
      <w:r w:rsidR="000D5CB9" w:rsidRPr="00027DD9">
        <w:rPr>
          <w:rFonts w:cs="Times New Roman"/>
          <w:szCs w:val="28"/>
        </w:rPr>
        <w:t>-</w:t>
      </w:r>
      <w:r w:rsidRPr="00DC03CC">
        <w:rPr>
          <w:rFonts w:cs="Times New Roman"/>
          <w:szCs w:val="28"/>
        </w:rPr>
        <w:t xml:space="preserve">токен та </w:t>
      </w:r>
      <w:r w:rsidR="000D5CB9">
        <w:rPr>
          <w:rFonts w:cs="Times New Roman"/>
          <w:szCs w:val="28"/>
          <w:lang w:val="en-US"/>
        </w:rPr>
        <w:t>ETH</w:t>
      </w:r>
      <w:r w:rsidRPr="00DC03CC">
        <w:rPr>
          <w:rFonts w:cs="Times New Roman"/>
          <w:szCs w:val="28"/>
        </w:rPr>
        <w:t>.</w:t>
      </w:r>
    </w:p>
    <w:p w14:paraId="2377EF54" w14:textId="35746FC4" w:rsidR="00677F58" w:rsidRPr="00677F58" w:rsidRDefault="00677F58" w:rsidP="00677F58">
      <w:pPr>
        <w:widowControl w:val="0"/>
        <w:tabs>
          <w:tab w:val="left" w:pos="1134"/>
        </w:tabs>
        <w:spacing w:after="0"/>
        <w:ind w:firstLine="709"/>
        <w:rPr>
          <w:rFonts w:cs="Times New Roman"/>
          <w:szCs w:val="28"/>
        </w:rPr>
      </w:pPr>
      <w:proofErr w:type="spellStart"/>
      <w:r w:rsidRPr="00677F58">
        <w:rPr>
          <w:rFonts w:cs="Times New Roman"/>
          <w:szCs w:val="28"/>
        </w:rPr>
        <w:t>CoinBox</w:t>
      </w:r>
      <w:proofErr w:type="spellEnd"/>
      <w:r w:rsidRPr="00677F58">
        <w:rPr>
          <w:rFonts w:cs="Times New Roman"/>
          <w:szCs w:val="28"/>
        </w:rPr>
        <w:t xml:space="preserve">-токен належить </w:t>
      </w:r>
      <w:r w:rsidR="000F78A5">
        <w:rPr>
          <w:rFonts w:cs="Times New Roman"/>
          <w:szCs w:val="28"/>
        </w:rPr>
        <w:t xml:space="preserve">до </w:t>
      </w:r>
      <w:proofErr w:type="spellStart"/>
      <w:r w:rsidRPr="00677F58">
        <w:rPr>
          <w:rFonts w:cs="Times New Roman"/>
          <w:szCs w:val="28"/>
        </w:rPr>
        <w:t>рефлексійного</w:t>
      </w:r>
      <w:proofErr w:type="spellEnd"/>
      <w:r w:rsidRPr="00677F58">
        <w:rPr>
          <w:rFonts w:cs="Times New Roman"/>
          <w:szCs w:val="28"/>
        </w:rPr>
        <w:t xml:space="preserve"> типу з технічним описом комісій при здійсненні транзакцій. Рефлексії можуть бути, як спосіб отримання «пасивного доходу», проте їм потрібні високі податки на токени для підтримки моделі відображень, а також постійний високий обсяг токенів, щоб бути ефективним у довгостроковій перспективі. </w:t>
      </w:r>
    </w:p>
    <w:p w14:paraId="4B254215" w14:textId="77777777" w:rsidR="00677F58" w:rsidRPr="00677F58" w:rsidRDefault="00677F58" w:rsidP="00677F58">
      <w:pPr>
        <w:widowControl w:val="0"/>
        <w:tabs>
          <w:tab w:val="left" w:pos="1134"/>
        </w:tabs>
        <w:spacing w:after="0"/>
        <w:ind w:firstLine="709"/>
        <w:rPr>
          <w:rFonts w:cs="Times New Roman"/>
          <w:szCs w:val="28"/>
        </w:rPr>
      </w:pPr>
      <w:r w:rsidRPr="00677F58">
        <w:rPr>
          <w:rFonts w:cs="Times New Roman"/>
          <w:szCs w:val="28"/>
        </w:rPr>
        <w:t>Управління комісіями відбувається наступним чином:</w:t>
      </w:r>
    </w:p>
    <w:p w14:paraId="6F64EDED" w14:textId="77777777" w:rsidR="00677F58" w:rsidRPr="00677F58" w:rsidRDefault="00677F58" w:rsidP="00677F58">
      <w:pPr>
        <w:widowControl w:val="0"/>
        <w:tabs>
          <w:tab w:val="left" w:pos="1134"/>
        </w:tabs>
        <w:spacing w:after="0"/>
        <w:ind w:firstLine="709"/>
        <w:rPr>
          <w:rFonts w:cs="Times New Roman"/>
          <w:szCs w:val="28"/>
        </w:rPr>
      </w:pPr>
      <w:r w:rsidRPr="00677F58">
        <w:rPr>
          <w:rFonts w:cs="Times New Roman"/>
          <w:szCs w:val="28"/>
        </w:rPr>
        <w:t>1.</w:t>
      </w:r>
      <w:r w:rsidRPr="00677F58">
        <w:rPr>
          <w:rFonts w:cs="Times New Roman"/>
          <w:szCs w:val="28"/>
        </w:rPr>
        <w:tab/>
        <w:t>Смарт-контракт токена накопичує 5% комісії з кожної купівлі та 5% комісії з кожної транзакції продажу. З переказів комісія не стягується. Ця плата збирається у вигляді токенів CBT.</w:t>
      </w:r>
    </w:p>
    <w:p w14:paraId="0E08962F" w14:textId="2926A610" w:rsidR="00677F58" w:rsidRPr="00677F58" w:rsidRDefault="00677F58" w:rsidP="00677F58">
      <w:pPr>
        <w:widowControl w:val="0"/>
        <w:tabs>
          <w:tab w:val="left" w:pos="1134"/>
        </w:tabs>
        <w:spacing w:after="0"/>
        <w:ind w:firstLine="709"/>
        <w:rPr>
          <w:rFonts w:cs="Times New Roman"/>
          <w:szCs w:val="28"/>
        </w:rPr>
      </w:pPr>
      <w:r w:rsidRPr="00677F58">
        <w:rPr>
          <w:rFonts w:cs="Times New Roman"/>
          <w:szCs w:val="28"/>
        </w:rPr>
        <w:t>2.</w:t>
      </w:r>
      <w:r w:rsidRPr="00677F58">
        <w:rPr>
          <w:rFonts w:cs="Times New Roman"/>
          <w:szCs w:val="28"/>
        </w:rPr>
        <w:tab/>
        <w:t xml:space="preserve">Смарт-контракт має вбудовану функцію автоматичного продажу, яка вмикається, коли на ринку є хороший обсяг. Коли цю функцію </w:t>
      </w:r>
      <w:proofErr w:type="spellStart"/>
      <w:r w:rsidRPr="00677F58">
        <w:rPr>
          <w:rFonts w:cs="Times New Roman"/>
          <w:szCs w:val="28"/>
        </w:rPr>
        <w:t>увімкнено</w:t>
      </w:r>
      <w:proofErr w:type="spellEnd"/>
      <w:r w:rsidRPr="00677F58">
        <w:rPr>
          <w:rFonts w:cs="Times New Roman"/>
          <w:szCs w:val="28"/>
        </w:rPr>
        <w:t>, комісія в розмірі 5% буде негайно продана на ринку, конвертована в</w:t>
      </w:r>
      <w:r w:rsidR="00BE336A">
        <w:rPr>
          <w:rFonts w:cs="Times New Roman"/>
          <w:szCs w:val="28"/>
        </w:rPr>
        <w:t xml:space="preserve"> </w:t>
      </w:r>
      <w:r w:rsidR="00BE336A">
        <w:rPr>
          <w:rFonts w:cs="Times New Roman"/>
          <w:szCs w:val="28"/>
          <w:lang w:val="en-US"/>
        </w:rPr>
        <w:t>ETH</w:t>
      </w:r>
      <w:r w:rsidRPr="00677F58">
        <w:rPr>
          <w:rFonts w:cs="Times New Roman"/>
          <w:szCs w:val="28"/>
        </w:rPr>
        <w:t xml:space="preserve"> і збережена в смарт-контракті. Коли функцію автоматичного продажу вимкнено, комісія надсилається в смарт-контракт у вигляді токенів CBT і конвертується в ETH вручну, коли це зручно для цього.</w:t>
      </w:r>
    </w:p>
    <w:p w14:paraId="6061B2FD" w14:textId="77777777" w:rsidR="00677F58" w:rsidRDefault="00677F58" w:rsidP="00677F58">
      <w:pPr>
        <w:widowControl w:val="0"/>
        <w:tabs>
          <w:tab w:val="left" w:pos="1134"/>
        </w:tabs>
        <w:spacing w:after="0"/>
        <w:ind w:firstLine="709"/>
        <w:rPr>
          <w:rFonts w:cs="Times New Roman"/>
          <w:szCs w:val="28"/>
        </w:rPr>
      </w:pPr>
      <w:r w:rsidRPr="00677F58">
        <w:rPr>
          <w:rFonts w:cs="Times New Roman"/>
          <w:szCs w:val="28"/>
        </w:rPr>
        <w:t>3.</w:t>
      </w:r>
      <w:r w:rsidRPr="00677F58">
        <w:rPr>
          <w:rFonts w:cs="Times New Roman"/>
          <w:szCs w:val="28"/>
        </w:rPr>
        <w:tab/>
        <w:t>Потім адміністратор викликає функцію виведення токенів у смарт-</w:t>
      </w:r>
      <w:r w:rsidRPr="00677F58">
        <w:rPr>
          <w:rFonts w:cs="Times New Roman"/>
          <w:szCs w:val="28"/>
        </w:rPr>
        <w:lastRenderedPageBreak/>
        <w:t xml:space="preserve">контракті. Це дозволяє розподілити комісію в розмірі 5% на гаманець </w:t>
      </w:r>
      <w:proofErr w:type="spellStart"/>
      <w:r w:rsidRPr="00677F58">
        <w:rPr>
          <w:rFonts w:cs="Times New Roman"/>
          <w:szCs w:val="28"/>
        </w:rPr>
        <w:t>мультисіга</w:t>
      </w:r>
      <w:proofErr w:type="spellEnd"/>
      <w:r w:rsidRPr="00677F58">
        <w:rPr>
          <w:rFonts w:cs="Times New Roman"/>
          <w:szCs w:val="28"/>
        </w:rPr>
        <w:t>, який був налаштований в смарт-контракті.</w:t>
      </w:r>
    </w:p>
    <w:p w14:paraId="3923469F" w14:textId="280B9BB8" w:rsidR="00DC03CC" w:rsidRPr="00DC03CC" w:rsidRDefault="00DC03CC" w:rsidP="00677F58">
      <w:pPr>
        <w:widowControl w:val="0"/>
        <w:tabs>
          <w:tab w:val="left" w:pos="1134"/>
        </w:tabs>
        <w:spacing w:after="0"/>
        <w:ind w:firstLine="709"/>
        <w:rPr>
          <w:rFonts w:cs="Times New Roman"/>
          <w:szCs w:val="28"/>
        </w:rPr>
      </w:pPr>
      <w:r w:rsidRPr="00DC03CC">
        <w:rPr>
          <w:rFonts w:cs="Times New Roman"/>
          <w:szCs w:val="28"/>
        </w:rPr>
        <w:t>Встановлення комісій передбачено для отримання коштів на технологічні</w:t>
      </w:r>
      <w:r w:rsidR="00027DD9" w:rsidRPr="00027DD9">
        <w:rPr>
          <w:rFonts w:cs="Times New Roman"/>
          <w:szCs w:val="28"/>
        </w:rPr>
        <w:t xml:space="preserve"> </w:t>
      </w:r>
      <w:r w:rsidRPr="00DC03CC">
        <w:rPr>
          <w:rFonts w:cs="Times New Roman"/>
          <w:szCs w:val="28"/>
        </w:rPr>
        <w:t>потреби та обробку транзакцій. В контракті передбачено 3 види таких комісій: при</w:t>
      </w:r>
      <w:r w:rsidR="00027DD9" w:rsidRPr="00027DD9">
        <w:rPr>
          <w:rFonts w:cs="Times New Roman"/>
          <w:szCs w:val="28"/>
          <w:lang w:val="ru-RU"/>
        </w:rPr>
        <w:t xml:space="preserve"> </w:t>
      </w:r>
      <w:r w:rsidRPr="00DC03CC">
        <w:rPr>
          <w:rFonts w:cs="Times New Roman"/>
          <w:szCs w:val="28"/>
        </w:rPr>
        <w:t>купівлі токена, при продажі токена та при окремих внутрішніх транзакціях. У</w:t>
      </w:r>
      <w:r w:rsidR="00027DD9" w:rsidRPr="00027DD9">
        <w:rPr>
          <w:rFonts w:cs="Times New Roman"/>
          <w:szCs w:val="28"/>
        </w:rPr>
        <w:t xml:space="preserve"> </w:t>
      </w:r>
      <w:r w:rsidRPr="00DC03CC">
        <w:rPr>
          <w:rFonts w:cs="Times New Roman"/>
          <w:szCs w:val="28"/>
        </w:rPr>
        <w:t xml:space="preserve">випадку, коли користувач активно співпрацює з </w:t>
      </w:r>
      <w:proofErr w:type="spellStart"/>
      <w:r w:rsidR="00027DD9">
        <w:rPr>
          <w:rFonts w:cs="Times New Roman"/>
          <w:szCs w:val="28"/>
          <w:lang w:val="en-US"/>
        </w:rPr>
        <w:t>CoinBox</w:t>
      </w:r>
      <w:proofErr w:type="spellEnd"/>
      <w:r w:rsidRPr="00DC03CC">
        <w:rPr>
          <w:rFonts w:cs="Times New Roman"/>
          <w:szCs w:val="28"/>
        </w:rPr>
        <w:t>-командою, він потрапляє в</w:t>
      </w:r>
      <w:r w:rsidR="00027DD9" w:rsidRPr="00027DD9">
        <w:rPr>
          <w:rFonts w:cs="Times New Roman"/>
          <w:szCs w:val="28"/>
        </w:rPr>
        <w:t xml:space="preserve"> </w:t>
      </w:r>
      <w:r w:rsidRPr="00DC03CC">
        <w:rPr>
          <w:rFonts w:cs="Times New Roman"/>
          <w:szCs w:val="28"/>
        </w:rPr>
        <w:t>список користувачів, які можуть здійснювати будь-які можливі операції з</w:t>
      </w:r>
      <w:r w:rsidR="00027DD9" w:rsidRPr="00027DD9">
        <w:rPr>
          <w:rFonts w:cs="Times New Roman"/>
          <w:szCs w:val="28"/>
        </w:rPr>
        <w:t xml:space="preserve"> </w:t>
      </w:r>
      <w:r w:rsidRPr="00DC03CC">
        <w:rPr>
          <w:rFonts w:cs="Times New Roman"/>
          <w:szCs w:val="28"/>
        </w:rPr>
        <w:t>контракту без плати комісії. Є можливість також потрапити в список користувачів,</w:t>
      </w:r>
      <w:r w:rsidR="00027DD9" w:rsidRPr="00027DD9">
        <w:rPr>
          <w:rFonts w:cs="Times New Roman"/>
          <w:szCs w:val="28"/>
          <w:lang w:val="ru-RU"/>
        </w:rPr>
        <w:t xml:space="preserve"> </w:t>
      </w:r>
      <w:r w:rsidRPr="00DC03CC">
        <w:rPr>
          <w:rFonts w:cs="Times New Roman"/>
          <w:szCs w:val="28"/>
        </w:rPr>
        <w:t>яким нараховується певна сума нагороди, залежно від виконаних дій.</w:t>
      </w:r>
    </w:p>
    <w:p w14:paraId="5B942DA0" w14:textId="55E70906" w:rsidR="00DC03CC" w:rsidRDefault="00DC03CC" w:rsidP="00027DD9">
      <w:pPr>
        <w:widowControl w:val="0"/>
        <w:tabs>
          <w:tab w:val="left" w:pos="1134"/>
        </w:tabs>
        <w:spacing w:after="0"/>
        <w:ind w:firstLine="709"/>
        <w:rPr>
          <w:rFonts w:cs="Times New Roman"/>
          <w:szCs w:val="28"/>
        </w:rPr>
      </w:pPr>
      <w:r w:rsidRPr="00DC03CC">
        <w:rPr>
          <w:rFonts w:cs="Times New Roman"/>
          <w:szCs w:val="28"/>
        </w:rPr>
        <w:t xml:space="preserve">Реалізований </w:t>
      </w:r>
      <w:proofErr w:type="spellStart"/>
      <w:r w:rsidRPr="00DC03CC">
        <w:rPr>
          <w:rFonts w:cs="Times New Roman"/>
          <w:szCs w:val="28"/>
        </w:rPr>
        <w:t>проєкт</w:t>
      </w:r>
      <w:proofErr w:type="spellEnd"/>
      <w:r w:rsidRPr="00DC03CC">
        <w:rPr>
          <w:rFonts w:cs="Times New Roman"/>
          <w:szCs w:val="28"/>
        </w:rPr>
        <w:t xml:space="preserve"> найкраще підходить благодійним компаніям,</w:t>
      </w:r>
      <w:r w:rsidR="00027DD9" w:rsidRPr="00027DD9">
        <w:rPr>
          <w:rFonts w:cs="Times New Roman"/>
          <w:szCs w:val="28"/>
          <w:lang w:val="ru-RU"/>
        </w:rPr>
        <w:t xml:space="preserve"> </w:t>
      </w:r>
      <w:r w:rsidRPr="00DC03CC">
        <w:rPr>
          <w:rFonts w:cs="Times New Roman"/>
          <w:szCs w:val="28"/>
        </w:rPr>
        <w:t xml:space="preserve">засновники яких працюють в команді. Тоді створюється </w:t>
      </w:r>
      <w:proofErr w:type="spellStart"/>
      <w:r w:rsidRPr="00DC03CC">
        <w:rPr>
          <w:rFonts w:cs="Times New Roman"/>
          <w:szCs w:val="28"/>
        </w:rPr>
        <w:t>мультисіг</w:t>
      </w:r>
      <w:proofErr w:type="spellEnd"/>
      <w:r w:rsidRPr="00DC03CC">
        <w:rPr>
          <w:rFonts w:cs="Times New Roman"/>
          <w:szCs w:val="28"/>
        </w:rPr>
        <w:t xml:space="preserve"> – контракт, який</w:t>
      </w:r>
      <w:r w:rsidR="00027DD9" w:rsidRPr="009C18F6">
        <w:rPr>
          <w:rFonts w:cs="Times New Roman"/>
          <w:szCs w:val="28"/>
        </w:rPr>
        <w:t xml:space="preserve"> </w:t>
      </w:r>
      <w:r w:rsidRPr="00DC03CC">
        <w:rPr>
          <w:rFonts w:cs="Times New Roman"/>
          <w:szCs w:val="28"/>
        </w:rPr>
        <w:t>представляє групу осіб</w:t>
      </w:r>
      <w:r w:rsidR="002E587E">
        <w:rPr>
          <w:rFonts w:cs="Times New Roman"/>
          <w:szCs w:val="28"/>
          <w:lang w:val="en-US"/>
        </w:rPr>
        <w:t xml:space="preserve"> [24]</w:t>
      </w:r>
      <w:r w:rsidRPr="00DC03CC">
        <w:rPr>
          <w:rFonts w:cs="Times New Roman"/>
          <w:szCs w:val="28"/>
        </w:rPr>
        <w:t xml:space="preserve">. Якщо співзасновники </w:t>
      </w:r>
      <w:proofErr w:type="spellStart"/>
      <w:r w:rsidRPr="00DC03CC">
        <w:rPr>
          <w:rFonts w:cs="Times New Roman"/>
          <w:szCs w:val="28"/>
        </w:rPr>
        <w:t>вирішать</w:t>
      </w:r>
      <w:proofErr w:type="spellEnd"/>
      <w:r w:rsidRPr="00DC03CC">
        <w:rPr>
          <w:rFonts w:cs="Times New Roman"/>
          <w:szCs w:val="28"/>
        </w:rPr>
        <w:t xml:space="preserve"> розпочати, для прикладу,</w:t>
      </w:r>
      <w:r w:rsidR="00027DD9" w:rsidRPr="00027DD9">
        <w:rPr>
          <w:rFonts w:cs="Times New Roman"/>
          <w:szCs w:val="28"/>
        </w:rPr>
        <w:t xml:space="preserve"> </w:t>
      </w:r>
      <w:r w:rsidRPr="00DC03CC">
        <w:rPr>
          <w:rFonts w:cs="Times New Roman"/>
          <w:szCs w:val="28"/>
        </w:rPr>
        <w:t>певний стартап, то це хороший пункт для безпеки розподілу коштів і гарантованого</w:t>
      </w:r>
      <w:r w:rsidR="00027DD9" w:rsidRPr="00027DD9">
        <w:rPr>
          <w:rFonts w:cs="Times New Roman"/>
          <w:szCs w:val="28"/>
        </w:rPr>
        <w:t xml:space="preserve"> </w:t>
      </w:r>
      <w:r w:rsidRPr="00DC03CC">
        <w:rPr>
          <w:rFonts w:cs="Times New Roman"/>
          <w:szCs w:val="28"/>
        </w:rPr>
        <w:t>взяття участі у його подальшій підтримці завдяки бізнес-плану щодо виду і</w:t>
      </w:r>
      <w:r w:rsidR="00027DD9" w:rsidRPr="00027DD9">
        <w:rPr>
          <w:rFonts w:cs="Times New Roman"/>
          <w:szCs w:val="28"/>
        </w:rPr>
        <w:t xml:space="preserve"> </w:t>
      </w:r>
      <w:r w:rsidRPr="00DC03CC">
        <w:rPr>
          <w:rFonts w:cs="Times New Roman"/>
          <w:szCs w:val="28"/>
        </w:rPr>
        <w:t xml:space="preserve">специфіки роботи </w:t>
      </w:r>
      <w:proofErr w:type="spellStart"/>
      <w:r w:rsidRPr="00DC03CC">
        <w:rPr>
          <w:rFonts w:cs="Times New Roman"/>
          <w:szCs w:val="28"/>
        </w:rPr>
        <w:t>опційного</w:t>
      </w:r>
      <w:proofErr w:type="spellEnd"/>
      <w:r w:rsidRPr="00DC03CC">
        <w:rPr>
          <w:rFonts w:cs="Times New Roman"/>
          <w:szCs w:val="28"/>
        </w:rPr>
        <w:t xml:space="preserve"> </w:t>
      </w:r>
      <w:proofErr w:type="spellStart"/>
      <w:r w:rsidRPr="00DC03CC">
        <w:rPr>
          <w:rFonts w:cs="Times New Roman"/>
          <w:szCs w:val="28"/>
        </w:rPr>
        <w:t>вестінга</w:t>
      </w:r>
      <w:proofErr w:type="spellEnd"/>
      <w:r w:rsidR="00027DD9" w:rsidRPr="00027DD9">
        <w:rPr>
          <w:rFonts w:cs="Times New Roman"/>
          <w:szCs w:val="28"/>
        </w:rPr>
        <w:t>.</w:t>
      </w:r>
    </w:p>
    <w:p w14:paraId="63164FFE" w14:textId="0FF2FDAF" w:rsidR="00F10571" w:rsidRPr="009C18F6" w:rsidRDefault="00743D6A" w:rsidP="009C18F6">
      <w:pPr>
        <w:widowControl w:val="0"/>
        <w:spacing w:after="0"/>
        <w:ind w:firstLine="709"/>
        <w:rPr>
          <w:rFonts w:eastAsia="Times New Roman" w:cs="Times New Roman"/>
          <w:szCs w:val="28"/>
          <w:lang w:eastAsia="ru-RU"/>
        </w:rPr>
      </w:pPr>
      <w:r w:rsidRPr="009C18F6">
        <w:rPr>
          <w:rFonts w:cs="Times New Roman"/>
          <w:szCs w:val="28"/>
        </w:rPr>
        <w:t xml:space="preserve">Окрім створення головного токена </w:t>
      </w:r>
      <w:proofErr w:type="spellStart"/>
      <w:r w:rsidRPr="009C18F6">
        <w:rPr>
          <w:rFonts w:cs="Times New Roman"/>
          <w:szCs w:val="28"/>
        </w:rPr>
        <w:t>проєкту</w:t>
      </w:r>
      <w:proofErr w:type="spellEnd"/>
      <w:r w:rsidRPr="009C18F6">
        <w:rPr>
          <w:rFonts w:cs="Times New Roman"/>
          <w:szCs w:val="28"/>
        </w:rPr>
        <w:t xml:space="preserve">, було прийнято рішення організувати децентралізовану систему реєстрації за технологіями </w:t>
      </w:r>
      <w:proofErr w:type="spellStart"/>
      <w:r w:rsidRPr="009C18F6">
        <w:rPr>
          <w:rFonts w:cs="Times New Roman"/>
          <w:szCs w:val="28"/>
        </w:rPr>
        <w:t>блокчейну</w:t>
      </w:r>
      <w:proofErr w:type="spellEnd"/>
      <w:r w:rsidRPr="009C18F6">
        <w:rPr>
          <w:rFonts w:cs="Times New Roman"/>
          <w:szCs w:val="28"/>
        </w:rPr>
        <w:t>.</w:t>
      </w:r>
      <w:r w:rsidR="00A94FDE" w:rsidRPr="009C18F6">
        <w:rPr>
          <w:rFonts w:cs="Times New Roman"/>
          <w:szCs w:val="28"/>
        </w:rPr>
        <w:t xml:space="preserve"> При реєстрації на платформі, вході в систему або оновленні даних профілю відбуваються операції з використання</w:t>
      </w:r>
      <w:r w:rsidR="0065236B" w:rsidRPr="009C18F6">
        <w:rPr>
          <w:rFonts w:cs="Times New Roman"/>
          <w:szCs w:val="28"/>
        </w:rPr>
        <w:t>м</w:t>
      </w:r>
      <w:r w:rsidR="00A94FDE" w:rsidRPr="009C18F6">
        <w:rPr>
          <w:rFonts w:cs="Times New Roman"/>
          <w:szCs w:val="28"/>
        </w:rPr>
        <w:t xml:space="preserve"> функцій смарт-контракту, призначеного для фіксування інформації про нових користувачів.</w:t>
      </w:r>
      <w:r w:rsidR="001E1D0F" w:rsidRPr="009C18F6">
        <w:rPr>
          <w:rFonts w:cs="Times New Roman"/>
          <w:szCs w:val="28"/>
        </w:rPr>
        <w:t xml:space="preserve"> Таким чином в базі даних </w:t>
      </w:r>
      <w:proofErr w:type="spellStart"/>
      <w:r w:rsidR="001E1D0F" w:rsidRPr="009C18F6">
        <w:rPr>
          <w:rFonts w:cs="Times New Roman"/>
          <w:szCs w:val="28"/>
        </w:rPr>
        <w:t>блокчейну</w:t>
      </w:r>
      <w:proofErr w:type="spellEnd"/>
      <w:r w:rsidR="001E1D0F" w:rsidRPr="009C18F6">
        <w:rPr>
          <w:rFonts w:cs="Times New Roman"/>
          <w:szCs w:val="28"/>
        </w:rPr>
        <w:t xml:space="preserve"> зберігається вся загальна інформація: фото, </w:t>
      </w:r>
      <w:proofErr w:type="spellStart"/>
      <w:r w:rsidR="001E1D0F" w:rsidRPr="009C18F6">
        <w:rPr>
          <w:rFonts w:cs="Times New Roman"/>
          <w:szCs w:val="28"/>
        </w:rPr>
        <w:t>нікнейм</w:t>
      </w:r>
      <w:proofErr w:type="spellEnd"/>
      <w:r w:rsidR="001E1D0F" w:rsidRPr="009C18F6">
        <w:rPr>
          <w:rFonts w:cs="Times New Roman"/>
          <w:szCs w:val="28"/>
        </w:rPr>
        <w:t xml:space="preserve">, адреса гаманця, електронна пошта, дата реєстрації, а також, окрім цього, </w:t>
      </w:r>
      <w:proofErr w:type="spellStart"/>
      <w:r w:rsidR="001E1D0F" w:rsidRPr="009C18F6">
        <w:rPr>
          <w:rFonts w:cs="Times New Roman"/>
          <w:szCs w:val="28"/>
        </w:rPr>
        <w:t>імплементовано</w:t>
      </w:r>
      <w:proofErr w:type="spellEnd"/>
      <w:r w:rsidR="001E1D0F" w:rsidRPr="009C18F6">
        <w:rPr>
          <w:rFonts w:cs="Times New Roman"/>
          <w:szCs w:val="28"/>
        </w:rPr>
        <w:t xml:space="preserve"> функціонал для опрацювання конфіденційних даних таких, як пароль та </w:t>
      </w:r>
      <w:proofErr w:type="spellStart"/>
      <w:r w:rsidR="001E1D0F" w:rsidRPr="009C18F6">
        <w:rPr>
          <w:rFonts w:cs="Times New Roman"/>
          <w:szCs w:val="28"/>
          <w:lang w:val="en-US"/>
        </w:rPr>
        <w:t>ipfs</w:t>
      </w:r>
      <w:proofErr w:type="spellEnd"/>
      <w:r w:rsidR="001E1D0F" w:rsidRPr="009C18F6">
        <w:rPr>
          <w:rFonts w:cs="Times New Roman"/>
          <w:szCs w:val="28"/>
        </w:rPr>
        <w:t xml:space="preserve">, шляхом хешування та збереження хешу в типі даних </w:t>
      </w:r>
      <w:r w:rsidR="001E1D0F" w:rsidRPr="009C18F6">
        <w:rPr>
          <w:rFonts w:cs="Times New Roman"/>
          <w:szCs w:val="28"/>
          <w:lang w:val="en-US"/>
        </w:rPr>
        <w:t>bytes</w:t>
      </w:r>
      <w:r w:rsidR="001E1D0F" w:rsidRPr="009C18F6">
        <w:rPr>
          <w:rFonts w:cs="Times New Roman"/>
          <w:szCs w:val="28"/>
        </w:rPr>
        <w:t>32.</w:t>
      </w:r>
      <w:r w:rsidR="00D60A0A" w:rsidRPr="009C18F6">
        <w:rPr>
          <w:rFonts w:cs="Times New Roman"/>
          <w:szCs w:val="28"/>
        </w:rPr>
        <w:t xml:space="preserve"> Адміністратор </w:t>
      </w:r>
      <w:proofErr w:type="spellStart"/>
      <w:r w:rsidR="00D60A0A" w:rsidRPr="009C18F6">
        <w:rPr>
          <w:rFonts w:cs="Times New Roman"/>
          <w:szCs w:val="28"/>
        </w:rPr>
        <w:t>проєкту</w:t>
      </w:r>
      <w:proofErr w:type="spellEnd"/>
      <w:r w:rsidR="00D60A0A" w:rsidRPr="009C18F6">
        <w:rPr>
          <w:rFonts w:cs="Times New Roman"/>
          <w:szCs w:val="28"/>
        </w:rPr>
        <w:t xml:space="preserve"> має можливістю відстежувати зміну даних, орієнтуючись на вказану електронну пошту. Додатково в смарт-контракті здійснено верифікацію даних для уникнення </w:t>
      </w:r>
      <w:proofErr w:type="spellStart"/>
      <w:r w:rsidR="00D60A0A" w:rsidRPr="009C18F6">
        <w:rPr>
          <w:rFonts w:cs="Times New Roman"/>
          <w:szCs w:val="28"/>
        </w:rPr>
        <w:t>неточностей</w:t>
      </w:r>
      <w:proofErr w:type="spellEnd"/>
      <w:r w:rsidR="00D60A0A" w:rsidRPr="009C18F6">
        <w:rPr>
          <w:rFonts w:cs="Times New Roman"/>
          <w:szCs w:val="28"/>
        </w:rPr>
        <w:t xml:space="preserve"> чи вводі нерелевантних даних</w:t>
      </w:r>
      <w:r w:rsidR="00F10571" w:rsidRPr="009C18F6">
        <w:rPr>
          <w:rFonts w:cs="Times New Roman"/>
          <w:szCs w:val="28"/>
        </w:rPr>
        <w:t>, а також</w:t>
      </w:r>
      <w:r w:rsidR="00790839" w:rsidRPr="009C18F6">
        <w:rPr>
          <w:rFonts w:cs="Times New Roman"/>
          <w:szCs w:val="28"/>
        </w:rPr>
        <w:t xml:space="preserve"> </w:t>
      </w:r>
      <w:r w:rsidR="00F10571" w:rsidRPr="009C18F6">
        <w:rPr>
          <w:rFonts w:eastAsia="Times New Roman" w:cs="Times New Roman"/>
          <w:szCs w:val="28"/>
          <w:lang w:eastAsia="ru-RU"/>
        </w:rPr>
        <w:t>можливість верифікації даних акаунту при вході в систему, тобто перевірка електронної пошти та існуючого паролю на дійсність та коректність при вході.</w:t>
      </w:r>
    </w:p>
    <w:p w14:paraId="73D54640" w14:textId="23459574" w:rsidR="00242BFA" w:rsidRDefault="00242BFA" w:rsidP="00027DD9">
      <w:pPr>
        <w:widowControl w:val="0"/>
        <w:tabs>
          <w:tab w:val="left" w:pos="1134"/>
        </w:tabs>
        <w:spacing w:after="0"/>
        <w:ind w:firstLine="709"/>
        <w:rPr>
          <w:rFonts w:cs="Times New Roman"/>
          <w:szCs w:val="28"/>
        </w:rPr>
      </w:pPr>
    </w:p>
    <w:p w14:paraId="0C40D088" w14:textId="56D53405" w:rsidR="00D60A0A" w:rsidRDefault="00790839" w:rsidP="00027DD9">
      <w:pPr>
        <w:widowControl w:val="0"/>
        <w:tabs>
          <w:tab w:val="left" w:pos="1134"/>
        </w:tabs>
        <w:spacing w:after="0"/>
        <w:ind w:firstLine="709"/>
        <w:rPr>
          <w:rFonts w:cs="Times New Roman"/>
          <w:szCs w:val="28"/>
        </w:rPr>
      </w:pPr>
      <w:r>
        <w:rPr>
          <w:rFonts w:cs="Times New Roman"/>
          <w:szCs w:val="28"/>
        </w:rPr>
        <w:lastRenderedPageBreak/>
        <w:t xml:space="preserve">Ідеєю розширення можливостей </w:t>
      </w:r>
      <w:proofErr w:type="spellStart"/>
      <w:r>
        <w:rPr>
          <w:rFonts w:cs="Times New Roman"/>
          <w:szCs w:val="28"/>
        </w:rPr>
        <w:t>проєкту</w:t>
      </w:r>
      <w:proofErr w:type="spellEnd"/>
      <w:r>
        <w:rPr>
          <w:rFonts w:cs="Times New Roman"/>
          <w:szCs w:val="28"/>
        </w:rPr>
        <w:t xml:space="preserve"> є створення окремої панелі менеджера для покращення управління системою. Таким чином додатково розроблено </w:t>
      </w:r>
      <w:r>
        <w:rPr>
          <w:rFonts w:cs="Times New Roman"/>
          <w:szCs w:val="28"/>
          <w:lang w:val="en-US"/>
        </w:rPr>
        <w:t>back</w:t>
      </w:r>
      <w:r w:rsidRPr="002E735D">
        <w:rPr>
          <w:rFonts w:cs="Times New Roman"/>
          <w:szCs w:val="28"/>
        </w:rPr>
        <w:t xml:space="preserve"> </w:t>
      </w:r>
      <w:r>
        <w:rPr>
          <w:rFonts w:cs="Times New Roman"/>
          <w:szCs w:val="28"/>
          <w:lang w:val="en-US"/>
        </w:rPr>
        <w:t>end</w:t>
      </w:r>
      <w:r w:rsidRPr="002E735D">
        <w:rPr>
          <w:rFonts w:cs="Times New Roman"/>
          <w:szCs w:val="28"/>
        </w:rPr>
        <w:t xml:space="preserve"> </w:t>
      </w:r>
      <w:r>
        <w:rPr>
          <w:rFonts w:cs="Times New Roman"/>
          <w:szCs w:val="28"/>
        </w:rPr>
        <w:t xml:space="preserve">функціонал для формування окремих звітів по користувачу за відповідним запитом шляхом збереження попередньо створеного файлу бажаного формату у </w:t>
      </w:r>
      <w:r w:rsidR="002E735D">
        <w:rPr>
          <w:rFonts w:cs="Times New Roman"/>
          <w:szCs w:val="28"/>
        </w:rPr>
        <w:t xml:space="preserve">системі </w:t>
      </w:r>
      <w:r w:rsidR="002E735D">
        <w:rPr>
          <w:rFonts w:cs="Times New Roman"/>
          <w:szCs w:val="28"/>
          <w:lang w:val="en-US"/>
        </w:rPr>
        <w:t>IPFS</w:t>
      </w:r>
      <w:r w:rsidR="002E735D" w:rsidRPr="002E735D">
        <w:rPr>
          <w:rFonts w:cs="Times New Roman"/>
          <w:szCs w:val="28"/>
        </w:rPr>
        <w:t xml:space="preserve">, </w:t>
      </w:r>
      <w:r w:rsidR="002E735D">
        <w:rPr>
          <w:rFonts w:cs="Times New Roman"/>
          <w:szCs w:val="28"/>
        </w:rPr>
        <w:t xml:space="preserve">яка ефективно та успішно взаємодіє з технологіями </w:t>
      </w:r>
      <w:proofErr w:type="spellStart"/>
      <w:r w:rsidR="002E735D">
        <w:rPr>
          <w:rFonts w:cs="Times New Roman"/>
          <w:szCs w:val="28"/>
        </w:rPr>
        <w:t>блокчейну</w:t>
      </w:r>
      <w:proofErr w:type="spellEnd"/>
      <w:r w:rsidR="002E735D">
        <w:rPr>
          <w:rFonts w:cs="Times New Roman"/>
          <w:szCs w:val="28"/>
        </w:rPr>
        <w:t>.</w:t>
      </w:r>
      <w:r w:rsidR="007D5A06">
        <w:rPr>
          <w:rFonts w:cs="Times New Roman"/>
          <w:szCs w:val="28"/>
        </w:rPr>
        <w:t xml:space="preserve"> Це уможливлює подальшу безпеку, децентралізацію та збереження конфіденційності даних.</w:t>
      </w:r>
    </w:p>
    <w:p w14:paraId="4C397E1B" w14:textId="35BBF043" w:rsidR="00C224DC" w:rsidRDefault="00C224DC" w:rsidP="00027DD9">
      <w:pPr>
        <w:widowControl w:val="0"/>
        <w:tabs>
          <w:tab w:val="left" w:pos="1134"/>
        </w:tabs>
        <w:spacing w:after="0"/>
        <w:ind w:firstLine="709"/>
        <w:rPr>
          <w:rFonts w:cs="Times New Roman"/>
          <w:szCs w:val="28"/>
        </w:rPr>
      </w:pPr>
      <w:r>
        <w:rPr>
          <w:rFonts w:cs="Times New Roman"/>
          <w:szCs w:val="28"/>
        </w:rPr>
        <w:t xml:space="preserve">Останнім кроком є формування систем пожертв та нарахування нагород у вигляді суми </w:t>
      </w:r>
      <w:r>
        <w:rPr>
          <w:rFonts w:cs="Times New Roman"/>
          <w:szCs w:val="28"/>
          <w:lang w:val="en-US"/>
        </w:rPr>
        <w:t>CBT</w:t>
      </w:r>
      <w:r w:rsidRPr="009C18F6">
        <w:rPr>
          <w:rFonts w:cs="Times New Roman"/>
          <w:szCs w:val="28"/>
        </w:rPr>
        <w:t>-</w:t>
      </w:r>
      <w:r>
        <w:rPr>
          <w:rFonts w:cs="Times New Roman"/>
          <w:szCs w:val="28"/>
        </w:rPr>
        <w:t xml:space="preserve">токена залежно від здійсненого </w:t>
      </w:r>
      <w:proofErr w:type="spellStart"/>
      <w:r>
        <w:rPr>
          <w:rFonts w:cs="Times New Roman"/>
          <w:szCs w:val="28"/>
        </w:rPr>
        <w:t>донату</w:t>
      </w:r>
      <w:proofErr w:type="spellEnd"/>
      <w:r>
        <w:rPr>
          <w:rFonts w:cs="Times New Roman"/>
          <w:szCs w:val="28"/>
        </w:rPr>
        <w:t>.</w:t>
      </w:r>
      <w:r w:rsidR="00136FC2">
        <w:rPr>
          <w:rFonts w:cs="Times New Roman"/>
          <w:szCs w:val="28"/>
        </w:rPr>
        <w:t xml:space="preserve"> Для реаліз</w:t>
      </w:r>
      <w:r w:rsidR="005B0AD2">
        <w:rPr>
          <w:rFonts w:cs="Times New Roman"/>
          <w:szCs w:val="28"/>
        </w:rPr>
        <w:t>ації даного функціоналу створено окремий смарт-контракт, який відповідає за обрахунок нагород, частку його викиду, мітка часу для можливого зняття, адже отримати нагороду можна тільки у визначений період розподілу токенів.</w:t>
      </w:r>
      <w:r w:rsidR="005A0F7F">
        <w:rPr>
          <w:rFonts w:cs="Times New Roman"/>
          <w:szCs w:val="28"/>
        </w:rPr>
        <w:t xml:space="preserve"> Встановлювати конфігураційні значення стосовно налаштування виплат до певного </w:t>
      </w:r>
      <w:proofErr w:type="spellStart"/>
      <w:r w:rsidR="005A0F7F">
        <w:rPr>
          <w:rFonts w:cs="Times New Roman"/>
          <w:szCs w:val="28"/>
        </w:rPr>
        <w:t>ассета</w:t>
      </w:r>
      <w:proofErr w:type="spellEnd"/>
      <w:r w:rsidR="005A0F7F">
        <w:rPr>
          <w:rFonts w:cs="Times New Roman"/>
          <w:szCs w:val="28"/>
        </w:rPr>
        <w:t xml:space="preserve"> може тільки менеджер із завчасно визначеною роллю.</w:t>
      </w:r>
      <w:r w:rsidR="001D0C48">
        <w:rPr>
          <w:rFonts w:cs="Times New Roman"/>
          <w:szCs w:val="28"/>
        </w:rPr>
        <w:t xml:space="preserve"> Процес </w:t>
      </w:r>
      <w:proofErr w:type="spellStart"/>
      <w:r w:rsidR="001D0C48">
        <w:rPr>
          <w:rFonts w:cs="Times New Roman"/>
          <w:szCs w:val="28"/>
        </w:rPr>
        <w:t>донату</w:t>
      </w:r>
      <w:proofErr w:type="spellEnd"/>
      <w:r w:rsidR="001D0C48">
        <w:rPr>
          <w:rFonts w:cs="Times New Roman"/>
          <w:szCs w:val="28"/>
        </w:rPr>
        <w:t xml:space="preserve"> здійснюється наступним чином: </w:t>
      </w:r>
    </w:p>
    <w:p w14:paraId="05FD014D" w14:textId="0BB0458F" w:rsidR="001D0C48" w:rsidRPr="004D630D" w:rsidRDefault="001D0C48" w:rsidP="00C901D9">
      <w:pPr>
        <w:pStyle w:val="ad"/>
        <w:widowControl w:val="0"/>
        <w:numPr>
          <w:ilvl w:val="0"/>
          <w:numId w:val="22"/>
        </w:numPr>
        <w:tabs>
          <w:tab w:val="left" w:pos="1134"/>
        </w:tabs>
        <w:spacing w:after="0"/>
        <w:ind w:left="0" w:firstLine="709"/>
        <w:rPr>
          <w:rFonts w:cs="Times New Roman"/>
          <w:szCs w:val="28"/>
        </w:rPr>
      </w:pPr>
      <w:r>
        <w:rPr>
          <w:rFonts w:cs="Times New Roman"/>
          <w:szCs w:val="28"/>
        </w:rPr>
        <w:t xml:space="preserve">Користувач вирішує пожертвувати певну суму </w:t>
      </w:r>
      <w:r>
        <w:rPr>
          <w:rFonts w:cs="Times New Roman"/>
          <w:szCs w:val="28"/>
          <w:lang w:val="en-US"/>
        </w:rPr>
        <w:t>ETH</w:t>
      </w:r>
      <w:r w:rsidR="004D630D">
        <w:rPr>
          <w:rFonts w:cs="Times New Roman"/>
          <w:szCs w:val="28"/>
          <w:lang w:val="ru-RU"/>
        </w:rPr>
        <w:t>.</w:t>
      </w:r>
    </w:p>
    <w:p w14:paraId="04694217" w14:textId="207CE5DF" w:rsidR="004D630D" w:rsidRDefault="004D630D" w:rsidP="00C901D9">
      <w:pPr>
        <w:pStyle w:val="ad"/>
        <w:widowControl w:val="0"/>
        <w:numPr>
          <w:ilvl w:val="0"/>
          <w:numId w:val="22"/>
        </w:numPr>
        <w:tabs>
          <w:tab w:val="left" w:pos="1134"/>
        </w:tabs>
        <w:spacing w:after="0"/>
        <w:ind w:left="0" w:firstLine="709"/>
        <w:rPr>
          <w:rFonts w:cs="Times New Roman"/>
          <w:szCs w:val="28"/>
        </w:rPr>
      </w:pPr>
      <w:r w:rsidRPr="004D630D">
        <w:rPr>
          <w:rFonts w:cs="Times New Roman"/>
          <w:szCs w:val="28"/>
        </w:rPr>
        <w:t>Під час здійснення транзакції відбуваєт</w:t>
      </w:r>
      <w:r>
        <w:rPr>
          <w:rFonts w:cs="Times New Roman"/>
          <w:szCs w:val="28"/>
        </w:rPr>
        <w:t xml:space="preserve">ься нарахування нагороди, беручи до уваги </w:t>
      </w:r>
      <w:proofErr w:type="spellStart"/>
      <w:r>
        <w:rPr>
          <w:rFonts w:cs="Times New Roman"/>
          <w:szCs w:val="28"/>
        </w:rPr>
        <w:t>ассет</w:t>
      </w:r>
      <w:proofErr w:type="spellEnd"/>
      <w:r>
        <w:rPr>
          <w:rFonts w:cs="Times New Roman"/>
          <w:szCs w:val="28"/>
        </w:rPr>
        <w:t>, який він використовує, суму пожертви, а також загальну суму на балансі контракту для визначення відсотку нагороди.</w:t>
      </w:r>
    </w:p>
    <w:p w14:paraId="728B6105" w14:textId="1DD7FACB" w:rsidR="004D630D" w:rsidRDefault="004D630D" w:rsidP="00C901D9">
      <w:pPr>
        <w:pStyle w:val="ad"/>
        <w:widowControl w:val="0"/>
        <w:numPr>
          <w:ilvl w:val="0"/>
          <w:numId w:val="22"/>
        </w:numPr>
        <w:tabs>
          <w:tab w:val="left" w:pos="1134"/>
        </w:tabs>
        <w:spacing w:after="0"/>
        <w:ind w:left="0" w:firstLine="709"/>
        <w:rPr>
          <w:rFonts w:cs="Times New Roman"/>
          <w:szCs w:val="28"/>
        </w:rPr>
      </w:pPr>
      <w:r>
        <w:rPr>
          <w:rFonts w:cs="Times New Roman"/>
          <w:szCs w:val="28"/>
        </w:rPr>
        <w:t xml:space="preserve">Встановлюється значення </w:t>
      </w:r>
      <w:r>
        <w:rPr>
          <w:rFonts w:cs="Times New Roman"/>
          <w:szCs w:val="28"/>
          <w:lang w:val="en-US"/>
        </w:rPr>
        <w:t>cooldown</w:t>
      </w:r>
      <w:r>
        <w:rPr>
          <w:rFonts w:cs="Times New Roman"/>
          <w:szCs w:val="28"/>
        </w:rPr>
        <w:t xml:space="preserve">-періоду за </w:t>
      </w:r>
      <w:proofErr w:type="spellStart"/>
      <w:r>
        <w:rPr>
          <w:rFonts w:cs="Times New Roman"/>
          <w:szCs w:val="28"/>
        </w:rPr>
        <w:t>адресою</w:t>
      </w:r>
      <w:proofErr w:type="spellEnd"/>
      <w:r>
        <w:rPr>
          <w:rFonts w:cs="Times New Roman"/>
          <w:szCs w:val="28"/>
        </w:rPr>
        <w:t xml:space="preserve"> гаманця користувача.</w:t>
      </w:r>
    </w:p>
    <w:p w14:paraId="01BD121F" w14:textId="08739147" w:rsidR="004D630D" w:rsidRDefault="00CC6CE5" w:rsidP="00C901D9">
      <w:pPr>
        <w:pStyle w:val="ad"/>
        <w:widowControl w:val="0"/>
        <w:numPr>
          <w:ilvl w:val="0"/>
          <w:numId w:val="22"/>
        </w:numPr>
        <w:tabs>
          <w:tab w:val="left" w:pos="1134"/>
        </w:tabs>
        <w:spacing w:after="0"/>
        <w:ind w:left="0" w:firstLine="709"/>
        <w:rPr>
          <w:rFonts w:cs="Times New Roman"/>
          <w:szCs w:val="28"/>
        </w:rPr>
      </w:pPr>
      <w:r>
        <w:rPr>
          <w:rFonts w:cs="Times New Roman"/>
          <w:szCs w:val="28"/>
        </w:rPr>
        <w:t xml:space="preserve">Реалізується карбування токенів </w:t>
      </w:r>
      <w:proofErr w:type="spellStart"/>
      <w:r>
        <w:rPr>
          <w:rFonts w:cs="Times New Roman"/>
          <w:szCs w:val="28"/>
          <w:lang w:val="en-US"/>
        </w:rPr>
        <w:t>stkWETH</w:t>
      </w:r>
      <w:proofErr w:type="spellEnd"/>
      <w:r w:rsidRPr="00CC6CE5">
        <w:rPr>
          <w:rFonts w:cs="Times New Roman"/>
          <w:szCs w:val="28"/>
          <w:lang w:val="ru-RU"/>
        </w:rPr>
        <w:t xml:space="preserve"> </w:t>
      </w:r>
      <w:r>
        <w:rPr>
          <w:rFonts w:cs="Times New Roman"/>
          <w:szCs w:val="28"/>
        </w:rPr>
        <w:t>на баланс</w:t>
      </w:r>
      <w:r w:rsidR="007D26FD">
        <w:rPr>
          <w:rFonts w:cs="Times New Roman"/>
          <w:szCs w:val="28"/>
        </w:rPr>
        <w:t xml:space="preserve"> вказаної адреси.</w:t>
      </w:r>
    </w:p>
    <w:p w14:paraId="54990A0A" w14:textId="19125BBB" w:rsidR="007D26FD" w:rsidRPr="001D0C48" w:rsidRDefault="007D26FD" w:rsidP="00C901D9">
      <w:pPr>
        <w:pStyle w:val="ad"/>
        <w:widowControl w:val="0"/>
        <w:numPr>
          <w:ilvl w:val="0"/>
          <w:numId w:val="22"/>
        </w:numPr>
        <w:tabs>
          <w:tab w:val="left" w:pos="1134"/>
        </w:tabs>
        <w:spacing w:after="0"/>
        <w:ind w:left="0" w:firstLine="709"/>
        <w:rPr>
          <w:rFonts w:cs="Times New Roman"/>
          <w:szCs w:val="28"/>
        </w:rPr>
      </w:pPr>
      <w:r>
        <w:rPr>
          <w:rFonts w:cs="Times New Roman"/>
          <w:szCs w:val="28"/>
        </w:rPr>
        <w:t xml:space="preserve">Збереження стану змінної, яка відповідає за значення загальної суми </w:t>
      </w:r>
      <w:proofErr w:type="spellStart"/>
      <w:r>
        <w:rPr>
          <w:rFonts w:cs="Times New Roman"/>
          <w:szCs w:val="28"/>
        </w:rPr>
        <w:t>донатів</w:t>
      </w:r>
      <w:proofErr w:type="spellEnd"/>
      <w:r>
        <w:rPr>
          <w:rFonts w:cs="Times New Roman"/>
          <w:szCs w:val="28"/>
        </w:rPr>
        <w:t xml:space="preserve"> від імені користувача.</w:t>
      </w:r>
    </w:p>
    <w:p w14:paraId="79E1E5CC" w14:textId="3C1F42AF" w:rsidR="00BB2976" w:rsidRDefault="00E4179B" w:rsidP="007D26FD">
      <w:pPr>
        <w:widowControl w:val="0"/>
        <w:tabs>
          <w:tab w:val="left" w:pos="1134"/>
        </w:tabs>
        <w:spacing w:after="0"/>
        <w:ind w:firstLine="709"/>
        <w:rPr>
          <w:rFonts w:cs="Times New Roman"/>
          <w:szCs w:val="28"/>
        </w:rPr>
      </w:pPr>
      <w:r>
        <w:rPr>
          <w:rFonts w:cs="Times New Roman"/>
          <w:szCs w:val="28"/>
        </w:rPr>
        <w:t>Після здій</w:t>
      </w:r>
      <w:r w:rsidR="00B23C3A">
        <w:rPr>
          <w:rFonts w:cs="Times New Roman"/>
          <w:szCs w:val="28"/>
        </w:rPr>
        <w:t>с</w:t>
      </w:r>
      <w:r>
        <w:rPr>
          <w:rFonts w:cs="Times New Roman"/>
          <w:szCs w:val="28"/>
        </w:rPr>
        <w:t xml:space="preserve">неного </w:t>
      </w:r>
      <w:proofErr w:type="spellStart"/>
      <w:r>
        <w:rPr>
          <w:rFonts w:cs="Times New Roman"/>
          <w:szCs w:val="28"/>
        </w:rPr>
        <w:t>донату</w:t>
      </w:r>
      <w:proofErr w:type="spellEnd"/>
      <w:r>
        <w:rPr>
          <w:rFonts w:cs="Times New Roman"/>
          <w:szCs w:val="28"/>
        </w:rPr>
        <w:t xml:space="preserve"> користувач має можливість активувати </w:t>
      </w:r>
      <w:r>
        <w:rPr>
          <w:rFonts w:cs="Times New Roman"/>
          <w:szCs w:val="28"/>
          <w:lang w:val="en-US"/>
        </w:rPr>
        <w:t>cooldown</w:t>
      </w:r>
      <w:r>
        <w:rPr>
          <w:rFonts w:cs="Times New Roman"/>
          <w:szCs w:val="28"/>
        </w:rPr>
        <w:t xml:space="preserve">-період, щоб мати змогу за певний визначений час зняти нагороди з балансу і використовувати їх за особистою стратегією (продаж, обмін, інвестиція тощо). Наступним кроком є зняття нагород, який перевіряє часову мітку (поточний час має бути більшим за </w:t>
      </w:r>
      <w:r w:rsidR="001A056C">
        <w:rPr>
          <w:rFonts w:cs="Times New Roman"/>
          <w:szCs w:val="28"/>
          <w:lang w:val="en-US"/>
        </w:rPr>
        <w:t>cooldown</w:t>
      </w:r>
      <w:r w:rsidR="001A056C">
        <w:rPr>
          <w:rFonts w:cs="Times New Roman"/>
          <w:szCs w:val="28"/>
        </w:rPr>
        <w:t>-період</w:t>
      </w:r>
      <w:r>
        <w:rPr>
          <w:rFonts w:cs="Times New Roman"/>
          <w:szCs w:val="28"/>
        </w:rPr>
        <w:t>)</w:t>
      </w:r>
      <w:r w:rsidR="001A056C">
        <w:rPr>
          <w:rFonts w:cs="Times New Roman"/>
          <w:szCs w:val="28"/>
        </w:rPr>
        <w:t xml:space="preserve">, після чого </w:t>
      </w:r>
      <w:r w:rsidR="00B23C3A">
        <w:rPr>
          <w:rFonts w:cs="Times New Roman"/>
          <w:szCs w:val="28"/>
        </w:rPr>
        <w:t xml:space="preserve">оновлюється баланс нагород і у випадку відсутності токенів на балансі після зняття процес нарахування </w:t>
      </w:r>
      <w:r w:rsidR="00B23C3A">
        <w:rPr>
          <w:rFonts w:cs="Times New Roman"/>
          <w:szCs w:val="28"/>
        </w:rPr>
        <w:lastRenderedPageBreak/>
        <w:t>додаткових нагород припиняється.</w:t>
      </w:r>
    </w:p>
    <w:p w14:paraId="164E1655" w14:textId="76079D31" w:rsidR="00290A53" w:rsidRPr="00290A53" w:rsidRDefault="00290A53" w:rsidP="007D26FD">
      <w:pPr>
        <w:widowControl w:val="0"/>
        <w:tabs>
          <w:tab w:val="left" w:pos="1134"/>
        </w:tabs>
        <w:spacing w:after="0"/>
        <w:ind w:firstLine="709"/>
        <w:rPr>
          <w:rFonts w:cs="Times New Roman"/>
          <w:szCs w:val="28"/>
        </w:rPr>
      </w:pPr>
      <w:r>
        <w:rPr>
          <w:rFonts w:cs="Times New Roman"/>
          <w:szCs w:val="28"/>
        </w:rPr>
        <w:t>Окремою опцією є можливість здійснення пересилання наявних</w:t>
      </w:r>
      <w:r w:rsidR="001A2DD9">
        <w:rPr>
          <w:rFonts w:cs="Times New Roman"/>
          <w:szCs w:val="28"/>
        </w:rPr>
        <w:t xml:space="preserve"> </w:t>
      </w:r>
      <w:proofErr w:type="spellStart"/>
      <w:r w:rsidR="001A2DD9">
        <w:rPr>
          <w:rFonts w:cs="Times New Roman"/>
          <w:szCs w:val="28"/>
        </w:rPr>
        <w:t>токенізованих</w:t>
      </w:r>
      <w:proofErr w:type="spellEnd"/>
      <w:r>
        <w:rPr>
          <w:rFonts w:cs="Times New Roman"/>
          <w:szCs w:val="28"/>
        </w:rPr>
        <w:t xml:space="preserve"> </w:t>
      </w:r>
      <w:proofErr w:type="spellStart"/>
      <w:r>
        <w:rPr>
          <w:rFonts w:cs="Times New Roman"/>
          <w:szCs w:val="28"/>
          <w:lang w:val="en-US"/>
        </w:rPr>
        <w:t>stkWETH</w:t>
      </w:r>
      <w:proofErr w:type="spellEnd"/>
      <w:r w:rsidRPr="00290A53">
        <w:rPr>
          <w:rFonts w:cs="Times New Roman"/>
          <w:szCs w:val="28"/>
        </w:rPr>
        <w:t xml:space="preserve"> </w:t>
      </w:r>
      <w:r>
        <w:rPr>
          <w:rFonts w:cs="Times New Roman"/>
          <w:szCs w:val="28"/>
        </w:rPr>
        <w:t>на іншу адресу з певними обмеженнями стосовно нарахування нагород</w:t>
      </w:r>
      <w:r w:rsidR="001A2DD9">
        <w:rPr>
          <w:rFonts w:cs="Times New Roman"/>
          <w:szCs w:val="28"/>
        </w:rPr>
        <w:t>.</w:t>
      </w:r>
    </w:p>
    <w:p w14:paraId="73C3D64D" w14:textId="138C3050" w:rsidR="00B23C3A" w:rsidRDefault="00100F5F" w:rsidP="007D26FD">
      <w:pPr>
        <w:widowControl w:val="0"/>
        <w:tabs>
          <w:tab w:val="left" w:pos="1134"/>
        </w:tabs>
        <w:spacing w:after="0"/>
        <w:ind w:firstLine="709"/>
        <w:rPr>
          <w:rFonts w:cs="Times New Roman"/>
          <w:szCs w:val="28"/>
        </w:rPr>
      </w:pPr>
      <w:r>
        <w:rPr>
          <w:rFonts w:cs="Times New Roman"/>
          <w:szCs w:val="28"/>
        </w:rPr>
        <w:t xml:space="preserve">Додатково створено функціонал для </w:t>
      </w:r>
      <w:proofErr w:type="spellStart"/>
      <w:r>
        <w:rPr>
          <w:rFonts w:cs="Times New Roman"/>
          <w:szCs w:val="28"/>
        </w:rPr>
        <w:t>овнера</w:t>
      </w:r>
      <w:proofErr w:type="spellEnd"/>
      <w:r>
        <w:rPr>
          <w:rFonts w:cs="Times New Roman"/>
          <w:szCs w:val="28"/>
        </w:rPr>
        <w:t xml:space="preserve"> (менеджера, </w:t>
      </w:r>
      <w:proofErr w:type="spellStart"/>
      <w:r>
        <w:rPr>
          <w:rFonts w:cs="Times New Roman"/>
          <w:szCs w:val="28"/>
        </w:rPr>
        <w:t>мультисіга</w:t>
      </w:r>
      <w:proofErr w:type="spellEnd"/>
      <w:r>
        <w:rPr>
          <w:rFonts w:cs="Times New Roman"/>
          <w:szCs w:val="28"/>
        </w:rPr>
        <w:t xml:space="preserve">), який дає можливість зняти </w:t>
      </w:r>
      <w:proofErr w:type="spellStart"/>
      <w:r>
        <w:rPr>
          <w:rFonts w:cs="Times New Roman"/>
          <w:szCs w:val="28"/>
        </w:rPr>
        <w:t>задоначену</w:t>
      </w:r>
      <w:proofErr w:type="spellEnd"/>
      <w:r>
        <w:rPr>
          <w:rFonts w:cs="Times New Roman"/>
          <w:szCs w:val="28"/>
        </w:rPr>
        <w:t xml:space="preserve"> суму і витратити її з подальшою звітністю за цільовим призначенням.</w:t>
      </w:r>
    </w:p>
    <w:p w14:paraId="042627F6" w14:textId="15F377BD" w:rsidR="0082390E" w:rsidRPr="00016396" w:rsidRDefault="0082390E" w:rsidP="007D26FD">
      <w:pPr>
        <w:widowControl w:val="0"/>
        <w:tabs>
          <w:tab w:val="left" w:pos="1134"/>
        </w:tabs>
        <w:spacing w:after="0"/>
        <w:ind w:firstLine="709"/>
        <w:rPr>
          <w:rFonts w:cs="Times New Roman"/>
          <w:szCs w:val="28"/>
        </w:rPr>
      </w:pPr>
      <w:r>
        <w:rPr>
          <w:rFonts w:cs="Times New Roman"/>
          <w:szCs w:val="28"/>
        </w:rPr>
        <w:t xml:space="preserve">Окрім цього, з метою полегшити отримання потрібних даних зі смарт-контракту для пожертвувань створено смарт-контракт, як помічник для </w:t>
      </w:r>
      <w:r>
        <w:rPr>
          <w:rFonts w:cs="Times New Roman"/>
          <w:szCs w:val="28"/>
          <w:lang w:val="en-US"/>
        </w:rPr>
        <w:t>UI</w:t>
      </w:r>
      <w:r w:rsidR="00016396" w:rsidRPr="00016396">
        <w:rPr>
          <w:rFonts w:cs="Times New Roman"/>
          <w:szCs w:val="28"/>
        </w:rPr>
        <w:t xml:space="preserve"> </w:t>
      </w:r>
      <w:r w:rsidR="00016396">
        <w:rPr>
          <w:rFonts w:cs="Times New Roman"/>
          <w:szCs w:val="28"/>
        </w:rPr>
        <w:t xml:space="preserve">з боку </w:t>
      </w:r>
      <w:r w:rsidR="00016396">
        <w:rPr>
          <w:rFonts w:cs="Times New Roman"/>
          <w:szCs w:val="28"/>
          <w:lang w:val="en-US"/>
        </w:rPr>
        <w:t>front</w:t>
      </w:r>
      <w:r w:rsidR="00016396" w:rsidRPr="00016396">
        <w:rPr>
          <w:rFonts w:cs="Times New Roman"/>
          <w:szCs w:val="28"/>
        </w:rPr>
        <w:t xml:space="preserve"> </w:t>
      </w:r>
      <w:r w:rsidR="00016396">
        <w:rPr>
          <w:rFonts w:cs="Times New Roman"/>
          <w:szCs w:val="28"/>
          <w:lang w:val="en-US"/>
        </w:rPr>
        <w:t>end</w:t>
      </w:r>
      <w:r w:rsidR="00016396" w:rsidRPr="00016396">
        <w:rPr>
          <w:rFonts w:cs="Times New Roman"/>
          <w:szCs w:val="28"/>
        </w:rPr>
        <w:t xml:space="preserve"> </w:t>
      </w:r>
      <w:r w:rsidR="00016396">
        <w:rPr>
          <w:rFonts w:cs="Times New Roman"/>
          <w:szCs w:val="28"/>
        </w:rPr>
        <w:t xml:space="preserve">частини, який повертає загальні значення стосовно </w:t>
      </w:r>
      <w:proofErr w:type="spellStart"/>
      <w:r w:rsidR="00016396">
        <w:rPr>
          <w:rFonts w:cs="Times New Roman"/>
          <w:szCs w:val="28"/>
        </w:rPr>
        <w:t>донатів</w:t>
      </w:r>
      <w:proofErr w:type="spellEnd"/>
      <w:r w:rsidR="00016396">
        <w:rPr>
          <w:rFonts w:cs="Times New Roman"/>
          <w:szCs w:val="28"/>
        </w:rPr>
        <w:t xml:space="preserve">, дані по окремому користувачу, а також обчислення </w:t>
      </w:r>
      <w:r w:rsidR="00016396">
        <w:rPr>
          <w:rFonts w:cs="Times New Roman"/>
          <w:szCs w:val="28"/>
          <w:lang w:val="en-US"/>
        </w:rPr>
        <w:t>APY</w:t>
      </w:r>
      <w:r w:rsidR="00016396" w:rsidRPr="00016396">
        <w:rPr>
          <w:rFonts w:cs="Times New Roman"/>
          <w:szCs w:val="28"/>
        </w:rPr>
        <w:t xml:space="preserve"> </w:t>
      </w:r>
      <w:r w:rsidR="00016396">
        <w:rPr>
          <w:rFonts w:cs="Times New Roman"/>
          <w:szCs w:val="28"/>
        </w:rPr>
        <w:t>–</w:t>
      </w:r>
      <w:r w:rsidR="00016396" w:rsidRPr="00016396">
        <w:rPr>
          <w:rFonts w:cs="Times New Roman"/>
          <w:szCs w:val="28"/>
        </w:rPr>
        <w:t xml:space="preserve"> </w:t>
      </w:r>
      <w:r w:rsidR="00016396">
        <w:rPr>
          <w:rFonts w:cs="Times New Roman"/>
          <w:szCs w:val="28"/>
        </w:rPr>
        <w:t>річної відсоткової прибутковості</w:t>
      </w:r>
      <w:r w:rsidR="002E587E" w:rsidRPr="002E587E">
        <w:rPr>
          <w:rFonts w:cs="Times New Roman"/>
          <w:szCs w:val="28"/>
        </w:rPr>
        <w:t xml:space="preserve"> [25]</w:t>
      </w:r>
      <w:r w:rsidR="00016396">
        <w:rPr>
          <w:rFonts w:cs="Times New Roman"/>
          <w:szCs w:val="28"/>
        </w:rPr>
        <w:t>.</w:t>
      </w:r>
    </w:p>
    <w:p w14:paraId="29856CD2" w14:textId="77777777" w:rsidR="007D26FD" w:rsidRPr="007D26FD" w:rsidRDefault="007D26FD" w:rsidP="00BB2976">
      <w:pPr>
        <w:widowControl w:val="0"/>
        <w:tabs>
          <w:tab w:val="left" w:pos="1134"/>
        </w:tabs>
        <w:spacing w:after="0"/>
        <w:rPr>
          <w:rFonts w:cs="Times New Roman"/>
          <w:szCs w:val="28"/>
        </w:rPr>
      </w:pPr>
    </w:p>
    <w:p w14:paraId="1E304E7D" w14:textId="198F1E42" w:rsidR="003B6359" w:rsidRPr="00175A2E" w:rsidRDefault="00D838D4" w:rsidP="00D87E24">
      <w:pPr>
        <w:pStyle w:val="2"/>
        <w:keepNext w:val="0"/>
        <w:keepLines w:val="0"/>
        <w:widowControl w:val="0"/>
        <w:numPr>
          <w:ilvl w:val="1"/>
          <w:numId w:val="1"/>
        </w:numPr>
        <w:tabs>
          <w:tab w:val="left" w:pos="1134"/>
        </w:tabs>
        <w:spacing w:before="0"/>
      </w:pPr>
      <w:bookmarkStart w:id="23" w:name="_Toc169383027"/>
      <w:r w:rsidRPr="00D838D4">
        <w:t>Побудова діаграми вищого рівня та виділення варіантів (сценаріїв) використання</w:t>
      </w:r>
      <w:bookmarkEnd w:id="23"/>
    </w:p>
    <w:p w14:paraId="0A5BC8CF" w14:textId="6AA73129" w:rsidR="00EB3845" w:rsidRDefault="00FE19C9" w:rsidP="00EB3845">
      <w:pPr>
        <w:spacing w:after="0"/>
        <w:ind w:firstLine="709"/>
      </w:pPr>
      <w:r w:rsidRPr="00FE19C9">
        <w:t> </w:t>
      </w:r>
      <w:r w:rsidR="00EB3845">
        <w:t xml:space="preserve">Розглядаючи </w:t>
      </w:r>
      <w:proofErr w:type="spellStart"/>
      <w:r w:rsidR="00EB3845">
        <w:t>проєкт</w:t>
      </w:r>
      <w:proofErr w:type="spellEnd"/>
      <w:r w:rsidR="00EB3845">
        <w:t xml:space="preserve"> з </w:t>
      </w:r>
      <w:proofErr w:type="spellStart"/>
      <w:r w:rsidR="00EB3845">
        <w:t>Blockchain</w:t>
      </w:r>
      <w:proofErr w:type="spellEnd"/>
      <w:r w:rsidR="00EB3845">
        <w:t xml:space="preserve">-сторони, умовно можна виділити наступні основні частини: система децентралізованої реєстрації користувачів, </w:t>
      </w:r>
      <w:proofErr w:type="spellStart"/>
      <w:r w:rsidR="00EB3845">
        <w:t>рефлексійний</w:t>
      </w:r>
      <w:proofErr w:type="spellEnd"/>
      <w:r w:rsidR="00EB3845">
        <w:t xml:space="preserve"> смарт-контракт </w:t>
      </w:r>
      <w:proofErr w:type="spellStart"/>
      <w:r w:rsidR="00EB3845">
        <w:rPr>
          <w:lang w:val="en-US"/>
        </w:rPr>
        <w:t>CoinBox</w:t>
      </w:r>
      <w:r w:rsidR="00EB3845">
        <w:t>Token</w:t>
      </w:r>
      <w:proofErr w:type="spellEnd"/>
      <w:r w:rsidR="00EB3845">
        <w:t xml:space="preserve">, </w:t>
      </w:r>
      <w:proofErr w:type="spellStart"/>
      <w:r w:rsidR="00EB3845">
        <w:t>Uniswap</w:t>
      </w:r>
      <w:proofErr w:type="spellEnd"/>
      <w:r w:rsidR="00EB3845">
        <w:t xml:space="preserve">-інтерфейси, </w:t>
      </w:r>
      <w:r w:rsidR="00F37AA4">
        <w:t xml:space="preserve">система здійснення пожертв, </w:t>
      </w:r>
      <w:r w:rsidR="00EB3845">
        <w:t xml:space="preserve"> </w:t>
      </w:r>
      <w:r w:rsidR="00F37AA4">
        <w:t xml:space="preserve">система обчислення та нарахування нагород, смарт-контракт як помічник для </w:t>
      </w:r>
      <w:r w:rsidR="00F37AA4">
        <w:rPr>
          <w:lang w:val="en-US"/>
        </w:rPr>
        <w:t>UI</w:t>
      </w:r>
      <w:r w:rsidR="00F37AA4" w:rsidRPr="00F37AA4">
        <w:t xml:space="preserve">, </w:t>
      </w:r>
      <w:r w:rsidR="00EB3845">
        <w:t>гаманці</w:t>
      </w:r>
      <w:r w:rsidR="00F37AA4" w:rsidRPr="00F37AA4">
        <w:t xml:space="preserve"> </w:t>
      </w:r>
      <w:r w:rsidR="00EB3845">
        <w:t xml:space="preserve">користувачів, </w:t>
      </w:r>
      <w:r w:rsidR="00F37AA4">
        <w:t xml:space="preserve">торгові токени, </w:t>
      </w:r>
      <w:r w:rsidR="00EB3845">
        <w:t xml:space="preserve">а також основна валюта мережі </w:t>
      </w:r>
      <w:r w:rsidR="00F37AA4">
        <w:rPr>
          <w:lang w:val="en-US"/>
        </w:rPr>
        <w:t>ETH</w:t>
      </w:r>
      <w:r w:rsidR="00EB3845">
        <w:t>.</w:t>
      </w:r>
    </w:p>
    <w:p w14:paraId="0750B349" w14:textId="24C06D9E" w:rsidR="00EB3845" w:rsidRDefault="00EB3845" w:rsidP="00EB3845">
      <w:pPr>
        <w:spacing w:after="0"/>
        <w:ind w:firstLine="709"/>
      </w:pPr>
      <w:r>
        <w:t>Залежно від можливих користувачів та дозволів, встановлених у смарт</w:t>
      </w:r>
      <w:r w:rsidR="0014286A" w:rsidRPr="0014286A">
        <w:rPr>
          <w:lang w:val="ru-RU"/>
        </w:rPr>
        <w:t>-</w:t>
      </w:r>
      <w:r>
        <w:t>контрактах, можна виділити наступні сценарії використання:</w:t>
      </w:r>
    </w:p>
    <w:p w14:paraId="79EA02D5" w14:textId="5286DFF5" w:rsidR="00E03543" w:rsidRDefault="00E03543" w:rsidP="00C901D9">
      <w:pPr>
        <w:pStyle w:val="ad"/>
        <w:numPr>
          <w:ilvl w:val="0"/>
          <w:numId w:val="19"/>
        </w:numPr>
        <w:spacing w:after="0"/>
        <w:ind w:left="0" w:firstLine="709"/>
      </w:pPr>
      <w:r>
        <w:t xml:space="preserve">користувач може </w:t>
      </w:r>
      <w:r w:rsidR="006D2A4F">
        <w:t xml:space="preserve">здійснити реєстрацію, як новий учасник платформи, оплативши при цьому комісію для здійснення транзакції та приєднання гаманця через </w:t>
      </w:r>
      <w:proofErr w:type="spellStart"/>
      <w:r w:rsidR="006D2A4F">
        <w:rPr>
          <w:lang w:val="en-US"/>
        </w:rPr>
        <w:t>MetaMask</w:t>
      </w:r>
      <w:proofErr w:type="spellEnd"/>
      <w:r w:rsidR="006D2A4F" w:rsidRPr="006D2A4F">
        <w:t>;</w:t>
      </w:r>
    </w:p>
    <w:p w14:paraId="1B4AABAC" w14:textId="77AFF727" w:rsidR="006D2A4F" w:rsidRDefault="006D2A4F" w:rsidP="00C901D9">
      <w:pPr>
        <w:pStyle w:val="ad"/>
        <w:numPr>
          <w:ilvl w:val="0"/>
          <w:numId w:val="19"/>
        </w:numPr>
        <w:spacing w:after="0"/>
        <w:ind w:left="0" w:firstLine="709"/>
      </w:pPr>
      <w:r>
        <w:t xml:space="preserve">користувач може </w:t>
      </w:r>
      <w:r w:rsidR="007F62C1">
        <w:t>здійснити вхід в систему з попередньою верифікацією введених даних для входу;</w:t>
      </w:r>
    </w:p>
    <w:p w14:paraId="543CAD48" w14:textId="7C418DCE" w:rsidR="00EB3845" w:rsidRDefault="00EB3845" w:rsidP="00C901D9">
      <w:pPr>
        <w:pStyle w:val="ad"/>
        <w:numPr>
          <w:ilvl w:val="0"/>
          <w:numId w:val="19"/>
        </w:numPr>
        <w:spacing w:after="0"/>
        <w:ind w:left="0" w:firstLine="709"/>
      </w:pPr>
      <w:r>
        <w:t xml:space="preserve">користувач може </w:t>
      </w:r>
      <w:r w:rsidR="0014286A">
        <w:t>отримати інформацію про наявні токени та здійснити їх по</w:t>
      </w:r>
      <w:r>
        <w:t>куп</w:t>
      </w:r>
      <w:r w:rsidR="0014286A">
        <w:t>ку</w:t>
      </w:r>
      <w:r>
        <w:t xml:space="preserve"> (з комісією або без неї, залежно від</w:t>
      </w:r>
      <w:r w:rsidR="0014286A" w:rsidRPr="0014286A">
        <w:rPr>
          <w:lang w:val="ru-RU"/>
        </w:rPr>
        <w:t xml:space="preserve"> </w:t>
      </w:r>
      <w:r>
        <w:t>умов);</w:t>
      </w:r>
    </w:p>
    <w:p w14:paraId="1DD0652D" w14:textId="1EC242A3" w:rsidR="00A7215D" w:rsidRDefault="00A7215D" w:rsidP="00C901D9">
      <w:pPr>
        <w:pStyle w:val="ad"/>
        <w:numPr>
          <w:ilvl w:val="0"/>
          <w:numId w:val="19"/>
        </w:numPr>
        <w:spacing w:after="0"/>
        <w:ind w:left="0" w:firstLine="709"/>
      </w:pPr>
      <w:r>
        <w:lastRenderedPageBreak/>
        <w:t xml:space="preserve">користувач може отримати </w:t>
      </w:r>
      <w:r w:rsidR="007E24DF">
        <w:t xml:space="preserve">реальну інформацію про поточний стан </w:t>
      </w:r>
      <w:proofErr w:type="spellStart"/>
      <w:r w:rsidR="007E24DF">
        <w:t>криптовалютного</w:t>
      </w:r>
      <w:proofErr w:type="spellEnd"/>
      <w:r w:rsidR="007E24DF">
        <w:t xml:space="preserve"> ринку та здійснити його аналіз;</w:t>
      </w:r>
    </w:p>
    <w:p w14:paraId="1D832B54" w14:textId="78C05F13" w:rsidR="00380AB9" w:rsidRDefault="00380AB9" w:rsidP="00C901D9">
      <w:pPr>
        <w:pStyle w:val="ad"/>
        <w:numPr>
          <w:ilvl w:val="0"/>
          <w:numId w:val="19"/>
        </w:numPr>
        <w:spacing w:after="0"/>
        <w:ind w:left="0" w:firstLine="709"/>
      </w:pPr>
      <w:r>
        <w:t xml:space="preserve">користувач може бачити </w:t>
      </w:r>
      <w:proofErr w:type="spellStart"/>
      <w:r>
        <w:t>криптовалюти</w:t>
      </w:r>
      <w:proofErr w:type="spellEnd"/>
      <w:r>
        <w:t>, підключені до проекту, а також частку, що йому належить;</w:t>
      </w:r>
    </w:p>
    <w:p w14:paraId="36D08E9B" w14:textId="5959C858" w:rsidR="00EB3845" w:rsidRDefault="00EB3845" w:rsidP="00C901D9">
      <w:pPr>
        <w:pStyle w:val="ad"/>
        <w:numPr>
          <w:ilvl w:val="0"/>
          <w:numId w:val="19"/>
        </w:numPr>
        <w:spacing w:after="0"/>
        <w:ind w:left="0" w:firstLine="709"/>
      </w:pPr>
      <w:r>
        <w:t>користувач може отримати токени винагороди;</w:t>
      </w:r>
    </w:p>
    <w:p w14:paraId="79FB95EA" w14:textId="35F90F1F" w:rsidR="00EB3845" w:rsidRDefault="00EB3845" w:rsidP="00C901D9">
      <w:pPr>
        <w:pStyle w:val="ad"/>
        <w:numPr>
          <w:ilvl w:val="0"/>
          <w:numId w:val="19"/>
        </w:numPr>
        <w:spacing w:after="0"/>
        <w:ind w:left="0" w:firstLine="709"/>
      </w:pPr>
      <w:r>
        <w:t xml:space="preserve">користувач може </w:t>
      </w:r>
      <w:r w:rsidR="00997D4C">
        <w:t xml:space="preserve">активувати </w:t>
      </w:r>
      <w:r w:rsidR="00997D4C">
        <w:rPr>
          <w:lang w:val="en-US"/>
        </w:rPr>
        <w:t>cooldown</w:t>
      </w:r>
      <w:r w:rsidR="00997D4C" w:rsidRPr="00997D4C">
        <w:rPr>
          <w:lang w:val="ru-RU"/>
        </w:rPr>
        <w:t>-</w:t>
      </w:r>
      <w:r w:rsidR="00997D4C">
        <w:t xml:space="preserve">період та </w:t>
      </w:r>
      <w:r>
        <w:t>зняти з балансу нараховану суму нагород;</w:t>
      </w:r>
    </w:p>
    <w:p w14:paraId="4B21843B" w14:textId="37C27096" w:rsidR="00EB3845" w:rsidRDefault="00EB3845" w:rsidP="00C901D9">
      <w:pPr>
        <w:pStyle w:val="ad"/>
        <w:numPr>
          <w:ilvl w:val="0"/>
          <w:numId w:val="19"/>
        </w:numPr>
        <w:spacing w:after="0"/>
        <w:ind w:left="0" w:firstLine="709"/>
      </w:pPr>
      <w:r>
        <w:t>користувач може отримати інформацію, чи включена певна адреса в</w:t>
      </w:r>
      <w:r w:rsidR="008F6B56">
        <w:t xml:space="preserve"> </w:t>
      </w:r>
      <w:r>
        <w:t>список додавання чи скасування комісії;</w:t>
      </w:r>
    </w:p>
    <w:p w14:paraId="625C5C17" w14:textId="5D750A41" w:rsidR="00EB3845" w:rsidRDefault="00EB3845" w:rsidP="00C901D9">
      <w:pPr>
        <w:pStyle w:val="ad"/>
        <w:numPr>
          <w:ilvl w:val="0"/>
          <w:numId w:val="19"/>
        </w:numPr>
        <w:spacing w:after="0"/>
        <w:ind w:left="0" w:firstLine="709"/>
      </w:pPr>
      <w:r>
        <w:t>користувач може отримати інформацію, чи включена певна адреса в</w:t>
      </w:r>
      <w:r w:rsidR="008F6B56">
        <w:t xml:space="preserve"> </w:t>
      </w:r>
      <w:r>
        <w:t>список адрес для нарахування нагород;</w:t>
      </w:r>
    </w:p>
    <w:p w14:paraId="6D80DC40" w14:textId="11737D70" w:rsidR="00EB3845" w:rsidRDefault="00EB3845" w:rsidP="00C901D9">
      <w:pPr>
        <w:pStyle w:val="ad"/>
        <w:numPr>
          <w:ilvl w:val="0"/>
          <w:numId w:val="19"/>
        </w:numPr>
        <w:spacing w:after="0"/>
        <w:ind w:left="0" w:firstLine="709"/>
      </w:pPr>
      <w:r>
        <w:t>користувач може отримати інформацію про час можливого періоду</w:t>
      </w:r>
      <w:r w:rsidR="008F6B56">
        <w:t xml:space="preserve"> </w:t>
      </w:r>
      <w:r>
        <w:t>блокування токенів або блокування роботи смарт-контракту;</w:t>
      </w:r>
    </w:p>
    <w:p w14:paraId="0C1C7910" w14:textId="0CE13428" w:rsidR="00EB3845" w:rsidRDefault="00EB3845" w:rsidP="00C901D9">
      <w:pPr>
        <w:pStyle w:val="ad"/>
        <w:numPr>
          <w:ilvl w:val="0"/>
          <w:numId w:val="19"/>
        </w:numPr>
        <w:spacing w:after="0"/>
        <w:ind w:left="0" w:firstLine="709"/>
      </w:pPr>
      <w:r>
        <w:t>користувач може отримати інформацію про встановлену загальну</w:t>
      </w:r>
      <w:r w:rsidR="008F6B56">
        <w:t xml:space="preserve"> </w:t>
      </w:r>
      <w:r>
        <w:t>комісію, а також інші види комісій;</w:t>
      </w:r>
    </w:p>
    <w:p w14:paraId="7C531A8B" w14:textId="0CD0136A" w:rsidR="00EB3845" w:rsidRDefault="00EB3845" w:rsidP="00C901D9">
      <w:pPr>
        <w:pStyle w:val="ad"/>
        <w:numPr>
          <w:ilvl w:val="0"/>
          <w:numId w:val="19"/>
        </w:numPr>
        <w:spacing w:after="0"/>
        <w:ind w:left="0" w:firstLine="709"/>
      </w:pPr>
      <w:r>
        <w:t>користувач може отримати інформацію про суму, яку він може зняти від</w:t>
      </w:r>
      <w:r w:rsidR="008F6B56">
        <w:t xml:space="preserve"> </w:t>
      </w:r>
      <w:r>
        <w:t>бажаної суми з окремим відрахуванням комісії;</w:t>
      </w:r>
    </w:p>
    <w:p w14:paraId="57640955" w14:textId="1DCBACC3" w:rsidR="00EB3845" w:rsidRDefault="00EB3845" w:rsidP="00C901D9">
      <w:pPr>
        <w:pStyle w:val="ad"/>
        <w:numPr>
          <w:ilvl w:val="0"/>
          <w:numId w:val="19"/>
        </w:numPr>
        <w:spacing w:after="0"/>
        <w:ind w:left="0" w:firstLine="709"/>
      </w:pPr>
      <w:r>
        <w:t>користувач може дізнатись детальніше про поточний власний баланс на</w:t>
      </w:r>
      <w:r w:rsidR="008F6B56">
        <w:t xml:space="preserve"> </w:t>
      </w:r>
      <w:r>
        <w:t>рахунку;</w:t>
      </w:r>
    </w:p>
    <w:p w14:paraId="6DAEA19C" w14:textId="621C0528" w:rsidR="00EB3845" w:rsidRDefault="00EB3845" w:rsidP="00C901D9">
      <w:pPr>
        <w:pStyle w:val="ad"/>
        <w:numPr>
          <w:ilvl w:val="0"/>
          <w:numId w:val="19"/>
        </w:numPr>
        <w:spacing w:after="0"/>
        <w:ind w:left="0" w:firstLine="709"/>
      </w:pPr>
      <w:r>
        <w:t>користувач може дізнатись інформацію про встановлені десяткові</w:t>
      </w:r>
      <w:r w:rsidR="008F6B56">
        <w:t xml:space="preserve"> </w:t>
      </w:r>
      <w:r>
        <w:t>значення валюти;</w:t>
      </w:r>
    </w:p>
    <w:p w14:paraId="05E12019" w14:textId="587EF0F5" w:rsidR="00EB3845" w:rsidRDefault="00EB3845" w:rsidP="00C901D9">
      <w:pPr>
        <w:pStyle w:val="ad"/>
        <w:numPr>
          <w:ilvl w:val="0"/>
          <w:numId w:val="19"/>
        </w:numPr>
        <w:spacing w:after="0"/>
        <w:ind w:left="0" w:firstLine="709"/>
      </w:pPr>
      <w:r>
        <w:t>користувач може дізнатись дані щодо загального балансу адреси</w:t>
      </w:r>
      <w:r w:rsidR="008F6B56">
        <w:t xml:space="preserve"> </w:t>
      </w:r>
      <w:r>
        <w:t>контракту;</w:t>
      </w:r>
    </w:p>
    <w:p w14:paraId="18EEBA7A" w14:textId="27FFFA0A" w:rsidR="008F6B56" w:rsidRDefault="00997D4C" w:rsidP="00C901D9">
      <w:pPr>
        <w:pStyle w:val="ad"/>
        <w:numPr>
          <w:ilvl w:val="0"/>
          <w:numId w:val="19"/>
        </w:numPr>
        <w:spacing w:after="0"/>
        <w:ind w:left="0" w:firstLine="709"/>
      </w:pPr>
      <w:r>
        <w:t>користувач може бачити дані свого профілю та оновлювати їх;</w:t>
      </w:r>
    </w:p>
    <w:p w14:paraId="22282854" w14:textId="61C08133" w:rsidR="00997D4C" w:rsidRDefault="00997D4C" w:rsidP="00C901D9">
      <w:pPr>
        <w:pStyle w:val="ad"/>
        <w:numPr>
          <w:ilvl w:val="0"/>
          <w:numId w:val="19"/>
        </w:numPr>
        <w:spacing w:after="0"/>
        <w:ind w:left="0" w:firstLine="709"/>
      </w:pPr>
      <w:r>
        <w:t xml:space="preserve">користувач може здійснювати різні </w:t>
      </w:r>
      <w:proofErr w:type="spellStart"/>
      <w:r>
        <w:t>донатні</w:t>
      </w:r>
      <w:proofErr w:type="spellEnd"/>
      <w:r>
        <w:t xml:space="preserve"> фінансові операції, обираючи бажану опцію закриття потреби, що описана на сторінці стосовно </w:t>
      </w:r>
      <w:proofErr w:type="spellStart"/>
      <w:r>
        <w:t>донатних</w:t>
      </w:r>
      <w:proofErr w:type="spellEnd"/>
      <w:r>
        <w:t xml:space="preserve"> можливостей;</w:t>
      </w:r>
    </w:p>
    <w:p w14:paraId="289904B3" w14:textId="62E38710" w:rsidR="00EB3845" w:rsidRDefault="00EB3845" w:rsidP="00C901D9">
      <w:pPr>
        <w:pStyle w:val="ad"/>
        <w:numPr>
          <w:ilvl w:val="0"/>
          <w:numId w:val="19"/>
        </w:numPr>
        <w:spacing w:after="0"/>
        <w:ind w:left="0" w:firstLine="709"/>
      </w:pPr>
      <w:r>
        <w:t xml:space="preserve">власник може </w:t>
      </w:r>
      <w:proofErr w:type="spellStart"/>
      <w:r>
        <w:t>ініціалізувати</w:t>
      </w:r>
      <w:proofErr w:type="spellEnd"/>
      <w:r>
        <w:t xml:space="preserve"> контракт після його розгортання на мережі;</w:t>
      </w:r>
    </w:p>
    <w:p w14:paraId="2B862C61" w14:textId="7120B630" w:rsidR="00EB3845" w:rsidRDefault="00EB3845" w:rsidP="00C901D9">
      <w:pPr>
        <w:pStyle w:val="ad"/>
        <w:numPr>
          <w:ilvl w:val="0"/>
          <w:numId w:val="19"/>
        </w:numPr>
        <w:spacing w:after="0"/>
        <w:ind w:left="0" w:firstLine="709"/>
      </w:pPr>
      <w:r>
        <w:lastRenderedPageBreak/>
        <w:t>власник може встановлювати порогове значення, при досягненні якого</w:t>
      </w:r>
      <w:r w:rsidR="00FD75D1">
        <w:t xml:space="preserve"> </w:t>
      </w:r>
      <w:r>
        <w:t>ліквідність буде додаватись автоматично;</w:t>
      </w:r>
    </w:p>
    <w:p w14:paraId="12E85B2F" w14:textId="325D3D3A" w:rsidR="00EB3845" w:rsidRDefault="00EB3845" w:rsidP="00C901D9">
      <w:pPr>
        <w:pStyle w:val="ad"/>
        <w:numPr>
          <w:ilvl w:val="0"/>
          <w:numId w:val="19"/>
        </w:numPr>
        <w:spacing w:after="0"/>
        <w:ind w:left="0" w:firstLine="709"/>
      </w:pPr>
      <w:r>
        <w:t>власник може додавати адреси в список нарахування винагород, а також</w:t>
      </w:r>
      <w:r w:rsidR="00FD75D1">
        <w:t xml:space="preserve"> </w:t>
      </w:r>
      <w:r>
        <w:t>видаляти певні адреси з існуючого списку;</w:t>
      </w:r>
    </w:p>
    <w:p w14:paraId="28262BA3" w14:textId="151B7F7E" w:rsidR="00EB3845" w:rsidRDefault="00EB3845" w:rsidP="00C901D9">
      <w:pPr>
        <w:pStyle w:val="ad"/>
        <w:numPr>
          <w:ilvl w:val="0"/>
          <w:numId w:val="19"/>
        </w:numPr>
        <w:spacing w:after="0"/>
        <w:ind w:left="0" w:firstLine="709"/>
      </w:pPr>
      <w:r>
        <w:t>власник може встановлювати можливі види комісій, а також обмінювати</w:t>
      </w:r>
      <w:r w:rsidR="00FD75D1">
        <w:t xml:space="preserve"> </w:t>
      </w:r>
      <w:r>
        <w:t>ці значення між собою;</w:t>
      </w:r>
    </w:p>
    <w:p w14:paraId="2FE4E6D2" w14:textId="7AC22BD5" w:rsidR="00EB3845" w:rsidRDefault="00EB3845" w:rsidP="00C901D9">
      <w:pPr>
        <w:pStyle w:val="ad"/>
        <w:numPr>
          <w:ilvl w:val="0"/>
          <w:numId w:val="19"/>
        </w:numPr>
        <w:spacing w:after="0"/>
        <w:ind w:left="0" w:firstLine="709"/>
      </w:pPr>
      <w:r>
        <w:t>власник може встановлювати максимальний відсоток комісії при</w:t>
      </w:r>
      <w:r w:rsidR="00FD75D1">
        <w:t xml:space="preserve"> </w:t>
      </w:r>
      <w:r>
        <w:t>проведенні транзакцій;</w:t>
      </w:r>
    </w:p>
    <w:p w14:paraId="3E20C337" w14:textId="04C8D34C" w:rsidR="00EB3845" w:rsidRDefault="00EB3845" w:rsidP="00C901D9">
      <w:pPr>
        <w:pStyle w:val="ad"/>
        <w:numPr>
          <w:ilvl w:val="0"/>
          <w:numId w:val="19"/>
        </w:numPr>
        <w:spacing w:after="0"/>
        <w:ind w:left="0" w:firstLine="709"/>
      </w:pPr>
      <w:r>
        <w:t xml:space="preserve">власник може встановлювати адресу </w:t>
      </w:r>
      <w:proofErr w:type="spellStart"/>
      <w:r>
        <w:t>р</w:t>
      </w:r>
      <w:r w:rsidR="002E389C">
        <w:t>о</w:t>
      </w:r>
      <w:r>
        <w:t>утера</w:t>
      </w:r>
      <w:proofErr w:type="spellEnd"/>
      <w:r>
        <w:t xml:space="preserve"> та змінювати її для</w:t>
      </w:r>
      <w:r w:rsidR="00FD75D1">
        <w:t xml:space="preserve"> </w:t>
      </w:r>
      <w:r>
        <w:t>можливості отримання в певний період точного курсу валют;</w:t>
      </w:r>
    </w:p>
    <w:p w14:paraId="09EDF69E" w14:textId="2AD9289A" w:rsidR="00EB3845" w:rsidRDefault="00EB3845" w:rsidP="00C901D9">
      <w:pPr>
        <w:pStyle w:val="ad"/>
        <w:numPr>
          <w:ilvl w:val="0"/>
          <w:numId w:val="19"/>
        </w:numPr>
        <w:spacing w:after="0"/>
        <w:ind w:left="0" w:firstLine="709"/>
      </w:pPr>
      <w:r>
        <w:t xml:space="preserve">власник може знімати залишки </w:t>
      </w:r>
      <w:proofErr w:type="spellStart"/>
      <w:r>
        <w:t>нативної</w:t>
      </w:r>
      <w:proofErr w:type="spellEnd"/>
      <w:r>
        <w:t xml:space="preserve"> валюти з балансу контракту;</w:t>
      </w:r>
    </w:p>
    <w:p w14:paraId="603F1E62" w14:textId="30794B9D" w:rsidR="00EB3845" w:rsidRDefault="00EB3845" w:rsidP="00C901D9">
      <w:pPr>
        <w:pStyle w:val="ad"/>
        <w:numPr>
          <w:ilvl w:val="0"/>
          <w:numId w:val="19"/>
        </w:numPr>
        <w:spacing w:after="0"/>
        <w:ind w:left="0" w:firstLine="709"/>
      </w:pPr>
      <w:r>
        <w:t>власник може знімати інші токени з адреси контракту, які могли</w:t>
      </w:r>
      <w:r w:rsidR="00FD75D1">
        <w:t xml:space="preserve"> </w:t>
      </w:r>
      <w:r>
        <w:t>помилково бути надіслані;</w:t>
      </w:r>
    </w:p>
    <w:p w14:paraId="1B424485" w14:textId="5666EE01" w:rsidR="00EB3845" w:rsidRDefault="00EB3845" w:rsidP="00C901D9">
      <w:pPr>
        <w:pStyle w:val="ad"/>
        <w:numPr>
          <w:ilvl w:val="0"/>
          <w:numId w:val="19"/>
        </w:numPr>
        <w:spacing w:after="0"/>
        <w:ind w:left="0" w:firstLine="709"/>
      </w:pPr>
      <w:r>
        <w:t>власник може встановлювати логічне значення для можливості</w:t>
      </w:r>
      <w:r w:rsidR="002E389C">
        <w:t xml:space="preserve"> </w:t>
      </w:r>
      <w:r>
        <w:t>автоматичного додавання ліквідності для контракту;</w:t>
      </w:r>
    </w:p>
    <w:p w14:paraId="2074F9E7" w14:textId="77777777" w:rsidR="0025166D" w:rsidRDefault="00EB3845" w:rsidP="00C901D9">
      <w:pPr>
        <w:pStyle w:val="ad"/>
        <w:numPr>
          <w:ilvl w:val="0"/>
          <w:numId w:val="19"/>
        </w:numPr>
        <w:spacing w:after="0"/>
        <w:ind w:left="0" w:firstLine="709"/>
      </w:pPr>
      <w:r>
        <w:t>власник може встановлювати часові параметри блокування та</w:t>
      </w:r>
      <w:r w:rsidR="002E389C">
        <w:t xml:space="preserve"> </w:t>
      </w:r>
      <w:r>
        <w:t>розблокування токенів, а також завдяки цій дії визначати подальшу роботу</w:t>
      </w:r>
      <w:r w:rsidR="002E389C">
        <w:t xml:space="preserve"> </w:t>
      </w:r>
      <w:r>
        <w:t>контракту</w:t>
      </w:r>
      <w:r w:rsidR="0025166D">
        <w:t>;</w:t>
      </w:r>
    </w:p>
    <w:p w14:paraId="2F63BF8F" w14:textId="77777777" w:rsidR="00E425EF" w:rsidRDefault="00E425EF" w:rsidP="00C901D9">
      <w:pPr>
        <w:pStyle w:val="ad"/>
        <w:numPr>
          <w:ilvl w:val="0"/>
          <w:numId w:val="19"/>
        </w:numPr>
        <w:spacing w:after="0"/>
        <w:ind w:left="0" w:firstLine="709"/>
      </w:pPr>
      <w:r>
        <w:t xml:space="preserve">власник може реєструвати користувачів пакетами чи категоріями, вносячи їх дані в базу даних </w:t>
      </w:r>
      <w:proofErr w:type="spellStart"/>
      <w:r>
        <w:t>блокчейну</w:t>
      </w:r>
      <w:proofErr w:type="spellEnd"/>
      <w:r>
        <w:t>;</w:t>
      </w:r>
    </w:p>
    <w:p w14:paraId="0ECC3C87" w14:textId="75C2D91B" w:rsidR="00EB3845" w:rsidRDefault="00E425EF" w:rsidP="00C901D9">
      <w:pPr>
        <w:pStyle w:val="ad"/>
        <w:numPr>
          <w:ilvl w:val="0"/>
          <w:numId w:val="19"/>
        </w:numPr>
        <w:spacing w:after="0"/>
        <w:ind w:left="0" w:firstLine="709"/>
      </w:pPr>
      <w:r>
        <w:t xml:space="preserve">власник має можливість встановлювати конфігураційні дані стосовно значень для коректного розподілу суми нагород у вигляді токена </w:t>
      </w:r>
      <w:proofErr w:type="spellStart"/>
      <w:r>
        <w:t>проєкту</w:t>
      </w:r>
      <w:proofErr w:type="spellEnd"/>
      <w:r>
        <w:t>;</w:t>
      </w:r>
    </w:p>
    <w:p w14:paraId="4F0FD6BF" w14:textId="3AB221A5" w:rsidR="00E425EF" w:rsidRDefault="00E425EF" w:rsidP="00C901D9">
      <w:pPr>
        <w:pStyle w:val="ad"/>
        <w:numPr>
          <w:ilvl w:val="0"/>
          <w:numId w:val="19"/>
        </w:numPr>
        <w:spacing w:after="0"/>
        <w:ind w:left="0" w:firstLine="709"/>
      </w:pPr>
      <w:r>
        <w:t>власник має можливість зняти пожертвувані кошти та використати їх за цільовим призначенням.</w:t>
      </w:r>
    </w:p>
    <w:p w14:paraId="078A8A08" w14:textId="52ADE40B" w:rsidR="00EB3845" w:rsidRDefault="00EB3845" w:rsidP="002E389C">
      <w:pPr>
        <w:spacing w:after="0"/>
        <w:ind w:firstLine="709"/>
      </w:pPr>
      <w:r>
        <w:t>Гаманці користувачів представляють собою адреси в мережі, на яких</w:t>
      </w:r>
      <w:r w:rsidR="002E389C">
        <w:t xml:space="preserve"> </w:t>
      </w:r>
      <w:r>
        <w:t xml:space="preserve">зберігаються різноманітні </w:t>
      </w:r>
      <w:proofErr w:type="spellStart"/>
      <w:r>
        <w:t>криптовалюти</w:t>
      </w:r>
      <w:proofErr w:type="spellEnd"/>
      <w:r>
        <w:t>, а також, з яких відбуваються транзакції.</w:t>
      </w:r>
    </w:p>
    <w:p w14:paraId="08960D4E" w14:textId="264B881F" w:rsidR="00EB3845" w:rsidRDefault="00EB3845" w:rsidP="0094524C">
      <w:pPr>
        <w:spacing w:after="0"/>
        <w:ind w:firstLine="709"/>
      </w:pPr>
      <w:r>
        <w:t xml:space="preserve">Основна валюта мережі </w:t>
      </w:r>
      <w:r w:rsidR="0094524C">
        <w:rPr>
          <w:lang w:val="en-US"/>
        </w:rPr>
        <w:t>Ethereum</w:t>
      </w:r>
      <w:r w:rsidR="0094524C" w:rsidRPr="0094524C">
        <w:t xml:space="preserve"> </w:t>
      </w:r>
      <w:proofErr w:type="spellStart"/>
      <w:r w:rsidR="0094524C">
        <w:rPr>
          <w:lang w:val="en-US"/>
        </w:rPr>
        <w:t>Sepolia</w:t>
      </w:r>
      <w:proofErr w:type="spellEnd"/>
      <w:r>
        <w:t xml:space="preserve"> – </w:t>
      </w:r>
      <w:r w:rsidR="0094524C">
        <w:rPr>
          <w:lang w:val="en-US"/>
        </w:rPr>
        <w:t>ETH</w:t>
      </w:r>
      <w:r>
        <w:t xml:space="preserve"> </w:t>
      </w:r>
      <w:proofErr w:type="spellStart"/>
      <w:r>
        <w:t>Coin</w:t>
      </w:r>
      <w:proofErr w:type="spellEnd"/>
      <w:r>
        <w:t xml:space="preserve"> буде використана для</w:t>
      </w:r>
      <w:r w:rsidR="0094524C" w:rsidRPr="0094524C">
        <w:t xml:space="preserve"> </w:t>
      </w:r>
      <w:r>
        <w:t>оплати розгортання смарт-контрактів, а також виконання транзакцій з гаманців</w:t>
      </w:r>
      <w:r w:rsidR="0094524C" w:rsidRPr="0094524C">
        <w:t xml:space="preserve"> </w:t>
      </w:r>
      <w:r>
        <w:t xml:space="preserve">користувачів та власника (розробника) </w:t>
      </w:r>
      <w:proofErr w:type="spellStart"/>
      <w:r w:rsidR="0094524C">
        <w:rPr>
          <w:lang w:val="en-US"/>
        </w:rPr>
        <w:t>CoinBox</w:t>
      </w:r>
      <w:proofErr w:type="spellEnd"/>
      <w:r>
        <w:t>-токена.</w:t>
      </w:r>
    </w:p>
    <w:p w14:paraId="3AB1CBC1" w14:textId="26A3BDB1" w:rsidR="00423AC7" w:rsidRDefault="007B340C" w:rsidP="007B340C">
      <w:pPr>
        <w:spacing w:after="0"/>
        <w:ind w:firstLine="709"/>
      </w:pPr>
      <w:r>
        <w:lastRenderedPageBreak/>
        <w:t xml:space="preserve">Отримати </w:t>
      </w:r>
      <w:r w:rsidRPr="007B340C">
        <w:t xml:space="preserve">загальний огляд системи </w:t>
      </w:r>
      <w:r>
        <w:t>та</w:t>
      </w:r>
      <w:r w:rsidRPr="007B340C">
        <w:t xml:space="preserve"> процесу, підкреслюючи основні компоненти та їх взаємодії</w:t>
      </w:r>
      <w:r>
        <w:t xml:space="preserve"> можливо завдяки проектування діаграми вищого рівня. Мета цієї діаграми показати загальну архітектуру системи, ілюструвати основні компоненти та їх взаємодію, а також забезпечити спільне розуміння системи серед різних зацікавлених сторін (розробників, менеджерів, клієнтів).</w:t>
      </w:r>
    </w:p>
    <w:p w14:paraId="72B0E745" w14:textId="208980D3" w:rsidR="007B340C" w:rsidRPr="009C18F6" w:rsidRDefault="001C562C" w:rsidP="007B340C">
      <w:pPr>
        <w:spacing w:after="0"/>
        <w:ind w:firstLine="709"/>
      </w:pPr>
      <w:r>
        <w:t xml:space="preserve">Спроектувати </w:t>
      </w:r>
      <w:r>
        <w:rPr>
          <w:lang w:val="en-US"/>
        </w:rPr>
        <w:t>High</w:t>
      </w:r>
      <w:r w:rsidRPr="001C562C">
        <w:t xml:space="preserve"> </w:t>
      </w:r>
      <w:r>
        <w:rPr>
          <w:lang w:val="en-US"/>
        </w:rPr>
        <w:t>Level</w:t>
      </w:r>
      <w:r w:rsidRPr="001C562C">
        <w:t xml:space="preserve"> </w:t>
      </w:r>
      <w:r>
        <w:rPr>
          <w:lang w:val="en-US"/>
        </w:rPr>
        <w:t>Diagram</w:t>
      </w:r>
      <w:r w:rsidRPr="001C562C">
        <w:t xml:space="preserve"> </w:t>
      </w:r>
      <w:r>
        <w:t xml:space="preserve">можна за допомогою </w:t>
      </w:r>
      <w:r w:rsidRPr="001C562C">
        <w:t>UML</w:t>
      </w:r>
      <w:r>
        <w:t xml:space="preserve"> – </w:t>
      </w:r>
      <w:r w:rsidRPr="001C562C">
        <w:t>стандартна мова для моделювання систем, яка використовується для візуалізації, специфікації, конструювання та документування компонентів програмного забезпечення. UML забезпечує універсальний набір графічних нотацій для моделювання систем різних рівнів абстракції та деталей</w:t>
      </w:r>
      <w:r w:rsidR="002E587E" w:rsidRPr="002E587E">
        <w:t xml:space="preserve"> [26]</w:t>
      </w:r>
      <w:r w:rsidRPr="001C562C">
        <w:t>.</w:t>
      </w:r>
    </w:p>
    <w:p w14:paraId="1E539197" w14:textId="0E378BFA" w:rsidR="00126A24" w:rsidRDefault="00EB3845" w:rsidP="0094524C">
      <w:pPr>
        <w:spacing w:after="0"/>
        <w:ind w:firstLine="709"/>
      </w:pPr>
      <w:proofErr w:type="spellStart"/>
      <w:r>
        <w:t>High-Level</w:t>
      </w:r>
      <w:proofErr w:type="spellEnd"/>
      <w:r>
        <w:t xml:space="preserve"> </w:t>
      </w:r>
      <w:proofErr w:type="spellStart"/>
      <w:r>
        <w:t>Diagram</w:t>
      </w:r>
      <w:proofErr w:type="spellEnd"/>
      <w:r>
        <w:t xml:space="preserve"> (діаграму вищого рівня</w:t>
      </w:r>
      <w:r w:rsidR="006943D4">
        <w:t xml:space="preserve"> та можливі сценарії використання</w:t>
      </w:r>
      <w:r w:rsidR="009F3866">
        <w:t xml:space="preserve"> користувачем, а також </w:t>
      </w:r>
      <w:proofErr w:type="spellStart"/>
      <w:r w:rsidR="009F3866">
        <w:t>овнером</w:t>
      </w:r>
      <w:proofErr w:type="spellEnd"/>
      <w:r w:rsidR="009F3866">
        <w:t xml:space="preserve"> чи менеджером</w:t>
      </w:r>
      <w:r>
        <w:t xml:space="preserve">) наведено </w:t>
      </w:r>
      <w:r w:rsidR="00F9187A">
        <w:t>на рисунку 2.1:</w:t>
      </w:r>
    </w:p>
    <w:p w14:paraId="2715E6D4" w14:textId="0E4515C8" w:rsidR="00836218" w:rsidRDefault="00836218" w:rsidP="0094524C">
      <w:pPr>
        <w:spacing w:after="0"/>
        <w:ind w:firstLine="709"/>
      </w:pPr>
    </w:p>
    <w:p w14:paraId="0B614711" w14:textId="3E9A09FB" w:rsidR="00836218" w:rsidRDefault="00836218" w:rsidP="00836218">
      <w:pPr>
        <w:spacing w:after="0"/>
      </w:pPr>
      <w:r>
        <w:rPr>
          <w:noProof/>
        </w:rPr>
        <w:drawing>
          <wp:inline distT="0" distB="0" distL="0" distR="0" wp14:anchorId="72DD3CB4" wp14:editId="1B023438">
            <wp:extent cx="6299835" cy="4437380"/>
            <wp:effectExtent l="0" t="0" r="5715" b="127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drawio.png"/>
                    <pic:cNvPicPr/>
                  </pic:nvPicPr>
                  <pic:blipFill>
                    <a:blip r:embed="rId9">
                      <a:extLst>
                        <a:ext uri="{28A0092B-C50C-407E-A947-70E740481C1C}">
                          <a14:useLocalDpi xmlns:a14="http://schemas.microsoft.com/office/drawing/2010/main" val="0"/>
                        </a:ext>
                      </a:extLst>
                    </a:blip>
                    <a:stretch>
                      <a:fillRect/>
                    </a:stretch>
                  </pic:blipFill>
                  <pic:spPr>
                    <a:xfrm>
                      <a:off x="0" y="0"/>
                      <a:ext cx="6299835" cy="4437380"/>
                    </a:xfrm>
                    <a:prstGeom prst="rect">
                      <a:avLst/>
                    </a:prstGeom>
                  </pic:spPr>
                </pic:pic>
              </a:graphicData>
            </a:graphic>
          </wp:inline>
        </w:drawing>
      </w:r>
    </w:p>
    <w:p w14:paraId="13845505" w14:textId="5DBFFCE0" w:rsidR="00CC7053" w:rsidRPr="00690051" w:rsidRDefault="00836218" w:rsidP="00690051">
      <w:pPr>
        <w:spacing w:after="0"/>
        <w:ind w:firstLine="709"/>
        <w:jc w:val="center"/>
      </w:pPr>
      <w:r>
        <w:t>Рисунок 2.1 – Діаграма вищого рівня та варіантів використання</w:t>
      </w:r>
    </w:p>
    <w:p w14:paraId="2EFE0F50" w14:textId="16384942" w:rsidR="00FD484D" w:rsidRDefault="00AB03B5" w:rsidP="00D87E24">
      <w:pPr>
        <w:pStyle w:val="2"/>
        <w:keepNext w:val="0"/>
        <w:keepLines w:val="0"/>
        <w:widowControl w:val="0"/>
        <w:numPr>
          <w:ilvl w:val="1"/>
          <w:numId w:val="1"/>
        </w:numPr>
        <w:tabs>
          <w:tab w:val="left" w:pos="1134"/>
        </w:tabs>
        <w:spacing w:before="0"/>
      </w:pPr>
      <w:bookmarkStart w:id="24" w:name="_Toc169383028"/>
      <w:r w:rsidRPr="00AB03B5">
        <w:lastRenderedPageBreak/>
        <w:t>Виділення наслідкових подій у транзакціях</w:t>
      </w:r>
      <w:bookmarkEnd w:id="24"/>
    </w:p>
    <w:p w14:paraId="7F756C7D" w14:textId="376EFAFF" w:rsidR="00725043" w:rsidRDefault="00725043" w:rsidP="004A1EC9">
      <w:pPr>
        <w:spacing w:after="0"/>
        <w:ind w:firstLine="709"/>
      </w:pPr>
      <w:r>
        <w:t xml:space="preserve">Події у </w:t>
      </w:r>
      <w:proofErr w:type="spellStart"/>
      <w:r>
        <w:t>Solidity</w:t>
      </w:r>
      <w:proofErr w:type="spellEnd"/>
      <w:r>
        <w:t xml:space="preserve"> генеруються смарт-контрактом при виклику певних його</w:t>
      </w:r>
      <w:r w:rsidR="00C178D6">
        <w:t xml:space="preserve"> </w:t>
      </w:r>
      <w:r>
        <w:t xml:space="preserve">методів користувачем або іншим контрактом. Завдяки подіям кожен </w:t>
      </w:r>
      <w:proofErr w:type="spellStart"/>
      <w:r>
        <w:t>Blockchain</w:t>
      </w:r>
      <w:proofErr w:type="spellEnd"/>
      <w:r w:rsidR="00C178D6">
        <w:t>-</w:t>
      </w:r>
      <w:r>
        <w:t>користувач може отримати коротку інформацію про успішно завершену</w:t>
      </w:r>
      <w:r w:rsidR="00C178D6">
        <w:t xml:space="preserve"> </w:t>
      </w:r>
      <w:r>
        <w:t>транзакцію</w:t>
      </w:r>
      <w:r w:rsidR="002E587E" w:rsidRPr="002E587E">
        <w:rPr>
          <w:lang w:val="ru-RU"/>
        </w:rPr>
        <w:t xml:space="preserve"> </w:t>
      </w:r>
      <w:r w:rsidR="002E587E">
        <w:rPr>
          <w:lang w:val="en-US"/>
        </w:rPr>
        <w:t>[27]</w:t>
      </w:r>
      <w:r>
        <w:t>.</w:t>
      </w:r>
    </w:p>
    <w:p w14:paraId="04D699A5" w14:textId="7864D54E" w:rsidR="00725043" w:rsidRDefault="00725043" w:rsidP="004A1EC9">
      <w:pPr>
        <w:spacing w:after="0"/>
        <w:ind w:firstLine="709"/>
      </w:pPr>
      <w:r>
        <w:t xml:space="preserve">При розробці </w:t>
      </w:r>
      <w:proofErr w:type="spellStart"/>
      <w:r w:rsidR="00C178D6">
        <w:rPr>
          <w:lang w:val="en-US"/>
        </w:rPr>
        <w:t>CoinBox</w:t>
      </w:r>
      <w:proofErr w:type="spellEnd"/>
      <w:r>
        <w:t>-токена необхідно виділити наступні події при зміні</w:t>
      </w:r>
      <w:r w:rsidR="001D6CBE" w:rsidRPr="001D6CBE">
        <w:t xml:space="preserve"> </w:t>
      </w:r>
      <w:r>
        <w:t>значень важливих змінних:</w:t>
      </w:r>
    </w:p>
    <w:p w14:paraId="0650DBD6" w14:textId="10B61EC9" w:rsidR="00725043" w:rsidRDefault="00725043" w:rsidP="00C901D9">
      <w:pPr>
        <w:pStyle w:val="ad"/>
        <w:numPr>
          <w:ilvl w:val="0"/>
          <w:numId w:val="20"/>
        </w:numPr>
        <w:spacing w:after="0"/>
        <w:ind w:left="0" w:firstLine="709"/>
      </w:pPr>
      <w:proofErr w:type="spellStart"/>
      <w:r w:rsidRPr="001D6CBE">
        <w:rPr>
          <w:rFonts w:ascii="Courier New" w:hAnsi="Courier New" w:cs="Courier New"/>
        </w:rPr>
        <w:t>Threshold</w:t>
      </w:r>
      <w:proofErr w:type="spellEnd"/>
      <w:r w:rsidRPr="001D6CBE">
        <w:rPr>
          <w:rFonts w:ascii="Courier New" w:hAnsi="Courier New" w:cs="Courier New"/>
        </w:rPr>
        <w:t xml:space="preserve">(uint256 </w:t>
      </w:r>
      <w:proofErr w:type="spellStart"/>
      <w:r w:rsidRPr="001D6CBE">
        <w:rPr>
          <w:rFonts w:ascii="Courier New" w:hAnsi="Courier New" w:cs="Courier New"/>
        </w:rPr>
        <w:t>threshold</w:t>
      </w:r>
      <w:proofErr w:type="spellEnd"/>
      <w:r w:rsidRPr="001D6CBE">
        <w:rPr>
          <w:rFonts w:ascii="Courier New" w:hAnsi="Courier New" w:cs="Courier New"/>
        </w:rPr>
        <w:t>)</w:t>
      </w:r>
      <w:r>
        <w:t xml:space="preserve"> – подія, що генерується, коли</w:t>
      </w:r>
      <w:r w:rsidR="001D6CBE" w:rsidRPr="001D6CBE">
        <w:t xml:space="preserve"> </w:t>
      </w:r>
      <w:proofErr w:type="spellStart"/>
      <w:r>
        <w:t>овнер</w:t>
      </w:r>
      <w:proofErr w:type="spellEnd"/>
      <w:r>
        <w:t xml:space="preserve"> змінив значення порогу (</w:t>
      </w:r>
      <w:proofErr w:type="spellStart"/>
      <w:r>
        <w:t>threshold</w:t>
      </w:r>
      <w:proofErr w:type="spellEnd"/>
      <w:r>
        <w:t>), при досягненні якого автоматично</w:t>
      </w:r>
      <w:r w:rsidR="001D6CBE" w:rsidRPr="001D6CBE">
        <w:t xml:space="preserve"> </w:t>
      </w:r>
      <w:r>
        <w:t xml:space="preserve">відбувається обмін між </w:t>
      </w:r>
      <w:proofErr w:type="spellStart"/>
      <w:r w:rsidR="001D6CBE">
        <w:rPr>
          <w:lang w:val="en-US"/>
        </w:rPr>
        <w:t>CoinBox</w:t>
      </w:r>
      <w:proofErr w:type="spellEnd"/>
      <w:r>
        <w:t xml:space="preserve">-токенами та </w:t>
      </w:r>
      <w:proofErr w:type="spellStart"/>
      <w:r>
        <w:t>нативною</w:t>
      </w:r>
      <w:proofErr w:type="spellEnd"/>
      <w:r>
        <w:t xml:space="preserve"> валютою </w:t>
      </w:r>
      <w:r w:rsidR="001D6CBE">
        <w:rPr>
          <w:lang w:val="en-US"/>
        </w:rPr>
        <w:t>ETH</w:t>
      </w:r>
      <w:r>
        <w:t>;</w:t>
      </w:r>
    </w:p>
    <w:p w14:paraId="196D1ECF" w14:textId="79348392" w:rsidR="00725043" w:rsidRDefault="00725043" w:rsidP="00C901D9">
      <w:pPr>
        <w:pStyle w:val="ad"/>
        <w:numPr>
          <w:ilvl w:val="0"/>
          <w:numId w:val="20"/>
        </w:numPr>
        <w:spacing w:after="0"/>
        <w:ind w:left="0" w:firstLine="709"/>
      </w:pPr>
      <w:proofErr w:type="spellStart"/>
      <w:r w:rsidRPr="001D6CBE">
        <w:rPr>
          <w:rFonts w:ascii="Courier New" w:hAnsi="Courier New" w:cs="Courier New"/>
        </w:rPr>
        <w:t>SwapAndLiquifyEnabledUpdated</w:t>
      </w:r>
      <w:proofErr w:type="spellEnd"/>
      <w:r w:rsidRPr="001D6CBE">
        <w:rPr>
          <w:rFonts w:ascii="Courier New" w:hAnsi="Courier New" w:cs="Courier New"/>
        </w:rPr>
        <w:t>(</w:t>
      </w:r>
      <w:proofErr w:type="spellStart"/>
      <w:r w:rsidRPr="001D6CBE">
        <w:rPr>
          <w:rFonts w:ascii="Courier New" w:hAnsi="Courier New" w:cs="Courier New"/>
        </w:rPr>
        <w:t>bool</w:t>
      </w:r>
      <w:proofErr w:type="spellEnd"/>
      <w:r w:rsidRPr="001D6CBE">
        <w:rPr>
          <w:rFonts w:ascii="Courier New" w:hAnsi="Courier New" w:cs="Courier New"/>
        </w:rPr>
        <w:t xml:space="preserve"> </w:t>
      </w:r>
      <w:proofErr w:type="spellStart"/>
      <w:r w:rsidRPr="001D6CBE">
        <w:rPr>
          <w:rFonts w:ascii="Courier New" w:hAnsi="Courier New" w:cs="Courier New"/>
        </w:rPr>
        <w:t>enabled</w:t>
      </w:r>
      <w:proofErr w:type="spellEnd"/>
      <w:r w:rsidRPr="001D6CBE">
        <w:rPr>
          <w:rFonts w:ascii="Courier New" w:hAnsi="Courier New" w:cs="Courier New"/>
        </w:rPr>
        <w:t>)</w:t>
      </w:r>
      <w:r>
        <w:t xml:space="preserve"> – подія, що</w:t>
      </w:r>
      <w:r w:rsidR="001D6CBE" w:rsidRPr="001D6CBE">
        <w:t xml:space="preserve"> </w:t>
      </w:r>
      <w:r>
        <w:t xml:space="preserve">генерується, коли </w:t>
      </w:r>
      <w:proofErr w:type="spellStart"/>
      <w:r>
        <w:t>овнер</w:t>
      </w:r>
      <w:proofErr w:type="spellEnd"/>
      <w:r>
        <w:t xml:space="preserve"> змінює значення, що вказує на можливість здійснення</w:t>
      </w:r>
      <w:r w:rsidR="001D6CBE" w:rsidRPr="001D6CBE">
        <w:t xml:space="preserve"> </w:t>
      </w:r>
      <w:r>
        <w:t xml:space="preserve">автоматичного обміну між </w:t>
      </w:r>
      <w:proofErr w:type="spellStart"/>
      <w:r w:rsidR="001D6CBE">
        <w:rPr>
          <w:lang w:val="en-US"/>
        </w:rPr>
        <w:t>CoinBox</w:t>
      </w:r>
      <w:proofErr w:type="spellEnd"/>
      <w:r>
        <w:t xml:space="preserve">-токенами та </w:t>
      </w:r>
      <w:proofErr w:type="spellStart"/>
      <w:r>
        <w:t>нативною</w:t>
      </w:r>
      <w:proofErr w:type="spellEnd"/>
      <w:r>
        <w:t xml:space="preserve"> валютою</w:t>
      </w:r>
      <w:r w:rsidR="001D6CBE" w:rsidRPr="001D6CBE">
        <w:t xml:space="preserve"> </w:t>
      </w:r>
      <w:r w:rsidR="001D6CBE">
        <w:rPr>
          <w:lang w:val="en-US"/>
        </w:rPr>
        <w:t>ETH</w:t>
      </w:r>
      <w:r>
        <w:t>;</w:t>
      </w:r>
    </w:p>
    <w:p w14:paraId="7E1C17D0" w14:textId="6C2343D8" w:rsidR="00725043" w:rsidRDefault="00725043" w:rsidP="00C901D9">
      <w:pPr>
        <w:pStyle w:val="ad"/>
        <w:numPr>
          <w:ilvl w:val="0"/>
          <w:numId w:val="20"/>
        </w:numPr>
        <w:spacing w:after="0"/>
        <w:ind w:left="0" w:firstLine="709"/>
      </w:pPr>
      <w:proofErr w:type="spellStart"/>
      <w:r w:rsidRPr="001D6CBE">
        <w:rPr>
          <w:rFonts w:ascii="Courier New" w:hAnsi="Courier New" w:cs="Courier New"/>
        </w:rPr>
        <w:t>SwapAndLiquify</w:t>
      </w:r>
      <w:proofErr w:type="spellEnd"/>
      <w:r w:rsidRPr="001D6CBE">
        <w:rPr>
          <w:rFonts w:ascii="Courier New" w:hAnsi="Courier New" w:cs="Courier New"/>
        </w:rPr>
        <w:t xml:space="preserve">(uint256 </w:t>
      </w:r>
      <w:proofErr w:type="spellStart"/>
      <w:r w:rsidRPr="001D6CBE">
        <w:rPr>
          <w:rFonts w:ascii="Courier New" w:hAnsi="Courier New" w:cs="Courier New"/>
        </w:rPr>
        <w:t>tokensSwapped</w:t>
      </w:r>
      <w:proofErr w:type="spellEnd"/>
      <w:r w:rsidRPr="001D6CBE">
        <w:rPr>
          <w:rFonts w:ascii="Courier New" w:hAnsi="Courier New" w:cs="Courier New"/>
        </w:rPr>
        <w:t>, uint256</w:t>
      </w:r>
      <w:r w:rsidR="001D6CBE" w:rsidRPr="001D6CBE">
        <w:rPr>
          <w:rFonts w:ascii="Courier New" w:hAnsi="Courier New" w:cs="Courier New"/>
        </w:rPr>
        <w:t xml:space="preserve"> </w:t>
      </w:r>
      <w:proofErr w:type="spellStart"/>
      <w:r w:rsidRPr="001D6CBE">
        <w:rPr>
          <w:rFonts w:ascii="Courier New" w:hAnsi="Courier New" w:cs="Courier New"/>
        </w:rPr>
        <w:t>ethReceived</w:t>
      </w:r>
      <w:proofErr w:type="spellEnd"/>
      <w:r w:rsidRPr="001D6CBE">
        <w:rPr>
          <w:rFonts w:ascii="Courier New" w:hAnsi="Courier New" w:cs="Courier New"/>
        </w:rPr>
        <w:t xml:space="preserve">, uint256 </w:t>
      </w:r>
      <w:proofErr w:type="spellStart"/>
      <w:r w:rsidRPr="001D6CBE">
        <w:rPr>
          <w:rFonts w:ascii="Courier New" w:hAnsi="Courier New" w:cs="Courier New"/>
        </w:rPr>
        <w:t>tokensIntoLiquidity</w:t>
      </w:r>
      <w:proofErr w:type="spellEnd"/>
      <w:r w:rsidRPr="001D6CBE">
        <w:rPr>
          <w:rFonts w:ascii="Courier New" w:hAnsi="Courier New" w:cs="Courier New"/>
        </w:rPr>
        <w:t>)</w:t>
      </w:r>
      <w:r>
        <w:t xml:space="preserve"> – подія, що генерується,</w:t>
      </w:r>
      <w:r w:rsidR="001D6CBE" w:rsidRPr="001D6CBE">
        <w:t xml:space="preserve"> </w:t>
      </w:r>
      <w:r>
        <w:t>коли здійснився обмін певної суми токенів з балансу користувача на</w:t>
      </w:r>
      <w:r w:rsidR="004A1EC9" w:rsidRPr="004A1EC9">
        <w:t xml:space="preserve"> </w:t>
      </w:r>
      <w:r w:rsidR="004A1EC9">
        <w:rPr>
          <w:lang w:val="en-US"/>
        </w:rPr>
        <w:t>ETH</w:t>
      </w:r>
      <w:r>
        <w:t>. Може</w:t>
      </w:r>
      <w:r w:rsidR="004A1EC9" w:rsidRPr="004A1EC9">
        <w:t xml:space="preserve"> </w:t>
      </w:r>
      <w:r>
        <w:t>бути використана для відстеження токенів, які залишились на балансі користувача</w:t>
      </w:r>
      <w:r w:rsidR="004A1EC9" w:rsidRPr="004A1EC9">
        <w:t xml:space="preserve"> </w:t>
      </w:r>
      <w:r>
        <w:t>(</w:t>
      </w:r>
      <w:proofErr w:type="spellStart"/>
      <w:r>
        <w:t>tokensSwapped</w:t>
      </w:r>
      <w:proofErr w:type="spellEnd"/>
      <w:r>
        <w:t xml:space="preserve">), </w:t>
      </w:r>
      <w:r w:rsidR="004A1EC9">
        <w:rPr>
          <w:lang w:val="en-US"/>
        </w:rPr>
        <w:t>ETH</w:t>
      </w:r>
      <w:r>
        <w:t xml:space="preserve"> після обміну на балансі контракту (</w:t>
      </w:r>
      <w:proofErr w:type="spellStart"/>
      <w:r>
        <w:t>ethReceived</w:t>
      </w:r>
      <w:proofErr w:type="spellEnd"/>
      <w:r>
        <w:t>), токени, які</w:t>
      </w:r>
      <w:r w:rsidR="004A1EC9" w:rsidRPr="004A1EC9">
        <w:t xml:space="preserve"> </w:t>
      </w:r>
      <w:r>
        <w:t>були використані для обміну (</w:t>
      </w:r>
      <w:proofErr w:type="spellStart"/>
      <w:r>
        <w:t>tokensIntoLiquidity</w:t>
      </w:r>
      <w:proofErr w:type="spellEnd"/>
      <w:r>
        <w:t>);</w:t>
      </w:r>
    </w:p>
    <w:p w14:paraId="1369173B" w14:textId="69115E3F" w:rsidR="00725043" w:rsidRDefault="00725043" w:rsidP="00C901D9">
      <w:pPr>
        <w:pStyle w:val="ad"/>
        <w:numPr>
          <w:ilvl w:val="0"/>
          <w:numId w:val="20"/>
        </w:numPr>
        <w:spacing w:after="0"/>
        <w:ind w:left="0" w:firstLine="709"/>
      </w:pPr>
      <w:proofErr w:type="spellStart"/>
      <w:r w:rsidRPr="003059F1">
        <w:rPr>
          <w:rFonts w:ascii="Courier New" w:hAnsi="Courier New" w:cs="Courier New"/>
        </w:rPr>
        <w:t>Deliver</w:t>
      </w:r>
      <w:proofErr w:type="spellEnd"/>
      <w:r w:rsidRPr="003059F1">
        <w:rPr>
          <w:rFonts w:ascii="Courier New" w:hAnsi="Courier New" w:cs="Courier New"/>
        </w:rPr>
        <w:t>(</w:t>
      </w:r>
      <w:proofErr w:type="spellStart"/>
      <w:r w:rsidRPr="003059F1">
        <w:rPr>
          <w:rFonts w:ascii="Courier New" w:hAnsi="Courier New" w:cs="Courier New"/>
        </w:rPr>
        <w:t>address</w:t>
      </w:r>
      <w:proofErr w:type="spellEnd"/>
      <w:r w:rsidRPr="003059F1">
        <w:rPr>
          <w:rFonts w:ascii="Courier New" w:hAnsi="Courier New" w:cs="Courier New"/>
        </w:rPr>
        <w:t xml:space="preserve"> </w:t>
      </w:r>
      <w:proofErr w:type="spellStart"/>
      <w:r w:rsidRPr="003059F1">
        <w:rPr>
          <w:rFonts w:ascii="Courier New" w:hAnsi="Courier New" w:cs="Courier New"/>
        </w:rPr>
        <w:t>indexed</w:t>
      </w:r>
      <w:proofErr w:type="spellEnd"/>
      <w:r w:rsidRPr="003059F1">
        <w:rPr>
          <w:rFonts w:ascii="Courier New" w:hAnsi="Courier New" w:cs="Courier New"/>
        </w:rPr>
        <w:t xml:space="preserve"> </w:t>
      </w:r>
      <w:proofErr w:type="spellStart"/>
      <w:r w:rsidRPr="003059F1">
        <w:rPr>
          <w:rFonts w:ascii="Courier New" w:hAnsi="Courier New" w:cs="Courier New"/>
        </w:rPr>
        <w:t>sender</w:t>
      </w:r>
      <w:proofErr w:type="spellEnd"/>
      <w:r w:rsidRPr="003059F1">
        <w:rPr>
          <w:rFonts w:ascii="Courier New" w:hAnsi="Courier New" w:cs="Courier New"/>
        </w:rPr>
        <w:t xml:space="preserve">, uint256 </w:t>
      </w:r>
      <w:proofErr w:type="spellStart"/>
      <w:r w:rsidRPr="003059F1">
        <w:rPr>
          <w:rFonts w:ascii="Courier New" w:hAnsi="Courier New" w:cs="Courier New"/>
        </w:rPr>
        <w:t>rAmount</w:t>
      </w:r>
      <w:proofErr w:type="spellEnd"/>
      <w:r w:rsidRPr="003059F1">
        <w:rPr>
          <w:rFonts w:ascii="Courier New" w:hAnsi="Courier New" w:cs="Courier New"/>
        </w:rPr>
        <w:t>,</w:t>
      </w:r>
      <w:r w:rsidR="003059F1" w:rsidRPr="003059F1">
        <w:rPr>
          <w:rFonts w:ascii="Courier New" w:hAnsi="Courier New" w:cs="Courier New"/>
        </w:rPr>
        <w:t xml:space="preserve"> </w:t>
      </w:r>
      <w:r w:rsidRPr="003059F1">
        <w:rPr>
          <w:rFonts w:ascii="Courier New" w:hAnsi="Courier New" w:cs="Courier New"/>
        </w:rPr>
        <w:t xml:space="preserve">uint256 </w:t>
      </w:r>
      <w:proofErr w:type="spellStart"/>
      <w:r w:rsidRPr="003059F1">
        <w:rPr>
          <w:rFonts w:ascii="Courier New" w:hAnsi="Courier New" w:cs="Courier New"/>
        </w:rPr>
        <w:t>rTotal</w:t>
      </w:r>
      <w:proofErr w:type="spellEnd"/>
      <w:r w:rsidRPr="003059F1">
        <w:rPr>
          <w:rFonts w:ascii="Courier New" w:hAnsi="Courier New" w:cs="Courier New"/>
        </w:rPr>
        <w:t xml:space="preserve">, uint256 </w:t>
      </w:r>
      <w:proofErr w:type="spellStart"/>
      <w:r w:rsidRPr="003059F1">
        <w:rPr>
          <w:rFonts w:ascii="Courier New" w:hAnsi="Courier New" w:cs="Courier New"/>
        </w:rPr>
        <w:t>tFeeTotal</w:t>
      </w:r>
      <w:proofErr w:type="spellEnd"/>
      <w:r w:rsidRPr="003059F1">
        <w:rPr>
          <w:rFonts w:ascii="Courier New" w:hAnsi="Courier New" w:cs="Courier New"/>
        </w:rPr>
        <w:t xml:space="preserve">) </w:t>
      </w:r>
      <w:r>
        <w:t>– подія, що генерується, коли</w:t>
      </w:r>
      <w:r w:rsidR="003059F1" w:rsidRPr="003059F1">
        <w:t xml:space="preserve"> </w:t>
      </w:r>
      <w:r>
        <w:t>користувач (</w:t>
      </w:r>
      <w:proofErr w:type="spellStart"/>
      <w:r>
        <w:t>sender</w:t>
      </w:r>
      <w:proofErr w:type="spellEnd"/>
      <w:r>
        <w:t xml:space="preserve">) </w:t>
      </w:r>
      <w:r w:rsidR="0059508B">
        <w:t>спалює</w:t>
      </w:r>
      <w:r>
        <w:t xml:space="preserve"> суму нарахованих для нього </w:t>
      </w:r>
      <w:proofErr w:type="spellStart"/>
      <w:r w:rsidR="0059508B">
        <w:t>рефлексійних</w:t>
      </w:r>
      <w:proofErr w:type="spellEnd"/>
      <w:r w:rsidR="0059508B">
        <w:t xml:space="preserve"> токенів </w:t>
      </w:r>
      <w:r>
        <w:t>(</w:t>
      </w:r>
      <w:proofErr w:type="spellStart"/>
      <w:r>
        <w:t>rAmount</w:t>
      </w:r>
      <w:proofErr w:type="spellEnd"/>
      <w:r>
        <w:t>). При</w:t>
      </w:r>
      <w:r w:rsidR="003059F1" w:rsidRPr="003059F1">
        <w:t xml:space="preserve"> </w:t>
      </w:r>
      <w:r>
        <w:t xml:space="preserve">цьому оновлюється значення загальної суми </w:t>
      </w:r>
      <w:proofErr w:type="spellStart"/>
      <w:r w:rsidR="0059508B">
        <w:t>рефлексійних</w:t>
      </w:r>
      <w:proofErr w:type="spellEnd"/>
      <w:r w:rsidR="0059508B">
        <w:t xml:space="preserve"> токенів </w:t>
      </w:r>
      <w:r>
        <w:t>(</w:t>
      </w:r>
      <w:proofErr w:type="spellStart"/>
      <w:r>
        <w:t>rTotal</w:t>
      </w:r>
      <w:proofErr w:type="spellEnd"/>
      <w:r>
        <w:t>) та загальної суми</w:t>
      </w:r>
      <w:r w:rsidR="003059F1" w:rsidRPr="003059F1">
        <w:t xml:space="preserve"> </w:t>
      </w:r>
      <w:r>
        <w:t>комісій (</w:t>
      </w:r>
      <w:proofErr w:type="spellStart"/>
      <w:r>
        <w:t>tFeeTotal</w:t>
      </w:r>
      <w:proofErr w:type="spellEnd"/>
      <w:r>
        <w:t>);</w:t>
      </w:r>
    </w:p>
    <w:p w14:paraId="42396B6C" w14:textId="702195D0" w:rsidR="00725043" w:rsidRDefault="00725043" w:rsidP="00C901D9">
      <w:pPr>
        <w:pStyle w:val="ad"/>
        <w:numPr>
          <w:ilvl w:val="0"/>
          <w:numId w:val="20"/>
        </w:numPr>
        <w:spacing w:after="0"/>
        <w:ind w:left="0" w:firstLine="709"/>
      </w:pPr>
      <w:proofErr w:type="spellStart"/>
      <w:r w:rsidRPr="003059F1">
        <w:rPr>
          <w:rFonts w:ascii="Courier New" w:hAnsi="Courier New" w:cs="Courier New"/>
        </w:rPr>
        <w:t>ExcludeFromReward</w:t>
      </w:r>
      <w:proofErr w:type="spellEnd"/>
      <w:r w:rsidRPr="003059F1">
        <w:rPr>
          <w:rFonts w:ascii="Courier New" w:hAnsi="Courier New" w:cs="Courier New"/>
        </w:rPr>
        <w:t>(</w:t>
      </w:r>
      <w:proofErr w:type="spellStart"/>
      <w:r w:rsidRPr="003059F1">
        <w:rPr>
          <w:rFonts w:ascii="Courier New" w:hAnsi="Courier New" w:cs="Courier New"/>
        </w:rPr>
        <w:t>address</w:t>
      </w:r>
      <w:proofErr w:type="spellEnd"/>
      <w:r w:rsidRPr="003059F1">
        <w:rPr>
          <w:rFonts w:ascii="Courier New" w:hAnsi="Courier New" w:cs="Courier New"/>
        </w:rPr>
        <w:t xml:space="preserve"> </w:t>
      </w:r>
      <w:proofErr w:type="spellStart"/>
      <w:r w:rsidRPr="003059F1">
        <w:rPr>
          <w:rFonts w:ascii="Courier New" w:hAnsi="Courier New" w:cs="Courier New"/>
        </w:rPr>
        <w:t>indexed</w:t>
      </w:r>
      <w:proofErr w:type="spellEnd"/>
      <w:r w:rsidRPr="003059F1">
        <w:rPr>
          <w:rFonts w:ascii="Courier New" w:hAnsi="Courier New" w:cs="Courier New"/>
        </w:rPr>
        <w:t xml:space="preserve"> </w:t>
      </w:r>
      <w:proofErr w:type="spellStart"/>
      <w:r w:rsidRPr="003059F1">
        <w:rPr>
          <w:rFonts w:ascii="Courier New" w:hAnsi="Courier New" w:cs="Courier New"/>
        </w:rPr>
        <w:t>account</w:t>
      </w:r>
      <w:proofErr w:type="spellEnd"/>
      <w:r w:rsidRPr="003059F1">
        <w:rPr>
          <w:rFonts w:ascii="Courier New" w:hAnsi="Courier New" w:cs="Courier New"/>
        </w:rPr>
        <w:t>, uint256</w:t>
      </w:r>
      <w:r w:rsidR="003059F1" w:rsidRPr="003059F1">
        <w:rPr>
          <w:rFonts w:ascii="Courier New" w:hAnsi="Courier New" w:cs="Courier New"/>
        </w:rPr>
        <w:t xml:space="preserve"> </w:t>
      </w:r>
      <w:proofErr w:type="spellStart"/>
      <w:r w:rsidRPr="003059F1">
        <w:rPr>
          <w:rFonts w:ascii="Courier New" w:hAnsi="Courier New" w:cs="Courier New"/>
        </w:rPr>
        <w:t>tOwned</w:t>
      </w:r>
      <w:proofErr w:type="spellEnd"/>
      <w:r w:rsidRPr="003059F1">
        <w:rPr>
          <w:rFonts w:ascii="Courier New" w:hAnsi="Courier New" w:cs="Courier New"/>
        </w:rPr>
        <w:t>)</w:t>
      </w:r>
      <w:r>
        <w:t xml:space="preserve"> </w:t>
      </w:r>
      <w:r w:rsidR="003059F1">
        <w:sym w:font="Symbol" w:char="F02D"/>
      </w:r>
      <w:r>
        <w:t xml:space="preserve"> подія, що генерується, коли </w:t>
      </w:r>
      <w:proofErr w:type="spellStart"/>
      <w:r>
        <w:t>овнер</w:t>
      </w:r>
      <w:proofErr w:type="spellEnd"/>
      <w:r>
        <w:t xml:space="preserve"> видаляє адресу користувача</w:t>
      </w:r>
      <w:r w:rsidR="003059F1" w:rsidRPr="003059F1">
        <w:t xml:space="preserve"> </w:t>
      </w:r>
      <w:r>
        <w:t>(</w:t>
      </w:r>
      <w:proofErr w:type="spellStart"/>
      <w:r>
        <w:t>account</w:t>
      </w:r>
      <w:proofErr w:type="spellEnd"/>
      <w:r>
        <w:t>) зі списку для нарахування нагород і змінює значення поточного балансу</w:t>
      </w:r>
      <w:r w:rsidR="003059F1" w:rsidRPr="003059F1">
        <w:t xml:space="preserve"> </w:t>
      </w:r>
      <w:r>
        <w:t>користувача, додаючи до попередньої суми суму нарахованих нагород до моменту</w:t>
      </w:r>
      <w:r w:rsidR="003059F1" w:rsidRPr="003059F1">
        <w:t xml:space="preserve"> </w:t>
      </w:r>
      <w:r>
        <w:t>здійснення даної транзакції (</w:t>
      </w:r>
      <w:proofErr w:type="spellStart"/>
      <w:r>
        <w:t>tOwned</w:t>
      </w:r>
      <w:proofErr w:type="spellEnd"/>
      <w:r>
        <w:t>);</w:t>
      </w:r>
    </w:p>
    <w:p w14:paraId="4387409A" w14:textId="34ED3095" w:rsidR="00725043" w:rsidRDefault="00725043" w:rsidP="00C901D9">
      <w:pPr>
        <w:pStyle w:val="ad"/>
        <w:numPr>
          <w:ilvl w:val="0"/>
          <w:numId w:val="20"/>
        </w:numPr>
        <w:spacing w:after="0"/>
        <w:ind w:left="0" w:firstLine="709"/>
      </w:pPr>
      <w:proofErr w:type="spellStart"/>
      <w:r w:rsidRPr="00B55784">
        <w:rPr>
          <w:rFonts w:ascii="Courier New" w:hAnsi="Courier New" w:cs="Courier New"/>
        </w:rPr>
        <w:lastRenderedPageBreak/>
        <w:t>IncludeInReward</w:t>
      </w:r>
      <w:proofErr w:type="spellEnd"/>
      <w:r w:rsidRPr="00B55784">
        <w:rPr>
          <w:rFonts w:ascii="Courier New" w:hAnsi="Courier New" w:cs="Courier New"/>
        </w:rPr>
        <w:t>(</w:t>
      </w:r>
      <w:proofErr w:type="spellStart"/>
      <w:r w:rsidRPr="00B55784">
        <w:rPr>
          <w:rFonts w:ascii="Courier New" w:hAnsi="Courier New" w:cs="Courier New"/>
        </w:rPr>
        <w:t>address</w:t>
      </w:r>
      <w:proofErr w:type="spellEnd"/>
      <w:r w:rsidRPr="00B55784">
        <w:rPr>
          <w:rFonts w:ascii="Courier New" w:hAnsi="Courier New" w:cs="Courier New"/>
        </w:rPr>
        <w:t xml:space="preserve"> </w:t>
      </w:r>
      <w:proofErr w:type="spellStart"/>
      <w:r w:rsidRPr="00B55784">
        <w:rPr>
          <w:rFonts w:ascii="Courier New" w:hAnsi="Courier New" w:cs="Courier New"/>
        </w:rPr>
        <w:t>indexed</w:t>
      </w:r>
      <w:proofErr w:type="spellEnd"/>
      <w:r w:rsidRPr="00B55784">
        <w:rPr>
          <w:rFonts w:ascii="Courier New" w:hAnsi="Courier New" w:cs="Courier New"/>
        </w:rPr>
        <w:t xml:space="preserve"> </w:t>
      </w:r>
      <w:proofErr w:type="spellStart"/>
      <w:r w:rsidRPr="00B55784">
        <w:rPr>
          <w:rFonts w:ascii="Courier New" w:hAnsi="Courier New" w:cs="Courier New"/>
        </w:rPr>
        <w:t>account</w:t>
      </w:r>
      <w:proofErr w:type="spellEnd"/>
      <w:r w:rsidRPr="00B55784">
        <w:rPr>
          <w:rFonts w:ascii="Courier New" w:hAnsi="Courier New" w:cs="Courier New"/>
        </w:rPr>
        <w:t>, uint256</w:t>
      </w:r>
      <w:r w:rsidR="00B55784" w:rsidRPr="00B55784">
        <w:rPr>
          <w:rFonts w:ascii="Courier New" w:hAnsi="Courier New" w:cs="Courier New"/>
        </w:rPr>
        <w:t xml:space="preserve"> </w:t>
      </w:r>
      <w:proofErr w:type="spellStart"/>
      <w:r w:rsidRPr="00B55784">
        <w:rPr>
          <w:rFonts w:ascii="Courier New" w:hAnsi="Courier New" w:cs="Courier New"/>
        </w:rPr>
        <w:t>tOwned</w:t>
      </w:r>
      <w:proofErr w:type="spellEnd"/>
      <w:r w:rsidRPr="00B55784">
        <w:rPr>
          <w:rFonts w:ascii="Courier New" w:hAnsi="Courier New" w:cs="Courier New"/>
        </w:rPr>
        <w:t>)</w:t>
      </w:r>
      <w:r>
        <w:t xml:space="preserve"> </w:t>
      </w:r>
      <w:r w:rsidR="00B55784">
        <w:sym w:font="Symbol" w:char="F02D"/>
      </w:r>
      <w:r>
        <w:t xml:space="preserve"> подія, що генерується, коли </w:t>
      </w:r>
      <w:proofErr w:type="spellStart"/>
      <w:r>
        <w:t>овнер</w:t>
      </w:r>
      <w:proofErr w:type="spellEnd"/>
      <w:r>
        <w:t xml:space="preserve"> додає адресу користувача (</w:t>
      </w:r>
      <w:proofErr w:type="spellStart"/>
      <w:r>
        <w:t>account</w:t>
      </w:r>
      <w:proofErr w:type="spellEnd"/>
      <w:r>
        <w:t>)</w:t>
      </w:r>
      <w:r w:rsidR="00B55784">
        <w:t xml:space="preserve"> </w:t>
      </w:r>
      <w:r>
        <w:t>до списку для нарахування нагород і встановлює нульове значення поточного</w:t>
      </w:r>
      <w:r w:rsidR="00150CBF">
        <w:t xml:space="preserve"> </w:t>
      </w:r>
      <w:r>
        <w:t>балансу нагород користувача (</w:t>
      </w:r>
      <w:proofErr w:type="spellStart"/>
      <w:r>
        <w:t>tOwned</w:t>
      </w:r>
      <w:proofErr w:type="spellEnd"/>
      <w:r>
        <w:t>);</w:t>
      </w:r>
    </w:p>
    <w:p w14:paraId="6394EFC4" w14:textId="49F131A3" w:rsidR="00725043" w:rsidRDefault="00725043" w:rsidP="00C901D9">
      <w:pPr>
        <w:pStyle w:val="ad"/>
        <w:numPr>
          <w:ilvl w:val="0"/>
          <w:numId w:val="20"/>
        </w:numPr>
        <w:spacing w:after="0"/>
        <w:ind w:left="0" w:firstLine="709"/>
      </w:pPr>
      <w:proofErr w:type="spellStart"/>
      <w:r w:rsidRPr="00150CBF">
        <w:rPr>
          <w:rFonts w:ascii="Courier New" w:hAnsi="Courier New" w:cs="Courier New"/>
        </w:rPr>
        <w:t>TransferFromSender</w:t>
      </w:r>
      <w:proofErr w:type="spellEnd"/>
      <w:r w:rsidRPr="00150CBF">
        <w:rPr>
          <w:rFonts w:ascii="Courier New" w:hAnsi="Courier New" w:cs="Courier New"/>
        </w:rPr>
        <w:t>(</w:t>
      </w:r>
      <w:proofErr w:type="spellStart"/>
      <w:r w:rsidRPr="00150CBF">
        <w:rPr>
          <w:rFonts w:ascii="Courier New" w:hAnsi="Courier New" w:cs="Courier New"/>
        </w:rPr>
        <w:t>address</w:t>
      </w:r>
      <w:proofErr w:type="spellEnd"/>
      <w:r w:rsidRPr="00150CBF">
        <w:rPr>
          <w:rFonts w:ascii="Courier New" w:hAnsi="Courier New" w:cs="Courier New"/>
        </w:rPr>
        <w:t xml:space="preserve"> </w:t>
      </w:r>
      <w:proofErr w:type="spellStart"/>
      <w:r w:rsidRPr="00150CBF">
        <w:rPr>
          <w:rFonts w:ascii="Courier New" w:hAnsi="Courier New" w:cs="Courier New"/>
        </w:rPr>
        <w:t>indexed</w:t>
      </w:r>
      <w:proofErr w:type="spellEnd"/>
      <w:r w:rsidRPr="00150CBF">
        <w:rPr>
          <w:rFonts w:ascii="Courier New" w:hAnsi="Courier New" w:cs="Courier New"/>
        </w:rPr>
        <w:t xml:space="preserve"> </w:t>
      </w:r>
      <w:proofErr w:type="spellStart"/>
      <w:r w:rsidRPr="00150CBF">
        <w:rPr>
          <w:rFonts w:ascii="Courier New" w:hAnsi="Courier New" w:cs="Courier New"/>
        </w:rPr>
        <w:t>sender</w:t>
      </w:r>
      <w:proofErr w:type="spellEnd"/>
      <w:r w:rsidRPr="00150CBF">
        <w:rPr>
          <w:rFonts w:ascii="Courier New" w:hAnsi="Courier New" w:cs="Courier New"/>
        </w:rPr>
        <w:t>, uint256</w:t>
      </w:r>
      <w:r w:rsidR="00150CBF" w:rsidRPr="00150CBF">
        <w:rPr>
          <w:rFonts w:ascii="Courier New" w:hAnsi="Courier New" w:cs="Courier New"/>
        </w:rPr>
        <w:t xml:space="preserve"> </w:t>
      </w:r>
      <w:proofErr w:type="spellStart"/>
      <w:r w:rsidRPr="00150CBF">
        <w:rPr>
          <w:rFonts w:ascii="Courier New" w:hAnsi="Courier New" w:cs="Courier New"/>
        </w:rPr>
        <w:t>tOwned</w:t>
      </w:r>
      <w:proofErr w:type="spellEnd"/>
      <w:r w:rsidRPr="00150CBF">
        <w:rPr>
          <w:rFonts w:ascii="Courier New" w:hAnsi="Courier New" w:cs="Courier New"/>
        </w:rPr>
        <w:t xml:space="preserve">, uint256 </w:t>
      </w:r>
      <w:proofErr w:type="spellStart"/>
      <w:r w:rsidRPr="00150CBF">
        <w:rPr>
          <w:rFonts w:ascii="Courier New" w:hAnsi="Courier New" w:cs="Courier New"/>
        </w:rPr>
        <w:t>rOwned</w:t>
      </w:r>
      <w:proofErr w:type="spellEnd"/>
      <w:r w:rsidRPr="00150CBF">
        <w:rPr>
          <w:rFonts w:ascii="Courier New" w:hAnsi="Courier New" w:cs="Courier New"/>
        </w:rPr>
        <w:t>)</w:t>
      </w:r>
      <w:r>
        <w:t xml:space="preserve"> </w:t>
      </w:r>
      <w:r w:rsidR="00150CBF">
        <w:sym w:font="Symbol" w:char="F02D"/>
      </w:r>
      <w:r>
        <w:t xml:space="preserve"> подія, що генерується, коли користувач (</w:t>
      </w:r>
      <w:proofErr w:type="spellStart"/>
      <w:r>
        <w:t>sender</w:t>
      </w:r>
      <w:proofErr w:type="spellEnd"/>
      <w:r>
        <w:t>)</w:t>
      </w:r>
      <w:r w:rsidR="00150CBF">
        <w:t xml:space="preserve"> </w:t>
      </w:r>
      <w:r>
        <w:t>здійснює пересилання коштів зі своєї адреси на адресу іншого користувача. При</w:t>
      </w:r>
      <w:r w:rsidR="00150CBF">
        <w:t xml:space="preserve"> </w:t>
      </w:r>
      <w:r>
        <w:t>цьому змінюється значення його поточного балансу токенів (</w:t>
      </w:r>
      <w:proofErr w:type="spellStart"/>
      <w:r>
        <w:t>tOwned</w:t>
      </w:r>
      <w:proofErr w:type="spellEnd"/>
      <w:r>
        <w:t>), а також</w:t>
      </w:r>
      <w:r w:rsidR="00150CBF">
        <w:t xml:space="preserve"> </w:t>
      </w:r>
      <w:r>
        <w:t>змінюється значення балансу нагород (</w:t>
      </w:r>
      <w:proofErr w:type="spellStart"/>
      <w:r>
        <w:t>rOwned</w:t>
      </w:r>
      <w:proofErr w:type="spellEnd"/>
      <w:r>
        <w:t>);</w:t>
      </w:r>
    </w:p>
    <w:p w14:paraId="765BCD81" w14:textId="6BBE4E1C" w:rsidR="00725043" w:rsidRDefault="00725043" w:rsidP="00C901D9">
      <w:pPr>
        <w:pStyle w:val="ad"/>
        <w:numPr>
          <w:ilvl w:val="0"/>
          <w:numId w:val="20"/>
        </w:numPr>
        <w:spacing w:after="0"/>
        <w:ind w:left="0" w:firstLine="709"/>
      </w:pPr>
      <w:proofErr w:type="spellStart"/>
      <w:r w:rsidRPr="00150CBF">
        <w:rPr>
          <w:rFonts w:ascii="Courier New" w:hAnsi="Courier New" w:cs="Courier New"/>
        </w:rPr>
        <w:t>TransferToRecipient</w:t>
      </w:r>
      <w:proofErr w:type="spellEnd"/>
      <w:r w:rsidRPr="00150CBF">
        <w:rPr>
          <w:rFonts w:ascii="Courier New" w:hAnsi="Courier New" w:cs="Courier New"/>
        </w:rPr>
        <w:t>(</w:t>
      </w:r>
      <w:proofErr w:type="spellStart"/>
      <w:r w:rsidRPr="00150CBF">
        <w:rPr>
          <w:rFonts w:ascii="Courier New" w:hAnsi="Courier New" w:cs="Courier New"/>
        </w:rPr>
        <w:t>address</w:t>
      </w:r>
      <w:proofErr w:type="spellEnd"/>
      <w:r w:rsidRPr="00150CBF">
        <w:rPr>
          <w:rFonts w:ascii="Courier New" w:hAnsi="Courier New" w:cs="Courier New"/>
        </w:rPr>
        <w:t xml:space="preserve"> </w:t>
      </w:r>
      <w:proofErr w:type="spellStart"/>
      <w:r w:rsidRPr="00150CBF">
        <w:rPr>
          <w:rFonts w:ascii="Courier New" w:hAnsi="Courier New" w:cs="Courier New"/>
        </w:rPr>
        <w:t>indexed</w:t>
      </w:r>
      <w:proofErr w:type="spellEnd"/>
      <w:r w:rsidRPr="00150CBF">
        <w:rPr>
          <w:rFonts w:ascii="Courier New" w:hAnsi="Courier New" w:cs="Courier New"/>
        </w:rPr>
        <w:t xml:space="preserve"> </w:t>
      </w:r>
      <w:proofErr w:type="spellStart"/>
      <w:r w:rsidRPr="00150CBF">
        <w:rPr>
          <w:rFonts w:ascii="Courier New" w:hAnsi="Courier New" w:cs="Courier New"/>
        </w:rPr>
        <w:t>recipient</w:t>
      </w:r>
      <w:proofErr w:type="spellEnd"/>
      <w:r w:rsidRPr="00150CBF">
        <w:rPr>
          <w:rFonts w:ascii="Courier New" w:hAnsi="Courier New" w:cs="Courier New"/>
        </w:rPr>
        <w:t>,</w:t>
      </w:r>
      <w:r w:rsidR="00150CBF" w:rsidRPr="00150CBF">
        <w:rPr>
          <w:rFonts w:ascii="Courier New" w:hAnsi="Courier New" w:cs="Courier New"/>
        </w:rPr>
        <w:t xml:space="preserve"> </w:t>
      </w:r>
      <w:r w:rsidRPr="00150CBF">
        <w:rPr>
          <w:rFonts w:ascii="Courier New" w:hAnsi="Courier New" w:cs="Courier New"/>
        </w:rPr>
        <w:t xml:space="preserve">uint256 </w:t>
      </w:r>
      <w:proofErr w:type="spellStart"/>
      <w:r w:rsidRPr="00150CBF">
        <w:rPr>
          <w:rFonts w:ascii="Courier New" w:hAnsi="Courier New" w:cs="Courier New"/>
        </w:rPr>
        <w:t>tOwned</w:t>
      </w:r>
      <w:proofErr w:type="spellEnd"/>
      <w:r w:rsidRPr="00150CBF">
        <w:rPr>
          <w:rFonts w:ascii="Courier New" w:hAnsi="Courier New" w:cs="Courier New"/>
        </w:rPr>
        <w:t xml:space="preserve">, uint256 </w:t>
      </w:r>
      <w:proofErr w:type="spellStart"/>
      <w:r w:rsidRPr="00150CBF">
        <w:rPr>
          <w:rFonts w:ascii="Courier New" w:hAnsi="Courier New" w:cs="Courier New"/>
        </w:rPr>
        <w:t>rOwned</w:t>
      </w:r>
      <w:proofErr w:type="spellEnd"/>
      <w:r w:rsidRPr="00150CBF">
        <w:rPr>
          <w:rFonts w:ascii="Courier New" w:hAnsi="Courier New" w:cs="Courier New"/>
        </w:rPr>
        <w:t>)</w:t>
      </w:r>
      <w:r>
        <w:t xml:space="preserve"> </w:t>
      </w:r>
      <w:r w:rsidR="00150CBF">
        <w:sym w:font="Symbol" w:char="F02D"/>
      </w:r>
      <w:r>
        <w:t xml:space="preserve"> подія, що генерується, коли</w:t>
      </w:r>
      <w:r w:rsidR="00150CBF">
        <w:t xml:space="preserve"> </w:t>
      </w:r>
      <w:r>
        <w:t>користувач (</w:t>
      </w:r>
      <w:proofErr w:type="spellStart"/>
      <w:r>
        <w:t>recipient</w:t>
      </w:r>
      <w:proofErr w:type="spellEnd"/>
      <w:r>
        <w:t>) отримує кошти, переслані з адреси іншого користувача. При</w:t>
      </w:r>
      <w:r w:rsidR="00150CBF">
        <w:t xml:space="preserve"> </w:t>
      </w:r>
      <w:r>
        <w:t>цьому змінюється значення його поточного балансу токенів (</w:t>
      </w:r>
      <w:proofErr w:type="spellStart"/>
      <w:r>
        <w:t>tOwned</w:t>
      </w:r>
      <w:proofErr w:type="spellEnd"/>
      <w:r>
        <w:t>), а також</w:t>
      </w:r>
      <w:r w:rsidR="00150CBF">
        <w:t xml:space="preserve"> </w:t>
      </w:r>
      <w:r>
        <w:t>змінюється значення балансу нагород (</w:t>
      </w:r>
      <w:proofErr w:type="spellStart"/>
      <w:r>
        <w:t>rOwned</w:t>
      </w:r>
      <w:proofErr w:type="spellEnd"/>
      <w:r>
        <w:t>);</w:t>
      </w:r>
    </w:p>
    <w:p w14:paraId="27FAF3D3" w14:textId="37590655" w:rsidR="00725043" w:rsidRDefault="00725043" w:rsidP="00C901D9">
      <w:pPr>
        <w:pStyle w:val="ad"/>
        <w:numPr>
          <w:ilvl w:val="0"/>
          <w:numId w:val="20"/>
        </w:numPr>
        <w:spacing w:after="0"/>
        <w:ind w:left="0" w:firstLine="709"/>
      </w:pPr>
      <w:proofErr w:type="spellStart"/>
      <w:r w:rsidRPr="00C21F93">
        <w:rPr>
          <w:rFonts w:ascii="Courier New" w:hAnsi="Courier New" w:cs="Courier New"/>
        </w:rPr>
        <w:t>ExcludeFromFee</w:t>
      </w:r>
      <w:proofErr w:type="spellEnd"/>
      <w:r w:rsidRPr="00C21F93">
        <w:rPr>
          <w:rFonts w:ascii="Courier New" w:hAnsi="Courier New" w:cs="Courier New"/>
        </w:rPr>
        <w:t>(</w:t>
      </w:r>
      <w:proofErr w:type="spellStart"/>
      <w:r w:rsidRPr="00C21F93">
        <w:rPr>
          <w:rFonts w:ascii="Courier New" w:hAnsi="Courier New" w:cs="Courier New"/>
        </w:rPr>
        <w:t>address</w:t>
      </w:r>
      <w:proofErr w:type="spellEnd"/>
      <w:r w:rsidRPr="00C21F93">
        <w:rPr>
          <w:rFonts w:ascii="Courier New" w:hAnsi="Courier New" w:cs="Courier New"/>
        </w:rPr>
        <w:t xml:space="preserve"> </w:t>
      </w:r>
      <w:proofErr w:type="spellStart"/>
      <w:r w:rsidRPr="00C21F93">
        <w:rPr>
          <w:rFonts w:ascii="Courier New" w:hAnsi="Courier New" w:cs="Courier New"/>
        </w:rPr>
        <w:t>indexed</w:t>
      </w:r>
      <w:proofErr w:type="spellEnd"/>
      <w:r w:rsidRPr="00C21F93">
        <w:rPr>
          <w:rFonts w:ascii="Courier New" w:hAnsi="Courier New" w:cs="Courier New"/>
        </w:rPr>
        <w:t xml:space="preserve"> </w:t>
      </w:r>
      <w:proofErr w:type="spellStart"/>
      <w:r w:rsidRPr="00C21F93">
        <w:rPr>
          <w:rFonts w:ascii="Courier New" w:hAnsi="Courier New" w:cs="Courier New"/>
        </w:rPr>
        <w:t>account</w:t>
      </w:r>
      <w:proofErr w:type="spellEnd"/>
      <w:r w:rsidRPr="00C21F93">
        <w:rPr>
          <w:rFonts w:ascii="Courier New" w:hAnsi="Courier New" w:cs="Courier New"/>
        </w:rPr>
        <w:t xml:space="preserve">, </w:t>
      </w:r>
      <w:proofErr w:type="spellStart"/>
      <w:r w:rsidRPr="00C21F93">
        <w:rPr>
          <w:rFonts w:ascii="Courier New" w:hAnsi="Courier New" w:cs="Courier New"/>
        </w:rPr>
        <w:t>bool</w:t>
      </w:r>
      <w:proofErr w:type="spellEnd"/>
      <w:r w:rsidR="00C21F93" w:rsidRPr="00C21F93">
        <w:rPr>
          <w:rFonts w:ascii="Courier New" w:hAnsi="Courier New" w:cs="Courier New"/>
        </w:rPr>
        <w:t xml:space="preserve"> </w:t>
      </w:r>
      <w:proofErr w:type="spellStart"/>
      <w:r w:rsidRPr="00C21F93">
        <w:rPr>
          <w:rFonts w:ascii="Courier New" w:hAnsi="Courier New" w:cs="Courier New"/>
        </w:rPr>
        <w:t>isExcludedFromFee</w:t>
      </w:r>
      <w:proofErr w:type="spellEnd"/>
      <w:r w:rsidRPr="00C21F93">
        <w:rPr>
          <w:rFonts w:ascii="Courier New" w:hAnsi="Courier New" w:cs="Courier New"/>
        </w:rPr>
        <w:t>)</w:t>
      </w:r>
      <w:r>
        <w:t xml:space="preserve"> </w:t>
      </w:r>
      <w:r w:rsidR="00C21F93">
        <w:sym w:font="Symbol" w:char="F02D"/>
      </w:r>
      <w:r>
        <w:t xml:space="preserve"> подія, що генерується, коли </w:t>
      </w:r>
      <w:proofErr w:type="spellStart"/>
      <w:r>
        <w:t>овнер</w:t>
      </w:r>
      <w:proofErr w:type="spellEnd"/>
      <w:r>
        <w:t xml:space="preserve"> видаляє адресу</w:t>
      </w:r>
      <w:r w:rsidR="00C21F93">
        <w:t xml:space="preserve"> </w:t>
      </w:r>
      <w:r>
        <w:t>користувача (</w:t>
      </w:r>
      <w:proofErr w:type="spellStart"/>
      <w:r>
        <w:t>account</w:t>
      </w:r>
      <w:proofErr w:type="spellEnd"/>
      <w:r>
        <w:t>) зі списку для встановлення комісії і змінює логічне значення</w:t>
      </w:r>
      <w:r w:rsidR="00C21F93">
        <w:t xml:space="preserve"> </w:t>
      </w:r>
      <w:r>
        <w:t>(</w:t>
      </w:r>
      <w:proofErr w:type="spellStart"/>
      <w:r>
        <w:t>isExcludedFromFee</w:t>
      </w:r>
      <w:proofErr w:type="spellEnd"/>
      <w:r>
        <w:t>);</w:t>
      </w:r>
    </w:p>
    <w:p w14:paraId="742013F4" w14:textId="6F0C326F" w:rsidR="00725043" w:rsidRDefault="00725043" w:rsidP="00C901D9">
      <w:pPr>
        <w:pStyle w:val="ad"/>
        <w:numPr>
          <w:ilvl w:val="0"/>
          <w:numId w:val="20"/>
        </w:numPr>
        <w:spacing w:after="0"/>
        <w:ind w:left="0" w:firstLine="709"/>
      </w:pPr>
      <w:proofErr w:type="spellStart"/>
      <w:r w:rsidRPr="00C21F93">
        <w:rPr>
          <w:rFonts w:ascii="Courier New" w:hAnsi="Courier New" w:cs="Courier New"/>
        </w:rPr>
        <w:t>IncludeInFee</w:t>
      </w:r>
      <w:proofErr w:type="spellEnd"/>
      <w:r w:rsidRPr="00C21F93">
        <w:rPr>
          <w:rFonts w:ascii="Courier New" w:hAnsi="Courier New" w:cs="Courier New"/>
        </w:rPr>
        <w:t>(</w:t>
      </w:r>
      <w:proofErr w:type="spellStart"/>
      <w:r w:rsidRPr="00C21F93">
        <w:rPr>
          <w:rFonts w:ascii="Courier New" w:hAnsi="Courier New" w:cs="Courier New"/>
        </w:rPr>
        <w:t>address</w:t>
      </w:r>
      <w:proofErr w:type="spellEnd"/>
      <w:r w:rsidRPr="00C21F93">
        <w:rPr>
          <w:rFonts w:ascii="Courier New" w:hAnsi="Courier New" w:cs="Courier New"/>
        </w:rPr>
        <w:t xml:space="preserve"> </w:t>
      </w:r>
      <w:proofErr w:type="spellStart"/>
      <w:r w:rsidRPr="00C21F93">
        <w:rPr>
          <w:rFonts w:ascii="Courier New" w:hAnsi="Courier New" w:cs="Courier New"/>
        </w:rPr>
        <w:t>indexed</w:t>
      </w:r>
      <w:proofErr w:type="spellEnd"/>
      <w:r w:rsidRPr="00C21F93">
        <w:rPr>
          <w:rFonts w:ascii="Courier New" w:hAnsi="Courier New" w:cs="Courier New"/>
        </w:rPr>
        <w:t xml:space="preserve"> </w:t>
      </w:r>
      <w:proofErr w:type="spellStart"/>
      <w:r w:rsidRPr="00C21F93">
        <w:rPr>
          <w:rFonts w:ascii="Courier New" w:hAnsi="Courier New" w:cs="Courier New"/>
        </w:rPr>
        <w:t>account</w:t>
      </w:r>
      <w:proofErr w:type="spellEnd"/>
      <w:r w:rsidRPr="00C21F93">
        <w:rPr>
          <w:rFonts w:ascii="Courier New" w:hAnsi="Courier New" w:cs="Courier New"/>
        </w:rPr>
        <w:t xml:space="preserve">, </w:t>
      </w:r>
      <w:proofErr w:type="spellStart"/>
      <w:r w:rsidRPr="00C21F93">
        <w:rPr>
          <w:rFonts w:ascii="Courier New" w:hAnsi="Courier New" w:cs="Courier New"/>
        </w:rPr>
        <w:t>bool</w:t>
      </w:r>
      <w:proofErr w:type="spellEnd"/>
      <w:r w:rsidR="00C21F93" w:rsidRPr="00C21F93">
        <w:rPr>
          <w:rFonts w:ascii="Courier New" w:hAnsi="Courier New" w:cs="Courier New"/>
        </w:rPr>
        <w:t xml:space="preserve"> </w:t>
      </w:r>
      <w:proofErr w:type="spellStart"/>
      <w:r w:rsidRPr="00C21F93">
        <w:rPr>
          <w:rFonts w:ascii="Courier New" w:hAnsi="Courier New" w:cs="Courier New"/>
        </w:rPr>
        <w:t>isExcludedFromFee</w:t>
      </w:r>
      <w:proofErr w:type="spellEnd"/>
      <w:r w:rsidRPr="00C21F93">
        <w:rPr>
          <w:rFonts w:ascii="Courier New" w:hAnsi="Courier New" w:cs="Courier New"/>
        </w:rPr>
        <w:t>)</w:t>
      </w:r>
      <w:r>
        <w:t xml:space="preserve"> </w:t>
      </w:r>
      <w:r w:rsidR="00C21F93">
        <w:sym w:font="Symbol" w:char="F02D"/>
      </w:r>
      <w:r>
        <w:t xml:space="preserve"> подія, що генерується, коли </w:t>
      </w:r>
      <w:proofErr w:type="spellStart"/>
      <w:r>
        <w:t>овнер</w:t>
      </w:r>
      <w:proofErr w:type="spellEnd"/>
      <w:r>
        <w:t xml:space="preserve"> додає адресу</w:t>
      </w:r>
      <w:r w:rsidR="00C21F93">
        <w:t xml:space="preserve"> </w:t>
      </w:r>
      <w:r>
        <w:t>користувача (</w:t>
      </w:r>
      <w:proofErr w:type="spellStart"/>
      <w:r>
        <w:t>account</w:t>
      </w:r>
      <w:proofErr w:type="spellEnd"/>
      <w:r>
        <w:t>) до списку для встановлення комісії і змінює логічне значення</w:t>
      </w:r>
      <w:r w:rsidR="00C21F93">
        <w:t xml:space="preserve"> </w:t>
      </w:r>
      <w:r>
        <w:t>(</w:t>
      </w:r>
      <w:proofErr w:type="spellStart"/>
      <w:r>
        <w:t>isExcludedFromFee</w:t>
      </w:r>
      <w:proofErr w:type="spellEnd"/>
      <w:r>
        <w:t>);</w:t>
      </w:r>
    </w:p>
    <w:p w14:paraId="3344BF49" w14:textId="5230A315" w:rsidR="00725043" w:rsidRDefault="00725043" w:rsidP="00C901D9">
      <w:pPr>
        <w:pStyle w:val="ad"/>
        <w:numPr>
          <w:ilvl w:val="0"/>
          <w:numId w:val="20"/>
        </w:numPr>
        <w:spacing w:after="0"/>
        <w:ind w:left="0" w:firstLine="709"/>
      </w:pPr>
      <w:proofErr w:type="spellStart"/>
      <w:r w:rsidRPr="00CD27F4">
        <w:rPr>
          <w:rFonts w:ascii="Courier New" w:hAnsi="Courier New" w:cs="Courier New"/>
        </w:rPr>
        <w:t>TransferFeePercents</w:t>
      </w:r>
      <w:proofErr w:type="spellEnd"/>
      <w:r w:rsidRPr="00CD27F4">
        <w:rPr>
          <w:rFonts w:ascii="Courier New" w:hAnsi="Courier New" w:cs="Courier New"/>
        </w:rPr>
        <w:t xml:space="preserve">(uint256 </w:t>
      </w:r>
      <w:proofErr w:type="spellStart"/>
      <w:r w:rsidRPr="00CD27F4">
        <w:rPr>
          <w:rFonts w:ascii="Courier New" w:hAnsi="Courier New" w:cs="Courier New"/>
        </w:rPr>
        <w:t>liquidityFee</w:t>
      </w:r>
      <w:proofErr w:type="spellEnd"/>
      <w:r w:rsidRPr="00CD27F4">
        <w:rPr>
          <w:rFonts w:ascii="Courier New" w:hAnsi="Courier New" w:cs="Courier New"/>
        </w:rPr>
        <w:t>, uint256</w:t>
      </w:r>
      <w:r w:rsidR="00CD27F4" w:rsidRPr="00CD27F4">
        <w:rPr>
          <w:rFonts w:ascii="Courier New" w:hAnsi="Courier New" w:cs="Courier New"/>
        </w:rPr>
        <w:t xml:space="preserve"> </w:t>
      </w:r>
      <w:proofErr w:type="spellStart"/>
      <w:r w:rsidRPr="00CD27F4">
        <w:rPr>
          <w:rFonts w:ascii="Courier New" w:hAnsi="Courier New" w:cs="Courier New"/>
        </w:rPr>
        <w:t>taxFee</w:t>
      </w:r>
      <w:proofErr w:type="spellEnd"/>
      <w:r w:rsidRPr="00CD27F4">
        <w:rPr>
          <w:rFonts w:ascii="Courier New" w:hAnsi="Courier New" w:cs="Courier New"/>
        </w:rPr>
        <w:t xml:space="preserve">) </w:t>
      </w:r>
      <w:r>
        <w:t xml:space="preserve">– подія, що генерується, коли </w:t>
      </w:r>
      <w:proofErr w:type="spellStart"/>
      <w:r>
        <w:t>овнер</w:t>
      </w:r>
      <w:proofErr w:type="spellEnd"/>
      <w:r>
        <w:t xml:space="preserve"> встановлює відсоток комісії</w:t>
      </w:r>
      <w:r w:rsidR="00CD27F4">
        <w:t xml:space="preserve"> </w:t>
      </w:r>
      <w:r>
        <w:t>ліквідності (</w:t>
      </w:r>
      <w:proofErr w:type="spellStart"/>
      <w:r>
        <w:t>liquidityFee</w:t>
      </w:r>
      <w:proofErr w:type="spellEnd"/>
      <w:r>
        <w:t>) та податку (</w:t>
      </w:r>
      <w:proofErr w:type="spellStart"/>
      <w:r>
        <w:t>taxFee</w:t>
      </w:r>
      <w:proofErr w:type="spellEnd"/>
      <w:r>
        <w:t>);</w:t>
      </w:r>
    </w:p>
    <w:p w14:paraId="34C17A33" w14:textId="1ABDD226" w:rsidR="00725043" w:rsidRDefault="00725043" w:rsidP="00C901D9">
      <w:pPr>
        <w:pStyle w:val="ad"/>
        <w:numPr>
          <w:ilvl w:val="0"/>
          <w:numId w:val="20"/>
        </w:numPr>
        <w:spacing w:after="0"/>
        <w:ind w:left="0" w:firstLine="709"/>
      </w:pPr>
      <w:proofErr w:type="spellStart"/>
      <w:r w:rsidRPr="00CD27F4">
        <w:rPr>
          <w:rFonts w:ascii="Courier New" w:hAnsi="Courier New" w:cs="Courier New"/>
        </w:rPr>
        <w:t>SwapFeePercents</w:t>
      </w:r>
      <w:proofErr w:type="spellEnd"/>
      <w:r w:rsidRPr="00CD27F4">
        <w:rPr>
          <w:rFonts w:ascii="Courier New" w:hAnsi="Courier New" w:cs="Courier New"/>
        </w:rPr>
        <w:t xml:space="preserve">(uint256 </w:t>
      </w:r>
      <w:proofErr w:type="spellStart"/>
      <w:r w:rsidRPr="00CD27F4">
        <w:rPr>
          <w:rFonts w:ascii="Courier New" w:hAnsi="Courier New" w:cs="Courier New"/>
        </w:rPr>
        <w:t>liquidityFee</w:t>
      </w:r>
      <w:proofErr w:type="spellEnd"/>
      <w:r w:rsidRPr="00CD27F4">
        <w:rPr>
          <w:rFonts w:ascii="Courier New" w:hAnsi="Courier New" w:cs="Courier New"/>
        </w:rPr>
        <w:t xml:space="preserve">, uint256 </w:t>
      </w:r>
      <w:proofErr w:type="spellStart"/>
      <w:r w:rsidRPr="00CD27F4">
        <w:rPr>
          <w:rFonts w:ascii="Courier New" w:hAnsi="Courier New" w:cs="Courier New"/>
        </w:rPr>
        <w:t>taxFee</w:t>
      </w:r>
      <w:proofErr w:type="spellEnd"/>
      <w:r w:rsidRPr="00CD27F4">
        <w:rPr>
          <w:rFonts w:ascii="Courier New" w:hAnsi="Courier New" w:cs="Courier New"/>
        </w:rPr>
        <w:t>)</w:t>
      </w:r>
      <w:r w:rsidR="00CD27F4">
        <w:t xml:space="preserve"> </w:t>
      </w:r>
      <w:r>
        <w:t xml:space="preserve">– подія, що генерується, коли </w:t>
      </w:r>
      <w:proofErr w:type="spellStart"/>
      <w:r>
        <w:t>овнер</w:t>
      </w:r>
      <w:proofErr w:type="spellEnd"/>
      <w:r>
        <w:t xml:space="preserve"> обмінює на протилежні встановлені раніше</w:t>
      </w:r>
      <w:r w:rsidR="00CD27F4">
        <w:t xml:space="preserve"> </w:t>
      </w:r>
      <w:r>
        <w:t>значення відсотків комісії ліквідності (</w:t>
      </w:r>
      <w:proofErr w:type="spellStart"/>
      <w:r>
        <w:t>liquidityFee</w:t>
      </w:r>
      <w:proofErr w:type="spellEnd"/>
      <w:r>
        <w:t>) та податку (</w:t>
      </w:r>
      <w:proofErr w:type="spellStart"/>
      <w:r>
        <w:t>taxFee</w:t>
      </w:r>
      <w:proofErr w:type="spellEnd"/>
      <w:r>
        <w:t>);</w:t>
      </w:r>
    </w:p>
    <w:p w14:paraId="6A239623" w14:textId="58F2C989" w:rsidR="00725043" w:rsidRDefault="00725043" w:rsidP="00C901D9">
      <w:pPr>
        <w:pStyle w:val="ad"/>
        <w:numPr>
          <w:ilvl w:val="0"/>
          <w:numId w:val="20"/>
        </w:numPr>
        <w:spacing w:after="0"/>
        <w:ind w:left="0" w:firstLine="709"/>
      </w:pPr>
      <w:proofErr w:type="spellStart"/>
      <w:r w:rsidRPr="00CD27F4">
        <w:rPr>
          <w:rFonts w:ascii="Courier New" w:hAnsi="Courier New" w:cs="Courier New"/>
        </w:rPr>
        <w:lastRenderedPageBreak/>
        <w:t>MaxTxPercent</w:t>
      </w:r>
      <w:proofErr w:type="spellEnd"/>
      <w:r w:rsidRPr="00CD27F4">
        <w:rPr>
          <w:rFonts w:ascii="Courier New" w:hAnsi="Courier New" w:cs="Courier New"/>
        </w:rPr>
        <w:t xml:space="preserve">(uint256 </w:t>
      </w:r>
      <w:proofErr w:type="spellStart"/>
      <w:r w:rsidRPr="00CD27F4">
        <w:rPr>
          <w:rFonts w:ascii="Courier New" w:hAnsi="Courier New" w:cs="Courier New"/>
        </w:rPr>
        <w:t>maxTxAmount</w:t>
      </w:r>
      <w:proofErr w:type="spellEnd"/>
      <w:r w:rsidRPr="00CD27F4">
        <w:rPr>
          <w:rFonts w:ascii="Courier New" w:hAnsi="Courier New" w:cs="Courier New"/>
        </w:rPr>
        <w:t>)</w:t>
      </w:r>
      <w:r>
        <w:t xml:space="preserve"> – подія, що генерується,</w:t>
      </w:r>
      <w:r w:rsidR="00CD27F4">
        <w:t xml:space="preserve"> </w:t>
      </w:r>
      <w:r>
        <w:t xml:space="preserve">коли </w:t>
      </w:r>
      <w:proofErr w:type="spellStart"/>
      <w:r>
        <w:t>овнер</w:t>
      </w:r>
      <w:proofErr w:type="spellEnd"/>
      <w:r>
        <w:t xml:space="preserve"> встановлює нове значення максимальної суми відсотку при проведенні</w:t>
      </w:r>
      <w:r w:rsidR="00CD27F4">
        <w:t xml:space="preserve"> </w:t>
      </w:r>
      <w:r>
        <w:t>транзакції (</w:t>
      </w:r>
      <w:proofErr w:type="spellStart"/>
      <w:r>
        <w:t>maxTxAmount</w:t>
      </w:r>
      <w:proofErr w:type="spellEnd"/>
      <w:r>
        <w:t>);</w:t>
      </w:r>
    </w:p>
    <w:p w14:paraId="1BD861A2" w14:textId="6CE726FA" w:rsidR="00725043" w:rsidRDefault="00725043" w:rsidP="00C901D9">
      <w:pPr>
        <w:pStyle w:val="ad"/>
        <w:numPr>
          <w:ilvl w:val="0"/>
          <w:numId w:val="20"/>
        </w:numPr>
        <w:spacing w:after="0"/>
        <w:ind w:left="0" w:firstLine="709"/>
      </w:pPr>
      <w:proofErr w:type="spellStart"/>
      <w:r w:rsidRPr="009A5742">
        <w:rPr>
          <w:rFonts w:ascii="Courier New" w:hAnsi="Courier New" w:cs="Courier New"/>
        </w:rPr>
        <w:t>ReflectFee</w:t>
      </w:r>
      <w:proofErr w:type="spellEnd"/>
      <w:r w:rsidRPr="009A5742">
        <w:rPr>
          <w:rFonts w:ascii="Courier New" w:hAnsi="Courier New" w:cs="Courier New"/>
        </w:rPr>
        <w:t xml:space="preserve">(uint256 </w:t>
      </w:r>
      <w:proofErr w:type="spellStart"/>
      <w:r w:rsidRPr="009A5742">
        <w:rPr>
          <w:rFonts w:ascii="Courier New" w:hAnsi="Courier New" w:cs="Courier New"/>
        </w:rPr>
        <w:t>rTotal</w:t>
      </w:r>
      <w:proofErr w:type="spellEnd"/>
      <w:r w:rsidRPr="009A5742">
        <w:rPr>
          <w:rFonts w:ascii="Courier New" w:hAnsi="Courier New" w:cs="Courier New"/>
        </w:rPr>
        <w:t xml:space="preserve">, uint256 </w:t>
      </w:r>
      <w:proofErr w:type="spellStart"/>
      <w:r w:rsidRPr="009A5742">
        <w:rPr>
          <w:rFonts w:ascii="Courier New" w:hAnsi="Courier New" w:cs="Courier New"/>
        </w:rPr>
        <w:t>tFeeTotal</w:t>
      </w:r>
      <w:proofErr w:type="spellEnd"/>
      <w:r w:rsidRPr="009A5742">
        <w:rPr>
          <w:rFonts w:ascii="Courier New" w:hAnsi="Courier New" w:cs="Courier New"/>
        </w:rPr>
        <w:t>)</w:t>
      </w:r>
      <w:r>
        <w:t xml:space="preserve"> – подія,</w:t>
      </w:r>
      <w:r w:rsidR="009A5742">
        <w:t xml:space="preserve"> </w:t>
      </w:r>
      <w:r>
        <w:t>що генерується, коли здійснюється транзакція пересилання коштів та змінює</w:t>
      </w:r>
      <w:r w:rsidR="009A5742">
        <w:t xml:space="preserve"> </w:t>
      </w:r>
      <w:r>
        <w:t xml:space="preserve">відсоткові значення змінних </w:t>
      </w:r>
      <w:proofErr w:type="spellStart"/>
      <w:r>
        <w:t>rTotal</w:t>
      </w:r>
      <w:proofErr w:type="spellEnd"/>
      <w:r>
        <w:t xml:space="preserve"> i </w:t>
      </w:r>
      <w:proofErr w:type="spellStart"/>
      <w:r>
        <w:t>tFeeTotal</w:t>
      </w:r>
      <w:proofErr w:type="spellEnd"/>
      <w:r>
        <w:t>;</w:t>
      </w:r>
    </w:p>
    <w:p w14:paraId="5D4D7E3C" w14:textId="186BFD26" w:rsidR="00725043" w:rsidRDefault="00725043" w:rsidP="00C901D9">
      <w:pPr>
        <w:pStyle w:val="ad"/>
        <w:numPr>
          <w:ilvl w:val="0"/>
          <w:numId w:val="20"/>
        </w:numPr>
        <w:spacing w:after="0"/>
        <w:ind w:left="0" w:firstLine="709"/>
      </w:pPr>
      <w:proofErr w:type="spellStart"/>
      <w:r w:rsidRPr="0033097F">
        <w:rPr>
          <w:rFonts w:ascii="Courier New" w:hAnsi="Courier New" w:cs="Courier New"/>
        </w:rPr>
        <w:t>TakeLiquidity</w:t>
      </w:r>
      <w:proofErr w:type="spellEnd"/>
      <w:r w:rsidRPr="0033097F">
        <w:rPr>
          <w:rFonts w:ascii="Courier New" w:hAnsi="Courier New" w:cs="Courier New"/>
        </w:rPr>
        <w:t xml:space="preserve">(uint256 </w:t>
      </w:r>
      <w:proofErr w:type="spellStart"/>
      <w:r w:rsidRPr="0033097F">
        <w:rPr>
          <w:rFonts w:ascii="Courier New" w:hAnsi="Courier New" w:cs="Courier New"/>
        </w:rPr>
        <w:t>rOwned</w:t>
      </w:r>
      <w:proofErr w:type="spellEnd"/>
      <w:r w:rsidRPr="0033097F">
        <w:rPr>
          <w:rFonts w:ascii="Courier New" w:hAnsi="Courier New" w:cs="Courier New"/>
        </w:rPr>
        <w:t xml:space="preserve">, uint256 </w:t>
      </w:r>
      <w:proofErr w:type="spellStart"/>
      <w:r w:rsidRPr="0033097F">
        <w:rPr>
          <w:rFonts w:ascii="Courier New" w:hAnsi="Courier New" w:cs="Courier New"/>
        </w:rPr>
        <w:t>tOwned</w:t>
      </w:r>
      <w:proofErr w:type="spellEnd"/>
      <w:r w:rsidRPr="0033097F">
        <w:rPr>
          <w:rFonts w:ascii="Courier New" w:hAnsi="Courier New" w:cs="Courier New"/>
        </w:rPr>
        <w:t>)</w:t>
      </w:r>
      <w:r>
        <w:t xml:space="preserve"> – подія,</w:t>
      </w:r>
      <w:r w:rsidR="0033097F">
        <w:t xml:space="preserve"> </w:t>
      </w:r>
      <w:r>
        <w:t>що генерується, коли здійснюється транзакція автоматичного додавання</w:t>
      </w:r>
      <w:r w:rsidR="0033097F">
        <w:t xml:space="preserve"> </w:t>
      </w:r>
      <w:r>
        <w:t>ліквідності при пересиланні коштів за умови досягненні порогового значення та</w:t>
      </w:r>
      <w:r w:rsidR="0033097F">
        <w:t xml:space="preserve"> </w:t>
      </w:r>
      <w:r>
        <w:t xml:space="preserve">змінює значення змінних </w:t>
      </w:r>
      <w:proofErr w:type="spellStart"/>
      <w:r>
        <w:t>rOwned</w:t>
      </w:r>
      <w:proofErr w:type="spellEnd"/>
      <w:r>
        <w:t xml:space="preserve"> i </w:t>
      </w:r>
      <w:proofErr w:type="spellStart"/>
      <w:r>
        <w:t>tOwned</w:t>
      </w:r>
      <w:proofErr w:type="spellEnd"/>
      <w:r>
        <w:t xml:space="preserve"> балансу смарт-контракту;</w:t>
      </w:r>
    </w:p>
    <w:p w14:paraId="78D2B538" w14:textId="0EFF9773" w:rsidR="00725043" w:rsidRDefault="00725043" w:rsidP="00C901D9">
      <w:pPr>
        <w:pStyle w:val="ad"/>
        <w:numPr>
          <w:ilvl w:val="0"/>
          <w:numId w:val="20"/>
        </w:numPr>
        <w:spacing w:after="0"/>
        <w:ind w:left="0" w:firstLine="709"/>
      </w:pPr>
      <w:proofErr w:type="spellStart"/>
      <w:r w:rsidRPr="0033097F">
        <w:rPr>
          <w:rFonts w:ascii="Courier New" w:hAnsi="Courier New" w:cs="Courier New"/>
        </w:rPr>
        <w:t>RemoveAllFee</w:t>
      </w:r>
      <w:proofErr w:type="spellEnd"/>
      <w:r w:rsidRPr="0033097F">
        <w:rPr>
          <w:rFonts w:ascii="Courier New" w:hAnsi="Courier New" w:cs="Courier New"/>
        </w:rPr>
        <w:t>(</w:t>
      </w:r>
      <w:proofErr w:type="spellStart"/>
      <w:r w:rsidRPr="0033097F">
        <w:rPr>
          <w:rFonts w:ascii="Courier New" w:hAnsi="Courier New" w:cs="Courier New"/>
        </w:rPr>
        <w:t>FeeValues</w:t>
      </w:r>
      <w:proofErr w:type="spellEnd"/>
      <w:r w:rsidRPr="0033097F">
        <w:rPr>
          <w:rFonts w:ascii="Courier New" w:hAnsi="Courier New" w:cs="Courier New"/>
        </w:rPr>
        <w:t xml:space="preserve"> </w:t>
      </w:r>
      <w:proofErr w:type="spellStart"/>
      <w:r w:rsidRPr="0033097F">
        <w:rPr>
          <w:rFonts w:ascii="Courier New" w:hAnsi="Courier New" w:cs="Courier New"/>
        </w:rPr>
        <w:t>previousSwapFee</w:t>
      </w:r>
      <w:proofErr w:type="spellEnd"/>
      <w:r w:rsidRPr="0033097F">
        <w:rPr>
          <w:rFonts w:ascii="Courier New" w:hAnsi="Courier New" w:cs="Courier New"/>
        </w:rPr>
        <w:t xml:space="preserve">, </w:t>
      </w:r>
      <w:proofErr w:type="spellStart"/>
      <w:r w:rsidRPr="0033097F">
        <w:rPr>
          <w:rFonts w:ascii="Courier New" w:hAnsi="Courier New" w:cs="Courier New"/>
        </w:rPr>
        <w:t>FeeValues</w:t>
      </w:r>
      <w:proofErr w:type="spellEnd"/>
      <w:r w:rsidR="0033097F" w:rsidRPr="0033097F">
        <w:rPr>
          <w:rFonts w:ascii="Courier New" w:hAnsi="Courier New" w:cs="Courier New"/>
        </w:rPr>
        <w:t xml:space="preserve"> </w:t>
      </w:r>
      <w:proofErr w:type="spellStart"/>
      <w:r w:rsidRPr="0033097F">
        <w:rPr>
          <w:rFonts w:ascii="Courier New" w:hAnsi="Courier New" w:cs="Courier New"/>
        </w:rPr>
        <w:t>previousTransferFee</w:t>
      </w:r>
      <w:proofErr w:type="spellEnd"/>
      <w:r w:rsidRPr="0033097F">
        <w:rPr>
          <w:rFonts w:ascii="Courier New" w:hAnsi="Courier New" w:cs="Courier New"/>
        </w:rPr>
        <w:t xml:space="preserve">, </w:t>
      </w:r>
      <w:proofErr w:type="spellStart"/>
      <w:r w:rsidRPr="0033097F">
        <w:rPr>
          <w:rFonts w:ascii="Courier New" w:hAnsi="Courier New" w:cs="Courier New"/>
        </w:rPr>
        <w:t>FeeValues</w:t>
      </w:r>
      <w:proofErr w:type="spellEnd"/>
      <w:r w:rsidRPr="0033097F">
        <w:rPr>
          <w:rFonts w:ascii="Courier New" w:hAnsi="Courier New" w:cs="Courier New"/>
        </w:rPr>
        <w:t xml:space="preserve"> </w:t>
      </w:r>
      <w:proofErr w:type="spellStart"/>
      <w:r w:rsidRPr="0033097F">
        <w:rPr>
          <w:rFonts w:ascii="Courier New" w:hAnsi="Courier New" w:cs="Courier New"/>
        </w:rPr>
        <w:t>swapFee</w:t>
      </w:r>
      <w:proofErr w:type="spellEnd"/>
      <w:r w:rsidRPr="0033097F">
        <w:rPr>
          <w:rFonts w:ascii="Courier New" w:hAnsi="Courier New" w:cs="Courier New"/>
        </w:rPr>
        <w:t xml:space="preserve">, </w:t>
      </w:r>
      <w:proofErr w:type="spellStart"/>
      <w:r w:rsidRPr="0033097F">
        <w:rPr>
          <w:rFonts w:ascii="Courier New" w:hAnsi="Courier New" w:cs="Courier New"/>
        </w:rPr>
        <w:t>FeeValues</w:t>
      </w:r>
      <w:proofErr w:type="spellEnd"/>
      <w:r w:rsidR="0033097F" w:rsidRPr="0033097F">
        <w:rPr>
          <w:rFonts w:ascii="Courier New" w:hAnsi="Courier New" w:cs="Courier New"/>
        </w:rPr>
        <w:t xml:space="preserve"> </w:t>
      </w:r>
      <w:proofErr w:type="spellStart"/>
      <w:r w:rsidRPr="0033097F">
        <w:rPr>
          <w:rFonts w:ascii="Courier New" w:hAnsi="Courier New" w:cs="Courier New"/>
        </w:rPr>
        <w:t>transferFee</w:t>
      </w:r>
      <w:proofErr w:type="spellEnd"/>
      <w:r w:rsidRPr="0033097F">
        <w:rPr>
          <w:rFonts w:ascii="Courier New" w:hAnsi="Courier New" w:cs="Courier New"/>
        </w:rPr>
        <w:t>)</w:t>
      </w:r>
      <w:r>
        <w:t xml:space="preserve"> – подія, що генерується, коли здійснюється транзакція</w:t>
      </w:r>
      <w:r w:rsidR="00AA7799">
        <w:t xml:space="preserve"> </w:t>
      </w:r>
      <w:r>
        <w:t xml:space="preserve">скасування всіх комісій. При цьому змінним </w:t>
      </w:r>
      <w:proofErr w:type="spellStart"/>
      <w:r>
        <w:t>swapFee</w:t>
      </w:r>
      <w:proofErr w:type="spellEnd"/>
      <w:r>
        <w:t xml:space="preserve"> i </w:t>
      </w:r>
      <w:proofErr w:type="spellStart"/>
      <w:r>
        <w:t>transferFee</w:t>
      </w:r>
      <w:proofErr w:type="spellEnd"/>
      <w:r>
        <w:t xml:space="preserve"> встановлюються</w:t>
      </w:r>
      <w:r w:rsidR="0033097F">
        <w:t xml:space="preserve"> </w:t>
      </w:r>
      <w:r>
        <w:t xml:space="preserve">нульові значення, натомість змінним </w:t>
      </w:r>
      <w:proofErr w:type="spellStart"/>
      <w:r>
        <w:t>previousSwapFee</w:t>
      </w:r>
      <w:proofErr w:type="spellEnd"/>
      <w:r>
        <w:t xml:space="preserve"> i </w:t>
      </w:r>
      <w:proofErr w:type="spellStart"/>
      <w:r>
        <w:t>previousTransferFee</w:t>
      </w:r>
      <w:proofErr w:type="spellEnd"/>
      <w:r w:rsidR="0033097F">
        <w:t xml:space="preserve"> </w:t>
      </w:r>
      <w:r>
        <w:t>встановлюються попередні значення комісій;</w:t>
      </w:r>
    </w:p>
    <w:p w14:paraId="0FF8F92F" w14:textId="35659170" w:rsidR="00725043" w:rsidRDefault="00725043" w:rsidP="00C901D9">
      <w:pPr>
        <w:pStyle w:val="ad"/>
        <w:numPr>
          <w:ilvl w:val="0"/>
          <w:numId w:val="20"/>
        </w:numPr>
        <w:spacing w:after="0"/>
        <w:ind w:left="0" w:firstLine="709"/>
      </w:pPr>
      <w:proofErr w:type="spellStart"/>
      <w:r w:rsidRPr="00813564">
        <w:rPr>
          <w:rFonts w:ascii="Courier New" w:hAnsi="Courier New" w:cs="Courier New"/>
        </w:rPr>
        <w:t>RestoreAllFee</w:t>
      </w:r>
      <w:proofErr w:type="spellEnd"/>
      <w:r w:rsidRPr="00813564">
        <w:rPr>
          <w:rFonts w:ascii="Courier New" w:hAnsi="Courier New" w:cs="Courier New"/>
        </w:rPr>
        <w:t>(</w:t>
      </w:r>
      <w:proofErr w:type="spellStart"/>
      <w:r w:rsidRPr="00813564">
        <w:rPr>
          <w:rFonts w:ascii="Courier New" w:hAnsi="Courier New" w:cs="Courier New"/>
        </w:rPr>
        <w:t>FeeValues</w:t>
      </w:r>
      <w:proofErr w:type="spellEnd"/>
      <w:r w:rsidRPr="00813564">
        <w:rPr>
          <w:rFonts w:ascii="Courier New" w:hAnsi="Courier New" w:cs="Courier New"/>
        </w:rPr>
        <w:t xml:space="preserve"> </w:t>
      </w:r>
      <w:proofErr w:type="spellStart"/>
      <w:r w:rsidRPr="00813564">
        <w:rPr>
          <w:rFonts w:ascii="Courier New" w:hAnsi="Courier New" w:cs="Courier New"/>
        </w:rPr>
        <w:t>swapFee</w:t>
      </w:r>
      <w:proofErr w:type="spellEnd"/>
      <w:r w:rsidRPr="00813564">
        <w:rPr>
          <w:rFonts w:ascii="Courier New" w:hAnsi="Courier New" w:cs="Courier New"/>
        </w:rPr>
        <w:t xml:space="preserve">, </w:t>
      </w:r>
      <w:proofErr w:type="spellStart"/>
      <w:r w:rsidRPr="00813564">
        <w:rPr>
          <w:rFonts w:ascii="Courier New" w:hAnsi="Courier New" w:cs="Courier New"/>
        </w:rPr>
        <w:t>FeeValues</w:t>
      </w:r>
      <w:proofErr w:type="spellEnd"/>
      <w:r w:rsidR="00813564" w:rsidRPr="00813564">
        <w:rPr>
          <w:rFonts w:ascii="Courier New" w:hAnsi="Courier New" w:cs="Courier New"/>
        </w:rPr>
        <w:t xml:space="preserve"> </w:t>
      </w:r>
      <w:proofErr w:type="spellStart"/>
      <w:r w:rsidRPr="00813564">
        <w:rPr>
          <w:rFonts w:ascii="Courier New" w:hAnsi="Courier New" w:cs="Courier New"/>
        </w:rPr>
        <w:t>transferFee</w:t>
      </w:r>
      <w:proofErr w:type="spellEnd"/>
      <w:r w:rsidRPr="00813564">
        <w:rPr>
          <w:rFonts w:ascii="Courier New" w:hAnsi="Courier New" w:cs="Courier New"/>
        </w:rPr>
        <w:t>)</w:t>
      </w:r>
      <w:r>
        <w:t xml:space="preserve"> – подія, що генерується, коли здійснюється транзакція</w:t>
      </w:r>
      <w:r w:rsidR="00813564">
        <w:t xml:space="preserve"> </w:t>
      </w:r>
      <w:r>
        <w:t>відновлення всіх комісій після попереднього скасування. При цьому змінним</w:t>
      </w:r>
      <w:r w:rsidR="00813564">
        <w:t xml:space="preserve"> </w:t>
      </w:r>
      <w:proofErr w:type="spellStart"/>
      <w:r>
        <w:t>swapFee</w:t>
      </w:r>
      <w:proofErr w:type="spellEnd"/>
      <w:r>
        <w:t xml:space="preserve"> i </w:t>
      </w:r>
      <w:proofErr w:type="spellStart"/>
      <w:r>
        <w:t>transferFee</w:t>
      </w:r>
      <w:proofErr w:type="spellEnd"/>
      <w:r>
        <w:t xml:space="preserve"> встановлюються попередні значення комісій;</w:t>
      </w:r>
    </w:p>
    <w:p w14:paraId="3E29064C" w14:textId="230207C0" w:rsidR="00725043" w:rsidRDefault="00725043" w:rsidP="00C901D9">
      <w:pPr>
        <w:pStyle w:val="ad"/>
        <w:numPr>
          <w:ilvl w:val="0"/>
          <w:numId w:val="20"/>
        </w:numPr>
        <w:spacing w:after="0"/>
        <w:ind w:left="0" w:firstLine="709"/>
      </w:pPr>
      <w:proofErr w:type="spellStart"/>
      <w:r w:rsidRPr="00813564">
        <w:rPr>
          <w:rFonts w:ascii="Courier New" w:hAnsi="Courier New" w:cs="Courier New"/>
        </w:rPr>
        <w:t>TransferStandard</w:t>
      </w:r>
      <w:proofErr w:type="spellEnd"/>
      <w:r w:rsidRPr="00813564">
        <w:rPr>
          <w:rFonts w:ascii="Courier New" w:hAnsi="Courier New" w:cs="Courier New"/>
        </w:rPr>
        <w:t>(</w:t>
      </w:r>
      <w:proofErr w:type="spellStart"/>
      <w:r w:rsidRPr="00813564">
        <w:rPr>
          <w:rFonts w:ascii="Courier New" w:hAnsi="Courier New" w:cs="Courier New"/>
        </w:rPr>
        <w:t>address</w:t>
      </w:r>
      <w:proofErr w:type="spellEnd"/>
      <w:r w:rsidRPr="00813564">
        <w:rPr>
          <w:rFonts w:ascii="Courier New" w:hAnsi="Courier New" w:cs="Courier New"/>
        </w:rPr>
        <w:t xml:space="preserve"> </w:t>
      </w:r>
      <w:proofErr w:type="spellStart"/>
      <w:r w:rsidRPr="00813564">
        <w:rPr>
          <w:rFonts w:ascii="Courier New" w:hAnsi="Courier New" w:cs="Courier New"/>
        </w:rPr>
        <w:t>indexed</w:t>
      </w:r>
      <w:proofErr w:type="spellEnd"/>
      <w:r w:rsidRPr="00813564">
        <w:rPr>
          <w:rFonts w:ascii="Courier New" w:hAnsi="Courier New" w:cs="Courier New"/>
        </w:rPr>
        <w:t xml:space="preserve"> </w:t>
      </w:r>
      <w:proofErr w:type="spellStart"/>
      <w:r w:rsidRPr="00813564">
        <w:rPr>
          <w:rFonts w:ascii="Courier New" w:hAnsi="Courier New" w:cs="Courier New"/>
        </w:rPr>
        <w:t>sender</w:t>
      </w:r>
      <w:proofErr w:type="spellEnd"/>
      <w:r w:rsidRPr="00813564">
        <w:rPr>
          <w:rFonts w:ascii="Courier New" w:hAnsi="Courier New" w:cs="Courier New"/>
        </w:rPr>
        <w:t xml:space="preserve">, </w:t>
      </w:r>
      <w:proofErr w:type="spellStart"/>
      <w:r w:rsidRPr="00813564">
        <w:rPr>
          <w:rFonts w:ascii="Courier New" w:hAnsi="Courier New" w:cs="Courier New"/>
        </w:rPr>
        <w:t>address</w:t>
      </w:r>
      <w:proofErr w:type="spellEnd"/>
      <w:r w:rsidR="00813564" w:rsidRPr="00813564">
        <w:rPr>
          <w:rFonts w:ascii="Courier New" w:hAnsi="Courier New" w:cs="Courier New"/>
        </w:rPr>
        <w:t xml:space="preserve"> </w:t>
      </w:r>
      <w:proofErr w:type="spellStart"/>
      <w:r w:rsidRPr="00813564">
        <w:rPr>
          <w:rFonts w:ascii="Courier New" w:hAnsi="Courier New" w:cs="Courier New"/>
        </w:rPr>
        <w:t>indexed</w:t>
      </w:r>
      <w:proofErr w:type="spellEnd"/>
      <w:r w:rsidRPr="00813564">
        <w:rPr>
          <w:rFonts w:ascii="Courier New" w:hAnsi="Courier New" w:cs="Courier New"/>
        </w:rPr>
        <w:t xml:space="preserve"> </w:t>
      </w:r>
      <w:proofErr w:type="spellStart"/>
      <w:r w:rsidRPr="00813564">
        <w:rPr>
          <w:rFonts w:ascii="Courier New" w:hAnsi="Courier New" w:cs="Courier New"/>
        </w:rPr>
        <w:t>recipient</w:t>
      </w:r>
      <w:proofErr w:type="spellEnd"/>
      <w:r w:rsidRPr="00813564">
        <w:rPr>
          <w:rFonts w:ascii="Courier New" w:hAnsi="Courier New" w:cs="Courier New"/>
        </w:rPr>
        <w:t xml:space="preserve">, uint256 </w:t>
      </w:r>
      <w:proofErr w:type="spellStart"/>
      <w:r w:rsidRPr="00813564">
        <w:rPr>
          <w:rFonts w:ascii="Courier New" w:hAnsi="Courier New" w:cs="Courier New"/>
        </w:rPr>
        <w:t>rOwnedSender</w:t>
      </w:r>
      <w:proofErr w:type="spellEnd"/>
      <w:r w:rsidRPr="00813564">
        <w:rPr>
          <w:rFonts w:ascii="Courier New" w:hAnsi="Courier New" w:cs="Courier New"/>
        </w:rPr>
        <w:t>, uint256</w:t>
      </w:r>
      <w:r w:rsidR="00813564" w:rsidRPr="00813564">
        <w:rPr>
          <w:rFonts w:ascii="Courier New" w:hAnsi="Courier New" w:cs="Courier New"/>
        </w:rPr>
        <w:t xml:space="preserve"> </w:t>
      </w:r>
      <w:proofErr w:type="spellStart"/>
      <w:r w:rsidRPr="00813564">
        <w:rPr>
          <w:rFonts w:ascii="Courier New" w:hAnsi="Courier New" w:cs="Courier New"/>
        </w:rPr>
        <w:t>rOwnedRecipient</w:t>
      </w:r>
      <w:proofErr w:type="spellEnd"/>
      <w:r w:rsidRPr="00813564">
        <w:rPr>
          <w:rFonts w:ascii="Courier New" w:hAnsi="Courier New" w:cs="Courier New"/>
        </w:rPr>
        <w:t>)</w:t>
      </w:r>
      <w:r>
        <w:t xml:space="preserve"> </w:t>
      </w:r>
      <w:r w:rsidR="00990993">
        <w:sym w:font="Symbol" w:char="F02D"/>
      </w:r>
      <w:r>
        <w:t xml:space="preserve"> подія, що генерується, коли користувач (</w:t>
      </w:r>
      <w:proofErr w:type="spellStart"/>
      <w:r>
        <w:t>sender</w:t>
      </w:r>
      <w:proofErr w:type="spellEnd"/>
      <w:r>
        <w:t>) здійснює</w:t>
      </w:r>
      <w:r w:rsidR="00813564">
        <w:t xml:space="preserve"> </w:t>
      </w:r>
      <w:r>
        <w:t>пересилання коштів за стандартним типом зі своєї адреси на адресу іншого</w:t>
      </w:r>
      <w:r w:rsidR="00813564">
        <w:t xml:space="preserve"> </w:t>
      </w:r>
      <w:r>
        <w:t>користувача (</w:t>
      </w:r>
      <w:proofErr w:type="spellStart"/>
      <w:r>
        <w:t>recipient</w:t>
      </w:r>
      <w:proofErr w:type="spellEnd"/>
      <w:r>
        <w:t>). При цьому змінюється значення його поточного балансу</w:t>
      </w:r>
      <w:r w:rsidR="00813564">
        <w:t xml:space="preserve"> </w:t>
      </w:r>
      <w:r>
        <w:t>токенів (</w:t>
      </w:r>
      <w:proofErr w:type="spellStart"/>
      <w:r>
        <w:t>rOwnedSender</w:t>
      </w:r>
      <w:proofErr w:type="spellEnd"/>
      <w:r>
        <w:t>), а також значення поточного балансу отримувача</w:t>
      </w:r>
      <w:r w:rsidR="00813564">
        <w:t xml:space="preserve"> </w:t>
      </w:r>
      <w:r>
        <w:t>(</w:t>
      </w:r>
      <w:proofErr w:type="spellStart"/>
      <w:r>
        <w:t>rOwnedRecipient</w:t>
      </w:r>
      <w:proofErr w:type="spellEnd"/>
      <w:r>
        <w:t>);</w:t>
      </w:r>
    </w:p>
    <w:p w14:paraId="5A8E8FC2" w14:textId="199447EC" w:rsidR="00725043" w:rsidRDefault="00725043" w:rsidP="00C901D9">
      <w:pPr>
        <w:pStyle w:val="ad"/>
        <w:numPr>
          <w:ilvl w:val="0"/>
          <w:numId w:val="20"/>
        </w:numPr>
        <w:spacing w:after="0"/>
        <w:ind w:left="0" w:firstLine="709"/>
      </w:pPr>
      <w:proofErr w:type="spellStart"/>
      <w:r w:rsidRPr="00887A06">
        <w:rPr>
          <w:rFonts w:ascii="Courier New" w:hAnsi="Courier New" w:cs="Courier New"/>
        </w:rPr>
        <w:t>TransferToExcluded</w:t>
      </w:r>
      <w:proofErr w:type="spellEnd"/>
      <w:r w:rsidRPr="00887A06">
        <w:rPr>
          <w:rFonts w:ascii="Courier New" w:hAnsi="Courier New" w:cs="Courier New"/>
        </w:rPr>
        <w:t>(</w:t>
      </w:r>
      <w:proofErr w:type="spellStart"/>
      <w:r w:rsidRPr="00887A06">
        <w:rPr>
          <w:rFonts w:ascii="Courier New" w:hAnsi="Courier New" w:cs="Courier New"/>
        </w:rPr>
        <w:t>address</w:t>
      </w:r>
      <w:proofErr w:type="spellEnd"/>
      <w:r w:rsidRPr="00887A06">
        <w:rPr>
          <w:rFonts w:ascii="Courier New" w:hAnsi="Courier New" w:cs="Courier New"/>
        </w:rPr>
        <w:t xml:space="preserve"> </w:t>
      </w:r>
      <w:proofErr w:type="spellStart"/>
      <w:r w:rsidRPr="00887A06">
        <w:rPr>
          <w:rFonts w:ascii="Courier New" w:hAnsi="Courier New" w:cs="Courier New"/>
        </w:rPr>
        <w:t>indexed</w:t>
      </w:r>
      <w:proofErr w:type="spellEnd"/>
      <w:r w:rsidRPr="00887A06">
        <w:rPr>
          <w:rFonts w:ascii="Courier New" w:hAnsi="Courier New" w:cs="Courier New"/>
        </w:rPr>
        <w:t xml:space="preserve"> </w:t>
      </w:r>
      <w:proofErr w:type="spellStart"/>
      <w:r w:rsidRPr="00887A06">
        <w:rPr>
          <w:rFonts w:ascii="Courier New" w:hAnsi="Courier New" w:cs="Courier New"/>
        </w:rPr>
        <w:t>sender</w:t>
      </w:r>
      <w:proofErr w:type="spellEnd"/>
      <w:r w:rsidRPr="00887A06">
        <w:rPr>
          <w:rFonts w:ascii="Courier New" w:hAnsi="Courier New" w:cs="Courier New"/>
        </w:rPr>
        <w:t xml:space="preserve">, </w:t>
      </w:r>
      <w:proofErr w:type="spellStart"/>
      <w:r w:rsidRPr="00887A06">
        <w:rPr>
          <w:rFonts w:ascii="Courier New" w:hAnsi="Courier New" w:cs="Courier New"/>
        </w:rPr>
        <w:t>address</w:t>
      </w:r>
      <w:proofErr w:type="spellEnd"/>
      <w:r w:rsidR="00887A06" w:rsidRPr="00887A06">
        <w:rPr>
          <w:rFonts w:ascii="Courier New" w:hAnsi="Courier New" w:cs="Courier New"/>
        </w:rPr>
        <w:t xml:space="preserve"> </w:t>
      </w:r>
      <w:proofErr w:type="spellStart"/>
      <w:r w:rsidRPr="00887A06">
        <w:rPr>
          <w:rFonts w:ascii="Courier New" w:hAnsi="Courier New" w:cs="Courier New"/>
        </w:rPr>
        <w:t>indexed</w:t>
      </w:r>
      <w:proofErr w:type="spellEnd"/>
      <w:r w:rsidRPr="00887A06">
        <w:rPr>
          <w:rFonts w:ascii="Courier New" w:hAnsi="Courier New" w:cs="Courier New"/>
        </w:rPr>
        <w:t xml:space="preserve"> </w:t>
      </w:r>
      <w:proofErr w:type="spellStart"/>
      <w:r w:rsidRPr="00887A06">
        <w:rPr>
          <w:rFonts w:ascii="Courier New" w:hAnsi="Courier New" w:cs="Courier New"/>
        </w:rPr>
        <w:t>recipient</w:t>
      </w:r>
      <w:proofErr w:type="spellEnd"/>
      <w:r w:rsidRPr="00887A06">
        <w:rPr>
          <w:rFonts w:ascii="Courier New" w:hAnsi="Courier New" w:cs="Courier New"/>
        </w:rPr>
        <w:t xml:space="preserve">, uint256 </w:t>
      </w:r>
      <w:proofErr w:type="spellStart"/>
      <w:r w:rsidRPr="00887A06">
        <w:rPr>
          <w:rFonts w:ascii="Courier New" w:hAnsi="Courier New" w:cs="Courier New"/>
        </w:rPr>
        <w:t>rOwnedSender</w:t>
      </w:r>
      <w:proofErr w:type="spellEnd"/>
      <w:r w:rsidRPr="00887A06">
        <w:rPr>
          <w:rFonts w:ascii="Courier New" w:hAnsi="Courier New" w:cs="Courier New"/>
        </w:rPr>
        <w:t>, uint256</w:t>
      </w:r>
      <w:r w:rsidR="00887A06" w:rsidRPr="00887A06">
        <w:rPr>
          <w:rFonts w:ascii="Courier New" w:hAnsi="Courier New" w:cs="Courier New"/>
        </w:rPr>
        <w:t xml:space="preserve"> </w:t>
      </w:r>
      <w:proofErr w:type="spellStart"/>
      <w:r w:rsidRPr="00887A06">
        <w:rPr>
          <w:rFonts w:ascii="Courier New" w:hAnsi="Courier New" w:cs="Courier New"/>
        </w:rPr>
        <w:lastRenderedPageBreak/>
        <w:t>tOwnedRecipient</w:t>
      </w:r>
      <w:proofErr w:type="spellEnd"/>
      <w:r w:rsidRPr="00887A06">
        <w:rPr>
          <w:rFonts w:ascii="Courier New" w:hAnsi="Courier New" w:cs="Courier New"/>
        </w:rPr>
        <w:t xml:space="preserve">, uint256 </w:t>
      </w:r>
      <w:proofErr w:type="spellStart"/>
      <w:r w:rsidRPr="00887A06">
        <w:rPr>
          <w:rFonts w:ascii="Courier New" w:hAnsi="Courier New" w:cs="Courier New"/>
        </w:rPr>
        <w:t>rOwnedRecipient</w:t>
      </w:r>
      <w:proofErr w:type="spellEnd"/>
      <w:r w:rsidRPr="00887A06">
        <w:rPr>
          <w:rFonts w:ascii="Courier New" w:hAnsi="Courier New" w:cs="Courier New"/>
        </w:rPr>
        <w:t>)</w:t>
      </w:r>
      <w:r>
        <w:t xml:space="preserve"> </w:t>
      </w:r>
      <w:r w:rsidR="00887A06">
        <w:sym w:font="Symbol" w:char="F02D"/>
      </w:r>
      <w:r>
        <w:t xml:space="preserve"> подія, що генерується,</w:t>
      </w:r>
      <w:r w:rsidR="00887A06">
        <w:t xml:space="preserve"> </w:t>
      </w:r>
      <w:r>
        <w:t>коли користувач (</w:t>
      </w:r>
      <w:proofErr w:type="spellStart"/>
      <w:r>
        <w:t>sender</w:t>
      </w:r>
      <w:proofErr w:type="spellEnd"/>
      <w:r>
        <w:t>) здійснює пересилання коштів за стандартним типом зі</w:t>
      </w:r>
      <w:r w:rsidR="00887A06">
        <w:t xml:space="preserve"> </w:t>
      </w:r>
      <w:r>
        <w:t>своєї адреси на адресу іншого користувача (</w:t>
      </w:r>
      <w:proofErr w:type="spellStart"/>
      <w:r>
        <w:t>recipient</w:t>
      </w:r>
      <w:proofErr w:type="spellEnd"/>
      <w:r>
        <w:t>), який входить в список</w:t>
      </w:r>
      <w:r w:rsidR="00887A06">
        <w:t xml:space="preserve"> </w:t>
      </w:r>
      <w:r>
        <w:t>користувачів, комісія для яких є скасованою. При цьому змінюється значення його</w:t>
      </w:r>
      <w:r w:rsidR="00887A06">
        <w:t xml:space="preserve"> </w:t>
      </w:r>
      <w:r>
        <w:t>поточного балансу токенів (</w:t>
      </w:r>
      <w:proofErr w:type="spellStart"/>
      <w:r>
        <w:t>rOwnedSender</w:t>
      </w:r>
      <w:proofErr w:type="spellEnd"/>
      <w:r>
        <w:t>), а також значення поточного балансу</w:t>
      </w:r>
      <w:r w:rsidR="00887A06">
        <w:t xml:space="preserve"> </w:t>
      </w:r>
      <w:r>
        <w:t>отримувача (</w:t>
      </w:r>
      <w:proofErr w:type="spellStart"/>
      <w:r>
        <w:t>rOwnedRecipient</w:t>
      </w:r>
      <w:proofErr w:type="spellEnd"/>
      <w:r>
        <w:t xml:space="preserve"> і </w:t>
      </w:r>
      <w:proofErr w:type="spellStart"/>
      <w:r>
        <w:t>tOwnedRecipient</w:t>
      </w:r>
      <w:proofErr w:type="spellEnd"/>
      <w:r>
        <w:t>);</w:t>
      </w:r>
    </w:p>
    <w:p w14:paraId="4CDC508F" w14:textId="021CB0EB" w:rsidR="00725043" w:rsidRDefault="00725043" w:rsidP="00C901D9">
      <w:pPr>
        <w:pStyle w:val="ad"/>
        <w:numPr>
          <w:ilvl w:val="0"/>
          <w:numId w:val="20"/>
        </w:numPr>
        <w:spacing w:after="0"/>
        <w:ind w:left="0" w:firstLine="709"/>
      </w:pPr>
      <w:proofErr w:type="spellStart"/>
      <w:r w:rsidRPr="00AC381C">
        <w:rPr>
          <w:rFonts w:ascii="Courier New" w:hAnsi="Courier New" w:cs="Courier New"/>
        </w:rPr>
        <w:t>TransferFromExcluded</w:t>
      </w:r>
      <w:proofErr w:type="spellEnd"/>
      <w:r w:rsidRPr="00AC381C">
        <w:rPr>
          <w:rFonts w:ascii="Courier New" w:hAnsi="Courier New" w:cs="Courier New"/>
        </w:rPr>
        <w:t>(</w:t>
      </w:r>
      <w:proofErr w:type="spellStart"/>
      <w:r w:rsidRPr="00AC381C">
        <w:rPr>
          <w:rFonts w:ascii="Courier New" w:hAnsi="Courier New" w:cs="Courier New"/>
        </w:rPr>
        <w:t>address</w:t>
      </w:r>
      <w:proofErr w:type="spellEnd"/>
      <w:r w:rsidRPr="00AC381C">
        <w:rPr>
          <w:rFonts w:ascii="Courier New" w:hAnsi="Courier New" w:cs="Courier New"/>
        </w:rPr>
        <w:t xml:space="preserve"> </w:t>
      </w:r>
      <w:proofErr w:type="spellStart"/>
      <w:r w:rsidRPr="00AC381C">
        <w:rPr>
          <w:rFonts w:ascii="Courier New" w:hAnsi="Courier New" w:cs="Courier New"/>
        </w:rPr>
        <w:t>indexed</w:t>
      </w:r>
      <w:proofErr w:type="spellEnd"/>
      <w:r w:rsidRPr="00AC381C">
        <w:rPr>
          <w:rFonts w:ascii="Courier New" w:hAnsi="Courier New" w:cs="Courier New"/>
        </w:rPr>
        <w:t xml:space="preserve"> </w:t>
      </w:r>
      <w:proofErr w:type="spellStart"/>
      <w:r w:rsidRPr="00AC381C">
        <w:rPr>
          <w:rFonts w:ascii="Courier New" w:hAnsi="Courier New" w:cs="Courier New"/>
        </w:rPr>
        <w:t>sender</w:t>
      </w:r>
      <w:proofErr w:type="spellEnd"/>
      <w:r w:rsidRPr="00AC381C">
        <w:rPr>
          <w:rFonts w:ascii="Courier New" w:hAnsi="Courier New" w:cs="Courier New"/>
        </w:rPr>
        <w:t xml:space="preserve">, </w:t>
      </w:r>
      <w:proofErr w:type="spellStart"/>
      <w:r w:rsidRPr="00AC381C">
        <w:rPr>
          <w:rFonts w:ascii="Courier New" w:hAnsi="Courier New" w:cs="Courier New"/>
        </w:rPr>
        <w:t>address</w:t>
      </w:r>
      <w:proofErr w:type="spellEnd"/>
      <w:r w:rsidR="00AC381C" w:rsidRPr="00AC381C">
        <w:rPr>
          <w:rFonts w:ascii="Courier New" w:hAnsi="Courier New" w:cs="Courier New"/>
        </w:rPr>
        <w:t xml:space="preserve"> </w:t>
      </w:r>
      <w:proofErr w:type="spellStart"/>
      <w:r w:rsidRPr="00AC381C">
        <w:rPr>
          <w:rFonts w:ascii="Courier New" w:hAnsi="Courier New" w:cs="Courier New"/>
        </w:rPr>
        <w:t>indexed</w:t>
      </w:r>
      <w:proofErr w:type="spellEnd"/>
      <w:r w:rsidRPr="00AC381C">
        <w:rPr>
          <w:rFonts w:ascii="Courier New" w:hAnsi="Courier New" w:cs="Courier New"/>
        </w:rPr>
        <w:t xml:space="preserve"> </w:t>
      </w:r>
      <w:proofErr w:type="spellStart"/>
      <w:r w:rsidRPr="00AC381C">
        <w:rPr>
          <w:rFonts w:ascii="Courier New" w:hAnsi="Courier New" w:cs="Courier New"/>
        </w:rPr>
        <w:t>recipient</w:t>
      </w:r>
      <w:proofErr w:type="spellEnd"/>
      <w:r w:rsidRPr="00AC381C">
        <w:rPr>
          <w:rFonts w:ascii="Courier New" w:hAnsi="Courier New" w:cs="Courier New"/>
        </w:rPr>
        <w:t xml:space="preserve">, uint256 </w:t>
      </w:r>
      <w:r w:rsidR="000F5E48">
        <w:rPr>
          <w:rFonts w:ascii="Courier New" w:hAnsi="Courier New" w:cs="Courier New"/>
          <w:lang w:val="en-US"/>
        </w:rPr>
        <w:t>t</w:t>
      </w:r>
      <w:proofErr w:type="spellStart"/>
      <w:r w:rsidRPr="00AC381C">
        <w:rPr>
          <w:rFonts w:ascii="Courier New" w:hAnsi="Courier New" w:cs="Courier New"/>
        </w:rPr>
        <w:t>OwnedSender</w:t>
      </w:r>
      <w:proofErr w:type="spellEnd"/>
      <w:r w:rsidRPr="00AC381C">
        <w:rPr>
          <w:rFonts w:ascii="Courier New" w:hAnsi="Courier New" w:cs="Courier New"/>
        </w:rPr>
        <w:t>, uint256</w:t>
      </w:r>
      <w:r w:rsidR="00AC381C" w:rsidRPr="00AC381C">
        <w:rPr>
          <w:rFonts w:ascii="Courier New" w:hAnsi="Courier New" w:cs="Courier New"/>
        </w:rPr>
        <w:t xml:space="preserve"> </w:t>
      </w:r>
      <w:r w:rsidR="000F5E48">
        <w:rPr>
          <w:rFonts w:ascii="Courier New" w:hAnsi="Courier New" w:cs="Courier New"/>
          <w:lang w:val="en-US"/>
        </w:rPr>
        <w:t>r</w:t>
      </w:r>
      <w:proofErr w:type="spellStart"/>
      <w:r w:rsidRPr="00AC381C">
        <w:rPr>
          <w:rFonts w:ascii="Courier New" w:hAnsi="Courier New" w:cs="Courier New"/>
        </w:rPr>
        <w:t>Owned</w:t>
      </w:r>
      <w:proofErr w:type="spellEnd"/>
      <w:r w:rsidR="000F5E48">
        <w:rPr>
          <w:rFonts w:ascii="Courier New" w:hAnsi="Courier New" w:cs="Courier New"/>
          <w:lang w:val="en-US"/>
        </w:rPr>
        <w:t>Sender</w:t>
      </w:r>
      <w:r w:rsidRPr="00AC381C">
        <w:rPr>
          <w:rFonts w:ascii="Courier New" w:hAnsi="Courier New" w:cs="Courier New"/>
        </w:rPr>
        <w:t xml:space="preserve">, uint256 </w:t>
      </w:r>
      <w:proofErr w:type="spellStart"/>
      <w:r w:rsidRPr="00AC381C">
        <w:rPr>
          <w:rFonts w:ascii="Courier New" w:hAnsi="Courier New" w:cs="Courier New"/>
        </w:rPr>
        <w:t>rOwnedRecipient</w:t>
      </w:r>
      <w:proofErr w:type="spellEnd"/>
      <w:r w:rsidRPr="00AC381C">
        <w:rPr>
          <w:rFonts w:ascii="Courier New" w:hAnsi="Courier New" w:cs="Courier New"/>
        </w:rPr>
        <w:t>)</w:t>
      </w:r>
      <w:r>
        <w:t xml:space="preserve"> </w:t>
      </w:r>
      <w:r w:rsidR="00AC381C">
        <w:sym w:font="Symbol" w:char="F02D"/>
      </w:r>
      <w:r>
        <w:t xml:space="preserve"> подія, що генерується,</w:t>
      </w:r>
      <w:r w:rsidR="00AC381C">
        <w:t xml:space="preserve"> </w:t>
      </w:r>
      <w:r>
        <w:t>коли користувач (</w:t>
      </w:r>
      <w:proofErr w:type="spellStart"/>
      <w:r>
        <w:t>sender</w:t>
      </w:r>
      <w:proofErr w:type="spellEnd"/>
      <w:r>
        <w:t>), який входить в список користувачів, комісія для яких є</w:t>
      </w:r>
      <w:r w:rsidR="00AC381C">
        <w:t xml:space="preserve"> </w:t>
      </w:r>
      <w:r>
        <w:t>скасованою, здійснює пересилання коштів за стандартним типом зі своєї адреси на</w:t>
      </w:r>
      <w:r w:rsidR="00AC381C">
        <w:t xml:space="preserve"> </w:t>
      </w:r>
      <w:r>
        <w:t>адресу іншого користувача (</w:t>
      </w:r>
      <w:proofErr w:type="spellStart"/>
      <w:r>
        <w:t>recipient</w:t>
      </w:r>
      <w:proofErr w:type="spellEnd"/>
      <w:r>
        <w:t>). При цьому змінюється значення його</w:t>
      </w:r>
      <w:r w:rsidR="00AC381C">
        <w:t xml:space="preserve"> </w:t>
      </w:r>
      <w:r>
        <w:t>поточного балансу токенів (</w:t>
      </w:r>
      <w:proofErr w:type="spellStart"/>
      <w:r w:rsidR="000F5E48">
        <w:rPr>
          <w:lang w:val="en-US"/>
        </w:rPr>
        <w:t>tOwnerSender</w:t>
      </w:r>
      <w:proofErr w:type="spellEnd"/>
      <w:r w:rsidR="000F5E48" w:rsidRPr="000F5E48">
        <w:t xml:space="preserve">, </w:t>
      </w:r>
      <w:proofErr w:type="spellStart"/>
      <w:r>
        <w:t>rOwnedSender</w:t>
      </w:r>
      <w:proofErr w:type="spellEnd"/>
      <w:r>
        <w:t>), а також значення поточного балансу</w:t>
      </w:r>
      <w:r w:rsidR="00AC381C">
        <w:t xml:space="preserve"> </w:t>
      </w:r>
      <w:r>
        <w:t>отримувача (</w:t>
      </w:r>
      <w:proofErr w:type="spellStart"/>
      <w:r>
        <w:t>rOwnedRecipient</w:t>
      </w:r>
      <w:proofErr w:type="spellEnd"/>
      <w:r>
        <w:t>);</w:t>
      </w:r>
    </w:p>
    <w:p w14:paraId="23260FD3" w14:textId="7C2EC881" w:rsidR="00725043" w:rsidRDefault="00725043" w:rsidP="00C901D9">
      <w:pPr>
        <w:pStyle w:val="ad"/>
        <w:numPr>
          <w:ilvl w:val="0"/>
          <w:numId w:val="20"/>
        </w:numPr>
        <w:spacing w:after="0"/>
        <w:ind w:left="0" w:firstLine="709"/>
      </w:pPr>
      <w:proofErr w:type="spellStart"/>
      <w:r w:rsidRPr="00063266">
        <w:rPr>
          <w:rFonts w:ascii="Courier New" w:hAnsi="Courier New" w:cs="Courier New"/>
        </w:rPr>
        <w:t>WithdrawLeftovers</w:t>
      </w:r>
      <w:proofErr w:type="spellEnd"/>
      <w:r w:rsidRPr="00063266">
        <w:rPr>
          <w:rFonts w:ascii="Courier New" w:hAnsi="Courier New" w:cs="Courier New"/>
        </w:rPr>
        <w:t>(</w:t>
      </w:r>
      <w:proofErr w:type="spellStart"/>
      <w:r w:rsidRPr="00063266">
        <w:rPr>
          <w:rFonts w:ascii="Courier New" w:hAnsi="Courier New" w:cs="Courier New"/>
        </w:rPr>
        <w:t>address</w:t>
      </w:r>
      <w:proofErr w:type="spellEnd"/>
      <w:r w:rsidRPr="00063266">
        <w:rPr>
          <w:rFonts w:ascii="Courier New" w:hAnsi="Courier New" w:cs="Courier New"/>
        </w:rPr>
        <w:t xml:space="preserve"> </w:t>
      </w:r>
      <w:proofErr w:type="spellStart"/>
      <w:r w:rsidRPr="00063266">
        <w:rPr>
          <w:rFonts w:ascii="Courier New" w:hAnsi="Courier New" w:cs="Courier New"/>
        </w:rPr>
        <w:t>indexed</w:t>
      </w:r>
      <w:proofErr w:type="spellEnd"/>
      <w:r w:rsidRPr="00063266">
        <w:rPr>
          <w:rFonts w:ascii="Courier New" w:hAnsi="Courier New" w:cs="Courier New"/>
        </w:rPr>
        <w:t xml:space="preserve"> </w:t>
      </w:r>
      <w:proofErr w:type="spellStart"/>
      <w:r w:rsidRPr="00063266">
        <w:rPr>
          <w:rFonts w:ascii="Courier New" w:hAnsi="Courier New" w:cs="Courier New"/>
        </w:rPr>
        <w:t>recipient</w:t>
      </w:r>
      <w:proofErr w:type="spellEnd"/>
      <w:r w:rsidRPr="00063266">
        <w:rPr>
          <w:rFonts w:ascii="Courier New" w:hAnsi="Courier New" w:cs="Courier New"/>
        </w:rPr>
        <w:t>, uint256</w:t>
      </w:r>
      <w:r w:rsidR="00063266" w:rsidRPr="00063266">
        <w:rPr>
          <w:rFonts w:ascii="Courier New" w:hAnsi="Courier New" w:cs="Courier New"/>
        </w:rPr>
        <w:t xml:space="preserve"> </w:t>
      </w:r>
      <w:proofErr w:type="spellStart"/>
      <w:r w:rsidRPr="00063266">
        <w:rPr>
          <w:rFonts w:ascii="Courier New" w:hAnsi="Courier New" w:cs="Courier New"/>
        </w:rPr>
        <w:t>amount</w:t>
      </w:r>
      <w:proofErr w:type="spellEnd"/>
      <w:r w:rsidRPr="00063266">
        <w:rPr>
          <w:rFonts w:ascii="Courier New" w:hAnsi="Courier New" w:cs="Courier New"/>
        </w:rPr>
        <w:t>)</w:t>
      </w:r>
      <w:r>
        <w:t xml:space="preserve"> </w:t>
      </w:r>
      <w:r w:rsidR="00063266">
        <w:sym w:font="Symbol" w:char="F02D"/>
      </w:r>
      <w:r>
        <w:t xml:space="preserve"> подія, що генерується, коли </w:t>
      </w:r>
      <w:proofErr w:type="spellStart"/>
      <w:r>
        <w:t>овнер</w:t>
      </w:r>
      <w:proofErr w:type="spellEnd"/>
      <w:r>
        <w:t xml:space="preserve"> (</w:t>
      </w:r>
      <w:proofErr w:type="spellStart"/>
      <w:r>
        <w:t>recipient</w:t>
      </w:r>
      <w:proofErr w:type="spellEnd"/>
      <w:r>
        <w:t xml:space="preserve">) знімає залишки </w:t>
      </w:r>
      <w:r w:rsidR="00063266">
        <w:rPr>
          <w:lang w:val="en-US"/>
        </w:rPr>
        <w:t>ETH</w:t>
      </w:r>
      <w:r>
        <w:t xml:space="preserve"> з</w:t>
      </w:r>
      <w:r w:rsidR="00063266" w:rsidRPr="00063266">
        <w:t xml:space="preserve"> </w:t>
      </w:r>
      <w:r>
        <w:t>балансу контракту (</w:t>
      </w:r>
      <w:proofErr w:type="spellStart"/>
      <w:r>
        <w:t>amount</w:t>
      </w:r>
      <w:proofErr w:type="spellEnd"/>
      <w:r>
        <w:t>);</w:t>
      </w:r>
    </w:p>
    <w:p w14:paraId="0AA2FA99" w14:textId="16254719" w:rsidR="00725043" w:rsidRDefault="00725043" w:rsidP="00C901D9">
      <w:pPr>
        <w:pStyle w:val="ad"/>
        <w:numPr>
          <w:ilvl w:val="0"/>
          <w:numId w:val="20"/>
        </w:numPr>
        <w:spacing w:after="0"/>
        <w:ind w:left="0" w:firstLine="709"/>
      </w:pPr>
      <w:proofErr w:type="spellStart"/>
      <w:r w:rsidRPr="003A60D6">
        <w:rPr>
          <w:rFonts w:ascii="Courier New" w:hAnsi="Courier New" w:cs="Courier New"/>
        </w:rPr>
        <w:t>WithdrawAlienToken</w:t>
      </w:r>
      <w:proofErr w:type="spellEnd"/>
      <w:r w:rsidRPr="003A60D6">
        <w:rPr>
          <w:rFonts w:ascii="Courier New" w:hAnsi="Courier New" w:cs="Courier New"/>
        </w:rPr>
        <w:t>(</w:t>
      </w:r>
      <w:proofErr w:type="spellStart"/>
      <w:r w:rsidRPr="003A60D6">
        <w:rPr>
          <w:rFonts w:ascii="Courier New" w:hAnsi="Courier New" w:cs="Courier New"/>
        </w:rPr>
        <w:t>address</w:t>
      </w:r>
      <w:proofErr w:type="spellEnd"/>
      <w:r w:rsidRPr="003A60D6">
        <w:rPr>
          <w:rFonts w:ascii="Courier New" w:hAnsi="Courier New" w:cs="Courier New"/>
        </w:rPr>
        <w:t xml:space="preserve"> </w:t>
      </w:r>
      <w:proofErr w:type="spellStart"/>
      <w:r w:rsidRPr="003A60D6">
        <w:rPr>
          <w:rFonts w:ascii="Courier New" w:hAnsi="Courier New" w:cs="Courier New"/>
        </w:rPr>
        <w:t>indexed</w:t>
      </w:r>
      <w:proofErr w:type="spellEnd"/>
      <w:r w:rsidRPr="003A60D6">
        <w:rPr>
          <w:rFonts w:ascii="Courier New" w:hAnsi="Courier New" w:cs="Courier New"/>
        </w:rPr>
        <w:t xml:space="preserve"> </w:t>
      </w:r>
      <w:proofErr w:type="spellStart"/>
      <w:r w:rsidRPr="003A60D6">
        <w:rPr>
          <w:rFonts w:ascii="Courier New" w:hAnsi="Courier New" w:cs="Courier New"/>
        </w:rPr>
        <w:t>token</w:t>
      </w:r>
      <w:proofErr w:type="spellEnd"/>
      <w:r w:rsidRPr="003A60D6">
        <w:rPr>
          <w:rFonts w:ascii="Courier New" w:hAnsi="Courier New" w:cs="Courier New"/>
        </w:rPr>
        <w:t xml:space="preserve">, </w:t>
      </w:r>
      <w:proofErr w:type="spellStart"/>
      <w:r w:rsidRPr="003A60D6">
        <w:rPr>
          <w:rFonts w:ascii="Courier New" w:hAnsi="Courier New" w:cs="Courier New"/>
        </w:rPr>
        <w:t>address</w:t>
      </w:r>
      <w:proofErr w:type="spellEnd"/>
      <w:r w:rsidR="003A60D6" w:rsidRPr="003A60D6">
        <w:rPr>
          <w:rFonts w:ascii="Courier New" w:hAnsi="Courier New" w:cs="Courier New"/>
        </w:rPr>
        <w:t xml:space="preserve"> </w:t>
      </w:r>
      <w:proofErr w:type="spellStart"/>
      <w:r w:rsidRPr="003A60D6">
        <w:rPr>
          <w:rFonts w:ascii="Courier New" w:hAnsi="Courier New" w:cs="Courier New"/>
        </w:rPr>
        <w:t>indexed</w:t>
      </w:r>
      <w:proofErr w:type="spellEnd"/>
      <w:r w:rsidRPr="003A60D6">
        <w:rPr>
          <w:rFonts w:ascii="Courier New" w:hAnsi="Courier New" w:cs="Courier New"/>
        </w:rPr>
        <w:t xml:space="preserve"> </w:t>
      </w:r>
      <w:proofErr w:type="spellStart"/>
      <w:r w:rsidRPr="003A60D6">
        <w:rPr>
          <w:rFonts w:ascii="Courier New" w:hAnsi="Courier New" w:cs="Courier New"/>
        </w:rPr>
        <w:t>recipient</w:t>
      </w:r>
      <w:proofErr w:type="spellEnd"/>
      <w:r w:rsidRPr="003A60D6">
        <w:rPr>
          <w:rFonts w:ascii="Courier New" w:hAnsi="Courier New" w:cs="Courier New"/>
        </w:rPr>
        <w:t xml:space="preserve">, uint256 </w:t>
      </w:r>
      <w:proofErr w:type="spellStart"/>
      <w:r w:rsidRPr="003A60D6">
        <w:rPr>
          <w:rFonts w:ascii="Courier New" w:hAnsi="Courier New" w:cs="Courier New"/>
        </w:rPr>
        <w:t>amount</w:t>
      </w:r>
      <w:proofErr w:type="spellEnd"/>
      <w:r w:rsidRPr="003A60D6">
        <w:rPr>
          <w:rFonts w:ascii="Courier New" w:hAnsi="Courier New" w:cs="Courier New"/>
        </w:rPr>
        <w:t>)</w:t>
      </w:r>
      <w:r>
        <w:t xml:space="preserve"> </w:t>
      </w:r>
      <w:r w:rsidR="003A60D6">
        <w:sym w:font="Symbol" w:char="F02D"/>
      </w:r>
      <w:r>
        <w:t xml:space="preserve"> подія, що генерується, коли</w:t>
      </w:r>
      <w:r w:rsidR="003A60D6" w:rsidRPr="003A60D6">
        <w:t xml:space="preserve"> </w:t>
      </w:r>
      <w:proofErr w:type="spellStart"/>
      <w:r>
        <w:t>овнер</w:t>
      </w:r>
      <w:proofErr w:type="spellEnd"/>
      <w:r>
        <w:t xml:space="preserve"> знімає суму (</w:t>
      </w:r>
      <w:proofErr w:type="spellStart"/>
      <w:r>
        <w:t>amount</w:t>
      </w:r>
      <w:proofErr w:type="spellEnd"/>
      <w:r>
        <w:t>) інших токенів (</w:t>
      </w:r>
      <w:proofErr w:type="spellStart"/>
      <w:r>
        <w:t>token</w:t>
      </w:r>
      <w:proofErr w:type="spellEnd"/>
      <w:r>
        <w:t>) з балансу контракту на адресу</w:t>
      </w:r>
      <w:r w:rsidR="003A60D6" w:rsidRPr="003A60D6">
        <w:t xml:space="preserve"> </w:t>
      </w:r>
      <w:r>
        <w:t>певного користувача (</w:t>
      </w:r>
      <w:proofErr w:type="spellStart"/>
      <w:r>
        <w:t>recipient</w:t>
      </w:r>
      <w:proofErr w:type="spellEnd"/>
      <w:r>
        <w:t>);</w:t>
      </w:r>
    </w:p>
    <w:p w14:paraId="1A5CAFB9" w14:textId="73165D6A" w:rsidR="00725043" w:rsidRDefault="00725043" w:rsidP="00C901D9">
      <w:pPr>
        <w:pStyle w:val="ad"/>
        <w:numPr>
          <w:ilvl w:val="0"/>
          <w:numId w:val="20"/>
        </w:numPr>
        <w:spacing w:after="0"/>
        <w:ind w:left="0" w:firstLine="709"/>
      </w:pPr>
      <w:proofErr w:type="spellStart"/>
      <w:r w:rsidRPr="003A60D6">
        <w:rPr>
          <w:rFonts w:ascii="Courier New" w:hAnsi="Courier New" w:cs="Courier New"/>
        </w:rPr>
        <w:t>ChangeRouter</w:t>
      </w:r>
      <w:proofErr w:type="spellEnd"/>
      <w:r w:rsidRPr="003A60D6">
        <w:rPr>
          <w:rFonts w:ascii="Courier New" w:hAnsi="Courier New" w:cs="Courier New"/>
        </w:rPr>
        <w:t>(</w:t>
      </w:r>
      <w:proofErr w:type="spellStart"/>
      <w:r w:rsidRPr="003A60D6">
        <w:rPr>
          <w:rFonts w:ascii="Courier New" w:hAnsi="Courier New" w:cs="Courier New"/>
        </w:rPr>
        <w:t>address</w:t>
      </w:r>
      <w:proofErr w:type="spellEnd"/>
      <w:r w:rsidRPr="003A60D6">
        <w:rPr>
          <w:rFonts w:ascii="Courier New" w:hAnsi="Courier New" w:cs="Courier New"/>
        </w:rPr>
        <w:t xml:space="preserve"> </w:t>
      </w:r>
      <w:proofErr w:type="spellStart"/>
      <w:r w:rsidRPr="003A60D6">
        <w:rPr>
          <w:rFonts w:ascii="Courier New" w:hAnsi="Courier New" w:cs="Courier New"/>
        </w:rPr>
        <w:t>indexed</w:t>
      </w:r>
      <w:proofErr w:type="spellEnd"/>
      <w:r w:rsidRPr="003A60D6">
        <w:rPr>
          <w:rFonts w:ascii="Courier New" w:hAnsi="Courier New" w:cs="Courier New"/>
        </w:rPr>
        <w:t xml:space="preserve"> </w:t>
      </w:r>
      <w:proofErr w:type="spellStart"/>
      <w:r w:rsidRPr="003A60D6">
        <w:rPr>
          <w:rFonts w:ascii="Courier New" w:hAnsi="Courier New" w:cs="Courier New"/>
        </w:rPr>
        <w:t>router</w:t>
      </w:r>
      <w:proofErr w:type="spellEnd"/>
      <w:r w:rsidRPr="003A60D6">
        <w:rPr>
          <w:rFonts w:ascii="Courier New" w:hAnsi="Courier New" w:cs="Courier New"/>
        </w:rPr>
        <w:t>)</w:t>
      </w:r>
      <w:r>
        <w:t xml:space="preserve"> – подія, що</w:t>
      </w:r>
      <w:r w:rsidR="003A60D6" w:rsidRPr="003A60D6">
        <w:t xml:space="preserve"> </w:t>
      </w:r>
      <w:r>
        <w:t xml:space="preserve">генерується, коли </w:t>
      </w:r>
      <w:proofErr w:type="spellStart"/>
      <w:r>
        <w:t>овнер</w:t>
      </w:r>
      <w:proofErr w:type="spellEnd"/>
      <w:r>
        <w:t xml:space="preserve"> змінює адресу </w:t>
      </w:r>
      <w:proofErr w:type="spellStart"/>
      <w:r>
        <w:t>рутера</w:t>
      </w:r>
      <w:proofErr w:type="spellEnd"/>
      <w:r>
        <w:t xml:space="preserve"> (</w:t>
      </w:r>
      <w:proofErr w:type="spellStart"/>
      <w:r>
        <w:t>router</w:t>
      </w:r>
      <w:proofErr w:type="spellEnd"/>
      <w:r>
        <w:t>) для доступу до</w:t>
      </w:r>
      <w:r w:rsidR="003A60D6" w:rsidRPr="003A60D6">
        <w:t xml:space="preserve"> </w:t>
      </w:r>
      <w:r>
        <w:t xml:space="preserve">децентралізованої платформи </w:t>
      </w:r>
      <w:r w:rsidR="003A60D6">
        <w:rPr>
          <w:lang w:val="en-US"/>
        </w:rPr>
        <w:t>Unis</w:t>
      </w:r>
      <w:proofErr w:type="spellStart"/>
      <w:r>
        <w:t>wap</w:t>
      </w:r>
      <w:proofErr w:type="spellEnd"/>
      <w:r>
        <w:t>;</w:t>
      </w:r>
    </w:p>
    <w:p w14:paraId="639E2E7A" w14:textId="2F6F076E" w:rsidR="00B40935" w:rsidRDefault="00725043" w:rsidP="00C901D9">
      <w:pPr>
        <w:pStyle w:val="ad"/>
        <w:numPr>
          <w:ilvl w:val="0"/>
          <w:numId w:val="20"/>
        </w:numPr>
        <w:spacing w:after="0"/>
        <w:ind w:left="0" w:firstLine="709"/>
      </w:pPr>
      <w:proofErr w:type="spellStart"/>
      <w:r w:rsidRPr="003A60D6">
        <w:rPr>
          <w:rFonts w:ascii="Courier New" w:hAnsi="Courier New" w:cs="Courier New"/>
        </w:rPr>
        <w:t>AddLiquidity</w:t>
      </w:r>
      <w:proofErr w:type="spellEnd"/>
      <w:r w:rsidRPr="003A60D6">
        <w:rPr>
          <w:rFonts w:ascii="Courier New" w:hAnsi="Courier New" w:cs="Courier New"/>
        </w:rPr>
        <w:t xml:space="preserve">(uint256 </w:t>
      </w:r>
      <w:proofErr w:type="spellStart"/>
      <w:r w:rsidRPr="003A60D6">
        <w:rPr>
          <w:rFonts w:ascii="Courier New" w:hAnsi="Courier New" w:cs="Courier New"/>
        </w:rPr>
        <w:t>amountToken</w:t>
      </w:r>
      <w:proofErr w:type="spellEnd"/>
      <w:r w:rsidRPr="003A60D6">
        <w:rPr>
          <w:rFonts w:ascii="Courier New" w:hAnsi="Courier New" w:cs="Courier New"/>
        </w:rPr>
        <w:t xml:space="preserve">, uint256 </w:t>
      </w:r>
      <w:proofErr w:type="spellStart"/>
      <w:r w:rsidRPr="003A60D6">
        <w:rPr>
          <w:rFonts w:ascii="Courier New" w:hAnsi="Courier New" w:cs="Courier New"/>
        </w:rPr>
        <w:t>amountEth</w:t>
      </w:r>
      <w:proofErr w:type="spellEnd"/>
      <w:r w:rsidRPr="003A60D6">
        <w:rPr>
          <w:rFonts w:ascii="Courier New" w:hAnsi="Courier New" w:cs="Courier New"/>
        </w:rPr>
        <w:t>,</w:t>
      </w:r>
      <w:r w:rsidR="003A60D6" w:rsidRPr="003A60D6">
        <w:rPr>
          <w:rFonts w:ascii="Courier New" w:hAnsi="Courier New" w:cs="Courier New"/>
        </w:rPr>
        <w:t xml:space="preserve"> </w:t>
      </w:r>
      <w:r w:rsidRPr="003A60D6">
        <w:rPr>
          <w:rFonts w:ascii="Courier New" w:hAnsi="Courier New" w:cs="Courier New"/>
        </w:rPr>
        <w:t xml:space="preserve">uint256 </w:t>
      </w:r>
      <w:proofErr w:type="spellStart"/>
      <w:r w:rsidRPr="003A60D6">
        <w:rPr>
          <w:rFonts w:ascii="Courier New" w:hAnsi="Courier New" w:cs="Courier New"/>
        </w:rPr>
        <w:t>liquidity</w:t>
      </w:r>
      <w:proofErr w:type="spellEnd"/>
      <w:r w:rsidRPr="003A60D6">
        <w:rPr>
          <w:rFonts w:ascii="Courier New" w:hAnsi="Courier New" w:cs="Courier New"/>
        </w:rPr>
        <w:t>)</w:t>
      </w:r>
      <w:r>
        <w:t xml:space="preserve"> </w:t>
      </w:r>
      <w:r w:rsidR="003A60D6">
        <w:sym w:font="Symbol" w:char="F02D"/>
      </w:r>
      <w:r>
        <w:t xml:space="preserve"> подія, що генерується, коли здійснюється транзакція</w:t>
      </w:r>
      <w:r w:rsidR="003A60D6" w:rsidRPr="003A60D6">
        <w:t xml:space="preserve"> </w:t>
      </w:r>
      <w:r>
        <w:t xml:space="preserve">додавання ліквідності до </w:t>
      </w:r>
      <w:proofErr w:type="spellStart"/>
      <w:r>
        <w:t>майнінг</w:t>
      </w:r>
      <w:proofErr w:type="spellEnd"/>
      <w:r>
        <w:t xml:space="preserve"> </w:t>
      </w:r>
      <w:proofErr w:type="spellStart"/>
      <w:r>
        <w:t>пула</w:t>
      </w:r>
      <w:proofErr w:type="spellEnd"/>
      <w:r>
        <w:t>. При цьому в події зберігаються значення</w:t>
      </w:r>
      <w:r w:rsidR="003A60D6" w:rsidRPr="003A60D6">
        <w:t xml:space="preserve"> </w:t>
      </w:r>
      <w:r>
        <w:t>токенів, необхідних для додавання ліквідності (</w:t>
      </w:r>
      <w:proofErr w:type="spellStart"/>
      <w:r>
        <w:t>amountToken</w:t>
      </w:r>
      <w:proofErr w:type="spellEnd"/>
      <w:r>
        <w:t xml:space="preserve">), сума </w:t>
      </w:r>
      <w:r w:rsidR="003A60D6" w:rsidRPr="003A60D6">
        <w:rPr>
          <w:lang w:val="en-US"/>
        </w:rPr>
        <w:t>ETH</w:t>
      </w:r>
      <w:r w:rsidR="003A60D6" w:rsidRPr="003A60D6">
        <w:t xml:space="preserve"> </w:t>
      </w:r>
      <w:r>
        <w:t>(</w:t>
      </w:r>
      <w:proofErr w:type="spellStart"/>
      <w:r>
        <w:t>amountEth</w:t>
      </w:r>
      <w:proofErr w:type="spellEnd"/>
      <w:r>
        <w:t>) та сума отриманої ліквідності (</w:t>
      </w:r>
      <w:proofErr w:type="spellStart"/>
      <w:r>
        <w:t>liquidity</w:t>
      </w:r>
      <w:proofErr w:type="spellEnd"/>
      <w:r>
        <w:t>).</w:t>
      </w:r>
    </w:p>
    <w:p w14:paraId="517CC9DF" w14:textId="100016B1" w:rsidR="003C787A" w:rsidRDefault="002A1922" w:rsidP="003C787A">
      <w:pPr>
        <w:pStyle w:val="ad"/>
        <w:spacing w:after="0"/>
        <w:ind w:left="0" w:firstLine="709"/>
      </w:pPr>
      <w:r>
        <w:lastRenderedPageBreak/>
        <w:t>При розробці реєстраційної системи для користувачів платформи необхідно виділити наступні події при зміні</w:t>
      </w:r>
      <w:r w:rsidRPr="001D6CBE">
        <w:t xml:space="preserve"> </w:t>
      </w:r>
      <w:r>
        <w:t>значень важливих змінних:</w:t>
      </w:r>
    </w:p>
    <w:p w14:paraId="6E733E25" w14:textId="1BD07EFA" w:rsidR="002A1922" w:rsidRPr="00BB2725" w:rsidRDefault="00713911" w:rsidP="00C901D9">
      <w:pPr>
        <w:pStyle w:val="ad"/>
        <w:numPr>
          <w:ilvl w:val="0"/>
          <w:numId w:val="20"/>
        </w:numPr>
        <w:spacing w:after="0"/>
        <w:ind w:left="0" w:firstLine="709"/>
        <w:rPr>
          <w:rFonts w:ascii="Courier New" w:hAnsi="Courier New" w:cs="Courier New"/>
        </w:rPr>
      </w:pPr>
      <w:proofErr w:type="spellStart"/>
      <w:r w:rsidRPr="00713911">
        <w:rPr>
          <w:rFonts w:ascii="Courier New" w:hAnsi="Courier New" w:cs="Courier New"/>
        </w:rPr>
        <w:t>RegisteredMember</w:t>
      </w:r>
      <w:proofErr w:type="spellEnd"/>
      <w:r w:rsidRPr="00713911">
        <w:rPr>
          <w:rFonts w:ascii="Courier New" w:hAnsi="Courier New" w:cs="Courier New"/>
        </w:rPr>
        <w:t>(</w:t>
      </w:r>
      <w:proofErr w:type="spellStart"/>
      <w:r w:rsidRPr="00713911">
        <w:rPr>
          <w:rFonts w:ascii="Courier New" w:hAnsi="Courier New" w:cs="Courier New"/>
        </w:rPr>
        <w:t>string</w:t>
      </w:r>
      <w:proofErr w:type="spellEnd"/>
      <w:r w:rsidRPr="00713911">
        <w:rPr>
          <w:rFonts w:ascii="Courier New" w:hAnsi="Courier New" w:cs="Courier New"/>
        </w:rPr>
        <w:t xml:space="preserve"> </w:t>
      </w:r>
      <w:proofErr w:type="spellStart"/>
      <w:r w:rsidRPr="00713911">
        <w:rPr>
          <w:rFonts w:ascii="Courier New" w:hAnsi="Courier New" w:cs="Courier New"/>
        </w:rPr>
        <w:t>image</w:t>
      </w:r>
      <w:proofErr w:type="spellEnd"/>
      <w:r w:rsidRPr="00713911">
        <w:rPr>
          <w:rFonts w:ascii="Courier New" w:hAnsi="Courier New" w:cs="Courier New"/>
        </w:rPr>
        <w:t xml:space="preserve">, </w:t>
      </w:r>
      <w:proofErr w:type="spellStart"/>
      <w:r w:rsidRPr="00713911">
        <w:rPr>
          <w:rFonts w:ascii="Courier New" w:hAnsi="Courier New" w:cs="Courier New"/>
        </w:rPr>
        <w:t>string</w:t>
      </w:r>
      <w:proofErr w:type="spellEnd"/>
      <w:r w:rsidRPr="00713911">
        <w:rPr>
          <w:rFonts w:ascii="Courier New" w:hAnsi="Courier New" w:cs="Courier New"/>
        </w:rPr>
        <w:t xml:space="preserve"> </w:t>
      </w:r>
      <w:proofErr w:type="spellStart"/>
      <w:r w:rsidRPr="00713911">
        <w:rPr>
          <w:rFonts w:ascii="Courier New" w:hAnsi="Courier New" w:cs="Courier New"/>
        </w:rPr>
        <w:t>username</w:t>
      </w:r>
      <w:proofErr w:type="spellEnd"/>
      <w:r w:rsidRPr="00713911">
        <w:rPr>
          <w:rFonts w:ascii="Courier New" w:hAnsi="Courier New" w:cs="Courier New"/>
        </w:rPr>
        <w:t xml:space="preserve">, </w:t>
      </w:r>
      <w:proofErr w:type="spellStart"/>
      <w:r w:rsidRPr="00713911">
        <w:rPr>
          <w:rFonts w:ascii="Courier New" w:hAnsi="Courier New" w:cs="Courier New"/>
        </w:rPr>
        <w:t>address</w:t>
      </w:r>
      <w:proofErr w:type="spellEnd"/>
      <w:r w:rsidRPr="00713911">
        <w:rPr>
          <w:rFonts w:ascii="Courier New" w:hAnsi="Courier New" w:cs="Courier New"/>
        </w:rPr>
        <w:t xml:space="preserve"> </w:t>
      </w:r>
      <w:proofErr w:type="spellStart"/>
      <w:r w:rsidRPr="00713911">
        <w:rPr>
          <w:rFonts w:ascii="Courier New" w:hAnsi="Courier New" w:cs="Courier New"/>
        </w:rPr>
        <w:t>indexed</w:t>
      </w:r>
      <w:proofErr w:type="spellEnd"/>
      <w:r w:rsidRPr="00713911">
        <w:rPr>
          <w:rFonts w:ascii="Courier New" w:hAnsi="Courier New" w:cs="Courier New"/>
        </w:rPr>
        <w:t xml:space="preserve"> </w:t>
      </w:r>
      <w:proofErr w:type="spellStart"/>
      <w:r w:rsidRPr="00713911">
        <w:rPr>
          <w:rFonts w:ascii="Courier New" w:hAnsi="Courier New" w:cs="Courier New"/>
        </w:rPr>
        <w:t>account</w:t>
      </w:r>
      <w:proofErr w:type="spellEnd"/>
      <w:r w:rsidRPr="00713911">
        <w:rPr>
          <w:rFonts w:ascii="Courier New" w:hAnsi="Courier New" w:cs="Courier New"/>
        </w:rPr>
        <w:t xml:space="preserve">, </w:t>
      </w:r>
      <w:proofErr w:type="spellStart"/>
      <w:r w:rsidRPr="00713911">
        <w:rPr>
          <w:rFonts w:ascii="Courier New" w:hAnsi="Courier New" w:cs="Courier New"/>
        </w:rPr>
        <w:t>string</w:t>
      </w:r>
      <w:proofErr w:type="spellEnd"/>
      <w:r w:rsidRPr="00713911">
        <w:rPr>
          <w:rFonts w:ascii="Courier New" w:hAnsi="Courier New" w:cs="Courier New"/>
        </w:rPr>
        <w:t xml:space="preserve"> </w:t>
      </w:r>
      <w:proofErr w:type="spellStart"/>
      <w:r w:rsidRPr="00713911">
        <w:rPr>
          <w:rFonts w:ascii="Courier New" w:hAnsi="Courier New" w:cs="Courier New"/>
        </w:rPr>
        <w:t>email</w:t>
      </w:r>
      <w:proofErr w:type="spellEnd"/>
      <w:r w:rsidRPr="00713911">
        <w:rPr>
          <w:rFonts w:ascii="Courier New" w:hAnsi="Courier New" w:cs="Courier New"/>
        </w:rPr>
        <w:t xml:space="preserve">, bytes32 </w:t>
      </w:r>
      <w:proofErr w:type="spellStart"/>
      <w:r w:rsidRPr="00713911">
        <w:rPr>
          <w:rFonts w:ascii="Courier New" w:hAnsi="Courier New" w:cs="Courier New"/>
        </w:rPr>
        <w:t>pass</w:t>
      </w:r>
      <w:proofErr w:type="spellEnd"/>
      <w:r w:rsidRPr="00713911">
        <w:rPr>
          <w:rFonts w:ascii="Courier New" w:hAnsi="Courier New" w:cs="Courier New"/>
        </w:rPr>
        <w:t xml:space="preserve">, </w:t>
      </w:r>
      <w:proofErr w:type="spellStart"/>
      <w:r w:rsidR="00BB2725">
        <w:rPr>
          <w:rFonts w:ascii="Courier New" w:hAnsi="Courier New" w:cs="Courier New"/>
          <w:lang w:val="en-US"/>
        </w:rPr>
        <w:t>uint</w:t>
      </w:r>
      <w:proofErr w:type="spellEnd"/>
      <w:r w:rsidR="00BB2725" w:rsidRPr="00BB2725">
        <w:rPr>
          <w:rFonts w:ascii="Courier New" w:hAnsi="Courier New" w:cs="Courier New"/>
        </w:rPr>
        <w:t xml:space="preserve">256 </w:t>
      </w:r>
      <w:proofErr w:type="spellStart"/>
      <w:r w:rsidRPr="00713911">
        <w:rPr>
          <w:rFonts w:ascii="Courier New" w:hAnsi="Courier New" w:cs="Courier New"/>
        </w:rPr>
        <w:t>registeredDate</w:t>
      </w:r>
      <w:proofErr w:type="spellEnd"/>
      <w:r w:rsidRPr="00713911">
        <w:rPr>
          <w:rFonts w:ascii="Courier New" w:hAnsi="Courier New" w:cs="Courier New"/>
        </w:rPr>
        <w:t xml:space="preserve">, </w:t>
      </w:r>
      <w:r w:rsidR="00BB2725">
        <w:rPr>
          <w:rFonts w:ascii="Courier New" w:hAnsi="Courier New" w:cs="Courier New"/>
          <w:lang w:val="en-US"/>
        </w:rPr>
        <w:t>bytes</w:t>
      </w:r>
      <w:r w:rsidR="00BB2725" w:rsidRPr="00BB2725">
        <w:rPr>
          <w:rFonts w:ascii="Courier New" w:hAnsi="Courier New" w:cs="Courier New"/>
        </w:rPr>
        <w:t xml:space="preserve">32 </w:t>
      </w:r>
      <w:proofErr w:type="spellStart"/>
      <w:r w:rsidRPr="00713911">
        <w:rPr>
          <w:rFonts w:ascii="Courier New" w:hAnsi="Courier New" w:cs="Courier New"/>
        </w:rPr>
        <w:t>ipfs</w:t>
      </w:r>
      <w:proofErr w:type="spellEnd"/>
      <w:r w:rsidRPr="00713911">
        <w:rPr>
          <w:rFonts w:ascii="Courier New" w:hAnsi="Courier New" w:cs="Courier New"/>
        </w:rPr>
        <w:t>)</w:t>
      </w:r>
      <w:r>
        <w:rPr>
          <w:rFonts w:cs="Times New Roman"/>
        </w:rPr>
        <w:t xml:space="preserve"> – подія, що генерується, коли здійснюється реєстрація нового користувача на платформі. При цьому в події зберігаються дані стосовно збереженого фото (</w:t>
      </w:r>
      <w:r w:rsidR="00BB2725">
        <w:rPr>
          <w:rFonts w:cs="Times New Roman"/>
          <w:lang w:val="en-US"/>
        </w:rPr>
        <w:t>image</w:t>
      </w:r>
      <w:r>
        <w:rPr>
          <w:rFonts w:cs="Times New Roman"/>
        </w:rPr>
        <w:t>), імені користувача (</w:t>
      </w:r>
      <w:r w:rsidR="00BB2725">
        <w:rPr>
          <w:rFonts w:cs="Times New Roman"/>
          <w:lang w:val="en-US"/>
        </w:rPr>
        <w:t>username</w:t>
      </w:r>
      <w:r>
        <w:rPr>
          <w:rFonts w:cs="Times New Roman"/>
        </w:rPr>
        <w:t>), адреси гаманця акаунта (</w:t>
      </w:r>
      <w:r w:rsidR="00BB2725">
        <w:rPr>
          <w:rFonts w:cs="Times New Roman"/>
          <w:lang w:val="en-US"/>
        </w:rPr>
        <w:t>account</w:t>
      </w:r>
      <w:r>
        <w:rPr>
          <w:rFonts w:cs="Times New Roman"/>
        </w:rPr>
        <w:t xml:space="preserve">), </w:t>
      </w:r>
      <w:r w:rsidR="00BB2725">
        <w:rPr>
          <w:rFonts w:cs="Times New Roman"/>
        </w:rPr>
        <w:t>електронної пошти (</w:t>
      </w:r>
      <w:r w:rsidR="00BB2725">
        <w:rPr>
          <w:rFonts w:cs="Times New Roman"/>
          <w:lang w:val="en-US"/>
        </w:rPr>
        <w:t>email</w:t>
      </w:r>
      <w:r w:rsidR="00BB2725">
        <w:rPr>
          <w:rFonts w:cs="Times New Roman"/>
        </w:rPr>
        <w:t>), створеного паролю (</w:t>
      </w:r>
      <w:r w:rsidR="00BB2725">
        <w:rPr>
          <w:rFonts w:cs="Times New Roman"/>
          <w:lang w:val="en-US"/>
        </w:rPr>
        <w:t>pass</w:t>
      </w:r>
      <w:r w:rsidR="00BB2725">
        <w:rPr>
          <w:rFonts w:cs="Times New Roman"/>
        </w:rPr>
        <w:t>), дати реєстрації (</w:t>
      </w:r>
      <w:proofErr w:type="spellStart"/>
      <w:r w:rsidR="00BB2725">
        <w:rPr>
          <w:rFonts w:cs="Times New Roman"/>
          <w:lang w:val="en-US"/>
        </w:rPr>
        <w:t>registeredDate</w:t>
      </w:r>
      <w:proofErr w:type="spellEnd"/>
      <w:r w:rsidR="00BB2725">
        <w:rPr>
          <w:rFonts w:cs="Times New Roman"/>
        </w:rPr>
        <w:t xml:space="preserve">), а також хеш </w:t>
      </w:r>
      <w:proofErr w:type="spellStart"/>
      <w:r w:rsidR="00BB2725">
        <w:rPr>
          <w:rFonts w:cs="Times New Roman"/>
          <w:lang w:val="en-US"/>
        </w:rPr>
        <w:t>ipfs</w:t>
      </w:r>
      <w:proofErr w:type="spellEnd"/>
      <w:r w:rsidR="00BB2725" w:rsidRPr="00BB2725">
        <w:rPr>
          <w:rFonts w:cs="Times New Roman"/>
        </w:rPr>
        <w:t xml:space="preserve"> </w:t>
      </w:r>
      <w:r w:rsidR="00BB2725">
        <w:rPr>
          <w:rFonts w:cs="Times New Roman"/>
        </w:rPr>
        <w:t xml:space="preserve">у випадку наявності </w:t>
      </w:r>
      <w:r w:rsidR="00BB2725" w:rsidRPr="00BB2725">
        <w:rPr>
          <w:rFonts w:cs="Times New Roman"/>
        </w:rPr>
        <w:t>(</w:t>
      </w:r>
      <w:proofErr w:type="spellStart"/>
      <w:r w:rsidR="00BB2725">
        <w:rPr>
          <w:rFonts w:cs="Times New Roman"/>
          <w:lang w:val="en-US"/>
        </w:rPr>
        <w:t>ipfs</w:t>
      </w:r>
      <w:proofErr w:type="spellEnd"/>
      <w:r w:rsidR="00BB2725" w:rsidRPr="00BB2725">
        <w:rPr>
          <w:rFonts w:cs="Times New Roman"/>
        </w:rPr>
        <w:t>)</w:t>
      </w:r>
      <w:r w:rsidR="00BB2725">
        <w:rPr>
          <w:rFonts w:cs="Times New Roman"/>
        </w:rPr>
        <w:t>;</w:t>
      </w:r>
    </w:p>
    <w:p w14:paraId="5C9C42B0" w14:textId="21286D93" w:rsidR="00BB2725" w:rsidRPr="00947E75" w:rsidRDefault="00514928" w:rsidP="00C901D9">
      <w:pPr>
        <w:pStyle w:val="ad"/>
        <w:numPr>
          <w:ilvl w:val="0"/>
          <w:numId w:val="20"/>
        </w:numPr>
        <w:spacing w:after="0"/>
        <w:ind w:left="0" w:firstLine="709"/>
        <w:rPr>
          <w:rFonts w:ascii="Courier New" w:hAnsi="Courier New" w:cs="Courier New"/>
        </w:rPr>
      </w:pPr>
      <w:proofErr w:type="gramStart"/>
      <w:r>
        <w:rPr>
          <w:rFonts w:ascii="Courier New" w:hAnsi="Courier New" w:cs="Courier New"/>
          <w:lang w:val="en-US"/>
        </w:rPr>
        <w:t>Update</w:t>
      </w:r>
      <w:proofErr w:type="spellStart"/>
      <w:r w:rsidRPr="00713911">
        <w:rPr>
          <w:rFonts w:ascii="Courier New" w:hAnsi="Courier New" w:cs="Courier New"/>
        </w:rPr>
        <w:t>Member</w:t>
      </w:r>
      <w:proofErr w:type="spellEnd"/>
      <w:r>
        <w:rPr>
          <w:rFonts w:ascii="Courier New" w:hAnsi="Courier New" w:cs="Courier New"/>
          <w:lang w:val="en-US"/>
        </w:rPr>
        <w:t>Data</w:t>
      </w:r>
      <w:r w:rsidRPr="00713911">
        <w:rPr>
          <w:rFonts w:ascii="Courier New" w:hAnsi="Courier New" w:cs="Courier New"/>
        </w:rPr>
        <w:t>(</w:t>
      </w:r>
      <w:proofErr w:type="spellStart"/>
      <w:proofErr w:type="gramEnd"/>
      <w:r w:rsidRPr="00713911">
        <w:rPr>
          <w:rFonts w:ascii="Courier New" w:hAnsi="Courier New" w:cs="Courier New"/>
        </w:rPr>
        <w:t>string</w:t>
      </w:r>
      <w:proofErr w:type="spellEnd"/>
      <w:r w:rsidRPr="00713911">
        <w:rPr>
          <w:rFonts w:ascii="Courier New" w:hAnsi="Courier New" w:cs="Courier New"/>
        </w:rPr>
        <w:t xml:space="preserve"> </w:t>
      </w:r>
      <w:proofErr w:type="spellStart"/>
      <w:r w:rsidRPr="00713911">
        <w:rPr>
          <w:rFonts w:ascii="Courier New" w:hAnsi="Courier New" w:cs="Courier New"/>
        </w:rPr>
        <w:t>image</w:t>
      </w:r>
      <w:proofErr w:type="spellEnd"/>
      <w:r w:rsidRPr="00713911">
        <w:rPr>
          <w:rFonts w:ascii="Courier New" w:hAnsi="Courier New" w:cs="Courier New"/>
        </w:rPr>
        <w:t xml:space="preserve">, </w:t>
      </w:r>
      <w:proofErr w:type="spellStart"/>
      <w:r w:rsidRPr="00713911">
        <w:rPr>
          <w:rFonts w:ascii="Courier New" w:hAnsi="Courier New" w:cs="Courier New"/>
        </w:rPr>
        <w:t>string</w:t>
      </w:r>
      <w:proofErr w:type="spellEnd"/>
      <w:r w:rsidRPr="00713911">
        <w:rPr>
          <w:rFonts w:ascii="Courier New" w:hAnsi="Courier New" w:cs="Courier New"/>
        </w:rPr>
        <w:t xml:space="preserve"> </w:t>
      </w:r>
      <w:proofErr w:type="spellStart"/>
      <w:r w:rsidRPr="00713911">
        <w:rPr>
          <w:rFonts w:ascii="Courier New" w:hAnsi="Courier New" w:cs="Courier New"/>
        </w:rPr>
        <w:t>username</w:t>
      </w:r>
      <w:proofErr w:type="spellEnd"/>
      <w:r w:rsidRPr="00713911">
        <w:rPr>
          <w:rFonts w:ascii="Courier New" w:hAnsi="Courier New" w:cs="Courier New"/>
        </w:rPr>
        <w:t xml:space="preserve">, </w:t>
      </w:r>
      <w:proofErr w:type="spellStart"/>
      <w:r w:rsidRPr="00713911">
        <w:rPr>
          <w:rFonts w:ascii="Courier New" w:hAnsi="Courier New" w:cs="Courier New"/>
        </w:rPr>
        <w:t>address</w:t>
      </w:r>
      <w:proofErr w:type="spellEnd"/>
      <w:r w:rsidRPr="00713911">
        <w:rPr>
          <w:rFonts w:ascii="Courier New" w:hAnsi="Courier New" w:cs="Courier New"/>
        </w:rPr>
        <w:t xml:space="preserve"> </w:t>
      </w:r>
      <w:proofErr w:type="spellStart"/>
      <w:r w:rsidRPr="00713911">
        <w:rPr>
          <w:rFonts w:ascii="Courier New" w:hAnsi="Courier New" w:cs="Courier New"/>
        </w:rPr>
        <w:t>indexed</w:t>
      </w:r>
      <w:proofErr w:type="spellEnd"/>
      <w:r w:rsidRPr="00713911">
        <w:rPr>
          <w:rFonts w:ascii="Courier New" w:hAnsi="Courier New" w:cs="Courier New"/>
        </w:rPr>
        <w:t xml:space="preserve"> </w:t>
      </w:r>
      <w:proofErr w:type="spellStart"/>
      <w:r w:rsidRPr="00713911">
        <w:rPr>
          <w:rFonts w:ascii="Courier New" w:hAnsi="Courier New" w:cs="Courier New"/>
        </w:rPr>
        <w:t>account</w:t>
      </w:r>
      <w:proofErr w:type="spellEnd"/>
      <w:r w:rsidRPr="00713911">
        <w:rPr>
          <w:rFonts w:ascii="Courier New" w:hAnsi="Courier New" w:cs="Courier New"/>
        </w:rPr>
        <w:t xml:space="preserve">, bytes32 </w:t>
      </w:r>
      <w:proofErr w:type="spellStart"/>
      <w:r w:rsidRPr="00713911">
        <w:rPr>
          <w:rFonts w:ascii="Courier New" w:hAnsi="Courier New" w:cs="Courier New"/>
        </w:rPr>
        <w:t>pass</w:t>
      </w:r>
      <w:proofErr w:type="spellEnd"/>
      <w:r w:rsidRPr="00713911">
        <w:rPr>
          <w:rFonts w:ascii="Courier New" w:hAnsi="Courier New" w:cs="Courier New"/>
        </w:rPr>
        <w:t xml:space="preserve">, </w:t>
      </w:r>
      <w:proofErr w:type="spellStart"/>
      <w:r>
        <w:rPr>
          <w:rFonts w:ascii="Courier New" w:hAnsi="Courier New" w:cs="Courier New"/>
          <w:lang w:val="en-US"/>
        </w:rPr>
        <w:t>uint</w:t>
      </w:r>
      <w:proofErr w:type="spellEnd"/>
      <w:r w:rsidRPr="00BB2725">
        <w:rPr>
          <w:rFonts w:ascii="Courier New" w:hAnsi="Courier New" w:cs="Courier New"/>
        </w:rPr>
        <w:t xml:space="preserve">256 </w:t>
      </w:r>
      <w:proofErr w:type="spellStart"/>
      <w:r w:rsidRPr="00713911">
        <w:rPr>
          <w:rFonts w:ascii="Courier New" w:hAnsi="Courier New" w:cs="Courier New"/>
        </w:rPr>
        <w:t>registeredDate</w:t>
      </w:r>
      <w:proofErr w:type="spellEnd"/>
      <w:r w:rsidRPr="00713911">
        <w:rPr>
          <w:rFonts w:ascii="Courier New" w:hAnsi="Courier New" w:cs="Courier New"/>
        </w:rPr>
        <w:t xml:space="preserve">, </w:t>
      </w:r>
      <w:r>
        <w:rPr>
          <w:rFonts w:ascii="Courier New" w:hAnsi="Courier New" w:cs="Courier New"/>
          <w:lang w:val="en-US"/>
        </w:rPr>
        <w:t>bytes</w:t>
      </w:r>
      <w:r w:rsidRPr="00BB2725">
        <w:rPr>
          <w:rFonts w:ascii="Courier New" w:hAnsi="Courier New" w:cs="Courier New"/>
        </w:rPr>
        <w:t xml:space="preserve">32 </w:t>
      </w:r>
      <w:proofErr w:type="spellStart"/>
      <w:r w:rsidRPr="00713911">
        <w:rPr>
          <w:rFonts w:ascii="Courier New" w:hAnsi="Courier New" w:cs="Courier New"/>
        </w:rPr>
        <w:t>ipfs</w:t>
      </w:r>
      <w:proofErr w:type="spellEnd"/>
      <w:r w:rsidRPr="00713911">
        <w:rPr>
          <w:rFonts w:ascii="Courier New" w:hAnsi="Courier New" w:cs="Courier New"/>
        </w:rPr>
        <w:t>)</w:t>
      </w:r>
      <w:r w:rsidRPr="00514928">
        <w:rPr>
          <w:rFonts w:cs="Times New Roman"/>
        </w:rPr>
        <w:t xml:space="preserve"> </w:t>
      </w:r>
      <w:r>
        <w:rPr>
          <w:rFonts w:cs="Times New Roman"/>
        </w:rPr>
        <w:t xml:space="preserve">– подія, що генерується, коли </w:t>
      </w:r>
      <w:r w:rsidR="00E87FDE">
        <w:rPr>
          <w:rFonts w:cs="Times New Roman"/>
        </w:rPr>
        <w:t>вже зареєстрований користувач оновлює дані профілю</w:t>
      </w:r>
      <w:r>
        <w:rPr>
          <w:rFonts w:cs="Times New Roman"/>
        </w:rPr>
        <w:t xml:space="preserve"> на платформі. При цьому в події зберігаються дані стосовно збереженого фото (</w:t>
      </w:r>
      <w:r>
        <w:rPr>
          <w:rFonts w:cs="Times New Roman"/>
          <w:lang w:val="en-US"/>
        </w:rPr>
        <w:t>image</w:t>
      </w:r>
      <w:r>
        <w:rPr>
          <w:rFonts w:cs="Times New Roman"/>
        </w:rPr>
        <w:t>), імені користувача (</w:t>
      </w:r>
      <w:r>
        <w:rPr>
          <w:rFonts w:cs="Times New Roman"/>
          <w:lang w:val="en-US"/>
        </w:rPr>
        <w:t>username</w:t>
      </w:r>
      <w:r>
        <w:rPr>
          <w:rFonts w:cs="Times New Roman"/>
        </w:rPr>
        <w:t>), адреси гаманця акаунта (</w:t>
      </w:r>
      <w:r>
        <w:rPr>
          <w:rFonts w:cs="Times New Roman"/>
          <w:lang w:val="en-US"/>
        </w:rPr>
        <w:t>account</w:t>
      </w:r>
      <w:r>
        <w:rPr>
          <w:rFonts w:cs="Times New Roman"/>
        </w:rPr>
        <w:t>), паролю (</w:t>
      </w:r>
      <w:r>
        <w:rPr>
          <w:rFonts w:cs="Times New Roman"/>
          <w:lang w:val="en-US"/>
        </w:rPr>
        <w:t>pass</w:t>
      </w:r>
      <w:r>
        <w:rPr>
          <w:rFonts w:cs="Times New Roman"/>
        </w:rPr>
        <w:t xml:space="preserve">), дати </w:t>
      </w:r>
      <w:r w:rsidR="00485508">
        <w:rPr>
          <w:rFonts w:cs="Times New Roman"/>
        </w:rPr>
        <w:t>оновлення</w:t>
      </w:r>
      <w:r>
        <w:rPr>
          <w:rFonts w:cs="Times New Roman"/>
        </w:rPr>
        <w:t xml:space="preserve"> (</w:t>
      </w:r>
      <w:proofErr w:type="spellStart"/>
      <w:r>
        <w:rPr>
          <w:rFonts w:cs="Times New Roman"/>
          <w:lang w:val="en-US"/>
        </w:rPr>
        <w:t>registeredDate</w:t>
      </w:r>
      <w:proofErr w:type="spellEnd"/>
      <w:r>
        <w:rPr>
          <w:rFonts w:cs="Times New Roman"/>
        </w:rPr>
        <w:t xml:space="preserve">), а також хеш </w:t>
      </w:r>
      <w:proofErr w:type="spellStart"/>
      <w:r>
        <w:rPr>
          <w:rFonts w:cs="Times New Roman"/>
          <w:lang w:val="en-US"/>
        </w:rPr>
        <w:t>ipfs</w:t>
      </w:r>
      <w:proofErr w:type="spellEnd"/>
      <w:r w:rsidRPr="00BB2725">
        <w:rPr>
          <w:rFonts w:cs="Times New Roman"/>
        </w:rPr>
        <w:t xml:space="preserve"> </w:t>
      </w:r>
      <w:r>
        <w:rPr>
          <w:rFonts w:cs="Times New Roman"/>
        </w:rPr>
        <w:t xml:space="preserve">у випадку наявності </w:t>
      </w:r>
      <w:r w:rsidRPr="00BB2725">
        <w:rPr>
          <w:rFonts w:cs="Times New Roman"/>
        </w:rPr>
        <w:t>(</w:t>
      </w:r>
      <w:proofErr w:type="spellStart"/>
      <w:r>
        <w:rPr>
          <w:rFonts w:cs="Times New Roman"/>
          <w:lang w:val="en-US"/>
        </w:rPr>
        <w:t>ipfs</w:t>
      </w:r>
      <w:proofErr w:type="spellEnd"/>
      <w:r w:rsidRPr="00BB2725">
        <w:rPr>
          <w:rFonts w:cs="Times New Roman"/>
        </w:rPr>
        <w:t>)</w:t>
      </w:r>
      <w:r w:rsidR="00485508">
        <w:rPr>
          <w:rFonts w:cs="Times New Roman"/>
        </w:rPr>
        <w:t>.</w:t>
      </w:r>
    </w:p>
    <w:p w14:paraId="27006E8E" w14:textId="0E006FCA" w:rsidR="00947E75" w:rsidRDefault="007F29AA" w:rsidP="00367FF4">
      <w:pPr>
        <w:spacing w:after="0"/>
        <w:ind w:firstLine="709"/>
      </w:pPr>
      <w:r>
        <w:t xml:space="preserve">При розробці смарт-контрактів для здійснення </w:t>
      </w:r>
      <w:proofErr w:type="spellStart"/>
      <w:r>
        <w:t>донатів</w:t>
      </w:r>
      <w:proofErr w:type="spellEnd"/>
      <w:r>
        <w:t xml:space="preserve"> та нарахування можливих нагород необхідно виділити наступні події при зміні</w:t>
      </w:r>
      <w:r w:rsidRPr="001D6CBE">
        <w:t xml:space="preserve"> </w:t>
      </w:r>
      <w:r>
        <w:t>значень важливих змінних:</w:t>
      </w:r>
    </w:p>
    <w:p w14:paraId="41CD4E1B" w14:textId="66A480D3" w:rsidR="007F29AA" w:rsidRPr="00B3335E" w:rsidRDefault="00A24E92" w:rsidP="00C901D9">
      <w:pPr>
        <w:pStyle w:val="ad"/>
        <w:numPr>
          <w:ilvl w:val="0"/>
          <w:numId w:val="20"/>
        </w:numPr>
        <w:spacing w:after="0"/>
        <w:ind w:left="0" w:firstLine="709"/>
        <w:rPr>
          <w:rFonts w:ascii="Courier New" w:hAnsi="Courier New" w:cs="Courier New"/>
        </w:rPr>
      </w:pPr>
      <w:proofErr w:type="spellStart"/>
      <w:r w:rsidRPr="00A24E92">
        <w:rPr>
          <w:rFonts w:ascii="Courier New" w:hAnsi="Courier New" w:cs="Courier New"/>
        </w:rPr>
        <w:t>AssetConfigUpdated</w:t>
      </w:r>
      <w:proofErr w:type="spellEnd"/>
      <w:r w:rsidRPr="00A24E92">
        <w:rPr>
          <w:rFonts w:ascii="Courier New" w:hAnsi="Courier New" w:cs="Courier New"/>
        </w:rPr>
        <w:t>(</w:t>
      </w:r>
      <w:proofErr w:type="spellStart"/>
      <w:r w:rsidRPr="00A24E92">
        <w:rPr>
          <w:rFonts w:ascii="Courier New" w:hAnsi="Courier New" w:cs="Courier New"/>
        </w:rPr>
        <w:t>address</w:t>
      </w:r>
      <w:proofErr w:type="spellEnd"/>
      <w:r w:rsidRPr="00A24E92">
        <w:rPr>
          <w:rFonts w:ascii="Courier New" w:hAnsi="Courier New" w:cs="Courier New"/>
        </w:rPr>
        <w:t xml:space="preserve"> </w:t>
      </w:r>
      <w:proofErr w:type="spellStart"/>
      <w:r w:rsidRPr="00A24E92">
        <w:rPr>
          <w:rFonts w:ascii="Courier New" w:hAnsi="Courier New" w:cs="Courier New"/>
        </w:rPr>
        <w:t>indexed</w:t>
      </w:r>
      <w:proofErr w:type="spellEnd"/>
      <w:r w:rsidRPr="00A24E92">
        <w:rPr>
          <w:rFonts w:ascii="Courier New" w:hAnsi="Courier New" w:cs="Courier New"/>
        </w:rPr>
        <w:t xml:space="preserve"> </w:t>
      </w:r>
      <w:proofErr w:type="spellStart"/>
      <w:r w:rsidRPr="00A24E92">
        <w:rPr>
          <w:rFonts w:ascii="Courier New" w:hAnsi="Courier New" w:cs="Courier New"/>
        </w:rPr>
        <w:t>asset</w:t>
      </w:r>
      <w:proofErr w:type="spellEnd"/>
      <w:r w:rsidRPr="00A24E92">
        <w:rPr>
          <w:rFonts w:ascii="Courier New" w:hAnsi="Courier New" w:cs="Courier New"/>
        </w:rPr>
        <w:t xml:space="preserve">, uint256 </w:t>
      </w:r>
      <w:proofErr w:type="spellStart"/>
      <w:r w:rsidRPr="00A24E92">
        <w:rPr>
          <w:rFonts w:ascii="Courier New" w:hAnsi="Courier New" w:cs="Courier New"/>
        </w:rPr>
        <w:t>emission</w:t>
      </w:r>
      <w:proofErr w:type="spellEnd"/>
      <w:r w:rsidRPr="00A24E92">
        <w:rPr>
          <w:rFonts w:ascii="Courier New" w:hAnsi="Courier New" w:cs="Courier New"/>
        </w:rPr>
        <w:t>)</w:t>
      </w:r>
      <w:r>
        <w:rPr>
          <w:rFonts w:cs="Times New Roman"/>
        </w:rPr>
        <w:t xml:space="preserve"> – подія, що генерується, коли </w:t>
      </w:r>
      <w:r w:rsidR="00B3335E">
        <w:rPr>
          <w:rFonts w:cs="Times New Roman"/>
        </w:rPr>
        <w:t>встановлюються конфігураційні значення стосовно розподілення нагород. При цьому зберігаються дані стосовно адреси токена для нагород</w:t>
      </w:r>
      <w:r w:rsidR="00B3335E" w:rsidRPr="00B3335E">
        <w:rPr>
          <w:rFonts w:cs="Times New Roman"/>
          <w:lang w:val="ru-RU"/>
        </w:rPr>
        <w:t xml:space="preserve"> (</w:t>
      </w:r>
      <w:r w:rsidR="00B3335E">
        <w:rPr>
          <w:rFonts w:cs="Times New Roman"/>
          <w:lang w:val="en-US"/>
        </w:rPr>
        <w:t>asset</w:t>
      </w:r>
      <w:r w:rsidR="00B3335E" w:rsidRPr="00B3335E">
        <w:rPr>
          <w:rFonts w:cs="Times New Roman"/>
          <w:lang w:val="ru-RU"/>
        </w:rPr>
        <w:t>)</w:t>
      </w:r>
      <w:r w:rsidR="00B3335E">
        <w:rPr>
          <w:rFonts w:cs="Times New Roman"/>
        </w:rPr>
        <w:t>, а також частка викиду (</w:t>
      </w:r>
      <w:r w:rsidR="00B3335E">
        <w:rPr>
          <w:rFonts w:cs="Times New Roman"/>
          <w:lang w:val="en-US"/>
        </w:rPr>
        <w:t>emission</w:t>
      </w:r>
      <w:r w:rsidR="00B3335E">
        <w:rPr>
          <w:rFonts w:cs="Times New Roman"/>
        </w:rPr>
        <w:t>)</w:t>
      </w:r>
      <w:r w:rsidR="00B3335E" w:rsidRPr="00B3335E">
        <w:rPr>
          <w:rFonts w:cs="Times New Roman"/>
          <w:lang w:val="ru-RU"/>
        </w:rPr>
        <w:t>;</w:t>
      </w:r>
    </w:p>
    <w:p w14:paraId="4FEF1590" w14:textId="775C721A" w:rsidR="00B3335E" w:rsidRPr="00DB4628" w:rsidRDefault="00DB4628" w:rsidP="00C901D9">
      <w:pPr>
        <w:pStyle w:val="ad"/>
        <w:numPr>
          <w:ilvl w:val="0"/>
          <w:numId w:val="20"/>
        </w:numPr>
        <w:spacing w:after="0"/>
        <w:ind w:left="0" w:firstLine="709"/>
        <w:rPr>
          <w:rFonts w:ascii="Courier New" w:hAnsi="Courier New" w:cs="Courier New"/>
        </w:rPr>
      </w:pPr>
      <w:proofErr w:type="spellStart"/>
      <w:r w:rsidRPr="00DB4628">
        <w:rPr>
          <w:rFonts w:ascii="Courier New" w:hAnsi="Courier New" w:cs="Courier New"/>
        </w:rPr>
        <w:t>AssetIndexUpdated</w:t>
      </w:r>
      <w:proofErr w:type="spellEnd"/>
      <w:r w:rsidRPr="00DB4628">
        <w:rPr>
          <w:rFonts w:ascii="Courier New" w:hAnsi="Courier New" w:cs="Courier New"/>
        </w:rPr>
        <w:t>(</w:t>
      </w:r>
      <w:proofErr w:type="spellStart"/>
      <w:r w:rsidRPr="00DB4628">
        <w:rPr>
          <w:rFonts w:ascii="Courier New" w:hAnsi="Courier New" w:cs="Courier New"/>
        </w:rPr>
        <w:t>address</w:t>
      </w:r>
      <w:proofErr w:type="spellEnd"/>
      <w:r w:rsidRPr="00DB4628">
        <w:rPr>
          <w:rFonts w:ascii="Courier New" w:hAnsi="Courier New" w:cs="Courier New"/>
        </w:rPr>
        <w:t xml:space="preserve"> </w:t>
      </w:r>
      <w:proofErr w:type="spellStart"/>
      <w:r w:rsidRPr="00DB4628">
        <w:rPr>
          <w:rFonts w:ascii="Courier New" w:hAnsi="Courier New" w:cs="Courier New"/>
        </w:rPr>
        <w:t>indexed</w:t>
      </w:r>
      <w:proofErr w:type="spellEnd"/>
      <w:r w:rsidRPr="00DB4628">
        <w:rPr>
          <w:rFonts w:ascii="Courier New" w:hAnsi="Courier New" w:cs="Courier New"/>
        </w:rPr>
        <w:t xml:space="preserve"> </w:t>
      </w:r>
      <w:proofErr w:type="spellStart"/>
      <w:r w:rsidRPr="00DB4628">
        <w:rPr>
          <w:rFonts w:ascii="Courier New" w:hAnsi="Courier New" w:cs="Courier New"/>
        </w:rPr>
        <w:t>asset</w:t>
      </w:r>
      <w:proofErr w:type="spellEnd"/>
      <w:r w:rsidRPr="00DB4628">
        <w:rPr>
          <w:rFonts w:ascii="Courier New" w:hAnsi="Courier New" w:cs="Courier New"/>
        </w:rPr>
        <w:t xml:space="preserve">, uint256 </w:t>
      </w:r>
      <w:proofErr w:type="spellStart"/>
      <w:r w:rsidRPr="00DB4628">
        <w:rPr>
          <w:rFonts w:ascii="Courier New" w:hAnsi="Courier New" w:cs="Courier New"/>
        </w:rPr>
        <w:t>index</w:t>
      </w:r>
      <w:proofErr w:type="spellEnd"/>
      <w:r w:rsidRPr="00DB4628">
        <w:rPr>
          <w:rFonts w:ascii="Courier New" w:hAnsi="Courier New" w:cs="Courier New"/>
        </w:rPr>
        <w:t>)</w:t>
      </w:r>
      <w:r w:rsidRPr="00DB4628">
        <w:rPr>
          <w:rFonts w:cs="Times New Roman"/>
        </w:rPr>
        <w:t xml:space="preserve"> – </w:t>
      </w:r>
      <w:r>
        <w:rPr>
          <w:rFonts w:cs="Times New Roman"/>
        </w:rPr>
        <w:t>подія, що генерується, коли індекс</w:t>
      </w:r>
      <w:r w:rsidRPr="00DB4628">
        <w:rPr>
          <w:rFonts w:cs="Times New Roman"/>
        </w:rPr>
        <w:t xml:space="preserve"> (</w:t>
      </w:r>
      <w:r>
        <w:rPr>
          <w:rFonts w:cs="Times New Roman"/>
          <w:lang w:val="en-US"/>
        </w:rPr>
        <w:t>index</w:t>
      </w:r>
      <w:r w:rsidRPr="00DB4628">
        <w:rPr>
          <w:rFonts w:cs="Times New Roman"/>
        </w:rPr>
        <w:t>)</w:t>
      </w:r>
      <w:r>
        <w:rPr>
          <w:rFonts w:cs="Times New Roman"/>
        </w:rPr>
        <w:t xml:space="preserve"> </w:t>
      </w:r>
      <w:proofErr w:type="spellStart"/>
      <w:r>
        <w:rPr>
          <w:rFonts w:cs="Times New Roman"/>
        </w:rPr>
        <w:t>ассета</w:t>
      </w:r>
      <w:proofErr w:type="spellEnd"/>
      <w:r w:rsidRPr="00DB4628">
        <w:rPr>
          <w:rFonts w:cs="Times New Roman"/>
        </w:rPr>
        <w:t xml:space="preserve"> (</w:t>
      </w:r>
      <w:r>
        <w:rPr>
          <w:rFonts w:cs="Times New Roman"/>
          <w:lang w:val="en-US"/>
        </w:rPr>
        <w:t>asset</w:t>
      </w:r>
      <w:r w:rsidRPr="00DB4628">
        <w:rPr>
          <w:rFonts w:cs="Times New Roman"/>
        </w:rPr>
        <w:t>)</w:t>
      </w:r>
      <w:r>
        <w:rPr>
          <w:rFonts w:cs="Times New Roman"/>
        </w:rPr>
        <w:t xml:space="preserve"> був оновлений;</w:t>
      </w:r>
    </w:p>
    <w:p w14:paraId="30924037" w14:textId="6AF6DAF4" w:rsidR="00DB4628" w:rsidRPr="001819C8" w:rsidRDefault="00DB4628" w:rsidP="00C901D9">
      <w:pPr>
        <w:pStyle w:val="ad"/>
        <w:numPr>
          <w:ilvl w:val="0"/>
          <w:numId w:val="20"/>
        </w:numPr>
        <w:spacing w:after="0"/>
        <w:ind w:left="0" w:firstLine="709"/>
        <w:rPr>
          <w:rFonts w:ascii="Courier New" w:hAnsi="Courier New" w:cs="Courier New"/>
        </w:rPr>
      </w:pPr>
      <w:proofErr w:type="spellStart"/>
      <w:r w:rsidRPr="00DB4628">
        <w:rPr>
          <w:rFonts w:ascii="Courier New" w:hAnsi="Courier New" w:cs="Courier New"/>
        </w:rPr>
        <w:t>UserIndexUpdated</w:t>
      </w:r>
      <w:proofErr w:type="spellEnd"/>
      <w:r w:rsidRPr="00DB4628">
        <w:rPr>
          <w:rFonts w:ascii="Courier New" w:hAnsi="Courier New" w:cs="Courier New"/>
        </w:rPr>
        <w:t>(</w:t>
      </w:r>
      <w:proofErr w:type="spellStart"/>
      <w:r w:rsidRPr="00DB4628">
        <w:rPr>
          <w:rFonts w:ascii="Courier New" w:hAnsi="Courier New" w:cs="Courier New"/>
        </w:rPr>
        <w:t>address</w:t>
      </w:r>
      <w:proofErr w:type="spellEnd"/>
      <w:r w:rsidRPr="00DB4628">
        <w:rPr>
          <w:rFonts w:ascii="Courier New" w:hAnsi="Courier New" w:cs="Courier New"/>
        </w:rPr>
        <w:t xml:space="preserve"> </w:t>
      </w:r>
      <w:proofErr w:type="spellStart"/>
      <w:r w:rsidRPr="00DB4628">
        <w:rPr>
          <w:rFonts w:ascii="Courier New" w:hAnsi="Courier New" w:cs="Courier New"/>
        </w:rPr>
        <w:t>indexed</w:t>
      </w:r>
      <w:proofErr w:type="spellEnd"/>
      <w:r w:rsidRPr="00DB4628">
        <w:rPr>
          <w:rFonts w:ascii="Courier New" w:hAnsi="Courier New" w:cs="Courier New"/>
        </w:rPr>
        <w:t xml:space="preserve"> </w:t>
      </w:r>
      <w:proofErr w:type="spellStart"/>
      <w:r w:rsidRPr="00DB4628">
        <w:rPr>
          <w:rFonts w:ascii="Courier New" w:hAnsi="Courier New" w:cs="Courier New"/>
        </w:rPr>
        <w:t>user</w:t>
      </w:r>
      <w:proofErr w:type="spellEnd"/>
      <w:r w:rsidRPr="00DB4628">
        <w:rPr>
          <w:rFonts w:ascii="Courier New" w:hAnsi="Courier New" w:cs="Courier New"/>
        </w:rPr>
        <w:t xml:space="preserve">, </w:t>
      </w:r>
      <w:proofErr w:type="spellStart"/>
      <w:r w:rsidRPr="00DB4628">
        <w:rPr>
          <w:rFonts w:ascii="Courier New" w:hAnsi="Courier New" w:cs="Courier New"/>
        </w:rPr>
        <w:t>address</w:t>
      </w:r>
      <w:proofErr w:type="spellEnd"/>
      <w:r w:rsidRPr="00DB4628">
        <w:rPr>
          <w:rFonts w:ascii="Courier New" w:hAnsi="Courier New" w:cs="Courier New"/>
        </w:rPr>
        <w:t xml:space="preserve"> </w:t>
      </w:r>
      <w:proofErr w:type="spellStart"/>
      <w:r w:rsidRPr="00DB4628">
        <w:rPr>
          <w:rFonts w:ascii="Courier New" w:hAnsi="Courier New" w:cs="Courier New"/>
        </w:rPr>
        <w:t>indexed</w:t>
      </w:r>
      <w:proofErr w:type="spellEnd"/>
      <w:r w:rsidRPr="00DB4628">
        <w:rPr>
          <w:rFonts w:ascii="Courier New" w:hAnsi="Courier New" w:cs="Courier New"/>
        </w:rPr>
        <w:t xml:space="preserve"> </w:t>
      </w:r>
      <w:proofErr w:type="spellStart"/>
      <w:r w:rsidRPr="00DB4628">
        <w:rPr>
          <w:rFonts w:ascii="Courier New" w:hAnsi="Courier New" w:cs="Courier New"/>
        </w:rPr>
        <w:t>asset</w:t>
      </w:r>
      <w:proofErr w:type="spellEnd"/>
      <w:r w:rsidRPr="00DB4628">
        <w:rPr>
          <w:rFonts w:ascii="Courier New" w:hAnsi="Courier New" w:cs="Courier New"/>
        </w:rPr>
        <w:t xml:space="preserve">, uint256 </w:t>
      </w:r>
      <w:proofErr w:type="spellStart"/>
      <w:r w:rsidRPr="00DB4628">
        <w:rPr>
          <w:rFonts w:ascii="Courier New" w:hAnsi="Courier New" w:cs="Courier New"/>
        </w:rPr>
        <w:t>index</w:t>
      </w:r>
      <w:proofErr w:type="spellEnd"/>
      <w:r w:rsidRPr="00DB4628">
        <w:rPr>
          <w:rFonts w:ascii="Courier New" w:hAnsi="Courier New" w:cs="Courier New"/>
        </w:rPr>
        <w:t>)</w:t>
      </w:r>
      <w:r w:rsidRPr="00DB4628">
        <w:rPr>
          <w:rFonts w:cs="Times New Roman"/>
        </w:rPr>
        <w:t xml:space="preserve"> – </w:t>
      </w:r>
      <w:r>
        <w:rPr>
          <w:rFonts w:cs="Times New Roman"/>
        </w:rPr>
        <w:t xml:space="preserve">подія генерується, коли індекс користувача був оновлений. При цьому зберігаються значення нового </w:t>
      </w:r>
      <w:proofErr w:type="spellStart"/>
      <w:r>
        <w:rPr>
          <w:rFonts w:cs="Times New Roman"/>
        </w:rPr>
        <w:t>індекса</w:t>
      </w:r>
      <w:proofErr w:type="spellEnd"/>
      <w:r w:rsidR="00B50F70" w:rsidRPr="00B50F70">
        <w:rPr>
          <w:rFonts w:cs="Times New Roman"/>
          <w:lang w:val="ru-RU"/>
        </w:rPr>
        <w:t xml:space="preserve"> (</w:t>
      </w:r>
      <w:r w:rsidR="00B50F70">
        <w:rPr>
          <w:rFonts w:cs="Times New Roman"/>
          <w:lang w:val="en-US"/>
        </w:rPr>
        <w:t>index</w:t>
      </w:r>
      <w:r w:rsidR="00B50F70" w:rsidRPr="00B50F70">
        <w:rPr>
          <w:rFonts w:cs="Times New Roman"/>
          <w:lang w:val="ru-RU"/>
        </w:rPr>
        <w:t>)</w:t>
      </w:r>
      <w:r>
        <w:rPr>
          <w:rFonts w:cs="Times New Roman"/>
        </w:rPr>
        <w:t xml:space="preserve"> користувача</w:t>
      </w:r>
      <w:r w:rsidR="00B50F70" w:rsidRPr="00B50F70">
        <w:rPr>
          <w:rFonts w:cs="Times New Roman"/>
          <w:lang w:val="ru-RU"/>
        </w:rPr>
        <w:t xml:space="preserve"> (</w:t>
      </w:r>
      <w:r w:rsidR="00B50F70">
        <w:rPr>
          <w:rFonts w:cs="Times New Roman"/>
          <w:lang w:val="en-US"/>
        </w:rPr>
        <w:t>user</w:t>
      </w:r>
      <w:r w:rsidR="00B50F70" w:rsidRPr="00B50F70">
        <w:rPr>
          <w:rFonts w:cs="Times New Roman"/>
          <w:lang w:val="ru-RU"/>
        </w:rPr>
        <w:t xml:space="preserve">) </w:t>
      </w:r>
      <w:r w:rsidR="00B50F70">
        <w:rPr>
          <w:rFonts w:cs="Times New Roman"/>
        </w:rPr>
        <w:t>з посиланням на токен (</w:t>
      </w:r>
      <w:r w:rsidR="00B50F70">
        <w:rPr>
          <w:rFonts w:cs="Times New Roman"/>
          <w:lang w:val="en-US"/>
        </w:rPr>
        <w:t>asset</w:t>
      </w:r>
      <w:r w:rsidR="00B50F70">
        <w:rPr>
          <w:rFonts w:cs="Times New Roman"/>
        </w:rPr>
        <w:t>)</w:t>
      </w:r>
      <w:r w:rsidR="001819C8" w:rsidRPr="001819C8">
        <w:rPr>
          <w:rFonts w:cs="Times New Roman"/>
          <w:lang w:val="ru-RU"/>
        </w:rPr>
        <w:t>;</w:t>
      </w:r>
    </w:p>
    <w:p w14:paraId="1B3AA39A" w14:textId="61316C67" w:rsidR="001819C8" w:rsidRDefault="009C4AE6" w:rsidP="00C901D9">
      <w:pPr>
        <w:pStyle w:val="ad"/>
        <w:numPr>
          <w:ilvl w:val="0"/>
          <w:numId w:val="20"/>
        </w:numPr>
        <w:spacing w:after="0"/>
        <w:ind w:left="0" w:firstLine="709"/>
        <w:rPr>
          <w:rFonts w:ascii="Courier New" w:hAnsi="Courier New" w:cs="Courier New"/>
        </w:rPr>
      </w:pPr>
      <w:proofErr w:type="spellStart"/>
      <w:r w:rsidRPr="009C4AE6">
        <w:rPr>
          <w:rFonts w:ascii="Courier New" w:hAnsi="Courier New" w:cs="Courier New"/>
        </w:rPr>
        <w:lastRenderedPageBreak/>
        <w:t>Staked</w:t>
      </w:r>
      <w:proofErr w:type="spellEnd"/>
      <w:r w:rsidRPr="009C4AE6">
        <w:rPr>
          <w:rFonts w:ascii="Courier New" w:hAnsi="Courier New" w:cs="Courier New"/>
        </w:rPr>
        <w:t>(</w:t>
      </w:r>
      <w:proofErr w:type="spellStart"/>
      <w:r w:rsidRPr="009C4AE6">
        <w:rPr>
          <w:rFonts w:ascii="Courier New" w:hAnsi="Courier New" w:cs="Courier New"/>
        </w:rPr>
        <w:t>address</w:t>
      </w:r>
      <w:proofErr w:type="spellEnd"/>
      <w:r w:rsidRPr="009C4AE6">
        <w:rPr>
          <w:rFonts w:ascii="Courier New" w:hAnsi="Courier New" w:cs="Courier New"/>
        </w:rPr>
        <w:t xml:space="preserve"> </w:t>
      </w:r>
      <w:proofErr w:type="spellStart"/>
      <w:r w:rsidRPr="009C4AE6">
        <w:rPr>
          <w:rFonts w:ascii="Courier New" w:hAnsi="Courier New" w:cs="Courier New"/>
        </w:rPr>
        <w:t>indexed</w:t>
      </w:r>
      <w:proofErr w:type="spellEnd"/>
      <w:r w:rsidRPr="009C4AE6">
        <w:rPr>
          <w:rFonts w:ascii="Courier New" w:hAnsi="Courier New" w:cs="Courier New"/>
        </w:rPr>
        <w:t xml:space="preserve"> </w:t>
      </w:r>
      <w:proofErr w:type="spellStart"/>
      <w:r w:rsidRPr="009C4AE6">
        <w:rPr>
          <w:rFonts w:ascii="Courier New" w:hAnsi="Courier New" w:cs="Courier New"/>
        </w:rPr>
        <w:t>from</w:t>
      </w:r>
      <w:proofErr w:type="spellEnd"/>
      <w:r w:rsidRPr="009C4AE6">
        <w:rPr>
          <w:rFonts w:ascii="Courier New" w:hAnsi="Courier New" w:cs="Courier New"/>
        </w:rPr>
        <w:t xml:space="preserve">, uint256 </w:t>
      </w:r>
      <w:proofErr w:type="spellStart"/>
      <w:r w:rsidRPr="009C4AE6">
        <w:rPr>
          <w:rFonts w:ascii="Courier New" w:hAnsi="Courier New" w:cs="Courier New"/>
        </w:rPr>
        <w:t>amount</w:t>
      </w:r>
      <w:proofErr w:type="spellEnd"/>
      <w:r w:rsidRPr="009C4AE6">
        <w:rPr>
          <w:rFonts w:ascii="Courier New" w:hAnsi="Courier New" w:cs="Courier New"/>
        </w:rPr>
        <w:t>)</w:t>
      </w:r>
      <w:r w:rsidR="00524CD9" w:rsidRPr="00524CD9">
        <w:rPr>
          <w:rFonts w:cs="Times New Roman"/>
        </w:rPr>
        <w:t xml:space="preserve"> – </w:t>
      </w:r>
      <w:r w:rsidR="00524CD9">
        <w:rPr>
          <w:rFonts w:cs="Times New Roman"/>
        </w:rPr>
        <w:t xml:space="preserve">подія, що генерується, коли користувач здійснює </w:t>
      </w:r>
      <w:proofErr w:type="spellStart"/>
      <w:r w:rsidR="00524CD9">
        <w:rPr>
          <w:rFonts w:cs="Times New Roman"/>
        </w:rPr>
        <w:t>донатну</w:t>
      </w:r>
      <w:proofErr w:type="spellEnd"/>
      <w:r w:rsidR="00524CD9">
        <w:rPr>
          <w:rFonts w:cs="Times New Roman"/>
        </w:rPr>
        <w:t xml:space="preserve"> фінансову операцію. При цьому зберігаються дані щодо користувача (</w:t>
      </w:r>
      <w:r w:rsidR="00524CD9">
        <w:rPr>
          <w:rFonts w:cs="Times New Roman"/>
          <w:lang w:val="en-US"/>
        </w:rPr>
        <w:t>from</w:t>
      </w:r>
      <w:r w:rsidR="00524CD9">
        <w:rPr>
          <w:rFonts w:cs="Times New Roman"/>
        </w:rPr>
        <w:t>) та суми (</w:t>
      </w:r>
      <w:r w:rsidR="00524CD9">
        <w:rPr>
          <w:rFonts w:cs="Times New Roman"/>
          <w:lang w:val="en-US"/>
        </w:rPr>
        <w:t>amount</w:t>
      </w:r>
      <w:r w:rsidR="00524CD9">
        <w:rPr>
          <w:rFonts w:cs="Times New Roman"/>
        </w:rPr>
        <w:t xml:space="preserve">), яку він </w:t>
      </w:r>
      <w:proofErr w:type="spellStart"/>
      <w:r w:rsidR="00524CD9">
        <w:rPr>
          <w:rFonts w:cs="Times New Roman"/>
        </w:rPr>
        <w:t>задонатив</w:t>
      </w:r>
      <w:proofErr w:type="spellEnd"/>
      <w:r w:rsidR="00524CD9">
        <w:rPr>
          <w:rFonts w:cs="Times New Roman"/>
        </w:rPr>
        <w:t>;</w:t>
      </w:r>
    </w:p>
    <w:p w14:paraId="10B99F38" w14:textId="1F029BD7" w:rsidR="009C4AE6" w:rsidRDefault="009C4AE6" w:rsidP="00C901D9">
      <w:pPr>
        <w:pStyle w:val="ad"/>
        <w:numPr>
          <w:ilvl w:val="0"/>
          <w:numId w:val="20"/>
        </w:numPr>
        <w:spacing w:after="0"/>
        <w:ind w:left="0" w:firstLine="709"/>
        <w:rPr>
          <w:rFonts w:ascii="Courier New" w:hAnsi="Courier New" w:cs="Courier New"/>
        </w:rPr>
      </w:pPr>
      <w:proofErr w:type="spellStart"/>
      <w:r w:rsidRPr="009C4AE6">
        <w:rPr>
          <w:rFonts w:ascii="Courier New" w:hAnsi="Courier New" w:cs="Courier New"/>
        </w:rPr>
        <w:t>RewardsAccrued</w:t>
      </w:r>
      <w:proofErr w:type="spellEnd"/>
      <w:r w:rsidRPr="009C4AE6">
        <w:rPr>
          <w:rFonts w:ascii="Courier New" w:hAnsi="Courier New" w:cs="Courier New"/>
        </w:rPr>
        <w:t>(</w:t>
      </w:r>
      <w:proofErr w:type="spellStart"/>
      <w:r w:rsidRPr="009C4AE6">
        <w:rPr>
          <w:rFonts w:ascii="Courier New" w:hAnsi="Courier New" w:cs="Courier New"/>
        </w:rPr>
        <w:t>address</w:t>
      </w:r>
      <w:proofErr w:type="spellEnd"/>
      <w:r w:rsidRPr="009C4AE6">
        <w:rPr>
          <w:rFonts w:ascii="Courier New" w:hAnsi="Courier New" w:cs="Courier New"/>
        </w:rPr>
        <w:t xml:space="preserve"> </w:t>
      </w:r>
      <w:proofErr w:type="spellStart"/>
      <w:r w:rsidRPr="009C4AE6">
        <w:rPr>
          <w:rFonts w:ascii="Courier New" w:hAnsi="Courier New" w:cs="Courier New"/>
        </w:rPr>
        <w:t>indexed</w:t>
      </w:r>
      <w:proofErr w:type="spellEnd"/>
      <w:r w:rsidRPr="009C4AE6">
        <w:rPr>
          <w:rFonts w:ascii="Courier New" w:hAnsi="Courier New" w:cs="Courier New"/>
        </w:rPr>
        <w:t xml:space="preserve"> </w:t>
      </w:r>
      <w:proofErr w:type="spellStart"/>
      <w:r w:rsidRPr="009C4AE6">
        <w:rPr>
          <w:rFonts w:ascii="Courier New" w:hAnsi="Courier New" w:cs="Courier New"/>
        </w:rPr>
        <w:t>user</w:t>
      </w:r>
      <w:proofErr w:type="spellEnd"/>
      <w:r w:rsidRPr="009C4AE6">
        <w:rPr>
          <w:rFonts w:ascii="Courier New" w:hAnsi="Courier New" w:cs="Courier New"/>
        </w:rPr>
        <w:t xml:space="preserve">, uint256 </w:t>
      </w:r>
      <w:proofErr w:type="spellStart"/>
      <w:r w:rsidRPr="009C4AE6">
        <w:rPr>
          <w:rFonts w:ascii="Courier New" w:hAnsi="Courier New" w:cs="Courier New"/>
        </w:rPr>
        <w:t>amount</w:t>
      </w:r>
      <w:proofErr w:type="spellEnd"/>
      <w:r w:rsidRPr="009C4AE6">
        <w:rPr>
          <w:rFonts w:ascii="Courier New" w:hAnsi="Courier New" w:cs="Courier New"/>
        </w:rPr>
        <w:t>)</w:t>
      </w:r>
      <w:r w:rsidR="00B7068C" w:rsidRPr="00B7068C">
        <w:rPr>
          <w:rFonts w:cs="Times New Roman"/>
        </w:rPr>
        <w:t xml:space="preserve"> – </w:t>
      </w:r>
      <w:r w:rsidR="00B7068C">
        <w:rPr>
          <w:rFonts w:cs="Times New Roman"/>
        </w:rPr>
        <w:t>подія, що генерується</w:t>
      </w:r>
      <w:r w:rsidR="00B7068C" w:rsidRPr="00B7068C">
        <w:rPr>
          <w:rFonts w:cs="Times New Roman"/>
        </w:rPr>
        <w:t xml:space="preserve"> </w:t>
      </w:r>
      <w:r w:rsidR="00B7068C">
        <w:rPr>
          <w:rFonts w:cs="Times New Roman"/>
        </w:rPr>
        <w:t>при нарахуванні суми нагород</w:t>
      </w:r>
      <w:r w:rsidR="005C69BC">
        <w:rPr>
          <w:rFonts w:cs="Times New Roman"/>
        </w:rPr>
        <w:t xml:space="preserve"> (</w:t>
      </w:r>
      <w:r w:rsidR="005C69BC">
        <w:rPr>
          <w:rFonts w:cs="Times New Roman"/>
          <w:lang w:val="en-US"/>
        </w:rPr>
        <w:t>amount</w:t>
      </w:r>
      <w:r w:rsidR="005C69BC">
        <w:rPr>
          <w:rFonts w:cs="Times New Roman"/>
        </w:rPr>
        <w:t>)</w:t>
      </w:r>
      <w:r w:rsidR="00B7068C">
        <w:rPr>
          <w:rFonts w:cs="Times New Roman"/>
        </w:rPr>
        <w:t xml:space="preserve"> для певного користувача </w:t>
      </w:r>
      <w:r w:rsidR="005C69BC" w:rsidRPr="005C69BC">
        <w:rPr>
          <w:rFonts w:cs="Times New Roman"/>
        </w:rPr>
        <w:t>(</w:t>
      </w:r>
      <w:r w:rsidR="005C69BC">
        <w:rPr>
          <w:rFonts w:cs="Times New Roman"/>
          <w:lang w:val="en-US"/>
        </w:rPr>
        <w:t>user</w:t>
      </w:r>
      <w:r w:rsidR="005C69BC" w:rsidRPr="005C69BC">
        <w:rPr>
          <w:rFonts w:cs="Times New Roman"/>
        </w:rPr>
        <w:t xml:space="preserve">) </w:t>
      </w:r>
      <w:r w:rsidR="00B7068C">
        <w:rPr>
          <w:rFonts w:cs="Times New Roman"/>
        </w:rPr>
        <w:t>і дані стосовно цього оновлюються;</w:t>
      </w:r>
    </w:p>
    <w:p w14:paraId="4E31E4EB" w14:textId="68E8EC37" w:rsidR="009C4AE6" w:rsidRDefault="009C4AE6" w:rsidP="00C901D9">
      <w:pPr>
        <w:pStyle w:val="ad"/>
        <w:numPr>
          <w:ilvl w:val="0"/>
          <w:numId w:val="20"/>
        </w:numPr>
        <w:spacing w:after="0"/>
        <w:ind w:left="0" w:firstLine="709"/>
        <w:rPr>
          <w:rFonts w:ascii="Courier New" w:hAnsi="Courier New" w:cs="Courier New"/>
        </w:rPr>
      </w:pPr>
      <w:proofErr w:type="spellStart"/>
      <w:r w:rsidRPr="009C4AE6">
        <w:rPr>
          <w:rFonts w:ascii="Courier New" w:hAnsi="Courier New" w:cs="Courier New"/>
        </w:rPr>
        <w:t>RewardsClaimed</w:t>
      </w:r>
      <w:proofErr w:type="spellEnd"/>
      <w:r w:rsidRPr="009C4AE6">
        <w:rPr>
          <w:rFonts w:ascii="Courier New" w:hAnsi="Courier New" w:cs="Courier New"/>
        </w:rPr>
        <w:t>(</w:t>
      </w:r>
      <w:proofErr w:type="spellStart"/>
      <w:r w:rsidRPr="009C4AE6">
        <w:rPr>
          <w:rFonts w:ascii="Courier New" w:hAnsi="Courier New" w:cs="Courier New"/>
        </w:rPr>
        <w:t>address</w:t>
      </w:r>
      <w:proofErr w:type="spellEnd"/>
      <w:r w:rsidRPr="009C4AE6">
        <w:rPr>
          <w:rFonts w:ascii="Courier New" w:hAnsi="Courier New" w:cs="Courier New"/>
        </w:rPr>
        <w:t xml:space="preserve"> </w:t>
      </w:r>
      <w:proofErr w:type="spellStart"/>
      <w:r w:rsidRPr="009C4AE6">
        <w:rPr>
          <w:rFonts w:ascii="Courier New" w:hAnsi="Courier New" w:cs="Courier New"/>
        </w:rPr>
        <w:t>indexed</w:t>
      </w:r>
      <w:proofErr w:type="spellEnd"/>
      <w:r w:rsidRPr="009C4AE6">
        <w:rPr>
          <w:rFonts w:ascii="Courier New" w:hAnsi="Courier New" w:cs="Courier New"/>
        </w:rPr>
        <w:t xml:space="preserve"> </w:t>
      </w:r>
      <w:proofErr w:type="spellStart"/>
      <w:r w:rsidRPr="009C4AE6">
        <w:rPr>
          <w:rFonts w:ascii="Courier New" w:hAnsi="Courier New" w:cs="Courier New"/>
        </w:rPr>
        <w:t>to</w:t>
      </w:r>
      <w:proofErr w:type="spellEnd"/>
      <w:r w:rsidRPr="009C4AE6">
        <w:rPr>
          <w:rFonts w:ascii="Courier New" w:hAnsi="Courier New" w:cs="Courier New"/>
        </w:rPr>
        <w:t xml:space="preserve">, uint256 </w:t>
      </w:r>
      <w:proofErr w:type="spellStart"/>
      <w:r w:rsidRPr="009C4AE6">
        <w:rPr>
          <w:rFonts w:ascii="Courier New" w:hAnsi="Courier New" w:cs="Courier New"/>
        </w:rPr>
        <w:t>amount</w:t>
      </w:r>
      <w:proofErr w:type="spellEnd"/>
      <w:r w:rsidRPr="009C4AE6">
        <w:rPr>
          <w:rFonts w:ascii="Courier New" w:hAnsi="Courier New" w:cs="Courier New"/>
        </w:rPr>
        <w:t>)</w:t>
      </w:r>
      <w:r w:rsidR="006A624D" w:rsidRPr="006A624D">
        <w:rPr>
          <w:rFonts w:cs="Times New Roman"/>
        </w:rPr>
        <w:t xml:space="preserve"> – </w:t>
      </w:r>
      <w:r w:rsidR="006A624D">
        <w:rPr>
          <w:rFonts w:cs="Times New Roman"/>
        </w:rPr>
        <w:t>подія генерується, коли користувач (</w:t>
      </w:r>
      <w:r w:rsidR="006A624D">
        <w:rPr>
          <w:rFonts w:cs="Times New Roman"/>
          <w:lang w:val="en-US"/>
        </w:rPr>
        <w:t>to</w:t>
      </w:r>
      <w:r w:rsidR="006A624D">
        <w:rPr>
          <w:rFonts w:cs="Times New Roman"/>
        </w:rPr>
        <w:t>)</w:t>
      </w:r>
      <w:r w:rsidR="006A624D" w:rsidRPr="006A624D">
        <w:rPr>
          <w:rFonts w:cs="Times New Roman"/>
        </w:rPr>
        <w:t xml:space="preserve"> </w:t>
      </w:r>
      <w:r w:rsidR="006A624D">
        <w:rPr>
          <w:rFonts w:cs="Times New Roman"/>
        </w:rPr>
        <w:t>знімає з балансу нараховані для нього нагороди</w:t>
      </w:r>
      <w:r w:rsidR="006A624D" w:rsidRPr="006A624D">
        <w:rPr>
          <w:rFonts w:cs="Times New Roman"/>
        </w:rPr>
        <w:t xml:space="preserve"> (</w:t>
      </w:r>
      <w:r w:rsidR="006A624D">
        <w:rPr>
          <w:rFonts w:cs="Times New Roman"/>
          <w:lang w:val="en-US"/>
        </w:rPr>
        <w:t>amount</w:t>
      </w:r>
      <w:r w:rsidR="006A624D" w:rsidRPr="006A624D">
        <w:rPr>
          <w:rFonts w:cs="Times New Roman"/>
        </w:rPr>
        <w:t>)</w:t>
      </w:r>
      <w:r w:rsidR="006A624D">
        <w:rPr>
          <w:rFonts w:cs="Times New Roman"/>
        </w:rPr>
        <w:t>;</w:t>
      </w:r>
    </w:p>
    <w:p w14:paraId="46A85FD1" w14:textId="3675997B" w:rsidR="009C4AE6" w:rsidRPr="005B4076" w:rsidRDefault="009C4AE6" w:rsidP="00C901D9">
      <w:pPr>
        <w:pStyle w:val="ad"/>
        <w:numPr>
          <w:ilvl w:val="0"/>
          <w:numId w:val="20"/>
        </w:numPr>
        <w:spacing w:after="0"/>
        <w:ind w:left="0" w:firstLine="709"/>
        <w:rPr>
          <w:rFonts w:ascii="Courier New" w:hAnsi="Courier New" w:cs="Courier New"/>
        </w:rPr>
      </w:pPr>
      <w:proofErr w:type="spellStart"/>
      <w:r w:rsidRPr="009C4AE6">
        <w:rPr>
          <w:rFonts w:ascii="Courier New" w:hAnsi="Courier New" w:cs="Courier New"/>
        </w:rPr>
        <w:t>Cooldown</w:t>
      </w:r>
      <w:proofErr w:type="spellEnd"/>
      <w:r w:rsidRPr="009C4AE6">
        <w:rPr>
          <w:rFonts w:ascii="Courier New" w:hAnsi="Courier New" w:cs="Courier New"/>
        </w:rPr>
        <w:t>(</w:t>
      </w:r>
      <w:proofErr w:type="spellStart"/>
      <w:r w:rsidRPr="009C4AE6">
        <w:rPr>
          <w:rFonts w:ascii="Courier New" w:hAnsi="Courier New" w:cs="Courier New"/>
        </w:rPr>
        <w:t>address</w:t>
      </w:r>
      <w:proofErr w:type="spellEnd"/>
      <w:r w:rsidRPr="009C4AE6">
        <w:rPr>
          <w:rFonts w:ascii="Courier New" w:hAnsi="Courier New" w:cs="Courier New"/>
        </w:rPr>
        <w:t xml:space="preserve"> </w:t>
      </w:r>
      <w:proofErr w:type="spellStart"/>
      <w:r w:rsidRPr="009C4AE6">
        <w:rPr>
          <w:rFonts w:ascii="Courier New" w:hAnsi="Courier New" w:cs="Courier New"/>
        </w:rPr>
        <w:t>indexed</w:t>
      </w:r>
      <w:proofErr w:type="spellEnd"/>
      <w:r w:rsidRPr="009C4AE6">
        <w:rPr>
          <w:rFonts w:ascii="Courier New" w:hAnsi="Courier New" w:cs="Courier New"/>
        </w:rPr>
        <w:t xml:space="preserve"> </w:t>
      </w:r>
      <w:proofErr w:type="spellStart"/>
      <w:r w:rsidRPr="009C4AE6">
        <w:rPr>
          <w:rFonts w:ascii="Courier New" w:hAnsi="Courier New" w:cs="Courier New"/>
        </w:rPr>
        <w:t>user</w:t>
      </w:r>
      <w:proofErr w:type="spellEnd"/>
      <w:r w:rsidRPr="009C4AE6">
        <w:rPr>
          <w:rFonts w:ascii="Courier New" w:hAnsi="Courier New" w:cs="Courier New"/>
        </w:rPr>
        <w:t>)</w:t>
      </w:r>
      <w:r w:rsidR="006A624D" w:rsidRPr="006A624D">
        <w:rPr>
          <w:rFonts w:cs="Times New Roman"/>
        </w:rPr>
        <w:t xml:space="preserve"> – </w:t>
      </w:r>
      <w:r w:rsidR="006A624D">
        <w:rPr>
          <w:rFonts w:cs="Times New Roman"/>
        </w:rPr>
        <w:t>подія, що генерується, коли користувач</w:t>
      </w:r>
      <w:r w:rsidR="00212556">
        <w:rPr>
          <w:rFonts w:cs="Times New Roman"/>
        </w:rPr>
        <w:t xml:space="preserve"> (</w:t>
      </w:r>
      <w:r w:rsidR="00212556">
        <w:rPr>
          <w:rFonts w:cs="Times New Roman"/>
          <w:lang w:val="en-US"/>
        </w:rPr>
        <w:t>user</w:t>
      </w:r>
      <w:r w:rsidR="00212556">
        <w:rPr>
          <w:rFonts w:cs="Times New Roman"/>
        </w:rPr>
        <w:t>)</w:t>
      </w:r>
      <w:r w:rsidR="006A624D">
        <w:rPr>
          <w:rFonts w:cs="Times New Roman"/>
        </w:rPr>
        <w:t xml:space="preserve"> активує функцію </w:t>
      </w:r>
      <w:r w:rsidR="00212556">
        <w:rPr>
          <w:rFonts w:cs="Times New Roman"/>
        </w:rPr>
        <w:t>для можливості зняття нарахованих токенів нагород</w:t>
      </w:r>
      <w:r w:rsidR="00212556" w:rsidRPr="00212556">
        <w:rPr>
          <w:rFonts w:cs="Times New Roman"/>
        </w:rPr>
        <w:t xml:space="preserve"> </w:t>
      </w:r>
      <w:r w:rsidR="00212556">
        <w:rPr>
          <w:rFonts w:cs="Times New Roman"/>
        </w:rPr>
        <w:t>через певний проміжок часу.</w:t>
      </w:r>
    </w:p>
    <w:p w14:paraId="0E85EA35" w14:textId="77777777" w:rsidR="00B02924" w:rsidRPr="00B02924" w:rsidRDefault="00B02924" w:rsidP="00B02924">
      <w:pPr>
        <w:spacing w:after="0"/>
        <w:ind w:firstLine="709"/>
      </w:pPr>
    </w:p>
    <w:p w14:paraId="4669E3EC" w14:textId="6A90F538" w:rsidR="00FD484D" w:rsidRDefault="00AB03B5" w:rsidP="00D87E24">
      <w:pPr>
        <w:pStyle w:val="2"/>
        <w:keepNext w:val="0"/>
        <w:keepLines w:val="0"/>
        <w:widowControl w:val="0"/>
        <w:numPr>
          <w:ilvl w:val="1"/>
          <w:numId w:val="1"/>
        </w:numPr>
        <w:tabs>
          <w:tab w:val="left" w:pos="1134"/>
        </w:tabs>
        <w:spacing w:before="0"/>
      </w:pPr>
      <w:bookmarkStart w:id="25" w:name="_Toc169383029"/>
      <w:r w:rsidRPr="00AB03B5">
        <w:t>Побудова діаграм послідовності для відображення основних фінансових операцій</w:t>
      </w:r>
      <w:bookmarkEnd w:id="25"/>
    </w:p>
    <w:p w14:paraId="080F7262" w14:textId="5911C370" w:rsidR="00F01046" w:rsidRPr="00F01046" w:rsidRDefault="00F01046" w:rsidP="004C6982">
      <w:pPr>
        <w:spacing w:after="0"/>
        <w:ind w:firstLine="709"/>
        <w:rPr>
          <w:szCs w:val="28"/>
        </w:rPr>
      </w:pPr>
      <w:r w:rsidRPr="00F01046">
        <w:rPr>
          <w:szCs w:val="28"/>
        </w:rPr>
        <w:t>Діаграма послідовності графічно демонструє порядок взаємодії певних</w:t>
      </w:r>
      <w:r w:rsidR="004C6982">
        <w:rPr>
          <w:szCs w:val="28"/>
        </w:rPr>
        <w:t xml:space="preserve"> </w:t>
      </w:r>
      <w:r w:rsidRPr="00F01046">
        <w:rPr>
          <w:szCs w:val="28"/>
        </w:rPr>
        <w:t>об’єктів програми у часі. Як правило, в цій діаграмі демонструється, як користувачі</w:t>
      </w:r>
      <w:r w:rsidR="004C6982">
        <w:rPr>
          <w:szCs w:val="28"/>
        </w:rPr>
        <w:t xml:space="preserve"> </w:t>
      </w:r>
      <w:r w:rsidRPr="00F01046">
        <w:rPr>
          <w:szCs w:val="28"/>
        </w:rPr>
        <w:t>взаємодіють з іншими компонентами програми під час реалізації тих чи інших</w:t>
      </w:r>
      <w:r w:rsidR="004C6982">
        <w:rPr>
          <w:szCs w:val="28"/>
        </w:rPr>
        <w:t xml:space="preserve"> </w:t>
      </w:r>
      <w:r w:rsidRPr="00F01046">
        <w:rPr>
          <w:szCs w:val="28"/>
        </w:rPr>
        <w:t>варіантів використання програми та як при цьому взаємодіють інші компоненти</w:t>
      </w:r>
      <w:r w:rsidR="004C6982">
        <w:rPr>
          <w:szCs w:val="28"/>
        </w:rPr>
        <w:t xml:space="preserve"> </w:t>
      </w:r>
      <w:r w:rsidRPr="00F01046">
        <w:rPr>
          <w:szCs w:val="28"/>
        </w:rPr>
        <w:t>програмної системи.</w:t>
      </w:r>
    </w:p>
    <w:p w14:paraId="4F39A2AC" w14:textId="136FCEBA" w:rsidR="00F01046" w:rsidRPr="00F01046" w:rsidRDefault="00F01046" w:rsidP="004C6982">
      <w:pPr>
        <w:spacing w:after="0"/>
        <w:ind w:firstLine="709"/>
        <w:rPr>
          <w:szCs w:val="28"/>
        </w:rPr>
      </w:pPr>
      <w:r w:rsidRPr="00F01046">
        <w:rPr>
          <w:szCs w:val="28"/>
        </w:rPr>
        <w:t>Діаграма послідовності є одним із способів формалізації сценаріїв</w:t>
      </w:r>
      <w:r w:rsidR="004C6982">
        <w:rPr>
          <w:szCs w:val="28"/>
        </w:rPr>
        <w:t xml:space="preserve"> </w:t>
      </w:r>
      <w:r w:rsidRPr="00F01046">
        <w:rPr>
          <w:szCs w:val="28"/>
        </w:rPr>
        <w:t>використання. Її перевага полягає в тому, що на ранніх стадіях опису сценаріїв</w:t>
      </w:r>
      <w:r w:rsidR="004C6982">
        <w:rPr>
          <w:szCs w:val="28"/>
        </w:rPr>
        <w:t xml:space="preserve"> </w:t>
      </w:r>
      <w:r w:rsidRPr="00F01046">
        <w:rPr>
          <w:szCs w:val="28"/>
        </w:rPr>
        <w:t>можливо з’ясувати склад взаємодіючих компонентів та описати потік повідомлень</w:t>
      </w:r>
      <w:r w:rsidR="004C6982">
        <w:rPr>
          <w:szCs w:val="28"/>
        </w:rPr>
        <w:t xml:space="preserve"> </w:t>
      </w:r>
      <w:r w:rsidRPr="00F01046">
        <w:rPr>
          <w:szCs w:val="28"/>
        </w:rPr>
        <w:t>від одних компонентів до інших. Ці компоненти та потоки повідомлень в</w:t>
      </w:r>
      <w:r w:rsidR="004C6982">
        <w:rPr>
          <w:szCs w:val="28"/>
        </w:rPr>
        <w:t xml:space="preserve"> </w:t>
      </w:r>
      <w:r w:rsidRPr="00F01046">
        <w:rPr>
          <w:szCs w:val="28"/>
        </w:rPr>
        <w:t>подальшому будуть трансформовані в конкретні класи (об’єкти), методи цих</w:t>
      </w:r>
      <w:r w:rsidR="004C6982">
        <w:rPr>
          <w:szCs w:val="28"/>
        </w:rPr>
        <w:t xml:space="preserve"> </w:t>
      </w:r>
      <w:r w:rsidRPr="00F01046">
        <w:rPr>
          <w:szCs w:val="28"/>
        </w:rPr>
        <w:t>об’єктів. Відповідно одразу з’ясовується і модель системи подій (</w:t>
      </w:r>
      <w:proofErr w:type="spellStart"/>
      <w:r w:rsidRPr="00F01046">
        <w:rPr>
          <w:szCs w:val="28"/>
        </w:rPr>
        <w:t>Actions</w:t>
      </w:r>
      <w:proofErr w:type="spellEnd"/>
      <w:r w:rsidRPr="00F01046">
        <w:rPr>
          <w:szCs w:val="28"/>
        </w:rPr>
        <w:t>), які дані</w:t>
      </w:r>
      <w:r w:rsidR="004C6982">
        <w:rPr>
          <w:szCs w:val="28"/>
        </w:rPr>
        <w:t xml:space="preserve"> </w:t>
      </w:r>
      <w:r w:rsidRPr="00F01046">
        <w:rPr>
          <w:szCs w:val="28"/>
        </w:rPr>
        <w:t>класи (об’єкти) будуть підтримувати та обробляти</w:t>
      </w:r>
      <w:r w:rsidR="00367FF4" w:rsidRPr="00367FF4">
        <w:rPr>
          <w:szCs w:val="28"/>
        </w:rPr>
        <w:t xml:space="preserve"> [28]</w:t>
      </w:r>
      <w:r w:rsidRPr="00F01046">
        <w:rPr>
          <w:szCs w:val="28"/>
        </w:rPr>
        <w:t>.</w:t>
      </w:r>
    </w:p>
    <w:p w14:paraId="626EDA98" w14:textId="6E10CE3E" w:rsidR="00F01046" w:rsidRPr="00F01046" w:rsidRDefault="00F01046" w:rsidP="00BE23C6">
      <w:pPr>
        <w:spacing w:after="0"/>
        <w:ind w:firstLine="709"/>
        <w:rPr>
          <w:szCs w:val="28"/>
        </w:rPr>
      </w:pPr>
      <w:r w:rsidRPr="00F01046">
        <w:rPr>
          <w:szCs w:val="28"/>
        </w:rPr>
        <w:t>На діаграмі послідовностей показано у вигляді вертикальних ліній різні</w:t>
      </w:r>
      <w:r w:rsidR="00BE23C6">
        <w:rPr>
          <w:szCs w:val="28"/>
        </w:rPr>
        <w:t xml:space="preserve"> </w:t>
      </w:r>
      <w:r w:rsidRPr="00F01046">
        <w:rPr>
          <w:szCs w:val="28"/>
        </w:rPr>
        <w:t>процеси та об’єкти, що існують водночас. Надіслані повідомлення зображуються у</w:t>
      </w:r>
      <w:r w:rsidR="00BE23C6">
        <w:rPr>
          <w:szCs w:val="28"/>
        </w:rPr>
        <w:t xml:space="preserve"> </w:t>
      </w:r>
      <w:r w:rsidRPr="00F01046">
        <w:rPr>
          <w:szCs w:val="28"/>
        </w:rPr>
        <w:t>вигляді горизонтальних ліній в порядку відправлення.</w:t>
      </w:r>
    </w:p>
    <w:p w14:paraId="0AC72B40" w14:textId="7F29EB8D" w:rsidR="00F01046" w:rsidRPr="00F01046" w:rsidRDefault="00F01046" w:rsidP="00795EFE">
      <w:pPr>
        <w:spacing w:after="0"/>
        <w:ind w:firstLine="709"/>
        <w:rPr>
          <w:szCs w:val="28"/>
        </w:rPr>
      </w:pPr>
      <w:r w:rsidRPr="00F01046">
        <w:rPr>
          <w:szCs w:val="28"/>
        </w:rPr>
        <w:lastRenderedPageBreak/>
        <w:t>Для того, щоб здійснити пересилання коштів</w:t>
      </w:r>
      <w:r w:rsidR="006D70F5" w:rsidRPr="006D70F5">
        <w:rPr>
          <w:szCs w:val="28"/>
        </w:rPr>
        <w:t xml:space="preserve"> </w:t>
      </w:r>
      <w:r w:rsidR="006D70F5">
        <w:rPr>
          <w:szCs w:val="28"/>
        </w:rPr>
        <w:t xml:space="preserve">у вигляді </w:t>
      </w:r>
      <w:proofErr w:type="spellStart"/>
      <w:r w:rsidR="006D70F5">
        <w:rPr>
          <w:szCs w:val="28"/>
          <w:lang w:val="en-US"/>
        </w:rPr>
        <w:t>CoinBoxToken</w:t>
      </w:r>
      <w:proofErr w:type="spellEnd"/>
      <w:r w:rsidRPr="00F01046">
        <w:rPr>
          <w:szCs w:val="28"/>
        </w:rPr>
        <w:t>, необхідно забезпечити таку</w:t>
      </w:r>
      <w:r w:rsidR="00795EFE">
        <w:rPr>
          <w:szCs w:val="28"/>
        </w:rPr>
        <w:t xml:space="preserve"> </w:t>
      </w:r>
      <w:r w:rsidRPr="00F01046">
        <w:rPr>
          <w:szCs w:val="28"/>
        </w:rPr>
        <w:t>алгоритмічну послідовність:</w:t>
      </w:r>
    </w:p>
    <w:p w14:paraId="15D2DEB7" w14:textId="47914132" w:rsidR="00F01046" w:rsidRPr="00795EFE" w:rsidRDefault="00F01046" w:rsidP="00C901D9">
      <w:pPr>
        <w:pStyle w:val="ad"/>
        <w:numPr>
          <w:ilvl w:val="0"/>
          <w:numId w:val="23"/>
        </w:numPr>
        <w:spacing w:after="0"/>
        <w:ind w:left="0" w:firstLine="709"/>
        <w:rPr>
          <w:szCs w:val="28"/>
        </w:rPr>
      </w:pPr>
      <w:r w:rsidRPr="00795EFE">
        <w:rPr>
          <w:szCs w:val="28"/>
        </w:rPr>
        <w:t xml:space="preserve">підключити гаманець </w:t>
      </w:r>
      <w:proofErr w:type="spellStart"/>
      <w:r w:rsidRPr="00795EFE">
        <w:rPr>
          <w:szCs w:val="28"/>
        </w:rPr>
        <w:t>Meta</w:t>
      </w:r>
      <w:proofErr w:type="spellEnd"/>
      <w:r w:rsidR="00795EFE">
        <w:rPr>
          <w:szCs w:val="28"/>
          <w:lang w:val="en-US"/>
        </w:rPr>
        <w:t>M</w:t>
      </w:r>
      <w:proofErr w:type="spellStart"/>
      <w:r w:rsidRPr="00795EFE">
        <w:rPr>
          <w:szCs w:val="28"/>
        </w:rPr>
        <w:t>ask</w:t>
      </w:r>
      <w:proofErr w:type="spellEnd"/>
      <w:r w:rsidRPr="00795EFE">
        <w:rPr>
          <w:szCs w:val="28"/>
        </w:rPr>
        <w:t xml:space="preserve"> до веб-додатку;</w:t>
      </w:r>
    </w:p>
    <w:p w14:paraId="605393FC" w14:textId="4C69D9B6" w:rsidR="00F01046" w:rsidRPr="00795EFE" w:rsidRDefault="00F01046" w:rsidP="00C901D9">
      <w:pPr>
        <w:pStyle w:val="ad"/>
        <w:numPr>
          <w:ilvl w:val="0"/>
          <w:numId w:val="23"/>
        </w:numPr>
        <w:spacing w:after="0"/>
        <w:ind w:left="0" w:firstLine="709"/>
        <w:rPr>
          <w:szCs w:val="28"/>
        </w:rPr>
      </w:pPr>
      <w:r w:rsidRPr="00795EFE">
        <w:rPr>
          <w:szCs w:val="28"/>
        </w:rPr>
        <w:t xml:space="preserve">відправити запит на інформацію про баланс користувача, який </w:t>
      </w:r>
      <w:r w:rsidR="00795EFE">
        <w:rPr>
          <w:szCs w:val="28"/>
        </w:rPr>
        <w:t>бажає</w:t>
      </w:r>
      <w:r w:rsidR="00795EFE" w:rsidRPr="00795EFE">
        <w:rPr>
          <w:szCs w:val="28"/>
          <w:lang w:val="ru-RU"/>
        </w:rPr>
        <w:t xml:space="preserve"> </w:t>
      </w:r>
      <w:r w:rsidRPr="00795EFE">
        <w:rPr>
          <w:szCs w:val="28"/>
        </w:rPr>
        <w:t>здійснити пересилання;</w:t>
      </w:r>
    </w:p>
    <w:p w14:paraId="01610E6E" w14:textId="7B1650FF" w:rsidR="00F01046" w:rsidRPr="00795EFE" w:rsidRDefault="00F01046" w:rsidP="00C901D9">
      <w:pPr>
        <w:pStyle w:val="ad"/>
        <w:numPr>
          <w:ilvl w:val="0"/>
          <w:numId w:val="23"/>
        </w:numPr>
        <w:spacing w:after="0"/>
        <w:ind w:left="0" w:firstLine="709"/>
        <w:rPr>
          <w:szCs w:val="28"/>
        </w:rPr>
      </w:pPr>
      <w:r w:rsidRPr="00795EFE">
        <w:rPr>
          <w:szCs w:val="28"/>
        </w:rPr>
        <w:t>отримати дані;</w:t>
      </w:r>
    </w:p>
    <w:p w14:paraId="03734A50" w14:textId="2CCDF278" w:rsidR="00F01046" w:rsidRPr="00795EFE" w:rsidRDefault="00F01046" w:rsidP="00C901D9">
      <w:pPr>
        <w:pStyle w:val="ad"/>
        <w:numPr>
          <w:ilvl w:val="0"/>
          <w:numId w:val="23"/>
        </w:numPr>
        <w:spacing w:after="0"/>
        <w:ind w:left="0" w:firstLine="709"/>
        <w:rPr>
          <w:szCs w:val="28"/>
        </w:rPr>
      </w:pPr>
      <w:r w:rsidRPr="00795EFE">
        <w:rPr>
          <w:szCs w:val="28"/>
        </w:rPr>
        <w:t xml:space="preserve">визначити, чи не є одна із вказаних адрес </w:t>
      </w:r>
      <w:proofErr w:type="spellStart"/>
      <w:r w:rsidRPr="00795EFE">
        <w:rPr>
          <w:szCs w:val="28"/>
        </w:rPr>
        <w:t>адресою</w:t>
      </w:r>
      <w:proofErr w:type="spellEnd"/>
      <w:r w:rsidRPr="00795EFE">
        <w:rPr>
          <w:szCs w:val="28"/>
        </w:rPr>
        <w:t xml:space="preserve"> </w:t>
      </w:r>
      <w:proofErr w:type="spellStart"/>
      <w:r w:rsidRPr="00795EFE">
        <w:rPr>
          <w:szCs w:val="28"/>
        </w:rPr>
        <w:t>овнера</w:t>
      </w:r>
      <w:proofErr w:type="spellEnd"/>
      <w:r w:rsidRPr="00795EFE">
        <w:rPr>
          <w:szCs w:val="28"/>
        </w:rPr>
        <w:t>;</w:t>
      </w:r>
    </w:p>
    <w:p w14:paraId="240AB034" w14:textId="63FC58AD" w:rsidR="00F01046" w:rsidRPr="00795EFE" w:rsidRDefault="00F01046" w:rsidP="00C901D9">
      <w:pPr>
        <w:pStyle w:val="ad"/>
        <w:numPr>
          <w:ilvl w:val="0"/>
          <w:numId w:val="23"/>
        </w:numPr>
        <w:spacing w:after="0"/>
        <w:ind w:left="0" w:firstLine="709"/>
        <w:rPr>
          <w:szCs w:val="28"/>
        </w:rPr>
      </w:pPr>
      <w:r w:rsidRPr="00795EFE">
        <w:rPr>
          <w:szCs w:val="28"/>
        </w:rPr>
        <w:t>порівняти отриману раніше суму балансу користувача зі змінною, яка</w:t>
      </w:r>
      <w:r w:rsidR="00795EFE">
        <w:rPr>
          <w:szCs w:val="28"/>
        </w:rPr>
        <w:t xml:space="preserve"> </w:t>
      </w:r>
      <w:r w:rsidRPr="00795EFE">
        <w:rPr>
          <w:szCs w:val="28"/>
        </w:rPr>
        <w:t xml:space="preserve">зберігає значення можливої максимальної суми при </w:t>
      </w:r>
      <w:proofErr w:type="spellStart"/>
      <w:r w:rsidRPr="00795EFE">
        <w:rPr>
          <w:szCs w:val="28"/>
        </w:rPr>
        <w:t>транзанкції</w:t>
      </w:r>
      <w:proofErr w:type="spellEnd"/>
      <w:r w:rsidRPr="00795EFE">
        <w:rPr>
          <w:szCs w:val="28"/>
        </w:rPr>
        <w:t>;</w:t>
      </w:r>
    </w:p>
    <w:p w14:paraId="7F8BBBAD" w14:textId="6CD9D26E" w:rsidR="00F01046" w:rsidRPr="00795EFE" w:rsidRDefault="00F01046" w:rsidP="00C901D9">
      <w:pPr>
        <w:pStyle w:val="ad"/>
        <w:numPr>
          <w:ilvl w:val="0"/>
          <w:numId w:val="23"/>
        </w:numPr>
        <w:spacing w:after="0"/>
        <w:ind w:left="0" w:firstLine="709"/>
        <w:rPr>
          <w:szCs w:val="28"/>
        </w:rPr>
      </w:pPr>
      <w:r w:rsidRPr="00795EFE">
        <w:rPr>
          <w:szCs w:val="28"/>
        </w:rPr>
        <w:t>якщо сума трансферу перевищує дозволену суму для транзакції, слід</w:t>
      </w:r>
      <w:r w:rsidR="00795EFE">
        <w:rPr>
          <w:szCs w:val="28"/>
        </w:rPr>
        <w:t xml:space="preserve"> </w:t>
      </w:r>
      <w:r w:rsidRPr="00795EFE">
        <w:rPr>
          <w:szCs w:val="28"/>
        </w:rPr>
        <w:t>видати відповідне повідомлення про помилку;</w:t>
      </w:r>
    </w:p>
    <w:p w14:paraId="1003890B" w14:textId="4BB6A3F4" w:rsidR="00F01046" w:rsidRPr="00795EFE" w:rsidRDefault="00F01046" w:rsidP="00C901D9">
      <w:pPr>
        <w:pStyle w:val="ad"/>
        <w:numPr>
          <w:ilvl w:val="0"/>
          <w:numId w:val="23"/>
        </w:numPr>
        <w:spacing w:after="0"/>
        <w:ind w:left="0" w:firstLine="709"/>
        <w:rPr>
          <w:szCs w:val="28"/>
        </w:rPr>
      </w:pPr>
      <w:r w:rsidRPr="00795EFE">
        <w:rPr>
          <w:szCs w:val="28"/>
        </w:rPr>
        <w:t>після того, як транзакція пройшла успішно і баланс контракту більший за</w:t>
      </w:r>
      <w:r w:rsidR="00795EFE" w:rsidRPr="00795EFE">
        <w:rPr>
          <w:szCs w:val="28"/>
        </w:rPr>
        <w:t xml:space="preserve"> </w:t>
      </w:r>
      <w:r w:rsidRPr="00795EFE">
        <w:rPr>
          <w:szCs w:val="28"/>
        </w:rPr>
        <w:t>суму трансферу, оновити баланс контракту;</w:t>
      </w:r>
    </w:p>
    <w:p w14:paraId="79CC9337" w14:textId="3B8B224D" w:rsidR="00F01046" w:rsidRPr="00795EFE" w:rsidRDefault="00F01046" w:rsidP="00C901D9">
      <w:pPr>
        <w:pStyle w:val="ad"/>
        <w:numPr>
          <w:ilvl w:val="0"/>
          <w:numId w:val="23"/>
        </w:numPr>
        <w:spacing w:after="0"/>
        <w:ind w:left="0" w:firstLine="709"/>
        <w:rPr>
          <w:szCs w:val="28"/>
        </w:rPr>
      </w:pPr>
      <w:r w:rsidRPr="00795EFE">
        <w:rPr>
          <w:szCs w:val="28"/>
        </w:rPr>
        <w:t>визначити, чи не досягнуто значення порогу для автоматичного</w:t>
      </w:r>
      <w:r w:rsidR="00795EFE">
        <w:rPr>
          <w:szCs w:val="28"/>
        </w:rPr>
        <w:t xml:space="preserve"> </w:t>
      </w:r>
      <w:r w:rsidRPr="00795EFE">
        <w:rPr>
          <w:szCs w:val="28"/>
        </w:rPr>
        <w:t xml:space="preserve">додавання ліквідності та обміну токенів і </w:t>
      </w:r>
      <w:r w:rsidR="00795EFE">
        <w:rPr>
          <w:szCs w:val="28"/>
          <w:lang w:val="en-US"/>
        </w:rPr>
        <w:t>ETH</w:t>
      </w:r>
      <w:r w:rsidRPr="00795EFE">
        <w:rPr>
          <w:szCs w:val="28"/>
        </w:rPr>
        <w:t>;</w:t>
      </w:r>
    </w:p>
    <w:p w14:paraId="697004D5" w14:textId="5D112E43" w:rsidR="00F01046" w:rsidRPr="001733DF" w:rsidRDefault="00F01046" w:rsidP="00C901D9">
      <w:pPr>
        <w:pStyle w:val="ad"/>
        <w:numPr>
          <w:ilvl w:val="0"/>
          <w:numId w:val="23"/>
        </w:numPr>
        <w:spacing w:after="0"/>
        <w:ind w:left="0" w:firstLine="709"/>
        <w:rPr>
          <w:szCs w:val="28"/>
        </w:rPr>
      </w:pPr>
      <w:r w:rsidRPr="001733DF">
        <w:rPr>
          <w:szCs w:val="28"/>
        </w:rPr>
        <w:t>здійснити пересилання, залежно від типу адреси і інформації, чи</w:t>
      </w:r>
      <w:r w:rsidR="00795EFE" w:rsidRPr="001733DF">
        <w:rPr>
          <w:szCs w:val="28"/>
          <w:lang w:val="ru-RU"/>
        </w:rPr>
        <w:t xml:space="preserve"> </w:t>
      </w:r>
      <w:r w:rsidRPr="001733DF">
        <w:rPr>
          <w:szCs w:val="28"/>
        </w:rPr>
        <w:t>належить вона до якогось зі списків щодо нарахування нагород чи</w:t>
      </w:r>
      <w:r w:rsidR="00795EFE" w:rsidRPr="001733DF">
        <w:rPr>
          <w:szCs w:val="28"/>
          <w:lang w:val="ru-RU"/>
        </w:rPr>
        <w:t xml:space="preserve"> </w:t>
      </w:r>
      <w:r w:rsidRPr="001733DF">
        <w:rPr>
          <w:szCs w:val="28"/>
        </w:rPr>
        <w:t>встановлення</w:t>
      </w:r>
      <w:r w:rsidR="00795EFE" w:rsidRPr="001733DF">
        <w:rPr>
          <w:szCs w:val="28"/>
          <w:lang w:val="ru-RU"/>
        </w:rPr>
        <w:t xml:space="preserve"> </w:t>
      </w:r>
      <w:r w:rsidRPr="001733DF">
        <w:rPr>
          <w:szCs w:val="28"/>
        </w:rPr>
        <w:t>комісій;</w:t>
      </w:r>
    </w:p>
    <w:p w14:paraId="0976607C" w14:textId="4734F1A5" w:rsidR="00F01046" w:rsidRPr="00AD60BC" w:rsidRDefault="00F01046" w:rsidP="00C901D9">
      <w:pPr>
        <w:pStyle w:val="ad"/>
        <w:numPr>
          <w:ilvl w:val="0"/>
          <w:numId w:val="23"/>
        </w:numPr>
        <w:spacing w:after="0"/>
        <w:ind w:left="0" w:firstLine="709"/>
        <w:rPr>
          <w:szCs w:val="28"/>
        </w:rPr>
      </w:pPr>
      <w:r w:rsidRPr="00AD60BC">
        <w:rPr>
          <w:szCs w:val="28"/>
        </w:rPr>
        <w:t>відповідно до типу трансферу оновити необхідні змінні;</w:t>
      </w:r>
    </w:p>
    <w:p w14:paraId="1D602740" w14:textId="513D80E6" w:rsidR="00F01046" w:rsidRPr="00AD60BC" w:rsidRDefault="00F01046" w:rsidP="00C901D9">
      <w:pPr>
        <w:pStyle w:val="ad"/>
        <w:numPr>
          <w:ilvl w:val="0"/>
          <w:numId w:val="23"/>
        </w:numPr>
        <w:spacing w:after="0"/>
        <w:ind w:left="0" w:firstLine="709"/>
        <w:rPr>
          <w:szCs w:val="28"/>
        </w:rPr>
      </w:pPr>
      <w:r w:rsidRPr="00AD60BC">
        <w:rPr>
          <w:szCs w:val="28"/>
        </w:rPr>
        <w:t>отримати відповідь про успішне надсилання коштів;</w:t>
      </w:r>
    </w:p>
    <w:p w14:paraId="0CCE908E" w14:textId="4D209DF7" w:rsidR="00F01046" w:rsidRPr="00AD60BC" w:rsidRDefault="00F01046" w:rsidP="00C901D9">
      <w:pPr>
        <w:pStyle w:val="ad"/>
        <w:numPr>
          <w:ilvl w:val="0"/>
          <w:numId w:val="23"/>
        </w:numPr>
        <w:spacing w:after="0"/>
        <w:ind w:left="0" w:firstLine="709"/>
        <w:rPr>
          <w:szCs w:val="28"/>
        </w:rPr>
      </w:pPr>
      <w:r w:rsidRPr="00AD60BC">
        <w:rPr>
          <w:szCs w:val="28"/>
        </w:rPr>
        <w:t>оновити баланси гаманця.</w:t>
      </w:r>
    </w:p>
    <w:p w14:paraId="7F1762C4" w14:textId="4FE393BC" w:rsidR="00F01046" w:rsidRPr="00F01046" w:rsidRDefault="00F01046" w:rsidP="00AD60BC">
      <w:pPr>
        <w:spacing w:after="0"/>
        <w:ind w:firstLine="709"/>
        <w:rPr>
          <w:szCs w:val="28"/>
        </w:rPr>
      </w:pPr>
      <w:r w:rsidRPr="00F01046">
        <w:rPr>
          <w:szCs w:val="28"/>
        </w:rPr>
        <w:t>У випадку нестачі коштів для виконання транзакції на поточному гаманці</w:t>
      </w:r>
      <w:r w:rsidR="00AD60BC" w:rsidRPr="00AD60BC">
        <w:rPr>
          <w:szCs w:val="28"/>
          <w:lang w:val="ru-RU"/>
        </w:rPr>
        <w:t xml:space="preserve"> </w:t>
      </w:r>
      <w:r w:rsidRPr="00F01046">
        <w:rPr>
          <w:szCs w:val="28"/>
        </w:rPr>
        <w:t>транзакція не буде успішною.</w:t>
      </w:r>
    </w:p>
    <w:p w14:paraId="6F704F98" w14:textId="1EC0FF63" w:rsidR="00F01046" w:rsidRDefault="00F01046" w:rsidP="00AD60BC">
      <w:pPr>
        <w:spacing w:after="0"/>
        <w:ind w:firstLine="709"/>
        <w:rPr>
          <w:szCs w:val="28"/>
        </w:rPr>
      </w:pPr>
      <w:r w:rsidRPr="00F01046">
        <w:rPr>
          <w:szCs w:val="28"/>
        </w:rPr>
        <w:t>Діаграму послідовності для пересилання коштів з контракту чи між</w:t>
      </w:r>
      <w:r w:rsidR="00AD60BC" w:rsidRPr="00AD60BC">
        <w:rPr>
          <w:szCs w:val="28"/>
          <w:lang w:val="ru-RU"/>
        </w:rPr>
        <w:t xml:space="preserve"> </w:t>
      </w:r>
      <w:r w:rsidRPr="00F01046">
        <w:rPr>
          <w:szCs w:val="28"/>
        </w:rPr>
        <w:t xml:space="preserve">користувачами зображено </w:t>
      </w:r>
      <w:r w:rsidR="006D70F5">
        <w:rPr>
          <w:szCs w:val="28"/>
        </w:rPr>
        <w:t>на рисунку 2.2:</w:t>
      </w:r>
    </w:p>
    <w:p w14:paraId="6D1237AD" w14:textId="29E566ED" w:rsidR="0021336A" w:rsidRDefault="00D17271" w:rsidP="00404705">
      <w:pPr>
        <w:spacing w:after="0"/>
        <w:jc w:val="center"/>
        <w:rPr>
          <w:szCs w:val="28"/>
        </w:rPr>
      </w:pPr>
      <w:r>
        <w:rPr>
          <w:noProof/>
          <w:szCs w:val="28"/>
        </w:rPr>
        <w:lastRenderedPageBreak/>
        <w:drawing>
          <wp:inline distT="0" distB="0" distL="0" distR="0" wp14:anchorId="60AA5AC7" wp14:editId="4239F754">
            <wp:extent cx="3295019" cy="8915400"/>
            <wp:effectExtent l="0" t="0" r="63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Б.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00544" cy="8930349"/>
                    </a:xfrm>
                    <a:prstGeom prst="rect">
                      <a:avLst/>
                    </a:prstGeom>
                  </pic:spPr>
                </pic:pic>
              </a:graphicData>
            </a:graphic>
          </wp:inline>
        </w:drawing>
      </w:r>
    </w:p>
    <w:p w14:paraId="3D064380" w14:textId="46C98665" w:rsidR="00516708" w:rsidRPr="00F01046" w:rsidRDefault="00516708" w:rsidP="00404705">
      <w:pPr>
        <w:spacing w:after="0"/>
        <w:jc w:val="center"/>
        <w:rPr>
          <w:szCs w:val="28"/>
        </w:rPr>
      </w:pPr>
      <w:r>
        <w:rPr>
          <w:szCs w:val="28"/>
        </w:rPr>
        <w:t xml:space="preserve">Рисунок 2.2 – Діаграма </w:t>
      </w:r>
      <w:r w:rsidRPr="00F01046">
        <w:rPr>
          <w:szCs w:val="28"/>
        </w:rPr>
        <w:t>послідовності для пересилання коштів</w:t>
      </w:r>
    </w:p>
    <w:p w14:paraId="32EA5FFF" w14:textId="5D240455" w:rsidR="00B80E56" w:rsidRDefault="00F01046" w:rsidP="00F01046">
      <w:pPr>
        <w:spacing w:after="0"/>
        <w:ind w:firstLine="709"/>
        <w:rPr>
          <w:szCs w:val="28"/>
        </w:rPr>
      </w:pPr>
      <w:r w:rsidRPr="00F01046">
        <w:rPr>
          <w:szCs w:val="28"/>
        </w:rPr>
        <w:lastRenderedPageBreak/>
        <w:t>Діаграму послідовності для зняття інших токенів власником з балансу смарт</w:t>
      </w:r>
      <w:r w:rsidR="00AD60BC" w:rsidRPr="00AD60BC">
        <w:rPr>
          <w:szCs w:val="28"/>
          <w:lang w:val="ru-RU"/>
        </w:rPr>
        <w:t>-</w:t>
      </w:r>
      <w:r w:rsidRPr="00F01046">
        <w:rPr>
          <w:szCs w:val="28"/>
        </w:rPr>
        <w:t>контракту</w:t>
      </w:r>
      <w:r w:rsidR="00F66309">
        <w:rPr>
          <w:szCs w:val="28"/>
        </w:rPr>
        <w:t xml:space="preserve"> </w:t>
      </w:r>
      <w:r w:rsidR="00234A9D">
        <w:rPr>
          <w:szCs w:val="28"/>
        </w:rPr>
        <w:t xml:space="preserve">токена </w:t>
      </w:r>
      <w:proofErr w:type="spellStart"/>
      <w:r w:rsidR="00234A9D">
        <w:rPr>
          <w:szCs w:val="28"/>
        </w:rPr>
        <w:t>проєкту</w:t>
      </w:r>
      <w:proofErr w:type="spellEnd"/>
      <w:r w:rsidR="00234A9D">
        <w:rPr>
          <w:szCs w:val="28"/>
        </w:rPr>
        <w:t xml:space="preserve"> </w:t>
      </w:r>
      <w:r w:rsidRPr="00F01046">
        <w:rPr>
          <w:szCs w:val="28"/>
        </w:rPr>
        <w:t xml:space="preserve">зображено </w:t>
      </w:r>
      <w:r w:rsidR="00F66309">
        <w:rPr>
          <w:szCs w:val="28"/>
        </w:rPr>
        <w:t>на рисунку 2.3:</w:t>
      </w:r>
    </w:p>
    <w:p w14:paraId="49C710A3" w14:textId="77777777" w:rsidR="00234A9D" w:rsidRDefault="00234A9D" w:rsidP="00F01046">
      <w:pPr>
        <w:spacing w:after="0"/>
        <w:ind w:firstLine="709"/>
        <w:rPr>
          <w:szCs w:val="28"/>
        </w:rPr>
      </w:pPr>
    </w:p>
    <w:p w14:paraId="5051C92E" w14:textId="63DEBBFD" w:rsidR="00234A9D" w:rsidRDefault="009655F0" w:rsidP="00234A9D">
      <w:pPr>
        <w:spacing w:after="0"/>
        <w:jc w:val="center"/>
        <w:rPr>
          <w:rFonts w:eastAsia="Times New Roman" w:cs="Times New Roman"/>
          <w:szCs w:val="28"/>
          <w:shd w:val="clear" w:color="auto" w:fill="FFFFFF"/>
          <w:lang w:eastAsia="ru-RU"/>
        </w:rPr>
      </w:pPr>
      <w:r>
        <w:rPr>
          <w:rFonts w:eastAsia="Times New Roman" w:cs="Times New Roman"/>
          <w:noProof/>
          <w:szCs w:val="28"/>
          <w:shd w:val="clear" w:color="auto" w:fill="FFFFFF"/>
          <w:lang w:eastAsia="ru-RU"/>
        </w:rPr>
        <w:drawing>
          <wp:inline distT="0" distB="0" distL="0" distR="0" wp14:anchorId="72DED045" wp14:editId="4DB282F0">
            <wp:extent cx="5136047" cy="7734300"/>
            <wp:effectExtent l="0" t="0" r="762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В.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45481" cy="7748507"/>
                    </a:xfrm>
                    <a:prstGeom prst="rect">
                      <a:avLst/>
                    </a:prstGeom>
                  </pic:spPr>
                </pic:pic>
              </a:graphicData>
            </a:graphic>
          </wp:inline>
        </w:drawing>
      </w:r>
    </w:p>
    <w:p w14:paraId="171F22D4" w14:textId="2D34E4B0" w:rsidR="00234A9D" w:rsidRPr="00F01046" w:rsidRDefault="00234A9D" w:rsidP="00234A9D">
      <w:pPr>
        <w:spacing w:after="0"/>
        <w:jc w:val="center"/>
        <w:rPr>
          <w:szCs w:val="28"/>
        </w:rPr>
      </w:pPr>
      <w:r>
        <w:rPr>
          <w:szCs w:val="28"/>
        </w:rPr>
        <w:t xml:space="preserve">Рисунок 2.3 – Діаграма </w:t>
      </w:r>
      <w:r w:rsidRPr="00F01046">
        <w:rPr>
          <w:szCs w:val="28"/>
        </w:rPr>
        <w:t xml:space="preserve">послідовності для </w:t>
      </w:r>
      <w:r>
        <w:rPr>
          <w:szCs w:val="28"/>
        </w:rPr>
        <w:t xml:space="preserve">зняття інших токенів з контракту токена </w:t>
      </w:r>
      <w:proofErr w:type="spellStart"/>
      <w:r>
        <w:rPr>
          <w:szCs w:val="28"/>
        </w:rPr>
        <w:t>проєкту</w:t>
      </w:r>
      <w:proofErr w:type="spellEnd"/>
    </w:p>
    <w:p w14:paraId="5344BBD7" w14:textId="6BD5C245" w:rsidR="00C365DF" w:rsidRDefault="00C365DF" w:rsidP="00C365DF">
      <w:pPr>
        <w:spacing w:after="0"/>
        <w:ind w:firstLine="709"/>
        <w:rPr>
          <w:szCs w:val="28"/>
        </w:rPr>
      </w:pPr>
      <w:r w:rsidRPr="00F01046">
        <w:rPr>
          <w:szCs w:val="28"/>
        </w:rPr>
        <w:lastRenderedPageBreak/>
        <w:t xml:space="preserve">Діаграму послідовності для </w:t>
      </w:r>
      <w:r>
        <w:rPr>
          <w:szCs w:val="28"/>
        </w:rPr>
        <w:t xml:space="preserve">здійснення </w:t>
      </w:r>
      <w:proofErr w:type="spellStart"/>
      <w:r>
        <w:rPr>
          <w:szCs w:val="28"/>
        </w:rPr>
        <w:t>донатної</w:t>
      </w:r>
      <w:proofErr w:type="spellEnd"/>
      <w:r>
        <w:rPr>
          <w:szCs w:val="28"/>
        </w:rPr>
        <w:t xml:space="preserve"> фінансової операції </w:t>
      </w:r>
      <w:r w:rsidRPr="00F01046">
        <w:rPr>
          <w:szCs w:val="28"/>
        </w:rPr>
        <w:t xml:space="preserve">зображено </w:t>
      </w:r>
      <w:r>
        <w:rPr>
          <w:szCs w:val="28"/>
        </w:rPr>
        <w:t>на рисунку 2.4:</w:t>
      </w:r>
    </w:p>
    <w:p w14:paraId="028ACCBD" w14:textId="77777777" w:rsidR="00FD46F7" w:rsidRDefault="00FD46F7" w:rsidP="00C365DF">
      <w:pPr>
        <w:spacing w:after="0"/>
        <w:ind w:firstLine="709"/>
        <w:rPr>
          <w:szCs w:val="28"/>
        </w:rPr>
      </w:pPr>
    </w:p>
    <w:p w14:paraId="293E3A06" w14:textId="1CDFA871" w:rsidR="00C365DF" w:rsidRDefault="00FD46F7" w:rsidP="00FD46F7">
      <w:pPr>
        <w:spacing w:after="0"/>
        <w:jc w:val="center"/>
        <w:rPr>
          <w:szCs w:val="28"/>
        </w:rPr>
      </w:pPr>
      <w:r>
        <w:rPr>
          <w:noProof/>
        </w:rPr>
        <w:drawing>
          <wp:inline distT="0" distB="0" distL="0" distR="0" wp14:anchorId="3C7536EA" wp14:editId="34F4A5A9">
            <wp:extent cx="6299835" cy="7378065"/>
            <wp:effectExtent l="19050" t="19050" r="19050" b="1905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835" cy="7378065"/>
                    </a:xfrm>
                    <a:prstGeom prst="rect">
                      <a:avLst/>
                    </a:prstGeom>
                    <a:ln>
                      <a:solidFill>
                        <a:schemeClr val="tx1"/>
                      </a:solidFill>
                    </a:ln>
                  </pic:spPr>
                </pic:pic>
              </a:graphicData>
            </a:graphic>
          </wp:inline>
        </w:drawing>
      </w:r>
    </w:p>
    <w:p w14:paraId="4B4DBDA2" w14:textId="62A35888" w:rsidR="00FD46F7" w:rsidRDefault="00FD46F7" w:rsidP="00FD46F7">
      <w:pPr>
        <w:spacing w:after="0"/>
        <w:jc w:val="center"/>
        <w:rPr>
          <w:szCs w:val="28"/>
        </w:rPr>
      </w:pPr>
      <w:r>
        <w:rPr>
          <w:szCs w:val="28"/>
        </w:rPr>
        <w:t>Рисунок 2.</w:t>
      </w:r>
      <w:r w:rsidR="00AB7F0A">
        <w:rPr>
          <w:szCs w:val="28"/>
        </w:rPr>
        <w:t>4</w:t>
      </w:r>
      <w:r>
        <w:rPr>
          <w:szCs w:val="28"/>
        </w:rPr>
        <w:t xml:space="preserve"> – Діаграма </w:t>
      </w:r>
      <w:r w:rsidRPr="00F01046">
        <w:rPr>
          <w:szCs w:val="28"/>
        </w:rPr>
        <w:t xml:space="preserve">послідовності для </w:t>
      </w:r>
      <w:r>
        <w:rPr>
          <w:szCs w:val="28"/>
        </w:rPr>
        <w:t xml:space="preserve">здійснення </w:t>
      </w:r>
      <w:proofErr w:type="spellStart"/>
      <w:r>
        <w:rPr>
          <w:szCs w:val="28"/>
        </w:rPr>
        <w:t>донат</w:t>
      </w:r>
      <w:r w:rsidR="00AB7F0A">
        <w:rPr>
          <w:szCs w:val="28"/>
        </w:rPr>
        <w:t>ної</w:t>
      </w:r>
      <w:proofErr w:type="spellEnd"/>
      <w:r w:rsidR="00AB7F0A">
        <w:rPr>
          <w:szCs w:val="28"/>
        </w:rPr>
        <w:t xml:space="preserve"> фінансової операції</w:t>
      </w:r>
      <w:r>
        <w:rPr>
          <w:szCs w:val="28"/>
        </w:rPr>
        <w:t xml:space="preserve"> користувачем</w:t>
      </w:r>
    </w:p>
    <w:p w14:paraId="30EF6A82" w14:textId="77777777" w:rsidR="00FD46F7" w:rsidRDefault="00FD46F7" w:rsidP="00FD46F7">
      <w:pPr>
        <w:spacing w:after="0"/>
        <w:jc w:val="center"/>
        <w:rPr>
          <w:szCs w:val="28"/>
        </w:rPr>
      </w:pPr>
    </w:p>
    <w:p w14:paraId="778FB2D5" w14:textId="4BF5A16A" w:rsidR="00091E70" w:rsidRDefault="00EC60F2" w:rsidP="00B80E56">
      <w:pPr>
        <w:spacing w:after="0"/>
        <w:ind w:firstLine="709"/>
        <w:rPr>
          <w:szCs w:val="28"/>
        </w:rPr>
      </w:pPr>
      <w:r w:rsidRPr="00F01046">
        <w:rPr>
          <w:szCs w:val="28"/>
        </w:rPr>
        <w:lastRenderedPageBreak/>
        <w:t xml:space="preserve">Діаграму послідовності для зняття </w:t>
      </w:r>
      <w:r w:rsidR="00C365DF">
        <w:rPr>
          <w:szCs w:val="28"/>
        </w:rPr>
        <w:t>нарахованих нагород н</w:t>
      </w:r>
      <w:r>
        <w:rPr>
          <w:szCs w:val="28"/>
        </w:rPr>
        <w:t>а</w:t>
      </w:r>
      <w:r w:rsidR="00C365DF">
        <w:rPr>
          <w:szCs w:val="28"/>
        </w:rPr>
        <w:t xml:space="preserve"> баланс користувача</w:t>
      </w:r>
      <w:r>
        <w:rPr>
          <w:szCs w:val="28"/>
        </w:rPr>
        <w:t xml:space="preserve"> </w:t>
      </w:r>
      <w:r w:rsidRPr="00F01046">
        <w:rPr>
          <w:szCs w:val="28"/>
        </w:rPr>
        <w:t xml:space="preserve">зображено </w:t>
      </w:r>
      <w:r>
        <w:rPr>
          <w:szCs w:val="28"/>
        </w:rPr>
        <w:t>на рисунку 2.</w:t>
      </w:r>
      <w:r w:rsidR="00C365DF">
        <w:rPr>
          <w:szCs w:val="28"/>
        </w:rPr>
        <w:t>5</w:t>
      </w:r>
      <w:r w:rsidR="008D7B26">
        <w:rPr>
          <w:szCs w:val="28"/>
        </w:rPr>
        <w:t>:</w:t>
      </w:r>
    </w:p>
    <w:p w14:paraId="0975FBA9" w14:textId="0E4428B0" w:rsidR="008D7B26" w:rsidRDefault="008D7B26" w:rsidP="00B80E56">
      <w:pPr>
        <w:spacing w:after="0"/>
        <w:ind w:firstLine="709"/>
        <w:rPr>
          <w:szCs w:val="28"/>
        </w:rPr>
      </w:pPr>
    </w:p>
    <w:p w14:paraId="67D99471" w14:textId="2F884B86" w:rsidR="008D7B26" w:rsidRDefault="008D7B26" w:rsidP="003E62E8">
      <w:pPr>
        <w:spacing w:after="0"/>
        <w:jc w:val="center"/>
        <w:rPr>
          <w:rFonts w:eastAsia="Times New Roman" w:cs="Times New Roman"/>
          <w:szCs w:val="28"/>
          <w:shd w:val="clear" w:color="auto" w:fill="FFFFFF"/>
          <w:lang w:eastAsia="ru-RU"/>
        </w:rPr>
      </w:pPr>
      <w:r>
        <w:rPr>
          <w:noProof/>
        </w:rPr>
        <w:drawing>
          <wp:inline distT="0" distB="0" distL="0" distR="0" wp14:anchorId="63C24E42" wp14:editId="78C6A4C5">
            <wp:extent cx="3707130" cy="3904919"/>
            <wp:effectExtent l="19050" t="19050" r="26670" b="1968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23470" cy="3922130"/>
                    </a:xfrm>
                    <a:prstGeom prst="rect">
                      <a:avLst/>
                    </a:prstGeom>
                    <a:ln>
                      <a:solidFill>
                        <a:schemeClr val="tx1"/>
                      </a:solidFill>
                    </a:ln>
                  </pic:spPr>
                </pic:pic>
              </a:graphicData>
            </a:graphic>
          </wp:inline>
        </w:drawing>
      </w:r>
    </w:p>
    <w:p w14:paraId="3DB950EA" w14:textId="45D3103D" w:rsidR="00AB7F0A" w:rsidRPr="00F01046" w:rsidRDefault="00AB7F0A" w:rsidP="00AB7F0A">
      <w:pPr>
        <w:spacing w:after="0"/>
        <w:jc w:val="center"/>
        <w:rPr>
          <w:szCs w:val="28"/>
        </w:rPr>
      </w:pPr>
      <w:r>
        <w:rPr>
          <w:szCs w:val="28"/>
        </w:rPr>
        <w:t xml:space="preserve">Рисунок 2.5 – Діаграма </w:t>
      </w:r>
      <w:r w:rsidRPr="00F01046">
        <w:rPr>
          <w:szCs w:val="28"/>
        </w:rPr>
        <w:t xml:space="preserve">послідовності для </w:t>
      </w:r>
      <w:r>
        <w:rPr>
          <w:szCs w:val="28"/>
        </w:rPr>
        <w:t xml:space="preserve">зняття нарахованих токенів в якості нагороди у вигляді певної суми </w:t>
      </w:r>
      <w:proofErr w:type="spellStart"/>
      <w:r>
        <w:rPr>
          <w:szCs w:val="28"/>
          <w:lang w:val="en-US"/>
        </w:rPr>
        <w:t>CoinBoxToken</w:t>
      </w:r>
      <w:proofErr w:type="spellEnd"/>
    </w:p>
    <w:p w14:paraId="1AC61FA9" w14:textId="77777777" w:rsidR="00AB7F0A" w:rsidRDefault="00AB7F0A" w:rsidP="008D7B26">
      <w:pPr>
        <w:spacing w:after="0"/>
        <w:rPr>
          <w:rFonts w:eastAsia="Times New Roman" w:cs="Times New Roman"/>
          <w:szCs w:val="28"/>
          <w:shd w:val="clear" w:color="auto" w:fill="FFFFFF"/>
          <w:lang w:eastAsia="ru-RU"/>
        </w:rPr>
      </w:pPr>
    </w:p>
    <w:p w14:paraId="6DEA7BB2" w14:textId="28303843" w:rsidR="00091E70" w:rsidRDefault="009457A0" w:rsidP="00091E70">
      <w:pPr>
        <w:pStyle w:val="2"/>
        <w:keepNext w:val="0"/>
        <w:keepLines w:val="0"/>
        <w:widowControl w:val="0"/>
        <w:numPr>
          <w:ilvl w:val="1"/>
          <w:numId w:val="1"/>
        </w:numPr>
        <w:tabs>
          <w:tab w:val="left" w:pos="1134"/>
        </w:tabs>
        <w:spacing w:before="0"/>
      </w:pPr>
      <w:bookmarkStart w:id="26" w:name="_Toc169383030"/>
      <w:r>
        <w:t>Виділення необхідних бібліотек для розроблення смарт-контрактів</w:t>
      </w:r>
      <w:bookmarkEnd w:id="26"/>
    </w:p>
    <w:p w14:paraId="76613035" w14:textId="78940A92" w:rsidR="00313CFD" w:rsidRDefault="00313CFD" w:rsidP="004D22CF">
      <w:pPr>
        <w:pStyle w:val="ad"/>
        <w:spacing w:after="0"/>
        <w:ind w:left="0" w:firstLine="709"/>
      </w:pPr>
      <w:r>
        <w:t>Розроблен</w:t>
      </w:r>
      <w:r w:rsidR="004D22CF">
        <w:t>і</w:t>
      </w:r>
      <w:r>
        <w:t xml:space="preserve"> смарт-контракт</w:t>
      </w:r>
      <w:r w:rsidR="004D22CF">
        <w:t>и</w:t>
      </w:r>
      <w:r>
        <w:t xml:space="preserve"> повинн</w:t>
      </w:r>
      <w:r w:rsidR="004D22CF">
        <w:t>і</w:t>
      </w:r>
      <w:r>
        <w:t xml:space="preserve"> включати основні необхідні для</w:t>
      </w:r>
      <w:r w:rsidR="004D22CF">
        <w:t xml:space="preserve"> </w:t>
      </w:r>
      <w:r>
        <w:t xml:space="preserve">роботи смарт-контракти наступних бібліотек </w:t>
      </w:r>
      <w:proofErr w:type="spellStart"/>
      <w:r>
        <w:t>OpenZeppelin</w:t>
      </w:r>
      <w:proofErr w:type="spellEnd"/>
      <w:r>
        <w:t xml:space="preserve"> версії </w:t>
      </w:r>
      <w:r w:rsidR="004D22CF">
        <w:t>5</w:t>
      </w:r>
      <w:r>
        <w:t>.</w:t>
      </w:r>
      <w:r w:rsidR="004D22CF">
        <w:t>0</w:t>
      </w:r>
      <w:r>
        <w:t>.</w:t>
      </w:r>
      <w:r w:rsidR="004D22CF">
        <w:t>2</w:t>
      </w:r>
      <w:r>
        <w:t>, а саме:</w:t>
      </w:r>
    </w:p>
    <w:p w14:paraId="1BFFCA93" w14:textId="28273409" w:rsidR="00313CFD" w:rsidRDefault="00313CFD" w:rsidP="00C901D9">
      <w:pPr>
        <w:pStyle w:val="ad"/>
        <w:numPr>
          <w:ilvl w:val="0"/>
          <w:numId w:val="21"/>
        </w:numPr>
        <w:spacing w:after="0"/>
        <w:ind w:left="0" w:firstLine="709"/>
      </w:pPr>
      <w:proofErr w:type="spellStart"/>
      <w:r>
        <w:t>OwnableUpgradeable</w:t>
      </w:r>
      <w:proofErr w:type="spellEnd"/>
      <w:r>
        <w:t xml:space="preserve"> – для керування власністю над токеном, а також</w:t>
      </w:r>
      <w:r w:rsidR="00DF356C">
        <w:t xml:space="preserve"> </w:t>
      </w:r>
      <w:r>
        <w:t xml:space="preserve">надання доступу (контроль безпеки) з можливістю оновлення </w:t>
      </w:r>
      <w:r w:rsidR="00DF356C">
        <w:t xml:space="preserve">системи </w:t>
      </w:r>
      <w:r>
        <w:t>користувацьк</w:t>
      </w:r>
      <w:r w:rsidR="00DF356C">
        <w:t>их смарт-</w:t>
      </w:r>
      <w:r>
        <w:t>контракт</w:t>
      </w:r>
      <w:r w:rsidR="00DF356C">
        <w:t>ів</w:t>
      </w:r>
      <w:r>
        <w:t>;</w:t>
      </w:r>
    </w:p>
    <w:p w14:paraId="030403EE" w14:textId="09AF7B91" w:rsidR="000D14F1" w:rsidRDefault="000D14F1" w:rsidP="00C901D9">
      <w:pPr>
        <w:pStyle w:val="ad"/>
        <w:numPr>
          <w:ilvl w:val="0"/>
          <w:numId w:val="21"/>
        </w:numPr>
        <w:spacing w:after="0"/>
        <w:ind w:left="0" w:firstLine="709"/>
      </w:pPr>
      <w:proofErr w:type="spellStart"/>
      <w:r w:rsidRPr="000D14F1">
        <w:t>AccessControlUpgradeable</w:t>
      </w:r>
      <w:proofErr w:type="spellEnd"/>
      <w:r>
        <w:t xml:space="preserve"> </w:t>
      </w:r>
      <w:r w:rsidR="003B26F4">
        <w:t>–</w:t>
      </w:r>
      <w:r>
        <w:t xml:space="preserve"> </w:t>
      </w:r>
      <w:r w:rsidR="003B26F4">
        <w:t>смарт-</w:t>
      </w:r>
      <w:r w:rsidR="003B26F4" w:rsidRPr="003B26F4">
        <w:t>контракт, який надає можливості управління доступом на основі ролей</w:t>
      </w:r>
      <w:r w:rsidR="003B26F4">
        <w:t>;</w:t>
      </w:r>
    </w:p>
    <w:p w14:paraId="3581A7F3" w14:textId="65AF50B7" w:rsidR="00313CFD" w:rsidRDefault="00313CFD" w:rsidP="00C901D9">
      <w:pPr>
        <w:pStyle w:val="ad"/>
        <w:numPr>
          <w:ilvl w:val="0"/>
          <w:numId w:val="21"/>
        </w:numPr>
        <w:spacing w:after="0"/>
        <w:ind w:left="0" w:firstLine="709"/>
      </w:pPr>
      <w:r>
        <w:t>ERC20Upgradeable – бібліотека безпечних функцій типового токена</w:t>
      </w:r>
      <w:r w:rsidR="006B78D8">
        <w:t xml:space="preserve"> </w:t>
      </w:r>
      <w:r>
        <w:t>ERC</w:t>
      </w:r>
      <w:r w:rsidR="006B78D8">
        <w:t>-</w:t>
      </w:r>
      <w:r>
        <w:t xml:space="preserve">20 для забезпечення безпеки обробки </w:t>
      </w:r>
      <w:r w:rsidR="00126FDA">
        <w:t xml:space="preserve">фінансових </w:t>
      </w:r>
      <w:r>
        <w:t>транзакцій з можливістю оновлення</w:t>
      </w:r>
      <w:r w:rsidR="006B78D8">
        <w:t xml:space="preserve"> системи </w:t>
      </w:r>
      <w:r>
        <w:t>користувацьк</w:t>
      </w:r>
      <w:r w:rsidR="006B78D8">
        <w:t>их</w:t>
      </w:r>
      <w:r>
        <w:t xml:space="preserve"> </w:t>
      </w:r>
      <w:r w:rsidR="006B78D8">
        <w:t>смарт-</w:t>
      </w:r>
      <w:r>
        <w:t>контракт</w:t>
      </w:r>
      <w:r w:rsidR="006B78D8">
        <w:t>ів</w:t>
      </w:r>
      <w:r>
        <w:t>;</w:t>
      </w:r>
    </w:p>
    <w:p w14:paraId="236D04F1" w14:textId="297A651B" w:rsidR="00091E70" w:rsidRDefault="00313CFD" w:rsidP="00C901D9">
      <w:pPr>
        <w:pStyle w:val="ad"/>
        <w:numPr>
          <w:ilvl w:val="0"/>
          <w:numId w:val="21"/>
        </w:numPr>
        <w:spacing w:after="0"/>
        <w:ind w:left="0" w:firstLine="709"/>
      </w:pPr>
      <w:r>
        <w:lastRenderedPageBreak/>
        <w:t>IERC20 – стандартний інтерфейс токена ERC</w:t>
      </w:r>
      <w:r w:rsidR="00EF7356">
        <w:t>-</w:t>
      </w:r>
      <w:r>
        <w:t>20, що буде</w:t>
      </w:r>
      <w:r w:rsidR="00A55D17">
        <w:t xml:space="preserve"> </w:t>
      </w:r>
      <w:r>
        <w:t>використовуватись для виклику функцій пересилання токенів через екземпляри</w:t>
      </w:r>
      <w:r w:rsidR="00A55D17">
        <w:t xml:space="preserve"> </w:t>
      </w:r>
      <w:r>
        <w:t>кожного з токенів у смарт-контракті</w:t>
      </w:r>
      <w:r w:rsidR="00D1455F">
        <w:t>;</w:t>
      </w:r>
    </w:p>
    <w:p w14:paraId="5785972C" w14:textId="706FE2AE" w:rsidR="00B641D4" w:rsidRDefault="00B641D4" w:rsidP="00C901D9">
      <w:pPr>
        <w:pStyle w:val="ad"/>
        <w:numPr>
          <w:ilvl w:val="0"/>
          <w:numId w:val="21"/>
        </w:numPr>
        <w:spacing w:after="0"/>
        <w:ind w:left="0" w:firstLine="709"/>
      </w:pPr>
      <w:r w:rsidRPr="00B641D4">
        <w:t>SafeERC20</w:t>
      </w:r>
      <w:r>
        <w:t xml:space="preserve"> – бібліотека, яка відповідає за проведення безпечних фінансових операцій з</w:t>
      </w:r>
      <w:r w:rsidRPr="00B641D4">
        <w:t xml:space="preserve"> </w:t>
      </w:r>
      <w:r>
        <w:t xml:space="preserve">токенами, спроектованими  на основі стандарту </w:t>
      </w:r>
      <w:r>
        <w:rPr>
          <w:lang w:val="en-US"/>
        </w:rPr>
        <w:t>ERC</w:t>
      </w:r>
      <w:r>
        <w:t>-</w:t>
      </w:r>
      <w:r w:rsidRPr="00B641D4">
        <w:t>20</w:t>
      </w:r>
      <w:r w:rsidR="002036E7">
        <w:t>;</w:t>
      </w:r>
    </w:p>
    <w:p w14:paraId="0F582241" w14:textId="38488C5F" w:rsidR="002036E7" w:rsidRDefault="002036E7" w:rsidP="00C901D9">
      <w:pPr>
        <w:pStyle w:val="ad"/>
        <w:numPr>
          <w:ilvl w:val="0"/>
          <w:numId w:val="21"/>
        </w:numPr>
        <w:spacing w:after="0"/>
        <w:ind w:left="0" w:firstLine="709"/>
      </w:pPr>
      <w:r>
        <w:rPr>
          <w:lang w:val="en-US"/>
        </w:rPr>
        <w:t>String</w:t>
      </w:r>
      <w:r w:rsidRPr="002036E7">
        <w:t xml:space="preserve"> </w:t>
      </w:r>
      <w:r>
        <w:sym w:font="Symbol" w:char="F02D"/>
      </w:r>
      <w:r w:rsidRPr="002036E7">
        <w:t xml:space="preserve"> допоміжна бібліотека, яка надає функції для роботи з рядками символів в </w:t>
      </w:r>
      <w:r w:rsidRPr="002036E7">
        <w:rPr>
          <w:lang w:val="en-US"/>
        </w:rPr>
        <w:t>Solidity</w:t>
      </w:r>
      <w:r w:rsidRPr="002036E7">
        <w:t xml:space="preserve">. </w:t>
      </w:r>
      <w:proofErr w:type="spellStart"/>
      <w:r w:rsidRPr="002036E7">
        <w:rPr>
          <w:lang w:val="ru-RU"/>
        </w:rPr>
        <w:t>Бібліотека</w:t>
      </w:r>
      <w:proofErr w:type="spellEnd"/>
      <w:r w:rsidRPr="002036E7">
        <w:rPr>
          <w:lang w:val="ru-RU"/>
        </w:rPr>
        <w:t xml:space="preserve"> </w:t>
      </w:r>
      <w:proofErr w:type="spellStart"/>
      <w:r w:rsidRPr="002036E7">
        <w:rPr>
          <w:lang w:val="ru-RU"/>
        </w:rPr>
        <w:t>містить</w:t>
      </w:r>
      <w:proofErr w:type="spellEnd"/>
      <w:r w:rsidRPr="002036E7">
        <w:rPr>
          <w:lang w:val="ru-RU"/>
        </w:rPr>
        <w:t xml:space="preserve"> </w:t>
      </w:r>
      <w:proofErr w:type="spellStart"/>
      <w:r w:rsidRPr="002036E7">
        <w:rPr>
          <w:lang w:val="ru-RU"/>
        </w:rPr>
        <w:t>функції</w:t>
      </w:r>
      <w:proofErr w:type="spellEnd"/>
      <w:r w:rsidRPr="002036E7">
        <w:rPr>
          <w:lang w:val="ru-RU"/>
        </w:rPr>
        <w:t xml:space="preserve"> для </w:t>
      </w:r>
      <w:proofErr w:type="spellStart"/>
      <w:r w:rsidRPr="002036E7">
        <w:rPr>
          <w:lang w:val="ru-RU"/>
        </w:rPr>
        <w:t>конвертації</w:t>
      </w:r>
      <w:proofErr w:type="spellEnd"/>
      <w:r w:rsidRPr="002036E7">
        <w:rPr>
          <w:lang w:val="ru-RU"/>
        </w:rPr>
        <w:t xml:space="preserve"> чисел у рядки, а </w:t>
      </w:r>
      <w:proofErr w:type="spellStart"/>
      <w:r w:rsidRPr="002036E7">
        <w:rPr>
          <w:lang w:val="ru-RU"/>
        </w:rPr>
        <w:t>також</w:t>
      </w:r>
      <w:proofErr w:type="spellEnd"/>
      <w:r w:rsidRPr="002036E7">
        <w:rPr>
          <w:lang w:val="ru-RU"/>
        </w:rPr>
        <w:t xml:space="preserve"> </w:t>
      </w:r>
      <w:proofErr w:type="spellStart"/>
      <w:r w:rsidRPr="002036E7">
        <w:rPr>
          <w:lang w:val="ru-RU"/>
        </w:rPr>
        <w:t>інші</w:t>
      </w:r>
      <w:proofErr w:type="spellEnd"/>
      <w:r w:rsidRPr="002036E7">
        <w:rPr>
          <w:lang w:val="ru-RU"/>
        </w:rPr>
        <w:t xml:space="preserve"> </w:t>
      </w:r>
      <w:proofErr w:type="spellStart"/>
      <w:r w:rsidRPr="002036E7">
        <w:rPr>
          <w:lang w:val="ru-RU"/>
        </w:rPr>
        <w:t>корисні</w:t>
      </w:r>
      <w:proofErr w:type="spellEnd"/>
      <w:r w:rsidRPr="002036E7">
        <w:rPr>
          <w:lang w:val="ru-RU"/>
        </w:rPr>
        <w:t xml:space="preserve"> </w:t>
      </w:r>
      <w:proofErr w:type="spellStart"/>
      <w:r w:rsidRPr="002036E7">
        <w:rPr>
          <w:lang w:val="ru-RU"/>
        </w:rPr>
        <w:t>утиліти</w:t>
      </w:r>
      <w:proofErr w:type="spellEnd"/>
      <w:r w:rsidRPr="002036E7">
        <w:rPr>
          <w:lang w:val="ru-RU"/>
        </w:rPr>
        <w:t xml:space="preserve"> для </w:t>
      </w:r>
      <w:proofErr w:type="spellStart"/>
      <w:r w:rsidRPr="002036E7">
        <w:rPr>
          <w:lang w:val="ru-RU"/>
        </w:rPr>
        <w:t>роботи</w:t>
      </w:r>
      <w:proofErr w:type="spellEnd"/>
      <w:r w:rsidRPr="002036E7">
        <w:rPr>
          <w:lang w:val="ru-RU"/>
        </w:rPr>
        <w:t xml:space="preserve"> з рядками;</w:t>
      </w:r>
    </w:p>
    <w:p w14:paraId="4CD83305" w14:textId="6F686042" w:rsidR="00D1455F" w:rsidRDefault="00D1455F" w:rsidP="00C901D9">
      <w:pPr>
        <w:pStyle w:val="ad"/>
        <w:numPr>
          <w:ilvl w:val="0"/>
          <w:numId w:val="21"/>
        </w:numPr>
        <w:spacing w:after="0"/>
        <w:ind w:left="0" w:firstLine="709"/>
      </w:pPr>
      <w:proofErr w:type="spellStart"/>
      <w:r w:rsidRPr="00D1455F">
        <w:t>TransparentUpgradeableProxy</w:t>
      </w:r>
      <w:proofErr w:type="spellEnd"/>
      <w:r>
        <w:t xml:space="preserve"> – стандарт для реалізації проксі-контрактів, що дозволяють окремо зберігати логіку та дані смарт-контрактів, що робить можливим їх оновлення без зміни адреси контракту</w:t>
      </w:r>
      <w:r w:rsidR="0030115B">
        <w:t>;</w:t>
      </w:r>
    </w:p>
    <w:p w14:paraId="1241BA5E" w14:textId="27461521" w:rsidR="0030115B" w:rsidRDefault="0030115B" w:rsidP="00C901D9">
      <w:pPr>
        <w:pStyle w:val="ad"/>
        <w:numPr>
          <w:ilvl w:val="0"/>
          <w:numId w:val="21"/>
        </w:numPr>
        <w:spacing w:after="0"/>
        <w:ind w:left="0" w:firstLine="709"/>
      </w:pPr>
      <w:proofErr w:type="spellStart"/>
      <w:r w:rsidRPr="0030115B">
        <w:t>Initializable</w:t>
      </w:r>
      <w:proofErr w:type="spellEnd"/>
      <w:r>
        <w:t xml:space="preserve"> – це смарт-</w:t>
      </w:r>
      <w:r w:rsidRPr="0030115B">
        <w:t>контракт, який забезпечує функціональність ініціалізації смарт-контрактів</w:t>
      </w:r>
      <w:r>
        <w:t>.</w:t>
      </w:r>
      <w:r w:rsidRPr="0030115B">
        <w:t xml:space="preserve"> Це особливо корисно для проксі-контрактів, які не використовують конструктори для ініціалізації, тому що проксі не може викликати конструктор </w:t>
      </w:r>
      <w:proofErr w:type="spellStart"/>
      <w:r w:rsidRPr="0030115B">
        <w:t>імплементаційного</w:t>
      </w:r>
      <w:proofErr w:type="spellEnd"/>
      <w:r w:rsidRPr="0030115B">
        <w:t xml:space="preserve"> контракту.</w:t>
      </w:r>
    </w:p>
    <w:p w14:paraId="282EE9FE" w14:textId="3026D288" w:rsidR="001400A0" w:rsidRPr="00E17F40" w:rsidRDefault="001400A0" w:rsidP="001400A0">
      <w:pPr>
        <w:spacing w:after="0"/>
        <w:ind w:firstLine="709"/>
      </w:pPr>
      <w:r>
        <w:t>Окрім вищенаведених бібліотек та стандартів, спроектовані смарт-контракти повинні включати основні необхідні для роботи смарт-контракти</w:t>
      </w:r>
      <w:r w:rsidR="00F45B8F">
        <w:t xml:space="preserve"> протокол</w:t>
      </w:r>
      <w:r w:rsidR="00E17F40">
        <w:t>ів</w:t>
      </w:r>
      <w:r>
        <w:t xml:space="preserve"> </w:t>
      </w:r>
      <w:proofErr w:type="spellStart"/>
      <w:r w:rsidR="006E2B5D">
        <w:rPr>
          <w:lang w:val="en-US"/>
        </w:rPr>
        <w:t>u</w:t>
      </w:r>
      <w:r w:rsidR="00F45B8F">
        <w:rPr>
          <w:lang w:val="en-US"/>
        </w:rPr>
        <w:t>niswap</w:t>
      </w:r>
      <w:proofErr w:type="spellEnd"/>
      <w:r w:rsidR="006E2B5D" w:rsidRPr="00E17F40">
        <w:t>-</w:t>
      </w:r>
      <w:r w:rsidR="006E2B5D">
        <w:rPr>
          <w:lang w:val="en-US"/>
        </w:rPr>
        <w:t>v</w:t>
      </w:r>
      <w:r w:rsidR="006E2B5D" w:rsidRPr="00E17F40">
        <w:t>2-</w:t>
      </w:r>
      <w:r w:rsidR="006E2B5D">
        <w:rPr>
          <w:lang w:val="en-US"/>
        </w:rPr>
        <w:t>core</w:t>
      </w:r>
      <w:r w:rsidR="00E17F40">
        <w:t xml:space="preserve"> та </w:t>
      </w:r>
      <w:proofErr w:type="spellStart"/>
      <w:r w:rsidR="00E17F40">
        <w:rPr>
          <w:lang w:val="en-US"/>
        </w:rPr>
        <w:t>uniswap</w:t>
      </w:r>
      <w:proofErr w:type="spellEnd"/>
      <w:r w:rsidR="00E17F40" w:rsidRPr="00E17F40">
        <w:t>-</w:t>
      </w:r>
      <w:r w:rsidR="00E17F40">
        <w:rPr>
          <w:lang w:val="en-US"/>
        </w:rPr>
        <w:t>v</w:t>
      </w:r>
      <w:r w:rsidR="00E17F40" w:rsidRPr="00E17F40">
        <w:t>2-</w:t>
      </w:r>
      <w:r w:rsidR="00E17F40">
        <w:rPr>
          <w:lang w:val="en-US"/>
        </w:rPr>
        <w:t>periphery</w:t>
      </w:r>
      <w:r w:rsidR="00FC5464" w:rsidRPr="00E17F40">
        <w:t>:</w:t>
      </w:r>
    </w:p>
    <w:p w14:paraId="615787D5" w14:textId="15CC64C4" w:rsidR="00FC5464" w:rsidRPr="007764F3" w:rsidRDefault="006E2B5D" w:rsidP="00C901D9">
      <w:pPr>
        <w:pStyle w:val="ad"/>
        <w:numPr>
          <w:ilvl w:val="0"/>
          <w:numId w:val="21"/>
        </w:numPr>
        <w:spacing w:after="0"/>
        <w:ind w:left="0" w:firstLine="709"/>
      </w:pPr>
      <w:proofErr w:type="spellStart"/>
      <w:r w:rsidRPr="006E2B5D">
        <w:rPr>
          <w:lang w:val="ru-RU"/>
        </w:rPr>
        <w:t>IUniswapV</w:t>
      </w:r>
      <w:proofErr w:type="spellEnd"/>
      <w:r w:rsidRPr="007764F3">
        <w:t>2</w:t>
      </w:r>
      <w:r w:rsidRPr="006E2B5D">
        <w:rPr>
          <w:lang w:val="ru-RU"/>
        </w:rPr>
        <w:t>Factory</w:t>
      </w:r>
      <w:r w:rsidRPr="007764F3">
        <w:t xml:space="preserve"> – </w:t>
      </w:r>
      <w:r>
        <w:t>стандартний інтерфейс</w:t>
      </w:r>
      <w:r w:rsidR="007764F3">
        <w:t xml:space="preserve"> до</w:t>
      </w:r>
      <w:r w:rsidR="007764F3" w:rsidRPr="007764F3">
        <w:t xml:space="preserve"> </w:t>
      </w:r>
      <w:r w:rsidR="007764F3">
        <w:t xml:space="preserve">смарт-контракту, що відповідає за створення унікальної пари токенів. Він використовуватиметься для отримання інформації стосовно створеної пари токенів </w:t>
      </w:r>
      <w:r w:rsidR="007764F3">
        <w:rPr>
          <w:lang w:val="en-US"/>
        </w:rPr>
        <w:t>WETH</w:t>
      </w:r>
      <w:r w:rsidR="007764F3" w:rsidRPr="007764F3">
        <w:rPr>
          <w:lang w:val="ru-RU"/>
        </w:rPr>
        <w:t>-</w:t>
      </w:r>
      <w:r w:rsidR="007764F3">
        <w:rPr>
          <w:lang w:val="en-US"/>
        </w:rPr>
        <w:t>CBT</w:t>
      </w:r>
      <w:r w:rsidR="007764F3" w:rsidRPr="007764F3">
        <w:rPr>
          <w:lang w:val="ru-RU"/>
        </w:rPr>
        <w:t>;</w:t>
      </w:r>
    </w:p>
    <w:p w14:paraId="63996B23" w14:textId="2A107B46" w:rsidR="00313CFD" w:rsidRDefault="00B156A8" w:rsidP="00C901D9">
      <w:pPr>
        <w:pStyle w:val="ad"/>
        <w:numPr>
          <w:ilvl w:val="0"/>
          <w:numId w:val="21"/>
        </w:numPr>
        <w:spacing w:after="0"/>
        <w:ind w:left="0" w:firstLine="709"/>
      </w:pPr>
      <w:r w:rsidRPr="00B156A8">
        <w:t xml:space="preserve">IUniswapV2Router01, </w:t>
      </w:r>
      <w:proofErr w:type="spellStart"/>
      <w:r w:rsidRPr="00B156A8">
        <w:rPr>
          <w:lang w:val="en-US"/>
        </w:rPr>
        <w:t>IUniswapV</w:t>
      </w:r>
      <w:proofErr w:type="spellEnd"/>
      <w:r w:rsidRPr="00B156A8">
        <w:t>2</w:t>
      </w:r>
      <w:r w:rsidRPr="00B156A8">
        <w:rPr>
          <w:lang w:val="en-US"/>
        </w:rPr>
        <w:t>Router</w:t>
      </w:r>
      <w:r w:rsidRPr="00B156A8">
        <w:t xml:space="preserve">02 – </w:t>
      </w:r>
      <w:r>
        <w:t xml:space="preserve">стандартні інтерфейси до смарт-контрактів, які використовуються для здійснення операцій, пов’язаних з </w:t>
      </w:r>
      <w:proofErr w:type="spellStart"/>
      <w:r>
        <w:t>роутером</w:t>
      </w:r>
      <w:proofErr w:type="spellEnd"/>
      <w:r>
        <w:t>. Наприклад, додавання ліквідності з врахуванням комісії або ні</w:t>
      </w:r>
      <w:r w:rsidR="00712CEA">
        <w:t>, обмін токенів, флеш-обміни або інформація стосовно цінових орієнтирів.</w:t>
      </w:r>
    </w:p>
    <w:p w14:paraId="5555F795" w14:textId="77777777" w:rsidR="00836D23" w:rsidRPr="00091E70" w:rsidRDefault="00836D23" w:rsidP="00836D23">
      <w:pPr>
        <w:spacing w:after="0"/>
      </w:pPr>
    </w:p>
    <w:p w14:paraId="1B336AD9" w14:textId="08BC9E10" w:rsidR="00091E70" w:rsidRDefault="00757663" w:rsidP="00091E70">
      <w:pPr>
        <w:pStyle w:val="2"/>
        <w:keepNext w:val="0"/>
        <w:keepLines w:val="0"/>
        <w:widowControl w:val="0"/>
        <w:numPr>
          <w:ilvl w:val="1"/>
          <w:numId w:val="1"/>
        </w:numPr>
        <w:tabs>
          <w:tab w:val="left" w:pos="1134"/>
        </w:tabs>
        <w:spacing w:before="0"/>
      </w:pPr>
      <w:bookmarkStart w:id="27" w:name="_Toc169383031"/>
      <w:r>
        <w:t>Розроблення структури програми</w:t>
      </w:r>
      <w:bookmarkEnd w:id="27"/>
    </w:p>
    <w:p w14:paraId="69A3482A" w14:textId="77777777" w:rsidR="00876EA2" w:rsidRDefault="00876EA2" w:rsidP="00A106B5">
      <w:pPr>
        <w:pStyle w:val="ad"/>
        <w:ind w:left="0" w:firstLine="709"/>
      </w:pPr>
      <w:r>
        <w:t xml:space="preserve">Графічний інтерфейс відіграє важливу роль при формуванні загального уявлення про якість програмного продукту. При </w:t>
      </w:r>
      <w:proofErr w:type="spellStart"/>
      <w:r>
        <w:t>проєктуванні</w:t>
      </w:r>
      <w:proofErr w:type="spellEnd"/>
      <w:r>
        <w:t xml:space="preserve"> графічного інтерфейсу слід звернути увагу на такі фактори як ергономіка, зручність роботи і </w:t>
      </w:r>
      <w:r>
        <w:lastRenderedPageBreak/>
        <w:t xml:space="preserve">кольорова гамма. Інтерфейс та його якість можуть компенсувати деякі функціональні недоліки додатку, проте бувають випадки, коли інтерфейс невдало підібраний до загального функціоналу додатку. </w:t>
      </w:r>
    </w:p>
    <w:p w14:paraId="14227408" w14:textId="77777777" w:rsidR="00876EA2" w:rsidRDefault="00876EA2" w:rsidP="00A106B5">
      <w:pPr>
        <w:pStyle w:val="ad"/>
        <w:ind w:left="0" w:firstLine="709"/>
      </w:pPr>
      <w:r>
        <w:t xml:space="preserve">В процесі конструювання </w:t>
      </w:r>
      <w:proofErr w:type="spellStart"/>
      <w:r>
        <w:t>проєкту</w:t>
      </w:r>
      <w:proofErr w:type="spellEnd"/>
      <w:r>
        <w:t xml:space="preserve"> </w:t>
      </w:r>
      <w:proofErr w:type="spellStart"/>
      <w:r>
        <w:rPr>
          <w:lang w:val="en-US"/>
        </w:rPr>
        <w:t>CoinBox</w:t>
      </w:r>
      <w:proofErr w:type="spellEnd"/>
      <w:r>
        <w:t xml:space="preserve"> було визначено загальну структуру перед програмним розробленням веб-застосунку за допомогою додатку</w:t>
      </w:r>
      <w:r w:rsidRPr="00876EA2">
        <w:rPr>
          <w:lang w:val="ru-RU"/>
        </w:rPr>
        <w:t xml:space="preserve"> </w:t>
      </w:r>
      <w:r>
        <w:rPr>
          <w:lang w:val="en-US"/>
        </w:rPr>
        <w:t>Figma</w:t>
      </w:r>
      <w:r>
        <w:t xml:space="preserve">. При </w:t>
      </w:r>
      <w:proofErr w:type="spellStart"/>
      <w:r>
        <w:t>проєктуванні</w:t>
      </w:r>
      <w:proofErr w:type="spellEnd"/>
      <w:r>
        <w:t xml:space="preserve"> графічного інтерфейсу велику увагу приділено ергономіці інтерфейсу, інформативності та загальній зручності роботи. Основною метою є створення інтерфейсу, який буде максимально простий та не викликатиме велике інформаційне навантаження при роботі з ним. </w:t>
      </w:r>
    </w:p>
    <w:p w14:paraId="277BECCD" w14:textId="48DCC08E" w:rsidR="00F10497" w:rsidRDefault="00E04760" w:rsidP="00A106B5">
      <w:pPr>
        <w:pStyle w:val="ad"/>
        <w:ind w:left="0" w:firstLine="709"/>
      </w:pPr>
      <w:r>
        <w:t xml:space="preserve">Структуру та дизайн </w:t>
      </w:r>
      <w:r w:rsidR="00F10497">
        <w:t xml:space="preserve">головної вкладки для вибору опції здійснення </w:t>
      </w:r>
      <w:proofErr w:type="spellStart"/>
      <w:r w:rsidR="00F10497">
        <w:t>донату</w:t>
      </w:r>
      <w:proofErr w:type="spellEnd"/>
      <w:r w:rsidR="00F10497">
        <w:t xml:space="preserve">  відповідно до певної потреби та суми зображено на рисунку 2.6: </w:t>
      </w:r>
    </w:p>
    <w:p w14:paraId="57D3E59F" w14:textId="77777777" w:rsidR="00E94CDD" w:rsidRDefault="00E94CDD" w:rsidP="00A106B5">
      <w:pPr>
        <w:pStyle w:val="ad"/>
        <w:ind w:left="0" w:firstLine="709"/>
      </w:pPr>
    </w:p>
    <w:p w14:paraId="017D779F" w14:textId="5880DE87" w:rsidR="00F10497" w:rsidRDefault="00E94CDD" w:rsidP="00BC2B85">
      <w:pPr>
        <w:pStyle w:val="ad"/>
        <w:ind w:left="0"/>
        <w:jc w:val="center"/>
      </w:pPr>
      <w:r>
        <w:rPr>
          <w:noProof/>
        </w:rPr>
        <w:drawing>
          <wp:inline distT="0" distB="0" distL="0" distR="0" wp14:anchorId="72FA23CB" wp14:editId="1803122B">
            <wp:extent cx="6299835" cy="2772410"/>
            <wp:effectExtent l="0" t="0" r="5715" b="889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99835" cy="2772410"/>
                    </a:xfrm>
                    <a:prstGeom prst="rect">
                      <a:avLst/>
                    </a:prstGeom>
                  </pic:spPr>
                </pic:pic>
              </a:graphicData>
            </a:graphic>
          </wp:inline>
        </w:drawing>
      </w:r>
      <w:r w:rsidR="00BC2B85">
        <w:t xml:space="preserve">Рисунок 2.6 – Головна сторінка для здійснення </w:t>
      </w:r>
      <w:proofErr w:type="spellStart"/>
      <w:r w:rsidR="00BC2B85">
        <w:t>донатів</w:t>
      </w:r>
      <w:proofErr w:type="spellEnd"/>
      <w:r w:rsidR="00BC2B85">
        <w:t xml:space="preserve"> користувачем</w:t>
      </w:r>
    </w:p>
    <w:p w14:paraId="29582E56" w14:textId="77777777" w:rsidR="00E94CDD" w:rsidRDefault="00E94CDD" w:rsidP="00A106B5">
      <w:pPr>
        <w:pStyle w:val="ad"/>
        <w:ind w:left="0" w:firstLine="709"/>
      </w:pPr>
    </w:p>
    <w:p w14:paraId="470882F6" w14:textId="4C215B3A" w:rsidR="00A106B5" w:rsidRDefault="00C834A4" w:rsidP="00A106B5">
      <w:pPr>
        <w:pStyle w:val="ad"/>
        <w:ind w:left="0" w:firstLine="709"/>
      </w:pPr>
      <w:r>
        <w:t xml:space="preserve">Структуру та дизайн </w:t>
      </w:r>
      <w:r w:rsidR="00E04760">
        <w:t>вікна для взає</w:t>
      </w:r>
      <w:r w:rsidR="00A86391">
        <w:t xml:space="preserve">модії з користувачем, який бажає здійснити </w:t>
      </w:r>
      <w:proofErr w:type="spellStart"/>
      <w:r w:rsidR="00A86391">
        <w:t>донат</w:t>
      </w:r>
      <w:proofErr w:type="spellEnd"/>
      <w:r w:rsidR="00A86391">
        <w:t xml:space="preserve"> зображено на рисунку 2.</w:t>
      </w:r>
      <w:r>
        <w:t>7</w:t>
      </w:r>
      <w:r w:rsidR="00A86391">
        <w:t>:</w:t>
      </w:r>
    </w:p>
    <w:p w14:paraId="36B597D0" w14:textId="00C3990B" w:rsidR="00C834A4" w:rsidRDefault="008128DF" w:rsidP="008128DF">
      <w:pPr>
        <w:pStyle w:val="ad"/>
        <w:ind w:left="0"/>
      </w:pPr>
      <w:r>
        <w:rPr>
          <w:noProof/>
        </w:rPr>
        <w:lastRenderedPageBreak/>
        <w:drawing>
          <wp:inline distT="0" distB="0" distL="0" distR="0" wp14:anchorId="0DDE7A14" wp14:editId="7D6157CF">
            <wp:extent cx="6299835" cy="3357245"/>
            <wp:effectExtent l="0" t="0" r="571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99835" cy="3357245"/>
                    </a:xfrm>
                    <a:prstGeom prst="rect">
                      <a:avLst/>
                    </a:prstGeom>
                  </pic:spPr>
                </pic:pic>
              </a:graphicData>
            </a:graphic>
          </wp:inline>
        </w:drawing>
      </w:r>
    </w:p>
    <w:p w14:paraId="6AD2EDA5" w14:textId="4BEEDA01" w:rsidR="008128DF" w:rsidRDefault="008128DF" w:rsidP="008128DF">
      <w:pPr>
        <w:pStyle w:val="ad"/>
        <w:ind w:left="0"/>
        <w:jc w:val="center"/>
      </w:pPr>
      <w:r>
        <w:t xml:space="preserve">Рисунок 2.7 – Кінцевий крок здійснення транзакції </w:t>
      </w:r>
      <w:proofErr w:type="spellStart"/>
      <w:r>
        <w:t>донату</w:t>
      </w:r>
      <w:proofErr w:type="spellEnd"/>
      <w:r>
        <w:t xml:space="preserve"> після попередньо виконаного </w:t>
      </w:r>
      <w:proofErr w:type="spellStart"/>
      <w:r>
        <w:t>апруву</w:t>
      </w:r>
      <w:proofErr w:type="spellEnd"/>
    </w:p>
    <w:p w14:paraId="252E4875" w14:textId="7B9E8026" w:rsidR="00A869DB" w:rsidRDefault="00A869DB" w:rsidP="008128DF">
      <w:pPr>
        <w:pStyle w:val="ad"/>
        <w:ind w:left="0"/>
        <w:jc w:val="center"/>
      </w:pPr>
    </w:p>
    <w:p w14:paraId="40701321" w14:textId="62E942CD" w:rsidR="005A0A86" w:rsidRDefault="005A0A86" w:rsidP="005A0A86">
      <w:pPr>
        <w:pStyle w:val="ad"/>
        <w:ind w:left="0" w:firstLine="709"/>
      </w:pPr>
      <w:r>
        <w:t>Структуру та дизайн вікна для отримання інформації стосовно нарахованих нагород та здійснення зняття суми токенів зображено на рисунку 2.8:</w:t>
      </w:r>
    </w:p>
    <w:p w14:paraId="29B48B7D" w14:textId="77777777" w:rsidR="009F4051" w:rsidRDefault="009F4051" w:rsidP="005A0A86">
      <w:pPr>
        <w:pStyle w:val="ad"/>
        <w:ind w:left="0" w:firstLine="709"/>
      </w:pPr>
    </w:p>
    <w:p w14:paraId="0AA7353C" w14:textId="219E3653" w:rsidR="00A869DB" w:rsidRDefault="009F4051" w:rsidP="009F4051">
      <w:pPr>
        <w:pStyle w:val="ad"/>
        <w:ind w:left="0"/>
        <w:jc w:val="center"/>
      </w:pPr>
      <w:r>
        <w:rPr>
          <w:noProof/>
        </w:rPr>
        <w:drawing>
          <wp:inline distT="0" distB="0" distL="0" distR="0" wp14:anchorId="4D96D15D" wp14:editId="04D10CEB">
            <wp:extent cx="3581400" cy="3537813"/>
            <wp:effectExtent l="0" t="0" r="0" b="571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89445" cy="3545761"/>
                    </a:xfrm>
                    <a:prstGeom prst="rect">
                      <a:avLst/>
                    </a:prstGeom>
                  </pic:spPr>
                </pic:pic>
              </a:graphicData>
            </a:graphic>
          </wp:inline>
        </w:drawing>
      </w:r>
    </w:p>
    <w:p w14:paraId="3405EEFC" w14:textId="08ED6830" w:rsidR="00506C76" w:rsidRPr="00A106B5" w:rsidRDefault="009F4051" w:rsidP="006254D6">
      <w:pPr>
        <w:pStyle w:val="ad"/>
        <w:ind w:left="0"/>
        <w:jc w:val="center"/>
      </w:pPr>
      <w:r>
        <w:t>Рисунок 2.8 – Вікно перегляду пожертв та зняття нагород</w:t>
      </w:r>
    </w:p>
    <w:p w14:paraId="1E96CA0C" w14:textId="1FA8217D" w:rsidR="00091E70" w:rsidRDefault="002036E7" w:rsidP="00091E70">
      <w:pPr>
        <w:pStyle w:val="2"/>
        <w:keepNext w:val="0"/>
        <w:keepLines w:val="0"/>
        <w:widowControl w:val="0"/>
        <w:numPr>
          <w:ilvl w:val="1"/>
          <w:numId w:val="1"/>
        </w:numPr>
        <w:tabs>
          <w:tab w:val="left" w:pos="1134"/>
        </w:tabs>
        <w:spacing w:before="0"/>
      </w:pPr>
      <w:bookmarkStart w:id="28" w:name="_Toc169383032"/>
      <w:r>
        <w:lastRenderedPageBreak/>
        <w:t>Висновки до розділу</w:t>
      </w:r>
      <w:bookmarkEnd w:id="28"/>
    </w:p>
    <w:p w14:paraId="5F5054A5" w14:textId="36896795" w:rsidR="00EF0848" w:rsidRPr="00EC035C" w:rsidRDefault="006D5154" w:rsidP="00EF0848">
      <w:pPr>
        <w:spacing w:after="0"/>
        <w:ind w:firstLine="709"/>
        <w:rPr>
          <w:rFonts w:eastAsia="Times New Roman" w:cs="Times New Roman"/>
          <w:szCs w:val="28"/>
          <w:shd w:val="clear" w:color="auto" w:fill="FFFFFF"/>
          <w:lang w:eastAsia="ru-RU"/>
        </w:rPr>
      </w:pPr>
      <w:r>
        <w:t>Отже, у даному розділі проведено аналіз</w:t>
      </w:r>
      <w:r w:rsidR="00EF0848">
        <w:t xml:space="preserve"> та огляд аналогічних додатків</w:t>
      </w:r>
      <w:r w:rsidR="00EF0848" w:rsidRPr="00EF0848">
        <w:t xml:space="preserve">, </w:t>
      </w:r>
      <w:r w:rsidR="00EF0848">
        <w:t>в</w:t>
      </w:r>
      <w:r w:rsidR="00EF0848" w:rsidRPr="00EC035C">
        <w:rPr>
          <w:rFonts w:eastAsia="Times New Roman" w:cs="Times New Roman"/>
          <w:szCs w:val="28"/>
          <w:shd w:val="clear" w:color="auto" w:fill="FFFFFF"/>
          <w:lang w:eastAsia="ru-RU"/>
        </w:rPr>
        <w:t xml:space="preserve"> результаті </w:t>
      </w:r>
      <w:r w:rsidR="00EF0848">
        <w:rPr>
          <w:rFonts w:eastAsia="Times New Roman" w:cs="Times New Roman"/>
          <w:szCs w:val="28"/>
          <w:shd w:val="clear" w:color="auto" w:fill="FFFFFF"/>
          <w:lang w:eastAsia="ru-RU"/>
        </w:rPr>
        <w:t xml:space="preserve">чого </w:t>
      </w:r>
      <w:r w:rsidR="00EF0848" w:rsidRPr="00EC035C">
        <w:rPr>
          <w:rFonts w:eastAsia="Times New Roman" w:cs="Times New Roman"/>
          <w:szCs w:val="28"/>
          <w:shd w:val="clear" w:color="auto" w:fill="FFFFFF"/>
          <w:lang w:eastAsia="ru-RU"/>
        </w:rPr>
        <w:t xml:space="preserve">є очевидний факт, що </w:t>
      </w:r>
      <w:proofErr w:type="spellStart"/>
      <w:r w:rsidR="00EF0848">
        <w:rPr>
          <w:rFonts w:eastAsia="Times New Roman" w:cs="Times New Roman"/>
          <w:szCs w:val="28"/>
          <w:shd w:val="clear" w:color="auto" w:fill="FFFFFF"/>
          <w:lang w:val="en-US" w:eastAsia="ru-RU"/>
        </w:rPr>
        <w:t>CoinBox</w:t>
      </w:r>
      <w:proofErr w:type="spellEnd"/>
      <w:r w:rsidR="00EF0848" w:rsidRPr="00EC035C">
        <w:rPr>
          <w:rFonts w:eastAsia="Times New Roman" w:cs="Times New Roman"/>
          <w:szCs w:val="28"/>
          <w:shd w:val="clear" w:color="auto" w:fill="FFFFFF"/>
          <w:lang w:eastAsia="ru-RU"/>
        </w:rPr>
        <w:t xml:space="preserve"> – унікальна</w:t>
      </w:r>
      <w:r w:rsidR="00EF0848" w:rsidRPr="00B20889">
        <w:rPr>
          <w:rFonts w:eastAsia="Times New Roman" w:cs="Times New Roman"/>
          <w:szCs w:val="28"/>
          <w:shd w:val="clear" w:color="auto" w:fill="FFFFFF"/>
          <w:lang w:eastAsia="ru-RU"/>
        </w:rPr>
        <w:t xml:space="preserve"> </w:t>
      </w:r>
      <w:r w:rsidR="00EF0848" w:rsidRPr="00EC035C">
        <w:rPr>
          <w:rFonts w:eastAsia="Times New Roman" w:cs="Times New Roman"/>
          <w:szCs w:val="28"/>
          <w:shd w:val="clear" w:color="auto" w:fill="FFFFFF"/>
          <w:lang w:eastAsia="ru-RU"/>
        </w:rPr>
        <w:t xml:space="preserve">платформа, оскільки користувач має можливість </w:t>
      </w:r>
      <w:r w:rsidR="00EF0848">
        <w:rPr>
          <w:rFonts w:eastAsia="Times New Roman" w:cs="Times New Roman"/>
          <w:szCs w:val="28"/>
          <w:shd w:val="clear" w:color="auto" w:fill="FFFFFF"/>
          <w:lang w:eastAsia="ru-RU"/>
        </w:rPr>
        <w:t xml:space="preserve">не тільки здійснювати </w:t>
      </w:r>
      <w:proofErr w:type="spellStart"/>
      <w:r w:rsidR="00EF0848">
        <w:rPr>
          <w:rFonts w:eastAsia="Times New Roman" w:cs="Times New Roman"/>
          <w:szCs w:val="28"/>
          <w:shd w:val="clear" w:color="auto" w:fill="FFFFFF"/>
          <w:lang w:eastAsia="ru-RU"/>
        </w:rPr>
        <w:t>донатні</w:t>
      </w:r>
      <w:proofErr w:type="spellEnd"/>
      <w:r w:rsidR="00EF0848">
        <w:rPr>
          <w:rFonts w:eastAsia="Times New Roman" w:cs="Times New Roman"/>
          <w:szCs w:val="28"/>
          <w:shd w:val="clear" w:color="auto" w:fill="FFFFFF"/>
          <w:lang w:eastAsia="ru-RU"/>
        </w:rPr>
        <w:t xml:space="preserve"> транзакції, а й отримувати за це в нагороду спеціально створені </w:t>
      </w:r>
      <w:proofErr w:type="spellStart"/>
      <w:r w:rsidR="00EF0848">
        <w:rPr>
          <w:rFonts w:eastAsia="Times New Roman" w:cs="Times New Roman"/>
          <w:szCs w:val="28"/>
          <w:shd w:val="clear" w:color="auto" w:fill="FFFFFF"/>
          <w:lang w:eastAsia="ru-RU"/>
        </w:rPr>
        <w:t>проєктом</w:t>
      </w:r>
      <w:proofErr w:type="spellEnd"/>
      <w:r w:rsidR="00EF0848">
        <w:rPr>
          <w:rFonts w:eastAsia="Times New Roman" w:cs="Times New Roman"/>
          <w:szCs w:val="28"/>
          <w:shd w:val="clear" w:color="auto" w:fill="FFFFFF"/>
          <w:lang w:eastAsia="ru-RU"/>
        </w:rPr>
        <w:t xml:space="preserve"> </w:t>
      </w:r>
      <w:proofErr w:type="spellStart"/>
      <w:r w:rsidR="00EF0848">
        <w:rPr>
          <w:rFonts w:eastAsia="Times New Roman" w:cs="Times New Roman"/>
          <w:szCs w:val="28"/>
          <w:shd w:val="clear" w:color="auto" w:fill="FFFFFF"/>
          <w:lang w:eastAsia="ru-RU"/>
        </w:rPr>
        <w:t>рефлексійні</w:t>
      </w:r>
      <w:proofErr w:type="spellEnd"/>
      <w:r w:rsidR="00EF0848">
        <w:rPr>
          <w:rFonts w:eastAsia="Times New Roman" w:cs="Times New Roman"/>
          <w:szCs w:val="28"/>
          <w:shd w:val="clear" w:color="auto" w:fill="FFFFFF"/>
          <w:lang w:eastAsia="ru-RU"/>
        </w:rPr>
        <w:t xml:space="preserve"> токени</w:t>
      </w:r>
      <w:r w:rsidR="00EF0848" w:rsidRPr="00B20889">
        <w:rPr>
          <w:rFonts w:eastAsia="Times New Roman" w:cs="Times New Roman"/>
          <w:szCs w:val="28"/>
          <w:shd w:val="clear" w:color="auto" w:fill="FFFFFF"/>
          <w:lang w:eastAsia="ru-RU"/>
        </w:rPr>
        <w:t xml:space="preserve"> </w:t>
      </w:r>
      <w:proofErr w:type="spellStart"/>
      <w:r w:rsidR="00EF0848">
        <w:rPr>
          <w:rFonts w:eastAsia="Times New Roman" w:cs="Times New Roman"/>
          <w:szCs w:val="28"/>
          <w:shd w:val="clear" w:color="auto" w:fill="FFFFFF"/>
          <w:lang w:val="en-US" w:eastAsia="ru-RU"/>
        </w:rPr>
        <w:t>CoinBox</w:t>
      </w:r>
      <w:proofErr w:type="spellEnd"/>
      <w:r w:rsidR="00EF0848" w:rsidRPr="00EC035C">
        <w:rPr>
          <w:rFonts w:eastAsia="Times New Roman" w:cs="Times New Roman"/>
          <w:szCs w:val="28"/>
          <w:shd w:val="clear" w:color="auto" w:fill="FFFFFF"/>
          <w:lang w:eastAsia="ru-RU"/>
        </w:rPr>
        <w:t>, при цьому накопичуючи на балансі певну суму</w:t>
      </w:r>
      <w:r w:rsidR="00EF0848" w:rsidRPr="00B20889">
        <w:rPr>
          <w:rFonts w:eastAsia="Times New Roman" w:cs="Times New Roman"/>
          <w:szCs w:val="28"/>
          <w:shd w:val="clear" w:color="auto" w:fill="FFFFFF"/>
          <w:lang w:eastAsia="ru-RU"/>
        </w:rPr>
        <w:t xml:space="preserve"> </w:t>
      </w:r>
      <w:r w:rsidR="00EF0848" w:rsidRPr="00EC035C">
        <w:rPr>
          <w:rFonts w:eastAsia="Times New Roman" w:cs="Times New Roman"/>
          <w:szCs w:val="28"/>
          <w:shd w:val="clear" w:color="auto" w:fill="FFFFFF"/>
          <w:lang w:eastAsia="ru-RU"/>
        </w:rPr>
        <w:t>нагород.</w:t>
      </w:r>
      <w:r w:rsidR="00EF0848" w:rsidRPr="00B20889">
        <w:rPr>
          <w:rFonts w:eastAsia="Times New Roman" w:cs="Times New Roman"/>
          <w:szCs w:val="28"/>
          <w:shd w:val="clear" w:color="auto" w:fill="FFFFFF"/>
          <w:lang w:eastAsia="ru-RU"/>
        </w:rPr>
        <w:t xml:space="preserve"> </w:t>
      </w:r>
      <w:r w:rsidR="00EF0848">
        <w:rPr>
          <w:rFonts w:eastAsia="Times New Roman" w:cs="Times New Roman"/>
          <w:szCs w:val="28"/>
          <w:shd w:val="clear" w:color="auto" w:fill="FFFFFF"/>
          <w:lang w:eastAsia="ru-RU"/>
        </w:rPr>
        <w:t xml:space="preserve">В результаті користувач в певний визначений період часу (після </w:t>
      </w:r>
      <w:r w:rsidR="00EF0848">
        <w:rPr>
          <w:rFonts w:eastAsia="Times New Roman" w:cs="Times New Roman"/>
          <w:szCs w:val="28"/>
          <w:shd w:val="clear" w:color="auto" w:fill="FFFFFF"/>
          <w:lang w:val="en-US" w:eastAsia="ru-RU"/>
        </w:rPr>
        <w:t>cooldown</w:t>
      </w:r>
      <w:r w:rsidR="00EF0848" w:rsidRPr="00EF0848">
        <w:rPr>
          <w:rFonts w:eastAsia="Times New Roman" w:cs="Times New Roman"/>
          <w:szCs w:val="28"/>
          <w:shd w:val="clear" w:color="auto" w:fill="FFFFFF"/>
          <w:lang w:eastAsia="ru-RU"/>
        </w:rPr>
        <w:t xml:space="preserve"> </w:t>
      </w:r>
      <w:r w:rsidR="00EF0848">
        <w:rPr>
          <w:rFonts w:eastAsia="Times New Roman" w:cs="Times New Roman"/>
          <w:szCs w:val="28"/>
          <w:shd w:val="clear" w:color="auto" w:fill="FFFFFF"/>
          <w:lang w:val="en-US" w:eastAsia="ru-RU"/>
        </w:rPr>
        <w:t>period</w:t>
      </w:r>
      <w:r w:rsidR="00EF0848">
        <w:rPr>
          <w:rFonts w:eastAsia="Times New Roman" w:cs="Times New Roman"/>
          <w:szCs w:val="28"/>
          <w:shd w:val="clear" w:color="auto" w:fill="FFFFFF"/>
          <w:lang w:eastAsia="ru-RU"/>
        </w:rPr>
        <w:t>) може їх зняти, обміняти на інший в парі або ж продовжувати акумуляцію з метою отримання можливого пасивного доходу.</w:t>
      </w:r>
      <w:r w:rsidR="00EF0848" w:rsidRPr="00EC035C">
        <w:rPr>
          <w:rFonts w:eastAsia="Times New Roman" w:cs="Times New Roman"/>
          <w:szCs w:val="28"/>
          <w:shd w:val="clear" w:color="auto" w:fill="FFFFFF"/>
          <w:lang w:eastAsia="ru-RU"/>
        </w:rPr>
        <w:t xml:space="preserve"> З часом є можливість потрапити в спеціальний список і здійснювати</w:t>
      </w:r>
      <w:r w:rsidR="00EF0848">
        <w:rPr>
          <w:rFonts w:eastAsia="Times New Roman" w:cs="Times New Roman"/>
          <w:szCs w:val="28"/>
          <w:shd w:val="clear" w:color="auto" w:fill="FFFFFF"/>
          <w:lang w:eastAsia="ru-RU"/>
        </w:rPr>
        <w:t xml:space="preserve"> </w:t>
      </w:r>
      <w:r w:rsidR="00EF0848" w:rsidRPr="00EC035C">
        <w:rPr>
          <w:rFonts w:eastAsia="Times New Roman" w:cs="Times New Roman"/>
          <w:szCs w:val="28"/>
          <w:shd w:val="clear" w:color="auto" w:fill="FFFFFF"/>
          <w:lang w:eastAsia="ru-RU"/>
        </w:rPr>
        <w:t>фінансові операції без додаткових комісій.</w:t>
      </w:r>
    </w:p>
    <w:p w14:paraId="5BF2A2BD" w14:textId="351B0411" w:rsidR="00EF0848" w:rsidRPr="00EC035C" w:rsidRDefault="00EF0848" w:rsidP="00EF0848">
      <w:pPr>
        <w:widowControl w:val="0"/>
        <w:tabs>
          <w:tab w:val="left" w:pos="709"/>
          <w:tab w:val="left" w:pos="851"/>
        </w:tabs>
        <w:spacing w:after="0"/>
        <w:ind w:firstLine="709"/>
        <w:rPr>
          <w:rFonts w:eastAsia="Times New Roman" w:cs="Times New Roman"/>
          <w:szCs w:val="28"/>
          <w:shd w:val="clear" w:color="auto" w:fill="FFFFFF"/>
          <w:lang w:eastAsia="ru-RU"/>
        </w:rPr>
      </w:pPr>
      <w:r w:rsidRPr="00EC035C">
        <w:rPr>
          <w:rFonts w:eastAsia="Times New Roman" w:cs="Times New Roman"/>
          <w:szCs w:val="28"/>
          <w:shd w:val="clear" w:color="auto" w:fill="FFFFFF"/>
          <w:lang w:eastAsia="ru-RU"/>
        </w:rPr>
        <w:t xml:space="preserve">Реалізований </w:t>
      </w:r>
      <w:proofErr w:type="spellStart"/>
      <w:r w:rsidRPr="00EC035C">
        <w:rPr>
          <w:rFonts w:eastAsia="Times New Roman" w:cs="Times New Roman"/>
          <w:szCs w:val="28"/>
          <w:shd w:val="clear" w:color="auto" w:fill="FFFFFF"/>
          <w:lang w:eastAsia="ru-RU"/>
        </w:rPr>
        <w:t>проєкт</w:t>
      </w:r>
      <w:proofErr w:type="spellEnd"/>
      <w:r w:rsidRPr="00EC035C">
        <w:rPr>
          <w:rFonts w:eastAsia="Times New Roman" w:cs="Times New Roman"/>
          <w:szCs w:val="28"/>
          <w:shd w:val="clear" w:color="auto" w:fill="FFFFFF"/>
          <w:lang w:eastAsia="ru-RU"/>
        </w:rPr>
        <w:t xml:space="preserve"> найкраще підходить благодійним компаніям, які</w:t>
      </w:r>
      <w:r>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витрачають різні частини коштів на певні потреби і розпорядження йдуть не просто</w:t>
      </w:r>
      <w:r>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від одного </w:t>
      </w:r>
      <w:proofErr w:type="spellStart"/>
      <w:r w:rsidRPr="00EC035C">
        <w:rPr>
          <w:rFonts w:eastAsia="Times New Roman" w:cs="Times New Roman"/>
          <w:szCs w:val="28"/>
          <w:shd w:val="clear" w:color="auto" w:fill="FFFFFF"/>
          <w:lang w:eastAsia="ru-RU"/>
        </w:rPr>
        <w:t>овнера</w:t>
      </w:r>
      <w:proofErr w:type="spellEnd"/>
      <w:r w:rsidRPr="00EC035C">
        <w:rPr>
          <w:rFonts w:eastAsia="Times New Roman" w:cs="Times New Roman"/>
          <w:szCs w:val="28"/>
          <w:shd w:val="clear" w:color="auto" w:fill="FFFFFF"/>
          <w:lang w:eastAsia="ru-RU"/>
        </w:rPr>
        <w:t xml:space="preserve"> − засновника, а від </w:t>
      </w:r>
      <w:proofErr w:type="spellStart"/>
      <w:r w:rsidRPr="00EC035C">
        <w:rPr>
          <w:rFonts w:eastAsia="Times New Roman" w:cs="Times New Roman"/>
          <w:szCs w:val="28"/>
          <w:shd w:val="clear" w:color="auto" w:fill="FFFFFF"/>
          <w:lang w:eastAsia="ru-RU"/>
        </w:rPr>
        <w:t>мультисіга</w:t>
      </w:r>
      <w:proofErr w:type="spellEnd"/>
      <w:r w:rsidRPr="00EC035C">
        <w:rPr>
          <w:rFonts w:eastAsia="Times New Roman" w:cs="Times New Roman"/>
          <w:szCs w:val="28"/>
          <w:shd w:val="clear" w:color="auto" w:fill="FFFFFF"/>
          <w:lang w:eastAsia="ru-RU"/>
        </w:rPr>
        <w:t xml:space="preserve"> в перспективі – групи</w:t>
      </w:r>
      <w:r>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співзасновників. </w:t>
      </w:r>
    </w:p>
    <w:p w14:paraId="37127843" w14:textId="56B7523E" w:rsidR="00EF0848" w:rsidRDefault="00EF0848" w:rsidP="00EF0848">
      <w:pPr>
        <w:spacing w:after="0"/>
        <w:ind w:firstLine="709"/>
        <w:rPr>
          <w:rFonts w:eastAsia="Times New Roman" w:cs="Times New Roman"/>
          <w:szCs w:val="28"/>
          <w:shd w:val="clear" w:color="auto" w:fill="FFFFFF"/>
          <w:lang w:eastAsia="ru-RU"/>
        </w:rPr>
      </w:pPr>
      <w:r w:rsidRPr="00EC035C">
        <w:rPr>
          <w:rFonts w:eastAsia="Times New Roman" w:cs="Times New Roman"/>
          <w:szCs w:val="28"/>
          <w:shd w:val="clear" w:color="auto" w:fill="FFFFFF"/>
          <w:lang w:eastAsia="ru-RU"/>
        </w:rPr>
        <w:t>Перевага додатку над іншими є в тому, що з контрактами можна працювати</w:t>
      </w:r>
      <w:r>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в самій мережі або створити власний </w:t>
      </w:r>
      <w:proofErr w:type="spellStart"/>
      <w:r w:rsidRPr="00EC035C">
        <w:rPr>
          <w:rFonts w:eastAsia="Times New Roman" w:cs="Times New Roman"/>
          <w:szCs w:val="28"/>
          <w:shd w:val="clear" w:color="auto" w:fill="FFFFFF"/>
          <w:lang w:eastAsia="ru-RU"/>
        </w:rPr>
        <w:t>Blockchain</w:t>
      </w:r>
      <w:proofErr w:type="spellEnd"/>
      <w:r w:rsidRPr="00EC035C">
        <w:rPr>
          <w:rFonts w:eastAsia="Times New Roman" w:cs="Times New Roman"/>
          <w:szCs w:val="28"/>
          <w:shd w:val="clear" w:color="auto" w:fill="FFFFFF"/>
          <w:lang w:eastAsia="ru-RU"/>
        </w:rPr>
        <w:t xml:space="preserve">, навіть локально, і </w:t>
      </w:r>
      <w:proofErr w:type="spellStart"/>
      <w:r w:rsidRPr="00EC035C">
        <w:rPr>
          <w:rFonts w:eastAsia="Times New Roman" w:cs="Times New Roman"/>
          <w:szCs w:val="28"/>
          <w:shd w:val="clear" w:color="auto" w:fill="FFFFFF"/>
          <w:lang w:eastAsia="ru-RU"/>
        </w:rPr>
        <w:t>front-end</w:t>
      </w:r>
      <w:proofErr w:type="spellEnd"/>
      <w:r w:rsidRPr="00EC035C">
        <w:rPr>
          <w:rFonts w:eastAsia="Times New Roman" w:cs="Times New Roman"/>
          <w:szCs w:val="28"/>
          <w:shd w:val="clear" w:color="auto" w:fill="FFFFFF"/>
          <w:lang w:eastAsia="ru-RU"/>
        </w:rPr>
        <w:t xml:space="preserve"> частину для відображення всіх дій та балансів спеціально створювати не потрібно</w:t>
      </w:r>
    </w:p>
    <w:p w14:paraId="3CF3894F" w14:textId="6AB38D7D" w:rsidR="00EF0848" w:rsidRDefault="00EF0848" w:rsidP="00EF0848">
      <w:pPr>
        <w:spacing w:after="0"/>
        <w:ind w:firstLine="709"/>
      </w:pPr>
      <w:r>
        <w:t>Для кращої наочності особливостей</w:t>
      </w:r>
      <w:r w:rsidR="00554025">
        <w:t xml:space="preserve"> </w:t>
      </w:r>
      <w:proofErr w:type="spellStart"/>
      <w:r w:rsidR="00554025">
        <w:t>проєкту</w:t>
      </w:r>
      <w:proofErr w:type="spellEnd"/>
      <w:r>
        <w:t xml:space="preserve"> впродовж розроблення бізнес-концепції та логіки</w:t>
      </w:r>
      <w:r w:rsidR="00554025">
        <w:t>, були виділені технічні характеристики,</w:t>
      </w:r>
      <w:r>
        <w:t xml:space="preserve"> побудовано діаграму вищого рівня та виділено сценарії використання для демонстрації функціоналу смарт-контрактів, розроблено діаграми послідовності для </w:t>
      </w:r>
      <w:r w:rsidR="00554025">
        <w:t>основних фінансових операцій</w:t>
      </w:r>
      <w:r>
        <w:t xml:space="preserve"> за допомогою типових засобів та методів </w:t>
      </w:r>
      <w:proofErr w:type="spellStart"/>
      <w:r>
        <w:t>блокчейну</w:t>
      </w:r>
      <w:proofErr w:type="spellEnd"/>
      <w:r>
        <w:t xml:space="preserve">. Окрім цього, було </w:t>
      </w:r>
      <w:proofErr w:type="spellStart"/>
      <w:r>
        <w:t>спроєктовано</w:t>
      </w:r>
      <w:proofErr w:type="spellEnd"/>
      <w:r>
        <w:t xml:space="preserve"> загальну структуру веб</w:t>
      </w:r>
      <w:r w:rsidR="00554025">
        <w:t>-</w:t>
      </w:r>
      <w:r>
        <w:t>застосунку, з яким буде взаємодіяти користувач при різних варіантах подій</w:t>
      </w:r>
      <w:r w:rsidR="00554025">
        <w:t>.</w:t>
      </w:r>
    </w:p>
    <w:p w14:paraId="6F5D7B93" w14:textId="596977D2" w:rsidR="00267DFD" w:rsidRPr="00787411" w:rsidRDefault="00CC1B10" w:rsidP="00ED4124">
      <w:pPr>
        <w:spacing w:after="0"/>
        <w:ind w:firstLine="709"/>
        <w:rPr>
          <w:shd w:val="clear" w:color="auto" w:fill="FFFFFF"/>
          <w:lang w:eastAsia="ru-RU"/>
        </w:rPr>
      </w:pPr>
      <w:r>
        <w:t xml:space="preserve">Окрім загальної структури та вигляду програми, було реалізовано виділення основних використовуваних бібліотек, а саме: </w:t>
      </w:r>
      <w:proofErr w:type="spellStart"/>
      <w:r>
        <w:rPr>
          <w:lang w:val="en-US"/>
        </w:rPr>
        <w:t>OpenZeppelin</w:t>
      </w:r>
      <w:proofErr w:type="spellEnd"/>
      <w:r w:rsidRPr="00CC1B10">
        <w:t xml:space="preserve">, </w:t>
      </w:r>
      <w:proofErr w:type="spellStart"/>
      <w:r>
        <w:rPr>
          <w:lang w:val="en-US"/>
        </w:rPr>
        <w:t>uniswap</w:t>
      </w:r>
      <w:proofErr w:type="spellEnd"/>
      <w:r w:rsidRPr="00CC1B10">
        <w:t>-</w:t>
      </w:r>
      <w:r>
        <w:rPr>
          <w:lang w:val="en-US"/>
        </w:rPr>
        <w:t>v</w:t>
      </w:r>
      <w:r w:rsidRPr="00CC1B10">
        <w:t>2-</w:t>
      </w:r>
      <w:r>
        <w:rPr>
          <w:lang w:val="en-US"/>
        </w:rPr>
        <w:t>core</w:t>
      </w:r>
      <w:r w:rsidRPr="00CC1B10">
        <w:t xml:space="preserve">, </w:t>
      </w:r>
      <w:proofErr w:type="spellStart"/>
      <w:r>
        <w:rPr>
          <w:lang w:val="en-US"/>
        </w:rPr>
        <w:t>uniswap</w:t>
      </w:r>
      <w:proofErr w:type="spellEnd"/>
      <w:r w:rsidRPr="00CC1B10">
        <w:t>-</w:t>
      </w:r>
      <w:r>
        <w:rPr>
          <w:lang w:val="en-US"/>
        </w:rPr>
        <w:t>v</w:t>
      </w:r>
      <w:r w:rsidRPr="00CC1B10">
        <w:t>2-</w:t>
      </w:r>
      <w:r>
        <w:rPr>
          <w:lang w:val="en-US"/>
        </w:rPr>
        <w:t>periphery</w:t>
      </w:r>
      <w:r w:rsidRPr="00CC1B10">
        <w:t>.</w:t>
      </w:r>
      <w:r w:rsidR="004A07D9" w:rsidRPr="004A07D9">
        <w:t xml:space="preserve"> </w:t>
      </w:r>
      <w:r w:rsidR="004A07D9">
        <w:t>А також описано всі події, які генеруються в системах смарт-контрактів, залежно від певної ситуації: зміна значень важливих змінних у контрактів, тобто створення чогось, оновлення чи модифікація.</w:t>
      </w:r>
    </w:p>
    <w:p w14:paraId="5AF775CF" w14:textId="77777777" w:rsidR="005F406F" w:rsidRDefault="005F406F">
      <w:pPr>
        <w:spacing w:line="259" w:lineRule="auto"/>
        <w:jc w:val="left"/>
        <w:rPr>
          <w:rFonts w:eastAsiaTheme="majorEastAsia" w:cstheme="majorBidi"/>
          <w:b/>
          <w:szCs w:val="32"/>
          <w:highlight w:val="lightGray"/>
        </w:rPr>
      </w:pPr>
      <w:r>
        <w:rPr>
          <w:highlight w:val="lightGray"/>
        </w:rPr>
        <w:br w:type="page"/>
      </w:r>
    </w:p>
    <w:p w14:paraId="784B7AE5" w14:textId="0D58AD97" w:rsidR="006D6E7B" w:rsidRDefault="00206BDA" w:rsidP="00752DF1">
      <w:pPr>
        <w:pStyle w:val="1"/>
        <w:keepNext w:val="0"/>
        <w:keepLines w:val="0"/>
        <w:widowControl w:val="0"/>
        <w:numPr>
          <w:ilvl w:val="0"/>
          <w:numId w:val="1"/>
        </w:numPr>
        <w:tabs>
          <w:tab w:val="left" w:pos="426"/>
        </w:tabs>
        <w:spacing w:before="0"/>
      </w:pPr>
      <w:bookmarkStart w:id="29" w:name="_Toc169383033"/>
      <w:r>
        <w:lastRenderedPageBreak/>
        <w:t>РОЗРОБЛЕННЯ ПОВНОЦІННИХ СИСТЕМ СМАРТ-КОНТРАКТІВ ДЛЯ ПРАВИЛЬНОЇ ІНТЕГРАЦІЇ ІЗ ВЕБ-ЗАСТОСУНКОМ</w:t>
      </w:r>
      <w:bookmarkEnd w:id="29"/>
    </w:p>
    <w:p w14:paraId="02B6AC3D" w14:textId="77777777" w:rsidR="00B570F3" w:rsidRPr="00B570F3" w:rsidRDefault="00B570F3" w:rsidP="00126FDA">
      <w:pPr>
        <w:widowControl w:val="0"/>
        <w:spacing w:after="0"/>
      </w:pPr>
    </w:p>
    <w:p w14:paraId="3D236E38" w14:textId="1AD068DF" w:rsidR="003966FA" w:rsidRPr="0012399B" w:rsidRDefault="003966FA" w:rsidP="0012399B">
      <w:pPr>
        <w:pStyle w:val="2"/>
        <w:keepNext w:val="0"/>
        <w:keepLines w:val="0"/>
        <w:widowControl w:val="0"/>
        <w:numPr>
          <w:ilvl w:val="1"/>
          <w:numId w:val="1"/>
        </w:numPr>
        <w:tabs>
          <w:tab w:val="left" w:pos="1134"/>
        </w:tabs>
        <w:spacing w:before="0"/>
        <w:rPr>
          <w:rFonts w:cs="Times New Roman"/>
          <w:szCs w:val="28"/>
        </w:rPr>
      </w:pPr>
      <w:bookmarkStart w:id="30" w:name="_Toc169383034"/>
      <w:r>
        <w:rPr>
          <w:rFonts w:cs="Times New Roman"/>
          <w:szCs w:val="28"/>
        </w:rPr>
        <w:t xml:space="preserve">Розроблення </w:t>
      </w:r>
      <w:proofErr w:type="spellStart"/>
      <w:r>
        <w:rPr>
          <w:rFonts w:cs="Times New Roman"/>
          <w:szCs w:val="28"/>
        </w:rPr>
        <w:t>рефлексійного</w:t>
      </w:r>
      <w:proofErr w:type="spellEnd"/>
      <w:r>
        <w:rPr>
          <w:rFonts w:cs="Times New Roman"/>
          <w:szCs w:val="28"/>
        </w:rPr>
        <w:t xml:space="preserve"> </w:t>
      </w:r>
      <w:r>
        <w:rPr>
          <w:rFonts w:cs="Times New Roman"/>
          <w:szCs w:val="28"/>
          <w:lang w:val="en-US"/>
        </w:rPr>
        <w:t>ERC</w:t>
      </w:r>
      <w:r w:rsidRPr="003966FA">
        <w:rPr>
          <w:rFonts w:cs="Times New Roman"/>
          <w:szCs w:val="28"/>
        </w:rPr>
        <w:t xml:space="preserve">-20 </w:t>
      </w:r>
      <w:r>
        <w:rPr>
          <w:rFonts w:cs="Times New Roman"/>
          <w:szCs w:val="28"/>
        </w:rPr>
        <w:t xml:space="preserve">токена </w:t>
      </w:r>
      <w:proofErr w:type="spellStart"/>
      <w:r>
        <w:rPr>
          <w:rFonts w:cs="Times New Roman"/>
          <w:szCs w:val="28"/>
          <w:lang w:val="en-US"/>
        </w:rPr>
        <w:t>CoinBox</w:t>
      </w:r>
      <w:bookmarkEnd w:id="30"/>
      <w:proofErr w:type="spellEnd"/>
    </w:p>
    <w:p w14:paraId="03AF1726" w14:textId="6837E8DE" w:rsidR="003C3E6A" w:rsidRPr="00F353DE" w:rsidRDefault="004507B7" w:rsidP="003B3804">
      <w:pPr>
        <w:widowControl w:val="0"/>
        <w:spacing w:after="0"/>
        <w:ind w:firstLine="709"/>
      </w:pPr>
      <w:r>
        <w:t xml:space="preserve">Смарт-контракти – це програмні контракти, завантажені в децентралізовану мережу </w:t>
      </w:r>
      <w:r>
        <w:rPr>
          <w:lang w:val="en-US"/>
        </w:rPr>
        <w:t>Ethereum</w:t>
      </w:r>
      <w:r w:rsidRPr="00305F0C">
        <w:t xml:space="preserve">, які дозволяють двом контрагентам </w:t>
      </w:r>
      <w:r>
        <w:t xml:space="preserve">встановлювати умови транзакції без необхідності довіряти її виконання якійсь третій стороні </w:t>
      </w:r>
      <w:r>
        <w:sym w:font="Symbol" w:char="F02D"/>
      </w:r>
      <w:r>
        <w:t xml:space="preserve"> посереднику. Об’єднані контракти, які виконують надскладні процеси і розрахунки, складають децентралізований додаток</w:t>
      </w:r>
      <w:r w:rsidR="00E93DC4">
        <w:t>.</w:t>
      </w:r>
    </w:p>
    <w:p w14:paraId="7A78FCB1" w14:textId="4AC2E737" w:rsidR="00E852F3" w:rsidRDefault="00E852F3" w:rsidP="003B3804">
      <w:pPr>
        <w:widowControl w:val="0"/>
        <w:spacing w:after="0"/>
        <w:ind w:firstLine="709"/>
      </w:pPr>
      <w:r>
        <w:t xml:space="preserve">Окрім цього, вони надають можливість безпечно здійснювати фінансові операції, використовуючи </w:t>
      </w:r>
      <w:proofErr w:type="spellStart"/>
      <w:r>
        <w:t>криптовалюти</w:t>
      </w:r>
      <w:proofErr w:type="spellEnd"/>
      <w:r>
        <w:t>, гроші чи певні цінні папери.</w:t>
      </w:r>
    </w:p>
    <w:p w14:paraId="536E0E1E" w14:textId="77777777" w:rsidR="00E852F3" w:rsidRPr="00E852F3" w:rsidRDefault="00E852F3" w:rsidP="003B3804">
      <w:pPr>
        <w:spacing w:after="0"/>
        <w:ind w:firstLine="709"/>
      </w:pPr>
      <w:r w:rsidRPr="00E852F3">
        <w:t>Елементами «розумного» контракту є:</w:t>
      </w:r>
    </w:p>
    <w:p w14:paraId="40206F43" w14:textId="658312C6" w:rsidR="00E852F3" w:rsidRPr="00E852F3" w:rsidRDefault="00E852F3" w:rsidP="00C901D9">
      <w:pPr>
        <w:pStyle w:val="ad"/>
        <w:numPr>
          <w:ilvl w:val="0"/>
          <w:numId w:val="4"/>
        </w:numPr>
        <w:spacing w:after="0"/>
        <w:ind w:left="0" w:firstLine="709"/>
      </w:pPr>
      <w:r>
        <w:t>с</w:t>
      </w:r>
      <w:r w:rsidRPr="00E852F3">
        <w:t>торони угоди, що мають цифровий підпис, які погоджуються або відмовляються від відповідності товару або послуги висунутим раніше вимогам</w:t>
      </w:r>
      <w:r>
        <w:t>;</w:t>
      </w:r>
    </w:p>
    <w:p w14:paraId="3759396D" w14:textId="039940E1" w:rsidR="00E852F3" w:rsidRPr="00E852F3" w:rsidRDefault="00E852F3" w:rsidP="00C901D9">
      <w:pPr>
        <w:pStyle w:val="ad"/>
        <w:numPr>
          <w:ilvl w:val="0"/>
          <w:numId w:val="4"/>
        </w:numPr>
        <w:spacing w:after="0"/>
        <w:ind w:left="0" w:firstLine="709"/>
      </w:pPr>
      <w:r>
        <w:t>п</w:t>
      </w:r>
      <w:r w:rsidRPr="00E852F3">
        <w:t xml:space="preserve">редмет договору </w:t>
      </w:r>
      <w:r>
        <w:sym w:font="Symbol" w:char="F02D"/>
      </w:r>
      <w:r w:rsidRPr="00E852F3">
        <w:t xml:space="preserve"> товар або послуги, які будуть відправлені в обмін на грошові кошти</w:t>
      </w:r>
      <w:r>
        <w:t>;</w:t>
      </w:r>
    </w:p>
    <w:p w14:paraId="74FCED80" w14:textId="0C9F32E0" w:rsidR="00E852F3" w:rsidRPr="00E852F3" w:rsidRDefault="00B27C5C" w:rsidP="00C901D9">
      <w:pPr>
        <w:pStyle w:val="ad"/>
        <w:numPr>
          <w:ilvl w:val="0"/>
          <w:numId w:val="4"/>
        </w:numPr>
        <w:spacing w:after="0"/>
        <w:ind w:left="0" w:firstLine="709"/>
      </w:pPr>
      <w:r>
        <w:t>у</w:t>
      </w:r>
      <w:r w:rsidR="00E852F3" w:rsidRPr="00E852F3">
        <w:t>мови, при дотриманні яких буде проведений автоматичний обмін благами, наприклад, відповідність поставленого товару стандартам якості</w:t>
      </w:r>
      <w:r>
        <w:t>;</w:t>
      </w:r>
    </w:p>
    <w:p w14:paraId="322D115B" w14:textId="16DAA744" w:rsidR="00E852F3" w:rsidRPr="00E852F3" w:rsidRDefault="00B27C5C" w:rsidP="00C901D9">
      <w:pPr>
        <w:pStyle w:val="ad"/>
        <w:numPr>
          <w:ilvl w:val="0"/>
          <w:numId w:val="4"/>
        </w:numPr>
        <w:spacing w:after="0"/>
        <w:ind w:left="0" w:firstLine="709"/>
      </w:pPr>
      <w:r>
        <w:t>д</w:t>
      </w:r>
      <w:r w:rsidR="00E852F3" w:rsidRPr="00E852F3">
        <w:t>ецентралізована платформа, в якій написаний алгоритм (програмний код) самого смарт-контракту</w:t>
      </w:r>
      <w:r>
        <w:t>.</w:t>
      </w:r>
    </w:p>
    <w:p w14:paraId="31369450" w14:textId="4BE41E6D" w:rsidR="00542AA3" w:rsidRDefault="00F857E5" w:rsidP="003B3804">
      <w:pPr>
        <w:widowControl w:val="0"/>
        <w:spacing w:after="0"/>
        <w:ind w:firstLine="709"/>
        <w:rPr>
          <w:rFonts w:eastAsia="Courier New" w:cs="Times New Roman"/>
          <w:szCs w:val="28"/>
        </w:rPr>
      </w:pPr>
      <w:r>
        <w:rPr>
          <w:rFonts w:eastAsia="Courier New" w:cs="Times New Roman"/>
          <w:szCs w:val="28"/>
        </w:rPr>
        <w:t>Особливість смарт-контрактів в тому, що завдяки складовим елементам</w:t>
      </w:r>
      <w:r w:rsidR="000B42A8">
        <w:rPr>
          <w:rFonts w:eastAsia="Courier New" w:cs="Times New Roman"/>
          <w:szCs w:val="28"/>
        </w:rPr>
        <w:t xml:space="preserve"> вони значно економлять час і ресурси, мають низькі витрати, надають додаткову безпеку через розміщення на </w:t>
      </w:r>
      <w:proofErr w:type="spellStart"/>
      <w:r w:rsidR="000B42A8">
        <w:rPr>
          <w:rFonts w:eastAsia="Courier New" w:cs="Times New Roman"/>
          <w:szCs w:val="28"/>
        </w:rPr>
        <w:t>блокчейні</w:t>
      </w:r>
      <w:proofErr w:type="spellEnd"/>
      <w:r w:rsidR="00F40927">
        <w:rPr>
          <w:rFonts w:eastAsia="Courier New" w:cs="Times New Roman"/>
          <w:szCs w:val="28"/>
        </w:rPr>
        <w:t>, а також швидко перевіряють умови виконання контрактів</w:t>
      </w:r>
      <w:r w:rsidR="000B42A8">
        <w:rPr>
          <w:rFonts w:eastAsia="Courier New" w:cs="Times New Roman"/>
          <w:szCs w:val="28"/>
        </w:rPr>
        <w:t>.</w:t>
      </w:r>
    </w:p>
    <w:p w14:paraId="3DD8B2C0" w14:textId="3C926F79" w:rsidR="003B3804" w:rsidRPr="00CB09CD" w:rsidRDefault="003B3804" w:rsidP="00CB09CD">
      <w:pPr>
        <w:widowControl w:val="0"/>
        <w:tabs>
          <w:tab w:val="left" w:pos="1134"/>
        </w:tabs>
        <w:spacing w:after="0"/>
        <w:ind w:firstLine="709"/>
        <w:rPr>
          <w:rFonts w:cs="Times New Roman"/>
          <w:szCs w:val="28"/>
        </w:rPr>
      </w:pPr>
      <w:proofErr w:type="spellStart"/>
      <w:r>
        <w:rPr>
          <w:rFonts w:cs="Times New Roman"/>
          <w:szCs w:val="28"/>
          <w:lang w:val="en-US"/>
        </w:rPr>
        <w:t>CoinBox</w:t>
      </w:r>
      <w:proofErr w:type="spellEnd"/>
      <w:r w:rsidRPr="00DC03CC">
        <w:rPr>
          <w:rFonts w:cs="Times New Roman"/>
          <w:szCs w:val="28"/>
        </w:rPr>
        <w:t xml:space="preserve">-токен – це основний токен розробленого </w:t>
      </w:r>
      <w:proofErr w:type="spellStart"/>
      <w:r w:rsidRPr="00DC03CC">
        <w:rPr>
          <w:rFonts w:cs="Times New Roman"/>
          <w:szCs w:val="28"/>
        </w:rPr>
        <w:t>проєкту</w:t>
      </w:r>
      <w:proofErr w:type="spellEnd"/>
      <w:r w:rsidRPr="00DC03CC">
        <w:rPr>
          <w:rFonts w:cs="Times New Roman"/>
          <w:szCs w:val="28"/>
        </w:rPr>
        <w:t xml:space="preserve"> </w:t>
      </w:r>
      <w:proofErr w:type="spellStart"/>
      <w:r>
        <w:rPr>
          <w:rFonts w:cs="Times New Roman"/>
          <w:szCs w:val="28"/>
          <w:lang w:val="en-US"/>
        </w:rPr>
        <w:t>CoinBox</w:t>
      </w:r>
      <w:proofErr w:type="spellEnd"/>
      <w:r w:rsidRPr="00DC03CC">
        <w:rPr>
          <w:rFonts w:cs="Times New Roman"/>
          <w:szCs w:val="28"/>
        </w:rPr>
        <w:t>, створений</w:t>
      </w:r>
      <w:r>
        <w:rPr>
          <w:rFonts w:cs="Times New Roman"/>
          <w:szCs w:val="28"/>
        </w:rPr>
        <w:t xml:space="preserve"> </w:t>
      </w:r>
      <w:r w:rsidRPr="00DC03CC">
        <w:rPr>
          <w:rFonts w:cs="Times New Roman"/>
          <w:szCs w:val="28"/>
        </w:rPr>
        <w:t xml:space="preserve">на основі ERC-20 стандартного токена. </w:t>
      </w:r>
      <w:r>
        <w:rPr>
          <w:rFonts w:cs="Times New Roman"/>
          <w:szCs w:val="28"/>
        </w:rPr>
        <w:t>Він</w:t>
      </w:r>
      <w:r w:rsidRPr="00DC03CC">
        <w:rPr>
          <w:rFonts w:cs="Times New Roman"/>
          <w:szCs w:val="28"/>
        </w:rPr>
        <w:t xml:space="preserve"> включа</w:t>
      </w:r>
      <w:r>
        <w:rPr>
          <w:rFonts w:cs="Times New Roman"/>
          <w:szCs w:val="28"/>
        </w:rPr>
        <w:t>є</w:t>
      </w:r>
      <w:r w:rsidRPr="00DC03CC">
        <w:rPr>
          <w:rFonts w:cs="Times New Roman"/>
          <w:szCs w:val="28"/>
        </w:rPr>
        <w:t xml:space="preserve"> в себе інтеграцію смарт-контрактів</w:t>
      </w:r>
      <w:r>
        <w:rPr>
          <w:rFonts w:cs="Times New Roman"/>
          <w:szCs w:val="28"/>
        </w:rPr>
        <w:t xml:space="preserve"> </w:t>
      </w:r>
      <w:r w:rsidRPr="00DC03CC">
        <w:rPr>
          <w:rFonts w:cs="Times New Roman"/>
          <w:szCs w:val="28"/>
        </w:rPr>
        <w:t xml:space="preserve">з децентралізованої платформи </w:t>
      </w:r>
      <w:proofErr w:type="spellStart"/>
      <w:r>
        <w:rPr>
          <w:rFonts w:cs="Times New Roman"/>
          <w:szCs w:val="28"/>
          <w:lang w:val="en-US"/>
        </w:rPr>
        <w:t>Uniswap</w:t>
      </w:r>
      <w:proofErr w:type="spellEnd"/>
      <w:r w:rsidRPr="002379D1">
        <w:rPr>
          <w:rFonts w:cs="Times New Roman"/>
          <w:szCs w:val="28"/>
        </w:rPr>
        <w:t xml:space="preserve"> </w:t>
      </w:r>
      <w:r w:rsidRPr="00DC03CC">
        <w:rPr>
          <w:rFonts w:cs="Times New Roman"/>
          <w:szCs w:val="28"/>
        </w:rPr>
        <w:t>для точного визначення курсу валют</w:t>
      </w:r>
      <w:r w:rsidRPr="002379D1">
        <w:rPr>
          <w:rFonts w:cs="Times New Roman"/>
          <w:szCs w:val="28"/>
        </w:rPr>
        <w:t xml:space="preserve"> </w:t>
      </w:r>
      <w:r w:rsidRPr="00DC03CC">
        <w:rPr>
          <w:rFonts w:cs="Times New Roman"/>
          <w:szCs w:val="28"/>
        </w:rPr>
        <w:t>в будь-який момент часу, додатково він може обмінювати рідний токен на основну</w:t>
      </w:r>
      <w:r w:rsidRPr="002379D1">
        <w:rPr>
          <w:rFonts w:cs="Times New Roman"/>
          <w:szCs w:val="28"/>
        </w:rPr>
        <w:t xml:space="preserve"> </w:t>
      </w:r>
      <w:r w:rsidRPr="00DC03CC">
        <w:rPr>
          <w:rFonts w:cs="Times New Roman"/>
          <w:szCs w:val="28"/>
        </w:rPr>
        <w:t xml:space="preserve">валюту </w:t>
      </w:r>
      <w:r>
        <w:rPr>
          <w:rFonts w:cs="Times New Roman"/>
          <w:szCs w:val="28"/>
          <w:lang w:val="en-US"/>
        </w:rPr>
        <w:t>ETH</w:t>
      </w:r>
      <w:r w:rsidRPr="00DC03CC">
        <w:rPr>
          <w:rFonts w:cs="Times New Roman"/>
          <w:szCs w:val="28"/>
        </w:rPr>
        <w:t xml:space="preserve"> мережі</w:t>
      </w:r>
      <w:r w:rsidRPr="002379D1">
        <w:rPr>
          <w:rFonts w:cs="Times New Roman"/>
          <w:szCs w:val="28"/>
        </w:rPr>
        <w:t xml:space="preserve"> </w:t>
      </w:r>
      <w:r>
        <w:rPr>
          <w:rFonts w:cs="Times New Roman"/>
          <w:szCs w:val="28"/>
          <w:lang w:val="en-US"/>
        </w:rPr>
        <w:t>Ethereum</w:t>
      </w:r>
      <w:r w:rsidRPr="002379D1">
        <w:rPr>
          <w:rFonts w:cs="Times New Roman"/>
          <w:szCs w:val="28"/>
        </w:rPr>
        <w:t xml:space="preserve"> </w:t>
      </w:r>
      <w:proofErr w:type="spellStart"/>
      <w:r>
        <w:rPr>
          <w:rFonts w:cs="Times New Roman"/>
          <w:szCs w:val="28"/>
          <w:lang w:val="en-US"/>
        </w:rPr>
        <w:t>Sepolia</w:t>
      </w:r>
      <w:proofErr w:type="spellEnd"/>
      <w:r w:rsidRPr="00DC03CC">
        <w:rPr>
          <w:rFonts w:cs="Times New Roman"/>
          <w:szCs w:val="28"/>
        </w:rPr>
        <w:t xml:space="preserve">. При обміні за вказаним </w:t>
      </w:r>
      <w:proofErr w:type="spellStart"/>
      <w:r w:rsidRPr="00DC03CC">
        <w:rPr>
          <w:rFonts w:cs="Times New Roman"/>
          <w:szCs w:val="28"/>
        </w:rPr>
        <w:t>овнером</w:t>
      </w:r>
      <w:proofErr w:type="spellEnd"/>
      <w:r w:rsidRPr="00DC03CC">
        <w:rPr>
          <w:rFonts w:cs="Times New Roman"/>
          <w:szCs w:val="28"/>
        </w:rPr>
        <w:t xml:space="preserve"> в період</w:t>
      </w:r>
      <w:r w:rsidRPr="002379D1">
        <w:rPr>
          <w:rFonts w:cs="Times New Roman"/>
          <w:szCs w:val="28"/>
        </w:rPr>
        <w:t xml:space="preserve"> </w:t>
      </w:r>
      <w:r w:rsidRPr="00DC03CC">
        <w:rPr>
          <w:rFonts w:cs="Times New Roman"/>
          <w:szCs w:val="28"/>
        </w:rPr>
        <w:t xml:space="preserve">ініціалізації контракту </w:t>
      </w:r>
      <w:proofErr w:type="spellStart"/>
      <w:r w:rsidRPr="00DC03CC">
        <w:rPr>
          <w:rFonts w:cs="Times New Roman"/>
          <w:szCs w:val="28"/>
        </w:rPr>
        <w:t>рутером</w:t>
      </w:r>
      <w:proofErr w:type="spellEnd"/>
      <w:r w:rsidRPr="00DC03CC">
        <w:rPr>
          <w:rFonts w:cs="Times New Roman"/>
          <w:szCs w:val="28"/>
        </w:rPr>
        <w:t xml:space="preserve"> через створену фабрику створена </w:t>
      </w:r>
      <w:r w:rsidRPr="00DC03CC">
        <w:rPr>
          <w:rFonts w:cs="Times New Roman"/>
          <w:szCs w:val="28"/>
        </w:rPr>
        <w:lastRenderedPageBreak/>
        <w:t>пара</w:t>
      </w:r>
      <w:r w:rsidRPr="002379D1">
        <w:rPr>
          <w:rFonts w:cs="Times New Roman"/>
          <w:szCs w:val="28"/>
        </w:rPr>
        <w:t xml:space="preserve"> </w:t>
      </w:r>
      <w:r>
        <w:rPr>
          <w:rFonts w:cs="Times New Roman"/>
          <w:szCs w:val="28"/>
          <w:lang w:val="en-US"/>
        </w:rPr>
        <w:t>WETH</w:t>
      </w:r>
      <w:r w:rsidRPr="00DC03CC">
        <w:rPr>
          <w:rFonts w:cs="Times New Roman"/>
          <w:szCs w:val="28"/>
        </w:rPr>
        <w:t>:</w:t>
      </w:r>
      <w:r>
        <w:rPr>
          <w:rFonts w:cs="Times New Roman"/>
          <w:szCs w:val="28"/>
          <w:lang w:val="en-US"/>
        </w:rPr>
        <w:t>CBT</w:t>
      </w:r>
      <w:r w:rsidRPr="00DC03CC">
        <w:rPr>
          <w:rFonts w:cs="Times New Roman"/>
          <w:szCs w:val="28"/>
        </w:rPr>
        <w:t>, через яку можна здійснювати різноманітні фінансові операції не</w:t>
      </w:r>
      <w:r w:rsidRPr="002379D1">
        <w:rPr>
          <w:rFonts w:cs="Times New Roman"/>
          <w:szCs w:val="28"/>
        </w:rPr>
        <w:t xml:space="preserve"> </w:t>
      </w:r>
      <w:r w:rsidRPr="00DC03CC">
        <w:rPr>
          <w:rFonts w:cs="Times New Roman"/>
          <w:szCs w:val="28"/>
        </w:rPr>
        <w:t xml:space="preserve">тільки з токенами </w:t>
      </w:r>
      <w:proofErr w:type="spellStart"/>
      <w:r w:rsidRPr="00DC03CC">
        <w:rPr>
          <w:rFonts w:cs="Times New Roman"/>
          <w:szCs w:val="28"/>
        </w:rPr>
        <w:t>проєкту</w:t>
      </w:r>
      <w:proofErr w:type="spellEnd"/>
      <w:r w:rsidRPr="00DC03CC">
        <w:rPr>
          <w:rFonts w:cs="Times New Roman"/>
          <w:szCs w:val="28"/>
        </w:rPr>
        <w:t xml:space="preserve">, але й безпосередньо з валютою </w:t>
      </w:r>
      <w:r>
        <w:rPr>
          <w:rFonts w:cs="Times New Roman"/>
          <w:szCs w:val="28"/>
          <w:lang w:val="en-US"/>
        </w:rPr>
        <w:t>ETH</w:t>
      </w:r>
      <w:r w:rsidRPr="00DC03CC">
        <w:rPr>
          <w:rFonts w:cs="Times New Roman"/>
          <w:szCs w:val="28"/>
        </w:rPr>
        <w:t>.</w:t>
      </w:r>
    </w:p>
    <w:p w14:paraId="2B6381D4" w14:textId="0DBA443E" w:rsidR="00CF73E3" w:rsidRDefault="00CF73E3" w:rsidP="003B3804">
      <w:pPr>
        <w:widowControl w:val="0"/>
        <w:spacing w:after="0"/>
        <w:ind w:firstLine="709"/>
        <w:rPr>
          <w:rFonts w:eastAsia="Courier New" w:cs="Times New Roman"/>
          <w:szCs w:val="28"/>
        </w:rPr>
      </w:pPr>
      <w:r>
        <w:rPr>
          <w:rFonts w:eastAsia="Courier New" w:cs="Times New Roman"/>
          <w:szCs w:val="28"/>
        </w:rPr>
        <w:t xml:space="preserve">При розробленні смарт-контракту </w:t>
      </w:r>
      <w:proofErr w:type="spellStart"/>
      <w:r w:rsidR="00AC20A4">
        <w:rPr>
          <w:rFonts w:eastAsia="Courier New" w:cs="Times New Roman"/>
          <w:szCs w:val="28"/>
          <w:lang w:val="en-US"/>
        </w:rPr>
        <w:t>CoinBox</w:t>
      </w:r>
      <w:r w:rsidR="002D501C">
        <w:rPr>
          <w:rFonts w:eastAsia="Courier New" w:cs="Times New Roman"/>
          <w:szCs w:val="28"/>
          <w:lang w:val="en-US"/>
        </w:rPr>
        <w:t>Token</w:t>
      </w:r>
      <w:proofErr w:type="spellEnd"/>
      <w:r w:rsidRPr="0009762D">
        <w:rPr>
          <w:rFonts w:eastAsia="Courier New" w:cs="Times New Roman"/>
          <w:szCs w:val="28"/>
        </w:rPr>
        <w:t xml:space="preserve"> </w:t>
      </w:r>
      <w:r>
        <w:rPr>
          <w:rFonts w:eastAsia="Courier New" w:cs="Times New Roman"/>
          <w:szCs w:val="28"/>
        </w:rPr>
        <w:t xml:space="preserve">було враховано та </w:t>
      </w:r>
      <w:proofErr w:type="spellStart"/>
      <w:r>
        <w:rPr>
          <w:rFonts w:eastAsia="Courier New" w:cs="Times New Roman"/>
          <w:szCs w:val="28"/>
        </w:rPr>
        <w:t>недопущено</w:t>
      </w:r>
      <w:proofErr w:type="spellEnd"/>
      <w:r>
        <w:rPr>
          <w:rFonts w:eastAsia="Courier New" w:cs="Times New Roman"/>
          <w:szCs w:val="28"/>
        </w:rPr>
        <w:t xml:space="preserve"> будь-які ризики втрати коштів, проведено </w:t>
      </w:r>
      <w:proofErr w:type="spellStart"/>
      <w:r>
        <w:rPr>
          <w:rFonts w:eastAsia="Courier New" w:cs="Times New Roman"/>
          <w:szCs w:val="28"/>
        </w:rPr>
        <w:t>рефакторинг</w:t>
      </w:r>
      <w:proofErr w:type="spellEnd"/>
      <w:r>
        <w:rPr>
          <w:rFonts w:eastAsia="Courier New" w:cs="Times New Roman"/>
          <w:szCs w:val="28"/>
        </w:rPr>
        <w:t xml:space="preserve"> з метою зменшення оплати за транзакції, ціна яких залежить від кількості та обсягу виконаних операцій,</w:t>
      </w:r>
      <w:r w:rsidR="002F28CB" w:rsidRPr="002F28CB">
        <w:rPr>
          <w:rFonts w:eastAsia="Courier New" w:cs="Times New Roman"/>
          <w:szCs w:val="28"/>
        </w:rPr>
        <w:t xml:space="preserve"> </w:t>
      </w:r>
      <w:r w:rsidR="002F28CB">
        <w:rPr>
          <w:rFonts w:eastAsia="Courier New" w:cs="Times New Roman"/>
          <w:szCs w:val="28"/>
        </w:rPr>
        <w:t xml:space="preserve">здійснено оптимізацію кодової бази шляхом використання найкращих практик та застосування </w:t>
      </w:r>
      <w:proofErr w:type="spellStart"/>
      <w:r w:rsidR="002F28CB">
        <w:rPr>
          <w:rFonts w:eastAsia="Courier New" w:cs="Times New Roman"/>
          <w:szCs w:val="28"/>
          <w:lang w:val="en-US"/>
        </w:rPr>
        <w:t>inlineAssembly</w:t>
      </w:r>
      <w:proofErr w:type="spellEnd"/>
      <w:r w:rsidR="002F28CB">
        <w:rPr>
          <w:rFonts w:eastAsia="Courier New" w:cs="Times New Roman"/>
          <w:szCs w:val="28"/>
        </w:rPr>
        <w:t xml:space="preserve"> для ефективності та швидкості виконання операцій,</w:t>
      </w:r>
      <w:r w:rsidR="00804027">
        <w:rPr>
          <w:rFonts w:eastAsia="Courier New" w:cs="Times New Roman"/>
          <w:szCs w:val="28"/>
        </w:rPr>
        <w:t xml:space="preserve"> використано ліцензію </w:t>
      </w:r>
      <w:r w:rsidR="00804027">
        <w:rPr>
          <w:rFonts w:eastAsia="Courier New" w:cs="Times New Roman"/>
          <w:szCs w:val="28"/>
          <w:lang w:val="en-US"/>
        </w:rPr>
        <w:t>MIT</w:t>
      </w:r>
      <w:r w:rsidR="00804027" w:rsidRPr="00804027">
        <w:rPr>
          <w:rFonts w:eastAsia="Courier New" w:cs="Times New Roman"/>
          <w:szCs w:val="28"/>
          <w:lang w:val="ru-RU"/>
        </w:rPr>
        <w:t>,</w:t>
      </w:r>
      <w:r>
        <w:rPr>
          <w:rFonts w:eastAsia="Courier New" w:cs="Times New Roman"/>
          <w:szCs w:val="28"/>
        </w:rPr>
        <w:t xml:space="preserve"> а також описано </w:t>
      </w:r>
      <w:proofErr w:type="spellStart"/>
      <w:r>
        <w:rPr>
          <w:rFonts w:eastAsia="Courier New" w:cs="Times New Roman"/>
          <w:szCs w:val="28"/>
          <w:lang w:val="en-US"/>
        </w:rPr>
        <w:t>NatSpec</w:t>
      </w:r>
      <w:proofErr w:type="spellEnd"/>
      <w:r>
        <w:rPr>
          <w:rFonts w:eastAsia="Courier New" w:cs="Times New Roman"/>
          <w:szCs w:val="28"/>
        </w:rPr>
        <w:t>-документацію перед кожним елементом у договорі.</w:t>
      </w:r>
    </w:p>
    <w:p w14:paraId="34238C66" w14:textId="1D8D47A2" w:rsidR="00370BE5" w:rsidRPr="00370BE5" w:rsidRDefault="00370BE5" w:rsidP="003B3804">
      <w:pPr>
        <w:widowControl w:val="0"/>
        <w:spacing w:after="0"/>
        <w:ind w:firstLine="709"/>
        <w:rPr>
          <w:rFonts w:eastAsia="Courier New" w:cs="Times New Roman"/>
          <w:szCs w:val="28"/>
        </w:rPr>
      </w:pPr>
      <w:r>
        <w:rPr>
          <w:rFonts w:eastAsia="Courier New" w:cs="Times New Roman"/>
          <w:szCs w:val="28"/>
        </w:rPr>
        <w:t xml:space="preserve">Окрім цього, встановлено останню версію </w:t>
      </w:r>
      <w:r>
        <w:rPr>
          <w:rFonts w:eastAsia="Courier New" w:cs="Times New Roman"/>
          <w:szCs w:val="28"/>
          <w:lang w:val="en-US"/>
        </w:rPr>
        <w:t>Solidity</w:t>
      </w:r>
      <w:r w:rsidRPr="00370BE5">
        <w:rPr>
          <w:rFonts w:eastAsia="Courier New" w:cs="Times New Roman"/>
          <w:szCs w:val="28"/>
          <w:lang w:val="ru-RU"/>
        </w:rPr>
        <w:t xml:space="preserve"> 0.8.25 </w:t>
      </w:r>
      <w:r>
        <w:rPr>
          <w:rFonts w:eastAsia="Courier New" w:cs="Times New Roman"/>
          <w:szCs w:val="28"/>
        </w:rPr>
        <w:t>з метою використання найновіших та найкращих практик при імплементації систем смарт-контрактів</w:t>
      </w:r>
      <w:r w:rsidR="00804027">
        <w:rPr>
          <w:rFonts w:eastAsia="Courier New" w:cs="Times New Roman"/>
          <w:szCs w:val="28"/>
        </w:rPr>
        <w:t xml:space="preserve">. </w:t>
      </w:r>
    </w:p>
    <w:p w14:paraId="097011B2" w14:textId="3B186E0B" w:rsidR="00CF73E3" w:rsidRDefault="00CF73E3" w:rsidP="003B3804">
      <w:pPr>
        <w:widowControl w:val="0"/>
        <w:spacing w:after="0"/>
        <w:ind w:firstLine="709"/>
        <w:rPr>
          <w:rFonts w:eastAsia="Courier New" w:cs="Times New Roman"/>
          <w:szCs w:val="28"/>
        </w:rPr>
      </w:pPr>
      <w:r>
        <w:rPr>
          <w:rFonts w:eastAsia="Courier New" w:cs="Times New Roman"/>
          <w:szCs w:val="28"/>
        </w:rPr>
        <w:t xml:space="preserve">Приклад реалізації методу для </w:t>
      </w:r>
      <w:r w:rsidR="009C5A24">
        <w:rPr>
          <w:rFonts w:eastAsia="Courier New" w:cs="Times New Roman"/>
          <w:szCs w:val="28"/>
        </w:rPr>
        <w:t>пересилання токенів між адресами користувачів:</w:t>
      </w:r>
    </w:p>
    <w:p w14:paraId="58EF10BC" w14:textId="028AFD41"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@notice </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add</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liquidity</w:t>
      </w:r>
      <w:proofErr w:type="spellEnd"/>
    </w:p>
    <w:p w14:paraId="6661D96E" w14:textId="292262EF"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@dev </w:t>
      </w:r>
      <w:proofErr w:type="spellStart"/>
      <w:r w:rsidRPr="009C5A24">
        <w:rPr>
          <w:rFonts w:ascii="Courier New" w:hAnsi="Courier New" w:cs="Courier New"/>
          <w:sz w:val="20"/>
          <w:szCs w:val="16"/>
        </w:rPr>
        <w:t>Check</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and</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accounts</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will</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take</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fee</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add</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liquidity</w:t>
      </w:r>
      <w:proofErr w:type="spellEnd"/>
    </w:p>
    <w:p w14:paraId="52DF48B2" w14:textId="273A26C5"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@param </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of</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account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that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p>
    <w:p w14:paraId="5AF4B88B" w14:textId="129E2561"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@param </w:t>
      </w:r>
      <w:proofErr w:type="spellStart"/>
      <w:r w:rsidRPr="009C5A24">
        <w:rPr>
          <w:rFonts w:ascii="Courier New" w:hAnsi="Courier New" w:cs="Courier New"/>
          <w:sz w:val="20"/>
          <w:szCs w:val="16"/>
        </w:rPr>
        <w:t>to</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of</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account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that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get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transfer's</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p>
    <w:p w14:paraId="79588B34" w14:textId="0C21DC62"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@param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Value</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of</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for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transfer</w:t>
      </w:r>
      <w:proofErr w:type="spellEnd"/>
    </w:p>
    <w:p w14:paraId="54E13A82" w14:textId="3249B3F3" w:rsidR="009C5A24" w:rsidRPr="009C5A24" w:rsidRDefault="009C5A24" w:rsidP="00654F66">
      <w:pPr>
        <w:tabs>
          <w:tab w:val="left" w:pos="0"/>
        </w:tabs>
        <w:spacing w:after="0" w:line="240" w:lineRule="auto"/>
        <w:jc w:val="left"/>
        <w:rPr>
          <w:rFonts w:ascii="Courier New" w:hAnsi="Courier New" w:cs="Courier New"/>
          <w:sz w:val="20"/>
          <w:szCs w:val="16"/>
        </w:rPr>
      </w:pPr>
      <w:proofErr w:type="spellStart"/>
      <w:r w:rsidRPr="009C5A24">
        <w:rPr>
          <w:rFonts w:ascii="Courier New" w:hAnsi="Courier New" w:cs="Courier New"/>
          <w:sz w:val="20"/>
          <w:szCs w:val="16"/>
        </w:rPr>
        <w:t>function</w:t>
      </w:r>
      <w:proofErr w:type="spellEnd"/>
      <w:r w:rsidRPr="009C5A24">
        <w:rPr>
          <w:rFonts w:ascii="Courier New" w:hAnsi="Courier New" w:cs="Courier New"/>
          <w:sz w:val="20"/>
          <w:szCs w:val="16"/>
        </w:rPr>
        <w:t xml:space="preserve"> _</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w:t>
      </w:r>
    </w:p>
    <w:p w14:paraId="5F8E675D" w14:textId="6C417EF2"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w:t>
      </w:r>
    </w:p>
    <w:p w14:paraId="75204854" w14:textId="27B004F3"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to</w:t>
      </w:r>
      <w:proofErr w:type="spellEnd"/>
      <w:r w:rsidRPr="009C5A24">
        <w:rPr>
          <w:rFonts w:ascii="Courier New" w:hAnsi="Courier New" w:cs="Courier New"/>
          <w:sz w:val="20"/>
          <w:szCs w:val="16"/>
        </w:rPr>
        <w:t>,</w:t>
      </w:r>
    </w:p>
    <w:p w14:paraId="7283ADC8" w14:textId="26BA9BA5"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uint256 </w:t>
      </w:r>
      <w:proofErr w:type="spellStart"/>
      <w:r w:rsidRPr="009C5A24">
        <w:rPr>
          <w:rFonts w:ascii="Courier New" w:hAnsi="Courier New" w:cs="Courier New"/>
          <w:sz w:val="20"/>
          <w:szCs w:val="16"/>
        </w:rPr>
        <w:t>amount</w:t>
      </w:r>
      <w:proofErr w:type="spellEnd"/>
    </w:p>
    <w:p w14:paraId="40AEC7D2" w14:textId="5603D64F"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internal</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virtual</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override</w:t>
      </w:r>
      <w:proofErr w:type="spellEnd"/>
      <w:r w:rsidRPr="009C5A24">
        <w:rPr>
          <w:rFonts w:ascii="Courier New" w:hAnsi="Courier New" w:cs="Courier New"/>
          <w:sz w:val="20"/>
          <w:szCs w:val="16"/>
        </w:rPr>
        <w:t xml:space="preserve"> {</w:t>
      </w:r>
    </w:p>
    <w:p w14:paraId="0C348800" w14:textId="5FF1D9B6"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require</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 xml:space="preserve">(0), "ERC20: </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the</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zero</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w:t>
      </w:r>
    </w:p>
    <w:p w14:paraId="56523121" w14:textId="5C3A13FA"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require</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to</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 xml:space="preserve">(0), "ERC20: </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to</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the</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zero</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w:t>
      </w:r>
    </w:p>
    <w:p w14:paraId="2A33A39E" w14:textId="3B1D3723"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require</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&gt; 0, "</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must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be</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greater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than</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zero</w:t>
      </w:r>
      <w:proofErr w:type="spellEnd"/>
      <w:r w:rsidRPr="009C5A24">
        <w:rPr>
          <w:rFonts w:ascii="Courier New" w:hAnsi="Courier New" w:cs="Courier New"/>
          <w:sz w:val="20"/>
          <w:szCs w:val="16"/>
        </w:rPr>
        <w:t>");</w:t>
      </w:r>
    </w:p>
    <w:p w14:paraId="1A18BC11" w14:textId="6AD900F8"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if</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owner</w:t>
      </w:r>
      <w:proofErr w:type="spellEnd"/>
      <w:r w:rsidRPr="009C5A24">
        <w:rPr>
          <w:rFonts w:ascii="Courier New" w:hAnsi="Courier New" w:cs="Courier New"/>
          <w:sz w:val="20"/>
          <w:szCs w:val="16"/>
        </w:rPr>
        <w:t xml:space="preserve">() &amp;&amp; </w:t>
      </w:r>
      <w:proofErr w:type="spellStart"/>
      <w:r w:rsidRPr="009C5A24">
        <w:rPr>
          <w:rFonts w:ascii="Courier New" w:hAnsi="Courier New" w:cs="Courier New"/>
          <w:sz w:val="20"/>
          <w:szCs w:val="16"/>
        </w:rPr>
        <w:t>to</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owner</w:t>
      </w:r>
      <w:proofErr w:type="spellEnd"/>
      <w:r w:rsidRPr="009C5A24">
        <w:rPr>
          <w:rFonts w:ascii="Courier New" w:hAnsi="Courier New" w:cs="Courier New"/>
          <w:sz w:val="20"/>
          <w:szCs w:val="16"/>
        </w:rPr>
        <w:t>())</w:t>
      </w:r>
    </w:p>
    <w:p w14:paraId="41F39F95" w14:textId="22072055"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require</w:t>
      </w:r>
      <w:proofErr w:type="spellEnd"/>
      <w:r w:rsidRPr="009C5A24">
        <w:rPr>
          <w:rFonts w:ascii="Courier New" w:hAnsi="Courier New" w:cs="Courier New"/>
          <w:sz w:val="20"/>
          <w:szCs w:val="16"/>
        </w:rPr>
        <w:t>(</w:t>
      </w:r>
    </w:p>
    <w:p w14:paraId="3A3DF4F1" w14:textId="067028A3"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&lt;= </w:t>
      </w:r>
      <w:proofErr w:type="spellStart"/>
      <w:r w:rsidRPr="009C5A24">
        <w:rPr>
          <w:rFonts w:ascii="Courier New" w:hAnsi="Courier New" w:cs="Courier New"/>
          <w:sz w:val="20"/>
          <w:szCs w:val="16"/>
        </w:rPr>
        <w:t>maxTxAmount</w:t>
      </w:r>
      <w:proofErr w:type="spellEnd"/>
      <w:r w:rsidRPr="009C5A24">
        <w:rPr>
          <w:rFonts w:ascii="Courier New" w:hAnsi="Courier New" w:cs="Courier New"/>
          <w:sz w:val="20"/>
          <w:szCs w:val="16"/>
        </w:rPr>
        <w:t>,</w:t>
      </w:r>
    </w:p>
    <w:p w14:paraId="75EA84E9" w14:textId="17D39AD5"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Transfer</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exceeds</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the</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maxTxAmount</w:t>
      </w:r>
      <w:proofErr w:type="spellEnd"/>
      <w:r w:rsidRPr="009C5A24">
        <w:rPr>
          <w:rFonts w:ascii="Courier New" w:hAnsi="Courier New" w:cs="Courier New"/>
          <w:sz w:val="20"/>
          <w:szCs w:val="16"/>
        </w:rPr>
        <w:t>."</w:t>
      </w:r>
    </w:p>
    <w:p w14:paraId="40F9C3CC" w14:textId="79649B02"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
    <w:p w14:paraId="48D94B57" w14:textId="77777777" w:rsidR="009C5A24" w:rsidRPr="009C5A24" w:rsidRDefault="009C5A24" w:rsidP="00654F66">
      <w:pPr>
        <w:tabs>
          <w:tab w:val="left" w:pos="0"/>
        </w:tabs>
        <w:spacing w:after="0" w:line="240" w:lineRule="auto"/>
        <w:jc w:val="left"/>
        <w:rPr>
          <w:rFonts w:ascii="Courier New" w:hAnsi="Courier New" w:cs="Courier New"/>
          <w:sz w:val="20"/>
          <w:szCs w:val="16"/>
        </w:rPr>
      </w:pPr>
    </w:p>
    <w:p w14:paraId="532C2777" w14:textId="239BA30D"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uint256 </w:t>
      </w:r>
      <w:proofErr w:type="spellStart"/>
      <w:r w:rsidRPr="009C5A24">
        <w:rPr>
          <w:rFonts w:ascii="Courier New" w:hAnsi="Courier New" w:cs="Courier New"/>
          <w:sz w:val="20"/>
          <w:szCs w:val="16"/>
        </w:rPr>
        <w:t>contractTokenBalance</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balanceOf</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address</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this</w:t>
      </w:r>
      <w:proofErr w:type="spellEnd"/>
      <w:r w:rsidRPr="009C5A24">
        <w:rPr>
          <w:rFonts w:ascii="Courier New" w:hAnsi="Courier New" w:cs="Courier New"/>
          <w:sz w:val="20"/>
          <w:szCs w:val="16"/>
        </w:rPr>
        <w:t>));</w:t>
      </w:r>
    </w:p>
    <w:p w14:paraId="5FF2D86B" w14:textId="24CADF00"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if</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contractTokenBalance</w:t>
      </w:r>
      <w:proofErr w:type="spellEnd"/>
      <w:r w:rsidRPr="009C5A24">
        <w:rPr>
          <w:rFonts w:ascii="Courier New" w:hAnsi="Courier New" w:cs="Courier New"/>
          <w:sz w:val="20"/>
          <w:szCs w:val="16"/>
        </w:rPr>
        <w:t xml:space="preserve"> &gt;= </w:t>
      </w:r>
      <w:proofErr w:type="spellStart"/>
      <w:r w:rsidRPr="009C5A24">
        <w:rPr>
          <w:rFonts w:ascii="Courier New" w:hAnsi="Courier New" w:cs="Courier New"/>
          <w:sz w:val="20"/>
          <w:szCs w:val="16"/>
        </w:rPr>
        <w:t>maxTxAmount</w:t>
      </w:r>
      <w:proofErr w:type="spellEnd"/>
      <w:r w:rsidRPr="009C5A24">
        <w:rPr>
          <w:rFonts w:ascii="Courier New" w:hAnsi="Courier New" w:cs="Courier New"/>
          <w:sz w:val="20"/>
          <w:szCs w:val="16"/>
        </w:rPr>
        <w:t>) {</w:t>
      </w:r>
    </w:p>
    <w:p w14:paraId="0265790F" w14:textId="30CD1616"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contractTokenBalance</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maxTxAmount</w:t>
      </w:r>
      <w:proofErr w:type="spellEnd"/>
      <w:r w:rsidRPr="009C5A24">
        <w:rPr>
          <w:rFonts w:ascii="Courier New" w:hAnsi="Courier New" w:cs="Courier New"/>
          <w:sz w:val="20"/>
          <w:szCs w:val="16"/>
        </w:rPr>
        <w:t>;</w:t>
      </w:r>
    </w:p>
    <w:p w14:paraId="09E1F56A" w14:textId="15D9BC19"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
    <w:p w14:paraId="3C90A97E" w14:textId="1D104164"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bool</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overMinTokenBalance</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contractTokenBalance</w:t>
      </w:r>
      <w:proofErr w:type="spellEnd"/>
      <w:r w:rsidRPr="009C5A24">
        <w:rPr>
          <w:rFonts w:ascii="Courier New" w:hAnsi="Courier New" w:cs="Courier New"/>
          <w:sz w:val="20"/>
          <w:szCs w:val="16"/>
        </w:rPr>
        <w:t xml:space="preserve"> &gt;=</w:t>
      </w:r>
    </w:p>
    <w:p w14:paraId="14C32A46" w14:textId="0C945BC6"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_</w:t>
      </w:r>
      <w:proofErr w:type="spellStart"/>
      <w:r w:rsidRPr="009C5A24">
        <w:rPr>
          <w:rFonts w:ascii="Courier New" w:hAnsi="Courier New" w:cs="Courier New"/>
          <w:sz w:val="20"/>
          <w:szCs w:val="16"/>
        </w:rPr>
        <w:t>numTokensSellToAddToLiquidity</w:t>
      </w:r>
      <w:proofErr w:type="spellEnd"/>
      <w:r w:rsidRPr="009C5A24">
        <w:rPr>
          <w:rFonts w:ascii="Courier New" w:hAnsi="Courier New" w:cs="Courier New"/>
          <w:sz w:val="20"/>
          <w:szCs w:val="16"/>
        </w:rPr>
        <w:t>;</w:t>
      </w:r>
    </w:p>
    <w:p w14:paraId="1E396C04" w14:textId="1CD734AD"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if</w:t>
      </w:r>
      <w:proofErr w:type="spellEnd"/>
      <w:r w:rsidRPr="009C5A24">
        <w:rPr>
          <w:rFonts w:ascii="Courier New" w:hAnsi="Courier New" w:cs="Courier New"/>
          <w:sz w:val="20"/>
          <w:szCs w:val="16"/>
        </w:rPr>
        <w:t xml:space="preserve"> (</w:t>
      </w:r>
    </w:p>
    <w:p w14:paraId="1BF18BDB" w14:textId="6F5A96D1"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overMinTokenBalance</w:t>
      </w:r>
      <w:proofErr w:type="spellEnd"/>
      <w:r w:rsidRPr="009C5A24">
        <w:rPr>
          <w:rFonts w:ascii="Courier New" w:hAnsi="Courier New" w:cs="Courier New"/>
          <w:sz w:val="20"/>
          <w:szCs w:val="16"/>
        </w:rPr>
        <w:t xml:space="preserve"> &amp;&amp;</w:t>
      </w:r>
    </w:p>
    <w:p w14:paraId="1C8EFF17" w14:textId="7CCDCC6D"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!_</w:t>
      </w:r>
      <w:proofErr w:type="spellStart"/>
      <w:r w:rsidRPr="009C5A24">
        <w:rPr>
          <w:rFonts w:ascii="Courier New" w:hAnsi="Courier New" w:cs="Courier New"/>
          <w:sz w:val="20"/>
          <w:szCs w:val="16"/>
        </w:rPr>
        <w:t>inSwapAndLiquify</w:t>
      </w:r>
      <w:proofErr w:type="spellEnd"/>
      <w:r w:rsidRPr="009C5A24">
        <w:rPr>
          <w:rFonts w:ascii="Courier New" w:hAnsi="Courier New" w:cs="Courier New"/>
          <w:sz w:val="20"/>
          <w:szCs w:val="16"/>
        </w:rPr>
        <w:t xml:space="preserve"> &amp;&amp;</w:t>
      </w:r>
    </w:p>
    <w:p w14:paraId="34DCE77A" w14:textId="7BEF7416"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 xml:space="preserve"> != uniswapV2Pair &amp;&amp;</w:t>
      </w:r>
    </w:p>
    <w:p w14:paraId="19A91029" w14:textId="2C4575BE"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swapAndLiquifyEnabled</w:t>
      </w:r>
      <w:proofErr w:type="spellEnd"/>
    </w:p>
    <w:p w14:paraId="05DDAA66" w14:textId="72339719"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 {</w:t>
      </w:r>
    </w:p>
    <w:p w14:paraId="23DEB2B2" w14:textId="7DD356EE"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roofErr w:type="spellStart"/>
      <w:r w:rsidRPr="009C5A24">
        <w:rPr>
          <w:rFonts w:ascii="Courier New" w:hAnsi="Courier New" w:cs="Courier New"/>
          <w:sz w:val="20"/>
          <w:szCs w:val="16"/>
        </w:rPr>
        <w:t>contractTokenBalance</w:t>
      </w:r>
      <w:proofErr w:type="spellEnd"/>
      <w:r w:rsidRPr="009C5A24">
        <w:rPr>
          <w:rFonts w:ascii="Courier New" w:hAnsi="Courier New" w:cs="Courier New"/>
          <w:sz w:val="20"/>
          <w:szCs w:val="16"/>
        </w:rPr>
        <w:t xml:space="preserve"> = _</w:t>
      </w:r>
      <w:proofErr w:type="spellStart"/>
      <w:r w:rsidRPr="009C5A24">
        <w:rPr>
          <w:rFonts w:ascii="Courier New" w:hAnsi="Courier New" w:cs="Courier New"/>
          <w:sz w:val="20"/>
          <w:szCs w:val="16"/>
        </w:rPr>
        <w:t>numTokensSellToAddToLiquidity</w:t>
      </w:r>
      <w:proofErr w:type="spellEnd"/>
      <w:r w:rsidRPr="009C5A24">
        <w:rPr>
          <w:rFonts w:ascii="Courier New" w:hAnsi="Courier New" w:cs="Courier New"/>
          <w:sz w:val="20"/>
          <w:szCs w:val="16"/>
        </w:rPr>
        <w:t>;</w:t>
      </w:r>
    </w:p>
    <w:p w14:paraId="317A0D83" w14:textId="2FBAD928"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_</w:t>
      </w:r>
      <w:proofErr w:type="spellStart"/>
      <w:r w:rsidRPr="009C5A24">
        <w:rPr>
          <w:rFonts w:ascii="Courier New" w:hAnsi="Courier New" w:cs="Courier New"/>
          <w:sz w:val="20"/>
          <w:szCs w:val="16"/>
        </w:rPr>
        <w:t>swapAndLiquify</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contractTokenBalance</w:t>
      </w:r>
      <w:proofErr w:type="spellEnd"/>
      <w:r w:rsidRPr="009C5A24">
        <w:rPr>
          <w:rFonts w:ascii="Courier New" w:hAnsi="Courier New" w:cs="Courier New"/>
          <w:sz w:val="20"/>
          <w:szCs w:val="16"/>
        </w:rPr>
        <w:t>);</w:t>
      </w:r>
    </w:p>
    <w:p w14:paraId="326532EE" w14:textId="0B5E4C5D"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
    <w:p w14:paraId="6F5FB437" w14:textId="28385236"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bool</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takeFee</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true</w:t>
      </w:r>
      <w:proofErr w:type="spellEnd"/>
      <w:r w:rsidRPr="009C5A24">
        <w:rPr>
          <w:rFonts w:ascii="Courier New" w:hAnsi="Courier New" w:cs="Courier New"/>
          <w:sz w:val="20"/>
          <w:szCs w:val="16"/>
        </w:rPr>
        <w:t>;</w:t>
      </w:r>
    </w:p>
    <w:p w14:paraId="4591A76E" w14:textId="608AD3FB"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lastRenderedPageBreak/>
        <w:t xml:space="preserve">    </w:t>
      </w:r>
      <w:proofErr w:type="spellStart"/>
      <w:r w:rsidRPr="009C5A24">
        <w:rPr>
          <w:rFonts w:ascii="Courier New" w:hAnsi="Courier New" w:cs="Courier New"/>
          <w:sz w:val="20"/>
          <w:szCs w:val="16"/>
        </w:rPr>
        <w:t>if</w:t>
      </w:r>
      <w:proofErr w:type="spellEnd"/>
      <w:r w:rsidRPr="009C5A24">
        <w:rPr>
          <w:rFonts w:ascii="Courier New" w:hAnsi="Courier New" w:cs="Courier New"/>
          <w:sz w:val="20"/>
          <w:szCs w:val="16"/>
        </w:rPr>
        <w:t xml:space="preserve"> (_</w:t>
      </w:r>
      <w:proofErr w:type="spellStart"/>
      <w:r w:rsidRPr="009C5A24">
        <w:rPr>
          <w:rFonts w:ascii="Courier New" w:hAnsi="Courier New" w:cs="Courier New"/>
          <w:sz w:val="20"/>
          <w:szCs w:val="16"/>
        </w:rPr>
        <w:t>isExcludedFromFee</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 || _</w:t>
      </w:r>
      <w:proofErr w:type="spellStart"/>
      <w:r w:rsidRPr="009C5A24">
        <w:rPr>
          <w:rFonts w:ascii="Courier New" w:hAnsi="Courier New" w:cs="Courier New"/>
          <w:sz w:val="20"/>
          <w:szCs w:val="16"/>
        </w:rPr>
        <w:t>isExcludedFromFee</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to</w:t>
      </w:r>
      <w:proofErr w:type="spellEnd"/>
      <w:r w:rsidRPr="009C5A24">
        <w:rPr>
          <w:rFonts w:ascii="Courier New" w:hAnsi="Courier New" w:cs="Courier New"/>
          <w:sz w:val="20"/>
          <w:szCs w:val="16"/>
        </w:rPr>
        <w:t>]) {</w:t>
      </w:r>
    </w:p>
    <w:p w14:paraId="7FD0EDC4" w14:textId="34F599C5"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takeFee</w:t>
      </w:r>
      <w:proofErr w:type="spellEnd"/>
      <w:r w:rsidRPr="009C5A24">
        <w:rPr>
          <w:rFonts w:ascii="Courier New" w:hAnsi="Courier New" w:cs="Courier New"/>
          <w:sz w:val="20"/>
          <w:szCs w:val="16"/>
        </w:rPr>
        <w:t xml:space="preserve"> = </w:t>
      </w:r>
      <w:proofErr w:type="spellStart"/>
      <w:r w:rsidRPr="009C5A24">
        <w:rPr>
          <w:rFonts w:ascii="Courier New" w:hAnsi="Courier New" w:cs="Courier New"/>
          <w:sz w:val="20"/>
          <w:szCs w:val="16"/>
        </w:rPr>
        <w:t>false</w:t>
      </w:r>
      <w:proofErr w:type="spellEnd"/>
      <w:r w:rsidRPr="009C5A24">
        <w:rPr>
          <w:rFonts w:ascii="Courier New" w:hAnsi="Courier New" w:cs="Courier New"/>
          <w:sz w:val="20"/>
          <w:szCs w:val="16"/>
        </w:rPr>
        <w:t>;</w:t>
      </w:r>
    </w:p>
    <w:p w14:paraId="0D3E6AFF" w14:textId="517EEA4A"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w:t>
      </w:r>
    </w:p>
    <w:p w14:paraId="2E9B769B" w14:textId="46021375"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    _</w:t>
      </w:r>
      <w:proofErr w:type="spellStart"/>
      <w:r w:rsidRPr="009C5A24">
        <w:rPr>
          <w:rFonts w:ascii="Courier New" w:hAnsi="Courier New" w:cs="Courier New"/>
          <w:sz w:val="20"/>
          <w:szCs w:val="16"/>
        </w:rPr>
        <w:t>tokenTransfer</w:t>
      </w:r>
      <w:proofErr w:type="spellEnd"/>
      <w:r w:rsidRPr="009C5A24">
        <w:rPr>
          <w:rFonts w:ascii="Courier New" w:hAnsi="Courier New" w:cs="Courier New"/>
          <w:sz w:val="20"/>
          <w:szCs w:val="16"/>
        </w:rPr>
        <w:t>(</w:t>
      </w:r>
      <w:proofErr w:type="spellStart"/>
      <w:r w:rsidRPr="009C5A24">
        <w:rPr>
          <w:rFonts w:ascii="Courier New" w:hAnsi="Courier New" w:cs="Courier New"/>
          <w:sz w:val="20"/>
          <w:szCs w:val="16"/>
        </w:rPr>
        <w:t>from</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to</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amount</w:t>
      </w:r>
      <w:proofErr w:type="spellEnd"/>
      <w:r w:rsidRPr="009C5A24">
        <w:rPr>
          <w:rFonts w:ascii="Courier New" w:hAnsi="Courier New" w:cs="Courier New"/>
          <w:sz w:val="20"/>
          <w:szCs w:val="16"/>
        </w:rPr>
        <w:t xml:space="preserve">, </w:t>
      </w:r>
      <w:proofErr w:type="spellStart"/>
      <w:r w:rsidRPr="009C5A24">
        <w:rPr>
          <w:rFonts w:ascii="Courier New" w:hAnsi="Courier New" w:cs="Courier New"/>
          <w:sz w:val="20"/>
          <w:szCs w:val="16"/>
        </w:rPr>
        <w:t>takeFee</w:t>
      </w:r>
      <w:proofErr w:type="spellEnd"/>
      <w:r w:rsidRPr="009C5A24">
        <w:rPr>
          <w:rFonts w:ascii="Courier New" w:hAnsi="Courier New" w:cs="Courier New"/>
          <w:sz w:val="20"/>
          <w:szCs w:val="16"/>
        </w:rPr>
        <w:t>);</w:t>
      </w:r>
    </w:p>
    <w:p w14:paraId="1D21D41B" w14:textId="336E4B44" w:rsidR="009C5A24" w:rsidRPr="009C5A24" w:rsidRDefault="009C5A24" w:rsidP="00654F66">
      <w:pPr>
        <w:tabs>
          <w:tab w:val="left" w:pos="0"/>
        </w:tabs>
        <w:spacing w:after="0" w:line="240" w:lineRule="auto"/>
        <w:jc w:val="left"/>
        <w:rPr>
          <w:rFonts w:ascii="Courier New" w:hAnsi="Courier New" w:cs="Courier New"/>
          <w:sz w:val="20"/>
          <w:szCs w:val="16"/>
        </w:rPr>
      </w:pPr>
      <w:r w:rsidRPr="009C5A24">
        <w:rPr>
          <w:rFonts w:ascii="Courier New" w:hAnsi="Courier New" w:cs="Courier New"/>
          <w:sz w:val="20"/>
          <w:szCs w:val="16"/>
        </w:rPr>
        <w:t>}</w:t>
      </w:r>
    </w:p>
    <w:p w14:paraId="33426C78" w14:textId="32870086" w:rsidR="009C5A24" w:rsidRDefault="00FB6945" w:rsidP="00CF73E3">
      <w:pPr>
        <w:widowControl w:val="0"/>
        <w:spacing w:after="0"/>
        <w:ind w:firstLine="709"/>
        <w:rPr>
          <w:rFonts w:eastAsia="Courier New" w:cs="Times New Roman"/>
          <w:szCs w:val="28"/>
        </w:rPr>
      </w:pPr>
      <w:r>
        <w:rPr>
          <w:rFonts w:eastAsia="Courier New" w:cs="Times New Roman"/>
          <w:szCs w:val="28"/>
        </w:rPr>
        <w:t xml:space="preserve">Лістинг повного коду смарт-контракту </w:t>
      </w:r>
      <w:proofErr w:type="spellStart"/>
      <w:r w:rsidR="00CF41F6">
        <w:rPr>
          <w:rFonts w:eastAsia="Courier New" w:cs="Times New Roman"/>
          <w:szCs w:val="28"/>
          <w:lang w:val="en-US"/>
        </w:rPr>
        <w:t>CoinBox</w:t>
      </w:r>
      <w:r>
        <w:rPr>
          <w:rFonts w:eastAsia="Courier New" w:cs="Times New Roman"/>
          <w:szCs w:val="28"/>
          <w:lang w:val="en-US"/>
        </w:rPr>
        <w:t>Token</w:t>
      </w:r>
      <w:proofErr w:type="spellEnd"/>
      <w:r w:rsidRPr="00994FA5">
        <w:rPr>
          <w:rFonts w:eastAsia="Courier New" w:cs="Times New Roman"/>
          <w:szCs w:val="28"/>
          <w:lang w:val="ru-RU"/>
        </w:rPr>
        <w:t xml:space="preserve"> </w:t>
      </w:r>
      <w:r>
        <w:rPr>
          <w:rFonts w:eastAsia="Courier New" w:cs="Times New Roman"/>
          <w:szCs w:val="28"/>
        </w:rPr>
        <w:t xml:space="preserve">наведено в додатку </w:t>
      </w:r>
      <w:r w:rsidR="00DD2A4D">
        <w:rPr>
          <w:rFonts w:eastAsia="Courier New" w:cs="Times New Roman"/>
          <w:szCs w:val="28"/>
        </w:rPr>
        <w:t>А</w:t>
      </w:r>
      <w:r>
        <w:rPr>
          <w:rFonts w:eastAsia="Courier New" w:cs="Times New Roman"/>
          <w:szCs w:val="28"/>
        </w:rPr>
        <w:t>.</w:t>
      </w:r>
    </w:p>
    <w:p w14:paraId="096E0A92" w14:textId="77777777" w:rsidR="00DD6539" w:rsidRPr="003C3E6A" w:rsidRDefault="00DD6539" w:rsidP="008175E5">
      <w:pPr>
        <w:widowControl w:val="0"/>
        <w:spacing w:after="0"/>
        <w:ind w:firstLine="709"/>
        <w:rPr>
          <w:rFonts w:eastAsia="Courier New" w:cs="Times New Roman"/>
          <w:szCs w:val="28"/>
        </w:rPr>
      </w:pPr>
    </w:p>
    <w:p w14:paraId="7F2F6531" w14:textId="4FADC39F" w:rsidR="00A065E3" w:rsidRDefault="00FA24DD" w:rsidP="00455065">
      <w:pPr>
        <w:pStyle w:val="2"/>
        <w:keepNext w:val="0"/>
        <w:keepLines w:val="0"/>
        <w:widowControl w:val="0"/>
        <w:numPr>
          <w:ilvl w:val="1"/>
          <w:numId w:val="1"/>
        </w:numPr>
        <w:tabs>
          <w:tab w:val="left" w:pos="1134"/>
        </w:tabs>
        <w:spacing w:before="0"/>
      </w:pPr>
      <w:bookmarkStart w:id="31" w:name="_Toc169383035"/>
      <w:r>
        <w:t>Розроблення децентралізованої реєстраційної системи</w:t>
      </w:r>
      <w:bookmarkEnd w:id="31"/>
    </w:p>
    <w:p w14:paraId="4AE96F2B" w14:textId="77777777" w:rsidR="00BA508B" w:rsidRDefault="00BA508B" w:rsidP="00977D7B">
      <w:pPr>
        <w:spacing w:after="0"/>
        <w:ind w:firstLine="709"/>
      </w:pPr>
      <w:proofErr w:type="spellStart"/>
      <w:r>
        <w:rPr>
          <w:lang w:val="en-US"/>
        </w:rPr>
        <w:t>CoinBox</w:t>
      </w:r>
      <w:proofErr w:type="spellEnd"/>
      <w:r w:rsidRPr="00BA508B">
        <w:t xml:space="preserve"> – </w:t>
      </w:r>
      <w:r>
        <w:t xml:space="preserve">це унікальний децентралізований </w:t>
      </w:r>
      <w:proofErr w:type="spellStart"/>
      <w:r>
        <w:t>проєкт</w:t>
      </w:r>
      <w:proofErr w:type="spellEnd"/>
      <w:r>
        <w:t>, оскільки містить безпечну</w:t>
      </w:r>
      <w:r w:rsidR="00977D7B">
        <w:t xml:space="preserve"> децентралізовану систему реєстрації</w:t>
      </w:r>
      <w:r>
        <w:t xml:space="preserve"> на базі </w:t>
      </w:r>
      <w:proofErr w:type="spellStart"/>
      <w:r>
        <w:t>блокчейну</w:t>
      </w:r>
      <w:proofErr w:type="spellEnd"/>
      <w:r w:rsidR="00977D7B">
        <w:t>. При</w:t>
      </w:r>
      <w:r>
        <w:t xml:space="preserve"> здійсненні</w:t>
      </w:r>
      <w:r w:rsidR="00977D7B">
        <w:t xml:space="preserve"> реєстрації на платформі, вході в систему або оновленні даних профілю відбува</w:t>
      </w:r>
      <w:r>
        <w:t>ється</w:t>
      </w:r>
      <w:r w:rsidR="00977D7B">
        <w:t xml:space="preserve"> фіксування інформації про нових користувачів. Таким чином в базі даних </w:t>
      </w:r>
      <w:proofErr w:type="spellStart"/>
      <w:r w:rsidR="00977D7B">
        <w:t>блокчейну</w:t>
      </w:r>
      <w:proofErr w:type="spellEnd"/>
      <w:r w:rsidR="00977D7B">
        <w:t xml:space="preserve"> зберігається вся загальна інформація: фото, </w:t>
      </w:r>
      <w:proofErr w:type="spellStart"/>
      <w:r w:rsidR="00977D7B">
        <w:t>нікнейм</w:t>
      </w:r>
      <w:proofErr w:type="spellEnd"/>
      <w:r w:rsidR="00977D7B">
        <w:t xml:space="preserve">, адреса гаманця, електронна пошта, дата реєстрації, а також, окрім цього, </w:t>
      </w:r>
      <w:proofErr w:type="spellStart"/>
      <w:r w:rsidR="00977D7B">
        <w:t>імплементовано</w:t>
      </w:r>
      <w:proofErr w:type="spellEnd"/>
      <w:r w:rsidR="00977D7B">
        <w:t xml:space="preserve"> функціонал для опрацювання конфіденційних даних таких, як пароль та </w:t>
      </w:r>
      <w:proofErr w:type="spellStart"/>
      <w:r w:rsidR="00977D7B">
        <w:t>ipfs</w:t>
      </w:r>
      <w:proofErr w:type="spellEnd"/>
      <w:r w:rsidR="00977D7B">
        <w:t xml:space="preserve">, шляхом хешування та збереження хешу в типі даних bytes32. </w:t>
      </w:r>
    </w:p>
    <w:p w14:paraId="15DE2C5F" w14:textId="554D05F5" w:rsidR="00977D7B" w:rsidRDefault="00977D7B" w:rsidP="004C5B31">
      <w:pPr>
        <w:spacing w:after="0"/>
        <w:ind w:firstLine="709"/>
      </w:pPr>
      <w:r>
        <w:t xml:space="preserve">Адміністратор </w:t>
      </w:r>
      <w:proofErr w:type="spellStart"/>
      <w:r>
        <w:t>проєкту</w:t>
      </w:r>
      <w:proofErr w:type="spellEnd"/>
      <w:r>
        <w:t xml:space="preserve"> має можливістю відстежувати зміну даних, орієнтуючись на вказану</w:t>
      </w:r>
      <w:r w:rsidR="004C5B31">
        <w:t xml:space="preserve"> користувачем при реєстрації</w:t>
      </w:r>
      <w:r>
        <w:t xml:space="preserve"> електронну пошту. Додатково в смарт-контракті здійснено верифікацію даних для уникнення </w:t>
      </w:r>
      <w:proofErr w:type="spellStart"/>
      <w:r>
        <w:t>неточностей</w:t>
      </w:r>
      <w:proofErr w:type="spellEnd"/>
      <w:r>
        <w:t xml:space="preserve"> чи вводі нерелевантних даних, а також можливість верифікації даних акаунту при вході в систему, тобто перевірка електронної пошти та існуючого паролю на дійсність та коректність при вході.</w:t>
      </w:r>
    </w:p>
    <w:p w14:paraId="06EA7374" w14:textId="43D4B159" w:rsidR="00316639" w:rsidRDefault="00316639" w:rsidP="004C5B31">
      <w:pPr>
        <w:spacing w:after="0"/>
        <w:ind w:firstLine="709"/>
        <w:rPr>
          <w:rFonts w:eastAsia="Courier New" w:cs="Times New Roman"/>
          <w:szCs w:val="28"/>
        </w:rPr>
      </w:pPr>
      <w:r>
        <w:rPr>
          <w:rFonts w:eastAsia="Courier New" w:cs="Times New Roman"/>
          <w:szCs w:val="28"/>
        </w:rPr>
        <w:t>Приклад реалізації методу для початкового реєстрування користувачів:</w:t>
      </w:r>
    </w:p>
    <w:p w14:paraId="6A37A9E5"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@dev </w:t>
      </w:r>
      <w:proofErr w:type="spellStart"/>
      <w:r w:rsidRPr="00316639">
        <w:rPr>
          <w:rFonts w:ascii="Courier New" w:hAnsi="Courier New" w:cs="Courier New"/>
          <w:sz w:val="20"/>
          <w:szCs w:val="16"/>
        </w:rPr>
        <w:t>Registration</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of</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new</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CoinBox</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member</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with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verification</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inputted</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data</w:t>
      </w:r>
      <w:proofErr w:type="spellEnd"/>
    </w:p>
    <w:p w14:paraId="747D9606"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 @param </w:t>
      </w:r>
      <w:proofErr w:type="spellStart"/>
      <w:r w:rsidRPr="00316639">
        <w:rPr>
          <w:rFonts w:ascii="Courier New" w:hAnsi="Courier New" w:cs="Courier New"/>
          <w:sz w:val="20"/>
          <w:szCs w:val="16"/>
        </w:rPr>
        <w:t>image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set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profile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image</w:t>
      </w:r>
      <w:proofErr w:type="spellEnd"/>
    </w:p>
    <w:p w14:paraId="10F14A3C"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 @param </w:t>
      </w:r>
      <w:proofErr w:type="spellStart"/>
      <w:r w:rsidRPr="00316639">
        <w:rPr>
          <w:rFonts w:ascii="Courier New" w:hAnsi="Courier New" w:cs="Courier New"/>
          <w:sz w:val="20"/>
          <w:szCs w:val="16"/>
        </w:rPr>
        <w:t>username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set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username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of</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participant</w:t>
      </w:r>
      <w:proofErr w:type="spellEnd"/>
    </w:p>
    <w:p w14:paraId="13B9A290"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 @param </w:t>
      </w:r>
      <w:proofErr w:type="spellStart"/>
      <w:r w:rsidRPr="00316639">
        <w:rPr>
          <w:rFonts w:ascii="Courier New" w:hAnsi="Courier New" w:cs="Courier New"/>
          <w:sz w:val="20"/>
          <w:szCs w:val="16"/>
        </w:rPr>
        <w:t>accountETH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account's</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address</w:t>
      </w:r>
      <w:proofErr w:type="spellEnd"/>
      <w:r w:rsidRPr="00316639">
        <w:rPr>
          <w:rFonts w:ascii="Courier New" w:hAnsi="Courier New" w:cs="Courier New"/>
          <w:sz w:val="20"/>
          <w:szCs w:val="16"/>
        </w:rPr>
        <w:t xml:space="preserve"> ETH</w:t>
      </w:r>
    </w:p>
    <w:p w14:paraId="539E1BB8"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 @param </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set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of</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member</w:t>
      </w:r>
      <w:proofErr w:type="spellEnd"/>
    </w:p>
    <w:p w14:paraId="739A3E87"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 @param </w:t>
      </w:r>
      <w:proofErr w:type="spellStart"/>
      <w:r w:rsidRPr="00316639">
        <w:rPr>
          <w:rFonts w:ascii="Courier New" w:hAnsi="Courier New" w:cs="Courier New"/>
          <w:sz w:val="20"/>
          <w:szCs w:val="16"/>
        </w:rPr>
        <w:t>password</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saved</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hash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of</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password</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for</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login</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option</w:t>
      </w:r>
      <w:proofErr w:type="spellEnd"/>
    </w:p>
    <w:p w14:paraId="7F5DB554"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 @param </w:t>
      </w:r>
      <w:proofErr w:type="spellStart"/>
      <w:r w:rsidRPr="00316639">
        <w:rPr>
          <w:rFonts w:ascii="Courier New" w:hAnsi="Courier New" w:cs="Courier New"/>
          <w:sz w:val="20"/>
          <w:szCs w:val="16"/>
        </w:rPr>
        <w:t>ipfsHash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possible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ipfs</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hash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that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keeps</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data</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on</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the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special</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host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back-end</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part</w:t>
      </w:r>
      <w:proofErr w:type="spellEnd"/>
      <w:r w:rsidRPr="00316639">
        <w:rPr>
          <w:rFonts w:ascii="Courier New" w:hAnsi="Courier New" w:cs="Courier New"/>
          <w:sz w:val="20"/>
          <w:szCs w:val="16"/>
        </w:rPr>
        <w:t>)</w:t>
      </w:r>
    </w:p>
    <w:p w14:paraId="4902541F"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function</w:t>
      </w:r>
      <w:proofErr w:type="spellEnd"/>
      <w:r w:rsidRPr="00316639">
        <w:rPr>
          <w:rFonts w:ascii="Courier New" w:hAnsi="Courier New" w:cs="Courier New"/>
          <w:sz w:val="20"/>
          <w:szCs w:val="16"/>
        </w:rPr>
        <w:t xml:space="preserve"> _</w:t>
      </w:r>
      <w:proofErr w:type="spellStart"/>
      <w:r w:rsidRPr="00316639">
        <w:rPr>
          <w:rFonts w:ascii="Courier New" w:hAnsi="Courier New" w:cs="Courier New"/>
          <w:sz w:val="20"/>
          <w:szCs w:val="16"/>
        </w:rPr>
        <w:t>register</w:t>
      </w:r>
      <w:proofErr w:type="spellEnd"/>
      <w:r w:rsidRPr="00316639">
        <w:rPr>
          <w:rFonts w:ascii="Courier New" w:hAnsi="Courier New" w:cs="Courier New"/>
          <w:sz w:val="20"/>
          <w:szCs w:val="16"/>
        </w:rPr>
        <w:t>(</w:t>
      </w:r>
    </w:p>
    <w:p w14:paraId="796205CC"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string</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calldata</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image</w:t>
      </w:r>
      <w:proofErr w:type="spellEnd"/>
      <w:r w:rsidRPr="00316639">
        <w:rPr>
          <w:rFonts w:ascii="Courier New" w:hAnsi="Courier New" w:cs="Courier New"/>
          <w:sz w:val="20"/>
          <w:szCs w:val="16"/>
        </w:rPr>
        <w:t>,</w:t>
      </w:r>
    </w:p>
    <w:p w14:paraId="40854976"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string</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calldata</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username</w:t>
      </w:r>
      <w:proofErr w:type="spellEnd"/>
      <w:r w:rsidRPr="00316639">
        <w:rPr>
          <w:rFonts w:ascii="Courier New" w:hAnsi="Courier New" w:cs="Courier New"/>
          <w:sz w:val="20"/>
          <w:szCs w:val="16"/>
        </w:rPr>
        <w:t>,</w:t>
      </w:r>
    </w:p>
    <w:p w14:paraId="54601280"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address</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accountETH</w:t>
      </w:r>
      <w:proofErr w:type="spellEnd"/>
      <w:r w:rsidRPr="00316639">
        <w:rPr>
          <w:rFonts w:ascii="Courier New" w:hAnsi="Courier New" w:cs="Courier New"/>
          <w:sz w:val="20"/>
          <w:szCs w:val="16"/>
        </w:rPr>
        <w:t>,</w:t>
      </w:r>
    </w:p>
    <w:p w14:paraId="04B2A227"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string</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calldata</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w:t>
      </w:r>
    </w:p>
    <w:p w14:paraId="540369FD"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bytes32 </w:t>
      </w:r>
      <w:proofErr w:type="spellStart"/>
      <w:r w:rsidRPr="00316639">
        <w:rPr>
          <w:rFonts w:ascii="Courier New" w:hAnsi="Courier New" w:cs="Courier New"/>
          <w:sz w:val="20"/>
          <w:szCs w:val="16"/>
        </w:rPr>
        <w:t>password</w:t>
      </w:r>
      <w:proofErr w:type="spellEnd"/>
      <w:r w:rsidRPr="00316639">
        <w:rPr>
          <w:rFonts w:ascii="Courier New" w:hAnsi="Courier New" w:cs="Courier New"/>
          <w:sz w:val="20"/>
          <w:szCs w:val="16"/>
        </w:rPr>
        <w:t>,</w:t>
      </w:r>
    </w:p>
    <w:p w14:paraId="2205F51D"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bytes32 </w:t>
      </w:r>
      <w:proofErr w:type="spellStart"/>
      <w:r w:rsidRPr="00316639">
        <w:rPr>
          <w:rFonts w:ascii="Courier New" w:hAnsi="Courier New" w:cs="Courier New"/>
          <w:sz w:val="20"/>
          <w:szCs w:val="16"/>
        </w:rPr>
        <w:t>ipfsHash</w:t>
      </w:r>
      <w:proofErr w:type="spellEnd"/>
    </w:p>
    <w:p w14:paraId="59992A15"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 </w:t>
      </w:r>
      <w:proofErr w:type="spellStart"/>
      <w:r w:rsidRPr="00316639">
        <w:rPr>
          <w:rFonts w:ascii="Courier New" w:hAnsi="Courier New" w:cs="Courier New"/>
          <w:sz w:val="20"/>
          <w:szCs w:val="16"/>
        </w:rPr>
        <w:t>private</w:t>
      </w:r>
      <w:proofErr w:type="spellEnd"/>
      <w:r w:rsidRPr="00316639">
        <w:rPr>
          <w:rFonts w:ascii="Courier New" w:hAnsi="Courier New" w:cs="Courier New"/>
          <w:sz w:val="20"/>
          <w:szCs w:val="16"/>
        </w:rPr>
        <w:t xml:space="preserve"> {</w:t>
      </w:r>
    </w:p>
    <w:p w14:paraId="63F04B95"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if</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Strings.equal</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xml:space="preserve">, "")) </w:t>
      </w:r>
      <w:proofErr w:type="spellStart"/>
      <w:r w:rsidRPr="00316639">
        <w:rPr>
          <w:rFonts w:ascii="Courier New" w:hAnsi="Courier New" w:cs="Courier New"/>
          <w:sz w:val="20"/>
          <w:szCs w:val="16"/>
        </w:rPr>
        <w:t>revert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InvalidEmail</w:t>
      </w:r>
      <w:proofErr w:type="spellEnd"/>
      <w:r w:rsidRPr="00316639">
        <w:rPr>
          <w:rFonts w:ascii="Courier New" w:hAnsi="Courier New" w:cs="Courier New"/>
          <w:sz w:val="20"/>
          <w:szCs w:val="16"/>
        </w:rPr>
        <w:t>();</w:t>
      </w:r>
    </w:p>
    <w:p w14:paraId="149078CF"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if</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registeredMembers</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revert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AlreadyRegisteredAccount</w:t>
      </w:r>
      <w:proofErr w:type="spellEnd"/>
      <w:r w:rsidRPr="00316639">
        <w:rPr>
          <w:rFonts w:ascii="Courier New" w:hAnsi="Courier New" w:cs="Courier New"/>
          <w:sz w:val="20"/>
          <w:szCs w:val="16"/>
        </w:rPr>
        <w:t>();</w:t>
      </w:r>
    </w:p>
    <w:p w14:paraId="05776356"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if</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password</w:t>
      </w:r>
      <w:proofErr w:type="spellEnd"/>
      <w:r w:rsidRPr="00316639">
        <w:rPr>
          <w:rFonts w:ascii="Courier New" w:hAnsi="Courier New" w:cs="Courier New"/>
          <w:sz w:val="20"/>
          <w:szCs w:val="16"/>
        </w:rPr>
        <w:t xml:space="preserve"> == bytes32(0)) </w:t>
      </w:r>
      <w:proofErr w:type="spellStart"/>
      <w:r w:rsidRPr="00316639">
        <w:rPr>
          <w:rFonts w:ascii="Courier New" w:hAnsi="Courier New" w:cs="Courier New"/>
          <w:sz w:val="20"/>
          <w:szCs w:val="16"/>
        </w:rPr>
        <w:t>revert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InvalidPassword</w:t>
      </w:r>
      <w:proofErr w:type="spellEnd"/>
      <w:r w:rsidRPr="00316639">
        <w:rPr>
          <w:rFonts w:ascii="Courier New" w:hAnsi="Courier New" w:cs="Courier New"/>
          <w:sz w:val="20"/>
          <w:szCs w:val="16"/>
        </w:rPr>
        <w:t>();</w:t>
      </w:r>
    </w:p>
    <w:p w14:paraId="502A8E51" w14:textId="77777777" w:rsidR="00316639" w:rsidRPr="00316639" w:rsidRDefault="00316639" w:rsidP="00316639">
      <w:pPr>
        <w:spacing w:after="0" w:line="240" w:lineRule="auto"/>
        <w:jc w:val="left"/>
        <w:rPr>
          <w:rFonts w:ascii="Courier New" w:hAnsi="Courier New" w:cs="Courier New"/>
          <w:sz w:val="20"/>
          <w:szCs w:val="16"/>
        </w:rPr>
      </w:pPr>
    </w:p>
    <w:p w14:paraId="0BA29C7C"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lastRenderedPageBreak/>
        <w:t xml:space="preserve">        </w:t>
      </w:r>
      <w:proofErr w:type="spellStart"/>
      <w:r w:rsidRPr="00316639">
        <w:rPr>
          <w:rFonts w:ascii="Courier New" w:hAnsi="Courier New" w:cs="Courier New"/>
          <w:sz w:val="20"/>
          <w:szCs w:val="16"/>
        </w:rPr>
        <w:t>members</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 (</w:t>
      </w:r>
    </w:p>
    <w:p w14:paraId="7859F977"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Member</w:t>
      </w:r>
      <w:proofErr w:type="spellEnd"/>
      <w:r w:rsidRPr="00316639">
        <w:rPr>
          <w:rFonts w:ascii="Courier New" w:hAnsi="Courier New" w:cs="Courier New"/>
          <w:sz w:val="20"/>
          <w:szCs w:val="16"/>
        </w:rPr>
        <w:t>({</w:t>
      </w:r>
    </w:p>
    <w:p w14:paraId="2EC441D1"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image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image</w:t>
      </w:r>
      <w:proofErr w:type="spellEnd"/>
      <w:r w:rsidRPr="00316639">
        <w:rPr>
          <w:rFonts w:ascii="Courier New" w:hAnsi="Courier New" w:cs="Courier New"/>
          <w:sz w:val="20"/>
          <w:szCs w:val="16"/>
        </w:rPr>
        <w:t>,</w:t>
      </w:r>
    </w:p>
    <w:p w14:paraId="3A1DC4DF"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username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username</w:t>
      </w:r>
      <w:proofErr w:type="spellEnd"/>
      <w:r w:rsidRPr="00316639">
        <w:rPr>
          <w:rFonts w:ascii="Courier New" w:hAnsi="Courier New" w:cs="Courier New"/>
          <w:sz w:val="20"/>
          <w:szCs w:val="16"/>
        </w:rPr>
        <w:t>,</w:t>
      </w:r>
    </w:p>
    <w:p w14:paraId="23165F9A"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accountETH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accountETH</w:t>
      </w:r>
      <w:proofErr w:type="spellEnd"/>
      <w:r w:rsidRPr="00316639">
        <w:rPr>
          <w:rFonts w:ascii="Courier New" w:hAnsi="Courier New" w:cs="Courier New"/>
          <w:sz w:val="20"/>
          <w:szCs w:val="16"/>
        </w:rPr>
        <w:t>,</w:t>
      </w:r>
    </w:p>
    <w:p w14:paraId="2C5E6074"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email,</w:t>
      </w:r>
    </w:p>
    <w:p w14:paraId="3BA6FCE3"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password</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password</w:t>
      </w:r>
      <w:proofErr w:type="spellEnd"/>
      <w:r w:rsidRPr="00316639">
        <w:rPr>
          <w:rFonts w:ascii="Courier New" w:hAnsi="Courier New" w:cs="Courier New"/>
          <w:sz w:val="20"/>
          <w:szCs w:val="16"/>
        </w:rPr>
        <w:t>,</w:t>
      </w:r>
    </w:p>
    <w:p w14:paraId="10405387"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registrationDate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block.timestamp</w:t>
      </w:r>
      <w:proofErr w:type="spellEnd"/>
      <w:r w:rsidRPr="00316639">
        <w:rPr>
          <w:rFonts w:ascii="Courier New" w:hAnsi="Courier New" w:cs="Courier New"/>
          <w:sz w:val="20"/>
          <w:szCs w:val="16"/>
        </w:rPr>
        <w:t>,</w:t>
      </w:r>
    </w:p>
    <w:p w14:paraId="0ED12B53"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ipfsHash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ipfsHash</w:t>
      </w:r>
      <w:proofErr w:type="spellEnd"/>
    </w:p>
    <w:p w14:paraId="0977DB5C"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
    <w:p w14:paraId="5627017B"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
    <w:p w14:paraId="3170BA34"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
    <w:p w14:paraId="4CA433A8"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registeredMembers</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xml:space="preserve">] = </w:t>
      </w:r>
      <w:proofErr w:type="spellStart"/>
      <w:r w:rsidRPr="00316639">
        <w:rPr>
          <w:rFonts w:ascii="Courier New" w:hAnsi="Courier New" w:cs="Courier New"/>
          <w:sz w:val="20"/>
          <w:szCs w:val="16"/>
        </w:rPr>
        <w:t>true</w:t>
      </w:r>
      <w:proofErr w:type="spellEnd"/>
      <w:r w:rsidRPr="00316639">
        <w:rPr>
          <w:rFonts w:ascii="Courier New" w:hAnsi="Courier New" w:cs="Courier New"/>
          <w:sz w:val="20"/>
          <w:szCs w:val="16"/>
        </w:rPr>
        <w:t>;</w:t>
      </w:r>
    </w:p>
    <w:p w14:paraId="525E9AE8"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emit</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RegisteredMember</w:t>
      </w:r>
      <w:proofErr w:type="spellEnd"/>
      <w:r w:rsidRPr="00316639">
        <w:rPr>
          <w:rFonts w:ascii="Courier New" w:hAnsi="Courier New" w:cs="Courier New"/>
          <w:sz w:val="20"/>
          <w:szCs w:val="16"/>
        </w:rPr>
        <w:t>(</w:t>
      </w:r>
    </w:p>
    <w:p w14:paraId="12699F2F"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image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username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accountETH</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password</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members</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email</w:t>
      </w:r>
      <w:proofErr w:type="spellEnd"/>
      <w:r w:rsidRPr="00316639">
        <w:rPr>
          <w:rFonts w:ascii="Courier New" w:hAnsi="Courier New" w:cs="Courier New"/>
          <w:sz w:val="20"/>
          <w:szCs w:val="16"/>
        </w:rPr>
        <w:t>].</w:t>
      </w:r>
      <w:proofErr w:type="spellStart"/>
      <w:r w:rsidRPr="00316639">
        <w:rPr>
          <w:rFonts w:ascii="Courier New" w:hAnsi="Courier New" w:cs="Courier New"/>
          <w:sz w:val="20"/>
          <w:szCs w:val="16"/>
        </w:rPr>
        <w:t>registrationDate</w:t>
      </w:r>
      <w:proofErr w:type="spellEnd"/>
      <w:r w:rsidRPr="00316639">
        <w:rPr>
          <w:rFonts w:ascii="Courier New" w:hAnsi="Courier New" w:cs="Courier New"/>
          <w:sz w:val="20"/>
          <w:szCs w:val="16"/>
        </w:rPr>
        <w:t xml:space="preserve">, </w:t>
      </w:r>
      <w:proofErr w:type="spellStart"/>
      <w:r w:rsidRPr="00316639">
        <w:rPr>
          <w:rFonts w:ascii="Courier New" w:hAnsi="Courier New" w:cs="Courier New"/>
          <w:sz w:val="20"/>
          <w:szCs w:val="16"/>
        </w:rPr>
        <w:t>ipfsHash</w:t>
      </w:r>
      <w:proofErr w:type="spellEnd"/>
    </w:p>
    <w:p w14:paraId="790C8CF0" w14:textId="77777777" w:rsidR="00316639" w:rsidRP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
    <w:p w14:paraId="32E294FD" w14:textId="4D25EC64" w:rsidR="00316639" w:rsidRDefault="00316639" w:rsidP="00316639">
      <w:pPr>
        <w:spacing w:after="0" w:line="240" w:lineRule="auto"/>
        <w:jc w:val="left"/>
        <w:rPr>
          <w:rFonts w:ascii="Courier New" w:hAnsi="Courier New" w:cs="Courier New"/>
          <w:sz w:val="20"/>
          <w:szCs w:val="16"/>
        </w:rPr>
      </w:pPr>
      <w:r w:rsidRPr="00316639">
        <w:rPr>
          <w:rFonts w:ascii="Courier New" w:hAnsi="Courier New" w:cs="Courier New"/>
          <w:sz w:val="20"/>
          <w:szCs w:val="16"/>
        </w:rPr>
        <w:t xml:space="preserve">    }</w:t>
      </w:r>
    </w:p>
    <w:p w14:paraId="42EA9E28" w14:textId="77777777" w:rsidR="009F2A7F" w:rsidRPr="00316639" w:rsidRDefault="009F2A7F" w:rsidP="00316639">
      <w:pPr>
        <w:spacing w:after="0" w:line="240" w:lineRule="auto"/>
        <w:jc w:val="left"/>
        <w:rPr>
          <w:rFonts w:ascii="Courier New" w:hAnsi="Courier New" w:cs="Courier New"/>
          <w:sz w:val="20"/>
          <w:szCs w:val="16"/>
        </w:rPr>
      </w:pPr>
    </w:p>
    <w:p w14:paraId="4A231941" w14:textId="75F1906E" w:rsidR="00537F62" w:rsidRDefault="004F3DEF" w:rsidP="0055440D">
      <w:pPr>
        <w:spacing w:after="0"/>
        <w:ind w:firstLine="709"/>
        <w:rPr>
          <w:rFonts w:eastAsia="Courier New" w:cs="Times New Roman"/>
          <w:szCs w:val="28"/>
        </w:rPr>
      </w:pPr>
      <w:r>
        <w:rPr>
          <w:rFonts w:eastAsia="Courier New" w:cs="Times New Roman"/>
          <w:szCs w:val="28"/>
        </w:rPr>
        <w:t xml:space="preserve">Приклад створеної перевірки на існування користувача в базі даних </w:t>
      </w:r>
      <w:proofErr w:type="spellStart"/>
      <w:r>
        <w:rPr>
          <w:rFonts w:eastAsia="Courier New" w:cs="Times New Roman"/>
          <w:szCs w:val="28"/>
        </w:rPr>
        <w:t>блокчейну</w:t>
      </w:r>
      <w:proofErr w:type="spellEnd"/>
      <w:r>
        <w:rPr>
          <w:rFonts w:eastAsia="Courier New" w:cs="Times New Roman"/>
          <w:szCs w:val="28"/>
        </w:rPr>
        <w:t xml:space="preserve"> та коректність вводу його даних при вході в систему:</w:t>
      </w:r>
    </w:p>
    <w:p w14:paraId="14AF3F8F" w14:textId="77777777" w:rsidR="009F2A7F" w:rsidRPr="009F2A7F" w:rsidRDefault="009F2A7F" w:rsidP="009F2A7F">
      <w:pPr>
        <w:spacing w:after="0" w:line="240" w:lineRule="auto"/>
        <w:jc w:val="left"/>
        <w:rPr>
          <w:rFonts w:ascii="Courier New" w:eastAsia="Courier New" w:hAnsi="Courier New" w:cs="Courier New"/>
          <w:sz w:val="20"/>
          <w:szCs w:val="20"/>
        </w:rPr>
      </w:pPr>
      <w:r w:rsidRPr="009F2A7F">
        <w:rPr>
          <w:rFonts w:ascii="Courier New" w:eastAsia="Courier New" w:hAnsi="Courier New" w:cs="Courier New"/>
          <w:sz w:val="20"/>
          <w:szCs w:val="20"/>
        </w:rPr>
        <w:t xml:space="preserve">/// @notice </w:t>
      </w:r>
      <w:proofErr w:type="spellStart"/>
      <w:r w:rsidRPr="009F2A7F">
        <w:rPr>
          <w:rFonts w:ascii="Courier New" w:eastAsia="Courier New" w:hAnsi="Courier New" w:cs="Courier New"/>
          <w:sz w:val="20"/>
          <w:szCs w:val="20"/>
        </w:rPr>
        <w:t>Possibility</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to</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verify</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if</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the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inputted</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address</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is</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existed</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in</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the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registration</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system</w:t>
      </w:r>
      <w:proofErr w:type="spellEnd"/>
    </w:p>
    <w:p w14:paraId="2226143D" w14:textId="77777777" w:rsidR="009F2A7F" w:rsidRPr="009F2A7F" w:rsidRDefault="009F2A7F" w:rsidP="009F2A7F">
      <w:pPr>
        <w:spacing w:after="0" w:line="240" w:lineRule="auto"/>
        <w:jc w:val="left"/>
        <w:rPr>
          <w:rFonts w:ascii="Courier New" w:eastAsia="Courier New" w:hAnsi="Courier New" w:cs="Courier New"/>
          <w:sz w:val="20"/>
          <w:szCs w:val="20"/>
        </w:rPr>
      </w:pPr>
      <w:r w:rsidRPr="009F2A7F">
        <w:rPr>
          <w:rFonts w:ascii="Courier New" w:eastAsia="Courier New" w:hAnsi="Courier New" w:cs="Courier New"/>
          <w:sz w:val="20"/>
          <w:szCs w:val="20"/>
        </w:rPr>
        <w:t xml:space="preserve">    /// @param </w:t>
      </w:r>
      <w:proofErr w:type="spellStart"/>
      <w:r w:rsidRPr="009F2A7F">
        <w:rPr>
          <w:rFonts w:ascii="Courier New" w:eastAsia="Courier New" w:hAnsi="Courier New" w:cs="Courier New"/>
          <w:sz w:val="20"/>
          <w:szCs w:val="20"/>
        </w:rPr>
        <w:t>email</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The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email</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of</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member</w:t>
      </w:r>
      <w:proofErr w:type="spellEnd"/>
    </w:p>
    <w:p w14:paraId="29E31FFC" w14:textId="77777777" w:rsidR="009F2A7F" w:rsidRPr="009F2A7F" w:rsidRDefault="009F2A7F" w:rsidP="009F2A7F">
      <w:pPr>
        <w:spacing w:after="0" w:line="240" w:lineRule="auto"/>
        <w:jc w:val="left"/>
        <w:rPr>
          <w:rFonts w:ascii="Courier New" w:eastAsia="Courier New" w:hAnsi="Courier New" w:cs="Courier New"/>
          <w:sz w:val="20"/>
          <w:szCs w:val="20"/>
        </w:rPr>
      </w:pPr>
      <w:r w:rsidRPr="009F2A7F">
        <w:rPr>
          <w:rFonts w:ascii="Courier New" w:eastAsia="Courier New" w:hAnsi="Courier New" w:cs="Courier New"/>
          <w:sz w:val="20"/>
          <w:szCs w:val="20"/>
        </w:rPr>
        <w:t xml:space="preserve">    /// @param </w:t>
      </w:r>
      <w:proofErr w:type="spellStart"/>
      <w:r w:rsidRPr="009F2A7F">
        <w:rPr>
          <w:rFonts w:ascii="Courier New" w:eastAsia="Courier New" w:hAnsi="Courier New" w:cs="Courier New"/>
          <w:sz w:val="20"/>
          <w:szCs w:val="20"/>
        </w:rPr>
        <w:t>pass</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The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saved</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hash</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of</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password</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for</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checking</w:t>
      </w:r>
      <w:proofErr w:type="spellEnd"/>
    </w:p>
    <w:p w14:paraId="094EC664" w14:textId="77777777" w:rsidR="009F2A7F" w:rsidRPr="009F2A7F" w:rsidRDefault="009F2A7F" w:rsidP="009F2A7F">
      <w:pPr>
        <w:spacing w:after="0" w:line="240" w:lineRule="auto"/>
        <w:jc w:val="left"/>
        <w:rPr>
          <w:rFonts w:ascii="Courier New" w:eastAsia="Courier New" w:hAnsi="Courier New" w:cs="Courier New"/>
          <w:sz w:val="20"/>
          <w:szCs w:val="20"/>
        </w:rPr>
      </w:pPr>
      <w:r w:rsidRPr="009F2A7F">
        <w:rPr>
          <w:rFonts w:ascii="Courier New" w:eastAsia="Courier New" w:hAnsi="Courier New" w:cs="Courier New"/>
          <w:sz w:val="20"/>
          <w:szCs w:val="20"/>
        </w:rPr>
        <w:t xml:space="preserve">    /// @return </w:t>
      </w:r>
      <w:proofErr w:type="spellStart"/>
      <w:r w:rsidRPr="009F2A7F">
        <w:rPr>
          <w:rFonts w:ascii="Courier New" w:eastAsia="Courier New" w:hAnsi="Courier New" w:cs="Courier New"/>
          <w:sz w:val="20"/>
          <w:szCs w:val="20"/>
        </w:rPr>
        <w:t>verificate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The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boolean</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value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if</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an</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account</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is</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existed</w:t>
      </w:r>
      <w:proofErr w:type="spellEnd"/>
    </w:p>
    <w:p w14:paraId="2E1D9484" w14:textId="77777777" w:rsidR="009F2A7F" w:rsidRPr="009F2A7F" w:rsidRDefault="009F2A7F" w:rsidP="009F2A7F">
      <w:pPr>
        <w:spacing w:after="0" w:line="240" w:lineRule="auto"/>
        <w:jc w:val="left"/>
        <w:rPr>
          <w:rFonts w:ascii="Courier New" w:eastAsia="Courier New" w:hAnsi="Courier New" w:cs="Courier New"/>
          <w:sz w:val="20"/>
          <w:szCs w:val="20"/>
        </w:rPr>
      </w:pPr>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function</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verificateMember</w:t>
      </w:r>
      <w:proofErr w:type="spellEnd"/>
      <w:r w:rsidRPr="009F2A7F">
        <w:rPr>
          <w:rFonts w:ascii="Courier New" w:eastAsia="Courier New" w:hAnsi="Courier New" w:cs="Courier New"/>
          <w:sz w:val="20"/>
          <w:szCs w:val="20"/>
        </w:rPr>
        <w:t>(</w:t>
      </w:r>
      <w:proofErr w:type="spellStart"/>
      <w:r w:rsidRPr="009F2A7F">
        <w:rPr>
          <w:rFonts w:ascii="Courier New" w:eastAsia="Courier New" w:hAnsi="Courier New" w:cs="Courier New"/>
          <w:sz w:val="20"/>
          <w:szCs w:val="20"/>
        </w:rPr>
        <w:t>string</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calldata</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email</w:t>
      </w:r>
      <w:proofErr w:type="spellEnd"/>
      <w:r w:rsidRPr="009F2A7F">
        <w:rPr>
          <w:rFonts w:ascii="Courier New" w:eastAsia="Courier New" w:hAnsi="Courier New" w:cs="Courier New"/>
          <w:sz w:val="20"/>
          <w:szCs w:val="20"/>
        </w:rPr>
        <w:t xml:space="preserve">, bytes32 </w:t>
      </w:r>
      <w:proofErr w:type="spellStart"/>
      <w:r w:rsidRPr="009F2A7F">
        <w:rPr>
          <w:rFonts w:ascii="Courier New" w:eastAsia="Courier New" w:hAnsi="Courier New" w:cs="Courier New"/>
          <w:sz w:val="20"/>
          <w:szCs w:val="20"/>
        </w:rPr>
        <w:t>pass</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external</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view</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override</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returns</w:t>
      </w:r>
      <w:proofErr w:type="spellEnd"/>
      <w:r w:rsidRPr="009F2A7F">
        <w:rPr>
          <w:rFonts w:ascii="Courier New" w:eastAsia="Courier New" w:hAnsi="Courier New" w:cs="Courier New"/>
          <w:sz w:val="20"/>
          <w:szCs w:val="20"/>
        </w:rPr>
        <w:t>(</w:t>
      </w:r>
      <w:proofErr w:type="spellStart"/>
      <w:r w:rsidRPr="009F2A7F">
        <w:rPr>
          <w:rFonts w:ascii="Courier New" w:eastAsia="Courier New" w:hAnsi="Courier New" w:cs="Courier New"/>
          <w:sz w:val="20"/>
          <w:szCs w:val="20"/>
        </w:rPr>
        <w:t>bool</w:t>
      </w:r>
      <w:proofErr w:type="spellEnd"/>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verificate</w:t>
      </w:r>
      <w:proofErr w:type="spellEnd"/>
      <w:r w:rsidRPr="009F2A7F">
        <w:rPr>
          <w:rFonts w:ascii="Courier New" w:eastAsia="Courier New" w:hAnsi="Courier New" w:cs="Courier New"/>
          <w:sz w:val="20"/>
          <w:szCs w:val="20"/>
        </w:rPr>
        <w:t>) {</w:t>
      </w:r>
    </w:p>
    <w:p w14:paraId="3FD7498B" w14:textId="77777777" w:rsidR="009F2A7F" w:rsidRPr="009F2A7F" w:rsidRDefault="009F2A7F" w:rsidP="009F2A7F">
      <w:pPr>
        <w:spacing w:after="0" w:line="240" w:lineRule="auto"/>
        <w:jc w:val="left"/>
        <w:rPr>
          <w:rFonts w:ascii="Courier New" w:eastAsia="Courier New" w:hAnsi="Courier New" w:cs="Courier New"/>
          <w:sz w:val="20"/>
          <w:szCs w:val="20"/>
        </w:rPr>
      </w:pPr>
      <w:r w:rsidRPr="009F2A7F">
        <w:rPr>
          <w:rFonts w:ascii="Courier New" w:eastAsia="Courier New" w:hAnsi="Courier New" w:cs="Courier New"/>
          <w:sz w:val="20"/>
          <w:szCs w:val="20"/>
        </w:rPr>
        <w:t xml:space="preserve">        </w:t>
      </w:r>
      <w:proofErr w:type="spellStart"/>
      <w:r w:rsidRPr="009F2A7F">
        <w:rPr>
          <w:rFonts w:ascii="Courier New" w:eastAsia="Courier New" w:hAnsi="Courier New" w:cs="Courier New"/>
          <w:sz w:val="20"/>
          <w:szCs w:val="20"/>
        </w:rPr>
        <w:t>verificate</w:t>
      </w:r>
      <w:proofErr w:type="spellEnd"/>
      <w:r w:rsidRPr="009F2A7F">
        <w:rPr>
          <w:rFonts w:ascii="Courier New" w:eastAsia="Courier New" w:hAnsi="Courier New" w:cs="Courier New"/>
          <w:sz w:val="20"/>
          <w:szCs w:val="20"/>
        </w:rPr>
        <w:t xml:space="preserve"> = </w:t>
      </w:r>
      <w:proofErr w:type="spellStart"/>
      <w:r w:rsidRPr="009F2A7F">
        <w:rPr>
          <w:rFonts w:ascii="Courier New" w:eastAsia="Courier New" w:hAnsi="Courier New" w:cs="Courier New"/>
          <w:sz w:val="20"/>
          <w:szCs w:val="20"/>
        </w:rPr>
        <w:t>registeredMembers</w:t>
      </w:r>
      <w:proofErr w:type="spellEnd"/>
      <w:r w:rsidRPr="009F2A7F">
        <w:rPr>
          <w:rFonts w:ascii="Courier New" w:eastAsia="Courier New" w:hAnsi="Courier New" w:cs="Courier New"/>
          <w:sz w:val="20"/>
          <w:szCs w:val="20"/>
        </w:rPr>
        <w:t>[</w:t>
      </w:r>
      <w:proofErr w:type="spellStart"/>
      <w:r w:rsidRPr="009F2A7F">
        <w:rPr>
          <w:rFonts w:ascii="Courier New" w:eastAsia="Courier New" w:hAnsi="Courier New" w:cs="Courier New"/>
          <w:sz w:val="20"/>
          <w:szCs w:val="20"/>
        </w:rPr>
        <w:t>email</w:t>
      </w:r>
      <w:proofErr w:type="spellEnd"/>
      <w:r w:rsidRPr="009F2A7F">
        <w:rPr>
          <w:rFonts w:ascii="Courier New" w:eastAsia="Courier New" w:hAnsi="Courier New" w:cs="Courier New"/>
          <w:sz w:val="20"/>
          <w:szCs w:val="20"/>
        </w:rPr>
        <w:t xml:space="preserve">] &amp;&amp; </w:t>
      </w:r>
      <w:proofErr w:type="spellStart"/>
      <w:r w:rsidRPr="009F2A7F">
        <w:rPr>
          <w:rFonts w:ascii="Courier New" w:eastAsia="Courier New" w:hAnsi="Courier New" w:cs="Courier New"/>
          <w:sz w:val="20"/>
          <w:szCs w:val="20"/>
        </w:rPr>
        <w:t>pass</w:t>
      </w:r>
      <w:proofErr w:type="spellEnd"/>
      <w:r w:rsidRPr="009F2A7F">
        <w:rPr>
          <w:rFonts w:ascii="Courier New" w:eastAsia="Courier New" w:hAnsi="Courier New" w:cs="Courier New"/>
          <w:sz w:val="20"/>
          <w:szCs w:val="20"/>
        </w:rPr>
        <w:t xml:space="preserve"> == </w:t>
      </w:r>
      <w:proofErr w:type="spellStart"/>
      <w:r w:rsidRPr="009F2A7F">
        <w:rPr>
          <w:rFonts w:ascii="Courier New" w:eastAsia="Courier New" w:hAnsi="Courier New" w:cs="Courier New"/>
          <w:sz w:val="20"/>
          <w:szCs w:val="20"/>
        </w:rPr>
        <w:t>members</w:t>
      </w:r>
      <w:proofErr w:type="spellEnd"/>
      <w:r w:rsidRPr="009F2A7F">
        <w:rPr>
          <w:rFonts w:ascii="Courier New" w:eastAsia="Courier New" w:hAnsi="Courier New" w:cs="Courier New"/>
          <w:sz w:val="20"/>
          <w:szCs w:val="20"/>
        </w:rPr>
        <w:t>[</w:t>
      </w:r>
      <w:proofErr w:type="spellStart"/>
      <w:r w:rsidRPr="009F2A7F">
        <w:rPr>
          <w:rFonts w:ascii="Courier New" w:eastAsia="Courier New" w:hAnsi="Courier New" w:cs="Courier New"/>
          <w:sz w:val="20"/>
          <w:szCs w:val="20"/>
        </w:rPr>
        <w:t>email</w:t>
      </w:r>
      <w:proofErr w:type="spellEnd"/>
      <w:r w:rsidRPr="009F2A7F">
        <w:rPr>
          <w:rFonts w:ascii="Courier New" w:eastAsia="Courier New" w:hAnsi="Courier New" w:cs="Courier New"/>
          <w:sz w:val="20"/>
          <w:szCs w:val="20"/>
        </w:rPr>
        <w:t>].</w:t>
      </w:r>
      <w:proofErr w:type="spellStart"/>
      <w:r w:rsidRPr="009F2A7F">
        <w:rPr>
          <w:rFonts w:ascii="Courier New" w:eastAsia="Courier New" w:hAnsi="Courier New" w:cs="Courier New"/>
          <w:sz w:val="20"/>
          <w:szCs w:val="20"/>
        </w:rPr>
        <w:t>password</w:t>
      </w:r>
      <w:proofErr w:type="spellEnd"/>
      <w:r w:rsidRPr="009F2A7F">
        <w:rPr>
          <w:rFonts w:ascii="Courier New" w:eastAsia="Courier New" w:hAnsi="Courier New" w:cs="Courier New"/>
          <w:sz w:val="20"/>
          <w:szCs w:val="20"/>
        </w:rPr>
        <w:t>;</w:t>
      </w:r>
    </w:p>
    <w:p w14:paraId="4F3ED468" w14:textId="7FDD677A" w:rsidR="004F3DEF" w:rsidRDefault="009F2A7F" w:rsidP="009F2A7F">
      <w:pPr>
        <w:spacing w:after="0" w:line="240" w:lineRule="auto"/>
        <w:jc w:val="left"/>
        <w:rPr>
          <w:rFonts w:ascii="Courier New" w:eastAsia="Courier New" w:hAnsi="Courier New" w:cs="Courier New"/>
          <w:sz w:val="20"/>
          <w:szCs w:val="20"/>
        </w:rPr>
      </w:pPr>
      <w:r w:rsidRPr="009F2A7F">
        <w:rPr>
          <w:rFonts w:ascii="Courier New" w:eastAsia="Courier New" w:hAnsi="Courier New" w:cs="Courier New"/>
          <w:sz w:val="20"/>
          <w:szCs w:val="20"/>
        </w:rPr>
        <w:t xml:space="preserve">    }</w:t>
      </w:r>
    </w:p>
    <w:p w14:paraId="6BD7B41F" w14:textId="77777777" w:rsidR="009F2A7F" w:rsidRPr="009F2A7F" w:rsidRDefault="009F2A7F" w:rsidP="009F2A7F">
      <w:pPr>
        <w:spacing w:after="0" w:line="240" w:lineRule="auto"/>
        <w:jc w:val="left"/>
        <w:rPr>
          <w:rFonts w:ascii="Courier New" w:eastAsia="Courier New" w:hAnsi="Courier New" w:cs="Courier New"/>
          <w:sz w:val="20"/>
          <w:szCs w:val="20"/>
        </w:rPr>
      </w:pPr>
    </w:p>
    <w:p w14:paraId="7F99BB16" w14:textId="56B82817" w:rsidR="00A92E5C" w:rsidRPr="00736C81" w:rsidRDefault="0055440D" w:rsidP="0055440D">
      <w:pPr>
        <w:spacing w:after="0"/>
        <w:ind w:firstLine="709"/>
        <w:rPr>
          <w:rFonts w:ascii="Courier New" w:hAnsi="Courier New" w:cs="Courier New"/>
          <w:sz w:val="20"/>
          <w:szCs w:val="20"/>
        </w:rPr>
      </w:pPr>
      <w:r>
        <w:rPr>
          <w:rFonts w:eastAsia="Courier New" w:cs="Times New Roman"/>
          <w:szCs w:val="28"/>
        </w:rPr>
        <w:t xml:space="preserve">Лістинг </w:t>
      </w:r>
      <w:r w:rsidR="00512F00">
        <w:rPr>
          <w:rFonts w:eastAsia="Courier New" w:cs="Times New Roman"/>
          <w:szCs w:val="28"/>
        </w:rPr>
        <w:t xml:space="preserve">повного </w:t>
      </w:r>
      <w:r>
        <w:rPr>
          <w:rFonts w:eastAsia="Courier New" w:cs="Times New Roman"/>
          <w:szCs w:val="28"/>
        </w:rPr>
        <w:t xml:space="preserve">коду </w:t>
      </w:r>
      <w:r w:rsidR="00512F00">
        <w:rPr>
          <w:rFonts w:eastAsia="Courier New" w:cs="Times New Roman"/>
          <w:szCs w:val="28"/>
        </w:rPr>
        <w:t xml:space="preserve">реєстраційної системи </w:t>
      </w:r>
      <w:r>
        <w:rPr>
          <w:rFonts w:eastAsia="Courier New" w:cs="Times New Roman"/>
          <w:szCs w:val="28"/>
        </w:rPr>
        <w:t xml:space="preserve">наведено в додатку </w:t>
      </w:r>
      <w:r w:rsidR="00913E6A">
        <w:rPr>
          <w:rFonts w:eastAsia="Courier New" w:cs="Times New Roman"/>
          <w:szCs w:val="28"/>
        </w:rPr>
        <w:t>Б</w:t>
      </w:r>
      <w:r w:rsidR="00A05A80">
        <w:rPr>
          <w:rFonts w:eastAsia="Courier New" w:cs="Times New Roman"/>
          <w:szCs w:val="28"/>
        </w:rPr>
        <w:t>.</w:t>
      </w:r>
    </w:p>
    <w:p w14:paraId="1998F727" w14:textId="77777777" w:rsidR="00736C81" w:rsidRPr="00455065" w:rsidRDefault="00736C81" w:rsidP="00B01EEF">
      <w:pPr>
        <w:spacing w:after="0"/>
      </w:pPr>
    </w:p>
    <w:p w14:paraId="584A1058" w14:textId="2E565CCE" w:rsidR="00006E4E" w:rsidRDefault="005F09B3" w:rsidP="00D87E24">
      <w:pPr>
        <w:pStyle w:val="2"/>
        <w:keepNext w:val="0"/>
        <w:keepLines w:val="0"/>
        <w:widowControl w:val="0"/>
        <w:numPr>
          <w:ilvl w:val="1"/>
          <w:numId w:val="1"/>
        </w:numPr>
        <w:tabs>
          <w:tab w:val="left" w:pos="1134"/>
        </w:tabs>
        <w:spacing w:before="0"/>
      </w:pPr>
      <w:bookmarkStart w:id="32" w:name="_Toc169383036"/>
      <w:r>
        <w:t xml:space="preserve">Розроблення </w:t>
      </w:r>
      <w:proofErr w:type="spellStart"/>
      <w:r>
        <w:t>донатної</w:t>
      </w:r>
      <w:proofErr w:type="spellEnd"/>
      <w:r>
        <w:t xml:space="preserve"> системи з розширеними можливостями  нарахування нагород для благодійних фондів</w:t>
      </w:r>
      <w:bookmarkEnd w:id="32"/>
    </w:p>
    <w:p w14:paraId="1594B019" w14:textId="2284759D" w:rsidR="00AD0021" w:rsidRDefault="00AD0021" w:rsidP="00512F00">
      <w:pPr>
        <w:widowControl w:val="0"/>
        <w:tabs>
          <w:tab w:val="left" w:pos="1134"/>
        </w:tabs>
        <w:spacing w:after="0"/>
        <w:ind w:firstLine="709"/>
        <w:rPr>
          <w:rFonts w:cs="Times New Roman"/>
          <w:szCs w:val="28"/>
        </w:rPr>
      </w:pPr>
      <w:bookmarkStart w:id="33" w:name="_Hlk105455701"/>
      <w:r>
        <w:rPr>
          <w:rFonts w:cs="Times New Roman"/>
          <w:szCs w:val="28"/>
        </w:rPr>
        <w:t xml:space="preserve">Відповідно до свого призначення </w:t>
      </w:r>
      <w:proofErr w:type="spellStart"/>
      <w:r>
        <w:rPr>
          <w:rFonts w:cs="Times New Roman"/>
          <w:szCs w:val="28"/>
        </w:rPr>
        <w:t>проєкт</w:t>
      </w:r>
      <w:proofErr w:type="spellEnd"/>
      <w:r>
        <w:rPr>
          <w:rFonts w:cs="Times New Roman"/>
          <w:szCs w:val="28"/>
        </w:rPr>
        <w:t xml:space="preserve"> </w:t>
      </w:r>
      <w:proofErr w:type="spellStart"/>
      <w:r>
        <w:rPr>
          <w:rFonts w:cs="Times New Roman"/>
          <w:szCs w:val="28"/>
          <w:lang w:val="en-US"/>
        </w:rPr>
        <w:t>CoinBox</w:t>
      </w:r>
      <w:proofErr w:type="spellEnd"/>
      <w:r w:rsidRPr="00AD0021">
        <w:rPr>
          <w:rFonts w:cs="Times New Roman"/>
          <w:szCs w:val="28"/>
          <w:lang w:val="ru-RU"/>
        </w:rPr>
        <w:t xml:space="preserve"> </w:t>
      </w:r>
      <w:r>
        <w:rPr>
          <w:rFonts w:cs="Times New Roman"/>
          <w:szCs w:val="28"/>
        </w:rPr>
        <w:t>має реалізовану</w:t>
      </w:r>
      <w:r w:rsidR="00512F00">
        <w:rPr>
          <w:rFonts w:cs="Times New Roman"/>
          <w:szCs w:val="28"/>
        </w:rPr>
        <w:t xml:space="preserve"> систем</w:t>
      </w:r>
      <w:r w:rsidR="00DE1B0A">
        <w:rPr>
          <w:rFonts w:cs="Times New Roman"/>
          <w:szCs w:val="28"/>
        </w:rPr>
        <w:t>у</w:t>
      </w:r>
      <w:r w:rsidR="00512F00">
        <w:rPr>
          <w:rFonts w:cs="Times New Roman"/>
          <w:szCs w:val="28"/>
        </w:rPr>
        <w:t xml:space="preserve"> пожертв та нарахування нагород у вигляді суми </w:t>
      </w:r>
      <w:r w:rsidR="00512F00">
        <w:rPr>
          <w:rFonts w:cs="Times New Roman"/>
          <w:szCs w:val="28"/>
          <w:lang w:val="en-US"/>
        </w:rPr>
        <w:t>CBT</w:t>
      </w:r>
      <w:r w:rsidR="00512F00" w:rsidRPr="009C18F6">
        <w:rPr>
          <w:rFonts w:cs="Times New Roman"/>
          <w:szCs w:val="28"/>
        </w:rPr>
        <w:t>-</w:t>
      </w:r>
      <w:r w:rsidR="00512F00">
        <w:rPr>
          <w:rFonts w:cs="Times New Roman"/>
          <w:szCs w:val="28"/>
        </w:rPr>
        <w:t xml:space="preserve">токена залежно від </w:t>
      </w:r>
      <w:r>
        <w:rPr>
          <w:rFonts w:cs="Times New Roman"/>
          <w:szCs w:val="28"/>
        </w:rPr>
        <w:t xml:space="preserve">суми </w:t>
      </w:r>
      <w:proofErr w:type="spellStart"/>
      <w:r>
        <w:rPr>
          <w:rFonts w:cs="Times New Roman"/>
          <w:szCs w:val="28"/>
        </w:rPr>
        <w:t>внесененого</w:t>
      </w:r>
      <w:proofErr w:type="spellEnd"/>
      <w:r w:rsidR="00512F00">
        <w:rPr>
          <w:rFonts w:cs="Times New Roman"/>
          <w:szCs w:val="28"/>
        </w:rPr>
        <w:t xml:space="preserve"> </w:t>
      </w:r>
      <w:proofErr w:type="spellStart"/>
      <w:r w:rsidR="00512F00">
        <w:rPr>
          <w:rFonts w:cs="Times New Roman"/>
          <w:szCs w:val="28"/>
        </w:rPr>
        <w:t>донату</w:t>
      </w:r>
      <w:proofErr w:type="spellEnd"/>
      <w:r w:rsidR="00512F00">
        <w:rPr>
          <w:rFonts w:cs="Times New Roman"/>
          <w:szCs w:val="28"/>
        </w:rPr>
        <w:t>. Для реалізації даного функціоналу створено окремий смарт-контракт</w:t>
      </w:r>
      <w:r>
        <w:rPr>
          <w:rFonts w:cs="Times New Roman"/>
          <w:szCs w:val="28"/>
        </w:rPr>
        <w:t xml:space="preserve"> з попередньо створеною роллю менеджера розподілу для коректного керування системою.</w:t>
      </w:r>
      <w:r w:rsidR="00512F00">
        <w:rPr>
          <w:rFonts w:cs="Times New Roman"/>
          <w:szCs w:val="28"/>
        </w:rPr>
        <w:t xml:space="preserve"> </w:t>
      </w:r>
      <w:r>
        <w:rPr>
          <w:rFonts w:cs="Times New Roman"/>
          <w:szCs w:val="28"/>
        </w:rPr>
        <w:t>Смарт-контракт</w:t>
      </w:r>
      <w:r w:rsidR="00512F00">
        <w:rPr>
          <w:rFonts w:cs="Times New Roman"/>
          <w:szCs w:val="28"/>
        </w:rPr>
        <w:t xml:space="preserve"> відповідає за обрахунок нагород, частку його викиду,</w:t>
      </w:r>
      <w:r>
        <w:rPr>
          <w:rFonts w:cs="Times New Roman"/>
          <w:szCs w:val="28"/>
        </w:rPr>
        <w:t xml:space="preserve"> встановлення</w:t>
      </w:r>
      <w:r w:rsidR="00512F00">
        <w:rPr>
          <w:rFonts w:cs="Times New Roman"/>
          <w:szCs w:val="28"/>
        </w:rPr>
        <w:t xml:space="preserve"> мітк</w:t>
      </w:r>
      <w:r>
        <w:rPr>
          <w:rFonts w:cs="Times New Roman"/>
          <w:szCs w:val="28"/>
        </w:rPr>
        <w:t>и</w:t>
      </w:r>
      <w:r w:rsidR="00512F00">
        <w:rPr>
          <w:rFonts w:cs="Times New Roman"/>
          <w:szCs w:val="28"/>
        </w:rPr>
        <w:t xml:space="preserve"> часу для можливого зняття, адже отримати нагороду можна тільки у визначений період розподілу токенів. </w:t>
      </w:r>
    </w:p>
    <w:p w14:paraId="79A882FD" w14:textId="77777777" w:rsidR="00A2358F" w:rsidRDefault="00AD0021" w:rsidP="00512F00">
      <w:pPr>
        <w:widowControl w:val="0"/>
        <w:tabs>
          <w:tab w:val="left" w:pos="1134"/>
        </w:tabs>
        <w:spacing w:after="0"/>
        <w:ind w:firstLine="709"/>
        <w:rPr>
          <w:rFonts w:cs="Times New Roman"/>
          <w:szCs w:val="28"/>
        </w:rPr>
      </w:pPr>
      <w:r>
        <w:rPr>
          <w:rFonts w:cs="Times New Roman"/>
          <w:szCs w:val="28"/>
        </w:rPr>
        <w:t>Окрім цього, в</w:t>
      </w:r>
      <w:r w:rsidR="00512F00">
        <w:rPr>
          <w:rFonts w:cs="Times New Roman"/>
          <w:szCs w:val="28"/>
        </w:rPr>
        <w:t xml:space="preserve">становлювати конфігураційні значення стосовно налаштування виплат до певного </w:t>
      </w:r>
      <w:proofErr w:type="spellStart"/>
      <w:r w:rsidR="00512F00">
        <w:rPr>
          <w:rFonts w:cs="Times New Roman"/>
          <w:szCs w:val="28"/>
        </w:rPr>
        <w:t>ассета</w:t>
      </w:r>
      <w:proofErr w:type="spellEnd"/>
      <w:r w:rsidR="00512F00">
        <w:rPr>
          <w:rFonts w:cs="Times New Roman"/>
          <w:szCs w:val="28"/>
        </w:rPr>
        <w:t xml:space="preserve"> може тільки </w:t>
      </w:r>
      <w:r>
        <w:rPr>
          <w:rFonts w:cs="Times New Roman"/>
          <w:szCs w:val="28"/>
        </w:rPr>
        <w:t xml:space="preserve">встановлений </w:t>
      </w:r>
      <w:r w:rsidR="00512F00">
        <w:rPr>
          <w:rFonts w:cs="Times New Roman"/>
          <w:szCs w:val="28"/>
        </w:rPr>
        <w:t xml:space="preserve">менеджер. </w:t>
      </w:r>
    </w:p>
    <w:p w14:paraId="566B0398" w14:textId="7809ED77" w:rsidR="00512F00" w:rsidRDefault="00AD0021" w:rsidP="00A2358F">
      <w:pPr>
        <w:widowControl w:val="0"/>
        <w:tabs>
          <w:tab w:val="left" w:pos="1134"/>
        </w:tabs>
        <w:spacing w:after="0"/>
        <w:ind w:firstLine="709"/>
        <w:rPr>
          <w:rFonts w:cs="Times New Roman"/>
          <w:szCs w:val="28"/>
        </w:rPr>
      </w:pPr>
      <w:r>
        <w:rPr>
          <w:rFonts w:cs="Times New Roman"/>
          <w:szCs w:val="28"/>
        </w:rPr>
        <w:t xml:space="preserve">Логіка системи смарт-контрактів для проведення </w:t>
      </w:r>
      <w:proofErr w:type="spellStart"/>
      <w:r>
        <w:rPr>
          <w:rFonts w:cs="Times New Roman"/>
          <w:szCs w:val="28"/>
        </w:rPr>
        <w:t>донатів</w:t>
      </w:r>
      <w:proofErr w:type="spellEnd"/>
      <w:r>
        <w:rPr>
          <w:rFonts w:cs="Times New Roman"/>
          <w:szCs w:val="28"/>
        </w:rPr>
        <w:t xml:space="preserve"> реалізована так, що спочатку відбувається сама транзакція пожертвування певної суми користувачем.</w:t>
      </w:r>
      <w:r w:rsidR="00512F00">
        <w:rPr>
          <w:rFonts w:cs="Times New Roman"/>
          <w:szCs w:val="28"/>
        </w:rPr>
        <w:t xml:space="preserve"> </w:t>
      </w:r>
      <w:r w:rsidR="00A2358F">
        <w:rPr>
          <w:rFonts w:cs="Times New Roman"/>
          <w:szCs w:val="28"/>
        </w:rPr>
        <w:t xml:space="preserve"> </w:t>
      </w:r>
      <w:r w:rsidR="00512F00">
        <w:rPr>
          <w:rFonts w:cs="Times New Roman"/>
          <w:szCs w:val="28"/>
        </w:rPr>
        <w:lastRenderedPageBreak/>
        <w:t xml:space="preserve">Після здійсненого </w:t>
      </w:r>
      <w:proofErr w:type="spellStart"/>
      <w:r w:rsidR="00512F00">
        <w:rPr>
          <w:rFonts w:cs="Times New Roman"/>
          <w:szCs w:val="28"/>
        </w:rPr>
        <w:t>донату</w:t>
      </w:r>
      <w:proofErr w:type="spellEnd"/>
      <w:r w:rsidR="00512F00">
        <w:rPr>
          <w:rFonts w:cs="Times New Roman"/>
          <w:szCs w:val="28"/>
        </w:rPr>
        <w:t xml:space="preserve"> користувач має можливість активувати </w:t>
      </w:r>
      <w:r w:rsidR="00512F00">
        <w:rPr>
          <w:rFonts w:cs="Times New Roman"/>
          <w:szCs w:val="28"/>
          <w:lang w:val="en-US"/>
        </w:rPr>
        <w:t>cooldown</w:t>
      </w:r>
      <w:r w:rsidR="00512F00">
        <w:rPr>
          <w:rFonts w:cs="Times New Roman"/>
          <w:szCs w:val="28"/>
        </w:rPr>
        <w:t xml:space="preserve">-період, щоб мати змогу за певний визначений час зняти нагороди з балансу і використовувати їх за особистою стратегією (продаж, обмін, інвестиція тощо). Наступним кроком є зняття нагород, який перевіряє часову мітку (поточний час має бути більшим за </w:t>
      </w:r>
      <w:r w:rsidR="00512F00">
        <w:rPr>
          <w:rFonts w:cs="Times New Roman"/>
          <w:szCs w:val="28"/>
          <w:lang w:val="en-US"/>
        </w:rPr>
        <w:t>cooldown</w:t>
      </w:r>
      <w:r w:rsidR="00512F00">
        <w:rPr>
          <w:rFonts w:cs="Times New Roman"/>
          <w:szCs w:val="28"/>
        </w:rPr>
        <w:t>-період), після чого оновлюється баланс нагород і у випадку відсутності токенів на балансі після зняття процес нарахування додаткових нагород припиняється.</w:t>
      </w:r>
    </w:p>
    <w:p w14:paraId="5D7E36F1" w14:textId="0F405B9A" w:rsidR="00512F00" w:rsidRDefault="00512F00" w:rsidP="00512F00">
      <w:pPr>
        <w:widowControl w:val="0"/>
        <w:tabs>
          <w:tab w:val="left" w:pos="1134"/>
        </w:tabs>
        <w:spacing w:after="0"/>
        <w:ind w:firstLine="709"/>
        <w:rPr>
          <w:rFonts w:cs="Times New Roman"/>
          <w:szCs w:val="28"/>
        </w:rPr>
      </w:pPr>
      <w:r>
        <w:rPr>
          <w:rFonts w:cs="Times New Roman"/>
          <w:szCs w:val="28"/>
        </w:rPr>
        <w:t xml:space="preserve">Додатково створено функціонал для менеджера, який </w:t>
      </w:r>
      <w:r w:rsidR="00A2358F">
        <w:rPr>
          <w:rFonts w:cs="Times New Roman"/>
          <w:szCs w:val="28"/>
        </w:rPr>
        <w:t>м</w:t>
      </w:r>
      <w:r>
        <w:rPr>
          <w:rFonts w:cs="Times New Roman"/>
          <w:szCs w:val="28"/>
        </w:rPr>
        <w:t xml:space="preserve">ає можливість зняти </w:t>
      </w:r>
      <w:proofErr w:type="spellStart"/>
      <w:r>
        <w:rPr>
          <w:rFonts w:cs="Times New Roman"/>
          <w:szCs w:val="28"/>
        </w:rPr>
        <w:t>задоначену</w:t>
      </w:r>
      <w:proofErr w:type="spellEnd"/>
      <w:r>
        <w:rPr>
          <w:rFonts w:cs="Times New Roman"/>
          <w:szCs w:val="28"/>
        </w:rPr>
        <w:t xml:space="preserve"> суму і витратити її з подальшою звітністю за цільовим призначенням.</w:t>
      </w:r>
    </w:p>
    <w:p w14:paraId="3C341AB2" w14:textId="5628FDCF" w:rsidR="00512F00" w:rsidRDefault="00A2358F" w:rsidP="00512F00">
      <w:pPr>
        <w:widowControl w:val="0"/>
        <w:spacing w:after="0"/>
        <w:ind w:firstLine="709"/>
        <w:rPr>
          <w:rFonts w:cs="Times New Roman"/>
          <w:szCs w:val="28"/>
        </w:rPr>
      </w:pPr>
      <w:r>
        <w:rPr>
          <w:rFonts w:cs="Times New Roman"/>
          <w:szCs w:val="28"/>
        </w:rPr>
        <w:t xml:space="preserve">З </w:t>
      </w:r>
      <w:r w:rsidR="00512F00">
        <w:rPr>
          <w:rFonts w:cs="Times New Roman"/>
          <w:szCs w:val="28"/>
        </w:rPr>
        <w:t xml:space="preserve">метою полегшити отримання потрібних даних зі смарт-контракту для пожертвувань створено смарт-контракт, як помічник для </w:t>
      </w:r>
      <w:r w:rsidR="00512F00">
        <w:rPr>
          <w:rFonts w:cs="Times New Roman"/>
          <w:szCs w:val="28"/>
          <w:lang w:val="en-US"/>
        </w:rPr>
        <w:t>UI</w:t>
      </w:r>
      <w:r w:rsidR="00512F00" w:rsidRPr="00016396">
        <w:rPr>
          <w:rFonts w:cs="Times New Roman"/>
          <w:szCs w:val="28"/>
        </w:rPr>
        <w:t xml:space="preserve"> </w:t>
      </w:r>
      <w:r w:rsidR="00512F00">
        <w:rPr>
          <w:rFonts w:cs="Times New Roman"/>
          <w:szCs w:val="28"/>
        </w:rPr>
        <w:t xml:space="preserve">з боку </w:t>
      </w:r>
      <w:r w:rsidR="00512F00">
        <w:rPr>
          <w:rFonts w:cs="Times New Roman"/>
          <w:szCs w:val="28"/>
          <w:lang w:val="en-US"/>
        </w:rPr>
        <w:t>front</w:t>
      </w:r>
      <w:r w:rsidR="00512F00" w:rsidRPr="00016396">
        <w:rPr>
          <w:rFonts w:cs="Times New Roman"/>
          <w:szCs w:val="28"/>
        </w:rPr>
        <w:t xml:space="preserve"> </w:t>
      </w:r>
      <w:r w:rsidR="00512F00">
        <w:rPr>
          <w:rFonts w:cs="Times New Roman"/>
          <w:szCs w:val="28"/>
          <w:lang w:val="en-US"/>
        </w:rPr>
        <w:t>end</w:t>
      </w:r>
      <w:r w:rsidR="00512F00" w:rsidRPr="00016396">
        <w:rPr>
          <w:rFonts w:cs="Times New Roman"/>
          <w:szCs w:val="28"/>
        </w:rPr>
        <w:t xml:space="preserve"> </w:t>
      </w:r>
      <w:r w:rsidR="00512F00">
        <w:rPr>
          <w:rFonts w:cs="Times New Roman"/>
          <w:szCs w:val="28"/>
        </w:rPr>
        <w:t xml:space="preserve">частини, який повертає загальні значення стосовно </w:t>
      </w:r>
      <w:proofErr w:type="spellStart"/>
      <w:r w:rsidR="00512F00">
        <w:rPr>
          <w:rFonts w:cs="Times New Roman"/>
          <w:szCs w:val="28"/>
        </w:rPr>
        <w:t>донатів</w:t>
      </w:r>
      <w:proofErr w:type="spellEnd"/>
      <w:r w:rsidR="00512F00">
        <w:rPr>
          <w:rFonts w:cs="Times New Roman"/>
          <w:szCs w:val="28"/>
        </w:rPr>
        <w:t xml:space="preserve">, дані по окремому користувачу, а також обчислення </w:t>
      </w:r>
      <w:r w:rsidR="00512F00">
        <w:rPr>
          <w:rFonts w:cs="Times New Roman"/>
          <w:szCs w:val="28"/>
          <w:lang w:val="en-US"/>
        </w:rPr>
        <w:t>APY</w:t>
      </w:r>
      <w:r w:rsidR="00512F00" w:rsidRPr="00016396">
        <w:rPr>
          <w:rFonts w:cs="Times New Roman"/>
          <w:szCs w:val="28"/>
        </w:rPr>
        <w:t xml:space="preserve"> </w:t>
      </w:r>
      <w:r w:rsidR="00512F00">
        <w:rPr>
          <w:rFonts w:cs="Times New Roman"/>
          <w:szCs w:val="28"/>
        </w:rPr>
        <w:t>–</w:t>
      </w:r>
      <w:r w:rsidR="00512F00" w:rsidRPr="00016396">
        <w:rPr>
          <w:rFonts w:cs="Times New Roman"/>
          <w:szCs w:val="28"/>
        </w:rPr>
        <w:t xml:space="preserve"> </w:t>
      </w:r>
      <w:r w:rsidR="00512F00">
        <w:rPr>
          <w:rFonts w:cs="Times New Roman"/>
          <w:szCs w:val="28"/>
        </w:rPr>
        <w:t>річної відсоткової прибутковості</w:t>
      </w:r>
      <w:r>
        <w:rPr>
          <w:rFonts w:cs="Times New Roman"/>
          <w:szCs w:val="28"/>
        </w:rPr>
        <w:t>.</w:t>
      </w:r>
    </w:p>
    <w:p w14:paraId="7D9DD932" w14:textId="1BE4F658" w:rsidR="00A2358F" w:rsidRDefault="00A2358F" w:rsidP="00512F00">
      <w:pPr>
        <w:widowControl w:val="0"/>
        <w:spacing w:after="0"/>
        <w:ind w:firstLine="709"/>
        <w:rPr>
          <w:rFonts w:eastAsia="Courier New" w:cs="Times New Roman"/>
          <w:szCs w:val="28"/>
        </w:rPr>
      </w:pPr>
      <w:r>
        <w:rPr>
          <w:rFonts w:eastAsia="Courier New" w:cs="Times New Roman"/>
          <w:szCs w:val="28"/>
        </w:rPr>
        <w:t xml:space="preserve">Приклад </w:t>
      </w:r>
      <w:r w:rsidR="00246B25">
        <w:rPr>
          <w:rFonts w:eastAsia="Courier New" w:cs="Times New Roman"/>
          <w:szCs w:val="28"/>
        </w:rPr>
        <w:t xml:space="preserve">налаштування менеджером спеціального розподілу нагород для кожного можливого </w:t>
      </w:r>
      <w:proofErr w:type="spellStart"/>
      <w:r w:rsidR="00246B25">
        <w:rPr>
          <w:rFonts w:eastAsia="Courier New" w:cs="Times New Roman"/>
          <w:szCs w:val="28"/>
        </w:rPr>
        <w:t>ассета</w:t>
      </w:r>
      <w:proofErr w:type="spellEnd"/>
      <w:r w:rsidR="00246B25">
        <w:rPr>
          <w:rFonts w:eastAsia="Courier New" w:cs="Times New Roman"/>
          <w:szCs w:val="28"/>
        </w:rPr>
        <w:t xml:space="preserve"> перед початком роботи смарт-контракту</w:t>
      </w:r>
      <w:r>
        <w:rPr>
          <w:rFonts w:eastAsia="Courier New" w:cs="Times New Roman"/>
          <w:szCs w:val="28"/>
        </w:rPr>
        <w:t>:</w:t>
      </w:r>
    </w:p>
    <w:p w14:paraId="732E2061" w14:textId="77777777" w:rsidR="00C7752B" w:rsidRDefault="00C7752B" w:rsidP="001025E8">
      <w:pPr>
        <w:widowControl w:val="0"/>
        <w:spacing w:after="0" w:line="240" w:lineRule="auto"/>
        <w:jc w:val="left"/>
        <w:rPr>
          <w:rFonts w:ascii="Courier New" w:hAnsi="Courier New" w:cs="Courier New"/>
          <w:color w:val="000000" w:themeColor="text1"/>
          <w:sz w:val="20"/>
          <w:szCs w:val="16"/>
        </w:rPr>
      </w:pPr>
    </w:p>
    <w:p w14:paraId="7C353B9E" w14:textId="0571A0B0"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@notice </w:t>
      </w:r>
      <w:proofErr w:type="spellStart"/>
      <w:r w:rsidRPr="001025E8">
        <w:rPr>
          <w:rFonts w:ascii="Courier New" w:hAnsi="Courier New" w:cs="Courier New"/>
          <w:color w:val="000000" w:themeColor="text1"/>
          <w:sz w:val="20"/>
          <w:szCs w:val="16"/>
        </w:rPr>
        <w:t>Configures</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the</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distribution</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of</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rewards</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for</w:t>
      </w:r>
      <w:proofErr w:type="spellEnd"/>
      <w:r w:rsidRPr="001025E8">
        <w:rPr>
          <w:rFonts w:ascii="Courier New" w:hAnsi="Courier New" w:cs="Courier New"/>
          <w:color w:val="000000" w:themeColor="text1"/>
          <w:sz w:val="20"/>
          <w:szCs w:val="16"/>
        </w:rPr>
        <w:t xml:space="preserve"> a </w:t>
      </w:r>
      <w:proofErr w:type="spellStart"/>
      <w:r w:rsidRPr="001025E8">
        <w:rPr>
          <w:rFonts w:ascii="Courier New" w:hAnsi="Courier New" w:cs="Courier New"/>
          <w:color w:val="000000" w:themeColor="text1"/>
          <w:sz w:val="20"/>
          <w:szCs w:val="16"/>
        </w:rPr>
        <w:t>list</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of</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assets</w:t>
      </w:r>
      <w:proofErr w:type="spellEnd"/>
    </w:p>
    <w:p w14:paraId="213D0C91"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 @param </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The</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list</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of</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configurations</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to</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apply</w:t>
      </w:r>
      <w:proofErr w:type="spellEnd"/>
    </w:p>
    <w:p w14:paraId="3E17ED5E"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function</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configureAssets</w:t>
      </w:r>
      <w:proofErr w:type="spellEnd"/>
      <w:r w:rsidRPr="001025E8">
        <w:rPr>
          <w:rFonts w:ascii="Courier New" w:hAnsi="Courier New" w:cs="Courier New"/>
          <w:color w:val="000000" w:themeColor="text1"/>
          <w:sz w:val="20"/>
          <w:szCs w:val="16"/>
        </w:rPr>
        <w:t>(</w:t>
      </w:r>
      <w:proofErr w:type="spellStart"/>
      <w:r w:rsidRPr="001025E8">
        <w:rPr>
          <w:rFonts w:ascii="Courier New" w:hAnsi="Courier New" w:cs="Courier New"/>
          <w:color w:val="000000" w:themeColor="text1"/>
          <w:sz w:val="20"/>
          <w:szCs w:val="16"/>
        </w:rPr>
        <w:t>DistributionTypes.AssetConfigInput</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calldata</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w:t>
      </w:r>
    </w:p>
    <w:p w14:paraId="36FA0F0F"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external</w:t>
      </w:r>
      <w:proofErr w:type="spellEnd"/>
    </w:p>
    <w:p w14:paraId="3220791C"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override</w:t>
      </w:r>
      <w:proofErr w:type="spellEnd"/>
    </w:p>
    <w:p w14:paraId="22D2E5AA"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
    <w:p w14:paraId="0497865E" w14:textId="77777777" w:rsidR="00C7752B"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require</w:t>
      </w:r>
      <w:proofErr w:type="spellEnd"/>
      <w:r w:rsidRPr="001025E8">
        <w:rPr>
          <w:rFonts w:ascii="Courier New" w:hAnsi="Courier New" w:cs="Courier New"/>
          <w:color w:val="000000" w:themeColor="text1"/>
          <w:sz w:val="20"/>
          <w:szCs w:val="16"/>
        </w:rPr>
        <w:t>(</w:t>
      </w:r>
      <w:proofErr w:type="spellStart"/>
      <w:r w:rsidRPr="001025E8">
        <w:rPr>
          <w:rFonts w:ascii="Courier New" w:hAnsi="Courier New" w:cs="Courier New"/>
          <w:color w:val="000000" w:themeColor="text1"/>
          <w:sz w:val="20"/>
          <w:szCs w:val="16"/>
        </w:rPr>
        <w:t>msg.sender</w:t>
      </w:r>
      <w:proofErr w:type="spellEnd"/>
      <w:r w:rsidRPr="001025E8">
        <w:rPr>
          <w:rFonts w:ascii="Courier New" w:hAnsi="Courier New" w:cs="Courier New"/>
          <w:color w:val="000000" w:themeColor="text1"/>
          <w:sz w:val="20"/>
          <w:szCs w:val="16"/>
        </w:rPr>
        <w:t xml:space="preserve"> == EMISSION_MANAGER, </w:t>
      </w:r>
    </w:p>
    <w:p w14:paraId="0FC170F8" w14:textId="737903E6" w:rsidR="001025E8" w:rsidRPr="001025E8" w:rsidRDefault="001025E8" w:rsidP="00C7752B">
      <w:pPr>
        <w:widowControl w:val="0"/>
        <w:spacing w:after="0" w:line="240" w:lineRule="auto"/>
        <w:ind w:firstLine="708"/>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"ONLY_EMISSION_MANAGER");</w:t>
      </w:r>
    </w:p>
    <w:p w14:paraId="0B179524"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p>
    <w:p w14:paraId="22C13EA7"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for</w:t>
      </w:r>
      <w:proofErr w:type="spellEnd"/>
      <w:r w:rsidRPr="001025E8">
        <w:rPr>
          <w:rFonts w:ascii="Courier New" w:hAnsi="Courier New" w:cs="Courier New"/>
          <w:color w:val="000000" w:themeColor="text1"/>
          <w:sz w:val="20"/>
          <w:szCs w:val="16"/>
        </w:rPr>
        <w:t xml:space="preserve"> (uint256 i; i &lt; </w:t>
      </w:r>
      <w:proofErr w:type="spellStart"/>
      <w:r w:rsidRPr="001025E8">
        <w:rPr>
          <w:rFonts w:ascii="Courier New" w:hAnsi="Courier New" w:cs="Courier New"/>
          <w:color w:val="000000" w:themeColor="text1"/>
          <w:sz w:val="20"/>
          <w:szCs w:val="16"/>
        </w:rPr>
        <w:t>assetsConfigInput.length</w:t>
      </w:r>
      <w:proofErr w:type="spellEnd"/>
      <w:r w:rsidRPr="001025E8">
        <w:rPr>
          <w:rFonts w:ascii="Courier New" w:hAnsi="Courier New" w:cs="Courier New"/>
          <w:color w:val="000000" w:themeColor="text1"/>
          <w:sz w:val="20"/>
          <w:szCs w:val="16"/>
        </w:rPr>
        <w:t>;) {</w:t>
      </w:r>
    </w:p>
    <w:p w14:paraId="3E663E83" w14:textId="77777777" w:rsidR="00C7752B"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
    <w:p w14:paraId="6A8D4576" w14:textId="40E5792B"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proofErr w:type="spellStart"/>
      <w:r w:rsidRPr="001025E8">
        <w:rPr>
          <w:rFonts w:ascii="Courier New" w:hAnsi="Courier New" w:cs="Courier New"/>
          <w:color w:val="000000" w:themeColor="text1"/>
          <w:sz w:val="20"/>
          <w:szCs w:val="16"/>
        </w:rPr>
        <w:t>AssetData</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storage</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assetConfig</w:t>
      </w:r>
      <w:proofErr w:type="spellEnd"/>
      <w:r w:rsidRPr="001025E8">
        <w:rPr>
          <w:rFonts w:ascii="Courier New" w:hAnsi="Courier New" w:cs="Courier New"/>
          <w:color w:val="000000" w:themeColor="text1"/>
          <w:sz w:val="20"/>
          <w:szCs w:val="16"/>
        </w:rPr>
        <w:t xml:space="preserve"> = </w:t>
      </w:r>
      <w:proofErr w:type="spellStart"/>
      <w:r w:rsidRPr="001025E8">
        <w:rPr>
          <w:rFonts w:ascii="Courier New" w:hAnsi="Courier New" w:cs="Courier New"/>
          <w:color w:val="000000" w:themeColor="text1"/>
          <w:sz w:val="20"/>
          <w:szCs w:val="16"/>
        </w:rPr>
        <w:t>assets</w:t>
      </w:r>
      <w:proofErr w:type="spellEnd"/>
      <w:r w:rsidRPr="001025E8">
        <w:rPr>
          <w:rFonts w:ascii="Courier New" w:hAnsi="Courier New" w:cs="Courier New"/>
          <w:color w:val="000000" w:themeColor="text1"/>
          <w:sz w:val="20"/>
          <w:szCs w:val="16"/>
        </w:rPr>
        <w:t>[</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[i].</w:t>
      </w:r>
      <w:proofErr w:type="spellStart"/>
      <w:r w:rsidRPr="001025E8">
        <w:rPr>
          <w:rFonts w:ascii="Courier New" w:hAnsi="Courier New" w:cs="Courier New"/>
          <w:color w:val="000000" w:themeColor="text1"/>
          <w:sz w:val="20"/>
          <w:szCs w:val="16"/>
        </w:rPr>
        <w:t>underlyingAsset</w:t>
      </w:r>
      <w:proofErr w:type="spellEnd"/>
      <w:r w:rsidRPr="001025E8">
        <w:rPr>
          <w:rFonts w:ascii="Courier New" w:hAnsi="Courier New" w:cs="Courier New"/>
          <w:color w:val="000000" w:themeColor="text1"/>
          <w:sz w:val="20"/>
          <w:szCs w:val="16"/>
        </w:rPr>
        <w:t>];</w:t>
      </w:r>
    </w:p>
    <w:p w14:paraId="48AEB3EE"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p>
    <w:p w14:paraId="71399929"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_</w:t>
      </w:r>
      <w:proofErr w:type="spellStart"/>
      <w:r w:rsidRPr="001025E8">
        <w:rPr>
          <w:rFonts w:ascii="Courier New" w:hAnsi="Courier New" w:cs="Courier New"/>
          <w:color w:val="000000" w:themeColor="text1"/>
          <w:sz w:val="20"/>
          <w:szCs w:val="16"/>
        </w:rPr>
        <w:t>updateAssetStateInternal</w:t>
      </w:r>
      <w:proofErr w:type="spellEnd"/>
      <w:r w:rsidRPr="001025E8">
        <w:rPr>
          <w:rFonts w:ascii="Courier New" w:hAnsi="Courier New" w:cs="Courier New"/>
          <w:color w:val="000000" w:themeColor="text1"/>
          <w:sz w:val="20"/>
          <w:szCs w:val="16"/>
        </w:rPr>
        <w:t>(</w:t>
      </w:r>
    </w:p>
    <w:p w14:paraId="49B5A2B8"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[i].</w:t>
      </w:r>
      <w:proofErr w:type="spellStart"/>
      <w:r w:rsidRPr="001025E8">
        <w:rPr>
          <w:rFonts w:ascii="Courier New" w:hAnsi="Courier New" w:cs="Courier New"/>
          <w:color w:val="000000" w:themeColor="text1"/>
          <w:sz w:val="20"/>
          <w:szCs w:val="16"/>
        </w:rPr>
        <w:t>underlyingAsset</w:t>
      </w:r>
      <w:proofErr w:type="spellEnd"/>
      <w:r w:rsidRPr="001025E8">
        <w:rPr>
          <w:rFonts w:ascii="Courier New" w:hAnsi="Courier New" w:cs="Courier New"/>
          <w:color w:val="000000" w:themeColor="text1"/>
          <w:sz w:val="20"/>
          <w:szCs w:val="16"/>
        </w:rPr>
        <w:t>,</w:t>
      </w:r>
    </w:p>
    <w:p w14:paraId="58304B2D"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assetConfig</w:t>
      </w:r>
      <w:proofErr w:type="spellEnd"/>
      <w:r w:rsidRPr="001025E8">
        <w:rPr>
          <w:rFonts w:ascii="Courier New" w:hAnsi="Courier New" w:cs="Courier New"/>
          <w:color w:val="000000" w:themeColor="text1"/>
          <w:sz w:val="20"/>
          <w:szCs w:val="16"/>
        </w:rPr>
        <w:t>,</w:t>
      </w:r>
    </w:p>
    <w:p w14:paraId="4FC0F17C"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[i].</w:t>
      </w:r>
      <w:proofErr w:type="spellStart"/>
      <w:r w:rsidRPr="001025E8">
        <w:rPr>
          <w:rFonts w:ascii="Courier New" w:hAnsi="Courier New" w:cs="Courier New"/>
          <w:color w:val="000000" w:themeColor="text1"/>
          <w:sz w:val="20"/>
          <w:szCs w:val="16"/>
        </w:rPr>
        <w:t>totalStaked</w:t>
      </w:r>
      <w:proofErr w:type="spellEnd"/>
    </w:p>
    <w:p w14:paraId="37FD10B7"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
    <w:p w14:paraId="02772130"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p>
    <w:p w14:paraId="2F40E6B6"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assetConfig.emissionPerSecond</w:t>
      </w:r>
      <w:proofErr w:type="spellEnd"/>
      <w:r w:rsidRPr="001025E8">
        <w:rPr>
          <w:rFonts w:ascii="Courier New" w:hAnsi="Courier New" w:cs="Courier New"/>
          <w:color w:val="000000" w:themeColor="text1"/>
          <w:sz w:val="20"/>
          <w:szCs w:val="16"/>
        </w:rPr>
        <w:t xml:space="preserve"> = </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[i].</w:t>
      </w:r>
      <w:proofErr w:type="spellStart"/>
      <w:r w:rsidRPr="001025E8">
        <w:rPr>
          <w:rFonts w:ascii="Courier New" w:hAnsi="Courier New" w:cs="Courier New"/>
          <w:color w:val="000000" w:themeColor="text1"/>
          <w:sz w:val="20"/>
          <w:szCs w:val="16"/>
        </w:rPr>
        <w:t>emissionPerSecond</w:t>
      </w:r>
      <w:proofErr w:type="spellEnd"/>
      <w:r w:rsidRPr="001025E8">
        <w:rPr>
          <w:rFonts w:ascii="Courier New" w:hAnsi="Courier New" w:cs="Courier New"/>
          <w:color w:val="000000" w:themeColor="text1"/>
          <w:sz w:val="20"/>
          <w:szCs w:val="16"/>
        </w:rPr>
        <w:t>;</w:t>
      </w:r>
    </w:p>
    <w:p w14:paraId="67DF9767"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p>
    <w:p w14:paraId="07C03F9C"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emit</w:t>
      </w:r>
      <w:proofErr w:type="spellEnd"/>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AssetConfigUpdated</w:t>
      </w:r>
      <w:proofErr w:type="spellEnd"/>
      <w:r w:rsidRPr="001025E8">
        <w:rPr>
          <w:rFonts w:ascii="Courier New" w:hAnsi="Courier New" w:cs="Courier New"/>
          <w:color w:val="000000" w:themeColor="text1"/>
          <w:sz w:val="20"/>
          <w:szCs w:val="16"/>
        </w:rPr>
        <w:t>(</w:t>
      </w:r>
    </w:p>
    <w:p w14:paraId="7554FA71"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[i].</w:t>
      </w:r>
      <w:proofErr w:type="spellStart"/>
      <w:r w:rsidRPr="001025E8">
        <w:rPr>
          <w:rFonts w:ascii="Courier New" w:hAnsi="Courier New" w:cs="Courier New"/>
          <w:color w:val="000000" w:themeColor="text1"/>
          <w:sz w:val="20"/>
          <w:szCs w:val="16"/>
        </w:rPr>
        <w:t>underlyingAsset</w:t>
      </w:r>
      <w:proofErr w:type="spellEnd"/>
      <w:r w:rsidRPr="001025E8">
        <w:rPr>
          <w:rFonts w:ascii="Courier New" w:hAnsi="Courier New" w:cs="Courier New"/>
          <w:color w:val="000000" w:themeColor="text1"/>
          <w:sz w:val="20"/>
          <w:szCs w:val="16"/>
        </w:rPr>
        <w:t>,</w:t>
      </w:r>
    </w:p>
    <w:p w14:paraId="5818B8C9"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roofErr w:type="spellStart"/>
      <w:r w:rsidRPr="001025E8">
        <w:rPr>
          <w:rFonts w:ascii="Courier New" w:hAnsi="Courier New" w:cs="Courier New"/>
          <w:color w:val="000000" w:themeColor="text1"/>
          <w:sz w:val="20"/>
          <w:szCs w:val="16"/>
        </w:rPr>
        <w:t>assetsConfigInput</w:t>
      </w:r>
      <w:proofErr w:type="spellEnd"/>
      <w:r w:rsidRPr="001025E8">
        <w:rPr>
          <w:rFonts w:ascii="Courier New" w:hAnsi="Courier New" w:cs="Courier New"/>
          <w:color w:val="000000" w:themeColor="text1"/>
          <w:sz w:val="20"/>
          <w:szCs w:val="16"/>
        </w:rPr>
        <w:t>[i].</w:t>
      </w:r>
      <w:proofErr w:type="spellStart"/>
      <w:r w:rsidRPr="001025E8">
        <w:rPr>
          <w:rFonts w:ascii="Courier New" w:hAnsi="Courier New" w:cs="Courier New"/>
          <w:color w:val="000000" w:themeColor="text1"/>
          <w:sz w:val="20"/>
          <w:szCs w:val="16"/>
        </w:rPr>
        <w:t>emissionPerSecond</w:t>
      </w:r>
      <w:proofErr w:type="spellEnd"/>
    </w:p>
    <w:p w14:paraId="4775DB0C"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
    <w:p w14:paraId="0F614802"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p>
    <w:p w14:paraId="221436BE"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i++;</w:t>
      </w:r>
    </w:p>
    <w:p w14:paraId="7C84CB78" w14:textId="77777777" w:rsidR="001025E8" w:rsidRPr="001025E8"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
    <w:p w14:paraId="76198B72" w14:textId="4B9D1C07" w:rsidR="00C7752B" w:rsidRDefault="001025E8" w:rsidP="001025E8">
      <w:pPr>
        <w:widowControl w:val="0"/>
        <w:spacing w:after="0" w:line="240" w:lineRule="auto"/>
        <w:jc w:val="left"/>
        <w:rPr>
          <w:rFonts w:ascii="Courier New" w:hAnsi="Courier New" w:cs="Courier New"/>
          <w:color w:val="000000" w:themeColor="text1"/>
          <w:sz w:val="20"/>
          <w:szCs w:val="16"/>
        </w:rPr>
      </w:pPr>
      <w:r w:rsidRPr="001025E8">
        <w:rPr>
          <w:rFonts w:ascii="Courier New" w:hAnsi="Courier New" w:cs="Courier New"/>
          <w:color w:val="000000" w:themeColor="text1"/>
          <w:sz w:val="20"/>
          <w:szCs w:val="16"/>
        </w:rPr>
        <w:t xml:space="preserve">  }</w:t>
      </w:r>
    </w:p>
    <w:p w14:paraId="65491CDF" w14:textId="77777777" w:rsidR="00C7752B" w:rsidRPr="001025E8" w:rsidRDefault="00C7752B" w:rsidP="001025E8">
      <w:pPr>
        <w:widowControl w:val="0"/>
        <w:spacing w:after="0" w:line="240" w:lineRule="auto"/>
        <w:jc w:val="left"/>
        <w:rPr>
          <w:rFonts w:ascii="Courier New" w:hAnsi="Courier New" w:cs="Courier New"/>
          <w:color w:val="000000" w:themeColor="text1"/>
          <w:sz w:val="20"/>
          <w:szCs w:val="16"/>
        </w:rPr>
      </w:pPr>
    </w:p>
    <w:p w14:paraId="7C7F237D" w14:textId="0931DABD" w:rsidR="001025E8" w:rsidRDefault="001025E8" w:rsidP="001025E8">
      <w:pPr>
        <w:widowControl w:val="0"/>
        <w:spacing w:after="0"/>
        <w:ind w:firstLine="709"/>
        <w:rPr>
          <w:rFonts w:eastAsia="Courier New" w:cs="Times New Roman"/>
          <w:szCs w:val="28"/>
        </w:rPr>
      </w:pPr>
      <w:r>
        <w:rPr>
          <w:rFonts w:eastAsia="Courier New" w:cs="Times New Roman"/>
          <w:szCs w:val="28"/>
        </w:rPr>
        <w:lastRenderedPageBreak/>
        <w:t xml:space="preserve">Приклад </w:t>
      </w:r>
      <w:r w:rsidR="008C679E">
        <w:rPr>
          <w:rFonts w:eastAsia="Courier New" w:cs="Times New Roman"/>
          <w:szCs w:val="28"/>
        </w:rPr>
        <w:t xml:space="preserve">здійснення </w:t>
      </w:r>
      <w:proofErr w:type="spellStart"/>
      <w:r w:rsidR="008C679E">
        <w:rPr>
          <w:rFonts w:eastAsia="Courier New" w:cs="Times New Roman"/>
          <w:szCs w:val="28"/>
        </w:rPr>
        <w:t>донатної</w:t>
      </w:r>
      <w:proofErr w:type="spellEnd"/>
      <w:r w:rsidR="008C679E">
        <w:rPr>
          <w:rFonts w:eastAsia="Courier New" w:cs="Times New Roman"/>
          <w:szCs w:val="28"/>
        </w:rPr>
        <w:t xml:space="preserve"> фінансової операції користувачем</w:t>
      </w:r>
      <w:r>
        <w:rPr>
          <w:rFonts w:eastAsia="Courier New" w:cs="Times New Roman"/>
          <w:szCs w:val="28"/>
        </w:rPr>
        <w:t>:</w:t>
      </w:r>
    </w:p>
    <w:p w14:paraId="027F1DFB"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@notice </w:t>
      </w:r>
      <w:proofErr w:type="spellStart"/>
      <w:r w:rsidRPr="008C679E">
        <w:rPr>
          <w:rFonts w:ascii="Courier New" w:eastAsia="Courier New" w:hAnsi="Courier New" w:cs="Courier New"/>
          <w:sz w:val="20"/>
          <w:szCs w:val="20"/>
        </w:rPr>
        <w:t>Stakes</w:t>
      </w:r>
      <w:proofErr w:type="spellEnd"/>
      <w:r w:rsidRPr="008C679E">
        <w:rPr>
          <w:rFonts w:ascii="Courier New" w:eastAsia="Courier New" w:hAnsi="Courier New" w:cs="Courier New"/>
          <w:sz w:val="20"/>
          <w:szCs w:val="20"/>
        </w:rPr>
        <w:t xml:space="preserve"> WETH </w:t>
      </w:r>
      <w:proofErr w:type="spellStart"/>
      <w:r w:rsidRPr="008C679E">
        <w:rPr>
          <w:rFonts w:ascii="Courier New" w:eastAsia="Courier New" w:hAnsi="Courier New" w:cs="Courier New"/>
          <w:sz w:val="20"/>
          <w:szCs w:val="20"/>
        </w:rPr>
        <w:t>tokens</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by</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the</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w:t>
      </w:r>
    </w:p>
    <w:p w14:paraId="61ADCBDF"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 @param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The</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to</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stake</w:t>
      </w:r>
      <w:proofErr w:type="spellEnd"/>
    </w:p>
    <w:p w14:paraId="637311DD"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function</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stake</w:t>
      </w:r>
      <w:proofErr w:type="spellEnd"/>
      <w:r w:rsidRPr="008C679E">
        <w:rPr>
          <w:rFonts w:ascii="Courier New" w:eastAsia="Courier New" w:hAnsi="Courier New" w:cs="Courier New"/>
          <w:sz w:val="20"/>
          <w:szCs w:val="20"/>
        </w:rPr>
        <w:t xml:space="preserve">(uint256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external</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override</w:t>
      </w:r>
      <w:proofErr w:type="spellEnd"/>
      <w:r w:rsidRPr="008C679E">
        <w:rPr>
          <w:rFonts w:ascii="Courier New" w:eastAsia="Courier New" w:hAnsi="Courier New" w:cs="Courier New"/>
          <w:sz w:val="20"/>
          <w:szCs w:val="20"/>
        </w:rPr>
        <w:t xml:space="preserve"> {</w:t>
      </w:r>
    </w:p>
    <w:p w14:paraId="508132AF"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if</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 xml:space="preserve"> == 0) </w:t>
      </w:r>
      <w:proofErr w:type="spellStart"/>
      <w:r w:rsidRPr="008C679E">
        <w:rPr>
          <w:rFonts w:ascii="Courier New" w:eastAsia="Courier New" w:hAnsi="Courier New" w:cs="Courier New"/>
          <w:sz w:val="20"/>
          <w:szCs w:val="20"/>
        </w:rPr>
        <w:t>revert</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InvalidAmount</w:t>
      </w:r>
      <w:proofErr w:type="spellEnd"/>
      <w:r w:rsidRPr="008C679E">
        <w:rPr>
          <w:rFonts w:ascii="Courier New" w:eastAsia="Courier New" w:hAnsi="Courier New" w:cs="Courier New"/>
          <w:sz w:val="20"/>
          <w:szCs w:val="20"/>
        </w:rPr>
        <w:t>();</w:t>
      </w:r>
    </w:p>
    <w:p w14:paraId="078256E5"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uint256 </w:t>
      </w:r>
      <w:proofErr w:type="spellStart"/>
      <w:r w:rsidRPr="008C679E">
        <w:rPr>
          <w:rFonts w:ascii="Courier New" w:eastAsia="Courier New" w:hAnsi="Courier New" w:cs="Courier New"/>
          <w:sz w:val="20"/>
          <w:szCs w:val="20"/>
        </w:rPr>
        <w:t>balanceOfUser</w:t>
      </w:r>
      <w:proofErr w:type="spellEnd"/>
      <w:r w:rsidRPr="008C679E">
        <w:rPr>
          <w:rFonts w:ascii="Courier New" w:eastAsia="Courier New" w:hAnsi="Courier New" w:cs="Courier New"/>
          <w:sz w:val="20"/>
          <w:szCs w:val="20"/>
        </w:rPr>
        <w:t xml:space="preserve"> = </w:t>
      </w:r>
      <w:proofErr w:type="spellStart"/>
      <w:r w:rsidRPr="008C679E">
        <w:rPr>
          <w:rFonts w:ascii="Courier New" w:eastAsia="Courier New" w:hAnsi="Courier New" w:cs="Courier New"/>
          <w:sz w:val="20"/>
          <w:szCs w:val="20"/>
        </w:rPr>
        <w:t>balanceOf</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w:t>
      </w:r>
    </w:p>
    <w:p w14:paraId="2E4C3136"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p>
    <w:p w14:paraId="3C08A9ED"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uint256 </w:t>
      </w:r>
      <w:proofErr w:type="spellStart"/>
      <w:r w:rsidRPr="008C679E">
        <w:rPr>
          <w:rFonts w:ascii="Courier New" w:eastAsia="Courier New" w:hAnsi="Courier New" w:cs="Courier New"/>
          <w:sz w:val="20"/>
          <w:szCs w:val="20"/>
        </w:rPr>
        <w:t>accruedRewards</w:t>
      </w:r>
      <w:proofErr w:type="spellEnd"/>
      <w:r w:rsidRPr="008C679E">
        <w:rPr>
          <w:rFonts w:ascii="Courier New" w:eastAsia="Courier New" w:hAnsi="Courier New" w:cs="Courier New"/>
          <w:sz w:val="20"/>
          <w:szCs w:val="20"/>
        </w:rPr>
        <w:t xml:space="preserve"> =</w:t>
      </w:r>
    </w:p>
    <w:p w14:paraId="336BC39D"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_</w:t>
      </w:r>
      <w:proofErr w:type="spellStart"/>
      <w:r w:rsidRPr="008C679E">
        <w:rPr>
          <w:rFonts w:ascii="Courier New" w:eastAsia="Courier New" w:hAnsi="Courier New" w:cs="Courier New"/>
          <w:sz w:val="20"/>
          <w:szCs w:val="20"/>
        </w:rPr>
        <w:t>updateUserAssetInternal</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address</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this</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balanceOfUser</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totalSupply</w:t>
      </w:r>
      <w:proofErr w:type="spellEnd"/>
      <w:r w:rsidRPr="008C679E">
        <w:rPr>
          <w:rFonts w:ascii="Courier New" w:eastAsia="Courier New" w:hAnsi="Courier New" w:cs="Courier New"/>
          <w:sz w:val="20"/>
          <w:szCs w:val="20"/>
        </w:rPr>
        <w:t>());</w:t>
      </w:r>
    </w:p>
    <w:p w14:paraId="483C21B2"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if</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accruedRewards</w:t>
      </w:r>
      <w:proofErr w:type="spellEnd"/>
      <w:r w:rsidRPr="008C679E">
        <w:rPr>
          <w:rFonts w:ascii="Courier New" w:eastAsia="Courier New" w:hAnsi="Courier New" w:cs="Courier New"/>
          <w:sz w:val="20"/>
          <w:szCs w:val="20"/>
        </w:rPr>
        <w:t xml:space="preserve"> != 0) {</w:t>
      </w:r>
    </w:p>
    <w:p w14:paraId="45E58454"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emit</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RewardsAccrued</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accruedRewards</w:t>
      </w:r>
      <w:proofErr w:type="spellEnd"/>
      <w:r w:rsidRPr="008C679E">
        <w:rPr>
          <w:rFonts w:ascii="Courier New" w:eastAsia="Courier New" w:hAnsi="Courier New" w:cs="Courier New"/>
          <w:sz w:val="20"/>
          <w:szCs w:val="20"/>
        </w:rPr>
        <w:t>);</w:t>
      </w:r>
    </w:p>
    <w:p w14:paraId="11125C1E"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stakerRewardsToClaim</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 </w:t>
      </w:r>
      <w:proofErr w:type="spellStart"/>
      <w:r w:rsidRPr="008C679E">
        <w:rPr>
          <w:rFonts w:ascii="Courier New" w:eastAsia="Courier New" w:hAnsi="Courier New" w:cs="Courier New"/>
          <w:sz w:val="20"/>
          <w:szCs w:val="20"/>
        </w:rPr>
        <w:t>accruedRewards</w:t>
      </w:r>
      <w:proofErr w:type="spellEnd"/>
      <w:r w:rsidRPr="008C679E">
        <w:rPr>
          <w:rFonts w:ascii="Courier New" w:eastAsia="Courier New" w:hAnsi="Courier New" w:cs="Courier New"/>
          <w:sz w:val="20"/>
          <w:szCs w:val="20"/>
        </w:rPr>
        <w:t>;</w:t>
      </w:r>
    </w:p>
    <w:p w14:paraId="086496F6"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
    <w:p w14:paraId="1600075A"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p>
    <w:p w14:paraId="1A26D313"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stakersCooldowns</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 </w:t>
      </w:r>
      <w:proofErr w:type="spellStart"/>
      <w:r w:rsidRPr="008C679E">
        <w:rPr>
          <w:rFonts w:ascii="Courier New" w:eastAsia="Courier New" w:hAnsi="Courier New" w:cs="Courier New"/>
          <w:sz w:val="20"/>
          <w:szCs w:val="20"/>
        </w:rPr>
        <w:t>getNextCooldownTimestamp</w:t>
      </w:r>
      <w:proofErr w:type="spellEnd"/>
      <w:r w:rsidRPr="008C679E">
        <w:rPr>
          <w:rFonts w:ascii="Courier New" w:eastAsia="Courier New" w:hAnsi="Courier New" w:cs="Courier New"/>
          <w:sz w:val="20"/>
          <w:szCs w:val="20"/>
        </w:rPr>
        <w:t xml:space="preserve">(0,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balanceOfUser</w:t>
      </w:r>
      <w:proofErr w:type="spellEnd"/>
      <w:r w:rsidRPr="008C679E">
        <w:rPr>
          <w:rFonts w:ascii="Courier New" w:eastAsia="Courier New" w:hAnsi="Courier New" w:cs="Courier New"/>
          <w:sz w:val="20"/>
          <w:szCs w:val="20"/>
        </w:rPr>
        <w:t>);</w:t>
      </w:r>
    </w:p>
    <w:p w14:paraId="5E7C4F66"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p>
    <w:p w14:paraId="61FEF18A"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_</w:t>
      </w:r>
      <w:proofErr w:type="spellStart"/>
      <w:r w:rsidRPr="008C679E">
        <w:rPr>
          <w:rFonts w:ascii="Courier New" w:eastAsia="Courier New" w:hAnsi="Courier New" w:cs="Courier New"/>
          <w:sz w:val="20"/>
          <w:szCs w:val="20"/>
        </w:rPr>
        <w:t>mint</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w:t>
      </w:r>
    </w:p>
    <w:p w14:paraId="0C853425"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IERC20(STAKED_TOKEN).</w:t>
      </w:r>
      <w:proofErr w:type="spellStart"/>
      <w:r w:rsidRPr="008C679E">
        <w:rPr>
          <w:rFonts w:ascii="Courier New" w:eastAsia="Courier New" w:hAnsi="Courier New" w:cs="Courier New"/>
          <w:sz w:val="20"/>
          <w:szCs w:val="20"/>
        </w:rPr>
        <w:t>safeTransferFrom</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address</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this</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w:t>
      </w:r>
    </w:p>
    <w:p w14:paraId="6D2E3054"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stakedAmount</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w:t>
      </w:r>
    </w:p>
    <w:p w14:paraId="2000EBE5"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p>
    <w:p w14:paraId="5E6680E3" w14:textId="77777777" w:rsidR="008C679E" w:rsidRPr="008C679E"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emit</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Staked</w:t>
      </w:r>
      <w:proofErr w:type="spellEnd"/>
      <w:r w:rsidRPr="008C679E">
        <w:rPr>
          <w:rFonts w:ascii="Courier New" w:eastAsia="Courier New" w:hAnsi="Courier New" w:cs="Courier New"/>
          <w:sz w:val="20"/>
          <w:szCs w:val="20"/>
        </w:rPr>
        <w:t>(</w:t>
      </w:r>
      <w:proofErr w:type="spellStart"/>
      <w:r w:rsidRPr="008C679E">
        <w:rPr>
          <w:rFonts w:ascii="Courier New" w:eastAsia="Courier New" w:hAnsi="Courier New" w:cs="Courier New"/>
          <w:sz w:val="20"/>
          <w:szCs w:val="20"/>
        </w:rPr>
        <w:t>msg.sender</w:t>
      </w:r>
      <w:proofErr w:type="spellEnd"/>
      <w:r w:rsidRPr="008C679E">
        <w:rPr>
          <w:rFonts w:ascii="Courier New" w:eastAsia="Courier New" w:hAnsi="Courier New" w:cs="Courier New"/>
          <w:sz w:val="20"/>
          <w:szCs w:val="20"/>
        </w:rPr>
        <w:t xml:space="preserve">, </w:t>
      </w:r>
      <w:proofErr w:type="spellStart"/>
      <w:r w:rsidRPr="008C679E">
        <w:rPr>
          <w:rFonts w:ascii="Courier New" w:eastAsia="Courier New" w:hAnsi="Courier New" w:cs="Courier New"/>
          <w:sz w:val="20"/>
          <w:szCs w:val="20"/>
        </w:rPr>
        <w:t>amount</w:t>
      </w:r>
      <w:proofErr w:type="spellEnd"/>
      <w:r w:rsidRPr="008C679E">
        <w:rPr>
          <w:rFonts w:ascii="Courier New" w:eastAsia="Courier New" w:hAnsi="Courier New" w:cs="Courier New"/>
          <w:sz w:val="20"/>
          <w:szCs w:val="20"/>
        </w:rPr>
        <w:t>);</w:t>
      </w:r>
    </w:p>
    <w:p w14:paraId="0AA87AE4" w14:textId="74B9CACC" w:rsidR="001025E8" w:rsidRDefault="008C679E" w:rsidP="008C679E">
      <w:pPr>
        <w:widowControl w:val="0"/>
        <w:spacing w:after="0" w:line="240" w:lineRule="auto"/>
        <w:jc w:val="left"/>
        <w:rPr>
          <w:rFonts w:ascii="Courier New" w:eastAsia="Courier New" w:hAnsi="Courier New" w:cs="Courier New"/>
          <w:sz w:val="20"/>
          <w:szCs w:val="20"/>
        </w:rPr>
      </w:pPr>
      <w:r w:rsidRPr="008C679E">
        <w:rPr>
          <w:rFonts w:ascii="Courier New" w:eastAsia="Courier New" w:hAnsi="Courier New" w:cs="Courier New"/>
          <w:sz w:val="20"/>
          <w:szCs w:val="20"/>
        </w:rPr>
        <w:t xml:space="preserve">  }</w:t>
      </w:r>
    </w:p>
    <w:p w14:paraId="16A5DA17" w14:textId="77777777" w:rsidR="00C7752B" w:rsidRPr="008C679E" w:rsidRDefault="00C7752B" w:rsidP="008C679E">
      <w:pPr>
        <w:widowControl w:val="0"/>
        <w:spacing w:after="0" w:line="240" w:lineRule="auto"/>
        <w:jc w:val="left"/>
        <w:rPr>
          <w:rFonts w:ascii="Courier New" w:eastAsia="Courier New" w:hAnsi="Courier New" w:cs="Courier New"/>
          <w:sz w:val="20"/>
          <w:szCs w:val="20"/>
        </w:rPr>
      </w:pPr>
    </w:p>
    <w:p w14:paraId="73AC6012" w14:textId="744BA05D" w:rsidR="00C7752B" w:rsidRDefault="00C7752B" w:rsidP="00C7752B">
      <w:pPr>
        <w:widowControl w:val="0"/>
        <w:spacing w:after="0"/>
        <w:ind w:firstLine="709"/>
        <w:rPr>
          <w:rFonts w:eastAsia="Courier New" w:cs="Times New Roman"/>
          <w:szCs w:val="28"/>
        </w:rPr>
      </w:pPr>
      <w:r>
        <w:rPr>
          <w:rFonts w:eastAsia="Courier New" w:cs="Times New Roman"/>
          <w:szCs w:val="28"/>
        </w:rPr>
        <w:t xml:space="preserve">Приклад здійснення </w:t>
      </w:r>
      <w:r w:rsidR="00385C37">
        <w:rPr>
          <w:rFonts w:eastAsia="Courier New" w:cs="Times New Roman"/>
          <w:szCs w:val="28"/>
        </w:rPr>
        <w:t xml:space="preserve">зняття нарахованих нагород та відображення процесу зупинки нарахування у випадку, якщо на балансі </w:t>
      </w:r>
      <w:r w:rsidR="00E23E98">
        <w:rPr>
          <w:rFonts w:eastAsia="Courier New" w:cs="Times New Roman"/>
          <w:szCs w:val="28"/>
        </w:rPr>
        <w:t>нуль</w:t>
      </w:r>
      <w:r>
        <w:rPr>
          <w:rFonts w:eastAsia="Courier New" w:cs="Times New Roman"/>
          <w:szCs w:val="28"/>
        </w:rPr>
        <w:t>:</w:t>
      </w:r>
    </w:p>
    <w:p w14:paraId="438D048D"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@dev </w:t>
      </w:r>
      <w:proofErr w:type="spellStart"/>
      <w:r w:rsidRPr="00E23E98">
        <w:rPr>
          <w:rFonts w:ascii="Courier New" w:eastAsia="Courier New" w:hAnsi="Courier New" w:cs="Courier New"/>
          <w:sz w:val="20"/>
          <w:szCs w:val="20"/>
        </w:rPr>
        <w:t>Claims</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an</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amount</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of</w:t>
      </w:r>
      <w:proofErr w:type="spellEnd"/>
      <w:r w:rsidRPr="00E23E98">
        <w:rPr>
          <w:rFonts w:ascii="Courier New" w:eastAsia="Courier New" w:hAnsi="Courier New" w:cs="Courier New"/>
          <w:sz w:val="20"/>
          <w:szCs w:val="20"/>
        </w:rPr>
        <w:t xml:space="preserve"> `REWARD_TOKEN`</w:t>
      </w:r>
    </w:p>
    <w:p w14:paraId="13F46579"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 @param </w:t>
      </w:r>
      <w:proofErr w:type="spellStart"/>
      <w:r w:rsidRPr="00E23E98">
        <w:rPr>
          <w:rFonts w:ascii="Courier New" w:eastAsia="Courier New" w:hAnsi="Courier New" w:cs="Courier New"/>
          <w:sz w:val="20"/>
          <w:szCs w:val="20"/>
        </w:rPr>
        <w:t>amount</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The</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amount</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to</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claim</w:t>
      </w:r>
      <w:proofErr w:type="spellEnd"/>
    </w:p>
    <w:p w14:paraId="21E59B0A"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function</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claimRewards</w:t>
      </w:r>
      <w:proofErr w:type="spellEnd"/>
      <w:r w:rsidRPr="00E23E98">
        <w:rPr>
          <w:rFonts w:ascii="Courier New" w:eastAsia="Courier New" w:hAnsi="Courier New" w:cs="Courier New"/>
          <w:sz w:val="20"/>
          <w:szCs w:val="20"/>
        </w:rPr>
        <w:t xml:space="preserve">(uint256 </w:t>
      </w:r>
      <w:proofErr w:type="spellStart"/>
      <w:r w:rsidRPr="00E23E98">
        <w:rPr>
          <w:rFonts w:ascii="Courier New" w:eastAsia="Courier New" w:hAnsi="Courier New" w:cs="Courier New"/>
          <w:sz w:val="20"/>
          <w:szCs w:val="20"/>
        </w:rPr>
        <w:t>amount</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external</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override</w:t>
      </w:r>
      <w:proofErr w:type="spellEnd"/>
      <w:r w:rsidRPr="00E23E98">
        <w:rPr>
          <w:rFonts w:ascii="Courier New" w:eastAsia="Courier New" w:hAnsi="Courier New" w:cs="Courier New"/>
          <w:sz w:val="20"/>
          <w:szCs w:val="20"/>
        </w:rPr>
        <w:t xml:space="preserve"> {</w:t>
      </w:r>
    </w:p>
    <w:p w14:paraId="00799E70"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if</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amount</w:t>
      </w:r>
      <w:proofErr w:type="spellEnd"/>
      <w:r w:rsidRPr="00E23E98">
        <w:rPr>
          <w:rFonts w:ascii="Courier New" w:eastAsia="Courier New" w:hAnsi="Courier New" w:cs="Courier New"/>
          <w:sz w:val="20"/>
          <w:szCs w:val="20"/>
        </w:rPr>
        <w:t xml:space="preserve"> == 0) </w:t>
      </w:r>
      <w:proofErr w:type="spellStart"/>
      <w:r w:rsidRPr="00E23E98">
        <w:rPr>
          <w:rFonts w:ascii="Courier New" w:eastAsia="Courier New" w:hAnsi="Courier New" w:cs="Courier New"/>
          <w:sz w:val="20"/>
          <w:szCs w:val="20"/>
        </w:rPr>
        <w:t>revert</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InvalidAmount</w:t>
      </w:r>
      <w:proofErr w:type="spellEnd"/>
      <w:r w:rsidRPr="00E23E98">
        <w:rPr>
          <w:rFonts w:ascii="Courier New" w:eastAsia="Courier New" w:hAnsi="Courier New" w:cs="Courier New"/>
          <w:sz w:val="20"/>
          <w:szCs w:val="20"/>
        </w:rPr>
        <w:t>();</w:t>
      </w:r>
    </w:p>
    <w:p w14:paraId="54BFCCF5"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p>
    <w:p w14:paraId="5D26BB87"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uint256 </w:t>
      </w:r>
      <w:proofErr w:type="spellStart"/>
      <w:r w:rsidRPr="00E23E98">
        <w:rPr>
          <w:rFonts w:ascii="Courier New" w:eastAsia="Courier New" w:hAnsi="Courier New" w:cs="Courier New"/>
          <w:sz w:val="20"/>
          <w:szCs w:val="20"/>
        </w:rPr>
        <w:t>cooldownStartTimestamp</w:t>
      </w:r>
      <w:proofErr w:type="spellEnd"/>
      <w:r w:rsidRPr="00E23E98">
        <w:rPr>
          <w:rFonts w:ascii="Courier New" w:eastAsia="Courier New" w:hAnsi="Courier New" w:cs="Courier New"/>
          <w:sz w:val="20"/>
          <w:szCs w:val="20"/>
        </w:rPr>
        <w:t xml:space="preserve"> = </w:t>
      </w:r>
      <w:proofErr w:type="spellStart"/>
      <w:r w:rsidRPr="00E23E98">
        <w:rPr>
          <w:rFonts w:ascii="Courier New" w:eastAsia="Courier New" w:hAnsi="Courier New" w:cs="Courier New"/>
          <w:sz w:val="20"/>
          <w:szCs w:val="20"/>
        </w:rPr>
        <w:t>stakersCooldowns</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w:t>
      </w:r>
    </w:p>
    <w:p w14:paraId="31F51E42"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p>
    <w:p w14:paraId="23969941"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require</w:t>
      </w:r>
      <w:proofErr w:type="spellEnd"/>
      <w:r w:rsidRPr="00E23E98">
        <w:rPr>
          <w:rFonts w:ascii="Courier New" w:eastAsia="Courier New" w:hAnsi="Courier New" w:cs="Courier New"/>
          <w:sz w:val="20"/>
          <w:szCs w:val="20"/>
        </w:rPr>
        <w:t>(</w:t>
      </w:r>
    </w:p>
    <w:p w14:paraId="63820CD5"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block.timestamp</w:t>
      </w:r>
      <w:proofErr w:type="spellEnd"/>
      <w:r w:rsidRPr="00E23E98">
        <w:rPr>
          <w:rFonts w:ascii="Courier New" w:eastAsia="Courier New" w:hAnsi="Courier New" w:cs="Courier New"/>
          <w:sz w:val="20"/>
          <w:szCs w:val="20"/>
        </w:rPr>
        <w:t xml:space="preserve"> &gt; </w:t>
      </w:r>
      <w:proofErr w:type="spellStart"/>
      <w:r w:rsidRPr="00E23E98">
        <w:rPr>
          <w:rFonts w:ascii="Courier New" w:eastAsia="Courier New" w:hAnsi="Courier New" w:cs="Courier New"/>
          <w:sz w:val="20"/>
          <w:szCs w:val="20"/>
        </w:rPr>
        <w:t>cooldownStartTimestamp</w:t>
      </w:r>
      <w:proofErr w:type="spellEnd"/>
      <w:r w:rsidRPr="00E23E98">
        <w:rPr>
          <w:rFonts w:ascii="Courier New" w:eastAsia="Courier New" w:hAnsi="Courier New" w:cs="Courier New"/>
          <w:sz w:val="20"/>
          <w:szCs w:val="20"/>
        </w:rPr>
        <w:t xml:space="preserve"> + COOLDOWN_SECONDS,</w:t>
      </w:r>
    </w:p>
    <w:p w14:paraId="0F332664"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'INSUFFICIENT_COOLDOWN'</w:t>
      </w:r>
    </w:p>
    <w:p w14:paraId="38548A18"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
    <w:p w14:paraId="1E42844D"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
    <w:p w14:paraId="78DA3FAE"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uint256 </w:t>
      </w:r>
      <w:proofErr w:type="spellStart"/>
      <w:r w:rsidRPr="00E23E98">
        <w:rPr>
          <w:rFonts w:ascii="Courier New" w:eastAsia="Courier New" w:hAnsi="Courier New" w:cs="Courier New"/>
          <w:sz w:val="20"/>
          <w:szCs w:val="20"/>
        </w:rPr>
        <w:t>newTotalRewards</w:t>
      </w:r>
      <w:proofErr w:type="spellEnd"/>
      <w:r w:rsidRPr="00E23E98">
        <w:rPr>
          <w:rFonts w:ascii="Courier New" w:eastAsia="Courier New" w:hAnsi="Courier New" w:cs="Courier New"/>
          <w:sz w:val="20"/>
          <w:szCs w:val="20"/>
        </w:rPr>
        <w:t xml:space="preserve"> =</w:t>
      </w:r>
    </w:p>
    <w:p w14:paraId="67CA01E0"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_</w:t>
      </w:r>
      <w:proofErr w:type="spellStart"/>
      <w:r w:rsidRPr="00E23E98">
        <w:rPr>
          <w:rFonts w:ascii="Courier New" w:eastAsia="Courier New" w:hAnsi="Courier New" w:cs="Courier New"/>
          <w:sz w:val="20"/>
          <w:szCs w:val="20"/>
        </w:rPr>
        <w:t>updateCurrentUnclaimedRewards</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balanceOf</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true</w:t>
      </w:r>
      <w:proofErr w:type="spellEnd"/>
      <w:r w:rsidRPr="00E23E98">
        <w:rPr>
          <w:rFonts w:ascii="Courier New" w:eastAsia="Courier New" w:hAnsi="Courier New" w:cs="Courier New"/>
          <w:sz w:val="20"/>
          <w:szCs w:val="20"/>
        </w:rPr>
        <w:t>);</w:t>
      </w:r>
    </w:p>
    <w:p w14:paraId="4BB6DE64"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uint256 </w:t>
      </w:r>
      <w:proofErr w:type="spellStart"/>
      <w:r w:rsidRPr="00E23E98">
        <w:rPr>
          <w:rFonts w:ascii="Courier New" w:eastAsia="Courier New" w:hAnsi="Courier New" w:cs="Courier New"/>
          <w:sz w:val="20"/>
          <w:szCs w:val="20"/>
        </w:rPr>
        <w:t>amountToClaim</w:t>
      </w:r>
      <w:proofErr w:type="spellEnd"/>
      <w:r w:rsidRPr="00E23E98">
        <w:rPr>
          <w:rFonts w:ascii="Courier New" w:eastAsia="Courier New" w:hAnsi="Courier New" w:cs="Courier New"/>
          <w:sz w:val="20"/>
          <w:szCs w:val="20"/>
        </w:rPr>
        <w:t xml:space="preserve"> = (</w:t>
      </w:r>
      <w:proofErr w:type="spellStart"/>
      <w:r w:rsidRPr="00E23E98">
        <w:rPr>
          <w:rFonts w:ascii="Courier New" w:eastAsia="Courier New" w:hAnsi="Courier New" w:cs="Courier New"/>
          <w:sz w:val="20"/>
          <w:szCs w:val="20"/>
        </w:rPr>
        <w:t>amount</w:t>
      </w:r>
      <w:proofErr w:type="spellEnd"/>
      <w:r w:rsidRPr="00E23E98">
        <w:rPr>
          <w:rFonts w:ascii="Courier New" w:eastAsia="Courier New" w:hAnsi="Courier New" w:cs="Courier New"/>
          <w:sz w:val="20"/>
          <w:szCs w:val="20"/>
        </w:rPr>
        <w:t xml:space="preserve"> &gt; </w:t>
      </w:r>
      <w:proofErr w:type="spellStart"/>
      <w:r w:rsidRPr="00E23E98">
        <w:rPr>
          <w:rFonts w:ascii="Courier New" w:eastAsia="Courier New" w:hAnsi="Courier New" w:cs="Courier New"/>
          <w:sz w:val="20"/>
          <w:szCs w:val="20"/>
        </w:rPr>
        <w:t>newTotalRewards</w:t>
      </w:r>
      <w:proofErr w:type="spellEnd"/>
      <w:r w:rsidRPr="00E23E98">
        <w:rPr>
          <w:rFonts w:ascii="Courier New" w:eastAsia="Courier New" w:hAnsi="Courier New" w:cs="Courier New"/>
          <w:sz w:val="20"/>
          <w:szCs w:val="20"/>
        </w:rPr>
        <w:t xml:space="preserve">) ? </w:t>
      </w:r>
      <w:proofErr w:type="spellStart"/>
      <w:r w:rsidRPr="00E23E98">
        <w:rPr>
          <w:rFonts w:ascii="Courier New" w:eastAsia="Courier New" w:hAnsi="Courier New" w:cs="Courier New"/>
          <w:sz w:val="20"/>
          <w:szCs w:val="20"/>
        </w:rPr>
        <w:t>newTotalRewards</w:t>
      </w:r>
      <w:proofErr w:type="spellEnd"/>
      <w:r w:rsidRPr="00E23E98">
        <w:rPr>
          <w:rFonts w:ascii="Courier New" w:eastAsia="Courier New" w:hAnsi="Courier New" w:cs="Courier New"/>
          <w:sz w:val="20"/>
          <w:szCs w:val="20"/>
        </w:rPr>
        <w:t xml:space="preserve"> : </w:t>
      </w:r>
      <w:proofErr w:type="spellStart"/>
      <w:r w:rsidRPr="00E23E98">
        <w:rPr>
          <w:rFonts w:ascii="Courier New" w:eastAsia="Courier New" w:hAnsi="Courier New" w:cs="Courier New"/>
          <w:sz w:val="20"/>
          <w:szCs w:val="20"/>
        </w:rPr>
        <w:t>amount</w:t>
      </w:r>
      <w:proofErr w:type="spellEnd"/>
      <w:r w:rsidRPr="00E23E98">
        <w:rPr>
          <w:rFonts w:ascii="Courier New" w:eastAsia="Courier New" w:hAnsi="Courier New" w:cs="Courier New"/>
          <w:sz w:val="20"/>
          <w:szCs w:val="20"/>
        </w:rPr>
        <w:t>;</w:t>
      </w:r>
    </w:p>
    <w:p w14:paraId="417E915F"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
    <w:p w14:paraId="2F9BCAB2"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stakerRewardsToClaim</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 xml:space="preserve">] = </w:t>
      </w:r>
      <w:proofErr w:type="spellStart"/>
      <w:r w:rsidRPr="00E23E98">
        <w:rPr>
          <w:rFonts w:ascii="Courier New" w:eastAsia="Courier New" w:hAnsi="Courier New" w:cs="Courier New"/>
          <w:sz w:val="20"/>
          <w:szCs w:val="20"/>
        </w:rPr>
        <w:t>newTotalRewards</w:t>
      </w:r>
      <w:proofErr w:type="spellEnd"/>
      <w:r w:rsidRPr="00E23E98">
        <w:rPr>
          <w:rFonts w:ascii="Courier New" w:eastAsia="Courier New" w:hAnsi="Courier New" w:cs="Courier New"/>
          <w:sz w:val="20"/>
          <w:szCs w:val="20"/>
        </w:rPr>
        <w:t xml:space="preserve"> - </w:t>
      </w:r>
      <w:proofErr w:type="spellStart"/>
      <w:r w:rsidRPr="00E23E98">
        <w:rPr>
          <w:rFonts w:ascii="Courier New" w:eastAsia="Courier New" w:hAnsi="Courier New" w:cs="Courier New"/>
          <w:sz w:val="20"/>
          <w:szCs w:val="20"/>
        </w:rPr>
        <w:t>amountToClaim</w:t>
      </w:r>
      <w:proofErr w:type="spellEnd"/>
      <w:r w:rsidRPr="00E23E98">
        <w:rPr>
          <w:rFonts w:ascii="Courier New" w:eastAsia="Courier New" w:hAnsi="Courier New" w:cs="Courier New"/>
          <w:sz w:val="20"/>
          <w:szCs w:val="20"/>
        </w:rPr>
        <w:t>;</w:t>
      </w:r>
    </w:p>
    <w:p w14:paraId="06BBD8B2"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p>
    <w:p w14:paraId="6F74E9D2"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IERC20(REWARD_TOKEN).</w:t>
      </w:r>
      <w:proofErr w:type="spellStart"/>
      <w:r w:rsidRPr="00E23E98">
        <w:rPr>
          <w:rFonts w:ascii="Courier New" w:eastAsia="Courier New" w:hAnsi="Courier New" w:cs="Courier New"/>
          <w:sz w:val="20"/>
          <w:szCs w:val="20"/>
        </w:rPr>
        <w:t>safeTransferFrom</w:t>
      </w:r>
      <w:proofErr w:type="spellEnd"/>
      <w:r w:rsidRPr="00E23E98">
        <w:rPr>
          <w:rFonts w:ascii="Courier New" w:eastAsia="Courier New" w:hAnsi="Courier New" w:cs="Courier New"/>
          <w:sz w:val="20"/>
          <w:szCs w:val="20"/>
        </w:rPr>
        <w:t xml:space="preserve">(REWARDS_VAULT, </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amountToClaim</w:t>
      </w:r>
      <w:proofErr w:type="spellEnd"/>
      <w:r w:rsidRPr="00E23E98">
        <w:rPr>
          <w:rFonts w:ascii="Courier New" w:eastAsia="Courier New" w:hAnsi="Courier New" w:cs="Courier New"/>
          <w:sz w:val="20"/>
          <w:szCs w:val="20"/>
        </w:rPr>
        <w:t>);</w:t>
      </w:r>
    </w:p>
    <w:p w14:paraId="733B103A"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p>
    <w:p w14:paraId="3BEA737D"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if</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stakerRewardsToClaim</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 == 0) {</w:t>
      </w:r>
    </w:p>
    <w:p w14:paraId="2C5D43F9"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stakersCooldowns</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 = 0;</w:t>
      </w:r>
    </w:p>
    <w:p w14:paraId="11057ED4"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
    <w:p w14:paraId="1ADF368D"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p>
    <w:p w14:paraId="003C8728" w14:textId="77777777" w:rsidR="00E23E98" w:rsidRPr="00E23E98" w:rsidRDefault="00E23E98" w:rsidP="00E23E9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emit</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RewardsClaimed</w:t>
      </w:r>
      <w:proofErr w:type="spellEnd"/>
      <w:r w:rsidRPr="00E23E98">
        <w:rPr>
          <w:rFonts w:ascii="Courier New" w:eastAsia="Courier New" w:hAnsi="Courier New" w:cs="Courier New"/>
          <w:sz w:val="20"/>
          <w:szCs w:val="20"/>
        </w:rPr>
        <w:t>(</w:t>
      </w:r>
      <w:proofErr w:type="spellStart"/>
      <w:r w:rsidRPr="00E23E98">
        <w:rPr>
          <w:rFonts w:ascii="Courier New" w:eastAsia="Courier New" w:hAnsi="Courier New" w:cs="Courier New"/>
          <w:sz w:val="20"/>
          <w:szCs w:val="20"/>
        </w:rPr>
        <w:t>msg.sender</w:t>
      </w:r>
      <w:proofErr w:type="spellEnd"/>
      <w:r w:rsidRPr="00E23E98">
        <w:rPr>
          <w:rFonts w:ascii="Courier New" w:eastAsia="Courier New" w:hAnsi="Courier New" w:cs="Courier New"/>
          <w:sz w:val="20"/>
          <w:szCs w:val="20"/>
        </w:rPr>
        <w:t xml:space="preserve">, </w:t>
      </w:r>
      <w:proofErr w:type="spellStart"/>
      <w:r w:rsidRPr="00E23E98">
        <w:rPr>
          <w:rFonts w:ascii="Courier New" w:eastAsia="Courier New" w:hAnsi="Courier New" w:cs="Courier New"/>
          <w:sz w:val="20"/>
          <w:szCs w:val="20"/>
        </w:rPr>
        <w:t>amountToClaim</w:t>
      </w:r>
      <w:proofErr w:type="spellEnd"/>
      <w:r w:rsidRPr="00E23E98">
        <w:rPr>
          <w:rFonts w:ascii="Courier New" w:eastAsia="Courier New" w:hAnsi="Courier New" w:cs="Courier New"/>
          <w:sz w:val="20"/>
          <w:szCs w:val="20"/>
        </w:rPr>
        <w:t>);</w:t>
      </w:r>
    </w:p>
    <w:p w14:paraId="0E412875" w14:textId="4E597BF8" w:rsidR="00C7752B" w:rsidRDefault="00E23E98" w:rsidP="00793ED8">
      <w:pPr>
        <w:widowControl w:val="0"/>
        <w:spacing w:after="0" w:line="240" w:lineRule="auto"/>
        <w:jc w:val="left"/>
        <w:rPr>
          <w:rFonts w:ascii="Courier New" w:eastAsia="Courier New" w:hAnsi="Courier New" w:cs="Courier New"/>
          <w:sz w:val="20"/>
          <w:szCs w:val="20"/>
        </w:rPr>
      </w:pPr>
      <w:r w:rsidRPr="00E23E98">
        <w:rPr>
          <w:rFonts w:ascii="Courier New" w:eastAsia="Courier New" w:hAnsi="Courier New" w:cs="Courier New"/>
          <w:sz w:val="20"/>
          <w:szCs w:val="20"/>
        </w:rPr>
        <w:t xml:space="preserve">  }</w:t>
      </w:r>
    </w:p>
    <w:p w14:paraId="59F5BA6D" w14:textId="77777777" w:rsidR="00793ED8" w:rsidRPr="00793ED8" w:rsidRDefault="00793ED8" w:rsidP="00793ED8">
      <w:pPr>
        <w:widowControl w:val="0"/>
        <w:spacing w:after="0" w:line="240" w:lineRule="auto"/>
        <w:jc w:val="left"/>
        <w:rPr>
          <w:rFonts w:ascii="Courier New" w:eastAsia="Courier New" w:hAnsi="Courier New" w:cs="Courier New"/>
          <w:sz w:val="20"/>
          <w:szCs w:val="20"/>
        </w:rPr>
      </w:pPr>
    </w:p>
    <w:p w14:paraId="1BAADA98" w14:textId="1C935319" w:rsidR="00793ED8" w:rsidRDefault="00793ED8" w:rsidP="00D87E24">
      <w:pPr>
        <w:widowControl w:val="0"/>
        <w:spacing w:after="0"/>
        <w:ind w:firstLine="709"/>
        <w:rPr>
          <w:rFonts w:eastAsia="Courier New" w:cs="Times New Roman"/>
          <w:szCs w:val="28"/>
        </w:rPr>
      </w:pPr>
      <w:r>
        <w:rPr>
          <w:rFonts w:eastAsia="Courier New" w:cs="Times New Roman"/>
          <w:szCs w:val="28"/>
        </w:rPr>
        <w:t xml:space="preserve">Приклад </w:t>
      </w:r>
      <w:r w:rsidR="00772A5F">
        <w:rPr>
          <w:rFonts w:eastAsia="Courier New" w:cs="Times New Roman"/>
          <w:szCs w:val="28"/>
        </w:rPr>
        <w:t xml:space="preserve">реалізованої функції для полегшення отримання даних стосовно вказаних </w:t>
      </w:r>
      <w:proofErr w:type="spellStart"/>
      <w:r w:rsidR="00772A5F">
        <w:rPr>
          <w:rFonts w:eastAsia="Courier New" w:cs="Times New Roman"/>
          <w:szCs w:val="28"/>
        </w:rPr>
        <w:t>ассетів</w:t>
      </w:r>
      <w:proofErr w:type="spellEnd"/>
      <w:r w:rsidR="00772A5F">
        <w:rPr>
          <w:rFonts w:eastAsia="Courier New" w:cs="Times New Roman"/>
          <w:szCs w:val="28"/>
        </w:rPr>
        <w:t xml:space="preserve"> та операцій користувача від </w:t>
      </w:r>
      <w:proofErr w:type="spellStart"/>
      <w:r w:rsidR="00772A5F">
        <w:rPr>
          <w:rFonts w:eastAsia="Courier New" w:cs="Times New Roman"/>
          <w:szCs w:val="28"/>
        </w:rPr>
        <w:t>блокчейн</w:t>
      </w:r>
      <w:proofErr w:type="spellEnd"/>
      <w:r w:rsidR="00772A5F">
        <w:rPr>
          <w:rFonts w:eastAsia="Courier New" w:cs="Times New Roman"/>
          <w:szCs w:val="28"/>
        </w:rPr>
        <w:t xml:space="preserve"> сторони на </w:t>
      </w:r>
      <w:r w:rsidR="00772A5F">
        <w:rPr>
          <w:rFonts w:eastAsia="Courier New" w:cs="Times New Roman"/>
          <w:szCs w:val="28"/>
          <w:lang w:val="en-US"/>
        </w:rPr>
        <w:t>UI</w:t>
      </w:r>
      <w:r>
        <w:rPr>
          <w:rFonts w:eastAsia="Courier New" w:cs="Times New Roman"/>
          <w:szCs w:val="28"/>
        </w:rPr>
        <w:t>:</w:t>
      </w:r>
    </w:p>
    <w:p w14:paraId="49D32335"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@dev </w:t>
      </w:r>
      <w:proofErr w:type="spellStart"/>
      <w:r w:rsidRPr="00772A5F">
        <w:rPr>
          <w:rFonts w:ascii="Courier New" w:eastAsia="Courier New" w:hAnsi="Courier New" w:cs="Courier New"/>
          <w:sz w:val="20"/>
          <w:szCs w:val="20"/>
        </w:rPr>
        <w:t>Receives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all</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user's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staked</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asset</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w:t>
      </w:r>
      <w:proofErr w:type="spellEnd"/>
    </w:p>
    <w:p w14:paraId="43FA8A2F"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 @param </w:t>
      </w:r>
      <w:proofErr w:type="spellStart"/>
      <w:r w:rsidRPr="00772A5F">
        <w:rPr>
          <w:rFonts w:ascii="Courier New" w:eastAsia="Courier New" w:hAnsi="Courier New" w:cs="Courier New"/>
          <w:sz w:val="20"/>
          <w:szCs w:val="20"/>
        </w:rPr>
        <w:t>stakeToken</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The</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address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of</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the</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staking</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contract</w:t>
      </w:r>
      <w:proofErr w:type="spellEnd"/>
    </w:p>
    <w:p w14:paraId="7D94166C"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lastRenderedPageBreak/>
        <w:t xml:space="preserve">    /// @param </w:t>
      </w:r>
      <w:proofErr w:type="spellStart"/>
      <w:r w:rsidRPr="00772A5F">
        <w:rPr>
          <w:rFonts w:ascii="Courier New" w:eastAsia="Courier New" w:hAnsi="Courier New" w:cs="Courier New"/>
          <w:sz w:val="20"/>
          <w:szCs w:val="20"/>
        </w:rPr>
        <w:t>underlyingToken</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The</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address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of</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the</w:t>
      </w:r>
      <w:proofErr w:type="spellEnd"/>
      <w:r w:rsidRPr="00772A5F">
        <w:rPr>
          <w:rFonts w:ascii="Courier New" w:eastAsia="Courier New" w:hAnsi="Courier New" w:cs="Courier New"/>
          <w:sz w:val="20"/>
          <w:szCs w:val="20"/>
        </w:rPr>
        <w:t xml:space="preserve"> WETH </w:t>
      </w:r>
      <w:proofErr w:type="spellStart"/>
      <w:r w:rsidRPr="00772A5F">
        <w:rPr>
          <w:rFonts w:ascii="Courier New" w:eastAsia="Courier New" w:hAnsi="Courier New" w:cs="Courier New"/>
          <w:sz w:val="20"/>
          <w:szCs w:val="20"/>
        </w:rPr>
        <w:t>token</w:t>
      </w:r>
      <w:proofErr w:type="spellEnd"/>
    </w:p>
    <w:p w14:paraId="352D15E9"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 @param </w:t>
      </w:r>
      <w:proofErr w:type="spellStart"/>
      <w:r w:rsidRPr="00772A5F">
        <w:rPr>
          <w:rFonts w:ascii="Courier New" w:eastAsia="Courier New" w:hAnsi="Courier New" w:cs="Courier New"/>
          <w:sz w:val="20"/>
          <w:szCs w:val="20"/>
        </w:rPr>
        <w:t>user</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The</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address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of</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the</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user</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for</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get</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user's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w:t>
      </w:r>
      <w:proofErr w:type="spellEnd"/>
    </w:p>
    <w:p w14:paraId="1DAE5C0C"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 @return </w:t>
      </w:r>
      <w:proofErr w:type="spellStart"/>
      <w:r w:rsidRPr="00772A5F">
        <w:rPr>
          <w:rFonts w:ascii="Courier New" w:eastAsia="Courier New" w:hAnsi="Courier New" w:cs="Courier New"/>
          <w:sz w:val="20"/>
          <w:szCs w:val="20"/>
        </w:rPr>
        <w:t>User's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about</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values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of</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the</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staked</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tokens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and</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time</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frame</w:t>
      </w:r>
      <w:proofErr w:type="spellEnd"/>
    </w:p>
    <w:p w14:paraId="450DE804"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function</w:t>
      </w:r>
      <w:proofErr w:type="spellEnd"/>
      <w:r w:rsidRPr="00772A5F">
        <w:rPr>
          <w:rFonts w:ascii="Courier New" w:eastAsia="Courier New" w:hAnsi="Courier New" w:cs="Courier New"/>
          <w:sz w:val="20"/>
          <w:szCs w:val="20"/>
        </w:rPr>
        <w:t xml:space="preserve"> _</w:t>
      </w:r>
      <w:proofErr w:type="spellStart"/>
      <w:r w:rsidRPr="00772A5F">
        <w:rPr>
          <w:rFonts w:ascii="Courier New" w:eastAsia="Courier New" w:hAnsi="Courier New" w:cs="Courier New"/>
          <w:sz w:val="20"/>
          <w:szCs w:val="20"/>
        </w:rPr>
        <w:t>getStakedAssetData</w:t>
      </w:r>
      <w:proofErr w:type="spellEnd"/>
      <w:r w:rsidRPr="00772A5F">
        <w:rPr>
          <w:rFonts w:ascii="Courier New" w:eastAsia="Courier New" w:hAnsi="Courier New" w:cs="Courier New"/>
          <w:sz w:val="20"/>
          <w:szCs w:val="20"/>
        </w:rPr>
        <w:t>(</w:t>
      </w:r>
    </w:p>
    <w:p w14:paraId="418AA903"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IStakingHelper</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stakeToken</w:t>
      </w:r>
      <w:proofErr w:type="spellEnd"/>
      <w:r w:rsidRPr="00772A5F">
        <w:rPr>
          <w:rFonts w:ascii="Courier New" w:eastAsia="Courier New" w:hAnsi="Courier New" w:cs="Courier New"/>
          <w:sz w:val="20"/>
          <w:szCs w:val="20"/>
        </w:rPr>
        <w:t>,</w:t>
      </w:r>
    </w:p>
    <w:p w14:paraId="7F829D78"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address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underlyingToken</w:t>
      </w:r>
      <w:proofErr w:type="spellEnd"/>
      <w:r w:rsidRPr="00772A5F">
        <w:rPr>
          <w:rFonts w:ascii="Courier New" w:eastAsia="Courier New" w:hAnsi="Courier New" w:cs="Courier New"/>
          <w:sz w:val="20"/>
          <w:szCs w:val="20"/>
        </w:rPr>
        <w:t>,</w:t>
      </w:r>
    </w:p>
    <w:p w14:paraId="50E00C70"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address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user</w:t>
      </w:r>
      <w:proofErr w:type="spellEnd"/>
    </w:p>
    <w:p w14:paraId="3E4A0AAA"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internal</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view</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returns</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AssetUIData</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memory</w:t>
      </w:r>
      <w:proofErr w:type="spellEnd"/>
      <w:r w:rsidRPr="00772A5F">
        <w:rPr>
          <w:rFonts w:ascii="Courier New" w:eastAsia="Courier New" w:hAnsi="Courier New" w:cs="Courier New"/>
          <w:sz w:val="20"/>
          <w:szCs w:val="20"/>
        </w:rPr>
        <w:t>) {</w:t>
      </w:r>
    </w:p>
    <w:p w14:paraId="3987FDC4"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AssetUIData</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memory</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w:t>
      </w:r>
      <w:proofErr w:type="spellEnd"/>
      <w:r w:rsidRPr="00772A5F">
        <w:rPr>
          <w:rFonts w:ascii="Courier New" w:eastAsia="Courier New" w:hAnsi="Courier New" w:cs="Courier New"/>
          <w:sz w:val="20"/>
          <w:szCs w:val="20"/>
        </w:rPr>
        <w:t>;</w:t>
      </w:r>
    </w:p>
    <w:p w14:paraId="311F1229"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p>
    <w:p w14:paraId="10086D17"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data.stakeTokenTotalSupply</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stakeToken.totalSupply</w:t>
      </w:r>
      <w:proofErr w:type="spellEnd"/>
      <w:r w:rsidRPr="00772A5F">
        <w:rPr>
          <w:rFonts w:ascii="Courier New" w:eastAsia="Courier New" w:hAnsi="Courier New" w:cs="Courier New"/>
          <w:sz w:val="20"/>
          <w:szCs w:val="20"/>
        </w:rPr>
        <w:t>();</w:t>
      </w:r>
    </w:p>
    <w:p w14:paraId="2E4DB5B1"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data.stakeCooldownSeconds</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stakeToken.COOLDOWN_SECONDS</w:t>
      </w:r>
      <w:proofErr w:type="spellEnd"/>
      <w:r w:rsidRPr="00772A5F">
        <w:rPr>
          <w:rFonts w:ascii="Courier New" w:eastAsia="Courier New" w:hAnsi="Courier New" w:cs="Courier New"/>
          <w:sz w:val="20"/>
          <w:szCs w:val="20"/>
        </w:rPr>
        <w:t>();</w:t>
      </w:r>
    </w:p>
    <w:p w14:paraId="764012D3"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data.distributionEnd</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stakeToken.DISTRIBUTION_END</w:t>
      </w:r>
      <w:proofErr w:type="spellEnd"/>
      <w:r w:rsidRPr="00772A5F">
        <w:rPr>
          <w:rFonts w:ascii="Courier New" w:eastAsia="Courier New" w:hAnsi="Courier New" w:cs="Courier New"/>
          <w:sz w:val="20"/>
          <w:szCs w:val="20"/>
        </w:rPr>
        <w:t>();</w:t>
      </w:r>
    </w:p>
    <w:p w14:paraId="131F2C74"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if</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block.timestamp</w:t>
      </w:r>
      <w:proofErr w:type="spellEnd"/>
      <w:r w:rsidRPr="00772A5F">
        <w:rPr>
          <w:rFonts w:ascii="Courier New" w:eastAsia="Courier New" w:hAnsi="Courier New" w:cs="Courier New"/>
          <w:sz w:val="20"/>
          <w:szCs w:val="20"/>
        </w:rPr>
        <w:t xml:space="preserve"> &lt; </w:t>
      </w:r>
      <w:proofErr w:type="spellStart"/>
      <w:r w:rsidRPr="00772A5F">
        <w:rPr>
          <w:rFonts w:ascii="Courier New" w:eastAsia="Courier New" w:hAnsi="Courier New" w:cs="Courier New"/>
          <w:sz w:val="20"/>
          <w:szCs w:val="20"/>
        </w:rPr>
        <w:t>data.distributionEnd</w:t>
      </w:r>
      <w:proofErr w:type="spellEnd"/>
      <w:r w:rsidRPr="00772A5F">
        <w:rPr>
          <w:rFonts w:ascii="Courier New" w:eastAsia="Courier New" w:hAnsi="Courier New" w:cs="Courier New"/>
          <w:sz w:val="20"/>
          <w:szCs w:val="20"/>
        </w:rPr>
        <w:t>) {</w:t>
      </w:r>
    </w:p>
    <w:p w14:paraId="2DF92519"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data.distributionPerSecond</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w:t>
      </w:r>
      <w:proofErr w:type="spellEnd"/>
    </w:p>
    <w:p w14:paraId="4A110A72"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assets</w:t>
      </w:r>
      <w:proofErr w:type="spellEnd"/>
      <w:r w:rsidRPr="00772A5F">
        <w:rPr>
          <w:rFonts w:ascii="Courier New" w:eastAsia="Courier New" w:hAnsi="Courier New" w:cs="Courier New"/>
          <w:sz w:val="20"/>
          <w:szCs w:val="20"/>
        </w:rPr>
        <w:t>(</w:t>
      </w:r>
      <w:proofErr w:type="spellStart"/>
      <w:r w:rsidRPr="00772A5F">
        <w:rPr>
          <w:rFonts w:ascii="Courier New" w:eastAsia="Courier New" w:hAnsi="Courier New" w:cs="Courier New"/>
          <w:sz w:val="20"/>
          <w:szCs w:val="20"/>
        </w:rPr>
        <w:t>address</w:t>
      </w:r>
      <w:proofErr w:type="spellEnd"/>
      <w:r w:rsidRPr="00772A5F">
        <w:rPr>
          <w:rFonts w:ascii="Courier New" w:eastAsia="Courier New" w:hAnsi="Courier New" w:cs="Courier New"/>
          <w:sz w:val="20"/>
          <w:szCs w:val="20"/>
        </w:rPr>
        <w:t>(</w:t>
      </w:r>
      <w:proofErr w:type="spellStart"/>
      <w:r w:rsidRPr="00772A5F">
        <w:rPr>
          <w:rFonts w:ascii="Courier New" w:eastAsia="Courier New" w:hAnsi="Courier New" w:cs="Courier New"/>
          <w:sz w:val="20"/>
          <w:szCs w:val="20"/>
        </w:rPr>
        <w:t>stakeToken</w:t>
      </w:r>
      <w:proofErr w:type="spellEnd"/>
      <w:r w:rsidRPr="00772A5F">
        <w:rPr>
          <w:rFonts w:ascii="Courier New" w:eastAsia="Courier New" w:hAnsi="Courier New" w:cs="Courier New"/>
          <w:sz w:val="20"/>
          <w:szCs w:val="20"/>
        </w:rPr>
        <w:t>))</w:t>
      </w:r>
    </w:p>
    <w:p w14:paraId="0ACA9381"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emissionPerSecond</w:t>
      </w:r>
      <w:proofErr w:type="spellEnd"/>
      <w:r w:rsidRPr="00772A5F">
        <w:rPr>
          <w:rFonts w:ascii="Courier New" w:eastAsia="Courier New" w:hAnsi="Courier New" w:cs="Courier New"/>
          <w:sz w:val="20"/>
          <w:szCs w:val="20"/>
        </w:rPr>
        <w:t>;</w:t>
      </w:r>
    </w:p>
    <w:p w14:paraId="18897868"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
    <w:p w14:paraId="6CDCFEA0"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p>
    <w:p w14:paraId="75213FF3"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if</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user</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address</w:t>
      </w:r>
      <w:proofErr w:type="spellEnd"/>
      <w:r w:rsidRPr="00772A5F">
        <w:rPr>
          <w:rFonts w:ascii="Courier New" w:eastAsia="Courier New" w:hAnsi="Courier New" w:cs="Courier New"/>
          <w:sz w:val="20"/>
          <w:szCs w:val="20"/>
        </w:rPr>
        <w:t>(0)) {</w:t>
      </w:r>
    </w:p>
    <w:p w14:paraId="179F48FD"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data.generalStakedAmountByUser</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stakeToken.stakedAmount</w:t>
      </w:r>
      <w:proofErr w:type="spellEnd"/>
      <w:r w:rsidRPr="00772A5F">
        <w:rPr>
          <w:rFonts w:ascii="Courier New" w:eastAsia="Courier New" w:hAnsi="Courier New" w:cs="Courier New"/>
          <w:sz w:val="20"/>
          <w:szCs w:val="20"/>
        </w:rPr>
        <w:t>(</w:t>
      </w:r>
      <w:proofErr w:type="spellStart"/>
      <w:r w:rsidRPr="00772A5F">
        <w:rPr>
          <w:rFonts w:ascii="Courier New" w:eastAsia="Courier New" w:hAnsi="Courier New" w:cs="Courier New"/>
          <w:sz w:val="20"/>
          <w:szCs w:val="20"/>
        </w:rPr>
        <w:t>user</w:t>
      </w:r>
      <w:proofErr w:type="spellEnd"/>
      <w:r w:rsidRPr="00772A5F">
        <w:rPr>
          <w:rFonts w:ascii="Courier New" w:eastAsia="Courier New" w:hAnsi="Courier New" w:cs="Courier New"/>
          <w:sz w:val="20"/>
          <w:szCs w:val="20"/>
        </w:rPr>
        <w:t>);</w:t>
      </w:r>
    </w:p>
    <w:p w14:paraId="54BFC130"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data.underlyingTokenUserBalance</w:t>
      </w:r>
      <w:proofErr w:type="spellEnd"/>
      <w:r w:rsidRPr="00772A5F">
        <w:rPr>
          <w:rFonts w:ascii="Courier New" w:eastAsia="Courier New" w:hAnsi="Courier New" w:cs="Courier New"/>
          <w:sz w:val="20"/>
          <w:szCs w:val="20"/>
        </w:rPr>
        <w:t xml:space="preserve"> = IERC20(</w:t>
      </w:r>
      <w:proofErr w:type="spellStart"/>
      <w:r w:rsidRPr="00772A5F">
        <w:rPr>
          <w:rFonts w:ascii="Courier New" w:eastAsia="Courier New" w:hAnsi="Courier New" w:cs="Courier New"/>
          <w:sz w:val="20"/>
          <w:szCs w:val="20"/>
        </w:rPr>
        <w:t>underlyingToken</w:t>
      </w:r>
      <w:proofErr w:type="spellEnd"/>
      <w:r w:rsidRPr="00772A5F">
        <w:rPr>
          <w:rFonts w:ascii="Courier New" w:eastAsia="Courier New" w:hAnsi="Courier New" w:cs="Courier New"/>
          <w:sz w:val="20"/>
          <w:szCs w:val="20"/>
        </w:rPr>
        <w:t>).</w:t>
      </w:r>
      <w:proofErr w:type="spellStart"/>
      <w:r w:rsidRPr="00772A5F">
        <w:rPr>
          <w:rFonts w:ascii="Courier New" w:eastAsia="Courier New" w:hAnsi="Courier New" w:cs="Courier New"/>
          <w:sz w:val="20"/>
          <w:szCs w:val="20"/>
        </w:rPr>
        <w:t>balanceOf</w:t>
      </w:r>
      <w:proofErr w:type="spellEnd"/>
      <w:r w:rsidRPr="00772A5F">
        <w:rPr>
          <w:rFonts w:ascii="Courier New" w:eastAsia="Courier New" w:hAnsi="Courier New" w:cs="Courier New"/>
          <w:sz w:val="20"/>
          <w:szCs w:val="20"/>
        </w:rPr>
        <w:t>(</w:t>
      </w:r>
    </w:p>
    <w:p w14:paraId="5B633FE1"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user</w:t>
      </w:r>
      <w:proofErr w:type="spellEnd"/>
    </w:p>
    <w:p w14:paraId="099674BB"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
    <w:p w14:paraId="6C08E32D"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data.stakeTokenUserBalance</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stakeToken.balanceOf</w:t>
      </w:r>
      <w:proofErr w:type="spellEnd"/>
      <w:r w:rsidRPr="00772A5F">
        <w:rPr>
          <w:rFonts w:ascii="Courier New" w:eastAsia="Courier New" w:hAnsi="Courier New" w:cs="Courier New"/>
          <w:sz w:val="20"/>
          <w:szCs w:val="20"/>
        </w:rPr>
        <w:t>(</w:t>
      </w:r>
      <w:proofErr w:type="spellStart"/>
      <w:r w:rsidRPr="00772A5F">
        <w:rPr>
          <w:rFonts w:ascii="Courier New" w:eastAsia="Courier New" w:hAnsi="Courier New" w:cs="Courier New"/>
          <w:sz w:val="20"/>
          <w:szCs w:val="20"/>
        </w:rPr>
        <w:t>user</w:t>
      </w:r>
      <w:proofErr w:type="spellEnd"/>
      <w:r w:rsidRPr="00772A5F">
        <w:rPr>
          <w:rFonts w:ascii="Courier New" w:eastAsia="Courier New" w:hAnsi="Courier New" w:cs="Courier New"/>
          <w:sz w:val="20"/>
          <w:szCs w:val="20"/>
        </w:rPr>
        <w:t>);</w:t>
      </w:r>
    </w:p>
    <w:p w14:paraId="2C002CDC"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data.userIncentivesToClaim</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stakeToken.getTotalRewardsBalance</w:t>
      </w:r>
      <w:proofErr w:type="spellEnd"/>
      <w:r w:rsidRPr="00772A5F">
        <w:rPr>
          <w:rFonts w:ascii="Courier New" w:eastAsia="Courier New" w:hAnsi="Courier New" w:cs="Courier New"/>
          <w:sz w:val="20"/>
          <w:szCs w:val="20"/>
        </w:rPr>
        <w:t>(</w:t>
      </w:r>
    </w:p>
    <w:p w14:paraId="1DC5C2F9"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user</w:t>
      </w:r>
      <w:proofErr w:type="spellEnd"/>
    </w:p>
    <w:p w14:paraId="46D59622"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
    <w:p w14:paraId="0AED81BA"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data.userCooldown</w:t>
      </w:r>
      <w:proofErr w:type="spellEnd"/>
      <w:r w:rsidRPr="00772A5F">
        <w:rPr>
          <w:rFonts w:ascii="Courier New" w:eastAsia="Courier New" w:hAnsi="Courier New" w:cs="Courier New"/>
          <w:sz w:val="20"/>
          <w:szCs w:val="20"/>
        </w:rPr>
        <w:t xml:space="preserve"> = </w:t>
      </w:r>
      <w:proofErr w:type="spellStart"/>
      <w:r w:rsidRPr="00772A5F">
        <w:rPr>
          <w:rFonts w:ascii="Courier New" w:eastAsia="Courier New" w:hAnsi="Courier New" w:cs="Courier New"/>
          <w:sz w:val="20"/>
          <w:szCs w:val="20"/>
        </w:rPr>
        <w:t>stakeToken.stakersCooldowns</w:t>
      </w:r>
      <w:proofErr w:type="spellEnd"/>
      <w:r w:rsidRPr="00772A5F">
        <w:rPr>
          <w:rFonts w:ascii="Courier New" w:eastAsia="Courier New" w:hAnsi="Courier New" w:cs="Courier New"/>
          <w:sz w:val="20"/>
          <w:szCs w:val="20"/>
        </w:rPr>
        <w:t>(</w:t>
      </w:r>
      <w:proofErr w:type="spellStart"/>
      <w:r w:rsidRPr="00772A5F">
        <w:rPr>
          <w:rFonts w:ascii="Courier New" w:eastAsia="Courier New" w:hAnsi="Courier New" w:cs="Courier New"/>
          <w:sz w:val="20"/>
          <w:szCs w:val="20"/>
        </w:rPr>
        <w:t>user</w:t>
      </w:r>
      <w:proofErr w:type="spellEnd"/>
      <w:r w:rsidRPr="00772A5F">
        <w:rPr>
          <w:rFonts w:ascii="Courier New" w:eastAsia="Courier New" w:hAnsi="Courier New" w:cs="Courier New"/>
          <w:sz w:val="20"/>
          <w:szCs w:val="20"/>
        </w:rPr>
        <w:t>);</w:t>
      </w:r>
    </w:p>
    <w:p w14:paraId="54967B36"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
    <w:p w14:paraId="2C019AC3"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return</w:t>
      </w:r>
      <w:proofErr w:type="spellEnd"/>
      <w:r w:rsidRPr="00772A5F">
        <w:rPr>
          <w:rFonts w:ascii="Courier New" w:eastAsia="Courier New" w:hAnsi="Courier New" w:cs="Courier New"/>
          <w:sz w:val="20"/>
          <w:szCs w:val="20"/>
        </w:rPr>
        <w:t xml:space="preserve"> </w:t>
      </w:r>
      <w:proofErr w:type="spellStart"/>
      <w:r w:rsidRPr="00772A5F">
        <w:rPr>
          <w:rFonts w:ascii="Courier New" w:eastAsia="Courier New" w:hAnsi="Courier New" w:cs="Courier New"/>
          <w:sz w:val="20"/>
          <w:szCs w:val="20"/>
        </w:rPr>
        <w:t>data</w:t>
      </w:r>
      <w:proofErr w:type="spellEnd"/>
      <w:r w:rsidRPr="00772A5F">
        <w:rPr>
          <w:rFonts w:ascii="Courier New" w:eastAsia="Courier New" w:hAnsi="Courier New" w:cs="Courier New"/>
          <w:sz w:val="20"/>
          <w:szCs w:val="20"/>
        </w:rPr>
        <w:t>;</w:t>
      </w:r>
    </w:p>
    <w:p w14:paraId="5AE7AD43" w14:textId="58FAB815" w:rsidR="00772A5F" w:rsidRDefault="00772A5F" w:rsidP="00772A5F">
      <w:pPr>
        <w:widowControl w:val="0"/>
        <w:spacing w:after="0" w:line="240" w:lineRule="auto"/>
        <w:jc w:val="left"/>
        <w:rPr>
          <w:rFonts w:ascii="Courier New" w:eastAsia="Courier New" w:hAnsi="Courier New" w:cs="Courier New"/>
          <w:sz w:val="20"/>
          <w:szCs w:val="20"/>
        </w:rPr>
      </w:pPr>
      <w:r w:rsidRPr="00772A5F">
        <w:rPr>
          <w:rFonts w:ascii="Courier New" w:eastAsia="Courier New" w:hAnsi="Courier New" w:cs="Courier New"/>
          <w:sz w:val="20"/>
          <w:szCs w:val="20"/>
        </w:rPr>
        <w:t xml:space="preserve">    }</w:t>
      </w:r>
    </w:p>
    <w:p w14:paraId="2574DB97" w14:textId="77777777" w:rsidR="00772A5F" w:rsidRPr="00772A5F" w:rsidRDefault="00772A5F" w:rsidP="00772A5F">
      <w:pPr>
        <w:widowControl w:val="0"/>
        <w:spacing w:after="0" w:line="240" w:lineRule="auto"/>
        <w:jc w:val="left"/>
        <w:rPr>
          <w:rFonts w:ascii="Courier New" w:eastAsia="Courier New" w:hAnsi="Courier New" w:cs="Courier New"/>
          <w:sz w:val="20"/>
          <w:szCs w:val="20"/>
        </w:rPr>
      </w:pPr>
    </w:p>
    <w:p w14:paraId="2C61F070" w14:textId="68BE3558" w:rsidR="000F033B" w:rsidRDefault="00FA25F5" w:rsidP="00D87E24">
      <w:pPr>
        <w:widowControl w:val="0"/>
        <w:spacing w:after="0"/>
        <w:ind w:firstLine="709"/>
        <w:rPr>
          <w:rFonts w:eastAsia="Courier New" w:cs="Times New Roman"/>
          <w:szCs w:val="28"/>
        </w:rPr>
      </w:pPr>
      <w:r>
        <w:rPr>
          <w:rFonts w:eastAsia="Courier New" w:cs="Times New Roman"/>
          <w:szCs w:val="28"/>
        </w:rPr>
        <w:t>Лістинг</w:t>
      </w:r>
      <w:r w:rsidR="00881455">
        <w:rPr>
          <w:rFonts w:eastAsia="Courier New" w:cs="Times New Roman"/>
          <w:szCs w:val="28"/>
        </w:rPr>
        <w:t xml:space="preserve"> повного</w:t>
      </w:r>
      <w:r>
        <w:rPr>
          <w:rFonts w:eastAsia="Courier New" w:cs="Times New Roman"/>
          <w:szCs w:val="28"/>
        </w:rPr>
        <w:t xml:space="preserve"> коду </w:t>
      </w:r>
      <w:r w:rsidR="00881455">
        <w:rPr>
          <w:rFonts w:eastAsia="Courier New" w:cs="Times New Roman"/>
          <w:szCs w:val="28"/>
        </w:rPr>
        <w:t xml:space="preserve">системи </w:t>
      </w:r>
      <w:r w:rsidR="006F764E">
        <w:rPr>
          <w:rFonts w:eastAsia="Courier New" w:cs="Times New Roman"/>
          <w:szCs w:val="28"/>
        </w:rPr>
        <w:t xml:space="preserve">здійснення </w:t>
      </w:r>
      <w:proofErr w:type="spellStart"/>
      <w:r w:rsidR="006F764E">
        <w:rPr>
          <w:rFonts w:eastAsia="Courier New" w:cs="Times New Roman"/>
          <w:szCs w:val="28"/>
        </w:rPr>
        <w:t>донатів</w:t>
      </w:r>
      <w:proofErr w:type="spellEnd"/>
      <w:r w:rsidR="006F764E">
        <w:rPr>
          <w:rFonts w:eastAsia="Courier New" w:cs="Times New Roman"/>
          <w:szCs w:val="28"/>
        </w:rPr>
        <w:t xml:space="preserve"> та нарахування відповідних нагород </w:t>
      </w:r>
      <w:r>
        <w:rPr>
          <w:rFonts w:eastAsia="Courier New" w:cs="Times New Roman"/>
          <w:szCs w:val="28"/>
        </w:rPr>
        <w:t>наведено в додатку В</w:t>
      </w:r>
      <w:bookmarkEnd w:id="33"/>
      <w:r>
        <w:rPr>
          <w:rFonts w:eastAsia="Courier New" w:cs="Times New Roman"/>
          <w:szCs w:val="28"/>
        </w:rPr>
        <w:t>.</w:t>
      </w:r>
    </w:p>
    <w:p w14:paraId="502F5084" w14:textId="77777777" w:rsidR="0008596B" w:rsidRPr="00FA25F5" w:rsidRDefault="0008596B" w:rsidP="00D87E24">
      <w:pPr>
        <w:widowControl w:val="0"/>
        <w:spacing w:after="0"/>
        <w:ind w:firstLine="709"/>
        <w:rPr>
          <w:rFonts w:cs="Times New Roman"/>
          <w:szCs w:val="28"/>
        </w:rPr>
      </w:pPr>
    </w:p>
    <w:p w14:paraId="4451C4D1" w14:textId="252A7678" w:rsidR="000E42FB" w:rsidRPr="00D266D6" w:rsidRDefault="00D266D6" w:rsidP="00D87E24">
      <w:pPr>
        <w:pStyle w:val="2"/>
        <w:keepNext w:val="0"/>
        <w:keepLines w:val="0"/>
        <w:widowControl w:val="0"/>
        <w:numPr>
          <w:ilvl w:val="1"/>
          <w:numId w:val="1"/>
        </w:numPr>
        <w:tabs>
          <w:tab w:val="left" w:pos="1134"/>
        </w:tabs>
        <w:spacing w:before="0"/>
      </w:pPr>
      <w:bookmarkStart w:id="34" w:name="_Toc169383037"/>
      <w:r w:rsidRPr="00D266D6">
        <w:t>Р</w:t>
      </w:r>
      <w:r w:rsidR="00E1618D">
        <w:t>озгортання систем смарт-контрактів на тестовій мережі із заданням початкових налаштувань адміністратором</w:t>
      </w:r>
      <w:bookmarkEnd w:id="34"/>
      <w:r w:rsidRPr="00D266D6">
        <w:t xml:space="preserve"> </w:t>
      </w:r>
    </w:p>
    <w:p w14:paraId="57E87CF4" w14:textId="22F87E19" w:rsidR="007F063A" w:rsidRPr="007F063A" w:rsidRDefault="007F063A" w:rsidP="0039453C">
      <w:pPr>
        <w:widowControl w:val="0"/>
        <w:spacing w:after="0"/>
        <w:ind w:firstLine="709"/>
        <w:rPr>
          <w:rFonts w:cs="Times New Roman"/>
          <w:szCs w:val="28"/>
        </w:rPr>
      </w:pPr>
      <w:bookmarkStart w:id="35" w:name="_Hlk105455806"/>
      <w:r w:rsidRPr="007F063A">
        <w:rPr>
          <w:rFonts w:cs="Times New Roman"/>
          <w:szCs w:val="28"/>
        </w:rPr>
        <w:t>Для розгортання смарт-контракту обрано тестову мережу</w:t>
      </w:r>
      <w:r w:rsidR="003B17E5">
        <w:rPr>
          <w:rFonts w:cs="Times New Roman"/>
          <w:szCs w:val="28"/>
        </w:rPr>
        <w:t xml:space="preserve"> </w:t>
      </w:r>
      <w:r w:rsidR="003B17E5">
        <w:rPr>
          <w:rFonts w:cs="Times New Roman"/>
          <w:szCs w:val="28"/>
          <w:lang w:val="en-US"/>
        </w:rPr>
        <w:t>Ethereum</w:t>
      </w:r>
      <w:r w:rsidR="003B17E5" w:rsidRPr="003B17E5">
        <w:rPr>
          <w:rFonts w:cs="Times New Roman"/>
          <w:szCs w:val="28"/>
          <w:lang w:val="ru-RU"/>
        </w:rPr>
        <w:t xml:space="preserve"> </w:t>
      </w:r>
      <w:proofErr w:type="spellStart"/>
      <w:r w:rsidR="003B17E5">
        <w:rPr>
          <w:rFonts w:cs="Times New Roman"/>
          <w:szCs w:val="28"/>
          <w:lang w:val="en-US"/>
        </w:rPr>
        <w:t>Sepolia</w:t>
      </w:r>
      <w:proofErr w:type="spellEnd"/>
      <w:r w:rsidRPr="007F063A">
        <w:rPr>
          <w:rFonts w:cs="Times New Roman"/>
          <w:szCs w:val="28"/>
        </w:rPr>
        <w:t>. Розгортання здійснюється з можливістю викликати будь-яку функцію та</w:t>
      </w:r>
      <w:r w:rsidR="003B17E5" w:rsidRPr="003B17E5">
        <w:rPr>
          <w:rFonts w:cs="Times New Roman"/>
          <w:szCs w:val="28"/>
        </w:rPr>
        <w:t xml:space="preserve"> </w:t>
      </w:r>
      <w:r w:rsidRPr="007F063A">
        <w:rPr>
          <w:rFonts w:cs="Times New Roman"/>
          <w:szCs w:val="28"/>
        </w:rPr>
        <w:t>перевірити коректність її роботи перед офіційним релізом в основній мережі,</w:t>
      </w:r>
      <w:r w:rsidR="003B17E5" w:rsidRPr="003B17E5">
        <w:rPr>
          <w:rFonts w:cs="Times New Roman"/>
          <w:szCs w:val="28"/>
        </w:rPr>
        <w:t xml:space="preserve"> </w:t>
      </w:r>
      <w:r w:rsidRPr="007F063A">
        <w:rPr>
          <w:rFonts w:cs="Times New Roman"/>
          <w:szCs w:val="28"/>
        </w:rPr>
        <w:t>сплативши комісію за допомогою тестової рідної (</w:t>
      </w:r>
      <w:proofErr w:type="spellStart"/>
      <w:r w:rsidRPr="007F063A">
        <w:rPr>
          <w:rFonts w:cs="Times New Roman"/>
          <w:szCs w:val="28"/>
        </w:rPr>
        <w:t>нативної</w:t>
      </w:r>
      <w:proofErr w:type="spellEnd"/>
      <w:r w:rsidRPr="007F063A">
        <w:rPr>
          <w:rFonts w:cs="Times New Roman"/>
          <w:szCs w:val="28"/>
        </w:rPr>
        <w:t xml:space="preserve">) валюти </w:t>
      </w:r>
      <w:r w:rsidR="003B17E5">
        <w:rPr>
          <w:rFonts w:cs="Times New Roman"/>
          <w:szCs w:val="28"/>
          <w:lang w:val="en-US"/>
        </w:rPr>
        <w:t>ETH</w:t>
      </w:r>
      <w:r w:rsidRPr="007F063A">
        <w:rPr>
          <w:rFonts w:cs="Times New Roman"/>
          <w:szCs w:val="28"/>
        </w:rPr>
        <w:t>. Усі</w:t>
      </w:r>
      <w:r w:rsidR="003B17E5" w:rsidRPr="003B17E5">
        <w:rPr>
          <w:rFonts w:cs="Times New Roman"/>
          <w:szCs w:val="28"/>
          <w:lang w:val="ru-RU"/>
        </w:rPr>
        <w:t xml:space="preserve"> </w:t>
      </w:r>
      <w:r w:rsidRPr="007F063A">
        <w:rPr>
          <w:rFonts w:cs="Times New Roman"/>
          <w:szCs w:val="28"/>
        </w:rPr>
        <w:t xml:space="preserve">токени, створені на </w:t>
      </w:r>
      <w:proofErr w:type="spellStart"/>
      <w:r w:rsidR="003B17E5">
        <w:rPr>
          <w:rFonts w:cs="Times New Roman"/>
          <w:szCs w:val="28"/>
          <w:lang w:val="en-US"/>
        </w:rPr>
        <w:t>Sepolia</w:t>
      </w:r>
      <w:proofErr w:type="spellEnd"/>
      <w:r w:rsidRPr="007F063A">
        <w:rPr>
          <w:rFonts w:cs="Times New Roman"/>
          <w:szCs w:val="28"/>
        </w:rPr>
        <w:t xml:space="preserve"> </w:t>
      </w:r>
      <w:proofErr w:type="spellStart"/>
      <w:r w:rsidRPr="007F063A">
        <w:rPr>
          <w:rFonts w:cs="Times New Roman"/>
          <w:szCs w:val="28"/>
        </w:rPr>
        <w:t>Testnet</w:t>
      </w:r>
      <w:proofErr w:type="spellEnd"/>
      <w:r w:rsidRPr="007F063A">
        <w:rPr>
          <w:rFonts w:cs="Times New Roman"/>
          <w:szCs w:val="28"/>
        </w:rPr>
        <w:t>, не мають реальної цінності, а використовуються</w:t>
      </w:r>
      <w:r w:rsidR="003B17E5" w:rsidRPr="003B17E5">
        <w:rPr>
          <w:rFonts w:cs="Times New Roman"/>
          <w:szCs w:val="28"/>
          <w:lang w:val="ru-RU"/>
        </w:rPr>
        <w:t xml:space="preserve"> </w:t>
      </w:r>
      <w:r w:rsidRPr="007F063A">
        <w:rPr>
          <w:rFonts w:cs="Times New Roman"/>
          <w:szCs w:val="28"/>
        </w:rPr>
        <w:t xml:space="preserve">лише в цілях тестування готового </w:t>
      </w:r>
      <w:proofErr w:type="spellStart"/>
      <w:r w:rsidRPr="007F063A">
        <w:rPr>
          <w:rFonts w:cs="Times New Roman"/>
          <w:szCs w:val="28"/>
        </w:rPr>
        <w:t>проєкту</w:t>
      </w:r>
      <w:proofErr w:type="spellEnd"/>
      <w:r w:rsidRPr="007F063A">
        <w:rPr>
          <w:rFonts w:cs="Times New Roman"/>
          <w:szCs w:val="28"/>
        </w:rPr>
        <w:t>.</w:t>
      </w:r>
    </w:p>
    <w:p w14:paraId="02D23118" w14:textId="509DEFCA" w:rsidR="007F063A" w:rsidRPr="007F063A" w:rsidRDefault="007F063A" w:rsidP="0039453C">
      <w:pPr>
        <w:widowControl w:val="0"/>
        <w:spacing w:after="0"/>
        <w:ind w:firstLine="709"/>
        <w:rPr>
          <w:rFonts w:cs="Times New Roman"/>
          <w:szCs w:val="28"/>
        </w:rPr>
      </w:pPr>
      <w:r w:rsidRPr="007F063A">
        <w:rPr>
          <w:rFonts w:cs="Times New Roman"/>
          <w:szCs w:val="28"/>
        </w:rPr>
        <w:t>Щоб успішно розгорнути контракти на мережі, необхідно виконати наступні</w:t>
      </w:r>
      <w:r w:rsidR="003B17E5" w:rsidRPr="003B17E5">
        <w:rPr>
          <w:rFonts w:cs="Times New Roman"/>
          <w:szCs w:val="28"/>
          <w:lang w:val="ru-RU"/>
        </w:rPr>
        <w:t xml:space="preserve"> </w:t>
      </w:r>
      <w:r w:rsidRPr="007F063A">
        <w:rPr>
          <w:rFonts w:cs="Times New Roman"/>
          <w:szCs w:val="28"/>
        </w:rPr>
        <w:t>кроки:</w:t>
      </w:r>
    </w:p>
    <w:p w14:paraId="624860D4" w14:textId="77777777" w:rsidR="003B17E5" w:rsidRDefault="007F063A" w:rsidP="00C901D9">
      <w:pPr>
        <w:pStyle w:val="ad"/>
        <w:widowControl w:val="0"/>
        <w:numPr>
          <w:ilvl w:val="0"/>
          <w:numId w:val="24"/>
        </w:numPr>
        <w:spacing w:after="0"/>
        <w:ind w:left="0" w:firstLine="709"/>
        <w:rPr>
          <w:rFonts w:cs="Times New Roman"/>
          <w:szCs w:val="28"/>
        </w:rPr>
      </w:pPr>
      <w:r w:rsidRPr="003B17E5">
        <w:rPr>
          <w:rFonts w:cs="Times New Roman"/>
          <w:szCs w:val="28"/>
        </w:rPr>
        <w:t>встановити модуль</w:t>
      </w:r>
      <w:r w:rsidR="003B17E5">
        <w:rPr>
          <w:rFonts w:cs="Times New Roman"/>
          <w:szCs w:val="28"/>
          <w:lang w:val="en-US"/>
        </w:rPr>
        <w:t xml:space="preserve"> </w:t>
      </w:r>
      <w:proofErr w:type="spellStart"/>
      <w:r w:rsidR="003B17E5">
        <w:rPr>
          <w:rFonts w:cs="Times New Roman"/>
          <w:szCs w:val="28"/>
          <w:lang w:val="en-US"/>
        </w:rPr>
        <w:t>HardHat</w:t>
      </w:r>
      <w:proofErr w:type="spellEnd"/>
      <w:r w:rsidRPr="003B17E5">
        <w:rPr>
          <w:rFonts w:cs="Times New Roman"/>
          <w:szCs w:val="28"/>
        </w:rPr>
        <w:t>;</w:t>
      </w:r>
    </w:p>
    <w:p w14:paraId="75A6BDDC" w14:textId="77777777" w:rsidR="003B17E5" w:rsidRDefault="007F063A" w:rsidP="00C901D9">
      <w:pPr>
        <w:pStyle w:val="ad"/>
        <w:widowControl w:val="0"/>
        <w:numPr>
          <w:ilvl w:val="0"/>
          <w:numId w:val="24"/>
        </w:numPr>
        <w:spacing w:after="0"/>
        <w:ind w:left="0" w:firstLine="709"/>
        <w:rPr>
          <w:rFonts w:cs="Times New Roman"/>
          <w:szCs w:val="28"/>
        </w:rPr>
      </w:pPr>
      <w:proofErr w:type="spellStart"/>
      <w:r w:rsidRPr="003B17E5">
        <w:rPr>
          <w:rFonts w:cs="Times New Roman"/>
          <w:szCs w:val="28"/>
        </w:rPr>
        <w:t>ініціалізувати</w:t>
      </w:r>
      <w:proofErr w:type="spellEnd"/>
      <w:r w:rsidRPr="003B17E5">
        <w:rPr>
          <w:rFonts w:cs="Times New Roman"/>
          <w:szCs w:val="28"/>
        </w:rPr>
        <w:t xml:space="preserve"> </w:t>
      </w:r>
      <w:proofErr w:type="spellStart"/>
      <w:r w:rsidRPr="003B17E5">
        <w:rPr>
          <w:rFonts w:cs="Times New Roman"/>
          <w:szCs w:val="28"/>
        </w:rPr>
        <w:t>проєкт</w:t>
      </w:r>
      <w:proofErr w:type="spellEnd"/>
      <w:r w:rsidRPr="003B17E5">
        <w:rPr>
          <w:rFonts w:cs="Times New Roman"/>
          <w:szCs w:val="28"/>
        </w:rPr>
        <w:t xml:space="preserve"> для цього середовища;</w:t>
      </w:r>
    </w:p>
    <w:p w14:paraId="18A993BA" w14:textId="77777777" w:rsidR="0039453C" w:rsidRDefault="007F063A" w:rsidP="00C901D9">
      <w:pPr>
        <w:pStyle w:val="ad"/>
        <w:widowControl w:val="0"/>
        <w:numPr>
          <w:ilvl w:val="0"/>
          <w:numId w:val="24"/>
        </w:numPr>
        <w:spacing w:after="0"/>
        <w:ind w:left="0" w:firstLine="709"/>
        <w:rPr>
          <w:rFonts w:cs="Times New Roman"/>
          <w:szCs w:val="28"/>
        </w:rPr>
      </w:pPr>
      <w:r w:rsidRPr="003B17E5">
        <w:rPr>
          <w:rFonts w:cs="Times New Roman"/>
          <w:szCs w:val="28"/>
        </w:rPr>
        <w:lastRenderedPageBreak/>
        <w:t>встановити постачальник гаманців;</w:t>
      </w:r>
    </w:p>
    <w:p w14:paraId="3A97FB12" w14:textId="77777777" w:rsidR="0039453C" w:rsidRDefault="007F063A" w:rsidP="00C901D9">
      <w:pPr>
        <w:pStyle w:val="ad"/>
        <w:widowControl w:val="0"/>
        <w:numPr>
          <w:ilvl w:val="0"/>
          <w:numId w:val="24"/>
        </w:numPr>
        <w:spacing w:after="0"/>
        <w:ind w:left="0" w:firstLine="709"/>
        <w:rPr>
          <w:rFonts w:cs="Times New Roman"/>
          <w:szCs w:val="28"/>
        </w:rPr>
      </w:pPr>
      <w:r w:rsidRPr="0039453C">
        <w:rPr>
          <w:rFonts w:cs="Times New Roman"/>
          <w:szCs w:val="28"/>
        </w:rPr>
        <w:t>відкомпілювати попередньо створені контракти з метою отримання їх</w:t>
      </w:r>
      <w:r w:rsidR="0039453C" w:rsidRPr="0039453C">
        <w:rPr>
          <w:rFonts w:cs="Times New Roman"/>
          <w:szCs w:val="28"/>
        </w:rPr>
        <w:t xml:space="preserve"> </w:t>
      </w:r>
      <w:r w:rsidRPr="0039453C">
        <w:rPr>
          <w:rFonts w:cs="Times New Roman"/>
          <w:szCs w:val="28"/>
        </w:rPr>
        <w:t>конструкцій;</w:t>
      </w:r>
    </w:p>
    <w:p w14:paraId="04309C15" w14:textId="77777777" w:rsidR="00B75AF4" w:rsidRDefault="007F063A" w:rsidP="00C901D9">
      <w:pPr>
        <w:pStyle w:val="ad"/>
        <w:widowControl w:val="0"/>
        <w:numPr>
          <w:ilvl w:val="0"/>
          <w:numId w:val="24"/>
        </w:numPr>
        <w:spacing w:after="0"/>
        <w:ind w:left="0" w:firstLine="709"/>
        <w:rPr>
          <w:rFonts w:cs="Times New Roman"/>
          <w:szCs w:val="28"/>
        </w:rPr>
      </w:pPr>
      <w:r w:rsidRPr="0039453C">
        <w:rPr>
          <w:rFonts w:cs="Times New Roman"/>
          <w:szCs w:val="28"/>
        </w:rPr>
        <w:t>написати в конфігураційних файлах та міграційних скриптах сценарії</w:t>
      </w:r>
      <w:r w:rsidR="0039453C" w:rsidRPr="0039453C">
        <w:rPr>
          <w:rFonts w:cs="Times New Roman"/>
          <w:szCs w:val="28"/>
          <w:lang w:val="ru-RU"/>
        </w:rPr>
        <w:t xml:space="preserve"> </w:t>
      </w:r>
      <w:r w:rsidRPr="0039453C">
        <w:rPr>
          <w:rFonts w:cs="Times New Roman"/>
          <w:szCs w:val="28"/>
        </w:rPr>
        <w:t>розгортання контрактів, що представляють собою лістинг коду покрокового</w:t>
      </w:r>
      <w:r w:rsidR="00B75AF4" w:rsidRPr="00B75AF4">
        <w:rPr>
          <w:rFonts w:cs="Times New Roman"/>
          <w:szCs w:val="28"/>
          <w:lang w:val="ru-RU"/>
        </w:rPr>
        <w:t xml:space="preserve"> </w:t>
      </w:r>
      <w:r w:rsidRPr="00B75AF4">
        <w:rPr>
          <w:rFonts w:cs="Times New Roman"/>
          <w:szCs w:val="28"/>
        </w:rPr>
        <w:t>асинхронного налаштування;</w:t>
      </w:r>
    </w:p>
    <w:p w14:paraId="65BD4DD1" w14:textId="77777777" w:rsidR="00B75AF4" w:rsidRDefault="007F063A" w:rsidP="00C901D9">
      <w:pPr>
        <w:pStyle w:val="ad"/>
        <w:widowControl w:val="0"/>
        <w:numPr>
          <w:ilvl w:val="0"/>
          <w:numId w:val="24"/>
        </w:numPr>
        <w:spacing w:after="0"/>
        <w:ind w:left="0" w:firstLine="709"/>
        <w:rPr>
          <w:rFonts w:cs="Times New Roman"/>
          <w:szCs w:val="28"/>
        </w:rPr>
      </w:pPr>
      <w:r w:rsidRPr="00B75AF4">
        <w:rPr>
          <w:rFonts w:cs="Times New Roman"/>
          <w:szCs w:val="28"/>
        </w:rPr>
        <w:t xml:space="preserve">задати налаштування мережі: номер, </w:t>
      </w:r>
      <w:proofErr w:type="spellStart"/>
      <w:r w:rsidRPr="00B75AF4">
        <w:rPr>
          <w:rFonts w:cs="Times New Roman"/>
          <w:szCs w:val="28"/>
        </w:rPr>
        <w:t>rpc</w:t>
      </w:r>
      <w:proofErr w:type="spellEnd"/>
      <w:r w:rsidRPr="00B75AF4">
        <w:rPr>
          <w:rFonts w:cs="Times New Roman"/>
          <w:szCs w:val="28"/>
        </w:rPr>
        <w:t>-посилання на один з вузлів</w:t>
      </w:r>
      <w:r w:rsidR="00B75AF4" w:rsidRPr="00B75AF4">
        <w:rPr>
          <w:rFonts w:cs="Times New Roman"/>
          <w:szCs w:val="28"/>
        </w:rPr>
        <w:t xml:space="preserve"> </w:t>
      </w:r>
      <w:r w:rsidRPr="00B75AF4">
        <w:rPr>
          <w:rFonts w:cs="Times New Roman"/>
          <w:szCs w:val="28"/>
        </w:rPr>
        <w:t xml:space="preserve">мережі, приватний ключ гаманця, власник якого вважатиметься </w:t>
      </w:r>
      <w:proofErr w:type="spellStart"/>
      <w:r w:rsidRPr="00B75AF4">
        <w:rPr>
          <w:rFonts w:cs="Times New Roman"/>
          <w:szCs w:val="28"/>
        </w:rPr>
        <w:t>деплоєром</w:t>
      </w:r>
      <w:proofErr w:type="spellEnd"/>
      <w:r w:rsidRPr="00B75AF4">
        <w:rPr>
          <w:rFonts w:cs="Times New Roman"/>
          <w:szCs w:val="28"/>
        </w:rPr>
        <w:t>,</w:t>
      </w:r>
      <w:r w:rsidR="00B75AF4" w:rsidRPr="00B75AF4">
        <w:rPr>
          <w:rFonts w:cs="Times New Roman"/>
          <w:szCs w:val="28"/>
        </w:rPr>
        <w:t xml:space="preserve"> </w:t>
      </w:r>
      <w:r w:rsidRPr="00B75AF4">
        <w:rPr>
          <w:rFonts w:cs="Times New Roman"/>
          <w:szCs w:val="28"/>
        </w:rPr>
        <w:t>максимальна кількість газу, виділена для однієї транзакції, значення ціни за</w:t>
      </w:r>
      <w:r w:rsidR="00B75AF4" w:rsidRPr="00B75AF4">
        <w:rPr>
          <w:rFonts w:cs="Times New Roman"/>
          <w:szCs w:val="28"/>
        </w:rPr>
        <w:t xml:space="preserve"> </w:t>
      </w:r>
      <w:r w:rsidRPr="00B75AF4">
        <w:rPr>
          <w:rFonts w:cs="Times New Roman"/>
          <w:szCs w:val="28"/>
        </w:rPr>
        <w:t>витрачену одиницю газу, а також кількість підтверджень після отримання</w:t>
      </w:r>
      <w:r w:rsidR="00B75AF4" w:rsidRPr="00B75AF4">
        <w:rPr>
          <w:rFonts w:cs="Times New Roman"/>
          <w:szCs w:val="28"/>
        </w:rPr>
        <w:t xml:space="preserve"> </w:t>
      </w:r>
      <w:r w:rsidRPr="00B75AF4">
        <w:rPr>
          <w:rFonts w:cs="Times New Roman"/>
          <w:szCs w:val="28"/>
        </w:rPr>
        <w:t xml:space="preserve">транзакції в </w:t>
      </w:r>
      <w:proofErr w:type="spellStart"/>
      <w:r w:rsidRPr="00B75AF4">
        <w:rPr>
          <w:rFonts w:cs="Times New Roman"/>
          <w:szCs w:val="28"/>
        </w:rPr>
        <w:t>блокчейні</w:t>
      </w:r>
      <w:proofErr w:type="spellEnd"/>
      <w:r w:rsidRPr="00B75AF4">
        <w:rPr>
          <w:rFonts w:cs="Times New Roman"/>
          <w:szCs w:val="28"/>
        </w:rPr>
        <w:t>, кількість тайм-аут блоків, що допускаються бути</w:t>
      </w:r>
      <w:r w:rsidR="00B75AF4" w:rsidRPr="00B75AF4">
        <w:rPr>
          <w:rFonts w:cs="Times New Roman"/>
          <w:szCs w:val="28"/>
        </w:rPr>
        <w:t xml:space="preserve"> </w:t>
      </w:r>
      <w:r w:rsidRPr="00B75AF4">
        <w:rPr>
          <w:rFonts w:cs="Times New Roman"/>
          <w:szCs w:val="28"/>
        </w:rPr>
        <w:t>пропущеними тощо;</w:t>
      </w:r>
      <w:r w:rsidR="00B75AF4" w:rsidRPr="00B75AF4">
        <w:rPr>
          <w:rFonts w:cs="Times New Roman"/>
          <w:szCs w:val="28"/>
        </w:rPr>
        <w:t xml:space="preserve"> </w:t>
      </w:r>
    </w:p>
    <w:p w14:paraId="27FB87AD" w14:textId="77777777" w:rsidR="00CF09A5" w:rsidRDefault="007F063A" w:rsidP="00C901D9">
      <w:pPr>
        <w:pStyle w:val="ad"/>
        <w:widowControl w:val="0"/>
        <w:numPr>
          <w:ilvl w:val="0"/>
          <w:numId w:val="24"/>
        </w:numPr>
        <w:spacing w:after="0"/>
        <w:ind w:left="0" w:firstLine="709"/>
        <w:rPr>
          <w:rFonts w:cs="Times New Roman"/>
          <w:szCs w:val="28"/>
        </w:rPr>
      </w:pPr>
      <w:r w:rsidRPr="00B75AF4">
        <w:rPr>
          <w:rFonts w:cs="Times New Roman"/>
          <w:szCs w:val="28"/>
        </w:rPr>
        <w:t>запустити сценарії розгортання на виконання за допомогою команди:</w:t>
      </w:r>
      <w:r w:rsidR="00B75AF4" w:rsidRPr="00B75AF4">
        <w:rPr>
          <w:rFonts w:cs="Times New Roman"/>
          <w:szCs w:val="28"/>
          <w:lang w:val="ru-RU"/>
        </w:rPr>
        <w:t xml:space="preserve"> </w:t>
      </w:r>
      <w:proofErr w:type="spellStart"/>
      <w:r w:rsidR="00B75AF4" w:rsidRPr="00B75AF4">
        <w:rPr>
          <w:rFonts w:ascii="Courier New" w:hAnsi="Courier New" w:cs="Courier New"/>
          <w:szCs w:val="28"/>
          <w:lang w:val="en-US"/>
        </w:rPr>
        <w:t>npx</w:t>
      </w:r>
      <w:proofErr w:type="spellEnd"/>
      <w:r w:rsidR="00B75AF4" w:rsidRPr="00B75AF4">
        <w:rPr>
          <w:rFonts w:ascii="Courier New" w:hAnsi="Courier New" w:cs="Courier New"/>
          <w:szCs w:val="28"/>
          <w:lang w:val="ru-RU"/>
        </w:rPr>
        <w:t xml:space="preserve"> </w:t>
      </w:r>
      <w:r w:rsidR="00B75AF4" w:rsidRPr="00B75AF4">
        <w:rPr>
          <w:rFonts w:ascii="Courier New" w:hAnsi="Courier New" w:cs="Courier New"/>
          <w:szCs w:val="28"/>
          <w:lang w:val="en-US"/>
        </w:rPr>
        <w:t>hardhat</w:t>
      </w:r>
      <w:r w:rsidR="00B75AF4" w:rsidRPr="00B75AF4">
        <w:rPr>
          <w:rFonts w:ascii="Courier New" w:hAnsi="Courier New" w:cs="Courier New"/>
          <w:szCs w:val="28"/>
          <w:lang w:val="ru-RU"/>
        </w:rPr>
        <w:t xml:space="preserve"> </w:t>
      </w:r>
      <w:r w:rsidR="00B75AF4" w:rsidRPr="00B75AF4">
        <w:rPr>
          <w:rFonts w:ascii="Courier New" w:hAnsi="Courier New" w:cs="Courier New"/>
          <w:szCs w:val="28"/>
          <w:lang w:val="en-US"/>
        </w:rPr>
        <w:t>run</w:t>
      </w:r>
      <w:r w:rsidR="00B75AF4" w:rsidRPr="00B75AF4">
        <w:rPr>
          <w:rFonts w:ascii="Courier New" w:hAnsi="Courier New" w:cs="Courier New"/>
          <w:szCs w:val="28"/>
          <w:lang w:val="ru-RU"/>
        </w:rPr>
        <w:t xml:space="preserve"> </w:t>
      </w:r>
      <w:proofErr w:type="spellStart"/>
      <w:r w:rsidR="00B75AF4" w:rsidRPr="00B75AF4">
        <w:rPr>
          <w:rFonts w:ascii="Courier New" w:hAnsi="Courier New" w:cs="Courier New"/>
          <w:szCs w:val="28"/>
          <w:lang w:val="ru-RU"/>
        </w:rPr>
        <w:t>точне_посилання_на_файл</w:t>
      </w:r>
      <w:proofErr w:type="spellEnd"/>
      <w:r w:rsidRPr="00B75AF4">
        <w:rPr>
          <w:rFonts w:ascii="Courier New" w:hAnsi="Courier New" w:cs="Courier New"/>
          <w:szCs w:val="28"/>
        </w:rPr>
        <w:t xml:space="preserve"> --</w:t>
      </w:r>
      <w:proofErr w:type="spellStart"/>
      <w:r w:rsidRPr="00B75AF4">
        <w:rPr>
          <w:rFonts w:ascii="Courier New" w:hAnsi="Courier New" w:cs="Courier New"/>
          <w:szCs w:val="28"/>
        </w:rPr>
        <w:t>network</w:t>
      </w:r>
      <w:proofErr w:type="spellEnd"/>
      <w:r w:rsidRPr="00B75AF4">
        <w:rPr>
          <w:rFonts w:ascii="Courier New" w:hAnsi="Courier New" w:cs="Courier New"/>
          <w:szCs w:val="28"/>
        </w:rPr>
        <w:t xml:space="preserve"> </w:t>
      </w:r>
      <w:proofErr w:type="spellStart"/>
      <w:r w:rsidRPr="00B75AF4">
        <w:rPr>
          <w:rFonts w:ascii="Courier New" w:hAnsi="Courier New" w:cs="Courier New"/>
          <w:szCs w:val="28"/>
        </w:rPr>
        <w:t>назва_мережі</w:t>
      </w:r>
      <w:proofErr w:type="spellEnd"/>
      <w:r w:rsidRPr="00B75AF4">
        <w:rPr>
          <w:rFonts w:cs="Times New Roman"/>
          <w:szCs w:val="28"/>
        </w:rPr>
        <w:t>;</w:t>
      </w:r>
    </w:p>
    <w:p w14:paraId="3073771A" w14:textId="77777777" w:rsidR="00CF09A5" w:rsidRDefault="007F063A" w:rsidP="00C901D9">
      <w:pPr>
        <w:pStyle w:val="ad"/>
        <w:widowControl w:val="0"/>
        <w:numPr>
          <w:ilvl w:val="0"/>
          <w:numId w:val="24"/>
        </w:numPr>
        <w:spacing w:after="0"/>
        <w:ind w:left="0" w:firstLine="709"/>
        <w:rPr>
          <w:rFonts w:cs="Times New Roman"/>
          <w:szCs w:val="28"/>
        </w:rPr>
      </w:pPr>
      <w:r w:rsidRPr="00CF09A5">
        <w:rPr>
          <w:rFonts w:cs="Times New Roman"/>
          <w:szCs w:val="28"/>
        </w:rPr>
        <w:t>перевірити та зберегти результати розгортання;</w:t>
      </w:r>
    </w:p>
    <w:p w14:paraId="1FBA6B92" w14:textId="1EA414AF" w:rsidR="007F063A" w:rsidRPr="00CF09A5" w:rsidRDefault="007F063A" w:rsidP="00C901D9">
      <w:pPr>
        <w:pStyle w:val="ad"/>
        <w:widowControl w:val="0"/>
        <w:numPr>
          <w:ilvl w:val="0"/>
          <w:numId w:val="24"/>
        </w:numPr>
        <w:spacing w:after="0"/>
        <w:ind w:left="0" w:firstLine="709"/>
        <w:rPr>
          <w:rFonts w:cs="Times New Roman"/>
          <w:szCs w:val="28"/>
        </w:rPr>
      </w:pPr>
      <w:proofErr w:type="spellStart"/>
      <w:r w:rsidRPr="00CF09A5">
        <w:rPr>
          <w:rFonts w:cs="Times New Roman"/>
          <w:szCs w:val="28"/>
        </w:rPr>
        <w:t>верифікувати</w:t>
      </w:r>
      <w:proofErr w:type="spellEnd"/>
      <w:r w:rsidRPr="00CF09A5">
        <w:rPr>
          <w:rFonts w:cs="Times New Roman"/>
          <w:szCs w:val="28"/>
        </w:rPr>
        <w:t xml:space="preserve"> смарт-контракти за допомогою попередньо</w:t>
      </w:r>
      <w:r w:rsidR="00CF09A5">
        <w:rPr>
          <w:rFonts w:cs="Times New Roman"/>
          <w:szCs w:val="28"/>
        </w:rPr>
        <w:t xml:space="preserve"> </w:t>
      </w:r>
      <w:r w:rsidRPr="00CF09A5">
        <w:rPr>
          <w:rFonts w:cs="Times New Roman"/>
          <w:szCs w:val="28"/>
        </w:rPr>
        <w:t xml:space="preserve">скомпільованого </w:t>
      </w:r>
      <w:proofErr w:type="spellStart"/>
      <w:r w:rsidRPr="00CF09A5">
        <w:rPr>
          <w:rFonts w:cs="Times New Roman"/>
          <w:szCs w:val="28"/>
        </w:rPr>
        <w:t>abi</w:t>
      </w:r>
      <w:proofErr w:type="spellEnd"/>
      <w:r w:rsidRPr="00CF09A5">
        <w:rPr>
          <w:rFonts w:cs="Times New Roman"/>
          <w:szCs w:val="28"/>
        </w:rPr>
        <w:t>, байт-коду та наступної команди:</w:t>
      </w:r>
      <w:r w:rsidR="00CF09A5">
        <w:rPr>
          <w:rFonts w:cs="Times New Roman"/>
          <w:szCs w:val="28"/>
        </w:rPr>
        <w:t xml:space="preserve"> </w:t>
      </w:r>
      <w:proofErr w:type="spellStart"/>
      <w:r w:rsidR="00CF09A5" w:rsidRPr="00CF09A5">
        <w:rPr>
          <w:rFonts w:ascii="Courier New" w:hAnsi="Courier New" w:cs="Courier New"/>
          <w:szCs w:val="28"/>
          <w:lang w:val="en-US"/>
        </w:rPr>
        <w:t>npx</w:t>
      </w:r>
      <w:proofErr w:type="spellEnd"/>
      <w:r w:rsidR="00CF09A5" w:rsidRPr="00CF09A5">
        <w:rPr>
          <w:rFonts w:ascii="Courier New" w:hAnsi="Courier New" w:cs="Courier New"/>
          <w:szCs w:val="28"/>
        </w:rPr>
        <w:t xml:space="preserve"> </w:t>
      </w:r>
      <w:r w:rsidR="00CF09A5" w:rsidRPr="00CF09A5">
        <w:rPr>
          <w:rFonts w:ascii="Courier New" w:hAnsi="Courier New" w:cs="Courier New"/>
          <w:szCs w:val="28"/>
          <w:lang w:val="en-US"/>
        </w:rPr>
        <w:t>hardhat</w:t>
      </w:r>
      <w:r w:rsidR="00CF09A5" w:rsidRPr="00CF09A5">
        <w:rPr>
          <w:rFonts w:ascii="Courier New" w:hAnsi="Courier New" w:cs="Courier New"/>
          <w:szCs w:val="28"/>
        </w:rPr>
        <w:t xml:space="preserve"> </w:t>
      </w:r>
      <w:r w:rsidR="00CF09A5" w:rsidRPr="00CF09A5">
        <w:rPr>
          <w:rFonts w:ascii="Courier New" w:hAnsi="Courier New" w:cs="Courier New"/>
          <w:szCs w:val="28"/>
          <w:lang w:val="en-US"/>
        </w:rPr>
        <w:t>verify</w:t>
      </w:r>
      <w:r w:rsidR="00CF09A5" w:rsidRPr="00CF09A5">
        <w:rPr>
          <w:rFonts w:ascii="Courier New" w:hAnsi="Courier New" w:cs="Courier New"/>
          <w:szCs w:val="28"/>
        </w:rPr>
        <w:t xml:space="preserve"> --</w:t>
      </w:r>
      <w:r w:rsidR="00CF09A5" w:rsidRPr="00CF09A5">
        <w:rPr>
          <w:rFonts w:ascii="Courier New" w:hAnsi="Courier New" w:cs="Courier New"/>
          <w:szCs w:val="28"/>
          <w:lang w:val="en-US"/>
        </w:rPr>
        <w:t>network</w:t>
      </w:r>
      <w:r w:rsidR="00CF09A5" w:rsidRPr="00CF09A5">
        <w:rPr>
          <w:rFonts w:ascii="Courier New" w:hAnsi="Courier New" w:cs="Courier New"/>
          <w:szCs w:val="28"/>
        </w:rPr>
        <w:t xml:space="preserve"> </w:t>
      </w:r>
      <w:proofErr w:type="spellStart"/>
      <w:r w:rsidR="00CF09A5" w:rsidRPr="00CF09A5">
        <w:rPr>
          <w:rFonts w:ascii="Courier New" w:hAnsi="Courier New" w:cs="Courier New"/>
          <w:szCs w:val="28"/>
          <w:lang w:val="en-US"/>
        </w:rPr>
        <w:t>mainnet</w:t>
      </w:r>
      <w:proofErr w:type="spellEnd"/>
      <w:r w:rsidR="00CF09A5" w:rsidRPr="00CF09A5">
        <w:rPr>
          <w:rFonts w:ascii="Courier New" w:hAnsi="Courier New" w:cs="Courier New"/>
          <w:szCs w:val="28"/>
        </w:rPr>
        <w:t xml:space="preserve"> </w:t>
      </w:r>
      <w:r w:rsidR="00CF09A5" w:rsidRPr="00CF09A5">
        <w:rPr>
          <w:rFonts w:ascii="Courier New" w:hAnsi="Courier New" w:cs="Courier New"/>
          <w:szCs w:val="28"/>
          <w:lang w:val="en-US"/>
        </w:rPr>
        <w:t>DEPLOYED</w:t>
      </w:r>
      <w:r w:rsidR="00CF09A5" w:rsidRPr="00CF09A5">
        <w:rPr>
          <w:rFonts w:ascii="Courier New" w:hAnsi="Courier New" w:cs="Courier New"/>
          <w:szCs w:val="28"/>
        </w:rPr>
        <w:t>_</w:t>
      </w:r>
      <w:r w:rsidR="00CF09A5" w:rsidRPr="00CF09A5">
        <w:rPr>
          <w:rFonts w:ascii="Courier New" w:hAnsi="Courier New" w:cs="Courier New"/>
          <w:szCs w:val="28"/>
          <w:lang w:val="en-US"/>
        </w:rPr>
        <w:t>CONTRACT</w:t>
      </w:r>
      <w:r w:rsidR="00CF09A5" w:rsidRPr="00CF09A5">
        <w:rPr>
          <w:rFonts w:ascii="Courier New" w:hAnsi="Courier New" w:cs="Courier New"/>
          <w:szCs w:val="28"/>
        </w:rPr>
        <w:t>_</w:t>
      </w:r>
      <w:r w:rsidR="00CF09A5" w:rsidRPr="00CF09A5">
        <w:rPr>
          <w:rFonts w:ascii="Courier New" w:hAnsi="Courier New" w:cs="Courier New"/>
          <w:szCs w:val="28"/>
          <w:lang w:val="en-US"/>
        </w:rPr>
        <w:t>ADDRESS</w:t>
      </w:r>
      <w:r w:rsidR="00CF09A5" w:rsidRPr="00CF09A5">
        <w:rPr>
          <w:rFonts w:ascii="Courier New" w:hAnsi="Courier New" w:cs="Courier New"/>
          <w:szCs w:val="28"/>
        </w:rPr>
        <w:t xml:space="preserve"> "</w:t>
      </w:r>
      <w:r w:rsidR="00CF09A5" w:rsidRPr="00CF09A5">
        <w:rPr>
          <w:rFonts w:ascii="Courier New" w:hAnsi="Courier New" w:cs="Courier New"/>
          <w:szCs w:val="28"/>
          <w:lang w:val="en-US"/>
        </w:rPr>
        <w:t>Constructor</w:t>
      </w:r>
      <w:r w:rsidR="00CF09A5" w:rsidRPr="00CF09A5">
        <w:rPr>
          <w:rFonts w:ascii="Courier New" w:hAnsi="Courier New" w:cs="Courier New"/>
          <w:szCs w:val="28"/>
        </w:rPr>
        <w:t xml:space="preserve"> </w:t>
      </w:r>
      <w:r w:rsidR="00CF09A5" w:rsidRPr="00CF09A5">
        <w:rPr>
          <w:rFonts w:ascii="Courier New" w:hAnsi="Courier New" w:cs="Courier New"/>
          <w:szCs w:val="28"/>
          <w:lang w:val="en-US"/>
        </w:rPr>
        <w:t>argument</w:t>
      </w:r>
      <w:r w:rsidR="00CF09A5" w:rsidRPr="00CF09A5">
        <w:rPr>
          <w:rFonts w:ascii="Courier New" w:hAnsi="Courier New" w:cs="Courier New"/>
          <w:szCs w:val="28"/>
        </w:rPr>
        <w:t xml:space="preserve"> 1"</w:t>
      </w:r>
      <w:r w:rsidR="00574043" w:rsidRPr="00574043">
        <w:rPr>
          <w:rFonts w:cs="Times New Roman"/>
          <w:szCs w:val="28"/>
        </w:rPr>
        <w:t>.</w:t>
      </w:r>
    </w:p>
    <w:p w14:paraId="4DBD7430" w14:textId="77777777" w:rsidR="007F063A" w:rsidRPr="007F063A" w:rsidRDefault="007F063A" w:rsidP="0039453C">
      <w:pPr>
        <w:widowControl w:val="0"/>
        <w:spacing w:after="0"/>
        <w:ind w:firstLine="709"/>
        <w:rPr>
          <w:rFonts w:cs="Times New Roman"/>
          <w:szCs w:val="28"/>
        </w:rPr>
      </w:pPr>
      <w:r w:rsidRPr="007F063A">
        <w:rPr>
          <w:rFonts w:cs="Times New Roman"/>
          <w:szCs w:val="28"/>
        </w:rPr>
        <w:t>Приклад налаштування параметрів мережі:</w:t>
      </w:r>
    </w:p>
    <w:p w14:paraId="11A50968" w14:textId="77777777" w:rsidR="00D05527" w:rsidRPr="00D05527" w:rsidRDefault="00D05527" w:rsidP="00D05527">
      <w:pPr>
        <w:widowControl w:val="0"/>
        <w:spacing w:after="0" w:line="240" w:lineRule="auto"/>
        <w:jc w:val="left"/>
        <w:rPr>
          <w:rFonts w:ascii="Courier New" w:hAnsi="Courier New" w:cs="Courier New"/>
          <w:sz w:val="20"/>
          <w:szCs w:val="20"/>
        </w:rPr>
      </w:pPr>
      <w:proofErr w:type="spellStart"/>
      <w:r w:rsidRPr="00D05527">
        <w:rPr>
          <w:rFonts w:ascii="Courier New" w:hAnsi="Courier New" w:cs="Courier New"/>
          <w:sz w:val="20"/>
          <w:szCs w:val="20"/>
        </w:rPr>
        <w:t>sepolia</w:t>
      </w:r>
      <w:proofErr w:type="spellEnd"/>
      <w:r w:rsidRPr="00D05527">
        <w:rPr>
          <w:rFonts w:ascii="Courier New" w:hAnsi="Courier New" w:cs="Courier New"/>
          <w:sz w:val="20"/>
          <w:szCs w:val="20"/>
        </w:rPr>
        <w:t>: {</w:t>
      </w:r>
    </w:p>
    <w:p w14:paraId="03669C0C" w14:textId="77777777" w:rsidR="00D05527" w:rsidRPr="00D05527" w:rsidRDefault="00D05527" w:rsidP="00D05527">
      <w:pPr>
        <w:widowControl w:val="0"/>
        <w:spacing w:after="0" w:line="240" w:lineRule="auto"/>
        <w:jc w:val="left"/>
        <w:rPr>
          <w:rFonts w:ascii="Courier New" w:hAnsi="Courier New" w:cs="Courier New"/>
          <w:sz w:val="20"/>
          <w:szCs w:val="20"/>
        </w:rPr>
      </w:pPr>
      <w:r w:rsidRPr="00D05527">
        <w:rPr>
          <w:rFonts w:ascii="Courier New" w:hAnsi="Courier New" w:cs="Courier New"/>
          <w:sz w:val="20"/>
          <w:szCs w:val="20"/>
        </w:rPr>
        <w:t xml:space="preserve">      url: 'https://ethereum-sepolia.blockpi.network/v1/rpc/public',</w:t>
      </w:r>
    </w:p>
    <w:p w14:paraId="127D33DB" w14:textId="77777777" w:rsidR="00D05527" w:rsidRPr="00D05527" w:rsidRDefault="00D05527" w:rsidP="00D05527">
      <w:pPr>
        <w:widowControl w:val="0"/>
        <w:spacing w:after="0" w:line="240" w:lineRule="auto"/>
        <w:jc w:val="left"/>
        <w:rPr>
          <w:rFonts w:ascii="Courier New" w:hAnsi="Courier New" w:cs="Courier New"/>
          <w:sz w:val="20"/>
          <w:szCs w:val="20"/>
        </w:rPr>
      </w:pPr>
      <w:r w:rsidRPr="00D05527">
        <w:rPr>
          <w:rFonts w:ascii="Courier New" w:hAnsi="Courier New" w:cs="Courier New"/>
          <w:sz w:val="20"/>
          <w:szCs w:val="20"/>
        </w:rPr>
        <w:t xml:space="preserve">      </w:t>
      </w:r>
      <w:proofErr w:type="spellStart"/>
      <w:r w:rsidRPr="00D05527">
        <w:rPr>
          <w:rFonts w:ascii="Courier New" w:hAnsi="Courier New" w:cs="Courier New"/>
          <w:sz w:val="20"/>
          <w:szCs w:val="20"/>
        </w:rPr>
        <w:t>chainId</w:t>
      </w:r>
      <w:proofErr w:type="spellEnd"/>
      <w:r w:rsidRPr="00D05527">
        <w:rPr>
          <w:rFonts w:ascii="Courier New" w:hAnsi="Courier New" w:cs="Courier New"/>
          <w:sz w:val="20"/>
          <w:szCs w:val="20"/>
        </w:rPr>
        <w:t>: 11155111,</w:t>
      </w:r>
    </w:p>
    <w:p w14:paraId="683B1493" w14:textId="77777777" w:rsidR="00D05527" w:rsidRPr="00D05527" w:rsidRDefault="00D05527" w:rsidP="00D05527">
      <w:pPr>
        <w:widowControl w:val="0"/>
        <w:spacing w:after="0" w:line="240" w:lineRule="auto"/>
        <w:jc w:val="left"/>
        <w:rPr>
          <w:rFonts w:ascii="Courier New" w:hAnsi="Courier New" w:cs="Courier New"/>
          <w:sz w:val="20"/>
          <w:szCs w:val="20"/>
        </w:rPr>
      </w:pPr>
      <w:r w:rsidRPr="00D05527">
        <w:rPr>
          <w:rFonts w:ascii="Courier New" w:hAnsi="Courier New" w:cs="Courier New"/>
          <w:sz w:val="20"/>
          <w:szCs w:val="20"/>
        </w:rPr>
        <w:t xml:space="preserve">      </w:t>
      </w:r>
      <w:proofErr w:type="spellStart"/>
      <w:r w:rsidRPr="00D05527">
        <w:rPr>
          <w:rFonts w:ascii="Courier New" w:hAnsi="Courier New" w:cs="Courier New"/>
          <w:sz w:val="20"/>
          <w:szCs w:val="20"/>
        </w:rPr>
        <w:t>accounts</w:t>
      </w:r>
      <w:proofErr w:type="spellEnd"/>
      <w:r w:rsidRPr="00D05527">
        <w:rPr>
          <w:rFonts w:ascii="Courier New" w:hAnsi="Courier New" w:cs="Courier New"/>
          <w:sz w:val="20"/>
          <w:szCs w:val="20"/>
        </w:rPr>
        <w:t>: [`0x${PRIVATE_KEY}`],</w:t>
      </w:r>
    </w:p>
    <w:p w14:paraId="3D913833" w14:textId="77777777" w:rsidR="00D05527" w:rsidRPr="00D05527" w:rsidRDefault="00D05527" w:rsidP="00D05527">
      <w:pPr>
        <w:widowControl w:val="0"/>
        <w:spacing w:after="0" w:line="240" w:lineRule="auto"/>
        <w:jc w:val="left"/>
        <w:rPr>
          <w:rFonts w:ascii="Courier New" w:hAnsi="Courier New" w:cs="Courier New"/>
          <w:sz w:val="20"/>
          <w:szCs w:val="20"/>
        </w:rPr>
      </w:pPr>
      <w:r w:rsidRPr="00D05527">
        <w:rPr>
          <w:rFonts w:ascii="Courier New" w:hAnsi="Courier New" w:cs="Courier New"/>
          <w:sz w:val="20"/>
          <w:szCs w:val="20"/>
        </w:rPr>
        <w:t xml:space="preserve">      </w:t>
      </w:r>
      <w:proofErr w:type="spellStart"/>
      <w:r w:rsidRPr="00D05527">
        <w:rPr>
          <w:rFonts w:ascii="Courier New" w:hAnsi="Courier New" w:cs="Courier New"/>
          <w:sz w:val="20"/>
          <w:szCs w:val="20"/>
        </w:rPr>
        <w:t>allowUnlimitedContractSize</w:t>
      </w:r>
      <w:proofErr w:type="spellEnd"/>
      <w:r w:rsidRPr="00D05527">
        <w:rPr>
          <w:rFonts w:ascii="Courier New" w:hAnsi="Courier New" w:cs="Courier New"/>
          <w:sz w:val="20"/>
          <w:szCs w:val="20"/>
        </w:rPr>
        <w:t xml:space="preserve">: </w:t>
      </w:r>
      <w:proofErr w:type="spellStart"/>
      <w:r w:rsidRPr="00D05527">
        <w:rPr>
          <w:rFonts w:ascii="Courier New" w:hAnsi="Courier New" w:cs="Courier New"/>
          <w:sz w:val="20"/>
          <w:szCs w:val="20"/>
        </w:rPr>
        <w:t>true</w:t>
      </w:r>
      <w:proofErr w:type="spellEnd"/>
    </w:p>
    <w:p w14:paraId="7305533F" w14:textId="0725CC7B" w:rsidR="00CF09A5" w:rsidRPr="00C754DE" w:rsidRDefault="00D05527" w:rsidP="00D05527">
      <w:pPr>
        <w:widowControl w:val="0"/>
        <w:spacing w:after="0" w:line="240" w:lineRule="auto"/>
        <w:jc w:val="left"/>
        <w:rPr>
          <w:rFonts w:ascii="Courier New" w:hAnsi="Courier New" w:cs="Courier New"/>
          <w:sz w:val="20"/>
          <w:szCs w:val="20"/>
        </w:rPr>
      </w:pPr>
      <w:r w:rsidRPr="00D05527">
        <w:rPr>
          <w:rFonts w:ascii="Courier New" w:hAnsi="Courier New" w:cs="Courier New"/>
          <w:sz w:val="20"/>
          <w:szCs w:val="20"/>
        </w:rPr>
        <w:t xml:space="preserve">    },</w:t>
      </w:r>
    </w:p>
    <w:p w14:paraId="7D4B72E0" w14:textId="0E0E5449" w:rsidR="007F063A" w:rsidRPr="007F063A" w:rsidRDefault="007F063A" w:rsidP="0039453C">
      <w:pPr>
        <w:widowControl w:val="0"/>
        <w:spacing w:after="0"/>
        <w:ind w:firstLine="709"/>
        <w:rPr>
          <w:rFonts w:cs="Times New Roman"/>
          <w:szCs w:val="28"/>
        </w:rPr>
      </w:pPr>
      <w:r w:rsidRPr="007F063A">
        <w:rPr>
          <w:rFonts w:cs="Times New Roman"/>
          <w:szCs w:val="28"/>
        </w:rPr>
        <w:t xml:space="preserve">Приклад сценарію розгортання </w:t>
      </w:r>
      <w:r w:rsidR="00D05527">
        <w:rPr>
          <w:rFonts w:cs="Times New Roman"/>
          <w:szCs w:val="28"/>
        </w:rPr>
        <w:t>смарт-контрактів для здійснення</w:t>
      </w:r>
      <w:r w:rsidR="00826DCF">
        <w:rPr>
          <w:rFonts w:cs="Times New Roman"/>
          <w:szCs w:val="28"/>
        </w:rPr>
        <w:t xml:space="preserve"> благодійних</w:t>
      </w:r>
      <w:r w:rsidR="00D05527">
        <w:rPr>
          <w:rFonts w:cs="Times New Roman"/>
          <w:szCs w:val="28"/>
        </w:rPr>
        <w:t xml:space="preserve"> пожертв</w:t>
      </w:r>
      <w:r w:rsidRPr="007F063A">
        <w:rPr>
          <w:rFonts w:cs="Times New Roman"/>
          <w:szCs w:val="28"/>
        </w:rPr>
        <w:t>:</w:t>
      </w:r>
    </w:p>
    <w:p w14:paraId="1941FC8C" w14:textId="512909F4" w:rsidR="00C33F30" w:rsidRPr="00C33F30" w:rsidRDefault="00C33F30" w:rsidP="00C33F30">
      <w:pPr>
        <w:widowControl w:val="0"/>
        <w:spacing w:after="0" w:line="240" w:lineRule="auto"/>
        <w:jc w:val="left"/>
        <w:rPr>
          <w:rFonts w:ascii="Courier New" w:hAnsi="Courier New" w:cs="Courier New"/>
          <w:sz w:val="20"/>
          <w:szCs w:val="20"/>
        </w:rPr>
      </w:pPr>
      <w:proofErr w:type="spellStart"/>
      <w:r w:rsidRPr="00C33F30">
        <w:rPr>
          <w:rFonts w:ascii="Courier New" w:hAnsi="Courier New" w:cs="Courier New"/>
          <w:sz w:val="20"/>
          <w:szCs w:val="20"/>
        </w:rPr>
        <w:t>import</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ethers</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from</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hardhat</w:t>
      </w:r>
      <w:proofErr w:type="spellEnd"/>
      <w:r w:rsidRPr="00C33F30">
        <w:rPr>
          <w:rFonts w:ascii="Courier New" w:hAnsi="Courier New" w:cs="Courier New"/>
          <w:sz w:val="20"/>
          <w:szCs w:val="20"/>
        </w:rPr>
        <w:t>';</w:t>
      </w:r>
    </w:p>
    <w:p w14:paraId="138248B9" w14:textId="77777777" w:rsidR="00C33F30" w:rsidRPr="00C33F30" w:rsidRDefault="00C33F30" w:rsidP="00C33F30">
      <w:pPr>
        <w:widowControl w:val="0"/>
        <w:spacing w:after="0" w:line="240" w:lineRule="auto"/>
        <w:jc w:val="left"/>
        <w:rPr>
          <w:rFonts w:ascii="Courier New" w:hAnsi="Courier New" w:cs="Courier New"/>
          <w:sz w:val="20"/>
          <w:szCs w:val="20"/>
        </w:rPr>
      </w:pPr>
      <w:proofErr w:type="spellStart"/>
      <w:r w:rsidRPr="00C33F30">
        <w:rPr>
          <w:rFonts w:ascii="Courier New" w:hAnsi="Courier New" w:cs="Courier New"/>
          <w:sz w:val="20"/>
          <w:szCs w:val="20"/>
        </w:rPr>
        <w:t>import</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from</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typechain-types</w:t>
      </w:r>
      <w:proofErr w:type="spellEnd"/>
      <w:r w:rsidRPr="00C33F30">
        <w:rPr>
          <w:rFonts w:ascii="Courier New" w:hAnsi="Courier New" w:cs="Courier New"/>
          <w:sz w:val="20"/>
          <w:szCs w:val="20"/>
        </w:rPr>
        <w:t>';</w:t>
      </w:r>
    </w:p>
    <w:p w14:paraId="082CAE16" w14:textId="77777777" w:rsidR="00C33F30" w:rsidRPr="00C33F30" w:rsidRDefault="00C33F30" w:rsidP="00C33F30">
      <w:pPr>
        <w:widowControl w:val="0"/>
        <w:spacing w:after="0" w:line="240" w:lineRule="auto"/>
        <w:jc w:val="left"/>
        <w:rPr>
          <w:rFonts w:ascii="Courier New" w:hAnsi="Courier New" w:cs="Courier New"/>
          <w:sz w:val="20"/>
          <w:szCs w:val="20"/>
        </w:rPr>
      </w:pPr>
      <w:proofErr w:type="spellStart"/>
      <w:r w:rsidRPr="00C33F30">
        <w:rPr>
          <w:rFonts w:ascii="Courier New" w:hAnsi="Courier New" w:cs="Courier New"/>
          <w:sz w:val="20"/>
          <w:szCs w:val="20"/>
        </w:rPr>
        <w:t>import</w:t>
      </w:r>
      <w:proofErr w:type="spellEnd"/>
      <w:r w:rsidRPr="00C33F30">
        <w:rPr>
          <w:rFonts w:ascii="Courier New" w:hAnsi="Courier New" w:cs="Courier New"/>
          <w:sz w:val="20"/>
          <w:szCs w:val="20"/>
        </w:rPr>
        <w:t xml:space="preserve"> { COOLDOWN_SECONDS, </w:t>
      </w:r>
      <w:proofErr w:type="spellStart"/>
      <w:r w:rsidRPr="00C33F30">
        <w:rPr>
          <w:rFonts w:ascii="Courier New" w:hAnsi="Courier New" w:cs="Courier New"/>
          <w:sz w:val="20"/>
          <w:szCs w:val="20"/>
        </w:rPr>
        <w:t>CoinBoxToken</w:t>
      </w:r>
      <w:proofErr w:type="spellEnd"/>
      <w:r w:rsidRPr="00C33F30">
        <w:rPr>
          <w:rFonts w:ascii="Courier New" w:hAnsi="Courier New" w:cs="Courier New"/>
          <w:sz w:val="20"/>
          <w:szCs w:val="20"/>
        </w:rPr>
        <w:t xml:space="preserve">, DISTRIBUTION_DURATION, OWNER, WETH } </w:t>
      </w:r>
      <w:proofErr w:type="spellStart"/>
      <w:r w:rsidRPr="00C33F30">
        <w:rPr>
          <w:rFonts w:ascii="Courier New" w:hAnsi="Courier New" w:cs="Courier New"/>
          <w:sz w:val="20"/>
          <w:szCs w:val="20"/>
        </w:rPr>
        <w:t>from</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helpers</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constants</w:t>
      </w:r>
      <w:proofErr w:type="spellEnd"/>
      <w:r w:rsidRPr="00C33F30">
        <w:rPr>
          <w:rFonts w:ascii="Courier New" w:hAnsi="Courier New" w:cs="Courier New"/>
          <w:sz w:val="20"/>
          <w:szCs w:val="20"/>
        </w:rPr>
        <w:t>';</w:t>
      </w:r>
    </w:p>
    <w:p w14:paraId="351F4368" w14:textId="77777777" w:rsidR="00C33F30" w:rsidRPr="00C33F30" w:rsidRDefault="00C33F30" w:rsidP="00C33F30">
      <w:pPr>
        <w:widowControl w:val="0"/>
        <w:spacing w:after="0" w:line="240" w:lineRule="auto"/>
        <w:jc w:val="left"/>
        <w:rPr>
          <w:rFonts w:ascii="Courier New" w:hAnsi="Courier New" w:cs="Courier New"/>
          <w:sz w:val="20"/>
          <w:szCs w:val="20"/>
        </w:rPr>
      </w:pPr>
    </w:p>
    <w:p w14:paraId="0B69B637" w14:textId="77777777" w:rsidR="00C33F30" w:rsidRPr="00C33F30" w:rsidRDefault="00C33F30" w:rsidP="00C33F30">
      <w:pPr>
        <w:widowControl w:val="0"/>
        <w:spacing w:after="0" w:line="240" w:lineRule="auto"/>
        <w:jc w:val="left"/>
        <w:rPr>
          <w:rFonts w:ascii="Courier New" w:hAnsi="Courier New" w:cs="Courier New"/>
          <w:sz w:val="20"/>
          <w:szCs w:val="20"/>
        </w:rPr>
      </w:pPr>
      <w:proofErr w:type="spellStart"/>
      <w:r w:rsidRPr="00C33F30">
        <w:rPr>
          <w:rFonts w:ascii="Courier New" w:hAnsi="Courier New" w:cs="Courier New"/>
          <w:sz w:val="20"/>
          <w:szCs w:val="20"/>
        </w:rPr>
        <w:t>async</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function</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main</w:t>
      </w:r>
      <w:proofErr w:type="spellEnd"/>
      <w:r w:rsidRPr="00C33F30">
        <w:rPr>
          <w:rFonts w:ascii="Courier New" w:hAnsi="Courier New" w:cs="Courier New"/>
          <w:sz w:val="20"/>
          <w:szCs w:val="20"/>
        </w:rPr>
        <w:t>() {</w:t>
      </w:r>
    </w:p>
    <w:p w14:paraId="71800FC1"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console.log('</w:t>
      </w:r>
      <w:proofErr w:type="spellStart"/>
      <w:r w:rsidRPr="00C33F30">
        <w:rPr>
          <w:rFonts w:ascii="Courier New" w:hAnsi="Courier New" w:cs="Courier New"/>
          <w:sz w:val="20"/>
          <w:szCs w:val="20"/>
        </w:rPr>
        <w:t>Deploying</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process</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system</w:t>
      </w:r>
      <w:proofErr w:type="spellEnd"/>
      <w:r w:rsidRPr="00C33F30">
        <w:rPr>
          <w:rFonts w:ascii="Courier New" w:hAnsi="Courier New" w:cs="Courier New"/>
          <w:sz w:val="20"/>
          <w:szCs w:val="20"/>
        </w:rPr>
        <w:t xml:space="preserve"> ------&gt;');</w:t>
      </w:r>
    </w:p>
    <w:p w14:paraId="58E94CA8"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const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StakingImpl</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await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await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ethers.getContractFactory</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deploy</w:t>
      </w:r>
      <w:proofErr w:type="spellEnd"/>
      <w:r w:rsidRPr="00C33F30">
        <w:rPr>
          <w:rFonts w:ascii="Courier New" w:hAnsi="Courier New" w:cs="Courier New"/>
          <w:sz w:val="20"/>
          <w:szCs w:val="20"/>
        </w:rPr>
        <w:t>();</w:t>
      </w:r>
    </w:p>
    <w:p w14:paraId="092EB874" w14:textId="77777777" w:rsidR="00C33F30" w:rsidRPr="00C33F30" w:rsidRDefault="00C33F30" w:rsidP="00C33F30">
      <w:pPr>
        <w:widowControl w:val="0"/>
        <w:spacing w:after="0" w:line="240" w:lineRule="auto"/>
        <w:jc w:val="left"/>
        <w:rPr>
          <w:rFonts w:ascii="Courier New" w:hAnsi="Courier New" w:cs="Courier New"/>
          <w:sz w:val="20"/>
          <w:szCs w:val="20"/>
        </w:rPr>
      </w:pPr>
    </w:p>
    <w:p w14:paraId="6066F170"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lastRenderedPageBreak/>
        <w:t xml:space="preserve">  </w:t>
      </w:r>
      <w:proofErr w:type="spellStart"/>
      <w:r w:rsidRPr="00C33F30">
        <w:rPr>
          <w:rFonts w:ascii="Courier New" w:hAnsi="Courier New" w:cs="Courier New"/>
          <w:sz w:val="20"/>
          <w:szCs w:val="20"/>
        </w:rPr>
        <w:t>const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StakingEncodedInitialize</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StakingImpl.interface.encodeFunctionData</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initialize</w:t>
      </w:r>
      <w:proofErr w:type="spellEnd"/>
      <w:r w:rsidRPr="00C33F30">
        <w:rPr>
          <w:rFonts w:ascii="Courier New" w:hAnsi="Courier New" w:cs="Courier New"/>
          <w:sz w:val="20"/>
          <w:szCs w:val="20"/>
        </w:rPr>
        <w:t>', [</w:t>
      </w:r>
    </w:p>
    <w:p w14:paraId="68493179"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WETH, </w:t>
      </w:r>
      <w:proofErr w:type="spellStart"/>
      <w:r w:rsidRPr="00C33F30">
        <w:rPr>
          <w:rFonts w:ascii="Courier New" w:hAnsi="Courier New" w:cs="Courier New"/>
          <w:sz w:val="20"/>
          <w:szCs w:val="20"/>
        </w:rPr>
        <w:t>CoinBoxToken</w:t>
      </w:r>
      <w:proofErr w:type="spellEnd"/>
      <w:r w:rsidRPr="00C33F30">
        <w:rPr>
          <w:rFonts w:ascii="Courier New" w:hAnsi="Courier New" w:cs="Courier New"/>
          <w:sz w:val="20"/>
          <w:szCs w:val="20"/>
        </w:rPr>
        <w:t>, COOLDOWN_SECONDS, OWNER, OWNER, DISTRIBUTION_DURATION</w:t>
      </w:r>
    </w:p>
    <w:p w14:paraId="5AFBDC5A"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
    <w:p w14:paraId="0B414A08"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const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StakingProxy</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await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await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ethers.getContractFactory</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CoinBoxProxy</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deploy</w:t>
      </w:r>
      <w:proofErr w:type="spellEnd"/>
      <w:r w:rsidRPr="00C33F30">
        <w:rPr>
          <w:rFonts w:ascii="Courier New" w:hAnsi="Courier New" w:cs="Courier New"/>
          <w:sz w:val="20"/>
          <w:szCs w:val="20"/>
        </w:rPr>
        <w:t>(</w:t>
      </w:r>
    </w:p>
    <w:p w14:paraId="62C1C682"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StakingImpl.target</w:t>
      </w:r>
      <w:proofErr w:type="spellEnd"/>
      <w:r w:rsidRPr="00C33F30">
        <w:rPr>
          <w:rFonts w:ascii="Courier New" w:hAnsi="Courier New" w:cs="Courier New"/>
          <w:sz w:val="20"/>
          <w:szCs w:val="20"/>
        </w:rPr>
        <w:t xml:space="preserve"> , OWNER, </w:t>
      </w:r>
      <w:proofErr w:type="spellStart"/>
      <w:r w:rsidRPr="00C33F30">
        <w:rPr>
          <w:rFonts w:ascii="Courier New" w:hAnsi="Courier New" w:cs="Courier New"/>
          <w:sz w:val="20"/>
          <w:szCs w:val="20"/>
        </w:rPr>
        <w:t>StakingEncodedInitialize</w:t>
      </w:r>
      <w:proofErr w:type="spellEnd"/>
    </w:p>
    <w:p w14:paraId="3EE94C82"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
    <w:p w14:paraId="1728E48E"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const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StakingImpl.attach</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StakingProxy</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as</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w:t>
      </w:r>
    </w:p>
    <w:p w14:paraId="16D4E073"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
    <w:p w14:paraId="7FB34C7A"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console.log('</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implementation</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address</w:t>
      </w:r>
      <w:proofErr w:type="spellEnd"/>
      <w:r w:rsidRPr="00C33F30">
        <w:rPr>
          <w:rFonts w:ascii="Courier New" w:hAnsi="Courier New" w:cs="Courier New"/>
          <w:sz w:val="20"/>
          <w:szCs w:val="20"/>
        </w:rPr>
        <w:t xml:space="preserve">: %s', </w:t>
      </w:r>
      <w:proofErr w:type="spellStart"/>
      <w:r w:rsidRPr="00C33F30">
        <w:rPr>
          <w:rFonts w:ascii="Courier New" w:hAnsi="Courier New" w:cs="Courier New"/>
          <w:sz w:val="20"/>
          <w:szCs w:val="20"/>
        </w:rPr>
        <w:t>StakingImpl.target</w:t>
      </w:r>
      <w:proofErr w:type="spellEnd"/>
      <w:r w:rsidRPr="00C33F30">
        <w:rPr>
          <w:rFonts w:ascii="Courier New" w:hAnsi="Courier New" w:cs="Courier New"/>
          <w:sz w:val="20"/>
          <w:szCs w:val="20"/>
        </w:rPr>
        <w:t>);</w:t>
      </w:r>
    </w:p>
    <w:p w14:paraId="1C89E713"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console.log('</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 xml:space="preserve"> Proxy </w:t>
      </w:r>
      <w:proofErr w:type="spellStart"/>
      <w:r w:rsidRPr="00C33F30">
        <w:rPr>
          <w:rFonts w:ascii="Courier New" w:hAnsi="Courier New" w:cs="Courier New"/>
          <w:sz w:val="20"/>
          <w:szCs w:val="20"/>
        </w:rPr>
        <w:t>address</w:t>
      </w:r>
      <w:proofErr w:type="spellEnd"/>
      <w:r w:rsidRPr="00C33F30">
        <w:rPr>
          <w:rFonts w:ascii="Courier New" w:hAnsi="Courier New" w:cs="Courier New"/>
          <w:sz w:val="20"/>
          <w:szCs w:val="20"/>
        </w:rPr>
        <w:t xml:space="preserve">: %s', </w:t>
      </w:r>
      <w:proofErr w:type="spellStart"/>
      <w:r w:rsidRPr="00C33F30">
        <w:rPr>
          <w:rFonts w:ascii="Courier New" w:hAnsi="Courier New" w:cs="Courier New"/>
          <w:sz w:val="20"/>
          <w:szCs w:val="20"/>
        </w:rPr>
        <w:t>StakingProxy.target</w:t>
      </w:r>
      <w:proofErr w:type="spellEnd"/>
      <w:r w:rsidRPr="00C33F30">
        <w:rPr>
          <w:rFonts w:ascii="Courier New" w:hAnsi="Courier New" w:cs="Courier New"/>
          <w:sz w:val="20"/>
          <w:szCs w:val="20"/>
        </w:rPr>
        <w:t>);</w:t>
      </w:r>
    </w:p>
    <w:p w14:paraId="71727607"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
    <w:p w14:paraId="4F26D83D"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const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stakingUI</w:t>
      </w:r>
      <w:proofErr w:type="spellEnd"/>
      <w:r w:rsidRPr="00C33F30">
        <w:rPr>
          <w:rFonts w:ascii="Courier New" w:hAnsi="Courier New" w:cs="Courier New"/>
          <w:sz w:val="20"/>
          <w:szCs w:val="20"/>
        </w:rPr>
        <w:t xml:space="preserve"> = </w:t>
      </w:r>
      <w:proofErr w:type="spellStart"/>
      <w:r w:rsidRPr="00C33F30">
        <w:rPr>
          <w:rFonts w:ascii="Courier New" w:hAnsi="Courier New" w:cs="Courier New"/>
          <w:sz w:val="20"/>
          <w:szCs w:val="20"/>
        </w:rPr>
        <w:t>await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await</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ethers.getContractFactory</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StakeUIHelper</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deploy</w:t>
      </w:r>
      <w:proofErr w:type="spellEnd"/>
      <w:r w:rsidRPr="00C33F30">
        <w:rPr>
          <w:rFonts w:ascii="Courier New" w:hAnsi="Courier New" w:cs="Courier New"/>
          <w:sz w:val="20"/>
          <w:szCs w:val="20"/>
        </w:rPr>
        <w:t xml:space="preserve">(WETH, </w:t>
      </w:r>
      <w:proofErr w:type="spellStart"/>
      <w:r w:rsidRPr="00C33F30">
        <w:rPr>
          <w:rFonts w:ascii="Courier New" w:hAnsi="Courier New" w:cs="Courier New"/>
          <w:sz w:val="20"/>
          <w:szCs w:val="20"/>
        </w:rPr>
        <w:t>staking.target</w:t>
      </w:r>
      <w:proofErr w:type="spellEnd"/>
      <w:r w:rsidRPr="00C33F30">
        <w:rPr>
          <w:rFonts w:ascii="Courier New" w:hAnsi="Courier New" w:cs="Courier New"/>
          <w:sz w:val="20"/>
          <w:szCs w:val="20"/>
        </w:rPr>
        <w:t>);</w:t>
      </w:r>
    </w:p>
    <w:p w14:paraId="20427301"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 xml:space="preserve">  console.log('</w:t>
      </w:r>
      <w:proofErr w:type="spellStart"/>
      <w:r w:rsidRPr="00C33F30">
        <w:rPr>
          <w:rFonts w:ascii="Courier New" w:hAnsi="Courier New" w:cs="Courier New"/>
          <w:sz w:val="20"/>
          <w:szCs w:val="20"/>
        </w:rPr>
        <w:t>Staking</w:t>
      </w:r>
      <w:proofErr w:type="spellEnd"/>
      <w:r w:rsidRPr="00C33F30">
        <w:rPr>
          <w:rFonts w:ascii="Courier New" w:hAnsi="Courier New" w:cs="Courier New"/>
          <w:sz w:val="20"/>
          <w:szCs w:val="20"/>
        </w:rPr>
        <w:t xml:space="preserve"> UI </w:t>
      </w:r>
      <w:proofErr w:type="spellStart"/>
      <w:r w:rsidRPr="00C33F30">
        <w:rPr>
          <w:rFonts w:ascii="Courier New" w:hAnsi="Courier New" w:cs="Courier New"/>
          <w:sz w:val="20"/>
          <w:szCs w:val="20"/>
        </w:rPr>
        <w:t>Helper</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implementation</w:t>
      </w:r>
      <w:proofErr w:type="spellEnd"/>
      <w:r w:rsidRPr="00C33F30">
        <w:rPr>
          <w:rFonts w:ascii="Courier New" w:hAnsi="Courier New" w:cs="Courier New"/>
          <w:sz w:val="20"/>
          <w:szCs w:val="20"/>
        </w:rPr>
        <w:t xml:space="preserve"> </w:t>
      </w:r>
      <w:proofErr w:type="spellStart"/>
      <w:r w:rsidRPr="00C33F30">
        <w:rPr>
          <w:rFonts w:ascii="Courier New" w:hAnsi="Courier New" w:cs="Courier New"/>
          <w:sz w:val="20"/>
          <w:szCs w:val="20"/>
        </w:rPr>
        <w:t>address</w:t>
      </w:r>
      <w:proofErr w:type="spellEnd"/>
      <w:r w:rsidRPr="00C33F30">
        <w:rPr>
          <w:rFonts w:ascii="Courier New" w:hAnsi="Courier New" w:cs="Courier New"/>
          <w:sz w:val="20"/>
          <w:szCs w:val="20"/>
        </w:rPr>
        <w:t xml:space="preserve">: %s', </w:t>
      </w:r>
      <w:proofErr w:type="spellStart"/>
      <w:r w:rsidRPr="00C33F30">
        <w:rPr>
          <w:rFonts w:ascii="Courier New" w:hAnsi="Courier New" w:cs="Courier New"/>
          <w:sz w:val="20"/>
          <w:szCs w:val="20"/>
        </w:rPr>
        <w:t>stakingUI.target</w:t>
      </w:r>
      <w:proofErr w:type="spellEnd"/>
      <w:r w:rsidRPr="00C33F30">
        <w:rPr>
          <w:rFonts w:ascii="Courier New" w:hAnsi="Courier New" w:cs="Courier New"/>
          <w:sz w:val="20"/>
          <w:szCs w:val="20"/>
        </w:rPr>
        <w:t>);</w:t>
      </w:r>
    </w:p>
    <w:p w14:paraId="3042B4D9"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w:t>
      </w:r>
    </w:p>
    <w:p w14:paraId="0A20A740" w14:textId="77777777" w:rsidR="00C33F30" w:rsidRPr="00C33F30" w:rsidRDefault="00C33F30" w:rsidP="00C33F30">
      <w:pPr>
        <w:widowControl w:val="0"/>
        <w:spacing w:after="0" w:line="240" w:lineRule="auto"/>
        <w:jc w:val="left"/>
        <w:rPr>
          <w:rFonts w:ascii="Courier New" w:hAnsi="Courier New" w:cs="Courier New"/>
          <w:sz w:val="20"/>
          <w:szCs w:val="20"/>
        </w:rPr>
      </w:pPr>
    </w:p>
    <w:p w14:paraId="21BD017E" w14:textId="77777777" w:rsidR="00C33F30" w:rsidRPr="00C33F30" w:rsidRDefault="00C33F30" w:rsidP="00C33F30">
      <w:pPr>
        <w:widowControl w:val="0"/>
        <w:spacing w:after="0" w:line="240" w:lineRule="auto"/>
        <w:jc w:val="left"/>
        <w:rPr>
          <w:rFonts w:ascii="Courier New" w:hAnsi="Courier New" w:cs="Courier New"/>
          <w:sz w:val="20"/>
          <w:szCs w:val="20"/>
        </w:rPr>
      </w:pPr>
      <w:proofErr w:type="spellStart"/>
      <w:r w:rsidRPr="00C33F30">
        <w:rPr>
          <w:rFonts w:ascii="Courier New" w:hAnsi="Courier New" w:cs="Courier New"/>
          <w:sz w:val="20"/>
          <w:szCs w:val="20"/>
        </w:rPr>
        <w:t>main</w:t>
      </w:r>
      <w:proofErr w:type="spellEnd"/>
      <w:r w:rsidRPr="00C33F30">
        <w:rPr>
          <w:rFonts w:ascii="Courier New" w:hAnsi="Courier New" w:cs="Courier New"/>
          <w:sz w:val="20"/>
          <w:szCs w:val="20"/>
        </w:rPr>
        <w:t>()</w:t>
      </w:r>
    </w:p>
    <w:p w14:paraId="6AEEFDF0"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ab/>
        <w:t>.</w:t>
      </w:r>
      <w:proofErr w:type="spellStart"/>
      <w:r w:rsidRPr="00C33F30">
        <w:rPr>
          <w:rFonts w:ascii="Courier New" w:hAnsi="Courier New" w:cs="Courier New"/>
          <w:sz w:val="20"/>
          <w:szCs w:val="20"/>
        </w:rPr>
        <w:t>then</w:t>
      </w:r>
      <w:proofErr w:type="spellEnd"/>
      <w:r w:rsidRPr="00C33F30">
        <w:rPr>
          <w:rFonts w:ascii="Courier New" w:hAnsi="Courier New" w:cs="Courier New"/>
          <w:sz w:val="20"/>
          <w:szCs w:val="20"/>
        </w:rPr>
        <w:t xml:space="preserve">(() =&gt; </w:t>
      </w:r>
      <w:proofErr w:type="spellStart"/>
      <w:r w:rsidRPr="00C33F30">
        <w:rPr>
          <w:rFonts w:ascii="Courier New" w:hAnsi="Courier New" w:cs="Courier New"/>
          <w:sz w:val="20"/>
          <w:szCs w:val="20"/>
        </w:rPr>
        <w:t>process.exit</w:t>
      </w:r>
      <w:proofErr w:type="spellEnd"/>
      <w:r w:rsidRPr="00C33F30">
        <w:rPr>
          <w:rFonts w:ascii="Courier New" w:hAnsi="Courier New" w:cs="Courier New"/>
          <w:sz w:val="20"/>
          <w:szCs w:val="20"/>
        </w:rPr>
        <w:t>(0))</w:t>
      </w:r>
    </w:p>
    <w:p w14:paraId="6D90BEBF"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ab/>
        <w:t>.</w:t>
      </w:r>
      <w:proofErr w:type="spellStart"/>
      <w:r w:rsidRPr="00C33F30">
        <w:rPr>
          <w:rFonts w:ascii="Courier New" w:hAnsi="Courier New" w:cs="Courier New"/>
          <w:sz w:val="20"/>
          <w:szCs w:val="20"/>
        </w:rPr>
        <w:t>catch</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error</w:t>
      </w:r>
      <w:proofErr w:type="spellEnd"/>
      <w:r w:rsidRPr="00C33F30">
        <w:rPr>
          <w:rFonts w:ascii="Courier New" w:hAnsi="Courier New" w:cs="Courier New"/>
          <w:sz w:val="20"/>
          <w:szCs w:val="20"/>
        </w:rPr>
        <w:t xml:space="preserve"> =&gt; {</w:t>
      </w:r>
    </w:p>
    <w:p w14:paraId="64F28837"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ab/>
      </w:r>
      <w:r w:rsidRPr="00C33F30">
        <w:rPr>
          <w:rFonts w:ascii="Courier New" w:hAnsi="Courier New" w:cs="Courier New"/>
          <w:sz w:val="20"/>
          <w:szCs w:val="20"/>
        </w:rPr>
        <w:tab/>
      </w:r>
      <w:proofErr w:type="spellStart"/>
      <w:r w:rsidRPr="00C33F30">
        <w:rPr>
          <w:rFonts w:ascii="Courier New" w:hAnsi="Courier New" w:cs="Courier New"/>
          <w:sz w:val="20"/>
          <w:szCs w:val="20"/>
        </w:rPr>
        <w:t>console.error</w:t>
      </w:r>
      <w:proofErr w:type="spellEnd"/>
      <w:r w:rsidRPr="00C33F30">
        <w:rPr>
          <w:rFonts w:ascii="Courier New" w:hAnsi="Courier New" w:cs="Courier New"/>
          <w:sz w:val="20"/>
          <w:szCs w:val="20"/>
        </w:rPr>
        <w:t>(</w:t>
      </w:r>
      <w:proofErr w:type="spellStart"/>
      <w:r w:rsidRPr="00C33F30">
        <w:rPr>
          <w:rFonts w:ascii="Courier New" w:hAnsi="Courier New" w:cs="Courier New"/>
          <w:sz w:val="20"/>
          <w:szCs w:val="20"/>
        </w:rPr>
        <w:t>error</w:t>
      </w:r>
      <w:proofErr w:type="spellEnd"/>
      <w:r w:rsidRPr="00C33F30">
        <w:rPr>
          <w:rFonts w:ascii="Courier New" w:hAnsi="Courier New" w:cs="Courier New"/>
          <w:sz w:val="20"/>
          <w:szCs w:val="20"/>
        </w:rPr>
        <w:t>);</w:t>
      </w:r>
    </w:p>
    <w:p w14:paraId="4760964C" w14:textId="77777777" w:rsidR="00C33F30" w:rsidRPr="00C33F30"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ab/>
      </w:r>
      <w:r w:rsidRPr="00C33F30">
        <w:rPr>
          <w:rFonts w:ascii="Courier New" w:hAnsi="Courier New" w:cs="Courier New"/>
          <w:sz w:val="20"/>
          <w:szCs w:val="20"/>
        </w:rPr>
        <w:tab/>
      </w:r>
      <w:proofErr w:type="spellStart"/>
      <w:r w:rsidRPr="00C33F30">
        <w:rPr>
          <w:rFonts w:ascii="Courier New" w:hAnsi="Courier New" w:cs="Courier New"/>
          <w:sz w:val="20"/>
          <w:szCs w:val="20"/>
        </w:rPr>
        <w:t>process.exit</w:t>
      </w:r>
      <w:proofErr w:type="spellEnd"/>
      <w:r w:rsidRPr="00C33F30">
        <w:rPr>
          <w:rFonts w:ascii="Courier New" w:hAnsi="Courier New" w:cs="Courier New"/>
          <w:sz w:val="20"/>
          <w:szCs w:val="20"/>
        </w:rPr>
        <w:t>(1);</w:t>
      </w:r>
    </w:p>
    <w:p w14:paraId="47125E50" w14:textId="114689D8" w:rsidR="00681BC7" w:rsidRDefault="00C33F30" w:rsidP="00C33F30">
      <w:pPr>
        <w:widowControl w:val="0"/>
        <w:spacing w:after="0" w:line="240" w:lineRule="auto"/>
        <w:jc w:val="left"/>
        <w:rPr>
          <w:rFonts w:ascii="Courier New" w:hAnsi="Courier New" w:cs="Courier New"/>
          <w:sz w:val="20"/>
          <w:szCs w:val="20"/>
        </w:rPr>
      </w:pPr>
      <w:r w:rsidRPr="00C33F30">
        <w:rPr>
          <w:rFonts w:ascii="Courier New" w:hAnsi="Courier New" w:cs="Courier New"/>
          <w:sz w:val="20"/>
          <w:szCs w:val="20"/>
        </w:rPr>
        <w:tab/>
        <w:t>});</w:t>
      </w:r>
    </w:p>
    <w:p w14:paraId="5A22EA5A" w14:textId="77777777" w:rsidR="00C33F30" w:rsidRPr="00681BC7" w:rsidRDefault="00C33F30" w:rsidP="00C33F30">
      <w:pPr>
        <w:widowControl w:val="0"/>
        <w:spacing w:after="0" w:line="240" w:lineRule="auto"/>
        <w:jc w:val="left"/>
        <w:rPr>
          <w:rFonts w:ascii="Courier New" w:hAnsi="Courier New" w:cs="Courier New"/>
          <w:sz w:val="20"/>
          <w:szCs w:val="20"/>
        </w:rPr>
      </w:pPr>
    </w:p>
    <w:p w14:paraId="333F22E7" w14:textId="19F37AA0" w:rsidR="007F063A" w:rsidRDefault="007F063A" w:rsidP="008F1623">
      <w:pPr>
        <w:widowControl w:val="0"/>
        <w:spacing w:after="0"/>
        <w:ind w:firstLine="709"/>
        <w:rPr>
          <w:rFonts w:cs="Times New Roman"/>
          <w:szCs w:val="28"/>
        </w:rPr>
      </w:pPr>
      <w:r w:rsidRPr="007F063A">
        <w:rPr>
          <w:rFonts w:cs="Times New Roman"/>
          <w:szCs w:val="28"/>
        </w:rPr>
        <w:t xml:space="preserve">Лістинг коду сценаріїв розгортання усіх смарт-контрактів </w:t>
      </w:r>
      <w:proofErr w:type="spellStart"/>
      <w:r w:rsidRPr="007F063A">
        <w:rPr>
          <w:rFonts w:cs="Times New Roman"/>
          <w:szCs w:val="28"/>
        </w:rPr>
        <w:t>проєкту</w:t>
      </w:r>
      <w:proofErr w:type="spellEnd"/>
      <w:r w:rsidRPr="007F063A">
        <w:rPr>
          <w:rFonts w:cs="Times New Roman"/>
          <w:szCs w:val="28"/>
        </w:rPr>
        <w:t xml:space="preserve"> наведено</w:t>
      </w:r>
      <w:r w:rsidR="008F1623">
        <w:rPr>
          <w:rFonts w:cs="Times New Roman"/>
          <w:szCs w:val="28"/>
        </w:rPr>
        <w:t xml:space="preserve"> </w:t>
      </w:r>
      <w:r w:rsidRPr="007F063A">
        <w:rPr>
          <w:rFonts w:cs="Times New Roman"/>
          <w:szCs w:val="28"/>
        </w:rPr>
        <w:t xml:space="preserve">в додатку </w:t>
      </w:r>
      <w:r w:rsidR="008F1623">
        <w:rPr>
          <w:rFonts w:cs="Times New Roman"/>
          <w:szCs w:val="28"/>
        </w:rPr>
        <w:t>Г.</w:t>
      </w:r>
    </w:p>
    <w:bookmarkEnd w:id="35"/>
    <w:p w14:paraId="14351DD7" w14:textId="77777777" w:rsidR="00F20306" w:rsidRPr="00782D46" w:rsidRDefault="00F20306" w:rsidP="006C3D64">
      <w:pPr>
        <w:widowControl w:val="0"/>
        <w:spacing w:after="0"/>
        <w:ind w:firstLine="709"/>
        <w:rPr>
          <w:rFonts w:cs="Times New Roman"/>
          <w:szCs w:val="28"/>
        </w:rPr>
      </w:pPr>
    </w:p>
    <w:p w14:paraId="6EF30467" w14:textId="08DB7323" w:rsidR="00C2063D" w:rsidRDefault="00147C6E" w:rsidP="00C2063D">
      <w:pPr>
        <w:pStyle w:val="2"/>
        <w:keepNext w:val="0"/>
        <w:keepLines w:val="0"/>
        <w:widowControl w:val="0"/>
        <w:numPr>
          <w:ilvl w:val="1"/>
          <w:numId w:val="1"/>
        </w:numPr>
        <w:tabs>
          <w:tab w:val="left" w:pos="1134"/>
        </w:tabs>
        <w:spacing w:before="0"/>
      </w:pPr>
      <w:bookmarkStart w:id="36" w:name="_Toc169383038"/>
      <w:bookmarkStart w:id="37" w:name="_Hlk105455871"/>
      <w:r w:rsidRPr="00147C6E">
        <w:t>Проведення мануально</w:t>
      </w:r>
      <w:r w:rsidR="00E1618D">
        <w:t>го та автоматизованого тестування</w:t>
      </w:r>
      <w:bookmarkEnd w:id="36"/>
    </w:p>
    <w:p w14:paraId="1BCCEDDE" w14:textId="63D5BB49" w:rsidR="00624EF4" w:rsidRPr="00624EF4" w:rsidRDefault="00624EF4" w:rsidP="00624EF4">
      <w:pPr>
        <w:spacing w:after="0"/>
        <w:ind w:firstLine="709"/>
      </w:pPr>
      <w:r w:rsidRPr="00624EF4">
        <w:t>При</w:t>
      </w:r>
      <w:r>
        <w:t xml:space="preserve"> мануальній частині</w:t>
      </w:r>
      <w:r w:rsidRPr="00624EF4">
        <w:t xml:space="preserve"> ручно</w:t>
      </w:r>
      <w:r>
        <w:t>го</w:t>
      </w:r>
      <w:r w:rsidRPr="00624EF4">
        <w:t xml:space="preserve"> тестуванн</w:t>
      </w:r>
      <w:r>
        <w:t>я</w:t>
      </w:r>
      <w:r w:rsidR="00A82691">
        <w:t xml:space="preserve"> аудитори</w:t>
      </w:r>
      <w:r>
        <w:t xml:space="preserve"> </w:t>
      </w:r>
      <w:r w:rsidRPr="00624EF4">
        <w:t>вручну</w:t>
      </w:r>
      <w:r>
        <w:t xml:space="preserve"> </w:t>
      </w:r>
      <w:r w:rsidRPr="00624EF4">
        <w:t xml:space="preserve">виконують тести, не використовуючи ніяких засобів автоматизації. Ручне тестування – </w:t>
      </w:r>
      <w:proofErr w:type="spellStart"/>
      <w:r w:rsidRPr="00624EF4">
        <w:t>низькорівневий</w:t>
      </w:r>
      <w:proofErr w:type="spellEnd"/>
      <w:r w:rsidRPr="00624EF4">
        <w:t xml:space="preserve"> та простий тип тестування, що не вимагає великої кількості додаткових знань</w:t>
      </w:r>
      <w:r w:rsidR="00DE1C7D" w:rsidRPr="00DE1C7D">
        <w:rPr>
          <w:lang w:val="ru-RU"/>
        </w:rPr>
        <w:t xml:space="preserve"> [29]</w:t>
      </w:r>
      <w:r w:rsidRPr="00624EF4">
        <w:t>.</w:t>
      </w:r>
    </w:p>
    <w:p w14:paraId="7401B2F4" w14:textId="62CCFB09" w:rsidR="00624EF4" w:rsidRDefault="00624EF4" w:rsidP="002F7213">
      <w:pPr>
        <w:spacing w:after="0"/>
        <w:ind w:firstLine="709"/>
      </w:pPr>
      <w:r w:rsidRPr="00624EF4">
        <w:t>Тим не менш, перед тим як автоматизувати тестування будь-якого додатку, необхідно спочатку виконати серію тестів вручну. Мануальне тестування вимагає більших зусиль, але без нього</w:t>
      </w:r>
      <w:r w:rsidR="000804AF" w:rsidRPr="000804AF">
        <w:rPr>
          <w:lang w:val="ru-RU"/>
        </w:rPr>
        <w:t xml:space="preserve"> </w:t>
      </w:r>
      <w:r w:rsidRPr="00624EF4">
        <w:t>не</w:t>
      </w:r>
      <w:r w:rsidR="000804AF">
        <w:t>можливо</w:t>
      </w:r>
      <w:r w:rsidRPr="00624EF4">
        <w:t xml:space="preserve"> переконатися в тому, чи можлива автоматизація взагалі. Один із фундаментальних принципів тестування свідчить:</w:t>
      </w:r>
      <w:r>
        <w:t xml:space="preserve"> </w:t>
      </w:r>
      <w:r w:rsidRPr="00624EF4">
        <w:t>100% автоматизація неможлива</w:t>
      </w:r>
      <w:r>
        <w:t>, т</w:t>
      </w:r>
      <w:r w:rsidRPr="00624EF4">
        <w:t>ому ручне тестування – це необхідність</w:t>
      </w:r>
      <w:r w:rsidR="000804AF">
        <w:t>.</w:t>
      </w:r>
    </w:p>
    <w:p w14:paraId="22DB808A" w14:textId="3D0E01F0" w:rsidR="00C2063D" w:rsidRPr="00C2063D" w:rsidRDefault="00C2063D" w:rsidP="001B0733">
      <w:pPr>
        <w:spacing w:after="0"/>
        <w:ind w:firstLine="709"/>
        <w:rPr>
          <w:rFonts w:eastAsia="Courier New" w:cs="Times New Roman"/>
          <w:szCs w:val="28"/>
        </w:rPr>
      </w:pPr>
      <w:r w:rsidRPr="00C2063D">
        <w:rPr>
          <w:rFonts w:eastAsia="Courier New" w:cs="Times New Roman"/>
          <w:szCs w:val="28"/>
        </w:rPr>
        <w:t>Модульне тестування − це метод тестування програмного забезпечення, який</w:t>
      </w:r>
      <w:r w:rsidR="001B0733">
        <w:rPr>
          <w:rFonts w:eastAsia="Courier New" w:cs="Times New Roman"/>
          <w:szCs w:val="28"/>
        </w:rPr>
        <w:t xml:space="preserve"> </w:t>
      </w:r>
      <w:r w:rsidRPr="00C2063D">
        <w:rPr>
          <w:rFonts w:eastAsia="Courier New" w:cs="Times New Roman"/>
          <w:szCs w:val="28"/>
        </w:rPr>
        <w:t>полягає в окремому тестуванні кожного модуля коду програми. Модулем</w:t>
      </w:r>
      <w:r w:rsidR="001B0733">
        <w:rPr>
          <w:rFonts w:eastAsia="Courier New" w:cs="Times New Roman"/>
          <w:szCs w:val="28"/>
        </w:rPr>
        <w:t xml:space="preserve"> </w:t>
      </w:r>
      <w:r w:rsidRPr="00C2063D">
        <w:rPr>
          <w:rFonts w:eastAsia="Courier New" w:cs="Times New Roman"/>
          <w:szCs w:val="28"/>
        </w:rPr>
        <w:t>називають найменшу частину програми, яка може бути протестованою.</w:t>
      </w:r>
    </w:p>
    <w:p w14:paraId="5D58407E" w14:textId="57B0BC9A" w:rsidR="00C2063D" w:rsidRPr="00C2063D" w:rsidRDefault="00C2063D" w:rsidP="00C2063D">
      <w:pPr>
        <w:spacing w:after="0"/>
        <w:ind w:firstLine="709"/>
        <w:rPr>
          <w:rFonts w:eastAsia="Courier New" w:cs="Times New Roman"/>
          <w:szCs w:val="28"/>
        </w:rPr>
      </w:pPr>
      <w:r w:rsidRPr="00C2063D">
        <w:rPr>
          <w:rFonts w:eastAsia="Courier New" w:cs="Times New Roman"/>
          <w:szCs w:val="28"/>
        </w:rPr>
        <w:t xml:space="preserve">Модульні тести, або </w:t>
      </w:r>
      <w:proofErr w:type="spellStart"/>
      <w:r w:rsidRPr="00C2063D">
        <w:rPr>
          <w:rFonts w:eastAsia="Courier New" w:cs="Times New Roman"/>
          <w:szCs w:val="28"/>
        </w:rPr>
        <w:t>unit</w:t>
      </w:r>
      <w:proofErr w:type="spellEnd"/>
      <w:r w:rsidRPr="00C2063D">
        <w:rPr>
          <w:rFonts w:eastAsia="Courier New" w:cs="Times New Roman"/>
          <w:szCs w:val="28"/>
        </w:rPr>
        <w:t>-тести, розробляють в процесі розробки програмісти</w:t>
      </w:r>
      <w:r w:rsidR="001B0733">
        <w:rPr>
          <w:rFonts w:eastAsia="Courier New" w:cs="Times New Roman"/>
          <w:szCs w:val="28"/>
        </w:rPr>
        <w:t xml:space="preserve"> </w:t>
      </w:r>
      <w:r w:rsidRPr="00C2063D">
        <w:rPr>
          <w:rFonts w:eastAsia="Courier New" w:cs="Times New Roman"/>
          <w:szCs w:val="28"/>
        </w:rPr>
        <w:t xml:space="preserve">та, іноді, </w:t>
      </w:r>
      <w:proofErr w:type="spellStart"/>
      <w:r w:rsidRPr="00C2063D">
        <w:rPr>
          <w:rFonts w:eastAsia="Courier New" w:cs="Times New Roman"/>
          <w:szCs w:val="28"/>
        </w:rPr>
        <w:t>тестувальники</w:t>
      </w:r>
      <w:proofErr w:type="spellEnd"/>
      <w:r w:rsidRPr="00C2063D">
        <w:rPr>
          <w:rFonts w:eastAsia="Courier New" w:cs="Times New Roman"/>
          <w:szCs w:val="28"/>
        </w:rPr>
        <w:t xml:space="preserve"> білої скриньки (</w:t>
      </w:r>
      <w:proofErr w:type="spellStart"/>
      <w:r w:rsidRPr="00C2063D">
        <w:rPr>
          <w:rFonts w:eastAsia="Courier New" w:cs="Times New Roman"/>
          <w:szCs w:val="28"/>
        </w:rPr>
        <w:t>white-box</w:t>
      </w:r>
      <w:proofErr w:type="spellEnd"/>
      <w:r w:rsidRPr="00C2063D">
        <w:rPr>
          <w:rFonts w:eastAsia="Courier New" w:cs="Times New Roman"/>
          <w:szCs w:val="28"/>
        </w:rPr>
        <w:t xml:space="preserve"> </w:t>
      </w:r>
      <w:proofErr w:type="spellStart"/>
      <w:r w:rsidRPr="00C2063D">
        <w:rPr>
          <w:rFonts w:eastAsia="Courier New" w:cs="Times New Roman"/>
          <w:szCs w:val="28"/>
        </w:rPr>
        <w:t>testers</w:t>
      </w:r>
      <w:proofErr w:type="spellEnd"/>
      <w:r w:rsidRPr="00C2063D">
        <w:rPr>
          <w:rFonts w:eastAsia="Courier New" w:cs="Times New Roman"/>
          <w:szCs w:val="28"/>
        </w:rPr>
        <w:t>).</w:t>
      </w:r>
      <w:r w:rsidR="001B0733">
        <w:rPr>
          <w:rFonts w:eastAsia="Courier New" w:cs="Times New Roman"/>
          <w:szCs w:val="28"/>
        </w:rPr>
        <w:t xml:space="preserve"> </w:t>
      </w:r>
      <w:r w:rsidRPr="00C2063D">
        <w:rPr>
          <w:rFonts w:eastAsia="Courier New" w:cs="Times New Roman"/>
          <w:szCs w:val="28"/>
        </w:rPr>
        <w:t xml:space="preserve">Зазвичай </w:t>
      </w:r>
      <w:proofErr w:type="spellStart"/>
      <w:r w:rsidRPr="00C2063D">
        <w:rPr>
          <w:rFonts w:eastAsia="Courier New" w:cs="Times New Roman"/>
          <w:szCs w:val="28"/>
        </w:rPr>
        <w:t>unit</w:t>
      </w:r>
      <w:proofErr w:type="spellEnd"/>
      <w:r w:rsidRPr="00C2063D">
        <w:rPr>
          <w:rFonts w:eastAsia="Courier New" w:cs="Times New Roman"/>
          <w:szCs w:val="28"/>
        </w:rPr>
        <w:t xml:space="preserve">-тести </w:t>
      </w:r>
      <w:r w:rsidRPr="00C2063D">
        <w:rPr>
          <w:rFonts w:eastAsia="Courier New" w:cs="Times New Roman"/>
          <w:szCs w:val="28"/>
        </w:rPr>
        <w:lastRenderedPageBreak/>
        <w:t>застосовують для того, щоб упевнитися, що код</w:t>
      </w:r>
      <w:r w:rsidR="001B0733">
        <w:rPr>
          <w:rFonts w:eastAsia="Courier New" w:cs="Times New Roman"/>
          <w:szCs w:val="28"/>
        </w:rPr>
        <w:t xml:space="preserve"> </w:t>
      </w:r>
      <w:r w:rsidRPr="00C2063D">
        <w:rPr>
          <w:rFonts w:eastAsia="Courier New" w:cs="Times New Roman"/>
          <w:szCs w:val="28"/>
        </w:rPr>
        <w:t>відповідає вимогам архітектури та має очікувану поведінку.</w:t>
      </w:r>
    </w:p>
    <w:p w14:paraId="786139EC" w14:textId="262E70CD" w:rsidR="00C2063D" w:rsidRPr="00C2063D" w:rsidRDefault="00C2063D" w:rsidP="001B0733">
      <w:pPr>
        <w:spacing w:after="0"/>
        <w:ind w:firstLine="709"/>
        <w:rPr>
          <w:rFonts w:eastAsia="Courier New" w:cs="Times New Roman"/>
          <w:szCs w:val="28"/>
        </w:rPr>
      </w:pPr>
      <w:r w:rsidRPr="00C2063D">
        <w:rPr>
          <w:rFonts w:eastAsia="Courier New" w:cs="Times New Roman"/>
          <w:szCs w:val="28"/>
        </w:rPr>
        <w:t>Тестування програмного забезпечення не може знайти всіх помилок у</w:t>
      </w:r>
      <w:r w:rsidR="001B0733">
        <w:rPr>
          <w:rFonts w:eastAsia="Courier New" w:cs="Times New Roman"/>
          <w:szCs w:val="28"/>
        </w:rPr>
        <w:t xml:space="preserve"> </w:t>
      </w:r>
      <w:r w:rsidRPr="00C2063D">
        <w:rPr>
          <w:rFonts w:eastAsia="Courier New" w:cs="Times New Roman"/>
          <w:szCs w:val="28"/>
        </w:rPr>
        <w:t>програмі. У більшості програм неможливо прорахувати кожен варіант виконання.</w:t>
      </w:r>
      <w:r w:rsidR="001B0733">
        <w:rPr>
          <w:rFonts w:eastAsia="Courier New" w:cs="Times New Roman"/>
          <w:szCs w:val="28"/>
        </w:rPr>
        <w:t xml:space="preserve"> </w:t>
      </w:r>
      <w:r w:rsidRPr="00C2063D">
        <w:rPr>
          <w:rFonts w:eastAsia="Courier New" w:cs="Times New Roman"/>
          <w:szCs w:val="28"/>
        </w:rPr>
        <w:t>Це також стосується модульного тестування. Крім того, модульне тестування</w:t>
      </w:r>
      <w:r w:rsidR="001B0733">
        <w:rPr>
          <w:rFonts w:eastAsia="Courier New" w:cs="Times New Roman"/>
          <w:szCs w:val="28"/>
        </w:rPr>
        <w:t xml:space="preserve"> </w:t>
      </w:r>
      <w:r w:rsidRPr="00C2063D">
        <w:rPr>
          <w:rFonts w:eastAsia="Courier New" w:cs="Times New Roman"/>
          <w:szCs w:val="28"/>
        </w:rPr>
        <w:t>повинно тестувати тільки модулі. Тому даний вид тестування не зможе знайти</w:t>
      </w:r>
      <w:r w:rsidR="001B0733">
        <w:rPr>
          <w:rFonts w:eastAsia="Courier New" w:cs="Times New Roman"/>
          <w:szCs w:val="28"/>
        </w:rPr>
        <w:t xml:space="preserve"> </w:t>
      </w:r>
      <w:r w:rsidRPr="00C2063D">
        <w:rPr>
          <w:rFonts w:eastAsia="Courier New" w:cs="Times New Roman"/>
          <w:szCs w:val="28"/>
        </w:rPr>
        <w:t>інтеграційні помилки та інші: помилки архітектури, проблеми з витримкою</w:t>
      </w:r>
      <w:r w:rsidR="001B0733">
        <w:rPr>
          <w:rFonts w:eastAsia="Courier New" w:cs="Times New Roman"/>
          <w:szCs w:val="28"/>
        </w:rPr>
        <w:t xml:space="preserve"> </w:t>
      </w:r>
      <w:r w:rsidRPr="00C2063D">
        <w:rPr>
          <w:rFonts w:eastAsia="Courier New" w:cs="Times New Roman"/>
          <w:szCs w:val="28"/>
        </w:rPr>
        <w:t xml:space="preserve">навантажень на ПЗ. </w:t>
      </w:r>
      <w:proofErr w:type="spellStart"/>
      <w:r w:rsidRPr="00C2063D">
        <w:rPr>
          <w:rFonts w:eastAsia="Courier New" w:cs="Times New Roman"/>
          <w:szCs w:val="28"/>
        </w:rPr>
        <w:t>Unit</w:t>
      </w:r>
      <w:proofErr w:type="spellEnd"/>
      <w:r w:rsidRPr="00C2063D">
        <w:rPr>
          <w:rFonts w:eastAsia="Courier New" w:cs="Times New Roman"/>
          <w:szCs w:val="28"/>
        </w:rPr>
        <w:t>-тестування має проводитись разом з іншими видами</w:t>
      </w:r>
      <w:r w:rsidR="001B0733">
        <w:rPr>
          <w:rFonts w:eastAsia="Courier New" w:cs="Times New Roman"/>
          <w:szCs w:val="28"/>
        </w:rPr>
        <w:t xml:space="preserve"> </w:t>
      </w:r>
      <w:r w:rsidRPr="00C2063D">
        <w:rPr>
          <w:rFonts w:eastAsia="Courier New" w:cs="Times New Roman"/>
          <w:szCs w:val="28"/>
        </w:rPr>
        <w:t>тестування програмного забезпечення. Як і будь-який вид тестування, модульне</w:t>
      </w:r>
      <w:r w:rsidR="001B0733">
        <w:rPr>
          <w:rFonts w:eastAsia="Courier New" w:cs="Times New Roman"/>
          <w:szCs w:val="28"/>
        </w:rPr>
        <w:t xml:space="preserve"> </w:t>
      </w:r>
      <w:r w:rsidRPr="00C2063D">
        <w:rPr>
          <w:rFonts w:eastAsia="Courier New" w:cs="Times New Roman"/>
          <w:szCs w:val="28"/>
        </w:rPr>
        <w:t>тестування може визначити лише наявність помилок, а не їх відсутність.</w:t>
      </w:r>
    </w:p>
    <w:p w14:paraId="44F7FD6F" w14:textId="01E547E4" w:rsidR="00C2063D" w:rsidRPr="00C2063D" w:rsidRDefault="00C2063D" w:rsidP="00C2063D">
      <w:pPr>
        <w:spacing w:after="0"/>
        <w:ind w:firstLine="709"/>
        <w:rPr>
          <w:rFonts w:eastAsia="Courier New" w:cs="Times New Roman"/>
          <w:szCs w:val="28"/>
        </w:rPr>
      </w:pPr>
      <w:r w:rsidRPr="00C2063D">
        <w:rPr>
          <w:rFonts w:eastAsia="Courier New" w:cs="Times New Roman"/>
          <w:szCs w:val="28"/>
        </w:rPr>
        <w:t xml:space="preserve">Приклад тестових випадків для зняття залишку </w:t>
      </w:r>
      <w:r w:rsidR="00F56509">
        <w:rPr>
          <w:rFonts w:eastAsia="Courier New" w:cs="Times New Roman"/>
          <w:szCs w:val="28"/>
          <w:lang w:val="en-US"/>
        </w:rPr>
        <w:t>ETH</w:t>
      </w:r>
      <w:r w:rsidRPr="00C2063D">
        <w:rPr>
          <w:rFonts w:eastAsia="Courier New" w:cs="Times New Roman"/>
          <w:szCs w:val="28"/>
        </w:rPr>
        <w:t xml:space="preserve"> з наявного балансу</w:t>
      </w:r>
      <w:r w:rsidR="00F56509" w:rsidRPr="00F56509">
        <w:rPr>
          <w:rFonts w:eastAsia="Courier New" w:cs="Times New Roman"/>
          <w:szCs w:val="28"/>
        </w:rPr>
        <w:t xml:space="preserve"> </w:t>
      </w:r>
      <w:proofErr w:type="spellStart"/>
      <w:r w:rsidR="00F56509">
        <w:rPr>
          <w:rFonts w:eastAsia="Courier New" w:cs="Times New Roman"/>
          <w:szCs w:val="28"/>
          <w:lang w:val="en-US"/>
        </w:rPr>
        <w:t>CoinBoxToken</w:t>
      </w:r>
      <w:proofErr w:type="spellEnd"/>
      <w:r w:rsidRPr="00C2063D">
        <w:rPr>
          <w:rFonts w:eastAsia="Courier New" w:cs="Times New Roman"/>
          <w:szCs w:val="28"/>
        </w:rPr>
        <w:t>:</w:t>
      </w:r>
    </w:p>
    <w:p w14:paraId="4F2EC202" w14:textId="77777777" w:rsidR="00192496" w:rsidRPr="00192496" w:rsidRDefault="00192496" w:rsidP="00192496">
      <w:pPr>
        <w:spacing w:after="0" w:line="240" w:lineRule="auto"/>
        <w:jc w:val="left"/>
        <w:rPr>
          <w:rFonts w:ascii="Courier New" w:eastAsia="Courier New" w:hAnsi="Courier New" w:cs="Courier New"/>
          <w:sz w:val="20"/>
          <w:szCs w:val="20"/>
        </w:rPr>
      </w:pPr>
      <w:proofErr w:type="spellStart"/>
      <w:r w:rsidRPr="00192496">
        <w:rPr>
          <w:rFonts w:ascii="Courier New" w:eastAsia="Courier New" w:hAnsi="Courier New" w:cs="Courier New"/>
          <w:sz w:val="20"/>
          <w:szCs w:val="20"/>
        </w:rPr>
        <w:t>it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should</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withdraw</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leftovers</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correctly</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async</w:t>
      </w:r>
      <w:proofErr w:type="spellEnd"/>
      <w:r w:rsidRPr="00192496">
        <w:rPr>
          <w:rFonts w:ascii="Courier New" w:eastAsia="Courier New" w:hAnsi="Courier New" w:cs="Courier New"/>
          <w:sz w:val="20"/>
          <w:szCs w:val="20"/>
        </w:rPr>
        <w:t xml:space="preserve"> () =&gt; {</w:t>
      </w:r>
    </w:p>
    <w:p w14:paraId="4FD5A583"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CBToken</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owner</w:t>
      </w:r>
      <w:proofErr w:type="spellEnd"/>
      <w:r w:rsidRPr="00192496">
        <w:rPr>
          <w:rFonts w:ascii="Courier New" w:eastAsia="Courier New" w:hAnsi="Courier New" w:cs="Courier New"/>
          <w:sz w:val="20"/>
          <w:szCs w:val="20"/>
        </w:rPr>
        <w:t xml:space="preserve">, user1, user2 } =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loadFixture</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deployFixture</w:t>
      </w:r>
      <w:proofErr w:type="spellEnd"/>
      <w:r w:rsidRPr="00192496">
        <w:rPr>
          <w:rFonts w:ascii="Courier New" w:eastAsia="Courier New" w:hAnsi="Courier New" w:cs="Courier New"/>
          <w:sz w:val="20"/>
          <w:szCs w:val="20"/>
        </w:rPr>
        <w:t>);</w:t>
      </w:r>
    </w:p>
    <w:p w14:paraId="523B63D0" w14:textId="77777777" w:rsidR="00192496" w:rsidRPr="00192496" w:rsidRDefault="00192496" w:rsidP="00192496">
      <w:pPr>
        <w:spacing w:after="0" w:line="240" w:lineRule="auto"/>
        <w:jc w:val="left"/>
        <w:rPr>
          <w:rFonts w:ascii="Courier New" w:eastAsia="Courier New" w:hAnsi="Courier New" w:cs="Courier New"/>
          <w:sz w:val="20"/>
          <w:szCs w:val="20"/>
        </w:rPr>
      </w:pPr>
    </w:p>
    <w:p w14:paraId="4B70F88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amountPairE</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ethers.parseEther</w:t>
      </w:r>
      <w:proofErr w:type="spellEnd"/>
      <w:r w:rsidRPr="00192496">
        <w:rPr>
          <w:rFonts w:ascii="Courier New" w:eastAsia="Courier New" w:hAnsi="Courier New" w:cs="Courier New"/>
          <w:sz w:val="20"/>
          <w:szCs w:val="20"/>
        </w:rPr>
        <w:t>('10000');</w:t>
      </w:r>
    </w:p>
    <w:p w14:paraId="47FA53D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amountPairW</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ethers.parseEther</w:t>
      </w:r>
      <w:proofErr w:type="spellEnd"/>
      <w:r w:rsidRPr="00192496">
        <w:rPr>
          <w:rFonts w:ascii="Courier New" w:eastAsia="Courier New" w:hAnsi="Courier New" w:cs="Courier New"/>
          <w:sz w:val="20"/>
          <w:szCs w:val="20"/>
        </w:rPr>
        <w:t>('10');</w:t>
      </w:r>
    </w:p>
    <w:p w14:paraId="696E426E"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amountT1 = </w:t>
      </w:r>
      <w:proofErr w:type="spellStart"/>
      <w:r w:rsidRPr="00192496">
        <w:rPr>
          <w:rFonts w:ascii="Courier New" w:eastAsia="Courier New" w:hAnsi="Courier New" w:cs="Courier New"/>
          <w:sz w:val="20"/>
          <w:szCs w:val="20"/>
        </w:rPr>
        <w:t>ethers.parseEther</w:t>
      </w:r>
      <w:proofErr w:type="spellEnd"/>
      <w:r w:rsidRPr="00192496">
        <w:rPr>
          <w:rFonts w:ascii="Courier New" w:eastAsia="Courier New" w:hAnsi="Courier New" w:cs="Courier New"/>
          <w:sz w:val="20"/>
          <w:szCs w:val="20"/>
        </w:rPr>
        <w:t>('1000');</w:t>
      </w:r>
    </w:p>
    <w:p w14:paraId="45F7571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amountT2 = </w:t>
      </w:r>
      <w:proofErr w:type="spellStart"/>
      <w:r w:rsidRPr="00192496">
        <w:rPr>
          <w:rFonts w:ascii="Courier New" w:eastAsia="Courier New" w:hAnsi="Courier New" w:cs="Courier New"/>
          <w:sz w:val="20"/>
          <w:szCs w:val="20"/>
        </w:rPr>
        <w:t>ethers.parseEther</w:t>
      </w:r>
      <w:proofErr w:type="spellEnd"/>
      <w:r w:rsidRPr="00192496">
        <w:rPr>
          <w:rFonts w:ascii="Courier New" w:eastAsia="Courier New" w:hAnsi="Courier New" w:cs="Courier New"/>
          <w:sz w:val="20"/>
          <w:szCs w:val="20"/>
        </w:rPr>
        <w:t>('100');</w:t>
      </w:r>
    </w:p>
    <w:p w14:paraId="3CD4109A"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amountT3 = </w:t>
      </w:r>
      <w:proofErr w:type="spellStart"/>
      <w:r w:rsidRPr="00192496">
        <w:rPr>
          <w:rFonts w:ascii="Courier New" w:eastAsia="Courier New" w:hAnsi="Courier New" w:cs="Courier New"/>
          <w:sz w:val="20"/>
          <w:szCs w:val="20"/>
        </w:rPr>
        <w:t>ethers.parseEther</w:t>
      </w:r>
      <w:proofErr w:type="spellEnd"/>
      <w:r w:rsidRPr="00192496">
        <w:rPr>
          <w:rFonts w:ascii="Courier New" w:eastAsia="Courier New" w:hAnsi="Courier New" w:cs="Courier New"/>
          <w:sz w:val="20"/>
          <w:szCs w:val="20"/>
        </w:rPr>
        <w:t>('10');</w:t>
      </w:r>
    </w:p>
    <w:p w14:paraId="2E8DAD3A"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fee</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BigInt</w:t>
      </w:r>
      <w:proofErr w:type="spellEnd"/>
      <w:r w:rsidRPr="00192496">
        <w:rPr>
          <w:rFonts w:ascii="Courier New" w:eastAsia="Courier New" w:hAnsi="Courier New" w:cs="Courier New"/>
          <w:sz w:val="20"/>
          <w:szCs w:val="20"/>
        </w:rPr>
        <w:t>(0);</w:t>
      </w:r>
    </w:p>
    <w:p w14:paraId="0C3B5647"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deadline</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time.latest</w:t>
      </w:r>
      <w:proofErr w:type="spellEnd"/>
      <w:r w:rsidRPr="00192496">
        <w:rPr>
          <w:rFonts w:ascii="Courier New" w:eastAsia="Courier New" w:hAnsi="Courier New" w:cs="Courier New"/>
          <w:sz w:val="20"/>
          <w:szCs w:val="20"/>
        </w:rPr>
        <w:t>()) + 100_000;</w:t>
      </w:r>
    </w:p>
    <w:p w14:paraId="5B698ADA" w14:textId="77777777" w:rsidR="00192496" w:rsidRPr="00192496" w:rsidRDefault="00192496" w:rsidP="00192496">
      <w:pPr>
        <w:spacing w:after="0" w:line="240" w:lineRule="auto"/>
        <w:jc w:val="left"/>
        <w:rPr>
          <w:rFonts w:ascii="Courier New" w:eastAsia="Courier New" w:hAnsi="Courier New" w:cs="Courier New"/>
          <w:sz w:val="20"/>
          <w:szCs w:val="20"/>
        </w:rPr>
      </w:pPr>
    </w:p>
    <w:p w14:paraId="7B00BBB6"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provider</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new</w:t>
      </w:r>
      <w:proofErr w:type="spellEnd"/>
      <w:r w:rsidRPr="00192496">
        <w:rPr>
          <w:rFonts w:ascii="Courier New" w:eastAsia="Courier New" w:hAnsi="Courier New" w:cs="Courier New"/>
          <w:sz w:val="20"/>
          <w:szCs w:val="20"/>
        </w:rPr>
        <w:t xml:space="preserve"> ethers.JsonRpcProvider('https://ethereum-sepolia-rpc.publicnode.com');</w:t>
      </w:r>
    </w:p>
    <w:p w14:paraId="662E323F"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routerImpl</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new</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ethers.Contract</w:t>
      </w:r>
      <w:proofErr w:type="spellEnd"/>
      <w:r w:rsidRPr="00192496">
        <w:rPr>
          <w:rFonts w:ascii="Courier New" w:eastAsia="Courier New" w:hAnsi="Courier New" w:cs="Courier New"/>
          <w:sz w:val="20"/>
          <w:szCs w:val="20"/>
        </w:rPr>
        <w:t xml:space="preserve">(ROUTER_1, IUniswapV2Router02.abi, </w:t>
      </w:r>
      <w:proofErr w:type="spellStart"/>
      <w:r w:rsidRPr="00192496">
        <w:rPr>
          <w:rFonts w:ascii="Courier New" w:eastAsia="Courier New" w:hAnsi="Courier New" w:cs="Courier New"/>
          <w:sz w:val="20"/>
          <w:szCs w:val="20"/>
        </w:rPr>
        <w:t>provider</w:t>
      </w:r>
      <w:proofErr w:type="spellEnd"/>
      <w:r w:rsidRPr="00192496">
        <w:rPr>
          <w:rFonts w:ascii="Courier New" w:eastAsia="Courier New" w:hAnsi="Courier New" w:cs="Courier New"/>
          <w:sz w:val="20"/>
          <w:szCs w:val="20"/>
        </w:rPr>
        <w:t>);</w:t>
      </w:r>
    </w:p>
    <w:p w14:paraId="154A81EB"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wethAddress</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routerImpl.WETH</w:t>
      </w:r>
      <w:proofErr w:type="spellEnd"/>
      <w:r w:rsidRPr="00192496">
        <w:rPr>
          <w:rFonts w:ascii="Courier New" w:eastAsia="Courier New" w:hAnsi="Courier New" w:cs="Courier New"/>
          <w:sz w:val="20"/>
          <w:szCs w:val="20"/>
        </w:rPr>
        <w:t>();</w:t>
      </w:r>
    </w:p>
    <w:p w14:paraId="6666BE7B"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newWeth</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new</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ethers.Contract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wethAddress</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IWETH.abi</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provider</w:t>
      </w:r>
      <w:proofErr w:type="spellEnd"/>
      <w:r w:rsidRPr="00192496">
        <w:rPr>
          <w:rFonts w:ascii="Courier New" w:eastAsia="Courier New" w:hAnsi="Courier New" w:cs="Courier New"/>
          <w:sz w:val="20"/>
          <w:szCs w:val="20"/>
        </w:rPr>
        <w:t>);</w:t>
      </w:r>
    </w:p>
    <w:p w14:paraId="0EA651AC" w14:textId="77777777" w:rsidR="00192496" w:rsidRPr="00192496" w:rsidRDefault="00192496" w:rsidP="00192496">
      <w:pPr>
        <w:spacing w:after="0" w:line="240" w:lineRule="auto"/>
        <w:jc w:val="left"/>
        <w:rPr>
          <w:rFonts w:ascii="Courier New" w:eastAsia="Courier New" w:hAnsi="Courier New" w:cs="Courier New"/>
          <w:sz w:val="20"/>
          <w:szCs w:val="20"/>
        </w:rPr>
      </w:pPr>
    </w:p>
    <w:p w14:paraId="1D97F6EC"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calculatedT1 = </w:t>
      </w:r>
      <w:proofErr w:type="spellStart"/>
      <w:r w:rsidRPr="00192496">
        <w:rPr>
          <w:rFonts w:ascii="Courier New" w:eastAsia="Courier New" w:hAnsi="Courier New" w:cs="Courier New"/>
          <w:sz w:val="20"/>
          <w:szCs w:val="20"/>
        </w:rPr>
        <w:t>calculateValues</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fee</w:t>
      </w:r>
      <w:proofErr w:type="spellEnd"/>
      <w:r w:rsidRPr="00192496">
        <w:rPr>
          <w:rFonts w:ascii="Courier New" w:eastAsia="Courier New" w:hAnsi="Courier New" w:cs="Courier New"/>
          <w:sz w:val="20"/>
          <w:szCs w:val="20"/>
        </w:rPr>
        <w:t>, amountT1,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w:t>
      </w:r>
    </w:p>
    <w:p w14:paraId="69E8817E"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 xml:space="preserve"> =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 xml:space="preserve"> - calculatedT1.rFee;</w:t>
      </w:r>
    </w:p>
    <w:p w14:paraId="17BC9CBC" w14:textId="77777777" w:rsidR="00192496" w:rsidRPr="00192496" w:rsidRDefault="00192496" w:rsidP="00192496">
      <w:pPr>
        <w:spacing w:after="0" w:line="240" w:lineRule="auto"/>
        <w:jc w:val="left"/>
        <w:rPr>
          <w:rFonts w:ascii="Courier New" w:eastAsia="Courier New" w:hAnsi="Courier New" w:cs="Courier New"/>
          <w:sz w:val="20"/>
          <w:szCs w:val="20"/>
        </w:rPr>
      </w:pPr>
    </w:p>
    <w:p w14:paraId="39D5A998"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calculatedT2 = </w:t>
      </w:r>
      <w:proofErr w:type="spellStart"/>
      <w:r w:rsidRPr="00192496">
        <w:rPr>
          <w:rFonts w:ascii="Courier New" w:eastAsia="Courier New" w:hAnsi="Courier New" w:cs="Courier New"/>
          <w:sz w:val="20"/>
          <w:szCs w:val="20"/>
        </w:rPr>
        <w:t>calculateValues</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fee</w:t>
      </w:r>
      <w:proofErr w:type="spellEnd"/>
      <w:r w:rsidRPr="00192496">
        <w:rPr>
          <w:rFonts w:ascii="Courier New" w:eastAsia="Courier New" w:hAnsi="Courier New" w:cs="Courier New"/>
          <w:sz w:val="20"/>
          <w:szCs w:val="20"/>
        </w:rPr>
        <w:t>, amountT2,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w:t>
      </w:r>
    </w:p>
    <w:p w14:paraId="54D8092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rOwnedST2 = calculatedT1.rTransferAmount - calculatedT2.rAmount;</w:t>
      </w:r>
    </w:p>
    <w:p w14:paraId="7EE319D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 xml:space="preserve"> =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 xml:space="preserve"> - calculatedT2.rFee;</w:t>
      </w:r>
    </w:p>
    <w:p w14:paraId="6962572B" w14:textId="77777777" w:rsidR="00192496" w:rsidRPr="00192496" w:rsidRDefault="00192496" w:rsidP="00192496">
      <w:pPr>
        <w:spacing w:after="0" w:line="240" w:lineRule="auto"/>
        <w:jc w:val="left"/>
        <w:rPr>
          <w:rFonts w:ascii="Courier New" w:eastAsia="Courier New" w:hAnsi="Courier New" w:cs="Courier New"/>
          <w:sz w:val="20"/>
          <w:szCs w:val="20"/>
        </w:rPr>
      </w:pPr>
    </w:p>
    <w:p w14:paraId="7CB6EA5A"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calculatedT3 = </w:t>
      </w:r>
      <w:proofErr w:type="spellStart"/>
      <w:r w:rsidRPr="00192496">
        <w:rPr>
          <w:rFonts w:ascii="Courier New" w:eastAsia="Courier New" w:hAnsi="Courier New" w:cs="Courier New"/>
          <w:sz w:val="20"/>
          <w:szCs w:val="20"/>
        </w:rPr>
        <w:t>calculateValues</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fee</w:t>
      </w:r>
      <w:proofErr w:type="spellEnd"/>
      <w:r w:rsidRPr="00192496">
        <w:rPr>
          <w:rFonts w:ascii="Courier New" w:eastAsia="Courier New" w:hAnsi="Courier New" w:cs="Courier New"/>
          <w:sz w:val="20"/>
          <w:szCs w:val="20"/>
        </w:rPr>
        <w:t>, amountT3,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w:t>
      </w:r>
    </w:p>
    <w:p w14:paraId="104987D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rOwnedST3 = calculatedT2.rTransferAmount - calculatedT3.rAmount;</w:t>
      </w:r>
    </w:p>
    <w:p w14:paraId="6FEC1FFC"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rOwnedRT3 = rOwnedST2 + calculatedT3.rTransferAmount;</w:t>
      </w:r>
    </w:p>
    <w:p w14:paraId="5093F630"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 xml:space="preserve"> =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 xml:space="preserve"> - calculatedT3.rFee;</w:t>
      </w:r>
    </w:p>
    <w:p w14:paraId="57588227"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currentRate</w:t>
      </w:r>
      <w:proofErr w:type="spellEnd"/>
      <w:r w:rsidRPr="00192496">
        <w:rPr>
          <w:rFonts w:ascii="Courier New" w:eastAsia="Courier New" w:hAnsi="Courier New" w:cs="Courier New"/>
          <w:sz w:val="20"/>
          <w:szCs w:val="20"/>
        </w:rPr>
        <w:t xml:space="preserve"> = _</w:t>
      </w:r>
      <w:proofErr w:type="spellStart"/>
      <w:r w:rsidRPr="00192496">
        <w:rPr>
          <w:rFonts w:ascii="Courier New" w:eastAsia="Courier New" w:hAnsi="Courier New" w:cs="Courier New"/>
          <w:sz w:val="20"/>
          <w:szCs w:val="20"/>
        </w:rPr>
        <w:t>rTotal</w:t>
      </w:r>
      <w:proofErr w:type="spellEnd"/>
      <w:r w:rsidRPr="00192496">
        <w:rPr>
          <w:rFonts w:ascii="Courier New" w:eastAsia="Courier New" w:hAnsi="Courier New" w:cs="Courier New"/>
          <w:sz w:val="20"/>
          <w:szCs w:val="20"/>
        </w:rPr>
        <w:t xml:space="preserve"> / _</w:t>
      </w:r>
      <w:proofErr w:type="spellStart"/>
      <w:r w:rsidRPr="00192496">
        <w:rPr>
          <w:rFonts w:ascii="Courier New" w:eastAsia="Courier New" w:hAnsi="Courier New" w:cs="Courier New"/>
          <w:sz w:val="20"/>
          <w:szCs w:val="20"/>
        </w:rPr>
        <w:t>tTotal</w:t>
      </w:r>
      <w:proofErr w:type="spellEnd"/>
      <w:r w:rsidRPr="00192496">
        <w:rPr>
          <w:rFonts w:ascii="Courier New" w:eastAsia="Courier New" w:hAnsi="Courier New" w:cs="Courier New"/>
          <w:sz w:val="20"/>
          <w:szCs w:val="20"/>
        </w:rPr>
        <w:t>;</w:t>
      </w:r>
    </w:p>
    <w:p w14:paraId="7985EF87"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balanceUser2T3 = rOwnedST3 / </w:t>
      </w:r>
      <w:proofErr w:type="spellStart"/>
      <w:r w:rsidRPr="00192496">
        <w:rPr>
          <w:rFonts w:ascii="Courier New" w:eastAsia="Courier New" w:hAnsi="Courier New" w:cs="Courier New"/>
          <w:sz w:val="20"/>
          <w:szCs w:val="20"/>
        </w:rPr>
        <w:t>currentRate</w:t>
      </w:r>
      <w:proofErr w:type="spellEnd"/>
      <w:r w:rsidRPr="00192496">
        <w:rPr>
          <w:rFonts w:ascii="Courier New" w:eastAsia="Courier New" w:hAnsi="Courier New" w:cs="Courier New"/>
          <w:sz w:val="20"/>
          <w:szCs w:val="20"/>
        </w:rPr>
        <w:t>;</w:t>
      </w:r>
    </w:p>
    <w:p w14:paraId="2242F452"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balanceUser1T3 = rOwnedRT3 / </w:t>
      </w:r>
      <w:proofErr w:type="spellStart"/>
      <w:r w:rsidRPr="00192496">
        <w:rPr>
          <w:rFonts w:ascii="Courier New" w:eastAsia="Courier New" w:hAnsi="Courier New" w:cs="Courier New"/>
          <w:sz w:val="20"/>
          <w:szCs w:val="20"/>
        </w:rPr>
        <w:t>currentRate</w:t>
      </w:r>
      <w:proofErr w:type="spellEnd"/>
      <w:r w:rsidRPr="00192496">
        <w:rPr>
          <w:rFonts w:ascii="Courier New" w:eastAsia="Courier New" w:hAnsi="Courier New" w:cs="Courier New"/>
          <w:sz w:val="20"/>
          <w:szCs w:val="20"/>
        </w:rPr>
        <w:t>;</w:t>
      </w:r>
    </w:p>
    <w:p w14:paraId="7DA3C560"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
    <w:p w14:paraId="0ED8010B"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CBToken.setTransferFeePercent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fee</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fee</w:t>
      </w:r>
      <w:proofErr w:type="spellEnd"/>
      <w:r w:rsidRPr="00192496">
        <w:rPr>
          <w:rFonts w:ascii="Courier New" w:eastAsia="Courier New" w:hAnsi="Courier New" w:cs="Courier New"/>
          <w:sz w:val="20"/>
          <w:szCs w:val="20"/>
        </w:rPr>
        <w:t>);</w:t>
      </w:r>
    </w:p>
    <w:p w14:paraId="0FACBE9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newWeth.deposit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value</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amountPairW</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gas</w:t>
      </w:r>
      <w:proofErr w:type="spellEnd"/>
      <w:r w:rsidRPr="00192496">
        <w:rPr>
          <w:rFonts w:ascii="Courier New" w:eastAsia="Courier New" w:hAnsi="Courier New" w:cs="Courier New"/>
          <w:sz w:val="20"/>
          <w:szCs w:val="20"/>
        </w:rPr>
        <w:t>: 5500000 });</w:t>
      </w:r>
    </w:p>
    <w:p w14:paraId="711783A9"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newWeth.approve</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routerImpl.address</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amountPairW</w:t>
      </w:r>
      <w:proofErr w:type="spellEnd"/>
      <w:r w:rsidRPr="00192496">
        <w:rPr>
          <w:rFonts w:ascii="Courier New" w:eastAsia="Courier New" w:hAnsi="Courier New" w:cs="Courier New"/>
          <w:sz w:val="20"/>
          <w:szCs w:val="20"/>
        </w:rPr>
        <w:t>);</w:t>
      </w:r>
    </w:p>
    <w:p w14:paraId="2E22D312"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CBToken.approve</w:t>
      </w:r>
      <w:proofErr w:type="spellEnd"/>
      <w:r w:rsidRPr="00192496">
        <w:rPr>
          <w:rFonts w:ascii="Courier New" w:eastAsia="Courier New" w:hAnsi="Courier New" w:cs="Courier New"/>
          <w:sz w:val="20"/>
          <w:szCs w:val="20"/>
        </w:rPr>
        <w:t xml:space="preserve">(ROUTER_1, </w:t>
      </w:r>
      <w:proofErr w:type="spellStart"/>
      <w:r w:rsidRPr="00192496">
        <w:rPr>
          <w:rFonts w:ascii="Courier New" w:eastAsia="Courier New" w:hAnsi="Courier New" w:cs="Courier New"/>
          <w:sz w:val="20"/>
          <w:szCs w:val="20"/>
        </w:rPr>
        <w:t>amountPairE</w:t>
      </w:r>
      <w:proofErr w:type="spellEnd"/>
      <w:r w:rsidRPr="00192496">
        <w:rPr>
          <w:rFonts w:ascii="Courier New" w:eastAsia="Courier New" w:hAnsi="Courier New" w:cs="Courier New"/>
          <w:sz w:val="20"/>
          <w:szCs w:val="20"/>
        </w:rPr>
        <w:t>);</w:t>
      </w:r>
    </w:p>
    <w:p w14:paraId="090829F1"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CBToken.setThreshold</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ethers.parseEther</w:t>
      </w:r>
      <w:proofErr w:type="spellEnd"/>
      <w:r w:rsidRPr="00192496">
        <w:rPr>
          <w:rFonts w:ascii="Courier New" w:eastAsia="Courier New" w:hAnsi="Courier New" w:cs="Courier New"/>
          <w:sz w:val="20"/>
          <w:szCs w:val="20"/>
        </w:rPr>
        <w:t>('0.01'));</w:t>
      </w:r>
    </w:p>
    <w:p w14:paraId="193DB235"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lastRenderedPageBreak/>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routerImpl.addLiquidity</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CBToken.target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newWeth.address</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amountPairE</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amountPairW</w:t>
      </w:r>
      <w:proofErr w:type="spellEnd"/>
      <w:r w:rsidRPr="00192496">
        <w:rPr>
          <w:rFonts w:ascii="Courier New" w:eastAsia="Courier New" w:hAnsi="Courier New" w:cs="Courier New"/>
          <w:sz w:val="20"/>
          <w:szCs w:val="20"/>
        </w:rPr>
        <w:t xml:space="preserve">, 0, 0, </w:t>
      </w:r>
      <w:proofErr w:type="spellStart"/>
      <w:r w:rsidRPr="00192496">
        <w:rPr>
          <w:rFonts w:ascii="Courier New" w:eastAsia="Courier New" w:hAnsi="Courier New" w:cs="Courier New"/>
          <w:sz w:val="20"/>
          <w:szCs w:val="20"/>
        </w:rPr>
        <w:t>owner.address</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deadline</w:t>
      </w:r>
      <w:proofErr w:type="spellEnd"/>
      <w:r w:rsidRPr="00192496">
        <w:rPr>
          <w:rFonts w:ascii="Courier New" w:eastAsia="Courier New" w:hAnsi="Courier New" w:cs="Courier New"/>
          <w:sz w:val="20"/>
          <w:szCs w:val="20"/>
        </w:rPr>
        <w:t>);</w:t>
      </w:r>
    </w:p>
    <w:p w14:paraId="6EEA62CF"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CBToken.transfer</w:t>
      </w:r>
      <w:proofErr w:type="spellEnd"/>
      <w:r w:rsidRPr="00192496">
        <w:rPr>
          <w:rFonts w:ascii="Courier New" w:eastAsia="Courier New" w:hAnsi="Courier New" w:cs="Courier New"/>
          <w:sz w:val="20"/>
          <w:szCs w:val="20"/>
        </w:rPr>
        <w:t>(user1.address, amountT1);</w:t>
      </w:r>
    </w:p>
    <w:p w14:paraId="30DD8AF3"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CBToken.connect</w:t>
      </w:r>
      <w:proofErr w:type="spellEnd"/>
      <w:r w:rsidRPr="00192496">
        <w:rPr>
          <w:rFonts w:ascii="Courier New" w:eastAsia="Courier New" w:hAnsi="Courier New" w:cs="Courier New"/>
          <w:sz w:val="20"/>
          <w:szCs w:val="20"/>
        </w:rPr>
        <w:t>(user1).</w:t>
      </w:r>
      <w:proofErr w:type="spellStart"/>
      <w:r w:rsidRPr="00192496">
        <w:rPr>
          <w:rFonts w:ascii="Courier New" w:eastAsia="Courier New" w:hAnsi="Courier New" w:cs="Courier New"/>
          <w:sz w:val="20"/>
          <w:szCs w:val="20"/>
        </w:rPr>
        <w:t>transfer</w:t>
      </w:r>
      <w:proofErr w:type="spellEnd"/>
      <w:r w:rsidRPr="00192496">
        <w:rPr>
          <w:rFonts w:ascii="Courier New" w:eastAsia="Courier New" w:hAnsi="Courier New" w:cs="Courier New"/>
          <w:sz w:val="20"/>
          <w:szCs w:val="20"/>
        </w:rPr>
        <w:t>(user2.address, amountT2);</w:t>
      </w:r>
    </w:p>
    <w:p w14:paraId="3E28478C"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CBToken.connect</w:t>
      </w:r>
      <w:proofErr w:type="spellEnd"/>
      <w:r w:rsidRPr="00192496">
        <w:rPr>
          <w:rFonts w:ascii="Courier New" w:eastAsia="Courier New" w:hAnsi="Courier New" w:cs="Courier New"/>
          <w:sz w:val="20"/>
          <w:szCs w:val="20"/>
        </w:rPr>
        <w:t>(user2).</w:t>
      </w:r>
      <w:proofErr w:type="spellStart"/>
      <w:r w:rsidRPr="00192496">
        <w:rPr>
          <w:rFonts w:ascii="Courier New" w:eastAsia="Courier New" w:hAnsi="Courier New" w:cs="Courier New"/>
          <w:sz w:val="20"/>
          <w:szCs w:val="20"/>
        </w:rPr>
        <w:t>transfer</w:t>
      </w:r>
      <w:proofErr w:type="spellEnd"/>
      <w:r w:rsidRPr="00192496">
        <w:rPr>
          <w:rFonts w:ascii="Courier New" w:eastAsia="Courier New" w:hAnsi="Courier New" w:cs="Courier New"/>
          <w:sz w:val="20"/>
          <w:szCs w:val="20"/>
        </w:rPr>
        <w:t>(user1.address, amountT3);</w:t>
      </w:r>
    </w:p>
    <w:p w14:paraId="2A4D9356"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expect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CBToken.balanceOf</w:t>
      </w:r>
      <w:proofErr w:type="spellEnd"/>
      <w:r w:rsidRPr="00192496">
        <w:rPr>
          <w:rFonts w:ascii="Courier New" w:eastAsia="Courier New" w:hAnsi="Courier New" w:cs="Courier New"/>
          <w:sz w:val="20"/>
          <w:szCs w:val="20"/>
        </w:rPr>
        <w:t>(user2)).</w:t>
      </w:r>
      <w:proofErr w:type="spellStart"/>
      <w:r w:rsidRPr="00192496">
        <w:rPr>
          <w:rFonts w:ascii="Courier New" w:eastAsia="Courier New" w:hAnsi="Courier New" w:cs="Courier New"/>
          <w:sz w:val="20"/>
          <w:szCs w:val="20"/>
        </w:rPr>
        <w:t>to.be.equal</w:t>
      </w:r>
      <w:proofErr w:type="spellEnd"/>
      <w:r w:rsidRPr="00192496">
        <w:rPr>
          <w:rFonts w:ascii="Courier New" w:eastAsia="Courier New" w:hAnsi="Courier New" w:cs="Courier New"/>
          <w:sz w:val="20"/>
          <w:szCs w:val="20"/>
        </w:rPr>
        <w:t>(balanceUser2T3);</w:t>
      </w:r>
    </w:p>
    <w:p w14:paraId="7D1A1D09"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expect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CBToken.balanceOf</w:t>
      </w:r>
      <w:proofErr w:type="spellEnd"/>
      <w:r w:rsidRPr="00192496">
        <w:rPr>
          <w:rFonts w:ascii="Courier New" w:eastAsia="Courier New" w:hAnsi="Courier New" w:cs="Courier New"/>
          <w:sz w:val="20"/>
          <w:szCs w:val="20"/>
        </w:rPr>
        <w:t>(user1)).</w:t>
      </w:r>
      <w:proofErr w:type="spellStart"/>
      <w:r w:rsidRPr="00192496">
        <w:rPr>
          <w:rFonts w:ascii="Courier New" w:eastAsia="Courier New" w:hAnsi="Courier New" w:cs="Courier New"/>
          <w:sz w:val="20"/>
          <w:szCs w:val="20"/>
        </w:rPr>
        <w:t>to.be.equal</w:t>
      </w:r>
      <w:proofErr w:type="spellEnd"/>
      <w:r w:rsidRPr="00192496">
        <w:rPr>
          <w:rFonts w:ascii="Courier New" w:eastAsia="Courier New" w:hAnsi="Courier New" w:cs="Courier New"/>
          <w:sz w:val="20"/>
          <w:szCs w:val="20"/>
        </w:rPr>
        <w:t>(balanceUser1T3);</w:t>
      </w:r>
    </w:p>
    <w:p w14:paraId="6DD8D774"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
    <w:p w14:paraId="32CE80A4"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const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beforeBalanceC</w:t>
      </w:r>
      <w:proofErr w:type="spellEnd"/>
      <w:r w:rsidRPr="00192496">
        <w:rPr>
          <w:rFonts w:ascii="Courier New" w:eastAsia="Courier New" w:hAnsi="Courier New" w:cs="Courier New"/>
          <w:sz w:val="20"/>
          <w:szCs w:val="20"/>
        </w:rPr>
        <w:t xml:space="preserve"> = </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ethers.provider.getBalance</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CBToken.target</w:t>
      </w:r>
      <w:proofErr w:type="spellEnd"/>
      <w:r w:rsidRPr="00192496">
        <w:rPr>
          <w:rFonts w:ascii="Courier New" w:eastAsia="Courier New" w:hAnsi="Courier New" w:cs="Courier New"/>
          <w:sz w:val="20"/>
          <w:szCs w:val="20"/>
        </w:rPr>
        <w:t>);</w:t>
      </w:r>
    </w:p>
    <w:p w14:paraId="3729E507"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expect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CBToken.withdrawLeftovers</w:t>
      </w:r>
      <w:proofErr w:type="spellEnd"/>
      <w:r w:rsidRPr="00192496">
        <w:rPr>
          <w:rFonts w:ascii="Courier New" w:eastAsia="Courier New" w:hAnsi="Courier New" w:cs="Courier New"/>
          <w:sz w:val="20"/>
          <w:szCs w:val="20"/>
        </w:rPr>
        <w:t>())</w:t>
      </w:r>
    </w:p>
    <w:p w14:paraId="5D440207"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to.be.emit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CBToken</w:t>
      </w:r>
      <w:proofErr w:type="spellEnd"/>
      <w:r w:rsidRPr="00192496">
        <w:rPr>
          <w:rFonts w:ascii="Courier New" w:eastAsia="Courier New" w:hAnsi="Courier New" w:cs="Courier New"/>
          <w:sz w:val="20"/>
          <w:szCs w:val="20"/>
        </w:rPr>
        <w:t>, '</w:t>
      </w:r>
      <w:proofErr w:type="spellStart"/>
      <w:r w:rsidRPr="00192496">
        <w:rPr>
          <w:rFonts w:ascii="Courier New" w:eastAsia="Courier New" w:hAnsi="Courier New" w:cs="Courier New"/>
          <w:sz w:val="20"/>
          <w:szCs w:val="20"/>
        </w:rPr>
        <w:t>WithdrawLeftovers</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withArgs</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owner.address</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beforeBalanceC</w:t>
      </w:r>
      <w:proofErr w:type="spellEnd"/>
      <w:r w:rsidRPr="00192496">
        <w:rPr>
          <w:rFonts w:ascii="Courier New" w:eastAsia="Courier New" w:hAnsi="Courier New" w:cs="Courier New"/>
          <w:sz w:val="20"/>
          <w:szCs w:val="20"/>
        </w:rPr>
        <w:t>);</w:t>
      </w:r>
    </w:p>
    <w:p w14:paraId="150EA122" w14:textId="77777777" w:rsidR="00192496" w:rsidRPr="00192496"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expect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await</w:t>
      </w:r>
      <w:proofErr w:type="spellEnd"/>
      <w:r w:rsidRPr="00192496">
        <w:rPr>
          <w:rFonts w:ascii="Courier New" w:eastAsia="Courier New" w:hAnsi="Courier New" w:cs="Courier New"/>
          <w:sz w:val="20"/>
          <w:szCs w:val="20"/>
        </w:rPr>
        <w:t xml:space="preserve"> </w:t>
      </w:r>
      <w:proofErr w:type="spellStart"/>
      <w:r w:rsidRPr="00192496">
        <w:rPr>
          <w:rFonts w:ascii="Courier New" w:eastAsia="Courier New" w:hAnsi="Courier New" w:cs="Courier New"/>
          <w:sz w:val="20"/>
          <w:szCs w:val="20"/>
        </w:rPr>
        <w:t>ethers.provider.getBalance</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CBToken.target</w:t>
      </w:r>
      <w:proofErr w:type="spellEnd"/>
      <w:r w:rsidRPr="00192496">
        <w:rPr>
          <w:rFonts w:ascii="Courier New" w:eastAsia="Courier New" w:hAnsi="Courier New" w:cs="Courier New"/>
          <w:sz w:val="20"/>
          <w:szCs w:val="20"/>
        </w:rPr>
        <w:t>)).</w:t>
      </w:r>
      <w:proofErr w:type="spellStart"/>
      <w:r w:rsidRPr="00192496">
        <w:rPr>
          <w:rFonts w:ascii="Courier New" w:eastAsia="Courier New" w:hAnsi="Courier New" w:cs="Courier New"/>
          <w:sz w:val="20"/>
          <w:szCs w:val="20"/>
        </w:rPr>
        <w:t>to.be.equal</w:t>
      </w:r>
      <w:proofErr w:type="spellEnd"/>
      <w:r w:rsidRPr="00192496">
        <w:rPr>
          <w:rFonts w:ascii="Courier New" w:eastAsia="Courier New" w:hAnsi="Courier New" w:cs="Courier New"/>
          <w:sz w:val="20"/>
          <w:szCs w:val="20"/>
        </w:rPr>
        <w:t>(0);</w:t>
      </w:r>
    </w:p>
    <w:p w14:paraId="2F9231F6" w14:textId="0C96F6BB" w:rsidR="00C2063D" w:rsidRDefault="00192496" w:rsidP="00192496">
      <w:pPr>
        <w:spacing w:after="0" w:line="240" w:lineRule="auto"/>
        <w:jc w:val="left"/>
        <w:rPr>
          <w:rFonts w:ascii="Courier New" w:eastAsia="Courier New" w:hAnsi="Courier New" w:cs="Courier New"/>
          <w:sz w:val="20"/>
          <w:szCs w:val="20"/>
        </w:rPr>
      </w:pPr>
      <w:r w:rsidRPr="00192496">
        <w:rPr>
          <w:rFonts w:ascii="Courier New" w:eastAsia="Courier New" w:hAnsi="Courier New" w:cs="Courier New"/>
          <w:sz w:val="20"/>
          <w:szCs w:val="20"/>
        </w:rPr>
        <w:t xml:space="preserve">        });</w:t>
      </w:r>
    </w:p>
    <w:p w14:paraId="16840F9F" w14:textId="77777777" w:rsidR="00192496" w:rsidRPr="00192496" w:rsidRDefault="00192496" w:rsidP="00192496">
      <w:pPr>
        <w:spacing w:after="0" w:line="240" w:lineRule="auto"/>
        <w:jc w:val="left"/>
        <w:rPr>
          <w:rFonts w:ascii="Courier New" w:eastAsia="Courier New" w:hAnsi="Courier New" w:cs="Courier New"/>
          <w:sz w:val="20"/>
          <w:szCs w:val="20"/>
        </w:rPr>
      </w:pPr>
    </w:p>
    <w:p w14:paraId="30B75FCB" w14:textId="3619AF6A" w:rsidR="00C2063D" w:rsidRPr="00C2063D" w:rsidRDefault="00C2063D" w:rsidP="00FB6740">
      <w:pPr>
        <w:spacing w:after="0"/>
        <w:ind w:firstLine="709"/>
        <w:rPr>
          <w:rFonts w:eastAsia="Courier New" w:cs="Times New Roman"/>
          <w:szCs w:val="28"/>
        </w:rPr>
      </w:pPr>
      <w:r w:rsidRPr="00C2063D">
        <w:rPr>
          <w:rFonts w:eastAsia="Courier New" w:cs="Times New Roman"/>
          <w:szCs w:val="28"/>
        </w:rPr>
        <w:t>Приклад тестових випадків для інших методів зняття коштів з наявного</w:t>
      </w:r>
      <w:r w:rsidR="00FB6740" w:rsidRPr="00FB6740">
        <w:rPr>
          <w:rFonts w:eastAsia="Courier New" w:cs="Times New Roman"/>
          <w:szCs w:val="28"/>
          <w:lang w:val="ru-RU"/>
        </w:rPr>
        <w:t xml:space="preserve"> </w:t>
      </w:r>
      <w:r w:rsidRPr="00C2063D">
        <w:rPr>
          <w:rFonts w:eastAsia="Courier New" w:cs="Times New Roman"/>
          <w:szCs w:val="28"/>
        </w:rPr>
        <w:t>балансу:</w:t>
      </w:r>
    </w:p>
    <w:p w14:paraId="1A769E37" w14:textId="77777777" w:rsidR="009B1079" w:rsidRPr="009B1079" w:rsidRDefault="009B1079" w:rsidP="009B1079">
      <w:pPr>
        <w:spacing w:after="0" w:line="240" w:lineRule="auto"/>
        <w:jc w:val="left"/>
        <w:rPr>
          <w:rFonts w:ascii="Courier New" w:eastAsia="Courier New" w:hAnsi="Courier New" w:cs="Courier New"/>
          <w:sz w:val="20"/>
          <w:szCs w:val="20"/>
        </w:rPr>
      </w:pPr>
      <w:proofErr w:type="spellStart"/>
      <w:r w:rsidRPr="009B1079">
        <w:rPr>
          <w:rFonts w:ascii="Courier New" w:eastAsia="Courier New" w:hAnsi="Courier New" w:cs="Courier New"/>
          <w:sz w:val="20"/>
          <w:szCs w:val="20"/>
        </w:rPr>
        <w:t>it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should</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withdraw</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alien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correctly</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async</w:t>
      </w:r>
      <w:proofErr w:type="spellEnd"/>
      <w:r w:rsidRPr="009B1079">
        <w:rPr>
          <w:rFonts w:ascii="Courier New" w:eastAsia="Courier New" w:hAnsi="Courier New" w:cs="Courier New"/>
          <w:sz w:val="20"/>
          <w:szCs w:val="20"/>
        </w:rPr>
        <w:t xml:space="preserve"> () =&gt; {</w:t>
      </w:r>
    </w:p>
    <w:p w14:paraId="53A06C49"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xml:space="preserve">, user1 }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loadFixture</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deployFixture</w:t>
      </w:r>
      <w:proofErr w:type="spellEnd"/>
      <w:r w:rsidRPr="009B1079">
        <w:rPr>
          <w:rFonts w:ascii="Courier New" w:eastAsia="Courier New" w:hAnsi="Courier New" w:cs="Courier New"/>
          <w:sz w:val="20"/>
          <w:szCs w:val="20"/>
        </w:rPr>
        <w:t>);</w:t>
      </w:r>
    </w:p>
    <w:p w14:paraId="4C671139"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290C9658"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mockToken</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ethers.getContractFactory('MockERC20')).deploy(ethers.parseEther('100'));</w:t>
      </w:r>
    </w:p>
    <w:p w14:paraId="62F07141"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mockToken.mint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('100'));</w:t>
      </w:r>
    </w:p>
    <w:p w14:paraId="3D35A8CC"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CBToken.withdrawAlienToken</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mockToken.target</w:t>
      </w:r>
      <w:proofErr w:type="spellEnd"/>
      <w:r w:rsidRPr="009B1079">
        <w:rPr>
          <w:rFonts w:ascii="Courier New" w:eastAsia="Courier New" w:hAnsi="Courier New" w:cs="Courier New"/>
          <w:sz w:val="20"/>
          <w:szCs w:val="20"/>
        </w:rPr>
        <w:t xml:space="preserve">, user1.address,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('20')))</w:t>
      </w:r>
    </w:p>
    <w:p w14:paraId="4E998050"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to.be.emit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w:t>
      </w:r>
      <w:proofErr w:type="spellStart"/>
      <w:r w:rsidRPr="009B1079">
        <w:rPr>
          <w:rFonts w:ascii="Courier New" w:eastAsia="Courier New" w:hAnsi="Courier New" w:cs="Courier New"/>
          <w:sz w:val="20"/>
          <w:szCs w:val="20"/>
        </w:rPr>
        <w:t>WithdrawAlienToken</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withArgs</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mockToken.target</w:t>
      </w:r>
      <w:proofErr w:type="spellEnd"/>
      <w:r w:rsidRPr="009B1079">
        <w:rPr>
          <w:rFonts w:ascii="Courier New" w:eastAsia="Courier New" w:hAnsi="Courier New" w:cs="Courier New"/>
          <w:sz w:val="20"/>
          <w:szCs w:val="20"/>
        </w:rPr>
        <w:t xml:space="preserve">, user1.address,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('20'));</w:t>
      </w:r>
    </w:p>
    <w:p w14:paraId="71DC4D9C"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mockToken.balanceOf(user1.address)).to.be.equal(ethers.parseEther('20'));</w:t>
      </w:r>
    </w:p>
    <w:p w14:paraId="2B9A3DA1"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
    <w:p w14:paraId="573B08F4"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0ED34CB7"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shouldn</w:t>
      </w:r>
      <w:proofErr w:type="spellEnd"/>
      <w:r w:rsidRPr="009B1079">
        <w:rPr>
          <w:rFonts w:ascii="Courier New" w:eastAsia="Courier New" w:hAnsi="Courier New" w:cs="Courier New"/>
          <w:sz w:val="20"/>
          <w:szCs w:val="20"/>
        </w:rPr>
        <w:t xml:space="preserve">\'t </w:t>
      </w:r>
      <w:proofErr w:type="spellStart"/>
      <w:r w:rsidRPr="009B1079">
        <w:rPr>
          <w:rFonts w:ascii="Courier New" w:eastAsia="Courier New" w:hAnsi="Courier New" w:cs="Courier New"/>
          <w:sz w:val="20"/>
          <w:szCs w:val="20"/>
        </w:rPr>
        <w:t>withdraw</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alien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if</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w:t>
      </w:r>
      <w:proofErr w:type="spellEnd"/>
      <w:r w:rsidRPr="009B1079">
        <w:rPr>
          <w:rFonts w:ascii="Courier New" w:eastAsia="Courier New" w:hAnsi="Courier New" w:cs="Courier New"/>
          <w:sz w:val="20"/>
          <w:szCs w:val="20"/>
        </w:rPr>
        <w:t xml:space="preserve">\'s </w:t>
      </w:r>
      <w:proofErr w:type="spellStart"/>
      <w:r w:rsidRPr="009B1079">
        <w:rPr>
          <w:rFonts w:ascii="Courier New" w:eastAsia="Courier New" w:hAnsi="Courier New" w:cs="Courier New"/>
          <w:sz w:val="20"/>
          <w:szCs w:val="20"/>
        </w:rPr>
        <w:t>address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CoinBoxToken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and</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swap&amp;liquify</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if</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enabled</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async</w:t>
      </w:r>
      <w:proofErr w:type="spellEnd"/>
      <w:r w:rsidRPr="009B1079">
        <w:rPr>
          <w:rFonts w:ascii="Courier New" w:eastAsia="Courier New" w:hAnsi="Courier New" w:cs="Courier New"/>
          <w:sz w:val="20"/>
          <w:szCs w:val="20"/>
        </w:rPr>
        <w:t xml:space="preserve"> () =&gt; {</w:t>
      </w:r>
    </w:p>
    <w:p w14:paraId="5B32B450"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xml:space="preserve">, user1 }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loadFixture</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deployFixture</w:t>
      </w:r>
      <w:proofErr w:type="spellEnd"/>
      <w:r w:rsidRPr="009B1079">
        <w:rPr>
          <w:rFonts w:ascii="Courier New" w:eastAsia="Courier New" w:hAnsi="Courier New" w:cs="Courier New"/>
          <w:sz w:val="20"/>
          <w:szCs w:val="20"/>
        </w:rPr>
        <w:t>);</w:t>
      </w:r>
    </w:p>
    <w:p w14:paraId="433C44DE"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7A2AD063"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CBToken.withdrawAlienToken</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user1.address,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('20')))</w:t>
      </w:r>
    </w:p>
    <w:p w14:paraId="57895AB4"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to.be.revertedWithCustomError</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w:t>
      </w:r>
      <w:proofErr w:type="spellStart"/>
      <w:r w:rsidRPr="009B1079">
        <w:rPr>
          <w:rFonts w:ascii="Courier New" w:eastAsia="Courier New" w:hAnsi="Courier New" w:cs="Courier New"/>
          <w:sz w:val="20"/>
          <w:szCs w:val="20"/>
        </w:rPr>
        <w:t>InvalidToken</w:t>
      </w:r>
      <w:proofErr w:type="spellEnd"/>
      <w:r w:rsidRPr="009B1079">
        <w:rPr>
          <w:rFonts w:ascii="Courier New" w:eastAsia="Courier New" w:hAnsi="Courier New" w:cs="Courier New"/>
          <w:sz w:val="20"/>
          <w:szCs w:val="20"/>
        </w:rPr>
        <w:t>()');</w:t>
      </w:r>
    </w:p>
    <w:p w14:paraId="4B69853B"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
    <w:p w14:paraId="2A28FA1B"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010FB734"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should</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withdraw</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alien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by</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the</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owner</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if</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w:t>
      </w:r>
      <w:proofErr w:type="spellEnd"/>
      <w:r w:rsidRPr="009B1079">
        <w:rPr>
          <w:rFonts w:ascii="Courier New" w:eastAsia="Courier New" w:hAnsi="Courier New" w:cs="Courier New"/>
          <w:sz w:val="20"/>
          <w:szCs w:val="20"/>
        </w:rPr>
        <w:t xml:space="preserve">\'s </w:t>
      </w:r>
      <w:proofErr w:type="spellStart"/>
      <w:r w:rsidRPr="009B1079">
        <w:rPr>
          <w:rFonts w:ascii="Courier New" w:eastAsia="Courier New" w:hAnsi="Courier New" w:cs="Courier New"/>
          <w:sz w:val="20"/>
          <w:szCs w:val="20"/>
        </w:rPr>
        <w:t>address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CoinBoxToken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and</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swap&amp;liquify</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if</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disabled</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async</w:t>
      </w:r>
      <w:proofErr w:type="spellEnd"/>
      <w:r w:rsidRPr="009B1079">
        <w:rPr>
          <w:rFonts w:ascii="Courier New" w:eastAsia="Courier New" w:hAnsi="Courier New" w:cs="Courier New"/>
          <w:sz w:val="20"/>
          <w:szCs w:val="20"/>
        </w:rPr>
        <w:t xml:space="preserve"> () =&gt; {</w:t>
      </w:r>
    </w:p>
    <w:p w14:paraId="52F3EDC0"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xml:space="preserve">, user1 }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loadFixture</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deployFixture</w:t>
      </w:r>
      <w:proofErr w:type="spellEnd"/>
      <w:r w:rsidRPr="009B1079">
        <w:rPr>
          <w:rFonts w:ascii="Courier New" w:eastAsia="Courier New" w:hAnsi="Courier New" w:cs="Courier New"/>
          <w:sz w:val="20"/>
          <w:szCs w:val="20"/>
        </w:rPr>
        <w:t>);</w:t>
      </w:r>
    </w:p>
    <w:p w14:paraId="72F4D0DD"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34FDAC17"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('1');</w:t>
      </w:r>
    </w:p>
    <w:p w14:paraId="02BFC74D"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CBToken.transfer</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w:t>
      </w:r>
    </w:p>
    <w:p w14:paraId="124D7964"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CBToken.balanceOf</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to.be.equal</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w:t>
      </w:r>
    </w:p>
    <w:p w14:paraId="4136AF72"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CBToken.setSwapAndLiquifyEnabled</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false</w:t>
      </w:r>
      <w:proofErr w:type="spellEnd"/>
      <w:r w:rsidRPr="009B1079">
        <w:rPr>
          <w:rFonts w:ascii="Courier New" w:eastAsia="Courier New" w:hAnsi="Courier New" w:cs="Courier New"/>
          <w:sz w:val="20"/>
          <w:szCs w:val="20"/>
        </w:rPr>
        <w:t>);</w:t>
      </w:r>
    </w:p>
    <w:p w14:paraId="69F58925"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CBToken.withdrawAlienToken</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user1.address, </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w:t>
      </w:r>
    </w:p>
    <w:p w14:paraId="0B9B3D64"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CBToken.balanceOf</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to.be.equal</w:t>
      </w:r>
      <w:proofErr w:type="spellEnd"/>
      <w:r w:rsidRPr="009B1079">
        <w:rPr>
          <w:rFonts w:ascii="Courier New" w:eastAsia="Courier New" w:hAnsi="Courier New" w:cs="Courier New"/>
          <w:sz w:val="20"/>
          <w:szCs w:val="20"/>
        </w:rPr>
        <w:t>(0);</w:t>
      </w:r>
    </w:p>
    <w:p w14:paraId="5D8EDCD9"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
    <w:p w14:paraId="4CBB6186"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4B9932B6"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shouldn</w:t>
      </w:r>
      <w:proofErr w:type="spellEnd"/>
      <w:r w:rsidRPr="009B1079">
        <w:rPr>
          <w:rFonts w:ascii="Courier New" w:eastAsia="Courier New" w:hAnsi="Courier New" w:cs="Courier New"/>
          <w:sz w:val="20"/>
          <w:szCs w:val="20"/>
        </w:rPr>
        <w:t xml:space="preserve">\'t </w:t>
      </w:r>
      <w:proofErr w:type="spellStart"/>
      <w:r w:rsidRPr="009B1079">
        <w:rPr>
          <w:rFonts w:ascii="Courier New" w:eastAsia="Courier New" w:hAnsi="Courier New" w:cs="Courier New"/>
          <w:sz w:val="20"/>
          <w:szCs w:val="20"/>
        </w:rPr>
        <w:t>withdraw</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alien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by</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not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the</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owner</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async</w:t>
      </w:r>
      <w:proofErr w:type="spellEnd"/>
      <w:r w:rsidRPr="009B1079">
        <w:rPr>
          <w:rFonts w:ascii="Courier New" w:eastAsia="Courier New" w:hAnsi="Courier New" w:cs="Courier New"/>
          <w:sz w:val="20"/>
          <w:szCs w:val="20"/>
        </w:rPr>
        <w:t xml:space="preserve"> () =&gt; {</w:t>
      </w:r>
    </w:p>
    <w:p w14:paraId="4F3B5293"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xml:space="preserve">, user1 }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loadFixture</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deployFixture</w:t>
      </w:r>
      <w:proofErr w:type="spellEnd"/>
      <w:r w:rsidRPr="009B1079">
        <w:rPr>
          <w:rFonts w:ascii="Courier New" w:eastAsia="Courier New" w:hAnsi="Courier New" w:cs="Courier New"/>
          <w:sz w:val="20"/>
          <w:szCs w:val="20"/>
        </w:rPr>
        <w:t>);</w:t>
      </w:r>
    </w:p>
    <w:p w14:paraId="31DB9ECE"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516810AA"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('1');</w:t>
      </w:r>
    </w:p>
    <w:p w14:paraId="20541CB5"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CBToken.transfer</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w:t>
      </w:r>
    </w:p>
    <w:p w14:paraId="55DE0227"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CBToken.balanceOf</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to.be.equal</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w:t>
      </w:r>
    </w:p>
    <w:p w14:paraId="41056710"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lastRenderedPageBreak/>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CBToken.setSwapAndLiquifyEnabled</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false</w:t>
      </w:r>
      <w:proofErr w:type="spellEnd"/>
      <w:r w:rsidRPr="009B1079">
        <w:rPr>
          <w:rFonts w:ascii="Courier New" w:eastAsia="Courier New" w:hAnsi="Courier New" w:cs="Courier New"/>
          <w:sz w:val="20"/>
          <w:szCs w:val="20"/>
        </w:rPr>
        <w:t>);</w:t>
      </w:r>
    </w:p>
    <w:p w14:paraId="074FA2F0"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CBToken.connect</w:t>
      </w:r>
      <w:proofErr w:type="spellEnd"/>
      <w:r w:rsidRPr="009B1079">
        <w:rPr>
          <w:rFonts w:ascii="Courier New" w:eastAsia="Courier New" w:hAnsi="Courier New" w:cs="Courier New"/>
          <w:sz w:val="20"/>
          <w:szCs w:val="20"/>
        </w:rPr>
        <w:t>(user1).</w:t>
      </w:r>
      <w:proofErr w:type="spellStart"/>
      <w:r w:rsidRPr="009B1079">
        <w:rPr>
          <w:rFonts w:ascii="Courier New" w:eastAsia="Courier New" w:hAnsi="Courier New" w:cs="Courier New"/>
          <w:sz w:val="20"/>
          <w:szCs w:val="20"/>
        </w:rPr>
        <w:t>withdrawAlienToken</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user1.address, </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to.be.reverted</w:t>
      </w:r>
      <w:proofErr w:type="spellEnd"/>
      <w:r w:rsidRPr="009B1079">
        <w:rPr>
          <w:rFonts w:ascii="Courier New" w:eastAsia="Courier New" w:hAnsi="Courier New" w:cs="Courier New"/>
          <w:sz w:val="20"/>
          <w:szCs w:val="20"/>
        </w:rPr>
        <w:t>;</w:t>
      </w:r>
    </w:p>
    <w:p w14:paraId="152A87AA"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
    <w:p w14:paraId="1BA33A42"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5FFEC3FA"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shouldn</w:t>
      </w:r>
      <w:proofErr w:type="spellEnd"/>
      <w:r w:rsidRPr="009B1079">
        <w:rPr>
          <w:rFonts w:ascii="Courier New" w:eastAsia="Courier New" w:hAnsi="Courier New" w:cs="Courier New"/>
          <w:sz w:val="20"/>
          <w:szCs w:val="20"/>
        </w:rPr>
        <w:t xml:space="preserve">\'t </w:t>
      </w:r>
      <w:proofErr w:type="spellStart"/>
      <w:r w:rsidRPr="009B1079">
        <w:rPr>
          <w:rFonts w:ascii="Courier New" w:eastAsia="Courier New" w:hAnsi="Courier New" w:cs="Courier New"/>
          <w:sz w:val="20"/>
          <w:szCs w:val="20"/>
        </w:rPr>
        <w:t>withdraw</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alien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if</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amount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zero</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async</w:t>
      </w:r>
      <w:proofErr w:type="spellEnd"/>
      <w:r w:rsidRPr="009B1079">
        <w:rPr>
          <w:rFonts w:ascii="Courier New" w:eastAsia="Courier New" w:hAnsi="Courier New" w:cs="Courier New"/>
          <w:sz w:val="20"/>
          <w:szCs w:val="20"/>
        </w:rPr>
        <w:t xml:space="preserve"> () =&gt; {</w:t>
      </w:r>
    </w:p>
    <w:p w14:paraId="4BB12B08"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xml:space="preserve">, user1 }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loadFixture</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deployFixture</w:t>
      </w:r>
      <w:proofErr w:type="spellEnd"/>
      <w:r w:rsidRPr="009B1079">
        <w:rPr>
          <w:rFonts w:ascii="Courier New" w:eastAsia="Courier New" w:hAnsi="Courier New" w:cs="Courier New"/>
          <w:sz w:val="20"/>
          <w:szCs w:val="20"/>
        </w:rPr>
        <w:t>);</w:t>
      </w:r>
    </w:p>
    <w:p w14:paraId="66CCAA3F"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54AC12A5"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mockToken</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ethers.getContractFactory('MockERC20')).deploy(ethers.parseEther('100'));</w:t>
      </w:r>
    </w:p>
    <w:p w14:paraId="68542306"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mockToken.mint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('100'));</w:t>
      </w:r>
    </w:p>
    <w:p w14:paraId="7ED08A46"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CBToken.withdrawAlienToken</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mockToken.target</w:t>
      </w:r>
      <w:proofErr w:type="spellEnd"/>
      <w:r w:rsidRPr="009B1079">
        <w:rPr>
          <w:rFonts w:ascii="Courier New" w:eastAsia="Courier New" w:hAnsi="Courier New" w:cs="Courier New"/>
          <w:sz w:val="20"/>
          <w:szCs w:val="20"/>
        </w:rPr>
        <w:t>, user1.address, 0))</w:t>
      </w:r>
    </w:p>
    <w:p w14:paraId="21558B41"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to.be.revertedWithCustomError</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w:t>
      </w:r>
      <w:proofErr w:type="spellStart"/>
      <w:r w:rsidRPr="009B1079">
        <w:rPr>
          <w:rFonts w:ascii="Courier New" w:eastAsia="Courier New" w:hAnsi="Courier New" w:cs="Courier New"/>
          <w:sz w:val="20"/>
          <w:szCs w:val="20"/>
        </w:rPr>
        <w:t>ZeroValue</w:t>
      </w:r>
      <w:proofErr w:type="spellEnd"/>
      <w:r w:rsidRPr="009B1079">
        <w:rPr>
          <w:rFonts w:ascii="Courier New" w:eastAsia="Courier New" w:hAnsi="Courier New" w:cs="Courier New"/>
          <w:sz w:val="20"/>
          <w:szCs w:val="20"/>
        </w:rPr>
        <w:t>()');</w:t>
      </w:r>
    </w:p>
    <w:p w14:paraId="69CBFEC6"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
    <w:p w14:paraId="51F9DAAE"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79471C80"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shouldn</w:t>
      </w:r>
      <w:proofErr w:type="spellEnd"/>
      <w:r w:rsidRPr="009B1079">
        <w:rPr>
          <w:rFonts w:ascii="Courier New" w:eastAsia="Courier New" w:hAnsi="Courier New" w:cs="Courier New"/>
          <w:sz w:val="20"/>
          <w:szCs w:val="20"/>
        </w:rPr>
        <w:t xml:space="preserve">\'t </w:t>
      </w:r>
      <w:proofErr w:type="spellStart"/>
      <w:r w:rsidRPr="009B1079">
        <w:rPr>
          <w:rFonts w:ascii="Courier New" w:eastAsia="Courier New" w:hAnsi="Courier New" w:cs="Courier New"/>
          <w:sz w:val="20"/>
          <w:szCs w:val="20"/>
        </w:rPr>
        <w:t>withdraw</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alien</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tokens</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if</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insufficient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balance</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async</w:t>
      </w:r>
      <w:proofErr w:type="spellEnd"/>
      <w:r w:rsidRPr="009B1079">
        <w:rPr>
          <w:rFonts w:ascii="Courier New" w:eastAsia="Courier New" w:hAnsi="Courier New" w:cs="Courier New"/>
          <w:sz w:val="20"/>
          <w:szCs w:val="20"/>
        </w:rPr>
        <w:t xml:space="preserve"> () =&gt; {</w:t>
      </w:r>
    </w:p>
    <w:p w14:paraId="381D4BCB"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xml:space="preserve">, user1 }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loadFixture</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deployFixture</w:t>
      </w:r>
      <w:proofErr w:type="spellEnd"/>
      <w:r w:rsidRPr="009B1079">
        <w:rPr>
          <w:rFonts w:ascii="Courier New" w:eastAsia="Courier New" w:hAnsi="Courier New" w:cs="Courier New"/>
          <w:sz w:val="20"/>
          <w:szCs w:val="20"/>
        </w:rPr>
        <w:t>);</w:t>
      </w:r>
    </w:p>
    <w:p w14:paraId="56F176CC"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086757F7"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const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mockToken</w:t>
      </w:r>
      <w:proofErr w:type="spellEnd"/>
      <w:r w:rsidRPr="009B1079">
        <w:rPr>
          <w:rFonts w:ascii="Courier New" w:eastAsia="Courier New" w:hAnsi="Courier New" w:cs="Courier New"/>
          <w:sz w:val="20"/>
          <w:szCs w:val="20"/>
        </w:rPr>
        <w:t xml:space="preserve"> =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ethers.getContractFactory('MockERC20')).deploy(ethers.parseEther('100'));</w:t>
      </w:r>
    </w:p>
    <w:p w14:paraId="7FA648C3"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mockToken.mint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CBToken.target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('10'));</w:t>
      </w:r>
    </w:p>
    <w:p w14:paraId="29425D39"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await</w:t>
      </w:r>
      <w:proofErr w:type="spellEnd"/>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expect</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CBToken.withdrawAlienToken</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mockToken.target</w:t>
      </w:r>
      <w:proofErr w:type="spellEnd"/>
      <w:r w:rsidRPr="009B1079">
        <w:rPr>
          <w:rFonts w:ascii="Courier New" w:eastAsia="Courier New" w:hAnsi="Courier New" w:cs="Courier New"/>
          <w:sz w:val="20"/>
          <w:szCs w:val="20"/>
        </w:rPr>
        <w:t xml:space="preserve">, user1.address, </w:t>
      </w:r>
      <w:proofErr w:type="spellStart"/>
      <w:r w:rsidRPr="009B1079">
        <w:rPr>
          <w:rFonts w:ascii="Courier New" w:eastAsia="Courier New" w:hAnsi="Courier New" w:cs="Courier New"/>
          <w:sz w:val="20"/>
          <w:szCs w:val="20"/>
        </w:rPr>
        <w:t>ethers.parseEther</w:t>
      </w:r>
      <w:proofErr w:type="spellEnd"/>
      <w:r w:rsidRPr="009B1079">
        <w:rPr>
          <w:rFonts w:ascii="Courier New" w:eastAsia="Courier New" w:hAnsi="Courier New" w:cs="Courier New"/>
          <w:sz w:val="20"/>
          <w:szCs w:val="20"/>
        </w:rPr>
        <w:t>('13')))</w:t>
      </w:r>
    </w:p>
    <w:p w14:paraId="71FF1B43" w14:textId="77777777" w:rsidR="009B1079" w:rsidRPr="009B1079"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roofErr w:type="spellStart"/>
      <w:r w:rsidRPr="009B1079">
        <w:rPr>
          <w:rFonts w:ascii="Courier New" w:eastAsia="Courier New" w:hAnsi="Courier New" w:cs="Courier New"/>
          <w:sz w:val="20"/>
          <w:szCs w:val="20"/>
        </w:rPr>
        <w:t>to.be.revertedWithCustomError</w:t>
      </w:r>
      <w:proofErr w:type="spellEnd"/>
      <w:r w:rsidRPr="009B1079">
        <w:rPr>
          <w:rFonts w:ascii="Courier New" w:eastAsia="Courier New" w:hAnsi="Courier New" w:cs="Courier New"/>
          <w:sz w:val="20"/>
          <w:szCs w:val="20"/>
        </w:rPr>
        <w:t>(</w:t>
      </w:r>
      <w:proofErr w:type="spellStart"/>
      <w:r w:rsidRPr="009B1079">
        <w:rPr>
          <w:rFonts w:ascii="Courier New" w:eastAsia="Courier New" w:hAnsi="Courier New" w:cs="Courier New"/>
          <w:sz w:val="20"/>
          <w:szCs w:val="20"/>
        </w:rPr>
        <w:t>CBToken</w:t>
      </w:r>
      <w:proofErr w:type="spellEnd"/>
      <w:r w:rsidRPr="009B1079">
        <w:rPr>
          <w:rFonts w:ascii="Courier New" w:eastAsia="Courier New" w:hAnsi="Courier New" w:cs="Courier New"/>
          <w:sz w:val="20"/>
          <w:szCs w:val="20"/>
        </w:rPr>
        <w:t>, '</w:t>
      </w:r>
      <w:proofErr w:type="spellStart"/>
      <w:r w:rsidRPr="009B1079">
        <w:rPr>
          <w:rFonts w:ascii="Courier New" w:eastAsia="Courier New" w:hAnsi="Courier New" w:cs="Courier New"/>
          <w:sz w:val="20"/>
          <w:szCs w:val="20"/>
        </w:rPr>
        <w:t>InsufficientBalance</w:t>
      </w:r>
      <w:proofErr w:type="spellEnd"/>
      <w:r w:rsidRPr="009B1079">
        <w:rPr>
          <w:rFonts w:ascii="Courier New" w:eastAsia="Courier New" w:hAnsi="Courier New" w:cs="Courier New"/>
          <w:sz w:val="20"/>
          <w:szCs w:val="20"/>
        </w:rPr>
        <w:t>()');</w:t>
      </w:r>
    </w:p>
    <w:p w14:paraId="39C45B86" w14:textId="2AC8D278" w:rsidR="00FB6740" w:rsidRDefault="009B1079" w:rsidP="009B1079">
      <w:pPr>
        <w:spacing w:after="0" w:line="240" w:lineRule="auto"/>
        <w:jc w:val="left"/>
        <w:rPr>
          <w:rFonts w:ascii="Courier New" w:eastAsia="Courier New" w:hAnsi="Courier New" w:cs="Courier New"/>
          <w:sz w:val="20"/>
          <w:szCs w:val="20"/>
        </w:rPr>
      </w:pPr>
      <w:r w:rsidRPr="009B1079">
        <w:rPr>
          <w:rFonts w:ascii="Courier New" w:eastAsia="Courier New" w:hAnsi="Courier New" w:cs="Courier New"/>
          <w:sz w:val="20"/>
          <w:szCs w:val="20"/>
        </w:rPr>
        <w:t xml:space="preserve">        });</w:t>
      </w:r>
    </w:p>
    <w:p w14:paraId="753F031B" w14:textId="77777777" w:rsidR="009B1079" w:rsidRPr="009B1079" w:rsidRDefault="009B1079" w:rsidP="009B1079">
      <w:pPr>
        <w:spacing w:after="0" w:line="240" w:lineRule="auto"/>
        <w:jc w:val="left"/>
        <w:rPr>
          <w:rFonts w:ascii="Courier New" w:eastAsia="Courier New" w:hAnsi="Courier New" w:cs="Courier New"/>
          <w:sz w:val="20"/>
          <w:szCs w:val="20"/>
        </w:rPr>
      </w:pPr>
    </w:p>
    <w:p w14:paraId="6CC77763" w14:textId="2F45443B" w:rsidR="00C2063D" w:rsidRDefault="00C2063D" w:rsidP="00C2063D">
      <w:pPr>
        <w:spacing w:after="0"/>
        <w:ind w:firstLine="709"/>
        <w:rPr>
          <w:rFonts w:eastAsia="Courier New" w:cs="Times New Roman"/>
          <w:szCs w:val="28"/>
        </w:rPr>
      </w:pPr>
      <w:r w:rsidRPr="00C2063D">
        <w:rPr>
          <w:rFonts w:eastAsia="Courier New" w:cs="Times New Roman"/>
          <w:szCs w:val="28"/>
        </w:rPr>
        <w:t xml:space="preserve">Лістинг коду тестування усіх методів смарт-контракту </w:t>
      </w:r>
      <w:proofErr w:type="spellStart"/>
      <w:r w:rsidR="006A4472">
        <w:rPr>
          <w:rFonts w:eastAsia="Courier New" w:cs="Times New Roman"/>
          <w:szCs w:val="28"/>
          <w:lang w:val="en-US"/>
        </w:rPr>
        <w:t>CoinBox</w:t>
      </w:r>
      <w:r w:rsidRPr="00C2063D">
        <w:rPr>
          <w:rFonts w:eastAsia="Courier New" w:cs="Times New Roman"/>
          <w:szCs w:val="28"/>
        </w:rPr>
        <w:t>Token</w:t>
      </w:r>
      <w:proofErr w:type="spellEnd"/>
      <w:r w:rsidRPr="00C2063D">
        <w:rPr>
          <w:rFonts w:eastAsia="Courier New" w:cs="Times New Roman"/>
          <w:szCs w:val="28"/>
        </w:rPr>
        <w:t xml:space="preserve"> наведено</w:t>
      </w:r>
      <w:r w:rsidR="006A4472" w:rsidRPr="006A4472">
        <w:rPr>
          <w:rFonts w:eastAsia="Courier New" w:cs="Times New Roman"/>
          <w:szCs w:val="28"/>
          <w:lang w:val="ru-RU"/>
        </w:rPr>
        <w:t xml:space="preserve"> </w:t>
      </w:r>
      <w:r w:rsidRPr="00C2063D">
        <w:rPr>
          <w:rFonts w:eastAsia="Courier New" w:cs="Times New Roman"/>
          <w:szCs w:val="28"/>
        </w:rPr>
        <w:t xml:space="preserve">в додатку </w:t>
      </w:r>
      <w:r w:rsidR="006A4472">
        <w:rPr>
          <w:rFonts w:eastAsia="Courier New" w:cs="Times New Roman"/>
          <w:szCs w:val="28"/>
        </w:rPr>
        <w:t>Д</w:t>
      </w:r>
      <w:r w:rsidRPr="00C2063D">
        <w:rPr>
          <w:rFonts w:eastAsia="Courier New" w:cs="Times New Roman"/>
          <w:szCs w:val="28"/>
        </w:rPr>
        <w:t>.</w:t>
      </w:r>
    </w:p>
    <w:p w14:paraId="40002CC0" w14:textId="6B8F4E99" w:rsidR="0010324D" w:rsidRDefault="0010324D" w:rsidP="002F7213">
      <w:pPr>
        <w:widowControl w:val="0"/>
        <w:spacing w:after="0"/>
        <w:rPr>
          <w:rFonts w:eastAsia="Courier New" w:cs="Times New Roman"/>
          <w:szCs w:val="28"/>
        </w:rPr>
      </w:pPr>
    </w:p>
    <w:p w14:paraId="73C7371E" w14:textId="71CCE887" w:rsidR="0010324D" w:rsidRDefault="0010324D" w:rsidP="0010324D">
      <w:pPr>
        <w:pStyle w:val="2"/>
        <w:rPr>
          <w:rFonts w:eastAsia="Courier New"/>
        </w:rPr>
      </w:pPr>
      <w:bookmarkStart w:id="38" w:name="_Toc169383039"/>
      <w:r>
        <w:rPr>
          <w:rFonts w:eastAsia="Courier New"/>
        </w:rPr>
        <w:t xml:space="preserve">3.6 </w:t>
      </w:r>
      <w:r w:rsidRPr="0010324D">
        <w:rPr>
          <w:rFonts w:eastAsia="Courier New"/>
        </w:rPr>
        <w:t>Взаємодія IPFS зі смарт-контрактами реєстраційної системи</w:t>
      </w:r>
      <w:bookmarkEnd w:id="38"/>
    </w:p>
    <w:bookmarkEnd w:id="37"/>
    <w:p w14:paraId="33C232F4" w14:textId="757764C2" w:rsidR="003449CD" w:rsidRPr="00C51133" w:rsidRDefault="003449CD" w:rsidP="000472F7">
      <w:pPr>
        <w:widowControl w:val="0"/>
        <w:spacing w:after="0"/>
        <w:ind w:firstLine="709"/>
      </w:pPr>
      <w:r w:rsidRPr="00C51133">
        <w:rPr>
          <w:lang w:val="en-US"/>
        </w:rPr>
        <w:t>IPFS</w:t>
      </w:r>
      <w:r w:rsidRPr="00C51133">
        <w:t xml:space="preserve"> </w:t>
      </w:r>
      <w:r w:rsidRPr="00C51133">
        <w:sym w:font="Symbol" w:char="F02D"/>
      </w:r>
      <w:r w:rsidRPr="003449CD">
        <w:t xml:space="preserve"> </w:t>
      </w:r>
      <w:r w:rsidRPr="00C51133">
        <w:t xml:space="preserve">це децентралізована система зберігання та обміну файлами, </w:t>
      </w:r>
      <w:r w:rsidR="00640511">
        <w:t xml:space="preserve">яку </w:t>
      </w:r>
      <w:r w:rsidRPr="00C51133">
        <w:t xml:space="preserve">створено для забезпечення глобальної файлової системи, </w:t>
      </w:r>
      <w:r w:rsidR="00640511">
        <w:t>що</w:t>
      </w:r>
      <w:r w:rsidRPr="00C51133">
        <w:t xml:space="preserve"> дозволяє користувачам зберігати, запитувати та передавати дані у децентралізованій манері,</w:t>
      </w:r>
      <w:r w:rsidR="00640511">
        <w:t xml:space="preserve"> цим самим</w:t>
      </w:r>
      <w:r w:rsidRPr="00C51133">
        <w:t xml:space="preserve"> відрізня</w:t>
      </w:r>
      <w:r w:rsidR="00640511">
        <w:t>ючись</w:t>
      </w:r>
      <w:r w:rsidRPr="00C51133">
        <w:t xml:space="preserve"> від традиційних централізованих методів зберігання даних.</w:t>
      </w:r>
    </w:p>
    <w:p w14:paraId="3C29953B" w14:textId="00615B38" w:rsidR="003449CD" w:rsidRDefault="003449CD" w:rsidP="000472F7">
      <w:pPr>
        <w:widowControl w:val="0"/>
        <w:spacing w:after="0"/>
        <w:ind w:firstLine="709"/>
      </w:pPr>
      <w:r w:rsidRPr="00C51133">
        <w:t xml:space="preserve">Взаємодія IPFS з </w:t>
      </w:r>
      <w:proofErr w:type="spellStart"/>
      <w:r w:rsidRPr="00C51133">
        <w:t>блокчейн</w:t>
      </w:r>
      <w:proofErr w:type="spellEnd"/>
      <w:r w:rsidRPr="00C51133">
        <w:t xml:space="preserve">-технологією відкриває нові можливості для зберігання та обміну даними. IPFS використовується для децентралізованого зберігання файлів, тоді як </w:t>
      </w:r>
      <w:proofErr w:type="spellStart"/>
      <w:r w:rsidRPr="00C51133">
        <w:t>блокчейн</w:t>
      </w:r>
      <w:proofErr w:type="spellEnd"/>
      <w:r w:rsidRPr="00C51133">
        <w:t xml:space="preserve"> забезпечує незмінність та верифікацію транзакцій.</w:t>
      </w:r>
    </w:p>
    <w:p w14:paraId="2267466D" w14:textId="594F21B0" w:rsidR="00640511" w:rsidRDefault="00640511" w:rsidP="000472F7">
      <w:pPr>
        <w:widowControl w:val="0"/>
        <w:tabs>
          <w:tab w:val="left" w:pos="1134"/>
        </w:tabs>
        <w:spacing w:after="0"/>
        <w:ind w:firstLine="709"/>
        <w:rPr>
          <w:rFonts w:cs="Times New Roman"/>
          <w:szCs w:val="28"/>
        </w:rPr>
      </w:pPr>
      <w:r>
        <w:rPr>
          <w:rFonts w:cs="Times New Roman"/>
          <w:szCs w:val="28"/>
        </w:rPr>
        <w:t xml:space="preserve">Додатково розроблено </w:t>
      </w:r>
      <w:r>
        <w:rPr>
          <w:rFonts w:cs="Times New Roman"/>
          <w:szCs w:val="28"/>
          <w:lang w:val="en-US"/>
        </w:rPr>
        <w:t>back</w:t>
      </w:r>
      <w:r w:rsidRPr="002E735D">
        <w:rPr>
          <w:rFonts w:cs="Times New Roman"/>
          <w:szCs w:val="28"/>
        </w:rPr>
        <w:t xml:space="preserve"> </w:t>
      </w:r>
      <w:r>
        <w:rPr>
          <w:rFonts w:cs="Times New Roman"/>
          <w:szCs w:val="28"/>
          <w:lang w:val="en-US"/>
        </w:rPr>
        <w:t>end</w:t>
      </w:r>
      <w:r w:rsidRPr="002E735D">
        <w:rPr>
          <w:rFonts w:cs="Times New Roman"/>
          <w:szCs w:val="28"/>
        </w:rPr>
        <w:t xml:space="preserve"> </w:t>
      </w:r>
      <w:r>
        <w:rPr>
          <w:rFonts w:cs="Times New Roman"/>
          <w:szCs w:val="28"/>
        </w:rPr>
        <w:t xml:space="preserve">функціонал для формування окремих звітів по користувачу за відповідним запитом менеджера шляхом збереження попередньо створеного файлу бажаного формату у системі </w:t>
      </w:r>
      <w:r>
        <w:rPr>
          <w:rFonts w:cs="Times New Roman"/>
          <w:szCs w:val="28"/>
          <w:lang w:val="en-US"/>
        </w:rPr>
        <w:t>IPFS</w:t>
      </w:r>
      <w:r w:rsidRPr="002E735D">
        <w:rPr>
          <w:rFonts w:cs="Times New Roman"/>
          <w:szCs w:val="28"/>
        </w:rPr>
        <w:t xml:space="preserve">, </w:t>
      </w:r>
      <w:r>
        <w:rPr>
          <w:rFonts w:cs="Times New Roman"/>
          <w:szCs w:val="28"/>
        </w:rPr>
        <w:t xml:space="preserve">яка ефективно та успішно взаємодіє з технологіями </w:t>
      </w:r>
      <w:proofErr w:type="spellStart"/>
      <w:r>
        <w:rPr>
          <w:rFonts w:cs="Times New Roman"/>
          <w:szCs w:val="28"/>
        </w:rPr>
        <w:t>блокчейну</w:t>
      </w:r>
      <w:proofErr w:type="spellEnd"/>
      <w:r w:rsidR="00DE1C7D" w:rsidRPr="00DE1C7D">
        <w:rPr>
          <w:rFonts w:cs="Times New Roman"/>
          <w:szCs w:val="28"/>
        </w:rPr>
        <w:t xml:space="preserve"> [30]</w:t>
      </w:r>
      <w:r>
        <w:rPr>
          <w:rFonts w:cs="Times New Roman"/>
          <w:szCs w:val="28"/>
        </w:rPr>
        <w:t xml:space="preserve">. </w:t>
      </w:r>
    </w:p>
    <w:p w14:paraId="5D833430" w14:textId="016CC075" w:rsidR="00FA5B4C" w:rsidRPr="005D00C4" w:rsidRDefault="005D00C4" w:rsidP="00640511">
      <w:pPr>
        <w:widowControl w:val="0"/>
        <w:tabs>
          <w:tab w:val="left" w:pos="1134"/>
        </w:tabs>
        <w:spacing w:after="0"/>
        <w:ind w:firstLine="709"/>
        <w:rPr>
          <w:rFonts w:cs="Times New Roman"/>
          <w:szCs w:val="28"/>
        </w:rPr>
      </w:pPr>
      <w:r w:rsidRPr="00C2063D">
        <w:rPr>
          <w:rFonts w:eastAsia="Courier New" w:cs="Times New Roman"/>
          <w:szCs w:val="28"/>
        </w:rPr>
        <w:lastRenderedPageBreak/>
        <w:t xml:space="preserve">Приклад </w:t>
      </w:r>
      <w:r>
        <w:rPr>
          <w:rFonts w:eastAsia="Courier New" w:cs="Times New Roman"/>
          <w:szCs w:val="28"/>
        </w:rPr>
        <w:t xml:space="preserve">конфігураційного </w:t>
      </w:r>
      <w:proofErr w:type="spellStart"/>
      <w:r>
        <w:rPr>
          <w:rFonts w:eastAsia="Courier New" w:cs="Times New Roman"/>
          <w:szCs w:val="28"/>
        </w:rPr>
        <w:t>скрипта</w:t>
      </w:r>
      <w:proofErr w:type="spellEnd"/>
      <w:r>
        <w:rPr>
          <w:rFonts w:eastAsia="Courier New" w:cs="Times New Roman"/>
          <w:szCs w:val="28"/>
        </w:rPr>
        <w:t xml:space="preserve"> для завантаження готового сформованого контенту через </w:t>
      </w:r>
      <w:proofErr w:type="spellStart"/>
      <w:r>
        <w:rPr>
          <w:rFonts w:eastAsia="Courier New" w:cs="Times New Roman"/>
          <w:szCs w:val="28"/>
          <w:lang w:val="en-US"/>
        </w:rPr>
        <w:t>PinataCloud</w:t>
      </w:r>
      <w:proofErr w:type="spellEnd"/>
      <w:r w:rsidRPr="005D00C4">
        <w:rPr>
          <w:rFonts w:eastAsia="Courier New" w:cs="Times New Roman"/>
          <w:szCs w:val="28"/>
          <w:lang w:val="ru-RU"/>
        </w:rPr>
        <w:t xml:space="preserve"> </w:t>
      </w:r>
      <w:r>
        <w:rPr>
          <w:rFonts w:eastAsia="Courier New" w:cs="Times New Roman"/>
          <w:szCs w:val="28"/>
          <w:lang w:val="ru-RU"/>
        </w:rPr>
        <w:t xml:space="preserve">в </w:t>
      </w:r>
      <w:r>
        <w:rPr>
          <w:rFonts w:eastAsia="Courier New" w:cs="Times New Roman"/>
          <w:szCs w:val="28"/>
          <w:lang w:val="en-US"/>
        </w:rPr>
        <w:t>IPFS</w:t>
      </w:r>
      <w:r w:rsidRPr="005D00C4">
        <w:rPr>
          <w:rFonts w:eastAsia="Courier New" w:cs="Times New Roman"/>
          <w:szCs w:val="28"/>
          <w:lang w:val="ru-RU"/>
        </w:rPr>
        <w:t>-</w:t>
      </w:r>
      <w:r>
        <w:rPr>
          <w:rFonts w:eastAsia="Courier New" w:cs="Times New Roman"/>
          <w:szCs w:val="28"/>
        </w:rPr>
        <w:t>систему:</w:t>
      </w:r>
    </w:p>
    <w:p w14:paraId="2840C915"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#!/usr/bin/env </w:t>
      </w:r>
      <w:proofErr w:type="spellStart"/>
      <w:r w:rsidRPr="00B05E2C">
        <w:rPr>
          <w:rFonts w:ascii="Courier New" w:hAnsi="Courier New" w:cs="Courier New"/>
          <w:sz w:val="20"/>
          <w:szCs w:val="16"/>
        </w:rPr>
        <w:t>node</w:t>
      </w:r>
      <w:proofErr w:type="spellEnd"/>
    </w:p>
    <w:p w14:paraId="586EF1A9"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require</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dotenv</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config</w:t>
      </w:r>
      <w:proofErr w:type="spellEnd"/>
      <w:r w:rsidRPr="00B05E2C">
        <w:rPr>
          <w:rFonts w:ascii="Courier New" w:hAnsi="Courier New" w:cs="Courier New"/>
          <w:sz w:val="20"/>
          <w:szCs w:val="16"/>
        </w:rPr>
        <w:t>()</w:t>
      </w:r>
    </w:p>
    <w:p w14:paraId="3339C1BA"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bs58 = </w:t>
      </w:r>
      <w:proofErr w:type="spellStart"/>
      <w:r w:rsidRPr="00B05E2C">
        <w:rPr>
          <w:rFonts w:ascii="Courier New" w:hAnsi="Courier New" w:cs="Courier New"/>
          <w:sz w:val="20"/>
          <w:szCs w:val="16"/>
        </w:rPr>
        <w:t>require</w:t>
      </w:r>
      <w:proofErr w:type="spellEnd"/>
      <w:r w:rsidRPr="00B05E2C">
        <w:rPr>
          <w:rFonts w:ascii="Courier New" w:hAnsi="Courier New" w:cs="Courier New"/>
          <w:sz w:val="20"/>
          <w:szCs w:val="16"/>
        </w:rPr>
        <w:t>('bs58');</w:t>
      </w:r>
    </w:p>
    <w:p w14:paraId="49C9D489"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fs</w:t>
      </w:r>
      <w:proofErr w:type="spellEnd"/>
      <w:r w:rsidRPr="00B05E2C">
        <w:rPr>
          <w:rFonts w:ascii="Courier New" w:hAnsi="Courier New" w:cs="Courier New"/>
          <w:sz w:val="20"/>
          <w:szCs w:val="16"/>
        </w:rPr>
        <w:t xml:space="preserve"> = </w:t>
      </w:r>
      <w:proofErr w:type="spellStart"/>
      <w:r w:rsidRPr="00B05E2C">
        <w:rPr>
          <w:rFonts w:ascii="Courier New" w:hAnsi="Courier New" w:cs="Courier New"/>
          <w:sz w:val="20"/>
          <w:szCs w:val="16"/>
        </w:rPr>
        <w:t>require</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fs</w:t>
      </w:r>
      <w:proofErr w:type="spellEnd"/>
      <w:r w:rsidRPr="00B05E2C">
        <w:rPr>
          <w:rFonts w:ascii="Courier New" w:hAnsi="Courier New" w:cs="Courier New"/>
          <w:sz w:val="20"/>
          <w:szCs w:val="16"/>
        </w:rPr>
        <w:t>')</w:t>
      </w:r>
    </w:p>
    <w:p w14:paraId="5EEB6F0C"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fetch</w:t>
      </w:r>
      <w:proofErr w:type="spellEnd"/>
      <w:r w:rsidRPr="00B05E2C">
        <w:rPr>
          <w:rFonts w:ascii="Courier New" w:hAnsi="Courier New" w:cs="Courier New"/>
          <w:sz w:val="20"/>
          <w:szCs w:val="16"/>
        </w:rPr>
        <w:t xml:space="preserve"> = </w:t>
      </w:r>
      <w:proofErr w:type="spellStart"/>
      <w:r w:rsidRPr="00B05E2C">
        <w:rPr>
          <w:rFonts w:ascii="Courier New" w:hAnsi="Courier New" w:cs="Courier New"/>
          <w:sz w:val="20"/>
          <w:szCs w:val="16"/>
        </w:rPr>
        <w:t>require</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node-fetch</w:t>
      </w:r>
      <w:proofErr w:type="spellEnd"/>
      <w:r w:rsidRPr="00B05E2C">
        <w:rPr>
          <w:rFonts w:ascii="Courier New" w:hAnsi="Courier New" w:cs="Courier New"/>
          <w:sz w:val="20"/>
          <w:szCs w:val="16"/>
        </w:rPr>
        <w:t>')</w:t>
      </w:r>
    </w:p>
    <w:p w14:paraId="0910130D" w14:textId="77777777" w:rsidR="00B05E2C" w:rsidRPr="00B05E2C" w:rsidRDefault="00B05E2C" w:rsidP="00B05E2C">
      <w:pPr>
        <w:widowControl w:val="0"/>
        <w:spacing w:after="0" w:line="240" w:lineRule="auto"/>
        <w:jc w:val="left"/>
        <w:rPr>
          <w:rFonts w:ascii="Courier New" w:hAnsi="Courier New" w:cs="Courier New"/>
          <w:sz w:val="20"/>
          <w:szCs w:val="16"/>
        </w:rPr>
      </w:pPr>
    </w:p>
    <w:p w14:paraId="48B79E95"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 FILE_PATH, TITLE, SHORT_DESCRIPTION, PINATA_KEY, PINATA_SECRET} = </w:t>
      </w:r>
      <w:proofErr w:type="spellStart"/>
      <w:r w:rsidRPr="00B05E2C">
        <w:rPr>
          <w:rFonts w:ascii="Courier New" w:hAnsi="Courier New" w:cs="Courier New"/>
          <w:sz w:val="20"/>
          <w:szCs w:val="16"/>
        </w:rPr>
        <w:t>process.env</w:t>
      </w:r>
      <w:proofErr w:type="spellEnd"/>
      <w:r w:rsidRPr="00B05E2C">
        <w:rPr>
          <w:rFonts w:ascii="Courier New" w:hAnsi="Courier New" w:cs="Courier New"/>
          <w:sz w:val="20"/>
          <w:szCs w:val="16"/>
        </w:rPr>
        <w:t>;</w:t>
      </w:r>
    </w:p>
    <w:p w14:paraId="474B9132" w14:textId="77777777" w:rsidR="00B05E2C" w:rsidRPr="00B05E2C" w:rsidRDefault="00B05E2C" w:rsidP="00B05E2C">
      <w:pPr>
        <w:widowControl w:val="0"/>
        <w:spacing w:after="0" w:line="240" w:lineRule="auto"/>
        <w:jc w:val="left"/>
        <w:rPr>
          <w:rFonts w:ascii="Courier New" w:hAnsi="Courier New" w:cs="Courier New"/>
          <w:sz w:val="20"/>
          <w:szCs w:val="16"/>
        </w:rPr>
      </w:pPr>
    </w:p>
    <w:p w14:paraId="390E078D"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pinataEndpoint</w:t>
      </w:r>
      <w:proofErr w:type="spellEnd"/>
      <w:r w:rsidRPr="00B05E2C">
        <w:rPr>
          <w:rFonts w:ascii="Courier New" w:hAnsi="Courier New" w:cs="Courier New"/>
          <w:sz w:val="20"/>
          <w:szCs w:val="16"/>
        </w:rPr>
        <w:t xml:space="preserve"> = 'https://api.pinata.cloud/pinning/pinJSONToIPFS'</w:t>
      </w:r>
    </w:p>
    <w:p w14:paraId="6A4484A3" w14:textId="77777777" w:rsidR="00B05E2C" w:rsidRPr="00B05E2C" w:rsidRDefault="00B05E2C" w:rsidP="00B05E2C">
      <w:pPr>
        <w:widowControl w:val="0"/>
        <w:spacing w:after="0" w:line="240" w:lineRule="auto"/>
        <w:jc w:val="left"/>
        <w:rPr>
          <w:rFonts w:ascii="Courier New" w:hAnsi="Courier New" w:cs="Courier New"/>
          <w:sz w:val="20"/>
          <w:szCs w:val="16"/>
        </w:rPr>
      </w:pPr>
    </w:p>
    <w:p w14:paraId="61A147F1"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aipFile</w:t>
      </w:r>
      <w:proofErr w:type="spellEnd"/>
      <w:r w:rsidRPr="00B05E2C">
        <w:rPr>
          <w:rFonts w:ascii="Courier New" w:hAnsi="Courier New" w:cs="Courier New"/>
          <w:sz w:val="20"/>
          <w:szCs w:val="16"/>
        </w:rPr>
        <w:t xml:space="preserve"> = </w:t>
      </w:r>
      <w:proofErr w:type="spellStart"/>
      <w:r w:rsidRPr="00B05E2C">
        <w:rPr>
          <w:rFonts w:ascii="Courier New" w:hAnsi="Courier New" w:cs="Courier New"/>
          <w:sz w:val="20"/>
          <w:szCs w:val="16"/>
        </w:rPr>
        <w:t>fs.readFileSync</w:t>
      </w:r>
      <w:proofErr w:type="spellEnd"/>
      <w:r w:rsidRPr="00B05E2C">
        <w:rPr>
          <w:rFonts w:ascii="Courier New" w:hAnsi="Courier New" w:cs="Courier New"/>
          <w:sz w:val="20"/>
          <w:szCs w:val="16"/>
        </w:rPr>
        <w:t>(FILE_PATH).</w:t>
      </w:r>
      <w:proofErr w:type="spellStart"/>
      <w:r w:rsidRPr="00B05E2C">
        <w:rPr>
          <w:rFonts w:ascii="Courier New" w:hAnsi="Courier New" w:cs="Courier New"/>
          <w:sz w:val="20"/>
          <w:szCs w:val="16"/>
        </w:rPr>
        <w:t>toString</w:t>
      </w:r>
      <w:proofErr w:type="spellEnd"/>
      <w:r w:rsidRPr="00B05E2C">
        <w:rPr>
          <w:rFonts w:ascii="Courier New" w:hAnsi="Courier New" w:cs="Courier New"/>
          <w:sz w:val="20"/>
          <w:szCs w:val="16"/>
        </w:rPr>
        <w:t>()</w:t>
      </w:r>
    </w:p>
    <w:p w14:paraId="0351C385" w14:textId="77777777" w:rsidR="00B05E2C" w:rsidRPr="00B05E2C" w:rsidRDefault="00B05E2C" w:rsidP="00B05E2C">
      <w:pPr>
        <w:widowControl w:val="0"/>
        <w:spacing w:after="0" w:line="240" w:lineRule="auto"/>
        <w:jc w:val="left"/>
        <w:rPr>
          <w:rFonts w:ascii="Courier New" w:hAnsi="Courier New" w:cs="Courier New"/>
          <w:sz w:val="20"/>
          <w:szCs w:val="16"/>
        </w:rPr>
      </w:pPr>
    </w:p>
    <w:p w14:paraId="72C6660F"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dict</w:t>
      </w:r>
      <w:proofErr w:type="spellEnd"/>
      <w:r w:rsidRPr="00B05E2C">
        <w:rPr>
          <w:rFonts w:ascii="Courier New" w:hAnsi="Courier New" w:cs="Courier New"/>
          <w:sz w:val="20"/>
          <w:szCs w:val="16"/>
        </w:rPr>
        <w:t xml:space="preserve"> = {</w:t>
      </w:r>
    </w:p>
    <w:p w14:paraId="404635C1"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title</w:t>
      </w:r>
      <w:proofErr w:type="spellEnd"/>
      <w:r w:rsidRPr="00B05E2C">
        <w:rPr>
          <w:rFonts w:ascii="Courier New" w:hAnsi="Courier New" w:cs="Courier New"/>
          <w:sz w:val="20"/>
          <w:szCs w:val="16"/>
        </w:rPr>
        <w:t>: TITLE,</w:t>
      </w:r>
    </w:p>
    <w:p w14:paraId="6088F1AC"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shortDescription</w:t>
      </w:r>
      <w:proofErr w:type="spellEnd"/>
      <w:r w:rsidRPr="00B05E2C">
        <w:rPr>
          <w:rFonts w:ascii="Courier New" w:hAnsi="Courier New" w:cs="Courier New"/>
          <w:sz w:val="20"/>
          <w:szCs w:val="16"/>
        </w:rPr>
        <w:t>: SHORT_DESCRIPTION,</w:t>
      </w:r>
    </w:p>
    <w:p w14:paraId="00AC350C"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description</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aipFile</w:t>
      </w:r>
      <w:proofErr w:type="spellEnd"/>
      <w:r w:rsidRPr="00B05E2C">
        <w:rPr>
          <w:rFonts w:ascii="Courier New" w:hAnsi="Courier New" w:cs="Courier New"/>
          <w:sz w:val="20"/>
          <w:szCs w:val="16"/>
        </w:rPr>
        <w:t>,</w:t>
      </w:r>
    </w:p>
    <w:p w14:paraId="697BAD80"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w:t>
      </w:r>
    </w:p>
    <w:p w14:paraId="48BC04C8"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console.log('</w:t>
      </w:r>
      <w:proofErr w:type="spellStart"/>
      <w:r w:rsidRPr="00B05E2C">
        <w:rPr>
          <w:rFonts w:ascii="Courier New" w:hAnsi="Courier New" w:cs="Courier New"/>
          <w:sz w:val="20"/>
          <w:szCs w:val="16"/>
        </w:rPr>
        <w:t>Uploading</w:t>
      </w:r>
      <w:proofErr w:type="spellEnd"/>
      <w:r w:rsidRPr="00B05E2C">
        <w:rPr>
          <w:rFonts w:ascii="Courier New" w:hAnsi="Courier New" w:cs="Courier New"/>
          <w:sz w:val="20"/>
          <w:szCs w:val="16"/>
        </w:rPr>
        <w:t xml:space="preserve"> AIP </w:t>
      </w:r>
      <w:proofErr w:type="spellStart"/>
      <w:r w:rsidRPr="00B05E2C">
        <w:rPr>
          <w:rFonts w:ascii="Courier New" w:hAnsi="Courier New" w:cs="Courier New"/>
          <w:sz w:val="20"/>
          <w:szCs w:val="16"/>
        </w:rPr>
        <w:t>info</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to</w:t>
      </w:r>
      <w:proofErr w:type="spellEnd"/>
      <w:r w:rsidRPr="00B05E2C">
        <w:rPr>
          <w:rFonts w:ascii="Courier New" w:hAnsi="Courier New" w:cs="Courier New"/>
          <w:sz w:val="20"/>
          <w:szCs w:val="16"/>
        </w:rPr>
        <w:t xml:space="preserve"> IPFS')</w:t>
      </w:r>
    </w:p>
    <w:p w14:paraId="70104691" w14:textId="77777777" w:rsidR="00B05E2C" w:rsidRPr="00B05E2C" w:rsidRDefault="00B05E2C" w:rsidP="00B05E2C">
      <w:pPr>
        <w:widowControl w:val="0"/>
        <w:spacing w:after="0" w:line="240" w:lineRule="auto"/>
        <w:jc w:val="left"/>
        <w:rPr>
          <w:rFonts w:ascii="Courier New" w:hAnsi="Courier New" w:cs="Courier New"/>
          <w:sz w:val="20"/>
          <w:szCs w:val="16"/>
        </w:rPr>
      </w:pPr>
    </w:p>
    <w:p w14:paraId="3B7027AE" w14:textId="77777777" w:rsidR="00B05E2C" w:rsidRPr="00B05E2C" w:rsidRDefault="00B05E2C" w:rsidP="00B05E2C">
      <w:pPr>
        <w:widowControl w:val="0"/>
        <w:spacing w:after="0" w:line="240" w:lineRule="auto"/>
        <w:jc w:val="left"/>
        <w:rPr>
          <w:rFonts w:ascii="Courier New" w:hAnsi="Courier New" w:cs="Courier New"/>
          <w:sz w:val="20"/>
          <w:szCs w:val="16"/>
        </w:rPr>
      </w:pPr>
      <w:proofErr w:type="spellStart"/>
      <w:r w:rsidRPr="00B05E2C">
        <w:rPr>
          <w:rFonts w:ascii="Courier New" w:hAnsi="Courier New" w:cs="Courier New"/>
          <w:sz w:val="20"/>
          <w:szCs w:val="16"/>
        </w:rPr>
        <w:t>fetch</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pinataEndpoint</w:t>
      </w:r>
      <w:proofErr w:type="spellEnd"/>
      <w:r w:rsidRPr="00B05E2C">
        <w:rPr>
          <w:rFonts w:ascii="Courier New" w:hAnsi="Courier New" w:cs="Courier New"/>
          <w:sz w:val="20"/>
          <w:szCs w:val="16"/>
        </w:rPr>
        <w:t>, {</w:t>
      </w:r>
    </w:p>
    <w:p w14:paraId="58AF138E"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method</w:t>
      </w:r>
      <w:proofErr w:type="spellEnd"/>
      <w:r w:rsidRPr="00B05E2C">
        <w:rPr>
          <w:rFonts w:ascii="Courier New" w:hAnsi="Courier New" w:cs="Courier New"/>
          <w:sz w:val="20"/>
          <w:szCs w:val="16"/>
        </w:rPr>
        <w:t>: 'POST',</w:t>
      </w:r>
    </w:p>
    <w:p w14:paraId="4F8E0427"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body</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JSON.stringify</w:t>
      </w:r>
      <w:proofErr w:type="spellEnd"/>
      <w:r w:rsidRPr="00B05E2C">
        <w:rPr>
          <w:rFonts w:ascii="Courier New" w:hAnsi="Courier New" w:cs="Courier New"/>
          <w:sz w:val="20"/>
          <w:szCs w:val="16"/>
        </w:rPr>
        <w:t>({</w:t>
      </w:r>
    </w:p>
    <w:p w14:paraId="164236A5"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pinataOptions</w:t>
      </w:r>
      <w:proofErr w:type="spellEnd"/>
      <w:r w:rsidRPr="00B05E2C">
        <w:rPr>
          <w:rFonts w:ascii="Courier New" w:hAnsi="Courier New" w:cs="Courier New"/>
          <w:sz w:val="20"/>
          <w:szCs w:val="16"/>
        </w:rPr>
        <w:t xml:space="preserve">: { </w:t>
      </w:r>
      <w:proofErr w:type="spellStart"/>
      <w:r w:rsidRPr="00B05E2C">
        <w:rPr>
          <w:rFonts w:ascii="Courier New" w:hAnsi="Courier New" w:cs="Courier New"/>
          <w:sz w:val="20"/>
          <w:szCs w:val="16"/>
        </w:rPr>
        <w:t>cidVersion</w:t>
      </w:r>
      <w:proofErr w:type="spellEnd"/>
      <w:r w:rsidRPr="00B05E2C">
        <w:rPr>
          <w:rFonts w:ascii="Courier New" w:hAnsi="Courier New" w:cs="Courier New"/>
          <w:sz w:val="20"/>
          <w:szCs w:val="16"/>
        </w:rPr>
        <w:t>: 0 },</w:t>
      </w:r>
    </w:p>
    <w:p w14:paraId="05370FB1"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pinataContent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dict</w:t>
      </w:r>
      <w:proofErr w:type="spellEnd"/>
      <w:r w:rsidRPr="00B05E2C">
        <w:rPr>
          <w:rFonts w:ascii="Courier New" w:hAnsi="Courier New" w:cs="Courier New"/>
          <w:sz w:val="20"/>
          <w:szCs w:val="16"/>
        </w:rPr>
        <w:t>,</w:t>
      </w:r>
    </w:p>
    <w:p w14:paraId="2C61B22C"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
    <w:p w14:paraId="3AFD16A7"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headers</w:t>
      </w:r>
      <w:proofErr w:type="spellEnd"/>
      <w:r w:rsidRPr="00B05E2C">
        <w:rPr>
          <w:rFonts w:ascii="Courier New" w:hAnsi="Courier New" w:cs="Courier New"/>
          <w:sz w:val="20"/>
          <w:szCs w:val="16"/>
        </w:rPr>
        <w:t>: {</w:t>
      </w:r>
    </w:p>
    <w:p w14:paraId="1A5AE840"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Content-Type</w:t>
      </w:r>
      <w:proofErr w:type="spellEnd"/>
      <w:r w:rsidRPr="00B05E2C">
        <w:rPr>
          <w:rFonts w:ascii="Courier New" w:hAnsi="Courier New" w:cs="Courier New"/>
          <w:sz w:val="20"/>
          <w:szCs w:val="16"/>
        </w:rPr>
        <w:t>': '</w:t>
      </w:r>
      <w:proofErr w:type="spellStart"/>
      <w:r w:rsidRPr="00B05E2C">
        <w:rPr>
          <w:rFonts w:ascii="Courier New" w:hAnsi="Courier New" w:cs="Courier New"/>
          <w:sz w:val="20"/>
          <w:szCs w:val="16"/>
        </w:rPr>
        <w:t>application</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json</w:t>
      </w:r>
      <w:proofErr w:type="spellEnd"/>
      <w:r w:rsidRPr="00B05E2C">
        <w:rPr>
          <w:rFonts w:ascii="Courier New" w:hAnsi="Courier New" w:cs="Courier New"/>
          <w:sz w:val="20"/>
          <w:szCs w:val="16"/>
        </w:rPr>
        <w:t>',</w:t>
      </w:r>
    </w:p>
    <w:p w14:paraId="2C8CA216"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pinata_api_key</w:t>
      </w:r>
      <w:proofErr w:type="spellEnd"/>
      <w:r w:rsidRPr="00B05E2C">
        <w:rPr>
          <w:rFonts w:ascii="Courier New" w:hAnsi="Courier New" w:cs="Courier New"/>
          <w:sz w:val="20"/>
          <w:szCs w:val="16"/>
        </w:rPr>
        <w:t>: PINATA_KEY,</w:t>
      </w:r>
    </w:p>
    <w:p w14:paraId="2A3300BB"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pinata_secret_api_key</w:t>
      </w:r>
      <w:proofErr w:type="spellEnd"/>
      <w:r w:rsidRPr="00B05E2C">
        <w:rPr>
          <w:rFonts w:ascii="Courier New" w:hAnsi="Courier New" w:cs="Courier New"/>
          <w:sz w:val="20"/>
          <w:szCs w:val="16"/>
        </w:rPr>
        <w:t>: PINATA_SECRET,</w:t>
      </w:r>
    </w:p>
    <w:p w14:paraId="01AFDE81"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
    <w:p w14:paraId="52F7A2CD"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w:t>
      </w:r>
    </w:p>
    <w:p w14:paraId="012D6533"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then</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res</w:t>
      </w:r>
      <w:proofErr w:type="spellEnd"/>
      <w:r w:rsidRPr="00B05E2C">
        <w:rPr>
          <w:rFonts w:ascii="Courier New" w:hAnsi="Courier New" w:cs="Courier New"/>
          <w:sz w:val="20"/>
          <w:szCs w:val="16"/>
        </w:rPr>
        <w:t xml:space="preserve"> =&gt; {</w:t>
      </w:r>
    </w:p>
    <w:p w14:paraId="45900E06"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return</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res.json</w:t>
      </w:r>
      <w:proofErr w:type="spellEnd"/>
      <w:r w:rsidRPr="00B05E2C">
        <w:rPr>
          <w:rFonts w:ascii="Courier New" w:hAnsi="Courier New" w:cs="Courier New"/>
          <w:sz w:val="20"/>
          <w:szCs w:val="16"/>
        </w:rPr>
        <w:t>()</w:t>
      </w:r>
    </w:p>
    <w:p w14:paraId="4276D45F"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then</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result</w:t>
      </w:r>
      <w:proofErr w:type="spellEnd"/>
      <w:r w:rsidRPr="00B05E2C">
        <w:rPr>
          <w:rFonts w:ascii="Courier New" w:hAnsi="Courier New" w:cs="Courier New"/>
          <w:sz w:val="20"/>
          <w:szCs w:val="16"/>
        </w:rPr>
        <w:t xml:space="preserve"> =&gt; {</w:t>
      </w:r>
    </w:p>
    <w:p w14:paraId="63BE1DCC"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if</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result.error</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throw</w:t>
      </w:r>
      <w:proofErr w:type="spellEnd"/>
      <w:r w:rsidRPr="00B05E2C">
        <w:rPr>
          <w:rFonts w:ascii="Courier New" w:hAnsi="Courier New" w:cs="Courier New"/>
          <w:sz w:val="20"/>
          <w:szCs w:val="16"/>
        </w:rPr>
        <w:t xml:space="preserve"> { </w:t>
      </w:r>
      <w:proofErr w:type="spellStart"/>
      <w:r w:rsidRPr="00B05E2C">
        <w:rPr>
          <w:rFonts w:ascii="Courier New" w:hAnsi="Courier New" w:cs="Courier New"/>
          <w:sz w:val="20"/>
          <w:szCs w:val="16"/>
        </w:rPr>
        <w:t>message</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result.error</w:t>
      </w:r>
      <w:proofErr w:type="spellEnd"/>
      <w:r w:rsidRPr="00B05E2C">
        <w:rPr>
          <w:rFonts w:ascii="Courier New" w:hAnsi="Courier New" w:cs="Courier New"/>
          <w:sz w:val="20"/>
          <w:szCs w:val="16"/>
        </w:rPr>
        <w:t xml:space="preserve"> }</w:t>
      </w:r>
    </w:p>
    <w:p w14:paraId="0F89FA6C"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hash</w:t>
      </w:r>
      <w:proofErr w:type="spellEnd"/>
      <w:r w:rsidRPr="00B05E2C">
        <w:rPr>
          <w:rFonts w:ascii="Courier New" w:hAnsi="Courier New" w:cs="Courier New"/>
          <w:sz w:val="20"/>
          <w:szCs w:val="16"/>
        </w:rPr>
        <w:t xml:space="preserve"> = </w:t>
      </w:r>
      <w:proofErr w:type="spellStart"/>
      <w:r w:rsidRPr="00B05E2C">
        <w:rPr>
          <w:rFonts w:ascii="Courier New" w:hAnsi="Courier New" w:cs="Courier New"/>
          <w:sz w:val="20"/>
          <w:szCs w:val="16"/>
        </w:rPr>
        <w:t>result.IpfsHash</w:t>
      </w:r>
      <w:proofErr w:type="spellEnd"/>
    </w:p>
    <w:p w14:paraId="3B58B682"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const</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encodedHash</w:t>
      </w:r>
      <w:proofErr w:type="spellEnd"/>
      <w:r w:rsidRPr="00B05E2C">
        <w:rPr>
          <w:rFonts w:ascii="Courier New" w:hAnsi="Courier New" w:cs="Courier New"/>
          <w:sz w:val="20"/>
          <w:szCs w:val="16"/>
        </w:rPr>
        <w:t xml:space="preserve"> = `0x${</w:t>
      </w:r>
    </w:p>
    <w:p w14:paraId="555E78AF"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bs58</w:t>
      </w:r>
    </w:p>
    <w:p w14:paraId="2448BB26"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decode</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hash</w:t>
      </w:r>
      <w:proofErr w:type="spellEnd"/>
      <w:r w:rsidRPr="00B05E2C">
        <w:rPr>
          <w:rFonts w:ascii="Courier New" w:hAnsi="Courier New" w:cs="Courier New"/>
          <w:sz w:val="20"/>
          <w:szCs w:val="16"/>
        </w:rPr>
        <w:t>)</w:t>
      </w:r>
    </w:p>
    <w:p w14:paraId="15407806"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slice</w:t>
      </w:r>
      <w:proofErr w:type="spellEnd"/>
      <w:r w:rsidRPr="00B05E2C">
        <w:rPr>
          <w:rFonts w:ascii="Courier New" w:hAnsi="Courier New" w:cs="Courier New"/>
          <w:sz w:val="20"/>
          <w:szCs w:val="16"/>
        </w:rPr>
        <w:t>(2)</w:t>
      </w:r>
    </w:p>
    <w:p w14:paraId="65494223"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toString</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hex</w:t>
      </w:r>
      <w:proofErr w:type="spellEnd"/>
      <w:r w:rsidRPr="00B05E2C">
        <w:rPr>
          <w:rFonts w:ascii="Courier New" w:hAnsi="Courier New" w:cs="Courier New"/>
          <w:sz w:val="20"/>
          <w:szCs w:val="16"/>
        </w:rPr>
        <w:t>')</w:t>
      </w:r>
    </w:p>
    <w:p w14:paraId="467B2F40"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
    <w:p w14:paraId="7ED091B9"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console.log('</w:t>
      </w:r>
      <w:proofErr w:type="spellStart"/>
      <w:r w:rsidRPr="00B05E2C">
        <w:rPr>
          <w:rFonts w:ascii="Courier New" w:hAnsi="Courier New" w:cs="Courier New"/>
          <w:sz w:val="20"/>
          <w:szCs w:val="16"/>
        </w:rPr>
        <w:t>Success</w:t>
      </w:r>
      <w:proofErr w:type="spellEnd"/>
      <w:r w:rsidRPr="00B05E2C">
        <w:rPr>
          <w:rFonts w:ascii="Courier New" w:hAnsi="Courier New" w:cs="Courier New"/>
          <w:sz w:val="20"/>
          <w:szCs w:val="16"/>
        </w:rPr>
        <w:t>!')</w:t>
      </w:r>
    </w:p>
    <w:p w14:paraId="2273607E"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console.log(` IPFS </w:t>
      </w:r>
      <w:proofErr w:type="spellStart"/>
      <w:r w:rsidRPr="00B05E2C">
        <w:rPr>
          <w:rFonts w:ascii="Courier New" w:hAnsi="Courier New" w:cs="Courier New"/>
          <w:sz w:val="20"/>
          <w:szCs w:val="16"/>
        </w:rPr>
        <w:t>hash</w:t>
      </w:r>
      <w:proofErr w:type="spellEnd"/>
      <w:r w:rsidRPr="00B05E2C">
        <w:rPr>
          <w:rFonts w:ascii="Courier New" w:hAnsi="Courier New" w:cs="Courier New"/>
          <w:sz w:val="20"/>
          <w:szCs w:val="16"/>
        </w:rPr>
        <w:t>: ${</w:t>
      </w:r>
      <w:proofErr w:type="spellStart"/>
      <w:r w:rsidRPr="00B05E2C">
        <w:rPr>
          <w:rFonts w:ascii="Courier New" w:hAnsi="Courier New" w:cs="Courier New"/>
          <w:sz w:val="20"/>
          <w:szCs w:val="16"/>
        </w:rPr>
        <w:t>hash</w:t>
      </w:r>
      <w:proofErr w:type="spellEnd"/>
      <w:r w:rsidRPr="00B05E2C">
        <w:rPr>
          <w:rFonts w:ascii="Courier New" w:hAnsi="Courier New" w:cs="Courier New"/>
          <w:sz w:val="20"/>
          <w:szCs w:val="16"/>
        </w:rPr>
        <w:t>}`)</w:t>
      </w:r>
    </w:p>
    <w:p w14:paraId="3F498609"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console.log(` </w:t>
      </w:r>
      <w:proofErr w:type="spellStart"/>
      <w:r w:rsidRPr="00B05E2C">
        <w:rPr>
          <w:rFonts w:ascii="Courier New" w:hAnsi="Courier New" w:cs="Courier New"/>
          <w:sz w:val="20"/>
          <w:szCs w:val="16"/>
        </w:rPr>
        <w:t>Encoded</w:t>
      </w:r>
      <w:proofErr w:type="spellEnd"/>
      <w:r w:rsidRPr="00B05E2C">
        <w:rPr>
          <w:rFonts w:ascii="Courier New" w:hAnsi="Courier New" w:cs="Courier New"/>
          <w:sz w:val="20"/>
          <w:szCs w:val="16"/>
        </w:rPr>
        <w:t xml:space="preserve"> IPFS </w:t>
      </w:r>
      <w:proofErr w:type="spellStart"/>
      <w:r w:rsidRPr="00B05E2C">
        <w:rPr>
          <w:rFonts w:ascii="Courier New" w:hAnsi="Courier New" w:cs="Courier New"/>
          <w:sz w:val="20"/>
          <w:szCs w:val="16"/>
        </w:rPr>
        <w:t>hash</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for</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proposal</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creation</w:t>
      </w:r>
      <w:proofErr w:type="spellEnd"/>
      <w:r w:rsidRPr="00B05E2C">
        <w:rPr>
          <w:rFonts w:ascii="Courier New" w:hAnsi="Courier New" w:cs="Courier New"/>
          <w:sz w:val="20"/>
          <w:szCs w:val="16"/>
        </w:rPr>
        <w:t>): ${</w:t>
      </w:r>
      <w:proofErr w:type="spellStart"/>
      <w:r w:rsidRPr="00B05E2C">
        <w:rPr>
          <w:rFonts w:ascii="Courier New" w:hAnsi="Courier New" w:cs="Courier New"/>
          <w:sz w:val="20"/>
          <w:szCs w:val="16"/>
        </w:rPr>
        <w:t>encodedHash</w:t>
      </w:r>
      <w:proofErr w:type="spellEnd"/>
      <w:r w:rsidRPr="00B05E2C">
        <w:rPr>
          <w:rFonts w:ascii="Courier New" w:hAnsi="Courier New" w:cs="Courier New"/>
          <w:sz w:val="20"/>
          <w:szCs w:val="16"/>
        </w:rPr>
        <w:t>}`)</w:t>
      </w:r>
    </w:p>
    <w:p w14:paraId="02A7CCF5"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fs.writeFileSync</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ipfsHash</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hash</w:t>
      </w:r>
      <w:proofErr w:type="spellEnd"/>
      <w:r w:rsidRPr="00B05E2C">
        <w:rPr>
          <w:rFonts w:ascii="Courier New" w:hAnsi="Courier New" w:cs="Courier New"/>
          <w:sz w:val="20"/>
          <w:szCs w:val="16"/>
        </w:rPr>
        <w:t>)</w:t>
      </w:r>
    </w:p>
    <w:p w14:paraId="7A6E83A1"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fs.writeFileSync</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encodedIpfsHash</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encodedHash</w:t>
      </w:r>
      <w:proofErr w:type="spellEnd"/>
      <w:r w:rsidRPr="00B05E2C">
        <w:rPr>
          <w:rFonts w:ascii="Courier New" w:hAnsi="Courier New" w:cs="Courier New"/>
          <w:sz w:val="20"/>
          <w:szCs w:val="16"/>
        </w:rPr>
        <w:t>)</w:t>
      </w:r>
    </w:p>
    <w:p w14:paraId="7CBCB345"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console.log(` </w:t>
      </w:r>
      <w:proofErr w:type="spellStart"/>
      <w:r w:rsidRPr="00B05E2C">
        <w:rPr>
          <w:rFonts w:ascii="Courier New" w:hAnsi="Courier New" w:cs="Courier New"/>
          <w:sz w:val="20"/>
          <w:szCs w:val="16"/>
        </w:rPr>
        <w:t>See</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the</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file</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here</w:t>
      </w:r>
      <w:proofErr w:type="spellEnd"/>
      <w:r w:rsidRPr="00B05E2C">
        <w:rPr>
          <w:rFonts w:ascii="Courier New" w:hAnsi="Courier New" w:cs="Courier New"/>
          <w:sz w:val="20"/>
          <w:szCs w:val="16"/>
        </w:rPr>
        <w:t>: https://gateway.pinata.cloud/ipfs/${result.IpfsHash}`)</w:t>
      </w:r>
    </w:p>
    <w:p w14:paraId="6E3651AE"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console.log('</w:t>
      </w:r>
      <w:proofErr w:type="spellStart"/>
      <w:r w:rsidRPr="00B05E2C">
        <w:rPr>
          <w:rFonts w:ascii="Courier New" w:hAnsi="Courier New" w:cs="Courier New"/>
          <w:sz w:val="20"/>
          <w:szCs w:val="16"/>
        </w:rPr>
        <w:t>Uploading</w:t>
      </w:r>
      <w:proofErr w:type="spellEnd"/>
      <w:r w:rsidRPr="00B05E2C">
        <w:rPr>
          <w:rFonts w:ascii="Courier New" w:hAnsi="Courier New" w:cs="Courier New"/>
          <w:sz w:val="20"/>
          <w:szCs w:val="16"/>
        </w:rPr>
        <w:t xml:space="preserve"> AIP </w:t>
      </w:r>
      <w:proofErr w:type="spellStart"/>
      <w:r w:rsidRPr="00B05E2C">
        <w:rPr>
          <w:rFonts w:ascii="Courier New" w:hAnsi="Courier New" w:cs="Courier New"/>
          <w:sz w:val="20"/>
          <w:szCs w:val="16"/>
        </w:rPr>
        <w:t>info</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to</w:t>
      </w:r>
      <w:proofErr w:type="spellEnd"/>
      <w:r w:rsidRPr="00B05E2C">
        <w:rPr>
          <w:rFonts w:ascii="Courier New" w:hAnsi="Courier New" w:cs="Courier New"/>
          <w:sz w:val="20"/>
          <w:szCs w:val="16"/>
        </w:rPr>
        <w:t xml:space="preserve"> IPFS </w:t>
      </w:r>
      <w:proofErr w:type="spellStart"/>
      <w:r w:rsidRPr="00B05E2C">
        <w:rPr>
          <w:rFonts w:ascii="Courier New" w:hAnsi="Courier New" w:cs="Courier New"/>
          <w:sz w:val="20"/>
          <w:szCs w:val="16"/>
        </w:rPr>
        <w:t>node</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of</w:t>
      </w:r>
      <w:proofErr w:type="spellEnd"/>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theGraph</w:t>
      </w:r>
      <w:proofErr w:type="spellEnd"/>
      <w:r w:rsidRPr="00B05E2C">
        <w:rPr>
          <w:rFonts w:ascii="Courier New" w:hAnsi="Courier New" w:cs="Courier New"/>
          <w:sz w:val="20"/>
          <w:szCs w:val="16"/>
        </w:rPr>
        <w:t>')</w:t>
      </w:r>
    </w:p>
    <w:p w14:paraId="34E8648A"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
    <w:p w14:paraId="5265E45D"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roofErr w:type="spellStart"/>
      <w:r w:rsidRPr="00B05E2C">
        <w:rPr>
          <w:rFonts w:ascii="Courier New" w:hAnsi="Courier New" w:cs="Courier New"/>
          <w:sz w:val="20"/>
          <w:szCs w:val="16"/>
        </w:rPr>
        <w:t>catch</w:t>
      </w:r>
      <w:proofErr w:type="spellEnd"/>
      <w:r w:rsidRPr="00B05E2C">
        <w:rPr>
          <w:rFonts w:ascii="Courier New" w:hAnsi="Courier New" w:cs="Courier New"/>
          <w:sz w:val="20"/>
          <w:szCs w:val="16"/>
        </w:rPr>
        <w:t>((</w:t>
      </w:r>
      <w:proofErr w:type="spellStart"/>
      <w:r w:rsidRPr="00B05E2C">
        <w:rPr>
          <w:rFonts w:ascii="Courier New" w:hAnsi="Courier New" w:cs="Courier New"/>
          <w:sz w:val="20"/>
          <w:szCs w:val="16"/>
        </w:rPr>
        <w:t>error</w:t>
      </w:r>
      <w:proofErr w:type="spellEnd"/>
      <w:r w:rsidRPr="00B05E2C">
        <w:rPr>
          <w:rFonts w:ascii="Courier New" w:hAnsi="Courier New" w:cs="Courier New"/>
          <w:sz w:val="20"/>
          <w:szCs w:val="16"/>
        </w:rPr>
        <w:t>) =&gt; {</w:t>
      </w:r>
    </w:p>
    <w:p w14:paraId="29F6A2A5"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console.log('</w:t>
      </w:r>
      <w:proofErr w:type="spellStart"/>
      <w:r w:rsidRPr="00B05E2C">
        <w:rPr>
          <w:rFonts w:ascii="Courier New" w:hAnsi="Courier New" w:cs="Courier New"/>
          <w:sz w:val="20"/>
          <w:szCs w:val="16"/>
        </w:rPr>
        <w:t>Error</w:t>
      </w:r>
      <w:proofErr w:type="spellEnd"/>
      <w:r w:rsidRPr="00B05E2C">
        <w:rPr>
          <w:rFonts w:ascii="Courier New" w:hAnsi="Courier New" w:cs="Courier New"/>
          <w:sz w:val="20"/>
          <w:szCs w:val="16"/>
        </w:rPr>
        <w:t>!')</w:t>
      </w:r>
    </w:p>
    <w:p w14:paraId="75CA6C21" w14:textId="77777777" w:rsidR="00B05E2C" w:rsidRPr="00B05E2C"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console.log(' ', </w:t>
      </w:r>
      <w:proofErr w:type="spellStart"/>
      <w:r w:rsidRPr="00B05E2C">
        <w:rPr>
          <w:rFonts w:ascii="Courier New" w:hAnsi="Courier New" w:cs="Courier New"/>
          <w:sz w:val="20"/>
          <w:szCs w:val="16"/>
        </w:rPr>
        <w:t>error.message</w:t>
      </w:r>
      <w:proofErr w:type="spellEnd"/>
      <w:r w:rsidRPr="00B05E2C">
        <w:rPr>
          <w:rFonts w:ascii="Courier New" w:hAnsi="Courier New" w:cs="Courier New"/>
          <w:sz w:val="20"/>
          <w:szCs w:val="16"/>
        </w:rPr>
        <w:t>)</w:t>
      </w:r>
    </w:p>
    <w:p w14:paraId="760E6C8D" w14:textId="1AFC4D50" w:rsidR="00640511" w:rsidRDefault="00B05E2C" w:rsidP="00B05E2C">
      <w:pPr>
        <w:widowControl w:val="0"/>
        <w:spacing w:after="0" w:line="240" w:lineRule="auto"/>
        <w:jc w:val="left"/>
        <w:rPr>
          <w:rFonts w:ascii="Courier New" w:hAnsi="Courier New" w:cs="Courier New"/>
          <w:sz w:val="20"/>
          <w:szCs w:val="16"/>
        </w:rPr>
      </w:pPr>
      <w:r w:rsidRPr="00B05E2C">
        <w:rPr>
          <w:rFonts w:ascii="Courier New" w:hAnsi="Courier New" w:cs="Courier New"/>
          <w:sz w:val="20"/>
          <w:szCs w:val="16"/>
        </w:rPr>
        <w:t xml:space="preserve">  })</w:t>
      </w:r>
    </w:p>
    <w:p w14:paraId="5C2EBC1E" w14:textId="77777777" w:rsidR="00B05E2C" w:rsidRPr="00B05E2C" w:rsidRDefault="00B05E2C" w:rsidP="00B05E2C">
      <w:pPr>
        <w:widowControl w:val="0"/>
        <w:spacing w:after="0" w:line="240" w:lineRule="auto"/>
        <w:jc w:val="left"/>
        <w:rPr>
          <w:rFonts w:ascii="Courier New" w:hAnsi="Courier New" w:cs="Courier New"/>
          <w:sz w:val="20"/>
          <w:szCs w:val="16"/>
        </w:rPr>
      </w:pPr>
    </w:p>
    <w:p w14:paraId="284D4BC5" w14:textId="5EF5A08F" w:rsidR="001A7FB3" w:rsidRPr="005D00C4" w:rsidRDefault="001A7FB3" w:rsidP="001A7FB3">
      <w:pPr>
        <w:widowControl w:val="0"/>
        <w:tabs>
          <w:tab w:val="left" w:pos="1134"/>
        </w:tabs>
        <w:spacing w:after="0"/>
        <w:ind w:firstLine="709"/>
        <w:rPr>
          <w:rFonts w:cs="Times New Roman"/>
          <w:szCs w:val="28"/>
        </w:rPr>
      </w:pPr>
      <w:r w:rsidRPr="00C2063D">
        <w:rPr>
          <w:rFonts w:eastAsia="Courier New" w:cs="Times New Roman"/>
          <w:szCs w:val="28"/>
        </w:rPr>
        <w:t xml:space="preserve">Приклад </w:t>
      </w:r>
      <w:r>
        <w:rPr>
          <w:rFonts w:eastAsia="Courier New" w:cs="Times New Roman"/>
          <w:szCs w:val="28"/>
        </w:rPr>
        <w:t xml:space="preserve">формування даних для завантаження в </w:t>
      </w:r>
      <w:r>
        <w:rPr>
          <w:rFonts w:eastAsia="Courier New" w:cs="Times New Roman"/>
          <w:szCs w:val="28"/>
          <w:lang w:val="en-US"/>
        </w:rPr>
        <w:t>IPFS</w:t>
      </w:r>
      <w:r w:rsidRPr="001A7FB3">
        <w:rPr>
          <w:rFonts w:eastAsia="Courier New" w:cs="Times New Roman"/>
          <w:szCs w:val="28"/>
          <w:lang w:val="ru-RU"/>
        </w:rPr>
        <w:t xml:space="preserve"> </w:t>
      </w:r>
      <w:r>
        <w:rPr>
          <w:rFonts w:eastAsia="Courier New" w:cs="Times New Roman"/>
          <w:szCs w:val="28"/>
        </w:rPr>
        <w:t xml:space="preserve">та зберігання у форматі </w:t>
      </w:r>
      <w:r w:rsidRPr="001A7FB3">
        <w:rPr>
          <w:rFonts w:eastAsia="Courier New" w:cs="Times New Roman"/>
          <w:szCs w:val="28"/>
          <w:lang w:val="ru-RU"/>
        </w:rPr>
        <w:t>.</w:t>
      </w:r>
      <w:r>
        <w:rPr>
          <w:rFonts w:eastAsia="Courier New" w:cs="Times New Roman"/>
          <w:szCs w:val="28"/>
          <w:lang w:val="en-US"/>
        </w:rPr>
        <w:t>json</w:t>
      </w:r>
      <w:r>
        <w:rPr>
          <w:rFonts w:eastAsia="Courier New" w:cs="Times New Roman"/>
          <w:szCs w:val="28"/>
        </w:rPr>
        <w:t>:</w:t>
      </w:r>
    </w:p>
    <w:p w14:paraId="25A86E00" w14:textId="77777777" w:rsidR="00656139" w:rsidRPr="00656139" w:rsidRDefault="00656139" w:rsidP="00656139">
      <w:pPr>
        <w:spacing w:after="0" w:line="240" w:lineRule="auto"/>
        <w:jc w:val="left"/>
        <w:rPr>
          <w:rFonts w:ascii="Courier New" w:hAnsi="Courier New" w:cs="Courier New"/>
          <w:sz w:val="20"/>
          <w:szCs w:val="16"/>
        </w:rPr>
      </w:pPr>
      <w:r w:rsidRPr="00656139">
        <w:rPr>
          <w:rFonts w:ascii="Courier New" w:hAnsi="Courier New" w:cs="Courier New"/>
          <w:sz w:val="20"/>
          <w:szCs w:val="16"/>
        </w:rPr>
        <w:lastRenderedPageBreak/>
        <w:t>---</w:t>
      </w:r>
    </w:p>
    <w:p w14:paraId="4990AB80" w14:textId="77777777" w:rsidR="00656139" w:rsidRPr="00656139" w:rsidRDefault="00656139" w:rsidP="00656139">
      <w:pPr>
        <w:spacing w:after="0" w:line="240" w:lineRule="auto"/>
        <w:jc w:val="left"/>
        <w:rPr>
          <w:rFonts w:ascii="Courier New" w:hAnsi="Courier New" w:cs="Courier New"/>
          <w:sz w:val="20"/>
          <w:szCs w:val="16"/>
        </w:rPr>
      </w:pPr>
      <w:proofErr w:type="spellStart"/>
      <w:r w:rsidRPr="00656139">
        <w:rPr>
          <w:rFonts w:ascii="Courier New" w:hAnsi="Courier New" w:cs="Courier New"/>
          <w:sz w:val="20"/>
          <w:szCs w:val="16"/>
        </w:rPr>
        <w:t>aip</w:t>
      </w:r>
      <w:proofErr w:type="spellEnd"/>
      <w:r w:rsidRPr="00656139">
        <w:rPr>
          <w:rFonts w:ascii="Courier New" w:hAnsi="Courier New" w:cs="Courier New"/>
          <w:sz w:val="20"/>
          <w:szCs w:val="16"/>
        </w:rPr>
        <w:t>: 14</w:t>
      </w:r>
    </w:p>
    <w:p w14:paraId="4E101B80" w14:textId="77777777" w:rsidR="00656139" w:rsidRPr="00656139" w:rsidRDefault="00656139" w:rsidP="00656139">
      <w:pPr>
        <w:spacing w:after="0" w:line="240" w:lineRule="auto"/>
        <w:jc w:val="left"/>
        <w:rPr>
          <w:rFonts w:ascii="Courier New" w:hAnsi="Courier New" w:cs="Courier New"/>
          <w:sz w:val="20"/>
          <w:szCs w:val="16"/>
        </w:rPr>
      </w:pPr>
      <w:proofErr w:type="spellStart"/>
      <w:r w:rsidRPr="00656139">
        <w:rPr>
          <w:rFonts w:ascii="Courier New" w:hAnsi="Courier New" w:cs="Courier New"/>
          <w:sz w:val="20"/>
          <w:szCs w:val="16"/>
        </w:rPr>
        <w:t>title</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Set</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address</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of</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the</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new</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pending</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admin</w:t>
      </w:r>
      <w:proofErr w:type="spellEnd"/>
      <w:r w:rsidRPr="00656139">
        <w:rPr>
          <w:rFonts w:ascii="Courier New" w:hAnsi="Courier New" w:cs="Courier New"/>
          <w:sz w:val="20"/>
          <w:szCs w:val="16"/>
        </w:rPr>
        <w:t xml:space="preserve"> </w:t>
      </w:r>
    </w:p>
    <w:p w14:paraId="5AFBDAB6" w14:textId="77777777" w:rsidR="00656139" w:rsidRPr="00656139" w:rsidRDefault="00656139" w:rsidP="00656139">
      <w:pPr>
        <w:spacing w:after="0" w:line="240" w:lineRule="auto"/>
        <w:jc w:val="left"/>
        <w:rPr>
          <w:rFonts w:ascii="Courier New" w:hAnsi="Courier New" w:cs="Courier New"/>
          <w:sz w:val="20"/>
          <w:szCs w:val="16"/>
        </w:rPr>
      </w:pPr>
      <w:proofErr w:type="spellStart"/>
      <w:r w:rsidRPr="00656139">
        <w:rPr>
          <w:rFonts w:ascii="Courier New" w:hAnsi="Courier New" w:cs="Courier New"/>
          <w:sz w:val="20"/>
          <w:szCs w:val="16"/>
        </w:rPr>
        <w:t>status</w:t>
      </w:r>
      <w:proofErr w:type="spellEnd"/>
      <w:r w:rsidRPr="00656139">
        <w:rPr>
          <w:rFonts w:ascii="Courier New" w:hAnsi="Courier New" w:cs="Courier New"/>
          <w:sz w:val="20"/>
          <w:szCs w:val="16"/>
        </w:rPr>
        <w:t xml:space="preserve">: </w:t>
      </w:r>
    </w:p>
    <w:p w14:paraId="0B025076" w14:textId="77777777" w:rsidR="00656139" w:rsidRPr="00656139" w:rsidRDefault="00656139" w:rsidP="00656139">
      <w:pPr>
        <w:spacing w:after="0" w:line="240" w:lineRule="auto"/>
        <w:jc w:val="left"/>
        <w:rPr>
          <w:rFonts w:ascii="Courier New" w:hAnsi="Courier New" w:cs="Courier New"/>
          <w:sz w:val="20"/>
          <w:szCs w:val="16"/>
        </w:rPr>
      </w:pPr>
      <w:proofErr w:type="spellStart"/>
      <w:r w:rsidRPr="00656139">
        <w:rPr>
          <w:rFonts w:ascii="Courier New" w:hAnsi="Courier New" w:cs="Courier New"/>
          <w:sz w:val="20"/>
          <w:szCs w:val="16"/>
        </w:rPr>
        <w:t>author</w:t>
      </w:r>
      <w:proofErr w:type="spellEnd"/>
      <w:r w:rsidRPr="00656139">
        <w:rPr>
          <w:rFonts w:ascii="Courier New" w:hAnsi="Courier New" w:cs="Courier New"/>
          <w:sz w:val="20"/>
          <w:szCs w:val="16"/>
        </w:rPr>
        <w:t xml:space="preserve">: </w:t>
      </w:r>
      <w:proofErr w:type="spellStart"/>
      <w:r w:rsidRPr="00656139">
        <w:rPr>
          <w:rFonts w:ascii="Courier New" w:hAnsi="Courier New" w:cs="Courier New"/>
          <w:sz w:val="20"/>
          <w:szCs w:val="16"/>
        </w:rPr>
        <w:t>dreams</w:t>
      </w:r>
      <w:proofErr w:type="spellEnd"/>
    </w:p>
    <w:p w14:paraId="72D57842" w14:textId="77777777" w:rsidR="00656139" w:rsidRPr="00656139" w:rsidRDefault="00656139" w:rsidP="00656139">
      <w:pPr>
        <w:spacing w:after="0" w:line="240" w:lineRule="auto"/>
        <w:jc w:val="left"/>
        <w:rPr>
          <w:rFonts w:ascii="Courier New" w:hAnsi="Courier New" w:cs="Courier New"/>
          <w:sz w:val="20"/>
          <w:szCs w:val="16"/>
        </w:rPr>
      </w:pPr>
      <w:proofErr w:type="spellStart"/>
      <w:r w:rsidRPr="00656139">
        <w:rPr>
          <w:rFonts w:ascii="Courier New" w:hAnsi="Courier New" w:cs="Courier New"/>
          <w:sz w:val="20"/>
          <w:szCs w:val="16"/>
        </w:rPr>
        <w:t>discussions</w:t>
      </w:r>
      <w:proofErr w:type="spellEnd"/>
      <w:r w:rsidRPr="00656139">
        <w:rPr>
          <w:rFonts w:ascii="Courier New" w:hAnsi="Courier New" w:cs="Courier New"/>
          <w:sz w:val="20"/>
          <w:szCs w:val="16"/>
        </w:rPr>
        <w:t xml:space="preserve">: </w:t>
      </w:r>
    </w:p>
    <w:p w14:paraId="0273816E" w14:textId="5B0CDE95" w:rsidR="00656139" w:rsidRPr="00775B08" w:rsidRDefault="00656139" w:rsidP="00656139">
      <w:pPr>
        <w:spacing w:after="0" w:line="240" w:lineRule="auto"/>
        <w:jc w:val="left"/>
        <w:rPr>
          <w:rFonts w:ascii="Courier New" w:hAnsi="Courier New" w:cs="Courier New"/>
          <w:sz w:val="20"/>
          <w:szCs w:val="16"/>
          <w:lang w:val="ru-RU"/>
        </w:rPr>
      </w:pPr>
      <w:proofErr w:type="spellStart"/>
      <w:r w:rsidRPr="00656139">
        <w:rPr>
          <w:rFonts w:ascii="Courier New" w:hAnsi="Courier New" w:cs="Courier New"/>
          <w:sz w:val="20"/>
          <w:szCs w:val="16"/>
        </w:rPr>
        <w:t>created</w:t>
      </w:r>
      <w:proofErr w:type="spellEnd"/>
      <w:r w:rsidRPr="00656139">
        <w:rPr>
          <w:rFonts w:ascii="Courier New" w:hAnsi="Courier New" w:cs="Courier New"/>
          <w:sz w:val="20"/>
          <w:szCs w:val="16"/>
        </w:rPr>
        <w:t>: 11.05.202</w:t>
      </w:r>
      <w:r w:rsidRPr="00775B08">
        <w:rPr>
          <w:rFonts w:ascii="Courier New" w:hAnsi="Courier New" w:cs="Courier New"/>
          <w:sz w:val="20"/>
          <w:szCs w:val="16"/>
          <w:lang w:val="ru-RU"/>
        </w:rPr>
        <w:t>4</w:t>
      </w:r>
    </w:p>
    <w:p w14:paraId="2438F968" w14:textId="77777777" w:rsidR="00656139" w:rsidRPr="00656139" w:rsidRDefault="00656139" w:rsidP="00656139">
      <w:pPr>
        <w:spacing w:after="0" w:line="240" w:lineRule="auto"/>
        <w:jc w:val="left"/>
        <w:rPr>
          <w:rFonts w:ascii="Courier New" w:hAnsi="Courier New" w:cs="Courier New"/>
          <w:sz w:val="20"/>
          <w:szCs w:val="16"/>
        </w:rPr>
      </w:pPr>
      <w:proofErr w:type="spellStart"/>
      <w:r w:rsidRPr="00656139">
        <w:rPr>
          <w:rFonts w:ascii="Courier New" w:hAnsi="Courier New" w:cs="Courier New"/>
          <w:sz w:val="20"/>
          <w:szCs w:val="16"/>
        </w:rPr>
        <w:t>updated</w:t>
      </w:r>
      <w:proofErr w:type="spellEnd"/>
      <w:r w:rsidRPr="00656139">
        <w:rPr>
          <w:rFonts w:ascii="Courier New" w:hAnsi="Courier New" w:cs="Courier New"/>
          <w:sz w:val="20"/>
          <w:szCs w:val="16"/>
        </w:rPr>
        <w:t xml:space="preserve">: </w:t>
      </w:r>
    </w:p>
    <w:p w14:paraId="4B7353A9" w14:textId="38C4D736" w:rsidR="00026326" w:rsidRPr="00656139" w:rsidRDefault="00656139" w:rsidP="00656139">
      <w:pPr>
        <w:spacing w:after="0" w:line="240" w:lineRule="auto"/>
        <w:jc w:val="left"/>
        <w:rPr>
          <w:rFonts w:ascii="Courier New" w:hAnsi="Courier New" w:cs="Courier New"/>
          <w:sz w:val="20"/>
          <w:szCs w:val="16"/>
        </w:rPr>
      </w:pPr>
      <w:r w:rsidRPr="00656139">
        <w:rPr>
          <w:rFonts w:ascii="Courier New" w:hAnsi="Courier New" w:cs="Courier New"/>
          <w:sz w:val="20"/>
          <w:szCs w:val="16"/>
        </w:rPr>
        <w:t>---</w:t>
      </w:r>
    </w:p>
    <w:p w14:paraId="46B26043" w14:textId="7A8CB754" w:rsidR="00CE7D45" w:rsidRPr="00035828" w:rsidRDefault="00775B08" w:rsidP="00624EF4">
      <w:pPr>
        <w:spacing w:after="0"/>
        <w:ind w:firstLine="709"/>
      </w:pPr>
      <w:r>
        <w:t xml:space="preserve">Результат збережених даних у форматі </w:t>
      </w:r>
      <w:r w:rsidRPr="00035828">
        <w:t>.</w:t>
      </w:r>
      <w:r>
        <w:rPr>
          <w:lang w:val="en-US"/>
        </w:rPr>
        <w:t>json</w:t>
      </w:r>
      <w:r w:rsidR="00035828" w:rsidRPr="00035828">
        <w:t xml:space="preserve">, </w:t>
      </w:r>
      <w:r w:rsidR="00035828">
        <w:t xml:space="preserve">знайти які можна за створеним хешем </w:t>
      </w:r>
      <w:r w:rsidR="00035828" w:rsidRPr="00035828">
        <w:t>Qmc3DmQTYwbzkFtuGeD7LBtwWjCiRB3tMf8UeawXQxB8WB</w:t>
      </w:r>
      <w:r w:rsidRPr="00035828">
        <w:t>:</w:t>
      </w:r>
    </w:p>
    <w:p w14:paraId="4BF9F5DD" w14:textId="65DB3142" w:rsidR="00775B08" w:rsidRDefault="00775B08" w:rsidP="00775B08">
      <w:pPr>
        <w:spacing w:after="0"/>
        <w:rPr>
          <w:lang w:val="en-US"/>
        </w:rPr>
      </w:pPr>
      <w:r w:rsidRPr="00775B08">
        <w:rPr>
          <w:lang w:val="en-US"/>
        </w:rPr>
        <w:t>{"</w:t>
      </w:r>
      <w:proofErr w:type="spellStart"/>
      <w:r w:rsidRPr="00775B08">
        <w:rPr>
          <w:lang w:val="en-US"/>
        </w:rPr>
        <w:t>title":"AIP</w:t>
      </w:r>
      <w:proofErr w:type="spellEnd"/>
      <w:r w:rsidRPr="00775B08">
        <w:rPr>
          <w:lang w:val="en-US"/>
        </w:rPr>
        <w:t xml:space="preserve"> 14: Proposing 15","shortDescription":"Proposal to </w:t>
      </w:r>
      <w:proofErr w:type="spellStart"/>
      <w:r w:rsidR="00035828">
        <w:rPr>
          <w:lang w:val="en-US"/>
        </w:rPr>
        <w:t>CoinBox</w:t>
      </w:r>
      <w:proofErr w:type="spellEnd"/>
      <w:r w:rsidRPr="00775B08">
        <w:rPr>
          <w:lang w:val="en-US"/>
        </w:rPr>
        <w:t>","description":"---\r\</w:t>
      </w:r>
      <w:proofErr w:type="spellStart"/>
      <w:r w:rsidRPr="00775B08">
        <w:rPr>
          <w:lang w:val="en-US"/>
        </w:rPr>
        <w:t>naip</w:t>
      </w:r>
      <w:proofErr w:type="spellEnd"/>
      <w:r w:rsidRPr="00775B08">
        <w:rPr>
          <w:lang w:val="en-US"/>
        </w:rPr>
        <w:t>: 14\r\</w:t>
      </w:r>
      <w:proofErr w:type="spellStart"/>
      <w:r w:rsidRPr="00775B08">
        <w:rPr>
          <w:lang w:val="en-US"/>
        </w:rPr>
        <w:t>ntitle</w:t>
      </w:r>
      <w:proofErr w:type="spellEnd"/>
      <w:r w:rsidRPr="00775B08">
        <w:rPr>
          <w:lang w:val="en-US"/>
        </w:rPr>
        <w:t>: Set address of the new pending admin \r\</w:t>
      </w:r>
      <w:proofErr w:type="spellStart"/>
      <w:r w:rsidRPr="00775B08">
        <w:rPr>
          <w:lang w:val="en-US"/>
        </w:rPr>
        <w:t>nstatus</w:t>
      </w:r>
      <w:proofErr w:type="spellEnd"/>
      <w:r w:rsidRPr="00775B08">
        <w:rPr>
          <w:lang w:val="en-US"/>
        </w:rPr>
        <w:t>: \r\</w:t>
      </w:r>
      <w:proofErr w:type="spellStart"/>
      <w:r w:rsidRPr="00775B08">
        <w:rPr>
          <w:lang w:val="en-US"/>
        </w:rPr>
        <w:t>nauthor</w:t>
      </w:r>
      <w:proofErr w:type="spellEnd"/>
      <w:r w:rsidRPr="00775B08">
        <w:rPr>
          <w:lang w:val="en-US"/>
        </w:rPr>
        <w:t>: dreams\r\</w:t>
      </w:r>
      <w:proofErr w:type="spellStart"/>
      <w:r w:rsidRPr="00775B08">
        <w:rPr>
          <w:lang w:val="en-US"/>
        </w:rPr>
        <w:t>ndiscussions</w:t>
      </w:r>
      <w:proofErr w:type="spellEnd"/>
      <w:r w:rsidRPr="00775B08">
        <w:rPr>
          <w:lang w:val="en-US"/>
        </w:rPr>
        <w:t>: \r\</w:t>
      </w:r>
      <w:proofErr w:type="spellStart"/>
      <w:r w:rsidRPr="00775B08">
        <w:rPr>
          <w:lang w:val="en-US"/>
        </w:rPr>
        <w:t>ncreated</w:t>
      </w:r>
      <w:proofErr w:type="spellEnd"/>
      <w:r w:rsidRPr="00775B08">
        <w:rPr>
          <w:lang w:val="en-US"/>
        </w:rPr>
        <w:t>: 11.05.202</w:t>
      </w:r>
      <w:r w:rsidR="00035828">
        <w:rPr>
          <w:lang w:val="en-US"/>
        </w:rPr>
        <w:t>4</w:t>
      </w:r>
      <w:r w:rsidRPr="00775B08">
        <w:rPr>
          <w:lang w:val="en-US"/>
        </w:rPr>
        <w:t>\r\</w:t>
      </w:r>
      <w:proofErr w:type="spellStart"/>
      <w:r w:rsidRPr="00775B08">
        <w:rPr>
          <w:lang w:val="en-US"/>
        </w:rPr>
        <w:t>nupdated</w:t>
      </w:r>
      <w:proofErr w:type="spellEnd"/>
      <w:r w:rsidRPr="00775B08">
        <w:rPr>
          <w:lang w:val="en-US"/>
        </w:rPr>
        <w:t>: \r\n---\r\n"}</w:t>
      </w:r>
    </w:p>
    <w:p w14:paraId="1858575A" w14:textId="331FBB48" w:rsidR="00775B08" w:rsidRDefault="00775B08" w:rsidP="00775B08">
      <w:pPr>
        <w:spacing w:after="0"/>
        <w:rPr>
          <w:lang w:val="en-US"/>
        </w:rPr>
      </w:pPr>
    </w:p>
    <w:p w14:paraId="0B6CCCE1" w14:textId="28DDDEAF" w:rsidR="00103A7C" w:rsidRDefault="00103A7C" w:rsidP="00103A7C">
      <w:pPr>
        <w:pStyle w:val="2"/>
        <w:rPr>
          <w:rFonts w:eastAsia="Courier New"/>
        </w:rPr>
      </w:pPr>
      <w:bookmarkStart w:id="39" w:name="_Toc169383040"/>
      <w:r>
        <w:rPr>
          <w:rFonts w:eastAsia="Courier New"/>
        </w:rPr>
        <w:t>3.</w:t>
      </w:r>
      <w:r w:rsidRPr="00103A7C">
        <w:rPr>
          <w:rFonts w:eastAsia="Courier New"/>
          <w:lang w:val="ru-RU"/>
        </w:rPr>
        <w:t>7</w:t>
      </w:r>
      <w:r>
        <w:rPr>
          <w:rFonts w:eastAsia="Courier New"/>
        </w:rPr>
        <w:t xml:space="preserve"> </w:t>
      </w:r>
      <w:r w:rsidR="00150DDA">
        <w:rPr>
          <w:rFonts w:eastAsia="Courier New"/>
        </w:rPr>
        <w:t>Основні принципи першочергового налаштування гаманця</w:t>
      </w:r>
      <w:bookmarkEnd w:id="39"/>
    </w:p>
    <w:p w14:paraId="4A02CCC9" w14:textId="37CE38EC" w:rsidR="004565E7" w:rsidRDefault="004565E7" w:rsidP="004565E7">
      <w:pPr>
        <w:widowControl w:val="0"/>
        <w:spacing w:after="0"/>
        <w:ind w:firstLine="709"/>
        <w:rPr>
          <w:rFonts w:cs="Times New Roman"/>
          <w:szCs w:val="28"/>
        </w:rPr>
      </w:pPr>
      <w:r>
        <w:rPr>
          <w:rFonts w:cs="Times New Roman"/>
          <w:szCs w:val="28"/>
        </w:rPr>
        <w:t xml:space="preserve">Для коректної взаємодії із створеним веб-застосунком необхідно зробити деякі першочергові налаштування. Оскільки провідним елементом </w:t>
      </w:r>
      <w:proofErr w:type="spellStart"/>
      <w:r>
        <w:rPr>
          <w:rFonts w:cs="Times New Roman"/>
          <w:szCs w:val="28"/>
        </w:rPr>
        <w:t>проєкту</w:t>
      </w:r>
      <w:proofErr w:type="spellEnd"/>
      <w:r>
        <w:rPr>
          <w:rFonts w:cs="Times New Roman"/>
          <w:szCs w:val="28"/>
        </w:rPr>
        <w:t xml:space="preserve"> </w:t>
      </w:r>
      <w:proofErr w:type="spellStart"/>
      <w:r>
        <w:rPr>
          <w:rFonts w:cs="Times New Roman"/>
          <w:szCs w:val="28"/>
          <w:lang w:val="en-US"/>
        </w:rPr>
        <w:t>CoinBox</w:t>
      </w:r>
      <w:proofErr w:type="spellEnd"/>
      <w:r>
        <w:rPr>
          <w:rFonts w:cs="Times New Roman"/>
          <w:szCs w:val="28"/>
        </w:rPr>
        <w:t xml:space="preserve">, через який здійснюється вся взаємодія з </w:t>
      </w:r>
      <w:proofErr w:type="spellStart"/>
      <w:r>
        <w:rPr>
          <w:rFonts w:cs="Times New Roman"/>
          <w:szCs w:val="28"/>
          <w:lang w:val="en-US"/>
        </w:rPr>
        <w:t>Dapps</w:t>
      </w:r>
      <w:proofErr w:type="spellEnd"/>
      <w:r w:rsidRPr="0015685E">
        <w:rPr>
          <w:rFonts w:cs="Times New Roman"/>
          <w:szCs w:val="28"/>
        </w:rPr>
        <w:t>,</w:t>
      </w:r>
      <w:r w:rsidRPr="00B60583">
        <w:rPr>
          <w:rFonts w:cs="Times New Roman"/>
          <w:szCs w:val="28"/>
        </w:rPr>
        <w:t xml:space="preserve"> </w:t>
      </w:r>
      <w:r>
        <w:rPr>
          <w:rFonts w:cs="Times New Roman"/>
          <w:szCs w:val="28"/>
        </w:rPr>
        <w:t xml:space="preserve">є гаманець з додатку </w:t>
      </w:r>
      <w:proofErr w:type="spellStart"/>
      <w:r>
        <w:rPr>
          <w:rFonts w:cs="Times New Roman"/>
          <w:szCs w:val="28"/>
          <w:lang w:val="en-US"/>
        </w:rPr>
        <w:t>MetaMask</w:t>
      </w:r>
      <w:proofErr w:type="spellEnd"/>
      <w:r w:rsidR="00DE1C7D" w:rsidRPr="00DE1C7D">
        <w:rPr>
          <w:rFonts w:cs="Times New Roman"/>
          <w:szCs w:val="28"/>
        </w:rPr>
        <w:t xml:space="preserve"> [3</w:t>
      </w:r>
      <w:r w:rsidR="00DE1C7D" w:rsidRPr="004428BC">
        <w:rPr>
          <w:rFonts w:cs="Times New Roman"/>
          <w:szCs w:val="28"/>
        </w:rPr>
        <w:t>1</w:t>
      </w:r>
      <w:r w:rsidR="00DE1C7D" w:rsidRPr="00DE1C7D">
        <w:rPr>
          <w:rFonts w:cs="Times New Roman"/>
          <w:szCs w:val="28"/>
        </w:rPr>
        <w:t>]</w:t>
      </w:r>
      <w:r>
        <w:rPr>
          <w:rFonts w:cs="Times New Roman"/>
          <w:szCs w:val="28"/>
        </w:rPr>
        <w:t xml:space="preserve">, для початку необхідно встановити це розширення у своєму браузері (рисунок </w:t>
      </w:r>
      <w:r w:rsidRPr="004565E7">
        <w:rPr>
          <w:rFonts w:cs="Times New Roman"/>
          <w:szCs w:val="28"/>
        </w:rPr>
        <w:t>3</w:t>
      </w:r>
      <w:r>
        <w:rPr>
          <w:rFonts w:cs="Times New Roman"/>
          <w:szCs w:val="28"/>
        </w:rPr>
        <w:t>.1):</w:t>
      </w:r>
    </w:p>
    <w:p w14:paraId="4CAA11E4" w14:textId="77777777" w:rsidR="004565E7" w:rsidRDefault="004565E7" w:rsidP="004565E7">
      <w:pPr>
        <w:widowControl w:val="0"/>
        <w:spacing w:after="0"/>
        <w:ind w:firstLine="709"/>
        <w:rPr>
          <w:rFonts w:cs="Times New Roman"/>
          <w:szCs w:val="28"/>
        </w:rPr>
      </w:pPr>
    </w:p>
    <w:p w14:paraId="687717DB" w14:textId="77777777" w:rsidR="004565E7" w:rsidRDefault="004565E7" w:rsidP="004565E7">
      <w:pPr>
        <w:spacing w:after="0"/>
        <w:jc w:val="center"/>
        <w:rPr>
          <w:lang w:val="en-US"/>
        </w:rPr>
      </w:pPr>
      <w:r w:rsidRPr="002F2D67">
        <w:rPr>
          <w:noProof/>
          <w:lang w:val="en-US"/>
        </w:rPr>
        <w:drawing>
          <wp:inline distT="0" distB="0" distL="0" distR="0" wp14:anchorId="0EDC93B2" wp14:editId="3F1AC45E">
            <wp:extent cx="5215467" cy="701283"/>
            <wp:effectExtent l="19050" t="19050" r="23495" b="2286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0900" cy="708737"/>
                    </a:xfrm>
                    <a:prstGeom prst="rect">
                      <a:avLst/>
                    </a:prstGeom>
                    <a:ln>
                      <a:solidFill>
                        <a:schemeClr val="tx1"/>
                      </a:solidFill>
                    </a:ln>
                  </pic:spPr>
                </pic:pic>
              </a:graphicData>
            </a:graphic>
          </wp:inline>
        </w:drawing>
      </w:r>
    </w:p>
    <w:p w14:paraId="3BDB086C" w14:textId="1AE4F265" w:rsidR="004565E7" w:rsidRDefault="004565E7" w:rsidP="004565E7">
      <w:pPr>
        <w:spacing w:after="0"/>
        <w:jc w:val="center"/>
      </w:pPr>
      <w:r>
        <w:t xml:space="preserve">Рисунок </w:t>
      </w:r>
      <w:r>
        <w:rPr>
          <w:lang w:val="en-US"/>
        </w:rPr>
        <w:t>3</w:t>
      </w:r>
      <w:r>
        <w:t>.1 – Розширення для збереження гаманців</w:t>
      </w:r>
    </w:p>
    <w:p w14:paraId="5CDEE53C" w14:textId="77777777" w:rsidR="004565E7" w:rsidRDefault="004565E7" w:rsidP="004565E7">
      <w:pPr>
        <w:widowControl w:val="0"/>
        <w:spacing w:after="0"/>
        <w:ind w:firstLine="709"/>
        <w:rPr>
          <w:rFonts w:cs="Times New Roman"/>
          <w:szCs w:val="28"/>
        </w:rPr>
      </w:pPr>
    </w:p>
    <w:p w14:paraId="6E0D0C01" w14:textId="64A241E5" w:rsidR="004565E7" w:rsidRPr="008779BC" w:rsidRDefault="004565E7" w:rsidP="004565E7">
      <w:pPr>
        <w:widowControl w:val="0"/>
        <w:spacing w:after="0"/>
        <w:ind w:firstLine="709"/>
      </w:pPr>
      <w:r>
        <w:t xml:space="preserve">Після завантаження розширення </w:t>
      </w:r>
      <w:proofErr w:type="spellStart"/>
      <w:r>
        <w:rPr>
          <w:lang w:val="en-US"/>
        </w:rPr>
        <w:t>MetaMask</w:t>
      </w:r>
      <w:proofErr w:type="spellEnd"/>
      <w:r w:rsidRPr="0081191C">
        <w:rPr>
          <w:lang w:val="en-US"/>
        </w:rPr>
        <w:t xml:space="preserve"> </w:t>
      </w:r>
      <w:r>
        <w:t xml:space="preserve">необхідно встановити пароль, за допомогою якого буде захищено доступ до усіх локальних гаманців браузера (рисунок </w:t>
      </w:r>
      <w:r>
        <w:rPr>
          <w:lang w:val="en-US"/>
        </w:rPr>
        <w:t>3</w:t>
      </w:r>
      <w:r>
        <w:t>.2):</w:t>
      </w:r>
    </w:p>
    <w:p w14:paraId="05928112" w14:textId="77777777" w:rsidR="004565E7" w:rsidRDefault="004565E7" w:rsidP="004565E7">
      <w:pPr>
        <w:spacing w:after="0"/>
        <w:jc w:val="center"/>
        <w:rPr>
          <w:noProof/>
          <w:lang w:val="en-US"/>
        </w:rPr>
      </w:pPr>
      <w:r w:rsidRPr="002F2D67">
        <w:rPr>
          <w:noProof/>
          <w:lang w:val="en-US"/>
        </w:rPr>
        <w:lastRenderedPageBreak/>
        <w:drawing>
          <wp:inline distT="0" distB="0" distL="0" distR="0" wp14:anchorId="00EC268A" wp14:editId="7E8F2E2E">
            <wp:extent cx="2870200" cy="2790472"/>
            <wp:effectExtent l="19050" t="19050" r="25400" b="1016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73781" cy="2793953"/>
                    </a:xfrm>
                    <a:prstGeom prst="rect">
                      <a:avLst/>
                    </a:prstGeom>
                    <a:ln>
                      <a:solidFill>
                        <a:schemeClr val="tx1"/>
                      </a:solidFill>
                    </a:ln>
                  </pic:spPr>
                </pic:pic>
              </a:graphicData>
            </a:graphic>
          </wp:inline>
        </w:drawing>
      </w:r>
    </w:p>
    <w:p w14:paraId="606E4902" w14:textId="27589F0E" w:rsidR="004565E7" w:rsidRDefault="004565E7" w:rsidP="004565E7">
      <w:pPr>
        <w:spacing w:after="0"/>
        <w:jc w:val="center"/>
      </w:pPr>
      <w:r>
        <w:rPr>
          <w:noProof/>
        </w:rPr>
        <w:t xml:space="preserve">Рисунок </w:t>
      </w:r>
      <w:r w:rsidR="007A7121">
        <w:rPr>
          <w:noProof/>
          <w:lang w:val="en-US"/>
        </w:rPr>
        <w:t>3</w:t>
      </w:r>
      <w:r>
        <w:rPr>
          <w:noProof/>
        </w:rPr>
        <w:t xml:space="preserve">.2 – </w:t>
      </w:r>
      <w:r>
        <w:t>Форма для введення паролю</w:t>
      </w:r>
    </w:p>
    <w:p w14:paraId="01F3B7C8" w14:textId="77777777" w:rsidR="004565E7" w:rsidRDefault="004565E7" w:rsidP="007A7121">
      <w:pPr>
        <w:spacing w:after="0"/>
      </w:pPr>
    </w:p>
    <w:p w14:paraId="7DDE3644" w14:textId="2B4BA128" w:rsidR="004565E7" w:rsidRPr="007A7121" w:rsidRDefault="004565E7" w:rsidP="004565E7">
      <w:pPr>
        <w:widowControl w:val="0"/>
        <w:spacing w:after="0"/>
        <w:ind w:firstLine="709"/>
        <w:rPr>
          <w:lang w:val="en-US"/>
        </w:rPr>
      </w:pPr>
      <w:r>
        <w:t xml:space="preserve">Наступним етапом є надання секретної резервної фрази новоствореного гаманця (рисунок </w:t>
      </w:r>
      <w:r w:rsidR="007A7121" w:rsidRPr="007A7121">
        <w:t>3</w:t>
      </w:r>
      <w:r>
        <w:t>.3), що являє собою фразу</w:t>
      </w:r>
      <w:r w:rsidRPr="002D05D8">
        <w:t xml:space="preserve"> з 12 слів </w:t>
      </w:r>
      <w:r>
        <w:t xml:space="preserve">і </w:t>
      </w:r>
      <w:r w:rsidRPr="002D05D8">
        <w:t xml:space="preserve">є </w:t>
      </w:r>
      <w:r>
        <w:t>ключем</w:t>
      </w:r>
      <w:r w:rsidRPr="002D05D8">
        <w:t xml:space="preserve"> до гаманця та </w:t>
      </w:r>
      <w:r>
        <w:t>його</w:t>
      </w:r>
      <w:r w:rsidRPr="002D05D8">
        <w:t xml:space="preserve"> коштів</w:t>
      </w:r>
      <w:r>
        <w:t xml:space="preserve">. Її необхідно обов’язково зберегти </w:t>
      </w:r>
      <w:r w:rsidRPr="00AA543C">
        <w:rPr>
          <w:lang w:val="ru-RU"/>
        </w:rPr>
        <w:t>в</w:t>
      </w:r>
      <w:r w:rsidRPr="007A7121">
        <w:rPr>
          <w:lang w:val="en-US"/>
        </w:rPr>
        <w:t xml:space="preserve"> </w:t>
      </w:r>
      <w:proofErr w:type="spellStart"/>
      <w:r>
        <w:rPr>
          <w:lang w:val="ru-RU"/>
        </w:rPr>
        <w:t>захищеному</w:t>
      </w:r>
      <w:proofErr w:type="spellEnd"/>
      <w:r w:rsidRPr="007A7121">
        <w:rPr>
          <w:lang w:val="en-US"/>
        </w:rPr>
        <w:t xml:space="preserve"> </w:t>
      </w:r>
      <w:proofErr w:type="spellStart"/>
      <w:r>
        <w:rPr>
          <w:lang w:val="ru-RU"/>
        </w:rPr>
        <w:t>сховищі</w:t>
      </w:r>
      <w:proofErr w:type="spellEnd"/>
      <w:r w:rsidRPr="007A7121">
        <w:rPr>
          <w:lang w:val="en-US"/>
        </w:rPr>
        <w:t>.</w:t>
      </w:r>
    </w:p>
    <w:p w14:paraId="50D4BAE7" w14:textId="77777777" w:rsidR="004565E7" w:rsidRPr="007A7121" w:rsidRDefault="004565E7" w:rsidP="004565E7">
      <w:pPr>
        <w:spacing w:after="0"/>
        <w:rPr>
          <w:lang w:val="en-US"/>
        </w:rPr>
      </w:pPr>
    </w:p>
    <w:p w14:paraId="0C130591" w14:textId="77777777" w:rsidR="004565E7" w:rsidRDefault="004565E7" w:rsidP="004565E7">
      <w:pPr>
        <w:spacing w:after="0"/>
        <w:jc w:val="center"/>
        <w:rPr>
          <w:lang w:val="ru-RU"/>
        </w:rPr>
      </w:pPr>
      <w:r w:rsidRPr="00AA543C">
        <w:rPr>
          <w:noProof/>
          <w:lang w:val="en-US"/>
        </w:rPr>
        <w:drawing>
          <wp:inline distT="0" distB="0" distL="0" distR="0" wp14:anchorId="55EBA7CD" wp14:editId="4C914A0D">
            <wp:extent cx="2552058" cy="3013710"/>
            <wp:effectExtent l="19050" t="19050" r="20320" b="1524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66953" cy="3031299"/>
                    </a:xfrm>
                    <a:prstGeom prst="rect">
                      <a:avLst/>
                    </a:prstGeom>
                    <a:ln>
                      <a:solidFill>
                        <a:schemeClr val="tx1"/>
                      </a:solidFill>
                    </a:ln>
                  </pic:spPr>
                </pic:pic>
              </a:graphicData>
            </a:graphic>
          </wp:inline>
        </w:drawing>
      </w:r>
    </w:p>
    <w:p w14:paraId="50C93064" w14:textId="2BA1A478" w:rsidR="004565E7" w:rsidRDefault="004565E7" w:rsidP="004565E7">
      <w:pPr>
        <w:spacing w:after="0"/>
        <w:jc w:val="center"/>
        <w:rPr>
          <w:lang w:val="ru-RU"/>
        </w:rPr>
      </w:pPr>
      <w:r>
        <w:rPr>
          <w:lang w:val="ru-RU"/>
        </w:rPr>
        <w:t xml:space="preserve">Рисунок </w:t>
      </w:r>
      <w:r w:rsidR="007A7121" w:rsidRPr="007A7121">
        <w:rPr>
          <w:lang w:val="ru-RU"/>
        </w:rPr>
        <w:t>3</w:t>
      </w:r>
      <w:r>
        <w:rPr>
          <w:lang w:val="ru-RU"/>
        </w:rPr>
        <w:t xml:space="preserve">.3 </w:t>
      </w:r>
      <w:r>
        <w:rPr>
          <w:noProof/>
        </w:rPr>
        <w:t>– Приклад резервної фрази</w:t>
      </w:r>
    </w:p>
    <w:p w14:paraId="51524651" w14:textId="77777777" w:rsidR="004565E7" w:rsidRDefault="004565E7" w:rsidP="004565E7">
      <w:pPr>
        <w:spacing w:after="0"/>
        <w:jc w:val="center"/>
      </w:pPr>
    </w:p>
    <w:p w14:paraId="5C607108" w14:textId="78970AEA" w:rsidR="004565E7" w:rsidRDefault="004565E7" w:rsidP="004565E7">
      <w:pPr>
        <w:widowControl w:val="0"/>
        <w:spacing w:after="0"/>
        <w:ind w:firstLine="709"/>
      </w:pPr>
      <w:r>
        <w:t xml:space="preserve">Після підтвердження фрази для відновлення </w:t>
      </w:r>
      <w:proofErr w:type="spellStart"/>
      <w:r>
        <w:rPr>
          <w:lang w:val="en-US"/>
        </w:rPr>
        <w:t>MetaMask</w:t>
      </w:r>
      <w:proofErr w:type="spellEnd"/>
      <w:r w:rsidRPr="00680E79">
        <w:t xml:space="preserve"> </w:t>
      </w:r>
      <w:proofErr w:type="spellStart"/>
      <w:r>
        <w:t>надасть</w:t>
      </w:r>
      <w:proofErr w:type="spellEnd"/>
      <w:r>
        <w:t xml:space="preserve"> порожній гаманець (рисунок </w:t>
      </w:r>
      <w:r w:rsidR="007A7121" w:rsidRPr="007A7121">
        <w:rPr>
          <w:lang w:val="ru-RU"/>
        </w:rPr>
        <w:t>3</w:t>
      </w:r>
      <w:r>
        <w:t xml:space="preserve">.4), в якому можна зберігати різнотипну </w:t>
      </w:r>
      <w:proofErr w:type="spellStart"/>
      <w:r>
        <w:t>криптовалюту</w:t>
      </w:r>
      <w:proofErr w:type="spellEnd"/>
      <w:r>
        <w:t>.</w:t>
      </w:r>
    </w:p>
    <w:p w14:paraId="7ADD376A" w14:textId="77777777" w:rsidR="004565E7" w:rsidRDefault="004565E7" w:rsidP="004565E7">
      <w:pPr>
        <w:widowControl w:val="0"/>
        <w:spacing w:after="0"/>
        <w:jc w:val="center"/>
        <w:rPr>
          <w:rFonts w:cs="Times New Roman"/>
          <w:szCs w:val="28"/>
        </w:rPr>
      </w:pPr>
      <w:r>
        <w:rPr>
          <w:noProof/>
        </w:rPr>
        <w:lastRenderedPageBreak/>
        <w:drawing>
          <wp:inline distT="0" distB="0" distL="0" distR="0" wp14:anchorId="7CD2A1BF" wp14:editId="3794121A">
            <wp:extent cx="2084070" cy="3552934"/>
            <wp:effectExtent l="19050" t="19050" r="11430" b="2857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99191" cy="3578712"/>
                    </a:xfrm>
                    <a:prstGeom prst="rect">
                      <a:avLst/>
                    </a:prstGeom>
                    <a:ln>
                      <a:solidFill>
                        <a:schemeClr val="tx1"/>
                      </a:solidFill>
                    </a:ln>
                  </pic:spPr>
                </pic:pic>
              </a:graphicData>
            </a:graphic>
          </wp:inline>
        </w:drawing>
      </w:r>
    </w:p>
    <w:p w14:paraId="29C29A8D" w14:textId="41E51493" w:rsidR="00CE7D45" w:rsidRPr="00103A7C" w:rsidRDefault="004565E7" w:rsidP="00A83B19">
      <w:pPr>
        <w:spacing w:after="0"/>
        <w:ind w:firstLine="709"/>
        <w:jc w:val="center"/>
        <w:rPr>
          <w:lang w:val="ru-RU"/>
        </w:rPr>
      </w:pPr>
      <w:r w:rsidRPr="0081191C">
        <w:t xml:space="preserve">Рисунок </w:t>
      </w:r>
      <w:r w:rsidR="007A7121">
        <w:rPr>
          <w:lang w:val="en-US"/>
        </w:rPr>
        <w:t>3</w:t>
      </w:r>
      <w:r w:rsidRPr="0081191C">
        <w:t xml:space="preserve">.4 </w:t>
      </w:r>
      <w:r>
        <w:rPr>
          <w:noProof/>
        </w:rPr>
        <w:t>– Приклад створеного акаунту</w:t>
      </w:r>
    </w:p>
    <w:p w14:paraId="5F32635F" w14:textId="2B1B142C" w:rsidR="001D60A6" w:rsidRDefault="001D60A6" w:rsidP="00A83B19">
      <w:pPr>
        <w:spacing w:after="0"/>
        <w:ind w:firstLine="709"/>
      </w:pPr>
    </w:p>
    <w:p w14:paraId="5FFBDBC2" w14:textId="790FEF99" w:rsidR="008C514A" w:rsidRPr="004D127A" w:rsidRDefault="008C514A" w:rsidP="00A83B19">
      <w:pPr>
        <w:pStyle w:val="2"/>
        <w:spacing w:before="0"/>
        <w:rPr>
          <w:rFonts w:eastAsia="Courier New"/>
        </w:rPr>
      </w:pPr>
      <w:bookmarkStart w:id="40" w:name="_Toc169383041"/>
      <w:r>
        <w:rPr>
          <w:rFonts w:eastAsia="Courier New"/>
        </w:rPr>
        <w:t>3.</w:t>
      </w:r>
      <w:r w:rsidRPr="004D127A">
        <w:rPr>
          <w:rFonts w:eastAsia="Courier New"/>
          <w:lang w:val="ru-RU"/>
        </w:rPr>
        <w:t>8</w:t>
      </w:r>
      <w:r>
        <w:rPr>
          <w:rFonts w:eastAsia="Courier New"/>
        </w:rPr>
        <w:t xml:space="preserve"> </w:t>
      </w:r>
      <w:r w:rsidR="004D127A">
        <w:rPr>
          <w:rFonts w:eastAsia="Courier New"/>
        </w:rPr>
        <w:t>Результати роботи на тестових даних</w:t>
      </w:r>
      <w:bookmarkEnd w:id="40"/>
    </w:p>
    <w:p w14:paraId="48E19B99" w14:textId="7F260945" w:rsidR="001D60A6" w:rsidRDefault="00407FCF" w:rsidP="00624EF4">
      <w:pPr>
        <w:spacing w:after="0"/>
        <w:ind w:firstLine="709"/>
      </w:pPr>
      <w:r w:rsidRPr="00491377">
        <w:t>Для перевірки правильності виконання поставлених задач, а також функціональних можливостей програмного продукту, важливим етапом є виконання програми з тестовими даними</w:t>
      </w:r>
      <w:r>
        <w:t>.</w:t>
      </w:r>
    </w:p>
    <w:p w14:paraId="255C4A8E" w14:textId="1E91410C" w:rsidR="004A77AB" w:rsidRPr="00DD182D" w:rsidRDefault="004A77AB" w:rsidP="00624EF4">
      <w:pPr>
        <w:spacing w:after="0"/>
        <w:ind w:firstLine="709"/>
      </w:pPr>
      <w:r>
        <w:t>Список розгорнутих систем смарт-контрактів</w:t>
      </w:r>
      <w:r w:rsidR="00CE3EBF">
        <w:t xml:space="preserve"> </w:t>
      </w:r>
      <w:r w:rsidR="00DD182D">
        <w:t xml:space="preserve">на основі </w:t>
      </w:r>
      <w:r w:rsidR="00DD182D">
        <w:rPr>
          <w:lang w:val="en-US"/>
        </w:rPr>
        <w:t>proxy</w:t>
      </w:r>
      <w:r w:rsidR="00DD182D" w:rsidRPr="00DD182D">
        <w:t>-</w:t>
      </w:r>
      <w:r w:rsidR="00DD182D">
        <w:t xml:space="preserve">сервера </w:t>
      </w:r>
      <w:r w:rsidR="00CE3EBF">
        <w:t xml:space="preserve">на тестовій мережі </w:t>
      </w:r>
      <w:r w:rsidR="00CE3EBF">
        <w:rPr>
          <w:lang w:val="en-US"/>
        </w:rPr>
        <w:t>Ethereum</w:t>
      </w:r>
      <w:r w:rsidR="00CE3EBF" w:rsidRPr="00DD182D">
        <w:t xml:space="preserve"> </w:t>
      </w:r>
      <w:proofErr w:type="spellStart"/>
      <w:r w:rsidR="00CE3EBF">
        <w:rPr>
          <w:lang w:val="en-US"/>
        </w:rPr>
        <w:t>Sepolia</w:t>
      </w:r>
      <w:proofErr w:type="spellEnd"/>
      <w:r w:rsidR="00CE3EBF" w:rsidRPr="00DD182D">
        <w:t xml:space="preserve"> </w:t>
      </w:r>
      <w:proofErr w:type="spellStart"/>
      <w:r w:rsidR="00CE3EBF">
        <w:rPr>
          <w:lang w:val="en-US"/>
        </w:rPr>
        <w:t>Testnet</w:t>
      </w:r>
      <w:proofErr w:type="spellEnd"/>
      <w:r w:rsidR="00CE3EBF" w:rsidRPr="00DD182D">
        <w:t>:</w:t>
      </w:r>
    </w:p>
    <w:p w14:paraId="4BC785F4" w14:textId="4FFCC064" w:rsidR="00CE3EBF" w:rsidRPr="000C2003" w:rsidRDefault="00DD182D" w:rsidP="00C901D9">
      <w:pPr>
        <w:pStyle w:val="ad"/>
        <w:numPr>
          <w:ilvl w:val="0"/>
          <w:numId w:val="25"/>
        </w:numPr>
        <w:spacing w:after="0"/>
        <w:ind w:left="0" w:firstLine="709"/>
        <w:rPr>
          <w:lang w:val="en-US"/>
        </w:rPr>
      </w:pPr>
      <w:proofErr w:type="spellStart"/>
      <w:r>
        <w:rPr>
          <w:lang w:val="en-US"/>
        </w:rPr>
        <w:t>CoinBoxToken</w:t>
      </w:r>
      <w:proofErr w:type="spellEnd"/>
      <w:r w:rsidR="000C2003">
        <w:t xml:space="preserve">: </w:t>
      </w:r>
      <w:r w:rsidR="000C2003" w:rsidRPr="000C2003">
        <w:t>0x8De0A6E799Cc0e602E53Aed92317782abD580b8B</w:t>
      </w:r>
    </w:p>
    <w:p w14:paraId="027AAAD1" w14:textId="72FB38C5" w:rsidR="003D7859" w:rsidRPr="003D7859" w:rsidRDefault="003D7859" w:rsidP="00C901D9">
      <w:pPr>
        <w:pStyle w:val="ad"/>
        <w:numPr>
          <w:ilvl w:val="0"/>
          <w:numId w:val="25"/>
        </w:numPr>
        <w:spacing w:after="0"/>
        <w:ind w:left="0" w:firstLine="709"/>
        <w:rPr>
          <w:lang w:val="en-US"/>
        </w:rPr>
      </w:pPr>
      <w:proofErr w:type="spellStart"/>
      <w:r w:rsidRPr="003D7859">
        <w:rPr>
          <w:lang w:val="en-US"/>
        </w:rPr>
        <w:t>BinanceCoin</w:t>
      </w:r>
      <w:proofErr w:type="spellEnd"/>
      <w:r w:rsidRPr="003D7859">
        <w:rPr>
          <w:lang w:val="en-US"/>
        </w:rPr>
        <w:t>: 0x90ED6cBEe587576E7a46B307B1B8eAD1c91C78B6</w:t>
      </w:r>
    </w:p>
    <w:p w14:paraId="36F7BA5D" w14:textId="2ABDD2AF" w:rsidR="003D7859" w:rsidRPr="003D7859" w:rsidRDefault="003D7859" w:rsidP="00C901D9">
      <w:pPr>
        <w:pStyle w:val="ad"/>
        <w:numPr>
          <w:ilvl w:val="0"/>
          <w:numId w:val="25"/>
        </w:numPr>
        <w:spacing w:after="0"/>
        <w:ind w:left="0" w:firstLine="709"/>
        <w:rPr>
          <w:lang w:val="en-US"/>
        </w:rPr>
      </w:pPr>
      <w:r w:rsidRPr="003D7859">
        <w:rPr>
          <w:lang w:val="en-US"/>
        </w:rPr>
        <w:t>Bitcoin: 0x78A1c4fBdA28f49736F64eb367839ff3d2f5bA5f</w:t>
      </w:r>
    </w:p>
    <w:p w14:paraId="58B56298" w14:textId="4F483EFE" w:rsidR="003D7859" w:rsidRPr="003D7859" w:rsidRDefault="003D7859" w:rsidP="00C901D9">
      <w:pPr>
        <w:pStyle w:val="ad"/>
        <w:numPr>
          <w:ilvl w:val="0"/>
          <w:numId w:val="25"/>
        </w:numPr>
        <w:spacing w:after="0"/>
        <w:ind w:left="0" w:firstLine="709"/>
        <w:rPr>
          <w:lang w:val="en-US"/>
        </w:rPr>
      </w:pPr>
      <w:r w:rsidRPr="003D7859">
        <w:rPr>
          <w:lang w:val="en-US"/>
        </w:rPr>
        <w:t>Ethereum: 0x357e27bF71D08777DD4f66f2D082CF0c7B32f719</w:t>
      </w:r>
    </w:p>
    <w:p w14:paraId="419445C6" w14:textId="7DD22C1E" w:rsidR="003D7859" w:rsidRPr="003D7859" w:rsidRDefault="003D7859" w:rsidP="00C901D9">
      <w:pPr>
        <w:pStyle w:val="ad"/>
        <w:numPr>
          <w:ilvl w:val="0"/>
          <w:numId w:val="25"/>
        </w:numPr>
        <w:spacing w:after="0"/>
        <w:ind w:left="0" w:firstLine="709"/>
        <w:rPr>
          <w:lang w:val="en-US"/>
        </w:rPr>
      </w:pPr>
      <w:r w:rsidRPr="003D7859">
        <w:rPr>
          <w:lang w:val="en-US"/>
        </w:rPr>
        <w:t>Solan</w:t>
      </w:r>
      <w:r>
        <w:rPr>
          <w:lang w:val="en-US"/>
        </w:rPr>
        <w:t>a</w:t>
      </w:r>
      <w:r w:rsidRPr="003D7859">
        <w:rPr>
          <w:lang w:val="en-US"/>
        </w:rPr>
        <w:t>: 0x65D8D515C495DEF5Cb46331fCa35F6d29baC73E4</w:t>
      </w:r>
    </w:p>
    <w:p w14:paraId="2E6D95F2" w14:textId="7B69EEA9" w:rsidR="000C2003" w:rsidRDefault="003D7859" w:rsidP="00C901D9">
      <w:pPr>
        <w:pStyle w:val="ad"/>
        <w:numPr>
          <w:ilvl w:val="0"/>
          <w:numId w:val="25"/>
        </w:numPr>
        <w:spacing w:after="0"/>
        <w:ind w:left="0" w:firstLine="709"/>
        <w:rPr>
          <w:lang w:val="en-US"/>
        </w:rPr>
      </w:pPr>
      <w:proofErr w:type="spellStart"/>
      <w:r w:rsidRPr="003D7859">
        <w:rPr>
          <w:lang w:val="en-US"/>
        </w:rPr>
        <w:t>Toncoin</w:t>
      </w:r>
      <w:proofErr w:type="spellEnd"/>
      <w:r w:rsidRPr="003D7859">
        <w:rPr>
          <w:lang w:val="en-US"/>
        </w:rPr>
        <w:t>: 0x4c12300d6167c9814E7786b9A68B796c1B070A3C</w:t>
      </w:r>
    </w:p>
    <w:p w14:paraId="29F5BB5D" w14:textId="7B64CD58" w:rsidR="003D7859" w:rsidRDefault="00774995" w:rsidP="00C901D9">
      <w:pPr>
        <w:pStyle w:val="ad"/>
        <w:numPr>
          <w:ilvl w:val="0"/>
          <w:numId w:val="25"/>
        </w:numPr>
        <w:spacing w:after="0"/>
        <w:ind w:left="0" w:firstLine="709"/>
        <w:rPr>
          <w:lang w:val="en-US"/>
        </w:rPr>
      </w:pPr>
      <w:r>
        <w:rPr>
          <w:lang w:val="en-US"/>
        </w:rPr>
        <w:t xml:space="preserve">Registration: </w:t>
      </w:r>
      <w:r w:rsidRPr="00774995">
        <w:rPr>
          <w:lang w:val="en-US"/>
        </w:rPr>
        <w:t>0x10465c956F5234cFd23EC95FB3FEbaF89226EBB1</w:t>
      </w:r>
    </w:p>
    <w:p w14:paraId="6526AB1E" w14:textId="6CF82C85" w:rsidR="00774995" w:rsidRDefault="00206B34" w:rsidP="00C901D9">
      <w:pPr>
        <w:pStyle w:val="ad"/>
        <w:numPr>
          <w:ilvl w:val="0"/>
          <w:numId w:val="25"/>
        </w:numPr>
        <w:spacing w:after="0"/>
        <w:ind w:left="0" w:firstLine="709"/>
        <w:rPr>
          <w:lang w:val="en-US"/>
        </w:rPr>
      </w:pPr>
      <w:r>
        <w:rPr>
          <w:lang w:val="en-US"/>
        </w:rPr>
        <w:t xml:space="preserve">Donation: </w:t>
      </w:r>
      <w:r w:rsidRPr="00206B34">
        <w:rPr>
          <w:lang w:val="en-US"/>
        </w:rPr>
        <w:t>0xf094f438fe0a8c99c4d80ae49004d6e03A286915</w:t>
      </w:r>
    </w:p>
    <w:p w14:paraId="07D0D3AB" w14:textId="2A6C6E33" w:rsidR="00206B34" w:rsidRPr="00DD182D" w:rsidRDefault="005D3D4C" w:rsidP="00C901D9">
      <w:pPr>
        <w:pStyle w:val="ad"/>
        <w:numPr>
          <w:ilvl w:val="0"/>
          <w:numId w:val="25"/>
        </w:numPr>
        <w:spacing w:after="0"/>
        <w:ind w:left="0" w:firstLine="709"/>
        <w:rPr>
          <w:lang w:val="en-US"/>
        </w:rPr>
      </w:pPr>
      <w:r>
        <w:rPr>
          <w:lang w:val="en-US"/>
        </w:rPr>
        <w:t xml:space="preserve">UI Helper: </w:t>
      </w:r>
      <w:r w:rsidRPr="005D3D4C">
        <w:rPr>
          <w:lang w:val="en-US"/>
        </w:rPr>
        <w:t>0x90285ab8991dDf29C6b3766Bb9Ec048E2261a4Bf</w:t>
      </w:r>
    </w:p>
    <w:p w14:paraId="5F3DCD02" w14:textId="5D5A48EC" w:rsidR="004A5881" w:rsidRDefault="004A5881" w:rsidP="004A5881">
      <w:pPr>
        <w:spacing w:after="0"/>
        <w:ind w:firstLine="709"/>
      </w:pPr>
      <w:proofErr w:type="spellStart"/>
      <w:r>
        <w:rPr>
          <w:lang w:val="en-US"/>
        </w:rPr>
        <w:t>Sepolia</w:t>
      </w:r>
      <w:proofErr w:type="spellEnd"/>
      <w:r>
        <w:t xml:space="preserve"> надає можливість переглянути такі дані:</w:t>
      </w:r>
    </w:p>
    <w:p w14:paraId="2BFD6163" w14:textId="77777777" w:rsidR="004E3F4E" w:rsidRDefault="004A5881" w:rsidP="00C901D9">
      <w:pPr>
        <w:pStyle w:val="ad"/>
        <w:numPr>
          <w:ilvl w:val="0"/>
          <w:numId w:val="25"/>
        </w:numPr>
        <w:spacing w:after="0"/>
        <w:ind w:left="0" w:firstLine="709"/>
      </w:pPr>
      <w:r>
        <w:lastRenderedPageBreak/>
        <w:t>баланс смарт-контракту;</w:t>
      </w:r>
    </w:p>
    <w:p w14:paraId="65A96B2A" w14:textId="77777777" w:rsidR="004E3F4E" w:rsidRDefault="004A5881" w:rsidP="00C901D9">
      <w:pPr>
        <w:pStyle w:val="ad"/>
        <w:numPr>
          <w:ilvl w:val="0"/>
          <w:numId w:val="25"/>
        </w:numPr>
        <w:spacing w:after="0"/>
        <w:ind w:left="0" w:firstLine="709"/>
      </w:pPr>
      <w:r>
        <w:t xml:space="preserve">інформацію про </w:t>
      </w:r>
      <w:proofErr w:type="spellStart"/>
      <w:r w:rsidR="004E3F4E">
        <w:t>розгортувача</w:t>
      </w:r>
      <w:proofErr w:type="spellEnd"/>
      <w:r>
        <w:t xml:space="preserve"> договору та всієї його активності;</w:t>
      </w:r>
    </w:p>
    <w:p w14:paraId="01D801F0" w14:textId="77777777" w:rsidR="004E3F4E" w:rsidRDefault="004A5881" w:rsidP="00C901D9">
      <w:pPr>
        <w:pStyle w:val="ad"/>
        <w:numPr>
          <w:ilvl w:val="0"/>
          <w:numId w:val="25"/>
        </w:numPr>
        <w:spacing w:after="0"/>
        <w:ind w:left="0" w:firstLine="709"/>
      </w:pPr>
      <w:r>
        <w:t>стан відправлених транзакцій на адресу;</w:t>
      </w:r>
    </w:p>
    <w:p w14:paraId="3B2373EE" w14:textId="77777777" w:rsidR="004E3F4E" w:rsidRDefault="004A5881" w:rsidP="00C901D9">
      <w:pPr>
        <w:pStyle w:val="ad"/>
        <w:numPr>
          <w:ilvl w:val="0"/>
          <w:numId w:val="25"/>
        </w:numPr>
        <w:spacing w:after="0"/>
        <w:ind w:left="0" w:firstLine="709"/>
      </w:pPr>
      <w:r>
        <w:t>стан внутрішніх операцій;</w:t>
      </w:r>
    </w:p>
    <w:p w14:paraId="58A8A909" w14:textId="77777777" w:rsidR="004E3F4E" w:rsidRDefault="004A5881" w:rsidP="00C901D9">
      <w:pPr>
        <w:pStyle w:val="ad"/>
        <w:numPr>
          <w:ilvl w:val="0"/>
          <w:numId w:val="25"/>
        </w:numPr>
        <w:spacing w:after="0"/>
        <w:ind w:left="0" w:firstLine="709"/>
      </w:pPr>
      <w:r>
        <w:t xml:space="preserve">транзакції, пов’язані з </w:t>
      </w:r>
      <w:proofErr w:type="spellStart"/>
      <w:r>
        <w:t>криптоактивами</w:t>
      </w:r>
      <w:proofErr w:type="spellEnd"/>
      <w:r>
        <w:t>;</w:t>
      </w:r>
    </w:p>
    <w:p w14:paraId="1D953CD6" w14:textId="77777777" w:rsidR="004E3F4E" w:rsidRDefault="004A5881" w:rsidP="00C901D9">
      <w:pPr>
        <w:pStyle w:val="ad"/>
        <w:numPr>
          <w:ilvl w:val="0"/>
          <w:numId w:val="25"/>
        </w:numPr>
        <w:spacing w:after="0"/>
        <w:ind w:left="0" w:firstLine="709"/>
      </w:pPr>
      <w:r>
        <w:t>лістинг коду смарт-контракту, версію компілятора, налаштування, задані</w:t>
      </w:r>
      <w:r w:rsidR="004E3F4E">
        <w:t xml:space="preserve"> </w:t>
      </w:r>
      <w:r>
        <w:t>при розгортанні контракту</w:t>
      </w:r>
      <w:r w:rsidR="004E3F4E">
        <w:t xml:space="preserve"> за умови його верифікації</w:t>
      </w:r>
      <w:r>
        <w:t>;</w:t>
      </w:r>
    </w:p>
    <w:p w14:paraId="6192C570" w14:textId="77777777" w:rsidR="004E3F4E" w:rsidRDefault="004A5881" w:rsidP="00C901D9">
      <w:pPr>
        <w:pStyle w:val="ad"/>
        <w:numPr>
          <w:ilvl w:val="0"/>
          <w:numId w:val="25"/>
        </w:numPr>
        <w:spacing w:after="0"/>
        <w:ind w:left="0" w:firstLine="709"/>
      </w:pPr>
      <w:r>
        <w:t>ABI, байт-код, закодовані аргументи конструктора тощо;</w:t>
      </w:r>
    </w:p>
    <w:p w14:paraId="727F1AD6" w14:textId="77777777" w:rsidR="004E3F4E" w:rsidRDefault="004A5881" w:rsidP="00C901D9">
      <w:pPr>
        <w:pStyle w:val="ad"/>
        <w:numPr>
          <w:ilvl w:val="0"/>
          <w:numId w:val="25"/>
        </w:numPr>
        <w:spacing w:after="0"/>
        <w:ind w:left="0" w:firstLine="709"/>
      </w:pPr>
      <w:r>
        <w:t>згенеровані події;</w:t>
      </w:r>
    </w:p>
    <w:p w14:paraId="3DC98FAC" w14:textId="52789E98" w:rsidR="004A5881" w:rsidRDefault="004A5881" w:rsidP="00C901D9">
      <w:pPr>
        <w:pStyle w:val="ad"/>
        <w:numPr>
          <w:ilvl w:val="0"/>
          <w:numId w:val="25"/>
        </w:numPr>
        <w:spacing w:after="0"/>
        <w:ind w:left="0" w:firstLine="709"/>
      </w:pPr>
      <w:r>
        <w:t>дані смарт-контракту, записані у публічних змінних, або результат</w:t>
      </w:r>
      <w:r w:rsidR="004E3F4E">
        <w:t xml:space="preserve"> </w:t>
      </w:r>
      <w:r>
        <w:t xml:space="preserve">повернення </w:t>
      </w:r>
      <w:proofErr w:type="spellStart"/>
      <w:r>
        <w:t>view</w:t>
      </w:r>
      <w:proofErr w:type="spellEnd"/>
      <w:r>
        <w:t>-методів.</w:t>
      </w:r>
    </w:p>
    <w:p w14:paraId="713E89E9" w14:textId="1F407E30" w:rsidR="00407FCF" w:rsidRDefault="004A5881" w:rsidP="004E3F4E">
      <w:pPr>
        <w:spacing w:after="0"/>
        <w:ind w:firstLine="709"/>
      </w:pPr>
      <w:r>
        <w:t xml:space="preserve">Окрім цього, переглядач </w:t>
      </w:r>
      <w:proofErr w:type="spellStart"/>
      <w:r w:rsidR="004E3F4E">
        <w:rPr>
          <w:lang w:val="en-US"/>
        </w:rPr>
        <w:t>Sepolia</w:t>
      </w:r>
      <w:proofErr w:type="spellEnd"/>
      <w:r>
        <w:t xml:space="preserve"> забезпечує наявність умов, сприятливих для</w:t>
      </w:r>
      <w:r w:rsidR="004E3F4E" w:rsidRPr="004E3F4E">
        <w:t xml:space="preserve"> </w:t>
      </w:r>
      <w:r>
        <w:t>відправлення транзакцій, а також попереднього перегляду результату та вартості</w:t>
      </w:r>
      <w:r w:rsidR="004E3F4E" w:rsidRPr="004E3F4E">
        <w:t xml:space="preserve"> </w:t>
      </w:r>
      <w:r>
        <w:t xml:space="preserve">виконання до її введення у блок </w:t>
      </w:r>
      <w:proofErr w:type="spellStart"/>
      <w:r>
        <w:t>блокчейну</w:t>
      </w:r>
      <w:proofErr w:type="spellEnd"/>
      <w:r>
        <w:t>.</w:t>
      </w:r>
    </w:p>
    <w:p w14:paraId="0835ABBE" w14:textId="7E43D7C3" w:rsidR="000C0F4D" w:rsidRDefault="003F1F15" w:rsidP="004E3F4E">
      <w:pPr>
        <w:spacing w:after="0"/>
        <w:ind w:firstLine="709"/>
      </w:pPr>
      <w:r>
        <w:t xml:space="preserve">За допомогою </w:t>
      </w:r>
      <w:proofErr w:type="spellStart"/>
      <w:r>
        <w:t>view</w:t>
      </w:r>
      <w:proofErr w:type="spellEnd"/>
      <w:r>
        <w:t>-методу смарт-контракту</w:t>
      </w:r>
      <w:r w:rsidR="00D903D0" w:rsidRPr="00D903D0">
        <w:rPr>
          <w:lang w:val="ru-RU"/>
        </w:rPr>
        <w:t xml:space="preserve">, </w:t>
      </w:r>
      <w:r w:rsidR="00D903D0">
        <w:t xml:space="preserve">призначеного для здійснення </w:t>
      </w:r>
      <w:proofErr w:type="spellStart"/>
      <w:r w:rsidR="00D903D0">
        <w:t>донатів</w:t>
      </w:r>
      <w:proofErr w:type="spellEnd"/>
      <w:r w:rsidR="00D903D0">
        <w:t xml:space="preserve">, </w:t>
      </w:r>
      <w:r>
        <w:t xml:space="preserve">можна переглянути дані, зображені на рисунку </w:t>
      </w:r>
      <w:r w:rsidR="00D903D0">
        <w:t>3</w:t>
      </w:r>
      <w:r>
        <w:t>.</w:t>
      </w:r>
      <w:r w:rsidR="00D903D0">
        <w:t>5</w:t>
      </w:r>
      <w:r>
        <w:t>:</w:t>
      </w:r>
    </w:p>
    <w:p w14:paraId="357150D0" w14:textId="2460197F" w:rsidR="001D60A6" w:rsidRDefault="001D60A6" w:rsidP="00D903D0">
      <w:pPr>
        <w:spacing w:after="0"/>
        <w:jc w:val="center"/>
      </w:pPr>
    </w:p>
    <w:p w14:paraId="0B1C236F" w14:textId="6DC14ABA" w:rsidR="00724C18" w:rsidRDefault="00D903D0" w:rsidP="00724C18">
      <w:pPr>
        <w:spacing w:after="0"/>
        <w:jc w:val="center"/>
      </w:pPr>
      <w:r>
        <w:rPr>
          <w:noProof/>
        </w:rPr>
        <w:drawing>
          <wp:inline distT="0" distB="0" distL="0" distR="0" wp14:anchorId="4C2685DB" wp14:editId="5F305C66">
            <wp:extent cx="2637205" cy="35433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68253" cy="3585015"/>
                    </a:xfrm>
                    <a:prstGeom prst="rect">
                      <a:avLst/>
                    </a:prstGeom>
                  </pic:spPr>
                </pic:pic>
              </a:graphicData>
            </a:graphic>
          </wp:inline>
        </w:drawing>
      </w:r>
    </w:p>
    <w:p w14:paraId="34DA2457" w14:textId="5D558F6B" w:rsidR="00D903D0" w:rsidRPr="00407FCF" w:rsidRDefault="00D903D0" w:rsidP="00724C18">
      <w:pPr>
        <w:spacing w:after="0"/>
        <w:jc w:val="center"/>
      </w:pPr>
      <w:r>
        <w:t>Рисунок 3.5 – Результати транзакцій стосовно нагород користувача</w:t>
      </w:r>
    </w:p>
    <w:p w14:paraId="6D4AFB82" w14:textId="27B9F5D4" w:rsidR="00DE1494" w:rsidRDefault="00DE1494" w:rsidP="00BC337C">
      <w:pPr>
        <w:spacing w:after="0"/>
        <w:ind w:firstLine="709"/>
      </w:pPr>
      <w:bookmarkStart w:id="41" w:name="_Hlk105456228"/>
      <w:r>
        <w:lastRenderedPageBreak/>
        <w:t xml:space="preserve">Здійснення </w:t>
      </w:r>
      <w:proofErr w:type="spellStart"/>
      <w:r>
        <w:t>донатної</w:t>
      </w:r>
      <w:proofErr w:type="spellEnd"/>
      <w:r>
        <w:t xml:space="preserve"> фінансової операції безпосередньо на створеній платформі </w:t>
      </w:r>
      <w:proofErr w:type="spellStart"/>
      <w:r>
        <w:rPr>
          <w:lang w:val="en-US"/>
        </w:rPr>
        <w:t>CoinBox</w:t>
      </w:r>
      <w:proofErr w:type="spellEnd"/>
      <w:r w:rsidR="003101F7" w:rsidRPr="003101F7">
        <w:t xml:space="preserve"> </w:t>
      </w:r>
      <w:r w:rsidR="003101F7">
        <w:t>зображено на рисунку 3.6</w:t>
      </w:r>
      <w:r w:rsidRPr="00DE1494">
        <w:t>:</w:t>
      </w:r>
    </w:p>
    <w:p w14:paraId="2418803D" w14:textId="77777777" w:rsidR="003101F7" w:rsidRDefault="003101F7" w:rsidP="00BC337C">
      <w:pPr>
        <w:spacing w:after="0"/>
        <w:ind w:firstLine="709"/>
      </w:pPr>
    </w:p>
    <w:p w14:paraId="5531EDCD" w14:textId="0DEDE867" w:rsidR="00DE1494" w:rsidRDefault="003101F7" w:rsidP="003101F7">
      <w:pPr>
        <w:spacing w:after="0"/>
        <w:jc w:val="center"/>
      </w:pPr>
      <w:r>
        <w:rPr>
          <w:noProof/>
        </w:rPr>
        <w:drawing>
          <wp:inline distT="0" distB="0" distL="0" distR="0" wp14:anchorId="11BEF1DF" wp14:editId="11BCAAB7">
            <wp:extent cx="5966460" cy="3179586"/>
            <wp:effectExtent l="0" t="0" r="0" b="190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76293" cy="3184826"/>
                    </a:xfrm>
                    <a:prstGeom prst="rect">
                      <a:avLst/>
                    </a:prstGeom>
                  </pic:spPr>
                </pic:pic>
              </a:graphicData>
            </a:graphic>
          </wp:inline>
        </w:drawing>
      </w:r>
    </w:p>
    <w:p w14:paraId="7AF97A8D" w14:textId="5AFC5CCE" w:rsidR="003101F7" w:rsidRDefault="003101F7" w:rsidP="003101F7">
      <w:pPr>
        <w:spacing w:after="0"/>
        <w:jc w:val="center"/>
        <w:rPr>
          <w:lang w:val="en-US"/>
        </w:rPr>
      </w:pPr>
      <w:r>
        <w:t xml:space="preserve">Рисунок 3.6 – Здійснений </w:t>
      </w:r>
      <w:proofErr w:type="spellStart"/>
      <w:r>
        <w:t>донат</w:t>
      </w:r>
      <w:proofErr w:type="spellEnd"/>
      <w:r>
        <w:t xml:space="preserve"> на суму 12 </w:t>
      </w:r>
      <w:r>
        <w:rPr>
          <w:lang w:val="en-US"/>
        </w:rPr>
        <w:t>ETH</w:t>
      </w:r>
    </w:p>
    <w:p w14:paraId="1E8130F7" w14:textId="5D403D4F" w:rsidR="003101F7" w:rsidRDefault="003101F7" w:rsidP="003101F7">
      <w:pPr>
        <w:spacing w:after="0"/>
        <w:jc w:val="center"/>
        <w:rPr>
          <w:lang w:val="en-US"/>
        </w:rPr>
      </w:pPr>
    </w:p>
    <w:p w14:paraId="46D47C3C" w14:textId="54B1D027" w:rsidR="003101F7" w:rsidRDefault="003101F7" w:rsidP="003101F7">
      <w:pPr>
        <w:spacing w:after="0"/>
        <w:ind w:firstLine="709"/>
      </w:pPr>
      <w:r>
        <w:t xml:space="preserve">Результат здійснення </w:t>
      </w:r>
      <w:proofErr w:type="spellStart"/>
      <w:r>
        <w:t>донату</w:t>
      </w:r>
      <w:proofErr w:type="spellEnd"/>
      <w:r>
        <w:t xml:space="preserve"> на обліку транзакцій обраної тестової мережі зображено на рисунку 3.7:</w:t>
      </w:r>
    </w:p>
    <w:p w14:paraId="60AED373" w14:textId="77777777" w:rsidR="003101F7" w:rsidRDefault="003101F7" w:rsidP="003101F7">
      <w:pPr>
        <w:spacing w:after="0"/>
        <w:ind w:firstLine="709"/>
      </w:pPr>
    </w:p>
    <w:p w14:paraId="2DF2D1D3" w14:textId="77777777" w:rsidR="003101F7" w:rsidRDefault="003101F7" w:rsidP="003101F7">
      <w:pPr>
        <w:spacing w:after="0"/>
        <w:jc w:val="center"/>
      </w:pPr>
      <w:r>
        <w:rPr>
          <w:noProof/>
        </w:rPr>
        <w:drawing>
          <wp:inline distT="0" distB="0" distL="0" distR="0" wp14:anchorId="566459FC" wp14:editId="4E43D4D6">
            <wp:extent cx="5476875" cy="3257087"/>
            <wp:effectExtent l="19050" t="19050" r="9525" b="1968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85476" cy="3262202"/>
                    </a:xfrm>
                    <a:prstGeom prst="rect">
                      <a:avLst/>
                    </a:prstGeom>
                    <a:ln>
                      <a:solidFill>
                        <a:schemeClr val="tx1"/>
                      </a:solidFill>
                    </a:ln>
                  </pic:spPr>
                </pic:pic>
              </a:graphicData>
            </a:graphic>
          </wp:inline>
        </w:drawing>
      </w:r>
    </w:p>
    <w:p w14:paraId="047CE7C7" w14:textId="7B5B988A" w:rsidR="003101F7" w:rsidRPr="003101F7" w:rsidRDefault="003101F7" w:rsidP="0064563C">
      <w:pPr>
        <w:spacing w:after="0"/>
        <w:jc w:val="center"/>
        <w:rPr>
          <w:lang w:val="ru-RU"/>
        </w:rPr>
      </w:pPr>
      <w:r>
        <w:t xml:space="preserve">Рисунок 3.7 – Здійснений </w:t>
      </w:r>
      <w:proofErr w:type="spellStart"/>
      <w:r>
        <w:t>донат</w:t>
      </w:r>
      <w:proofErr w:type="spellEnd"/>
      <w:r>
        <w:t xml:space="preserve"> на суму 12 </w:t>
      </w:r>
      <w:r>
        <w:rPr>
          <w:lang w:val="en-US"/>
        </w:rPr>
        <w:t>ETH</w:t>
      </w:r>
    </w:p>
    <w:p w14:paraId="430EA81E" w14:textId="5D8FC71D" w:rsidR="00BC337C" w:rsidRDefault="00B7373C" w:rsidP="00BC337C">
      <w:pPr>
        <w:spacing w:after="0"/>
        <w:ind w:firstLine="709"/>
      </w:pPr>
      <w:r>
        <w:lastRenderedPageBreak/>
        <w:t xml:space="preserve">Після здійснення вищенаведених дій користувач отримує сповіщення про успішну транзакцію в розширенні </w:t>
      </w:r>
      <w:proofErr w:type="spellStart"/>
      <w:r>
        <w:rPr>
          <w:lang w:val="en-US"/>
        </w:rPr>
        <w:t>MetaMask</w:t>
      </w:r>
      <w:proofErr w:type="spellEnd"/>
      <w:r w:rsidRPr="00B7373C">
        <w:t xml:space="preserve"> (</w:t>
      </w:r>
      <w:r>
        <w:t xml:space="preserve">рисунок </w:t>
      </w:r>
      <w:r w:rsidR="0087596A">
        <w:t>3</w:t>
      </w:r>
      <w:r>
        <w:t>.</w:t>
      </w:r>
      <w:r w:rsidR="0087596A">
        <w:t>8</w:t>
      </w:r>
      <w:r w:rsidRPr="00B7373C">
        <w:t>)</w:t>
      </w:r>
      <w:r>
        <w:t>:</w:t>
      </w:r>
    </w:p>
    <w:p w14:paraId="6FD69606" w14:textId="77777777" w:rsidR="0028786C" w:rsidRPr="00B7373C" w:rsidRDefault="0028786C" w:rsidP="00BC337C">
      <w:pPr>
        <w:spacing w:after="0"/>
        <w:ind w:firstLine="709"/>
      </w:pPr>
    </w:p>
    <w:p w14:paraId="6F86F8C4" w14:textId="2D5F68B9" w:rsidR="00B13050" w:rsidRDefault="005167F4" w:rsidP="00BC337C">
      <w:pPr>
        <w:spacing w:after="0"/>
        <w:jc w:val="center"/>
      </w:pPr>
      <w:r>
        <w:rPr>
          <w:noProof/>
        </w:rPr>
        <w:drawing>
          <wp:inline distT="0" distB="0" distL="0" distR="0" wp14:anchorId="258813C7" wp14:editId="706B6EB7">
            <wp:extent cx="4695825" cy="260032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695825" cy="2600325"/>
                    </a:xfrm>
                    <a:prstGeom prst="rect">
                      <a:avLst/>
                    </a:prstGeom>
                  </pic:spPr>
                </pic:pic>
              </a:graphicData>
            </a:graphic>
          </wp:inline>
        </w:drawing>
      </w:r>
    </w:p>
    <w:p w14:paraId="24544FA8" w14:textId="665564C5" w:rsidR="00BC337C" w:rsidRDefault="00BC337C" w:rsidP="00BC337C">
      <w:pPr>
        <w:widowControl w:val="0"/>
        <w:spacing w:after="0"/>
        <w:jc w:val="center"/>
      </w:pPr>
      <w:r>
        <w:t xml:space="preserve">Рисунок </w:t>
      </w:r>
      <w:r w:rsidR="00621C6E">
        <w:t>3</w:t>
      </w:r>
      <w:r>
        <w:t>.</w:t>
      </w:r>
      <w:r w:rsidR="00621C6E">
        <w:t>8</w:t>
      </w:r>
      <w:r>
        <w:t xml:space="preserve"> – </w:t>
      </w:r>
      <w:r w:rsidR="00B7373C">
        <w:t>Здійснена успішна транзакція</w:t>
      </w:r>
    </w:p>
    <w:p w14:paraId="40413E20" w14:textId="0DB65817" w:rsidR="005167F4" w:rsidRDefault="005167F4" w:rsidP="006C184A">
      <w:pPr>
        <w:spacing w:after="0"/>
      </w:pPr>
    </w:p>
    <w:p w14:paraId="21F47E8A" w14:textId="04D6DAF4" w:rsidR="0014797A" w:rsidRDefault="0014797A" w:rsidP="00B12FE5">
      <w:pPr>
        <w:widowControl w:val="0"/>
        <w:spacing w:after="0"/>
        <w:ind w:firstLine="709"/>
      </w:pPr>
      <w:r>
        <w:t xml:space="preserve">Після успішної транзакції в додатку </w:t>
      </w:r>
      <w:proofErr w:type="spellStart"/>
      <w:r w:rsidR="00621C6E">
        <w:rPr>
          <w:lang w:val="en-US"/>
        </w:rPr>
        <w:t>CoinBox</w:t>
      </w:r>
      <w:proofErr w:type="spellEnd"/>
      <w:r w:rsidRPr="0014797A">
        <w:t xml:space="preserve"> </w:t>
      </w:r>
      <w:r>
        <w:t xml:space="preserve">користувач може переглянути список транзакцій на адресі смарт-контракту (рисунок </w:t>
      </w:r>
      <w:r w:rsidR="00621C6E" w:rsidRPr="00621C6E">
        <w:rPr>
          <w:lang w:val="ru-RU"/>
        </w:rPr>
        <w:t>3.9</w:t>
      </w:r>
      <w:r>
        <w:t>):</w:t>
      </w:r>
    </w:p>
    <w:p w14:paraId="419A7538" w14:textId="77777777" w:rsidR="0028786C" w:rsidRPr="0014797A" w:rsidRDefault="0028786C" w:rsidP="00B12FE5">
      <w:pPr>
        <w:widowControl w:val="0"/>
        <w:spacing w:after="0"/>
        <w:ind w:firstLine="709"/>
      </w:pPr>
    </w:p>
    <w:p w14:paraId="6CBEF81F" w14:textId="1E0D8565" w:rsidR="00D9289E" w:rsidRDefault="0028786C" w:rsidP="0028786C">
      <w:pPr>
        <w:widowControl w:val="0"/>
        <w:spacing w:after="0"/>
        <w:jc w:val="center"/>
      </w:pPr>
      <w:r>
        <w:rPr>
          <w:noProof/>
        </w:rPr>
        <w:drawing>
          <wp:inline distT="0" distB="0" distL="0" distR="0" wp14:anchorId="07C33089" wp14:editId="270F2478">
            <wp:extent cx="5623041" cy="3729990"/>
            <wp:effectExtent l="19050" t="19050" r="15875" b="2286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30459" cy="3734911"/>
                    </a:xfrm>
                    <a:prstGeom prst="rect">
                      <a:avLst/>
                    </a:prstGeom>
                    <a:ln>
                      <a:solidFill>
                        <a:schemeClr val="tx1"/>
                      </a:solidFill>
                    </a:ln>
                  </pic:spPr>
                </pic:pic>
              </a:graphicData>
            </a:graphic>
          </wp:inline>
        </w:drawing>
      </w:r>
    </w:p>
    <w:p w14:paraId="66B4FE8E" w14:textId="273B50A5" w:rsidR="00C36917" w:rsidRDefault="00153D34" w:rsidP="00C71D9C">
      <w:pPr>
        <w:widowControl w:val="0"/>
        <w:spacing w:after="0"/>
        <w:ind w:firstLine="709"/>
        <w:jc w:val="center"/>
      </w:pPr>
      <w:r>
        <w:t xml:space="preserve">Рисунок </w:t>
      </w:r>
      <w:r w:rsidR="0028786C" w:rsidRPr="0028786C">
        <w:rPr>
          <w:lang w:val="ru-RU"/>
        </w:rPr>
        <w:t>3</w:t>
      </w:r>
      <w:r>
        <w:t>.</w:t>
      </w:r>
      <w:r w:rsidR="0028786C" w:rsidRPr="0028786C">
        <w:rPr>
          <w:lang w:val="ru-RU"/>
        </w:rPr>
        <w:t>9</w:t>
      </w:r>
      <w:r>
        <w:t xml:space="preserve"> – Список транзакцій </w:t>
      </w:r>
      <w:r w:rsidR="0028786C">
        <w:rPr>
          <w:lang w:val="en-US"/>
        </w:rPr>
        <w:t>c</w:t>
      </w:r>
      <w:proofErr w:type="spellStart"/>
      <w:r w:rsidR="0028786C">
        <w:t>истеми</w:t>
      </w:r>
      <w:proofErr w:type="spellEnd"/>
      <w:r w:rsidR="0028786C">
        <w:t xml:space="preserve"> </w:t>
      </w:r>
      <w:proofErr w:type="spellStart"/>
      <w:r w:rsidR="0028786C">
        <w:t>донатів</w:t>
      </w:r>
      <w:proofErr w:type="spellEnd"/>
      <w:r>
        <w:t xml:space="preserve"> після </w:t>
      </w:r>
      <w:r w:rsidR="0028786C">
        <w:t>надсилання токенів</w:t>
      </w:r>
    </w:p>
    <w:p w14:paraId="3EBCF559" w14:textId="3216B481" w:rsidR="00C64213" w:rsidRDefault="00C64213" w:rsidP="00C64213">
      <w:pPr>
        <w:spacing w:after="0"/>
        <w:ind w:firstLine="709"/>
      </w:pPr>
      <w:r>
        <w:lastRenderedPageBreak/>
        <w:t xml:space="preserve">Після здійснення користувачем кількох транзакцій його баланс змінюється. Перевірити це можна в розширенні </w:t>
      </w:r>
      <w:proofErr w:type="spellStart"/>
      <w:r>
        <w:rPr>
          <w:lang w:val="en-US"/>
        </w:rPr>
        <w:t>MetaMask</w:t>
      </w:r>
      <w:proofErr w:type="spellEnd"/>
      <w:r w:rsidRPr="00C64213">
        <w:t xml:space="preserve"> </w:t>
      </w:r>
      <w:r>
        <w:t xml:space="preserve">за </w:t>
      </w:r>
      <w:proofErr w:type="spellStart"/>
      <w:r>
        <w:t>адресою</w:t>
      </w:r>
      <w:proofErr w:type="spellEnd"/>
      <w:r>
        <w:t xml:space="preserve"> обраного гаманця на вкладці </w:t>
      </w:r>
      <w:r>
        <w:rPr>
          <w:lang w:val="en-US"/>
        </w:rPr>
        <w:t>assets</w:t>
      </w:r>
      <w:r w:rsidRPr="00C64213">
        <w:t xml:space="preserve"> (</w:t>
      </w:r>
      <w:r>
        <w:t xml:space="preserve">рисунок </w:t>
      </w:r>
      <w:r w:rsidR="00C71D9C">
        <w:t>3</w:t>
      </w:r>
      <w:r>
        <w:t>.1</w:t>
      </w:r>
      <w:r w:rsidR="00C71D9C">
        <w:t>0</w:t>
      </w:r>
      <w:r w:rsidRPr="00C64213">
        <w:t>)</w:t>
      </w:r>
      <w:r>
        <w:t>:</w:t>
      </w:r>
    </w:p>
    <w:p w14:paraId="2C1776D5" w14:textId="77777777" w:rsidR="00C71D9C" w:rsidRDefault="00C71D9C" w:rsidP="00C64213">
      <w:pPr>
        <w:spacing w:after="0"/>
        <w:ind w:firstLine="709"/>
      </w:pPr>
    </w:p>
    <w:p w14:paraId="13BBF00C" w14:textId="2ECBE37B" w:rsidR="0001304B" w:rsidRDefault="0001304B" w:rsidP="0001304B">
      <w:pPr>
        <w:spacing w:after="0"/>
        <w:jc w:val="center"/>
      </w:pPr>
      <w:r>
        <w:rPr>
          <w:noProof/>
        </w:rPr>
        <w:drawing>
          <wp:inline distT="0" distB="0" distL="0" distR="0" wp14:anchorId="4B73EAC4" wp14:editId="6C3E24A3">
            <wp:extent cx="1489710" cy="2515579"/>
            <wp:effectExtent l="19050" t="19050" r="15240" b="1841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04667" cy="2540835"/>
                    </a:xfrm>
                    <a:prstGeom prst="rect">
                      <a:avLst/>
                    </a:prstGeom>
                    <a:ln>
                      <a:solidFill>
                        <a:schemeClr val="tx1"/>
                      </a:solidFill>
                    </a:ln>
                  </pic:spPr>
                </pic:pic>
              </a:graphicData>
            </a:graphic>
          </wp:inline>
        </w:drawing>
      </w:r>
    </w:p>
    <w:p w14:paraId="38ACCDF4" w14:textId="3B86812F" w:rsidR="00F23057" w:rsidRPr="0071690D" w:rsidRDefault="00F23057" w:rsidP="00F23057">
      <w:pPr>
        <w:widowControl w:val="0"/>
        <w:spacing w:after="0"/>
        <w:ind w:firstLine="709"/>
        <w:jc w:val="center"/>
      </w:pPr>
      <w:r>
        <w:t xml:space="preserve">Рисунок </w:t>
      </w:r>
      <w:r w:rsidR="00C71D9C">
        <w:t>3</w:t>
      </w:r>
      <w:r>
        <w:t>.1</w:t>
      </w:r>
      <w:r w:rsidR="00C71D9C">
        <w:t>0</w:t>
      </w:r>
      <w:r>
        <w:t xml:space="preserve"> – </w:t>
      </w:r>
      <w:r w:rsidR="0071690D">
        <w:t xml:space="preserve">Змінені </w:t>
      </w:r>
      <w:r w:rsidR="0071690D">
        <w:rPr>
          <w:lang w:val="en-US"/>
        </w:rPr>
        <w:t>assets</w:t>
      </w:r>
      <w:r w:rsidR="0071690D" w:rsidRPr="0071690D">
        <w:rPr>
          <w:lang w:val="ru-RU"/>
        </w:rPr>
        <w:t xml:space="preserve"> </w:t>
      </w:r>
      <w:r w:rsidR="0071690D">
        <w:t>на обраній адресі гаманця</w:t>
      </w:r>
    </w:p>
    <w:p w14:paraId="5EE2AA51" w14:textId="3B262ED9" w:rsidR="00F23057" w:rsidRDefault="00F23057" w:rsidP="0001304B">
      <w:pPr>
        <w:spacing w:after="0"/>
        <w:jc w:val="center"/>
      </w:pPr>
    </w:p>
    <w:p w14:paraId="42E0029D" w14:textId="12E00DDF" w:rsidR="00BE51C2" w:rsidRDefault="0071690D" w:rsidP="0071690D">
      <w:pPr>
        <w:spacing w:after="0"/>
        <w:ind w:firstLine="709"/>
      </w:pPr>
      <w:r>
        <w:t>В будь-якому випадку при надсиланні транзакції користувач повинен заплатити комісію</w:t>
      </w:r>
      <w:r w:rsidR="00910558">
        <w:t xml:space="preserve"> в </w:t>
      </w:r>
      <w:proofErr w:type="spellStart"/>
      <w:r w:rsidR="00910558">
        <w:rPr>
          <w:lang w:val="en-US"/>
        </w:rPr>
        <w:t>MetaMask</w:t>
      </w:r>
      <w:proofErr w:type="spellEnd"/>
      <w:r w:rsidR="00251C5E">
        <w:t>, після чого транзакція зможе бути успішно опрацьованою</w:t>
      </w:r>
      <w:r w:rsidR="00910558" w:rsidRPr="00251C5E">
        <w:t xml:space="preserve"> </w:t>
      </w:r>
      <w:r w:rsidR="00910558">
        <w:t xml:space="preserve">(рисунок </w:t>
      </w:r>
      <w:r w:rsidR="00C71D9C">
        <w:t>3</w:t>
      </w:r>
      <w:r w:rsidR="00910558">
        <w:t>.1</w:t>
      </w:r>
      <w:r w:rsidR="00C71D9C">
        <w:t>1</w:t>
      </w:r>
      <w:r w:rsidR="00910558">
        <w:t>):</w:t>
      </w:r>
    </w:p>
    <w:p w14:paraId="3880DBAF" w14:textId="77777777" w:rsidR="00C71D9C" w:rsidRDefault="00C71D9C" w:rsidP="0071690D">
      <w:pPr>
        <w:spacing w:after="0"/>
        <w:ind w:firstLine="709"/>
      </w:pPr>
    </w:p>
    <w:p w14:paraId="3D925F53" w14:textId="0D6207E2" w:rsidR="006026E8" w:rsidRDefault="006026E8" w:rsidP="006026E8">
      <w:pPr>
        <w:spacing w:after="0"/>
        <w:ind w:firstLine="709"/>
        <w:jc w:val="center"/>
      </w:pPr>
      <w:r>
        <w:rPr>
          <w:noProof/>
        </w:rPr>
        <w:drawing>
          <wp:inline distT="0" distB="0" distL="0" distR="0" wp14:anchorId="3E2F85B4" wp14:editId="2A3A1FBB">
            <wp:extent cx="1690353" cy="3105150"/>
            <wp:effectExtent l="19050" t="19050" r="24765" b="1905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705607" cy="3133171"/>
                    </a:xfrm>
                    <a:prstGeom prst="rect">
                      <a:avLst/>
                    </a:prstGeom>
                    <a:ln>
                      <a:solidFill>
                        <a:schemeClr val="tx1"/>
                      </a:solidFill>
                    </a:ln>
                  </pic:spPr>
                </pic:pic>
              </a:graphicData>
            </a:graphic>
          </wp:inline>
        </w:drawing>
      </w:r>
    </w:p>
    <w:p w14:paraId="65709C5F" w14:textId="5537E27D" w:rsidR="00481E7B" w:rsidRDefault="006026E8" w:rsidP="00C71D9C">
      <w:pPr>
        <w:widowControl w:val="0"/>
        <w:spacing w:after="0"/>
        <w:ind w:firstLine="709"/>
        <w:jc w:val="center"/>
      </w:pPr>
      <w:r>
        <w:t xml:space="preserve">Рисунок </w:t>
      </w:r>
      <w:r w:rsidR="00C71D9C">
        <w:t>3</w:t>
      </w:r>
      <w:r>
        <w:t>.1</w:t>
      </w:r>
      <w:r w:rsidR="00C71D9C">
        <w:t>1</w:t>
      </w:r>
      <w:r>
        <w:t xml:space="preserve"> – Оплата комісії за здійснення транзакції</w:t>
      </w:r>
    </w:p>
    <w:p w14:paraId="3F2FF417" w14:textId="60F889D4" w:rsidR="006026E8" w:rsidRDefault="003E0A44" w:rsidP="003E0A44">
      <w:pPr>
        <w:spacing w:after="0"/>
        <w:ind w:firstLine="709"/>
      </w:pPr>
      <w:r>
        <w:lastRenderedPageBreak/>
        <w:t>У випадку спроби виконання транзакції користувачем, що не відповідає умовам контракту,</w:t>
      </w:r>
      <w:r w:rsidRPr="001E6719">
        <w:t xml:space="preserve"> </w:t>
      </w:r>
      <w:r>
        <w:t>надійде сповіщення щодо</w:t>
      </w:r>
      <w:r w:rsidRPr="001E6719">
        <w:t xml:space="preserve"> некоректн</w:t>
      </w:r>
      <w:r>
        <w:t>о</w:t>
      </w:r>
      <w:r w:rsidRPr="001E6719">
        <w:t>ст</w:t>
      </w:r>
      <w:r>
        <w:t>і</w:t>
      </w:r>
      <w:r w:rsidRPr="001E6719">
        <w:t xml:space="preserve"> розрахунку</w:t>
      </w:r>
      <w:r>
        <w:t xml:space="preserve"> необхідного газу для транзакції та можливу помилку умов договору</w:t>
      </w:r>
      <w:r w:rsidR="00737D6B">
        <w:t xml:space="preserve">. В результаті надсилання такої транзакції стан контракту не зміниться, проте заплатити доведеться більшу суму комісії з метою покриття </w:t>
      </w:r>
      <w:proofErr w:type="spellStart"/>
      <w:r w:rsidR="00737D6B">
        <w:t>потужностей</w:t>
      </w:r>
      <w:proofErr w:type="spellEnd"/>
      <w:r w:rsidR="00737D6B">
        <w:t xml:space="preserve">, що були задіяні </w:t>
      </w:r>
      <w:proofErr w:type="spellStart"/>
      <w:r w:rsidR="00737D6B">
        <w:t>валідаторами</w:t>
      </w:r>
      <w:proofErr w:type="spellEnd"/>
      <w:r w:rsidR="00737D6B">
        <w:t xml:space="preserve"> блоку при опрацюванні умов контракту</w:t>
      </w:r>
      <w:r>
        <w:t xml:space="preserve">, що зображено на рисунку </w:t>
      </w:r>
      <w:r w:rsidR="004A1E5F">
        <w:t>3</w:t>
      </w:r>
      <w:r>
        <w:t>.1</w:t>
      </w:r>
      <w:r w:rsidR="004A1E5F">
        <w:t>2</w:t>
      </w:r>
      <w:r w:rsidR="00737D6B">
        <w:t>:</w:t>
      </w:r>
    </w:p>
    <w:p w14:paraId="39CC7F94" w14:textId="77777777" w:rsidR="004A1E5F" w:rsidRDefault="004A1E5F" w:rsidP="003E0A44">
      <w:pPr>
        <w:spacing w:after="0"/>
        <w:ind w:firstLine="709"/>
      </w:pPr>
    </w:p>
    <w:p w14:paraId="7B120C84" w14:textId="0EE0B5DD" w:rsidR="003E5D28" w:rsidRDefault="003E5D28" w:rsidP="003E5D28">
      <w:pPr>
        <w:spacing w:after="0"/>
        <w:jc w:val="center"/>
      </w:pPr>
      <w:r w:rsidRPr="001E6719">
        <w:rPr>
          <w:noProof/>
          <w:lang w:val="en-US"/>
        </w:rPr>
        <w:drawing>
          <wp:inline distT="0" distB="0" distL="0" distR="0" wp14:anchorId="3C98D9EF" wp14:editId="17B26184">
            <wp:extent cx="2289810" cy="3339772"/>
            <wp:effectExtent l="19050" t="19050" r="15240" b="1333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00625" cy="3355545"/>
                    </a:xfrm>
                    <a:prstGeom prst="rect">
                      <a:avLst/>
                    </a:prstGeom>
                    <a:ln>
                      <a:solidFill>
                        <a:schemeClr val="tx1"/>
                      </a:solidFill>
                    </a:ln>
                  </pic:spPr>
                </pic:pic>
              </a:graphicData>
            </a:graphic>
          </wp:inline>
        </w:drawing>
      </w:r>
    </w:p>
    <w:p w14:paraId="5DADA08C" w14:textId="575E1296" w:rsidR="003E5D28" w:rsidRDefault="003E5D28" w:rsidP="003E5D28">
      <w:pPr>
        <w:widowControl w:val="0"/>
        <w:spacing w:after="0"/>
        <w:ind w:firstLine="709"/>
        <w:jc w:val="center"/>
      </w:pPr>
      <w:r>
        <w:t xml:space="preserve">Рисунок </w:t>
      </w:r>
      <w:r w:rsidR="004A1E5F">
        <w:t>3</w:t>
      </w:r>
      <w:r>
        <w:t>.1</w:t>
      </w:r>
      <w:r w:rsidR="004A1E5F">
        <w:t>2</w:t>
      </w:r>
      <w:r>
        <w:t xml:space="preserve"> – Попередження про невдале здійснення транзакції</w:t>
      </w:r>
    </w:p>
    <w:p w14:paraId="4EFBEF0A" w14:textId="25A4A061" w:rsidR="0062139C" w:rsidRDefault="0062139C" w:rsidP="0062139C">
      <w:pPr>
        <w:widowControl w:val="0"/>
        <w:spacing w:after="0"/>
        <w:ind w:firstLine="709"/>
      </w:pPr>
    </w:p>
    <w:p w14:paraId="552F7C94" w14:textId="30BC6F0B" w:rsidR="0062139C" w:rsidRPr="004D127A" w:rsidRDefault="0062139C" w:rsidP="0062139C">
      <w:pPr>
        <w:pStyle w:val="2"/>
        <w:spacing w:before="0"/>
        <w:rPr>
          <w:rFonts w:eastAsia="Courier New"/>
        </w:rPr>
      </w:pPr>
      <w:bookmarkStart w:id="42" w:name="_Toc169383042"/>
      <w:r>
        <w:rPr>
          <w:rFonts w:eastAsia="Courier New"/>
        </w:rPr>
        <w:t xml:space="preserve">3.9 </w:t>
      </w:r>
      <w:r w:rsidR="00F365EB">
        <w:rPr>
          <w:rFonts w:eastAsia="Courier New"/>
        </w:rPr>
        <w:t>Висновки до розділу</w:t>
      </w:r>
      <w:bookmarkEnd w:id="42"/>
    </w:p>
    <w:p w14:paraId="37A97DD5" w14:textId="1AE5FAF2" w:rsidR="0062139C" w:rsidRDefault="00B84DA8" w:rsidP="0062139C">
      <w:pPr>
        <w:widowControl w:val="0"/>
        <w:spacing w:after="0"/>
        <w:ind w:firstLine="709"/>
      </w:pPr>
      <w:r>
        <w:t xml:space="preserve">В даному розділі здійснено повну імплементацію необхідного функціоналу з боку </w:t>
      </w:r>
      <w:r>
        <w:rPr>
          <w:lang w:val="en-US"/>
        </w:rPr>
        <w:t>back</w:t>
      </w:r>
      <w:r w:rsidRPr="00B84DA8">
        <w:t xml:space="preserve"> </w:t>
      </w:r>
      <w:r>
        <w:rPr>
          <w:lang w:val="en-US"/>
        </w:rPr>
        <w:t>end</w:t>
      </w:r>
      <w:r w:rsidRPr="00B84DA8">
        <w:t xml:space="preserve"> </w:t>
      </w:r>
      <w:r>
        <w:t>частини</w:t>
      </w:r>
      <w:r w:rsidR="00FC27A2">
        <w:t xml:space="preserve"> для коректної роботи веб-застосунку платформи </w:t>
      </w:r>
      <w:proofErr w:type="spellStart"/>
      <w:r w:rsidR="00FC27A2">
        <w:rPr>
          <w:lang w:val="en-US"/>
        </w:rPr>
        <w:t>CoinBox</w:t>
      </w:r>
      <w:proofErr w:type="spellEnd"/>
      <w:r w:rsidR="00FC27A2">
        <w:t>, призначеної для допомоги благодійним фондам, шляхом інтеграції спроектованих систем смарт-контрактів.</w:t>
      </w:r>
    </w:p>
    <w:p w14:paraId="03D8C965" w14:textId="1F9AFCD3" w:rsidR="00FC27A2" w:rsidRDefault="002726B3" w:rsidP="0062139C">
      <w:pPr>
        <w:widowControl w:val="0"/>
        <w:spacing w:after="0"/>
        <w:ind w:firstLine="709"/>
        <w:rPr>
          <w:rFonts w:cs="Times New Roman"/>
          <w:szCs w:val="28"/>
        </w:rPr>
      </w:pPr>
      <w:r>
        <w:t xml:space="preserve">При розробці було застосовано найкращі практики задля отримання швидкого, ефективного та, головне, безпечного функціоналу. </w:t>
      </w:r>
      <w:r w:rsidR="000F45C7">
        <w:t xml:space="preserve">Зокрема, розроблено </w:t>
      </w:r>
      <w:proofErr w:type="spellStart"/>
      <w:r w:rsidR="000F45C7">
        <w:t>рефлексійний</w:t>
      </w:r>
      <w:proofErr w:type="spellEnd"/>
      <w:r w:rsidR="000F45C7">
        <w:t xml:space="preserve"> </w:t>
      </w:r>
      <w:proofErr w:type="spellStart"/>
      <w:r w:rsidR="000F45C7">
        <w:rPr>
          <w:lang w:val="en-US"/>
        </w:rPr>
        <w:t>CoinBox</w:t>
      </w:r>
      <w:proofErr w:type="spellEnd"/>
      <w:r w:rsidR="000F45C7" w:rsidRPr="000F45C7">
        <w:t>-</w:t>
      </w:r>
      <w:r w:rsidR="000F45C7">
        <w:t xml:space="preserve">токен як головний токен </w:t>
      </w:r>
      <w:proofErr w:type="spellStart"/>
      <w:r w:rsidR="000F45C7">
        <w:t>проєкту</w:t>
      </w:r>
      <w:proofErr w:type="spellEnd"/>
      <w:r w:rsidR="000F45C7">
        <w:t>, який</w:t>
      </w:r>
      <w:r w:rsidR="000F45C7" w:rsidRPr="00DC03CC">
        <w:rPr>
          <w:rFonts w:cs="Times New Roman"/>
          <w:szCs w:val="28"/>
        </w:rPr>
        <w:t xml:space="preserve"> включа</w:t>
      </w:r>
      <w:r w:rsidR="000F45C7">
        <w:rPr>
          <w:rFonts w:cs="Times New Roman"/>
          <w:szCs w:val="28"/>
        </w:rPr>
        <w:t>є</w:t>
      </w:r>
      <w:r w:rsidR="000F45C7" w:rsidRPr="00DC03CC">
        <w:rPr>
          <w:rFonts w:cs="Times New Roman"/>
          <w:szCs w:val="28"/>
        </w:rPr>
        <w:t xml:space="preserve"> в себе інтеграцію смарт-контрактів</w:t>
      </w:r>
      <w:r w:rsidR="000F45C7">
        <w:rPr>
          <w:rFonts w:cs="Times New Roman"/>
          <w:szCs w:val="28"/>
        </w:rPr>
        <w:t xml:space="preserve"> </w:t>
      </w:r>
      <w:r w:rsidR="000F45C7" w:rsidRPr="00DC03CC">
        <w:rPr>
          <w:rFonts w:cs="Times New Roman"/>
          <w:szCs w:val="28"/>
        </w:rPr>
        <w:t xml:space="preserve">з децентралізованої платформи </w:t>
      </w:r>
      <w:proofErr w:type="spellStart"/>
      <w:r w:rsidR="000F45C7">
        <w:rPr>
          <w:rFonts w:cs="Times New Roman"/>
          <w:szCs w:val="28"/>
          <w:lang w:val="en-US"/>
        </w:rPr>
        <w:t>Uniswap</w:t>
      </w:r>
      <w:proofErr w:type="spellEnd"/>
      <w:r w:rsidR="000F45C7" w:rsidRPr="002379D1">
        <w:rPr>
          <w:rFonts w:cs="Times New Roman"/>
          <w:szCs w:val="28"/>
        </w:rPr>
        <w:t xml:space="preserve"> </w:t>
      </w:r>
      <w:r w:rsidR="000F45C7" w:rsidRPr="00DC03CC">
        <w:rPr>
          <w:rFonts w:cs="Times New Roman"/>
          <w:szCs w:val="28"/>
        </w:rPr>
        <w:t xml:space="preserve">для точного </w:t>
      </w:r>
      <w:r w:rsidR="000F45C7" w:rsidRPr="00DC03CC">
        <w:rPr>
          <w:rFonts w:cs="Times New Roman"/>
          <w:szCs w:val="28"/>
        </w:rPr>
        <w:lastRenderedPageBreak/>
        <w:t>визначення курсу валют</w:t>
      </w:r>
      <w:r w:rsidR="000F45C7" w:rsidRPr="002379D1">
        <w:rPr>
          <w:rFonts w:cs="Times New Roman"/>
          <w:szCs w:val="28"/>
        </w:rPr>
        <w:t xml:space="preserve"> </w:t>
      </w:r>
      <w:r w:rsidR="000F45C7" w:rsidRPr="00DC03CC">
        <w:rPr>
          <w:rFonts w:cs="Times New Roman"/>
          <w:szCs w:val="28"/>
        </w:rPr>
        <w:t>в будь-який момент часу, додатково він може обмінювати рідний токен на основну</w:t>
      </w:r>
      <w:r w:rsidR="000F45C7" w:rsidRPr="002379D1">
        <w:rPr>
          <w:rFonts w:cs="Times New Roman"/>
          <w:szCs w:val="28"/>
        </w:rPr>
        <w:t xml:space="preserve"> </w:t>
      </w:r>
      <w:r w:rsidR="000F45C7" w:rsidRPr="00DC03CC">
        <w:rPr>
          <w:rFonts w:cs="Times New Roman"/>
          <w:szCs w:val="28"/>
        </w:rPr>
        <w:t xml:space="preserve">валюту </w:t>
      </w:r>
      <w:r w:rsidR="000F45C7">
        <w:rPr>
          <w:rFonts w:cs="Times New Roman"/>
          <w:szCs w:val="28"/>
          <w:lang w:val="en-US"/>
        </w:rPr>
        <w:t>ETH</w:t>
      </w:r>
      <w:r w:rsidR="000F45C7" w:rsidRPr="00DC03CC">
        <w:rPr>
          <w:rFonts w:cs="Times New Roman"/>
          <w:szCs w:val="28"/>
        </w:rPr>
        <w:t xml:space="preserve"> мережі</w:t>
      </w:r>
      <w:r w:rsidR="000F45C7" w:rsidRPr="002379D1">
        <w:rPr>
          <w:rFonts w:cs="Times New Roman"/>
          <w:szCs w:val="28"/>
        </w:rPr>
        <w:t xml:space="preserve"> </w:t>
      </w:r>
      <w:r w:rsidR="000F45C7">
        <w:rPr>
          <w:rFonts w:cs="Times New Roman"/>
          <w:szCs w:val="28"/>
          <w:lang w:val="en-US"/>
        </w:rPr>
        <w:t>Ethereum</w:t>
      </w:r>
      <w:r w:rsidR="000F45C7" w:rsidRPr="002379D1">
        <w:rPr>
          <w:rFonts w:cs="Times New Roman"/>
          <w:szCs w:val="28"/>
        </w:rPr>
        <w:t xml:space="preserve"> </w:t>
      </w:r>
      <w:proofErr w:type="spellStart"/>
      <w:r w:rsidR="000F45C7">
        <w:rPr>
          <w:rFonts w:cs="Times New Roman"/>
          <w:szCs w:val="28"/>
          <w:lang w:val="en-US"/>
        </w:rPr>
        <w:t>Sepolia</w:t>
      </w:r>
      <w:proofErr w:type="spellEnd"/>
      <w:r w:rsidR="000F45C7">
        <w:rPr>
          <w:rFonts w:cs="Times New Roman"/>
          <w:szCs w:val="28"/>
        </w:rPr>
        <w:t xml:space="preserve">. Окрім цього, токен створений на основі наслідуваних смарт-контрактів з безпечної бібліотеки </w:t>
      </w:r>
      <w:proofErr w:type="spellStart"/>
      <w:r w:rsidR="000F45C7">
        <w:rPr>
          <w:rFonts w:cs="Times New Roman"/>
          <w:szCs w:val="28"/>
          <w:lang w:val="en-US"/>
        </w:rPr>
        <w:t>OpenZeppelin</w:t>
      </w:r>
      <w:proofErr w:type="spellEnd"/>
      <w:r w:rsidR="000F45C7" w:rsidRPr="000F45C7">
        <w:rPr>
          <w:rFonts w:cs="Times New Roman"/>
          <w:szCs w:val="28"/>
        </w:rPr>
        <w:t>.</w:t>
      </w:r>
    </w:p>
    <w:p w14:paraId="5ED74512" w14:textId="77777777" w:rsidR="00DE1B0A" w:rsidRDefault="002C75B3" w:rsidP="0062139C">
      <w:pPr>
        <w:widowControl w:val="0"/>
        <w:spacing w:after="0"/>
        <w:ind w:firstLine="709"/>
        <w:rPr>
          <w:rFonts w:cs="Times New Roman"/>
          <w:szCs w:val="28"/>
        </w:rPr>
      </w:pPr>
      <w:r>
        <w:rPr>
          <w:rFonts w:cs="Times New Roman"/>
          <w:szCs w:val="28"/>
        </w:rPr>
        <w:t>Було створено унікальну децентралізовану систему для реєстрації</w:t>
      </w:r>
      <w:r w:rsidR="00C305AF">
        <w:rPr>
          <w:rFonts w:cs="Times New Roman"/>
          <w:szCs w:val="28"/>
        </w:rPr>
        <w:t xml:space="preserve"> нових</w:t>
      </w:r>
      <w:r>
        <w:rPr>
          <w:rFonts w:cs="Times New Roman"/>
          <w:szCs w:val="28"/>
        </w:rPr>
        <w:t xml:space="preserve"> користувачів</w:t>
      </w:r>
      <w:r w:rsidR="00C305AF">
        <w:rPr>
          <w:rFonts w:cs="Times New Roman"/>
          <w:szCs w:val="28"/>
        </w:rPr>
        <w:t xml:space="preserve"> платформи</w:t>
      </w:r>
      <w:r w:rsidR="004C1167">
        <w:rPr>
          <w:rFonts w:cs="Times New Roman"/>
          <w:szCs w:val="28"/>
        </w:rPr>
        <w:t>, які бажають взяти активну участь у розвитку благодійного фонду і покриття витрат на справді необхідні потреби інших</w:t>
      </w:r>
      <w:r>
        <w:rPr>
          <w:rFonts w:cs="Times New Roman"/>
          <w:szCs w:val="28"/>
        </w:rPr>
        <w:t>.</w:t>
      </w:r>
      <w:r w:rsidR="00DE1B0A">
        <w:rPr>
          <w:rFonts w:cs="Times New Roman"/>
          <w:szCs w:val="28"/>
        </w:rPr>
        <w:t xml:space="preserve"> </w:t>
      </w:r>
    </w:p>
    <w:p w14:paraId="17E1F835" w14:textId="06B1C02A" w:rsidR="002C75B3" w:rsidRDefault="00DE1B0A" w:rsidP="0062139C">
      <w:pPr>
        <w:widowControl w:val="0"/>
        <w:spacing w:after="0"/>
        <w:ind w:firstLine="709"/>
        <w:rPr>
          <w:rFonts w:cs="Times New Roman"/>
          <w:szCs w:val="28"/>
        </w:rPr>
      </w:pPr>
      <w:r>
        <w:rPr>
          <w:rFonts w:cs="Times New Roman"/>
          <w:szCs w:val="28"/>
        </w:rPr>
        <w:t xml:space="preserve">Відповідно до свого призначення </w:t>
      </w:r>
      <w:proofErr w:type="spellStart"/>
      <w:r>
        <w:rPr>
          <w:rFonts w:cs="Times New Roman"/>
          <w:szCs w:val="28"/>
        </w:rPr>
        <w:t>проєкт</w:t>
      </w:r>
      <w:proofErr w:type="spellEnd"/>
      <w:r>
        <w:rPr>
          <w:rFonts w:cs="Times New Roman"/>
          <w:szCs w:val="28"/>
        </w:rPr>
        <w:t xml:space="preserve"> </w:t>
      </w:r>
      <w:proofErr w:type="spellStart"/>
      <w:r>
        <w:rPr>
          <w:rFonts w:cs="Times New Roman"/>
          <w:szCs w:val="28"/>
          <w:lang w:val="en-US"/>
        </w:rPr>
        <w:t>CoinBox</w:t>
      </w:r>
      <w:proofErr w:type="spellEnd"/>
      <w:r w:rsidRPr="00AD0021">
        <w:rPr>
          <w:rFonts w:cs="Times New Roman"/>
          <w:szCs w:val="28"/>
          <w:lang w:val="ru-RU"/>
        </w:rPr>
        <w:t xml:space="preserve"> </w:t>
      </w:r>
      <w:r>
        <w:rPr>
          <w:rFonts w:cs="Times New Roman"/>
          <w:szCs w:val="28"/>
        </w:rPr>
        <w:t xml:space="preserve">має реалізовану систему пожертв та нарахування нагород у вигляді суми </w:t>
      </w:r>
      <w:r>
        <w:rPr>
          <w:rFonts w:cs="Times New Roman"/>
          <w:szCs w:val="28"/>
          <w:lang w:val="en-US"/>
        </w:rPr>
        <w:t>CBT</w:t>
      </w:r>
      <w:r w:rsidRPr="009C18F6">
        <w:rPr>
          <w:rFonts w:cs="Times New Roman"/>
          <w:szCs w:val="28"/>
        </w:rPr>
        <w:t>-</w:t>
      </w:r>
      <w:r>
        <w:rPr>
          <w:rFonts w:cs="Times New Roman"/>
          <w:szCs w:val="28"/>
        </w:rPr>
        <w:t>токена. Для реалізації даного функціоналу створено окремий смарт-контракт з попередньо створеною роллю менеджера розподілу для коректного керування системою. Смарт-контракт відповідає за обрахунок нагород, частку його викиду, встановлення мітки часу для можливого зняття, адже отримати нагороду можна тільки у визначений період розподілу токенів</w:t>
      </w:r>
      <w:r w:rsidR="00451496">
        <w:rPr>
          <w:rFonts w:cs="Times New Roman"/>
          <w:szCs w:val="28"/>
        </w:rPr>
        <w:t>.</w:t>
      </w:r>
    </w:p>
    <w:p w14:paraId="6C25BD02" w14:textId="18D19140" w:rsidR="00451496" w:rsidRPr="000C399A" w:rsidRDefault="00866349" w:rsidP="0062139C">
      <w:pPr>
        <w:widowControl w:val="0"/>
        <w:spacing w:after="0"/>
        <w:ind w:firstLine="709"/>
        <w:rPr>
          <w:rFonts w:cs="Times New Roman"/>
          <w:szCs w:val="28"/>
        </w:rPr>
      </w:pPr>
      <w:r w:rsidRPr="000C399A">
        <w:rPr>
          <w:rFonts w:cs="Times New Roman"/>
          <w:szCs w:val="28"/>
        </w:rPr>
        <w:t xml:space="preserve">Крім розроблення, було проведено розгортання систем смарт-контрактів на тестову мережу, використовуючи фреймворк </w:t>
      </w:r>
      <w:proofErr w:type="spellStart"/>
      <w:r w:rsidRPr="000C399A">
        <w:rPr>
          <w:rFonts w:cs="Times New Roman"/>
          <w:szCs w:val="28"/>
        </w:rPr>
        <w:t>HardHat</w:t>
      </w:r>
      <w:proofErr w:type="spellEnd"/>
      <w:r w:rsidRPr="000C399A">
        <w:rPr>
          <w:rFonts w:cs="Times New Roman"/>
          <w:szCs w:val="28"/>
        </w:rPr>
        <w:t>, а також завдяки ньому було здійснено верифікацію смарт-контрактів на мережі.</w:t>
      </w:r>
    </w:p>
    <w:p w14:paraId="3ABE06C9" w14:textId="11B822DD" w:rsidR="00B52EC9" w:rsidRPr="000C399A" w:rsidRDefault="00B52EC9" w:rsidP="0062139C">
      <w:pPr>
        <w:widowControl w:val="0"/>
        <w:spacing w:after="0"/>
        <w:ind w:firstLine="709"/>
        <w:rPr>
          <w:rFonts w:cs="Times New Roman"/>
          <w:szCs w:val="28"/>
        </w:rPr>
      </w:pPr>
      <w:r w:rsidRPr="000C399A">
        <w:rPr>
          <w:rFonts w:cs="Times New Roman"/>
          <w:szCs w:val="28"/>
        </w:rPr>
        <w:t>Додатково проведено мануальне та автоматизоване тестування з використанням вищенаведеного фреймворку з метою перевірки коректності роботи програмного коду, а також можливої оптимізації кодової бази.</w:t>
      </w:r>
    </w:p>
    <w:p w14:paraId="601E3B45" w14:textId="2C7D6C71" w:rsidR="00DF2420" w:rsidRPr="000C399A" w:rsidRDefault="00DF2420" w:rsidP="0062139C">
      <w:pPr>
        <w:widowControl w:val="0"/>
        <w:spacing w:after="0"/>
        <w:ind w:firstLine="709"/>
      </w:pPr>
      <w:r w:rsidRPr="000C399A">
        <w:rPr>
          <w:rFonts w:cs="Times New Roman"/>
          <w:szCs w:val="28"/>
        </w:rPr>
        <w:t xml:space="preserve">Окрім цього, були здійснені налаштування </w:t>
      </w:r>
      <w:proofErr w:type="spellStart"/>
      <w:r w:rsidRPr="000C399A">
        <w:rPr>
          <w:rFonts w:cs="Times New Roman"/>
          <w:szCs w:val="28"/>
        </w:rPr>
        <w:t>криптовалютного</w:t>
      </w:r>
      <w:proofErr w:type="spellEnd"/>
      <w:r w:rsidRPr="000C399A">
        <w:rPr>
          <w:rFonts w:cs="Times New Roman"/>
          <w:szCs w:val="28"/>
        </w:rPr>
        <w:t xml:space="preserve"> гаманця для безпечної </w:t>
      </w:r>
      <w:proofErr w:type="spellStart"/>
      <w:r w:rsidRPr="000C399A">
        <w:rPr>
          <w:rFonts w:cs="Times New Roman"/>
          <w:szCs w:val="28"/>
        </w:rPr>
        <w:t>колаборації</w:t>
      </w:r>
      <w:proofErr w:type="spellEnd"/>
      <w:r w:rsidRPr="000C399A">
        <w:rPr>
          <w:rFonts w:cs="Times New Roman"/>
          <w:szCs w:val="28"/>
        </w:rPr>
        <w:t xml:space="preserve"> з платформою, а також проведено глибинне тестування на мережі та платформі.</w:t>
      </w:r>
    </w:p>
    <w:p w14:paraId="41FD5A11" w14:textId="2A2BCDF9" w:rsidR="0062139C" w:rsidRDefault="007B0521" w:rsidP="0062139C">
      <w:pPr>
        <w:widowControl w:val="0"/>
        <w:spacing w:after="0"/>
        <w:ind w:firstLine="709"/>
      </w:pPr>
      <w:r>
        <w:t xml:space="preserve">Результати виконання доводять, що </w:t>
      </w:r>
      <w:proofErr w:type="spellStart"/>
      <w:r>
        <w:t>проєкт</w:t>
      </w:r>
      <w:proofErr w:type="spellEnd"/>
      <w:r>
        <w:t xml:space="preserve"> є безпечним у використанні, рентабельним, а також ефективним у виконанні поставлених вимог до програмного продукту.</w:t>
      </w:r>
    </w:p>
    <w:bookmarkEnd w:id="41"/>
    <w:p w14:paraId="18F8B4D6" w14:textId="6496DECA" w:rsidR="00C03DD0" w:rsidRPr="005A6996" w:rsidRDefault="00C03DD0" w:rsidP="00D71E45">
      <w:pPr>
        <w:widowControl w:val="0"/>
        <w:spacing w:after="0"/>
      </w:pPr>
      <w:r>
        <w:br w:type="page"/>
      </w:r>
    </w:p>
    <w:p w14:paraId="1DC076EF" w14:textId="1D62F6F1" w:rsidR="006A223F" w:rsidRDefault="00736A52" w:rsidP="00D87E24">
      <w:pPr>
        <w:pStyle w:val="1"/>
        <w:keepNext w:val="0"/>
        <w:keepLines w:val="0"/>
        <w:widowControl w:val="0"/>
        <w:spacing w:before="0"/>
        <w:rPr>
          <w:rStyle w:val="10"/>
          <w:b/>
        </w:rPr>
      </w:pPr>
      <w:bookmarkStart w:id="43" w:name="_Toc169383043"/>
      <w:r w:rsidRPr="006A223F">
        <w:lastRenderedPageBreak/>
        <w:t>В</w:t>
      </w:r>
      <w:r w:rsidR="002E5FB1">
        <w:rPr>
          <w:rStyle w:val="10"/>
          <w:b/>
        </w:rPr>
        <w:t>ИСНОВКИ</w:t>
      </w:r>
      <w:bookmarkEnd w:id="43"/>
    </w:p>
    <w:p w14:paraId="7B9F7EC5" w14:textId="77777777" w:rsidR="00143DB3" w:rsidRPr="00143DB3" w:rsidRDefault="00143DB3" w:rsidP="00D87E24">
      <w:pPr>
        <w:widowControl w:val="0"/>
        <w:spacing w:after="0"/>
      </w:pPr>
    </w:p>
    <w:p w14:paraId="22B44F64" w14:textId="270C63CD" w:rsidR="0081191C" w:rsidRPr="00BD296C" w:rsidRDefault="00571665" w:rsidP="0081191C">
      <w:pPr>
        <w:widowControl w:val="0"/>
        <w:spacing w:after="0"/>
        <w:ind w:firstLine="709"/>
        <w:rPr>
          <w:rFonts w:cs="Times New Roman"/>
          <w:szCs w:val="28"/>
          <w:lang w:val="ru-RU"/>
        </w:rPr>
      </w:pPr>
      <w:r>
        <w:rPr>
          <w:rFonts w:cs="Times New Roman"/>
          <w:szCs w:val="28"/>
        </w:rPr>
        <w:t xml:space="preserve">Під час розробки </w:t>
      </w:r>
      <w:r w:rsidR="0069379A">
        <w:rPr>
          <w:rFonts w:cs="Times New Roman"/>
          <w:szCs w:val="28"/>
        </w:rPr>
        <w:t xml:space="preserve">бакалаврського </w:t>
      </w:r>
      <w:r>
        <w:rPr>
          <w:rFonts w:cs="Times New Roman"/>
          <w:szCs w:val="28"/>
        </w:rPr>
        <w:t xml:space="preserve">дипломного </w:t>
      </w:r>
      <w:proofErr w:type="spellStart"/>
      <w:r>
        <w:rPr>
          <w:rFonts w:cs="Times New Roman"/>
          <w:szCs w:val="28"/>
        </w:rPr>
        <w:t>проєкту</w:t>
      </w:r>
      <w:proofErr w:type="spellEnd"/>
      <w:r>
        <w:rPr>
          <w:rFonts w:cs="Times New Roman"/>
          <w:szCs w:val="28"/>
        </w:rPr>
        <w:t xml:space="preserve"> було систематизовано, закріплено </w:t>
      </w:r>
      <w:r w:rsidR="0021040A">
        <w:rPr>
          <w:rFonts w:cs="Times New Roman"/>
          <w:szCs w:val="28"/>
        </w:rPr>
        <w:t>і</w:t>
      </w:r>
      <w:r>
        <w:rPr>
          <w:rFonts w:cs="Times New Roman"/>
          <w:szCs w:val="28"/>
        </w:rPr>
        <w:t xml:space="preserve"> розширено теоретичні та практичні знання</w:t>
      </w:r>
      <w:r w:rsidR="0021040A">
        <w:rPr>
          <w:rFonts w:cs="Times New Roman"/>
          <w:szCs w:val="28"/>
        </w:rPr>
        <w:t>, набуті при вивченні спец</w:t>
      </w:r>
      <w:r w:rsidR="00B32B5D">
        <w:rPr>
          <w:rFonts w:cs="Times New Roman"/>
          <w:szCs w:val="28"/>
        </w:rPr>
        <w:t>-</w:t>
      </w:r>
      <w:r w:rsidR="0021040A">
        <w:rPr>
          <w:rFonts w:cs="Times New Roman"/>
          <w:szCs w:val="28"/>
        </w:rPr>
        <w:t>дисциплін, а також здобуто вміння застосовувати отримані знання у вирішенні конкретних виробничих задач</w:t>
      </w:r>
      <w:r w:rsidR="00182C26">
        <w:rPr>
          <w:rFonts w:cs="Times New Roman"/>
          <w:szCs w:val="28"/>
        </w:rPr>
        <w:t>. Проведено розроблення</w:t>
      </w:r>
      <w:r w:rsidR="0081191C">
        <w:rPr>
          <w:rFonts w:cs="Times New Roman"/>
          <w:szCs w:val="28"/>
        </w:rPr>
        <w:t xml:space="preserve"> веб-застосунк</w:t>
      </w:r>
      <w:r w:rsidR="00182C26">
        <w:rPr>
          <w:rFonts w:cs="Times New Roman"/>
          <w:szCs w:val="28"/>
        </w:rPr>
        <w:t>у</w:t>
      </w:r>
      <w:r w:rsidR="00986AA1">
        <w:rPr>
          <w:rFonts w:cs="Times New Roman"/>
          <w:szCs w:val="28"/>
        </w:rPr>
        <w:t xml:space="preserve"> </w:t>
      </w:r>
      <w:proofErr w:type="spellStart"/>
      <w:r w:rsidR="00B32B5D">
        <w:rPr>
          <w:rFonts w:cs="Times New Roman"/>
          <w:szCs w:val="28"/>
          <w:lang w:val="en-US"/>
        </w:rPr>
        <w:t>CoinBox</w:t>
      </w:r>
      <w:proofErr w:type="spellEnd"/>
      <w:r w:rsidR="0081191C">
        <w:rPr>
          <w:rFonts w:cs="Times New Roman"/>
          <w:szCs w:val="28"/>
        </w:rPr>
        <w:t xml:space="preserve"> для </w:t>
      </w:r>
      <w:r w:rsidR="001455A2">
        <w:rPr>
          <w:rFonts w:cs="Times New Roman"/>
          <w:szCs w:val="28"/>
        </w:rPr>
        <w:t>забезпечення можливості обробки</w:t>
      </w:r>
      <w:r w:rsidR="00986AA1">
        <w:rPr>
          <w:rFonts w:cs="Times New Roman"/>
          <w:szCs w:val="28"/>
        </w:rPr>
        <w:t xml:space="preserve"> </w:t>
      </w:r>
      <w:r w:rsidR="0081191C">
        <w:rPr>
          <w:rFonts w:cs="Times New Roman"/>
          <w:szCs w:val="28"/>
        </w:rPr>
        <w:t>автоматиз</w:t>
      </w:r>
      <w:r w:rsidR="00182C26">
        <w:rPr>
          <w:rFonts w:cs="Times New Roman"/>
          <w:szCs w:val="28"/>
        </w:rPr>
        <w:t>ованих фіна</w:t>
      </w:r>
      <w:r w:rsidR="00986AA1">
        <w:rPr>
          <w:rFonts w:cs="Times New Roman"/>
          <w:szCs w:val="28"/>
        </w:rPr>
        <w:t xml:space="preserve">нсових операцій на основі </w:t>
      </w:r>
      <w:proofErr w:type="spellStart"/>
      <w:r w:rsidR="00986AA1">
        <w:rPr>
          <w:rFonts w:cs="Times New Roman"/>
          <w:szCs w:val="28"/>
        </w:rPr>
        <w:t>криптовалют</w:t>
      </w:r>
      <w:proofErr w:type="spellEnd"/>
      <w:r w:rsidR="0081191C" w:rsidRPr="00BD296C">
        <w:rPr>
          <w:rFonts w:cs="Times New Roman"/>
          <w:szCs w:val="28"/>
          <w:lang w:val="ru-RU"/>
        </w:rPr>
        <w:t>.</w:t>
      </w:r>
    </w:p>
    <w:p w14:paraId="00556820" w14:textId="22453F06" w:rsidR="00465AEB" w:rsidRPr="00EC035C" w:rsidRDefault="0081191C" w:rsidP="00465AEB">
      <w:pPr>
        <w:widowControl w:val="0"/>
        <w:tabs>
          <w:tab w:val="left" w:pos="709"/>
          <w:tab w:val="left" w:pos="851"/>
        </w:tabs>
        <w:spacing w:after="0"/>
        <w:ind w:firstLine="709"/>
        <w:rPr>
          <w:rFonts w:eastAsia="Times New Roman" w:cs="Times New Roman"/>
          <w:szCs w:val="28"/>
          <w:shd w:val="clear" w:color="auto" w:fill="FFFFFF"/>
          <w:lang w:eastAsia="ru-RU"/>
        </w:rPr>
      </w:pPr>
      <w:r w:rsidRPr="000C0AFF">
        <w:rPr>
          <w:rFonts w:cs="Times New Roman"/>
          <w:szCs w:val="28"/>
        </w:rPr>
        <w:t xml:space="preserve">Першим етапом розробки </w:t>
      </w:r>
      <w:r>
        <w:rPr>
          <w:rFonts w:cs="Times New Roman"/>
          <w:szCs w:val="28"/>
        </w:rPr>
        <w:t>став аналіз ринку. Визначивши</w:t>
      </w:r>
      <w:r w:rsidRPr="000C0AFF">
        <w:rPr>
          <w:rFonts w:cs="Times New Roman"/>
          <w:szCs w:val="28"/>
        </w:rPr>
        <w:t xml:space="preserve"> основних конкурентів, переваги та недо</w:t>
      </w:r>
      <w:r>
        <w:rPr>
          <w:rFonts w:cs="Times New Roman"/>
          <w:szCs w:val="28"/>
        </w:rPr>
        <w:t xml:space="preserve">ліки їхніх програмних продуктів, </w:t>
      </w:r>
      <w:r w:rsidRPr="000C0AFF">
        <w:rPr>
          <w:rFonts w:cs="Times New Roman"/>
          <w:szCs w:val="28"/>
        </w:rPr>
        <w:t>складено список функціональних та нефункціональних</w:t>
      </w:r>
      <w:r>
        <w:rPr>
          <w:rFonts w:cs="Times New Roman"/>
          <w:szCs w:val="28"/>
        </w:rPr>
        <w:t xml:space="preserve"> вимог до програмного продукту</w:t>
      </w:r>
      <w:r w:rsidR="00DB527E">
        <w:rPr>
          <w:rFonts w:cs="Times New Roman"/>
          <w:szCs w:val="28"/>
        </w:rPr>
        <w:t>. В</w:t>
      </w:r>
      <w:r w:rsidR="00DB527E">
        <w:t xml:space="preserve"> результаті аналізу є очевидний факт, </w:t>
      </w:r>
      <w:r w:rsidR="00465AEB" w:rsidRPr="00EC035C">
        <w:rPr>
          <w:rFonts w:eastAsia="Times New Roman" w:cs="Times New Roman"/>
          <w:szCs w:val="28"/>
          <w:shd w:val="clear" w:color="auto" w:fill="FFFFFF"/>
          <w:lang w:eastAsia="ru-RU"/>
        </w:rPr>
        <w:t xml:space="preserve">що </w:t>
      </w:r>
      <w:proofErr w:type="spellStart"/>
      <w:r w:rsidR="00465AEB">
        <w:rPr>
          <w:rFonts w:eastAsia="Times New Roman" w:cs="Times New Roman"/>
          <w:szCs w:val="28"/>
          <w:shd w:val="clear" w:color="auto" w:fill="FFFFFF"/>
          <w:lang w:val="en-US" w:eastAsia="ru-RU"/>
        </w:rPr>
        <w:t>CoinBox</w:t>
      </w:r>
      <w:proofErr w:type="spellEnd"/>
      <w:r w:rsidR="00465AEB" w:rsidRPr="00EC035C">
        <w:rPr>
          <w:rFonts w:eastAsia="Times New Roman" w:cs="Times New Roman"/>
          <w:szCs w:val="28"/>
          <w:shd w:val="clear" w:color="auto" w:fill="FFFFFF"/>
          <w:lang w:eastAsia="ru-RU"/>
        </w:rPr>
        <w:t xml:space="preserve"> – </w:t>
      </w:r>
      <w:r w:rsidR="0011123B">
        <w:rPr>
          <w:rFonts w:eastAsia="Times New Roman" w:cs="Times New Roman"/>
          <w:szCs w:val="28"/>
          <w:shd w:val="clear" w:color="auto" w:fill="FFFFFF"/>
          <w:lang w:eastAsia="ru-RU"/>
        </w:rPr>
        <w:t xml:space="preserve">це </w:t>
      </w:r>
      <w:r w:rsidR="00465AEB" w:rsidRPr="00EC035C">
        <w:rPr>
          <w:rFonts w:eastAsia="Times New Roman" w:cs="Times New Roman"/>
          <w:szCs w:val="28"/>
          <w:shd w:val="clear" w:color="auto" w:fill="FFFFFF"/>
          <w:lang w:eastAsia="ru-RU"/>
        </w:rPr>
        <w:t>унікальна</w:t>
      </w:r>
      <w:r w:rsidR="00465AEB" w:rsidRPr="00B20889">
        <w:rPr>
          <w:rFonts w:eastAsia="Times New Roman" w:cs="Times New Roman"/>
          <w:szCs w:val="28"/>
          <w:shd w:val="clear" w:color="auto" w:fill="FFFFFF"/>
          <w:lang w:eastAsia="ru-RU"/>
        </w:rPr>
        <w:t xml:space="preserve"> </w:t>
      </w:r>
      <w:r w:rsidR="00465AEB" w:rsidRPr="00EC035C">
        <w:rPr>
          <w:rFonts w:eastAsia="Times New Roman" w:cs="Times New Roman"/>
          <w:szCs w:val="28"/>
          <w:shd w:val="clear" w:color="auto" w:fill="FFFFFF"/>
          <w:lang w:eastAsia="ru-RU"/>
        </w:rPr>
        <w:t xml:space="preserve">платформа, оскільки користувач має можливість </w:t>
      </w:r>
      <w:r w:rsidR="00465AEB">
        <w:rPr>
          <w:rFonts w:eastAsia="Times New Roman" w:cs="Times New Roman"/>
          <w:szCs w:val="28"/>
          <w:shd w:val="clear" w:color="auto" w:fill="FFFFFF"/>
          <w:lang w:eastAsia="ru-RU"/>
        </w:rPr>
        <w:t xml:space="preserve">не тільки здійснювати </w:t>
      </w:r>
      <w:r w:rsidR="0011123B">
        <w:rPr>
          <w:rFonts w:eastAsia="Times New Roman" w:cs="Times New Roman"/>
          <w:szCs w:val="28"/>
          <w:shd w:val="clear" w:color="auto" w:fill="FFFFFF"/>
          <w:lang w:eastAsia="ru-RU"/>
        </w:rPr>
        <w:t>благодійні пожертви</w:t>
      </w:r>
      <w:r w:rsidR="00465AEB">
        <w:rPr>
          <w:rFonts w:eastAsia="Times New Roman" w:cs="Times New Roman"/>
          <w:szCs w:val="28"/>
          <w:shd w:val="clear" w:color="auto" w:fill="FFFFFF"/>
          <w:lang w:eastAsia="ru-RU"/>
        </w:rPr>
        <w:t xml:space="preserve">, а й отримувати за це в нагороду, так званий, спосіб заохочення до подальшого партнерства, спеціально створені </w:t>
      </w:r>
      <w:proofErr w:type="spellStart"/>
      <w:r w:rsidR="00465AEB">
        <w:rPr>
          <w:rFonts w:eastAsia="Times New Roman" w:cs="Times New Roman"/>
          <w:szCs w:val="28"/>
          <w:shd w:val="clear" w:color="auto" w:fill="FFFFFF"/>
          <w:lang w:eastAsia="ru-RU"/>
        </w:rPr>
        <w:t>проєктом</w:t>
      </w:r>
      <w:proofErr w:type="spellEnd"/>
      <w:r w:rsidR="00465AEB">
        <w:rPr>
          <w:rFonts w:eastAsia="Times New Roman" w:cs="Times New Roman"/>
          <w:szCs w:val="28"/>
          <w:shd w:val="clear" w:color="auto" w:fill="FFFFFF"/>
          <w:lang w:eastAsia="ru-RU"/>
        </w:rPr>
        <w:t xml:space="preserve"> </w:t>
      </w:r>
      <w:proofErr w:type="spellStart"/>
      <w:r w:rsidR="00465AEB">
        <w:rPr>
          <w:rFonts w:eastAsia="Times New Roman" w:cs="Times New Roman"/>
          <w:szCs w:val="28"/>
          <w:shd w:val="clear" w:color="auto" w:fill="FFFFFF"/>
          <w:lang w:eastAsia="ru-RU"/>
        </w:rPr>
        <w:t>рефлексійні</w:t>
      </w:r>
      <w:proofErr w:type="spellEnd"/>
      <w:r w:rsidR="00465AEB">
        <w:rPr>
          <w:rFonts w:eastAsia="Times New Roman" w:cs="Times New Roman"/>
          <w:szCs w:val="28"/>
          <w:shd w:val="clear" w:color="auto" w:fill="FFFFFF"/>
          <w:lang w:eastAsia="ru-RU"/>
        </w:rPr>
        <w:t xml:space="preserve"> токени</w:t>
      </w:r>
      <w:r w:rsidR="00465AEB" w:rsidRPr="00B20889">
        <w:rPr>
          <w:rFonts w:eastAsia="Times New Roman" w:cs="Times New Roman"/>
          <w:szCs w:val="28"/>
          <w:shd w:val="clear" w:color="auto" w:fill="FFFFFF"/>
          <w:lang w:eastAsia="ru-RU"/>
        </w:rPr>
        <w:t xml:space="preserve"> </w:t>
      </w:r>
      <w:proofErr w:type="spellStart"/>
      <w:r w:rsidR="00465AEB">
        <w:rPr>
          <w:rFonts w:eastAsia="Times New Roman" w:cs="Times New Roman"/>
          <w:szCs w:val="28"/>
          <w:shd w:val="clear" w:color="auto" w:fill="FFFFFF"/>
          <w:lang w:val="en-US" w:eastAsia="ru-RU"/>
        </w:rPr>
        <w:t>CoinBox</w:t>
      </w:r>
      <w:proofErr w:type="spellEnd"/>
      <w:r w:rsidR="00465AEB" w:rsidRPr="00EC035C">
        <w:rPr>
          <w:rFonts w:eastAsia="Times New Roman" w:cs="Times New Roman"/>
          <w:szCs w:val="28"/>
          <w:shd w:val="clear" w:color="auto" w:fill="FFFFFF"/>
          <w:lang w:eastAsia="ru-RU"/>
        </w:rPr>
        <w:t>, при цьому накопичуючи на балансі певну суму</w:t>
      </w:r>
      <w:r w:rsidR="00465AEB" w:rsidRPr="00B20889">
        <w:rPr>
          <w:rFonts w:eastAsia="Times New Roman" w:cs="Times New Roman"/>
          <w:szCs w:val="28"/>
          <w:shd w:val="clear" w:color="auto" w:fill="FFFFFF"/>
          <w:lang w:eastAsia="ru-RU"/>
        </w:rPr>
        <w:t xml:space="preserve"> </w:t>
      </w:r>
      <w:r w:rsidR="00465AEB" w:rsidRPr="00EC035C">
        <w:rPr>
          <w:rFonts w:eastAsia="Times New Roman" w:cs="Times New Roman"/>
          <w:szCs w:val="28"/>
          <w:shd w:val="clear" w:color="auto" w:fill="FFFFFF"/>
          <w:lang w:eastAsia="ru-RU"/>
        </w:rPr>
        <w:t>нагород.</w:t>
      </w:r>
      <w:r w:rsidR="00465AEB" w:rsidRPr="00B20889">
        <w:rPr>
          <w:rFonts w:eastAsia="Times New Roman" w:cs="Times New Roman"/>
          <w:szCs w:val="28"/>
          <w:shd w:val="clear" w:color="auto" w:fill="FFFFFF"/>
          <w:lang w:eastAsia="ru-RU"/>
        </w:rPr>
        <w:t xml:space="preserve"> </w:t>
      </w:r>
      <w:r w:rsidR="00465AEB">
        <w:rPr>
          <w:rFonts w:eastAsia="Times New Roman" w:cs="Times New Roman"/>
          <w:szCs w:val="28"/>
          <w:shd w:val="clear" w:color="auto" w:fill="FFFFFF"/>
          <w:lang w:eastAsia="ru-RU"/>
        </w:rPr>
        <w:t>В результаті користувач в певний визначений період часу (</w:t>
      </w:r>
      <w:r w:rsidR="00465AEB">
        <w:rPr>
          <w:rFonts w:eastAsia="Times New Roman" w:cs="Times New Roman"/>
          <w:szCs w:val="28"/>
          <w:shd w:val="clear" w:color="auto" w:fill="FFFFFF"/>
          <w:lang w:val="en-US" w:eastAsia="ru-RU"/>
        </w:rPr>
        <w:t>cooldown</w:t>
      </w:r>
      <w:r w:rsidR="00465AEB" w:rsidRPr="00A90247">
        <w:rPr>
          <w:rFonts w:eastAsia="Times New Roman" w:cs="Times New Roman"/>
          <w:szCs w:val="28"/>
          <w:shd w:val="clear" w:color="auto" w:fill="FFFFFF"/>
          <w:lang w:val="ru-RU" w:eastAsia="ru-RU"/>
        </w:rPr>
        <w:t xml:space="preserve"> </w:t>
      </w:r>
      <w:r w:rsidR="00465AEB">
        <w:rPr>
          <w:rFonts w:eastAsia="Times New Roman" w:cs="Times New Roman"/>
          <w:szCs w:val="28"/>
          <w:shd w:val="clear" w:color="auto" w:fill="FFFFFF"/>
          <w:lang w:val="en-US" w:eastAsia="ru-RU"/>
        </w:rPr>
        <w:t>period</w:t>
      </w:r>
      <w:r w:rsidR="00465AEB">
        <w:rPr>
          <w:rFonts w:eastAsia="Times New Roman" w:cs="Times New Roman"/>
          <w:szCs w:val="28"/>
          <w:shd w:val="clear" w:color="auto" w:fill="FFFFFF"/>
          <w:lang w:eastAsia="ru-RU"/>
        </w:rPr>
        <w:t>) може їх зняти, обміняти на інший в парі або ж продовжувати акумуляцію з метою отримання можливого пасивного доходу.</w:t>
      </w:r>
      <w:r w:rsidR="00465AEB" w:rsidRPr="00EC035C">
        <w:rPr>
          <w:rFonts w:eastAsia="Times New Roman" w:cs="Times New Roman"/>
          <w:szCs w:val="28"/>
          <w:shd w:val="clear" w:color="auto" w:fill="FFFFFF"/>
          <w:lang w:eastAsia="ru-RU"/>
        </w:rPr>
        <w:t xml:space="preserve"> З часом є можливість потрапити в спеціальний список і здійснювати</w:t>
      </w:r>
      <w:r w:rsidR="00465AEB">
        <w:rPr>
          <w:rFonts w:eastAsia="Times New Roman" w:cs="Times New Roman"/>
          <w:szCs w:val="28"/>
          <w:shd w:val="clear" w:color="auto" w:fill="FFFFFF"/>
          <w:lang w:eastAsia="ru-RU"/>
        </w:rPr>
        <w:t xml:space="preserve"> </w:t>
      </w:r>
      <w:r w:rsidR="00465AEB" w:rsidRPr="00EC035C">
        <w:rPr>
          <w:rFonts w:eastAsia="Times New Roman" w:cs="Times New Roman"/>
          <w:szCs w:val="28"/>
          <w:shd w:val="clear" w:color="auto" w:fill="FFFFFF"/>
          <w:lang w:eastAsia="ru-RU"/>
        </w:rPr>
        <w:t>фінансові операції без додаткових комісій.</w:t>
      </w:r>
    </w:p>
    <w:p w14:paraId="68580398" w14:textId="558F8FD6" w:rsidR="00465AEB" w:rsidRDefault="00465AEB" w:rsidP="00465AEB">
      <w:pPr>
        <w:widowControl w:val="0"/>
        <w:tabs>
          <w:tab w:val="left" w:pos="709"/>
          <w:tab w:val="left" w:pos="851"/>
        </w:tabs>
        <w:spacing w:after="0"/>
        <w:ind w:firstLine="709"/>
        <w:rPr>
          <w:rFonts w:eastAsia="Times New Roman" w:cs="Times New Roman"/>
          <w:szCs w:val="28"/>
          <w:shd w:val="clear" w:color="auto" w:fill="FFFFFF"/>
          <w:lang w:eastAsia="ru-RU"/>
        </w:rPr>
      </w:pPr>
      <w:r>
        <w:rPr>
          <w:rFonts w:eastAsia="Times New Roman" w:cs="Times New Roman"/>
          <w:szCs w:val="28"/>
          <w:shd w:val="clear" w:color="auto" w:fill="FFFFFF"/>
          <w:lang w:eastAsia="ru-RU"/>
        </w:rPr>
        <w:t xml:space="preserve">Окрім цього, жоден веб-застосунок не використовує форму реєстрації, створену на основі технологій </w:t>
      </w:r>
      <w:proofErr w:type="spellStart"/>
      <w:r>
        <w:rPr>
          <w:rFonts w:eastAsia="Times New Roman" w:cs="Times New Roman"/>
          <w:szCs w:val="28"/>
          <w:shd w:val="clear" w:color="auto" w:fill="FFFFFF"/>
          <w:lang w:eastAsia="ru-RU"/>
        </w:rPr>
        <w:t>блокчейну</w:t>
      </w:r>
      <w:proofErr w:type="spellEnd"/>
      <w:r>
        <w:rPr>
          <w:rFonts w:eastAsia="Times New Roman" w:cs="Times New Roman"/>
          <w:szCs w:val="28"/>
          <w:shd w:val="clear" w:color="auto" w:fill="FFFFFF"/>
          <w:lang w:eastAsia="ru-RU"/>
        </w:rPr>
        <w:t>, х</w:t>
      </w:r>
      <w:r>
        <w:t>оча саме таке застосування має багато переваг, включаючи підвищену безпеку, прозорість та децентралізоване управління. Це значно покращує процес реєстрації в різних сферах, таких як електронне голосування, фінансові послуги, освіта та інші.</w:t>
      </w:r>
      <w:r>
        <w:rPr>
          <w:rFonts w:eastAsia="Times New Roman" w:cs="Times New Roman"/>
          <w:szCs w:val="28"/>
          <w:shd w:val="clear" w:color="auto" w:fill="FFFFFF"/>
          <w:lang w:eastAsia="ru-RU"/>
        </w:rPr>
        <w:t xml:space="preserve"> </w:t>
      </w:r>
    </w:p>
    <w:p w14:paraId="138EBD28" w14:textId="77777777" w:rsidR="00465AEB" w:rsidRPr="00F86108" w:rsidRDefault="00465AEB" w:rsidP="00465AEB">
      <w:pPr>
        <w:widowControl w:val="0"/>
        <w:tabs>
          <w:tab w:val="left" w:pos="709"/>
          <w:tab w:val="left" w:pos="851"/>
        </w:tabs>
        <w:spacing w:after="0"/>
        <w:ind w:firstLine="709"/>
        <w:rPr>
          <w:rFonts w:eastAsia="Times New Roman" w:cs="Times New Roman"/>
          <w:szCs w:val="28"/>
          <w:shd w:val="clear" w:color="auto" w:fill="FFFFFF"/>
          <w:lang w:eastAsia="ru-RU"/>
        </w:rPr>
      </w:pPr>
      <w:r w:rsidRPr="00EC035C">
        <w:rPr>
          <w:rFonts w:eastAsia="Times New Roman" w:cs="Times New Roman"/>
          <w:szCs w:val="28"/>
          <w:shd w:val="clear" w:color="auto" w:fill="FFFFFF"/>
          <w:lang w:eastAsia="ru-RU"/>
        </w:rPr>
        <w:t>Перевага додатку над іншими є в тому, що з контрактами можна працювати</w:t>
      </w:r>
      <w:r>
        <w:rPr>
          <w:rFonts w:eastAsia="Times New Roman" w:cs="Times New Roman"/>
          <w:szCs w:val="28"/>
          <w:shd w:val="clear" w:color="auto" w:fill="FFFFFF"/>
          <w:lang w:eastAsia="ru-RU"/>
        </w:rPr>
        <w:t xml:space="preserve"> </w:t>
      </w:r>
      <w:r w:rsidRPr="00EC035C">
        <w:rPr>
          <w:rFonts w:eastAsia="Times New Roman" w:cs="Times New Roman"/>
          <w:szCs w:val="28"/>
          <w:shd w:val="clear" w:color="auto" w:fill="FFFFFF"/>
          <w:lang w:eastAsia="ru-RU"/>
        </w:rPr>
        <w:t xml:space="preserve">в самій мережі або створити власний </w:t>
      </w:r>
      <w:proofErr w:type="spellStart"/>
      <w:r w:rsidRPr="00EC035C">
        <w:rPr>
          <w:rFonts w:eastAsia="Times New Roman" w:cs="Times New Roman"/>
          <w:szCs w:val="28"/>
          <w:shd w:val="clear" w:color="auto" w:fill="FFFFFF"/>
          <w:lang w:eastAsia="ru-RU"/>
        </w:rPr>
        <w:t>Blockchain</w:t>
      </w:r>
      <w:proofErr w:type="spellEnd"/>
      <w:r w:rsidRPr="00EC035C">
        <w:rPr>
          <w:rFonts w:eastAsia="Times New Roman" w:cs="Times New Roman"/>
          <w:szCs w:val="28"/>
          <w:shd w:val="clear" w:color="auto" w:fill="FFFFFF"/>
          <w:lang w:eastAsia="ru-RU"/>
        </w:rPr>
        <w:t xml:space="preserve">, навіть локально, і </w:t>
      </w:r>
      <w:proofErr w:type="spellStart"/>
      <w:r w:rsidRPr="00EC035C">
        <w:rPr>
          <w:rFonts w:eastAsia="Times New Roman" w:cs="Times New Roman"/>
          <w:szCs w:val="28"/>
          <w:shd w:val="clear" w:color="auto" w:fill="FFFFFF"/>
          <w:lang w:eastAsia="ru-RU"/>
        </w:rPr>
        <w:t>front-end</w:t>
      </w:r>
      <w:proofErr w:type="spellEnd"/>
      <w:r w:rsidRPr="00EC035C">
        <w:rPr>
          <w:rFonts w:eastAsia="Times New Roman" w:cs="Times New Roman"/>
          <w:szCs w:val="28"/>
          <w:shd w:val="clear" w:color="auto" w:fill="FFFFFF"/>
          <w:lang w:eastAsia="ru-RU"/>
        </w:rPr>
        <w:t xml:space="preserve"> частину для відображення всіх дій та балансів спеціально створювати не потрібно.</w:t>
      </w:r>
    </w:p>
    <w:p w14:paraId="30CF4480" w14:textId="5B27FBC3" w:rsidR="000526A0" w:rsidRDefault="00DB527E" w:rsidP="0081191C">
      <w:pPr>
        <w:widowControl w:val="0"/>
        <w:spacing w:after="0" w:line="336" w:lineRule="auto"/>
        <w:ind w:firstLine="709"/>
        <w:rPr>
          <w:lang w:val="ru-RU"/>
        </w:rPr>
      </w:pPr>
      <w:r>
        <w:t xml:space="preserve">Окрім цього, за бажанням користувач може стати потенційним партнером команди </w:t>
      </w:r>
      <w:proofErr w:type="spellStart"/>
      <w:r w:rsidR="0011123B">
        <w:rPr>
          <w:rFonts w:eastAsia="Times New Roman" w:cs="Times New Roman"/>
          <w:szCs w:val="28"/>
          <w:lang w:val="en-US" w:eastAsia="ru-RU"/>
        </w:rPr>
        <w:t>CoinBox</w:t>
      </w:r>
      <w:proofErr w:type="spellEnd"/>
      <w:r w:rsidRPr="00DB527E">
        <w:rPr>
          <w:lang w:val="ru-RU"/>
        </w:rPr>
        <w:t>.</w:t>
      </w:r>
    </w:p>
    <w:p w14:paraId="1773E2C1" w14:textId="43614C2F" w:rsidR="00FA2445" w:rsidRDefault="00FA2445" w:rsidP="00FA2445">
      <w:pPr>
        <w:widowControl w:val="0"/>
        <w:tabs>
          <w:tab w:val="left" w:pos="1134"/>
        </w:tabs>
        <w:spacing w:after="0"/>
        <w:ind w:firstLine="709"/>
        <w:rPr>
          <w:rFonts w:cs="Times New Roman"/>
          <w:szCs w:val="28"/>
        </w:rPr>
      </w:pPr>
      <w:r w:rsidRPr="00DC03CC">
        <w:rPr>
          <w:rFonts w:cs="Times New Roman"/>
          <w:szCs w:val="28"/>
        </w:rPr>
        <w:lastRenderedPageBreak/>
        <w:t xml:space="preserve">Загальна концепція бізнес-логіки </w:t>
      </w:r>
      <w:r>
        <w:rPr>
          <w:rFonts w:cs="Times New Roman"/>
          <w:szCs w:val="28"/>
        </w:rPr>
        <w:t>токена</w:t>
      </w:r>
      <w:r w:rsidRPr="00DC03CC">
        <w:rPr>
          <w:rFonts w:cs="Times New Roman"/>
          <w:szCs w:val="28"/>
        </w:rPr>
        <w:t xml:space="preserve"> </w:t>
      </w:r>
      <w:proofErr w:type="spellStart"/>
      <w:r>
        <w:rPr>
          <w:rFonts w:cs="Times New Roman"/>
          <w:szCs w:val="28"/>
          <w:lang w:val="en-US"/>
        </w:rPr>
        <w:t>CoinBox</w:t>
      </w:r>
      <w:proofErr w:type="spellEnd"/>
      <w:r w:rsidRPr="00DC03CC">
        <w:rPr>
          <w:rFonts w:cs="Times New Roman"/>
          <w:szCs w:val="28"/>
        </w:rPr>
        <w:t xml:space="preserve"> полягає в тому, що контракт</w:t>
      </w:r>
      <w:r w:rsidRPr="000D5CB9">
        <w:rPr>
          <w:rFonts w:cs="Times New Roman"/>
          <w:szCs w:val="28"/>
        </w:rPr>
        <w:t xml:space="preserve"> </w:t>
      </w:r>
      <w:r w:rsidRPr="00DC03CC">
        <w:rPr>
          <w:rFonts w:cs="Times New Roman"/>
          <w:szCs w:val="28"/>
        </w:rPr>
        <w:t>містить певні списки адрес користувачів для нарахування винагород, а також</w:t>
      </w:r>
      <w:r>
        <w:rPr>
          <w:rFonts w:cs="Times New Roman"/>
          <w:szCs w:val="28"/>
        </w:rPr>
        <w:t xml:space="preserve"> </w:t>
      </w:r>
      <w:r w:rsidRPr="00DC03CC">
        <w:rPr>
          <w:rFonts w:cs="Times New Roman"/>
          <w:szCs w:val="28"/>
        </w:rPr>
        <w:t>нарахування чи скасування різнотипних комісій. Користувач може купити токен і</w:t>
      </w:r>
      <w:r>
        <w:rPr>
          <w:rFonts w:cs="Times New Roman"/>
          <w:szCs w:val="28"/>
        </w:rPr>
        <w:t xml:space="preserve"> </w:t>
      </w:r>
      <w:r w:rsidRPr="00DC03CC">
        <w:rPr>
          <w:rFonts w:cs="Times New Roman"/>
          <w:szCs w:val="28"/>
        </w:rPr>
        <w:t xml:space="preserve">вкласти його в пул створеного </w:t>
      </w:r>
      <w:proofErr w:type="spellStart"/>
      <w:r w:rsidRPr="00DC03CC">
        <w:rPr>
          <w:rFonts w:cs="Times New Roman"/>
          <w:szCs w:val="28"/>
        </w:rPr>
        <w:t>вестінгу</w:t>
      </w:r>
      <w:proofErr w:type="spellEnd"/>
      <w:r w:rsidRPr="00DC03CC">
        <w:rPr>
          <w:rFonts w:cs="Times New Roman"/>
          <w:szCs w:val="28"/>
        </w:rPr>
        <w:t xml:space="preserve"> або інший </w:t>
      </w:r>
      <w:proofErr w:type="spellStart"/>
      <w:r w:rsidRPr="00DC03CC">
        <w:rPr>
          <w:rFonts w:cs="Times New Roman"/>
          <w:szCs w:val="28"/>
        </w:rPr>
        <w:t>криптопроєкт</w:t>
      </w:r>
      <w:proofErr w:type="spellEnd"/>
      <w:r w:rsidRPr="00DC03CC">
        <w:rPr>
          <w:rFonts w:cs="Times New Roman"/>
          <w:szCs w:val="28"/>
        </w:rPr>
        <w:t>, який співпрацює</w:t>
      </w:r>
      <w:r>
        <w:rPr>
          <w:rFonts w:cs="Times New Roman"/>
          <w:szCs w:val="28"/>
        </w:rPr>
        <w:t xml:space="preserve"> </w:t>
      </w:r>
      <w:r w:rsidRPr="00DC03CC">
        <w:rPr>
          <w:rFonts w:cs="Times New Roman"/>
          <w:szCs w:val="28"/>
        </w:rPr>
        <w:t xml:space="preserve">зі створеним токеном. Фінансові операції здійснюються двома валютами: </w:t>
      </w:r>
      <w:proofErr w:type="spellStart"/>
      <w:r>
        <w:rPr>
          <w:rFonts w:cs="Times New Roman"/>
          <w:szCs w:val="28"/>
          <w:lang w:val="en-US"/>
        </w:rPr>
        <w:t>CoinBox</w:t>
      </w:r>
      <w:proofErr w:type="spellEnd"/>
      <w:r w:rsidRPr="00027DD9">
        <w:rPr>
          <w:rFonts w:cs="Times New Roman"/>
          <w:szCs w:val="28"/>
        </w:rPr>
        <w:t>-</w:t>
      </w:r>
      <w:r w:rsidRPr="00DC03CC">
        <w:rPr>
          <w:rFonts w:cs="Times New Roman"/>
          <w:szCs w:val="28"/>
        </w:rPr>
        <w:t xml:space="preserve">токен та </w:t>
      </w:r>
      <w:r>
        <w:rPr>
          <w:rFonts w:cs="Times New Roman"/>
          <w:szCs w:val="28"/>
          <w:lang w:val="en-US"/>
        </w:rPr>
        <w:t>ETH</w:t>
      </w:r>
      <w:r w:rsidRPr="00DC03CC">
        <w:rPr>
          <w:rFonts w:cs="Times New Roman"/>
          <w:szCs w:val="28"/>
        </w:rPr>
        <w:t>.</w:t>
      </w:r>
    </w:p>
    <w:p w14:paraId="324EB0E3" w14:textId="2DF378CA" w:rsidR="00D61314" w:rsidRPr="001D0C48" w:rsidRDefault="00D61314" w:rsidP="00D61314">
      <w:pPr>
        <w:widowControl w:val="0"/>
        <w:tabs>
          <w:tab w:val="left" w:pos="1134"/>
        </w:tabs>
        <w:spacing w:after="0"/>
        <w:ind w:firstLine="709"/>
        <w:rPr>
          <w:rFonts w:cs="Times New Roman"/>
          <w:szCs w:val="28"/>
        </w:rPr>
      </w:pPr>
      <w:r>
        <w:rPr>
          <w:rFonts w:cs="Times New Roman"/>
          <w:szCs w:val="28"/>
        </w:rPr>
        <w:t xml:space="preserve">Також було сформовано систему пожертв та нарахування нагород у вигляді суми </w:t>
      </w:r>
      <w:r>
        <w:rPr>
          <w:rFonts w:cs="Times New Roman"/>
          <w:szCs w:val="28"/>
          <w:lang w:val="en-US"/>
        </w:rPr>
        <w:t>CBT</w:t>
      </w:r>
      <w:r w:rsidRPr="009C18F6">
        <w:rPr>
          <w:rFonts w:cs="Times New Roman"/>
          <w:szCs w:val="28"/>
        </w:rPr>
        <w:t>-</w:t>
      </w:r>
      <w:r>
        <w:rPr>
          <w:rFonts w:cs="Times New Roman"/>
          <w:szCs w:val="28"/>
        </w:rPr>
        <w:t xml:space="preserve">токена. Для реалізації даного функціоналу створено окремий смарт-контракт, який відповідає за обрахунок нагород, частку його викиду, мітка часу для можливого зняття, адже отримати нагороду можна тільки у визначений період розподілу токенів. </w:t>
      </w:r>
    </w:p>
    <w:p w14:paraId="0FE4D1AE" w14:textId="77777777" w:rsidR="00D61314" w:rsidRDefault="00D61314" w:rsidP="00D61314">
      <w:pPr>
        <w:widowControl w:val="0"/>
        <w:tabs>
          <w:tab w:val="left" w:pos="1134"/>
        </w:tabs>
        <w:spacing w:after="0"/>
        <w:ind w:firstLine="709"/>
        <w:rPr>
          <w:rFonts w:cs="Times New Roman"/>
          <w:szCs w:val="28"/>
        </w:rPr>
      </w:pPr>
      <w:r>
        <w:rPr>
          <w:rFonts w:cs="Times New Roman"/>
          <w:szCs w:val="28"/>
        </w:rPr>
        <w:t xml:space="preserve">Після здійсненого </w:t>
      </w:r>
      <w:proofErr w:type="spellStart"/>
      <w:r>
        <w:rPr>
          <w:rFonts w:cs="Times New Roman"/>
          <w:szCs w:val="28"/>
        </w:rPr>
        <w:t>донату</w:t>
      </w:r>
      <w:proofErr w:type="spellEnd"/>
      <w:r>
        <w:rPr>
          <w:rFonts w:cs="Times New Roman"/>
          <w:szCs w:val="28"/>
        </w:rPr>
        <w:t xml:space="preserve"> користувач має можливість активувати </w:t>
      </w:r>
      <w:r>
        <w:rPr>
          <w:rFonts w:cs="Times New Roman"/>
          <w:szCs w:val="28"/>
          <w:lang w:val="en-US"/>
        </w:rPr>
        <w:t>cooldown</w:t>
      </w:r>
      <w:r>
        <w:rPr>
          <w:rFonts w:cs="Times New Roman"/>
          <w:szCs w:val="28"/>
        </w:rPr>
        <w:t xml:space="preserve">-період, щоб мати змогу за певний визначений час зняти нагороди з балансу і використовувати їх за особистою стратегією (продаж, обмін, інвестиція тощо). Наступним кроком є зняття нагород, який перевіряє часову мітку (поточний час має бути більшим за </w:t>
      </w:r>
      <w:r>
        <w:rPr>
          <w:rFonts w:cs="Times New Roman"/>
          <w:szCs w:val="28"/>
          <w:lang w:val="en-US"/>
        </w:rPr>
        <w:t>cooldown</w:t>
      </w:r>
      <w:r>
        <w:rPr>
          <w:rFonts w:cs="Times New Roman"/>
          <w:szCs w:val="28"/>
        </w:rPr>
        <w:t>-період), після чого оновлюється баланс нагород і у випадку відсутності токенів на балансі після зняття процес нарахування додаткових нагород припиняється.</w:t>
      </w:r>
    </w:p>
    <w:p w14:paraId="115CBB33" w14:textId="77777777" w:rsidR="00D61314" w:rsidRDefault="00D61314" w:rsidP="00D61314">
      <w:pPr>
        <w:widowControl w:val="0"/>
        <w:tabs>
          <w:tab w:val="left" w:pos="1134"/>
        </w:tabs>
        <w:spacing w:after="0"/>
        <w:ind w:firstLine="709"/>
        <w:rPr>
          <w:rFonts w:cs="Times New Roman"/>
          <w:szCs w:val="28"/>
        </w:rPr>
      </w:pPr>
      <w:r>
        <w:rPr>
          <w:rFonts w:cs="Times New Roman"/>
          <w:szCs w:val="28"/>
        </w:rPr>
        <w:t xml:space="preserve">Додатково створено функціонал для </w:t>
      </w:r>
      <w:proofErr w:type="spellStart"/>
      <w:r>
        <w:rPr>
          <w:rFonts w:cs="Times New Roman"/>
          <w:szCs w:val="28"/>
        </w:rPr>
        <w:t>овнера</w:t>
      </w:r>
      <w:proofErr w:type="spellEnd"/>
      <w:r>
        <w:rPr>
          <w:rFonts w:cs="Times New Roman"/>
          <w:szCs w:val="28"/>
        </w:rPr>
        <w:t xml:space="preserve"> (менеджера, </w:t>
      </w:r>
      <w:proofErr w:type="spellStart"/>
      <w:r>
        <w:rPr>
          <w:rFonts w:cs="Times New Roman"/>
          <w:szCs w:val="28"/>
        </w:rPr>
        <w:t>мультисіга</w:t>
      </w:r>
      <w:proofErr w:type="spellEnd"/>
      <w:r>
        <w:rPr>
          <w:rFonts w:cs="Times New Roman"/>
          <w:szCs w:val="28"/>
        </w:rPr>
        <w:t xml:space="preserve">), який дає можливість зняти </w:t>
      </w:r>
      <w:proofErr w:type="spellStart"/>
      <w:r>
        <w:rPr>
          <w:rFonts w:cs="Times New Roman"/>
          <w:szCs w:val="28"/>
        </w:rPr>
        <w:t>задоначену</w:t>
      </w:r>
      <w:proofErr w:type="spellEnd"/>
      <w:r>
        <w:rPr>
          <w:rFonts w:cs="Times New Roman"/>
          <w:szCs w:val="28"/>
        </w:rPr>
        <w:t xml:space="preserve"> суму і витратити її з подальшою звітністю за цільовим призначенням.</w:t>
      </w:r>
    </w:p>
    <w:p w14:paraId="06B47A06" w14:textId="53D54C8F" w:rsidR="00D61314" w:rsidRPr="00DC03CC" w:rsidRDefault="00D61314" w:rsidP="00D61314">
      <w:pPr>
        <w:widowControl w:val="0"/>
        <w:tabs>
          <w:tab w:val="left" w:pos="1134"/>
        </w:tabs>
        <w:spacing w:after="0"/>
        <w:ind w:firstLine="709"/>
        <w:rPr>
          <w:rFonts w:cs="Times New Roman"/>
          <w:szCs w:val="28"/>
        </w:rPr>
      </w:pPr>
      <w:r>
        <w:rPr>
          <w:rFonts w:cs="Times New Roman"/>
          <w:szCs w:val="28"/>
        </w:rPr>
        <w:t xml:space="preserve">Окрім цього, з метою полегшити отримання потрібних даних зі смарт-контракту для пожертвувань створено смарт-контракт, як помічник для </w:t>
      </w:r>
      <w:r>
        <w:rPr>
          <w:rFonts w:cs="Times New Roman"/>
          <w:szCs w:val="28"/>
          <w:lang w:val="en-US"/>
        </w:rPr>
        <w:t>UI</w:t>
      </w:r>
      <w:r w:rsidRPr="00016396">
        <w:rPr>
          <w:rFonts w:cs="Times New Roman"/>
          <w:szCs w:val="28"/>
        </w:rPr>
        <w:t xml:space="preserve"> </w:t>
      </w:r>
      <w:r>
        <w:rPr>
          <w:rFonts w:cs="Times New Roman"/>
          <w:szCs w:val="28"/>
        </w:rPr>
        <w:t xml:space="preserve">з боку </w:t>
      </w:r>
      <w:r>
        <w:rPr>
          <w:rFonts w:cs="Times New Roman"/>
          <w:szCs w:val="28"/>
          <w:lang w:val="en-US"/>
        </w:rPr>
        <w:t>front</w:t>
      </w:r>
      <w:r w:rsidRPr="00016396">
        <w:rPr>
          <w:rFonts w:cs="Times New Roman"/>
          <w:szCs w:val="28"/>
        </w:rPr>
        <w:t xml:space="preserve"> </w:t>
      </w:r>
      <w:r>
        <w:rPr>
          <w:rFonts w:cs="Times New Roman"/>
          <w:szCs w:val="28"/>
          <w:lang w:val="en-US"/>
        </w:rPr>
        <w:t>end</w:t>
      </w:r>
      <w:r w:rsidRPr="00016396">
        <w:rPr>
          <w:rFonts w:cs="Times New Roman"/>
          <w:szCs w:val="28"/>
        </w:rPr>
        <w:t xml:space="preserve"> </w:t>
      </w:r>
      <w:r>
        <w:rPr>
          <w:rFonts w:cs="Times New Roman"/>
          <w:szCs w:val="28"/>
        </w:rPr>
        <w:t xml:space="preserve">частини, який повертає загальні значення стосовно </w:t>
      </w:r>
      <w:proofErr w:type="spellStart"/>
      <w:r>
        <w:rPr>
          <w:rFonts w:cs="Times New Roman"/>
          <w:szCs w:val="28"/>
        </w:rPr>
        <w:t>донатів</w:t>
      </w:r>
      <w:proofErr w:type="spellEnd"/>
      <w:r>
        <w:rPr>
          <w:rFonts w:cs="Times New Roman"/>
          <w:szCs w:val="28"/>
        </w:rPr>
        <w:t xml:space="preserve">, дані по окремому користувачу, а також обчислення </w:t>
      </w:r>
      <w:r>
        <w:rPr>
          <w:rFonts w:cs="Times New Roman"/>
          <w:szCs w:val="28"/>
          <w:lang w:val="en-US"/>
        </w:rPr>
        <w:t>APY</w:t>
      </w:r>
      <w:r w:rsidRPr="00016396">
        <w:rPr>
          <w:rFonts w:cs="Times New Roman"/>
          <w:szCs w:val="28"/>
        </w:rPr>
        <w:t xml:space="preserve"> </w:t>
      </w:r>
      <w:r>
        <w:rPr>
          <w:rFonts w:cs="Times New Roman"/>
          <w:szCs w:val="28"/>
        </w:rPr>
        <w:t>–</w:t>
      </w:r>
      <w:r w:rsidRPr="00016396">
        <w:rPr>
          <w:rFonts w:cs="Times New Roman"/>
          <w:szCs w:val="28"/>
        </w:rPr>
        <w:t xml:space="preserve"> </w:t>
      </w:r>
      <w:r>
        <w:rPr>
          <w:rFonts w:cs="Times New Roman"/>
          <w:szCs w:val="28"/>
        </w:rPr>
        <w:t>річної відсоткової прибутковост</w:t>
      </w:r>
      <w:r w:rsidR="002A4A0C">
        <w:rPr>
          <w:rFonts w:cs="Times New Roman"/>
          <w:szCs w:val="28"/>
        </w:rPr>
        <w:t>і.</w:t>
      </w:r>
    </w:p>
    <w:p w14:paraId="7C6BE523" w14:textId="0A1A54DE" w:rsidR="00D61314" w:rsidRDefault="00D61314" w:rsidP="00D61314">
      <w:pPr>
        <w:widowControl w:val="0"/>
        <w:spacing w:after="0" w:line="336" w:lineRule="auto"/>
        <w:ind w:firstLine="709"/>
        <w:rPr>
          <w:rFonts w:eastAsia="Times New Roman" w:cs="Times New Roman"/>
          <w:szCs w:val="28"/>
          <w:shd w:val="clear" w:color="auto" w:fill="FFFFFF"/>
          <w:lang w:eastAsia="ru-RU"/>
        </w:rPr>
      </w:pPr>
      <w:r>
        <w:rPr>
          <w:rFonts w:eastAsia="Times New Roman" w:cs="Times New Roman"/>
          <w:szCs w:val="28"/>
          <w:shd w:val="clear" w:color="auto" w:fill="FFFFFF"/>
          <w:lang w:eastAsia="ru-RU"/>
        </w:rPr>
        <w:t>Після</w:t>
      </w:r>
      <w:r w:rsidR="00B1233E">
        <w:rPr>
          <w:rFonts w:eastAsia="Times New Roman" w:cs="Times New Roman"/>
          <w:szCs w:val="28"/>
          <w:shd w:val="clear" w:color="auto" w:fill="FFFFFF"/>
          <w:lang w:eastAsia="ru-RU"/>
        </w:rPr>
        <w:t xml:space="preserve"> </w:t>
      </w:r>
      <w:r w:rsidR="00B1233E" w:rsidRPr="00E50C63">
        <w:rPr>
          <w:rFonts w:eastAsia="Times New Roman" w:cs="Times New Roman"/>
          <w:szCs w:val="28"/>
          <w:shd w:val="clear" w:color="auto" w:fill="FFFFFF"/>
          <w:lang w:eastAsia="ru-RU"/>
        </w:rPr>
        <w:t>проведено</w:t>
      </w:r>
      <w:r>
        <w:rPr>
          <w:rFonts w:eastAsia="Times New Roman" w:cs="Times New Roman"/>
          <w:szCs w:val="28"/>
          <w:shd w:val="clear" w:color="auto" w:fill="FFFFFF"/>
          <w:lang w:eastAsia="ru-RU"/>
        </w:rPr>
        <w:t>го</w:t>
      </w:r>
      <w:r w:rsidR="00B1233E" w:rsidRPr="00E50C63">
        <w:rPr>
          <w:rFonts w:eastAsia="Times New Roman" w:cs="Times New Roman"/>
          <w:szCs w:val="28"/>
          <w:shd w:val="clear" w:color="auto" w:fill="FFFFFF"/>
          <w:lang w:eastAsia="ru-RU"/>
        </w:rPr>
        <w:t xml:space="preserve"> </w:t>
      </w:r>
      <w:r w:rsidR="00CC1B56">
        <w:rPr>
          <w:rFonts w:eastAsia="Times New Roman" w:cs="Times New Roman"/>
          <w:szCs w:val="28"/>
          <w:shd w:val="clear" w:color="auto" w:fill="FFFFFF"/>
          <w:lang w:eastAsia="ru-RU"/>
        </w:rPr>
        <w:t>глибок</w:t>
      </w:r>
      <w:r>
        <w:rPr>
          <w:rFonts w:eastAsia="Times New Roman" w:cs="Times New Roman"/>
          <w:szCs w:val="28"/>
          <w:shd w:val="clear" w:color="auto" w:fill="FFFFFF"/>
          <w:lang w:eastAsia="ru-RU"/>
        </w:rPr>
        <w:t>ого</w:t>
      </w:r>
      <w:r w:rsidR="00CC1B56">
        <w:rPr>
          <w:rFonts w:eastAsia="Times New Roman" w:cs="Times New Roman"/>
          <w:szCs w:val="28"/>
          <w:shd w:val="clear" w:color="auto" w:fill="FFFFFF"/>
          <w:lang w:eastAsia="ru-RU"/>
        </w:rPr>
        <w:t xml:space="preserve"> </w:t>
      </w:r>
      <w:r w:rsidR="00B1233E" w:rsidRPr="00E50C63">
        <w:rPr>
          <w:rFonts w:eastAsia="Times New Roman" w:cs="Times New Roman"/>
          <w:szCs w:val="28"/>
          <w:shd w:val="clear" w:color="auto" w:fill="FFFFFF"/>
          <w:lang w:eastAsia="ru-RU"/>
        </w:rPr>
        <w:t>а</w:t>
      </w:r>
      <w:r w:rsidR="00B1233E" w:rsidRPr="008C0244">
        <w:rPr>
          <w:rFonts w:eastAsia="Times New Roman" w:cs="Times New Roman"/>
          <w:szCs w:val="28"/>
          <w:shd w:val="clear" w:color="auto" w:fill="FFFFFF"/>
          <w:lang w:eastAsia="ru-RU"/>
        </w:rPr>
        <w:t>наліз</w:t>
      </w:r>
      <w:r>
        <w:rPr>
          <w:rFonts w:eastAsia="Times New Roman" w:cs="Times New Roman"/>
          <w:szCs w:val="28"/>
          <w:shd w:val="clear" w:color="auto" w:fill="FFFFFF"/>
          <w:lang w:eastAsia="ru-RU"/>
        </w:rPr>
        <w:t>у</w:t>
      </w:r>
      <w:r w:rsidR="00B1233E">
        <w:rPr>
          <w:rFonts w:eastAsia="Times New Roman" w:cs="Times New Roman"/>
          <w:szCs w:val="28"/>
          <w:shd w:val="clear" w:color="auto" w:fill="FFFFFF"/>
          <w:lang w:eastAsia="ru-RU"/>
        </w:rPr>
        <w:t xml:space="preserve"> та розроблен</w:t>
      </w:r>
      <w:r>
        <w:rPr>
          <w:rFonts w:eastAsia="Times New Roman" w:cs="Times New Roman"/>
          <w:szCs w:val="28"/>
          <w:shd w:val="clear" w:color="auto" w:fill="FFFFFF"/>
          <w:lang w:eastAsia="ru-RU"/>
        </w:rPr>
        <w:t>ня</w:t>
      </w:r>
      <w:r w:rsidR="00B1233E" w:rsidRPr="008C0244">
        <w:rPr>
          <w:rFonts w:eastAsia="Times New Roman" w:cs="Times New Roman"/>
          <w:szCs w:val="28"/>
          <w:shd w:val="clear" w:color="auto" w:fill="FFFFFF"/>
          <w:lang w:eastAsia="ru-RU"/>
        </w:rPr>
        <w:t xml:space="preserve"> </w:t>
      </w:r>
      <w:r w:rsidR="00B1233E">
        <w:rPr>
          <w:rFonts w:eastAsia="Times New Roman" w:cs="Times New Roman"/>
          <w:szCs w:val="28"/>
          <w:shd w:val="clear" w:color="auto" w:fill="FFFFFF"/>
          <w:lang w:eastAsia="ru-RU"/>
        </w:rPr>
        <w:t>бізнес-логік</w:t>
      </w:r>
      <w:r>
        <w:rPr>
          <w:rFonts w:eastAsia="Times New Roman" w:cs="Times New Roman"/>
          <w:szCs w:val="28"/>
          <w:shd w:val="clear" w:color="auto" w:fill="FFFFFF"/>
          <w:lang w:eastAsia="ru-RU"/>
        </w:rPr>
        <w:t>и</w:t>
      </w:r>
      <w:r w:rsidR="00B1233E">
        <w:rPr>
          <w:rFonts w:eastAsia="Times New Roman" w:cs="Times New Roman"/>
          <w:szCs w:val="28"/>
          <w:shd w:val="clear" w:color="auto" w:fill="FFFFFF"/>
          <w:lang w:eastAsia="ru-RU"/>
        </w:rPr>
        <w:t xml:space="preserve"> </w:t>
      </w:r>
      <w:proofErr w:type="spellStart"/>
      <w:r w:rsidR="00B1233E">
        <w:rPr>
          <w:rFonts w:eastAsia="Times New Roman" w:cs="Times New Roman"/>
          <w:szCs w:val="28"/>
          <w:shd w:val="clear" w:color="auto" w:fill="FFFFFF"/>
          <w:lang w:eastAsia="ru-RU"/>
        </w:rPr>
        <w:t>проєкту</w:t>
      </w:r>
      <w:proofErr w:type="spellEnd"/>
      <w:r w:rsidR="00B1233E">
        <w:rPr>
          <w:rFonts w:eastAsia="Times New Roman" w:cs="Times New Roman"/>
          <w:szCs w:val="28"/>
          <w:shd w:val="clear" w:color="auto" w:fill="FFFFFF"/>
          <w:lang w:eastAsia="ru-RU"/>
        </w:rPr>
        <w:t>, побудовано діаграму вищого рівня та виділено сценарії використання для демонстрації функціоналу смарт-контрактів, розроблено діаграм</w:t>
      </w:r>
      <w:r>
        <w:rPr>
          <w:rFonts w:eastAsia="Times New Roman" w:cs="Times New Roman"/>
          <w:szCs w:val="28"/>
          <w:shd w:val="clear" w:color="auto" w:fill="FFFFFF"/>
          <w:lang w:eastAsia="ru-RU"/>
        </w:rPr>
        <w:t>и</w:t>
      </w:r>
      <w:r w:rsidR="00B1233E">
        <w:rPr>
          <w:rFonts w:eastAsia="Times New Roman" w:cs="Times New Roman"/>
          <w:szCs w:val="28"/>
          <w:shd w:val="clear" w:color="auto" w:fill="FFFFFF"/>
          <w:lang w:eastAsia="ru-RU"/>
        </w:rPr>
        <w:t xml:space="preserve"> послідовності для </w:t>
      </w:r>
      <w:r>
        <w:rPr>
          <w:rFonts w:eastAsia="Times New Roman" w:cs="Times New Roman"/>
          <w:szCs w:val="28"/>
          <w:shd w:val="clear" w:color="auto" w:fill="FFFFFF"/>
          <w:lang w:eastAsia="ru-RU"/>
        </w:rPr>
        <w:t xml:space="preserve">основних фінансових операцій </w:t>
      </w:r>
      <w:r w:rsidR="00B1233E">
        <w:rPr>
          <w:rFonts w:eastAsia="Times New Roman" w:cs="Times New Roman"/>
          <w:szCs w:val="28"/>
          <w:shd w:val="clear" w:color="auto" w:fill="FFFFFF"/>
          <w:lang w:eastAsia="ru-RU"/>
        </w:rPr>
        <w:t xml:space="preserve">за допомогою типових засобів та методів </w:t>
      </w:r>
      <w:proofErr w:type="spellStart"/>
      <w:r w:rsidR="00B1233E">
        <w:rPr>
          <w:rFonts w:eastAsia="Times New Roman" w:cs="Times New Roman"/>
          <w:szCs w:val="28"/>
          <w:shd w:val="clear" w:color="auto" w:fill="FFFFFF"/>
          <w:lang w:eastAsia="ru-RU"/>
        </w:rPr>
        <w:t>блокчейну</w:t>
      </w:r>
      <w:proofErr w:type="spellEnd"/>
      <w:r w:rsidR="00B1233E">
        <w:rPr>
          <w:rFonts w:eastAsia="Times New Roman" w:cs="Times New Roman"/>
          <w:szCs w:val="28"/>
          <w:shd w:val="clear" w:color="auto" w:fill="FFFFFF"/>
          <w:lang w:eastAsia="ru-RU"/>
        </w:rPr>
        <w:t>.</w:t>
      </w:r>
    </w:p>
    <w:p w14:paraId="4A9400A2" w14:textId="6295A523" w:rsidR="00CC1B56" w:rsidRDefault="00D61314" w:rsidP="0081191C">
      <w:pPr>
        <w:widowControl w:val="0"/>
        <w:spacing w:after="0" w:line="336" w:lineRule="auto"/>
        <w:ind w:firstLine="709"/>
      </w:pPr>
      <w:r>
        <w:rPr>
          <w:rFonts w:eastAsia="Times New Roman" w:cs="Times New Roman"/>
          <w:szCs w:val="28"/>
          <w:shd w:val="clear" w:color="auto" w:fill="FFFFFF"/>
          <w:lang w:eastAsia="ru-RU"/>
        </w:rPr>
        <w:lastRenderedPageBreak/>
        <w:t xml:space="preserve">Крім </w:t>
      </w:r>
      <w:r w:rsidR="002A4A0C">
        <w:rPr>
          <w:rFonts w:eastAsia="Times New Roman" w:cs="Times New Roman"/>
          <w:szCs w:val="28"/>
          <w:shd w:val="clear" w:color="auto" w:fill="FFFFFF"/>
          <w:lang w:eastAsia="ru-RU"/>
        </w:rPr>
        <w:t xml:space="preserve">проектування та </w:t>
      </w:r>
      <w:r>
        <w:rPr>
          <w:rFonts w:eastAsia="Times New Roman" w:cs="Times New Roman"/>
          <w:szCs w:val="28"/>
          <w:shd w:val="clear" w:color="auto" w:fill="FFFFFF"/>
          <w:lang w:eastAsia="ru-RU"/>
        </w:rPr>
        <w:t>розроблення</w:t>
      </w:r>
      <w:r w:rsidR="00DD45FD">
        <w:rPr>
          <w:rFonts w:eastAsia="Times New Roman" w:cs="Times New Roman"/>
          <w:szCs w:val="28"/>
          <w:shd w:val="clear" w:color="auto" w:fill="FFFFFF"/>
          <w:lang w:eastAsia="ru-RU"/>
        </w:rPr>
        <w:t xml:space="preserve">, </w:t>
      </w:r>
      <w:r>
        <w:rPr>
          <w:rFonts w:eastAsia="Times New Roman" w:cs="Times New Roman"/>
          <w:szCs w:val="28"/>
          <w:shd w:val="clear" w:color="auto" w:fill="FFFFFF"/>
          <w:lang w:eastAsia="ru-RU"/>
        </w:rPr>
        <w:t xml:space="preserve">було </w:t>
      </w:r>
      <w:proofErr w:type="spellStart"/>
      <w:r w:rsidR="00DD45FD">
        <w:rPr>
          <w:rFonts w:eastAsia="Times New Roman" w:cs="Times New Roman"/>
          <w:szCs w:val="28"/>
          <w:shd w:val="clear" w:color="auto" w:fill="FFFFFF"/>
          <w:lang w:eastAsia="ru-RU"/>
        </w:rPr>
        <w:t>протестовано</w:t>
      </w:r>
      <w:proofErr w:type="spellEnd"/>
      <w:r w:rsidR="00DD45FD">
        <w:rPr>
          <w:rFonts w:eastAsia="Times New Roman" w:cs="Times New Roman"/>
          <w:szCs w:val="28"/>
          <w:shd w:val="clear" w:color="auto" w:fill="FFFFFF"/>
          <w:lang w:eastAsia="ru-RU"/>
        </w:rPr>
        <w:t xml:space="preserve"> </w:t>
      </w:r>
      <w:r w:rsidR="004D659F">
        <w:rPr>
          <w:rFonts w:eastAsia="Times New Roman" w:cs="Times New Roman"/>
          <w:szCs w:val="28"/>
          <w:shd w:val="clear" w:color="auto" w:fill="FFFFFF"/>
          <w:lang w:eastAsia="ru-RU"/>
        </w:rPr>
        <w:t>системи смарт-контрактів</w:t>
      </w:r>
      <w:r w:rsidR="00DD45FD">
        <w:rPr>
          <w:rFonts w:eastAsia="Times New Roman" w:cs="Times New Roman"/>
          <w:szCs w:val="28"/>
          <w:shd w:val="clear" w:color="auto" w:fill="FFFFFF"/>
          <w:lang w:eastAsia="ru-RU"/>
        </w:rPr>
        <w:t xml:space="preserve"> за допомогою </w:t>
      </w:r>
      <w:r w:rsidR="00DD45FD">
        <w:rPr>
          <w:rFonts w:eastAsia="Times New Roman" w:cs="Times New Roman"/>
          <w:szCs w:val="28"/>
          <w:shd w:val="clear" w:color="auto" w:fill="FFFFFF"/>
          <w:lang w:val="en-US" w:eastAsia="ru-RU"/>
        </w:rPr>
        <w:t>unit</w:t>
      </w:r>
      <w:r w:rsidR="00DD45FD" w:rsidRPr="00DD45FD">
        <w:rPr>
          <w:rFonts w:eastAsia="Times New Roman" w:cs="Times New Roman"/>
          <w:szCs w:val="28"/>
          <w:shd w:val="clear" w:color="auto" w:fill="FFFFFF"/>
          <w:lang w:eastAsia="ru-RU"/>
        </w:rPr>
        <w:t>-</w:t>
      </w:r>
      <w:r w:rsidR="00DD45FD">
        <w:rPr>
          <w:rFonts w:eastAsia="Times New Roman" w:cs="Times New Roman"/>
          <w:szCs w:val="28"/>
          <w:shd w:val="clear" w:color="auto" w:fill="FFFFFF"/>
          <w:lang w:eastAsia="ru-RU"/>
        </w:rPr>
        <w:t>тестування, охопивши ймовірність виникнення різнотипних ситуацій.</w:t>
      </w:r>
      <w:r w:rsidR="009725C0">
        <w:rPr>
          <w:rFonts w:eastAsia="Times New Roman" w:cs="Times New Roman"/>
          <w:szCs w:val="28"/>
          <w:shd w:val="clear" w:color="auto" w:fill="FFFFFF"/>
          <w:lang w:eastAsia="ru-RU"/>
        </w:rPr>
        <w:t xml:space="preserve"> Також написано </w:t>
      </w:r>
      <w:r w:rsidR="00BE51A8">
        <w:rPr>
          <w:rFonts w:eastAsia="Times New Roman" w:cs="Times New Roman"/>
          <w:szCs w:val="28"/>
          <w:shd w:val="clear" w:color="auto" w:fill="FFFFFF"/>
          <w:lang w:eastAsia="ru-RU"/>
        </w:rPr>
        <w:t>міграційні скрипти, конфігураційні файли та здійснено розгортання контракт</w:t>
      </w:r>
      <w:r w:rsidR="004D659F">
        <w:rPr>
          <w:rFonts w:eastAsia="Times New Roman" w:cs="Times New Roman"/>
          <w:szCs w:val="28"/>
          <w:shd w:val="clear" w:color="auto" w:fill="FFFFFF"/>
          <w:lang w:eastAsia="ru-RU"/>
        </w:rPr>
        <w:t>ів</w:t>
      </w:r>
      <w:r w:rsidR="00BE51A8">
        <w:rPr>
          <w:rFonts w:eastAsia="Times New Roman" w:cs="Times New Roman"/>
          <w:szCs w:val="28"/>
          <w:shd w:val="clear" w:color="auto" w:fill="FFFFFF"/>
          <w:lang w:eastAsia="ru-RU"/>
        </w:rPr>
        <w:t xml:space="preserve"> на тестовій мережі </w:t>
      </w:r>
      <w:r w:rsidR="004D659F">
        <w:rPr>
          <w:rFonts w:eastAsia="Times New Roman" w:cs="Times New Roman"/>
          <w:szCs w:val="28"/>
          <w:shd w:val="clear" w:color="auto" w:fill="FFFFFF"/>
          <w:lang w:val="en-US" w:eastAsia="ru-RU"/>
        </w:rPr>
        <w:t>Ethereum</w:t>
      </w:r>
      <w:r w:rsidR="004D659F" w:rsidRPr="004D659F">
        <w:rPr>
          <w:rFonts w:eastAsia="Times New Roman" w:cs="Times New Roman"/>
          <w:szCs w:val="28"/>
          <w:shd w:val="clear" w:color="auto" w:fill="FFFFFF"/>
          <w:lang w:eastAsia="ru-RU"/>
        </w:rPr>
        <w:t xml:space="preserve"> </w:t>
      </w:r>
      <w:proofErr w:type="spellStart"/>
      <w:r w:rsidR="004D659F">
        <w:rPr>
          <w:rFonts w:eastAsia="Times New Roman" w:cs="Times New Roman"/>
          <w:szCs w:val="28"/>
          <w:shd w:val="clear" w:color="auto" w:fill="FFFFFF"/>
          <w:lang w:val="en-US" w:eastAsia="ru-RU"/>
        </w:rPr>
        <w:t>Sepolia</w:t>
      </w:r>
      <w:proofErr w:type="spellEnd"/>
      <w:r w:rsidR="00BF6D86">
        <w:rPr>
          <w:rFonts w:eastAsia="Times New Roman" w:cs="Times New Roman"/>
          <w:szCs w:val="28"/>
          <w:shd w:val="clear" w:color="auto" w:fill="FFFFFF"/>
          <w:lang w:eastAsia="ru-RU"/>
        </w:rPr>
        <w:t xml:space="preserve">. </w:t>
      </w:r>
      <w:r w:rsidR="00282EBC">
        <w:rPr>
          <w:rFonts w:eastAsia="Courier New" w:cs="Times New Roman"/>
          <w:szCs w:val="28"/>
        </w:rPr>
        <w:t>При написанні смарт-контракт</w:t>
      </w:r>
      <w:r w:rsidR="004D659F">
        <w:rPr>
          <w:rFonts w:eastAsia="Courier New" w:cs="Times New Roman"/>
          <w:szCs w:val="28"/>
        </w:rPr>
        <w:t>ів</w:t>
      </w:r>
      <w:r w:rsidR="00282EBC" w:rsidRPr="0009762D">
        <w:rPr>
          <w:rFonts w:eastAsia="Courier New" w:cs="Times New Roman"/>
          <w:szCs w:val="28"/>
        </w:rPr>
        <w:t xml:space="preserve"> </w:t>
      </w:r>
      <w:r w:rsidR="00282EBC">
        <w:rPr>
          <w:rFonts w:eastAsia="Courier New" w:cs="Times New Roman"/>
          <w:szCs w:val="28"/>
        </w:rPr>
        <w:t xml:space="preserve">було враховано та </w:t>
      </w:r>
      <w:proofErr w:type="spellStart"/>
      <w:r w:rsidR="00282EBC">
        <w:rPr>
          <w:rFonts w:eastAsia="Courier New" w:cs="Times New Roman"/>
          <w:szCs w:val="28"/>
        </w:rPr>
        <w:t>недопущено</w:t>
      </w:r>
      <w:proofErr w:type="spellEnd"/>
      <w:r w:rsidR="00282EBC">
        <w:rPr>
          <w:rFonts w:eastAsia="Courier New" w:cs="Times New Roman"/>
          <w:szCs w:val="28"/>
        </w:rPr>
        <w:t xml:space="preserve"> будь-які ризики втрати коштів, проведено </w:t>
      </w:r>
      <w:proofErr w:type="spellStart"/>
      <w:r w:rsidR="00282EBC">
        <w:rPr>
          <w:rFonts w:eastAsia="Courier New" w:cs="Times New Roman"/>
          <w:szCs w:val="28"/>
        </w:rPr>
        <w:t>рефакторинг</w:t>
      </w:r>
      <w:proofErr w:type="spellEnd"/>
      <w:r w:rsidR="00282EBC">
        <w:rPr>
          <w:rFonts w:eastAsia="Courier New" w:cs="Times New Roman"/>
          <w:szCs w:val="28"/>
        </w:rPr>
        <w:t xml:space="preserve"> з метою зменшення оплати за транзакції, ціна яких залежить від кількості та обсягу виконаних операцій, а також описано </w:t>
      </w:r>
      <w:proofErr w:type="spellStart"/>
      <w:r w:rsidR="00282EBC">
        <w:rPr>
          <w:rFonts w:eastAsia="Courier New" w:cs="Times New Roman"/>
          <w:szCs w:val="28"/>
          <w:lang w:val="en-US"/>
        </w:rPr>
        <w:t>NatSpec</w:t>
      </w:r>
      <w:proofErr w:type="spellEnd"/>
      <w:r w:rsidR="00282EBC">
        <w:rPr>
          <w:rFonts w:eastAsia="Courier New" w:cs="Times New Roman"/>
          <w:szCs w:val="28"/>
        </w:rPr>
        <w:t xml:space="preserve">-документацію перед кожним елементом у договорі. </w:t>
      </w:r>
    </w:p>
    <w:p w14:paraId="36723CAB" w14:textId="77777777" w:rsidR="006731AC" w:rsidRDefault="00172725" w:rsidP="006731AC">
      <w:pPr>
        <w:widowControl w:val="0"/>
        <w:spacing w:after="0" w:line="336" w:lineRule="auto"/>
        <w:ind w:firstLine="709"/>
        <w:rPr>
          <w:rFonts w:cs="Times New Roman"/>
          <w:szCs w:val="28"/>
        </w:rPr>
      </w:pPr>
      <w:r>
        <w:t>На завершальному етапі було проведено функціональне тестування, зокрема статичне та динамічне тестування. Функціональне тестування проведено методами білої та чорної скриньки</w:t>
      </w:r>
      <w:r w:rsidR="00453FB4">
        <w:t>.</w:t>
      </w:r>
      <w:r w:rsidR="006731AC">
        <w:t xml:space="preserve"> </w:t>
      </w:r>
      <w:r w:rsidR="000360C0" w:rsidRPr="000C0AFF">
        <w:rPr>
          <w:rFonts w:cs="Times New Roman"/>
          <w:szCs w:val="28"/>
        </w:rPr>
        <w:t>Д</w:t>
      </w:r>
      <w:r w:rsidR="000360C0">
        <w:rPr>
          <w:rFonts w:cs="Times New Roman"/>
          <w:szCs w:val="28"/>
        </w:rPr>
        <w:t xml:space="preserve">аний </w:t>
      </w:r>
      <w:proofErr w:type="spellStart"/>
      <w:r w:rsidR="000360C0">
        <w:rPr>
          <w:rFonts w:cs="Times New Roman"/>
          <w:szCs w:val="28"/>
        </w:rPr>
        <w:t>проє</w:t>
      </w:r>
      <w:r w:rsidR="000360C0" w:rsidRPr="000C0AFF">
        <w:rPr>
          <w:rFonts w:cs="Times New Roman"/>
          <w:szCs w:val="28"/>
        </w:rPr>
        <w:t>кт</w:t>
      </w:r>
      <w:proofErr w:type="spellEnd"/>
      <w:r w:rsidR="000360C0" w:rsidRPr="000C0AFF">
        <w:rPr>
          <w:rFonts w:cs="Times New Roman"/>
          <w:szCs w:val="28"/>
        </w:rPr>
        <w:t xml:space="preserve"> відповідає всім початковим вимогам до програмного продукту, пройшов</w:t>
      </w:r>
      <w:r w:rsidR="000360C0">
        <w:rPr>
          <w:rFonts w:cs="Times New Roman"/>
          <w:szCs w:val="28"/>
        </w:rPr>
        <w:t xml:space="preserve"> всі тести успішно та відповідає всім функціональним та нефункціональним вимогам. </w:t>
      </w:r>
    </w:p>
    <w:p w14:paraId="45E36294" w14:textId="3E517FA6" w:rsidR="00453FB4" w:rsidRPr="00C42B74" w:rsidRDefault="000360C0" w:rsidP="000360C0">
      <w:pPr>
        <w:widowControl w:val="0"/>
        <w:spacing w:after="0" w:line="336" w:lineRule="auto"/>
        <w:ind w:firstLine="709"/>
        <w:rPr>
          <w:rFonts w:eastAsia="Times New Roman" w:cs="Times New Roman"/>
          <w:szCs w:val="28"/>
          <w:shd w:val="clear" w:color="auto" w:fill="FFFFFF"/>
          <w:lang w:eastAsia="ru-RU"/>
        </w:rPr>
      </w:pPr>
      <w:r w:rsidRPr="000C0AFF">
        <w:rPr>
          <w:rFonts w:cs="Times New Roman"/>
          <w:szCs w:val="28"/>
        </w:rPr>
        <w:t xml:space="preserve">Отже, в результаті отримано </w:t>
      </w:r>
      <w:r>
        <w:rPr>
          <w:rFonts w:cs="Times New Roman"/>
          <w:szCs w:val="28"/>
        </w:rPr>
        <w:t>веб-застосунок</w:t>
      </w:r>
      <w:r w:rsidRPr="000C0AFF">
        <w:rPr>
          <w:rFonts w:cs="Times New Roman"/>
          <w:szCs w:val="28"/>
        </w:rPr>
        <w:t xml:space="preserve">, </w:t>
      </w:r>
      <w:r>
        <w:rPr>
          <w:rFonts w:cs="Times New Roman"/>
          <w:szCs w:val="28"/>
        </w:rPr>
        <w:t>який</w:t>
      </w:r>
      <w:r w:rsidRPr="000C0AFF">
        <w:rPr>
          <w:rFonts w:cs="Times New Roman"/>
          <w:szCs w:val="28"/>
        </w:rPr>
        <w:t xml:space="preserve"> відповідає всім початковим вимогам, виконує всі поставленні задачі</w:t>
      </w:r>
      <w:r>
        <w:rPr>
          <w:rFonts w:cs="Times New Roman"/>
          <w:szCs w:val="28"/>
        </w:rPr>
        <w:t>, розроблений з використанням найсучасніших технологій</w:t>
      </w:r>
      <w:r w:rsidRPr="000C0AFF">
        <w:rPr>
          <w:rFonts w:cs="Times New Roman"/>
          <w:szCs w:val="28"/>
        </w:rPr>
        <w:t xml:space="preserve"> та має зручний, інтуїтивно зрозумілий і ергономічний графічний інтерф</w:t>
      </w:r>
      <w:r>
        <w:rPr>
          <w:rFonts w:cs="Times New Roman"/>
          <w:szCs w:val="28"/>
        </w:rPr>
        <w:t>ейс</w:t>
      </w:r>
      <w:r w:rsidR="00C42B74">
        <w:rPr>
          <w:rFonts w:cs="Times New Roman"/>
          <w:szCs w:val="28"/>
        </w:rPr>
        <w:t xml:space="preserve">. Окрім цього, </w:t>
      </w:r>
      <w:proofErr w:type="spellStart"/>
      <w:r w:rsidR="00C42B74">
        <w:rPr>
          <w:rFonts w:cs="Times New Roman"/>
          <w:szCs w:val="28"/>
          <w:lang w:val="en-US"/>
        </w:rPr>
        <w:t>Dapps</w:t>
      </w:r>
      <w:proofErr w:type="spellEnd"/>
      <w:r w:rsidR="00C42B74" w:rsidRPr="00C42B74">
        <w:rPr>
          <w:rFonts w:cs="Times New Roman"/>
          <w:szCs w:val="28"/>
        </w:rPr>
        <w:t xml:space="preserve"> </w:t>
      </w:r>
      <w:r w:rsidR="00C42B74">
        <w:rPr>
          <w:rFonts w:cs="Times New Roman"/>
          <w:szCs w:val="28"/>
        </w:rPr>
        <w:t xml:space="preserve">підтримує інтеграцію умов ринку та активів інших </w:t>
      </w:r>
      <w:proofErr w:type="spellStart"/>
      <w:r w:rsidR="00C42B74">
        <w:rPr>
          <w:rFonts w:cs="Times New Roman"/>
          <w:szCs w:val="28"/>
        </w:rPr>
        <w:t>проєктів</w:t>
      </w:r>
      <w:proofErr w:type="spellEnd"/>
      <w:r w:rsidR="00C42B74">
        <w:rPr>
          <w:rFonts w:cs="Times New Roman"/>
          <w:szCs w:val="28"/>
        </w:rPr>
        <w:t xml:space="preserve"> і на основі </w:t>
      </w:r>
      <w:proofErr w:type="spellStart"/>
      <w:r w:rsidR="00C42B74">
        <w:rPr>
          <w:rFonts w:cs="Times New Roman"/>
          <w:szCs w:val="28"/>
        </w:rPr>
        <w:t>блокчейну</w:t>
      </w:r>
      <w:proofErr w:type="spellEnd"/>
      <w:r w:rsidR="00C42B74">
        <w:rPr>
          <w:rFonts w:cs="Times New Roman"/>
          <w:szCs w:val="28"/>
        </w:rPr>
        <w:t xml:space="preserve"> є цілком захищеним від несанкціонованих дій користувачів.</w:t>
      </w:r>
    </w:p>
    <w:p w14:paraId="449003C7" w14:textId="77777777" w:rsidR="00A83A61" w:rsidRPr="00A83A61" w:rsidRDefault="00A83A61" w:rsidP="00401021">
      <w:pPr>
        <w:widowControl w:val="0"/>
        <w:spacing w:after="0"/>
        <w:rPr>
          <w:rFonts w:eastAsia="Times New Roman" w:cs="Times New Roman"/>
          <w:szCs w:val="28"/>
          <w:lang w:eastAsia="ru-RU"/>
        </w:rPr>
      </w:pPr>
    </w:p>
    <w:p w14:paraId="1A83C2EF" w14:textId="77777777" w:rsidR="000526A0" w:rsidRPr="000C0AFF" w:rsidRDefault="000526A0" w:rsidP="00D87E24">
      <w:pPr>
        <w:widowControl w:val="0"/>
        <w:spacing w:after="0" w:line="336" w:lineRule="auto"/>
        <w:ind w:firstLine="709"/>
        <w:rPr>
          <w:rFonts w:cs="Times New Roman"/>
          <w:szCs w:val="28"/>
        </w:rPr>
      </w:pPr>
    </w:p>
    <w:p w14:paraId="4BDA1BE5" w14:textId="77777777" w:rsidR="00991D67" w:rsidRPr="008604D9" w:rsidRDefault="00074B92" w:rsidP="0028480D">
      <w:pPr>
        <w:widowControl w:val="0"/>
        <w:spacing w:line="259" w:lineRule="auto"/>
        <w:jc w:val="left"/>
      </w:pPr>
      <w:r w:rsidRPr="008604D9">
        <w:br w:type="page"/>
      </w:r>
    </w:p>
    <w:p w14:paraId="096D0E90" w14:textId="5294ED5F" w:rsidR="006A223F" w:rsidRDefault="0028480D" w:rsidP="00D87E24">
      <w:pPr>
        <w:pStyle w:val="1"/>
        <w:keepNext w:val="0"/>
        <w:keepLines w:val="0"/>
        <w:widowControl w:val="0"/>
        <w:spacing w:before="0"/>
      </w:pPr>
      <w:bookmarkStart w:id="44" w:name="_Toc169383044"/>
      <w:r>
        <w:lastRenderedPageBreak/>
        <w:t>С</w:t>
      </w:r>
      <w:r w:rsidR="006F2853">
        <w:t>ПИСОК ВИКОРИСТАНИХ ДЖЕРЕЛ</w:t>
      </w:r>
      <w:bookmarkEnd w:id="44"/>
    </w:p>
    <w:p w14:paraId="37D47325" w14:textId="77777777" w:rsidR="007A0EEF" w:rsidRPr="007A0EEF" w:rsidRDefault="007A0EEF" w:rsidP="00D87E24">
      <w:pPr>
        <w:widowControl w:val="0"/>
        <w:spacing w:after="0"/>
      </w:pPr>
    </w:p>
    <w:p w14:paraId="0F74F32F" w14:textId="32C9349E" w:rsidR="007C3951" w:rsidRDefault="00EF0028" w:rsidP="00C901D9">
      <w:pPr>
        <w:widowControl w:val="0"/>
        <w:numPr>
          <w:ilvl w:val="0"/>
          <w:numId w:val="3"/>
        </w:numPr>
        <w:spacing w:after="0"/>
        <w:ind w:left="0" w:firstLine="709"/>
        <w:rPr>
          <w:rFonts w:eastAsia="Calibri"/>
          <w:szCs w:val="28"/>
        </w:rPr>
      </w:pPr>
      <w:r>
        <w:rPr>
          <w:rFonts w:eastAsia="Calibri"/>
          <w:szCs w:val="28"/>
          <w:lang w:val="en-US"/>
        </w:rPr>
        <w:t xml:space="preserve">What is </w:t>
      </w:r>
      <w:proofErr w:type="spellStart"/>
      <w:r>
        <w:rPr>
          <w:rFonts w:eastAsia="Calibri"/>
          <w:szCs w:val="28"/>
          <w:lang w:val="en-US"/>
        </w:rPr>
        <w:t>DeFi</w:t>
      </w:r>
      <w:proofErr w:type="spellEnd"/>
      <w:r>
        <w:rPr>
          <w:rFonts w:eastAsia="Calibri"/>
          <w:szCs w:val="28"/>
          <w:lang w:val="en-US"/>
        </w:rPr>
        <w:t>? A beginner’s guide to decentralized finance</w:t>
      </w:r>
      <w:r w:rsidR="002264F0">
        <w:rPr>
          <w:rFonts w:eastAsia="Calibri"/>
          <w:szCs w:val="28"/>
          <w:lang w:val="en-US"/>
        </w:rPr>
        <w:t xml:space="preserve"> [</w:t>
      </w:r>
      <w:r w:rsidR="002264F0">
        <w:rPr>
          <w:rFonts w:eastAsia="Calibri"/>
          <w:szCs w:val="28"/>
        </w:rPr>
        <w:t>Електронний ресурс</w:t>
      </w:r>
      <w:r w:rsidR="002264F0">
        <w:rPr>
          <w:rFonts w:eastAsia="Calibri"/>
          <w:szCs w:val="28"/>
          <w:lang w:val="en-US"/>
        </w:rPr>
        <w:t>]</w:t>
      </w:r>
      <w:r w:rsidR="002264F0">
        <w:rPr>
          <w:rFonts w:eastAsia="Calibri"/>
          <w:szCs w:val="28"/>
        </w:rPr>
        <w:t xml:space="preserve"> </w:t>
      </w:r>
      <w:r w:rsidR="002264F0">
        <w:rPr>
          <w:rFonts w:eastAsia="Calibri"/>
          <w:szCs w:val="28"/>
          <w:lang w:val="en-US"/>
        </w:rPr>
        <w:t>// 202</w:t>
      </w:r>
      <w:r w:rsidR="008673A0">
        <w:rPr>
          <w:rFonts w:eastAsia="Calibri"/>
          <w:szCs w:val="28"/>
        </w:rPr>
        <w:t>4</w:t>
      </w:r>
      <w:r w:rsidR="002264F0">
        <w:rPr>
          <w:rFonts w:eastAsia="Calibri"/>
          <w:szCs w:val="28"/>
        </w:rPr>
        <w:t xml:space="preserve">. – Режим доступу до ресурсу: </w:t>
      </w:r>
      <w:hyperlink r:id="rId28" w:history="1">
        <w:r w:rsidR="002264F0" w:rsidRPr="00337397">
          <w:rPr>
            <w:rStyle w:val="a9"/>
            <w:rFonts w:eastAsia="Calibri"/>
            <w:szCs w:val="28"/>
          </w:rPr>
          <w:t>https://n26.com/en-eu/blog/what-is-defi</w:t>
        </w:r>
      </w:hyperlink>
      <w:r w:rsidR="002264F0">
        <w:rPr>
          <w:rFonts w:eastAsia="Calibri"/>
          <w:szCs w:val="28"/>
        </w:rPr>
        <w:t xml:space="preserve"> </w:t>
      </w:r>
    </w:p>
    <w:p w14:paraId="335217F3" w14:textId="1C0DE7BD" w:rsidR="006F4CC0" w:rsidRDefault="009B1889" w:rsidP="00C901D9">
      <w:pPr>
        <w:widowControl w:val="0"/>
        <w:numPr>
          <w:ilvl w:val="0"/>
          <w:numId w:val="3"/>
        </w:numPr>
        <w:spacing w:after="0"/>
        <w:ind w:left="0" w:firstLine="709"/>
        <w:rPr>
          <w:rFonts w:eastAsia="Calibri"/>
          <w:szCs w:val="28"/>
        </w:rPr>
      </w:pPr>
      <w:proofErr w:type="spellStart"/>
      <w:r>
        <w:rPr>
          <w:rFonts w:eastAsia="Calibri"/>
          <w:szCs w:val="28"/>
        </w:rPr>
        <w:t>Блокчейн</w:t>
      </w:r>
      <w:proofErr w:type="spellEnd"/>
      <w:r>
        <w:rPr>
          <w:rFonts w:eastAsia="Calibri"/>
          <w:szCs w:val="28"/>
        </w:rPr>
        <w:t xml:space="preserve"> </w:t>
      </w:r>
      <w:r w:rsidRPr="00E7126D">
        <w:rPr>
          <w:rFonts w:eastAsia="Calibri"/>
          <w:szCs w:val="28"/>
          <w:lang w:val="ru-RU"/>
        </w:rPr>
        <w:t>[</w:t>
      </w:r>
      <w:r>
        <w:rPr>
          <w:rFonts w:eastAsia="Calibri"/>
          <w:szCs w:val="28"/>
        </w:rPr>
        <w:t>Електронний ресурс</w:t>
      </w:r>
      <w:r w:rsidRPr="00E7126D">
        <w:rPr>
          <w:rFonts w:eastAsia="Calibri"/>
          <w:szCs w:val="28"/>
          <w:lang w:val="ru-RU"/>
        </w:rPr>
        <w:t>]</w:t>
      </w:r>
      <w:r w:rsidR="00484BA9">
        <w:rPr>
          <w:rFonts w:eastAsia="Calibri"/>
          <w:szCs w:val="28"/>
        </w:rPr>
        <w:t xml:space="preserve"> </w:t>
      </w:r>
      <w:r>
        <w:rPr>
          <w:rFonts w:eastAsia="Calibri"/>
          <w:szCs w:val="28"/>
        </w:rPr>
        <w:t>//</w:t>
      </w:r>
      <w:r w:rsidR="00E7126D">
        <w:rPr>
          <w:rFonts w:eastAsia="Calibri"/>
          <w:szCs w:val="28"/>
        </w:rPr>
        <w:t xml:space="preserve"> 202</w:t>
      </w:r>
      <w:r w:rsidR="0055287C">
        <w:rPr>
          <w:rFonts w:eastAsia="Calibri"/>
          <w:szCs w:val="28"/>
        </w:rPr>
        <w:t>4</w:t>
      </w:r>
      <w:r w:rsidR="00E7126D">
        <w:rPr>
          <w:rFonts w:eastAsia="Calibri"/>
          <w:szCs w:val="28"/>
        </w:rPr>
        <w:t xml:space="preserve">. – Режим доступу до ресурсу: </w:t>
      </w:r>
      <w:hyperlink r:id="rId29" w:history="1">
        <w:r w:rsidR="00E7126D" w:rsidRPr="00337397">
          <w:rPr>
            <w:rStyle w:val="a9"/>
            <w:rFonts w:eastAsia="Calibri"/>
            <w:szCs w:val="28"/>
          </w:rPr>
          <w:t>https://uk.wikipedia.org/wiki/%D0%91%D0%BB%D0%BE%D0%BA%D1%87%D0%B5%D0%B9%D0%BD</w:t>
        </w:r>
      </w:hyperlink>
      <w:r w:rsidR="00E7126D">
        <w:rPr>
          <w:rFonts w:eastAsia="Calibri"/>
          <w:szCs w:val="28"/>
        </w:rPr>
        <w:t xml:space="preserve"> </w:t>
      </w:r>
    </w:p>
    <w:p w14:paraId="38CDCFEC" w14:textId="3729B128" w:rsidR="00E7126D" w:rsidRDefault="00FE127D" w:rsidP="00C901D9">
      <w:pPr>
        <w:widowControl w:val="0"/>
        <w:numPr>
          <w:ilvl w:val="0"/>
          <w:numId w:val="3"/>
        </w:numPr>
        <w:spacing w:after="0"/>
        <w:ind w:left="0" w:firstLine="709"/>
        <w:rPr>
          <w:rFonts w:eastAsia="Calibri"/>
          <w:szCs w:val="28"/>
        </w:rPr>
      </w:pPr>
      <w:r>
        <w:rPr>
          <w:rFonts w:eastAsia="Calibri"/>
          <w:szCs w:val="28"/>
          <w:lang w:val="en-US"/>
        </w:rPr>
        <w:t>Ethereum</w:t>
      </w:r>
      <w:r w:rsidRPr="00FE127D">
        <w:rPr>
          <w:rFonts w:eastAsia="Calibri"/>
          <w:szCs w:val="28"/>
          <w:lang w:val="ru-RU"/>
        </w:rPr>
        <w:t xml:space="preserve"> </w:t>
      </w:r>
      <w:r>
        <w:rPr>
          <w:rFonts w:eastAsia="Calibri"/>
          <w:szCs w:val="28"/>
          <w:lang w:val="en-US"/>
        </w:rPr>
        <w:t>technology</w:t>
      </w:r>
      <w:r w:rsidRPr="00FE127D">
        <w:rPr>
          <w:rFonts w:eastAsia="Calibri"/>
          <w:szCs w:val="28"/>
          <w:lang w:val="ru-RU"/>
        </w:rPr>
        <w:t xml:space="preserve"> [</w:t>
      </w:r>
      <w:r>
        <w:rPr>
          <w:rFonts w:eastAsia="Calibri"/>
          <w:szCs w:val="28"/>
        </w:rPr>
        <w:t>Електронний ресурс</w:t>
      </w:r>
      <w:r w:rsidRPr="00FE127D">
        <w:rPr>
          <w:rFonts w:eastAsia="Calibri"/>
          <w:szCs w:val="28"/>
          <w:lang w:val="ru-RU"/>
        </w:rPr>
        <w:t>] // 202</w:t>
      </w:r>
      <w:r w:rsidR="0055287C">
        <w:rPr>
          <w:rFonts w:eastAsia="Calibri"/>
          <w:szCs w:val="28"/>
          <w:lang w:val="ru-RU"/>
        </w:rPr>
        <w:t>4</w:t>
      </w:r>
      <w:r w:rsidRPr="00FE127D">
        <w:rPr>
          <w:rFonts w:eastAsia="Calibri"/>
          <w:szCs w:val="28"/>
          <w:lang w:val="ru-RU"/>
        </w:rPr>
        <w:t xml:space="preserve">. – </w:t>
      </w:r>
      <w:r>
        <w:rPr>
          <w:rFonts w:eastAsia="Calibri"/>
          <w:szCs w:val="28"/>
        </w:rPr>
        <w:t xml:space="preserve">Режим доступу до ресурсу: </w:t>
      </w:r>
      <w:hyperlink r:id="rId30" w:history="1">
        <w:r w:rsidRPr="00337397">
          <w:rPr>
            <w:rStyle w:val="a9"/>
            <w:rFonts w:eastAsia="Calibri"/>
            <w:szCs w:val="28"/>
          </w:rPr>
          <w:t>https://ethereum.org/en/</w:t>
        </w:r>
      </w:hyperlink>
      <w:r>
        <w:rPr>
          <w:rFonts w:eastAsia="Calibri"/>
          <w:szCs w:val="28"/>
        </w:rPr>
        <w:t xml:space="preserve"> </w:t>
      </w:r>
    </w:p>
    <w:p w14:paraId="0FF4633B" w14:textId="00A2491B" w:rsidR="00FE127D" w:rsidRDefault="00E5695F" w:rsidP="00C901D9">
      <w:pPr>
        <w:widowControl w:val="0"/>
        <w:numPr>
          <w:ilvl w:val="0"/>
          <w:numId w:val="3"/>
        </w:numPr>
        <w:spacing w:after="0"/>
        <w:ind w:left="0" w:firstLine="709"/>
        <w:rPr>
          <w:rFonts w:eastAsia="Calibri"/>
          <w:szCs w:val="28"/>
        </w:rPr>
      </w:pPr>
      <w:r>
        <w:rPr>
          <w:rFonts w:eastAsia="Calibri"/>
          <w:szCs w:val="28"/>
        </w:rPr>
        <w:t xml:space="preserve">Що таке смарт-контракт? </w:t>
      </w:r>
      <w:r w:rsidRPr="00E5695F">
        <w:rPr>
          <w:rFonts w:eastAsia="Calibri"/>
          <w:szCs w:val="28"/>
          <w:lang w:val="ru-RU"/>
        </w:rPr>
        <w:t>[</w:t>
      </w:r>
      <w:r>
        <w:rPr>
          <w:rFonts w:eastAsia="Calibri"/>
          <w:szCs w:val="28"/>
        </w:rPr>
        <w:t>Електронний ресурс</w:t>
      </w:r>
      <w:r w:rsidRPr="00E5695F">
        <w:rPr>
          <w:rFonts w:eastAsia="Calibri"/>
          <w:szCs w:val="28"/>
          <w:lang w:val="ru-RU"/>
        </w:rPr>
        <w:t>]</w:t>
      </w:r>
      <w:r>
        <w:rPr>
          <w:rFonts w:eastAsia="Calibri"/>
          <w:szCs w:val="28"/>
        </w:rPr>
        <w:t xml:space="preserve"> // 202</w:t>
      </w:r>
      <w:r w:rsidR="00E63FA6">
        <w:rPr>
          <w:rFonts w:eastAsia="Calibri"/>
          <w:szCs w:val="28"/>
        </w:rPr>
        <w:t>4</w:t>
      </w:r>
      <w:r>
        <w:rPr>
          <w:rFonts w:eastAsia="Calibri"/>
          <w:szCs w:val="28"/>
        </w:rPr>
        <w:t xml:space="preserve">. – Режим доступу до ресурсу: </w:t>
      </w:r>
      <w:hyperlink r:id="rId31" w:history="1">
        <w:r w:rsidRPr="004428BC">
          <w:rPr>
            <w:rStyle w:val="a9"/>
            <w:rFonts w:eastAsia="Calibri"/>
            <w:color w:val="2E74B5" w:themeColor="accent1" w:themeShade="BF"/>
            <w:szCs w:val="28"/>
          </w:rPr>
          <w:t>https://bankchart.com.ua/finansoviy_gid/investitsiyi/statti/scho_take_smart_kontrakt_</w:t>
        </w:r>
      </w:hyperlink>
      <w:r>
        <w:rPr>
          <w:rFonts w:eastAsia="Calibri"/>
          <w:szCs w:val="28"/>
        </w:rPr>
        <w:t xml:space="preserve"> </w:t>
      </w:r>
    </w:p>
    <w:p w14:paraId="723DB468" w14:textId="166070E8" w:rsidR="00E5695F" w:rsidRPr="00506C56" w:rsidRDefault="00457EBD" w:rsidP="00C901D9">
      <w:pPr>
        <w:widowControl w:val="0"/>
        <w:numPr>
          <w:ilvl w:val="0"/>
          <w:numId w:val="3"/>
        </w:numPr>
        <w:spacing w:after="0"/>
        <w:ind w:left="0" w:firstLine="709"/>
        <w:rPr>
          <w:rStyle w:val="a9"/>
          <w:rFonts w:eastAsia="Calibri"/>
          <w:color w:val="auto"/>
          <w:szCs w:val="28"/>
          <w:u w:val="none"/>
        </w:rPr>
      </w:pPr>
      <w:r>
        <w:rPr>
          <w:rFonts w:eastAsia="Calibri"/>
          <w:szCs w:val="28"/>
          <w:lang w:val="en-US"/>
        </w:rPr>
        <w:t>Get</w:t>
      </w:r>
      <w:r w:rsidRPr="00457EBD">
        <w:rPr>
          <w:rFonts w:eastAsia="Calibri"/>
          <w:szCs w:val="28"/>
          <w:lang w:val="ru-RU"/>
        </w:rPr>
        <w:t xml:space="preserve"> </w:t>
      </w:r>
      <w:r>
        <w:rPr>
          <w:rFonts w:eastAsia="Calibri"/>
          <w:szCs w:val="28"/>
          <w:lang w:val="en-US"/>
        </w:rPr>
        <w:t>started</w:t>
      </w:r>
      <w:r w:rsidRPr="00457EBD">
        <w:rPr>
          <w:rFonts w:eastAsia="Calibri"/>
          <w:szCs w:val="28"/>
          <w:lang w:val="ru-RU"/>
        </w:rPr>
        <w:t xml:space="preserve"> </w:t>
      </w:r>
      <w:r>
        <w:rPr>
          <w:rFonts w:eastAsia="Calibri"/>
          <w:szCs w:val="28"/>
          <w:lang w:val="en-US"/>
        </w:rPr>
        <w:t>with</w:t>
      </w:r>
      <w:r w:rsidRPr="00457EBD">
        <w:rPr>
          <w:rFonts w:eastAsia="Calibri"/>
          <w:szCs w:val="28"/>
          <w:lang w:val="ru-RU"/>
        </w:rPr>
        <w:t xml:space="preserve"> </w:t>
      </w:r>
      <w:proofErr w:type="spellStart"/>
      <w:r>
        <w:rPr>
          <w:rFonts w:eastAsia="Calibri"/>
          <w:szCs w:val="28"/>
          <w:lang w:val="en-US"/>
        </w:rPr>
        <w:t>Sepolia</w:t>
      </w:r>
      <w:proofErr w:type="spellEnd"/>
      <w:r w:rsidR="00506C56">
        <w:rPr>
          <w:rFonts w:eastAsia="Calibri"/>
          <w:szCs w:val="28"/>
          <w:lang w:val="ru-RU"/>
        </w:rPr>
        <w:t xml:space="preserve"> </w:t>
      </w:r>
      <w:r w:rsidR="00506C56" w:rsidRPr="00CA07BE">
        <w:rPr>
          <w:rFonts w:eastAsia="Calibri"/>
          <w:szCs w:val="28"/>
          <w:lang w:val="ru-RU"/>
        </w:rPr>
        <w:t>[</w:t>
      </w:r>
      <w:proofErr w:type="spellStart"/>
      <w:r w:rsidR="00506C56" w:rsidRPr="00CA07BE">
        <w:rPr>
          <w:rFonts w:eastAsia="Calibri"/>
          <w:szCs w:val="28"/>
          <w:lang w:val="ru-RU"/>
        </w:rPr>
        <w:t>Електронний</w:t>
      </w:r>
      <w:proofErr w:type="spellEnd"/>
      <w:r w:rsidR="00506C56">
        <w:rPr>
          <w:rFonts w:eastAsia="Calibri"/>
          <w:szCs w:val="28"/>
          <w:lang w:val="ru-RU"/>
        </w:rPr>
        <w:t xml:space="preserve"> </w:t>
      </w:r>
      <w:r w:rsidR="00506C56" w:rsidRPr="00CA07BE">
        <w:rPr>
          <w:rFonts w:eastAsia="Calibri"/>
          <w:szCs w:val="28"/>
          <w:lang w:val="ru-RU"/>
        </w:rPr>
        <w:t>ресурс]</w:t>
      </w:r>
      <w:r w:rsidR="00506C56">
        <w:rPr>
          <w:rFonts w:eastAsia="Calibri"/>
          <w:szCs w:val="28"/>
          <w:lang w:val="ru-RU"/>
        </w:rPr>
        <w:t xml:space="preserve"> </w:t>
      </w:r>
      <w:r w:rsidR="00506C56" w:rsidRPr="00CA07BE">
        <w:rPr>
          <w:rFonts w:eastAsia="Calibri"/>
          <w:szCs w:val="28"/>
          <w:lang w:val="ru-RU"/>
        </w:rPr>
        <w:t>//</w:t>
      </w:r>
      <w:r w:rsidR="00506C56">
        <w:rPr>
          <w:rFonts w:eastAsia="Calibri"/>
          <w:szCs w:val="28"/>
          <w:lang w:val="ru-RU"/>
        </w:rPr>
        <w:t xml:space="preserve"> 202</w:t>
      </w:r>
      <w:r w:rsidRPr="00457EBD">
        <w:rPr>
          <w:rFonts w:eastAsia="Calibri"/>
          <w:szCs w:val="28"/>
          <w:lang w:val="ru-RU"/>
        </w:rPr>
        <w:t>4</w:t>
      </w:r>
      <w:r w:rsidR="00683144">
        <w:rPr>
          <w:rFonts w:eastAsia="Calibri"/>
          <w:szCs w:val="28"/>
          <w:lang w:val="ru-RU"/>
        </w:rPr>
        <w:t>.</w:t>
      </w:r>
      <w:r w:rsidR="00506C56">
        <w:rPr>
          <w:rFonts w:eastAsia="Calibri"/>
          <w:szCs w:val="28"/>
          <w:lang w:val="ru-RU"/>
        </w:rPr>
        <w:t xml:space="preserve"> </w:t>
      </w:r>
      <w:r w:rsidR="00506C56" w:rsidRPr="00CA07BE">
        <w:rPr>
          <w:rFonts w:eastAsia="Calibri"/>
          <w:szCs w:val="28"/>
          <w:lang w:val="ru-RU"/>
        </w:rPr>
        <w:t>–</w:t>
      </w:r>
      <w:r w:rsidR="00506C56">
        <w:rPr>
          <w:rFonts w:eastAsia="Calibri"/>
          <w:szCs w:val="28"/>
          <w:lang w:val="ru-RU"/>
        </w:rPr>
        <w:t xml:space="preserve"> </w:t>
      </w:r>
      <w:r w:rsidR="00506C56" w:rsidRPr="00CA07BE">
        <w:rPr>
          <w:rFonts w:eastAsia="Calibri"/>
          <w:szCs w:val="28"/>
          <w:lang w:val="ru-RU"/>
        </w:rPr>
        <w:t>Режим</w:t>
      </w:r>
      <w:r w:rsidR="00506C56">
        <w:rPr>
          <w:rFonts w:eastAsia="Calibri"/>
          <w:szCs w:val="28"/>
          <w:lang w:val="ru-RU"/>
        </w:rPr>
        <w:t xml:space="preserve"> </w:t>
      </w:r>
      <w:r w:rsidR="00506C56" w:rsidRPr="00CA07BE">
        <w:rPr>
          <w:rFonts w:eastAsia="Calibri"/>
          <w:szCs w:val="28"/>
          <w:lang w:val="ru-RU"/>
        </w:rPr>
        <w:t>доступу</w:t>
      </w:r>
      <w:r w:rsidR="00506C56">
        <w:rPr>
          <w:rFonts w:eastAsia="Calibri"/>
          <w:szCs w:val="28"/>
          <w:lang w:val="ru-RU"/>
        </w:rPr>
        <w:t xml:space="preserve"> </w:t>
      </w:r>
      <w:r w:rsidR="00506C56" w:rsidRPr="00CA07BE">
        <w:rPr>
          <w:rFonts w:eastAsia="Calibri"/>
          <w:szCs w:val="28"/>
          <w:lang w:val="ru-RU"/>
        </w:rPr>
        <w:t>до</w:t>
      </w:r>
      <w:r w:rsidR="00506C56">
        <w:rPr>
          <w:rFonts w:eastAsia="Calibri"/>
          <w:szCs w:val="28"/>
          <w:lang w:val="ru-RU"/>
        </w:rPr>
        <w:t xml:space="preserve"> </w:t>
      </w:r>
      <w:r w:rsidR="00506C56" w:rsidRPr="00CA07BE">
        <w:rPr>
          <w:rFonts w:eastAsia="Calibri"/>
          <w:szCs w:val="28"/>
          <w:lang w:val="ru-RU"/>
        </w:rPr>
        <w:t>ресурсу:</w:t>
      </w:r>
      <w:r w:rsidR="00506C56">
        <w:rPr>
          <w:rFonts w:eastAsia="Calibri"/>
          <w:szCs w:val="28"/>
          <w:lang w:val="ru-RU"/>
        </w:rPr>
        <w:t xml:space="preserve"> </w:t>
      </w:r>
      <w:hyperlink r:id="rId32" w:history="1">
        <w:r w:rsidRPr="00E3075B">
          <w:rPr>
            <w:rStyle w:val="a9"/>
          </w:rPr>
          <w:t>https://book.starknet.io/ch02-05-01-start-with-sepolia.html</w:t>
        </w:r>
      </w:hyperlink>
      <w:r w:rsidRPr="00457EBD">
        <w:rPr>
          <w:lang w:val="ru-RU"/>
        </w:rPr>
        <w:t xml:space="preserve"> </w:t>
      </w:r>
    </w:p>
    <w:p w14:paraId="6254D5AA" w14:textId="737DDF47" w:rsidR="00506C56" w:rsidRDefault="00683144" w:rsidP="00C901D9">
      <w:pPr>
        <w:widowControl w:val="0"/>
        <w:numPr>
          <w:ilvl w:val="0"/>
          <w:numId w:val="3"/>
        </w:numPr>
        <w:spacing w:after="0"/>
        <w:ind w:left="0" w:firstLine="709"/>
        <w:rPr>
          <w:rFonts w:eastAsia="Calibri"/>
          <w:szCs w:val="28"/>
        </w:rPr>
      </w:pPr>
      <w:proofErr w:type="spellStart"/>
      <w:r>
        <w:rPr>
          <w:rFonts w:eastAsia="Calibri"/>
          <w:szCs w:val="28"/>
          <w:lang w:val="en-US"/>
        </w:rPr>
        <w:t>MetaMask</w:t>
      </w:r>
      <w:proofErr w:type="spellEnd"/>
      <w:r w:rsidRPr="00683144">
        <w:rPr>
          <w:rFonts w:eastAsia="Calibri"/>
          <w:szCs w:val="28"/>
          <w:lang w:val="ru-RU"/>
        </w:rPr>
        <w:t xml:space="preserve"> [</w:t>
      </w:r>
      <w:r>
        <w:rPr>
          <w:rFonts w:eastAsia="Calibri"/>
          <w:szCs w:val="28"/>
        </w:rPr>
        <w:t>Електронний ресурс</w:t>
      </w:r>
      <w:r w:rsidRPr="00683144">
        <w:rPr>
          <w:rFonts w:eastAsia="Calibri"/>
          <w:szCs w:val="28"/>
          <w:lang w:val="ru-RU"/>
        </w:rPr>
        <w:t>]</w:t>
      </w:r>
      <w:r>
        <w:rPr>
          <w:rFonts w:eastAsia="Calibri"/>
          <w:szCs w:val="28"/>
        </w:rPr>
        <w:t xml:space="preserve"> // 202</w:t>
      </w:r>
      <w:r w:rsidR="005E540E" w:rsidRPr="008F7F9B">
        <w:rPr>
          <w:rFonts w:eastAsia="Calibri"/>
          <w:szCs w:val="28"/>
          <w:lang w:val="ru-RU"/>
        </w:rPr>
        <w:t>4</w:t>
      </w:r>
      <w:r>
        <w:rPr>
          <w:rFonts w:eastAsia="Calibri"/>
          <w:szCs w:val="28"/>
        </w:rPr>
        <w:t xml:space="preserve">. – Режим доступу до ресурсу: </w:t>
      </w:r>
      <w:hyperlink r:id="rId33" w:history="1">
        <w:r w:rsidRPr="00337397">
          <w:rPr>
            <w:rStyle w:val="a9"/>
            <w:rFonts w:eastAsia="Calibri"/>
            <w:szCs w:val="28"/>
          </w:rPr>
          <w:t>https://metamask.io/</w:t>
        </w:r>
      </w:hyperlink>
      <w:r>
        <w:rPr>
          <w:rFonts w:eastAsia="Calibri"/>
          <w:szCs w:val="28"/>
        </w:rPr>
        <w:t xml:space="preserve"> </w:t>
      </w:r>
    </w:p>
    <w:p w14:paraId="4C99CA31" w14:textId="26B445D1" w:rsidR="00A85631" w:rsidRDefault="00A85631" w:rsidP="00C901D9">
      <w:pPr>
        <w:widowControl w:val="0"/>
        <w:numPr>
          <w:ilvl w:val="0"/>
          <w:numId w:val="3"/>
        </w:numPr>
        <w:spacing w:after="0"/>
        <w:ind w:left="0" w:firstLine="709"/>
        <w:rPr>
          <w:rFonts w:eastAsia="Calibri"/>
          <w:szCs w:val="28"/>
        </w:rPr>
      </w:pPr>
      <w:r>
        <w:rPr>
          <w:rFonts w:eastAsia="Calibri"/>
          <w:szCs w:val="28"/>
          <w:lang w:val="en-US"/>
        </w:rPr>
        <w:t>Dapp</w:t>
      </w:r>
      <w:r w:rsidRPr="00A85631">
        <w:rPr>
          <w:rFonts w:eastAsia="Calibri"/>
          <w:szCs w:val="28"/>
          <w:lang w:val="ru-RU"/>
        </w:rPr>
        <w:t xml:space="preserve"> </w:t>
      </w:r>
      <w:r>
        <w:rPr>
          <w:rFonts w:eastAsia="Calibri"/>
          <w:szCs w:val="28"/>
          <w:lang w:val="en-US"/>
        </w:rPr>
        <w:t>Industry</w:t>
      </w:r>
      <w:r w:rsidRPr="00A85631">
        <w:rPr>
          <w:rFonts w:eastAsia="Calibri"/>
          <w:szCs w:val="28"/>
          <w:lang w:val="ru-RU"/>
        </w:rPr>
        <w:t xml:space="preserve"> </w:t>
      </w:r>
      <w:r>
        <w:rPr>
          <w:rFonts w:eastAsia="Calibri"/>
          <w:szCs w:val="28"/>
          <w:lang w:val="en-US"/>
        </w:rPr>
        <w:t>Report</w:t>
      </w:r>
      <w:r w:rsidRPr="00A85631">
        <w:rPr>
          <w:rFonts w:eastAsia="Calibri"/>
          <w:szCs w:val="28"/>
          <w:lang w:val="ru-RU"/>
        </w:rPr>
        <w:t xml:space="preserve"> 2023 [</w:t>
      </w:r>
      <w:r>
        <w:rPr>
          <w:rFonts w:eastAsia="Calibri"/>
          <w:szCs w:val="28"/>
        </w:rPr>
        <w:t>Електронний ресурс</w:t>
      </w:r>
      <w:r w:rsidRPr="00A85631">
        <w:rPr>
          <w:rFonts w:eastAsia="Calibri"/>
          <w:szCs w:val="28"/>
          <w:lang w:val="ru-RU"/>
        </w:rPr>
        <w:t>]</w:t>
      </w:r>
      <w:r>
        <w:rPr>
          <w:rFonts w:eastAsia="Calibri"/>
          <w:szCs w:val="28"/>
        </w:rPr>
        <w:t xml:space="preserve"> // 2024. – Режим доступу: </w:t>
      </w:r>
      <w:hyperlink r:id="rId34" w:history="1">
        <w:r w:rsidRPr="00E3075B">
          <w:rPr>
            <w:rStyle w:val="a9"/>
            <w:rFonts w:eastAsia="Calibri"/>
            <w:szCs w:val="28"/>
          </w:rPr>
          <w:t>https://dappradar.com/blog/dapp-industry-report-2023-defi-nft-web3-games</w:t>
        </w:r>
      </w:hyperlink>
      <w:r>
        <w:rPr>
          <w:rFonts w:eastAsia="Calibri"/>
          <w:szCs w:val="28"/>
        </w:rPr>
        <w:t xml:space="preserve"> </w:t>
      </w:r>
    </w:p>
    <w:p w14:paraId="5DEB20EC" w14:textId="076F6D3D" w:rsidR="008258E5" w:rsidRDefault="008258E5" w:rsidP="00C901D9">
      <w:pPr>
        <w:widowControl w:val="0"/>
        <w:numPr>
          <w:ilvl w:val="0"/>
          <w:numId w:val="3"/>
        </w:numPr>
        <w:spacing w:after="0"/>
        <w:ind w:left="0" w:firstLine="709"/>
        <w:rPr>
          <w:rFonts w:eastAsia="Calibri"/>
          <w:szCs w:val="28"/>
        </w:rPr>
      </w:pPr>
      <w:r>
        <w:rPr>
          <w:rFonts w:eastAsia="Calibri"/>
          <w:szCs w:val="28"/>
        </w:rPr>
        <w:t xml:space="preserve">Що таке </w:t>
      </w:r>
      <w:proofErr w:type="spellStart"/>
      <w:r>
        <w:rPr>
          <w:rFonts w:eastAsia="Calibri"/>
          <w:szCs w:val="28"/>
        </w:rPr>
        <w:t>блокчейн</w:t>
      </w:r>
      <w:proofErr w:type="spellEnd"/>
      <w:r>
        <w:rPr>
          <w:rFonts w:eastAsia="Calibri"/>
          <w:szCs w:val="28"/>
        </w:rPr>
        <w:t xml:space="preserve">? </w:t>
      </w:r>
      <w:r w:rsidRPr="004458B3">
        <w:rPr>
          <w:rFonts w:eastAsia="Calibri"/>
          <w:szCs w:val="28"/>
        </w:rPr>
        <w:t>[</w:t>
      </w:r>
      <w:r>
        <w:rPr>
          <w:rFonts w:eastAsia="Calibri"/>
          <w:szCs w:val="28"/>
        </w:rPr>
        <w:t>Електронний ресурс</w:t>
      </w:r>
      <w:r w:rsidRPr="004458B3">
        <w:rPr>
          <w:rFonts w:eastAsia="Calibri"/>
          <w:szCs w:val="28"/>
        </w:rPr>
        <w:t>]</w:t>
      </w:r>
      <w:r>
        <w:rPr>
          <w:rFonts w:eastAsia="Calibri"/>
          <w:szCs w:val="28"/>
        </w:rPr>
        <w:t xml:space="preserve"> // 2024. – Режим доступу: </w:t>
      </w:r>
      <w:hyperlink r:id="rId35" w:history="1">
        <w:r w:rsidR="004458B3" w:rsidRPr="00E3075B">
          <w:rPr>
            <w:rStyle w:val="a9"/>
            <w:rFonts w:eastAsia="Calibri"/>
            <w:szCs w:val="28"/>
          </w:rPr>
          <w:t>https://treba-solutions.com/shho-take-blokchejn/</w:t>
        </w:r>
      </w:hyperlink>
      <w:r>
        <w:rPr>
          <w:rFonts w:eastAsia="Calibri"/>
          <w:szCs w:val="28"/>
        </w:rPr>
        <w:t xml:space="preserve"> </w:t>
      </w:r>
    </w:p>
    <w:p w14:paraId="61224FEF" w14:textId="33F13BCB" w:rsidR="004458B3" w:rsidRDefault="004458B3" w:rsidP="00C901D9">
      <w:pPr>
        <w:widowControl w:val="0"/>
        <w:numPr>
          <w:ilvl w:val="0"/>
          <w:numId w:val="3"/>
        </w:numPr>
        <w:spacing w:after="0"/>
        <w:ind w:left="0" w:firstLine="709"/>
        <w:rPr>
          <w:rFonts w:eastAsia="Calibri"/>
          <w:szCs w:val="28"/>
        </w:rPr>
      </w:pPr>
      <w:r>
        <w:rPr>
          <w:rFonts w:eastAsia="Calibri"/>
          <w:szCs w:val="28"/>
          <w:lang w:val="en-US"/>
        </w:rPr>
        <w:t>What is Blockchain Layer 0, 1, 2, 3 Explained [</w:t>
      </w:r>
      <w:r>
        <w:rPr>
          <w:rFonts w:eastAsia="Calibri"/>
          <w:szCs w:val="28"/>
        </w:rPr>
        <w:t>Електронний ресурс</w:t>
      </w:r>
      <w:r>
        <w:rPr>
          <w:rFonts w:eastAsia="Calibri"/>
          <w:szCs w:val="28"/>
          <w:lang w:val="en-US"/>
        </w:rPr>
        <w:t>]</w:t>
      </w:r>
      <w:r>
        <w:rPr>
          <w:rFonts w:eastAsia="Calibri"/>
          <w:szCs w:val="28"/>
        </w:rPr>
        <w:t xml:space="preserve"> // 2024. – Режим доступу: </w:t>
      </w:r>
      <w:hyperlink r:id="rId36" w:history="1">
        <w:r w:rsidRPr="00E3075B">
          <w:rPr>
            <w:rStyle w:val="a9"/>
            <w:rFonts w:eastAsia="Calibri"/>
            <w:szCs w:val="28"/>
          </w:rPr>
          <w:t>https://medium.com/@learnwithwhiteboard_digest/what-is-blockchain-layer-0-1-2-3-explained-56226d4bb2cd</w:t>
        </w:r>
      </w:hyperlink>
      <w:r>
        <w:rPr>
          <w:rFonts w:eastAsia="Calibri"/>
          <w:szCs w:val="28"/>
        </w:rPr>
        <w:t xml:space="preserve"> </w:t>
      </w:r>
    </w:p>
    <w:p w14:paraId="13081E9C" w14:textId="32825E4D" w:rsidR="005630D1" w:rsidRDefault="006D58DE" w:rsidP="00C901D9">
      <w:pPr>
        <w:widowControl w:val="0"/>
        <w:numPr>
          <w:ilvl w:val="0"/>
          <w:numId w:val="3"/>
        </w:numPr>
        <w:spacing w:after="0"/>
        <w:ind w:left="0" w:firstLine="709"/>
        <w:rPr>
          <w:rFonts w:eastAsia="Calibri"/>
          <w:szCs w:val="28"/>
        </w:rPr>
      </w:pPr>
      <w:r>
        <w:rPr>
          <w:rFonts w:eastAsia="Calibri"/>
          <w:szCs w:val="28"/>
          <w:lang w:val="en-US"/>
        </w:rPr>
        <w:t>Solana</w:t>
      </w:r>
      <w:r w:rsidRPr="006D58DE">
        <w:rPr>
          <w:rFonts w:eastAsia="Calibri"/>
          <w:szCs w:val="28"/>
        </w:rPr>
        <w:t xml:space="preserve"> </w:t>
      </w:r>
      <w:r>
        <w:rPr>
          <w:rFonts w:eastAsia="Calibri"/>
          <w:szCs w:val="28"/>
          <w:lang w:val="en-US"/>
        </w:rPr>
        <w:t>vs</w:t>
      </w:r>
      <w:r w:rsidRPr="006D58DE">
        <w:rPr>
          <w:rFonts w:eastAsia="Calibri"/>
          <w:szCs w:val="28"/>
        </w:rPr>
        <w:t xml:space="preserve"> </w:t>
      </w:r>
      <w:r>
        <w:rPr>
          <w:rFonts w:eastAsia="Calibri"/>
          <w:szCs w:val="28"/>
          <w:lang w:val="en-US"/>
        </w:rPr>
        <w:t>EVM</w:t>
      </w:r>
      <w:r w:rsidRPr="006D58DE">
        <w:rPr>
          <w:rFonts w:eastAsia="Calibri"/>
          <w:szCs w:val="28"/>
        </w:rPr>
        <w:t xml:space="preserve"> </w:t>
      </w:r>
      <w:r>
        <w:rPr>
          <w:rFonts w:eastAsia="Calibri"/>
          <w:szCs w:val="28"/>
          <w:lang w:val="en-US"/>
        </w:rPr>
        <w:t>Blockchain</w:t>
      </w:r>
      <w:r w:rsidRPr="006D58DE">
        <w:rPr>
          <w:rFonts w:eastAsia="Calibri"/>
          <w:szCs w:val="28"/>
        </w:rPr>
        <w:t xml:space="preserve"> </w:t>
      </w:r>
      <w:r>
        <w:rPr>
          <w:rFonts w:eastAsia="Calibri"/>
          <w:szCs w:val="28"/>
          <w:lang w:val="en-US"/>
        </w:rPr>
        <w:t>Comparison</w:t>
      </w:r>
      <w:r w:rsidRPr="006D58DE">
        <w:rPr>
          <w:rFonts w:eastAsia="Calibri"/>
          <w:szCs w:val="28"/>
        </w:rPr>
        <w:t xml:space="preserve"> [</w:t>
      </w:r>
      <w:r>
        <w:rPr>
          <w:rFonts w:eastAsia="Calibri"/>
          <w:szCs w:val="28"/>
        </w:rPr>
        <w:t>Електронний ресурс</w:t>
      </w:r>
      <w:r w:rsidRPr="006D58DE">
        <w:rPr>
          <w:rFonts w:eastAsia="Calibri"/>
          <w:szCs w:val="28"/>
        </w:rPr>
        <w:t>]</w:t>
      </w:r>
      <w:r>
        <w:rPr>
          <w:rFonts w:eastAsia="Calibri"/>
          <w:szCs w:val="28"/>
        </w:rPr>
        <w:t xml:space="preserve"> </w:t>
      </w:r>
      <w:r w:rsidRPr="006D58DE">
        <w:rPr>
          <w:rFonts w:eastAsia="Calibri"/>
          <w:szCs w:val="28"/>
        </w:rPr>
        <w:t xml:space="preserve">// 2024. </w:t>
      </w:r>
      <w:r>
        <w:rPr>
          <w:rFonts w:eastAsia="Calibri"/>
          <w:szCs w:val="28"/>
        </w:rPr>
        <w:t>–</w:t>
      </w:r>
      <w:r w:rsidRPr="006D58DE">
        <w:rPr>
          <w:rFonts w:eastAsia="Calibri"/>
          <w:szCs w:val="28"/>
        </w:rPr>
        <w:t xml:space="preserve"> </w:t>
      </w:r>
      <w:r>
        <w:rPr>
          <w:rFonts w:eastAsia="Calibri"/>
          <w:szCs w:val="28"/>
        </w:rPr>
        <w:t xml:space="preserve">Режим доступу: </w:t>
      </w:r>
      <w:hyperlink r:id="rId37" w:history="1">
        <w:r w:rsidRPr="00E3075B">
          <w:rPr>
            <w:rStyle w:val="a9"/>
            <w:rFonts w:eastAsia="Calibri"/>
            <w:szCs w:val="28"/>
          </w:rPr>
          <w:t>https://dune.com/tianjinfan/solana-vs-evm-blockchain-comparison</w:t>
        </w:r>
      </w:hyperlink>
      <w:r>
        <w:rPr>
          <w:rFonts w:eastAsia="Calibri"/>
          <w:szCs w:val="28"/>
        </w:rPr>
        <w:t xml:space="preserve"> </w:t>
      </w:r>
    </w:p>
    <w:p w14:paraId="7938A467" w14:textId="4809BFED" w:rsidR="00933588" w:rsidRDefault="00933588" w:rsidP="00C901D9">
      <w:pPr>
        <w:widowControl w:val="0"/>
        <w:numPr>
          <w:ilvl w:val="0"/>
          <w:numId w:val="3"/>
        </w:numPr>
        <w:spacing w:after="0"/>
        <w:ind w:left="0" w:firstLine="709"/>
        <w:rPr>
          <w:rFonts w:eastAsia="Calibri"/>
          <w:szCs w:val="28"/>
        </w:rPr>
      </w:pPr>
      <w:proofErr w:type="spellStart"/>
      <w:r>
        <w:rPr>
          <w:rFonts w:eastAsia="Calibri"/>
          <w:szCs w:val="28"/>
          <w:lang w:val="en-US"/>
        </w:rPr>
        <w:t>Sepolia</w:t>
      </w:r>
      <w:proofErr w:type="spellEnd"/>
      <w:r w:rsidRPr="00933588">
        <w:rPr>
          <w:rFonts w:eastAsia="Calibri"/>
          <w:szCs w:val="28"/>
        </w:rPr>
        <w:t xml:space="preserve"> </w:t>
      </w:r>
      <w:r>
        <w:rPr>
          <w:rFonts w:eastAsia="Calibri"/>
          <w:szCs w:val="28"/>
          <w:lang w:val="en-US"/>
        </w:rPr>
        <w:t>ETH</w:t>
      </w:r>
      <w:r w:rsidRPr="00933588">
        <w:rPr>
          <w:rFonts w:eastAsia="Calibri"/>
          <w:szCs w:val="28"/>
        </w:rPr>
        <w:t xml:space="preserve"> </w:t>
      </w:r>
      <w:r>
        <w:rPr>
          <w:rFonts w:eastAsia="Calibri"/>
          <w:szCs w:val="28"/>
          <w:lang w:val="en-US"/>
        </w:rPr>
        <w:t>Faucet</w:t>
      </w:r>
      <w:r w:rsidRPr="00933588">
        <w:rPr>
          <w:rFonts w:eastAsia="Calibri"/>
          <w:szCs w:val="28"/>
        </w:rPr>
        <w:t xml:space="preserve"> [</w:t>
      </w:r>
      <w:r>
        <w:rPr>
          <w:rFonts w:eastAsia="Calibri"/>
          <w:szCs w:val="28"/>
        </w:rPr>
        <w:t>Електронний ресурс</w:t>
      </w:r>
      <w:r w:rsidRPr="00933588">
        <w:rPr>
          <w:rFonts w:eastAsia="Calibri"/>
          <w:szCs w:val="28"/>
        </w:rPr>
        <w:t>]</w:t>
      </w:r>
      <w:r>
        <w:rPr>
          <w:rFonts w:eastAsia="Calibri"/>
          <w:szCs w:val="28"/>
        </w:rPr>
        <w:t xml:space="preserve"> // 2024. – Режим доступу: </w:t>
      </w:r>
      <w:hyperlink r:id="rId38" w:history="1">
        <w:r w:rsidRPr="00E3075B">
          <w:rPr>
            <w:rStyle w:val="a9"/>
            <w:rFonts w:eastAsia="Calibri"/>
            <w:szCs w:val="28"/>
          </w:rPr>
          <w:t>https://www.binance.com/ru-UA/square/post/834842</w:t>
        </w:r>
      </w:hyperlink>
      <w:r>
        <w:rPr>
          <w:rFonts w:eastAsia="Calibri"/>
          <w:szCs w:val="28"/>
        </w:rPr>
        <w:t xml:space="preserve"> </w:t>
      </w:r>
    </w:p>
    <w:p w14:paraId="7C6B2428" w14:textId="6D9602BF" w:rsidR="00683144" w:rsidRPr="00422F9B" w:rsidRDefault="004D5758" w:rsidP="00C901D9">
      <w:pPr>
        <w:widowControl w:val="0"/>
        <w:numPr>
          <w:ilvl w:val="0"/>
          <w:numId w:val="3"/>
        </w:numPr>
        <w:spacing w:after="0"/>
        <w:ind w:left="0" w:firstLine="709"/>
        <w:rPr>
          <w:rStyle w:val="a9"/>
          <w:rFonts w:eastAsia="Calibri"/>
          <w:color w:val="auto"/>
          <w:szCs w:val="28"/>
          <w:u w:val="none"/>
        </w:rPr>
      </w:pPr>
      <w:r>
        <w:rPr>
          <w:rFonts w:eastAsia="Calibri"/>
          <w:szCs w:val="28"/>
          <w:lang w:val="en-US"/>
        </w:rPr>
        <w:t>Introduction</w:t>
      </w:r>
      <w:r w:rsidRPr="004D5758">
        <w:rPr>
          <w:rFonts w:eastAsia="Calibri"/>
          <w:szCs w:val="28"/>
        </w:rPr>
        <w:t xml:space="preserve"> </w:t>
      </w:r>
      <w:r>
        <w:rPr>
          <w:rFonts w:eastAsia="Calibri"/>
          <w:szCs w:val="28"/>
          <w:lang w:val="en-US"/>
        </w:rPr>
        <w:t>to</w:t>
      </w:r>
      <w:r w:rsidRPr="004D5758">
        <w:rPr>
          <w:rFonts w:eastAsia="Calibri"/>
          <w:szCs w:val="28"/>
        </w:rPr>
        <w:t xml:space="preserve"> </w:t>
      </w:r>
      <w:r>
        <w:rPr>
          <w:rFonts w:eastAsia="Calibri"/>
          <w:szCs w:val="28"/>
          <w:lang w:val="en-US"/>
        </w:rPr>
        <w:t>Smart</w:t>
      </w:r>
      <w:r w:rsidRPr="004D5758">
        <w:rPr>
          <w:rFonts w:eastAsia="Calibri"/>
          <w:szCs w:val="28"/>
        </w:rPr>
        <w:t xml:space="preserve"> </w:t>
      </w:r>
      <w:r>
        <w:rPr>
          <w:rFonts w:eastAsia="Calibri"/>
          <w:szCs w:val="28"/>
          <w:lang w:val="en-US"/>
        </w:rPr>
        <w:t>Contracts</w:t>
      </w:r>
      <w:r w:rsidR="00422F9B">
        <w:rPr>
          <w:rFonts w:eastAsia="Calibri"/>
          <w:szCs w:val="28"/>
        </w:rPr>
        <w:t xml:space="preserve"> </w:t>
      </w:r>
      <w:r w:rsidR="00422F9B" w:rsidRPr="00DD7F1F">
        <w:rPr>
          <w:rFonts w:eastAsia="Calibri"/>
          <w:szCs w:val="28"/>
        </w:rPr>
        <w:t>[Електронний</w:t>
      </w:r>
      <w:r w:rsidR="00422F9B">
        <w:rPr>
          <w:rFonts w:eastAsia="Calibri"/>
          <w:szCs w:val="28"/>
        </w:rPr>
        <w:t xml:space="preserve"> </w:t>
      </w:r>
      <w:r w:rsidR="00422F9B" w:rsidRPr="00DD7F1F">
        <w:rPr>
          <w:rFonts w:eastAsia="Calibri"/>
          <w:szCs w:val="28"/>
        </w:rPr>
        <w:t>ресурс]</w:t>
      </w:r>
      <w:r w:rsidR="00422F9B">
        <w:rPr>
          <w:rFonts w:eastAsia="Calibri"/>
          <w:szCs w:val="28"/>
        </w:rPr>
        <w:t xml:space="preserve"> // 20</w:t>
      </w:r>
      <w:r w:rsidRPr="004D5758">
        <w:rPr>
          <w:rFonts w:eastAsia="Calibri"/>
          <w:szCs w:val="28"/>
        </w:rPr>
        <w:t>24</w:t>
      </w:r>
      <w:r w:rsidR="007572A7">
        <w:rPr>
          <w:rFonts w:eastAsia="Calibri"/>
          <w:szCs w:val="28"/>
        </w:rPr>
        <w:t>.</w:t>
      </w:r>
      <w:r w:rsidR="00422F9B">
        <w:rPr>
          <w:rFonts w:eastAsia="Calibri"/>
          <w:szCs w:val="28"/>
        </w:rPr>
        <w:t xml:space="preserve"> </w:t>
      </w:r>
      <w:r w:rsidR="00422F9B" w:rsidRPr="00DD7F1F">
        <w:rPr>
          <w:rFonts w:eastAsia="Calibri"/>
          <w:szCs w:val="28"/>
        </w:rPr>
        <w:t>–</w:t>
      </w:r>
      <w:r w:rsidR="00422F9B">
        <w:rPr>
          <w:rFonts w:eastAsia="Calibri"/>
          <w:szCs w:val="28"/>
        </w:rPr>
        <w:t xml:space="preserve"> </w:t>
      </w:r>
      <w:r w:rsidR="00422F9B" w:rsidRPr="00DD7F1F">
        <w:rPr>
          <w:rFonts w:eastAsia="Calibri"/>
          <w:szCs w:val="28"/>
        </w:rPr>
        <w:t>Режим</w:t>
      </w:r>
      <w:r w:rsidR="00422F9B">
        <w:rPr>
          <w:rFonts w:eastAsia="Calibri"/>
          <w:szCs w:val="28"/>
        </w:rPr>
        <w:t xml:space="preserve"> </w:t>
      </w:r>
      <w:r w:rsidR="00422F9B" w:rsidRPr="00DD7F1F">
        <w:rPr>
          <w:rFonts w:eastAsia="Calibri"/>
          <w:szCs w:val="28"/>
        </w:rPr>
        <w:t>доступу</w:t>
      </w:r>
      <w:r w:rsidR="00422F9B">
        <w:rPr>
          <w:rFonts w:eastAsia="Calibri"/>
          <w:szCs w:val="28"/>
        </w:rPr>
        <w:t xml:space="preserve"> </w:t>
      </w:r>
      <w:r w:rsidR="00422F9B" w:rsidRPr="00DD7F1F">
        <w:rPr>
          <w:rFonts w:eastAsia="Calibri"/>
          <w:szCs w:val="28"/>
        </w:rPr>
        <w:t>до</w:t>
      </w:r>
      <w:r w:rsidR="00422F9B">
        <w:rPr>
          <w:rFonts w:eastAsia="Calibri"/>
          <w:szCs w:val="28"/>
        </w:rPr>
        <w:t xml:space="preserve"> </w:t>
      </w:r>
      <w:r w:rsidR="00422F9B" w:rsidRPr="00DD7F1F">
        <w:rPr>
          <w:rFonts w:eastAsia="Calibri"/>
          <w:szCs w:val="28"/>
        </w:rPr>
        <w:t>ресурсу:</w:t>
      </w:r>
      <w:r w:rsidR="00422F9B">
        <w:rPr>
          <w:rFonts w:eastAsia="Calibri"/>
          <w:szCs w:val="28"/>
        </w:rPr>
        <w:t xml:space="preserve"> </w:t>
      </w:r>
      <w:hyperlink r:id="rId39" w:history="1">
        <w:r w:rsidRPr="00E3075B">
          <w:rPr>
            <w:rStyle w:val="a9"/>
          </w:rPr>
          <w:t>https://docs.soliditylang.org/en/v0.8.25/introduction-to-smart-contracts.html</w:t>
        </w:r>
      </w:hyperlink>
      <w:r w:rsidRPr="004D5758">
        <w:t xml:space="preserve"> </w:t>
      </w:r>
    </w:p>
    <w:p w14:paraId="3F56A581" w14:textId="7535263B" w:rsidR="00B87E99" w:rsidRDefault="008A5069" w:rsidP="00C901D9">
      <w:pPr>
        <w:widowControl w:val="0"/>
        <w:numPr>
          <w:ilvl w:val="0"/>
          <w:numId w:val="3"/>
        </w:numPr>
        <w:spacing w:after="0"/>
        <w:ind w:left="0" w:firstLine="709"/>
        <w:rPr>
          <w:rFonts w:eastAsia="Calibri"/>
          <w:szCs w:val="28"/>
        </w:rPr>
      </w:pPr>
      <w:r>
        <w:rPr>
          <w:rFonts w:eastAsia="Calibri"/>
          <w:szCs w:val="28"/>
          <w:lang w:val="en-US"/>
        </w:rPr>
        <w:lastRenderedPageBreak/>
        <w:t>Inline</w:t>
      </w:r>
      <w:r w:rsidRPr="008A5069">
        <w:rPr>
          <w:rFonts w:eastAsia="Calibri"/>
          <w:szCs w:val="28"/>
          <w:lang w:val="ru-RU"/>
        </w:rPr>
        <w:t xml:space="preserve"> </w:t>
      </w:r>
      <w:r>
        <w:rPr>
          <w:rFonts w:eastAsia="Calibri"/>
          <w:szCs w:val="28"/>
          <w:lang w:val="en-US"/>
        </w:rPr>
        <w:t>Assembly</w:t>
      </w:r>
      <w:r w:rsidRPr="008A5069">
        <w:rPr>
          <w:rFonts w:eastAsia="Calibri"/>
          <w:szCs w:val="28"/>
          <w:lang w:val="ru-RU"/>
        </w:rPr>
        <w:t xml:space="preserve"> [</w:t>
      </w:r>
      <w:r>
        <w:rPr>
          <w:rFonts w:eastAsia="Calibri"/>
          <w:szCs w:val="28"/>
        </w:rPr>
        <w:t>Електронний ресурс</w:t>
      </w:r>
      <w:r w:rsidRPr="008A5069">
        <w:rPr>
          <w:rFonts w:eastAsia="Calibri"/>
          <w:szCs w:val="28"/>
          <w:lang w:val="ru-RU"/>
        </w:rPr>
        <w:t>]</w:t>
      </w:r>
      <w:r>
        <w:rPr>
          <w:rFonts w:eastAsia="Calibri"/>
          <w:szCs w:val="28"/>
        </w:rPr>
        <w:t xml:space="preserve"> // 2024. – Режим доступу: </w:t>
      </w:r>
      <w:hyperlink r:id="rId40" w:history="1">
        <w:r w:rsidRPr="00E3075B">
          <w:rPr>
            <w:rStyle w:val="a9"/>
            <w:rFonts w:eastAsia="Calibri"/>
            <w:szCs w:val="28"/>
          </w:rPr>
          <w:t>https://docs.soliditylang.org/en/v0.8.25/assembly.html</w:t>
        </w:r>
      </w:hyperlink>
      <w:r>
        <w:rPr>
          <w:rFonts w:eastAsia="Calibri"/>
          <w:szCs w:val="28"/>
        </w:rPr>
        <w:t xml:space="preserve"> </w:t>
      </w:r>
    </w:p>
    <w:p w14:paraId="3B8C90C0" w14:textId="0133E2A3" w:rsidR="00781FAE" w:rsidRDefault="00781FAE" w:rsidP="00C901D9">
      <w:pPr>
        <w:widowControl w:val="0"/>
        <w:numPr>
          <w:ilvl w:val="0"/>
          <w:numId w:val="3"/>
        </w:numPr>
        <w:spacing w:after="0"/>
        <w:ind w:left="0" w:firstLine="709"/>
        <w:rPr>
          <w:rFonts w:eastAsia="Calibri"/>
          <w:szCs w:val="28"/>
        </w:rPr>
      </w:pPr>
      <w:r>
        <w:rPr>
          <w:rFonts w:eastAsia="Calibri"/>
          <w:szCs w:val="28"/>
          <w:lang w:val="en-US"/>
        </w:rPr>
        <w:t>Inline Assembly in Solidity: A Practical Starter’s Guide [</w:t>
      </w:r>
      <w:r>
        <w:rPr>
          <w:rFonts w:eastAsia="Calibri"/>
          <w:szCs w:val="28"/>
        </w:rPr>
        <w:t>Електронний ресурс</w:t>
      </w:r>
      <w:r>
        <w:rPr>
          <w:rFonts w:eastAsia="Calibri"/>
          <w:szCs w:val="28"/>
          <w:lang w:val="en-US"/>
        </w:rPr>
        <w:t>]</w:t>
      </w:r>
      <w:r>
        <w:rPr>
          <w:rFonts w:eastAsia="Calibri"/>
          <w:szCs w:val="28"/>
        </w:rPr>
        <w:t xml:space="preserve"> // 2023. Режим доступу: </w:t>
      </w:r>
      <w:hyperlink r:id="rId41" w:history="1">
        <w:r w:rsidRPr="00E3075B">
          <w:rPr>
            <w:rStyle w:val="a9"/>
            <w:rFonts w:eastAsia="Calibri"/>
            <w:szCs w:val="28"/>
          </w:rPr>
          <w:t>https://medium.com/lumos-labs/inline-assembly-in-solidity-34d3ba2cfa7a</w:t>
        </w:r>
      </w:hyperlink>
      <w:r>
        <w:rPr>
          <w:rFonts w:eastAsia="Calibri"/>
          <w:szCs w:val="28"/>
        </w:rPr>
        <w:t xml:space="preserve"> </w:t>
      </w:r>
    </w:p>
    <w:p w14:paraId="6FF08980" w14:textId="61DDA9BA" w:rsidR="00422F9B" w:rsidRDefault="007572A7" w:rsidP="00C901D9">
      <w:pPr>
        <w:widowControl w:val="0"/>
        <w:numPr>
          <w:ilvl w:val="0"/>
          <w:numId w:val="3"/>
        </w:numPr>
        <w:spacing w:after="0"/>
        <w:ind w:left="0" w:firstLine="709"/>
        <w:rPr>
          <w:rFonts w:eastAsia="Calibri"/>
          <w:szCs w:val="28"/>
        </w:rPr>
      </w:pPr>
      <w:r>
        <w:rPr>
          <w:rFonts w:eastAsia="Calibri"/>
          <w:szCs w:val="28"/>
        </w:rPr>
        <w:t xml:space="preserve">Бібліотека </w:t>
      </w:r>
      <w:proofErr w:type="spellStart"/>
      <w:r>
        <w:rPr>
          <w:rFonts w:eastAsia="Calibri"/>
          <w:szCs w:val="28"/>
          <w:lang w:val="en-US"/>
        </w:rPr>
        <w:t>OpenZeppelin</w:t>
      </w:r>
      <w:proofErr w:type="spellEnd"/>
      <w:r w:rsidRPr="007572A7">
        <w:rPr>
          <w:rFonts w:eastAsia="Calibri"/>
          <w:szCs w:val="28"/>
        </w:rPr>
        <w:t xml:space="preserve"> [</w:t>
      </w:r>
      <w:r>
        <w:rPr>
          <w:rFonts w:eastAsia="Calibri"/>
          <w:szCs w:val="28"/>
        </w:rPr>
        <w:t>Електронний ресурс</w:t>
      </w:r>
      <w:r w:rsidRPr="007572A7">
        <w:rPr>
          <w:rFonts w:eastAsia="Calibri"/>
          <w:szCs w:val="28"/>
        </w:rPr>
        <w:t>]</w:t>
      </w:r>
      <w:r>
        <w:rPr>
          <w:rFonts w:eastAsia="Calibri"/>
          <w:szCs w:val="28"/>
        </w:rPr>
        <w:t xml:space="preserve"> // 202</w:t>
      </w:r>
      <w:r w:rsidR="00C47C01">
        <w:rPr>
          <w:rFonts w:eastAsia="Calibri"/>
          <w:szCs w:val="28"/>
        </w:rPr>
        <w:t>4</w:t>
      </w:r>
      <w:r>
        <w:rPr>
          <w:rFonts w:eastAsia="Calibri"/>
          <w:szCs w:val="28"/>
        </w:rPr>
        <w:t xml:space="preserve">. – Режим доступу до ресурсу: </w:t>
      </w:r>
      <w:hyperlink r:id="rId42" w:history="1">
        <w:r w:rsidRPr="00337397">
          <w:rPr>
            <w:rStyle w:val="a9"/>
            <w:rFonts w:eastAsia="Calibri"/>
            <w:szCs w:val="28"/>
          </w:rPr>
          <w:t>https://docs.openzeppelin.com/</w:t>
        </w:r>
      </w:hyperlink>
      <w:r>
        <w:rPr>
          <w:rFonts w:eastAsia="Calibri"/>
          <w:szCs w:val="28"/>
        </w:rPr>
        <w:t xml:space="preserve"> </w:t>
      </w:r>
    </w:p>
    <w:p w14:paraId="5214C703" w14:textId="3F31BE4B" w:rsidR="00C47C01" w:rsidRPr="00C47C01" w:rsidRDefault="00C47C01" w:rsidP="00C901D9">
      <w:pPr>
        <w:widowControl w:val="0"/>
        <w:numPr>
          <w:ilvl w:val="0"/>
          <w:numId w:val="3"/>
        </w:numPr>
        <w:spacing w:after="0"/>
        <w:ind w:left="0" w:firstLine="709"/>
        <w:rPr>
          <w:rFonts w:eastAsia="Calibri"/>
          <w:color w:val="0563C1"/>
          <w:szCs w:val="28"/>
          <w:u w:val="single"/>
        </w:rPr>
      </w:pPr>
      <w:r>
        <w:rPr>
          <w:rFonts w:eastAsia="Calibri" w:cstheme="minorHAnsi" w:hint="cs"/>
          <w:color w:val="000000" w:themeColor="text1"/>
          <w:szCs w:val="28"/>
          <w:lang w:val="en-US"/>
        </w:rPr>
        <w:t>T</w:t>
      </w:r>
      <w:r>
        <w:rPr>
          <w:rFonts w:eastAsia="Calibri" w:cstheme="minorHAnsi"/>
          <w:color w:val="000000" w:themeColor="text1"/>
          <w:szCs w:val="28"/>
          <w:lang w:val="en-US"/>
        </w:rPr>
        <w:t>he</w:t>
      </w:r>
      <w:r w:rsidRPr="00C47C01">
        <w:rPr>
          <w:rFonts w:eastAsia="Calibri" w:cstheme="minorHAnsi"/>
          <w:color w:val="000000" w:themeColor="text1"/>
          <w:szCs w:val="28"/>
        </w:rPr>
        <w:t xml:space="preserve"> </w:t>
      </w:r>
      <w:proofErr w:type="spellStart"/>
      <w:r>
        <w:rPr>
          <w:rFonts w:eastAsia="Calibri" w:cstheme="minorHAnsi"/>
          <w:color w:val="000000" w:themeColor="text1"/>
          <w:szCs w:val="28"/>
          <w:lang w:val="en-US"/>
        </w:rPr>
        <w:t>Uniswap</w:t>
      </w:r>
      <w:proofErr w:type="spellEnd"/>
      <w:r w:rsidRPr="00C47C01">
        <w:rPr>
          <w:rFonts w:eastAsia="Calibri" w:cstheme="minorHAnsi"/>
          <w:color w:val="000000" w:themeColor="text1"/>
          <w:szCs w:val="28"/>
        </w:rPr>
        <w:t xml:space="preserve"> </w:t>
      </w:r>
      <w:r>
        <w:rPr>
          <w:rFonts w:eastAsia="Calibri" w:cstheme="minorHAnsi"/>
          <w:color w:val="000000" w:themeColor="text1"/>
          <w:szCs w:val="28"/>
          <w:lang w:val="en-US"/>
        </w:rPr>
        <w:t>V</w:t>
      </w:r>
      <w:r w:rsidRPr="00C47C01">
        <w:rPr>
          <w:rFonts w:eastAsia="Calibri" w:cstheme="minorHAnsi"/>
          <w:color w:val="000000" w:themeColor="text1"/>
          <w:szCs w:val="28"/>
        </w:rPr>
        <w:t xml:space="preserve">2 </w:t>
      </w:r>
      <w:r>
        <w:rPr>
          <w:rFonts w:eastAsia="Calibri" w:cstheme="minorHAnsi"/>
          <w:color w:val="000000" w:themeColor="text1"/>
          <w:szCs w:val="28"/>
          <w:lang w:val="en-US"/>
        </w:rPr>
        <w:t>Smart</w:t>
      </w:r>
      <w:r w:rsidRPr="00C47C01">
        <w:rPr>
          <w:rFonts w:eastAsia="Calibri" w:cstheme="minorHAnsi"/>
          <w:color w:val="000000" w:themeColor="text1"/>
          <w:szCs w:val="28"/>
        </w:rPr>
        <w:t xml:space="preserve"> </w:t>
      </w:r>
      <w:r>
        <w:rPr>
          <w:rFonts w:eastAsia="Calibri" w:cstheme="minorHAnsi"/>
          <w:color w:val="000000" w:themeColor="text1"/>
          <w:szCs w:val="28"/>
          <w:lang w:val="en-US"/>
        </w:rPr>
        <w:t>Contracts</w:t>
      </w:r>
      <w:r w:rsidRPr="00C47C01">
        <w:rPr>
          <w:rFonts w:eastAsia="Calibri" w:cstheme="minorHAnsi"/>
          <w:color w:val="000000" w:themeColor="text1"/>
          <w:szCs w:val="28"/>
        </w:rPr>
        <w:t xml:space="preserve"> [</w:t>
      </w:r>
      <w:r>
        <w:rPr>
          <w:rFonts w:eastAsia="Calibri" w:cstheme="minorHAnsi"/>
          <w:color w:val="000000" w:themeColor="text1"/>
          <w:szCs w:val="28"/>
        </w:rPr>
        <w:t>Електронний ресурс</w:t>
      </w:r>
      <w:r w:rsidRPr="00C47C01">
        <w:rPr>
          <w:rFonts w:eastAsia="Calibri" w:cstheme="minorHAnsi"/>
          <w:color w:val="000000" w:themeColor="text1"/>
          <w:szCs w:val="28"/>
        </w:rPr>
        <w:t>]</w:t>
      </w:r>
      <w:r>
        <w:rPr>
          <w:rFonts w:eastAsia="Calibri" w:cstheme="minorHAnsi"/>
          <w:color w:val="000000" w:themeColor="text1"/>
          <w:szCs w:val="28"/>
        </w:rPr>
        <w:t xml:space="preserve"> // 2024. – Режим доступу: </w:t>
      </w:r>
      <w:hyperlink r:id="rId43" w:history="1">
        <w:r w:rsidRPr="00E3075B">
          <w:rPr>
            <w:rStyle w:val="a9"/>
            <w:rFonts w:eastAsia="Calibri" w:cstheme="minorHAnsi"/>
            <w:szCs w:val="28"/>
          </w:rPr>
          <w:t>https://docs.uniswap.org/contracts/v2/overview</w:t>
        </w:r>
      </w:hyperlink>
      <w:r>
        <w:rPr>
          <w:rFonts w:eastAsia="Calibri" w:cstheme="minorHAnsi"/>
          <w:color w:val="000000" w:themeColor="text1"/>
          <w:szCs w:val="28"/>
        </w:rPr>
        <w:t xml:space="preserve"> </w:t>
      </w:r>
    </w:p>
    <w:p w14:paraId="48946291" w14:textId="078FBE9E" w:rsidR="00FF615A" w:rsidRPr="00DD7AA9" w:rsidRDefault="00FF615A" w:rsidP="00C901D9">
      <w:pPr>
        <w:widowControl w:val="0"/>
        <w:numPr>
          <w:ilvl w:val="0"/>
          <w:numId w:val="3"/>
        </w:numPr>
        <w:spacing w:after="0"/>
        <w:ind w:left="0" w:firstLine="709"/>
        <w:rPr>
          <w:rFonts w:eastAsia="Calibri"/>
          <w:color w:val="0563C1"/>
          <w:szCs w:val="28"/>
          <w:u w:val="single"/>
        </w:rPr>
      </w:pPr>
      <w:proofErr w:type="spellStart"/>
      <w:r w:rsidRPr="00CA07BE">
        <w:rPr>
          <w:rFonts w:eastAsia="Calibri"/>
          <w:szCs w:val="28"/>
        </w:rPr>
        <w:t>Hard</w:t>
      </w:r>
      <w:proofErr w:type="spellEnd"/>
      <w:r w:rsidR="00A10966">
        <w:rPr>
          <w:rFonts w:eastAsia="Calibri"/>
          <w:szCs w:val="28"/>
          <w:lang w:val="en-US"/>
        </w:rPr>
        <w:t>H</w:t>
      </w:r>
      <w:proofErr w:type="spellStart"/>
      <w:r w:rsidRPr="00CA07BE">
        <w:rPr>
          <w:rFonts w:eastAsia="Calibri"/>
          <w:szCs w:val="28"/>
        </w:rPr>
        <w:t>at</w:t>
      </w:r>
      <w:proofErr w:type="spellEnd"/>
      <w:r>
        <w:rPr>
          <w:rFonts w:eastAsia="Calibri"/>
          <w:szCs w:val="28"/>
          <w:lang w:val="ru-RU"/>
        </w:rPr>
        <w:t xml:space="preserve"> </w:t>
      </w:r>
      <w:r w:rsidRPr="00DD7F1F">
        <w:rPr>
          <w:rFonts w:eastAsia="Calibri"/>
          <w:szCs w:val="28"/>
        </w:rPr>
        <w:t>[</w:t>
      </w:r>
      <w:proofErr w:type="spellStart"/>
      <w:r w:rsidRPr="00503A59">
        <w:rPr>
          <w:rFonts w:eastAsia="Calibri"/>
          <w:szCs w:val="28"/>
          <w:lang w:val="ru-RU"/>
        </w:rPr>
        <w:t>Електронний</w:t>
      </w:r>
      <w:proofErr w:type="spellEnd"/>
      <w:r>
        <w:rPr>
          <w:rFonts w:eastAsia="Calibri"/>
          <w:szCs w:val="28"/>
        </w:rPr>
        <w:t xml:space="preserve"> </w:t>
      </w:r>
      <w:r w:rsidRPr="00DD7F1F">
        <w:rPr>
          <w:rFonts w:eastAsia="Calibri"/>
          <w:szCs w:val="28"/>
        </w:rPr>
        <w:t>ресурс]</w:t>
      </w:r>
      <w:r>
        <w:rPr>
          <w:rFonts w:eastAsia="Calibri"/>
          <w:szCs w:val="28"/>
        </w:rPr>
        <w:t xml:space="preserve"> // </w:t>
      </w:r>
      <w:r w:rsidRPr="00503A59">
        <w:rPr>
          <w:rFonts w:eastAsia="Calibri"/>
          <w:szCs w:val="28"/>
          <w:lang w:val="ru-RU"/>
        </w:rPr>
        <w:t>202</w:t>
      </w:r>
      <w:r w:rsidR="00A10966" w:rsidRPr="00A10966">
        <w:rPr>
          <w:rFonts w:eastAsia="Calibri"/>
          <w:szCs w:val="28"/>
          <w:lang w:val="ru-RU"/>
        </w:rPr>
        <w:t>4.</w:t>
      </w:r>
      <w:r>
        <w:rPr>
          <w:rFonts w:eastAsia="Calibri"/>
          <w:szCs w:val="28"/>
        </w:rPr>
        <w:t xml:space="preserve"> </w:t>
      </w:r>
      <w:r w:rsidRPr="00DD7F1F">
        <w:rPr>
          <w:rFonts w:eastAsia="Calibri"/>
          <w:szCs w:val="28"/>
        </w:rPr>
        <w:t>–</w:t>
      </w:r>
      <w:r>
        <w:rPr>
          <w:rFonts w:eastAsia="Calibri"/>
          <w:szCs w:val="28"/>
        </w:rPr>
        <w:t xml:space="preserve"> </w:t>
      </w:r>
      <w:r w:rsidRPr="00DD7F1F">
        <w:rPr>
          <w:rFonts w:eastAsia="Calibri"/>
          <w:szCs w:val="28"/>
        </w:rPr>
        <w:t>Режим</w:t>
      </w:r>
      <w:r>
        <w:rPr>
          <w:rFonts w:eastAsia="Calibri"/>
          <w:szCs w:val="28"/>
        </w:rPr>
        <w:t xml:space="preserve"> </w:t>
      </w:r>
      <w:r w:rsidRPr="00DD7F1F">
        <w:rPr>
          <w:rFonts w:eastAsia="Calibri"/>
          <w:szCs w:val="28"/>
        </w:rPr>
        <w:t>доступу</w:t>
      </w:r>
      <w:r>
        <w:rPr>
          <w:rFonts w:eastAsia="Calibri"/>
          <w:szCs w:val="28"/>
        </w:rPr>
        <w:t xml:space="preserve"> </w:t>
      </w:r>
      <w:r w:rsidRPr="00DD7F1F">
        <w:rPr>
          <w:rFonts w:eastAsia="Calibri"/>
          <w:szCs w:val="28"/>
        </w:rPr>
        <w:t>до</w:t>
      </w:r>
      <w:r>
        <w:rPr>
          <w:rFonts w:eastAsia="Calibri"/>
          <w:szCs w:val="28"/>
        </w:rPr>
        <w:t xml:space="preserve"> </w:t>
      </w:r>
      <w:r w:rsidRPr="00DD7F1F">
        <w:rPr>
          <w:rFonts w:eastAsia="Calibri"/>
          <w:szCs w:val="28"/>
        </w:rPr>
        <w:t>ресурсу:</w:t>
      </w:r>
      <w:r>
        <w:rPr>
          <w:rFonts w:eastAsia="Calibri"/>
          <w:szCs w:val="28"/>
        </w:rPr>
        <w:t xml:space="preserve"> </w:t>
      </w:r>
      <w:hyperlink r:id="rId44" w:history="1">
        <w:r w:rsidRPr="00F06792">
          <w:rPr>
            <w:rStyle w:val="a9"/>
            <w:rFonts w:eastAsia="Calibri"/>
            <w:szCs w:val="28"/>
          </w:rPr>
          <w:t>https://hardhat.org/</w:t>
        </w:r>
      </w:hyperlink>
      <w:r>
        <w:rPr>
          <w:rFonts w:eastAsia="Calibri"/>
          <w:szCs w:val="28"/>
        </w:rPr>
        <w:t xml:space="preserve"> </w:t>
      </w:r>
    </w:p>
    <w:p w14:paraId="4B51A174" w14:textId="46ED7ED5" w:rsidR="00142242" w:rsidRPr="0010522C" w:rsidRDefault="0010522C" w:rsidP="00C901D9">
      <w:pPr>
        <w:widowControl w:val="0"/>
        <w:numPr>
          <w:ilvl w:val="0"/>
          <w:numId w:val="3"/>
        </w:numPr>
        <w:spacing w:after="0"/>
        <w:ind w:left="0" w:firstLine="709"/>
        <w:rPr>
          <w:rStyle w:val="a9"/>
          <w:rFonts w:eastAsia="Calibri"/>
          <w:color w:val="auto"/>
          <w:szCs w:val="28"/>
          <w:u w:val="none"/>
        </w:rPr>
      </w:pPr>
      <w:proofErr w:type="spellStart"/>
      <w:r w:rsidRPr="00CA07BE">
        <w:rPr>
          <w:rFonts w:eastAsia="Calibri"/>
          <w:szCs w:val="28"/>
          <w:lang w:val="ru-RU"/>
        </w:rPr>
        <w:t>TypeScript</w:t>
      </w:r>
      <w:proofErr w:type="spellEnd"/>
      <w:r>
        <w:rPr>
          <w:rFonts w:eastAsia="Calibri"/>
          <w:szCs w:val="28"/>
          <w:lang w:val="ru-RU"/>
        </w:rPr>
        <w:t xml:space="preserve"> </w:t>
      </w:r>
      <w:r>
        <w:rPr>
          <w:rFonts w:eastAsia="Calibri"/>
          <w:szCs w:val="28"/>
          <w:lang w:val="en-US"/>
        </w:rPr>
        <w:t>Tutorial</w:t>
      </w:r>
      <w:r>
        <w:rPr>
          <w:rFonts w:eastAsia="Calibri"/>
          <w:szCs w:val="28"/>
          <w:lang w:val="ru-RU"/>
        </w:rPr>
        <w:t xml:space="preserve"> </w:t>
      </w:r>
      <w:r>
        <w:rPr>
          <w:rFonts w:eastAsia="Calibri"/>
          <w:szCs w:val="28"/>
          <w:lang w:val="en-US"/>
        </w:rPr>
        <w:t>Info</w:t>
      </w:r>
      <w:r>
        <w:rPr>
          <w:rFonts w:eastAsia="Calibri"/>
          <w:szCs w:val="28"/>
          <w:lang w:val="ru-RU"/>
        </w:rPr>
        <w:t xml:space="preserve"> </w:t>
      </w:r>
      <w:r w:rsidRPr="00CA07BE">
        <w:rPr>
          <w:rFonts w:eastAsia="Calibri"/>
          <w:szCs w:val="28"/>
          <w:lang w:val="ru-RU"/>
        </w:rPr>
        <w:t>[</w:t>
      </w:r>
      <w:proofErr w:type="spellStart"/>
      <w:r w:rsidRPr="00CA07BE">
        <w:rPr>
          <w:rFonts w:eastAsia="Calibri"/>
          <w:szCs w:val="28"/>
          <w:lang w:val="ru-RU"/>
        </w:rPr>
        <w:t>Електронний</w:t>
      </w:r>
      <w:proofErr w:type="spellEnd"/>
      <w:r>
        <w:rPr>
          <w:rFonts w:eastAsia="Calibri"/>
          <w:szCs w:val="28"/>
          <w:lang w:val="ru-RU"/>
        </w:rPr>
        <w:t xml:space="preserve"> </w:t>
      </w:r>
      <w:r w:rsidRPr="00CA07BE">
        <w:rPr>
          <w:rFonts w:eastAsia="Calibri"/>
          <w:szCs w:val="28"/>
          <w:lang w:val="ru-RU"/>
        </w:rPr>
        <w:t>ресурс]</w:t>
      </w:r>
      <w:r>
        <w:rPr>
          <w:rFonts w:eastAsia="Calibri"/>
          <w:szCs w:val="28"/>
          <w:lang w:val="ru-RU"/>
        </w:rPr>
        <w:t xml:space="preserve"> </w:t>
      </w:r>
      <w:r w:rsidRPr="00CA07BE">
        <w:rPr>
          <w:rFonts w:eastAsia="Calibri"/>
          <w:szCs w:val="28"/>
          <w:lang w:val="ru-RU"/>
        </w:rPr>
        <w:t>//</w:t>
      </w:r>
      <w:r>
        <w:rPr>
          <w:rFonts w:eastAsia="Calibri"/>
          <w:szCs w:val="28"/>
          <w:lang w:val="ru-RU"/>
        </w:rPr>
        <w:t xml:space="preserve"> </w:t>
      </w:r>
      <w:r w:rsidRPr="00CA07BE">
        <w:rPr>
          <w:rFonts w:eastAsia="Calibri"/>
          <w:szCs w:val="28"/>
          <w:lang w:val="ru-RU"/>
        </w:rPr>
        <w:t>201</w:t>
      </w:r>
      <w:r>
        <w:rPr>
          <w:rFonts w:eastAsia="Calibri"/>
          <w:szCs w:val="28"/>
          <w:lang w:val="ru-RU"/>
        </w:rPr>
        <w:t xml:space="preserve">9. </w:t>
      </w:r>
      <w:r w:rsidRPr="00CA07BE">
        <w:rPr>
          <w:rFonts w:eastAsia="Calibri"/>
          <w:szCs w:val="28"/>
          <w:lang w:val="ru-RU"/>
        </w:rPr>
        <w:t>–</w:t>
      </w:r>
      <w:r>
        <w:rPr>
          <w:rFonts w:eastAsia="Calibri"/>
          <w:szCs w:val="28"/>
          <w:lang w:val="ru-RU"/>
        </w:rPr>
        <w:t xml:space="preserve"> </w:t>
      </w:r>
      <w:r w:rsidRPr="00CA07BE">
        <w:rPr>
          <w:rFonts w:eastAsia="Calibri"/>
          <w:szCs w:val="28"/>
          <w:lang w:val="ru-RU"/>
        </w:rPr>
        <w:t>Режим</w:t>
      </w:r>
      <w:r>
        <w:rPr>
          <w:rFonts w:eastAsia="Calibri"/>
          <w:szCs w:val="28"/>
          <w:lang w:val="ru-RU"/>
        </w:rPr>
        <w:t xml:space="preserve"> </w:t>
      </w:r>
      <w:r w:rsidRPr="00CA07BE">
        <w:rPr>
          <w:rFonts w:eastAsia="Calibri"/>
          <w:szCs w:val="28"/>
          <w:lang w:val="ru-RU"/>
        </w:rPr>
        <w:t>доступу</w:t>
      </w:r>
      <w:r>
        <w:rPr>
          <w:rFonts w:eastAsia="Calibri"/>
          <w:szCs w:val="28"/>
          <w:lang w:val="ru-RU"/>
        </w:rPr>
        <w:t xml:space="preserve"> </w:t>
      </w:r>
      <w:r w:rsidRPr="00CA07BE">
        <w:rPr>
          <w:rFonts w:eastAsia="Calibri"/>
          <w:szCs w:val="28"/>
          <w:lang w:val="ru-RU"/>
        </w:rPr>
        <w:t>до</w:t>
      </w:r>
      <w:r>
        <w:rPr>
          <w:rFonts w:eastAsia="Calibri"/>
          <w:szCs w:val="28"/>
          <w:lang w:val="ru-RU"/>
        </w:rPr>
        <w:t xml:space="preserve"> </w:t>
      </w:r>
      <w:r w:rsidRPr="00CA07BE">
        <w:rPr>
          <w:rFonts w:eastAsia="Calibri"/>
          <w:szCs w:val="28"/>
          <w:lang w:val="ru-RU"/>
        </w:rPr>
        <w:t>ресурсу:</w:t>
      </w:r>
      <w:r>
        <w:rPr>
          <w:rFonts w:eastAsia="Calibri"/>
          <w:szCs w:val="28"/>
          <w:lang w:val="ru-RU"/>
        </w:rPr>
        <w:t xml:space="preserve"> </w:t>
      </w:r>
      <w:hyperlink r:id="rId45" w:history="1">
        <w:r w:rsidRPr="00F06792">
          <w:rPr>
            <w:rStyle w:val="a9"/>
            <w:rFonts w:eastAsia="Calibri"/>
            <w:szCs w:val="28"/>
            <w:lang w:val="ru-RU"/>
          </w:rPr>
          <w:t>https://codeguida.com/post/475</w:t>
        </w:r>
      </w:hyperlink>
    </w:p>
    <w:p w14:paraId="02E44057" w14:textId="6124C096" w:rsidR="000D08E6" w:rsidRPr="000D08E6" w:rsidRDefault="000D08E6" w:rsidP="00C901D9">
      <w:pPr>
        <w:widowControl w:val="0"/>
        <w:numPr>
          <w:ilvl w:val="0"/>
          <w:numId w:val="3"/>
        </w:numPr>
        <w:spacing w:after="0"/>
        <w:ind w:left="0" w:firstLine="709"/>
        <w:rPr>
          <w:rStyle w:val="a9"/>
          <w:rFonts w:eastAsia="Calibri"/>
          <w:color w:val="auto"/>
          <w:szCs w:val="28"/>
          <w:u w:val="none"/>
        </w:rPr>
      </w:pPr>
      <w:r>
        <w:rPr>
          <w:rStyle w:val="a9"/>
          <w:rFonts w:eastAsia="Calibri"/>
          <w:color w:val="auto"/>
          <w:szCs w:val="28"/>
          <w:u w:val="none"/>
          <w:lang w:val="en-US"/>
        </w:rPr>
        <w:t>Using</w:t>
      </w:r>
      <w:r w:rsidRPr="000D08E6">
        <w:rPr>
          <w:rStyle w:val="a9"/>
          <w:rFonts w:eastAsia="Calibri"/>
          <w:color w:val="auto"/>
          <w:szCs w:val="28"/>
          <w:u w:val="none"/>
          <w:lang w:val="ru-RU"/>
        </w:rPr>
        <w:t xml:space="preserve"> </w:t>
      </w:r>
      <w:r>
        <w:rPr>
          <w:rStyle w:val="a9"/>
          <w:rFonts w:eastAsia="Calibri"/>
          <w:color w:val="auto"/>
          <w:szCs w:val="28"/>
          <w:u w:val="none"/>
          <w:lang w:val="en-US"/>
        </w:rPr>
        <w:t>TypeScript</w:t>
      </w:r>
      <w:r w:rsidRPr="000D08E6">
        <w:rPr>
          <w:rStyle w:val="a9"/>
          <w:rFonts w:eastAsia="Calibri"/>
          <w:color w:val="auto"/>
          <w:szCs w:val="28"/>
          <w:u w:val="none"/>
          <w:lang w:val="ru-RU"/>
        </w:rPr>
        <w:t xml:space="preserve"> [</w:t>
      </w:r>
      <w:r>
        <w:rPr>
          <w:rStyle w:val="a9"/>
          <w:rFonts w:eastAsia="Calibri"/>
          <w:color w:val="auto"/>
          <w:szCs w:val="28"/>
          <w:u w:val="none"/>
        </w:rPr>
        <w:t>Електронний ресурс</w:t>
      </w:r>
      <w:r w:rsidRPr="000D08E6">
        <w:rPr>
          <w:rStyle w:val="a9"/>
          <w:rFonts w:eastAsia="Calibri"/>
          <w:color w:val="auto"/>
          <w:szCs w:val="28"/>
          <w:u w:val="none"/>
          <w:lang w:val="ru-RU"/>
        </w:rPr>
        <w:t>]</w:t>
      </w:r>
      <w:r>
        <w:rPr>
          <w:rStyle w:val="a9"/>
          <w:rFonts w:eastAsia="Calibri"/>
          <w:color w:val="auto"/>
          <w:szCs w:val="28"/>
          <w:u w:val="none"/>
        </w:rPr>
        <w:t xml:space="preserve"> // 2024. – Режим доступу: </w:t>
      </w:r>
      <w:hyperlink r:id="rId46" w:history="1">
        <w:r w:rsidRPr="00E3075B">
          <w:rPr>
            <w:rStyle w:val="a9"/>
            <w:rFonts w:eastAsia="Calibri"/>
            <w:szCs w:val="28"/>
          </w:rPr>
          <w:t>https://hardhat.org/hardhat-runner/docs/guides/typescript</w:t>
        </w:r>
      </w:hyperlink>
      <w:r>
        <w:rPr>
          <w:rStyle w:val="a9"/>
          <w:rFonts w:eastAsia="Calibri"/>
          <w:color w:val="auto"/>
          <w:szCs w:val="28"/>
          <w:u w:val="none"/>
        </w:rPr>
        <w:t xml:space="preserve"> </w:t>
      </w:r>
    </w:p>
    <w:p w14:paraId="34839660" w14:textId="08B0510B" w:rsidR="000B068C" w:rsidRPr="000B068C" w:rsidRDefault="000B068C" w:rsidP="00C901D9">
      <w:pPr>
        <w:widowControl w:val="0"/>
        <w:numPr>
          <w:ilvl w:val="0"/>
          <w:numId w:val="3"/>
        </w:numPr>
        <w:spacing w:after="0"/>
        <w:ind w:left="0" w:firstLine="709"/>
        <w:rPr>
          <w:rStyle w:val="a9"/>
          <w:rFonts w:eastAsia="Calibri"/>
          <w:color w:val="auto"/>
          <w:szCs w:val="28"/>
          <w:u w:val="none"/>
        </w:rPr>
      </w:pPr>
      <w:r>
        <w:rPr>
          <w:rStyle w:val="a9"/>
          <w:rFonts w:eastAsia="Calibri"/>
          <w:color w:val="auto"/>
          <w:szCs w:val="28"/>
          <w:u w:val="none"/>
          <w:lang w:val="en-US"/>
        </w:rPr>
        <w:t>IPFS</w:t>
      </w:r>
      <w:r w:rsidRPr="000B068C">
        <w:rPr>
          <w:rStyle w:val="a9"/>
          <w:rFonts w:eastAsia="Calibri"/>
          <w:color w:val="auto"/>
          <w:szCs w:val="28"/>
          <w:u w:val="none"/>
        </w:rPr>
        <w:t xml:space="preserve"> </w:t>
      </w:r>
      <w:r>
        <w:rPr>
          <w:rStyle w:val="a9"/>
          <w:rFonts w:eastAsia="Calibri"/>
          <w:color w:val="auto"/>
          <w:szCs w:val="28"/>
          <w:u w:val="none"/>
          <w:lang w:val="en-US"/>
        </w:rPr>
        <w:t>Desktop</w:t>
      </w:r>
      <w:r w:rsidRPr="000B068C">
        <w:rPr>
          <w:rStyle w:val="a9"/>
          <w:rFonts w:eastAsia="Calibri"/>
          <w:color w:val="auto"/>
          <w:szCs w:val="28"/>
          <w:u w:val="none"/>
        </w:rPr>
        <w:t xml:space="preserve"> </w:t>
      </w:r>
      <w:r>
        <w:rPr>
          <w:rStyle w:val="a9"/>
          <w:rFonts w:eastAsia="Calibri"/>
          <w:color w:val="auto"/>
          <w:szCs w:val="28"/>
          <w:u w:val="none"/>
          <w:lang w:val="en-US"/>
        </w:rPr>
        <w:t>Tutorial</w:t>
      </w:r>
      <w:r w:rsidRPr="000B068C">
        <w:rPr>
          <w:rStyle w:val="a9"/>
          <w:rFonts w:eastAsia="Calibri"/>
          <w:color w:val="auto"/>
          <w:szCs w:val="28"/>
          <w:u w:val="none"/>
        </w:rPr>
        <w:t xml:space="preserve"> [</w:t>
      </w:r>
      <w:r>
        <w:rPr>
          <w:rStyle w:val="a9"/>
          <w:rFonts w:eastAsia="Calibri"/>
          <w:color w:val="auto"/>
          <w:szCs w:val="28"/>
          <w:u w:val="none"/>
        </w:rPr>
        <w:t>Електронний ресурс</w:t>
      </w:r>
      <w:r w:rsidRPr="000B068C">
        <w:rPr>
          <w:rStyle w:val="a9"/>
          <w:rFonts w:eastAsia="Calibri"/>
          <w:color w:val="auto"/>
          <w:szCs w:val="28"/>
          <w:u w:val="none"/>
        </w:rPr>
        <w:t>]</w:t>
      </w:r>
      <w:r>
        <w:rPr>
          <w:rStyle w:val="a9"/>
          <w:rFonts w:eastAsia="Calibri"/>
          <w:color w:val="auto"/>
          <w:szCs w:val="28"/>
          <w:u w:val="none"/>
        </w:rPr>
        <w:t xml:space="preserve"> // 2024. – Режим доступу: </w:t>
      </w:r>
      <w:hyperlink r:id="rId47" w:anchor="install-ipfs-desktop" w:history="1">
        <w:r w:rsidRPr="00E3075B">
          <w:rPr>
            <w:rStyle w:val="a9"/>
            <w:rFonts w:eastAsia="Calibri"/>
            <w:szCs w:val="28"/>
          </w:rPr>
          <w:t>https://docs.ipfs.tech/how-to/desktop-app/#install-ipfs-desktop</w:t>
        </w:r>
      </w:hyperlink>
      <w:r>
        <w:rPr>
          <w:rStyle w:val="a9"/>
          <w:rFonts w:eastAsia="Calibri"/>
          <w:color w:val="auto"/>
          <w:szCs w:val="28"/>
          <w:u w:val="none"/>
        </w:rPr>
        <w:t xml:space="preserve"> </w:t>
      </w:r>
    </w:p>
    <w:p w14:paraId="7C0D358B" w14:textId="1F73D1F9" w:rsidR="000B068C" w:rsidRPr="000B068C" w:rsidRDefault="002208D7" w:rsidP="00C901D9">
      <w:pPr>
        <w:widowControl w:val="0"/>
        <w:numPr>
          <w:ilvl w:val="0"/>
          <w:numId w:val="3"/>
        </w:numPr>
        <w:spacing w:after="0"/>
        <w:ind w:left="0" w:firstLine="709"/>
        <w:rPr>
          <w:rStyle w:val="a9"/>
          <w:rFonts w:eastAsia="Calibri"/>
          <w:color w:val="auto"/>
          <w:szCs w:val="28"/>
          <w:u w:val="none"/>
        </w:rPr>
      </w:pPr>
      <w:r>
        <w:rPr>
          <w:rStyle w:val="a9"/>
          <w:rFonts w:eastAsia="Calibri"/>
          <w:color w:val="auto"/>
          <w:szCs w:val="28"/>
          <w:u w:val="none"/>
          <w:lang w:val="en-US"/>
        </w:rPr>
        <w:t>IPFS</w:t>
      </w:r>
      <w:r w:rsidRPr="002208D7">
        <w:rPr>
          <w:rStyle w:val="a9"/>
          <w:rFonts w:eastAsia="Calibri"/>
          <w:color w:val="auto"/>
          <w:szCs w:val="28"/>
          <w:u w:val="none"/>
        </w:rPr>
        <w:t xml:space="preserve"> &amp; </w:t>
      </w:r>
      <w:r>
        <w:rPr>
          <w:rStyle w:val="a9"/>
          <w:rFonts w:eastAsia="Calibri"/>
          <w:color w:val="auto"/>
          <w:szCs w:val="28"/>
          <w:u w:val="none"/>
          <w:lang w:val="en-US"/>
        </w:rPr>
        <w:t>Blockchain</w:t>
      </w:r>
      <w:r w:rsidRPr="002208D7">
        <w:rPr>
          <w:rStyle w:val="a9"/>
          <w:rFonts w:eastAsia="Calibri"/>
          <w:color w:val="auto"/>
          <w:szCs w:val="28"/>
          <w:u w:val="none"/>
        </w:rPr>
        <w:t xml:space="preserve"> </w:t>
      </w:r>
      <w:r>
        <w:rPr>
          <w:rStyle w:val="a9"/>
          <w:rFonts w:eastAsia="Calibri"/>
          <w:color w:val="auto"/>
          <w:szCs w:val="28"/>
          <w:u w:val="none"/>
          <w:lang w:val="en-US"/>
        </w:rPr>
        <w:t>networks</w:t>
      </w:r>
      <w:r w:rsidRPr="002208D7">
        <w:rPr>
          <w:rStyle w:val="a9"/>
          <w:rFonts w:eastAsia="Calibri"/>
          <w:color w:val="auto"/>
          <w:szCs w:val="28"/>
          <w:u w:val="none"/>
        </w:rPr>
        <w:t xml:space="preserve"> [</w:t>
      </w:r>
      <w:r>
        <w:rPr>
          <w:rStyle w:val="a9"/>
          <w:rFonts w:eastAsia="Calibri"/>
          <w:color w:val="auto"/>
          <w:szCs w:val="28"/>
          <w:u w:val="none"/>
        </w:rPr>
        <w:t>Електронний ресурс</w:t>
      </w:r>
      <w:r w:rsidRPr="002208D7">
        <w:rPr>
          <w:rStyle w:val="a9"/>
          <w:rFonts w:eastAsia="Calibri"/>
          <w:color w:val="auto"/>
          <w:szCs w:val="28"/>
          <w:u w:val="none"/>
        </w:rPr>
        <w:t>]</w:t>
      </w:r>
      <w:r>
        <w:rPr>
          <w:rStyle w:val="a9"/>
          <w:rFonts w:eastAsia="Calibri"/>
          <w:color w:val="auto"/>
          <w:szCs w:val="28"/>
          <w:u w:val="none"/>
        </w:rPr>
        <w:t xml:space="preserve"> // 2024. – Режим доступу: </w:t>
      </w:r>
      <w:hyperlink r:id="rId48" w:anchor="types-of-ipfs-links-and-when-to-use-them" w:history="1">
        <w:r w:rsidRPr="00E3075B">
          <w:rPr>
            <w:rStyle w:val="a9"/>
            <w:rFonts w:eastAsia="Calibri"/>
            <w:szCs w:val="28"/>
          </w:rPr>
          <w:t>https://docs.ipfs.tech/how-to/best-practices-for-nft-data/#types-of-ipfs-links-and-when-to-use-them</w:t>
        </w:r>
      </w:hyperlink>
      <w:r>
        <w:rPr>
          <w:rStyle w:val="a9"/>
          <w:rFonts w:eastAsia="Calibri"/>
          <w:color w:val="auto"/>
          <w:szCs w:val="28"/>
          <w:u w:val="none"/>
        </w:rPr>
        <w:t xml:space="preserve"> </w:t>
      </w:r>
    </w:p>
    <w:p w14:paraId="547ECBAE" w14:textId="76C66E99" w:rsidR="003C5C68" w:rsidRPr="006B24A9" w:rsidRDefault="006B24A9" w:rsidP="00C901D9">
      <w:pPr>
        <w:widowControl w:val="0"/>
        <w:numPr>
          <w:ilvl w:val="0"/>
          <w:numId w:val="3"/>
        </w:numPr>
        <w:spacing w:after="0"/>
        <w:ind w:left="0" w:firstLine="709"/>
        <w:rPr>
          <w:rStyle w:val="a9"/>
          <w:rFonts w:eastAsia="Calibri"/>
          <w:color w:val="auto"/>
          <w:szCs w:val="28"/>
          <w:u w:val="none"/>
        </w:rPr>
      </w:pPr>
      <w:r>
        <w:rPr>
          <w:rStyle w:val="a9"/>
          <w:rFonts w:eastAsia="Calibri"/>
          <w:color w:val="000000" w:themeColor="text1"/>
          <w:szCs w:val="28"/>
          <w:u w:val="none"/>
          <w:lang w:val="en-US"/>
        </w:rPr>
        <w:t>Transparent</w:t>
      </w:r>
      <w:r w:rsidR="00B75301">
        <w:rPr>
          <w:rStyle w:val="a9"/>
          <w:rFonts w:eastAsia="Calibri"/>
          <w:color w:val="000000" w:themeColor="text1"/>
          <w:szCs w:val="28"/>
          <w:u w:val="none"/>
        </w:rPr>
        <w:t xml:space="preserve"> </w:t>
      </w:r>
      <w:r>
        <w:rPr>
          <w:rStyle w:val="a9"/>
          <w:rFonts w:eastAsia="Calibri"/>
          <w:color w:val="000000" w:themeColor="text1"/>
          <w:szCs w:val="28"/>
          <w:u w:val="none"/>
          <w:lang w:val="en-US"/>
        </w:rPr>
        <w:t>Upgradeable</w:t>
      </w:r>
      <w:r w:rsidR="00B75301">
        <w:rPr>
          <w:rStyle w:val="a9"/>
          <w:rFonts w:eastAsia="Calibri"/>
          <w:color w:val="000000" w:themeColor="text1"/>
          <w:szCs w:val="28"/>
          <w:u w:val="none"/>
        </w:rPr>
        <w:t xml:space="preserve"> </w:t>
      </w:r>
      <w:r>
        <w:rPr>
          <w:rStyle w:val="a9"/>
          <w:rFonts w:eastAsia="Calibri"/>
          <w:color w:val="000000" w:themeColor="text1"/>
          <w:szCs w:val="28"/>
          <w:u w:val="none"/>
          <w:lang w:val="en-US"/>
        </w:rPr>
        <w:t>Proxy</w:t>
      </w:r>
      <w:r w:rsidRPr="006B24A9">
        <w:rPr>
          <w:rStyle w:val="a9"/>
          <w:rFonts w:eastAsia="Calibri"/>
          <w:color w:val="000000" w:themeColor="text1"/>
          <w:szCs w:val="28"/>
          <w:u w:val="none"/>
        </w:rPr>
        <w:t xml:space="preserve"> [</w:t>
      </w:r>
      <w:r>
        <w:rPr>
          <w:rStyle w:val="a9"/>
          <w:rFonts w:eastAsia="Calibri"/>
          <w:color w:val="000000" w:themeColor="text1"/>
          <w:szCs w:val="28"/>
          <w:u w:val="none"/>
        </w:rPr>
        <w:t>Електронний ресурс</w:t>
      </w:r>
      <w:r w:rsidRPr="006B24A9">
        <w:rPr>
          <w:rStyle w:val="a9"/>
          <w:rFonts w:eastAsia="Calibri"/>
          <w:color w:val="000000" w:themeColor="text1"/>
          <w:szCs w:val="28"/>
          <w:u w:val="none"/>
        </w:rPr>
        <w:t>]</w:t>
      </w:r>
      <w:r>
        <w:rPr>
          <w:rStyle w:val="a9"/>
          <w:rFonts w:eastAsia="Calibri"/>
          <w:color w:val="000000" w:themeColor="text1"/>
          <w:szCs w:val="28"/>
          <w:u w:val="none"/>
        </w:rPr>
        <w:t xml:space="preserve"> // 202</w:t>
      </w:r>
      <w:r w:rsidR="004428BC">
        <w:rPr>
          <w:rStyle w:val="a9"/>
          <w:rFonts w:eastAsia="Calibri"/>
          <w:color w:val="000000" w:themeColor="text1"/>
          <w:szCs w:val="28"/>
          <w:u w:val="none"/>
        </w:rPr>
        <w:t>4</w:t>
      </w:r>
      <w:r>
        <w:rPr>
          <w:rStyle w:val="a9"/>
          <w:rFonts w:eastAsia="Calibri"/>
          <w:color w:val="000000" w:themeColor="text1"/>
          <w:szCs w:val="28"/>
          <w:u w:val="none"/>
        </w:rPr>
        <w:t xml:space="preserve">. – Режим доступу до ресурсу: </w:t>
      </w:r>
      <w:hyperlink r:id="rId49" w:anchor="TransparentUpgradeableProxy" w:history="1">
        <w:r w:rsidRPr="00337397">
          <w:rPr>
            <w:rStyle w:val="a9"/>
            <w:rFonts w:eastAsia="Calibri"/>
            <w:szCs w:val="28"/>
          </w:rPr>
          <w:t>https://docs.openzeppelin.com/contracts/3.x/api/proxy#TransparentUpgradeableProxy</w:t>
        </w:r>
      </w:hyperlink>
      <w:r>
        <w:rPr>
          <w:rStyle w:val="a9"/>
          <w:rFonts w:eastAsia="Calibri"/>
          <w:color w:val="000000" w:themeColor="text1"/>
          <w:szCs w:val="28"/>
          <w:u w:val="none"/>
        </w:rPr>
        <w:t xml:space="preserve"> </w:t>
      </w:r>
    </w:p>
    <w:p w14:paraId="0894D278" w14:textId="7823E3FF" w:rsidR="004428BC" w:rsidRPr="004428BC" w:rsidRDefault="004428BC" w:rsidP="00C901D9">
      <w:pPr>
        <w:widowControl w:val="0"/>
        <w:numPr>
          <w:ilvl w:val="0"/>
          <w:numId w:val="3"/>
        </w:numPr>
        <w:spacing w:after="0"/>
        <w:ind w:left="0" w:firstLine="709"/>
        <w:rPr>
          <w:rFonts w:eastAsia="Calibri"/>
          <w:szCs w:val="28"/>
        </w:rPr>
      </w:pPr>
      <w:r>
        <w:rPr>
          <w:rFonts w:eastAsia="Calibri"/>
          <w:szCs w:val="28"/>
          <w:lang w:val="en-US"/>
        </w:rPr>
        <w:t>Market</w:t>
      </w:r>
      <w:r w:rsidRPr="004428BC">
        <w:rPr>
          <w:rFonts w:eastAsia="Calibri"/>
          <w:szCs w:val="28"/>
          <w:lang w:val="ru-RU"/>
        </w:rPr>
        <w:t xml:space="preserve"> </w:t>
      </w:r>
      <w:r>
        <w:rPr>
          <w:rFonts w:eastAsia="Calibri"/>
          <w:szCs w:val="28"/>
          <w:lang w:val="en-US"/>
        </w:rPr>
        <w:t>liquidity</w:t>
      </w:r>
      <w:r w:rsidRPr="004428BC">
        <w:rPr>
          <w:rFonts w:eastAsia="Calibri"/>
          <w:szCs w:val="28"/>
          <w:lang w:val="ru-RU"/>
        </w:rPr>
        <w:t xml:space="preserve"> [</w:t>
      </w:r>
      <w:r>
        <w:rPr>
          <w:rFonts w:eastAsia="Calibri"/>
          <w:szCs w:val="28"/>
        </w:rPr>
        <w:t>Електронний ресурс</w:t>
      </w:r>
      <w:r w:rsidRPr="004428BC">
        <w:rPr>
          <w:rFonts w:eastAsia="Calibri"/>
          <w:szCs w:val="28"/>
          <w:lang w:val="ru-RU"/>
        </w:rPr>
        <w:t>]</w:t>
      </w:r>
      <w:r>
        <w:rPr>
          <w:rFonts w:eastAsia="Calibri"/>
          <w:szCs w:val="28"/>
        </w:rPr>
        <w:t xml:space="preserve"> // 2024. – Режим дос</w:t>
      </w:r>
      <w:r w:rsidR="0062589A">
        <w:rPr>
          <w:rFonts w:eastAsia="Calibri"/>
          <w:szCs w:val="28"/>
        </w:rPr>
        <w:t xml:space="preserve">тупу до ресурсу: </w:t>
      </w:r>
      <w:hyperlink r:id="rId50" w:history="1">
        <w:r w:rsidR="0062589A" w:rsidRPr="00E3075B">
          <w:rPr>
            <w:rStyle w:val="a9"/>
            <w:rFonts w:eastAsia="Calibri"/>
            <w:szCs w:val="28"/>
          </w:rPr>
          <w:t>https://en.wikipedia.org/wiki/Market_liquidity</w:t>
        </w:r>
      </w:hyperlink>
      <w:r w:rsidR="0062589A">
        <w:rPr>
          <w:rFonts w:eastAsia="Calibri"/>
          <w:szCs w:val="28"/>
        </w:rPr>
        <w:t xml:space="preserve"> </w:t>
      </w:r>
    </w:p>
    <w:p w14:paraId="43DB2218" w14:textId="53A16E72" w:rsidR="0062589A" w:rsidRPr="0062589A" w:rsidRDefault="00171589" w:rsidP="00C901D9">
      <w:pPr>
        <w:widowControl w:val="0"/>
        <w:numPr>
          <w:ilvl w:val="0"/>
          <w:numId w:val="3"/>
        </w:numPr>
        <w:spacing w:after="0"/>
        <w:ind w:left="0" w:firstLine="709"/>
        <w:rPr>
          <w:rFonts w:eastAsia="Calibri"/>
          <w:szCs w:val="28"/>
        </w:rPr>
      </w:pPr>
      <w:r>
        <w:rPr>
          <w:rFonts w:eastAsia="Calibri"/>
          <w:szCs w:val="28"/>
          <w:lang w:val="en-US"/>
        </w:rPr>
        <w:t>Multi</w:t>
      </w:r>
      <w:r w:rsidRPr="00171589">
        <w:rPr>
          <w:rFonts w:eastAsia="Calibri"/>
          <w:szCs w:val="28"/>
          <w:lang w:val="ru-RU"/>
        </w:rPr>
        <w:t xml:space="preserve"> </w:t>
      </w:r>
      <w:r>
        <w:rPr>
          <w:rFonts w:eastAsia="Calibri"/>
          <w:szCs w:val="28"/>
          <w:lang w:val="en-US"/>
        </w:rPr>
        <w:t>Sig</w:t>
      </w:r>
      <w:r w:rsidRPr="00171589">
        <w:rPr>
          <w:rFonts w:eastAsia="Calibri"/>
          <w:szCs w:val="28"/>
          <w:lang w:val="ru-RU"/>
        </w:rPr>
        <w:t xml:space="preserve"> </w:t>
      </w:r>
      <w:r>
        <w:rPr>
          <w:rFonts w:eastAsia="Calibri"/>
          <w:szCs w:val="28"/>
          <w:lang w:val="en-US"/>
        </w:rPr>
        <w:t>Wallet</w:t>
      </w:r>
      <w:r w:rsidRPr="00171589">
        <w:rPr>
          <w:rFonts w:eastAsia="Calibri"/>
          <w:szCs w:val="28"/>
          <w:lang w:val="ru-RU"/>
        </w:rPr>
        <w:t xml:space="preserve"> [</w:t>
      </w:r>
      <w:r>
        <w:rPr>
          <w:rFonts w:eastAsia="Calibri"/>
          <w:szCs w:val="28"/>
        </w:rPr>
        <w:t>Електронний ресурс</w:t>
      </w:r>
      <w:r w:rsidRPr="00171589">
        <w:rPr>
          <w:rFonts w:eastAsia="Calibri"/>
          <w:szCs w:val="28"/>
          <w:lang w:val="ru-RU"/>
        </w:rPr>
        <w:t>]</w:t>
      </w:r>
      <w:r>
        <w:rPr>
          <w:rFonts w:eastAsia="Calibri"/>
          <w:szCs w:val="28"/>
        </w:rPr>
        <w:t xml:space="preserve"> // 2024. Режим доступу: </w:t>
      </w:r>
      <w:hyperlink r:id="rId51" w:history="1">
        <w:r w:rsidRPr="00E3075B">
          <w:rPr>
            <w:rStyle w:val="a9"/>
            <w:rFonts w:eastAsia="Calibri"/>
            <w:szCs w:val="28"/>
          </w:rPr>
          <w:t>https://solidity-by-example.org/app/multi-sig-wallet/</w:t>
        </w:r>
      </w:hyperlink>
      <w:r>
        <w:rPr>
          <w:rFonts w:eastAsia="Calibri"/>
          <w:szCs w:val="28"/>
        </w:rPr>
        <w:t xml:space="preserve"> </w:t>
      </w:r>
    </w:p>
    <w:p w14:paraId="2F1F6E55" w14:textId="0F8608A5" w:rsidR="00D81B57" w:rsidRPr="00D81B57" w:rsidRDefault="00D81B57" w:rsidP="00C901D9">
      <w:pPr>
        <w:widowControl w:val="0"/>
        <w:numPr>
          <w:ilvl w:val="0"/>
          <w:numId w:val="3"/>
        </w:numPr>
        <w:spacing w:after="0"/>
        <w:ind w:left="0" w:firstLine="709"/>
        <w:rPr>
          <w:rFonts w:eastAsia="Calibri"/>
          <w:szCs w:val="28"/>
        </w:rPr>
      </w:pPr>
      <w:r>
        <w:rPr>
          <w:rFonts w:eastAsia="Calibri"/>
          <w:szCs w:val="28"/>
          <w:lang w:val="en-US"/>
        </w:rPr>
        <w:t>APY</w:t>
      </w:r>
      <w:r w:rsidRPr="00D81B57">
        <w:rPr>
          <w:rFonts w:eastAsia="Calibri"/>
          <w:szCs w:val="28"/>
          <w:lang w:val="ru-RU"/>
        </w:rPr>
        <w:t xml:space="preserve"> </w:t>
      </w:r>
      <w:r>
        <w:rPr>
          <w:rFonts w:eastAsia="Calibri"/>
          <w:szCs w:val="28"/>
        </w:rPr>
        <w:t>та</w:t>
      </w:r>
      <w:r w:rsidRPr="00D81B57">
        <w:rPr>
          <w:rFonts w:eastAsia="Calibri"/>
          <w:szCs w:val="28"/>
          <w:lang w:val="ru-RU"/>
        </w:rPr>
        <w:t xml:space="preserve"> </w:t>
      </w:r>
      <w:r>
        <w:rPr>
          <w:rFonts w:eastAsia="Calibri"/>
          <w:szCs w:val="28"/>
          <w:lang w:val="en-US"/>
        </w:rPr>
        <w:t>APR</w:t>
      </w:r>
      <w:r>
        <w:rPr>
          <w:rFonts w:eastAsia="Calibri"/>
          <w:szCs w:val="28"/>
        </w:rPr>
        <w:t>: у чому різниця?</w:t>
      </w:r>
      <w:r w:rsidRPr="00D81B57">
        <w:rPr>
          <w:rFonts w:eastAsia="Calibri"/>
          <w:szCs w:val="28"/>
          <w:lang w:val="ru-RU"/>
        </w:rPr>
        <w:t xml:space="preserve"> [</w:t>
      </w:r>
      <w:r>
        <w:rPr>
          <w:rFonts w:eastAsia="Calibri"/>
          <w:szCs w:val="28"/>
        </w:rPr>
        <w:t>Електронний ресурс</w:t>
      </w:r>
      <w:r w:rsidRPr="00D81B57">
        <w:rPr>
          <w:rFonts w:eastAsia="Calibri"/>
          <w:szCs w:val="28"/>
          <w:lang w:val="ru-RU"/>
        </w:rPr>
        <w:t>]</w:t>
      </w:r>
      <w:r>
        <w:rPr>
          <w:rFonts w:eastAsia="Calibri"/>
          <w:szCs w:val="28"/>
        </w:rPr>
        <w:t xml:space="preserve"> // 2024. Режим доступу до ресурсу: </w:t>
      </w:r>
      <w:hyperlink r:id="rId52" w:history="1">
        <w:r w:rsidRPr="00E3075B">
          <w:rPr>
            <w:rStyle w:val="a9"/>
            <w:rFonts w:eastAsia="Calibri"/>
            <w:szCs w:val="28"/>
          </w:rPr>
          <w:t>https://academy.binance.com/uk/articles/apy-vs-apr-what-s-the-difference</w:t>
        </w:r>
      </w:hyperlink>
      <w:r>
        <w:rPr>
          <w:rFonts w:eastAsia="Calibri"/>
          <w:szCs w:val="28"/>
        </w:rPr>
        <w:t xml:space="preserve"> </w:t>
      </w:r>
    </w:p>
    <w:p w14:paraId="6FFDC11A" w14:textId="6CB6A1F6" w:rsidR="00BD1508" w:rsidRDefault="001F21F0" w:rsidP="00C901D9">
      <w:pPr>
        <w:widowControl w:val="0"/>
        <w:numPr>
          <w:ilvl w:val="0"/>
          <w:numId w:val="3"/>
        </w:numPr>
        <w:spacing w:after="0"/>
        <w:ind w:left="0" w:firstLine="709"/>
        <w:rPr>
          <w:rFonts w:eastAsia="Calibri"/>
          <w:szCs w:val="28"/>
        </w:rPr>
      </w:pPr>
      <w:r>
        <w:rPr>
          <w:rFonts w:eastAsia="Calibri"/>
          <w:szCs w:val="28"/>
        </w:rPr>
        <w:lastRenderedPageBreak/>
        <w:t xml:space="preserve">Застосування </w:t>
      </w:r>
      <w:r>
        <w:rPr>
          <w:rFonts w:eastAsia="Calibri"/>
          <w:szCs w:val="28"/>
          <w:lang w:val="en-US"/>
        </w:rPr>
        <w:t>UML</w:t>
      </w:r>
      <w:r w:rsidRPr="001F21F0">
        <w:rPr>
          <w:rFonts w:eastAsia="Calibri"/>
          <w:szCs w:val="28"/>
          <w:lang w:val="ru-RU"/>
        </w:rPr>
        <w:t>.</w:t>
      </w:r>
      <w:r>
        <w:rPr>
          <w:rFonts w:eastAsia="Calibri"/>
          <w:szCs w:val="28"/>
        </w:rPr>
        <w:t xml:space="preserve"> Діаграма послідовності </w:t>
      </w:r>
      <w:r w:rsidRPr="001F21F0">
        <w:rPr>
          <w:rFonts w:eastAsia="Calibri"/>
          <w:szCs w:val="28"/>
          <w:lang w:val="ru-RU"/>
        </w:rPr>
        <w:t>[</w:t>
      </w:r>
      <w:r>
        <w:rPr>
          <w:rFonts w:eastAsia="Calibri"/>
          <w:szCs w:val="28"/>
        </w:rPr>
        <w:t>Електронний ресурс</w:t>
      </w:r>
      <w:r w:rsidRPr="001F21F0">
        <w:rPr>
          <w:rFonts w:eastAsia="Calibri"/>
          <w:szCs w:val="28"/>
          <w:lang w:val="ru-RU"/>
        </w:rPr>
        <w:t>]</w:t>
      </w:r>
      <w:r>
        <w:rPr>
          <w:rFonts w:eastAsia="Calibri"/>
          <w:szCs w:val="28"/>
        </w:rPr>
        <w:t xml:space="preserve"> // 2020. – Режим доступу до ресурсу: </w:t>
      </w:r>
      <w:hyperlink r:id="rId53" w:history="1">
        <w:r w:rsidRPr="00337397">
          <w:rPr>
            <w:rStyle w:val="a9"/>
            <w:rFonts w:eastAsia="Calibri"/>
            <w:szCs w:val="28"/>
          </w:rPr>
          <w:t>https://dut.edu.ua/ua/news-1-626-7897-zastosuvannya-uml-chastina-2-diagrama-poslidovnosti---sequence-diagram_kafedra-kompyuternih-nauk-ta-informaciynih-tehnologiy</w:t>
        </w:r>
      </w:hyperlink>
      <w:r>
        <w:rPr>
          <w:rFonts w:eastAsia="Calibri"/>
          <w:szCs w:val="28"/>
        </w:rPr>
        <w:t xml:space="preserve"> </w:t>
      </w:r>
    </w:p>
    <w:p w14:paraId="24631C4B" w14:textId="704956B0" w:rsidR="00D81B57" w:rsidRPr="00D81B57" w:rsidRDefault="00D81B57" w:rsidP="00C901D9">
      <w:pPr>
        <w:widowControl w:val="0"/>
        <w:numPr>
          <w:ilvl w:val="0"/>
          <w:numId w:val="3"/>
        </w:numPr>
        <w:spacing w:after="0"/>
        <w:ind w:left="0" w:firstLine="709"/>
        <w:rPr>
          <w:rFonts w:eastAsia="Calibri"/>
          <w:color w:val="0563C1"/>
          <w:szCs w:val="28"/>
          <w:u w:val="single"/>
        </w:rPr>
      </w:pPr>
      <w:r>
        <w:rPr>
          <w:rFonts w:eastAsia="Calibri"/>
          <w:szCs w:val="28"/>
          <w:lang w:val="en-US"/>
        </w:rPr>
        <w:t>Events</w:t>
      </w:r>
      <w:r w:rsidRPr="00BD1508">
        <w:rPr>
          <w:rFonts w:eastAsia="Calibri"/>
          <w:szCs w:val="28"/>
          <w:lang w:val="ru-RU"/>
        </w:rPr>
        <w:t xml:space="preserve"> </w:t>
      </w:r>
      <w:r>
        <w:rPr>
          <w:rFonts w:eastAsia="Calibri"/>
          <w:szCs w:val="28"/>
          <w:lang w:val="en-US"/>
        </w:rPr>
        <w:t>in</w:t>
      </w:r>
      <w:r w:rsidRPr="00BD1508">
        <w:rPr>
          <w:rFonts w:eastAsia="Calibri"/>
          <w:szCs w:val="28"/>
          <w:lang w:val="ru-RU"/>
        </w:rPr>
        <w:t xml:space="preserve"> </w:t>
      </w:r>
      <w:r>
        <w:rPr>
          <w:rFonts w:eastAsia="Calibri"/>
          <w:szCs w:val="28"/>
          <w:lang w:val="en-US"/>
        </w:rPr>
        <w:t>Solidity</w:t>
      </w:r>
      <w:r w:rsidRPr="00BD1508">
        <w:rPr>
          <w:rFonts w:eastAsia="Calibri"/>
          <w:szCs w:val="28"/>
          <w:lang w:val="ru-RU"/>
        </w:rPr>
        <w:t xml:space="preserve"> </w:t>
      </w:r>
      <w:r>
        <w:rPr>
          <w:rFonts w:eastAsia="Calibri"/>
          <w:szCs w:val="28"/>
          <w:lang w:val="en-US"/>
        </w:rPr>
        <w:t>language</w:t>
      </w:r>
      <w:r w:rsidRPr="00BD1508">
        <w:rPr>
          <w:rFonts w:eastAsia="Calibri"/>
          <w:szCs w:val="28"/>
          <w:lang w:val="ru-RU"/>
        </w:rPr>
        <w:t xml:space="preserve"> [</w:t>
      </w:r>
      <w:r>
        <w:rPr>
          <w:rFonts w:eastAsia="Calibri"/>
          <w:szCs w:val="28"/>
        </w:rPr>
        <w:t>Електронний ресурс</w:t>
      </w:r>
      <w:r w:rsidRPr="00BD1508">
        <w:rPr>
          <w:rFonts w:eastAsia="Calibri"/>
          <w:szCs w:val="28"/>
          <w:lang w:val="ru-RU"/>
        </w:rPr>
        <w:t>]</w:t>
      </w:r>
      <w:r>
        <w:rPr>
          <w:rFonts w:eastAsia="Calibri"/>
          <w:szCs w:val="28"/>
        </w:rPr>
        <w:t xml:space="preserve"> // 2024. – Режим доступу до ресурсу: </w:t>
      </w:r>
      <w:hyperlink r:id="rId54" w:history="1">
        <w:r w:rsidRPr="00337397">
          <w:rPr>
            <w:rStyle w:val="a9"/>
            <w:rFonts w:eastAsia="Calibri"/>
            <w:szCs w:val="28"/>
          </w:rPr>
          <w:t>https://www.tutorialspoint.com/solidity/solidity_events.htm</w:t>
        </w:r>
      </w:hyperlink>
    </w:p>
    <w:p w14:paraId="09640041" w14:textId="00F2F94D" w:rsidR="00092A17" w:rsidRPr="00445BF3" w:rsidRDefault="001D0DD7" w:rsidP="00C901D9">
      <w:pPr>
        <w:widowControl w:val="0"/>
        <w:numPr>
          <w:ilvl w:val="0"/>
          <w:numId w:val="3"/>
        </w:numPr>
        <w:spacing w:after="0"/>
        <w:ind w:left="0" w:firstLine="709"/>
        <w:rPr>
          <w:rStyle w:val="a9"/>
          <w:rFonts w:eastAsia="Calibri"/>
          <w:color w:val="0563C1"/>
          <w:szCs w:val="28"/>
        </w:rPr>
      </w:pPr>
      <w:r>
        <w:rPr>
          <w:rFonts w:eastAsia="Calibri"/>
          <w:szCs w:val="28"/>
          <w:lang w:val="en-US"/>
        </w:rPr>
        <w:t>Sequence</w:t>
      </w:r>
      <w:r w:rsidRPr="001D0DD7">
        <w:rPr>
          <w:rFonts w:eastAsia="Calibri"/>
          <w:szCs w:val="28"/>
          <w:lang w:val="ru-RU"/>
        </w:rPr>
        <w:t xml:space="preserve"> </w:t>
      </w:r>
      <w:r>
        <w:rPr>
          <w:rFonts w:eastAsia="Calibri"/>
          <w:szCs w:val="28"/>
          <w:lang w:val="en-US"/>
        </w:rPr>
        <w:t>Diagrams</w:t>
      </w:r>
      <w:r w:rsidRPr="001D0DD7">
        <w:rPr>
          <w:rFonts w:eastAsia="Calibri"/>
          <w:szCs w:val="28"/>
          <w:lang w:val="ru-RU"/>
        </w:rPr>
        <w:t xml:space="preserve"> [</w:t>
      </w:r>
      <w:r>
        <w:rPr>
          <w:rFonts w:eastAsia="Calibri"/>
          <w:szCs w:val="28"/>
        </w:rPr>
        <w:t>Електронний ресурс</w:t>
      </w:r>
      <w:r w:rsidRPr="001D0DD7">
        <w:rPr>
          <w:rFonts w:eastAsia="Calibri"/>
          <w:szCs w:val="28"/>
          <w:lang w:val="ru-RU"/>
        </w:rPr>
        <w:t>]</w:t>
      </w:r>
      <w:r>
        <w:rPr>
          <w:rFonts w:eastAsia="Calibri"/>
          <w:szCs w:val="28"/>
        </w:rPr>
        <w:t xml:space="preserve"> // 2024. – Режим доступу до ресурсу: </w:t>
      </w:r>
      <w:hyperlink r:id="rId55" w:history="1">
        <w:r w:rsidRPr="00E3075B">
          <w:rPr>
            <w:rStyle w:val="a9"/>
            <w:rFonts w:eastAsia="Calibri"/>
            <w:szCs w:val="28"/>
          </w:rPr>
          <w:t>https://www.maxzosim.com/sequence-diagrams/</w:t>
        </w:r>
      </w:hyperlink>
      <w:r>
        <w:rPr>
          <w:rFonts w:eastAsia="Calibri"/>
          <w:szCs w:val="28"/>
        </w:rPr>
        <w:t xml:space="preserve"> </w:t>
      </w:r>
    </w:p>
    <w:p w14:paraId="457A3176" w14:textId="2459FC59" w:rsidR="00B53674" w:rsidRDefault="00710EBC" w:rsidP="00C901D9">
      <w:pPr>
        <w:widowControl w:val="0"/>
        <w:numPr>
          <w:ilvl w:val="0"/>
          <w:numId w:val="3"/>
        </w:numPr>
        <w:spacing w:after="0"/>
        <w:ind w:left="0" w:firstLine="709"/>
        <w:rPr>
          <w:rFonts w:eastAsia="Calibri"/>
          <w:szCs w:val="28"/>
        </w:rPr>
      </w:pPr>
      <w:r>
        <w:rPr>
          <w:rFonts w:eastAsia="Calibri"/>
          <w:szCs w:val="28"/>
        </w:rPr>
        <w:t xml:space="preserve">Ручне та автоматизоване тестування </w:t>
      </w:r>
      <w:r w:rsidRPr="00710EBC">
        <w:rPr>
          <w:rFonts w:eastAsia="Calibri"/>
          <w:szCs w:val="28"/>
          <w:lang w:val="ru-RU"/>
        </w:rPr>
        <w:t>[</w:t>
      </w:r>
      <w:r>
        <w:rPr>
          <w:rFonts w:eastAsia="Calibri"/>
          <w:szCs w:val="28"/>
        </w:rPr>
        <w:t>Електронний ресурс</w:t>
      </w:r>
      <w:r w:rsidRPr="00710EBC">
        <w:rPr>
          <w:rFonts w:eastAsia="Calibri"/>
          <w:szCs w:val="28"/>
          <w:lang w:val="ru-RU"/>
        </w:rPr>
        <w:t>]</w:t>
      </w:r>
      <w:r>
        <w:rPr>
          <w:rFonts w:eastAsia="Calibri"/>
          <w:szCs w:val="28"/>
        </w:rPr>
        <w:t xml:space="preserve"> // 20</w:t>
      </w:r>
      <w:r w:rsidR="002500F9">
        <w:rPr>
          <w:rFonts w:eastAsia="Calibri"/>
          <w:szCs w:val="28"/>
        </w:rPr>
        <w:t>22</w:t>
      </w:r>
      <w:r>
        <w:rPr>
          <w:rFonts w:eastAsia="Calibri"/>
          <w:szCs w:val="28"/>
        </w:rPr>
        <w:t xml:space="preserve">. – Режим доступу до ресурсу: </w:t>
      </w:r>
      <w:hyperlink r:id="rId56" w:history="1">
        <w:r w:rsidRPr="00337397">
          <w:rPr>
            <w:rStyle w:val="a9"/>
            <w:rFonts w:eastAsia="Calibri"/>
            <w:szCs w:val="28"/>
          </w:rPr>
          <w:t>https://qalight.ua/baza-znaniy/ruchne-ta-avtomatizovane-testuvannya/</w:t>
        </w:r>
      </w:hyperlink>
      <w:r>
        <w:rPr>
          <w:rFonts w:eastAsia="Calibri"/>
          <w:szCs w:val="28"/>
        </w:rPr>
        <w:t xml:space="preserve"> </w:t>
      </w:r>
    </w:p>
    <w:p w14:paraId="0C067C16" w14:textId="4B774C40" w:rsidR="003C1939" w:rsidRDefault="002500F9" w:rsidP="00C901D9">
      <w:pPr>
        <w:widowControl w:val="0"/>
        <w:numPr>
          <w:ilvl w:val="0"/>
          <w:numId w:val="3"/>
        </w:numPr>
        <w:spacing w:after="0"/>
        <w:ind w:left="0" w:firstLine="709"/>
        <w:rPr>
          <w:rFonts w:eastAsia="Calibri"/>
          <w:szCs w:val="28"/>
        </w:rPr>
      </w:pPr>
      <w:r>
        <w:rPr>
          <w:rFonts w:eastAsia="Calibri"/>
          <w:szCs w:val="28"/>
          <w:lang w:val="en-US"/>
        </w:rPr>
        <w:t>How to launch a generative NFT Collection with IPFS and Avalanche [</w:t>
      </w:r>
      <w:r>
        <w:rPr>
          <w:rFonts w:eastAsia="Calibri"/>
          <w:szCs w:val="28"/>
        </w:rPr>
        <w:t>Електронний ресурс</w:t>
      </w:r>
      <w:r>
        <w:rPr>
          <w:rFonts w:eastAsia="Calibri"/>
          <w:szCs w:val="28"/>
          <w:lang w:val="en-US"/>
        </w:rPr>
        <w:t>]</w:t>
      </w:r>
      <w:r>
        <w:rPr>
          <w:rFonts w:eastAsia="Calibri"/>
          <w:szCs w:val="28"/>
        </w:rPr>
        <w:t xml:space="preserve"> // 2024. – Режим доступу до ресурсу: </w:t>
      </w:r>
      <w:hyperlink r:id="rId57" w:history="1">
        <w:r w:rsidRPr="00E3075B">
          <w:rPr>
            <w:rStyle w:val="a9"/>
            <w:rFonts w:eastAsia="Calibri"/>
            <w:szCs w:val="28"/>
          </w:rPr>
          <w:t>https://medium.com/pinata/how-to-launch-a-generative-nft-collection-with-ipfs-and-avalanche-146703a8e280</w:t>
        </w:r>
      </w:hyperlink>
      <w:r>
        <w:rPr>
          <w:rFonts w:eastAsia="Calibri"/>
          <w:szCs w:val="28"/>
        </w:rPr>
        <w:t xml:space="preserve"> </w:t>
      </w:r>
    </w:p>
    <w:p w14:paraId="3AB51F13" w14:textId="41BDBD10" w:rsidR="002500F9" w:rsidRDefault="00450F59" w:rsidP="00C901D9">
      <w:pPr>
        <w:widowControl w:val="0"/>
        <w:numPr>
          <w:ilvl w:val="0"/>
          <w:numId w:val="3"/>
        </w:numPr>
        <w:spacing w:after="0"/>
        <w:ind w:left="0" w:firstLine="709"/>
        <w:rPr>
          <w:rFonts w:eastAsia="Calibri"/>
          <w:szCs w:val="28"/>
        </w:rPr>
      </w:pPr>
      <w:r>
        <w:rPr>
          <w:rFonts w:eastAsia="Calibri"/>
          <w:szCs w:val="28"/>
        </w:rPr>
        <w:t xml:space="preserve">Що таке </w:t>
      </w:r>
      <w:proofErr w:type="spellStart"/>
      <w:r>
        <w:rPr>
          <w:rFonts w:eastAsia="Calibri"/>
          <w:szCs w:val="28"/>
          <w:lang w:val="en-US"/>
        </w:rPr>
        <w:t>MetaMask</w:t>
      </w:r>
      <w:proofErr w:type="spellEnd"/>
      <w:r>
        <w:rPr>
          <w:rFonts w:eastAsia="Calibri"/>
          <w:szCs w:val="28"/>
        </w:rPr>
        <w:t>?</w:t>
      </w:r>
      <w:r w:rsidRPr="00450F59">
        <w:rPr>
          <w:rFonts w:eastAsia="Calibri"/>
          <w:szCs w:val="28"/>
          <w:lang w:val="ru-RU"/>
        </w:rPr>
        <w:t xml:space="preserve"> [</w:t>
      </w:r>
      <w:r>
        <w:rPr>
          <w:rFonts w:eastAsia="Calibri"/>
          <w:szCs w:val="28"/>
        </w:rPr>
        <w:t>Електронний ресурс</w:t>
      </w:r>
      <w:r w:rsidRPr="00450F59">
        <w:rPr>
          <w:rFonts w:eastAsia="Calibri"/>
          <w:szCs w:val="28"/>
          <w:lang w:val="ru-RU"/>
        </w:rPr>
        <w:t>]</w:t>
      </w:r>
      <w:r>
        <w:rPr>
          <w:rFonts w:eastAsia="Calibri"/>
          <w:szCs w:val="28"/>
        </w:rPr>
        <w:t xml:space="preserve"> // 2024. – Режим доступу до ресурсу: </w:t>
      </w:r>
      <w:hyperlink r:id="rId58" w:history="1">
        <w:r w:rsidRPr="00E3075B">
          <w:rPr>
            <w:rStyle w:val="a9"/>
            <w:rFonts w:eastAsia="Calibri"/>
            <w:szCs w:val="28"/>
          </w:rPr>
          <w:t>https://coinmarketcap.com/academy/uk/article/what-is-metamask</w:t>
        </w:r>
      </w:hyperlink>
      <w:r>
        <w:rPr>
          <w:rFonts w:eastAsia="Calibri"/>
          <w:szCs w:val="28"/>
        </w:rPr>
        <w:t xml:space="preserve"> </w:t>
      </w:r>
    </w:p>
    <w:p w14:paraId="6C521B32" w14:textId="77777777" w:rsidR="00074B92" w:rsidRPr="00074B92" w:rsidRDefault="00074B92" w:rsidP="00D87E24">
      <w:pPr>
        <w:widowControl w:val="0"/>
      </w:pPr>
    </w:p>
    <w:sectPr w:rsidR="00074B92" w:rsidRPr="00074B92" w:rsidSect="00B52637">
      <w:footerReference w:type="default" r:id="rId59"/>
      <w:headerReference w:type="first" r:id="rId60"/>
      <w:pgSz w:w="11906" w:h="16838"/>
      <w:pgMar w:top="851" w:right="567" w:bottom="1276" w:left="1418" w:header="709" w:footer="709" w:gutter="0"/>
      <w:pgNumType w:start="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3CA38" w14:textId="77777777" w:rsidR="008112C3" w:rsidRDefault="008112C3" w:rsidP="00ED3471">
      <w:pPr>
        <w:spacing w:after="0" w:line="240" w:lineRule="auto"/>
      </w:pPr>
      <w:r>
        <w:separator/>
      </w:r>
    </w:p>
  </w:endnote>
  <w:endnote w:type="continuationSeparator" w:id="0">
    <w:p w14:paraId="293E2316" w14:textId="77777777" w:rsidR="008112C3" w:rsidRDefault="008112C3" w:rsidP="00ED3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ISOCPEUR">
    <w:altName w:val="Arial"/>
    <w:panose1 w:val="00000000000000000000"/>
    <w:charset w:val="00"/>
    <w:family w:val="swiss"/>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GOST type A">
    <w:altName w:val="Segoe UI"/>
    <w:charset w:val="CC"/>
    <w:family w:val="swiss"/>
    <w:pitch w:val="variable"/>
    <w:sig w:usb0="00000203" w:usb1="00000000" w:usb2="00000000" w:usb3="00000000" w:csb0="00000005" w:csb1="00000000"/>
  </w:font>
  <w:font w:name="GOST type B">
    <w:altName w:val="Segoe UI"/>
    <w:charset w:val="00"/>
    <w:family w:val="swiss"/>
    <w:pitch w:val="variable"/>
    <w:sig w:usb0="00000203"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41E5D" w14:textId="77777777" w:rsidR="008673A0" w:rsidRDefault="008673A0">
    <w:pPr>
      <w:pStyle w:val="a5"/>
    </w:pPr>
    <w:r>
      <w:rPr>
        <w:noProof/>
        <w:lang w:eastAsia="uk-UA"/>
      </w:rPr>
      <mc:AlternateContent>
        <mc:Choice Requires="wpg">
          <w:drawing>
            <wp:anchor distT="0" distB="0" distL="114300" distR="114300" simplePos="0" relativeHeight="251659264" behindDoc="0" locked="1" layoutInCell="1" allowOverlap="1" wp14:anchorId="44108379" wp14:editId="48908562">
              <wp:simplePos x="0" y="0"/>
              <wp:positionH relativeFrom="page">
                <wp:posOffset>723265</wp:posOffset>
              </wp:positionH>
              <wp:positionV relativeFrom="page">
                <wp:posOffset>269875</wp:posOffset>
              </wp:positionV>
              <wp:extent cx="6588760" cy="10189210"/>
              <wp:effectExtent l="0" t="0" r="21590" b="21590"/>
              <wp:wrapNone/>
              <wp:docPr id="51" name="Группа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52"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Line 5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Line 5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 name="Line 5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 name="Line 5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5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5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Line 6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 name="Line 6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6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6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Rectangle 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776570" w14:textId="77777777" w:rsidR="008673A0" w:rsidRPr="00207F1F" w:rsidRDefault="008673A0" w:rsidP="00ED3471">
                            <w:pPr>
                              <w:pStyle w:val="a7"/>
                              <w:jc w:val="center"/>
                              <w:rPr>
                                <w:rFonts w:ascii="GOST type A" w:hAnsi="GOST type A"/>
                                <w:sz w:val="18"/>
                              </w:rPr>
                            </w:pPr>
                            <w:proofErr w:type="spellStart"/>
                            <w:r w:rsidRPr="00207F1F">
                              <w:rPr>
                                <w:rFonts w:ascii="GOST type A" w:hAnsi="GOST type A"/>
                                <w:sz w:val="18"/>
                              </w:rPr>
                              <w:t>Змн</w:t>
                            </w:r>
                            <w:proofErr w:type="spellEnd"/>
                            <w:r w:rsidRPr="00207F1F">
                              <w:rPr>
                                <w:rFonts w:ascii="GOST type A" w:hAnsi="GOST type A"/>
                                <w:sz w:val="18"/>
                              </w:rPr>
                              <w:t>.</w:t>
                            </w:r>
                          </w:p>
                        </w:txbxContent>
                      </wps:txbx>
                      <wps:bodyPr rot="0" vert="horz" wrap="square" lIns="12700" tIns="12700" rIns="12700" bIns="12700" anchor="t" anchorCtr="0" upright="1">
                        <a:noAutofit/>
                      </wps:bodyPr>
                    </wps:wsp>
                    <wps:wsp>
                      <wps:cNvPr id="64" name="Rectangle 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B89758" w14:textId="77777777" w:rsidR="008673A0" w:rsidRPr="00207F1F" w:rsidRDefault="008673A0" w:rsidP="00ED3471">
                            <w:pPr>
                              <w:pStyle w:val="a7"/>
                              <w:jc w:val="center"/>
                              <w:rPr>
                                <w:rFonts w:ascii="GOST type A" w:hAnsi="GOST type A"/>
                                <w:sz w:val="18"/>
                              </w:rPr>
                            </w:pPr>
                            <w:proofErr w:type="spellStart"/>
                            <w:r w:rsidRPr="00207F1F">
                              <w:rPr>
                                <w:rFonts w:ascii="GOST type A" w:hAnsi="GOST type A"/>
                                <w:sz w:val="18"/>
                              </w:rPr>
                              <w:t>Арк</w:t>
                            </w:r>
                            <w:proofErr w:type="spellEnd"/>
                            <w:r w:rsidRPr="00207F1F">
                              <w:rPr>
                                <w:rFonts w:ascii="GOST type A" w:hAnsi="GOST type A"/>
                                <w:sz w:val="18"/>
                              </w:rPr>
                              <w:t>.</w:t>
                            </w:r>
                          </w:p>
                        </w:txbxContent>
                      </wps:txbx>
                      <wps:bodyPr rot="0" vert="horz" wrap="square" lIns="12700" tIns="12700" rIns="12700" bIns="12700" anchor="t" anchorCtr="0" upright="1">
                        <a:noAutofit/>
                      </wps:bodyPr>
                    </wps:wsp>
                    <wps:wsp>
                      <wps:cNvPr id="65" name="Rectangle 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F7ABBC" w14:textId="77777777" w:rsidR="008673A0" w:rsidRPr="00207F1F" w:rsidRDefault="008673A0" w:rsidP="00ED3471">
                            <w:pPr>
                              <w:pStyle w:val="a7"/>
                              <w:jc w:val="center"/>
                              <w:rPr>
                                <w:rFonts w:ascii="GOST type A" w:hAnsi="GOST type A"/>
                                <w:sz w:val="18"/>
                              </w:rPr>
                            </w:pPr>
                            <w:r w:rsidRPr="00207F1F">
                              <w:rPr>
                                <w:rFonts w:ascii="GOST type A" w:hAnsi="GOST type A"/>
                                <w:sz w:val="18"/>
                              </w:rPr>
                              <w:t xml:space="preserve">№ </w:t>
                            </w:r>
                            <w:proofErr w:type="spellStart"/>
                            <w:r w:rsidRPr="00207F1F">
                              <w:rPr>
                                <w:rFonts w:ascii="GOST type A" w:hAnsi="GOST type A"/>
                                <w:sz w:val="18"/>
                              </w:rPr>
                              <w:t>докум</w:t>
                            </w:r>
                            <w:proofErr w:type="spellEnd"/>
                            <w:r w:rsidRPr="00207F1F">
                              <w:rPr>
                                <w:rFonts w:ascii="GOST type A" w:hAnsi="GOST type A"/>
                                <w:sz w:val="18"/>
                              </w:rPr>
                              <w:t>.</w:t>
                            </w:r>
                          </w:p>
                        </w:txbxContent>
                      </wps:txbx>
                      <wps:bodyPr rot="0" vert="horz" wrap="square" lIns="12700" tIns="12700" rIns="12700" bIns="12700" anchor="t" anchorCtr="0" upright="1">
                        <a:noAutofit/>
                      </wps:bodyPr>
                    </wps:wsp>
                    <wps:wsp>
                      <wps:cNvPr id="66" name="Rectangle 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26A3B7" w14:textId="77777777" w:rsidR="008673A0" w:rsidRPr="00207F1F" w:rsidRDefault="008673A0" w:rsidP="00ED3471">
                            <w:pPr>
                              <w:pStyle w:val="a7"/>
                              <w:jc w:val="center"/>
                              <w:rPr>
                                <w:rFonts w:ascii="GOST type A" w:hAnsi="GOST type A"/>
                                <w:sz w:val="18"/>
                              </w:rPr>
                            </w:pPr>
                            <w:r w:rsidRPr="00207F1F">
                              <w:rPr>
                                <w:rFonts w:ascii="GOST type A" w:hAnsi="GOST type A"/>
                                <w:sz w:val="18"/>
                              </w:rPr>
                              <w:t>Підпис</w:t>
                            </w:r>
                          </w:p>
                        </w:txbxContent>
                      </wps:txbx>
                      <wps:bodyPr rot="0" vert="horz" wrap="square" lIns="12700" tIns="12700" rIns="12700" bIns="12700" anchor="t" anchorCtr="0" upright="1">
                        <a:noAutofit/>
                      </wps:bodyPr>
                    </wps:wsp>
                    <wps:wsp>
                      <wps:cNvPr id="67" name="Rectangle 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4C5D1" w14:textId="77777777" w:rsidR="008673A0" w:rsidRPr="00207F1F" w:rsidRDefault="008673A0" w:rsidP="00ED3471">
                            <w:pPr>
                              <w:pStyle w:val="a7"/>
                              <w:jc w:val="center"/>
                              <w:rPr>
                                <w:rFonts w:ascii="GOST type A" w:hAnsi="GOST type A"/>
                                <w:sz w:val="18"/>
                              </w:rPr>
                            </w:pPr>
                            <w:r w:rsidRPr="00207F1F">
                              <w:rPr>
                                <w:rFonts w:ascii="GOST type A" w:hAnsi="GOST type A"/>
                                <w:sz w:val="18"/>
                              </w:rPr>
                              <w:t>Дата</w:t>
                            </w:r>
                          </w:p>
                        </w:txbxContent>
                      </wps:txbx>
                      <wps:bodyPr rot="0" vert="horz" wrap="square" lIns="12700" tIns="12700" rIns="12700" bIns="12700" anchor="t" anchorCtr="0" upright="1">
                        <a:noAutofit/>
                      </wps:bodyPr>
                    </wps:wsp>
                    <wps:wsp>
                      <wps:cNvPr id="68" name="Rectangle 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2FE42" w14:textId="77777777" w:rsidR="008673A0" w:rsidRPr="00207F1F" w:rsidRDefault="008673A0" w:rsidP="00ED3471">
                            <w:pPr>
                              <w:pStyle w:val="a7"/>
                              <w:jc w:val="center"/>
                              <w:rPr>
                                <w:rFonts w:ascii="GOST type A" w:hAnsi="GOST type A"/>
                                <w:sz w:val="18"/>
                              </w:rPr>
                            </w:pPr>
                            <w:proofErr w:type="spellStart"/>
                            <w:r w:rsidRPr="00207F1F">
                              <w:rPr>
                                <w:rFonts w:ascii="GOST type A" w:hAnsi="GOST type A"/>
                                <w:sz w:val="18"/>
                              </w:rPr>
                              <w:t>Арк</w:t>
                            </w:r>
                            <w:proofErr w:type="spellEnd"/>
                            <w:r w:rsidRPr="00207F1F">
                              <w:rPr>
                                <w:rFonts w:ascii="GOST type A" w:hAnsi="GOST type A"/>
                                <w:sz w:val="18"/>
                              </w:rPr>
                              <w:t>.</w:t>
                            </w:r>
                          </w:p>
                        </w:txbxContent>
                      </wps:txbx>
                      <wps:bodyPr rot="0" vert="horz" wrap="square" lIns="12700" tIns="12700" rIns="12700" bIns="12700" anchor="t" anchorCtr="0" upright="1">
                        <a:noAutofit/>
                      </wps:bodyPr>
                    </wps:wsp>
                    <wps:wsp>
                      <wps:cNvPr id="69" name="Rectangle 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4AEB3" w14:textId="77777777" w:rsidR="008673A0" w:rsidRPr="002148D2" w:rsidRDefault="008673A0" w:rsidP="00ED3471">
                            <w:pPr>
                              <w:pStyle w:val="a7"/>
                              <w:jc w:val="center"/>
                              <w:rPr>
                                <w:rFonts w:ascii="GOST type A" w:hAnsi="GOST type A"/>
                                <w:sz w:val="24"/>
                              </w:rPr>
                            </w:pPr>
                            <w:r w:rsidRPr="00B91C93">
                              <w:rPr>
                                <w:rFonts w:ascii="GOST type A" w:hAnsi="GOST type A"/>
                                <w:sz w:val="24"/>
                              </w:rPr>
                              <w:fldChar w:fldCharType="begin"/>
                            </w:r>
                            <w:r w:rsidRPr="00B91C93">
                              <w:rPr>
                                <w:rFonts w:ascii="GOST type A" w:hAnsi="GOST type A"/>
                                <w:sz w:val="24"/>
                              </w:rPr>
                              <w:instrText>PAGE   \* MERGEFORMAT</w:instrText>
                            </w:r>
                            <w:r w:rsidRPr="00B91C93">
                              <w:rPr>
                                <w:rFonts w:ascii="GOST type A" w:hAnsi="GOST type A"/>
                                <w:sz w:val="24"/>
                              </w:rPr>
                              <w:fldChar w:fldCharType="separate"/>
                            </w:r>
                            <w:r w:rsidRPr="007B538B">
                              <w:rPr>
                                <w:rFonts w:ascii="GOST type A" w:hAnsi="GOST type A"/>
                                <w:noProof/>
                                <w:sz w:val="24"/>
                                <w:lang w:val="ru-RU"/>
                              </w:rPr>
                              <w:t>32</w:t>
                            </w:r>
                            <w:r w:rsidRPr="00B91C93">
                              <w:rPr>
                                <w:rFonts w:ascii="GOST type A" w:hAnsi="GOST type A"/>
                                <w:sz w:val="24"/>
                              </w:rPr>
                              <w:fldChar w:fldCharType="end"/>
                            </w:r>
                          </w:p>
                        </w:txbxContent>
                      </wps:txbx>
                      <wps:bodyPr rot="0" vert="horz" wrap="square" lIns="12700" tIns="12700" rIns="12700" bIns="12700" anchor="t" anchorCtr="0" upright="1">
                        <a:noAutofit/>
                      </wps:bodyPr>
                    </wps:wsp>
                    <wps:wsp>
                      <wps:cNvPr id="70" name="Rectangle 71"/>
                      <wps:cNvSpPr>
                        <a:spLocks noChangeArrowheads="1"/>
                      </wps:cNvSpPr>
                      <wps:spPr bwMode="auto">
                        <a:xfrm>
                          <a:off x="7745" y="19221"/>
                          <a:ext cx="11075"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2ED57B" w14:textId="77777777" w:rsidR="008673A0" w:rsidRPr="00D521A4" w:rsidRDefault="008673A0" w:rsidP="00892842">
                            <w:pPr>
                              <w:pStyle w:val="a7"/>
                              <w:jc w:val="center"/>
                              <w:rPr>
                                <w:rFonts w:ascii="GOST type A" w:hAnsi="GOST type A"/>
                                <w:sz w:val="36"/>
                                <w:szCs w:val="36"/>
                              </w:rPr>
                            </w:pPr>
                            <w:r w:rsidRPr="00D521A4">
                              <w:rPr>
                                <w:rFonts w:ascii="GOST type A" w:hAnsi="GOST type A"/>
                                <w:sz w:val="36"/>
                                <w:szCs w:val="36"/>
                              </w:rPr>
                              <w:t>ДРБ.ІП</w:t>
                            </w:r>
                            <w:r>
                              <w:rPr>
                                <w:rFonts w:ascii="GOST type A" w:hAnsi="GOST type A"/>
                                <w:sz w:val="36"/>
                                <w:szCs w:val="36"/>
                              </w:rPr>
                              <w:t xml:space="preserve"> - </w:t>
                            </w:r>
                            <w:r>
                              <w:rPr>
                                <w:rFonts w:ascii="GOST type A" w:hAnsi="GOST type A"/>
                                <w:sz w:val="36"/>
                                <w:szCs w:val="36"/>
                                <w:lang w:val="en-US"/>
                              </w:rPr>
                              <w:t>4</w:t>
                            </w:r>
                            <w:r>
                              <w:rPr>
                                <w:rFonts w:ascii="GOST type A" w:hAnsi="GOST type A"/>
                                <w:sz w:val="36"/>
                                <w:szCs w:val="36"/>
                              </w:rPr>
                              <w:t>0.</w:t>
                            </w:r>
                            <w:r w:rsidRPr="00D521A4">
                              <w:rPr>
                                <w:rFonts w:ascii="GOST type A" w:hAnsi="GOST type A"/>
                                <w:sz w:val="36"/>
                                <w:szCs w:val="36"/>
                              </w:rPr>
                              <w:t>00.00.000 ПЗ</w:t>
                            </w:r>
                          </w:p>
                          <w:p w14:paraId="768804E2" w14:textId="77777777" w:rsidR="008673A0" w:rsidRPr="007A1DF2" w:rsidRDefault="008673A0" w:rsidP="00ED3471">
                            <w:pPr>
                              <w:pStyle w:val="a7"/>
                              <w:jc w:val="center"/>
                              <w:rPr>
                                <w:rFonts w:ascii="GOST type B" w:hAnsi="GOST type B"/>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108379" id="Группа 51" o:spid="_x0000_s1026" style="position:absolute;left:0;text-align:left;margin-left:56.95pt;margin-top:21.2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">
              <v:rect id="Rectangle 5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ooMxAAAANsAAAAPAAAAZHJzL2Rvd25yZXYueG1sRI/NasMw&#10;EITvgbyD2EBviVxDS+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AIGigzEAAAA2wAAAA8A&#10;AAAAAAAAAAAAAAAABwIAAGRycy9kb3ducmV2LnhtbFBLBQYAAAAAAwADALcAAAD4AgAAAAA=&#10;" filled="f" strokeweight="2pt"/>
              <v:line id="Line 54" o:spid="_x0000_s10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55" o:spid="_x0000_s10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56" o:spid="_x0000_s10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Line 57" o:spid="_x0000_s10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line id="Line 58" o:spid="_x0000_s10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59" o:spid="_x0000_s10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60" o:spid="_x0000_s10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6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6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63" o:spid="_x0000_s10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64" o:spid="_x0000_s10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14:paraId="73776570" w14:textId="77777777" w:rsidR="008673A0" w:rsidRPr="00207F1F" w:rsidRDefault="008673A0" w:rsidP="00ED3471">
                      <w:pPr>
                        <w:pStyle w:val="a7"/>
                        <w:jc w:val="center"/>
                        <w:rPr>
                          <w:rFonts w:ascii="GOST type A" w:hAnsi="GOST type A"/>
                          <w:sz w:val="18"/>
                        </w:rPr>
                      </w:pPr>
                      <w:proofErr w:type="spellStart"/>
                      <w:r w:rsidRPr="00207F1F">
                        <w:rPr>
                          <w:rFonts w:ascii="GOST type A" w:hAnsi="GOST type A"/>
                          <w:sz w:val="18"/>
                        </w:rPr>
                        <w:t>Змн</w:t>
                      </w:r>
                      <w:proofErr w:type="spellEnd"/>
                      <w:r w:rsidRPr="00207F1F">
                        <w:rPr>
                          <w:rFonts w:ascii="GOST type A" w:hAnsi="GOST type A"/>
                          <w:sz w:val="18"/>
                        </w:rPr>
                        <w:t>.</w:t>
                      </w:r>
                    </w:p>
                  </w:txbxContent>
                </v:textbox>
              </v:rect>
              <v:rect id="Rectangle 65" o:spid="_x0000_s10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14:paraId="06B89758" w14:textId="77777777" w:rsidR="008673A0" w:rsidRPr="00207F1F" w:rsidRDefault="008673A0" w:rsidP="00ED3471">
                      <w:pPr>
                        <w:pStyle w:val="a7"/>
                        <w:jc w:val="center"/>
                        <w:rPr>
                          <w:rFonts w:ascii="GOST type A" w:hAnsi="GOST type A"/>
                          <w:sz w:val="18"/>
                        </w:rPr>
                      </w:pPr>
                      <w:proofErr w:type="spellStart"/>
                      <w:r w:rsidRPr="00207F1F">
                        <w:rPr>
                          <w:rFonts w:ascii="GOST type A" w:hAnsi="GOST type A"/>
                          <w:sz w:val="18"/>
                        </w:rPr>
                        <w:t>Арк</w:t>
                      </w:r>
                      <w:proofErr w:type="spellEnd"/>
                      <w:r w:rsidRPr="00207F1F">
                        <w:rPr>
                          <w:rFonts w:ascii="GOST type A" w:hAnsi="GOST type A"/>
                          <w:sz w:val="18"/>
                        </w:rPr>
                        <w:t>.</w:t>
                      </w:r>
                    </w:p>
                  </w:txbxContent>
                </v:textbox>
              </v:rect>
              <v:rect id="Rectangle 66" o:spid="_x0000_s10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" filled="f" stroked="f" strokeweight=".25pt">
                <v:textbox inset="1pt,1pt,1pt,1pt">
                  <w:txbxContent>
                    <w:p w14:paraId="7FF7ABBC" w14:textId="77777777" w:rsidR="008673A0" w:rsidRPr="00207F1F" w:rsidRDefault="008673A0" w:rsidP="00ED3471">
                      <w:pPr>
                        <w:pStyle w:val="a7"/>
                        <w:jc w:val="center"/>
                        <w:rPr>
                          <w:rFonts w:ascii="GOST type A" w:hAnsi="GOST type A"/>
                          <w:sz w:val="18"/>
                        </w:rPr>
                      </w:pPr>
                      <w:r w:rsidRPr="00207F1F">
                        <w:rPr>
                          <w:rFonts w:ascii="GOST type A" w:hAnsi="GOST type A"/>
                          <w:sz w:val="18"/>
                        </w:rPr>
                        <w:t xml:space="preserve">№ </w:t>
                      </w:r>
                      <w:proofErr w:type="spellStart"/>
                      <w:r w:rsidRPr="00207F1F">
                        <w:rPr>
                          <w:rFonts w:ascii="GOST type A" w:hAnsi="GOST type A"/>
                          <w:sz w:val="18"/>
                        </w:rPr>
                        <w:t>докум</w:t>
                      </w:r>
                      <w:proofErr w:type="spellEnd"/>
                      <w:r w:rsidRPr="00207F1F">
                        <w:rPr>
                          <w:rFonts w:ascii="GOST type A" w:hAnsi="GOST type A"/>
                          <w:sz w:val="18"/>
                        </w:rPr>
                        <w:t>.</w:t>
                      </w:r>
                    </w:p>
                  </w:txbxContent>
                </v:textbox>
              </v:rect>
              <v:rect id="Rectangle 67" o:spid="_x0000_s10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" filled="f" stroked="f" strokeweight=".25pt">
                <v:textbox inset="1pt,1pt,1pt,1pt">
                  <w:txbxContent>
                    <w:p w14:paraId="7A26A3B7" w14:textId="77777777" w:rsidR="008673A0" w:rsidRPr="00207F1F" w:rsidRDefault="008673A0" w:rsidP="00ED3471">
                      <w:pPr>
                        <w:pStyle w:val="a7"/>
                        <w:jc w:val="center"/>
                        <w:rPr>
                          <w:rFonts w:ascii="GOST type A" w:hAnsi="GOST type A"/>
                          <w:sz w:val="18"/>
                        </w:rPr>
                      </w:pPr>
                      <w:r w:rsidRPr="00207F1F">
                        <w:rPr>
                          <w:rFonts w:ascii="GOST type A" w:hAnsi="GOST type A"/>
                          <w:sz w:val="18"/>
                        </w:rPr>
                        <w:t>Підпис</w:t>
                      </w:r>
                    </w:p>
                  </w:txbxContent>
                </v:textbox>
              </v:rect>
              <v:rect id="Rectangle 68" o:spid="_x0000_s10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14:paraId="0174C5D1" w14:textId="77777777" w:rsidR="008673A0" w:rsidRPr="00207F1F" w:rsidRDefault="008673A0" w:rsidP="00ED3471">
                      <w:pPr>
                        <w:pStyle w:val="a7"/>
                        <w:jc w:val="center"/>
                        <w:rPr>
                          <w:rFonts w:ascii="GOST type A" w:hAnsi="GOST type A"/>
                          <w:sz w:val="18"/>
                        </w:rPr>
                      </w:pPr>
                      <w:r w:rsidRPr="00207F1F">
                        <w:rPr>
                          <w:rFonts w:ascii="GOST type A" w:hAnsi="GOST type A"/>
                          <w:sz w:val="18"/>
                        </w:rPr>
                        <w:t>Дата</w:t>
                      </w:r>
                    </w:p>
                  </w:txbxContent>
                </v:textbox>
              </v:rect>
              <v:rect id="Rectangle 69" o:spid="_x0000_s10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14:paraId="5542FE42" w14:textId="77777777" w:rsidR="008673A0" w:rsidRPr="00207F1F" w:rsidRDefault="008673A0" w:rsidP="00ED3471">
                      <w:pPr>
                        <w:pStyle w:val="a7"/>
                        <w:jc w:val="center"/>
                        <w:rPr>
                          <w:rFonts w:ascii="GOST type A" w:hAnsi="GOST type A"/>
                          <w:sz w:val="18"/>
                        </w:rPr>
                      </w:pPr>
                      <w:proofErr w:type="spellStart"/>
                      <w:r w:rsidRPr="00207F1F">
                        <w:rPr>
                          <w:rFonts w:ascii="GOST type A" w:hAnsi="GOST type A"/>
                          <w:sz w:val="18"/>
                        </w:rPr>
                        <w:t>Арк</w:t>
                      </w:r>
                      <w:proofErr w:type="spellEnd"/>
                      <w:r w:rsidRPr="00207F1F">
                        <w:rPr>
                          <w:rFonts w:ascii="GOST type A" w:hAnsi="GOST type A"/>
                          <w:sz w:val="18"/>
                        </w:rPr>
                        <w:t>.</w:t>
                      </w:r>
                    </w:p>
                  </w:txbxContent>
                </v:textbox>
              </v:rect>
              <v:rect id="Rectangle 70" o:spid="_x0000_s10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14:paraId="3CA4AEB3" w14:textId="77777777" w:rsidR="008673A0" w:rsidRPr="002148D2" w:rsidRDefault="008673A0" w:rsidP="00ED3471">
                      <w:pPr>
                        <w:pStyle w:val="a7"/>
                        <w:jc w:val="center"/>
                        <w:rPr>
                          <w:rFonts w:ascii="GOST type A" w:hAnsi="GOST type A"/>
                          <w:sz w:val="24"/>
                        </w:rPr>
                      </w:pPr>
                      <w:r w:rsidRPr="00B91C93">
                        <w:rPr>
                          <w:rFonts w:ascii="GOST type A" w:hAnsi="GOST type A"/>
                          <w:sz w:val="24"/>
                        </w:rPr>
                        <w:fldChar w:fldCharType="begin"/>
                      </w:r>
                      <w:r w:rsidRPr="00B91C93">
                        <w:rPr>
                          <w:rFonts w:ascii="GOST type A" w:hAnsi="GOST type A"/>
                          <w:sz w:val="24"/>
                        </w:rPr>
                        <w:instrText>PAGE   \* MERGEFORMAT</w:instrText>
                      </w:r>
                      <w:r w:rsidRPr="00B91C93">
                        <w:rPr>
                          <w:rFonts w:ascii="GOST type A" w:hAnsi="GOST type A"/>
                          <w:sz w:val="24"/>
                        </w:rPr>
                        <w:fldChar w:fldCharType="separate"/>
                      </w:r>
                      <w:r w:rsidRPr="007B538B">
                        <w:rPr>
                          <w:rFonts w:ascii="GOST type A" w:hAnsi="GOST type A"/>
                          <w:noProof/>
                          <w:sz w:val="24"/>
                          <w:lang w:val="ru-RU"/>
                        </w:rPr>
                        <w:t>32</w:t>
                      </w:r>
                      <w:r w:rsidRPr="00B91C93">
                        <w:rPr>
                          <w:rFonts w:ascii="GOST type A" w:hAnsi="GOST type A"/>
                          <w:sz w:val="24"/>
                        </w:rPr>
                        <w:fldChar w:fldCharType="end"/>
                      </w:r>
                    </w:p>
                  </w:txbxContent>
                </v:textbox>
              </v:rect>
              <v:rect id="Rectangle 71" o:spid="_x0000_s1045" style="position:absolute;left:7745;top:19221;width:11075;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" filled="f" stroked="f" strokeweight=".25pt">
                <v:textbox inset="1pt,1pt,1pt,1pt">
                  <w:txbxContent>
                    <w:p w14:paraId="232ED57B" w14:textId="77777777" w:rsidR="008673A0" w:rsidRPr="00D521A4" w:rsidRDefault="008673A0" w:rsidP="00892842">
                      <w:pPr>
                        <w:pStyle w:val="a7"/>
                        <w:jc w:val="center"/>
                        <w:rPr>
                          <w:rFonts w:ascii="GOST type A" w:hAnsi="GOST type A"/>
                          <w:sz w:val="36"/>
                          <w:szCs w:val="36"/>
                        </w:rPr>
                      </w:pPr>
                      <w:r w:rsidRPr="00D521A4">
                        <w:rPr>
                          <w:rFonts w:ascii="GOST type A" w:hAnsi="GOST type A"/>
                          <w:sz w:val="36"/>
                          <w:szCs w:val="36"/>
                        </w:rPr>
                        <w:t>ДРБ.ІП</w:t>
                      </w:r>
                      <w:r>
                        <w:rPr>
                          <w:rFonts w:ascii="GOST type A" w:hAnsi="GOST type A"/>
                          <w:sz w:val="36"/>
                          <w:szCs w:val="36"/>
                        </w:rPr>
                        <w:t xml:space="preserve"> - </w:t>
                      </w:r>
                      <w:r>
                        <w:rPr>
                          <w:rFonts w:ascii="GOST type A" w:hAnsi="GOST type A"/>
                          <w:sz w:val="36"/>
                          <w:szCs w:val="36"/>
                          <w:lang w:val="en-US"/>
                        </w:rPr>
                        <w:t>4</w:t>
                      </w:r>
                      <w:r>
                        <w:rPr>
                          <w:rFonts w:ascii="GOST type A" w:hAnsi="GOST type A"/>
                          <w:sz w:val="36"/>
                          <w:szCs w:val="36"/>
                        </w:rPr>
                        <w:t>0.</w:t>
                      </w:r>
                      <w:r w:rsidRPr="00D521A4">
                        <w:rPr>
                          <w:rFonts w:ascii="GOST type A" w:hAnsi="GOST type A"/>
                          <w:sz w:val="36"/>
                          <w:szCs w:val="36"/>
                        </w:rPr>
                        <w:t>00.00.000 ПЗ</w:t>
                      </w:r>
                    </w:p>
                    <w:p w14:paraId="768804E2" w14:textId="77777777" w:rsidR="008673A0" w:rsidRPr="007A1DF2" w:rsidRDefault="008673A0" w:rsidP="00ED3471">
                      <w:pPr>
                        <w:pStyle w:val="a7"/>
                        <w:jc w:val="center"/>
                        <w:rPr>
                          <w:rFonts w:ascii="GOST type B" w:hAnsi="GOST type B"/>
                        </w:rPr>
                      </w:pPr>
                    </w:p>
                  </w:txbxContent>
                </v:textbox>
              </v:rect>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5AA16" w14:textId="77777777" w:rsidR="008112C3" w:rsidRDefault="008112C3" w:rsidP="00ED3471">
      <w:pPr>
        <w:spacing w:after="0" w:line="240" w:lineRule="auto"/>
      </w:pPr>
      <w:r>
        <w:separator/>
      </w:r>
    </w:p>
  </w:footnote>
  <w:footnote w:type="continuationSeparator" w:id="0">
    <w:p w14:paraId="25B9B18D" w14:textId="77777777" w:rsidR="008112C3" w:rsidRDefault="008112C3" w:rsidP="00ED3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57188" w14:textId="77777777" w:rsidR="008673A0" w:rsidRDefault="008673A0">
    <w:pPr>
      <w:pStyle w:val="a3"/>
    </w:pPr>
    <w:r>
      <w:rPr>
        <w:noProof/>
        <w:sz w:val="24"/>
        <w:lang w:eastAsia="uk-UA"/>
      </w:rPr>
      <mc:AlternateContent>
        <mc:Choice Requires="wpg">
          <w:drawing>
            <wp:anchor distT="0" distB="0" distL="114300" distR="114300" simplePos="0" relativeHeight="251661312" behindDoc="0" locked="0" layoutInCell="1" allowOverlap="1" wp14:anchorId="6B59E4EE" wp14:editId="2C1A8B54">
              <wp:simplePos x="0" y="0"/>
              <wp:positionH relativeFrom="margin">
                <wp:posOffset>-191770</wp:posOffset>
              </wp:positionH>
              <wp:positionV relativeFrom="paragraph">
                <wp:posOffset>-252095</wp:posOffset>
              </wp:positionV>
              <wp:extent cx="6659880" cy="10253345"/>
              <wp:effectExtent l="0" t="0" r="26670" b="33655"/>
              <wp:wrapNone/>
              <wp:docPr id="1" name="Группа 1"/>
              <wp:cNvGraphicFramePr/>
              <a:graphic xmlns:a="http://schemas.openxmlformats.org/drawingml/2006/main">
                <a:graphicData uri="http://schemas.microsoft.com/office/word/2010/wordprocessingGroup">
                  <wpg:wgp>
                    <wpg:cNvGrpSpPr/>
                    <wpg:grpSpPr bwMode="auto">
                      <a:xfrm>
                        <a:off x="0" y="0"/>
                        <a:ext cx="6659880" cy="10253345"/>
                        <a:chOff x="0" y="0"/>
                        <a:chExt cx="10389" cy="16046"/>
                      </a:xfrm>
                    </wpg:grpSpPr>
                    <wpg:grpSp>
                      <wpg:cNvPr id="2" name="Group 402"/>
                      <wpg:cNvGrpSpPr>
                        <a:grpSpLocks/>
                      </wpg:cNvGrpSpPr>
                      <wpg:grpSpPr bwMode="auto">
                        <a:xfrm>
                          <a:off x="13" y="0"/>
                          <a:ext cx="10376" cy="16046"/>
                          <a:chOff x="13" y="0"/>
                          <a:chExt cx="10376" cy="16046"/>
                        </a:xfrm>
                      </wpg:grpSpPr>
                      <wpg:grpSp>
                        <wpg:cNvPr id="3" name="Group 403"/>
                        <wpg:cNvGrpSpPr>
                          <a:grpSpLocks/>
                        </wpg:cNvGrpSpPr>
                        <wpg:grpSpPr bwMode="auto">
                          <a:xfrm>
                            <a:off x="13" y="0"/>
                            <a:ext cx="10376" cy="16046"/>
                            <a:chOff x="13" y="0"/>
                            <a:chExt cx="10376" cy="16046"/>
                          </a:xfrm>
                        </wpg:grpSpPr>
                        <wpg:grpSp>
                          <wpg:cNvPr id="4" name="Group 404"/>
                          <wpg:cNvGrpSpPr>
                            <a:grpSpLocks/>
                          </wpg:cNvGrpSpPr>
                          <wpg:grpSpPr bwMode="auto">
                            <a:xfrm>
                              <a:off x="13" y="0"/>
                              <a:ext cx="10376" cy="16046"/>
                              <a:chOff x="13" y="0"/>
                              <a:chExt cx="10376" cy="16046"/>
                            </a:xfrm>
                          </wpg:grpSpPr>
                          <wpg:grpSp>
                            <wpg:cNvPr id="5" name="Group 405"/>
                            <wpg:cNvGrpSpPr>
                              <a:grpSpLocks/>
                            </wpg:cNvGrpSpPr>
                            <wpg:grpSpPr bwMode="auto">
                              <a:xfrm>
                                <a:off x="33" y="15773"/>
                                <a:ext cx="2447" cy="248"/>
                                <a:chOff x="33" y="15773"/>
                                <a:chExt cx="19645" cy="20000"/>
                              </a:xfrm>
                            </wpg:grpSpPr>
                            <wps:wsp>
                              <wps:cNvPr id="6" name="Rectangle 406"/>
                              <wps:cNvSpPr>
                                <a:spLocks noChangeArrowheads="1"/>
                              </wps:cNvSpPr>
                              <wps:spPr bwMode="auto">
                                <a:xfrm>
                                  <a:off x="33" y="15773"/>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F5218C" w14:textId="1338280C" w:rsidR="008673A0" w:rsidRPr="003C0820" w:rsidRDefault="008673A0" w:rsidP="00B77416">
                                    <w:pPr>
                                      <w:pStyle w:val="a7"/>
                                      <w:rPr>
                                        <w:rFonts w:ascii="GOST type A" w:hAnsi="GOST type A"/>
                                        <w:sz w:val="20"/>
                                      </w:rPr>
                                    </w:pPr>
                                    <w:proofErr w:type="spellStart"/>
                                    <w:r w:rsidRPr="003C0820">
                                      <w:rPr>
                                        <w:rFonts w:ascii="GOST type A" w:hAnsi="GOST type A"/>
                                        <w:sz w:val="20"/>
                                      </w:rPr>
                                      <w:t>Затверд</w:t>
                                    </w:r>
                                    <w:proofErr w:type="spellEnd"/>
                                    <w:r w:rsidRPr="003C0820">
                                      <w:rPr>
                                        <w:rFonts w:ascii="GOST type A" w:hAnsi="GOST type A"/>
                                        <w:sz w:val="20"/>
                                      </w:rPr>
                                      <w:t>.</w:t>
                                    </w:r>
                                  </w:p>
                                </w:txbxContent>
                              </wps:txbx>
                              <wps:bodyPr rot="0" vert="horz" wrap="square" lIns="12700" tIns="12700" rIns="12700" bIns="12700" anchor="t" anchorCtr="0" upright="1">
                                <a:noAutofit/>
                              </wps:bodyPr>
                            </wps:wsp>
                            <wps:wsp>
                              <wps:cNvPr id="7" name="Rectangle 407"/>
                              <wps:cNvSpPr>
                                <a:spLocks noChangeArrowheads="1"/>
                              </wps:cNvSpPr>
                              <wps:spPr bwMode="auto">
                                <a:xfrm>
                                  <a:off x="8960" y="15773"/>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802F5B" w14:textId="2649406F" w:rsidR="008673A0" w:rsidRPr="005D0E90" w:rsidRDefault="008673A0" w:rsidP="00B77416">
                                    <w:pPr>
                                      <w:pStyle w:val="a7"/>
                                      <w:rPr>
                                        <w:rFonts w:ascii="GOST type A" w:hAnsi="GOST type A"/>
                                        <w:sz w:val="20"/>
                                        <w:szCs w:val="22"/>
                                      </w:rPr>
                                    </w:pPr>
                                    <w:r>
                                      <w:rPr>
                                        <w:rFonts w:ascii="GOST type A" w:hAnsi="GOST type A"/>
                                        <w:sz w:val="20"/>
                                        <w:szCs w:val="22"/>
                                      </w:rPr>
                                      <w:t>Б</w:t>
                                    </w:r>
                                    <w:r w:rsidRPr="005D0E90">
                                      <w:rPr>
                                        <w:rFonts w:ascii="GOST type A" w:hAnsi="GOST type A"/>
                                        <w:sz w:val="20"/>
                                        <w:szCs w:val="22"/>
                                      </w:rPr>
                                      <w:t>андура В.В</w:t>
                                    </w:r>
                                    <w:r>
                                      <w:rPr>
                                        <w:rFonts w:ascii="GOST type A" w:hAnsi="GOST type A"/>
                                        <w:sz w:val="20"/>
                                        <w:szCs w:val="22"/>
                                      </w:rPr>
                                      <w:t>.</w:t>
                                    </w:r>
                                  </w:p>
                                </w:txbxContent>
                              </wps:txbx>
                              <wps:bodyPr rot="0" vert="horz" wrap="square" lIns="12700" tIns="12700" rIns="12700" bIns="12700" anchor="t" anchorCtr="0" upright="1">
                                <a:noAutofit/>
                              </wps:bodyPr>
                            </wps:wsp>
                          </wpg:grpSp>
                          <wpg:grpSp>
                            <wpg:cNvPr id="8" name="Group 408"/>
                            <wpg:cNvGrpSpPr>
                              <a:grpSpLocks/>
                            </wpg:cNvGrpSpPr>
                            <wpg:grpSpPr bwMode="auto">
                              <a:xfrm>
                                <a:off x="13" y="0"/>
                                <a:ext cx="10376" cy="16046"/>
                                <a:chOff x="13" y="0"/>
                                <a:chExt cx="10376" cy="16046"/>
                              </a:xfrm>
                            </wpg:grpSpPr>
                            <wpg:grpSp>
                              <wpg:cNvPr id="9" name="Group 409"/>
                              <wpg:cNvGrpSpPr>
                                <a:grpSpLocks/>
                              </wpg:cNvGrpSpPr>
                              <wpg:grpSpPr bwMode="auto">
                                <a:xfrm>
                                  <a:off x="33" y="14934"/>
                                  <a:ext cx="2565" cy="248"/>
                                  <a:chOff x="33" y="14934"/>
                                  <a:chExt cx="20591" cy="20000"/>
                                </a:xfrm>
                              </wpg:grpSpPr>
                              <wps:wsp>
                                <wps:cNvPr id="10" name="Rectangle 410"/>
                                <wps:cNvSpPr>
                                  <a:spLocks noChangeArrowheads="1"/>
                                </wps:cNvSpPr>
                                <wps:spPr bwMode="auto">
                                  <a:xfrm>
                                    <a:off x="33" y="14934"/>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DEE41E" w14:textId="77777777" w:rsidR="008673A0" w:rsidRDefault="008673A0" w:rsidP="00B77416">
                                      <w:pPr>
                                        <w:pStyle w:val="a7"/>
                                        <w:rPr>
                                          <w:rFonts w:ascii="GOST type A" w:hAnsi="GOST type A" w:cs="Arial"/>
                                          <w:sz w:val="24"/>
                                          <w:szCs w:val="24"/>
                                        </w:rPr>
                                      </w:pPr>
                                      <w:r w:rsidRPr="004A10F3">
                                        <w:rPr>
                                          <w:rFonts w:ascii="GOST type A" w:hAnsi="GOST type A" w:cs="Arial"/>
                                          <w:sz w:val="20"/>
                                        </w:rPr>
                                        <w:t xml:space="preserve"> </w:t>
                                      </w:r>
                                      <w:proofErr w:type="spellStart"/>
                                      <w:r w:rsidRPr="004A10F3">
                                        <w:rPr>
                                          <w:rFonts w:ascii="GOST type A" w:hAnsi="GOST type A" w:cs="Arial"/>
                                          <w:sz w:val="20"/>
                                        </w:rPr>
                                        <w:t>Перевір</w:t>
                                      </w:r>
                                      <w:proofErr w:type="spellEnd"/>
                                      <w:r w:rsidRPr="004A10F3">
                                        <w:rPr>
                                          <w:rFonts w:ascii="GOST type A" w:hAnsi="GOST type A" w:cs="Arial"/>
                                          <w:sz w:val="20"/>
                                        </w:rPr>
                                        <w:t>.</w:t>
                                      </w:r>
                                      <w:r>
                                        <w:rPr>
                                          <w:rFonts w:ascii="GOST type A" w:hAnsi="GOST type A" w:cs="Arial"/>
                                          <w:i w:val="0"/>
                                          <w:sz w:val="24"/>
                                          <w:szCs w:val="24"/>
                                        </w:rPr>
                                        <w:t xml:space="preserve"> </w:t>
                                      </w:r>
                                      <w:r>
                                        <w:rPr>
                                          <w:noProof/>
                                          <w:sz w:val="20"/>
                                          <w:lang w:eastAsia="uk-UA"/>
                                        </w:rPr>
                                        <w:drawing>
                                          <wp:inline distT="0" distB="0" distL="0" distR="0" wp14:anchorId="32111E87" wp14:editId="55CCFFE7">
                                            <wp:extent cx="6614795" cy="1021270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614795" cy="10212705"/>
                                                    </a:xfrm>
                                                    <a:prstGeom prst="rect">
                                                      <a:avLst/>
                                                    </a:prstGeom>
                                                    <a:noFill/>
                                                    <a:ln>
                                                      <a:noFill/>
                                                    </a:ln>
                                                  </pic:spPr>
                                                </pic:pic>
                                              </a:graphicData>
                                            </a:graphic>
                                          </wp:inline>
                                        </w:drawing>
                                      </w:r>
                                    </w:p>
                                  </w:txbxContent>
                                </wps:txbx>
                                <wps:bodyPr rot="0" vert="horz" wrap="square" lIns="12700" tIns="12700" rIns="12700" bIns="12700" anchor="t" anchorCtr="0" upright="1">
                                  <a:noAutofit/>
                                </wps:bodyPr>
                              </wps:wsp>
                              <wps:wsp>
                                <wps:cNvPr id="11" name="Rectangle 411"/>
                                <wps:cNvSpPr>
                                  <a:spLocks noChangeArrowheads="1"/>
                                </wps:cNvSpPr>
                                <wps:spPr bwMode="auto">
                                  <a:xfrm>
                                    <a:off x="8888" y="15499"/>
                                    <a:ext cx="11736" cy="19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3A7E98" w14:textId="521E1AB2" w:rsidR="008673A0" w:rsidRPr="008F6D20" w:rsidRDefault="008673A0" w:rsidP="00B77416">
                                      <w:pPr>
                                        <w:pStyle w:val="a7"/>
                                        <w:rPr>
                                          <w:rFonts w:ascii="GOST type A" w:hAnsi="GOST type A" w:cs="Arial"/>
                                          <w:sz w:val="22"/>
                                          <w:szCs w:val="22"/>
                                        </w:rPr>
                                      </w:pPr>
                                      <w:proofErr w:type="spellStart"/>
                                      <w:r w:rsidRPr="008F6D20">
                                        <w:rPr>
                                          <w:rFonts w:ascii="GOST type A" w:hAnsi="GOST type A" w:cs="Arial"/>
                                          <w:sz w:val="20"/>
                                          <w:szCs w:val="22"/>
                                        </w:rPr>
                                        <w:t>Чесановський</w:t>
                                      </w:r>
                                      <w:proofErr w:type="spellEnd"/>
                                      <w:r w:rsidRPr="008F6D20">
                                        <w:rPr>
                                          <w:rFonts w:ascii="GOST type A" w:hAnsi="GOST type A" w:cs="Arial"/>
                                          <w:sz w:val="20"/>
                                          <w:szCs w:val="22"/>
                                        </w:rPr>
                                        <w:t xml:space="preserve"> М. С.</w:t>
                                      </w:r>
                                    </w:p>
                                  </w:txbxContent>
                                </wps:txbx>
                                <wps:bodyPr rot="0" vert="horz" wrap="square" lIns="12700" tIns="12700" rIns="12700" bIns="12700" anchor="t" anchorCtr="0" upright="1">
                                  <a:noAutofit/>
                                </wps:bodyPr>
                              </wps:wsp>
                            </wpg:grpSp>
                            <wpg:grpSp>
                              <wpg:cNvPr id="12" name="Group 412"/>
                              <wpg:cNvGrpSpPr>
                                <a:grpSpLocks/>
                              </wpg:cNvGrpSpPr>
                              <wpg:grpSpPr bwMode="auto">
                                <a:xfrm>
                                  <a:off x="33" y="15496"/>
                                  <a:ext cx="2533" cy="248"/>
                                  <a:chOff x="33" y="15496"/>
                                  <a:chExt cx="20336" cy="20000"/>
                                </a:xfrm>
                              </wpg:grpSpPr>
                              <wps:wsp>
                                <wps:cNvPr id="13" name="Rectangle 413"/>
                                <wps:cNvSpPr>
                                  <a:spLocks noChangeArrowheads="1"/>
                                </wps:cNvSpPr>
                                <wps:spPr bwMode="auto">
                                  <a:xfrm>
                                    <a:off x="33" y="15496"/>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9173D8" w14:textId="77777777" w:rsidR="008673A0" w:rsidRPr="004A10F3" w:rsidRDefault="008673A0" w:rsidP="00B77416">
                                      <w:pPr>
                                        <w:pStyle w:val="a7"/>
                                        <w:rPr>
                                          <w:rFonts w:ascii="GOST type A" w:hAnsi="GOST type A" w:cs="Arial"/>
                                          <w:sz w:val="20"/>
                                        </w:rPr>
                                      </w:pPr>
                                      <w:r w:rsidRPr="004A10F3">
                                        <w:rPr>
                                          <w:rFonts w:ascii="GOST type A" w:hAnsi="GOST type A" w:cs="Arial"/>
                                          <w:sz w:val="20"/>
                                        </w:rPr>
                                        <w:t xml:space="preserve"> </w:t>
                                      </w:r>
                                      <w:r w:rsidRPr="004A10F3">
                                        <w:rPr>
                                          <w:rFonts w:ascii="GOST type A" w:hAnsi="GOST type A" w:cs="Arial"/>
                                          <w:sz w:val="20"/>
                                        </w:rPr>
                                        <w:t>Н. контр.</w:t>
                                      </w:r>
                                    </w:p>
                                  </w:txbxContent>
                                </wps:txbx>
                                <wps:bodyPr rot="0" vert="horz" wrap="square" lIns="12700" tIns="12700" rIns="12700" bIns="12700" anchor="t" anchorCtr="0" upright="1">
                                  <a:noAutofit/>
                                </wps:bodyPr>
                              </wps:wsp>
                              <wps:wsp>
                                <wps:cNvPr id="15" name="Rectangle 414"/>
                                <wps:cNvSpPr>
                                  <a:spLocks noChangeArrowheads="1"/>
                                </wps:cNvSpPr>
                                <wps:spPr bwMode="auto">
                                  <a:xfrm>
                                    <a:off x="8890" y="15496"/>
                                    <a:ext cx="11479"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9703DF" w14:textId="71583B44" w:rsidR="008673A0" w:rsidRPr="0028480D" w:rsidRDefault="008673A0" w:rsidP="00A27BB2">
                                      <w:pPr>
                                        <w:spacing w:after="0"/>
                                        <w:rPr>
                                          <w:rFonts w:ascii="GOST type A" w:hAnsi="GOST type A"/>
                                          <w:i/>
                                          <w:iCs/>
                                          <w:sz w:val="20"/>
                                          <w:szCs w:val="20"/>
                                        </w:rPr>
                                      </w:pPr>
                                      <w:proofErr w:type="spellStart"/>
                                      <w:r>
                                        <w:rPr>
                                          <w:rFonts w:ascii="GOST type A" w:hAnsi="GOST type A"/>
                                          <w:i/>
                                          <w:iCs/>
                                          <w:sz w:val="20"/>
                                          <w:szCs w:val="20"/>
                                        </w:rPr>
                                        <w:t>Піх</w:t>
                                      </w:r>
                                      <w:proofErr w:type="spellEnd"/>
                                      <w:r>
                                        <w:rPr>
                                          <w:rFonts w:ascii="GOST type A" w:hAnsi="GOST type A"/>
                                          <w:i/>
                                          <w:iCs/>
                                          <w:sz w:val="20"/>
                                          <w:szCs w:val="20"/>
                                        </w:rPr>
                                        <w:t xml:space="preserve"> М. М.</w:t>
                                      </w:r>
                                    </w:p>
                                  </w:txbxContent>
                                </wps:txbx>
                                <wps:bodyPr rot="0" vert="horz" wrap="square" lIns="12700" tIns="12700" rIns="12700" bIns="12700" anchor="t" anchorCtr="0" upright="1">
                                  <a:noAutofit/>
                                </wps:bodyPr>
                              </wps:wsp>
                            </wpg:grpSp>
                            <wps:wsp>
                              <wps:cNvPr id="16" name="Rectangle 415"/>
                              <wps:cNvSpPr>
                                <a:spLocks noChangeArrowheads="1"/>
                              </wps:cNvSpPr>
                              <wps:spPr bwMode="auto">
                                <a:xfrm>
                                  <a:off x="4020" y="14633"/>
                                  <a:ext cx="3364" cy="13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D69C6E" w14:textId="77777777" w:rsidR="008673A0" w:rsidRPr="00B7772A" w:rsidRDefault="008673A0" w:rsidP="006B6FE0">
                                    <w:pPr>
                                      <w:pStyle w:val="a7"/>
                                      <w:jc w:val="center"/>
                                      <w:rPr>
                                        <w:rFonts w:ascii="GOST type A" w:hAnsi="GOST type A"/>
                                        <w:sz w:val="24"/>
                                        <w:szCs w:val="24"/>
                                      </w:rPr>
                                    </w:pPr>
                                    <w:r w:rsidRPr="00B7772A">
                                      <w:rPr>
                                        <w:rFonts w:ascii="GOST type A" w:hAnsi="GOST type A"/>
                                        <w:sz w:val="24"/>
                                        <w:szCs w:val="24"/>
                                      </w:rPr>
                                      <w:t xml:space="preserve">Розробка </w:t>
                                    </w:r>
                                    <w:r>
                                      <w:rPr>
                                        <w:rFonts w:ascii="GOST type A" w:hAnsi="GOST type A"/>
                                        <w:sz w:val="24"/>
                                        <w:szCs w:val="24"/>
                                        <w:lang w:val="en-US"/>
                                      </w:rPr>
                                      <w:t>back</w:t>
                                    </w:r>
                                    <w:r w:rsidRPr="00B7772A">
                                      <w:rPr>
                                        <w:rFonts w:ascii="GOST type A" w:hAnsi="GOST type A"/>
                                        <w:sz w:val="24"/>
                                        <w:szCs w:val="24"/>
                                      </w:rPr>
                                      <w:t xml:space="preserve"> </w:t>
                                    </w:r>
                                    <w:proofErr w:type="spellStart"/>
                                    <w:r w:rsidRPr="00B7772A">
                                      <w:rPr>
                                        <w:rFonts w:ascii="GOST type A" w:hAnsi="GOST type A"/>
                                        <w:sz w:val="24"/>
                                        <w:szCs w:val="24"/>
                                      </w:rPr>
                                      <w:t>end</w:t>
                                    </w:r>
                                    <w:proofErr w:type="spellEnd"/>
                                    <w:r w:rsidRPr="00B7772A">
                                      <w:rPr>
                                        <w:rFonts w:ascii="GOST type A" w:hAnsi="GOST type A"/>
                                        <w:sz w:val="24"/>
                                        <w:szCs w:val="24"/>
                                      </w:rPr>
                                      <w:t xml:space="preserve"> частини для децентралізованого додатку з </w:t>
                                    </w:r>
                                    <w:proofErr w:type="spellStart"/>
                                    <w:r w:rsidRPr="00B7772A">
                                      <w:rPr>
                                        <w:rFonts w:ascii="GOST type A" w:hAnsi="GOST type A"/>
                                        <w:sz w:val="24"/>
                                        <w:szCs w:val="24"/>
                                      </w:rPr>
                                      <w:t>донатною</w:t>
                                    </w:r>
                                    <w:proofErr w:type="spellEnd"/>
                                    <w:r w:rsidRPr="00B7772A">
                                      <w:rPr>
                                        <w:rFonts w:ascii="GOST type A" w:hAnsi="GOST type A"/>
                                        <w:sz w:val="24"/>
                                        <w:szCs w:val="24"/>
                                      </w:rPr>
                                      <w:t xml:space="preserve"> системою</w:t>
                                    </w:r>
                                    <w:r w:rsidRPr="00E55C4E">
                                      <w:rPr>
                                        <w:rFonts w:ascii="GOST type A" w:hAnsi="GOST type A"/>
                                        <w:sz w:val="24"/>
                                        <w:szCs w:val="24"/>
                                        <w:lang w:val="ru-RU"/>
                                      </w:rPr>
                                      <w:br/>
                                    </w:r>
                                    <w:r w:rsidRPr="00E55C4E">
                                      <w:rPr>
                                        <w:rFonts w:ascii="GOST type A" w:hAnsi="GOST type A"/>
                                        <w:sz w:val="24"/>
                                        <w:szCs w:val="24"/>
                                        <w:lang w:val="ru-RU"/>
                                      </w:rPr>
                                      <w:br/>
                                    </w:r>
                                    <w:r>
                                      <w:rPr>
                                        <w:rFonts w:ascii="GOST type A" w:hAnsi="GOST type A"/>
                                        <w:sz w:val="24"/>
                                        <w:szCs w:val="24"/>
                                      </w:rPr>
                                      <w:t>Пояснювальна записка</w:t>
                                    </w:r>
                                  </w:p>
                                  <w:p w14:paraId="588B1EE2" w14:textId="1AB982AB" w:rsidR="008673A0" w:rsidRPr="00995119" w:rsidRDefault="008673A0" w:rsidP="00B77416">
                                    <w:pPr>
                                      <w:pStyle w:val="a7"/>
                                      <w:jc w:val="center"/>
                                      <w:rPr>
                                        <w:rFonts w:ascii="GOST type A" w:hAnsi="GOST type A"/>
                                        <w:sz w:val="22"/>
                                        <w:szCs w:val="22"/>
                                      </w:rPr>
                                    </w:pPr>
                                  </w:p>
                                </w:txbxContent>
                              </wps:txbx>
                              <wps:bodyPr rot="0" vert="horz" wrap="square" lIns="12700" tIns="12700" rIns="12700" bIns="12700" anchor="t" anchorCtr="0" upright="1">
                                <a:noAutofit/>
                              </wps:bodyPr>
                            </wps:wsp>
                            <wpg:grpSp>
                              <wpg:cNvPr id="17" name="Group 416"/>
                              <wpg:cNvGrpSpPr>
                                <a:grpSpLocks/>
                              </wpg:cNvGrpSpPr>
                              <wpg:grpSpPr bwMode="auto">
                                <a:xfrm>
                                  <a:off x="13" y="0"/>
                                  <a:ext cx="10376" cy="16046"/>
                                  <a:chOff x="13" y="0"/>
                                  <a:chExt cx="10376" cy="16046"/>
                                </a:xfrm>
                              </wpg:grpSpPr>
                              <wps:wsp>
                                <wps:cNvPr id="18" name="Line 417"/>
                                <wps:cNvCnPr>
                                  <a:cxnSpLocks noChangeShapeType="1"/>
                                </wps:cNvCnPr>
                                <wps:spPr bwMode="auto">
                                  <a:xfrm>
                                    <a:off x="8235" y="14633"/>
                                    <a:ext cx="2" cy="55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418"/>
                                <wps:cNvCnPr>
                                  <a:cxnSpLocks noChangeShapeType="1"/>
                                </wps:cNvCnPr>
                                <wps:spPr bwMode="auto">
                                  <a:xfrm>
                                    <a:off x="18" y="15762"/>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 name="Line 419"/>
                                <wps:cNvCnPr>
                                  <a:cxnSpLocks noChangeShapeType="1"/>
                                </wps:cNvCnPr>
                                <wps:spPr bwMode="auto">
                                  <a:xfrm>
                                    <a:off x="18" y="14061"/>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Line 420"/>
                                <wps:cNvCnPr>
                                  <a:cxnSpLocks noChangeShapeType="1"/>
                                </wps:cNvCnPr>
                                <wps:spPr bwMode="auto">
                                  <a:xfrm>
                                    <a:off x="18" y="15194"/>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421"/>
                                <wps:cNvCnPr>
                                  <a:cxnSpLocks noChangeShapeType="1"/>
                                </wps:cNvCnPr>
                                <wps:spPr bwMode="auto">
                                  <a:xfrm>
                                    <a:off x="7391" y="14912"/>
                                    <a:ext cx="2993"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Line 422"/>
                                <wps:cNvCnPr>
                                  <a:cxnSpLocks noChangeShapeType="1"/>
                                </wps:cNvCnPr>
                                <wps:spPr bwMode="auto">
                                  <a:xfrm>
                                    <a:off x="7390" y="15195"/>
                                    <a:ext cx="2993"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423"/>
                                <wps:cNvCnPr>
                                  <a:cxnSpLocks noChangeShapeType="1"/>
                                </wps:cNvCnPr>
                                <wps:spPr bwMode="auto">
                                  <a:xfrm>
                                    <a:off x="9085" y="14633"/>
                                    <a:ext cx="2" cy="55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Line 424"/>
                                <wps:cNvCnPr>
                                  <a:cxnSpLocks noChangeShapeType="1"/>
                                </wps:cNvCnPr>
                                <wps:spPr bwMode="auto">
                                  <a:xfrm>
                                    <a:off x="7668" y="14918"/>
                                    <a:ext cx="1" cy="27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Line 425"/>
                                <wps:cNvCnPr>
                                  <a:cxnSpLocks noChangeShapeType="1"/>
                                </wps:cNvCnPr>
                                <wps:spPr bwMode="auto">
                                  <a:xfrm>
                                    <a:off x="7951" y="14919"/>
                                    <a:ext cx="1" cy="27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7" name="Group 426"/>
                                <wpg:cNvGrpSpPr>
                                  <a:grpSpLocks/>
                                </wpg:cNvGrpSpPr>
                                <wpg:grpSpPr bwMode="auto">
                                  <a:xfrm>
                                    <a:off x="13" y="0"/>
                                    <a:ext cx="10376" cy="16046"/>
                                    <a:chOff x="13" y="0"/>
                                    <a:chExt cx="10376" cy="16046"/>
                                  </a:xfrm>
                                </wpg:grpSpPr>
                                <wps:wsp>
                                  <wps:cNvPr id="28" name="Rectangle 427"/>
                                  <wps:cNvSpPr>
                                    <a:spLocks noChangeArrowheads="1"/>
                                  </wps:cNvSpPr>
                                  <wps:spPr bwMode="auto">
                                    <a:xfrm>
                                      <a:off x="13" y="0"/>
                                      <a:ext cx="10376" cy="16046"/>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 name="Line 428"/>
                                  <wps:cNvCnPr>
                                    <a:cxnSpLocks noChangeShapeType="1"/>
                                  </wps:cNvCnPr>
                                  <wps:spPr bwMode="auto">
                                    <a:xfrm>
                                      <a:off x="528" y="13786"/>
                                      <a:ext cx="1" cy="83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 name="Line 429"/>
                                  <wps:cNvCnPr>
                                    <a:cxnSpLocks noChangeShapeType="1"/>
                                  </wps:cNvCnPr>
                                  <wps:spPr bwMode="auto">
                                    <a:xfrm>
                                      <a:off x="18" y="13778"/>
                                      <a:ext cx="1035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Line 430"/>
                                  <wps:cNvCnPr>
                                    <a:cxnSpLocks noChangeShapeType="1"/>
                                  </wps:cNvCnPr>
                                  <wps:spPr bwMode="auto">
                                    <a:xfrm>
                                      <a:off x="2565" y="13793"/>
                                      <a:ext cx="1" cy="224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431"/>
                                  <wps:cNvCnPr>
                                    <a:cxnSpLocks noChangeShapeType="1"/>
                                  </wps:cNvCnPr>
                                  <wps:spPr bwMode="auto">
                                    <a:xfrm>
                                      <a:off x="3415" y="13793"/>
                                      <a:ext cx="1" cy="2244"/>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432"/>
                                  <wps:cNvCnPr>
                                    <a:cxnSpLocks noChangeShapeType="1"/>
                                  </wps:cNvCnPr>
                                  <wps:spPr bwMode="auto">
                                    <a:xfrm>
                                      <a:off x="3982" y="13786"/>
                                      <a:ext cx="1" cy="224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433"/>
                                  <wps:cNvCnPr>
                                    <a:cxnSpLocks noChangeShapeType="1"/>
                                  </wps:cNvCnPr>
                                  <wps:spPr bwMode="auto">
                                    <a:xfrm>
                                      <a:off x="18" y="15479"/>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Rectangle 434"/>
                                  <wps:cNvSpPr>
                                    <a:spLocks noChangeArrowheads="1"/>
                                  </wps:cNvSpPr>
                                  <wps:spPr bwMode="auto">
                                    <a:xfrm>
                                      <a:off x="1174" y="14365"/>
                                      <a:ext cx="133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0CE8B5"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 xml:space="preserve">№ </w:t>
                                        </w:r>
                                        <w:proofErr w:type="spellStart"/>
                                        <w:r w:rsidRPr="004A10F3">
                                          <w:rPr>
                                            <w:rFonts w:ascii="GOST type A" w:hAnsi="GOST type A" w:cs="Arial"/>
                                            <w:sz w:val="20"/>
                                          </w:rPr>
                                          <w:t>докум</w:t>
                                        </w:r>
                                        <w:proofErr w:type="spellEnd"/>
                                        <w:r w:rsidRPr="004A10F3">
                                          <w:rPr>
                                            <w:rFonts w:ascii="GOST type A" w:hAnsi="GOST type A" w:cs="Arial"/>
                                            <w:sz w:val="20"/>
                                          </w:rPr>
                                          <w:t>.</w:t>
                                        </w:r>
                                      </w:p>
                                    </w:txbxContent>
                                  </wps:txbx>
                                  <wps:bodyPr rot="0" vert="horz" wrap="square" lIns="12700" tIns="12700" rIns="12700" bIns="12700" anchor="t" anchorCtr="0" upright="1">
                                    <a:noAutofit/>
                                  </wps:bodyPr>
                                </wps:wsp>
                                <wps:wsp>
                                  <wps:cNvPr id="36" name="Rectangle 435"/>
                                  <wps:cNvSpPr>
                                    <a:spLocks noChangeArrowheads="1"/>
                                  </wps:cNvSpPr>
                                  <wps:spPr bwMode="auto">
                                    <a:xfrm>
                                      <a:off x="4020" y="13963"/>
                                      <a:ext cx="6308" cy="47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F71483" w14:textId="77777777" w:rsidR="008673A0" w:rsidRPr="00D521A4" w:rsidRDefault="008673A0" w:rsidP="006B6FE0">
                                        <w:pPr>
                                          <w:pStyle w:val="a7"/>
                                          <w:jc w:val="center"/>
                                          <w:rPr>
                                            <w:rFonts w:ascii="GOST type A" w:hAnsi="GOST type A"/>
                                            <w:sz w:val="36"/>
                                            <w:szCs w:val="36"/>
                                            <w:lang w:eastAsia="uk-UA"/>
                                          </w:rPr>
                                        </w:pPr>
                                        <w:r w:rsidRPr="00D521A4">
                                          <w:rPr>
                                            <w:rFonts w:ascii="GOST type A" w:hAnsi="GOST type A"/>
                                            <w:sz w:val="36"/>
                                            <w:szCs w:val="36"/>
                                            <w:lang w:eastAsia="uk-UA"/>
                                          </w:rPr>
                                          <w:t>ДРБ.ІП</w:t>
                                        </w:r>
                                        <w:r>
                                          <w:rPr>
                                            <w:rFonts w:ascii="GOST type A" w:hAnsi="GOST type A"/>
                                            <w:sz w:val="36"/>
                                            <w:szCs w:val="36"/>
                                            <w:lang w:eastAsia="uk-UA"/>
                                          </w:rPr>
                                          <w:t xml:space="preserve"> </w:t>
                                        </w:r>
                                        <w:r w:rsidRPr="00D521A4">
                                          <w:rPr>
                                            <w:rFonts w:ascii="GOST type A" w:hAnsi="GOST type A"/>
                                            <w:sz w:val="36"/>
                                            <w:szCs w:val="36"/>
                                            <w:lang w:eastAsia="uk-UA"/>
                                          </w:rPr>
                                          <w:t>-</w:t>
                                        </w:r>
                                        <w:r>
                                          <w:rPr>
                                            <w:rFonts w:ascii="GOST type A" w:hAnsi="GOST type A"/>
                                            <w:sz w:val="36"/>
                                            <w:szCs w:val="36"/>
                                            <w:lang w:eastAsia="uk-UA"/>
                                          </w:rPr>
                                          <w:t xml:space="preserve"> </w:t>
                                        </w:r>
                                        <w:r>
                                          <w:rPr>
                                            <w:rFonts w:ascii="GOST type A" w:hAnsi="GOST type A"/>
                                            <w:sz w:val="36"/>
                                            <w:szCs w:val="36"/>
                                            <w:lang w:val="en-US" w:eastAsia="uk-UA"/>
                                          </w:rPr>
                                          <w:t>4</w:t>
                                        </w:r>
                                        <w:r>
                                          <w:rPr>
                                            <w:rFonts w:ascii="GOST type A" w:hAnsi="GOST type A"/>
                                            <w:sz w:val="36"/>
                                            <w:szCs w:val="36"/>
                                            <w:lang w:eastAsia="uk-UA"/>
                                          </w:rPr>
                                          <w:t>0</w:t>
                                        </w:r>
                                        <w:r w:rsidRPr="00D521A4">
                                          <w:rPr>
                                            <w:rFonts w:ascii="GOST type A" w:hAnsi="GOST type A"/>
                                            <w:sz w:val="36"/>
                                            <w:szCs w:val="36"/>
                                            <w:lang w:eastAsia="uk-UA"/>
                                          </w:rPr>
                                          <w:t>.00.00.000 ПЗ</w:t>
                                        </w:r>
                                      </w:p>
                                      <w:p w14:paraId="53DEF161" w14:textId="19EDFC5C" w:rsidR="008673A0" w:rsidRPr="00821ABB" w:rsidRDefault="008673A0" w:rsidP="00B77416">
                                        <w:pPr>
                                          <w:pStyle w:val="a7"/>
                                          <w:jc w:val="center"/>
                                          <w:rPr>
                                            <w:rFonts w:ascii="GOST type A" w:hAnsi="GOST type A"/>
                                            <w:sz w:val="40"/>
                                            <w:szCs w:val="28"/>
                                            <w:lang w:eastAsia="uk-UA"/>
                                          </w:rPr>
                                        </w:pPr>
                                      </w:p>
                                    </w:txbxContent>
                                  </wps:txbx>
                                  <wps:bodyPr rot="0" vert="horz" wrap="square" lIns="12700" tIns="12700" rIns="12700" bIns="12700" anchor="t" anchorCtr="0" upright="1">
                                    <a:noAutofit/>
                                  </wps:bodyPr>
                                </wps:wsp>
                                <wps:wsp>
                                  <wps:cNvPr id="37" name="Line 436"/>
                                  <wps:cNvCnPr>
                                    <a:cxnSpLocks noChangeShapeType="1"/>
                                  </wps:cNvCnPr>
                                  <wps:spPr bwMode="auto">
                                    <a:xfrm>
                                      <a:off x="19" y="14628"/>
                                      <a:ext cx="1035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437"/>
                                  <wps:cNvCnPr>
                                    <a:cxnSpLocks noChangeShapeType="1"/>
                                  </wps:cNvCnPr>
                                  <wps:spPr bwMode="auto">
                                    <a:xfrm>
                                      <a:off x="26" y="14346"/>
                                      <a:ext cx="3954"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9" name="Group 438"/>
                                  <wpg:cNvGrpSpPr>
                                    <a:grpSpLocks/>
                                  </wpg:cNvGrpSpPr>
                                  <wpg:grpSpPr bwMode="auto">
                                    <a:xfrm>
                                      <a:off x="33" y="14648"/>
                                      <a:ext cx="2503" cy="256"/>
                                      <a:chOff x="33" y="14648"/>
                                      <a:chExt cx="20099" cy="20645"/>
                                    </a:xfrm>
                                  </wpg:grpSpPr>
                                  <wps:wsp>
                                    <wps:cNvPr id="40" name="Rectangle 439"/>
                                    <wps:cNvSpPr>
                                      <a:spLocks noChangeArrowheads="1"/>
                                    </wps:cNvSpPr>
                                    <wps:spPr bwMode="auto">
                                      <a:xfrm>
                                        <a:off x="33" y="15293"/>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02E60A" w14:textId="77777777" w:rsidR="008673A0" w:rsidRPr="004A10F3" w:rsidRDefault="008673A0" w:rsidP="00B77416">
                                          <w:pPr>
                                            <w:pStyle w:val="a7"/>
                                            <w:rPr>
                                              <w:rFonts w:ascii="GOST type A" w:hAnsi="GOST type A" w:cs="Arial"/>
                                              <w:sz w:val="20"/>
                                            </w:rPr>
                                          </w:pPr>
                                          <w:r w:rsidRPr="004A10F3">
                                            <w:rPr>
                                              <w:rFonts w:ascii="GOST type A" w:hAnsi="GOST type A" w:cs="Arial"/>
                                              <w:sz w:val="20"/>
                                            </w:rPr>
                                            <w:t xml:space="preserve"> </w:t>
                                          </w:r>
                                          <w:proofErr w:type="spellStart"/>
                                          <w:r w:rsidRPr="004A10F3">
                                            <w:rPr>
                                              <w:rFonts w:ascii="GOST type A" w:hAnsi="GOST type A" w:cs="Arial"/>
                                              <w:sz w:val="20"/>
                                            </w:rPr>
                                            <w:t>Розроб</w:t>
                                          </w:r>
                                          <w:proofErr w:type="spellEnd"/>
                                          <w:r w:rsidRPr="004A10F3">
                                            <w:rPr>
                                              <w:rFonts w:ascii="GOST type A" w:hAnsi="GOST type A" w:cs="Arial"/>
                                              <w:sz w:val="20"/>
                                            </w:rPr>
                                            <w:t>.</w:t>
                                          </w:r>
                                        </w:p>
                                      </w:txbxContent>
                                    </wps:txbx>
                                    <wps:bodyPr rot="0" vert="horz" wrap="square" lIns="12700" tIns="12700" rIns="12700" bIns="12700" anchor="t" anchorCtr="0" upright="1">
                                      <a:noAutofit/>
                                    </wps:bodyPr>
                                  </wps:wsp>
                                  <wps:wsp>
                                    <wps:cNvPr id="41" name="Rectangle 440"/>
                                    <wps:cNvSpPr>
                                      <a:spLocks noChangeArrowheads="1"/>
                                    </wps:cNvSpPr>
                                    <wps:spPr bwMode="auto">
                                      <a:xfrm>
                                        <a:off x="8989" y="14648"/>
                                        <a:ext cx="11143"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94B62A" w14:textId="77777777" w:rsidR="008673A0" w:rsidRPr="0028480D" w:rsidRDefault="008673A0" w:rsidP="00B77416">
                                          <w:pPr>
                                            <w:pStyle w:val="a7"/>
                                            <w:rPr>
                                              <w:rFonts w:ascii="GOST type A" w:hAnsi="GOST type A" w:cs="Arial"/>
                                              <w:sz w:val="20"/>
                                            </w:rPr>
                                          </w:pPr>
                                          <w:proofErr w:type="spellStart"/>
                                          <w:r>
                                            <w:rPr>
                                              <w:rFonts w:ascii="GOST type A" w:hAnsi="GOST type A" w:cs="Arial"/>
                                              <w:sz w:val="20"/>
                                            </w:rPr>
                                            <w:t>Косак</w:t>
                                          </w:r>
                                          <w:proofErr w:type="spellEnd"/>
                                          <w:r w:rsidRPr="0028480D">
                                            <w:rPr>
                                              <w:rFonts w:ascii="GOST type A" w:hAnsi="GOST type A" w:cs="Arial"/>
                                              <w:sz w:val="20"/>
                                            </w:rPr>
                                            <w:t xml:space="preserve"> </w:t>
                                          </w:r>
                                          <w:r>
                                            <w:rPr>
                                              <w:rFonts w:ascii="GOST type A" w:hAnsi="GOST type A" w:cs="Arial"/>
                                              <w:sz w:val="20"/>
                                            </w:rPr>
                                            <w:t>А</w:t>
                                          </w:r>
                                          <w:r w:rsidRPr="0028480D">
                                            <w:rPr>
                                              <w:rFonts w:ascii="GOST type A" w:hAnsi="GOST type A" w:cs="Arial"/>
                                              <w:sz w:val="20"/>
                                            </w:rPr>
                                            <w:t xml:space="preserve">. </w:t>
                                          </w:r>
                                          <w:r>
                                            <w:rPr>
                                              <w:rFonts w:ascii="GOST type A" w:hAnsi="GOST type A" w:cs="Arial"/>
                                              <w:sz w:val="20"/>
                                            </w:rPr>
                                            <w:t>В</w:t>
                                          </w:r>
                                          <w:r w:rsidRPr="0028480D">
                                            <w:rPr>
                                              <w:rFonts w:ascii="GOST type A" w:hAnsi="GOST type A" w:cs="Arial"/>
                                              <w:sz w:val="20"/>
                                            </w:rPr>
                                            <w:t>.</w:t>
                                          </w:r>
                                        </w:p>
                                      </w:txbxContent>
                                    </wps:txbx>
                                    <wps:bodyPr rot="0" vert="horz" wrap="square" lIns="12700" tIns="12700" rIns="12700" bIns="12700" anchor="t" anchorCtr="0" upright="1">
                                      <a:noAutofit/>
                                    </wps:bodyPr>
                                  </wps:wsp>
                                </wpg:grpSp>
                                <wps:wsp>
                                  <wps:cNvPr id="42" name="Line 441"/>
                                  <wps:cNvCnPr>
                                    <a:cxnSpLocks noChangeShapeType="1"/>
                                  </wps:cNvCnPr>
                                  <wps:spPr bwMode="auto">
                                    <a:xfrm>
                                      <a:off x="7384" y="14633"/>
                                      <a:ext cx="1" cy="13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Rectangle 442"/>
                                  <wps:cNvSpPr>
                                    <a:spLocks noChangeArrowheads="1"/>
                                  </wps:cNvSpPr>
                                  <wps:spPr bwMode="auto">
                                    <a:xfrm>
                                      <a:off x="7429" y="15182"/>
                                      <a:ext cx="2910" cy="83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BD440F" w14:textId="77777777" w:rsidR="008673A0" w:rsidRPr="004A059C" w:rsidRDefault="008673A0" w:rsidP="00B77416">
                                        <w:pPr>
                                          <w:pStyle w:val="a7"/>
                                          <w:spacing w:before="60"/>
                                          <w:jc w:val="center"/>
                                          <w:rPr>
                                            <w:rFonts w:ascii="GOST type B" w:hAnsi="GOST type B"/>
                                            <w:sz w:val="12"/>
                                          </w:rPr>
                                        </w:pPr>
                                      </w:p>
                                      <w:p w14:paraId="29E8DA54" w14:textId="437F1AB0" w:rsidR="008673A0" w:rsidRPr="00995119" w:rsidRDefault="008673A0" w:rsidP="006B6FE0">
                                        <w:pPr>
                                          <w:pStyle w:val="a7"/>
                                          <w:spacing w:before="60"/>
                                          <w:jc w:val="center"/>
                                          <w:rPr>
                                            <w:rFonts w:ascii="GOST type A" w:hAnsi="GOST type A"/>
                                            <w:szCs w:val="28"/>
                                          </w:rPr>
                                        </w:pPr>
                                        <w:r w:rsidRPr="00D521A4">
                                          <w:rPr>
                                            <w:rFonts w:ascii="GOST type A" w:hAnsi="GOST type A"/>
                                            <w:sz w:val="36"/>
                                            <w:szCs w:val="36"/>
                                          </w:rPr>
                                          <w:t>IФНТУНГ, ІП-22-1К</w:t>
                                        </w:r>
                                      </w:p>
                                    </w:txbxContent>
                                  </wps:txbx>
                                  <wps:bodyPr rot="0" vert="horz" wrap="square" lIns="12700" tIns="12700" rIns="12700" bIns="12700" anchor="t" anchorCtr="0" upright="1">
                                    <a:noAutofit/>
                                  </wps:bodyPr>
                                </wps:wsp>
                              </wpg:grpSp>
                            </wpg:grpSp>
                          </wpg:grpSp>
                        </wpg:grpSp>
                        <wps:wsp>
                          <wps:cNvPr id="44" name="Line 443"/>
                          <wps:cNvCnPr>
                            <a:cxnSpLocks noChangeShapeType="1"/>
                          </wps:cNvCnPr>
                          <wps:spPr bwMode="auto">
                            <a:xfrm>
                              <a:off x="1111" y="13764"/>
                              <a:ext cx="0" cy="226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Rectangle 444"/>
                          <wps:cNvSpPr>
                            <a:spLocks noChangeArrowheads="1"/>
                          </wps:cNvSpPr>
                          <wps:spPr bwMode="auto">
                            <a:xfrm>
                              <a:off x="50" y="14347"/>
                              <a:ext cx="456" cy="34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3F56F4" w14:textId="77777777" w:rsidR="008673A0" w:rsidRPr="004A10F3" w:rsidRDefault="008673A0" w:rsidP="00B77416">
                                <w:pPr>
                                  <w:pStyle w:val="a7"/>
                                  <w:jc w:val="center"/>
                                  <w:rPr>
                                    <w:rFonts w:ascii="GOST type A" w:hAnsi="GOST type A" w:cs="Arial"/>
                                    <w:sz w:val="20"/>
                                  </w:rPr>
                                </w:pPr>
                                <w:proofErr w:type="spellStart"/>
                                <w:r w:rsidRPr="004A10F3">
                                  <w:rPr>
                                    <w:rFonts w:ascii="GOST type A" w:hAnsi="GOST type A" w:cs="Arial"/>
                                    <w:sz w:val="20"/>
                                  </w:rPr>
                                  <w:t>Змн</w:t>
                                </w:r>
                                <w:proofErr w:type="spellEnd"/>
                                <w:r w:rsidRPr="004A10F3">
                                  <w:rPr>
                                    <w:rFonts w:ascii="GOST type A" w:hAnsi="GOST type A" w:cs="Arial"/>
                                    <w:sz w:val="20"/>
                                  </w:rPr>
                                  <w:t>.</w:t>
                                </w:r>
                              </w:p>
                            </w:txbxContent>
                          </wps:txbx>
                          <wps:bodyPr rot="0" vert="horz" wrap="square" lIns="12700" tIns="12700" rIns="12700" bIns="12700" anchor="t" anchorCtr="0" upright="1">
                            <a:noAutofit/>
                          </wps:bodyPr>
                        </wps:wsp>
                        <wps:wsp>
                          <wps:cNvPr id="46" name="Rectangle 445"/>
                          <wps:cNvSpPr>
                            <a:spLocks noChangeArrowheads="1"/>
                          </wps:cNvSpPr>
                          <wps:spPr bwMode="auto">
                            <a:xfrm>
                              <a:off x="529" y="14365"/>
                              <a:ext cx="571" cy="35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8F1051" w14:textId="77777777" w:rsidR="008673A0" w:rsidRPr="004A10F3" w:rsidRDefault="008673A0" w:rsidP="00B77416">
                                <w:pPr>
                                  <w:pStyle w:val="a7"/>
                                  <w:jc w:val="center"/>
                                  <w:rPr>
                                    <w:rFonts w:ascii="GOST type A" w:hAnsi="GOST type A" w:cs="Arial"/>
                                    <w:sz w:val="20"/>
                                  </w:rPr>
                                </w:pPr>
                                <w:proofErr w:type="spellStart"/>
                                <w:r w:rsidRPr="004A10F3">
                                  <w:rPr>
                                    <w:rFonts w:ascii="GOST type A" w:hAnsi="GOST type A" w:cs="Arial"/>
                                    <w:sz w:val="20"/>
                                  </w:rPr>
                                  <w:t>Арк</w:t>
                                </w:r>
                                <w:proofErr w:type="spellEnd"/>
                                <w:r w:rsidRPr="004A10F3">
                                  <w:rPr>
                                    <w:rFonts w:ascii="GOST type A" w:hAnsi="GOST type A" w:cs="Arial"/>
                                    <w:sz w:val="20"/>
                                  </w:rPr>
                                  <w:t>.</w:t>
                                </w:r>
                              </w:p>
                            </w:txbxContent>
                          </wps:txbx>
                          <wps:bodyPr rot="0" vert="horz" wrap="square" lIns="12700" tIns="12700" rIns="12700" bIns="12700" anchor="t" anchorCtr="0" upright="1">
                            <a:noAutofit/>
                          </wps:bodyPr>
                        </wps:wsp>
                        <wps:wsp>
                          <wps:cNvPr id="47" name="Rectangle 446"/>
                          <wps:cNvSpPr>
                            <a:spLocks noChangeArrowheads="1"/>
                          </wps:cNvSpPr>
                          <wps:spPr bwMode="auto">
                            <a:xfrm>
                              <a:off x="2566" y="14356"/>
                              <a:ext cx="796"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EAAF38"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Підпис</w:t>
                                </w:r>
                              </w:p>
                            </w:txbxContent>
                          </wps:txbx>
                          <wps:bodyPr rot="0" vert="horz" wrap="square" lIns="12700" tIns="12700" rIns="12700" bIns="12700" anchor="t" anchorCtr="0" upright="1">
                            <a:noAutofit/>
                          </wps:bodyPr>
                        </wps:wsp>
                        <wps:wsp>
                          <wps:cNvPr id="48" name="Rectangle 447"/>
                          <wps:cNvSpPr>
                            <a:spLocks noChangeArrowheads="1"/>
                          </wps:cNvSpPr>
                          <wps:spPr bwMode="auto">
                            <a:xfrm>
                              <a:off x="3319" y="14346"/>
                              <a:ext cx="701" cy="273"/>
                            </a:xfrm>
                            <a:prstGeom prst="rect">
                              <a:avLst/>
                            </a:prstGeom>
                            <a:noFill/>
                            <a:ln w="3175">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1DD4D0FE"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Дата</w:t>
                                </w:r>
                              </w:p>
                            </w:txbxContent>
                          </wps:txbx>
                          <wps:bodyPr rot="0" vert="horz" wrap="square" lIns="12700" tIns="12700" rIns="12700" bIns="12700" anchor="t" anchorCtr="0" upright="1">
                            <a:noAutofit/>
                          </wps:bodyPr>
                        </wps:wsp>
                        <wps:wsp>
                          <wps:cNvPr id="49" name="Rectangle 448"/>
                          <wps:cNvSpPr>
                            <a:spLocks noChangeArrowheads="1"/>
                          </wps:cNvSpPr>
                          <wps:spPr bwMode="auto">
                            <a:xfrm>
                              <a:off x="8277" y="14648"/>
                              <a:ext cx="76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397E2A" w14:textId="77777777" w:rsidR="008673A0" w:rsidRPr="004A10F3" w:rsidRDefault="008673A0" w:rsidP="00B77416">
                                <w:pPr>
                                  <w:pStyle w:val="a7"/>
                                  <w:jc w:val="center"/>
                                  <w:rPr>
                                    <w:rFonts w:ascii="GOST type A" w:hAnsi="GOST type A" w:cs="Arial"/>
                                    <w:sz w:val="20"/>
                                  </w:rPr>
                                </w:pPr>
                                <w:proofErr w:type="spellStart"/>
                                <w:r w:rsidRPr="004A10F3">
                                  <w:rPr>
                                    <w:rFonts w:ascii="GOST type A" w:hAnsi="GOST type A" w:cs="Arial"/>
                                    <w:sz w:val="20"/>
                                  </w:rPr>
                                  <w:t>Арк</w:t>
                                </w:r>
                                <w:proofErr w:type="spellEnd"/>
                                <w:r w:rsidRPr="004A10F3">
                                  <w:rPr>
                                    <w:rFonts w:ascii="GOST type A" w:hAnsi="GOST type A" w:cs="Arial"/>
                                    <w:sz w:val="20"/>
                                  </w:rPr>
                                  <w:t>.</w:t>
                                </w:r>
                              </w:p>
                            </w:txbxContent>
                          </wps:txbx>
                          <wps:bodyPr rot="0" vert="horz" wrap="square" lIns="12700" tIns="12700" rIns="12700" bIns="12700" anchor="t" anchorCtr="0" upright="1">
                            <a:noAutofit/>
                          </wps:bodyPr>
                        </wps:wsp>
                        <wps:wsp>
                          <wps:cNvPr id="50" name="Rectangle 449"/>
                          <wps:cNvSpPr>
                            <a:spLocks noChangeArrowheads="1"/>
                          </wps:cNvSpPr>
                          <wps:spPr bwMode="auto">
                            <a:xfrm>
                              <a:off x="8277" y="14905"/>
                              <a:ext cx="765" cy="24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5F7EC1" w14:textId="6D16689C" w:rsidR="008673A0" w:rsidRPr="006B6FE0" w:rsidRDefault="00B52637" w:rsidP="00B77416">
                                <w:pPr>
                                  <w:jc w:val="center"/>
                                  <w:rPr>
                                    <w:rFonts w:ascii="GOST type A" w:hAnsi="GOST type A"/>
                                    <w:i/>
                                    <w:sz w:val="24"/>
                                  </w:rPr>
                                </w:pPr>
                                <w:r>
                                  <w:rPr>
                                    <w:rFonts w:ascii="GOST type A" w:hAnsi="GOST type A"/>
                                    <w:i/>
                                    <w:sz w:val="24"/>
                                  </w:rPr>
                                  <w:t>9</w:t>
                                </w:r>
                              </w:p>
                            </w:txbxContent>
                          </wps:txbx>
                          <wps:bodyPr rot="0" vert="horz" wrap="square" lIns="12700" tIns="12700" rIns="12700" bIns="12700" anchor="t" anchorCtr="0" upright="1">
                            <a:noAutofit/>
                          </wps:bodyPr>
                        </wps:wsp>
                        <wps:wsp>
                          <wps:cNvPr id="71" name="Rectangle 450"/>
                          <wps:cNvSpPr>
                            <a:spLocks noChangeArrowheads="1"/>
                          </wps:cNvSpPr>
                          <wps:spPr bwMode="auto">
                            <a:xfrm>
                              <a:off x="7429" y="14648"/>
                              <a:ext cx="765"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310392"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Літ.</w:t>
                                </w:r>
                              </w:p>
                            </w:txbxContent>
                          </wps:txbx>
                          <wps:bodyPr rot="0" vert="horz" wrap="square" lIns="12700" tIns="12700" rIns="12700" bIns="12700" anchor="t" anchorCtr="0" upright="1">
                            <a:noAutofit/>
                          </wps:bodyPr>
                        </wps:wsp>
                        <wps:wsp>
                          <wps:cNvPr id="72" name="Rectangle 451"/>
                          <wps:cNvSpPr>
                            <a:spLocks noChangeArrowheads="1"/>
                          </wps:cNvSpPr>
                          <wps:spPr bwMode="auto">
                            <a:xfrm>
                              <a:off x="9132" y="14648"/>
                              <a:ext cx="1207" cy="2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F8A601" w14:textId="77777777" w:rsidR="008673A0" w:rsidRPr="004A10F3" w:rsidRDefault="008673A0" w:rsidP="00B77416">
                                <w:pPr>
                                  <w:pStyle w:val="a7"/>
                                  <w:jc w:val="center"/>
                                  <w:rPr>
                                    <w:rFonts w:ascii="Arial" w:hAnsi="Arial" w:cs="Arial"/>
                                    <w:sz w:val="20"/>
                                  </w:rPr>
                                </w:pPr>
                                <w:r w:rsidRPr="004A10F3">
                                  <w:rPr>
                                    <w:rFonts w:ascii="GOST type A" w:hAnsi="GOST type A" w:cs="Arial"/>
                                    <w:sz w:val="20"/>
                                  </w:rPr>
                                  <w:t>Аркушів</w:t>
                                </w:r>
                              </w:p>
                            </w:txbxContent>
                          </wps:txbx>
                          <wps:bodyPr rot="0" vert="horz" wrap="square" lIns="12700" tIns="12700" rIns="12700" bIns="12700" anchor="t" anchorCtr="0" upright="1">
                            <a:noAutofit/>
                          </wps:bodyPr>
                        </wps:wsp>
                      </wpg:grpSp>
                      <wps:wsp>
                        <wps:cNvPr id="73" name="Rectangle 452"/>
                        <wps:cNvSpPr>
                          <a:spLocks noChangeArrowheads="1"/>
                        </wps:cNvSpPr>
                        <wps:spPr bwMode="auto">
                          <a:xfrm>
                            <a:off x="9139" y="14897"/>
                            <a:ext cx="1207"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D2D261" w14:textId="6EE7D63E" w:rsidR="008673A0" w:rsidRPr="00CE7449" w:rsidRDefault="00371066" w:rsidP="00B77416">
                              <w:pPr>
                                <w:jc w:val="center"/>
                                <w:rPr>
                                  <w:rFonts w:ascii="GOST type A" w:hAnsi="GOST type A" w:cs="Arial"/>
                                  <w:i/>
                                  <w:sz w:val="24"/>
                                  <w:lang w:val="en-US"/>
                                </w:rPr>
                              </w:pPr>
                              <w:r>
                                <w:rPr>
                                  <w:rFonts w:ascii="GOST type A" w:hAnsi="GOST type A" w:cs="Arial"/>
                                  <w:i/>
                                  <w:sz w:val="24"/>
                                </w:rPr>
                                <w:t>93</w:t>
                              </w:r>
                            </w:p>
                          </w:txbxContent>
                        </wps:txbx>
                        <wps:bodyPr rot="0" vert="horz" wrap="square" lIns="12700" tIns="12700" rIns="12700" bIns="12700" anchor="t" anchorCtr="0" upright="1">
                          <a:noAutofit/>
                        </wps:bodyPr>
                      </wps:wsp>
                    </wpg:grpSp>
                    <wps:wsp>
                      <wps:cNvPr id="77" name="Line 453"/>
                      <wps:cNvCnPr>
                        <a:cxnSpLocks noChangeShapeType="1"/>
                      </wps:cNvCnPr>
                      <wps:spPr bwMode="auto">
                        <a:xfrm>
                          <a:off x="0" y="14914"/>
                          <a:ext cx="3954"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B59E4EE" id="Группа 1" o:spid="_x0000_s1046" style="position:absolute;left:0;text-align:left;margin-left:-15.1pt;margin-top:-19.85pt;width:524.4pt;height:807.35pt;z-index:251661312;mso-position-horizontal-relative:margin" coordsize="10389,1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">
              <v:group id="Group 402" o:spid="_x0000_s1047"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403" o:spid="_x0000_s1048"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404" o:spid="_x0000_s1049"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405" o:spid="_x0000_s1050" style="position:absolute;left:33;top:15773;width:2447;height:248" coordorigin="33,15773" coordsize="1964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406" o:spid="_x0000_s1051" style="position:absolute;left:33;top:15773;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" filled="f" stroked="f" strokeweight=".25pt">
                        <v:textbox inset="1pt,1pt,1pt,1pt">
                          <w:txbxContent>
                            <w:p w14:paraId="65F5218C" w14:textId="1338280C" w:rsidR="008673A0" w:rsidRPr="003C0820" w:rsidRDefault="008673A0" w:rsidP="00B77416">
                              <w:pPr>
                                <w:pStyle w:val="a7"/>
                                <w:rPr>
                                  <w:rFonts w:ascii="GOST type A" w:hAnsi="GOST type A"/>
                                  <w:sz w:val="20"/>
                                </w:rPr>
                              </w:pPr>
                              <w:proofErr w:type="spellStart"/>
                              <w:r w:rsidRPr="003C0820">
                                <w:rPr>
                                  <w:rFonts w:ascii="GOST type A" w:hAnsi="GOST type A"/>
                                  <w:sz w:val="20"/>
                                </w:rPr>
                                <w:t>Затверд</w:t>
                              </w:r>
                              <w:proofErr w:type="spellEnd"/>
                              <w:r w:rsidRPr="003C0820">
                                <w:rPr>
                                  <w:rFonts w:ascii="GOST type A" w:hAnsi="GOST type A"/>
                                  <w:sz w:val="20"/>
                                </w:rPr>
                                <w:t>.</w:t>
                              </w:r>
                            </w:p>
                          </w:txbxContent>
                        </v:textbox>
                      </v:rect>
                      <v:rect id="Rectangle 407" o:spid="_x0000_s1052" style="position:absolute;left:8960;top:15773;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" filled="f" stroked="f" strokeweight=".25pt">
                        <v:textbox inset="1pt,1pt,1pt,1pt">
                          <w:txbxContent>
                            <w:p w14:paraId="27802F5B" w14:textId="2649406F" w:rsidR="008673A0" w:rsidRPr="005D0E90" w:rsidRDefault="008673A0" w:rsidP="00B77416">
                              <w:pPr>
                                <w:pStyle w:val="a7"/>
                                <w:rPr>
                                  <w:rFonts w:ascii="GOST type A" w:hAnsi="GOST type A"/>
                                  <w:sz w:val="20"/>
                                  <w:szCs w:val="22"/>
                                </w:rPr>
                              </w:pPr>
                              <w:r>
                                <w:rPr>
                                  <w:rFonts w:ascii="GOST type A" w:hAnsi="GOST type A"/>
                                  <w:sz w:val="20"/>
                                  <w:szCs w:val="22"/>
                                </w:rPr>
                                <w:t>Б</w:t>
                              </w:r>
                              <w:r w:rsidRPr="005D0E90">
                                <w:rPr>
                                  <w:rFonts w:ascii="GOST type A" w:hAnsi="GOST type A"/>
                                  <w:sz w:val="20"/>
                                  <w:szCs w:val="22"/>
                                </w:rPr>
                                <w:t>андура В.В</w:t>
                              </w:r>
                              <w:r>
                                <w:rPr>
                                  <w:rFonts w:ascii="GOST type A" w:hAnsi="GOST type A"/>
                                  <w:sz w:val="20"/>
                                  <w:szCs w:val="22"/>
                                </w:rPr>
                                <w:t>.</w:t>
                              </w:r>
                            </w:p>
                          </w:txbxContent>
                        </v:textbox>
                      </v:rect>
                    </v:group>
                    <v:group id="Group 408" o:spid="_x0000_s1053"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409" o:spid="_x0000_s1054" style="position:absolute;left:33;top:14934;width:2565;height:248" coordorigin="33,14934" coordsize="2059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410" o:spid="_x0000_s1055" style="position:absolute;left:33;top:1493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" filled="f" stroked="f" strokeweight=".25pt">
                          <v:textbox inset="1pt,1pt,1pt,1pt">
                            <w:txbxContent>
                              <w:p w14:paraId="18DEE41E" w14:textId="77777777" w:rsidR="008673A0" w:rsidRDefault="008673A0" w:rsidP="00B77416">
                                <w:pPr>
                                  <w:pStyle w:val="a7"/>
                                  <w:rPr>
                                    <w:rFonts w:ascii="GOST type A" w:hAnsi="GOST type A" w:cs="Arial"/>
                                    <w:sz w:val="24"/>
                                    <w:szCs w:val="24"/>
                                  </w:rPr>
                                </w:pPr>
                                <w:r w:rsidRPr="004A10F3">
                                  <w:rPr>
                                    <w:rFonts w:ascii="GOST type A" w:hAnsi="GOST type A" w:cs="Arial"/>
                                    <w:sz w:val="20"/>
                                  </w:rPr>
                                  <w:t xml:space="preserve"> </w:t>
                                </w:r>
                                <w:proofErr w:type="spellStart"/>
                                <w:r w:rsidRPr="004A10F3">
                                  <w:rPr>
                                    <w:rFonts w:ascii="GOST type A" w:hAnsi="GOST type A" w:cs="Arial"/>
                                    <w:sz w:val="20"/>
                                  </w:rPr>
                                  <w:t>Перевір</w:t>
                                </w:r>
                                <w:proofErr w:type="spellEnd"/>
                                <w:r w:rsidRPr="004A10F3">
                                  <w:rPr>
                                    <w:rFonts w:ascii="GOST type A" w:hAnsi="GOST type A" w:cs="Arial"/>
                                    <w:sz w:val="20"/>
                                  </w:rPr>
                                  <w:t>.</w:t>
                                </w:r>
                                <w:r>
                                  <w:rPr>
                                    <w:rFonts w:ascii="GOST type A" w:hAnsi="GOST type A" w:cs="Arial"/>
                                    <w:i w:val="0"/>
                                    <w:sz w:val="24"/>
                                    <w:szCs w:val="24"/>
                                  </w:rPr>
                                  <w:t xml:space="preserve"> </w:t>
                                </w:r>
                                <w:r>
                                  <w:rPr>
                                    <w:noProof/>
                                    <w:sz w:val="20"/>
                                    <w:lang w:eastAsia="uk-UA"/>
                                  </w:rPr>
                                  <w:drawing>
                                    <wp:inline distT="0" distB="0" distL="0" distR="0" wp14:anchorId="32111E87" wp14:editId="55CCFFE7">
                                      <wp:extent cx="6614795" cy="1021270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614795" cy="10212705"/>
                                              </a:xfrm>
                                              <a:prstGeom prst="rect">
                                                <a:avLst/>
                                              </a:prstGeom>
                                              <a:noFill/>
                                              <a:ln>
                                                <a:noFill/>
                                              </a:ln>
                                            </pic:spPr>
                                          </pic:pic>
                                        </a:graphicData>
                                      </a:graphic>
                                    </wp:inline>
                                  </w:drawing>
                                </w:r>
                              </w:p>
                            </w:txbxContent>
                          </v:textbox>
                        </v:rect>
                        <v:rect id="Rectangle 411" o:spid="_x0000_s1056" style="position:absolute;left:8888;top:15499;width:11736;height:19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" filled="f" stroked="f" strokeweight=".25pt">
                          <v:textbox inset="1pt,1pt,1pt,1pt">
                            <w:txbxContent>
                              <w:p w14:paraId="323A7E98" w14:textId="521E1AB2" w:rsidR="008673A0" w:rsidRPr="008F6D20" w:rsidRDefault="008673A0" w:rsidP="00B77416">
                                <w:pPr>
                                  <w:pStyle w:val="a7"/>
                                  <w:rPr>
                                    <w:rFonts w:ascii="GOST type A" w:hAnsi="GOST type A" w:cs="Arial"/>
                                    <w:sz w:val="22"/>
                                    <w:szCs w:val="22"/>
                                  </w:rPr>
                                </w:pPr>
                                <w:proofErr w:type="spellStart"/>
                                <w:r w:rsidRPr="008F6D20">
                                  <w:rPr>
                                    <w:rFonts w:ascii="GOST type A" w:hAnsi="GOST type A" w:cs="Arial"/>
                                    <w:sz w:val="20"/>
                                    <w:szCs w:val="22"/>
                                  </w:rPr>
                                  <w:t>Чесановський</w:t>
                                </w:r>
                                <w:proofErr w:type="spellEnd"/>
                                <w:r w:rsidRPr="008F6D20">
                                  <w:rPr>
                                    <w:rFonts w:ascii="GOST type A" w:hAnsi="GOST type A" w:cs="Arial"/>
                                    <w:sz w:val="20"/>
                                    <w:szCs w:val="22"/>
                                  </w:rPr>
                                  <w:t xml:space="preserve"> М. С.</w:t>
                                </w:r>
                              </w:p>
                            </w:txbxContent>
                          </v:textbox>
                        </v:rect>
                      </v:group>
                      <v:group id="Group 412" o:spid="_x0000_s1057" style="position:absolute;left:33;top:15496;width:2533;height:248" coordorigin="33,15496" coordsize="20336,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413" o:spid="_x0000_s1058" style="position:absolute;left:33;top:154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29173D8" w14:textId="77777777" w:rsidR="008673A0" w:rsidRPr="004A10F3" w:rsidRDefault="008673A0" w:rsidP="00B77416">
                                <w:pPr>
                                  <w:pStyle w:val="a7"/>
                                  <w:rPr>
                                    <w:rFonts w:ascii="GOST type A" w:hAnsi="GOST type A" w:cs="Arial"/>
                                    <w:sz w:val="20"/>
                                  </w:rPr>
                                </w:pPr>
                                <w:r w:rsidRPr="004A10F3">
                                  <w:rPr>
                                    <w:rFonts w:ascii="GOST type A" w:hAnsi="GOST type A" w:cs="Arial"/>
                                    <w:sz w:val="20"/>
                                  </w:rPr>
                                  <w:t xml:space="preserve"> Н. контр.</w:t>
                                </w:r>
                              </w:p>
                            </w:txbxContent>
                          </v:textbox>
                        </v:rect>
                        <v:rect id="Rectangle 414" o:spid="_x0000_s1059" style="position:absolute;left:8890;top:15496;width:1147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49703DF" w14:textId="71583B44" w:rsidR="008673A0" w:rsidRPr="0028480D" w:rsidRDefault="008673A0" w:rsidP="00A27BB2">
                                <w:pPr>
                                  <w:spacing w:after="0"/>
                                  <w:rPr>
                                    <w:rFonts w:ascii="GOST type A" w:hAnsi="GOST type A"/>
                                    <w:i/>
                                    <w:iCs/>
                                    <w:sz w:val="20"/>
                                    <w:szCs w:val="20"/>
                                  </w:rPr>
                                </w:pPr>
                                <w:proofErr w:type="spellStart"/>
                                <w:r>
                                  <w:rPr>
                                    <w:rFonts w:ascii="GOST type A" w:hAnsi="GOST type A"/>
                                    <w:i/>
                                    <w:iCs/>
                                    <w:sz w:val="20"/>
                                    <w:szCs w:val="20"/>
                                  </w:rPr>
                                  <w:t>Піх</w:t>
                                </w:r>
                                <w:proofErr w:type="spellEnd"/>
                                <w:r>
                                  <w:rPr>
                                    <w:rFonts w:ascii="GOST type A" w:hAnsi="GOST type A"/>
                                    <w:i/>
                                    <w:iCs/>
                                    <w:sz w:val="20"/>
                                    <w:szCs w:val="20"/>
                                  </w:rPr>
                                  <w:t xml:space="preserve"> М. М.</w:t>
                                </w:r>
                              </w:p>
                            </w:txbxContent>
                          </v:textbox>
                        </v:rect>
                      </v:group>
                      <v:rect id="Rectangle 415" o:spid="_x0000_s1060" style="position:absolute;left:4020;top:14633;width:3364;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9D69C6E" w14:textId="77777777" w:rsidR="008673A0" w:rsidRPr="00B7772A" w:rsidRDefault="008673A0" w:rsidP="006B6FE0">
                              <w:pPr>
                                <w:pStyle w:val="a7"/>
                                <w:jc w:val="center"/>
                                <w:rPr>
                                  <w:rFonts w:ascii="GOST type A" w:hAnsi="GOST type A"/>
                                  <w:sz w:val="24"/>
                                  <w:szCs w:val="24"/>
                                </w:rPr>
                              </w:pPr>
                              <w:r w:rsidRPr="00B7772A">
                                <w:rPr>
                                  <w:rFonts w:ascii="GOST type A" w:hAnsi="GOST type A"/>
                                  <w:sz w:val="24"/>
                                  <w:szCs w:val="24"/>
                                </w:rPr>
                                <w:t xml:space="preserve">Розробка </w:t>
                              </w:r>
                              <w:r>
                                <w:rPr>
                                  <w:rFonts w:ascii="GOST type A" w:hAnsi="GOST type A"/>
                                  <w:sz w:val="24"/>
                                  <w:szCs w:val="24"/>
                                  <w:lang w:val="en-US"/>
                                </w:rPr>
                                <w:t>back</w:t>
                              </w:r>
                              <w:r w:rsidRPr="00B7772A">
                                <w:rPr>
                                  <w:rFonts w:ascii="GOST type A" w:hAnsi="GOST type A"/>
                                  <w:sz w:val="24"/>
                                  <w:szCs w:val="24"/>
                                </w:rPr>
                                <w:t xml:space="preserve"> </w:t>
                              </w:r>
                              <w:proofErr w:type="spellStart"/>
                              <w:r w:rsidRPr="00B7772A">
                                <w:rPr>
                                  <w:rFonts w:ascii="GOST type A" w:hAnsi="GOST type A"/>
                                  <w:sz w:val="24"/>
                                  <w:szCs w:val="24"/>
                                </w:rPr>
                                <w:t>end</w:t>
                              </w:r>
                              <w:proofErr w:type="spellEnd"/>
                              <w:r w:rsidRPr="00B7772A">
                                <w:rPr>
                                  <w:rFonts w:ascii="GOST type A" w:hAnsi="GOST type A"/>
                                  <w:sz w:val="24"/>
                                  <w:szCs w:val="24"/>
                                </w:rPr>
                                <w:t xml:space="preserve"> частини для децентралізованого додатку з </w:t>
                              </w:r>
                              <w:proofErr w:type="spellStart"/>
                              <w:r w:rsidRPr="00B7772A">
                                <w:rPr>
                                  <w:rFonts w:ascii="GOST type A" w:hAnsi="GOST type A"/>
                                  <w:sz w:val="24"/>
                                  <w:szCs w:val="24"/>
                                </w:rPr>
                                <w:t>донатною</w:t>
                              </w:r>
                              <w:proofErr w:type="spellEnd"/>
                              <w:r w:rsidRPr="00B7772A">
                                <w:rPr>
                                  <w:rFonts w:ascii="GOST type A" w:hAnsi="GOST type A"/>
                                  <w:sz w:val="24"/>
                                  <w:szCs w:val="24"/>
                                </w:rPr>
                                <w:t xml:space="preserve"> системою</w:t>
                              </w:r>
                              <w:r w:rsidRPr="00E55C4E">
                                <w:rPr>
                                  <w:rFonts w:ascii="GOST type A" w:hAnsi="GOST type A"/>
                                  <w:sz w:val="24"/>
                                  <w:szCs w:val="24"/>
                                  <w:lang w:val="ru-RU"/>
                                </w:rPr>
                                <w:br/>
                              </w:r>
                              <w:r w:rsidRPr="00E55C4E">
                                <w:rPr>
                                  <w:rFonts w:ascii="GOST type A" w:hAnsi="GOST type A"/>
                                  <w:sz w:val="24"/>
                                  <w:szCs w:val="24"/>
                                  <w:lang w:val="ru-RU"/>
                                </w:rPr>
                                <w:br/>
                              </w:r>
                              <w:r>
                                <w:rPr>
                                  <w:rFonts w:ascii="GOST type A" w:hAnsi="GOST type A"/>
                                  <w:sz w:val="24"/>
                                  <w:szCs w:val="24"/>
                                </w:rPr>
                                <w:t>Пояснювальна записка</w:t>
                              </w:r>
                            </w:p>
                            <w:p w14:paraId="588B1EE2" w14:textId="1AB982AB" w:rsidR="008673A0" w:rsidRPr="00995119" w:rsidRDefault="008673A0" w:rsidP="00B77416">
                              <w:pPr>
                                <w:pStyle w:val="a7"/>
                                <w:jc w:val="center"/>
                                <w:rPr>
                                  <w:rFonts w:ascii="GOST type A" w:hAnsi="GOST type A"/>
                                  <w:sz w:val="22"/>
                                  <w:szCs w:val="22"/>
                                </w:rPr>
                              </w:pPr>
                            </w:p>
                          </w:txbxContent>
                        </v:textbox>
                      </v:rect>
                      <v:group id="Group 416" o:spid="_x0000_s1061"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Line 417" o:spid="_x0000_s1062" style="position:absolute;visibility:visible;mso-wrap-style:square" from="8235,14633" to="8237,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" strokeweight="2pt"/>
                        <v:line id="Line 418" o:spid="_x0000_s1063" style="position:absolute;visibility:visible;mso-wrap-style:square" from="18,15762" to="3972,15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" strokeweight="1pt"/>
                        <v:line id="Line 419" o:spid="_x0000_s1064" style="position:absolute;visibility:visible;mso-wrap-style:square" from="18,14061" to="3972,14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line id="Line 420" o:spid="_x0000_s1065" style="position:absolute;visibility:visible;mso-wrap-style:square" from="18,15194" to="3972,15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" strokeweight="1pt"/>
                        <v:line id="Line 421" o:spid="_x0000_s1066" style="position:absolute;visibility:visible;mso-wrap-style:square" from="7391,14912" to="10384,14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" strokeweight="2pt"/>
                        <v:line id="Line 422" o:spid="_x0000_s1067" style="position:absolute;visibility:visible;mso-wrap-style:square" from="7390,15195" to="10383,15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tmvwAAANsAAAAPAAAAZHJzL2Rvd25yZXYueG1sRI/BCsIw&#10;EETvgv8QVvCmqYo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ALSntmvwAAANsAAAAPAAAAAAAA&#10;AAAAAAAAAAcCAABkcnMvZG93bnJldi54bWxQSwUGAAAAAAMAAwC3AAAA8wIAAAAA&#10;" strokeweight="2pt"/>
                        <v:line id="Line 423" o:spid="_x0000_s1068" style="position:absolute;visibility:visible;mso-wrap-style:square" from="9085,14633" to="9087,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424" o:spid="_x0000_s1069" style="position:absolute;visibility:visible;mso-wrap-style:square" from="7668,14918" to="7669,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Y9txAAAANsAAAAPAAAAZHJzL2Rvd25yZXYueG1sRI/dagIx&#10;FITvhb5DOIXe1axCxa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BNFj23EAAAA2wAAAA8A&#10;AAAAAAAAAAAAAAAABwIAAGRycy9kb3ducmV2LnhtbFBLBQYAAAAAAwADALcAAAD4AgAAAAA=&#10;" strokeweight="1pt"/>
                        <v:line id="Line 425" o:spid="_x0000_s1070" style="position:absolute;visibility:visible;mso-wrap-style:square" from="7951,14919" to="7952,1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" strokeweight="1pt"/>
                        <v:group id="Group 426" o:spid="_x0000_s1071" style="position:absolute;left:13;width:10376;height:16046" coordorigin="13" coordsize="10376,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427" o:spid="_x0000_s1072" style="position:absolute;left:13;width:10376;height:1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line id="Line 428" o:spid="_x0000_s1073" style="position:absolute;visibility:visible;mso-wrap-style:square" from="528,13786" to="529,14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" strokeweight="2pt"/>
                          <v:line id="Line 429" o:spid="_x0000_s1074" style="position:absolute;visibility:visible;mso-wrap-style:square" from="18,13778" to="10377,13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v:line id="Line 430" o:spid="_x0000_s1075" style="position:absolute;visibility:visible;mso-wrap-style:square" from="2565,13793" to="2566,1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dZXvwAAANsAAAAPAAAAZHJzL2Rvd25yZXYueG1sRI/BCsIw&#10;EETvgv8QVvCmqYo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ARDdZXvwAAANsAAAAPAAAAAAAA&#10;AAAAAAAAAAcCAABkcnMvZG93bnJldi54bWxQSwUGAAAAAAMAAwC3AAAA8wIAAAAA&#10;" strokeweight="2pt"/>
                          <v:line id="Line 431" o:spid="_x0000_s1076" style="position:absolute;visibility:visible;mso-wrap-style:square" from="3415,13793" to="3416,1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ggvwAAANsAAAAPAAAAZHJzL2Rvd25yZXYueG1sRI/BCsIw&#10;EETvgv8QVvCmqYo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Dh30ggvwAAANsAAAAPAAAAAAAA&#10;AAAAAAAAAAcCAABkcnMvZG93bnJldi54bWxQSwUGAAAAAAMAAwC3AAAA8wIAAAAA&#10;" strokeweight="2pt"/>
                          <v:line id="Line 432" o:spid="_x0000_s1077" style="position:absolute;visibility:visible;mso-wrap-style:square" from="3982,13786" to="3983,1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433" o:spid="_x0000_s1078" style="position:absolute;visibility:visible;mso-wrap-style:square" from="18,15479" to="3972,1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LwrwwAAANsAAAAPAAAAZHJzL2Rvd25yZXYueG1sRI/RagIx&#10;FETfC/5DuAXfNGst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dC8K8MAAADbAAAADwAA&#10;AAAAAAAAAAAAAAAHAgAAZHJzL2Rvd25yZXYueG1sUEsFBgAAAAADAAMAtwAAAPcCAAAAAA==&#10;" strokeweight="1pt"/>
                          <v:rect id="Rectangle 434" o:spid="_x0000_s1079" style="position:absolute;left:1174;top:14365;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" filled="f" stroked="f" strokeweight=".25pt">
                            <v:textbox inset="1pt,1pt,1pt,1pt">
                              <w:txbxContent>
                                <w:p w14:paraId="080CE8B5"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 xml:space="preserve">№ </w:t>
                                  </w:r>
                                  <w:proofErr w:type="spellStart"/>
                                  <w:r w:rsidRPr="004A10F3">
                                    <w:rPr>
                                      <w:rFonts w:ascii="GOST type A" w:hAnsi="GOST type A" w:cs="Arial"/>
                                      <w:sz w:val="20"/>
                                    </w:rPr>
                                    <w:t>докум</w:t>
                                  </w:r>
                                  <w:proofErr w:type="spellEnd"/>
                                  <w:r w:rsidRPr="004A10F3">
                                    <w:rPr>
                                      <w:rFonts w:ascii="GOST type A" w:hAnsi="GOST type A" w:cs="Arial"/>
                                      <w:sz w:val="20"/>
                                    </w:rPr>
                                    <w:t>.</w:t>
                                  </w:r>
                                </w:p>
                              </w:txbxContent>
                            </v:textbox>
                          </v:rect>
                          <v:rect id="Rectangle 435" o:spid="_x0000_s1080" style="position:absolute;left:4020;top:13963;width:6308;height: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inset="1pt,1pt,1pt,1pt">
                              <w:txbxContent>
                                <w:p w14:paraId="59F71483" w14:textId="77777777" w:rsidR="008673A0" w:rsidRPr="00D521A4" w:rsidRDefault="008673A0" w:rsidP="006B6FE0">
                                  <w:pPr>
                                    <w:pStyle w:val="a7"/>
                                    <w:jc w:val="center"/>
                                    <w:rPr>
                                      <w:rFonts w:ascii="GOST type A" w:hAnsi="GOST type A"/>
                                      <w:sz w:val="36"/>
                                      <w:szCs w:val="36"/>
                                      <w:lang w:eastAsia="uk-UA"/>
                                    </w:rPr>
                                  </w:pPr>
                                  <w:r w:rsidRPr="00D521A4">
                                    <w:rPr>
                                      <w:rFonts w:ascii="GOST type A" w:hAnsi="GOST type A"/>
                                      <w:sz w:val="36"/>
                                      <w:szCs w:val="36"/>
                                      <w:lang w:eastAsia="uk-UA"/>
                                    </w:rPr>
                                    <w:t>ДРБ.ІП</w:t>
                                  </w:r>
                                  <w:r>
                                    <w:rPr>
                                      <w:rFonts w:ascii="GOST type A" w:hAnsi="GOST type A"/>
                                      <w:sz w:val="36"/>
                                      <w:szCs w:val="36"/>
                                      <w:lang w:eastAsia="uk-UA"/>
                                    </w:rPr>
                                    <w:t xml:space="preserve"> </w:t>
                                  </w:r>
                                  <w:r w:rsidRPr="00D521A4">
                                    <w:rPr>
                                      <w:rFonts w:ascii="GOST type A" w:hAnsi="GOST type A"/>
                                      <w:sz w:val="36"/>
                                      <w:szCs w:val="36"/>
                                      <w:lang w:eastAsia="uk-UA"/>
                                    </w:rPr>
                                    <w:t>-</w:t>
                                  </w:r>
                                  <w:r>
                                    <w:rPr>
                                      <w:rFonts w:ascii="GOST type A" w:hAnsi="GOST type A"/>
                                      <w:sz w:val="36"/>
                                      <w:szCs w:val="36"/>
                                      <w:lang w:eastAsia="uk-UA"/>
                                    </w:rPr>
                                    <w:t xml:space="preserve"> </w:t>
                                  </w:r>
                                  <w:r>
                                    <w:rPr>
                                      <w:rFonts w:ascii="GOST type A" w:hAnsi="GOST type A"/>
                                      <w:sz w:val="36"/>
                                      <w:szCs w:val="36"/>
                                      <w:lang w:val="en-US" w:eastAsia="uk-UA"/>
                                    </w:rPr>
                                    <w:t>4</w:t>
                                  </w:r>
                                  <w:r>
                                    <w:rPr>
                                      <w:rFonts w:ascii="GOST type A" w:hAnsi="GOST type A"/>
                                      <w:sz w:val="36"/>
                                      <w:szCs w:val="36"/>
                                      <w:lang w:eastAsia="uk-UA"/>
                                    </w:rPr>
                                    <w:t>0</w:t>
                                  </w:r>
                                  <w:r w:rsidRPr="00D521A4">
                                    <w:rPr>
                                      <w:rFonts w:ascii="GOST type A" w:hAnsi="GOST type A"/>
                                      <w:sz w:val="36"/>
                                      <w:szCs w:val="36"/>
                                      <w:lang w:eastAsia="uk-UA"/>
                                    </w:rPr>
                                    <w:t>.00.00.000 ПЗ</w:t>
                                  </w:r>
                                </w:p>
                                <w:p w14:paraId="53DEF161" w14:textId="19EDFC5C" w:rsidR="008673A0" w:rsidRPr="00821ABB" w:rsidRDefault="008673A0" w:rsidP="00B77416">
                                  <w:pPr>
                                    <w:pStyle w:val="a7"/>
                                    <w:jc w:val="center"/>
                                    <w:rPr>
                                      <w:rFonts w:ascii="GOST type A" w:hAnsi="GOST type A"/>
                                      <w:sz w:val="40"/>
                                      <w:szCs w:val="28"/>
                                      <w:lang w:eastAsia="uk-UA"/>
                                    </w:rPr>
                                  </w:pPr>
                                </w:p>
                              </w:txbxContent>
                            </v:textbox>
                          </v:rect>
                          <v:line id="Line 436" o:spid="_x0000_s1081" style="position:absolute;visibility:visible;mso-wrap-style:square" from="19,14628" to="10378,14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437" o:spid="_x0000_s1082" style="position:absolute;visibility:visible;mso-wrap-style:square" from="26,14346" to="3980,1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group id="Group 438" o:spid="_x0000_s1083" style="position:absolute;left:33;top:14648;width:2503;height:256" coordorigin="33,14648" coordsize="20099,2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439" o:spid="_x0000_s1084" style="position:absolute;left:33;top:15293;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" filled="f" stroked="f" strokeweight=".25pt">
                              <v:textbox inset="1pt,1pt,1pt,1pt">
                                <w:txbxContent>
                                  <w:p w14:paraId="4802E60A" w14:textId="77777777" w:rsidR="008673A0" w:rsidRPr="004A10F3" w:rsidRDefault="008673A0" w:rsidP="00B77416">
                                    <w:pPr>
                                      <w:pStyle w:val="a7"/>
                                      <w:rPr>
                                        <w:rFonts w:ascii="GOST type A" w:hAnsi="GOST type A" w:cs="Arial"/>
                                        <w:sz w:val="20"/>
                                      </w:rPr>
                                    </w:pPr>
                                    <w:r w:rsidRPr="004A10F3">
                                      <w:rPr>
                                        <w:rFonts w:ascii="GOST type A" w:hAnsi="GOST type A" w:cs="Arial"/>
                                        <w:sz w:val="20"/>
                                      </w:rPr>
                                      <w:t xml:space="preserve"> </w:t>
                                    </w:r>
                                    <w:proofErr w:type="spellStart"/>
                                    <w:r w:rsidRPr="004A10F3">
                                      <w:rPr>
                                        <w:rFonts w:ascii="GOST type A" w:hAnsi="GOST type A" w:cs="Arial"/>
                                        <w:sz w:val="20"/>
                                      </w:rPr>
                                      <w:t>Розроб</w:t>
                                    </w:r>
                                    <w:proofErr w:type="spellEnd"/>
                                    <w:r w:rsidRPr="004A10F3">
                                      <w:rPr>
                                        <w:rFonts w:ascii="GOST type A" w:hAnsi="GOST type A" w:cs="Arial"/>
                                        <w:sz w:val="20"/>
                                      </w:rPr>
                                      <w:t>.</w:t>
                                    </w:r>
                                  </w:p>
                                </w:txbxContent>
                              </v:textbox>
                            </v:rect>
                            <v:rect id="Rectangle 440" o:spid="_x0000_s1085" style="position:absolute;left:8989;top:14648;width:11143;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" filled="f" stroked="f" strokeweight=".25pt">
                              <v:textbox inset="1pt,1pt,1pt,1pt">
                                <w:txbxContent>
                                  <w:p w14:paraId="5694B62A" w14:textId="77777777" w:rsidR="008673A0" w:rsidRPr="0028480D" w:rsidRDefault="008673A0" w:rsidP="00B77416">
                                    <w:pPr>
                                      <w:pStyle w:val="a7"/>
                                      <w:rPr>
                                        <w:rFonts w:ascii="GOST type A" w:hAnsi="GOST type A" w:cs="Arial"/>
                                        <w:sz w:val="20"/>
                                      </w:rPr>
                                    </w:pPr>
                                    <w:proofErr w:type="spellStart"/>
                                    <w:r>
                                      <w:rPr>
                                        <w:rFonts w:ascii="GOST type A" w:hAnsi="GOST type A" w:cs="Arial"/>
                                        <w:sz w:val="20"/>
                                      </w:rPr>
                                      <w:t>Косак</w:t>
                                    </w:r>
                                    <w:proofErr w:type="spellEnd"/>
                                    <w:r w:rsidRPr="0028480D">
                                      <w:rPr>
                                        <w:rFonts w:ascii="GOST type A" w:hAnsi="GOST type A" w:cs="Arial"/>
                                        <w:sz w:val="20"/>
                                      </w:rPr>
                                      <w:t xml:space="preserve"> </w:t>
                                    </w:r>
                                    <w:r>
                                      <w:rPr>
                                        <w:rFonts w:ascii="GOST type A" w:hAnsi="GOST type A" w:cs="Arial"/>
                                        <w:sz w:val="20"/>
                                      </w:rPr>
                                      <w:t>А</w:t>
                                    </w:r>
                                    <w:r w:rsidRPr="0028480D">
                                      <w:rPr>
                                        <w:rFonts w:ascii="GOST type A" w:hAnsi="GOST type A" w:cs="Arial"/>
                                        <w:sz w:val="20"/>
                                      </w:rPr>
                                      <w:t xml:space="preserve">. </w:t>
                                    </w:r>
                                    <w:r>
                                      <w:rPr>
                                        <w:rFonts w:ascii="GOST type A" w:hAnsi="GOST type A" w:cs="Arial"/>
                                        <w:sz w:val="20"/>
                                      </w:rPr>
                                      <w:t>В</w:t>
                                    </w:r>
                                    <w:r w:rsidRPr="0028480D">
                                      <w:rPr>
                                        <w:rFonts w:ascii="GOST type A" w:hAnsi="GOST type A" w:cs="Arial"/>
                                        <w:sz w:val="20"/>
                                      </w:rPr>
                                      <w:t>.</w:t>
                                    </w:r>
                                  </w:p>
                                </w:txbxContent>
                              </v:textbox>
                            </v:rect>
                          </v:group>
                          <v:line id="Line 441" o:spid="_x0000_s1086" style="position:absolute;visibility:visible;mso-wrap-style:square" from="7384,14633" to="7385,16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rect id="Rectangle 442" o:spid="_x0000_s1087" style="position:absolute;left:7429;top:15182;width:2910;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" filled="f" stroked="f" strokeweight=".25pt">
                            <v:textbox inset="1pt,1pt,1pt,1pt">
                              <w:txbxContent>
                                <w:p w14:paraId="5ABD440F" w14:textId="77777777" w:rsidR="008673A0" w:rsidRPr="004A059C" w:rsidRDefault="008673A0" w:rsidP="00B77416">
                                  <w:pPr>
                                    <w:pStyle w:val="a7"/>
                                    <w:spacing w:before="60"/>
                                    <w:jc w:val="center"/>
                                    <w:rPr>
                                      <w:rFonts w:ascii="GOST type B" w:hAnsi="GOST type B"/>
                                      <w:sz w:val="12"/>
                                    </w:rPr>
                                  </w:pPr>
                                </w:p>
                                <w:p w14:paraId="29E8DA54" w14:textId="437F1AB0" w:rsidR="008673A0" w:rsidRPr="00995119" w:rsidRDefault="008673A0" w:rsidP="006B6FE0">
                                  <w:pPr>
                                    <w:pStyle w:val="a7"/>
                                    <w:spacing w:before="60"/>
                                    <w:jc w:val="center"/>
                                    <w:rPr>
                                      <w:rFonts w:ascii="GOST type A" w:hAnsi="GOST type A"/>
                                      <w:szCs w:val="28"/>
                                    </w:rPr>
                                  </w:pPr>
                                  <w:r w:rsidRPr="00D521A4">
                                    <w:rPr>
                                      <w:rFonts w:ascii="GOST type A" w:hAnsi="GOST type A"/>
                                      <w:sz w:val="36"/>
                                      <w:szCs w:val="36"/>
                                    </w:rPr>
                                    <w:t>IФНТУНГ, ІП-22-1К</w:t>
                                  </w:r>
                                </w:p>
                              </w:txbxContent>
                            </v:textbox>
                          </v:rect>
                        </v:group>
                      </v:group>
                    </v:group>
                  </v:group>
                  <v:line id="Line 443" o:spid="_x0000_s1088" style="position:absolute;visibility:visible;mso-wrap-style:square" from="1111,13764" to="1111,16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rect id="Rectangle 444" o:spid="_x0000_s1089" style="position:absolute;left:50;top:14347;width:456;height: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14:paraId="2D3F56F4" w14:textId="77777777" w:rsidR="008673A0" w:rsidRPr="004A10F3" w:rsidRDefault="008673A0" w:rsidP="00B77416">
                          <w:pPr>
                            <w:pStyle w:val="a7"/>
                            <w:jc w:val="center"/>
                            <w:rPr>
                              <w:rFonts w:ascii="GOST type A" w:hAnsi="GOST type A" w:cs="Arial"/>
                              <w:sz w:val="20"/>
                            </w:rPr>
                          </w:pPr>
                          <w:proofErr w:type="spellStart"/>
                          <w:r w:rsidRPr="004A10F3">
                            <w:rPr>
                              <w:rFonts w:ascii="GOST type A" w:hAnsi="GOST type A" w:cs="Arial"/>
                              <w:sz w:val="20"/>
                            </w:rPr>
                            <w:t>Змн</w:t>
                          </w:r>
                          <w:proofErr w:type="spellEnd"/>
                          <w:r w:rsidRPr="004A10F3">
                            <w:rPr>
                              <w:rFonts w:ascii="GOST type A" w:hAnsi="GOST type A" w:cs="Arial"/>
                              <w:sz w:val="20"/>
                            </w:rPr>
                            <w:t>.</w:t>
                          </w:r>
                        </w:p>
                      </w:txbxContent>
                    </v:textbox>
                  </v:rect>
                  <v:rect id="Rectangle 445" o:spid="_x0000_s1090" style="position:absolute;left:529;top:14365;width:571;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18F1051" w14:textId="77777777" w:rsidR="008673A0" w:rsidRPr="004A10F3" w:rsidRDefault="008673A0" w:rsidP="00B77416">
                          <w:pPr>
                            <w:pStyle w:val="a7"/>
                            <w:jc w:val="center"/>
                            <w:rPr>
                              <w:rFonts w:ascii="GOST type A" w:hAnsi="GOST type A" w:cs="Arial"/>
                              <w:sz w:val="20"/>
                            </w:rPr>
                          </w:pPr>
                          <w:proofErr w:type="spellStart"/>
                          <w:r w:rsidRPr="004A10F3">
                            <w:rPr>
                              <w:rFonts w:ascii="GOST type A" w:hAnsi="GOST type A" w:cs="Arial"/>
                              <w:sz w:val="20"/>
                            </w:rPr>
                            <w:t>Арк</w:t>
                          </w:r>
                          <w:proofErr w:type="spellEnd"/>
                          <w:r w:rsidRPr="004A10F3">
                            <w:rPr>
                              <w:rFonts w:ascii="GOST type A" w:hAnsi="GOST type A" w:cs="Arial"/>
                              <w:sz w:val="20"/>
                            </w:rPr>
                            <w:t>.</w:t>
                          </w:r>
                        </w:p>
                      </w:txbxContent>
                    </v:textbox>
                  </v:rect>
                  <v:rect id="Rectangle 446" o:spid="_x0000_s1091" style="position:absolute;left:2566;top:14356;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31EAAF38"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Підпис</w:t>
                          </w:r>
                        </w:p>
                      </w:txbxContent>
                    </v:textbox>
                  </v:rect>
                  <v:rect id="Rectangle 447" o:spid="_x0000_s1092" style="position:absolute;left:3319;top:14346;width:70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1DD4D0FE"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Дата</w:t>
                          </w:r>
                        </w:p>
                      </w:txbxContent>
                    </v:textbox>
                  </v:rect>
                  <v:rect id="Rectangle 448" o:spid="_x0000_s1093" style="position:absolute;left:8277;top:14648;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3F397E2A" w14:textId="77777777" w:rsidR="008673A0" w:rsidRPr="004A10F3" w:rsidRDefault="008673A0" w:rsidP="00B77416">
                          <w:pPr>
                            <w:pStyle w:val="a7"/>
                            <w:jc w:val="center"/>
                            <w:rPr>
                              <w:rFonts w:ascii="GOST type A" w:hAnsi="GOST type A" w:cs="Arial"/>
                              <w:sz w:val="20"/>
                            </w:rPr>
                          </w:pPr>
                          <w:proofErr w:type="spellStart"/>
                          <w:r w:rsidRPr="004A10F3">
                            <w:rPr>
                              <w:rFonts w:ascii="GOST type A" w:hAnsi="GOST type A" w:cs="Arial"/>
                              <w:sz w:val="20"/>
                            </w:rPr>
                            <w:t>Арк</w:t>
                          </w:r>
                          <w:proofErr w:type="spellEnd"/>
                          <w:r w:rsidRPr="004A10F3">
                            <w:rPr>
                              <w:rFonts w:ascii="GOST type A" w:hAnsi="GOST type A" w:cs="Arial"/>
                              <w:sz w:val="20"/>
                            </w:rPr>
                            <w:t>.</w:t>
                          </w:r>
                        </w:p>
                      </w:txbxContent>
                    </v:textbox>
                  </v:rect>
                  <v:rect id="Rectangle 449" o:spid="_x0000_s1094" style="position:absolute;left:8277;top:14905;width:765;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5F5F7EC1" w14:textId="6D16689C" w:rsidR="008673A0" w:rsidRPr="006B6FE0" w:rsidRDefault="00B52637" w:rsidP="00B77416">
                          <w:pPr>
                            <w:jc w:val="center"/>
                            <w:rPr>
                              <w:rFonts w:ascii="GOST type A" w:hAnsi="GOST type A"/>
                              <w:i/>
                              <w:sz w:val="24"/>
                            </w:rPr>
                          </w:pPr>
                          <w:r>
                            <w:rPr>
                              <w:rFonts w:ascii="GOST type A" w:hAnsi="GOST type A"/>
                              <w:i/>
                              <w:sz w:val="24"/>
                            </w:rPr>
                            <w:t>9</w:t>
                          </w:r>
                        </w:p>
                      </w:txbxContent>
                    </v:textbox>
                  </v:rect>
                  <v:rect id="Rectangle 450" o:spid="_x0000_s1095" style="position:absolute;left:7429;top:14648;width:76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" filled="f" stroked="f" strokeweight=".25pt">
                    <v:textbox inset="1pt,1pt,1pt,1pt">
                      <w:txbxContent>
                        <w:p w14:paraId="13310392" w14:textId="77777777" w:rsidR="008673A0" w:rsidRPr="004A10F3" w:rsidRDefault="008673A0" w:rsidP="00B77416">
                          <w:pPr>
                            <w:pStyle w:val="a7"/>
                            <w:jc w:val="center"/>
                            <w:rPr>
                              <w:rFonts w:ascii="GOST type A" w:hAnsi="GOST type A" w:cs="Arial"/>
                              <w:sz w:val="20"/>
                            </w:rPr>
                          </w:pPr>
                          <w:r w:rsidRPr="004A10F3">
                            <w:rPr>
                              <w:rFonts w:ascii="GOST type A" w:hAnsi="GOST type A" w:cs="Arial"/>
                              <w:sz w:val="20"/>
                            </w:rPr>
                            <w:t>Літ.</w:t>
                          </w:r>
                        </w:p>
                      </w:txbxContent>
                    </v:textbox>
                  </v:rect>
                  <v:rect id="Rectangle 451" o:spid="_x0000_s1096" style="position:absolute;left:9132;top:14648;width:1207;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" filled="f" stroked="f" strokeweight=".25pt">
                    <v:textbox inset="1pt,1pt,1pt,1pt">
                      <w:txbxContent>
                        <w:p w14:paraId="17F8A601" w14:textId="77777777" w:rsidR="008673A0" w:rsidRPr="004A10F3" w:rsidRDefault="008673A0" w:rsidP="00B77416">
                          <w:pPr>
                            <w:pStyle w:val="a7"/>
                            <w:jc w:val="center"/>
                            <w:rPr>
                              <w:rFonts w:ascii="Arial" w:hAnsi="Arial" w:cs="Arial"/>
                              <w:sz w:val="20"/>
                            </w:rPr>
                          </w:pPr>
                          <w:r w:rsidRPr="004A10F3">
                            <w:rPr>
                              <w:rFonts w:ascii="GOST type A" w:hAnsi="GOST type A" w:cs="Arial"/>
                              <w:sz w:val="20"/>
                            </w:rPr>
                            <w:t>Аркушів</w:t>
                          </w:r>
                        </w:p>
                      </w:txbxContent>
                    </v:textbox>
                  </v:rect>
                </v:group>
                <v:rect id="Rectangle 452" o:spid="_x0000_s1097" style="position:absolute;left:9139;top:14897;width:1207;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" filled="f" stroked="f" strokeweight=".25pt">
                  <v:textbox inset="1pt,1pt,1pt,1pt">
                    <w:txbxContent>
                      <w:p w14:paraId="18D2D261" w14:textId="6EE7D63E" w:rsidR="008673A0" w:rsidRPr="00CE7449" w:rsidRDefault="00371066" w:rsidP="00B77416">
                        <w:pPr>
                          <w:jc w:val="center"/>
                          <w:rPr>
                            <w:rFonts w:ascii="GOST type A" w:hAnsi="GOST type A" w:cs="Arial"/>
                            <w:i/>
                            <w:sz w:val="24"/>
                            <w:lang w:val="en-US"/>
                          </w:rPr>
                        </w:pPr>
                        <w:r>
                          <w:rPr>
                            <w:rFonts w:ascii="GOST type A" w:hAnsi="GOST type A" w:cs="Arial"/>
                            <w:i/>
                            <w:sz w:val="24"/>
                          </w:rPr>
                          <w:t>93</w:t>
                        </w:r>
                      </w:p>
                    </w:txbxContent>
                  </v:textbox>
                </v:rect>
              </v:group>
              <v:line id="Line 453" o:spid="_x0000_s1098" style="position:absolute;visibility:visible;mso-wrap-style:square" from="0,14914" to="3954,14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" strokeweight="1pt"/>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6F0B"/>
    <w:multiLevelType w:val="hybridMultilevel"/>
    <w:tmpl w:val="ADAC286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178F1042"/>
    <w:multiLevelType w:val="hybridMultilevel"/>
    <w:tmpl w:val="C504AFC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1CAC380E"/>
    <w:multiLevelType w:val="hybridMultilevel"/>
    <w:tmpl w:val="6E0679D4"/>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D155769"/>
    <w:multiLevelType w:val="hybridMultilevel"/>
    <w:tmpl w:val="2B129CAE"/>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1F6F120E"/>
    <w:multiLevelType w:val="hybridMultilevel"/>
    <w:tmpl w:val="BB8A1348"/>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23E82648"/>
    <w:multiLevelType w:val="hybridMultilevel"/>
    <w:tmpl w:val="0A04B1AC"/>
    <w:lvl w:ilvl="0" w:tplc="A8263AAA">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50D2F35"/>
    <w:multiLevelType w:val="hybridMultilevel"/>
    <w:tmpl w:val="82DA50CA"/>
    <w:lvl w:ilvl="0" w:tplc="A86825B6">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7" w15:restartNumberingAfterBreak="0">
    <w:nsid w:val="2F563B50"/>
    <w:multiLevelType w:val="hybridMultilevel"/>
    <w:tmpl w:val="4E4AC59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2FB9173D"/>
    <w:multiLevelType w:val="hybridMultilevel"/>
    <w:tmpl w:val="6A0841CC"/>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30D9278E"/>
    <w:multiLevelType w:val="hybridMultilevel"/>
    <w:tmpl w:val="900CC316"/>
    <w:lvl w:ilvl="0" w:tplc="9CB43CCC">
      <w:start w:val="1"/>
      <w:numFmt w:val="decimal"/>
      <w:lvlText w:val="%1."/>
      <w:lvlJc w:val="left"/>
      <w:pPr>
        <w:ind w:left="1440" w:hanging="360"/>
      </w:pPr>
      <w:rPr>
        <w:color w:val="auto"/>
        <w:lang w:val="ru-RU"/>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0" w15:restartNumberingAfterBreak="0">
    <w:nsid w:val="31972422"/>
    <w:multiLevelType w:val="hybridMultilevel"/>
    <w:tmpl w:val="0568C542"/>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1" w15:restartNumberingAfterBreak="0">
    <w:nsid w:val="325765E3"/>
    <w:multiLevelType w:val="hybridMultilevel"/>
    <w:tmpl w:val="EEB054C0"/>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385A0F39"/>
    <w:multiLevelType w:val="multilevel"/>
    <w:tmpl w:val="49AA907C"/>
    <w:lvl w:ilvl="0">
      <w:start w:val="1"/>
      <w:numFmt w:val="decimal"/>
      <w:lvlText w:val="%1"/>
      <w:lvlJc w:val="right"/>
      <w:pPr>
        <w:ind w:left="170" w:firstLine="118"/>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1260" w:hanging="131"/>
      </w:pPr>
      <w:rPr>
        <w:rFonts w:hint="default"/>
      </w:rPr>
    </w:lvl>
    <w:lvl w:ilvl="3">
      <w:start w:val="1"/>
      <w:numFmt w:val="decimal"/>
      <w:lvlText w:val="%1.%2.%3.%4"/>
      <w:lvlJc w:val="left"/>
      <w:pPr>
        <w:ind w:left="1680" w:hanging="131"/>
      </w:pPr>
      <w:rPr>
        <w:rFonts w:hint="default"/>
      </w:rPr>
    </w:lvl>
    <w:lvl w:ilvl="4">
      <w:start w:val="1"/>
      <w:numFmt w:val="decimal"/>
      <w:lvlText w:val="%1.%2.%3.%4.%5"/>
      <w:lvlJc w:val="left"/>
      <w:pPr>
        <w:ind w:left="2100" w:hanging="131"/>
      </w:pPr>
      <w:rPr>
        <w:rFonts w:hint="default"/>
      </w:rPr>
    </w:lvl>
    <w:lvl w:ilvl="5">
      <w:start w:val="1"/>
      <w:numFmt w:val="decimal"/>
      <w:lvlText w:val="%1.%2.%3.%4.%5.%6"/>
      <w:lvlJc w:val="left"/>
      <w:pPr>
        <w:ind w:left="2520" w:hanging="131"/>
      </w:pPr>
      <w:rPr>
        <w:rFonts w:hint="default"/>
      </w:rPr>
    </w:lvl>
    <w:lvl w:ilvl="6">
      <w:start w:val="1"/>
      <w:numFmt w:val="decimal"/>
      <w:lvlText w:val="%1.%2.%3.%4.%5.%6.%7"/>
      <w:lvlJc w:val="left"/>
      <w:pPr>
        <w:ind w:left="2940" w:hanging="131"/>
      </w:pPr>
      <w:rPr>
        <w:rFonts w:hint="default"/>
      </w:rPr>
    </w:lvl>
    <w:lvl w:ilvl="7">
      <w:start w:val="1"/>
      <w:numFmt w:val="decimal"/>
      <w:lvlText w:val="%1.%2.%3.%4.%5.%6.%7.%8"/>
      <w:lvlJc w:val="left"/>
      <w:pPr>
        <w:ind w:left="3360" w:hanging="131"/>
      </w:pPr>
      <w:rPr>
        <w:rFonts w:hint="default"/>
      </w:rPr>
    </w:lvl>
    <w:lvl w:ilvl="8">
      <w:start w:val="1"/>
      <w:numFmt w:val="decimal"/>
      <w:lvlText w:val="%1.%2.%3.%4.%5.%6.%7.%8.%9"/>
      <w:lvlJc w:val="left"/>
      <w:pPr>
        <w:ind w:left="3780" w:hanging="131"/>
      </w:pPr>
      <w:rPr>
        <w:rFonts w:hint="default"/>
      </w:rPr>
    </w:lvl>
  </w:abstractNum>
  <w:abstractNum w:abstractNumId="13" w15:restartNumberingAfterBreak="0">
    <w:nsid w:val="38CB0D15"/>
    <w:multiLevelType w:val="hybridMultilevel"/>
    <w:tmpl w:val="DC5E8DC6"/>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54AF08B8"/>
    <w:multiLevelType w:val="hybridMultilevel"/>
    <w:tmpl w:val="63B80B9A"/>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56264870"/>
    <w:multiLevelType w:val="hybridMultilevel"/>
    <w:tmpl w:val="6D5A7AF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5F895B7D"/>
    <w:multiLevelType w:val="hybridMultilevel"/>
    <w:tmpl w:val="84D8E740"/>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3A746B8"/>
    <w:multiLevelType w:val="hybridMultilevel"/>
    <w:tmpl w:val="B1CEE25C"/>
    <w:lvl w:ilvl="0" w:tplc="A86825B6">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8" w15:restartNumberingAfterBreak="0">
    <w:nsid w:val="6A0B0459"/>
    <w:multiLevelType w:val="hybridMultilevel"/>
    <w:tmpl w:val="E61669D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9" w15:restartNumberingAfterBreak="0">
    <w:nsid w:val="6FA56634"/>
    <w:multiLevelType w:val="hybridMultilevel"/>
    <w:tmpl w:val="070E27F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0" w15:restartNumberingAfterBreak="0">
    <w:nsid w:val="6FD05CE6"/>
    <w:multiLevelType w:val="hybridMultilevel"/>
    <w:tmpl w:val="EE4C698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1" w15:restartNumberingAfterBreak="0">
    <w:nsid w:val="75F500EC"/>
    <w:multiLevelType w:val="hybridMultilevel"/>
    <w:tmpl w:val="CB446904"/>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764A4F57"/>
    <w:multiLevelType w:val="hybridMultilevel"/>
    <w:tmpl w:val="C30AE3F2"/>
    <w:lvl w:ilvl="0" w:tplc="A86825B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79580184"/>
    <w:multiLevelType w:val="hybridMultilevel"/>
    <w:tmpl w:val="C040F44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4" w15:restartNumberingAfterBreak="0">
    <w:nsid w:val="7CFE76C2"/>
    <w:multiLevelType w:val="hybridMultilevel"/>
    <w:tmpl w:val="CC265AE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2"/>
  </w:num>
  <w:num w:numId="2">
    <w:abstractNumId w:val="5"/>
  </w:num>
  <w:num w:numId="3">
    <w:abstractNumId w:val="9"/>
  </w:num>
  <w:num w:numId="4">
    <w:abstractNumId w:val="16"/>
  </w:num>
  <w:num w:numId="5">
    <w:abstractNumId w:val="17"/>
  </w:num>
  <w:num w:numId="6">
    <w:abstractNumId w:val="2"/>
  </w:num>
  <w:num w:numId="7">
    <w:abstractNumId w:val="3"/>
  </w:num>
  <w:num w:numId="8">
    <w:abstractNumId w:val="23"/>
  </w:num>
  <w:num w:numId="9">
    <w:abstractNumId w:val="4"/>
  </w:num>
  <w:num w:numId="10">
    <w:abstractNumId w:val="18"/>
  </w:num>
  <w:num w:numId="11">
    <w:abstractNumId w:val="24"/>
  </w:num>
  <w:num w:numId="12">
    <w:abstractNumId w:val="20"/>
  </w:num>
  <w:num w:numId="13">
    <w:abstractNumId w:val="1"/>
  </w:num>
  <w:num w:numId="14">
    <w:abstractNumId w:val="0"/>
  </w:num>
  <w:num w:numId="15">
    <w:abstractNumId w:val="7"/>
  </w:num>
  <w:num w:numId="16">
    <w:abstractNumId w:val="10"/>
  </w:num>
  <w:num w:numId="17">
    <w:abstractNumId w:val="6"/>
  </w:num>
  <w:num w:numId="18">
    <w:abstractNumId w:val="19"/>
  </w:num>
  <w:num w:numId="19">
    <w:abstractNumId w:val="21"/>
  </w:num>
  <w:num w:numId="20">
    <w:abstractNumId w:val="14"/>
  </w:num>
  <w:num w:numId="21">
    <w:abstractNumId w:val="13"/>
  </w:num>
  <w:num w:numId="22">
    <w:abstractNumId w:val="15"/>
  </w:num>
  <w:num w:numId="23">
    <w:abstractNumId w:val="11"/>
  </w:num>
  <w:num w:numId="24">
    <w:abstractNumId w:val="8"/>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67A"/>
    <w:rsid w:val="000009B2"/>
    <w:rsid w:val="00003369"/>
    <w:rsid w:val="0000361B"/>
    <w:rsid w:val="000044F7"/>
    <w:rsid w:val="00006E4E"/>
    <w:rsid w:val="0000776F"/>
    <w:rsid w:val="00010053"/>
    <w:rsid w:val="00010A9C"/>
    <w:rsid w:val="00011BF9"/>
    <w:rsid w:val="0001304B"/>
    <w:rsid w:val="00013CA6"/>
    <w:rsid w:val="00014179"/>
    <w:rsid w:val="00016396"/>
    <w:rsid w:val="000218BE"/>
    <w:rsid w:val="000233FF"/>
    <w:rsid w:val="00024E69"/>
    <w:rsid w:val="00026326"/>
    <w:rsid w:val="00027DD9"/>
    <w:rsid w:val="00031600"/>
    <w:rsid w:val="00035828"/>
    <w:rsid w:val="000360C0"/>
    <w:rsid w:val="000366F4"/>
    <w:rsid w:val="00036DC4"/>
    <w:rsid w:val="00040446"/>
    <w:rsid w:val="00041B55"/>
    <w:rsid w:val="0004301F"/>
    <w:rsid w:val="0004413B"/>
    <w:rsid w:val="000472F7"/>
    <w:rsid w:val="00047718"/>
    <w:rsid w:val="00047D40"/>
    <w:rsid w:val="000526A0"/>
    <w:rsid w:val="0006148E"/>
    <w:rsid w:val="00062390"/>
    <w:rsid w:val="00063266"/>
    <w:rsid w:val="00064AFB"/>
    <w:rsid w:val="00065767"/>
    <w:rsid w:val="000661B6"/>
    <w:rsid w:val="00066361"/>
    <w:rsid w:val="00072360"/>
    <w:rsid w:val="00074B92"/>
    <w:rsid w:val="00077B0D"/>
    <w:rsid w:val="000804AF"/>
    <w:rsid w:val="00082364"/>
    <w:rsid w:val="00083073"/>
    <w:rsid w:val="00083BC2"/>
    <w:rsid w:val="0008596B"/>
    <w:rsid w:val="00085FA4"/>
    <w:rsid w:val="0008778A"/>
    <w:rsid w:val="00091AA6"/>
    <w:rsid w:val="00091E70"/>
    <w:rsid w:val="000923BA"/>
    <w:rsid w:val="00092A17"/>
    <w:rsid w:val="00092AEB"/>
    <w:rsid w:val="00092B11"/>
    <w:rsid w:val="00095E64"/>
    <w:rsid w:val="0009623F"/>
    <w:rsid w:val="00096B14"/>
    <w:rsid w:val="000A1C54"/>
    <w:rsid w:val="000A1E70"/>
    <w:rsid w:val="000A3875"/>
    <w:rsid w:val="000A5357"/>
    <w:rsid w:val="000B068C"/>
    <w:rsid w:val="000B134D"/>
    <w:rsid w:val="000B1495"/>
    <w:rsid w:val="000B3399"/>
    <w:rsid w:val="000B4248"/>
    <w:rsid w:val="000B42A8"/>
    <w:rsid w:val="000B4338"/>
    <w:rsid w:val="000B5BB0"/>
    <w:rsid w:val="000B5C0A"/>
    <w:rsid w:val="000B7574"/>
    <w:rsid w:val="000C03F2"/>
    <w:rsid w:val="000C0A39"/>
    <w:rsid w:val="000C0F4D"/>
    <w:rsid w:val="000C11C1"/>
    <w:rsid w:val="000C1232"/>
    <w:rsid w:val="000C1DD9"/>
    <w:rsid w:val="000C1FB6"/>
    <w:rsid w:val="000C2003"/>
    <w:rsid w:val="000C399A"/>
    <w:rsid w:val="000C736C"/>
    <w:rsid w:val="000D08E6"/>
    <w:rsid w:val="000D14F1"/>
    <w:rsid w:val="000D1850"/>
    <w:rsid w:val="000D1A2D"/>
    <w:rsid w:val="000D2CF2"/>
    <w:rsid w:val="000D2D35"/>
    <w:rsid w:val="000D3989"/>
    <w:rsid w:val="000D543B"/>
    <w:rsid w:val="000D5CB9"/>
    <w:rsid w:val="000E0499"/>
    <w:rsid w:val="000E0CA7"/>
    <w:rsid w:val="000E10EB"/>
    <w:rsid w:val="000E2084"/>
    <w:rsid w:val="000E25E7"/>
    <w:rsid w:val="000E42FB"/>
    <w:rsid w:val="000E5062"/>
    <w:rsid w:val="000E5932"/>
    <w:rsid w:val="000E67B4"/>
    <w:rsid w:val="000E72F9"/>
    <w:rsid w:val="000E79CA"/>
    <w:rsid w:val="000E7FD9"/>
    <w:rsid w:val="000F033B"/>
    <w:rsid w:val="000F0C63"/>
    <w:rsid w:val="000F19CE"/>
    <w:rsid w:val="000F2251"/>
    <w:rsid w:val="000F45AF"/>
    <w:rsid w:val="000F45C7"/>
    <w:rsid w:val="000F5E48"/>
    <w:rsid w:val="000F772F"/>
    <w:rsid w:val="000F78A5"/>
    <w:rsid w:val="00100017"/>
    <w:rsid w:val="001000A2"/>
    <w:rsid w:val="00100F5F"/>
    <w:rsid w:val="0010138E"/>
    <w:rsid w:val="001017BF"/>
    <w:rsid w:val="00101824"/>
    <w:rsid w:val="001025E8"/>
    <w:rsid w:val="00102F63"/>
    <w:rsid w:val="0010324D"/>
    <w:rsid w:val="00103A7C"/>
    <w:rsid w:val="00103BCE"/>
    <w:rsid w:val="00103CB5"/>
    <w:rsid w:val="0010522C"/>
    <w:rsid w:val="00107ED4"/>
    <w:rsid w:val="0011123B"/>
    <w:rsid w:val="00112020"/>
    <w:rsid w:val="00114EA9"/>
    <w:rsid w:val="00116AD7"/>
    <w:rsid w:val="00117EC0"/>
    <w:rsid w:val="0012100C"/>
    <w:rsid w:val="0012399B"/>
    <w:rsid w:val="00124F6B"/>
    <w:rsid w:val="00126322"/>
    <w:rsid w:val="00126A24"/>
    <w:rsid w:val="00126AD1"/>
    <w:rsid w:val="00126FDA"/>
    <w:rsid w:val="00127BC8"/>
    <w:rsid w:val="00127E12"/>
    <w:rsid w:val="0013126E"/>
    <w:rsid w:val="0013213D"/>
    <w:rsid w:val="00132DE3"/>
    <w:rsid w:val="001334E2"/>
    <w:rsid w:val="00136112"/>
    <w:rsid w:val="00136D98"/>
    <w:rsid w:val="00136FC2"/>
    <w:rsid w:val="0013734F"/>
    <w:rsid w:val="00137536"/>
    <w:rsid w:val="001400A0"/>
    <w:rsid w:val="00140908"/>
    <w:rsid w:val="001412EE"/>
    <w:rsid w:val="00142242"/>
    <w:rsid w:val="0014286A"/>
    <w:rsid w:val="00143DB3"/>
    <w:rsid w:val="001444D8"/>
    <w:rsid w:val="00145498"/>
    <w:rsid w:val="001455A2"/>
    <w:rsid w:val="00145DAC"/>
    <w:rsid w:val="001465FB"/>
    <w:rsid w:val="00146E13"/>
    <w:rsid w:val="00146F1D"/>
    <w:rsid w:val="0014797A"/>
    <w:rsid w:val="00147C6E"/>
    <w:rsid w:val="00150459"/>
    <w:rsid w:val="00150CBF"/>
    <w:rsid w:val="00150DDA"/>
    <w:rsid w:val="001527A3"/>
    <w:rsid w:val="0015310C"/>
    <w:rsid w:val="001537BE"/>
    <w:rsid w:val="00153D34"/>
    <w:rsid w:val="00153F31"/>
    <w:rsid w:val="001545EB"/>
    <w:rsid w:val="0015685E"/>
    <w:rsid w:val="001570A8"/>
    <w:rsid w:val="00157BC9"/>
    <w:rsid w:val="00161E88"/>
    <w:rsid w:val="001620D2"/>
    <w:rsid w:val="001624DE"/>
    <w:rsid w:val="0016272F"/>
    <w:rsid w:val="001630CC"/>
    <w:rsid w:val="00163DED"/>
    <w:rsid w:val="00164696"/>
    <w:rsid w:val="00164DBB"/>
    <w:rsid w:val="00166CC9"/>
    <w:rsid w:val="00171589"/>
    <w:rsid w:val="00172725"/>
    <w:rsid w:val="001733DF"/>
    <w:rsid w:val="001734F8"/>
    <w:rsid w:val="00173976"/>
    <w:rsid w:val="00173F96"/>
    <w:rsid w:val="0017562F"/>
    <w:rsid w:val="001757A3"/>
    <w:rsid w:val="00175A2E"/>
    <w:rsid w:val="001778E8"/>
    <w:rsid w:val="001811F7"/>
    <w:rsid w:val="00181632"/>
    <w:rsid w:val="001819C8"/>
    <w:rsid w:val="00182C26"/>
    <w:rsid w:val="00183438"/>
    <w:rsid w:val="00184001"/>
    <w:rsid w:val="00187AF3"/>
    <w:rsid w:val="001900BA"/>
    <w:rsid w:val="00190429"/>
    <w:rsid w:val="00191E6A"/>
    <w:rsid w:val="0019221D"/>
    <w:rsid w:val="00192496"/>
    <w:rsid w:val="00193C01"/>
    <w:rsid w:val="00195F21"/>
    <w:rsid w:val="00196A75"/>
    <w:rsid w:val="001975B6"/>
    <w:rsid w:val="0019763E"/>
    <w:rsid w:val="00197BDE"/>
    <w:rsid w:val="001A056C"/>
    <w:rsid w:val="001A2DD9"/>
    <w:rsid w:val="001A50D8"/>
    <w:rsid w:val="001A686C"/>
    <w:rsid w:val="001A78CE"/>
    <w:rsid w:val="001A7FB3"/>
    <w:rsid w:val="001B0733"/>
    <w:rsid w:val="001B3D84"/>
    <w:rsid w:val="001B46A3"/>
    <w:rsid w:val="001B5663"/>
    <w:rsid w:val="001B67ED"/>
    <w:rsid w:val="001B7762"/>
    <w:rsid w:val="001C2D51"/>
    <w:rsid w:val="001C4274"/>
    <w:rsid w:val="001C562C"/>
    <w:rsid w:val="001C7A3B"/>
    <w:rsid w:val="001C7E45"/>
    <w:rsid w:val="001C7F52"/>
    <w:rsid w:val="001D0C48"/>
    <w:rsid w:val="001D0DD7"/>
    <w:rsid w:val="001D1A47"/>
    <w:rsid w:val="001D4256"/>
    <w:rsid w:val="001D4B52"/>
    <w:rsid w:val="001D5462"/>
    <w:rsid w:val="001D60A6"/>
    <w:rsid w:val="001D6CBE"/>
    <w:rsid w:val="001D7D32"/>
    <w:rsid w:val="001E027A"/>
    <w:rsid w:val="001E1CBA"/>
    <w:rsid w:val="001E1D0F"/>
    <w:rsid w:val="001E51B4"/>
    <w:rsid w:val="001F09E0"/>
    <w:rsid w:val="001F1160"/>
    <w:rsid w:val="001F21F0"/>
    <w:rsid w:val="001F29AA"/>
    <w:rsid w:val="001F3499"/>
    <w:rsid w:val="001F5112"/>
    <w:rsid w:val="001F62B3"/>
    <w:rsid w:val="002027F7"/>
    <w:rsid w:val="002031D0"/>
    <w:rsid w:val="00203679"/>
    <w:rsid w:val="002036E7"/>
    <w:rsid w:val="0020434E"/>
    <w:rsid w:val="00205644"/>
    <w:rsid w:val="002067F5"/>
    <w:rsid w:val="00206B34"/>
    <w:rsid w:val="00206BDA"/>
    <w:rsid w:val="00207030"/>
    <w:rsid w:val="0021040A"/>
    <w:rsid w:val="00210640"/>
    <w:rsid w:val="00211C0E"/>
    <w:rsid w:val="00212556"/>
    <w:rsid w:val="0021336A"/>
    <w:rsid w:val="00213A5E"/>
    <w:rsid w:val="00216998"/>
    <w:rsid w:val="002208D7"/>
    <w:rsid w:val="00220DF8"/>
    <w:rsid w:val="00221FB0"/>
    <w:rsid w:val="002264F0"/>
    <w:rsid w:val="002266F6"/>
    <w:rsid w:val="0022761B"/>
    <w:rsid w:val="002279F9"/>
    <w:rsid w:val="00230FB1"/>
    <w:rsid w:val="00231002"/>
    <w:rsid w:val="00231F18"/>
    <w:rsid w:val="0023284A"/>
    <w:rsid w:val="0023331B"/>
    <w:rsid w:val="00233C88"/>
    <w:rsid w:val="00234A9D"/>
    <w:rsid w:val="00235C83"/>
    <w:rsid w:val="002374BA"/>
    <w:rsid w:val="002379D1"/>
    <w:rsid w:val="0024134A"/>
    <w:rsid w:val="00242634"/>
    <w:rsid w:val="00242BFA"/>
    <w:rsid w:val="00244A3B"/>
    <w:rsid w:val="00244DDC"/>
    <w:rsid w:val="00246B25"/>
    <w:rsid w:val="0024716A"/>
    <w:rsid w:val="00247A81"/>
    <w:rsid w:val="002500F9"/>
    <w:rsid w:val="00250E90"/>
    <w:rsid w:val="0025166D"/>
    <w:rsid w:val="00251C5E"/>
    <w:rsid w:val="00252866"/>
    <w:rsid w:val="00253C78"/>
    <w:rsid w:val="00253D6A"/>
    <w:rsid w:val="00253FF9"/>
    <w:rsid w:val="00254E00"/>
    <w:rsid w:val="0025533F"/>
    <w:rsid w:val="0025584B"/>
    <w:rsid w:val="0025604F"/>
    <w:rsid w:val="00260928"/>
    <w:rsid w:val="00261C0C"/>
    <w:rsid w:val="00262B72"/>
    <w:rsid w:val="00262E44"/>
    <w:rsid w:val="00263715"/>
    <w:rsid w:val="00263F10"/>
    <w:rsid w:val="002643B4"/>
    <w:rsid w:val="0026486C"/>
    <w:rsid w:val="00264908"/>
    <w:rsid w:val="002650EE"/>
    <w:rsid w:val="0026684F"/>
    <w:rsid w:val="002678D9"/>
    <w:rsid w:val="00267DFD"/>
    <w:rsid w:val="0027029E"/>
    <w:rsid w:val="00271251"/>
    <w:rsid w:val="002726B3"/>
    <w:rsid w:val="00280CC2"/>
    <w:rsid w:val="0028194D"/>
    <w:rsid w:val="0028234E"/>
    <w:rsid w:val="00282EBC"/>
    <w:rsid w:val="00283555"/>
    <w:rsid w:val="0028428A"/>
    <w:rsid w:val="0028480D"/>
    <w:rsid w:val="002861D4"/>
    <w:rsid w:val="0028651A"/>
    <w:rsid w:val="0028786C"/>
    <w:rsid w:val="00287F7D"/>
    <w:rsid w:val="00290A53"/>
    <w:rsid w:val="00291913"/>
    <w:rsid w:val="002936DD"/>
    <w:rsid w:val="00293986"/>
    <w:rsid w:val="00295BA6"/>
    <w:rsid w:val="00295D54"/>
    <w:rsid w:val="002960B2"/>
    <w:rsid w:val="00297026"/>
    <w:rsid w:val="00297E8B"/>
    <w:rsid w:val="002A0CE3"/>
    <w:rsid w:val="002A1922"/>
    <w:rsid w:val="002A1F8E"/>
    <w:rsid w:val="002A2388"/>
    <w:rsid w:val="002A4A0C"/>
    <w:rsid w:val="002A5412"/>
    <w:rsid w:val="002A595C"/>
    <w:rsid w:val="002A5B3F"/>
    <w:rsid w:val="002A738F"/>
    <w:rsid w:val="002B39BC"/>
    <w:rsid w:val="002B5A2E"/>
    <w:rsid w:val="002B68FF"/>
    <w:rsid w:val="002C239F"/>
    <w:rsid w:val="002C23AA"/>
    <w:rsid w:val="002C2FB3"/>
    <w:rsid w:val="002C31C8"/>
    <w:rsid w:val="002C4553"/>
    <w:rsid w:val="002C4891"/>
    <w:rsid w:val="002C5BC1"/>
    <w:rsid w:val="002C75B3"/>
    <w:rsid w:val="002D06D1"/>
    <w:rsid w:val="002D1634"/>
    <w:rsid w:val="002D2AE2"/>
    <w:rsid w:val="002D453A"/>
    <w:rsid w:val="002D501C"/>
    <w:rsid w:val="002D52E4"/>
    <w:rsid w:val="002E0875"/>
    <w:rsid w:val="002E15CF"/>
    <w:rsid w:val="002E17AE"/>
    <w:rsid w:val="002E389C"/>
    <w:rsid w:val="002E3D56"/>
    <w:rsid w:val="002E587E"/>
    <w:rsid w:val="002E5E79"/>
    <w:rsid w:val="002E5FB1"/>
    <w:rsid w:val="002E735D"/>
    <w:rsid w:val="002F10D6"/>
    <w:rsid w:val="002F22D4"/>
    <w:rsid w:val="002F25E7"/>
    <w:rsid w:val="002F28CB"/>
    <w:rsid w:val="002F46C3"/>
    <w:rsid w:val="002F7213"/>
    <w:rsid w:val="002F7877"/>
    <w:rsid w:val="0030014D"/>
    <w:rsid w:val="0030115B"/>
    <w:rsid w:val="00304BCB"/>
    <w:rsid w:val="003059F1"/>
    <w:rsid w:val="00305B75"/>
    <w:rsid w:val="00305F0C"/>
    <w:rsid w:val="00307CEB"/>
    <w:rsid w:val="00307F00"/>
    <w:rsid w:val="003101F7"/>
    <w:rsid w:val="00311076"/>
    <w:rsid w:val="00311A1C"/>
    <w:rsid w:val="00313CFD"/>
    <w:rsid w:val="00314ACD"/>
    <w:rsid w:val="00315F3F"/>
    <w:rsid w:val="00316639"/>
    <w:rsid w:val="00320A0A"/>
    <w:rsid w:val="00326014"/>
    <w:rsid w:val="00326309"/>
    <w:rsid w:val="0033097F"/>
    <w:rsid w:val="00330B64"/>
    <w:rsid w:val="00330EC9"/>
    <w:rsid w:val="00331AB5"/>
    <w:rsid w:val="00333E80"/>
    <w:rsid w:val="00334AA5"/>
    <w:rsid w:val="003366E6"/>
    <w:rsid w:val="0034051F"/>
    <w:rsid w:val="003410CB"/>
    <w:rsid w:val="0034266E"/>
    <w:rsid w:val="0034430E"/>
    <w:rsid w:val="003449CD"/>
    <w:rsid w:val="00345312"/>
    <w:rsid w:val="00345BEA"/>
    <w:rsid w:val="00346761"/>
    <w:rsid w:val="00350393"/>
    <w:rsid w:val="0035063E"/>
    <w:rsid w:val="00365393"/>
    <w:rsid w:val="00367112"/>
    <w:rsid w:val="00367FF4"/>
    <w:rsid w:val="00370BE5"/>
    <w:rsid w:val="00371066"/>
    <w:rsid w:val="003714D8"/>
    <w:rsid w:val="0037238D"/>
    <w:rsid w:val="00374242"/>
    <w:rsid w:val="003747FA"/>
    <w:rsid w:val="00377603"/>
    <w:rsid w:val="00380AB9"/>
    <w:rsid w:val="00383AFE"/>
    <w:rsid w:val="00384303"/>
    <w:rsid w:val="003846B5"/>
    <w:rsid w:val="00384BB8"/>
    <w:rsid w:val="00384F9C"/>
    <w:rsid w:val="00385C37"/>
    <w:rsid w:val="003860D1"/>
    <w:rsid w:val="0038765E"/>
    <w:rsid w:val="00390342"/>
    <w:rsid w:val="00390477"/>
    <w:rsid w:val="00390DDB"/>
    <w:rsid w:val="00391A10"/>
    <w:rsid w:val="0039453C"/>
    <w:rsid w:val="003966FA"/>
    <w:rsid w:val="003A217F"/>
    <w:rsid w:val="003A3222"/>
    <w:rsid w:val="003A4D7D"/>
    <w:rsid w:val="003A593A"/>
    <w:rsid w:val="003A60D6"/>
    <w:rsid w:val="003B016F"/>
    <w:rsid w:val="003B17E5"/>
    <w:rsid w:val="003B2682"/>
    <w:rsid w:val="003B26F4"/>
    <w:rsid w:val="003B3804"/>
    <w:rsid w:val="003B3A06"/>
    <w:rsid w:val="003B5005"/>
    <w:rsid w:val="003B5185"/>
    <w:rsid w:val="003B57BC"/>
    <w:rsid w:val="003B6359"/>
    <w:rsid w:val="003B7684"/>
    <w:rsid w:val="003C06AB"/>
    <w:rsid w:val="003C0820"/>
    <w:rsid w:val="003C1939"/>
    <w:rsid w:val="003C26F5"/>
    <w:rsid w:val="003C38D0"/>
    <w:rsid w:val="003C3E6A"/>
    <w:rsid w:val="003C5C68"/>
    <w:rsid w:val="003C5CEF"/>
    <w:rsid w:val="003C6399"/>
    <w:rsid w:val="003C6983"/>
    <w:rsid w:val="003C77A8"/>
    <w:rsid w:val="003C787A"/>
    <w:rsid w:val="003D2040"/>
    <w:rsid w:val="003D2746"/>
    <w:rsid w:val="003D3567"/>
    <w:rsid w:val="003D5A59"/>
    <w:rsid w:val="003D5FC5"/>
    <w:rsid w:val="003D660E"/>
    <w:rsid w:val="003D7859"/>
    <w:rsid w:val="003E0A44"/>
    <w:rsid w:val="003E2A38"/>
    <w:rsid w:val="003E5D28"/>
    <w:rsid w:val="003E5E57"/>
    <w:rsid w:val="003E62E8"/>
    <w:rsid w:val="003E711F"/>
    <w:rsid w:val="003E71D9"/>
    <w:rsid w:val="003E77D6"/>
    <w:rsid w:val="003E7B9F"/>
    <w:rsid w:val="003F1805"/>
    <w:rsid w:val="003F1F15"/>
    <w:rsid w:val="003F2B57"/>
    <w:rsid w:val="003F2DD0"/>
    <w:rsid w:val="00401021"/>
    <w:rsid w:val="004019FF"/>
    <w:rsid w:val="004021A2"/>
    <w:rsid w:val="0040364D"/>
    <w:rsid w:val="004038BC"/>
    <w:rsid w:val="00404705"/>
    <w:rsid w:val="00405F93"/>
    <w:rsid w:val="00407FCF"/>
    <w:rsid w:val="00411320"/>
    <w:rsid w:val="00412298"/>
    <w:rsid w:val="004151A6"/>
    <w:rsid w:val="00417A98"/>
    <w:rsid w:val="0042138B"/>
    <w:rsid w:val="004218A4"/>
    <w:rsid w:val="004229CD"/>
    <w:rsid w:val="00422F9B"/>
    <w:rsid w:val="00423AC7"/>
    <w:rsid w:val="00425237"/>
    <w:rsid w:val="00430395"/>
    <w:rsid w:val="00430622"/>
    <w:rsid w:val="0043117C"/>
    <w:rsid w:val="00431180"/>
    <w:rsid w:val="00431C11"/>
    <w:rsid w:val="004325BE"/>
    <w:rsid w:val="0043352A"/>
    <w:rsid w:val="00433714"/>
    <w:rsid w:val="00434B6C"/>
    <w:rsid w:val="00435C65"/>
    <w:rsid w:val="00437531"/>
    <w:rsid w:val="00437CE1"/>
    <w:rsid w:val="00440BF5"/>
    <w:rsid w:val="0044274C"/>
    <w:rsid w:val="004428BC"/>
    <w:rsid w:val="00443B8C"/>
    <w:rsid w:val="004458B3"/>
    <w:rsid w:val="004507B7"/>
    <w:rsid w:val="00450F59"/>
    <w:rsid w:val="00451496"/>
    <w:rsid w:val="004517E2"/>
    <w:rsid w:val="00451A59"/>
    <w:rsid w:val="00452AB7"/>
    <w:rsid w:val="00452DA9"/>
    <w:rsid w:val="00453FB4"/>
    <w:rsid w:val="00455065"/>
    <w:rsid w:val="004559FC"/>
    <w:rsid w:val="004565E7"/>
    <w:rsid w:val="004566BC"/>
    <w:rsid w:val="00456F7A"/>
    <w:rsid w:val="00457551"/>
    <w:rsid w:val="00457E40"/>
    <w:rsid w:val="00457EBD"/>
    <w:rsid w:val="004623E4"/>
    <w:rsid w:val="00463D3F"/>
    <w:rsid w:val="00464D3F"/>
    <w:rsid w:val="00465AEB"/>
    <w:rsid w:val="00467860"/>
    <w:rsid w:val="00472F4D"/>
    <w:rsid w:val="004730B6"/>
    <w:rsid w:val="004738B2"/>
    <w:rsid w:val="004739AC"/>
    <w:rsid w:val="00473BD6"/>
    <w:rsid w:val="00473EFF"/>
    <w:rsid w:val="00473F1D"/>
    <w:rsid w:val="00474FC3"/>
    <w:rsid w:val="00475016"/>
    <w:rsid w:val="00475CC3"/>
    <w:rsid w:val="00480A1C"/>
    <w:rsid w:val="00481E7B"/>
    <w:rsid w:val="004821ED"/>
    <w:rsid w:val="004832F9"/>
    <w:rsid w:val="00484BA9"/>
    <w:rsid w:val="00484D75"/>
    <w:rsid w:val="00485508"/>
    <w:rsid w:val="00485AB5"/>
    <w:rsid w:val="00486413"/>
    <w:rsid w:val="004907A2"/>
    <w:rsid w:val="00490CF0"/>
    <w:rsid w:val="00490EB3"/>
    <w:rsid w:val="00491377"/>
    <w:rsid w:val="00491A8D"/>
    <w:rsid w:val="00492B3F"/>
    <w:rsid w:val="004965CD"/>
    <w:rsid w:val="004A07D9"/>
    <w:rsid w:val="004A1255"/>
    <w:rsid w:val="004A1810"/>
    <w:rsid w:val="004A1E4B"/>
    <w:rsid w:val="004A1E5F"/>
    <w:rsid w:val="004A1EC9"/>
    <w:rsid w:val="004A21E9"/>
    <w:rsid w:val="004A22C1"/>
    <w:rsid w:val="004A28A0"/>
    <w:rsid w:val="004A2B32"/>
    <w:rsid w:val="004A5881"/>
    <w:rsid w:val="004A6211"/>
    <w:rsid w:val="004A69D3"/>
    <w:rsid w:val="004A749E"/>
    <w:rsid w:val="004A77AB"/>
    <w:rsid w:val="004A7CFA"/>
    <w:rsid w:val="004A7E72"/>
    <w:rsid w:val="004B45FD"/>
    <w:rsid w:val="004B50C1"/>
    <w:rsid w:val="004C0D5B"/>
    <w:rsid w:val="004C1167"/>
    <w:rsid w:val="004C243A"/>
    <w:rsid w:val="004C3A7F"/>
    <w:rsid w:val="004C3B0A"/>
    <w:rsid w:val="004C3FCE"/>
    <w:rsid w:val="004C5891"/>
    <w:rsid w:val="004C5B31"/>
    <w:rsid w:val="004C5B51"/>
    <w:rsid w:val="004C6982"/>
    <w:rsid w:val="004C7A2F"/>
    <w:rsid w:val="004C7A73"/>
    <w:rsid w:val="004D012D"/>
    <w:rsid w:val="004D0238"/>
    <w:rsid w:val="004D127A"/>
    <w:rsid w:val="004D22CF"/>
    <w:rsid w:val="004D31A6"/>
    <w:rsid w:val="004D32AA"/>
    <w:rsid w:val="004D3D91"/>
    <w:rsid w:val="004D537F"/>
    <w:rsid w:val="004D5758"/>
    <w:rsid w:val="004D630D"/>
    <w:rsid w:val="004D659F"/>
    <w:rsid w:val="004D6892"/>
    <w:rsid w:val="004D6F4D"/>
    <w:rsid w:val="004D79E7"/>
    <w:rsid w:val="004E109A"/>
    <w:rsid w:val="004E2C11"/>
    <w:rsid w:val="004E3193"/>
    <w:rsid w:val="004E3AF7"/>
    <w:rsid w:val="004E3EF0"/>
    <w:rsid w:val="004E3F4E"/>
    <w:rsid w:val="004E4A19"/>
    <w:rsid w:val="004E59A8"/>
    <w:rsid w:val="004E5F29"/>
    <w:rsid w:val="004E6C21"/>
    <w:rsid w:val="004E6EC2"/>
    <w:rsid w:val="004F2962"/>
    <w:rsid w:val="004F3DEF"/>
    <w:rsid w:val="005001E7"/>
    <w:rsid w:val="00503BCD"/>
    <w:rsid w:val="00504A1B"/>
    <w:rsid w:val="00505EE9"/>
    <w:rsid w:val="00506C56"/>
    <w:rsid w:val="00506C76"/>
    <w:rsid w:val="00506E58"/>
    <w:rsid w:val="00507FB9"/>
    <w:rsid w:val="00511135"/>
    <w:rsid w:val="00512132"/>
    <w:rsid w:val="00512F00"/>
    <w:rsid w:val="00513C47"/>
    <w:rsid w:val="00514121"/>
    <w:rsid w:val="00514279"/>
    <w:rsid w:val="00514928"/>
    <w:rsid w:val="00516708"/>
    <w:rsid w:val="005167F4"/>
    <w:rsid w:val="00516F8E"/>
    <w:rsid w:val="00520132"/>
    <w:rsid w:val="00524CD9"/>
    <w:rsid w:val="0052530B"/>
    <w:rsid w:val="005271E1"/>
    <w:rsid w:val="00527FA4"/>
    <w:rsid w:val="00531CF6"/>
    <w:rsid w:val="00532437"/>
    <w:rsid w:val="00532446"/>
    <w:rsid w:val="00532810"/>
    <w:rsid w:val="0053321A"/>
    <w:rsid w:val="0053480F"/>
    <w:rsid w:val="00535D2D"/>
    <w:rsid w:val="00536242"/>
    <w:rsid w:val="00536884"/>
    <w:rsid w:val="005368A5"/>
    <w:rsid w:val="0053720A"/>
    <w:rsid w:val="00537F62"/>
    <w:rsid w:val="005405D4"/>
    <w:rsid w:val="00540AD9"/>
    <w:rsid w:val="00540DC5"/>
    <w:rsid w:val="00541D9A"/>
    <w:rsid w:val="00542AA3"/>
    <w:rsid w:val="005468B9"/>
    <w:rsid w:val="00546B2A"/>
    <w:rsid w:val="005503A5"/>
    <w:rsid w:val="00550920"/>
    <w:rsid w:val="00551CCD"/>
    <w:rsid w:val="0055287C"/>
    <w:rsid w:val="00553FC8"/>
    <w:rsid w:val="00554025"/>
    <w:rsid w:val="0055440D"/>
    <w:rsid w:val="005547DA"/>
    <w:rsid w:val="00555594"/>
    <w:rsid w:val="00555BAA"/>
    <w:rsid w:val="00556AF2"/>
    <w:rsid w:val="005605AC"/>
    <w:rsid w:val="00561A93"/>
    <w:rsid w:val="00562151"/>
    <w:rsid w:val="005622B3"/>
    <w:rsid w:val="00562894"/>
    <w:rsid w:val="00562949"/>
    <w:rsid w:val="005630D1"/>
    <w:rsid w:val="005639E4"/>
    <w:rsid w:val="0056448A"/>
    <w:rsid w:val="005651F1"/>
    <w:rsid w:val="0056575A"/>
    <w:rsid w:val="00566894"/>
    <w:rsid w:val="00567865"/>
    <w:rsid w:val="00571665"/>
    <w:rsid w:val="00572036"/>
    <w:rsid w:val="00574043"/>
    <w:rsid w:val="005753FF"/>
    <w:rsid w:val="005817F1"/>
    <w:rsid w:val="00583ED6"/>
    <w:rsid w:val="00584F64"/>
    <w:rsid w:val="005852B6"/>
    <w:rsid w:val="00585640"/>
    <w:rsid w:val="00585FE3"/>
    <w:rsid w:val="00586162"/>
    <w:rsid w:val="005922AE"/>
    <w:rsid w:val="0059508B"/>
    <w:rsid w:val="005A0A86"/>
    <w:rsid w:val="005A0F7F"/>
    <w:rsid w:val="005A0FC3"/>
    <w:rsid w:val="005A1114"/>
    <w:rsid w:val="005A150E"/>
    <w:rsid w:val="005A2574"/>
    <w:rsid w:val="005A3BD6"/>
    <w:rsid w:val="005A6996"/>
    <w:rsid w:val="005A73FE"/>
    <w:rsid w:val="005B0822"/>
    <w:rsid w:val="005B0AD2"/>
    <w:rsid w:val="005B2DD7"/>
    <w:rsid w:val="005B3C9A"/>
    <w:rsid w:val="005B4076"/>
    <w:rsid w:val="005B4BE6"/>
    <w:rsid w:val="005B545E"/>
    <w:rsid w:val="005B58C8"/>
    <w:rsid w:val="005B5D90"/>
    <w:rsid w:val="005B7711"/>
    <w:rsid w:val="005C2857"/>
    <w:rsid w:val="005C2A03"/>
    <w:rsid w:val="005C306F"/>
    <w:rsid w:val="005C5B29"/>
    <w:rsid w:val="005C62DD"/>
    <w:rsid w:val="005C69BC"/>
    <w:rsid w:val="005C766A"/>
    <w:rsid w:val="005D00C4"/>
    <w:rsid w:val="005D0E90"/>
    <w:rsid w:val="005D2344"/>
    <w:rsid w:val="005D3D4C"/>
    <w:rsid w:val="005D4567"/>
    <w:rsid w:val="005D495C"/>
    <w:rsid w:val="005D70D9"/>
    <w:rsid w:val="005E2C65"/>
    <w:rsid w:val="005E528E"/>
    <w:rsid w:val="005E540E"/>
    <w:rsid w:val="005E61E8"/>
    <w:rsid w:val="005E7877"/>
    <w:rsid w:val="005F03D5"/>
    <w:rsid w:val="005F09B3"/>
    <w:rsid w:val="005F1C44"/>
    <w:rsid w:val="005F2091"/>
    <w:rsid w:val="005F216E"/>
    <w:rsid w:val="005F290C"/>
    <w:rsid w:val="005F3E7F"/>
    <w:rsid w:val="005F406F"/>
    <w:rsid w:val="005F4F91"/>
    <w:rsid w:val="005F58E7"/>
    <w:rsid w:val="005F678C"/>
    <w:rsid w:val="005F6852"/>
    <w:rsid w:val="00600CF8"/>
    <w:rsid w:val="006026E8"/>
    <w:rsid w:val="00604927"/>
    <w:rsid w:val="0060742D"/>
    <w:rsid w:val="00610858"/>
    <w:rsid w:val="00612B00"/>
    <w:rsid w:val="00615025"/>
    <w:rsid w:val="00616CE0"/>
    <w:rsid w:val="00617975"/>
    <w:rsid w:val="00620F10"/>
    <w:rsid w:val="0062139C"/>
    <w:rsid w:val="00621425"/>
    <w:rsid w:val="00621C6E"/>
    <w:rsid w:val="00622AEC"/>
    <w:rsid w:val="00624EF4"/>
    <w:rsid w:val="006254D6"/>
    <w:rsid w:val="0062589A"/>
    <w:rsid w:val="00626403"/>
    <w:rsid w:val="00626880"/>
    <w:rsid w:val="0062713A"/>
    <w:rsid w:val="00630D94"/>
    <w:rsid w:val="00631CCE"/>
    <w:rsid w:val="00632309"/>
    <w:rsid w:val="0063371E"/>
    <w:rsid w:val="00635093"/>
    <w:rsid w:val="00635442"/>
    <w:rsid w:val="00636130"/>
    <w:rsid w:val="006367A3"/>
    <w:rsid w:val="00636FF2"/>
    <w:rsid w:val="00637B68"/>
    <w:rsid w:val="006404DD"/>
    <w:rsid w:val="00640511"/>
    <w:rsid w:val="00641BC1"/>
    <w:rsid w:val="00642D3C"/>
    <w:rsid w:val="00642FAC"/>
    <w:rsid w:val="00643A94"/>
    <w:rsid w:val="00643F59"/>
    <w:rsid w:val="00645499"/>
    <w:rsid w:val="0064563C"/>
    <w:rsid w:val="00646766"/>
    <w:rsid w:val="00646C4B"/>
    <w:rsid w:val="006478AC"/>
    <w:rsid w:val="00650D02"/>
    <w:rsid w:val="00650E38"/>
    <w:rsid w:val="00651097"/>
    <w:rsid w:val="0065210B"/>
    <w:rsid w:val="0065236B"/>
    <w:rsid w:val="006531E1"/>
    <w:rsid w:val="00654F66"/>
    <w:rsid w:val="00656139"/>
    <w:rsid w:val="00656526"/>
    <w:rsid w:val="00663E59"/>
    <w:rsid w:val="006664C0"/>
    <w:rsid w:val="00666725"/>
    <w:rsid w:val="0066728E"/>
    <w:rsid w:val="00670CFC"/>
    <w:rsid w:val="006731AC"/>
    <w:rsid w:val="00675861"/>
    <w:rsid w:val="00675BD3"/>
    <w:rsid w:val="00676102"/>
    <w:rsid w:val="00676D4D"/>
    <w:rsid w:val="00677232"/>
    <w:rsid w:val="006774FD"/>
    <w:rsid w:val="00677F58"/>
    <w:rsid w:val="00680E79"/>
    <w:rsid w:val="00681BC7"/>
    <w:rsid w:val="00683144"/>
    <w:rsid w:val="006855B8"/>
    <w:rsid w:val="00685D77"/>
    <w:rsid w:val="00686DB9"/>
    <w:rsid w:val="0068754B"/>
    <w:rsid w:val="00687998"/>
    <w:rsid w:val="00690051"/>
    <w:rsid w:val="00690B0B"/>
    <w:rsid w:val="00691F9A"/>
    <w:rsid w:val="006927E3"/>
    <w:rsid w:val="0069379A"/>
    <w:rsid w:val="006943D4"/>
    <w:rsid w:val="00696433"/>
    <w:rsid w:val="006967A8"/>
    <w:rsid w:val="006968BB"/>
    <w:rsid w:val="006968E1"/>
    <w:rsid w:val="00696E28"/>
    <w:rsid w:val="0069707A"/>
    <w:rsid w:val="00697F1E"/>
    <w:rsid w:val="006A0998"/>
    <w:rsid w:val="006A1683"/>
    <w:rsid w:val="006A173A"/>
    <w:rsid w:val="006A1AFB"/>
    <w:rsid w:val="006A1DAE"/>
    <w:rsid w:val="006A223F"/>
    <w:rsid w:val="006A4472"/>
    <w:rsid w:val="006A4D14"/>
    <w:rsid w:val="006A5C0E"/>
    <w:rsid w:val="006A624D"/>
    <w:rsid w:val="006B0AFA"/>
    <w:rsid w:val="006B0F7C"/>
    <w:rsid w:val="006B19DC"/>
    <w:rsid w:val="006B24A9"/>
    <w:rsid w:val="006B6FE0"/>
    <w:rsid w:val="006B78D8"/>
    <w:rsid w:val="006C031B"/>
    <w:rsid w:val="006C184A"/>
    <w:rsid w:val="006C2A8B"/>
    <w:rsid w:val="006C3438"/>
    <w:rsid w:val="006C3D64"/>
    <w:rsid w:val="006C5EF5"/>
    <w:rsid w:val="006C66A8"/>
    <w:rsid w:val="006D1054"/>
    <w:rsid w:val="006D12B6"/>
    <w:rsid w:val="006D2A4A"/>
    <w:rsid w:val="006D2A4F"/>
    <w:rsid w:val="006D48F4"/>
    <w:rsid w:val="006D5154"/>
    <w:rsid w:val="006D58DE"/>
    <w:rsid w:val="006D5ACA"/>
    <w:rsid w:val="006D6E7B"/>
    <w:rsid w:val="006D70F5"/>
    <w:rsid w:val="006D797E"/>
    <w:rsid w:val="006E1478"/>
    <w:rsid w:val="006E2B5D"/>
    <w:rsid w:val="006E4A7A"/>
    <w:rsid w:val="006E540F"/>
    <w:rsid w:val="006E71B5"/>
    <w:rsid w:val="006F028A"/>
    <w:rsid w:val="006F1680"/>
    <w:rsid w:val="006F186C"/>
    <w:rsid w:val="006F1D44"/>
    <w:rsid w:val="006F2853"/>
    <w:rsid w:val="006F4CC0"/>
    <w:rsid w:val="006F5E25"/>
    <w:rsid w:val="006F6A80"/>
    <w:rsid w:val="006F6B52"/>
    <w:rsid w:val="006F764E"/>
    <w:rsid w:val="00700A15"/>
    <w:rsid w:val="00700EE3"/>
    <w:rsid w:val="007029EC"/>
    <w:rsid w:val="00710EBC"/>
    <w:rsid w:val="007111BE"/>
    <w:rsid w:val="007124E4"/>
    <w:rsid w:val="00712CEA"/>
    <w:rsid w:val="00713857"/>
    <w:rsid w:val="00713911"/>
    <w:rsid w:val="007139FD"/>
    <w:rsid w:val="00715298"/>
    <w:rsid w:val="007153FB"/>
    <w:rsid w:val="0071690D"/>
    <w:rsid w:val="007205B7"/>
    <w:rsid w:val="0072487D"/>
    <w:rsid w:val="00724C18"/>
    <w:rsid w:val="00725043"/>
    <w:rsid w:val="00725495"/>
    <w:rsid w:val="00725FE5"/>
    <w:rsid w:val="00727FE9"/>
    <w:rsid w:val="007309B3"/>
    <w:rsid w:val="0073164D"/>
    <w:rsid w:val="00733886"/>
    <w:rsid w:val="00733E67"/>
    <w:rsid w:val="00734A4A"/>
    <w:rsid w:val="00735BA1"/>
    <w:rsid w:val="007368D6"/>
    <w:rsid w:val="00736A52"/>
    <w:rsid w:val="00736C81"/>
    <w:rsid w:val="00737D6B"/>
    <w:rsid w:val="00740130"/>
    <w:rsid w:val="00740BCA"/>
    <w:rsid w:val="0074175A"/>
    <w:rsid w:val="00741893"/>
    <w:rsid w:val="00743046"/>
    <w:rsid w:val="00743D6A"/>
    <w:rsid w:val="00745F56"/>
    <w:rsid w:val="00746599"/>
    <w:rsid w:val="007528A2"/>
    <w:rsid w:val="00752DF1"/>
    <w:rsid w:val="00752F21"/>
    <w:rsid w:val="00757286"/>
    <w:rsid w:val="007572A7"/>
    <w:rsid w:val="007572D1"/>
    <w:rsid w:val="00757405"/>
    <w:rsid w:val="00757663"/>
    <w:rsid w:val="00760447"/>
    <w:rsid w:val="0076119E"/>
    <w:rsid w:val="00763273"/>
    <w:rsid w:val="00764736"/>
    <w:rsid w:val="007668AF"/>
    <w:rsid w:val="00766F87"/>
    <w:rsid w:val="0076759F"/>
    <w:rsid w:val="00770649"/>
    <w:rsid w:val="007708F9"/>
    <w:rsid w:val="00770D6A"/>
    <w:rsid w:val="007723A8"/>
    <w:rsid w:val="00772A07"/>
    <w:rsid w:val="00772A5F"/>
    <w:rsid w:val="007748CF"/>
    <w:rsid w:val="00774995"/>
    <w:rsid w:val="00774DFB"/>
    <w:rsid w:val="00775B08"/>
    <w:rsid w:val="007764F3"/>
    <w:rsid w:val="00776937"/>
    <w:rsid w:val="00781FAE"/>
    <w:rsid w:val="00782D46"/>
    <w:rsid w:val="00783B69"/>
    <w:rsid w:val="00785FD5"/>
    <w:rsid w:val="00787411"/>
    <w:rsid w:val="00787F99"/>
    <w:rsid w:val="00790839"/>
    <w:rsid w:val="007938EC"/>
    <w:rsid w:val="00793ED8"/>
    <w:rsid w:val="00795EFE"/>
    <w:rsid w:val="00797302"/>
    <w:rsid w:val="007A0EEF"/>
    <w:rsid w:val="007A1826"/>
    <w:rsid w:val="007A24C5"/>
    <w:rsid w:val="007A34C1"/>
    <w:rsid w:val="007A595A"/>
    <w:rsid w:val="007A7121"/>
    <w:rsid w:val="007B0383"/>
    <w:rsid w:val="007B0521"/>
    <w:rsid w:val="007B340C"/>
    <w:rsid w:val="007B395A"/>
    <w:rsid w:val="007B3A77"/>
    <w:rsid w:val="007B3D98"/>
    <w:rsid w:val="007B538B"/>
    <w:rsid w:val="007B56E5"/>
    <w:rsid w:val="007B6293"/>
    <w:rsid w:val="007B6839"/>
    <w:rsid w:val="007B6E94"/>
    <w:rsid w:val="007C00DB"/>
    <w:rsid w:val="007C0161"/>
    <w:rsid w:val="007C09D7"/>
    <w:rsid w:val="007C3951"/>
    <w:rsid w:val="007C631A"/>
    <w:rsid w:val="007C64A1"/>
    <w:rsid w:val="007C64A5"/>
    <w:rsid w:val="007C7CD6"/>
    <w:rsid w:val="007D26FD"/>
    <w:rsid w:val="007D2D8A"/>
    <w:rsid w:val="007D4BC5"/>
    <w:rsid w:val="007D4C5C"/>
    <w:rsid w:val="007D5A06"/>
    <w:rsid w:val="007D6AF1"/>
    <w:rsid w:val="007E24DF"/>
    <w:rsid w:val="007E2CB1"/>
    <w:rsid w:val="007E4D3E"/>
    <w:rsid w:val="007F063A"/>
    <w:rsid w:val="007F1523"/>
    <w:rsid w:val="007F29AA"/>
    <w:rsid w:val="007F43EF"/>
    <w:rsid w:val="007F4BEA"/>
    <w:rsid w:val="007F62C1"/>
    <w:rsid w:val="007F65D6"/>
    <w:rsid w:val="007F7E45"/>
    <w:rsid w:val="00804027"/>
    <w:rsid w:val="00804771"/>
    <w:rsid w:val="0080561C"/>
    <w:rsid w:val="008065F0"/>
    <w:rsid w:val="008108C2"/>
    <w:rsid w:val="00810E11"/>
    <w:rsid w:val="008112C3"/>
    <w:rsid w:val="008112D0"/>
    <w:rsid w:val="0081191C"/>
    <w:rsid w:val="008128DF"/>
    <w:rsid w:val="00813564"/>
    <w:rsid w:val="0081562C"/>
    <w:rsid w:val="00816E98"/>
    <w:rsid w:val="008175E5"/>
    <w:rsid w:val="00821ABB"/>
    <w:rsid w:val="008236AE"/>
    <w:rsid w:val="0082390E"/>
    <w:rsid w:val="00824A02"/>
    <w:rsid w:val="008258E5"/>
    <w:rsid w:val="008267E4"/>
    <w:rsid w:val="00826B9E"/>
    <w:rsid w:val="00826DCF"/>
    <w:rsid w:val="00827236"/>
    <w:rsid w:val="0083110C"/>
    <w:rsid w:val="00831FF0"/>
    <w:rsid w:val="00832FEE"/>
    <w:rsid w:val="00833510"/>
    <w:rsid w:val="00836218"/>
    <w:rsid w:val="00836D23"/>
    <w:rsid w:val="00842CE0"/>
    <w:rsid w:val="00843AAE"/>
    <w:rsid w:val="008441F0"/>
    <w:rsid w:val="00846D8F"/>
    <w:rsid w:val="00846F92"/>
    <w:rsid w:val="0085022C"/>
    <w:rsid w:val="00850555"/>
    <w:rsid w:val="008509D9"/>
    <w:rsid w:val="008522E4"/>
    <w:rsid w:val="008529EE"/>
    <w:rsid w:val="00855585"/>
    <w:rsid w:val="00855BE5"/>
    <w:rsid w:val="00855FA8"/>
    <w:rsid w:val="008578C4"/>
    <w:rsid w:val="00857C4A"/>
    <w:rsid w:val="00860009"/>
    <w:rsid w:val="008604D9"/>
    <w:rsid w:val="008634F9"/>
    <w:rsid w:val="00866349"/>
    <w:rsid w:val="00866B55"/>
    <w:rsid w:val="008673A0"/>
    <w:rsid w:val="00871BCF"/>
    <w:rsid w:val="00874C97"/>
    <w:rsid w:val="00874F6C"/>
    <w:rsid w:val="0087596A"/>
    <w:rsid w:val="0087602B"/>
    <w:rsid w:val="00876BEF"/>
    <w:rsid w:val="00876EA2"/>
    <w:rsid w:val="00877A5A"/>
    <w:rsid w:val="00881455"/>
    <w:rsid w:val="00881638"/>
    <w:rsid w:val="00881B68"/>
    <w:rsid w:val="0088278F"/>
    <w:rsid w:val="00882E4B"/>
    <w:rsid w:val="00883F45"/>
    <w:rsid w:val="00887A06"/>
    <w:rsid w:val="00890905"/>
    <w:rsid w:val="00892842"/>
    <w:rsid w:val="00893FED"/>
    <w:rsid w:val="00894E2D"/>
    <w:rsid w:val="00895231"/>
    <w:rsid w:val="0089536E"/>
    <w:rsid w:val="00896B86"/>
    <w:rsid w:val="008A13E6"/>
    <w:rsid w:val="008A485E"/>
    <w:rsid w:val="008A4BE8"/>
    <w:rsid w:val="008A5069"/>
    <w:rsid w:val="008A60B4"/>
    <w:rsid w:val="008A6758"/>
    <w:rsid w:val="008B0B07"/>
    <w:rsid w:val="008B1008"/>
    <w:rsid w:val="008B1AEB"/>
    <w:rsid w:val="008B2FE2"/>
    <w:rsid w:val="008C0461"/>
    <w:rsid w:val="008C06DB"/>
    <w:rsid w:val="008C181A"/>
    <w:rsid w:val="008C25A7"/>
    <w:rsid w:val="008C2B03"/>
    <w:rsid w:val="008C48E4"/>
    <w:rsid w:val="008C497B"/>
    <w:rsid w:val="008C514A"/>
    <w:rsid w:val="008C679E"/>
    <w:rsid w:val="008C6A64"/>
    <w:rsid w:val="008C6CBE"/>
    <w:rsid w:val="008D11FC"/>
    <w:rsid w:val="008D1DA5"/>
    <w:rsid w:val="008D2AB6"/>
    <w:rsid w:val="008D2CB3"/>
    <w:rsid w:val="008D397D"/>
    <w:rsid w:val="008D560A"/>
    <w:rsid w:val="008D5C9B"/>
    <w:rsid w:val="008D7B26"/>
    <w:rsid w:val="008E465D"/>
    <w:rsid w:val="008E4B62"/>
    <w:rsid w:val="008E5947"/>
    <w:rsid w:val="008E6360"/>
    <w:rsid w:val="008E6E36"/>
    <w:rsid w:val="008E6F5A"/>
    <w:rsid w:val="008E70F1"/>
    <w:rsid w:val="008F1085"/>
    <w:rsid w:val="008F1623"/>
    <w:rsid w:val="008F545C"/>
    <w:rsid w:val="008F5C07"/>
    <w:rsid w:val="008F5FDD"/>
    <w:rsid w:val="008F6B56"/>
    <w:rsid w:val="008F6B9A"/>
    <w:rsid w:val="008F6D20"/>
    <w:rsid w:val="008F7664"/>
    <w:rsid w:val="008F7F9B"/>
    <w:rsid w:val="00900E27"/>
    <w:rsid w:val="0090277E"/>
    <w:rsid w:val="00904BF4"/>
    <w:rsid w:val="0090719F"/>
    <w:rsid w:val="00907F7B"/>
    <w:rsid w:val="009103AF"/>
    <w:rsid w:val="00910558"/>
    <w:rsid w:val="009107E0"/>
    <w:rsid w:val="009114BD"/>
    <w:rsid w:val="00911B4C"/>
    <w:rsid w:val="0091390D"/>
    <w:rsid w:val="00913E6A"/>
    <w:rsid w:val="00913EB4"/>
    <w:rsid w:val="0091426D"/>
    <w:rsid w:val="0091443C"/>
    <w:rsid w:val="00914C50"/>
    <w:rsid w:val="00917DE1"/>
    <w:rsid w:val="0092077A"/>
    <w:rsid w:val="0092090B"/>
    <w:rsid w:val="009238D5"/>
    <w:rsid w:val="0092672A"/>
    <w:rsid w:val="00926D82"/>
    <w:rsid w:val="009301FA"/>
    <w:rsid w:val="0093032F"/>
    <w:rsid w:val="009310B5"/>
    <w:rsid w:val="00931588"/>
    <w:rsid w:val="00932271"/>
    <w:rsid w:val="00932A75"/>
    <w:rsid w:val="00933006"/>
    <w:rsid w:val="00933588"/>
    <w:rsid w:val="00935D3A"/>
    <w:rsid w:val="00935F3C"/>
    <w:rsid w:val="00937AE6"/>
    <w:rsid w:val="00941293"/>
    <w:rsid w:val="00942D9E"/>
    <w:rsid w:val="00943B75"/>
    <w:rsid w:val="00944CB2"/>
    <w:rsid w:val="0094524C"/>
    <w:rsid w:val="009457A0"/>
    <w:rsid w:val="009461D6"/>
    <w:rsid w:val="00947E75"/>
    <w:rsid w:val="0095034A"/>
    <w:rsid w:val="00951152"/>
    <w:rsid w:val="009517A4"/>
    <w:rsid w:val="00952ACE"/>
    <w:rsid w:val="009567FD"/>
    <w:rsid w:val="00960BFD"/>
    <w:rsid w:val="00961652"/>
    <w:rsid w:val="00962577"/>
    <w:rsid w:val="0096276E"/>
    <w:rsid w:val="00963154"/>
    <w:rsid w:val="009643DA"/>
    <w:rsid w:val="0096482D"/>
    <w:rsid w:val="009655F0"/>
    <w:rsid w:val="00965F9F"/>
    <w:rsid w:val="00970CA5"/>
    <w:rsid w:val="00971AF4"/>
    <w:rsid w:val="009725C0"/>
    <w:rsid w:val="00972795"/>
    <w:rsid w:val="00973F94"/>
    <w:rsid w:val="00976204"/>
    <w:rsid w:val="00976BEF"/>
    <w:rsid w:val="00977D7B"/>
    <w:rsid w:val="0098069B"/>
    <w:rsid w:val="00982850"/>
    <w:rsid w:val="00982BE2"/>
    <w:rsid w:val="0098491B"/>
    <w:rsid w:val="00986245"/>
    <w:rsid w:val="00986AA1"/>
    <w:rsid w:val="00987E03"/>
    <w:rsid w:val="00990993"/>
    <w:rsid w:val="00990CC4"/>
    <w:rsid w:val="009911E3"/>
    <w:rsid w:val="00991D67"/>
    <w:rsid w:val="00995119"/>
    <w:rsid w:val="0099538E"/>
    <w:rsid w:val="00997CB0"/>
    <w:rsid w:val="00997D3E"/>
    <w:rsid w:val="00997D4C"/>
    <w:rsid w:val="009A385E"/>
    <w:rsid w:val="009A3BAF"/>
    <w:rsid w:val="009A5739"/>
    <w:rsid w:val="009A5742"/>
    <w:rsid w:val="009B1079"/>
    <w:rsid w:val="009B1226"/>
    <w:rsid w:val="009B1410"/>
    <w:rsid w:val="009B1889"/>
    <w:rsid w:val="009B2145"/>
    <w:rsid w:val="009B249C"/>
    <w:rsid w:val="009B32B5"/>
    <w:rsid w:val="009B6DB6"/>
    <w:rsid w:val="009B7C4B"/>
    <w:rsid w:val="009B7E3E"/>
    <w:rsid w:val="009C01A4"/>
    <w:rsid w:val="009C0293"/>
    <w:rsid w:val="009C18F6"/>
    <w:rsid w:val="009C1EF8"/>
    <w:rsid w:val="009C221C"/>
    <w:rsid w:val="009C2A17"/>
    <w:rsid w:val="009C2AA3"/>
    <w:rsid w:val="009C4AE6"/>
    <w:rsid w:val="009C5A24"/>
    <w:rsid w:val="009C60D4"/>
    <w:rsid w:val="009D0D9B"/>
    <w:rsid w:val="009D27F6"/>
    <w:rsid w:val="009D2A8F"/>
    <w:rsid w:val="009D58B2"/>
    <w:rsid w:val="009D646F"/>
    <w:rsid w:val="009D6680"/>
    <w:rsid w:val="009D782B"/>
    <w:rsid w:val="009E01D1"/>
    <w:rsid w:val="009E03E4"/>
    <w:rsid w:val="009E07DA"/>
    <w:rsid w:val="009E0CCA"/>
    <w:rsid w:val="009E178A"/>
    <w:rsid w:val="009E18AD"/>
    <w:rsid w:val="009E4AAA"/>
    <w:rsid w:val="009E5952"/>
    <w:rsid w:val="009E6827"/>
    <w:rsid w:val="009F1953"/>
    <w:rsid w:val="009F2A7F"/>
    <w:rsid w:val="009F2CE6"/>
    <w:rsid w:val="009F31B4"/>
    <w:rsid w:val="009F3866"/>
    <w:rsid w:val="009F4051"/>
    <w:rsid w:val="009F54DC"/>
    <w:rsid w:val="009F7ECD"/>
    <w:rsid w:val="00A0049B"/>
    <w:rsid w:val="00A008BE"/>
    <w:rsid w:val="00A014F6"/>
    <w:rsid w:val="00A039BB"/>
    <w:rsid w:val="00A04587"/>
    <w:rsid w:val="00A045DC"/>
    <w:rsid w:val="00A05A80"/>
    <w:rsid w:val="00A065E3"/>
    <w:rsid w:val="00A106B5"/>
    <w:rsid w:val="00A10966"/>
    <w:rsid w:val="00A11F45"/>
    <w:rsid w:val="00A12531"/>
    <w:rsid w:val="00A141B5"/>
    <w:rsid w:val="00A15B4A"/>
    <w:rsid w:val="00A17038"/>
    <w:rsid w:val="00A20256"/>
    <w:rsid w:val="00A20439"/>
    <w:rsid w:val="00A20B45"/>
    <w:rsid w:val="00A20BF7"/>
    <w:rsid w:val="00A222A7"/>
    <w:rsid w:val="00A2358F"/>
    <w:rsid w:val="00A24E92"/>
    <w:rsid w:val="00A24F46"/>
    <w:rsid w:val="00A27BAC"/>
    <w:rsid w:val="00A27BB2"/>
    <w:rsid w:val="00A3181C"/>
    <w:rsid w:val="00A336A5"/>
    <w:rsid w:val="00A3428D"/>
    <w:rsid w:val="00A34339"/>
    <w:rsid w:val="00A3454A"/>
    <w:rsid w:val="00A35746"/>
    <w:rsid w:val="00A373C7"/>
    <w:rsid w:val="00A4004D"/>
    <w:rsid w:val="00A400D9"/>
    <w:rsid w:val="00A4026B"/>
    <w:rsid w:val="00A40571"/>
    <w:rsid w:val="00A40951"/>
    <w:rsid w:val="00A4268D"/>
    <w:rsid w:val="00A426EA"/>
    <w:rsid w:val="00A43360"/>
    <w:rsid w:val="00A4531A"/>
    <w:rsid w:val="00A45B4C"/>
    <w:rsid w:val="00A5311A"/>
    <w:rsid w:val="00A55D17"/>
    <w:rsid w:val="00A57C19"/>
    <w:rsid w:val="00A646B9"/>
    <w:rsid w:val="00A712B1"/>
    <w:rsid w:val="00A720BD"/>
    <w:rsid w:val="00A7215D"/>
    <w:rsid w:val="00A733FF"/>
    <w:rsid w:val="00A746F5"/>
    <w:rsid w:val="00A74F58"/>
    <w:rsid w:val="00A752A8"/>
    <w:rsid w:val="00A769FE"/>
    <w:rsid w:val="00A77E65"/>
    <w:rsid w:val="00A77FA8"/>
    <w:rsid w:val="00A8036B"/>
    <w:rsid w:val="00A82691"/>
    <w:rsid w:val="00A82C75"/>
    <w:rsid w:val="00A83A61"/>
    <w:rsid w:val="00A83B19"/>
    <w:rsid w:val="00A85631"/>
    <w:rsid w:val="00A85A65"/>
    <w:rsid w:val="00A86391"/>
    <w:rsid w:val="00A86837"/>
    <w:rsid w:val="00A869DB"/>
    <w:rsid w:val="00A87140"/>
    <w:rsid w:val="00A90247"/>
    <w:rsid w:val="00A90EFE"/>
    <w:rsid w:val="00A90FDB"/>
    <w:rsid w:val="00A9114C"/>
    <w:rsid w:val="00A91384"/>
    <w:rsid w:val="00A92E5C"/>
    <w:rsid w:val="00A93693"/>
    <w:rsid w:val="00A93700"/>
    <w:rsid w:val="00A94145"/>
    <w:rsid w:val="00A94723"/>
    <w:rsid w:val="00A94FDE"/>
    <w:rsid w:val="00AA638E"/>
    <w:rsid w:val="00AA6A42"/>
    <w:rsid w:val="00AA7799"/>
    <w:rsid w:val="00AB03B5"/>
    <w:rsid w:val="00AB213F"/>
    <w:rsid w:val="00AB4A3A"/>
    <w:rsid w:val="00AB603C"/>
    <w:rsid w:val="00AB7F0A"/>
    <w:rsid w:val="00AC1AC7"/>
    <w:rsid w:val="00AC20A4"/>
    <w:rsid w:val="00AC21CC"/>
    <w:rsid w:val="00AC381C"/>
    <w:rsid w:val="00AC483A"/>
    <w:rsid w:val="00AC6AE5"/>
    <w:rsid w:val="00AC73FB"/>
    <w:rsid w:val="00AD0021"/>
    <w:rsid w:val="00AD13A1"/>
    <w:rsid w:val="00AD60BC"/>
    <w:rsid w:val="00AD6CAB"/>
    <w:rsid w:val="00AD6EFF"/>
    <w:rsid w:val="00AE0857"/>
    <w:rsid w:val="00AE2067"/>
    <w:rsid w:val="00AE489D"/>
    <w:rsid w:val="00AE70E8"/>
    <w:rsid w:val="00AF00BB"/>
    <w:rsid w:val="00AF089F"/>
    <w:rsid w:val="00AF185A"/>
    <w:rsid w:val="00AF2ADD"/>
    <w:rsid w:val="00AF33A7"/>
    <w:rsid w:val="00AF3409"/>
    <w:rsid w:val="00AF3F02"/>
    <w:rsid w:val="00AF4189"/>
    <w:rsid w:val="00AF492C"/>
    <w:rsid w:val="00AF5E2B"/>
    <w:rsid w:val="00B01E54"/>
    <w:rsid w:val="00B01EEF"/>
    <w:rsid w:val="00B02924"/>
    <w:rsid w:val="00B0386C"/>
    <w:rsid w:val="00B05926"/>
    <w:rsid w:val="00B05B35"/>
    <w:rsid w:val="00B05E2C"/>
    <w:rsid w:val="00B06C84"/>
    <w:rsid w:val="00B06F11"/>
    <w:rsid w:val="00B07706"/>
    <w:rsid w:val="00B07845"/>
    <w:rsid w:val="00B10388"/>
    <w:rsid w:val="00B1233E"/>
    <w:rsid w:val="00B12FE5"/>
    <w:rsid w:val="00B13050"/>
    <w:rsid w:val="00B150B6"/>
    <w:rsid w:val="00B156A8"/>
    <w:rsid w:val="00B165D8"/>
    <w:rsid w:val="00B1785A"/>
    <w:rsid w:val="00B2035C"/>
    <w:rsid w:val="00B20889"/>
    <w:rsid w:val="00B2267C"/>
    <w:rsid w:val="00B22E06"/>
    <w:rsid w:val="00B23C3A"/>
    <w:rsid w:val="00B24283"/>
    <w:rsid w:val="00B2595F"/>
    <w:rsid w:val="00B27237"/>
    <w:rsid w:val="00B27C5C"/>
    <w:rsid w:val="00B30591"/>
    <w:rsid w:val="00B312C9"/>
    <w:rsid w:val="00B31A66"/>
    <w:rsid w:val="00B32B5D"/>
    <w:rsid w:val="00B3335E"/>
    <w:rsid w:val="00B34682"/>
    <w:rsid w:val="00B40685"/>
    <w:rsid w:val="00B40935"/>
    <w:rsid w:val="00B426E4"/>
    <w:rsid w:val="00B42770"/>
    <w:rsid w:val="00B455FE"/>
    <w:rsid w:val="00B45878"/>
    <w:rsid w:val="00B45D11"/>
    <w:rsid w:val="00B466C3"/>
    <w:rsid w:val="00B50926"/>
    <w:rsid w:val="00B50F70"/>
    <w:rsid w:val="00B510C7"/>
    <w:rsid w:val="00B5129C"/>
    <w:rsid w:val="00B52637"/>
    <w:rsid w:val="00B5288F"/>
    <w:rsid w:val="00B52EC9"/>
    <w:rsid w:val="00B53674"/>
    <w:rsid w:val="00B55784"/>
    <w:rsid w:val="00B55A6C"/>
    <w:rsid w:val="00B56806"/>
    <w:rsid w:val="00B570F3"/>
    <w:rsid w:val="00B60583"/>
    <w:rsid w:val="00B618F6"/>
    <w:rsid w:val="00B61AE5"/>
    <w:rsid w:val="00B62126"/>
    <w:rsid w:val="00B64174"/>
    <w:rsid w:val="00B641D4"/>
    <w:rsid w:val="00B6717B"/>
    <w:rsid w:val="00B67CE1"/>
    <w:rsid w:val="00B67F88"/>
    <w:rsid w:val="00B7068C"/>
    <w:rsid w:val="00B7121D"/>
    <w:rsid w:val="00B732A6"/>
    <w:rsid w:val="00B73566"/>
    <w:rsid w:val="00B7373C"/>
    <w:rsid w:val="00B73F22"/>
    <w:rsid w:val="00B74766"/>
    <w:rsid w:val="00B75301"/>
    <w:rsid w:val="00B75AF4"/>
    <w:rsid w:val="00B76568"/>
    <w:rsid w:val="00B76E60"/>
    <w:rsid w:val="00B77359"/>
    <w:rsid w:val="00B77416"/>
    <w:rsid w:val="00B80C1D"/>
    <w:rsid w:val="00B80E56"/>
    <w:rsid w:val="00B83692"/>
    <w:rsid w:val="00B837A6"/>
    <w:rsid w:val="00B84DA8"/>
    <w:rsid w:val="00B8585E"/>
    <w:rsid w:val="00B85F77"/>
    <w:rsid w:val="00B8638C"/>
    <w:rsid w:val="00B87E99"/>
    <w:rsid w:val="00B90658"/>
    <w:rsid w:val="00B90B54"/>
    <w:rsid w:val="00B90D8E"/>
    <w:rsid w:val="00B916FD"/>
    <w:rsid w:val="00B91B21"/>
    <w:rsid w:val="00B941E2"/>
    <w:rsid w:val="00B94DF8"/>
    <w:rsid w:val="00B9584C"/>
    <w:rsid w:val="00B97009"/>
    <w:rsid w:val="00B97036"/>
    <w:rsid w:val="00B970CA"/>
    <w:rsid w:val="00BA095B"/>
    <w:rsid w:val="00BA0E13"/>
    <w:rsid w:val="00BA1F61"/>
    <w:rsid w:val="00BA4729"/>
    <w:rsid w:val="00BA4AD1"/>
    <w:rsid w:val="00BA508B"/>
    <w:rsid w:val="00BA745E"/>
    <w:rsid w:val="00BB1743"/>
    <w:rsid w:val="00BB2725"/>
    <w:rsid w:val="00BB2976"/>
    <w:rsid w:val="00BB59FB"/>
    <w:rsid w:val="00BB7157"/>
    <w:rsid w:val="00BB7874"/>
    <w:rsid w:val="00BB7EAC"/>
    <w:rsid w:val="00BC1357"/>
    <w:rsid w:val="00BC14EF"/>
    <w:rsid w:val="00BC2B85"/>
    <w:rsid w:val="00BC2C8A"/>
    <w:rsid w:val="00BC337C"/>
    <w:rsid w:val="00BC61B6"/>
    <w:rsid w:val="00BC71E3"/>
    <w:rsid w:val="00BC79A4"/>
    <w:rsid w:val="00BD1508"/>
    <w:rsid w:val="00BD4900"/>
    <w:rsid w:val="00BE063C"/>
    <w:rsid w:val="00BE08BC"/>
    <w:rsid w:val="00BE0CE7"/>
    <w:rsid w:val="00BE23C6"/>
    <w:rsid w:val="00BE336A"/>
    <w:rsid w:val="00BE51A8"/>
    <w:rsid w:val="00BE51C2"/>
    <w:rsid w:val="00BE5B05"/>
    <w:rsid w:val="00BE5D1D"/>
    <w:rsid w:val="00BE7498"/>
    <w:rsid w:val="00BF03DF"/>
    <w:rsid w:val="00BF0720"/>
    <w:rsid w:val="00BF1081"/>
    <w:rsid w:val="00BF4450"/>
    <w:rsid w:val="00BF45C2"/>
    <w:rsid w:val="00BF4E33"/>
    <w:rsid w:val="00BF6D86"/>
    <w:rsid w:val="00BF6E52"/>
    <w:rsid w:val="00C0099A"/>
    <w:rsid w:val="00C01409"/>
    <w:rsid w:val="00C020A1"/>
    <w:rsid w:val="00C021D0"/>
    <w:rsid w:val="00C03DD0"/>
    <w:rsid w:val="00C04668"/>
    <w:rsid w:val="00C0632C"/>
    <w:rsid w:val="00C0784E"/>
    <w:rsid w:val="00C07B75"/>
    <w:rsid w:val="00C11302"/>
    <w:rsid w:val="00C136CB"/>
    <w:rsid w:val="00C13B17"/>
    <w:rsid w:val="00C14C86"/>
    <w:rsid w:val="00C14E1A"/>
    <w:rsid w:val="00C154F5"/>
    <w:rsid w:val="00C161FF"/>
    <w:rsid w:val="00C178D6"/>
    <w:rsid w:val="00C2063D"/>
    <w:rsid w:val="00C217B4"/>
    <w:rsid w:val="00C21956"/>
    <w:rsid w:val="00C21F93"/>
    <w:rsid w:val="00C224DC"/>
    <w:rsid w:val="00C235F3"/>
    <w:rsid w:val="00C23E91"/>
    <w:rsid w:val="00C251CD"/>
    <w:rsid w:val="00C25315"/>
    <w:rsid w:val="00C259FD"/>
    <w:rsid w:val="00C273B7"/>
    <w:rsid w:val="00C279D2"/>
    <w:rsid w:val="00C305AF"/>
    <w:rsid w:val="00C31FB7"/>
    <w:rsid w:val="00C32403"/>
    <w:rsid w:val="00C3251B"/>
    <w:rsid w:val="00C32996"/>
    <w:rsid w:val="00C329E3"/>
    <w:rsid w:val="00C33DD2"/>
    <w:rsid w:val="00C33F30"/>
    <w:rsid w:val="00C34C03"/>
    <w:rsid w:val="00C358A5"/>
    <w:rsid w:val="00C365DF"/>
    <w:rsid w:val="00C36917"/>
    <w:rsid w:val="00C41E9F"/>
    <w:rsid w:val="00C424E3"/>
    <w:rsid w:val="00C4286F"/>
    <w:rsid w:val="00C42B74"/>
    <w:rsid w:val="00C42D70"/>
    <w:rsid w:val="00C44918"/>
    <w:rsid w:val="00C473AA"/>
    <w:rsid w:val="00C47C01"/>
    <w:rsid w:val="00C5098B"/>
    <w:rsid w:val="00C50E66"/>
    <w:rsid w:val="00C51133"/>
    <w:rsid w:val="00C52CD7"/>
    <w:rsid w:val="00C56294"/>
    <w:rsid w:val="00C56743"/>
    <w:rsid w:val="00C570A6"/>
    <w:rsid w:val="00C61AEB"/>
    <w:rsid w:val="00C625FE"/>
    <w:rsid w:val="00C63620"/>
    <w:rsid w:val="00C64213"/>
    <w:rsid w:val="00C64545"/>
    <w:rsid w:val="00C65E74"/>
    <w:rsid w:val="00C65F06"/>
    <w:rsid w:val="00C6602E"/>
    <w:rsid w:val="00C678C5"/>
    <w:rsid w:val="00C67AF6"/>
    <w:rsid w:val="00C71814"/>
    <w:rsid w:val="00C71D9C"/>
    <w:rsid w:val="00C73CD3"/>
    <w:rsid w:val="00C73EC1"/>
    <w:rsid w:val="00C74CE2"/>
    <w:rsid w:val="00C754DE"/>
    <w:rsid w:val="00C75547"/>
    <w:rsid w:val="00C76850"/>
    <w:rsid w:val="00C76E9F"/>
    <w:rsid w:val="00C7748E"/>
    <w:rsid w:val="00C7752B"/>
    <w:rsid w:val="00C8189A"/>
    <w:rsid w:val="00C81EC6"/>
    <w:rsid w:val="00C834A4"/>
    <w:rsid w:val="00C84159"/>
    <w:rsid w:val="00C85017"/>
    <w:rsid w:val="00C858AF"/>
    <w:rsid w:val="00C85C98"/>
    <w:rsid w:val="00C85CD3"/>
    <w:rsid w:val="00C87D63"/>
    <w:rsid w:val="00C901D9"/>
    <w:rsid w:val="00C907E5"/>
    <w:rsid w:val="00C92B9C"/>
    <w:rsid w:val="00C96107"/>
    <w:rsid w:val="00C965B2"/>
    <w:rsid w:val="00C96D67"/>
    <w:rsid w:val="00CA0D82"/>
    <w:rsid w:val="00CA1518"/>
    <w:rsid w:val="00CA1883"/>
    <w:rsid w:val="00CA4B7A"/>
    <w:rsid w:val="00CA5613"/>
    <w:rsid w:val="00CA5F60"/>
    <w:rsid w:val="00CB09CD"/>
    <w:rsid w:val="00CB0FA0"/>
    <w:rsid w:val="00CB3B00"/>
    <w:rsid w:val="00CB5C48"/>
    <w:rsid w:val="00CB6A4C"/>
    <w:rsid w:val="00CB7292"/>
    <w:rsid w:val="00CC160D"/>
    <w:rsid w:val="00CC1B10"/>
    <w:rsid w:val="00CC1B56"/>
    <w:rsid w:val="00CC6862"/>
    <w:rsid w:val="00CC6CE5"/>
    <w:rsid w:val="00CC7053"/>
    <w:rsid w:val="00CC79BF"/>
    <w:rsid w:val="00CC7C77"/>
    <w:rsid w:val="00CD026C"/>
    <w:rsid w:val="00CD0392"/>
    <w:rsid w:val="00CD15EA"/>
    <w:rsid w:val="00CD21ED"/>
    <w:rsid w:val="00CD22CF"/>
    <w:rsid w:val="00CD27F4"/>
    <w:rsid w:val="00CD3216"/>
    <w:rsid w:val="00CD33B6"/>
    <w:rsid w:val="00CD699B"/>
    <w:rsid w:val="00CD7311"/>
    <w:rsid w:val="00CD7868"/>
    <w:rsid w:val="00CE2E7A"/>
    <w:rsid w:val="00CE3EBF"/>
    <w:rsid w:val="00CE43C6"/>
    <w:rsid w:val="00CE4BDB"/>
    <w:rsid w:val="00CE4E8C"/>
    <w:rsid w:val="00CE50E4"/>
    <w:rsid w:val="00CE58DF"/>
    <w:rsid w:val="00CE5A41"/>
    <w:rsid w:val="00CE5AA8"/>
    <w:rsid w:val="00CE6D77"/>
    <w:rsid w:val="00CE6ED4"/>
    <w:rsid w:val="00CE7449"/>
    <w:rsid w:val="00CE7A83"/>
    <w:rsid w:val="00CE7D45"/>
    <w:rsid w:val="00CF09A5"/>
    <w:rsid w:val="00CF41F6"/>
    <w:rsid w:val="00CF660E"/>
    <w:rsid w:val="00CF73E3"/>
    <w:rsid w:val="00CF76EA"/>
    <w:rsid w:val="00CF7DD1"/>
    <w:rsid w:val="00D037F8"/>
    <w:rsid w:val="00D038DA"/>
    <w:rsid w:val="00D04B03"/>
    <w:rsid w:val="00D04CBC"/>
    <w:rsid w:val="00D04D43"/>
    <w:rsid w:val="00D05527"/>
    <w:rsid w:val="00D0718D"/>
    <w:rsid w:val="00D07D1D"/>
    <w:rsid w:val="00D07E2F"/>
    <w:rsid w:val="00D11024"/>
    <w:rsid w:val="00D1126E"/>
    <w:rsid w:val="00D13BB0"/>
    <w:rsid w:val="00D13EDE"/>
    <w:rsid w:val="00D14063"/>
    <w:rsid w:val="00D1455F"/>
    <w:rsid w:val="00D153C1"/>
    <w:rsid w:val="00D15737"/>
    <w:rsid w:val="00D17271"/>
    <w:rsid w:val="00D17D68"/>
    <w:rsid w:val="00D20879"/>
    <w:rsid w:val="00D21EB4"/>
    <w:rsid w:val="00D22A69"/>
    <w:rsid w:val="00D24B19"/>
    <w:rsid w:val="00D26240"/>
    <w:rsid w:val="00D266D6"/>
    <w:rsid w:val="00D2753C"/>
    <w:rsid w:val="00D30D6C"/>
    <w:rsid w:val="00D3147F"/>
    <w:rsid w:val="00D32AC4"/>
    <w:rsid w:val="00D337E9"/>
    <w:rsid w:val="00D34434"/>
    <w:rsid w:val="00D35934"/>
    <w:rsid w:val="00D36DD3"/>
    <w:rsid w:val="00D4052A"/>
    <w:rsid w:val="00D41BDF"/>
    <w:rsid w:val="00D43939"/>
    <w:rsid w:val="00D44192"/>
    <w:rsid w:val="00D44469"/>
    <w:rsid w:val="00D46805"/>
    <w:rsid w:val="00D46BA8"/>
    <w:rsid w:val="00D47B53"/>
    <w:rsid w:val="00D512AF"/>
    <w:rsid w:val="00D52AE1"/>
    <w:rsid w:val="00D54913"/>
    <w:rsid w:val="00D549DC"/>
    <w:rsid w:val="00D55A91"/>
    <w:rsid w:val="00D57A98"/>
    <w:rsid w:val="00D608FD"/>
    <w:rsid w:val="00D60A0A"/>
    <w:rsid w:val="00D60A8B"/>
    <w:rsid w:val="00D61314"/>
    <w:rsid w:val="00D655C7"/>
    <w:rsid w:val="00D67B61"/>
    <w:rsid w:val="00D7022A"/>
    <w:rsid w:val="00D7049D"/>
    <w:rsid w:val="00D71AF4"/>
    <w:rsid w:val="00D71B54"/>
    <w:rsid w:val="00D71E45"/>
    <w:rsid w:val="00D71E91"/>
    <w:rsid w:val="00D72BA5"/>
    <w:rsid w:val="00D747F5"/>
    <w:rsid w:val="00D74EDF"/>
    <w:rsid w:val="00D752AF"/>
    <w:rsid w:val="00D763C4"/>
    <w:rsid w:val="00D76A6E"/>
    <w:rsid w:val="00D77210"/>
    <w:rsid w:val="00D8030D"/>
    <w:rsid w:val="00D8164D"/>
    <w:rsid w:val="00D81B57"/>
    <w:rsid w:val="00D838D4"/>
    <w:rsid w:val="00D87E24"/>
    <w:rsid w:val="00D903D0"/>
    <w:rsid w:val="00D91ECD"/>
    <w:rsid w:val="00D9289E"/>
    <w:rsid w:val="00D95BA3"/>
    <w:rsid w:val="00D95CA3"/>
    <w:rsid w:val="00D97791"/>
    <w:rsid w:val="00DA3485"/>
    <w:rsid w:val="00DA3A24"/>
    <w:rsid w:val="00DA5951"/>
    <w:rsid w:val="00DA62B8"/>
    <w:rsid w:val="00DA6456"/>
    <w:rsid w:val="00DA6613"/>
    <w:rsid w:val="00DA755B"/>
    <w:rsid w:val="00DA7D2E"/>
    <w:rsid w:val="00DB1360"/>
    <w:rsid w:val="00DB13C3"/>
    <w:rsid w:val="00DB1432"/>
    <w:rsid w:val="00DB3E4D"/>
    <w:rsid w:val="00DB41AA"/>
    <w:rsid w:val="00DB4628"/>
    <w:rsid w:val="00DB527E"/>
    <w:rsid w:val="00DB79A8"/>
    <w:rsid w:val="00DC03CC"/>
    <w:rsid w:val="00DC07A6"/>
    <w:rsid w:val="00DC112E"/>
    <w:rsid w:val="00DC16ED"/>
    <w:rsid w:val="00DC1EEC"/>
    <w:rsid w:val="00DC3150"/>
    <w:rsid w:val="00DC3E15"/>
    <w:rsid w:val="00DD182D"/>
    <w:rsid w:val="00DD20D2"/>
    <w:rsid w:val="00DD2201"/>
    <w:rsid w:val="00DD23EB"/>
    <w:rsid w:val="00DD2A4D"/>
    <w:rsid w:val="00DD33CE"/>
    <w:rsid w:val="00DD3680"/>
    <w:rsid w:val="00DD45FD"/>
    <w:rsid w:val="00DD4DEB"/>
    <w:rsid w:val="00DD6539"/>
    <w:rsid w:val="00DE1199"/>
    <w:rsid w:val="00DE1415"/>
    <w:rsid w:val="00DE1494"/>
    <w:rsid w:val="00DE14C6"/>
    <w:rsid w:val="00DE1B0A"/>
    <w:rsid w:val="00DE1C7D"/>
    <w:rsid w:val="00DE1F91"/>
    <w:rsid w:val="00DE24C6"/>
    <w:rsid w:val="00DE3FD1"/>
    <w:rsid w:val="00DE419C"/>
    <w:rsid w:val="00DE7B15"/>
    <w:rsid w:val="00DF0FF5"/>
    <w:rsid w:val="00DF142D"/>
    <w:rsid w:val="00DF2420"/>
    <w:rsid w:val="00DF356C"/>
    <w:rsid w:val="00DF3CD3"/>
    <w:rsid w:val="00DF3EE5"/>
    <w:rsid w:val="00DF6DA8"/>
    <w:rsid w:val="00E000FC"/>
    <w:rsid w:val="00E006EC"/>
    <w:rsid w:val="00E02953"/>
    <w:rsid w:val="00E03543"/>
    <w:rsid w:val="00E03AEC"/>
    <w:rsid w:val="00E03C6A"/>
    <w:rsid w:val="00E0453A"/>
    <w:rsid w:val="00E04609"/>
    <w:rsid w:val="00E0462A"/>
    <w:rsid w:val="00E04760"/>
    <w:rsid w:val="00E04A37"/>
    <w:rsid w:val="00E05D8D"/>
    <w:rsid w:val="00E063D8"/>
    <w:rsid w:val="00E07874"/>
    <w:rsid w:val="00E10A87"/>
    <w:rsid w:val="00E10DA5"/>
    <w:rsid w:val="00E11172"/>
    <w:rsid w:val="00E1444F"/>
    <w:rsid w:val="00E15130"/>
    <w:rsid w:val="00E15F3F"/>
    <w:rsid w:val="00E1618D"/>
    <w:rsid w:val="00E169D2"/>
    <w:rsid w:val="00E17378"/>
    <w:rsid w:val="00E17F40"/>
    <w:rsid w:val="00E21EA6"/>
    <w:rsid w:val="00E22D89"/>
    <w:rsid w:val="00E23E98"/>
    <w:rsid w:val="00E24AEA"/>
    <w:rsid w:val="00E25AA0"/>
    <w:rsid w:val="00E275D7"/>
    <w:rsid w:val="00E302E5"/>
    <w:rsid w:val="00E334DD"/>
    <w:rsid w:val="00E35F08"/>
    <w:rsid w:val="00E36888"/>
    <w:rsid w:val="00E4179B"/>
    <w:rsid w:val="00E41B96"/>
    <w:rsid w:val="00E41CFA"/>
    <w:rsid w:val="00E425EF"/>
    <w:rsid w:val="00E44AFD"/>
    <w:rsid w:val="00E53506"/>
    <w:rsid w:val="00E5367A"/>
    <w:rsid w:val="00E5409D"/>
    <w:rsid w:val="00E54F0E"/>
    <w:rsid w:val="00E5582D"/>
    <w:rsid w:val="00E5695F"/>
    <w:rsid w:val="00E56FF3"/>
    <w:rsid w:val="00E57691"/>
    <w:rsid w:val="00E63FA6"/>
    <w:rsid w:val="00E70825"/>
    <w:rsid w:val="00E7126D"/>
    <w:rsid w:val="00E71E3D"/>
    <w:rsid w:val="00E72C33"/>
    <w:rsid w:val="00E7319D"/>
    <w:rsid w:val="00E75D0A"/>
    <w:rsid w:val="00E75DE6"/>
    <w:rsid w:val="00E77ABF"/>
    <w:rsid w:val="00E83708"/>
    <w:rsid w:val="00E838E0"/>
    <w:rsid w:val="00E84618"/>
    <w:rsid w:val="00E852F3"/>
    <w:rsid w:val="00E85760"/>
    <w:rsid w:val="00E8684F"/>
    <w:rsid w:val="00E87AA3"/>
    <w:rsid w:val="00E87FDE"/>
    <w:rsid w:val="00E902F9"/>
    <w:rsid w:val="00E9042F"/>
    <w:rsid w:val="00E91E42"/>
    <w:rsid w:val="00E93DC4"/>
    <w:rsid w:val="00E94CDD"/>
    <w:rsid w:val="00E9554E"/>
    <w:rsid w:val="00E96A01"/>
    <w:rsid w:val="00EA051E"/>
    <w:rsid w:val="00EA16DB"/>
    <w:rsid w:val="00EA1C5C"/>
    <w:rsid w:val="00EA2631"/>
    <w:rsid w:val="00EA5373"/>
    <w:rsid w:val="00EA58E0"/>
    <w:rsid w:val="00EA5978"/>
    <w:rsid w:val="00EA7C8D"/>
    <w:rsid w:val="00EB0D66"/>
    <w:rsid w:val="00EB245A"/>
    <w:rsid w:val="00EB3845"/>
    <w:rsid w:val="00EB4B4B"/>
    <w:rsid w:val="00EB4B94"/>
    <w:rsid w:val="00EB5A63"/>
    <w:rsid w:val="00EC00D0"/>
    <w:rsid w:val="00EC035C"/>
    <w:rsid w:val="00EC1310"/>
    <w:rsid w:val="00EC2980"/>
    <w:rsid w:val="00EC33DF"/>
    <w:rsid w:val="00EC3E0B"/>
    <w:rsid w:val="00EC4DD6"/>
    <w:rsid w:val="00EC5488"/>
    <w:rsid w:val="00EC60F2"/>
    <w:rsid w:val="00EC7361"/>
    <w:rsid w:val="00EC7F97"/>
    <w:rsid w:val="00ED0CE9"/>
    <w:rsid w:val="00ED2693"/>
    <w:rsid w:val="00ED2A3C"/>
    <w:rsid w:val="00ED2B74"/>
    <w:rsid w:val="00ED3471"/>
    <w:rsid w:val="00ED4124"/>
    <w:rsid w:val="00ED77FD"/>
    <w:rsid w:val="00ED7E36"/>
    <w:rsid w:val="00EE12DB"/>
    <w:rsid w:val="00EE41C6"/>
    <w:rsid w:val="00EE451D"/>
    <w:rsid w:val="00EE4550"/>
    <w:rsid w:val="00EE4F16"/>
    <w:rsid w:val="00EE59E0"/>
    <w:rsid w:val="00EE5F9D"/>
    <w:rsid w:val="00EE6472"/>
    <w:rsid w:val="00EF0028"/>
    <w:rsid w:val="00EF0848"/>
    <w:rsid w:val="00EF210E"/>
    <w:rsid w:val="00EF3B25"/>
    <w:rsid w:val="00EF4FAF"/>
    <w:rsid w:val="00EF7356"/>
    <w:rsid w:val="00EF7951"/>
    <w:rsid w:val="00F00BD9"/>
    <w:rsid w:val="00F01046"/>
    <w:rsid w:val="00F0299E"/>
    <w:rsid w:val="00F03D0D"/>
    <w:rsid w:val="00F0524D"/>
    <w:rsid w:val="00F0614D"/>
    <w:rsid w:val="00F0779A"/>
    <w:rsid w:val="00F07D33"/>
    <w:rsid w:val="00F10497"/>
    <w:rsid w:val="00F10571"/>
    <w:rsid w:val="00F11E57"/>
    <w:rsid w:val="00F131F0"/>
    <w:rsid w:val="00F13C7D"/>
    <w:rsid w:val="00F20306"/>
    <w:rsid w:val="00F21297"/>
    <w:rsid w:val="00F21732"/>
    <w:rsid w:val="00F23057"/>
    <w:rsid w:val="00F250F9"/>
    <w:rsid w:val="00F27241"/>
    <w:rsid w:val="00F317F3"/>
    <w:rsid w:val="00F32E77"/>
    <w:rsid w:val="00F34C05"/>
    <w:rsid w:val="00F353DE"/>
    <w:rsid w:val="00F365EB"/>
    <w:rsid w:val="00F37AA4"/>
    <w:rsid w:val="00F40927"/>
    <w:rsid w:val="00F40A2F"/>
    <w:rsid w:val="00F4108E"/>
    <w:rsid w:val="00F4137A"/>
    <w:rsid w:val="00F41833"/>
    <w:rsid w:val="00F427DD"/>
    <w:rsid w:val="00F4461B"/>
    <w:rsid w:val="00F44676"/>
    <w:rsid w:val="00F45B8F"/>
    <w:rsid w:val="00F466DC"/>
    <w:rsid w:val="00F5179E"/>
    <w:rsid w:val="00F52414"/>
    <w:rsid w:val="00F54FC8"/>
    <w:rsid w:val="00F55B8E"/>
    <w:rsid w:val="00F56509"/>
    <w:rsid w:val="00F56633"/>
    <w:rsid w:val="00F61641"/>
    <w:rsid w:val="00F62FFB"/>
    <w:rsid w:val="00F66309"/>
    <w:rsid w:val="00F666BE"/>
    <w:rsid w:val="00F66F95"/>
    <w:rsid w:val="00F72449"/>
    <w:rsid w:val="00F7247E"/>
    <w:rsid w:val="00F73628"/>
    <w:rsid w:val="00F7508B"/>
    <w:rsid w:val="00F76D6A"/>
    <w:rsid w:val="00F8015E"/>
    <w:rsid w:val="00F80B2B"/>
    <w:rsid w:val="00F80F6B"/>
    <w:rsid w:val="00F81178"/>
    <w:rsid w:val="00F8182A"/>
    <w:rsid w:val="00F852FB"/>
    <w:rsid w:val="00F857E5"/>
    <w:rsid w:val="00F86108"/>
    <w:rsid w:val="00F861B1"/>
    <w:rsid w:val="00F87534"/>
    <w:rsid w:val="00F876EA"/>
    <w:rsid w:val="00F9187A"/>
    <w:rsid w:val="00F920B0"/>
    <w:rsid w:val="00F92906"/>
    <w:rsid w:val="00F92FE4"/>
    <w:rsid w:val="00F933AA"/>
    <w:rsid w:val="00F941DD"/>
    <w:rsid w:val="00F94C9D"/>
    <w:rsid w:val="00F97069"/>
    <w:rsid w:val="00F9798B"/>
    <w:rsid w:val="00F97BB6"/>
    <w:rsid w:val="00FA09F1"/>
    <w:rsid w:val="00FA1A68"/>
    <w:rsid w:val="00FA2445"/>
    <w:rsid w:val="00FA24DD"/>
    <w:rsid w:val="00FA25F5"/>
    <w:rsid w:val="00FA31F9"/>
    <w:rsid w:val="00FA5497"/>
    <w:rsid w:val="00FA5B4C"/>
    <w:rsid w:val="00FB0023"/>
    <w:rsid w:val="00FB0042"/>
    <w:rsid w:val="00FB0CB0"/>
    <w:rsid w:val="00FB28C4"/>
    <w:rsid w:val="00FB469B"/>
    <w:rsid w:val="00FB6740"/>
    <w:rsid w:val="00FB6945"/>
    <w:rsid w:val="00FB72B2"/>
    <w:rsid w:val="00FB7768"/>
    <w:rsid w:val="00FB777E"/>
    <w:rsid w:val="00FC0F97"/>
    <w:rsid w:val="00FC27A2"/>
    <w:rsid w:val="00FC2B3C"/>
    <w:rsid w:val="00FC32B7"/>
    <w:rsid w:val="00FC3AD6"/>
    <w:rsid w:val="00FC4C5F"/>
    <w:rsid w:val="00FC5464"/>
    <w:rsid w:val="00FC5E19"/>
    <w:rsid w:val="00FD0A0A"/>
    <w:rsid w:val="00FD46F7"/>
    <w:rsid w:val="00FD484D"/>
    <w:rsid w:val="00FD4E95"/>
    <w:rsid w:val="00FD4F1E"/>
    <w:rsid w:val="00FD6BEC"/>
    <w:rsid w:val="00FD75D1"/>
    <w:rsid w:val="00FE0A40"/>
    <w:rsid w:val="00FE127D"/>
    <w:rsid w:val="00FE19C9"/>
    <w:rsid w:val="00FE1D06"/>
    <w:rsid w:val="00FE1D72"/>
    <w:rsid w:val="00FE40F1"/>
    <w:rsid w:val="00FE45BC"/>
    <w:rsid w:val="00FE69DF"/>
    <w:rsid w:val="00FF2319"/>
    <w:rsid w:val="00FF35D6"/>
    <w:rsid w:val="00FF4219"/>
    <w:rsid w:val="00FF50F8"/>
    <w:rsid w:val="00FF52DA"/>
    <w:rsid w:val="00FF615A"/>
    <w:rsid w:val="00FF7A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A18FD"/>
  <w15:chartTrackingRefBased/>
  <w15:docId w15:val="{9F7E4434-4660-44C8-B053-DE72F391E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D3567"/>
    <w:pPr>
      <w:spacing w:line="360" w:lineRule="auto"/>
      <w:jc w:val="both"/>
    </w:pPr>
    <w:rPr>
      <w:rFonts w:ascii="Times New Roman" w:hAnsi="Times New Roman"/>
      <w:sz w:val="28"/>
    </w:rPr>
  </w:style>
  <w:style w:type="paragraph" w:styleId="1">
    <w:name w:val="heading 1"/>
    <w:basedOn w:val="a"/>
    <w:next w:val="a"/>
    <w:link w:val="10"/>
    <w:uiPriority w:val="9"/>
    <w:qFormat/>
    <w:rsid w:val="00A20BF7"/>
    <w:pPr>
      <w:keepNext/>
      <w:keepLines/>
      <w:spacing w:before="240" w:after="0"/>
      <w:jc w:val="center"/>
      <w:outlineLvl w:val="0"/>
    </w:pPr>
    <w:rPr>
      <w:rFonts w:eastAsiaTheme="majorEastAsia" w:cstheme="majorBidi"/>
      <w:b/>
      <w:szCs w:val="32"/>
    </w:rPr>
  </w:style>
  <w:style w:type="paragraph" w:styleId="2">
    <w:name w:val="heading 2"/>
    <w:basedOn w:val="a"/>
    <w:next w:val="a"/>
    <w:link w:val="20"/>
    <w:uiPriority w:val="9"/>
    <w:unhideWhenUsed/>
    <w:qFormat/>
    <w:rsid w:val="00126322"/>
    <w:pPr>
      <w:keepNext/>
      <w:keepLines/>
      <w:spacing w:before="40" w:after="0"/>
      <w:ind w:left="708"/>
      <w:outlineLvl w:val="1"/>
    </w:pPr>
    <w:rPr>
      <w:rFonts w:eastAsiaTheme="majorEastAsia" w:cstheme="majorBidi"/>
      <w:b/>
      <w:szCs w:val="26"/>
    </w:rPr>
  </w:style>
  <w:style w:type="paragraph" w:styleId="3">
    <w:name w:val="heading 3"/>
    <w:basedOn w:val="a"/>
    <w:next w:val="a"/>
    <w:link w:val="30"/>
    <w:uiPriority w:val="9"/>
    <w:unhideWhenUsed/>
    <w:qFormat/>
    <w:rsid w:val="00725495"/>
    <w:pPr>
      <w:keepNext/>
      <w:keepLines/>
      <w:spacing w:after="0"/>
      <w:ind w:left="708"/>
      <w:outlineLvl w:val="2"/>
    </w:pPr>
    <w:rPr>
      <w:rFonts w:eastAsiaTheme="majorEastAsia" w:cstheme="majorBidi"/>
      <w:b/>
      <w:szCs w:val="24"/>
    </w:rPr>
  </w:style>
  <w:style w:type="paragraph" w:styleId="4">
    <w:name w:val="heading 4"/>
    <w:basedOn w:val="a"/>
    <w:next w:val="a"/>
    <w:link w:val="40"/>
    <w:uiPriority w:val="9"/>
    <w:semiHidden/>
    <w:unhideWhenUsed/>
    <w:qFormat/>
    <w:rsid w:val="005B2DD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0BF7"/>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126322"/>
    <w:rPr>
      <w:rFonts w:ascii="Times New Roman" w:eastAsiaTheme="majorEastAsia" w:hAnsi="Times New Roman" w:cstheme="majorBidi"/>
      <w:b/>
      <w:sz w:val="28"/>
      <w:szCs w:val="26"/>
    </w:rPr>
  </w:style>
  <w:style w:type="paragraph" w:styleId="a3">
    <w:name w:val="header"/>
    <w:basedOn w:val="a"/>
    <w:link w:val="a4"/>
    <w:uiPriority w:val="99"/>
    <w:unhideWhenUsed/>
    <w:rsid w:val="00ED347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D3471"/>
  </w:style>
  <w:style w:type="paragraph" w:styleId="a5">
    <w:name w:val="footer"/>
    <w:basedOn w:val="a"/>
    <w:link w:val="a6"/>
    <w:uiPriority w:val="99"/>
    <w:unhideWhenUsed/>
    <w:rsid w:val="00ED347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D3471"/>
  </w:style>
  <w:style w:type="paragraph" w:customStyle="1" w:styleId="a7">
    <w:name w:val="Чертежный"/>
    <w:rsid w:val="00ED3471"/>
    <w:pPr>
      <w:spacing w:after="0" w:line="240" w:lineRule="auto"/>
      <w:jc w:val="both"/>
    </w:pPr>
    <w:rPr>
      <w:rFonts w:ascii="ISOCPEUR" w:eastAsia="Times New Roman" w:hAnsi="ISOCPEUR" w:cs="Times New Roman"/>
      <w:i/>
      <w:sz w:val="28"/>
      <w:szCs w:val="20"/>
      <w:lang w:eastAsia="ru-RU"/>
    </w:rPr>
  </w:style>
  <w:style w:type="paragraph" w:styleId="a8">
    <w:name w:val="TOC Heading"/>
    <w:basedOn w:val="1"/>
    <w:next w:val="a"/>
    <w:uiPriority w:val="39"/>
    <w:unhideWhenUsed/>
    <w:qFormat/>
    <w:rsid w:val="00971AF4"/>
    <w:pPr>
      <w:jc w:val="left"/>
      <w:outlineLvl w:val="9"/>
    </w:pPr>
    <w:rPr>
      <w:rFonts w:asciiTheme="majorHAnsi" w:hAnsiTheme="majorHAnsi"/>
      <w:b w:val="0"/>
      <w:color w:val="2E74B5" w:themeColor="accent1" w:themeShade="BF"/>
      <w:sz w:val="32"/>
      <w:lang w:eastAsia="uk-UA"/>
    </w:rPr>
  </w:style>
  <w:style w:type="paragraph" w:styleId="11">
    <w:name w:val="toc 1"/>
    <w:basedOn w:val="a"/>
    <w:next w:val="a"/>
    <w:autoRedefine/>
    <w:uiPriority w:val="39"/>
    <w:unhideWhenUsed/>
    <w:rsid w:val="009E5952"/>
    <w:pPr>
      <w:tabs>
        <w:tab w:val="left" w:pos="440"/>
        <w:tab w:val="right" w:leader="dot" w:pos="9911"/>
      </w:tabs>
      <w:spacing w:after="0"/>
    </w:pPr>
  </w:style>
  <w:style w:type="paragraph" w:styleId="21">
    <w:name w:val="toc 2"/>
    <w:basedOn w:val="a"/>
    <w:next w:val="a"/>
    <w:autoRedefine/>
    <w:uiPriority w:val="39"/>
    <w:unhideWhenUsed/>
    <w:rsid w:val="00E04A37"/>
    <w:pPr>
      <w:widowControl w:val="0"/>
      <w:tabs>
        <w:tab w:val="left" w:pos="880"/>
        <w:tab w:val="right" w:leader="dot" w:pos="9911"/>
      </w:tabs>
      <w:spacing w:after="0"/>
      <w:ind w:left="221"/>
    </w:pPr>
  </w:style>
  <w:style w:type="character" w:styleId="a9">
    <w:name w:val="Hyperlink"/>
    <w:basedOn w:val="a0"/>
    <w:uiPriority w:val="99"/>
    <w:unhideWhenUsed/>
    <w:rsid w:val="00971AF4"/>
    <w:rPr>
      <w:color w:val="0563C1" w:themeColor="hyperlink"/>
      <w:u w:val="single"/>
    </w:rPr>
  </w:style>
  <w:style w:type="paragraph" w:styleId="aa">
    <w:name w:val="Balloon Text"/>
    <w:basedOn w:val="a"/>
    <w:link w:val="ab"/>
    <w:uiPriority w:val="99"/>
    <w:semiHidden/>
    <w:unhideWhenUsed/>
    <w:rsid w:val="00FD4F1E"/>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FD4F1E"/>
    <w:rPr>
      <w:rFonts w:ascii="Segoe UI" w:hAnsi="Segoe UI" w:cs="Segoe UI"/>
      <w:sz w:val="18"/>
      <w:szCs w:val="18"/>
    </w:rPr>
  </w:style>
  <w:style w:type="character" w:styleId="ac">
    <w:name w:val="Emphasis"/>
    <w:basedOn w:val="a0"/>
    <w:uiPriority w:val="20"/>
    <w:qFormat/>
    <w:rsid w:val="003E7B9F"/>
    <w:rPr>
      <w:i/>
      <w:iCs/>
    </w:rPr>
  </w:style>
  <w:style w:type="paragraph" w:styleId="ad">
    <w:name w:val="List Paragraph"/>
    <w:basedOn w:val="a"/>
    <w:link w:val="ae"/>
    <w:uiPriority w:val="99"/>
    <w:qFormat/>
    <w:rsid w:val="00C358A5"/>
    <w:pPr>
      <w:ind w:left="720"/>
      <w:contextualSpacing/>
    </w:pPr>
  </w:style>
  <w:style w:type="character" w:customStyle="1" w:styleId="30">
    <w:name w:val="Заголовок 3 Знак"/>
    <w:basedOn w:val="a0"/>
    <w:link w:val="3"/>
    <w:uiPriority w:val="9"/>
    <w:rsid w:val="00725495"/>
    <w:rPr>
      <w:rFonts w:ascii="Times New Roman" w:eastAsiaTheme="majorEastAsia" w:hAnsi="Times New Roman" w:cstheme="majorBidi"/>
      <w:b/>
      <w:sz w:val="28"/>
      <w:szCs w:val="24"/>
    </w:rPr>
  </w:style>
  <w:style w:type="character" w:customStyle="1" w:styleId="ae">
    <w:name w:val="Абзац списку Знак"/>
    <w:basedOn w:val="a0"/>
    <w:link w:val="ad"/>
    <w:uiPriority w:val="99"/>
    <w:rsid w:val="00D8030D"/>
    <w:rPr>
      <w:rFonts w:ascii="Times New Roman" w:hAnsi="Times New Roman"/>
      <w:sz w:val="28"/>
    </w:rPr>
  </w:style>
  <w:style w:type="paragraph" w:styleId="af">
    <w:name w:val="Normal (Web)"/>
    <w:basedOn w:val="a"/>
    <w:link w:val="af0"/>
    <w:uiPriority w:val="99"/>
    <w:unhideWhenUsed/>
    <w:rsid w:val="00175A2E"/>
    <w:pPr>
      <w:spacing w:before="100" w:beforeAutospacing="1" w:after="100" w:afterAutospacing="1" w:line="240" w:lineRule="auto"/>
      <w:jc w:val="left"/>
    </w:pPr>
    <w:rPr>
      <w:rFonts w:eastAsia="Times New Roman" w:cs="Times New Roman"/>
      <w:sz w:val="24"/>
      <w:szCs w:val="24"/>
      <w:lang w:eastAsia="uk-UA"/>
    </w:rPr>
  </w:style>
  <w:style w:type="character" w:styleId="af1">
    <w:name w:val="Strong"/>
    <w:basedOn w:val="a0"/>
    <w:uiPriority w:val="22"/>
    <w:qFormat/>
    <w:rsid w:val="005E528E"/>
    <w:rPr>
      <w:b/>
      <w:bCs/>
    </w:rPr>
  </w:style>
  <w:style w:type="paragraph" w:customStyle="1" w:styleId="Akapitzlist1">
    <w:name w:val="Akapit z listą1"/>
    <w:basedOn w:val="a"/>
    <w:rsid w:val="00ED2693"/>
    <w:pPr>
      <w:spacing w:after="200" w:line="276" w:lineRule="auto"/>
      <w:ind w:left="720"/>
      <w:contextualSpacing/>
      <w:jc w:val="left"/>
    </w:pPr>
    <w:rPr>
      <w:rFonts w:ascii="Calibri" w:eastAsia="Calibri" w:hAnsi="Calibri" w:cs="Times New Roman"/>
      <w:sz w:val="22"/>
      <w:lang w:eastAsia="ru-RU"/>
    </w:rPr>
  </w:style>
  <w:style w:type="character" w:customStyle="1" w:styleId="Bodytext2">
    <w:name w:val="Body text (2)_"/>
    <w:link w:val="Bodytext20"/>
    <w:rsid w:val="00C85C98"/>
    <w:rPr>
      <w:rFonts w:ascii="Times New Roman" w:eastAsia="Times New Roman" w:hAnsi="Times New Roman" w:cs="Times New Roman"/>
      <w:sz w:val="19"/>
      <w:szCs w:val="19"/>
      <w:shd w:val="clear" w:color="auto" w:fill="FFFFFF"/>
    </w:rPr>
  </w:style>
  <w:style w:type="character" w:customStyle="1" w:styleId="Bodytext28ptBoldItalic">
    <w:name w:val="Body text (2) + 8 pt;Bold;Italic"/>
    <w:rsid w:val="00C85C98"/>
    <w:rPr>
      <w:rFonts w:ascii="Times New Roman" w:eastAsia="Times New Roman" w:hAnsi="Times New Roman" w:cs="Times New Roman"/>
      <w:b/>
      <w:bCs/>
      <w:i/>
      <w:iCs/>
      <w:color w:val="000000"/>
      <w:spacing w:val="0"/>
      <w:w w:val="100"/>
      <w:position w:val="0"/>
      <w:sz w:val="16"/>
      <w:szCs w:val="16"/>
      <w:shd w:val="clear" w:color="auto" w:fill="FFFFFF"/>
      <w:lang w:val="uk-UA" w:eastAsia="uk-UA" w:bidi="uk-UA"/>
    </w:rPr>
  </w:style>
  <w:style w:type="paragraph" w:customStyle="1" w:styleId="Bodytext20">
    <w:name w:val="Body text (2)"/>
    <w:basedOn w:val="a"/>
    <w:link w:val="Bodytext2"/>
    <w:rsid w:val="00C85C98"/>
    <w:pPr>
      <w:widowControl w:val="0"/>
      <w:shd w:val="clear" w:color="auto" w:fill="FFFFFF"/>
      <w:spacing w:after="0" w:line="348" w:lineRule="exact"/>
      <w:ind w:hanging="120"/>
    </w:pPr>
    <w:rPr>
      <w:rFonts w:eastAsia="Times New Roman" w:cs="Times New Roman"/>
      <w:sz w:val="19"/>
      <w:szCs w:val="19"/>
    </w:rPr>
  </w:style>
  <w:style w:type="paragraph" w:styleId="31">
    <w:name w:val="toc 3"/>
    <w:basedOn w:val="a"/>
    <w:next w:val="a"/>
    <w:autoRedefine/>
    <w:uiPriority w:val="39"/>
    <w:unhideWhenUsed/>
    <w:rsid w:val="00532810"/>
    <w:pPr>
      <w:spacing w:after="100"/>
      <w:ind w:left="560"/>
    </w:pPr>
  </w:style>
  <w:style w:type="character" w:customStyle="1" w:styleId="Bodytext29ptItalic">
    <w:name w:val="Body text (2) + 9 pt;Italic"/>
    <w:rsid w:val="00F66F95"/>
    <w:rPr>
      <w:rFonts w:ascii="Times New Roman" w:eastAsia="Times New Roman" w:hAnsi="Times New Roman" w:cs="Times New Roman"/>
      <w:i/>
      <w:iCs/>
      <w:color w:val="000000"/>
      <w:spacing w:val="0"/>
      <w:w w:val="100"/>
      <w:position w:val="0"/>
      <w:sz w:val="18"/>
      <w:szCs w:val="18"/>
      <w:shd w:val="clear" w:color="auto" w:fill="FFFFFF"/>
      <w:lang w:val="uk-UA" w:eastAsia="uk-UA" w:bidi="uk-UA"/>
    </w:rPr>
  </w:style>
  <w:style w:type="character" w:customStyle="1" w:styleId="Bodytext2Impact8pt">
    <w:name w:val="Body text (2) + Impact;8 pt"/>
    <w:rsid w:val="00F66F95"/>
    <w:rPr>
      <w:rFonts w:ascii="Impact" w:eastAsia="Impact" w:hAnsi="Impact" w:cs="Impact"/>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12">
    <w:name w:val="Основной текст1"/>
    <w:rsid w:val="00DA5951"/>
    <w:rPr>
      <w:rFonts w:ascii="Times New Roman" w:hAnsi="Times New Roman" w:cs="Times New Roman" w:hint="default"/>
      <w:strike w:val="0"/>
      <w:dstrike w:val="0"/>
      <w:color w:val="000000"/>
      <w:spacing w:val="9"/>
      <w:w w:val="100"/>
      <w:position w:val="0"/>
      <w:sz w:val="24"/>
      <w:u w:val="none"/>
      <w:effect w:val="none"/>
      <w:lang w:val="uk-UA"/>
    </w:rPr>
  </w:style>
  <w:style w:type="paragraph" w:styleId="af2">
    <w:name w:val="Body Text"/>
    <w:basedOn w:val="a"/>
    <w:link w:val="af3"/>
    <w:rsid w:val="001900BA"/>
    <w:pPr>
      <w:spacing w:after="0" w:line="240" w:lineRule="auto"/>
      <w:jc w:val="center"/>
    </w:pPr>
    <w:rPr>
      <w:rFonts w:eastAsia="Times New Roman" w:cs="Times New Roman"/>
      <w:b/>
      <w:szCs w:val="20"/>
      <w:lang w:val="x-none" w:eastAsia="x-none"/>
    </w:rPr>
  </w:style>
  <w:style w:type="character" w:customStyle="1" w:styleId="af3">
    <w:name w:val="Основний текст Знак"/>
    <w:basedOn w:val="a0"/>
    <w:link w:val="af2"/>
    <w:rsid w:val="001900BA"/>
    <w:rPr>
      <w:rFonts w:ascii="Times New Roman" w:eastAsia="Times New Roman" w:hAnsi="Times New Roman" w:cs="Times New Roman"/>
      <w:b/>
      <w:sz w:val="28"/>
      <w:szCs w:val="20"/>
      <w:lang w:val="x-none" w:eastAsia="x-none"/>
    </w:rPr>
  </w:style>
  <w:style w:type="paragraph" w:customStyle="1" w:styleId="13">
    <w:name w:val="стиль1"/>
    <w:basedOn w:val="a"/>
    <w:rsid w:val="00F52414"/>
    <w:pPr>
      <w:spacing w:before="100" w:beforeAutospacing="1" w:after="100" w:afterAutospacing="1" w:line="240" w:lineRule="auto"/>
      <w:jc w:val="left"/>
    </w:pPr>
    <w:rPr>
      <w:rFonts w:eastAsia="Times New Roman" w:cs="Times New Roman"/>
      <w:sz w:val="24"/>
      <w:szCs w:val="24"/>
      <w:lang w:val="ru-RU" w:eastAsia="ru-RU"/>
    </w:rPr>
  </w:style>
  <w:style w:type="character" w:customStyle="1" w:styleId="af0">
    <w:name w:val="Звичайний (веб) Знак"/>
    <w:link w:val="af"/>
    <w:rsid w:val="00F52414"/>
    <w:rPr>
      <w:rFonts w:ascii="Times New Roman" w:eastAsia="Times New Roman" w:hAnsi="Times New Roman" w:cs="Times New Roman"/>
      <w:sz w:val="24"/>
      <w:szCs w:val="24"/>
      <w:lang w:eastAsia="uk-UA"/>
    </w:rPr>
  </w:style>
  <w:style w:type="character" w:customStyle="1" w:styleId="af4">
    <w:name w:val="Выделение в тексте"/>
    <w:rsid w:val="00F52414"/>
    <w:rPr>
      <w:rFonts w:cs="Times New Roman"/>
      <w:i/>
    </w:rPr>
  </w:style>
  <w:style w:type="paragraph" w:customStyle="1" w:styleId="af5">
    <w:name w:val="Текст в таблице"/>
    <w:basedOn w:val="a"/>
    <w:rsid w:val="00F52414"/>
    <w:pPr>
      <w:spacing w:after="0" w:line="240" w:lineRule="auto"/>
      <w:jc w:val="center"/>
    </w:pPr>
    <w:rPr>
      <w:rFonts w:eastAsia="Times New Roman" w:cs="Times New Roman"/>
      <w:noProof/>
      <w:sz w:val="24"/>
      <w:szCs w:val="20"/>
      <w:lang w:val="ru-RU" w:eastAsia="ru-RU"/>
    </w:rPr>
  </w:style>
  <w:style w:type="character" w:customStyle="1" w:styleId="af6">
    <w:name w:val="Таблица..."/>
    <w:rsid w:val="00F52414"/>
    <w:rPr>
      <w:rFonts w:cs="Times New Roman"/>
      <w:b/>
      <w:i/>
      <w:lang w:val="ru-RU" w:eastAsia="x-none"/>
    </w:rPr>
  </w:style>
  <w:style w:type="paragraph" w:customStyle="1" w:styleId="af7">
    <w:name w:val="Подпись к таблице"/>
    <w:basedOn w:val="a"/>
    <w:rsid w:val="00F52414"/>
    <w:pPr>
      <w:spacing w:before="80" w:after="60" w:line="240" w:lineRule="auto"/>
      <w:ind w:firstLine="284"/>
      <w:jc w:val="right"/>
    </w:pPr>
    <w:rPr>
      <w:rFonts w:eastAsia="Times New Roman" w:cs="Times New Roman"/>
      <w:sz w:val="24"/>
      <w:szCs w:val="20"/>
      <w:lang w:val="ru-RU" w:eastAsia="ru-RU"/>
    </w:rPr>
  </w:style>
  <w:style w:type="paragraph" w:customStyle="1" w:styleId="af8">
    <w:name w:val="Формула в тексте"/>
    <w:basedOn w:val="a"/>
    <w:next w:val="a"/>
    <w:rsid w:val="00F52414"/>
    <w:pPr>
      <w:spacing w:before="40" w:after="40" w:line="240" w:lineRule="auto"/>
      <w:jc w:val="center"/>
    </w:pPr>
    <w:rPr>
      <w:rFonts w:eastAsia="Times New Roman" w:cs="Times New Roman"/>
      <w:sz w:val="26"/>
      <w:szCs w:val="20"/>
      <w:lang w:val="ru-RU" w:eastAsia="ru-RU"/>
    </w:rPr>
  </w:style>
  <w:style w:type="paragraph" w:customStyle="1" w:styleId="14">
    <w:name w:val="Абзац списку1"/>
    <w:basedOn w:val="a"/>
    <w:rsid w:val="00F52414"/>
    <w:pPr>
      <w:spacing w:after="200" w:line="276" w:lineRule="auto"/>
      <w:ind w:left="720"/>
      <w:contextualSpacing/>
      <w:jc w:val="left"/>
    </w:pPr>
    <w:rPr>
      <w:rFonts w:ascii="Calibri" w:eastAsia="Times New Roman" w:hAnsi="Calibri" w:cs="Times New Roman"/>
      <w:sz w:val="22"/>
    </w:rPr>
  </w:style>
  <w:style w:type="paragraph" w:styleId="af9">
    <w:name w:val="No Spacing"/>
    <w:uiPriority w:val="1"/>
    <w:rsid w:val="00F52414"/>
    <w:pPr>
      <w:spacing w:after="0" w:line="240" w:lineRule="auto"/>
      <w:jc w:val="both"/>
    </w:pPr>
    <w:rPr>
      <w:rFonts w:ascii="Times New Roman" w:hAnsi="Times New Roman"/>
      <w:sz w:val="28"/>
    </w:rPr>
  </w:style>
  <w:style w:type="character" w:styleId="HTML">
    <w:name w:val="HTML Code"/>
    <w:basedOn w:val="a0"/>
    <w:uiPriority w:val="99"/>
    <w:semiHidden/>
    <w:unhideWhenUsed/>
    <w:rsid w:val="00990CC4"/>
    <w:rPr>
      <w:rFonts w:ascii="Courier New" w:eastAsia="Times New Roman" w:hAnsi="Courier New" w:cs="Courier New"/>
      <w:sz w:val="20"/>
      <w:szCs w:val="20"/>
    </w:rPr>
  </w:style>
  <w:style w:type="character" w:styleId="afa">
    <w:name w:val="Unresolved Mention"/>
    <w:basedOn w:val="a0"/>
    <w:uiPriority w:val="99"/>
    <w:semiHidden/>
    <w:unhideWhenUsed/>
    <w:rsid w:val="002264F0"/>
    <w:rPr>
      <w:color w:val="605E5C"/>
      <w:shd w:val="clear" w:color="auto" w:fill="E1DFDD"/>
    </w:rPr>
  </w:style>
  <w:style w:type="character" w:styleId="afb">
    <w:name w:val="FollowedHyperlink"/>
    <w:basedOn w:val="a0"/>
    <w:uiPriority w:val="99"/>
    <w:semiHidden/>
    <w:unhideWhenUsed/>
    <w:rsid w:val="00970CA5"/>
    <w:rPr>
      <w:color w:val="954F72" w:themeColor="followedHyperlink"/>
      <w:u w:val="single"/>
    </w:rPr>
  </w:style>
  <w:style w:type="table" w:styleId="afc">
    <w:name w:val="Table Grid"/>
    <w:basedOn w:val="a1"/>
    <w:uiPriority w:val="39"/>
    <w:rsid w:val="00DD368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5B2DD7"/>
    <w:rPr>
      <w:rFonts w:asciiTheme="majorHAnsi" w:eastAsiaTheme="majorEastAsia" w:hAnsiTheme="majorHAnsi" w:cstheme="majorBidi"/>
      <w:i/>
      <w:iCs/>
      <w:color w:val="2E74B5" w:themeColor="accent1" w:themeShade="BF"/>
      <w:sz w:val="28"/>
    </w:rPr>
  </w:style>
  <w:style w:type="character" w:customStyle="1" w:styleId="mw-editsection">
    <w:name w:val="mw-editsection"/>
    <w:basedOn w:val="a0"/>
    <w:rsid w:val="006A1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5215">
      <w:bodyDiv w:val="1"/>
      <w:marLeft w:val="0"/>
      <w:marRight w:val="0"/>
      <w:marTop w:val="0"/>
      <w:marBottom w:val="0"/>
      <w:divBdr>
        <w:top w:val="none" w:sz="0" w:space="0" w:color="auto"/>
        <w:left w:val="none" w:sz="0" w:space="0" w:color="auto"/>
        <w:bottom w:val="none" w:sz="0" w:space="0" w:color="auto"/>
        <w:right w:val="none" w:sz="0" w:space="0" w:color="auto"/>
      </w:divBdr>
      <w:divsChild>
        <w:div w:id="1943758989">
          <w:marLeft w:val="0"/>
          <w:marRight w:val="0"/>
          <w:marTop w:val="0"/>
          <w:marBottom w:val="0"/>
          <w:divBdr>
            <w:top w:val="none" w:sz="0" w:space="0" w:color="auto"/>
            <w:left w:val="none" w:sz="0" w:space="0" w:color="auto"/>
            <w:bottom w:val="none" w:sz="0" w:space="0" w:color="auto"/>
            <w:right w:val="none" w:sz="0" w:space="0" w:color="auto"/>
          </w:divBdr>
          <w:divsChild>
            <w:div w:id="1514108056">
              <w:marLeft w:val="0"/>
              <w:marRight w:val="0"/>
              <w:marTop w:val="0"/>
              <w:marBottom w:val="0"/>
              <w:divBdr>
                <w:top w:val="none" w:sz="0" w:space="0" w:color="auto"/>
                <w:left w:val="none" w:sz="0" w:space="0" w:color="auto"/>
                <w:bottom w:val="none" w:sz="0" w:space="0" w:color="auto"/>
                <w:right w:val="none" w:sz="0" w:space="0" w:color="auto"/>
              </w:divBdr>
            </w:div>
            <w:div w:id="597906428">
              <w:marLeft w:val="0"/>
              <w:marRight w:val="0"/>
              <w:marTop w:val="0"/>
              <w:marBottom w:val="0"/>
              <w:divBdr>
                <w:top w:val="none" w:sz="0" w:space="0" w:color="auto"/>
                <w:left w:val="none" w:sz="0" w:space="0" w:color="auto"/>
                <w:bottom w:val="none" w:sz="0" w:space="0" w:color="auto"/>
                <w:right w:val="none" w:sz="0" w:space="0" w:color="auto"/>
              </w:divBdr>
            </w:div>
            <w:div w:id="189300278">
              <w:marLeft w:val="0"/>
              <w:marRight w:val="0"/>
              <w:marTop w:val="0"/>
              <w:marBottom w:val="0"/>
              <w:divBdr>
                <w:top w:val="none" w:sz="0" w:space="0" w:color="auto"/>
                <w:left w:val="none" w:sz="0" w:space="0" w:color="auto"/>
                <w:bottom w:val="none" w:sz="0" w:space="0" w:color="auto"/>
                <w:right w:val="none" w:sz="0" w:space="0" w:color="auto"/>
              </w:divBdr>
            </w:div>
            <w:div w:id="356204215">
              <w:marLeft w:val="0"/>
              <w:marRight w:val="0"/>
              <w:marTop w:val="0"/>
              <w:marBottom w:val="0"/>
              <w:divBdr>
                <w:top w:val="none" w:sz="0" w:space="0" w:color="auto"/>
                <w:left w:val="none" w:sz="0" w:space="0" w:color="auto"/>
                <w:bottom w:val="none" w:sz="0" w:space="0" w:color="auto"/>
                <w:right w:val="none" w:sz="0" w:space="0" w:color="auto"/>
              </w:divBdr>
            </w:div>
            <w:div w:id="2094619833">
              <w:marLeft w:val="0"/>
              <w:marRight w:val="0"/>
              <w:marTop w:val="0"/>
              <w:marBottom w:val="0"/>
              <w:divBdr>
                <w:top w:val="none" w:sz="0" w:space="0" w:color="auto"/>
                <w:left w:val="none" w:sz="0" w:space="0" w:color="auto"/>
                <w:bottom w:val="none" w:sz="0" w:space="0" w:color="auto"/>
                <w:right w:val="none" w:sz="0" w:space="0" w:color="auto"/>
              </w:divBdr>
            </w:div>
            <w:div w:id="1249539743">
              <w:marLeft w:val="0"/>
              <w:marRight w:val="0"/>
              <w:marTop w:val="0"/>
              <w:marBottom w:val="0"/>
              <w:divBdr>
                <w:top w:val="none" w:sz="0" w:space="0" w:color="auto"/>
                <w:left w:val="none" w:sz="0" w:space="0" w:color="auto"/>
                <w:bottom w:val="none" w:sz="0" w:space="0" w:color="auto"/>
                <w:right w:val="none" w:sz="0" w:space="0" w:color="auto"/>
              </w:divBdr>
            </w:div>
            <w:div w:id="1252198024">
              <w:marLeft w:val="0"/>
              <w:marRight w:val="0"/>
              <w:marTop w:val="0"/>
              <w:marBottom w:val="0"/>
              <w:divBdr>
                <w:top w:val="none" w:sz="0" w:space="0" w:color="auto"/>
                <w:left w:val="none" w:sz="0" w:space="0" w:color="auto"/>
                <w:bottom w:val="none" w:sz="0" w:space="0" w:color="auto"/>
                <w:right w:val="none" w:sz="0" w:space="0" w:color="auto"/>
              </w:divBdr>
            </w:div>
            <w:div w:id="21092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4136">
      <w:bodyDiv w:val="1"/>
      <w:marLeft w:val="0"/>
      <w:marRight w:val="0"/>
      <w:marTop w:val="0"/>
      <w:marBottom w:val="0"/>
      <w:divBdr>
        <w:top w:val="none" w:sz="0" w:space="0" w:color="auto"/>
        <w:left w:val="none" w:sz="0" w:space="0" w:color="auto"/>
        <w:bottom w:val="none" w:sz="0" w:space="0" w:color="auto"/>
        <w:right w:val="none" w:sz="0" w:space="0" w:color="auto"/>
      </w:divBdr>
      <w:divsChild>
        <w:div w:id="682821416">
          <w:marLeft w:val="0"/>
          <w:marRight w:val="0"/>
          <w:marTop w:val="0"/>
          <w:marBottom w:val="0"/>
          <w:divBdr>
            <w:top w:val="none" w:sz="0" w:space="0" w:color="auto"/>
            <w:left w:val="none" w:sz="0" w:space="0" w:color="auto"/>
            <w:bottom w:val="none" w:sz="0" w:space="0" w:color="auto"/>
            <w:right w:val="none" w:sz="0" w:space="0" w:color="auto"/>
          </w:divBdr>
          <w:divsChild>
            <w:div w:id="62200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2534">
      <w:bodyDiv w:val="1"/>
      <w:marLeft w:val="0"/>
      <w:marRight w:val="0"/>
      <w:marTop w:val="0"/>
      <w:marBottom w:val="0"/>
      <w:divBdr>
        <w:top w:val="none" w:sz="0" w:space="0" w:color="auto"/>
        <w:left w:val="none" w:sz="0" w:space="0" w:color="auto"/>
        <w:bottom w:val="none" w:sz="0" w:space="0" w:color="auto"/>
        <w:right w:val="none" w:sz="0" w:space="0" w:color="auto"/>
      </w:divBdr>
      <w:divsChild>
        <w:div w:id="1281958291">
          <w:marLeft w:val="0"/>
          <w:marRight w:val="0"/>
          <w:marTop w:val="0"/>
          <w:marBottom w:val="0"/>
          <w:divBdr>
            <w:top w:val="none" w:sz="0" w:space="0" w:color="auto"/>
            <w:left w:val="none" w:sz="0" w:space="0" w:color="auto"/>
            <w:bottom w:val="none" w:sz="0" w:space="0" w:color="auto"/>
            <w:right w:val="none" w:sz="0" w:space="0" w:color="auto"/>
          </w:divBdr>
          <w:divsChild>
            <w:div w:id="342362880">
              <w:marLeft w:val="0"/>
              <w:marRight w:val="0"/>
              <w:marTop w:val="0"/>
              <w:marBottom w:val="0"/>
              <w:divBdr>
                <w:top w:val="none" w:sz="0" w:space="0" w:color="auto"/>
                <w:left w:val="none" w:sz="0" w:space="0" w:color="auto"/>
                <w:bottom w:val="none" w:sz="0" w:space="0" w:color="auto"/>
                <w:right w:val="none" w:sz="0" w:space="0" w:color="auto"/>
              </w:divBdr>
            </w:div>
            <w:div w:id="250697426">
              <w:marLeft w:val="0"/>
              <w:marRight w:val="0"/>
              <w:marTop w:val="0"/>
              <w:marBottom w:val="0"/>
              <w:divBdr>
                <w:top w:val="none" w:sz="0" w:space="0" w:color="auto"/>
                <w:left w:val="none" w:sz="0" w:space="0" w:color="auto"/>
                <w:bottom w:val="none" w:sz="0" w:space="0" w:color="auto"/>
                <w:right w:val="none" w:sz="0" w:space="0" w:color="auto"/>
              </w:divBdr>
            </w:div>
            <w:div w:id="1508599063">
              <w:marLeft w:val="0"/>
              <w:marRight w:val="0"/>
              <w:marTop w:val="0"/>
              <w:marBottom w:val="0"/>
              <w:divBdr>
                <w:top w:val="none" w:sz="0" w:space="0" w:color="auto"/>
                <w:left w:val="none" w:sz="0" w:space="0" w:color="auto"/>
                <w:bottom w:val="none" w:sz="0" w:space="0" w:color="auto"/>
                <w:right w:val="none" w:sz="0" w:space="0" w:color="auto"/>
              </w:divBdr>
            </w:div>
            <w:div w:id="1402633269">
              <w:marLeft w:val="0"/>
              <w:marRight w:val="0"/>
              <w:marTop w:val="0"/>
              <w:marBottom w:val="0"/>
              <w:divBdr>
                <w:top w:val="none" w:sz="0" w:space="0" w:color="auto"/>
                <w:left w:val="none" w:sz="0" w:space="0" w:color="auto"/>
                <w:bottom w:val="none" w:sz="0" w:space="0" w:color="auto"/>
                <w:right w:val="none" w:sz="0" w:space="0" w:color="auto"/>
              </w:divBdr>
            </w:div>
            <w:div w:id="660737424">
              <w:marLeft w:val="0"/>
              <w:marRight w:val="0"/>
              <w:marTop w:val="0"/>
              <w:marBottom w:val="0"/>
              <w:divBdr>
                <w:top w:val="none" w:sz="0" w:space="0" w:color="auto"/>
                <w:left w:val="none" w:sz="0" w:space="0" w:color="auto"/>
                <w:bottom w:val="none" w:sz="0" w:space="0" w:color="auto"/>
                <w:right w:val="none" w:sz="0" w:space="0" w:color="auto"/>
              </w:divBdr>
            </w:div>
            <w:div w:id="1554926832">
              <w:marLeft w:val="0"/>
              <w:marRight w:val="0"/>
              <w:marTop w:val="0"/>
              <w:marBottom w:val="0"/>
              <w:divBdr>
                <w:top w:val="none" w:sz="0" w:space="0" w:color="auto"/>
                <w:left w:val="none" w:sz="0" w:space="0" w:color="auto"/>
                <w:bottom w:val="none" w:sz="0" w:space="0" w:color="auto"/>
                <w:right w:val="none" w:sz="0" w:space="0" w:color="auto"/>
              </w:divBdr>
            </w:div>
            <w:div w:id="1039478176">
              <w:marLeft w:val="0"/>
              <w:marRight w:val="0"/>
              <w:marTop w:val="0"/>
              <w:marBottom w:val="0"/>
              <w:divBdr>
                <w:top w:val="none" w:sz="0" w:space="0" w:color="auto"/>
                <w:left w:val="none" w:sz="0" w:space="0" w:color="auto"/>
                <w:bottom w:val="none" w:sz="0" w:space="0" w:color="auto"/>
                <w:right w:val="none" w:sz="0" w:space="0" w:color="auto"/>
              </w:divBdr>
            </w:div>
            <w:div w:id="2046253729">
              <w:marLeft w:val="0"/>
              <w:marRight w:val="0"/>
              <w:marTop w:val="0"/>
              <w:marBottom w:val="0"/>
              <w:divBdr>
                <w:top w:val="none" w:sz="0" w:space="0" w:color="auto"/>
                <w:left w:val="none" w:sz="0" w:space="0" w:color="auto"/>
                <w:bottom w:val="none" w:sz="0" w:space="0" w:color="auto"/>
                <w:right w:val="none" w:sz="0" w:space="0" w:color="auto"/>
              </w:divBdr>
            </w:div>
            <w:div w:id="9766738">
              <w:marLeft w:val="0"/>
              <w:marRight w:val="0"/>
              <w:marTop w:val="0"/>
              <w:marBottom w:val="0"/>
              <w:divBdr>
                <w:top w:val="none" w:sz="0" w:space="0" w:color="auto"/>
                <w:left w:val="none" w:sz="0" w:space="0" w:color="auto"/>
                <w:bottom w:val="none" w:sz="0" w:space="0" w:color="auto"/>
                <w:right w:val="none" w:sz="0" w:space="0" w:color="auto"/>
              </w:divBdr>
            </w:div>
            <w:div w:id="1908222646">
              <w:marLeft w:val="0"/>
              <w:marRight w:val="0"/>
              <w:marTop w:val="0"/>
              <w:marBottom w:val="0"/>
              <w:divBdr>
                <w:top w:val="none" w:sz="0" w:space="0" w:color="auto"/>
                <w:left w:val="none" w:sz="0" w:space="0" w:color="auto"/>
                <w:bottom w:val="none" w:sz="0" w:space="0" w:color="auto"/>
                <w:right w:val="none" w:sz="0" w:space="0" w:color="auto"/>
              </w:divBdr>
            </w:div>
            <w:div w:id="695887004">
              <w:marLeft w:val="0"/>
              <w:marRight w:val="0"/>
              <w:marTop w:val="0"/>
              <w:marBottom w:val="0"/>
              <w:divBdr>
                <w:top w:val="none" w:sz="0" w:space="0" w:color="auto"/>
                <w:left w:val="none" w:sz="0" w:space="0" w:color="auto"/>
                <w:bottom w:val="none" w:sz="0" w:space="0" w:color="auto"/>
                <w:right w:val="none" w:sz="0" w:space="0" w:color="auto"/>
              </w:divBdr>
            </w:div>
            <w:div w:id="1729962082">
              <w:marLeft w:val="0"/>
              <w:marRight w:val="0"/>
              <w:marTop w:val="0"/>
              <w:marBottom w:val="0"/>
              <w:divBdr>
                <w:top w:val="none" w:sz="0" w:space="0" w:color="auto"/>
                <w:left w:val="none" w:sz="0" w:space="0" w:color="auto"/>
                <w:bottom w:val="none" w:sz="0" w:space="0" w:color="auto"/>
                <w:right w:val="none" w:sz="0" w:space="0" w:color="auto"/>
              </w:divBdr>
            </w:div>
            <w:div w:id="1720203960">
              <w:marLeft w:val="0"/>
              <w:marRight w:val="0"/>
              <w:marTop w:val="0"/>
              <w:marBottom w:val="0"/>
              <w:divBdr>
                <w:top w:val="none" w:sz="0" w:space="0" w:color="auto"/>
                <w:left w:val="none" w:sz="0" w:space="0" w:color="auto"/>
                <w:bottom w:val="none" w:sz="0" w:space="0" w:color="auto"/>
                <w:right w:val="none" w:sz="0" w:space="0" w:color="auto"/>
              </w:divBdr>
            </w:div>
            <w:div w:id="825240525">
              <w:marLeft w:val="0"/>
              <w:marRight w:val="0"/>
              <w:marTop w:val="0"/>
              <w:marBottom w:val="0"/>
              <w:divBdr>
                <w:top w:val="none" w:sz="0" w:space="0" w:color="auto"/>
                <w:left w:val="none" w:sz="0" w:space="0" w:color="auto"/>
                <w:bottom w:val="none" w:sz="0" w:space="0" w:color="auto"/>
                <w:right w:val="none" w:sz="0" w:space="0" w:color="auto"/>
              </w:divBdr>
            </w:div>
            <w:div w:id="2025131033">
              <w:marLeft w:val="0"/>
              <w:marRight w:val="0"/>
              <w:marTop w:val="0"/>
              <w:marBottom w:val="0"/>
              <w:divBdr>
                <w:top w:val="none" w:sz="0" w:space="0" w:color="auto"/>
                <w:left w:val="none" w:sz="0" w:space="0" w:color="auto"/>
                <w:bottom w:val="none" w:sz="0" w:space="0" w:color="auto"/>
                <w:right w:val="none" w:sz="0" w:space="0" w:color="auto"/>
              </w:divBdr>
            </w:div>
            <w:div w:id="608702695">
              <w:marLeft w:val="0"/>
              <w:marRight w:val="0"/>
              <w:marTop w:val="0"/>
              <w:marBottom w:val="0"/>
              <w:divBdr>
                <w:top w:val="none" w:sz="0" w:space="0" w:color="auto"/>
                <w:left w:val="none" w:sz="0" w:space="0" w:color="auto"/>
                <w:bottom w:val="none" w:sz="0" w:space="0" w:color="auto"/>
                <w:right w:val="none" w:sz="0" w:space="0" w:color="auto"/>
              </w:divBdr>
            </w:div>
            <w:div w:id="51000877">
              <w:marLeft w:val="0"/>
              <w:marRight w:val="0"/>
              <w:marTop w:val="0"/>
              <w:marBottom w:val="0"/>
              <w:divBdr>
                <w:top w:val="none" w:sz="0" w:space="0" w:color="auto"/>
                <w:left w:val="none" w:sz="0" w:space="0" w:color="auto"/>
                <w:bottom w:val="none" w:sz="0" w:space="0" w:color="auto"/>
                <w:right w:val="none" w:sz="0" w:space="0" w:color="auto"/>
              </w:divBdr>
            </w:div>
            <w:div w:id="1824002837">
              <w:marLeft w:val="0"/>
              <w:marRight w:val="0"/>
              <w:marTop w:val="0"/>
              <w:marBottom w:val="0"/>
              <w:divBdr>
                <w:top w:val="none" w:sz="0" w:space="0" w:color="auto"/>
                <w:left w:val="none" w:sz="0" w:space="0" w:color="auto"/>
                <w:bottom w:val="none" w:sz="0" w:space="0" w:color="auto"/>
                <w:right w:val="none" w:sz="0" w:space="0" w:color="auto"/>
              </w:divBdr>
            </w:div>
            <w:div w:id="486090952">
              <w:marLeft w:val="0"/>
              <w:marRight w:val="0"/>
              <w:marTop w:val="0"/>
              <w:marBottom w:val="0"/>
              <w:divBdr>
                <w:top w:val="none" w:sz="0" w:space="0" w:color="auto"/>
                <w:left w:val="none" w:sz="0" w:space="0" w:color="auto"/>
                <w:bottom w:val="none" w:sz="0" w:space="0" w:color="auto"/>
                <w:right w:val="none" w:sz="0" w:space="0" w:color="auto"/>
              </w:divBdr>
            </w:div>
            <w:div w:id="168103284">
              <w:marLeft w:val="0"/>
              <w:marRight w:val="0"/>
              <w:marTop w:val="0"/>
              <w:marBottom w:val="0"/>
              <w:divBdr>
                <w:top w:val="none" w:sz="0" w:space="0" w:color="auto"/>
                <w:left w:val="none" w:sz="0" w:space="0" w:color="auto"/>
                <w:bottom w:val="none" w:sz="0" w:space="0" w:color="auto"/>
                <w:right w:val="none" w:sz="0" w:space="0" w:color="auto"/>
              </w:divBdr>
            </w:div>
            <w:div w:id="699012514">
              <w:marLeft w:val="0"/>
              <w:marRight w:val="0"/>
              <w:marTop w:val="0"/>
              <w:marBottom w:val="0"/>
              <w:divBdr>
                <w:top w:val="none" w:sz="0" w:space="0" w:color="auto"/>
                <w:left w:val="none" w:sz="0" w:space="0" w:color="auto"/>
                <w:bottom w:val="none" w:sz="0" w:space="0" w:color="auto"/>
                <w:right w:val="none" w:sz="0" w:space="0" w:color="auto"/>
              </w:divBdr>
            </w:div>
            <w:div w:id="2117631077">
              <w:marLeft w:val="0"/>
              <w:marRight w:val="0"/>
              <w:marTop w:val="0"/>
              <w:marBottom w:val="0"/>
              <w:divBdr>
                <w:top w:val="none" w:sz="0" w:space="0" w:color="auto"/>
                <w:left w:val="none" w:sz="0" w:space="0" w:color="auto"/>
                <w:bottom w:val="none" w:sz="0" w:space="0" w:color="auto"/>
                <w:right w:val="none" w:sz="0" w:space="0" w:color="auto"/>
              </w:divBdr>
            </w:div>
            <w:div w:id="1627617358">
              <w:marLeft w:val="0"/>
              <w:marRight w:val="0"/>
              <w:marTop w:val="0"/>
              <w:marBottom w:val="0"/>
              <w:divBdr>
                <w:top w:val="none" w:sz="0" w:space="0" w:color="auto"/>
                <w:left w:val="none" w:sz="0" w:space="0" w:color="auto"/>
                <w:bottom w:val="none" w:sz="0" w:space="0" w:color="auto"/>
                <w:right w:val="none" w:sz="0" w:space="0" w:color="auto"/>
              </w:divBdr>
            </w:div>
            <w:div w:id="1877885529">
              <w:marLeft w:val="0"/>
              <w:marRight w:val="0"/>
              <w:marTop w:val="0"/>
              <w:marBottom w:val="0"/>
              <w:divBdr>
                <w:top w:val="none" w:sz="0" w:space="0" w:color="auto"/>
                <w:left w:val="none" w:sz="0" w:space="0" w:color="auto"/>
                <w:bottom w:val="none" w:sz="0" w:space="0" w:color="auto"/>
                <w:right w:val="none" w:sz="0" w:space="0" w:color="auto"/>
              </w:divBdr>
            </w:div>
            <w:div w:id="1920749357">
              <w:marLeft w:val="0"/>
              <w:marRight w:val="0"/>
              <w:marTop w:val="0"/>
              <w:marBottom w:val="0"/>
              <w:divBdr>
                <w:top w:val="none" w:sz="0" w:space="0" w:color="auto"/>
                <w:left w:val="none" w:sz="0" w:space="0" w:color="auto"/>
                <w:bottom w:val="none" w:sz="0" w:space="0" w:color="auto"/>
                <w:right w:val="none" w:sz="0" w:space="0" w:color="auto"/>
              </w:divBdr>
            </w:div>
            <w:div w:id="443115329">
              <w:marLeft w:val="0"/>
              <w:marRight w:val="0"/>
              <w:marTop w:val="0"/>
              <w:marBottom w:val="0"/>
              <w:divBdr>
                <w:top w:val="none" w:sz="0" w:space="0" w:color="auto"/>
                <w:left w:val="none" w:sz="0" w:space="0" w:color="auto"/>
                <w:bottom w:val="none" w:sz="0" w:space="0" w:color="auto"/>
                <w:right w:val="none" w:sz="0" w:space="0" w:color="auto"/>
              </w:divBdr>
            </w:div>
            <w:div w:id="1531142196">
              <w:marLeft w:val="0"/>
              <w:marRight w:val="0"/>
              <w:marTop w:val="0"/>
              <w:marBottom w:val="0"/>
              <w:divBdr>
                <w:top w:val="none" w:sz="0" w:space="0" w:color="auto"/>
                <w:left w:val="none" w:sz="0" w:space="0" w:color="auto"/>
                <w:bottom w:val="none" w:sz="0" w:space="0" w:color="auto"/>
                <w:right w:val="none" w:sz="0" w:space="0" w:color="auto"/>
              </w:divBdr>
            </w:div>
            <w:div w:id="1272475770">
              <w:marLeft w:val="0"/>
              <w:marRight w:val="0"/>
              <w:marTop w:val="0"/>
              <w:marBottom w:val="0"/>
              <w:divBdr>
                <w:top w:val="none" w:sz="0" w:space="0" w:color="auto"/>
                <w:left w:val="none" w:sz="0" w:space="0" w:color="auto"/>
                <w:bottom w:val="none" w:sz="0" w:space="0" w:color="auto"/>
                <w:right w:val="none" w:sz="0" w:space="0" w:color="auto"/>
              </w:divBdr>
            </w:div>
            <w:div w:id="399838645">
              <w:marLeft w:val="0"/>
              <w:marRight w:val="0"/>
              <w:marTop w:val="0"/>
              <w:marBottom w:val="0"/>
              <w:divBdr>
                <w:top w:val="none" w:sz="0" w:space="0" w:color="auto"/>
                <w:left w:val="none" w:sz="0" w:space="0" w:color="auto"/>
                <w:bottom w:val="none" w:sz="0" w:space="0" w:color="auto"/>
                <w:right w:val="none" w:sz="0" w:space="0" w:color="auto"/>
              </w:divBdr>
            </w:div>
            <w:div w:id="1482381875">
              <w:marLeft w:val="0"/>
              <w:marRight w:val="0"/>
              <w:marTop w:val="0"/>
              <w:marBottom w:val="0"/>
              <w:divBdr>
                <w:top w:val="none" w:sz="0" w:space="0" w:color="auto"/>
                <w:left w:val="none" w:sz="0" w:space="0" w:color="auto"/>
                <w:bottom w:val="none" w:sz="0" w:space="0" w:color="auto"/>
                <w:right w:val="none" w:sz="0" w:space="0" w:color="auto"/>
              </w:divBdr>
            </w:div>
            <w:div w:id="36856409">
              <w:marLeft w:val="0"/>
              <w:marRight w:val="0"/>
              <w:marTop w:val="0"/>
              <w:marBottom w:val="0"/>
              <w:divBdr>
                <w:top w:val="none" w:sz="0" w:space="0" w:color="auto"/>
                <w:left w:val="none" w:sz="0" w:space="0" w:color="auto"/>
                <w:bottom w:val="none" w:sz="0" w:space="0" w:color="auto"/>
                <w:right w:val="none" w:sz="0" w:space="0" w:color="auto"/>
              </w:divBdr>
            </w:div>
            <w:div w:id="302273518">
              <w:marLeft w:val="0"/>
              <w:marRight w:val="0"/>
              <w:marTop w:val="0"/>
              <w:marBottom w:val="0"/>
              <w:divBdr>
                <w:top w:val="none" w:sz="0" w:space="0" w:color="auto"/>
                <w:left w:val="none" w:sz="0" w:space="0" w:color="auto"/>
                <w:bottom w:val="none" w:sz="0" w:space="0" w:color="auto"/>
                <w:right w:val="none" w:sz="0" w:space="0" w:color="auto"/>
              </w:divBdr>
            </w:div>
            <w:div w:id="2061005366">
              <w:marLeft w:val="0"/>
              <w:marRight w:val="0"/>
              <w:marTop w:val="0"/>
              <w:marBottom w:val="0"/>
              <w:divBdr>
                <w:top w:val="none" w:sz="0" w:space="0" w:color="auto"/>
                <w:left w:val="none" w:sz="0" w:space="0" w:color="auto"/>
                <w:bottom w:val="none" w:sz="0" w:space="0" w:color="auto"/>
                <w:right w:val="none" w:sz="0" w:space="0" w:color="auto"/>
              </w:divBdr>
            </w:div>
            <w:div w:id="767504298">
              <w:marLeft w:val="0"/>
              <w:marRight w:val="0"/>
              <w:marTop w:val="0"/>
              <w:marBottom w:val="0"/>
              <w:divBdr>
                <w:top w:val="none" w:sz="0" w:space="0" w:color="auto"/>
                <w:left w:val="none" w:sz="0" w:space="0" w:color="auto"/>
                <w:bottom w:val="none" w:sz="0" w:space="0" w:color="auto"/>
                <w:right w:val="none" w:sz="0" w:space="0" w:color="auto"/>
              </w:divBdr>
            </w:div>
            <w:div w:id="855576948">
              <w:marLeft w:val="0"/>
              <w:marRight w:val="0"/>
              <w:marTop w:val="0"/>
              <w:marBottom w:val="0"/>
              <w:divBdr>
                <w:top w:val="none" w:sz="0" w:space="0" w:color="auto"/>
                <w:left w:val="none" w:sz="0" w:space="0" w:color="auto"/>
                <w:bottom w:val="none" w:sz="0" w:space="0" w:color="auto"/>
                <w:right w:val="none" w:sz="0" w:space="0" w:color="auto"/>
              </w:divBdr>
            </w:div>
            <w:div w:id="391270839">
              <w:marLeft w:val="0"/>
              <w:marRight w:val="0"/>
              <w:marTop w:val="0"/>
              <w:marBottom w:val="0"/>
              <w:divBdr>
                <w:top w:val="none" w:sz="0" w:space="0" w:color="auto"/>
                <w:left w:val="none" w:sz="0" w:space="0" w:color="auto"/>
                <w:bottom w:val="none" w:sz="0" w:space="0" w:color="auto"/>
                <w:right w:val="none" w:sz="0" w:space="0" w:color="auto"/>
              </w:divBdr>
            </w:div>
            <w:div w:id="1933780613">
              <w:marLeft w:val="0"/>
              <w:marRight w:val="0"/>
              <w:marTop w:val="0"/>
              <w:marBottom w:val="0"/>
              <w:divBdr>
                <w:top w:val="none" w:sz="0" w:space="0" w:color="auto"/>
                <w:left w:val="none" w:sz="0" w:space="0" w:color="auto"/>
                <w:bottom w:val="none" w:sz="0" w:space="0" w:color="auto"/>
                <w:right w:val="none" w:sz="0" w:space="0" w:color="auto"/>
              </w:divBdr>
            </w:div>
            <w:div w:id="1189752784">
              <w:marLeft w:val="0"/>
              <w:marRight w:val="0"/>
              <w:marTop w:val="0"/>
              <w:marBottom w:val="0"/>
              <w:divBdr>
                <w:top w:val="none" w:sz="0" w:space="0" w:color="auto"/>
                <w:left w:val="none" w:sz="0" w:space="0" w:color="auto"/>
                <w:bottom w:val="none" w:sz="0" w:space="0" w:color="auto"/>
                <w:right w:val="none" w:sz="0" w:space="0" w:color="auto"/>
              </w:divBdr>
            </w:div>
            <w:div w:id="1359544380">
              <w:marLeft w:val="0"/>
              <w:marRight w:val="0"/>
              <w:marTop w:val="0"/>
              <w:marBottom w:val="0"/>
              <w:divBdr>
                <w:top w:val="none" w:sz="0" w:space="0" w:color="auto"/>
                <w:left w:val="none" w:sz="0" w:space="0" w:color="auto"/>
                <w:bottom w:val="none" w:sz="0" w:space="0" w:color="auto"/>
                <w:right w:val="none" w:sz="0" w:space="0" w:color="auto"/>
              </w:divBdr>
            </w:div>
            <w:div w:id="100074824">
              <w:marLeft w:val="0"/>
              <w:marRight w:val="0"/>
              <w:marTop w:val="0"/>
              <w:marBottom w:val="0"/>
              <w:divBdr>
                <w:top w:val="none" w:sz="0" w:space="0" w:color="auto"/>
                <w:left w:val="none" w:sz="0" w:space="0" w:color="auto"/>
                <w:bottom w:val="none" w:sz="0" w:space="0" w:color="auto"/>
                <w:right w:val="none" w:sz="0" w:space="0" w:color="auto"/>
              </w:divBdr>
            </w:div>
            <w:div w:id="817376698">
              <w:marLeft w:val="0"/>
              <w:marRight w:val="0"/>
              <w:marTop w:val="0"/>
              <w:marBottom w:val="0"/>
              <w:divBdr>
                <w:top w:val="none" w:sz="0" w:space="0" w:color="auto"/>
                <w:left w:val="none" w:sz="0" w:space="0" w:color="auto"/>
                <w:bottom w:val="none" w:sz="0" w:space="0" w:color="auto"/>
                <w:right w:val="none" w:sz="0" w:space="0" w:color="auto"/>
              </w:divBdr>
            </w:div>
            <w:div w:id="1328827527">
              <w:marLeft w:val="0"/>
              <w:marRight w:val="0"/>
              <w:marTop w:val="0"/>
              <w:marBottom w:val="0"/>
              <w:divBdr>
                <w:top w:val="none" w:sz="0" w:space="0" w:color="auto"/>
                <w:left w:val="none" w:sz="0" w:space="0" w:color="auto"/>
                <w:bottom w:val="none" w:sz="0" w:space="0" w:color="auto"/>
                <w:right w:val="none" w:sz="0" w:space="0" w:color="auto"/>
              </w:divBdr>
            </w:div>
            <w:div w:id="1804813211">
              <w:marLeft w:val="0"/>
              <w:marRight w:val="0"/>
              <w:marTop w:val="0"/>
              <w:marBottom w:val="0"/>
              <w:divBdr>
                <w:top w:val="none" w:sz="0" w:space="0" w:color="auto"/>
                <w:left w:val="none" w:sz="0" w:space="0" w:color="auto"/>
                <w:bottom w:val="none" w:sz="0" w:space="0" w:color="auto"/>
                <w:right w:val="none" w:sz="0" w:space="0" w:color="auto"/>
              </w:divBdr>
            </w:div>
            <w:div w:id="1032346014">
              <w:marLeft w:val="0"/>
              <w:marRight w:val="0"/>
              <w:marTop w:val="0"/>
              <w:marBottom w:val="0"/>
              <w:divBdr>
                <w:top w:val="none" w:sz="0" w:space="0" w:color="auto"/>
                <w:left w:val="none" w:sz="0" w:space="0" w:color="auto"/>
                <w:bottom w:val="none" w:sz="0" w:space="0" w:color="auto"/>
                <w:right w:val="none" w:sz="0" w:space="0" w:color="auto"/>
              </w:divBdr>
            </w:div>
            <w:div w:id="842012336">
              <w:marLeft w:val="0"/>
              <w:marRight w:val="0"/>
              <w:marTop w:val="0"/>
              <w:marBottom w:val="0"/>
              <w:divBdr>
                <w:top w:val="none" w:sz="0" w:space="0" w:color="auto"/>
                <w:left w:val="none" w:sz="0" w:space="0" w:color="auto"/>
                <w:bottom w:val="none" w:sz="0" w:space="0" w:color="auto"/>
                <w:right w:val="none" w:sz="0" w:space="0" w:color="auto"/>
              </w:divBdr>
            </w:div>
            <w:div w:id="1614750819">
              <w:marLeft w:val="0"/>
              <w:marRight w:val="0"/>
              <w:marTop w:val="0"/>
              <w:marBottom w:val="0"/>
              <w:divBdr>
                <w:top w:val="none" w:sz="0" w:space="0" w:color="auto"/>
                <w:left w:val="none" w:sz="0" w:space="0" w:color="auto"/>
                <w:bottom w:val="none" w:sz="0" w:space="0" w:color="auto"/>
                <w:right w:val="none" w:sz="0" w:space="0" w:color="auto"/>
              </w:divBdr>
            </w:div>
            <w:div w:id="2088380783">
              <w:marLeft w:val="0"/>
              <w:marRight w:val="0"/>
              <w:marTop w:val="0"/>
              <w:marBottom w:val="0"/>
              <w:divBdr>
                <w:top w:val="none" w:sz="0" w:space="0" w:color="auto"/>
                <w:left w:val="none" w:sz="0" w:space="0" w:color="auto"/>
                <w:bottom w:val="none" w:sz="0" w:space="0" w:color="auto"/>
                <w:right w:val="none" w:sz="0" w:space="0" w:color="auto"/>
              </w:divBdr>
            </w:div>
            <w:div w:id="593635318">
              <w:marLeft w:val="0"/>
              <w:marRight w:val="0"/>
              <w:marTop w:val="0"/>
              <w:marBottom w:val="0"/>
              <w:divBdr>
                <w:top w:val="none" w:sz="0" w:space="0" w:color="auto"/>
                <w:left w:val="none" w:sz="0" w:space="0" w:color="auto"/>
                <w:bottom w:val="none" w:sz="0" w:space="0" w:color="auto"/>
                <w:right w:val="none" w:sz="0" w:space="0" w:color="auto"/>
              </w:divBdr>
            </w:div>
            <w:div w:id="647322191">
              <w:marLeft w:val="0"/>
              <w:marRight w:val="0"/>
              <w:marTop w:val="0"/>
              <w:marBottom w:val="0"/>
              <w:divBdr>
                <w:top w:val="none" w:sz="0" w:space="0" w:color="auto"/>
                <w:left w:val="none" w:sz="0" w:space="0" w:color="auto"/>
                <w:bottom w:val="none" w:sz="0" w:space="0" w:color="auto"/>
                <w:right w:val="none" w:sz="0" w:space="0" w:color="auto"/>
              </w:divBdr>
            </w:div>
            <w:div w:id="919022920">
              <w:marLeft w:val="0"/>
              <w:marRight w:val="0"/>
              <w:marTop w:val="0"/>
              <w:marBottom w:val="0"/>
              <w:divBdr>
                <w:top w:val="none" w:sz="0" w:space="0" w:color="auto"/>
                <w:left w:val="none" w:sz="0" w:space="0" w:color="auto"/>
                <w:bottom w:val="none" w:sz="0" w:space="0" w:color="auto"/>
                <w:right w:val="none" w:sz="0" w:space="0" w:color="auto"/>
              </w:divBdr>
            </w:div>
            <w:div w:id="890967524">
              <w:marLeft w:val="0"/>
              <w:marRight w:val="0"/>
              <w:marTop w:val="0"/>
              <w:marBottom w:val="0"/>
              <w:divBdr>
                <w:top w:val="none" w:sz="0" w:space="0" w:color="auto"/>
                <w:left w:val="none" w:sz="0" w:space="0" w:color="auto"/>
                <w:bottom w:val="none" w:sz="0" w:space="0" w:color="auto"/>
                <w:right w:val="none" w:sz="0" w:space="0" w:color="auto"/>
              </w:divBdr>
            </w:div>
            <w:div w:id="1636521653">
              <w:marLeft w:val="0"/>
              <w:marRight w:val="0"/>
              <w:marTop w:val="0"/>
              <w:marBottom w:val="0"/>
              <w:divBdr>
                <w:top w:val="none" w:sz="0" w:space="0" w:color="auto"/>
                <w:left w:val="none" w:sz="0" w:space="0" w:color="auto"/>
                <w:bottom w:val="none" w:sz="0" w:space="0" w:color="auto"/>
                <w:right w:val="none" w:sz="0" w:space="0" w:color="auto"/>
              </w:divBdr>
            </w:div>
            <w:div w:id="1978872913">
              <w:marLeft w:val="0"/>
              <w:marRight w:val="0"/>
              <w:marTop w:val="0"/>
              <w:marBottom w:val="0"/>
              <w:divBdr>
                <w:top w:val="none" w:sz="0" w:space="0" w:color="auto"/>
                <w:left w:val="none" w:sz="0" w:space="0" w:color="auto"/>
                <w:bottom w:val="none" w:sz="0" w:space="0" w:color="auto"/>
                <w:right w:val="none" w:sz="0" w:space="0" w:color="auto"/>
              </w:divBdr>
            </w:div>
            <w:div w:id="254360360">
              <w:marLeft w:val="0"/>
              <w:marRight w:val="0"/>
              <w:marTop w:val="0"/>
              <w:marBottom w:val="0"/>
              <w:divBdr>
                <w:top w:val="none" w:sz="0" w:space="0" w:color="auto"/>
                <w:left w:val="none" w:sz="0" w:space="0" w:color="auto"/>
                <w:bottom w:val="none" w:sz="0" w:space="0" w:color="auto"/>
                <w:right w:val="none" w:sz="0" w:space="0" w:color="auto"/>
              </w:divBdr>
            </w:div>
            <w:div w:id="330762544">
              <w:marLeft w:val="0"/>
              <w:marRight w:val="0"/>
              <w:marTop w:val="0"/>
              <w:marBottom w:val="0"/>
              <w:divBdr>
                <w:top w:val="none" w:sz="0" w:space="0" w:color="auto"/>
                <w:left w:val="none" w:sz="0" w:space="0" w:color="auto"/>
                <w:bottom w:val="none" w:sz="0" w:space="0" w:color="auto"/>
                <w:right w:val="none" w:sz="0" w:space="0" w:color="auto"/>
              </w:divBdr>
            </w:div>
            <w:div w:id="1846822296">
              <w:marLeft w:val="0"/>
              <w:marRight w:val="0"/>
              <w:marTop w:val="0"/>
              <w:marBottom w:val="0"/>
              <w:divBdr>
                <w:top w:val="none" w:sz="0" w:space="0" w:color="auto"/>
                <w:left w:val="none" w:sz="0" w:space="0" w:color="auto"/>
                <w:bottom w:val="none" w:sz="0" w:space="0" w:color="auto"/>
                <w:right w:val="none" w:sz="0" w:space="0" w:color="auto"/>
              </w:divBdr>
            </w:div>
            <w:div w:id="1845971127">
              <w:marLeft w:val="0"/>
              <w:marRight w:val="0"/>
              <w:marTop w:val="0"/>
              <w:marBottom w:val="0"/>
              <w:divBdr>
                <w:top w:val="none" w:sz="0" w:space="0" w:color="auto"/>
                <w:left w:val="none" w:sz="0" w:space="0" w:color="auto"/>
                <w:bottom w:val="none" w:sz="0" w:space="0" w:color="auto"/>
                <w:right w:val="none" w:sz="0" w:space="0" w:color="auto"/>
              </w:divBdr>
            </w:div>
            <w:div w:id="770708335">
              <w:marLeft w:val="0"/>
              <w:marRight w:val="0"/>
              <w:marTop w:val="0"/>
              <w:marBottom w:val="0"/>
              <w:divBdr>
                <w:top w:val="none" w:sz="0" w:space="0" w:color="auto"/>
                <w:left w:val="none" w:sz="0" w:space="0" w:color="auto"/>
                <w:bottom w:val="none" w:sz="0" w:space="0" w:color="auto"/>
                <w:right w:val="none" w:sz="0" w:space="0" w:color="auto"/>
              </w:divBdr>
            </w:div>
            <w:div w:id="295264122">
              <w:marLeft w:val="0"/>
              <w:marRight w:val="0"/>
              <w:marTop w:val="0"/>
              <w:marBottom w:val="0"/>
              <w:divBdr>
                <w:top w:val="none" w:sz="0" w:space="0" w:color="auto"/>
                <w:left w:val="none" w:sz="0" w:space="0" w:color="auto"/>
                <w:bottom w:val="none" w:sz="0" w:space="0" w:color="auto"/>
                <w:right w:val="none" w:sz="0" w:space="0" w:color="auto"/>
              </w:divBdr>
            </w:div>
            <w:div w:id="1614358626">
              <w:marLeft w:val="0"/>
              <w:marRight w:val="0"/>
              <w:marTop w:val="0"/>
              <w:marBottom w:val="0"/>
              <w:divBdr>
                <w:top w:val="none" w:sz="0" w:space="0" w:color="auto"/>
                <w:left w:val="none" w:sz="0" w:space="0" w:color="auto"/>
                <w:bottom w:val="none" w:sz="0" w:space="0" w:color="auto"/>
                <w:right w:val="none" w:sz="0" w:space="0" w:color="auto"/>
              </w:divBdr>
            </w:div>
            <w:div w:id="1239679219">
              <w:marLeft w:val="0"/>
              <w:marRight w:val="0"/>
              <w:marTop w:val="0"/>
              <w:marBottom w:val="0"/>
              <w:divBdr>
                <w:top w:val="none" w:sz="0" w:space="0" w:color="auto"/>
                <w:left w:val="none" w:sz="0" w:space="0" w:color="auto"/>
                <w:bottom w:val="none" w:sz="0" w:space="0" w:color="auto"/>
                <w:right w:val="none" w:sz="0" w:space="0" w:color="auto"/>
              </w:divBdr>
            </w:div>
            <w:div w:id="1810659955">
              <w:marLeft w:val="0"/>
              <w:marRight w:val="0"/>
              <w:marTop w:val="0"/>
              <w:marBottom w:val="0"/>
              <w:divBdr>
                <w:top w:val="none" w:sz="0" w:space="0" w:color="auto"/>
                <w:left w:val="none" w:sz="0" w:space="0" w:color="auto"/>
                <w:bottom w:val="none" w:sz="0" w:space="0" w:color="auto"/>
                <w:right w:val="none" w:sz="0" w:space="0" w:color="auto"/>
              </w:divBdr>
            </w:div>
            <w:div w:id="959646262">
              <w:marLeft w:val="0"/>
              <w:marRight w:val="0"/>
              <w:marTop w:val="0"/>
              <w:marBottom w:val="0"/>
              <w:divBdr>
                <w:top w:val="none" w:sz="0" w:space="0" w:color="auto"/>
                <w:left w:val="none" w:sz="0" w:space="0" w:color="auto"/>
                <w:bottom w:val="none" w:sz="0" w:space="0" w:color="auto"/>
                <w:right w:val="none" w:sz="0" w:space="0" w:color="auto"/>
              </w:divBdr>
            </w:div>
            <w:div w:id="1416248699">
              <w:marLeft w:val="0"/>
              <w:marRight w:val="0"/>
              <w:marTop w:val="0"/>
              <w:marBottom w:val="0"/>
              <w:divBdr>
                <w:top w:val="none" w:sz="0" w:space="0" w:color="auto"/>
                <w:left w:val="none" w:sz="0" w:space="0" w:color="auto"/>
                <w:bottom w:val="none" w:sz="0" w:space="0" w:color="auto"/>
                <w:right w:val="none" w:sz="0" w:space="0" w:color="auto"/>
              </w:divBdr>
            </w:div>
            <w:div w:id="1000231452">
              <w:marLeft w:val="0"/>
              <w:marRight w:val="0"/>
              <w:marTop w:val="0"/>
              <w:marBottom w:val="0"/>
              <w:divBdr>
                <w:top w:val="none" w:sz="0" w:space="0" w:color="auto"/>
                <w:left w:val="none" w:sz="0" w:space="0" w:color="auto"/>
                <w:bottom w:val="none" w:sz="0" w:space="0" w:color="auto"/>
                <w:right w:val="none" w:sz="0" w:space="0" w:color="auto"/>
              </w:divBdr>
            </w:div>
            <w:div w:id="630943372">
              <w:marLeft w:val="0"/>
              <w:marRight w:val="0"/>
              <w:marTop w:val="0"/>
              <w:marBottom w:val="0"/>
              <w:divBdr>
                <w:top w:val="none" w:sz="0" w:space="0" w:color="auto"/>
                <w:left w:val="none" w:sz="0" w:space="0" w:color="auto"/>
                <w:bottom w:val="none" w:sz="0" w:space="0" w:color="auto"/>
                <w:right w:val="none" w:sz="0" w:space="0" w:color="auto"/>
              </w:divBdr>
            </w:div>
            <w:div w:id="402531385">
              <w:marLeft w:val="0"/>
              <w:marRight w:val="0"/>
              <w:marTop w:val="0"/>
              <w:marBottom w:val="0"/>
              <w:divBdr>
                <w:top w:val="none" w:sz="0" w:space="0" w:color="auto"/>
                <w:left w:val="none" w:sz="0" w:space="0" w:color="auto"/>
                <w:bottom w:val="none" w:sz="0" w:space="0" w:color="auto"/>
                <w:right w:val="none" w:sz="0" w:space="0" w:color="auto"/>
              </w:divBdr>
            </w:div>
            <w:div w:id="1058554148">
              <w:marLeft w:val="0"/>
              <w:marRight w:val="0"/>
              <w:marTop w:val="0"/>
              <w:marBottom w:val="0"/>
              <w:divBdr>
                <w:top w:val="none" w:sz="0" w:space="0" w:color="auto"/>
                <w:left w:val="none" w:sz="0" w:space="0" w:color="auto"/>
                <w:bottom w:val="none" w:sz="0" w:space="0" w:color="auto"/>
                <w:right w:val="none" w:sz="0" w:space="0" w:color="auto"/>
              </w:divBdr>
            </w:div>
            <w:div w:id="567153883">
              <w:marLeft w:val="0"/>
              <w:marRight w:val="0"/>
              <w:marTop w:val="0"/>
              <w:marBottom w:val="0"/>
              <w:divBdr>
                <w:top w:val="none" w:sz="0" w:space="0" w:color="auto"/>
                <w:left w:val="none" w:sz="0" w:space="0" w:color="auto"/>
                <w:bottom w:val="none" w:sz="0" w:space="0" w:color="auto"/>
                <w:right w:val="none" w:sz="0" w:space="0" w:color="auto"/>
              </w:divBdr>
            </w:div>
            <w:div w:id="894774932">
              <w:marLeft w:val="0"/>
              <w:marRight w:val="0"/>
              <w:marTop w:val="0"/>
              <w:marBottom w:val="0"/>
              <w:divBdr>
                <w:top w:val="none" w:sz="0" w:space="0" w:color="auto"/>
                <w:left w:val="none" w:sz="0" w:space="0" w:color="auto"/>
                <w:bottom w:val="none" w:sz="0" w:space="0" w:color="auto"/>
                <w:right w:val="none" w:sz="0" w:space="0" w:color="auto"/>
              </w:divBdr>
            </w:div>
            <w:div w:id="1828671191">
              <w:marLeft w:val="0"/>
              <w:marRight w:val="0"/>
              <w:marTop w:val="0"/>
              <w:marBottom w:val="0"/>
              <w:divBdr>
                <w:top w:val="none" w:sz="0" w:space="0" w:color="auto"/>
                <w:left w:val="none" w:sz="0" w:space="0" w:color="auto"/>
                <w:bottom w:val="none" w:sz="0" w:space="0" w:color="auto"/>
                <w:right w:val="none" w:sz="0" w:space="0" w:color="auto"/>
              </w:divBdr>
            </w:div>
            <w:div w:id="720833823">
              <w:marLeft w:val="0"/>
              <w:marRight w:val="0"/>
              <w:marTop w:val="0"/>
              <w:marBottom w:val="0"/>
              <w:divBdr>
                <w:top w:val="none" w:sz="0" w:space="0" w:color="auto"/>
                <w:left w:val="none" w:sz="0" w:space="0" w:color="auto"/>
                <w:bottom w:val="none" w:sz="0" w:space="0" w:color="auto"/>
                <w:right w:val="none" w:sz="0" w:space="0" w:color="auto"/>
              </w:divBdr>
            </w:div>
            <w:div w:id="1701975447">
              <w:marLeft w:val="0"/>
              <w:marRight w:val="0"/>
              <w:marTop w:val="0"/>
              <w:marBottom w:val="0"/>
              <w:divBdr>
                <w:top w:val="none" w:sz="0" w:space="0" w:color="auto"/>
                <w:left w:val="none" w:sz="0" w:space="0" w:color="auto"/>
                <w:bottom w:val="none" w:sz="0" w:space="0" w:color="auto"/>
                <w:right w:val="none" w:sz="0" w:space="0" w:color="auto"/>
              </w:divBdr>
            </w:div>
            <w:div w:id="1191801040">
              <w:marLeft w:val="0"/>
              <w:marRight w:val="0"/>
              <w:marTop w:val="0"/>
              <w:marBottom w:val="0"/>
              <w:divBdr>
                <w:top w:val="none" w:sz="0" w:space="0" w:color="auto"/>
                <w:left w:val="none" w:sz="0" w:space="0" w:color="auto"/>
                <w:bottom w:val="none" w:sz="0" w:space="0" w:color="auto"/>
                <w:right w:val="none" w:sz="0" w:space="0" w:color="auto"/>
              </w:divBdr>
            </w:div>
            <w:div w:id="314771584">
              <w:marLeft w:val="0"/>
              <w:marRight w:val="0"/>
              <w:marTop w:val="0"/>
              <w:marBottom w:val="0"/>
              <w:divBdr>
                <w:top w:val="none" w:sz="0" w:space="0" w:color="auto"/>
                <w:left w:val="none" w:sz="0" w:space="0" w:color="auto"/>
                <w:bottom w:val="none" w:sz="0" w:space="0" w:color="auto"/>
                <w:right w:val="none" w:sz="0" w:space="0" w:color="auto"/>
              </w:divBdr>
            </w:div>
            <w:div w:id="460542942">
              <w:marLeft w:val="0"/>
              <w:marRight w:val="0"/>
              <w:marTop w:val="0"/>
              <w:marBottom w:val="0"/>
              <w:divBdr>
                <w:top w:val="none" w:sz="0" w:space="0" w:color="auto"/>
                <w:left w:val="none" w:sz="0" w:space="0" w:color="auto"/>
                <w:bottom w:val="none" w:sz="0" w:space="0" w:color="auto"/>
                <w:right w:val="none" w:sz="0" w:space="0" w:color="auto"/>
              </w:divBdr>
            </w:div>
            <w:div w:id="497230963">
              <w:marLeft w:val="0"/>
              <w:marRight w:val="0"/>
              <w:marTop w:val="0"/>
              <w:marBottom w:val="0"/>
              <w:divBdr>
                <w:top w:val="none" w:sz="0" w:space="0" w:color="auto"/>
                <w:left w:val="none" w:sz="0" w:space="0" w:color="auto"/>
                <w:bottom w:val="none" w:sz="0" w:space="0" w:color="auto"/>
                <w:right w:val="none" w:sz="0" w:space="0" w:color="auto"/>
              </w:divBdr>
            </w:div>
            <w:div w:id="1683042531">
              <w:marLeft w:val="0"/>
              <w:marRight w:val="0"/>
              <w:marTop w:val="0"/>
              <w:marBottom w:val="0"/>
              <w:divBdr>
                <w:top w:val="none" w:sz="0" w:space="0" w:color="auto"/>
                <w:left w:val="none" w:sz="0" w:space="0" w:color="auto"/>
                <w:bottom w:val="none" w:sz="0" w:space="0" w:color="auto"/>
                <w:right w:val="none" w:sz="0" w:space="0" w:color="auto"/>
              </w:divBdr>
            </w:div>
            <w:div w:id="487988055">
              <w:marLeft w:val="0"/>
              <w:marRight w:val="0"/>
              <w:marTop w:val="0"/>
              <w:marBottom w:val="0"/>
              <w:divBdr>
                <w:top w:val="none" w:sz="0" w:space="0" w:color="auto"/>
                <w:left w:val="none" w:sz="0" w:space="0" w:color="auto"/>
                <w:bottom w:val="none" w:sz="0" w:space="0" w:color="auto"/>
                <w:right w:val="none" w:sz="0" w:space="0" w:color="auto"/>
              </w:divBdr>
            </w:div>
            <w:div w:id="2057579381">
              <w:marLeft w:val="0"/>
              <w:marRight w:val="0"/>
              <w:marTop w:val="0"/>
              <w:marBottom w:val="0"/>
              <w:divBdr>
                <w:top w:val="none" w:sz="0" w:space="0" w:color="auto"/>
                <w:left w:val="none" w:sz="0" w:space="0" w:color="auto"/>
                <w:bottom w:val="none" w:sz="0" w:space="0" w:color="auto"/>
                <w:right w:val="none" w:sz="0" w:space="0" w:color="auto"/>
              </w:divBdr>
            </w:div>
            <w:div w:id="1104575722">
              <w:marLeft w:val="0"/>
              <w:marRight w:val="0"/>
              <w:marTop w:val="0"/>
              <w:marBottom w:val="0"/>
              <w:divBdr>
                <w:top w:val="none" w:sz="0" w:space="0" w:color="auto"/>
                <w:left w:val="none" w:sz="0" w:space="0" w:color="auto"/>
                <w:bottom w:val="none" w:sz="0" w:space="0" w:color="auto"/>
                <w:right w:val="none" w:sz="0" w:space="0" w:color="auto"/>
              </w:divBdr>
            </w:div>
            <w:div w:id="1517042001">
              <w:marLeft w:val="0"/>
              <w:marRight w:val="0"/>
              <w:marTop w:val="0"/>
              <w:marBottom w:val="0"/>
              <w:divBdr>
                <w:top w:val="none" w:sz="0" w:space="0" w:color="auto"/>
                <w:left w:val="none" w:sz="0" w:space="0" w:color="auto"/>
                <w:bottom w:val="none" w:sz="0" w:space="0" w:color="auto"/>
                <w:right w:val="none" w:sz="0" w:space="0" w:color="auto"/>
              </w:divBdr>
            </w:div>
            <w:div w:id="1960800511">
              <w:marLeft w:val="0"/>
              <w:marRight w:val="0"/>
              <w:marTop w:val="0"/>
              <w:marBottom w:val="0"/>
              <w:divBdr>
                <w:top w:val="none" w:sz="0" w:space="0" w:color="auto"/>
                <w:left w:val="none" w:sz="0" w:space="0" w:color="auto"/>
                <w:bottom w:val="none" w:sz="0" w:space="0" w:color="auto"/>
                <w:right w:val="none" w:sz="0" w:space="0" w:color="auto"/>
              </w:divBdr>
            </w:div>
            <w:div w:id="103110383">
              <w:marLeft w:val="0"/>
              <w:marRight w:val="0"/>
              <w:marTop w:val="0"/>
              <w:marBottom w:val="0"/>
              <w:divBdr>
                <w:top w:val="none" w:sz="0" w:space="0" w:color="auto"/>
                <w:left w:val="none" w:sz="0" w:space="0" w:color="auto"/>
                <w:bottom w:val="none" w:sz="0" w:space="0" w:color="auto"/>
                <w:right w:val="none" w:sz="0" w:space="0" w:color="auto"/>
              </w:divBdr>
            </w:div>
            <w:div w:id="1116096195">
              <w:marLeft w:val="0"/>
              <w:marRight w:val="0"/>
              <w:marTop w:val="0"/>
              <w:marBottom w:val="0"/>
              <w:divBdr>
                <w:top w:val="none" w:sz="0" w:space="0" w:color="auto"/>
                <w:left w:val="none" w:sz="0" w:space="0" w:color="auto"/>
                <w:bottom w:val="none" w:sz="0" w:space="0" w:color="auto"/>
                <w:right w:val="none" w:sz="0" w:space="0" w:color="auto"/>
              </w:divBdr>
            </w:div>
            <w:div w:id="1041902184">
              <w:marLeft w:val="0"/>
              <w:marRight w:val="0"/>
              <w:marTop w:val="0"/>
              <w:marBottom w:val="0"/>
              <w:divBdr>
                <w:top w:val="none" w:sz="0" w:space="0" w:color="auto"/>
                <w:left w:val="none" w:sz="0" w:space="0" w:color="auto"/>
                <w:bottom w:val="none" w:sz="0" w:space="0" w:color="auto"/>
                <w:right w:val="none" w:sz="0" w:space="0" w:color="auto"/>
              </w:divBdr>
            </w:div>
            <w:div w:id="1661159489">
              <w:marLeft w:val="0"/>
              <w:marRight w:val="0"/>
              <w:marTop w:val="0"/>
              <w:marBottom w:val="0"/>
              <w:divBdr>
                <w:top w:val="none" w:sz="0" w:space="0" w:color="auto"/>
                <w:left w:val="none" w:sz="0" w:space="0" w:color="auto"/>
                <w:bottom w:val="none" w:sz="0" w:space="0" w:color="auto"/>
                <w:right w:val="none" w:sz="0" w:space="0" w:color="auto"/>
              </w:divBdr>
            </w:div>
            <w:div w:id="10765128">
              <w:marLeft w:val="0"/>
              <w:marRight w:val="0"/>
              <w:marTop w:val="0"/>
              <w:marBottom w:val="0"/>
              <w:divBdr>
                <w:top w:val="none" w:sz="0" w:space="0" w:color="auto"/>
                <w:left w:val="none" w:sz="0" w:space="0" w:color="auto"/>
                <w:bottom w:val="none" w:sz="0" w:space="0" w:color="auto"/>
                <w:right w:val="none" w:sz="0" w:space="0" w:color="auto"/>
              </w:divBdr>
            </w:div>
            <w:div w:id="955143193">
              <w:marLeft w:val="0"/>
              <w:marRight w:val="0"/>
              <w:marTop w:val="0"/>
              <w:marBottom w:val="0"/>
              <w:divBdr>
                <w:top w:val="none" w:sz="0" w:space="0" w:color="auto"/>
                <w:left w:val="none" w:sz="0" w:space="0" w:color="auto"/>
                <w:bottom w:val="none" w:sz="0" w:space="0" w:color="auto"/>
                <w:right w:val="none" w:sz="0" w:space="0" w:color="auto"/>
              </w:divBdr>
            </w:div>
            <w:div w:id="1538620218">
              <w:marLeft w:val="0"/>
              <w:marRight w:val="0"/>
              <w:marTop w:val="0"/>
              <w:marBottom w:val="0"/>
              <w:divBdr>
                <w:top w:val="none" w:sz="0" w:space="0" w:color="auto"/>
                <w:left w:val="none" w:sz="0" w:space="0" w:color="auto"/>
                <w:bottom w:val="none" w:sz="0" w:space="0" w:color="auto"/>
                <w:right w:val="none" w:sz="0" w:space="0" w:color="auto"/>
              </w:divBdr>
            </w:div>
            <w:div w:id="2054233676">
              <w:marLeft w:val="0"/>
              <w:marRight w:val="0"/>
              <w:marTop w:val="0"/>
              <w:marBottom w:val="0"/>
              <w:divBdr>
                <w:top w:val="none" w:sz="0" w:space="0" w:color="auto"/>
                <w:left w:val="none" w:sz="0" w:space="0" w:color="auto"/>
                <w:bottom w:val="none" w:sz="0" w:space="0" w:color="auto"/>
                <w:right w:val="none" w:sz="0" w:space="0" w:color="auto"/>
              </w:divBdr>
            </w:div>
            <w:div w:id="1340112723">
              <w:marLeft w:val="0"/>
              <w:marRight w:val="0"/>
              <w:marTop w:val="0"/>
              <w:marBottom w:val="0"/>
              <w:divBdr>
                <w:top w:val="none" w:sz="0" w:space="0" w:color="auto"/>
                <w:left w:val="none" w:sz="0" w:space="0" w:color="auto"/>
                <w:bottom w:val="none" w:sz="0" w:space="0" w:color="auto"/>
                <w:right w:val="none" w:sz="0" w:space="0" w:color="auto"/>
              </w:divBdr>
            </w:div>
            <w:div w:id="1224830683">
              <w:marLeft w:val="0"/>
              <w:marRight w:val="0"/>
              <w:marTop w:val="0"/>
              <w:marBottom w:val="0"/>
              <w:divBdr>
                <w:top w:val="none" w:sz="0" w:space="0" w:color="auto"/>
                <w:left w:val="none" w:sz="0" w:space="0" w:color="auto"/>
                <w:bottom w:val="none" w:sz="0" w:space="0" w:color="auto"/>
                <w:right w:val="none" w:sz="0" w:space="0" w:color="auto"/>
              </w:divBdr>
            </w:div>
            <w:div w:id="1647779632">
              <w:marLeft w:val="0"/>
              <w:marRight w:val="0"/>
              <w:marTop w:val="0"/>
              <w:marBottom w:val="0"/>
              <w:divBdr>
                <w:top w:val="none" w:sz="0" w:space="0" w:color="auto"/>
                <w:left w:val="none" w:sz="0" w:space="0" w:color="auto"/>
                <w:bottom w:val="none" w:sz="0" w:space="0" w:color="auto"/>
                <w:right w:val="none" w:sz="0" w:space="0" w:color="auto"/>
              </w:divBdr>
            </w:div>
            <w:div w:id="1974021563">
              <w:marLeft w:val="0"/>
              <w:marRight w:val="0"/>
              <w:marTop w:val="0"/>
              <w:marBottom w:val="0"/>
              <w:divBdr>
                <w:top w:val="none" w:sz="0" w:space="0" w:color="auto"/>
                <w:left w:val="none" w:sz="0" w:space="0" w:color="auto"/>
                <w:bottom w:val="none" w:sz="0" w:space="0" w:color="auto"/>
                <w:right w:val="none" w:sz="0" w:space="0" w:color="auto"/>
              </w:divBdr>
            </w:div>
            <w:div w:id="38479168">
              <w:marLeft w:val="0"/>
              <w:marRight w:val="0"/>
              <w:marTop w:val="0"/>
              <w:marBottom w:val="0"/>
              <w:divBdr>
                <w:top w:val="none" w:sz="0" w:space="0" w:color="auto"/>
                <w:left w:val="none" w:sz="0" w:space="0" w:color="auto"/>
                <w:bottom w:val="none" w:sz="0" w:space="0" w:color="auto"/>
                <w:right w:val="none" w:sz="0" w:space="0" w:color="auto"/>
              </w:divBdr>
            </w:div>
            <w:div w:id="153420766">
              <w:marLeft w:val="0"/>
              <w:marRight w:val="0"/>
              <w:marTop w:val="0"/>
              <w:marBottom w:val="0"/>
              <w:divBdr>
                <w:top w:val="none" w:sz="0" w:space="0" w:color="auto"/>
                <w:left w:val="none" w:sz="0" w:space="0" w:color="auto"/>
                <w:bottom w:val="none" w:sz="0" w:space="0" w:color="auto"/>
                <w:right w:val="none" w:sz="0" w:space="0" w:color="auto"/>
              </w:divBdr>
            </w:div>
            <w:div w:id="1586454142">
              <w:marLeft w:val="0"/>
              <w:marRight w:val="0"/>
              <w:marTop w:val="0"/>
              <w:marBottom w:val="0"/>
              <w:divBdr>
                <w:top w:val="none" w:sz="0" w:space="0" w:color="auto"/>
                <w:left w:val="none" w:sz="0" w:space="0" w:color="auto"/>
                <w:bottom w:val="none" w:sz="0" w:space="0" w:color="auto"/>
                <w:right w:val="none" w:sz="0" w:space="0" w:color="auto"/>
              </w:divBdr>
            </w:div>
            <w:div w:id="907418592">
              <w:marLeft w:val="0"/>
              <w:marRight w:val="0"/>
              <w:marTop w:val="0"/>
              <w:marBottom w:val="0"/>
              <w:divBdr>
                <w:top w:val="none" w:sz="0" w:space="0" w:color="auto"/>
                <w:left w:val="none" w:sz="0" w:space="0" w:color="auto"/>
                <w:bottom w:val="none" w:sz="0" w:space="0" w:color="auto"/>
                <w:right w:val="none" w:sz="0" w:space="0" w:color="auto"/>
              </w:divBdr>
            </w:div>
            <w:div w:id="1959799937">
              <w:marLeft w:val="0"/>
              <w:marRight w:val="0"/>
              <w:marTop w:val="0"/>
              <w:marBottom w:val="0"/>
              <w:divBdr>
                <w:top w:val="none" w:sz="0" w:space="0" w:color="auto"/>
                <w:left w:val="none" w:sz="0" w:space="0" w:color="auto"/>
                <w:bottom w:val="none" w:sz="0" w:space="0" w:color="auto"/>
                <w:right w:val="none" w:sz="0" w:space="0" w:color="auto"/>
              </w:divBdr>
            </w:div>
            <w:div w:id="1574583199">
              <w:marLeft w:val="0"/>
              <w:marRight w:val="0"/>
              <w:marTop w:val="0"/>
              <w:marBottom w:val="0"/>
              <w:divBdr>
                <w:top w:val="none" w:sz="0" w:space="0" w:color="auto"/>
                <w:left w:val="none" w:sz="0" w:space="0" w:color="auto"/>
                <w:bottom w:val="none" w:sz="0" w:space="0" w:color="auto"/>
                <w:right w:val="none" w:sz="0" w:space="0" w:color="auto"/>
              </w:divBdr>
            </w:div>
            <w:div w:id="1380547071">
              <w:marLeft w:val="0"/>
              <w:marRight w:val="0"/>
              <w:marTop w:val="0"/>
              <w:marBottom w:val="0"/>
              <w:divBdr>
                <w:top w:val="none" w:sz="0" w:space="0" w:color="auto"/>
                <w:left w:val="none" w:sz="0" w:space="0" w:color="auto"/>
                <w:bottom w:val="none" w:sz="0" w:space="0" w:color="auto"/>
                <w:right w:val="none" w:sz="0" w:space="0" w:color="auto"/>
              </w:divBdr>
            </w:div>
            <w:div w:id="1595286262">
              <w:marLeft w:val="0"/>
              <w:marRight w:val="0"/>
              <w:marTop w:val="0"/>
              <w:marBottom w:val="0"/>
              <w:divBdr>
                <w:top w:val="none" w:sz="0" w:space="0" w:color="auto"/>
                <w:left w:val="none" w:sz="0" w:space="0" w:color="auto"/>
                <w:bottom w:val="none" w:sz="0" w:space="0" w:color="auto"/>
                <w:right w:val="none" w:sz="0" w:space="0" w:color="auto"/>
              </w:divBdr>
            </w:div>
            <w:div w:id="1051727115">
              <w:marLeft w:val="0"/>
              <w:marRight w:val="0"/>
              <w:marTop w:val="0"/>
              <w:marBottom w:val="0"/>
              <w:divBdr>
                <w:top w:val="none" w:sz="0" w:space="0" w:color="auto"/>
                <w:left w:val="none" w:sz="0" w:space="0" w:color="auto"/>
                <w:bottom w:val="none" w:sz="0" w:space="0" w:color="auto"/>
                <w:right w:val="none" w:sz="0" w:space="0" w:color="auto"/>
              </w:divBdr>
            </w:div>
            <w:div w:id="1540624621">
              <w:marLeft w:val="0"/>
              <w:marRight w:val="0"/>
              <w:marTop w:val="0"/>
              <w:marBottom w:val="0"/>
              <w:divBdr>
                <w:top w:val="none" w:sz="0" w:space="0" w:color="auto"/>
                <w:left w:val="none" w:sz="0" w:space="0" w:color="auto"/>
                <w:bottom w:val="none" w:sz="0" w:space="0" w:color="auto"/>
                <w:right w:val="none" w:sz="0" w:space="0" w:color="auto"/>
              </w:divBdr>
            </w:div>
            <w:div w:id="1703241031">
              <w:marLeft w:val="0"/>
              <w:marRight w:val="0"/>
              <w:marTop w:val="0"/>
              <w:marBottom w:val="0"/>
              <w:divBdr>
                <w:top w:val="none" w:sz="0" w:space="0" w:color="auto"/>
                <w:left w:val="none" w:sz="0" w:space="0" w:color="auto"/>
                <w:bottom w:val="none" w:sz="0" w:space="0" w:color="auto"/>
                <w:right w:val="none" w:sz="0" w:space="0" w:color="auto"/>
              </w:divBdr>
            </w:div>
            <w:div w:id="1802845224">
              <w:marLeft w:val="0"/>
              <w:marRight w:val="0"/>
              <w:marTop w:val="0"/>
              <w:marBottom w:val="0"/>
              <w:divBdr>
                <w:top w:val="none" w:sz="0" w:space="0" w:color="auto"/>
                <w:left w:val="none" w:sz="0" w:space="0" w:color="auto"/>
                <w:bottom w:val="none" w:sz="0" w:space="0" w:color="auto"/>
                <w:right w:val="none" w:sz="0" w:space="0" w:color="auto"/>
              </w:divBdr>
            </w:div>
            <w:div w:id="1504125387">
              <w:marLeft w:val="0"/>
              <w:marRight w:val="0"/>
              <w:marTop w:val="0"/>
              <w:marBottom w:val="0"/>
              <w:divBdr>
                <w:top w:val="none" w:sz="0" w:space="0" w:color="auto"/>
                <w:left w:val="none" w:sz="0" w:space="0" w:color="auto"/>
                <w:bottom w:val="none" w:sz="0" w:space="0" w:color="auto"/>
                <w:right w:val="none" w:sz="0" w:space="0" w:color="auto"/>
              </w:divBdr>
            </w:div>
            <w:div w:id="2123962454">
              <w:marLeft w:val="0"/>
              <w:marRight w:val="0"/>
              <w:marTop w:val="0"/>
              <w:marBottom w:val="0"/>
              <w:divBdr>
                <w:top w:val="none" w:sz="0" w:space="0" w:color="auto"/>
                <w:left w:val="none" w:sz="0" w:space="0" w:color="auto"/>
                <w:bottom w:val="none" w:sz="0" w:space="0" w:color="auto"/>
                <w:right w:val="none" w:sz="0" w:space="0" w:color="auto"/>
              </w:divBdr>
            </w:div>
            <w:div w:id="490414904">
              <w:marLeft w:val="0"/>
              <w:marRight w:val="0"/>
              <w:marTop w:val="0"/>
              <w:marBottom w:val="0"/>
              <w:divBdr>
                <w:top w:val="none" w:sz="0" w:space="0" w:color="auto"/>
                <w:left w:val="none" w:sz="0" w:space="0" w:color="auto"/>
                <w:bottom w:val="none" w:sz="0" w:space="0" w:color="auto"/>
                <w:right w:val="none" w:sz="0" w:space="0" w:color="auto"/>
              </w:divBdr>
            </w:div>
            <w:div w:id="469253742">
              <w:marLeft w:val="0"/>
              <w:marRight w:val="0"/>
              <w:marTop w:val="0"/>
              <w:marBottom w:val="0"/>
              <w:divBdr>
                <w:top w:val="none" w:sz="0" w:space="0" w:color="auto"/>
                <w:left w:val="none" w:sz="0" w:space="0" w:color="auto"/>
                <w:bottom w:val="none" w:sz="0" w:space="0" w:color="auto"/>
                <w:right w:val="none" w:sz="0" w:space="0" w:color="auto"/>
              </w:divBdr>
            </w:div>
            <w:div w:id="691807664">
              <w:marLeft w:val="0"/>
              <w:marRight w:val="0"/>
              <w:marTop w:val="0"/>
              <w:marBottom w:val="0"/>
              <w:divBdr>
                <w:top w:val="none" w:sz="0" w:space="0" w:color="auto"/>
                <w:left w:val="none" w:sz="0" w:space="0" w:color="auto"/>
                <w:bottom w:val="none" w:sz="0" w:space="0" w:color="auto"/>
                <w:right w:val="none" w:sz="0" w:space="0" w:color="auto"/>
              </w:divBdr>
            </w:div>
            <w:div w:id="1928227077">
              <w:marLeft w:val="0"/>
              <w:marRight w:val="0"/>
              <w:marTop w:val="0"/>
              <w:marBottom w:val="0"/>
              <w:divBdr>
                <w:top w:val="none" w:sz="0" w:space="0" w:color="auto"/>
                <w:left w:val="none" w:sz="0" w:space="0" w:color="auto"/>
                <w:bottom w:val="none" w:sz="0" w:space="0" w:color="auto"/>
                <w:right w:val="none" w:sz="0" w:space="0" w:color="auto"/>
              </w:divBdr>
            </w:div>
            <w:div w:id="436561928">
              <w:marLeft w:val="0"/>
              <w:marRight w:val="0"/>
              <w:marTop w:val="0"/>
              <w:marBottom w:val="0"/>
              <w:divBdr>
                <w:top w:val="none" w:sz="0" w:space="0" w:color="auto"/>
                <w:left w:val="none" w:sz="0" w:space="0" w:color="auto"/>
                <w:bottom w:val="none" w:sz="0" w:space="0" w:color="auto"/>
                <w:right w:val="none" w:sz="0" w:space="0" w:color="auto"/>
              </w:divBdr>
            </w:div>
            <w:div w:id="594941531">
              <w:marLeft w:val="0"/>
              <w:marRight w:val="0"/>
              <w:marTop w:val="0"/>
              <w:marBottom w:val="0"/>
              <w:divBdr>
                <w:top w:val="none" w:sz="0" w:space="0" w:color="auto"/>
                <w:left w:val="none" w:sz="0" w:space="0" w:color="auto"/>
                <w:bottom w:val="none" w:sz="0" w:space="0" w:color="auto"/>
                <w:right w:val="none" w:sz="0" w:space="0" w:color="auto"/>
              </w:divBdr>
            </w:div>
            <w:div w:id="1093744151">
              <w:marLeft w:val="0"/>
              <w:marRight w:val="0"/>
              <w:marTop w:val="0"/>
              <w:marBottom w:val="0"/>
              <w:divBdr>
                <w:top w:val="none" w:sz="0" w:space="0" w:color="auto"/>
                <w:left w:val="none" w:sz="0" w:space="0" w:color="auto"/>
                <w:bottom w:val="none" w:sz="0" w:space="0" w:color="auto"/>
                <w:right w:val="none" w:sz="0" w:space="0" w:color="auto"/>
              </w:divBdr>
            </w:div>
            <w:div w:id="96797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42156">
      <w:bodyDiv w:val="1"/>
      <w:marLeft w:val="0"/>
      <w:marRight w:val="0"/>
      <w:marTop w:val="0"/>
      <w:marBottom w:val="0"/>
      <w:divBdr>
        <w:top w:val="none" w:sz="0" w:space="0" w:color="auto"/>
        <w:left w:val="none" w:sz="0" w:space="0" w:color="auto"/>
        <w:bottom w:val="none" w:sz="0" w:space="0" w:color="auto"/>
        <w:right w:val="none" w:sz="0" w:space="0" w:color="auto"/>
      </w:divBdr>
    </w:div>
    <w:div w:id="89666334">
      <w:bodyDiv w:val="1"/>
      <w:marLeft w:val="0"/>
      <w:marRight w:val="0"/>
      <w:marTop w:val="0"/>
      <w:marBottom w:val="0"/>
      <w:divBdr>
        <w:top w:val="none" w:sz="0" w:space="0" w:color="auto"/>
        <w:left w:val="none" w:sz="0" w:space="0" w:color="auto"/>
        <w:bottom w:val="none" w:sz="0" w:space="0" w:color="auto"/>
        <w:right w:val="none" w:sz="0" w:space="0" w:color="auto"/>
      </w:divBdr>
    </w:div>
    <w:div w:id="140080549">
      <w:bodyDiv w:val="1"/>
      <w:marLeft w:val="0"/>
      <w:marRight w:val="0"/>
      <w:marTop w:val="0"/>
      <w:marBottom w:val="0"/>
      <w:divBdr>
        <w:top w:val="none" w:sz="0" w:space="0" w:color="auto"/>
        <w:left w:val="none" w:sz="0" w:space="0" w:color="auto"/>
        <w:bottom w:val="none" w:sz="0" w:space="0" w:color="auto"/>
        <w:right w:val="none" w:sz="0" w:space="0" w:color="auto"/>
      </w:divBdr>
    </w:div>
    <w:div w:id="171603099">
      <w:bodyDiv w:val="1"/>
      <w:marLeft w:val="0"/>
      <w:marRight w:val="0"/>
      <w:marTop w:val="0"/>
      <w:marBottom w:val="0"/>
      <w:divBdr>
        <w:top w:val="none" w:sz="0" w:space="0" w:color="auto"/>
        <w:left w:val="none" w:sz="0" w:space="0" w:color="auto"/>
        <w:bottom w:val="none" w:sz="0" w:space="0" w:color="auto"/>
        <w:right w:val="none" w:sz="0" w:space="0" w:color="auto"/>
      </w:divBdr>
    </w:div>
    <w:div w:id="226034874">
      <w:bodyDiv w:val="1"/>
      <w:marLeft w:val="0"/>
      <w:marRight w:val="0"/>
      <w:marTop w:val="0"/>
      <w:marBottom w:val="0"/>
      <w:divBdr>
        <w:top w:val="none" w:sz="0" w:space="0" w:color="auto"/>
        <w:left w:val="none" w:sz="0" w:space="0" w:color="auto"/>
        <w:bottom w:val="none" w:sz="0" w:space="0" w:color="auto"/>
        <w:right w:val="none" w:sz="0" w:space="0" w:color="auto"/>
      </w:divBdr>
    </w:div>
    <w:div w:id="232081901">
      <w:bodyDiv w:val="1"/>
      <w:marLeft w:val="0"/>
      <w:marRight w:val="0"/>
      <w:marTop w:val="0"/>
      <w:marBottom w:val="0"/>
      <w:divBdr>
        <w:top w:val="none" w:sz="0" w:space="0" w:color="auto"/>
        <w:left w:val="none" w:sz="0" w:space="0" w:color="auto"/>
        <w:bottom w:val="none" w:sz="0" w:space="0" w:color="auto"/>
        <w:right w:val="none" w:sz="0" w:space="0" w:color="auto"/>
      </w:divBdr>
      <w:divsChild>
        <w:div w:id="533351416">
          <w:marLeft w:val="0"/>
          <w:marRight w:val="0"/>
          <w:marTop w:val="0"/>
          <w:marBottom w:val="0"/>
          <w:divBdr>
            <w:top w:val="none" w:sz="0" w:space="0" w:color="auto"/>
            <w:left w:val="none" w:sz="0" w:space="0" w:color="auto"/>
            <w:bottom w:val="none" w:sz="0" w:space="0" w:color="auto"/>
            <w:right w:val="none" w:sz="0" w:space="0" w:color="auto"/>
          </w:divBdr>
          <w:divsChild>
            <w:div w:id="63151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24613">
      <w:bodyDiv w:val="1"/>
      <w:marLeft w:val="0"/>
      <w:marRight w:val="0"/>
      <w:marTop w:val="0"/>
      <w:marBottom w:val="0"/>
      <w:divBdr>
        <w:top w:val="none" w:sz="0" w:space="0" w:color="auto"/>
        <w:left w:val="none" w:sz="0" w:space="0" w:color="auto"/>
        <w:bottom w:val="none" w:sz="0" w:space="0" w:color="auto"/>
        <w:right w:val="none" w:sz="0" w:space="0" w:color="auto"/>
      </w:divBdr>
    </w:div>
    <w:div w:id="249631473">
      <w:bodyDiv w:val="1"/>
      <w:marLeft w:val="0"/>
      <w:marRight w:val="0"/>
      <w:marTop w:val="0"/>
      <w:marBottom w:val="0"/>
      <w:divBdr>
        <w:top w:val="none" w:sz="0" w:space="0" w:color="auto"/>
        <w:left w:val="none" w:sz="0" w:space="0" w:color="auto"/>
        <w:bottom w:val="none" w:sz="0" w:space="0" w:color="auto"/>
        <w:right w:val="none" w:sz="0" w:space="0" w:color="auto"/>
      </w:divBdr>
    </w:div>
    <w:div w:id="249966115">
      <w:bodyDiv w:val="1"/>
      <w:marLeft w:val="0"/>
      <w:marRight w:val="0"/>
      <w:marTop w:val="0"/>
      <w:marBottom w:val="0"/>
      <w:divBdr>
        <w:top w:val="none" w:sz="0" w:space="0" w:color="auto"/>
        <w:left w:val="none" w:sz="0" w:space="0" w:color="auto"/>
        <w:bottom w:val="none" w:sz="0" w:space="0" w:color="auto"/>
        <w:right w:val="none" w:sz="0" w:space="0" w:color="auto"/>
      </w:divBdr>
    </w:div>
    <w:div w:id="269900748">
      <w:bodyDiv w:val="1"/>
      <w:marLeft w:val="0"/>
      <w:marRight w:val="0"/>
      <w:marTop w:val="0"/>
      <w:marBottom w:val="0"/>
      <w:divBdr>
        <w:top w:val="none" w:sz="0" w:space="0" w:color="auto"/>
        <w:left w:val="none" w:sz="0" w:space="0" w:color="auto"/>
        <w:bottom w:val="none" w:sz="0" w:space="0" w:color="auto"/>
        <w:right w:val="none" w:sz="0" w:space="0" w:color="auto"/>
      </w:divBdr>
    </w:div>
    <w:div w:id="312608399">
      <w:bodyDiv w:val="1"/>
      <w:marLeft w:val="0"/>
      <w:marRight w:val="0"/>
      <w:marTop w:val="0"/>
      <w:marBottom w:val="0"/>
      <w:divBdr>
        <w:top w:val="none" w:sz="0" w:space="0" w:color="auto"/>
        <w:left w:val="none" w:sz="0" w:space="0" w:color="auto"/>
        <w:bottom w:val="none" w:sz="0" w:space="0" w:color="auto"/>
        <w:right w:val="none" w:sz="0" w:space="0" w:color="auto"/>
      </w:divBdr>
    </w:div>
    <w:div w:id="335033048">
      <w:bodyDiv w:val="1"/>
      <w:marLeft w:val="0"/>
      <w:marRight w:val="0"/>
      <w:marTop w:val="0"/>
      <w:marBottom w:val="0"/>
      <w:divBdr>
        <w:top w:val="none" w:sz="0" w:space="0" w:color="auto"/>
        <w:left w:val="none" w:sz="0" w:space="0" w:color="auto"/>
        <w:bottom w:val="none" w:sz="0" w:space="0" w:color="auto"/>
        <w:right w:val="none" w:sz="0" w:space="0" w:color="auto"/>
      </w:divBdr>
    </w:div>
    <w:div w:id="344213739">
      <w:bodyDiv w:val="1"/>
      <w:marLeft w:val="0"/>
      <w:marRight w:val="0"/>
      <w:marTop w:val="0"/>
      <w:marBottom w:val="0"/>
      <w:divBdr>
        <w:top w:val="none" w:sz="0" w:space="0" w:color="auto"/>
        <w:left w:val="none" w:sz="0" w:space="0" w:color="auto"/>
        <w:bottom w:val="none" w:sz="0" w:space="0" w:color="auto"/>
        <w:right w:val="none" w:sz="0" w:space="0" w:color="auto"/>
      </w:divBdr>
      <w:divsChild>
        <w:div w:id="812478943">
          <w:marLeft w:val="0"/>
          <w:marRight w:val="0"/>
          <w:marTop w:val="0"/>
          <w:marBottom w:val="0"/>
          <w:divBdr>
            <w:top w:val="none" w:sz="0" w:space="0" w:color="auto"/>
            <w:left w:val="none" w:sz="0" w:space="0" w:color="auto"/>
            <w:bottom w:val="none" w:sz="0" w:space="0" w:color="auto"/>
            <w:right w:val="none" w:sz="0" w:space="0" w:color="auto"/>
          </w:divBdr>
          <w:divsChild>
            <w:div w:id="1827166920">
              <w:marLeft w:val="0"/>
              <w:marRight w:val="0"/>
              <w:marTop w:val="0"/>
              <w:marBottom w:val="0"/>
              <w:divBdr>
                <w:top w:val="none" w:sz="0" w:space="0" w:color="auto"/>
                <w:left w:val="none" w:sz="0" w:space="0" w:color="auto"/>
                <w:bottom w:val="none" w:sz="0" w:space="0" w:color="auto"/>
                <w:right w:val="none" w:sz="0" w:space="0" w:color="auto"/>
              </w:divBdr>
            </w:div>
            <w:div w:id="1359963308">
              <w:marLeft w:val="0"/>
              <w:marRight w:val="0"/>
              <w:marTop w:val="0"/>
              <w:marBottom w:val="0"/>
              <w:divBdr>
                <w:top w:val="none" w:sz="0" w:space="0" w:color="auto"/>
                <w:left w:val="none" w:sz="0" w:space="0" w:color="auto"/>
                <w:bottom w:val="none" w:sz="0" w:space="0" w:color="auto"/>
                <w:right w:val="none" w:sz="0" w:space="0" w:color="auto"/>
              </w:divBdr>
            </w:div>
            <w:div w:id="935480124">
              <w:marLeft w:val="0"/>
              <w:marRight w:val="0"/>
              <w:marTop w:val="0"/>
              <w:marBottom w:val="0"/>
              <w:divBdr>
                <w:top w:val="none" w:sz="0" w:space="0" w:color="auto"/>
                <w:left w:val="none" w:sz="0" w:space="0" w:color="auto"/>
                <w:bottom w:val="none" w:sz="0" w:space="0" w:color="auto"/>
                <w:right w:val="none" w:sz="0" w:space="0" w:color="auto"/>
              </w:divBdr>
            </w:div>
            <w:div w:id="1608930604">
              <w:marLeft w:val="0"/>
              <w:marRight w:val="0"/>
              <w:marTop w:val="0"/>
              <w:marBottom w:val="0"/>
              <w:divBdr>
                <w:top w:val="none" w:sz="0" w:space="0" w:color="auto"/>
                <w:left w:val="none" w:sz="0" w:space="0" w:color="auto"/>
                <w:bottom w:val="none" w:sz="0" w:space="0" w:color="auto"/>
                <w:right w:val="none" w:sz="0" w:space="0" w:color="auto"/>
              </w:divBdr>
            </w:div>
            <w:div w:id="642783166">
              <w:marLeft w:val="0"/>
              <w:marRight w:val="0"/>
              <w:marTop w:val="0"/>
              <w:marBottom w:val="0"/>
              <w:divBdr>
                <w:top w:val="none" w:sz="0" w:space="0" w:color="auto"/>
                <w:left w:val="none" w:sz="0" w:space="0" w:color="auto"/>
                <w:bottom w:val="none" w:sz="0" w:space="0" w:color="auto"/>
                <w:right w:val="none" w:sz="0" w:space="0" w:color="auto"/>
              </w:divBdr>
            </w:div>
            <w:div w:id="1347295443">
              <w:marLeft w:val="0"/>
              <w:marRight w:val="0"/>
              <w:marTop w:val="0"/>
              <w:marBottom w:val="0"/>
              <w:divBdr>
                <w:top w:val="none" w:sz="0" w:space="0" w:color="auto"/>
                <w:left w:val="none" w:sz="0" w:space="0" w:color="auto"/>
                <w:bottom w:val="none" w:sz="0" w:space="0" w:color="auto"/>
                <w:right w:val="none" w:sz="0" w:space="0" w:color="auto"/>
              </w:divBdr>
            </w:div>
            <w:div w:id="1916472527">
              <w:marLeft w:val="0"/>
              <w:marRight w:val="0"/>
              <w:marTop w:val="0"/>
              <w:marBottom w:val="0"/>
              <w:divBdr>
                <w:top w:val="none" w:sz="0" w:space="0" w:color="auto"/>
                <w:left w:val="none" w:sz="0" w:space="0" w:color="auto"/>
                <w:bottom w:val="none" w:sz="0" w:space="0" w:color="auto"/>
                <w:right w:val="none" w:sz="0" w:space="0" w:color="auto"/>
              </w:divBdr>
            </w:div>
            <w:div w:id="1878160696">
              <w:marLeft w:val="0"/>
              <w:marRight w:val="0"/>
              <w:marTop w:val="0"/>
              <w:marBottom w:val="0"/>
              <w:divBdr>
                <w:top w:val="none" w:sz="0" w:space="0" w:color="auto"/>
                <w:left w:val="none" w:sz="0" w:space="0" w:color="auto"/>
                <w:bottom w:val="none" w:sz="0" w:space="0" w:color="auto"/>
                <w:right w:val="none" w:sz="0" w:space="0" w:color="auto"/>
              </w:divBdr>
            </w:div>
            <w:div w:id="310527279">
              <w:marLeft w:val="0"/>
              <w:marRight w:val="0"/>
              <w:marTop w:val="0"/>
              <w:marBottom w:val="0"/>
              <w:divBdr>
                <w:top w:val="none" w:sz="0" w:space="0" w:color="auto"/>
                <w:left w:val="none" w:sz="0" w:space="0" w:color="auto"/>
                <w:bottom w:val="none" w:sz="0" w:space="0" w:color="auto"/>
                <w:right w:val="none" w:sz="0" w:space="0" w:color="auto"/>
              </w:divBdr>
            </w:div>
            <w:div w:id="932788446">
              <w:marLeft w:val="0"/>
              <w:marRight w:val="0"/>
              <w:marTop w:val="0"/>
              <w:marBottom w:val="0"/>
              <w:divBdr>
                <w:top w:val="none" w:sz="0" w:space="0" w:color="auto"/>
                <w:left w:val="none" w:sz="0" w:space="0" w:color="auto"/>
                <w:bottom w:val="none" w:sz="0" w:space="0" w:color="auto"/>
                <w:right w:val="none" w:sz="0" w:space="0" w:color="auto"/>
              </w:divBdr>
            </w:div>
            <w:div w:id="932779760">
              <w:marLeft w:val="0"/>
              <w:marRight w:val="0"/>
              <w:marTop w:val="0"/>
              <w:marBottom w:val="0"/>
              <w:divBdr>
                <w:top w:val="none" w:sz="0" w:space="0" w:color="auto"/>
                <w:left w:val="none" w:sz="0" w:space="0" w:color="auto"/>
                <w:bottom w:val="none" w:sz="0" w:space="0" w:color="auto"/>
                <w:right w:val="none" w:sz="0" w:space="0" w:color="auto"/>
              </w:divBdr>
            </w:div>
            <w:div w:id="269356497">
              <w:marLeft w:val="0"/>
              <w:marRight w:val="0"/>
              <w:marTop w:val="0"/>
              <w:marBottom w:val="0"/>
              <w:divBdr>
                <w:top w:val="none" w:sz="0" w:space="0" w:color="auto"/>
                <w:left w:val="none" w:sz="0" w:space="0" w:color="auto"/>
                <w:bottom w:val="none" w:sz="0" w:space="0" w:color="auto"/>
                <w:right w:val="none" w:sz="0" w:space="0" w:color="auto"/>
              </w:divBdr>
            </w:div>
            <w:div w:id="266547904">
              <w:marLeft w:val="0"/>
              <w:marRight w:val="0"/>
              <w:marTop w:val="0"/>
              <w:marBottom w:val="0"/>
              <w:divBdr>
                <w:top w:val="none" w:sz="0" w:space="0" w:color="auto"/>
                <w:left w:val="none" w:sz="0" w:space="0" w:color="auto"/>
                <w:bottom w:val="none" w:sz="0" w:space="0" w:color="auto"/>
                <w:right w:val="none" w:sz="0" w:space="0" w:color="auto"/>
              </w:divBdr>
            </w:div>
            <w:div w:id="2033338222">
              <w:marLeft w:val="0"/>
              <w:marRight w:val="0"/>
              <w:marTop w:val="0"/>
              <w:marBottom w:val="0"/>
              <w:divBdr>
                <w:top w:val="none" w:sz="0" w:space="0" w:color="auto"/>
                <w:left w:val="none" w:sz="0" w:space="0" w:color="auto"/>
                <w:bottom w:val="none" w:sz="0" w:space="0" w:color="auto"/>
                <w:right w:val="none" w:sz="0" w:space="0" w:color="auto"/>
              </w:divBdr>
            </w:div>
            <w:div w:id="1467119852">
              <w:marLeft w:val="0"/>
              <w:marRight w:val="0"/>
              <w:marTop w:val="0"/>
              <w:marBottom w:val="0"/>
              <w:divBdr>
                <w:top w:val="none" w:sz="0" w:space="0" w:color="auto"/>
                <w:left w:val="none" w:sz="0" w:space="0" w:color="auto"/>
                <w:bottom w:val="none" w:sz="0" w:space="0" w:color="auto"/>
                <w:right w:val="none" w:sz="0" w:space="0" w:color="auto"/>
              </w:divBdr>
            </w:div>
            <w:div w:id="690227942">
              <w:marLeft w:val="0"/>
              <w:marRight w:val="0"/>
              <w:marTop w:val="0"/>
              <w:marBottom w:val="0"/>
              <w:divBdr>
                <w:top w:val="none" w:sz="0" w:space="0" w:color="auto"/>
                <w:left w:val="none" w:sz="0" w:space="0" w:color="auto"/>
                <w:bottom w:val="none" w:sz="0" w:space="0" w:color="auto"/>
                <w:right w:val="none" w:sz="0" w:space="0" w:color="auto"/>
              </w:divBdr>
            </w:div>
            <w:div w:id="453404627">
              <w:marLeft w:val="0"/>
              <w:marRight w:val="0"/>
              <w:marTop w:val="0"/>
              <w:marBottom w:val="0"/>
              <w:divBdr>
                <w:top w:val="none" w:sz="0" w:space="0" w:color="auto"/>
                <w:left w:val="none" w:sz="0" w:space="0" w:color="auto"/>
                <w:bottom w:val="none" w:sz="0" w:space="0" w:color="auto"/>
                <w:right w:val="none" w:sz="0" w:space="0" w:color="auto"/>
              </w:divBdr>
            </w:div>
            <w:div w:id="757168165">
              <w:marLeft w:val="0"/>
              <w:marRight w:val="0"/>
              <w:marTop w:val="0"/>
              <w:marBottom w:val="0"/>
              <w:divBdr>
                <w:top w:val="none" w:sz="0" w:space="0" w:color="auto"/>
                <w:left w:val="none" w:sz="0" w:space="0" w:color="auto"/>
                <w:bottom w:val="none" w:sz="0" w:space="0" w:color="auto"/>
                <w:right w:val="none" w:sz="0" w:space="0" w:color="auto"/>
              </w:divBdr>
            </w:div>
            <w:div w:id="1499734690">
              <w:marLeft w:val="0"/>
              <w:marRight w:val="0"/>
              <w:marTop w:val="0"/>
              <w:marBottom w:val="0"/>
              <w:divBdr>
                <w:top w:val="none" w:sz="0" w:space="0" w:color="auto"/>
                <w:left w:val="none" w:sz="0" w:space="0" w:color="auto"/>
                <w:bottom w:val="none" w:sz="0" w:space="0" w:color="auto"/>
                <w:right w:val="none" w:sz="0" w:space="0" w:color="auto"/>
              </w:divBdr>
            </w:div>
            <w:div w:id="743600813">
              <w:marLeft w:val="0"/>
              <w:marRight w:val="0"/>
              <w:marTop w:val="0"/>
              <w:marBottom w:val="0"/>
              <w:divBdr>
                <w:top w:val="none" w:sz="0" w:space="0" w:color="auto"/>
                <w:left w:val="none" w:sz="0" w:space="0" w:color="auto"/>
                <w:bottom w:val="none" w:sz="0" w:space="0" w:color="auto"/>
                <w:right w:val="none" w:sz="0" w:space="0" w:color="auto"/>
              </w:divBdr>
            </w:div>
            <w:div w:id="1866284017">
              <w:marLeft w:val="0"/>
              <w:marRight w:val="0"/>
              <w:marTop w:val="0"/>
              <w:marBottom w:val="0"/>
              <w:divBdr>
                <w:top w:val="none" w:sz="0" w:space="0" w:color="auto"/>
                <w:left w:val="none" w:sz="0" w:space="0" w:color="auto"/>
                <w:bottom w:val="none" w:sz="0" w:space="0" w:color="auto"/>
                <w:right w:val="none" w:sz="0" w:space="0" w:color="auto"/>
              </w:divBdr>
            </w:div>
            <w:div w:id="672877792">
              <w:marLeft w:val="0"/>
              <w:marRight w:val="0"/>
              <w:marTop w:val="0"/>
              <w:marBottom w:val="0"/>
              <w:divBdr>
                <w:top w:val="none" w:sz="0" w:space="0" w:color="auto"/>
                <w:left w:val="none" w:sz="0" w:space="0" w:color="auto"/>
                <w:bottom w:val="none" w:sz="0" w:space="0" w:color="auto"/>
                <w:right w:val="none" w:sz="0" w:space="0" w:color="auto"/>
              </w:divBdr>
            </w:div>
            <w:div w:id="1285232586">
              <w:marLeft w:val="0"/>
              <w:marRight w:val="0"/>
              <w:marTop w:val="0"/>
              <w:marBottom w:val="0"/>
              <w:divBdr>
                <w:top w:val="none" w:sz="0" w:space="0" w:color="auto"/>
                <w:left w:val="none" w:sz="0" w:space="0" w:color="auto"/>
                <w:bottom w:val="none" w:sz="0" w:space="0" w:color="auto"/>
                <w:right w:val="none" w:sz="0" w:space="0" w:color="auto"/>
              </w:divBdr>
            </w:div>
            <w:div w:id="558856979">
              <w:marLeft w:val="0"/>
              <w:marRight w:val="0"/>
              <w:marTop w:val="0"/>
              <w:marBottom w:val="0"/>
              <w:divBdr>
                <w:top w:val="none" w:sz="0" w:space="0" w:color="auto"/>
                <w:left w:val="none" w:sz="0" w:space="0" w:color="auto"/>
                <w:bottom w:val="none" w:sz="0" w:space="0" w:color="auto"/>
                <w:right w:val="none" w:sz="0" w:space="0" w:color="auto"/>
              </w:divBdr>
            </w:div>
            <w:div w:id="917862602">
              <w:marLeft w:val="0"/>
              <w:marRight w:val="0"/>
              <w:marTop w:val="0"/>
              <w:marBottom w:val="0"/>
              <w:divBdr>
                <w:top w:val="none" w:sz="0" w:space="0" w:color="auto"/>
                <w:left w:val="none" w:sz="0" w:space="0" w:color="auto"/>
                <w:bottom w:val="none" w:sz="0" w:space="0" w:color="auto"/>
                <w:right w:val="none" w:sz="0" w:space="0" w:color="auto"/>
              </w:divBdr>
            </w:div>
            <w:div w:id="237174918">
              <w:marLeft w:val="0"/>
              <w:marRight w:val="0"/>
              <w:marTop w:val="0"/>
              <w:marBottom w:val="0"/>
              <w:divBdr>
                <w:top w:val="none" w:sz="0" w:space="0" w:color="auto"/>
                <w:left w:val="none" w:sz="0" w:space="0" w:color="auto"/>
                <w:bottom w:val="none" w:sz="0" w:space="0" w:color="auto"/>
                <w:right w:val="none" w:sz="0" w:space="0" w:color="auto"/>
              </w:divBdr>
            </w:div>
            <w:div w:id="224146943">
              <w:marLeft w:val="0"/>
              <w:marRight w:val="0"/>
              <w:marTop w:val="0"/>
              <w:marBottom w:val="0"/>
              <w:divBdr>
                <w:top w:val="none" w:sz="0" w:space="0" w:color="auto"/>
                <w:left w:val="none" w:sz="0" w:space="0" w:color="auto"/>
                <w:bottom w:val="none" w:sz="0" w:space="0" w:color="auto"/>
                <w:right w:val="none" w:sz="0" w:space="0" w:color="auto"/>
              </w:divBdr>
            </w:div>
            <w:div w:id="421218343">
              <w:marLeft w:val="0"/>
              <w:marRight w:val="0"/>
              <w:marTop w:val="0"/>
              <w:marBottom w:val="0"/>
              <w:divBdr>
                <w:top w:val="none" w:sz="0" w:space="0" w:color="auto"/>
                <w:left w:val="none" w:sz="0" w:space="0" w:color="auto"/>
                <w:bottom w:val="none" w:sz="0" w:space="0" w:color="auto"/>
                <w:right w:val="none" w:sz="0" w:space="0" w:color="auto"/>
              </w:divBdr>
            </w:div>
            <w:div w:id="415984259">
              <w:marLeft w:val="0"/>
              <w:marRight w:val="0"/>
              <w:marTop w:val="0"/>
              <w:marBottom w:val="0"/>
              <w:divBdr>
                <w:top w:val="none" w:sz="0" w:space="0" w:color="auto"/>
                <w:left w:val="none" w:sz="0" w:space="0" w:color="auto"/>
                <w:bottom w:val="none" w:sz="0" w:space="0" w:color="auto"/>
                <w:right w:val="none" w:sz="0" w:space="0" w:color="auto"/>
              </w:divBdr>
            </w:div>
            <w:div w:id="1526559818">
              <w:marLeft w:val="0"/>
              <w:marRight w:val="0"/>
              <w:marTop w:val="0"/>
              <w:marBottom w:val="0"/>
              <w:divBdr>
                <w:top w:val="none" w:sz="0" w:space="0" w:color="auto"/>
                <w:left w:val="none" w:sz="0" w:space="0" w:color="auto"/>
                <w:bottom w:val="none" w:sz="0" w:space="0" w:color="auto"/>
                <w:right w:val="none" w:sz="0" w:space="0" w:color="auto"/>
              </w:divBdr>
            </w:div>
            <w:div w:id="1638341500">
              <w:marLeft w:val="0"/>
              <w:marRight w:val="0"/>
              <w:marTop w:val="0"/>
              <w:marBottom w:val="0"/>
              <w:divBdr>
                <w:top w:val="none" w:sz="0" w:space="0" w:color="auto"/>
                <w:left w:val="none" w:sz="0" w:space="0" w:color="auto"/>
                <w:bottom w:val="none" w:sz="0" w:space="0" w:color="auto"/>
                <w:right w:val="none" w:sz="0" w:space="0" w:color="auto"/>
              </w:divBdr>
            </w:div>
            <w:div w:id="1902783719">
              <w:marLeft w:val="0"/>
              <w:marRight w:val="0"/>
              <w:marTop w:val="0"/>
              <w:marBottom w:val="0"/>
              <w:divBdr>
                <w:top w:val="none" w:sz="0" w:space="0" w:color="auto"/>
                <w:left w:val="none" w:sz="0" w:space="0" w:color="auto"/>
                <w:bottom w:val="none" w:sz="0" w:space="0" w:color="auto"/>
                <w:right w:val="none" w:sz="0" w:space="0" w:color="auto"/>
              </w:divBdr>
            </w:div>
            <w:div w:id="955789222">
              <w:marLeft w:val="0"/>
              <w:marRight w:val="0"/>
              <w:marTop w:val="0"/>
              <w:marBottom w:val="0"/>
              <w:divBdr>
                <w:top w:val="none" w:sz="0" w:space="0" w:color="auto"/>
                <w:left w:val="none" w:sz="0" w:space="0" w:color="auto"/>
                <w:bottom w:val="none" w:sz="0" w:space="0" w:color="auto"/>
                <w:right w:val="none" w:sz="0" w:space="0" w:color="auto"/>
              </w:divBdr>
            </w:div>
            <w:div w:id="151457937">
              <w:marLeft w:val="0"/>
              <w:marRight w:val="0"/>
              <w:marTop w:val="0"/>
              <w:marBottom w:val="0"/>
              <w:divBdr>
                <w:top w:val="none" w:sz="0" w:space="0" w:color="auto"/>
                <w:left w:val="none" w:sz="0" w:space="0" w:color="auto"/>
                <w:bottom w:val="none" w:sz="0" w:space="0" w:color="auto"/>
                <w:right w:val="none" w:sz="0" w:space="0" w:color="auto"/>
              </w:divBdr>
            </w:div>
            <w:div w:id="312490075">
              <w:marLeft w:val="0"/>
              <w:marRight w:val="0"/>
              <w:marTop w:val="0"/>
              <w:marBottom w:val="0"/>
              <w:divBdr>
                <w:top w:val="none" w:sz="0" w:space="0" w:color="auto"/>
                <w:left w:val="none" w:sz="0" w:space="0" w:color="auto"/>
                <w:bottom w:val="none" w:sz="0" w:space="0" w:color="auto"/>
                <w:right w:val="none" w:sz="0" w:space="0" w:color="auto"/>
              </w:divBdr>
            </w:div>
            <w:div w:id="111705216">
              <w:marLeft w:val="0"/>
              <w:marRight w:val="0"/>
              <w:marTop w:val="0"/>
              <w:marBottom w:val="0"/>
              <w:divBdr>
                <w:top w:val="none" w:sz="0" w:space="0" w:color="auto"/>
                <w:left w:val="none" w:sz="0" w:space="0" w:color="auto"/>
                <w:bottom w:val="none" w:sz="0" w:space="0" w:color="auto"/>
                <w:right w:val="none" w:sz="0" w:space="0" w:color="auto"/>
              </w:divBdr>
            </w:div>
            <w:div w:id="1507089114">
              <w:marLeft w:val="0"/>
              <w:marRight w:val="0"/>
              <w:marTop w:val="0"/>
              <w:marBottom w:val="0"/>
              <w:divBdr>
                <w:top w:val="none" w:sz="0" w:space="0" w:color="auto"/>
                <w:left w:val="none" w:sz="0" w:space="0" w:color="auto"/>
                <w:bottom w:val="none" w:sz="0" w:space="0" w:color="auto"/>
                <w:right w:val="none" w:sz="0" w:space="0" w:color="auto"/>
              </w:divBdr>
            </w:div>
            <w:div w:id="158423576">
              <w:marLeft w:val="0"/>
              <w:marRight w:val="0"/>
              <w:marTop w:val="0"/>
              <w:marBottom w:val="0"/>
              <w:divBdr>
                <w:top w:val="none" w:sz="0" w:space="0" w:color="auto"/>
                <w:left w:val="none" w:sz="0" w:space="0" w:color="auto"/>
                <w:bottom w:val="none" w:sz="0" w:space="0" w:color="auto"/>
                <w:right w:val="none" w:sz="0" w:space="0" w:color="auto"/>
              </w:divBdr>
            </w:div>
            <w:div w:id="1650673412">
              <w:marLeft w:val="0"/>
              <w:marRight w:val="0"/>
              <w:marTop w:val="0"/>
              <w:marBottom w:val="0"/>
              <w:divBdr>
                <w:top w:val="none" w:sz="0" w:space="0" w:color="auto"/>
                <w:left w:val="none" w:sz="0" w:space="0" w:color="auto"/>
                <w:bottom w:val="none" w:sz="0" w:space="0" w:color="auto"/>
                <w:right w:val="none" w:sz="0" w:space="0" w:color="auto"/>
              </w:divBdr>
            </w:div>
            <w:div w:id="2139301279">
              <w:marLeft w:val="0"/>
              <w:marRight w:val="0"/>
              <w:marTop w:val="0"/>
              <w:marBottom w:val="0"/>
              <w:divBdr>
                <w:top w:val="none" w:sz="0" w:space="0" w:color="auto"/>
                <w:left w:val="none" w:sz="0" w:space="0" w:color="auto"/>
                <w:bottom w:val="none" w:sz="0" w:space="0" w:color="auto"/>
                <w:right w:val="none" w:sz="0" w:space="0" w:color="auto"/>
              </w:divBdr>
            </w:div>
            <w:div w:id="1695809995">
              <w:marLeft w:val="0"/>
              <w:marRight w:val="0"/>
              <w:marTop w:val="0"/>
              <w:marBottom w:val="0"/>
              <w:divBdr>
                <w:top w:val="none" w:sz="0" w:space="0" w:color="auto"/>
                <w:left w:val="none" w:sz="0" w:space="0" w:color="auto"/>
                <w:bottom w:val="none" w:sz="0" w:space="0" w:color="auto"/>
                <w:right w:val="none" w:sz="0" w:space="0" w:color="auto"/>
              </w:divBdr>
            </w:div>
            <w:div w:id="1204639924">
              <w:marLeft w:val="0"/>
              <w:marRight w:val="0"/>
              <w:marTop w:val="0"/>
              <w:marBottom w:val="0"/>
              <w:divBdr>
                <w:top w:val="none" w:sz="0" w:space="0" w:color="auto"/>
                <w:left w:val="none" w:sz="0" w:space="0" w:color="auto"/>
                <w:bottom w:val="none" w:sz="0" w:space="0" w:color="auto"/>
                <w:right w:val="none" w:sz="0" w:space="0" w:color="auto"/>
              </w:divBdr>
            </w:div>
            <w:div w:id="18089295">
              <w:marLeft w:val="0"/>
              <w:marRight w:val="0"/>
              <w:marTop w:val="0"/>
              <w:marBottom w:val="0"/>
              <w:divBdr>
                <w:top w:val="none" w:sz="0" w:space="0" w:color="auto"/>
                <w:left w:val="none" w:sz="0" w:space="0" w:color="auto"/>
                <w:bottom w:val="none" w:sz="0" w:space="0" w:color="auto"/>
                <w:right w:val="none" w:sz="0" w:space="0" w:color="auto"/>
              </w:divBdr>
            </w:div>
            <w:div w:id="977488329">
              <w:marLeft w:val="0"/>
              <w:marRight w:val="0"/>
              <w:marTop w:val="0"/>
              <w:marBottom w:val="0"/>
              <w:divBdr>
                <w:top w:val="none" w:sz="0" w:space="0" w:color="auto"/>
                <w:left w:val="none" w:sz="0" w:space="0" w:color="auto"/>
                <w:bottom w:val="none" w:sz="0" w:space="0" w:color="auto"/>
                <w:right w:val="none" w:sz="0" w:space="0" w:color="auto"/>
              </w:divBdr>
            </w:div>
            <w:div w:id="1085802782">
              <w:marLeft w:val="0"/>
              <w:marRight w:val="0"/>
              <w:marTop w:val="0"/>
              <w:marBottom w:val="0"/>
              <w:divBdr>
                <w:top w:val="none" w:sz="0" w:space="0" w:color="auto"/>
                <w:left w:val="none" w:sz="0" w:space="0" w:color="auto"/>
                <w:bottom w:val="none" w:sz="0" w:space="0" w:color="auto"/>
                <w:right w:val="none" w:sz="0" w:space="0" w:color="auto"/>
              </w:divBdr>
            </w:div>
            <w:div w:id="1363247072">
              <w:marLeft w:val="0"/>
              <w:marRight w:val="0"/>
              <w:marTop w:val="0"/>
              <w:marBottom w:val="0"/>
              <w:divBdr>
                <w:top w:val="none" w:sz="0" w:space="0" w:color="auto"/>
                <w:left w:val="none" w:sz="0" w:space="0" w:color="auto"/>
                <w:bottom w:val="none" w:sz="0" w:space="0" w:color="auto"/>
                <w:right w:val="none" w:sz="0" w:space="0" w:color="auto"/>
              </w:divBdr>
            </w:div>
            <w:div w:id="1788425508">
              <w:marLeft w:val="0"/>
              <w:marRight w:val="0"/>
              <w:marTop w:val="0"/>
              <w:marBottom w:val="0"/>
              <w:divBdr>
                <w:top w:val="none" w:sz="0" w:space="0" w:color="auto"/>
                <w:left w:val="none" w:sz="0" w:space="0" w:color="auto"/>
                <w:bottom w:val="none" w:sz="0" w:space="0" w:color="auto"/>
                <w:right w:val="none" w:sz="0" w:space="0" w:color="auto"/>
              </w:divBdr>
            </w:div>
            <w:div w:id="965620080">
              <w:marLeft w:val="0"/>
              <w:marRight w:val="0"/>
              <w:marTop w:val="0"/>
              <w:marBottom w:val="0"/>
              <w:divBdr>
                <w:top w:val="none" w:sz="0" w:space="0" w:color="auto"/>
                <w:left w:val="none" w:sz="0" w:space="0" w:color="auto"/>
                <w:bottom w:val="none" w:sz="0" w:space="0" w:color="auto"/>
                <w:right w:val="none" w:sz="0" w:space="0" w:color="auto"/>
              </w:divBdr>
            </w:div>
            <w:div w:id="67738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531794">
      <w:bodyDiv w:val="1"/>
      <w:marLeft w:val="0"/>
      <w:marRight w:val="0"/>
      <w:marTop w:val="0"/>
      <w:marBottom w:val="0"/>
      <w:divBdr>
        <w:top w:val="none" w:sz="0" w:space="0" w:color="auto"/>
        <w:left w:val="none" w:sz="0" w:space="0" w:color="auto"/>
        <w:bottom w:val="none" w:sz="0" w:space="0" w:color="auto"/>
        <w:right w:val="none" w:sz="0" w:space="0" w:color="auto"/>
      </w:divBdr>
      <w:divsChild>
        <w:div w:id="1073774351">
          <w:marLeft w:val="0"/>
          <w:marRight w:val="0"/>
          <w:marTop w:val="0"/>
          <w:marBottom w:val="0"/>
          <w:divBdr>
            <w:top w:val="none" w:sz="0" w:space="0" w:color="auto"/>
            <w:left w:val="none" w:sz="0" w:space="0" w:color="auto"/>
            <w:bottom w:val="none" w:sz="0" w:space="0" w:color="auto"/>
            <w:right w:val="none" w:sz="0" w:space="0" w:color="auto"/>
          </w:divBdr>
          <w:divsChild>
            <w:div w:id="1302736951">
              <w:marLeft w:val="0"/>
              <w:marRight w:val="0"/>
              <w:marTop w:val="0"/>
              <w:marBottom w:val="0"/>
              <w:divBdr>
                <w:top w:val="none" w:sz="0" w:space="0" w:color="auto"/>
                <w:left w:val="none" w:sz="0" w:space="0" w:color="auto"/>
                <w:bottom w:val="none" w:sz="0" w:space="0" w:color="auto"/>
                <w:right w:val="none" w:sz="0" w:space="0" w:color="auto"/>
              </w:divBdr>
            </w:div>
            <w:div w:id="871453722">
              <w:marLeft w:val="0"/>
              <w:marRight w:val="0"/>
              <w:marTop w:val="0"/>
              <w:marBottom w:val="0"/>
              <w:divBdr>
                <w:top w:val="none" w:sz="0" w:space="0" w:color="auto"/>
                <w:left w:val="none" w:sz="0" w:space="0" w:color="auto"/>
                <w:bottom w:val="none" w:sz="0" w:space="0" w:color="auto"/>
                <w:right w:val="none" w:sz="0" w:space="0" w:color="auto"/>
              </w:divBdr>
            </w:div>
            <w:div w:id="454638157">
              <w:marLeft w:val="0"/>
              <w:marRight w:val="0"/>
              <w:marTop w:val="0"/>
              <w:marBottom w:val="0"/>
              <w:divBdr>
                <w:top w:val="none" w:sz="0" w:space="0" w:color="auto"/>
                <w:left w:val="none" w:sz="0" w:space="0" w:color="auto"/>
                <w:bottom w:val="none" w:sz="0" w:space="0" w:color="auto"/>
                <w:right w:val="none" w:sz="0" w:space="0" w:color="auto"/>
              </w:divBdr>
            </w:div>
            <w:div w:id="1072121277">
              <w:marLeft w:val="0"/>
              <w:marRight w:val="0"/>
              <w:marTop w:val="0"/>
              <w:marBottom w:val="0"/>
              <w:divBdr>
                <w:top w:val="none" w:sz="0" w:space="0" w:color="auto"/>
                <w:left w:val="none" w:sz="0" w:space="0" w:color="auto"/>
                <w:bottom w:val="none" w:sz="0" w:space="0" w:color="auto"/>
                <w:right w:val="none" w:sz="0" w:space="0" w:color="auto"/>
              </w:divBdr>
            </w:div>
            <w:div w:id="169026978">
              <w:marLeft w:val="0"/>
              <w:marRight w:val="0"/>
              <w:marTop w:val="0"/>
              <w:marBottom w:val="0"/>
              <w:divBdr>
                <w:top w:val="none" w:sz="0" w:space="0" w:color="auto"/>
                <w:left w:val="none" w:sz="0" w:space="0" w:color="auto"/>
                <w:bottom w:val="none" w:sz="0" w:space="0" w:color="auto"/>
                <w:right w:val="none" w:sz="0" w:space="0" w:color="auto"/>
              </w:divBdr>
            </w:div>
            <w:div w:id="1060716916">
              <w:marLeft w:val="0"/>
              <w:marRight w:val="0"/>
              <w:marTop w:val="0"/>
              <w:marBottom w:val="0"/>
              <w:divBdr>
                <w:top w:val="none" w:sz="0" w:space="0" w:color="auto"/>
                <w:left w:val="none" w:sz="0" w:space="0" w:color="auto"/>
                <w:bottom w:val="none" w:sz="0" w:space="0" w:color="auto"/>
                <w:right w:val="none" w:sz="0" w:space="0" w:color="auto"/>
              </w:divBdr>
            </w:div>
            <w:div w:id="359937382">
              <w:marLeft w:val="0"/>
              <w:marRight w:val="0"/>
              <w:marTop w:val="0"/>
              <w:marBottom w:val="0"/>
              <w:divBdr>
                <w:top w:val="none" w:sz="0" w:space="0" w:color="auto"/>
                <w:left w:val="none" w:sz="0" w:space="0" w:color="auto"/>
                <w:bottom w:val="none" w:sz="0" w:space="0" w:color="auto"/>
                <w:right w:val="none" w:sz="0" w:space="0" w:color="auto"/>
              </w:divBdr>
            </w:div>
            <w:div w:id="751896026">
              <w:marLeft w:val="0"/>
              <w:marRight w:val="0"/>
              <w:marTop w:val="0"/>
              <w:marBottom w:val="0"/>
              <w:divBdr>
                <w:top w:val="none" w:sz="0" w:space="0" w:color="auto"/>
                <w:left w:val="none" w:sz="0" w:space="0" w:color="auto"/>
                <w:bottom w:val="none" w:sz="0" w:space="0" w:color="auto"/>
                <w:right w:val="none" w:sz="0" w:space="0" w:color="auto"/>
              </w:divBdr>
            </w:div>
            <w:div w:id="357197523">
              <w:marLeft w:val="0"/>
              <w:marRight w:val="0"/>
              <w:marTop w:val="0"/>
              <w:marBottom w:val="0"/>
              <w:divBdr>
                <w:top w:val="none" w:sz="0" w:space="0" w:color="auto"/>
                <w:left w:val="none" w:sz="0" w:space="0" w:color="auto"/>
                <w:bottom w:val="none" w:sz="0" w:space="0" w:color="auto"/>
                <w:right w:val="none" w:sz="0" w:space="0" w:color="auto"/>
              </w:divBdr>
            </w:div>
            <w:div w:id="1165362172">
              <w:marLeft w:val="0"/>
              <w:marRight w:val="0"/>
              <w:marTop w:val="0"/>
              <w:marBottom w:val="0"/>
              <w:divBdr>
                <w:top w:val="none" w:sz="0" w:space="0" w:color="auto"/>
                <w:left w:val="none" w:sz="0" w:space="0" w:color="auto"/>
                <w:bottom w:val="none" w:sz="0" w:space="0" w:color="auto"/>
                <w:right w:val="none" w:sz="0" w:space="0" w:color="auto"/>
              </w:divBdr>
            </w:div>
            <w:div w:id="1803383056">
              <w:marLeft w:val="0"/>
              <w:marRight w:val="0"/>
              <w:marTop w:val="0"/>
              <w:marBottom w:val="0"/>
              <w:divBdr>
                <w:top w:val="none" w:sz="0" w:space="0" w:color="auto"/>
                <w:left w:val="none" w:sz="0" w:space="0" w:color="auto"/>
                <w:bottom w:val="none" w:sz="0" w:space="0" w:color="auto"/>
                <w:right w:val="none" w:sz="0" w:space="0" w:color="auto"/>
              </w:divBdr>
            </w:div>
            <w:div w:id="752045328">
              <w:marLeft w:val="0"/>
              <w:marRight w:val="0"/>
              <w:marTop w:val="0"/>
              <w:marBottom w:val="0"/>
              <w:divBdr>
                <w:top w:val="none" w:sz="0" w:space="0" w:color="auto"/>
                <w:left w:val="none" w:sz="0" w:space="0" w:color="auto"/>
                <w:bottom w:val="none" w:sz="0" w:space="0" w:color="auto"/>
                <w:right w:val="none" w:sz="0" w:space="0" w:color="auto"/>
              </w:divBdr>
            </w:div>
            <w:div w:id="1930772457">
              <w:marLeft w:val="0"/>
              <w:marRight w:val="0"/>
              <w:marTop w:val="0"/>
              <w:marBottom w:val="0"/>
              <w:divBdr>
                <w:top w:val="none" w:sz="0" w:space="0" w:color="auto"/>
                <w:left w:val="none" w:sz="0" w:space="0" w:color="auto"/>
                <w:bottom w:val="none" w:sz="0" w:space="0" w:color="auto"/>
                <w:right w:val="none" w:sz="0" w:space="0" w:color="auto"/>
              </w:divBdr>
            </w:div>
            <w:div w:id="1779525262">
              <w:marLeft w:val="0"/>
              <w:marRight w:val="0"/>
              <w:marTop w:val="0"/>
              <w:marBottom w:val="0"/>
              <w:divBdr>
                <w:top w:val="none" w:sz="0" w:space="0" w:color="auto"/>
                <w:left w:val="none" w:sz="0" w:space="0" w:color="auto"/>
                <w:bottom w:val="none" w:sz="0" w:space="0" w:color="auto"/>
                <w:right w:val="none" w:sz="0" w:space="0" w:color="auto"/>
              </w:divBdr>
            </w:div>
            <w:div w:id="2069381662">
              <w:marLeft w:val="0"/>
              <w:marRight w:val="0"/>
              <w:marTop w:val="0"/>
              <w:marBottom w:val="0"/>
              <w:divBdr>
                <w:top w:val="none" w:sz="0" w:space="0" w:color="auto"/>
                <w:left w:val="none" w:sz="0" w:space="0" w:color="auto"/>
                <w:bottom w:val="none" w:sz="0" w:space="0" w:color="auto"/>
                <w:right w:val="none" w:sz="0" w:space="0" w:color="auto"/>
              </w:divBdr>
            </w:div>
            <w:div w:id="602345375">
              <w:marLeft w:val="0"/>
              <w:marRight w:val="0"/>
              <w:marTop w:val="0"/>
              <w:marBottom w:val="0"/>
              <w:divBdr>
                <w:top w:val="none" w:sz="0" w:space="0" w:color="auto"/>
                <w:left w:val="none" w:sz="0" w:space="0" w:color="auto"/>
                <w:bottom w:val="none" w:sz="0" w:space="0" w:color="auto"/>
                <w:right w:val="none" w:sz="0" w:space="0" w:color="auto"/>
              </w:divBdr>
            </w:div>
            <w:div w:id="1463309043">
              <w:marLeft w:val="0"/>
              <w:marRight w:val="0"/>
              <w:marTop w:val="0"/>
              <w:marBottom w:val="0"/>
              <w:divBdr>
                <w:top w:val="none" w:sz="0" w:space="0" w:color="auto"/>
                <w:left w:val="none" w:sz="0" w:space="0" w:color="auto"/>
                <w:bottom w:val="none" w:sz="0" w:space="0" w:color="auto"/>
                <w:right w:val="none" w:sz="0" w:space="0" w:color="auto"/>
              </w:divBdr>
            </w:div>
            <w:div w:id="1470975767">
              <w:marLeft w:val="0"/>
              <w:marRight w:val="0"/>
              <w:marTop w:val="0"/>
              <w:marBottom w:val="0"/>
              <w:divBdr>
                <w:top w:val="none" w:sz="0" w:space="0" w:color="auto"/>
                <w:left w:val="none" w:sz="0" w:space="0" w:color="auto"/>
                <w:bottom w:val="none" w:sz="0" w:space="0" w:color="auto"/>
                <w:right w:val="none" w:sz="0" w:space="0" w:color="auto"/>
              </w:divBdr>
            </w:div>
            <w:div w:id="1191645070">
              <w:marLeft w:val="0"/>
              <w:marRight w:val="0"/>
              <w:marTop w:val="0"/>
              <w:marBottom w:val="0"/>
              <w:divBdr>
                <w:top w:val="none" w:sz="0" w:space="0" w:color="auto"/>
                <w:left w:val="none" w:sz="0" w:space="0" w:color="auto"/>
                <w:bottom w:val="none" w:sz="0" w:space="0" w:color="auto"/>
                <w:right w:val="none" w:sz="0" w:space="0" w:color="auto"/>
              </w:divBdr>
            </w:div>
            <w:div w:id="1113523303">
              <w:marLeft w:val="0"/>
              <w:marRight w:val="0"/>
              <w:marTop w:val="0"/>
              <w:marBottom w:val="0"/>
              <w:divBdr>
                <w:top w:val="none" w:sz="0" w:space="0" w:color="auto"/>
                <w:left w:val="none" w:sz="0" w:space="0" w:color="auto"/>
                <w:bottom w:val="none" w:sz="0" w:space="0" w:color="auto"/>
                <w:right w:val="none" w:sz="0" w:space="0" w:color="auto"/>
              </w:divBdr>
            </w:div>
            <w:div w:id="1757819117">
              <w:marLeft w:val="0"/>
              <w:marRight w:val="0"/>
              <w:marTop w:val="0"/>
              <w:marBottom w:val="0"/>
              <w:divBdr>
                <w:top w:val="none" w:sz="0" w:space="0" w:color="auto"/>
                <w:left w:val="none" w:sz="0" w:space="0" w:color="auto"/>
                <w:bottom w:val="none" w:sz="0" w:space="0" w:color="auto"/>
                <w:right w:val="none" w:sz="0" w:space="0" w:color="auto"/>
              </w:divBdr>
            </w:div>
            <w:div w:id="2088573246">
              <w:marLeft w:val="0"/>
              <w:marRight w:val="0"/>
              <w:marTop w:val="0"/>
              <w:marBottom w:val="0"/>
              <w:divBdr>
                <w:top w:val="none" w:sz="0" w:space="0" w:color="auto"/>
                <w:left w:val="none" w:sz="0" w:space="0" w:color="auto"/>
                <w:bottom w:val="none" w:sz="0" w:space="0" w:color="auto"/>
                <w:right w:val="none" w:sz="0" w:space="0" w:color="auto"/>
              </w:divBdr>
            </w:div>
            <w:div w:id="1559512630">
              <w:marLeft w:val="0"/>
              <w:marRight w:val="0"/>
              <w:marTop w:val="0"/>
              <w:marBottom w:val="0"/>
              <w:divBdr>
                <w:top w:val="none" w:sz="0" w:space="0" w:color="auto"/>
                <w:left w:val="none" w:sz="0" w:space="0" w:color="auto"/>
                <w:bottom w:val="none" w:sz="0" w:space="0" w:color="auto"/>
                <w:right w:val="none" w:sz="0" w:space="0" w:color="auto"/>
              </w:divBdr>
            </w:div>
            <w:div w:id="704058551">
              <w:marLeft w:val="0"/>
              <w:marRight w:val="0"/>
              <w:marTop w:val="0"/>
              <w:marBottom w:val="0"/>
              <w:divBdr>
                <w:top w:val="none" w:sz="0" w:space="0" w:color="auto"/>
                <w:left w:val="none" w:sz="0" w:space="0" w:color="auto"/>
                <w:bottom w:val="none" w:sz="0" w:space="0" w:color="auto"/>
                <w:right w:val="none" w:sz="0" w:space="0" w:color="auto"/>
              </w:divBdr>
            </w:div>
            <w:div w:id="773089337">
              <w:marLeft w:val="0"/>
              <w:marRight w:val="0"/>
              <w:marTop w:val="0"/>
              <w:marBottom w:val="0"/>
              <w:divBdr>
                <w:top w:val="none" w:sz="0" w:space="0" w:color="auto"/>
                <w:left w:val="none" w:sz="0" w:space="0" w:color="auto"/>
                <w:bottom w:val="none" w:sz="0" w:space="0" w:color="auto"/>
                <w:right w:val="none" w:sz="0" w:space="0" w:color="auto"/>
              </w:divBdr>
            </w:div>
            <w:div w:id="42752003">
              <w:marLeft w:val="0"/>
              <w:marRight w:val="0"/>
              <w:marTop w:val="0"/>
              <w:marBottom w:val="0"/>
              <w:divBdr>
                <w:top w:val="none" w:sz="0" w:space="0" w:color="auto"/>
                <w:left w:val="none" w:sz="0" w:space="0" w:color="auto"/>
                <w:bottom w:val="none" w:sz="0" w:space="0" w:color="auto"/>
                <w:right w:val="none" w:sz="0" w:space="0" w:color="auto"/>
              </w:divBdr>
            </w:div>
            <w:div w:id="264700049">
              <w:marLeft w:val="0"/>
              <w:marRight w:val="0"/>
              <w:marTop w:val="0"/>
              <w:marBottom w:val="0"/>
              <w:divBdr>
                <w:top w:val="none" w:sz="0" w:space="0" w:color="auto"/>
                <w:left w:val="none" w:sz="0" w:space="0" w:color="auto"/>
                <w:bottom w:val="none" w:sz="0" w:space="0" w:color="auto"/>
                <w:right w:val="none" w:sz="0" w:space="0" w:color="auto"/>
              </w:divBdr>
            </w:div>
            <w:div w:id="1259678239">
              <w:marLeft w:val="0"/>
              <w:marRight w:val="0"/>
              <w:marTop w:val="0"/>
              <w:marBottom w:val="0"/>
              <w:divBdr>
                <w:top w:val="none" w:sz="0" w:space="0" w:color="auto"/>
                <w:left w:val="none" w:sz="0" w:space="0" w:color="auto"/>
                <w:bottom w:val="none" w:sz="0" w:space="0" w:color="auto"/>
                <w:right w:val="none" w:sz="0" w:space="0" w:color="auto"/>
              </w:divBdr>
            </w:div>
            <w:div w:id="1810201168">
              <w:marLeft w:val="0"/>
              <w:marRight w:val="0"/>
              <w:marTop w:val="0"/>
              <w:marBottom w:val="0"/>
              <w:divBdr>
                <w:top w:val="none" w:sz="0" w:space="0" w:color="auto"/>
                <w:left w:val="none" w:sz="0" w:space="0" w:color="auto"/>
                <w:bottom w:val="none" w:sz="0" w:space="0" w:color="auto"/>
                <w:right w:val="none" w:sz="0" w:space="0" w:color="auto"/>
              </w:divBdr>
            </w:div>
            <w:div w:id="1768842074">
              <w:marLeft w:val="0"/>
              <w:marRight w:val="0"/>
              <w:marTop w:val="0"/>
              <w:marBottom w:val="0"/>
              <w:divBdr>
                <w:top w:val="none" w:sz="0" w:space="0" w:color="auto"/>
                <w:left w:val="none" w:sz="0" w:space="0" w:color="auto"/>
                <w:bottom w:val="none" w:sz="0" w:space="0" w:color="auto"/>
                <w:right w:val="none" w:sz="0" w:space="0" w:color="auto"/>
              </w:divBdr>
            </w:div>
            <w:div w:id="499926763">
              <w:marLeft w:val="0"/>
              <w:marRight w:val="0"/>
              <w:marTop w:val="0"/>
              <w:marBottom w:val="0"/>
              <w:divBdr>
                <w:top w:val="none" w:sz="0" w:space="0" w:color="auto"/>
                <w:left w:val="none" w:sz="0" w:space="0" w:color="auto"/>
                <w:bottom w:val="none" w:sz="0" w:space="0" w:color="auto"/>
                <w:right w:val="none" w:sz="0" w:space="0" w:color="auto"/>
              </w:divBdr>
            </w:div>
            <w:div w:id="1224877223">
              <w:marLeft w:val="0"/>
              <w:marRight w:val="0"/>
              <w:marTop w:val="0"/>
              <w:marBottom w:val="0"/>
              <w:divBdr>
                <w:top w:val="none" w:sz="0" w:space="0" w:color="auto"/>
                <w:left w:val="none" w:sz="0" w:space="0" w:color="auto"/>
                <w:bottom w:val="none" w:sz="0" w:space="0" w:color="auto"/>
                <w:right w:val="none" w:sz="0" w:space="0" w:color="auto"/>
              </w:divBdr>
            </w:div>
            <w:div w:id="731541941">
              <w:marLeft w:val="0"/>
              <w:marRight w:val="0"/>
              <w:marTop w:val="0"/>
              <w:marBottom w:val="0"/>
              <w:divBdr>
                <w:top w:val="none" w:sz="0" w:space="0" w:color="auto"/>
                <w:left w:val="none" w:sz="0" w:space="0" w:color="auto"/>
                <w:bottom w:val="none" w:sz="0" w:space="0" w:color="auto"/>
                <w:right w:val="none" w:sz="0" w:space="0" w:color="auto"/>
              </w:divBdr>
            </w:div>
            <w:div w:id="1500074850">
              <w:marLeft w:val="0"/>
              <w:marRight w:val="0"/>
              <w:marTop w:val="0"/>
              <w:marBottom w:val="0"/>
              <w:divBdr>
                <w:top w:val="none" w:sz="0" w:space="0" w:color="auto"/>
                <w:left w:val="none" w:sz="0" w:space="0" w:color="auto"/>
                <w:bottom w:val="none" w:sz="0" w:space="0" w:color="auto"/>
                <w:right w:val="none" w:sz="0" w:space="0" w:color="auto"/>
              </w:divBdr>
            </w:div>
            <w:div w:id="1690445873">
              <w:marLeft w:val="0"/>
              <w:marRight w:val="0"/>
              <w:marTop w:val="0"/>
              <w:marBottom w:val="0"/>
              <w:divBdr>
                <w:top w:val="none" w:sz="0" w:space="0" w:color="auto"/>
                <w:left w:val="none" w:sz="0" w:space="0" w:color="auto"/>
                <w:bottom w:val="none" w:sz="0" w:space="0" w:color="auto"/>
                <w:right w:val="none" w:sz="0" w:space="0" w:color="auto"/>
              </w:divBdr>
            </w:div>
            <w:div w:id="2066756341">
              <w:marLeft w:val="0"/>
              <w:marRight w:val="0"/>
              <w:marTop w:val="0"/>
              <w:marBottom w:val="0"/>
              <w:divBdr>
                <w:top w:val="none" w:sz="0" w:space="0" w:color="auto"/>
                <w:left w:val="none" w:sz="0" w:space="0" w:color="auto"/>
                <w:bottom w:val="none" w:sz="0" w:space="0" w:color="auto"/>
                <w:right w:val="none" w:sz="0" w:space="0" w:color="auto"/>
              </w:divBdr>
            </w:div>
            <w:div w:id="2117678068">
              <w:marLeft w:val="0"/>
              <w:marRight w:val="0"/>
              <w:marTop w:val="0"/>
              <w:marBottom w:val="0"/>
              <w:divBdr>
                <w:top w:val="none" w:sz="0" w:space="0" w:color="auto"/>
                <w:left w:val="none" w:sz="0" w:space="0" w:color="auto"/>
                <w:bottom w:val="none" w:sz="0" w:space="0" w:color="auto"/>
                <w:right w:val="none" w:sz="0" w:space="0" w:color="auto"/>
              </w:divBdr>
            </w:div>
            <w:div w:id="488399919">
              <w:marLeft w:val="0"/>
              <w:marRight w:val="0"/>
              <w:marTop w:val="0"/>
              <w:marBottom w:val="0"/>
              <w:divBdr>
                <w:top w:val="none" w:sz="0" w:space="0" w:color="auto"/>
                <w:left w:val="none" w:sz="0" w:space="0" w:color="auto"/>
                <w:bottom w:val="none" w:sz="0" w:space="0" w:color="auto"/>
                <w:right w:val="none" w:sz="0" w:space="0" w:color="auto"/>
              </w:divBdr>
            </w:div>
            <w:div w:id="29322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45465">
      <w:bodyDiv w:val="1"/>
      <w:marLeft w:val="0"/>
      <w:marRight w:val="0"/>
      <w:marTop w:val="0"/>
      <w:marBottom w:val="0"/>
      <w:divBdr>
        <w:top w:val="none" w:sz="0" w:space="0" w:color="auto"/>
        <w:left w:val="none" w:sz="0" w:space="0" w:color="auto"/>
        <w:bottom w:val="none" w:sz="0" w:space="0" w:color="auto"/>
        <w:right w:val="none" w:sz="0" w:space="0" w:color="auto"/>
      </w:divBdr>
    </w:div>
    <w:div w:id="445664706">
      <w:bodyDiv w:val="1"/>
      <w:marLeft w:val="0"/>
      <w:marRight w:val="0"/>
      <w:marTop w:val="0"/>
      <w:marBottom w:val="0"/>
      <w:divBdr>
        <w:top w:val="none" w:sz="0" w:space="0" w:color="auto"/>
        <w:left w:val="none" w:sz="0" w:space="0" w:color="auto"/>
        <w:bottom w:val="none" w:sz="0" w:space="0" w:color="auto"/>
        <w:right w:val="none" w:sz="0" w:space="0" w:color="auto"/>
      </w:divBdr>
    </w:div>
    <w:div w:id="450829978">
      <w:bodyDiv w:val="1"/>
      <w:marLeft w:val="0"/>
      <w:marRight w:val="0"/>
      <w:marTop w:val="0"/>
      <w:marBottom w:val="0"/>
      <w:divBdr>
        <w:top w:val="none" w:sz="0" w:space="0" w:color="auto"/>
        <w:left w:val="none" w:sz="0" w:space="0" w:color="auto"/>
        <w:bottom w:val="none" w:sz="0" w:space="0" w:color="auto"/>
        <w:right w:val="none" w:sz="0" w:space="0" w:color="auto"/>
      </w:divBdr>
    </w:div>
    <w:div w:id="468785888">
      <w:bodyDiv w:val="1"/>
      <w:marLeft w:val="0"/>
      <w:marRight w:val="0"/>
      <w:marTop w:val="0"/>
      <w:marBottom w:val="0"/>
      <w:divBdr>
        <w:top w:val="none" w:sz="0" w:space="0" w:color="auto"/>
        <w:left w:val="none" w:sz="0" w:space="0" w:color="auto"/>
        <w:bottom w:val="none" w:sz="0" w:space="0" w:color="auto"/>
        <w:right w:val="none" w:sz="0" w:space="0" w:color="auto"/>
      </w:divBdr>
      <w:divsChild>
        <w:div w:id="860364436">
          <w:marLeft w:val="0"/>
          <w:marRight w:val="0"/>
          <w:marTop w:val="0"/>
          <w:marBottom w:val="0"/>
          <w:divBdr>
            <w:top w:val="none" w:sz="0" w:space="0" w:color="auto"/>
            <w:left w:val="none" w:sz="0" w:space="0" w:color="auto"/>
            <w:bottom w:val="none" w:sz="0" w:space="0" w:color="auto"/>
            <w:right w:val="none" w:sz="0" w:space="0" w:color="auto"/>
          </w:divBdr>
          <w:divsChild>
            <w:div w:id="590702463">
              <w:marLeft w:val="0"/>
              <w:marRight w:val="0"/>
              <w:marTop w:val="0"/>
              <w:marBottom w:val="0"/>
              <w:divBdr>
                <w:top w:val="none" w:sz="0" w:space="0" w:color="auto"/>
                <w:left w:val="none" w:sz="0" w:space="0" w:color="auto"/>
                <w:bottom w:val="none" w:sz="0" w:space="0" w:color="auto"/>
                <w:right w:val="none" w:sz="0" w:space="0" w:color="auto"/>
              </w:divBdr>
            </w:div>
            <w:div w:id="345865174">
              <w:marLeft w:val="0"/>
              <w:marRight w:val="0"/>
              <w:marTop w:val="0"/>
              <w:marBottom w:val="0"/>
              <w:divBdr>
                <w:top w:val="none" w:sz="0" w:space="0" w:color="auto"/>
                <w:left w:val="none" w:sz="0" w:space="0" w:color="auto"/>
                <w:bottom w:val="none" w:sz="0" w:space="0" w:color="auto"/>
                <w:right w:val="none" w:sz="0" w:space="0" w:color="auto"/>
              </w:divBdr>
            </w:div>
            <w:div w:id="1618488758">
              <w:marLeft w:val="0"/>
              <w:marRight w:val="0"/>
              <w:marTop w:val="0"/>
              <w:marBottom w:val="0"/>
              <w:divBdr>
                <w:top w:val="none" w:sz="0" w:space="0" w:color="auto"/>
                <w:left w:val="none" w:sz="0" w:space="0" w:color="auto"/>
                <w:bottom w:val="none" w:sz="0" w:space="0" w:color="auto"/>
                <w:right w:val="none" w:sz="0" w:space="0" w:color="auto"/>
              </w:divBdr>
            </w:div>
            <w:div w:id="730886508">
              <w:marLeft w:val="0"/>
              <w:marRight w:val="0"/>
              <w:marTop w:val="0"/>
              <w:marBottom w:val="0"/>
              <w:divBdr>
                <w:top w:val="none" w:sz="0" w:space="0" w:color="auto"/>
                <w:left w:val="none" w:sz="0" w:space="0" w:color="auto"/>
                <w:bottom w:val="none" w:sz="0" w:space="0" w:color="auto"/>
                <w:right w:val="none" w:sz="0" w:space="0" w:color="auto"/>
              </w:divBdr>
            </w:div>
            <w:div w:id="1565410724">
              <w:marLeft w:val="0"/>
              <w:marRight w:val="0"/>
              <w:marTop w:val="0"/>
              <w:marBottom w:val="0"/>
              <w:divBdr>
                <w:top w:val="none" w:sz="0" w:space="0" w:color="auto"/>
                <w:left w:val="none" w:sz="0" w:space="0" w:color="auto"/>
                <w:bottom w:val="none" w:sz="0" w:space="0" w:color="auto"/>
                <w:right w:val="none" w:sz="0" w:space="0" w:color="auto"/>
              </w:divBdr>
            </w:div>
            <w:div w:id="1075934205">
              <w:marLeft w:val="0"/>
              <w:marRight w:val="0"/>
              <w:marTop w:val="0"/>
              <w:marBottom w:val="0"/>
              <w:divBdr>
                <w:top w:val="none" w:sz="0" w:space="0" w:color="auto"/>
                <w:left w:val="none" w:sz="0" w:space="0" w:color="auto"/>
                <w:bottom w:val="none" w:sz="0" w:space="0" w:color="auto"/>
                <w:right w:val="none" w:sz="0" w:space="0" w:color="auto"/>
              </w:divBdr>
            </w:div>
            <w:div w:id="131178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842229">
      <w:bodyDiv w:val="1"/>
      <w:marLeft w:val="0"/>
      <w:marRight w:val="0"/>
      <w:marTop w:val="0"/>
      <w:marBottom w:val="0"/>
      <w:divBdr>
        <w:top w:val="none" w:sz="0" w:space="0" w:color="auto"/>
        <w:left w:val="none" w:sz="0" w:space="0" w:color="auto"/>
        <w:bottom w:val="none" w:sz="0" w:space="0" w:color="auto"/>
        <w:right w:val="none" w:sz="0" w:space="0" w:color="auto"/>
      </w:divBdr>
      <w:divsChild>
        <w:div w:id="1338077753">
          <w:marLeft w:val="0"/>
          <w:marRight w:val="0"/>
          <w:marTop w:val="0"/>
          <w:marBottom w:val="0"/>
          <w:divBdr>
            <w:top w:val="none" w:sz="0" w:space="0" w:color="auto"/>
            <w:left w:val="none" w:sz="0" w:space="0" w:color="auto"/>
            <w:bottom w:val="none" w:sz="0" w:space="0" w:color="auto"/>
            <w:right w:val="none" w:sz="0" w:space="0" w:color="auto"/>
          </w:divBdr>
          <w:divsChild>
            <w:div w:id="37034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78291">
      <w:bodyDiv w:val="1"/>
      <w:marLeft w:val="0"/>
      <w:marRight w:val="0"/>
      <w:marTop w:val="0"/>
      <w:marBottom w:val="0"/>
      <w:divBdr>
        <w:top w:val="none" w:sz="0" w:space="0" w:color="auto"/>
        <w:left w:val="none" w:sz="0" w:space="0" w:color="auto"/>
        <w:bottom w:val="none" w:sz="0" w:space="0" w:color="auto"/>
        <w:right w:val="none" w:sz="0" w:space="0" w:color="auto"/>
      </w:divBdr>
      <w:divsChild>
        <w:div w:id="1967278096">
          <w:marLeft w:val="0"/>
          <w:marRight w:val="0"/>
          <w:marTop w:val="0"/>
          <w:marBottom w:val="0"/>
          <w:divBdr>
            <w:top w:val="none" w:sz="0" w:space="0" w:color="auto"/>
            <w:left w:val="none" w:sz="0" w:space="0" w:color="auto"/>
            <w:bottom w:val="none" w:sz="0" w:space="0" w:color="auto"/>
            <w:right w:val="none" w:sz="0" w:space="0" w:color="auto"/>
          </w:divBdr>
          <w:divsChild>
            <w:div w:id="48840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54095">
      <w:bodyDiv w:val="1"/>
      <w:marLeft w:val="0"/>
      <w:marRight w:val="0"/>
      <w:marTop w:val="0"/>
      <w:marBottom w:val="0"/>
      <w:divBdr>
        <w:top w:val="none" w:sz="0" w:space="0" w:color="auto"/>
        <w:left w:val="none" w:sz="0" w:space="0" w:color="auto"/>
        <w:bottom w:val="none" w:sz="0" w:space="0" w:color="auto"/>
        <w:right w:val="none" w:sz="0" w:space="0" w:color="auto"/>
      </w:divBdr>
    </w:div>
    <w:div w:id="659313450">
      <w:bodyDiv w:val="1"/>
      <w:marLeft w:val="0"/>
      <w:marRight w:val="0"/>
      <w:marTop w:val="0"/>
      <w:marBottom w:val="0"/>
      <w:divBdr>
        <w:top w:val="none" w:sz="0" w:space="0" w:color="auto"/>
        <w:left w:val="none" w:sz="0" w:space="0" w:color="auto"/>
        <w:bottom w:val="none" w:sz="0" w:space="0" w:color="auto"/>
        <w:right w:val="none" w:sz="0" w:space="0" w:color="auto"/>
      </w:divBdr>
    </w:div>
    <w:div w:id="754328392">
      <w:bodyDiv w:val="1"/>
      <w:marLeft w:val="0"/>
      <w:marRight w:val="0"/>
      <w:marTop w:val="0"/>
      <w:marBottom w:val="0"/>
      <w:divBdr>
        <w:top w:val="none" w:sz="0" w:space="0" w:color="auto"/>
        <w:left w:val="none" w:sz="0" w:space="0" w:color="auto"/>
        <w:bottom w:val="none" w:sz="0" w:space="0" w:color="auto"/>
        <w:right w:val="none" w:sz="0" w:space="0" w:color="auto"/>
      </w:divBdr>
      <w:divsChild>
        <w:div w:id="1521384951">
          <w:marLeft w:val="0"/>
          <w:marRight w:val="0"/>
          <w:marTop w:val="0"/>
          <w:marBottom w:val="0"/>
          <w:divBdr>
            <w:top w:val="none" w:sz="0" w:space="0" w:color="auto"/>
            <w:left w:val="none" w:sz="0" w:space="0" w:color="auto"/>
            <w:bottom w:val="none" w:sz="0" w:space="0" w:color="auto"/>
            <w:right w:val="none" w:sz="0" w:space="0" w:color="auto"/>
          </w:divBdr>
          <w:divsChild>
            <w:div w:id="123720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7536">
      <w:bodyDiv w:val="1"/>
      <w:marLeft w:val="0"/>
      <w:marRight w:val="0"/>
      <w:marTop w:val="0"/>
      <w:marBottom w:val="0"/>
      <w:divBdr>
        <w:top w:val="none" w:sz="0" w:space="0" w:color="auto"/>
        <w:left w:val="none" w:sz="0" w:space="0" w:color="auto"/>
        <w:bottom w:val="none" w:sz="0" w:space="0" w:color="auto"/>
        <w:right w:val="none" w:sz="0" w:space="0" w:color="auto"/>
      </w:divBdr>
    </w:div>
    <w:div w:id="866673901">
      <w:bodyDiv w:val="1"/>
      <w:marLeft w:val="0"/>
      <w:marRight w:val="0"/>
      <w:marTop w:val="0"/>
      <w:marBottom w:val="0"/>
      <w:divBdr>
        <w:top w:val="none" w:sz="0" w:space="0" w:color="auto"/>
        <w:left w:val="none" w:sz="0" w:space="0" w:color="auto"/>
        <w:bottom w:val="none" w:sz="0" w:space="0" w:color="auto"/>
        <w:right w:val="none" w:sz="0" w:space="0" w:color="auto"/>
      </w:divBdr>
    </w:div>
    <w:div w:id="873880661">
      <w:bodyDiv w:val="1"/>
      <w:marLeft w:val="0"/>
      <w:marRight w:val="0"/>
      <w:marTop w:val="0"/>
      <w:marBottom w:val="0"/>
      <w:divBdr>
        <w:top w:val="none" w:sz="0" w:space="0" w:color="auto"/>
        <w:left w:val="none" w:sz="0" w:space="0" w:color="auto"/>
        <w:bottom w:val="none" w:sz="0" w:space="0" w:color="auto"/>
        <w:right w:val="none" w:sz="0" w:space="0" w:color="auto"/>
      </w:divBdr>
    </w:div>
    <w:div w:id="897327539">
      <w:bodyDiv w:val="1"/>
      <w:marLeft w:val="0"/>
      <w:marRight w:val="0"/>
      <w:marTop w:val="0"/>
      <w:marBottom w:val="0"/>
      <w:divBdr>
        <w:top w:val="none" w:sz="0" w:space="0" w:color="auto"/>
        <w:left w:val="none" w:sz="0" w:space="0" w:color="auto"/>
        <w:bottom w:val="none" w:sz="0" w:space="0" w:color="auto"/>
        <w:right w:val="none" w:sz="0" w:space="0" w:color="auto"/>
      </w:divBdr>
    </w:div>
    <w:div w:id="911622682">
      <w:bodyDiv w:val="1"/>
      <w:marLeft w:val="0"/>
      <w:marRight w:val="0"/>
      <w:marTop w:val="0"/>
      <w:marBottom w:val="0"/>
      <w:divBdr>
        <w:top w:val="none" w:sz="0" w:space="0" w:color="auto"/>
        <w:left w:val="none" w:sz="0" w:space="0" w:color="auto"/>
        <w:bottom w:val="none" w:sz="0" w:space="0" w:color="auto"/>
        <w:right w:val="none" w:sz="0" w:space="0" w:color="auto"/>
      </w:divBdr>
    </w:div>
    <w:div w:id="914626098">
      <w:bodyDiv w:val="1"/>
      <w:marLeft w:val="0"/>
      <w:marRight w:val="0"/>
      <w:marTop w:val="0"/>
      <w:marBottom w:val="0"/>
      <w:divBdr>
        <w:top w:val="none" w:sz="0" w:space="0" w:color="auto"/>
        <w:left w:val="none" w:sz="0" w:space="0" w:color="auto"/>
        <w:bottom w:val="none" w:sz="0" w:space="0" w:color="auto"/>
        <w:right w:val="none" w:sz="0" w:space="0" w:color="auto"/>
      </w:divBdr>
    </w:div>
    <w:div w:id="972060411">
      <w:bodyDiv w:val="1"/>
      <w:marLeft w:val="0"/>
      <w:marRight w:val="0"/>
      <w:marTop w:val="0"/>
      <w:marBottom w:val="0"/>
      <w:divBdr>
        <w:top w:val="none" w:sz="0" w:space="0" w:color="auto"/>
        <w:left w:val="none" w:sz="0" w:space="0" w:color="auto"/>
        <w:bottom w:val="none" w:sz="0" w:space="0" w:color="auto"/>
        <w:right w:val="none" w:sz="0" w:space="0" w:color="auto"/>
      </w:divBdr>
      <w:divsChild>
        <w:div w:id="552928198">
          <w:marLeft w:val="0"/>
          <w:marRight w:val="0"/>
          <w:marTop w:val="0"/>
          <w:marBottom w:val="0"/>
          <w:divBdr>
            <w:top w:val="none" w:sz="0" w:space="0" w:color="auto"/>
            <w:left w:val="none" w:sz="0" w:space="0" w:color="auto"/>
            <w:bottom w:val="none" w:sz="0" w:space="0" w:color="auto"/>
            <w:right w:val="none" w:sz="0" w:space="0" w:color="auto"/>
          </w:divBdr>
          <w:divsChild>
            <w:div w:id="20802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90402">
      <w:bodyDiv w:val="1"/>
      <w:marLeft w:val="0"/>
      <w:marRight w:val="0"/>
      <w:marTop w:val="0"/>
      <w:marBottom w:val="0"/>
      <w:divBdr>
        <w:top w:val="none" w:sz="0" w:space="0" w:color="auto"/>
        <w:left w:val="none" w:sz="0" w:space="0" w:color="auto"/>
        <w:bottom w:val="none" w:sz="0" w:space="0" w:color="auto"/>
        <w:right w:val="none" w:sz="0" w:space="0" w:color="auto"/>
      </w:divBdr>
    </w:div>
    <w:div w:id="1019701592">
      <w:bodyDiv w:val="1"/>
      <w:marLeft w:val="0"/>
      <w:marRight w:val="0"/>
      <w:marTop w:val="0"/>
      <w:marBottom w:val="0"/>
      <w:divBdr>
        <w:top w:val="none" w:sz="0" w:space="0" w:color="auto"/>
        <w:left w:val="none" w:sz="0" w:space="0" w:color="auto"/>
        <w:bottom w:val="none" w:sz="0" w:space="0" w:color="auto"/>
        <w:right w:val="none" w:sz="0" w:space="0" w:color="auto"/>
      </w:divBdr>
    </w:div>
    <w:div w:id="1077173530">
      <w:bodyDiv w:val="1"/>
      <w:marLeft w:val="0"/>
      <w:marRight w:val="0"/>
      <w:marTop w:val="0"/>
      <w:marBottom w:val="0"/>
      <w:divBdr>
        <w:top w:val="none" w:sz="0" w:space="0" w:color="auto"/>
        <w:left w:val="none" w:sz="0" w:space="0" w:color="auto"/>
        <w:bottom w:val="none" w:sz="0" w:space="0" w:color="auto"/>
        <w:right w:val="none" w:sz="0" w:space="0" w:color="auto"/>
      </w:divBdr>
      <w:divsChild>
        <w:div w:id="956374283">
          <w:marLeft w:val="0"/>
          <w:marRight w:val="0"/>
          <w:marTop w:val="90"/>
          <w:marBottom w:val="0"/>
          <w:divBdr>
            <w:top w:val="none" w:sz="0" w:space="0" w:color="auto"/>
            <w:left w:val="none" w:sz="0" w:space="0" w:color="auto"/>
            <w:bottom w:val="none" w:sz="0" w:space="0" w:color="auto"/>
            <w:right w:val="none" w:sz="0" w:space="0" w:color="auto"/>
          </w:divBdr>
          <w:divsChild>
            <w:div w:id="1759714404">
              <w:marLeft w:val="0"/>
              <w:marRight w:val="0"/>
              <w:marTop w:val="0"/>
              <w:marBottom w:val="420"/>
              <w:divBdr>
                <w:top w:val="none" w:sz="0" w:space="0" w:color="auto"/>
                <w:left w:val="none" w:sz="0" w:space="0" w:color="auto"/>
                <w:bottom w:val="none" w:sz="0" w:space="0" w:color="auto"/>
                <w:right w:val="none" w:sz="0" w:space="0" w:color="auto"/>
              </w:divBdr>
              <w:divsChild>
                <w:div w:id="799306476">
                  <w:marLeft w:val="0"/>
                  <w:marRight w:val="0"/>
                  <w:marTop w:val="0"/>
                  <w:marBottom w:val="0"/>
                  <w:divBdr>
                    <w:top w:val="none" w:sz="0" w:space="0" w:color="auto"/>
                    <w:left w:val="none" w:sz="0" w:space="0" w:color="auto"/>
                    <w:bottom w:val="none" w:sz="0" w:space="0" w:color="auto"/>
                    <w:right w:val="none" w:sz="0" w:space="0" w:color="auto"/>
                  </w:divBdr>
                  <w:divsChild>
                    <w:div w:id="158780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471605">
      <w:bodyDiv w:val="1"/>
      <w:marLeft w:val="0"/>
      <w:marRight w:val="0"/>
      <w:marTop w:val="0"/>
      <w:marBottom w:val="0"/>
      <w:divBdr>
        <w:top w:val="none" w:sz="0" w:space="0" w:color="auto"/>
        <w:left w:val="none" w:sz="0" w:space="0" w:color="auto"/>
        <w:bottom w:val="none" w:sz="0" w:space="0" w:color="auto"/>
        <w:right w:val="none" w:sz="0" w:space="0" w:color="auto"/>
      </w:divBdr>
    </w:div>
    <w:div w:id="1214273062">
      <w:bodyDiv w:val="1"/>
      <w:marLeft w:val="0"/>
      <w:marRight w:val="0"/>
      <w:marTop w:val="0"/>
      <w:marBottom w:val="0"/>
      <w:divBdr>
        <w:top w:val="none" w:sz="0" w:space="0" w:color="auto"/>
        <w:left w:val="none" w:sz="0" w:space="0" w:color="auto"/>
        <w:bottom w:val="none" w:sz="0" w:space="0" w:color="auto"/>
        <w:right w:val="none" w:sz="0" w:space="0" w:color="auto"/>
      </w:divBdr>
    </w:div>
    <w:div w:id="1219174112">
      <w:bodyDiv w:val="1"/>
      <w:marLeft w:val="0"/>
      <w:marRight w:val="0"/>
      <w:marTop w:val="0"/>
      <w:marBottom w:val="0"/>
      <w:divBdr>
        <w:top w:val="none" w:sz="0" w:space="0" w:color="auto"/>
        <w:left w:val="none" w:sz="0" w:space="0" w:color="auto"/>
        <w:bottom w:val="none" w:sz="0" w:space="0" w:color="auto"/>
        <w:right w:val="none" w:sz="0" w:space="0" w:color="auto"/>
      </w:divBdr>
    </w:div>
    <w:div w:id="1264731509">
      <w:bodyDiv w:val="1"/>
      <w:marLeft w:val="0"/>
      <w:marRight w:val="0"/>
      <w:marTop w:val="0"/>
      <w:marBottom w:val="0"/>
      <w:divBdr>
        <w:top w:val="none" w:sz="0" w:space="0" w:color="auto"/>
        <w:left w:val="none" w:sz="0" w:space="0" w:color="auto"/>
        <w:bottom w:val="none" w:sz="0" w:space="0" w:color="auto"/>
        <w:right w:val="none" w:sz="0" w:space="0" w:color="auto"/>
      </w:divBdr>
    </w:div>
    <w:div w:id="1290234910">
      <w:bodyDiv w:val="1"/>
      <w:marLeft w:val="0"/>
      <w:marRight w:val="0"/>
      <w:marTop w:val="0"/>
      <w:marBottom w:val="0"/>
      <w:divBdr>
        <w:top w:val="none" w:sz="0" w:space="0" w:color="auto"/>
        <w:left w:val="none" w:sz="0" w:space="0" w:color="auto"/>
        <w:bottom w:val="none" w:sz="0" w:space="0" w:color="auto"/>
        <w:right w:val="none" w:sz="0" w:space="0" w:color="auto"/>
      </w:divBdr>
    </w:div>
    <w:div w:id="1322081323">
      <w:bodyDiv w:val="1"/>
      <w:marLeft w:val="0"/>
      <w:marRight w:val="0"/>
      <w:marTop w:val="0"/>
      <w:marBottom w:val="0"/>
      <w:divBdr>
        <w:top w:val="none" w:sz="0" w:space="0" w:color="auto"/>
        <w:left w:val="none" w:sz="0" w:space="0" w:color="auto"/>
        <w:bottom w:val="none" w:sz="0" w:space="0" w:color="auto"/>
        <w:right w:val="none" w:sz="0" w:space="0" w:color="auto"/>
      </w:divBdr>
      <w:divsChild>
        <w:div w:id="1363171153">
          <w:marLeft w:val="0"/>
          <w:marRight w:val="0"/>
          <w:marTop w:val="0"/>
          <w:marBottom w:val="0"/>
          <w:divBdr>
            <w:top w:val="none" w:sz="0" w:space="0" w:color="auto"/>
            <w:left w:val="none" w:sz="0" w:space="0" w:color="auto"/>
            <w:bottom w:val="none" w:sz="0" w:space="0" w:color="auto"/>
            <w:right w:val="none" w:sz="0" w:space="0" w:color="auto"/>
          </w:divBdr>
          <w:divsChild>
            <w:div w:id="1703437858">
              <w:marLeft w:val="0"/>
              <w:marRight w:val="0"/>
              <w:marTop w:val="0"/>
              <w:marBottom w:val="0"/>
              <w:divBdr>
                <w:top w:val="none" w:sz="0" w:space="0" w:color="auto"/>
                <w:left w:val="none" w:sz="0" w:space="0" w:color="auto"/>
                <w:bottom w:val="none" w:sz="0" w:space="0" w:color="auto"/>
                <w:right w:val="none" w:sz="0" w:space="0" w:color="auto"/>
              </w:divBdr>
            </w:div>
            <w:div w:id="1339119987">
              <w:marLeft w:val="0"/>
              <w:marRight w:val="0"/>
              <w:marTop w:val="0"/>
              <w:marBottom w:val="0"/>
              <w:divBdr>
                <w:top w:val="none" w:sz="0" w:space="0" w:color="auto"/>
                <w:left w:val="none" w:sz="0" w:space="0" w:color="auto"/>
                <w:bottom w:val="none" w:sz="0" w:space="0" w:color="auto"/>
                <w:right w:val="none" w:sz="0" w:space="0" w:color="auto"/>
              </w:divBdr>
            </w:div>
            <w:div w:id="561143252">
              <w:marLeft w:val="0"/>
              <w:marRight w:val="0"/>
              <w:marTop w:val="0"/>
              <w:marBottom w:val="0"/>
              <w:divBdr>
                <w:top w:val="none" w:sz="0" w:space="0" w:color="auto"/>
                <w:left w:val="none" w:sz="0" w:space="0" w:color="auto"/>
                <w:bottom w:val="none" w:sz="0" w:space="0" w:color="auto"/>
                <w:right w:val="none" w:sz="0" w:space="0" w:color="auto"/>
              </w:divBdr>
            </w:div>
            <w:div w:id="1015571172">
              <w:marLeft w:val="0"/>
              <w:marRight w:val="0"/>
              <w:marTop w:val="0"/>
              <w:marBottom w:val="0"/>
              <w:divBdr>
                <w:top w:val="none" w:sz="0" w:space="0" w:color="auto"/>
                <w:left w:val="none" w:sz="0" w:space="0" w:color="auto"/>
                <w:bottom w:val="none" w:sz="0" w:space="0" w:color="auto"/>
                <w:right w:val="none" w:sz="0" w:space="0" w:color="auto"/>
              </w:divBdr>
            </w:div>
            <w:div w:id="1553153160">
              <w:marLeft w:val="0"/>
              <w:marRight w:val="0"/>
              <w:marTop w:val="0"/>
              <w:marBottom w:val="0"/>
              <w:divBdr>
                <w:top w:val="none" w:sz="0" w:space="0" w:color="auto"/>
                <w:left w:val="none" w:sz="0" w:space="0" w:color="auto"/>
                <w:bottom w:val="none" w:sz="0" w:space="0" w:color="auto"/>
                <w:right w:val="none" w:sz="0" w:space="0" w:color="auto"/>
              </w:divBdr>
            </w:div>
            <w:div w:id="962610230">
              <w:marLeft w:val="0"/>
              <w:marRight w:val="0"/>
              <w:marTop w:val="0"/>
              <w:marBottom w:val="0"/>
              <w:divBdr>
                <w:top w:val="none" w:sz="0" w:space="0" w:color="auto"/>
                <w:left w:val="none" w:sz="0" w:space="0" w:color="auto"/>
                <w:bottom w:val="none" w:sz="0" w:space="0" w:color="auto"/>
                <w:right w:val="none" w:sz="0" w:space="0" w:color="auto"/>
              </w:divBdr>
            </w:div>
            <w:div w:id="2062249514">
              <w:marLeft w:val="0"/>
              <w:marRight w:val="0"/>
              <w:marTop w:val="0"/>
              <w:marBottom w:val="0"/>
              <w:divBdr>
                <w:top w:val="none" w:sz="0" w:space="0" w:color="auto"/>
                <w:left w:val="none" w:sz="0" w:space="0" w:color="auto"/>
                <w:bottom w:val="none" w:sz="0" w:space="0" w:color="auto"/>
                <w:right w:val="none" w:sz="0" w:space="0" w:color="auto"/>
              </w:divBdr>
            </w:div>
            <w:div w:id="1619682793">
              <w:marLeft w:val="0"/>
              <w:marRight w:val="0"/>
              <w:marTop w:val="0"/>
              <w:marBottom w:val="0"/>
              <w:divBdr>
                <w:top w:val="none" w:sz="0" w:space="0" w:color="auto"/>
                <w:left w:val="none" w:sz="0" w:space="0" w:color="auto"/>
                <w:bottom w:val="none" w:sz="0" w:space="0" w:color="auto"/>
                <w:right w:val="none" w:sz="0" w:space="0" w:color="auto"/>
              </w:divBdr>
            </w:div>
            <w:div w:id="13218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1005">
      <w:bodyDiv w:val="1"/>
      <w:marLeft w:val="0"/>
      <w:marRight w:val="0"/>
      <w:marTop w:val="0"/>
      <w:marBottom w:val="0"/>
      <w:divBdr>
        <w:top w:val="none" w:sz="0" w:space="0" w:color="auto"/>
        <w:left w:val="none" w:sz="0" w:space="0" w:color="auto"/>
        <w:bottom w:val="none" w:sz="0" w:space="0" w:color="auto"/>
        <w:right w:val="none" w:sz="0" w:space="0" w:color="auto"/>
      </w:divBdr>
    </w:div>
    <w:div w:id="1393119451">
      <w:bodyDiv w:val="1"/>
      <w:marLeft w:val="0"/>
      <w:marRight w:val="0"/>
      <w:marTop w:val="0"/>
      <w:marBottom w:val="0"/>
      <w:divBdr>
        <w:top w:val="none" w:sz="0" w:space="0" w:color="auto"/>
        <w:left w:val="none" w:sz="0" w:space="0" w:color="auto"/>
        <w:bottom w:val="none" w:sz="0" w:space="0" w:color="auto"/>
        <w:right w:val="none" w:sz="0" w:space="0" w:color="auto"/>
      </w:divBdr>
    </w:div>
    <w:div w:id="1469123797">
      <w:bodyDiv w:val="1"/>
      <w:marLeft w:val="0"/>
      <w:marRight w:val="0"/>
      <w:marTop w:val="0"/>
      <w:marBottom w:val="0"/>
      <w:divBdr>
        <w:top w:val="none" w:sz="0" w:space="0" w:color="auto"/>
        <w:left w:val="none" w:sz="0" w:space="0" w:color="auto"/>
        <w:bottom w:val="none" w:sz="0" w:space="0" w:color="auto"/>
        <w:right w:val="none" w:sz="0" w:space="0" w:color="auto"/>
      </w:divBdr>
      <w:divsChild>
        <w:div w:id="517814151">
          <w:marLeft w:val="0"/>
          <w:marRight w:val="0"/>
          <w:marTop w:val="0"/>
          <w:marBottom w:val="0"/>
          <w:divBdr>
            <w:top w:val="none" w:sz="0" w:space="0" w:color="auto"/>
            <w:left w:val="none" w:sz="0" w:space="0" w:color="auto"/>
            <w:bottom w:val="none" w:sz="0" w:space="0" w:color="auto"/>
            <w:right w:val="none" w:sz="0" w:space="0" w:color="auto"/>
          </w:divBdr>
          <w:divsChild>
            <w:div w:id="1982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4319">
      <w:bodyDiv w:val="1"/>
      <w:marLeft w:val="0"/>
      <w:marRight w:val="0"/>
      <w:marTop w:val="0"/>
      <w:marBottom w:val="0"/>
      <w:divBdr>
        <w:top w:val="none" w:sz="0" w:space="0" w:color="auto"/>
        <w:left w:val="none" w:sz="0" w:space="0" w:color="auto"/>
        <w:bottom w:val="none" w:sz="0" w:space="0" w:color="auto"/>
        <w:right w:val="none" w:sz="0" w:space="0" w:color="auto"/>
      </w:divBdr>
    </w:div>
    <w:div w:id="1584296702">
      <w:bodyDiv w:val="1"/>
      <w:marLeft w:val="0"/>
      <w:marRight w:val="0"/>
      <w:marTop w:val="0"/>
      <w:marBottom w:val="0"/>
      <w:divBdr>
        <w:top w:val="none" w:sz="0" w:space="0" w:color="auto"/>
        <w:left w:val="none" w:sz="0" w:space="0" w:color="auto"/>
        <w:bottom w:val="none" w:sz="0" w:space="0" w:color="auto"/>
        <w:right w:val="none" w:sz="0" w:space="0" w:color="auto"/>
      </w:divBdr>
    </w:div>
    <w:div w:id="1741638177">
      <w:bodyDiv w:val="1"/>
      <w:marLeft w:val="0"/>
      <w:marRight w:val="0"/>
      <w:marTop w:val="0"/>
      <w:marBottom w:val="0"/>
      <w:divBdr>
        <w:top w:val="none" w:sz="0" w:space="0" w:color="auto"/>
        <w:left w:val="none" w:sz="0" w:space="0" w:color="auto"/>
        <w:bottom w:val="none" w:sz="0" w:space="0" w:color="auto"/>
        <w:right w:val="none" w:sz="0" w:space="0" w:color="auto"/>
      </w:divBdr>
    </w:div>
    <w:div w:id="1834948073">
      <w:bodyDiv w:val="1"/>
      <w:marLeft w:val="0"/>
      <w:marRight w:val="0"/>
      <w:marTop w:val="0"/>
      <w:marBottom w:val="0"/>
      <w:divBdr>
        <w:top w:val="none" w:sz="0" w:space="0" w:color="auto"/>
        <w:left w:val="none" w:sz="0" w:space="0" w:color="auto"/>
        <w:bottom w:val="none" w:sz="0" w:space="0" w:color="auto"/>
        <w:right w:val="none" w:sz="0" w:space="0" w:color="auto"/>
      </w:divBdr>
    </w:div>
    <w:div w:id="1848590465">
      <w:bodyDiv w:val="1"/>
      <w:marLeft w:val="0"/>
      <w:marRight w:val="0"/>
      <w:marTop w:val="0"/>
      <w:marBottom w:val="0"/>
      <w:divBdr>
        <w:top w:val="none" w:sz="0" w:space="0" w:color="auto"/>
        <w:left w:val="none" w:sz="0" w:space="0" w:color="auto"/>
        <w:bottom w:val="none" w:sz="0" w:space="0" w:color="auto"/>
        <w:right w:val="none" w:sz="0" w:space="0" w:color="auto"/>
      </w:divBdr>
    </w:div>
    <w:div w:id="1854028881">
      <w:bodyDiv w:val="1"/>
      <w:marLeft w:val="0"/>
      <w:marRight w:val="0"/>
      <w:marTop w:val="0"/>
      <w:marBottom w:val="0"/>
      <w:divBdr>
        <w:top w:val="none" w:sz="0" w:space="0" w:color="auto"/>
        <w:left w:val="none" w:sz="0" w:space="0" w:color="auto"/>
        <w:bottom w:val="none" w:sz="0" w:space="0" w:color="auto"/>
        <w:right w:val="none" w:sz="0" w:space="0" w:color="auto"/>
      </w:divBdr>
    </w:div>
    <w:div w:id="1910849818">
      <w:bodyDiv w:val="1"/>
      <w:marLeft w:val="0"/>
      <w:marRight w:val="0"/>
      <w:marTop w:val="0"/>
      <w:marBottom w:val="0"/>
      <w:divBdr>
        <w:top w:val="none" w:sz="0" w:space="0" w:color="auto"/>
        <w:left w:val="none" w:sz="0" w:space="0" w:color="auto"/>
        <w:bottom w:val="none" w:sz="0" w:space="0" w:color="auto"/>
        <w:right w:val="none" w:sz="0" w:space="0" w:color="auto"/>
      </w:divBdr>
      <w:divsChild>
        <w:div w:id="195696588">
          <w:marLeft w:val="0"/>
          <w:marRight w:val="0"/>
          <w:marTop w:val="0"/>
          <w:marBottom w:val="0"/>
          <w:divBdr>
            <w:top w:val="none" w:sz="0" w:space="0" w:color="auto"/>
            <w:left w:val="none" w:sz="0" w:space="0" w:color="auto"/>
            <w:bottom w:val="none" w:sz="0" w:space="0" w:color="auto"/>
            <w:right w:val="none" w:sz="0" w:space="0" w:color="auto"/>
          </w:divBdr>
          <w:divsChild>
            <w:div w:id="606473096">
              <w:marLeft w:val="0"/>
              <w:marRight w:val="0"/>
              <w:marTop w:val="0"/>
              <w:marBottom w:val="0"/>
              <w:divBdr>
                <w:top w:val="none" w:sz="0" w:space="0" w:color="auto"/>
                <w:left w:val="none" w:sz="0" w:space="0" w:color="auto"/>
                <w:bottom w:val="none" w:sz="0" w:space="0" w:color="auto"/>
                <w:right w:val="none" w:sz="0" w:space="0" w:color="auto"/>
              </w:divBdr>
            </w:div>
            <w:div w:id="1690640421">
              <w:marLeft w:val="0"/>
              <w:marRight w:val="0"/>
              <w:marTop w:val="0"/>
              <w:marBottom w:val="0"/>
              <w:divBdr>
                <w:top w:val="none" w:sz="0" w:space="0" w:color="auto"/>
                <w:left w:val="none" w:sz="0" w:space="0" w:color="auto"/>
                <w:bottom w:val="none" w:sz="0" w:space="0" w:color="auto"/>
                <w:right w:val="none" w:sz="0" w:space="0" w:color="auto"/>
              </w:divBdr>
            </w:div>
            <w:div w:id="1092776077">
              <w:marLeft w:val="0"/>
              <w:marRight w:val="0"/>
              <w:marTop w:val="0"/>
              <w:marBottom w:val="0"/>
              <w:divBdr>
                <w:top w:val="none" w:sz="0" w:space="0" w:color="auto"/>
                <w:left w:val="none" w:sz="0" w:space="0" w:color="auto"/>
                <w:bottom w:val="none" w:sz="0" w:space="0" w:color="auto"/>
                <w:right w:val="none" w:sz="0" w:space="0" w:color="auto"/>
              </w:divBdr>
            </w:div>
            <w:div w:id="59712704">
              <w:marLeft w:val="0"/>
              <w:marRight w:val="0"/>
              <w:marTop w:val="0"/>
              <w:marBottom w:val="0"/>
              <w:divBdr>
                <w:top w:val="none" w:sz="0" w:space="0" w:color="auto"/>
                <w:left w:val="none" w:sz="0" w:space="0" w:color="auto"/>
                <w:bottom w:val="none" w:sz="0" w:space="0" w:color="auto"/>
                <w:right w:val="none" w:sz="0" w:space="0" w:color="auto"/>
              </w:divBdr>
            </w:div>
            <w:div w:id="1873760061">
              <w:marLeft w:val="0"/>
              <w:marRight w:val="0"/>
              <w:marTop w:val="0"/>
              <w:marBottom w:val="0"/>
              <w:divBdr>
                <w:top w:val="none" w:sz="0" w:space="0" w:color="auto"/>
                <w:left w:val="none" w:sz="0" w:space="0" w:color="auto"/>
                <w:bottom w:val="none" w:sz="0" w:space="0" w:color="auto"/>
                <w:right w:val="none" w:sz="0" w:space="0" w:color="auto"/>
              </w:divBdr>
            </w:div>
            <w:div w:id="96558722">
              <w:marLeft w:val="0"/>
              <w:marRight w:val="0"/>
              <w:marTop w:val="0"/>
              <w:marBottom w:val="0"/>
              <w:divBdr>
                <w:top w:val="none" w:sz="0" w:space="0" w:color="auto"/>
                <w:left w:val="none" w:sz="0" w:space="0" w:color="auto"/>
                <w:bottom w:val="none" w:sz="0" w:space="0" w:color="auto"/>
                <w:right w:val="none" w:sz="0" w:space="0" w:color="auto"/>
              </w:divBdr>
            </w:div>
            <w:div w:id="1283414948">
              <w:marLeft w:val="0"/>
              <w:marRight w:val="0"/>
              <w:marTop w:val="0"/>
              <w:marBottom w:val="0"/>
              <w:divBdr>
                <w:top w:val="none" w:sz="0" w:space="0" w:color="auto"/>
                <w:left w:val="none" w:sz="0" w:space="0" w:color="auto"/>
                <w:bottom w:val="none" w:sz="0" w:space="0" w:color="auto"/>
                <w:right w:val="none" w:sz="0" w:space="0" w:color="auto"/>
              </w:divBdr>
            </w:div>
            <w:div w:id="1034040481">
              <w:marLeft w:val="0"/>
              <w:marRight w:val="0"/>
              <w:marTop w:val="0"/>
              <w:marBottom w:val="0"/>
              <w:divBdr>
                <w:top w:val="none" w:sz="0" w:space="0" w:color="auto"/>
                <w:left w:val="none" w:sz="0" w:space="0" w:color="auto"/>
                <w:bottom w:val="none" w:sz="0" w:space="0" w:color="auto"/>
                <w:right w:val="none" w:sz="0" w:space="0" w:color="auto"/>
              </w:divBdr>
            </w:div>
            <w:div w:id="374425801">
              <w:marLeft w:val="0"/>
              <w:marRight w:val="0"/>
              <w:marTop w:val="0"/>
              <w:marBottom w:val="0"/>
              <w:divBdr>
                <w:top w:val="none" w:sz="0" w:space="0" w:color="auto"/>
                <w:left w:val="none" w:sz="0" w:space="0" w:color="auto"/>
                <w:bottom w:val="none" w:sz="0" w:space="0" w:color="auto"/>
                <w:right w:val="none" w:sz="0" w:space="0" w:color="auto"/>
              </w:divBdr>
            </w:div>
            <w:div w:id="14098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12183">
      <w:bodyDiv w:val="1"/>
      <w:marLeft w:val="0"/>
      <w:marRight w:val="0"/>
      <w:marTop w:val="0"/>
      <w:marBottom w:val="0"/>
      <w:divBdr>
        <w:top w:val="none" w:sz="0" w:space="0" w:color="auto"/>
        <w:left w:val="none" w:sz="0" w:space="0" w:color="auto"/>
        <w:bottom w:val="none" w:sz="0" w:space="0" w:color="auto"/>
        <w:right w:val="none" w:sz="0" w:space="0" w:color="auto"/>
      </w:divBdr>
    </w:div>
    <w:div w:id="1990405284">
      <w:bodyDiv w:val="1"/>
      <w:marLeft w:val="0"/>
      <w:marRight w:val="0"/>
      <w:marTop w:val="0"/>
      <w:marBottom w:val="0"/>
      <w:divBdr>
        <w:top w:val="none" w:sz="0" w:space="0" w:color="auto"/>
        <w:left w:val="none" w:sz="0" w:space="0" w:color="auto"/>
        <w:bottom w:val="none" w:sz="0" w:space="0" w:color="auto"/>
        <w:right w:val="none" w:sz="0" w:space="0" w:color="auto"/>
      </w:divBdr>
      <w:divsChild>
        <w:div w:id="816920763">
          <w:marLeft w:val="0"/>
          <w:marRight w:val="0"/>
          <w:marTop w:val="0"/>
          <w:marBottom w:val="0"/>
          <w:divBdr>
            <w:top w:val="none" w:sz="0" w:space="0" w:color="auto"/>
            <w:left w:val="none" w:sz="0" w:space="0" w:color="auto"/>
            <w:bottom w:val="none" w:sz="0" w:space="0" w:color="auto"/>
            <w:right w:val="none" w:sz="0" w:space="0" w:color="auto"/>
          </w:divBdr>
          <w:divsChild>
            <w:div w:id="1994412760">
              <w:marLeft w:val="0"/>
              <w:marRight w:val="0"/>
              <w:marTop w:val="0"/>
              <w:marBottom w:val="0"/>
              <w:divBdr>
                <w:top w:val="none" w:sz="0" w:space="0" w:color="auto"/>
                <w:left w:val="none" w:sz="0" w:space="0" w:color="auto"/>
                <w:bottom w:val="none" w:sz="0" w:space="0" w:color="auto"/>
                <w:right w:val="none" w:sz="0" w:space="0" w:color="auto"/>
              </w:divBdr>
            </w:div>
            <w:div w:id="1466506501">
              <w:marLeft w:val="0"/>
              <w:marRight w:val="0"/>
              <w:marTop w:val="0"/>
              <w:marBottom w:val="0"/>
              <w:divBdr>
                <w:top w:val="none" w:sz="0" w:space="0" w:color="auto"/>
                <w:left w:val="none" w:sz="0" w:space="0" w:color="auto"/>
                <w:bottom w:val="none" w:sz="0" w:space="0" w:color="auto"/>
                <w:right w:val="none" w:sz="0" w:space="0" w:color="auto"/>
              </w:divBdr>
            </w:div>
            <w:div w:id="1300955570">
              <w:marLeft w:val="0"/>
              <w:marRight w:val="0"/>
              <w:marTop w:val="0"/>
              <w:marBottom w:val="0"/>
              <w:divBdr>
                <w:top w:val="none" w:sz="0" w:space="0" w:color="auto"/>
                <w:left w:val="none" w:sz="0" w:space="0" w:color="auto"/>
                <w:bottom w:val="none" w:sz="0" w:space="0" w:color="auto"/>
                <w:right w:val="none" w:sz="0" w:space="0" w:color="auto"/>
              </w:divBdr>
            </w:div>
            <w:div w:id="483818168">
              <w:marLeft w:val="0"/>
              <w:marRight w:val="0"/>
              <w:marTop w:val="0"/>
              <w:marBottom w:val="0"/>
              <w:divBdr>
                <w:top w:val="none" w:sz="0" w:space="0" w:color="auto"/>
                <w:left w:val="none" w:sz="0" w:space="0" w:color="auto"/>
                <w:bottom w:val="none" w:sz="0" w:space="0" w:color="auto"/>
                <w:right w:val="none" w:sz="0" w:space="0" w:color="auto"/>
              </w:divBdr>
            </w:div>
            <w:div w:id="267928833">
              <w:marLeft w:val="0"/>
              <w:marRight w:val="0"/>
              <w:marTop w:val="0"/>
              <w:marBottom w:val="0"/>
              <w:divBdr>
                <w:top w:val="none" w:sz="0" w:space="0" w:color="auto"/>
                <w:left w:val="none" w:sz="0" w:space="0" w:color="auto"/>
                <w:bottom w:val="none" w:sz="0" w:space="0" w:color="auto"/>
                <w:right w:val="none" w:sz="0" w:space="0" w:color="auto"/>
              </w:divBdr>
            </w:div>
            <w:div w:id="1343124427">
              <w:marLeft w:val="0"/>
              <w:marRight w:val="0"/>
              <w:marTop w:val="0"/>
              <w:marBottom w:val="0"/>
              <w:divBdr>
                <w:top w:val="none" w:sz="0" w:space="0" w:color="auto"/>
                <w:left w:val="none" w:sz="0" w:space="0" w:color="auto"/>
                <w:bottom w:val="none" w:sz="0" w:space="0" w:color="auto"/>
                <w:right w:val="none" w:sz="0" w:space="0" w:color="auto"/>
              </w:divBdr>
            </w:div>
            <w:div w:id="1366255123">
              <w:marLeft w:val="0"/>
              <w:marRight w:val="0"/>
              <w:marTop w:val="0"/>
              <w:marBottom w:val="0"/>
              <w:divBdr>
                <w:top w:val="none" w:sz="0" w:space="0" w:color="auto"/>
                <w:left w:val="none" w:sz="0" w:space="0" w:color="auto"/>
                <w:bottom w:val="none" w:sz="0" w:space="0" w:color="auto"/>
                <w:right w:val="none" w:sz="0" w:space="0" w:color="auto"/>
              </w:divBdr>
            </w:div>
            <w:div w:id="21160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10618">
      <w:bodyDiv w:val="1"/>
      <w:marLeft w:val="0"/>
      <w:marRight w:val="0"/>
      <w:marTop w:val="0"/>
      <w:marBottom w:val="0"/>
      <w:divBdr>
        <w:top w:val="none" w:sz="0" w:space="0" w:color="auto"/>
        <w:left w:val="none" w:sz="0" w:space="0" w:color="auto"/>
        <w:bottom w:val="none" w:sz="0" w:space="0" w:color="auto"/>
        <w:right w:val="none" w:sz="0" w:space="0" w:color="auto"/>
      </w:divBdr>
      <w:divsChild>
        <w:div w:id="1595868447">
          <w:marLeft w:val="0"/>
          <w:marRight w:val="0"/>
          <w:marTop w:val="0"/>
          <w:marBottom w:val="0"/>
          <w:divBdr>
            <w:top w:val="none" w:sz="0" w:space="0" w:color="auto"/>
            <w:left w:val="none" w:sz="0" w:space="0" w:color="auto"/>
            <w:bottom w:val="none" w:sz="0" w:space="0" w:color="auto"/>
            <w:right w:val="none" w:sz="0" w:space="0" w:color="auto"/>
          </w:divBdr>
          <w:divsChild>
            <w:div w:id="1402017744">
              <w:marLeft w:val="0"/>
              <w:marRight w:val="0"/>
              <w:marTop w:val="0"/>
              <w:marBottom w:val="0"/>
              <w:divBdr>
                <w:top w:val="none" w:sz="0" w:space="0" w:color="auto"/>
                <w:left w:val="none" w:sz="0" w:space="0" w:color="auto"/>
                <w:bottom w:val="none" w:sz="0" w:space="0" w:color="auto"/>
                <w:right w:val="none" w:sz="0" w:space="0" w:color="auto"/>
              </w:divBdr>
            </w:div>
            <w:div w:id="614142388">
              <w:marLeft w:val="0"/>
              <w:marRight w:val="0"/>
              <w:marTop w:val="0"/>
              <w:marBottom w:val="0"/>
              <w:divBdr>
                <w:top w:val="none" w:sz="0" w:space="0" w:color="auto"/>
                <w:left w:val="none" w:sz="0" w:space="0" w:color="auto"/>
                <w:bottom w:val="none" w:sz="0" w:space="0" w:color="auto"/>
                <w:right w:val="none" w:sz="0" w:space="0" w:color="auto"/>
              </w:divBdr>
            </w:div>
            <w:div w:id="734549137">
              <w:marLeft w:val="0"/>
              <w:marRight w:val="0"/>
              <w:marTop w:val="0"/>
              <w:marBottom w:val="0"/>
              <w:divBdr>
                <w:top w:val="none" w:sz="0" w:space="0" w:color="auto"/>
                <w:left w:val="none" w:sz="0" w:space="0" w:color="auto"/>
                <w:bottom w:val="none" w:sz="0" w:space="0" w:color="auto"/>
                <w:right w:val="none" w:sz="0" w:space="0" w:color="auto"/>
              </w:divBdr>
            </w:div>
            <w:div w:id="1655602753">
              <w:marLeft w:val="0"/>
              <w:marRight w:val="0"/>
              <w:marTop w:val="0"/>
              <w:marBottom w:val="0"/>
              <w:divBdr>
                <w:top w:val="none" w:sz="0" w:space="0" w:color="auto"/>
                <w:left w:val="none" w:sz="0" w:space="0" w:color="auto"/>
                <w:bottom w:val="none" w:sz="0" w:space="0" w:color="auto"/>
                <w:right w:val="none" w:sz="0" w:space="0" w:color="auto"/>
              </w:divBdr>
            </w:div>
            <w:div w:id="805587676">
              <w:marLeft w:val="0"/>
              <w:marRight w:val="0"/>
              <w:marTop w:val="0"/>
              <w:marBottom w:val="0"/>
              <w:divBdr>
                <w:top w:val="none" w:sz="0" w:space="0" w:color="auto"/>
                <w:left w:val="none" w:sz="0" w:space="0" w:color="auto"/>
                <w:bottom w:val="none" w:sz="0" w:space="0" w:color="auto"/>
                <w:right w:val="none" w:sz="0" w:space="0" w:color="auto"/>
              </w:divBdr>
            </w:div>
            <w:div w:id="1972903481">
              <w:marLeft w:val="0"/>
              <w:marRight w:val="0"/>
              <w:marTop w:val="0"/>
              <w:marBottom w:val="0"/>
              <w:divBdr>
                <w:top w:val="none" w:sz="0" w:space="0" w:color="auto"/>
                <w:left w:val="none" w:sz="0" w:space="0" w:color="auto"/>
                <w:bottom w:val="none" w:sz="0" w:space="0" w:color="auto"/>
                <w:right w:val="none" w:sz="0" w:space="0" w:color="auto"/>
              </w:divBdr>
            </w:div>
            <w:div w:id="2120877667">
              <w:marLeft w:val="0"/>
              <w:marRight w:val="0"/>
              <w:marTop w:val="0"/>
              <w:marBottom w:val="0"/>
              <w:divBdr>
                <w:top w:val="none" w:sz="0" w:space="0" w:color="auto"/>
                <w:left w:val="none" w:sz="0" w:space="0" w:color="auto"/>
                <w:bottom w:val="none" w:sz="0" w:space="0" w:color="auto"/>
                <w:right w:val="none" w:sz="0" w:space="0" w:color="auto"/>
              </w:divBdr>
            </w:div>
            <w:div w:id="106049643">
              <w:marLeft w:val="0"/>
              <w:marRight w:val="0"/>
              <w:marTop w:val="0"/>
              <w:marBottom w:val="0"/>
              <w:divBdr>
                <w:top w:val="none" w:sz="0" w:space="0" w:color="auto"/>
                <w:left w:val="none" w:sz="0" w:space="0" w:color="auto"/>
                <w:bottom w:val="none" w:sz="0" w:space="0" w:color="auto"/>
                <w:right w:val="none" w:sz="0" w:space="0" w:color="auto"/>
              </w:divBdr>
            </w:div>
            <w:div w:id="28261881">
              <w:marLeft w:val="0"/>
              <w:marRight w:val="0"/>
              <w:marTop w:val="0"/>
              <w:marBottom w:val="0"/>
              <w:divBdr>
                <w:top w:val="none" w:sz="0" w:space="0" w:color="auto"/>
                <w:left w:val="none" w:sz="0" w:space="0" w:color="auto"/>
                <w:bottom w:val="none" w:sz="0" w:space="0" w:color="auto"/>
                <w:right w:val="none" w:sz="0" w:space="0" w:color="auto"/>
              </w:divBdr>
            </w:div>
            <w:div w:id="330837481">
              <w:marLeft w:val="0"/>
              <w:marRight w:val="0"/>
              <w:marTop w:val="0"/>
              <w:marBottom w:val="0"/>
              <w:divBdr>
                <w:top w:val="none" w:sz="0" w:space="0" w:color="auto"/>
                <w:left w:val="none" w:sz="0" w:space="0" w:color="auto"/>
                <w:bottom w:val="none" w:sz="0" w:space="0" w:color="auto"/>
                <w:right w:val="none" w:sz="0" w:space="0" w:color="auto"/>
              </w:divBdr>
            </w:div>
            <w:div w:id="1735618474">
              <w:marLeft w:val="0"/>
              <w:marRight w:val="0"/>
              <w:marTop w:val="0"/>
              <w:marBottom w:val="0"/>
              <w:divBdr>
                <w:top w:val="none" w:sz="0" w:space="0" w:color="auto"/>
                <w:left w:val="none" w:sz="0" w:space="0" w:color="auto"/>
                <w:bottom w:val="none" w:sz="0" w:space="0" w:color="auto"/>
                <w:right w:val="none" w:sz="0" w:space="0" w:color="auto"/>
              </w:divBdr>
            </w:div>
            <w:div w:id="2044161398">
              <w:marLeft w:val="0"/>
              <w:marRight w:val="0"/>
              <w:marTop w:val="0"/>
              <w:marBottom w:val="0"/>
              <w:divBdr>
                <w:top w:val="none" w:sz="0" w:space="0" w:color="auto"/>
                <w:left w:val="none" w:sz="0" w:space="0" w:color="auto"/>
                <w:bottom w:val="none" w:sz="0" w:space="0" w:color="auto"/>
                <w:right w:val="none" w:sz="0" w:space="0" w:color="auto"/>
              </w:divBdr>
            </w:div>
            <w:div w:id="1894848426">
              <w:marLeft w:val="0"/>
              <w:marRight w:val="0"/>
              <w:marTop w:val="0"/>
              <w:marBottom w:val="0"/>
              <w:divBdr>
                <w:top w:val="none" w:sz="0" w:space="0" w:color="auto"/>
                <w:left w:val="none" w:sz="0" w:space="0" w:color="auto"/>
                <w:bottom w:val="none" w:sz="0" w:space="0" w:color="auto"/>
                <w:right w:val="none" w:sz="0" w:space="0" w:color="auto"/>
              </w:divBdr>
            </w:div>
            <w:div w:id="1986885100">
              <w:marLeft w:val="0"/>
              <w:marRight w:val="0"/>
              <w:marTop w:val="0"/>
              <w:marBottom w:val="0"/>
              <w:divBdr>
                <w:top w:val="none" w:sz="0" w:space="0" w:color="auto"/>
                <w:left w:val="none" w:sz="0" w:space="0" w:color="auto"/>
                <w:bottom w:val="none" w:sz="0" w:space="0" w:color="auto"/>
                <w:right w:val="none" w:sz="0" w:space="0" w:color="auto"/>
              </w:divBdr>
            </w:div>
            <w:div w:id="2049522377">
              <w:marLeft w:val="0"/>
              <w:marRight w:val="0"/>
              <w:marTop w:val="0"/>
              <w:marBottom w:val="0"/>
              <w:divBdr>
                <w:top w:val="none" w:sz="0" w:space="0" w:color="auto"/>
                <w:left w:val="none" w:sz="0" w:space="0" w:color="auto"/>
                <w:bottom w:val="none" w:sz="0" w:space="0" w:color="auto"/>
                <w:right w:val="none" w:sz="0" w:space="0" w:color="auto"/>
              </w:divBdr>
            </w:div>
            <w:div w:id="1006057041">
              <w:marLeft w:val="0"/>
              <w:marRight w:val="0"/>
              <w:marTop w:val="0"/>
              <w:marBottom w:val="0"/>
              <w:divBdr>
                <w:top w:val="none" w:sz="0" w:space="0" w:color="auto"/>
                <w:left w:val="none" w:sz="0" w:space="0" w:color="auto"/>
                <w:bottom w:val="none" w:sz="0" w:space="0" w:color="auto"/>
                <w:right w:val="none" w:sz="0" w:space="0" w:color="auto"/>
              </w:divBdr>
            </w:div>
            <w:div w:id="1273393524">
              <w:marLeft w:val="0"/>
              <w:marRight w:val="0"/>
              <w:marTop w:val="0"/>
              <w:marBottom w:val="0"/>
              <w:divBdr>
                <w:top w:val="none" w:sz="0" w:space="0" w:color="auto"/>
                <w:left w:val="none" w:sz="0" w:space="0" w:color="auto"/>
                <w:bottom w:val="none" w:sz="0" w:space="0" w:color="auto"/>
                <w:right w:val="none" w:sz="0" w:space="0" w:color="auto"/>
              </w:divBdr>
            </w:div>
            <w:div w:id="527566421">
              <w:marLeft w:val="0"/>
              <w:marRight w:val="0"/>
              <w:marTop w:val="0"/>
              <w:marBottom w:val="0"/>
              <w:divBdr>
                <w:top w:val="none" w:sz="0" w:space="0" w:color="auto"/>
                <w:left w:val="none" w:sz="0" w:space="0" w:color="auto"/>
                <w:bottom w:val="none" w:sz="0" w:space="0" w:color="auto"/>
                <w:right w:val="none" w:sz="0" w:space="0" w:color="auto"/>
              </w:divBdr>
            </w:div>
            <w:div w:id="2004814952">
              <w:marLeft w:val="0"/>
              <w:marRight w:val="0"/>
              <w:marTop w:val="0"/>
              <w:marBottom w:val="0"/>
              <w:divBdr>
                <w:top w:val="none" w:sz="0" w:space="0" w:color="auto"/>
                <w:left w:val="none" w:sz="0" w:space="0" w:color="auto"/>
                <w:bottom w:val="none" w:sz="0" w:space="0" w:color="auto"/>
                <w:right w:val="none" w:sz="0" w:space="0" w:color="auto"/>
              </w:divBdr>
            </w:div>
            <w:div w:id="1855070711">
              <w:marLeft w:val="0"/>
              <w:marRight w:val="0"/>
              <w:marTop w:val="0"/>
              <w:marBottom w:val="0"/>
              <w:divBdr>
                <w:top w:val="none" w:sz="0" w:space="0" w:color="auto"/>
                <w:left w:val="none" w:sz="0" w:space="0" w:color="auto"/>
                <w:bottom w:val="none" w:sz="0" w:space="0" w:color="auto"/>
                <w:right w:val="none" w:sz="0" w:space="0" w:color="auto"/>
              </w:divBdr>
            </w:div>
            <w:div w:id="140856949">
              <w:marLeft w:val="0"/>
              <w:marRight w:val="0"/>
              <w:marTop w:val="0"/>
              <w:marBottom w:val="0"/>
              <w:divBdr>
                <w:top w:val="none" w:sz="0" w:space="0" w:color="auto"/>
                <w:left w:val="none" w:sz="0" w:space="0" w:color="auto"/>
                <w:bottom w:val="none" w:sz="0" w:space="0" w:color="auto"/>
                <w:right w:val="none" w:sz="0" w:space="0" w:color="auto"/>
              </w:divBdr>
            </w:div>
            <w:div w:id="146560493">
              <w:marLeft w:val="0"/>
              <w:marRight w:val="0"/>
              <w:marTop w:val="0"/>
              <w:marBottom w:val="0"/>
              <w:divBdr>
                <w:top w:val="none" w:sz="0" w:space="0" w:color="auto"/>
                <w:left w:val="none" w:sz="0" w:space="0" w:color="auto"/>
                <w:bottom w:val="none" w:sz="0" w:space="0" w:color="auto"/>
                <w:right w:val="none" w:sz="0" w:space="0" w:color="auto"/>
              </w:divBdr>
            </w:div>
            <w:div w:id="2091583730">
              <w:marLeft w:val="0"/>
              <w:marRight w:val="0"/>
              <w:marTop w:val="0"/>
              <w:marBottom w:val="0"/>
              <w:divBdr>
                <w:top w:val="none" w:sz="0" w:space="0" w:color="auto"/>
                <w:left w:val="none" w:sz="0" w:space="0" w:color="auto"/>
                <w:bottom w:val="none" w:sz="0" w:space="0" w:color="auto"/>
                <w:right w:val="none" w:sz="0" w:space="0" w:color="auto"/>
              </w:divBdr>
            </w:div>
            <w:div w:id="878781863">
              <w:marLeft w:val="0"/>
              <w:marRight w:val="0"/>
              <w:marTop w:val="0"/>
              <w:marBottom w:val="0"/>
              <w:divBdr>
                <w:top w:val="none" w:sz="0" w:space="0" w:color="auto"/>
                <w:left w:val="none" w:sz="0" w:space="0" w:color="auto"/>
                <w:bottom w:val="none" w:sz="0" w:space="0" w:color="auto"/>
                <w:right w:val="none" w:sz="0" w:space="0" w:color="auto"/>
              </w:divBdr>
            </w:div>
            <w:div w:id="363941314">
              <w:marLeft w:val="0"/>
              <w:marRight w:val="0"/>
              <w:marTop w:val="0"/>
              <w:marBottom w:val="0"/>
              <w:divBdr>
                <w:top w:val="none" w:sz="0" w:space="0" w:color="auto"/>
                <w:left w:val="none" w:sz="0" w:space="0" w:color="auto"/>
                <w:bottom w:val="none" w:sz="0" w:space="0" w:color="auto"/>
                <w:right w:val="none" w:sz="0" w:space="0" w:color="auto"/>
              </w:divBdr>
            </w:div>
            <w:div w:id="560945529">
              <w:marLeft w:val="0"/>
              <w:marRight w:val="0"/>
              <w:marTop w:val="0"/>
              <w:marBottom w:val="0"/>
              <w:divBdr>
                <w:top w:val="none" w:sz="0" w:space="0" w:color="auto"/>
                <w:left w:val="none" w:sz="0" w:space="0" w:color="auto"/>
                <w:bottom w:val="none" w:sz="0" w:space="0" w:color="auto"/>
                <w:right w:val="none" w:sz="0" w:space="0" w:color="auto"/>
              </w:divBdr>
            </w:div>
            <w:div w:id="245267174">
              <w:marLeft w:val="0"/>
              <w:marRight w:val="0"/>
              <w:marTop w:val="0"/>
              <w:marBottom w:val="0"/>
              <w:divBdr>
                <w:top w:val="none" w:sz="0" w:space="0" w:color="auto"/>
                <w:left w:val="none" w:sz="0" w:space="0" w:color="auto"/>
                <w:bottom w:val="none" w:sz="0" w:space="0" w:color="auto"/>
                <w:right w:val="none" w:sz="0" w:space="0" w:color="auto"/>
              </w:divBdr>
            </w:div>
            <w:div w:id="1846701887">
              <w:marLeft w:val="0"/>
              <w:marRight w:val="0"/>
              <w:marTop w:val="0"/>
              <w:marBottom w:val="0"/>
              <w:divBdr>
                <w:top w:val="none" w:sz="0" w:space="0" w:color="auto"/>
                <w:left w:val="none" w:sz="0" w:space="0" w:color="auto"/>
                <w:bottom w:val="none" w:sz="0" w:space="0" w:color="auto"/>
                <w:right w:val="none" w:sz="0" w:space="0" w:color="auto"/>
              </w:divBdr>
            </w:div>
            <w:div w:id="1632898192">
              <w:marLeft w:val="0"/>
              <w:marRight w:val="0"/>
              <w:marTop w:val="0"/>
              <w:marBottom w:val="0"/>
              <w:divBdr>
                <w:top w:val="none" w:sz="0" w:space="0" w:color="auto"/>
                <w:left w:val="none" w:sz="0" w:space="0" w:color="auto"/>
                <w:bottom w:val="none" w:sz="0" w:space="0" w:color="auto"/>
                <w:right w:val="none" w:sz="0" w:space="0" w:color="auto"/>
              </w:divBdr>
            </w:div>
            <w:div w:id="1987009061">
              <w:marLeft w:val="0"/>
              <w:marRight w:val="0"/>
              <w:marTop w:val="0"/>
              <w:marBottom w:val="0"/>
              <w:divBdr>
                <w:top w:val="none" w:sz="0" w:space="0" w:color="auto"/>
                <w:left w:val="none" w:sz="0" w:space="0" w:color="auto"/>
                <w:bottom w:val="none" w:sz="0" w:space="0" w:color="auto"/>
                <w:right w:val="none" w:sz="0" w:space="0" w:color="auto"/>
              </w:divBdr>
            </w:div>
            <w:div w:id="1675566335">
              <w:marLeft w:val="0"/>
              <w:marRight w:val="0"/>
              <w:marTop w:val="0"/>
              <w:marBottom w:val="0"/>
              <w:divBdr>
                <w:top w:val="none" w:sz="0" w:space="0" w:color="auto"/>
                <w:left w:val="none" w:sz="0" w:space="0" w:color="auto"/>
                <w:bottom w:val="none" w:sz="0" w:space="0" w:color="auto"/>
                <w:right w:val="none" w:sz="0" w:space="0" w:color="auto"/>
              </w:divBdr>
            </w:div>
            <w:div w:id="1852406227">
              <w:marLeft w:val="0"/>
              <w:marRight w:val="0"/>
              <w:marTop w:val="0"/>
              <w:marBottom w:val="0"/>
              <w:divBdr>
                <w:top w:val="none" w:sz="0" w:space="0" w:color="auto"/>
                <w:left w:val="none" w:sz="0" w:space="0" w:color="auto"/>
                <w:bottom w:val="none" w:sz="0" w:space="0" w:color="auto"/>
                <w:right w:val="none" w:sz="0" w:space="0" w:color="auto"/>
              </w:divBdr>
            </w:div>
            <w:div w:id="765925630">
              <w:marLeft w:val="0"/>
              <w:marRight w:val="0"/>
              <w:marTop w:val="0"/>
              <w:marBottom w:val="0"/>
              <w:divBdr>
                <w:top w:val="none" w:sz="0" w:space="0" w:color="auto"/>
                <w:left w:val="none" w:sz="0" w:space="0" w:color="auto"/>
                <w:bottom w:val="none" w:sz="0" w:space="0" w:color="auto"/>
                <w:right w:val="none" w:sz="0" w:space="0" w:color="auto"/>
              </w:divBdr>
            </w:div>
            <w:div w:id="1694571416">
              <w:marLeft w:val="0"/>
              <w:marRight w:val="0"/>
              <w:marTop w:val="0"/>
              <w:marBottom w:val="0"/>
              <w:divBdr>
                <w:top w:val="none" w:sz="0" w:space="0" w:color="auto"/>
                <w:left w:val="none" w:sz="0" w:space="0" w:color="auto"/>
                <w:bottom w:val="none" w:sz="0" w:space="0" w:color="auto"/>
                <w:right w:val="none" w:sz="0" w:space="0" w:color="auto"/>
              </w:divBdr>
            </w:div>
            <w:div w:id="959914911">
              <w:marLeft w:val="0"/>
              <w:marRight w:val="0"/>
              <w:marTop w:val="0"/>
              <w:marBottom w:val="0"/>
              <w:divBdr>
                <w:top w:val="none" w:sz="0" w:space="0" w:color="auto"/>
                <w:left w:val="none" w:sz="0" w:space="0" w:color="auto"/>
                <w:bottom w:val="none" w:sz="0" w:space="0" w:color="auto"/>
                <w:right w:val="none" w:sz="0" w:space="0" w:color="auto"/>
              </w:divBdr>
            </w:div>
            <w:div w:id="210966590">
              <w:marLeft w:val="0"/>
              <w:marRight w:val="0"/>
              <w:marTop w:val="0"/>
              <w:marBottom w:val="0"/>
              <w:divBdr>
                <w:top w:val="none" w:sz="0" w:space="0" w:color="auto"/>
                <w:left w:val="none" w:sz="0" w:space="0" w:color="auto"/>
                <w:bottom w:val="none" w:sz="0" w:space="0" w:color="auto"/>
                <w:right w:val="none" w:sz="0" w:space="0" w:color="auto"/>
              </w:divBdr>
            </w:div>
            <w:div w:id="2822911">
              <w:marLeft w:val="0"/>
              <w:marRight w:val="0"/>
              <w:marTop w:val="0"/>
              <w:marBottom w:val="0"/>
              <w:divBdr>
                <w:top w:val="none" w:sz="0" w:space="0" w:color="auto"/>
                <w:left w:val="none" w:sz="0" w:space="0" w:color="auto"/>
                <w:bottom w:val="none" w:sz="0" w:space="0" w:color="auto"/>
                <w:right w:val="none" w:sz="0" w:space="0" w:color="auto"/>
              </w:divBdr>
            </w:div>
            <w:div w:id="1213927465">
              <w:marLeft w:val="0"/>
              <w:marRight w:val="0"/>
              <w:marTop w:val="0"/>
              <w:marBottom w:val="0"/>
              <w:divBdr>
                <w:top w:val="none" w:sz="0" w:space="0" w:color="auto"/>
                <w:left w:val="none" w:sz="0" w:space="0" w:color="auto"/>
                <w:bottom w:val="none" w:sz="0" w:space="0" w:color="auto"/>
                <w:right w:val="none" w:sz="0" w:space="0" w:color="auto"/>
              </w:divBdr>
            </w:div>
            <w:div w:id="1998533078">
              <w:marLeft w:val="0"/>
              <w:marRight w:val="0"/>
              <w:marTop w:val="0"/>
              <w:marBottom w:val="0"/>
              <w:divBdr>
                <w:top w:val="none" w:sz="0" w:space="0" w:color="auto"/>
                <w:left w:val="none" w:sz="0" w:space="0" w:color="auto"/>
                <w:bottom w:val="none" w:sz="0" w:space="0" w:color="auto"/>
                <w:right w:val="none" w:sz="0" w:space="0" w:color="auto"/>
              </w:divBdr>
            </w:div>
            <w:div w:id="2114090228">
              <w:marLeft w:val="0"/>
              <w:marRight w:val="0"/>
              <w:marTop w:val="0"/>
              <w:marBottom w:val="0"/>
              <w:divBdr>
                <w:top w:val="none" w:sz="0" w:space="0" w:color="auto"/>
                <w:left w:val="none" w:sz="0" w:space="0" w:color="auto"/>
                <w:bottom w:val="none" w:sz="0" w:space="0" w:color="auto"/>
                <w:right w:val="none" w:sz="0" w:space="0" w:color="auto"/>
              </w:divBdr>
            </w:div>
            <w:div w:id="1376656315">
              <w:marLeft w:val="0"/>
              <w:marRight w:val="0"/>
              <w:marTop w:val="0"/>
              <w:marBottom w:val="0"/>
              <w:divBdr>
                <w:top w:val="none" w:sz="0" w:space="0" w:color="auto"/>
                <w:left w:val="none" w:sz="0" w:space="0" w:color="auto"/>
                <w:bottom w:val="none" w:sz="0" w:space="0" w:color="auto"/>
                <w:right w:val="none" w:sz="0" w:space="0" w:color="auto"/>
              </w:divBdr>
            </w:div>
            <w:div w:id="1592082906">
              <w:marLeft w:val="0"/>
              <w:marRight w:val="0"/>
              <w:marTop w:val="0"/>
              <w:marBottom w:val="0"/>
              <w:divBdr>
                <w:top w:val="none" w:sz="0" w:space="0" w:color="auto"/>
                <w:left w:val="none" w:sz="0" w:space="0" w:color="auto"/>
                <w:bottom w:val="none" w:sz="0" w:space="0" w:color="auto"/>
                <w:right w:val="none" w:sz="0" w:space="0" w:color="auto"/>
              </w:divBdr>
            </w:div>
            <w:div w:id="1874418645">
              <w:marLeft w:val="0"/>
              <w:marRight w:val="0"/>
              <w:marTop w:val="0"/>
              <w:marBottom w:val="0"/>
              <w:divBdr>
                <w:top w:val="none" w:sz="0" w:space="0" w:color="auto"/>
                <w:left w:val="none" w:sz="0" w:space="0" w:color="auto"/>
                <w:bottom w:val="none" w:sz="0" w:space="0" w:color="auto"/>
                <w:right w:val="none" w:sz="0" w:space="0" w:color="auto"/>
              </w:divBdr>
            </w:div>
            <w:div w:id="226646715">
              <w:marLeft w:val="0"/>
              <w:marRight w:val="0"/>
              <w:marTop w:val="0"/>
              <w:marBottom w:val="0"/>
              <w:divBdr>
                <w:top w:val="none" w:sz="0" w:space="0" w:color="auto"/>
                <w:left w:val="none" w:sz="0" w:space="0" w:color="auto"/>
                <w:bottom w:val="none" w:sz="0" w:space="0" w:color="auto"/>
                <w:right w:val="none" w:sz="0" w:space="0" w:color="auto"/>
              </w:divBdr>
            </w:div>
            <w:div w:id="1659991344">
              <w:marLeft w:val="0"/>
              <w:marRight w:val="0"/>
              <w:marTop w:val="0"/>
              <w:marBottom w:val="0"/>
              <w:divBdr>
                <w:top w:val="none" w:sz="0" w:space="0" w:color="auto"/>
                <w:left w:val="none" w:sz="0" w:space="0" w:color="auto"/>
                <w:bottom w:val="none" w:sz="0" w:space="0" w:color="auto"/>
                <w:right w:val="none" w:sz="0" w:space="0" w:color="auto"/>
              </w:divBdr>
            </w:div>
            <w:div w:id="1374648456">
              <w:marLeft w:val="0"/>
              <w:marRight w:val="0"/>
              <w:marTop w:val="0"/>
              <w:marBottom w:val="0"/>
              <w:divBdr>
                <w:top w:val="none" w:sz="0" w:space="0" w:color="auto"/>
                <w:left w:val="none" w:sz="0" w:space="0" w:color="auto"/>
                <w:bottom w:val="none" w:sz="0" w:space="0" w:color="auto"/>
                <w:right w:val="none" w:sz="0" w:space="0" w:color="auto"/>
              </w:divBdr>
            </w:div>
            <w:div w:id="668951016">
              <w:marLeft w:val="0"/>
              <w:marRight w:val="0"/>
              <w:marTop w:val="0"/>
              <w:marBottom w:val="0"/>
              <w:divBdr>
                <w:top w:val="none" w:sz="0" w:space="0" w:color="auto"/>
                <w:left w:val="none" w:sz="0" w:space="0" w:color="auto"/>
                <w:bottom w:val="none" w:sz="0" w:space="0" w:color="auto"/>
                <w:right w:val="none" w:sz="0" w:space="0" w:color="auto"/>
              </w:divBdr>
            </w:div>
            <w:div w:id="375083182">
              <w:marLeft w:val="0"/>
              <w:marRight w:val="0"/>
              <w:marTop w:val="0"/>
              <w:marBottom w:val="0"/>
              <w:divBdr>
                <w:top w:val="none" w:sz="0" w:space="0" w:color="auto"/>
                <w:left w:val="none" w:sz="0" w:space="0" w:color="auto"/>
                <w:bottom w:val="none" w:sz="0" w:space="0" w:color="auto"/>
                <w:right w:val="none" w:sz="0" w:space="0" w:color="auto"/>
              </w:divBdr>
            </w:div>
            <w:div w:id="1421171717">
              <w:marLeft w:val="0"/>
              <w:marRight w:val="0"/>
              <w:marTop w:val="0"/>
              <w:marBottom w:val="0"/>
              <w:divBdr>
                <w:top w:val="none" w:sz="0" w:space="0" w:color="auto"/>
                <w:left w:val="none" w:sz="0" w:space="0" w:color="auto"/>
                <w:bottom w:val="none" w:sz="0" w:space="0" w:color="auto"/>
                <w:right w:val="none" w:sz="0" w:space="0" w:color="auto"/>
              </w:divBdr>
            </w:div>
            <w:div w:id="15778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docs.soliditylang.org/en/v0.8.25/introduction-to-smart-contracts.html" TargetMode="External"/><Relationship Id="rId21" Type="http://schemas.openxmlformats.org/officeDocument/2006/relationships/image" Target="media/image14.png"/><Relationship Id="rId34" Type="http://schemas.openxmlformats.org/officeDocument/2006/relationships/hyperlink" Target="https://dappradar.com/blog/dapp-industry-report-2023-defi-nft-web3-games" TargetMode="External"/><Relationship Id="rId42" Type="http://schemas.openxmlformats.org/officeDocument/2006/relationships/hyperlink" Target="https://docs.openzeppelin.com/" TargetMode="External"/><Relationship Id="rId47" Type="http://schemas.openxmlformats.org/officeDocument/2006/relationships/hyperlink" Target="https://docs.ipfs.tech/how-to/desktop-app/" TargetMode="External"/><Relationship Id="rId50" Type="http://schemas.openxmlformats.org/officeDocument/2006/relationships/hyperlink" Target="https://en.wikipedia.org/wiki/Market_liquidity" TargetMode="External"/><Relationship Id="rId55" Type="http://schemas.openxmlformats.org/officeDocument/2006/relationships/hyperlink" Target="https://www.maxzosim.com/sequence-diagram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uk.wikipedia.org/wiki/%D0%91%D0%BB%D0%BE%D0%BA%D1%87%D0%B5%D0%B9%D0%BD"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book.starknet.io/ch02-05-01-start-with-sepolia.html" TargetMode="External"/><Relationship Id="rId37" Type="http://schemas.openxmlformats.org/officeDocument/2006/relationships/hyperlink" Target="https://dune.com/tianjinfan/solana-vs-evm-blockchain-comparison" TargetMode="External"/><Relationship Id="rId40" Type="http://schemas.openxmlformats.org/officeDocument/2006/relationships/hyperlink" Target="https://docs.soliditylang.org/en/v0.8.25/assembly.html" TargetMode="External"/><Relationship Id="rId45" Type="http://schemas.openxmlformats.org/officeDocument/2006/relationships/hyperlink" Target="https://codeguida.com/post/475" TargetMode="External"/><Relationship Id="rId53" Type="http://schemas.openxmlformats.org/officeDocument/2006/relationships/hyperlink" Target="https://dut.edu.ua/ua/news-1-626-7897-zastosuvannya-uml-chastina-2-diagrama-poslidovnosti---sequence-diagram_kafedra-kompyuternih-nauk-ta-informaciynih-tehnologiy" TargetMode="External"/><Relationship Id="rId58" Type="http://schemas.openxmlformats.org/officeDocument/2006/relationships/hyperlink" Target="https://coinmarketcap.com/academy/uk/article/what-is-metamask"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ethereum.org/en/" TargetMode="External"/><Relationship Id="rId35" Type="http://schemas.openxmlformats.org/officeDocument/2006/relationships/hyperlink" Target="https://treba-solutions.com/shho-take-blokchejn/" TargetMode="External"/><Relationship Id="rId43" Type="http://schemas.openxmlformats.org/officeDocument/2006/relationships/hyperlink" Target="https://docs.uniswap.org/contracts/v2/overview" TargetMode="External"/><Relationship Id="rId48" Type="http://schemas.openxmlformats.org/officeDocument/2006/relationships/hyperlink" Target="https://docs.ipfs.tech/how-to/best-practices-for-nft-data/" TargetMode="External"/><Relationship Id="rId56" Type="http://schemas.openxmlformats.org/officeDocument/2006/relationships/hyperlink" Target="https://qalight.ua/baza-znaniy/ruchne-ta-avtomatizovane-testuvannya/" TargetMode="External"/><Relationship Id="rId8" Type="http://schemas.openxmlformats.org/officeDocument/2006/relationships/image" Target="media/image1.png"/><Relationship Id="rId51" Type="http://schemas.openxmlformats.org/officeDocument/2006/relationships/hyperlink" Target="https://solidity-by-example.org/app/multi-sig-wallet/"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metamask.io/" TargetMode="External"/><Relationship Id="rId38" Type="http://schemas.openxmlformats.org/officeDocument/2006/relationships/hyperlink" Target="https://www.binance.com/ru-UA/square/post/834842" TargetMode="External"/><Relationship Id="rId46" Type="http://schemas.openxmlformats.org/officeDocument/2006/relationships/hyperlink" Target="https://hardhat.org/hardhat-runner/docs/guides/typescript" TargetMode="External"/><Relationship Id="rId59"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hyperlink" Target="https://medium.com/lumos-labs/inline-assembly-in-solidity-34d3ba2cfa7a" TargetMode="External"/><Relationship Id="rId54" Type="http://schemas.openxmlformats.org/officeDocument/2006/relationships/hyperlink" Target="https://www.tutorialspoint.com/solidity/solidity_events.ht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n26.com/en-eu/blog/what-is-defi" TargetMode="External"/><Relationship Id="rId36" Type="http://schemas.openxmlformats.org/officeDocument/2006/relationships/hyperlink" Target="https://medium.com/@learnwithwhiteboard_digest/what-is-blockchain-layer-0-1-2-3-explained-56226d4bb2cd" TargetMode="External"/><Relationship Id="rId49" Type="http://schemas.openxmlformats.org/officeDocument/2006/relationships/hyperlink" Target="https://docs.openzeppelin.com/contracts/3.x/api/proxy" TargetMode="External"/><Relationship Id="rId57" Type="http://schemas.openxmlformats.org/officeDocument/2006/relationships/hyperlink" Target="https://medium.com/pinata/how-to-launch-a-generative-nft-collection-with-ipfs-and-avalanche-146703a8e280" TargetMode="External"/><Relationship Id="rId10" Type="http://schemas.openxmlformats.org/officeDocument/2006/relationships/image" Target="media/image3.png"/><Relationship Id="rId31" Type="http://schemas.openxmlformats.org/officeDocument/2006/relationships/hyperlink" Target="https://bankchart.com.ua/finansoviy_gid/investitsiyi/statti/scho_take_smart_kontrakt_" TargetMode="External"/><Relationship Id="rId44" Type="http://schemas.openxmlformats.org/officeDocument/2006/relationships/hyperlink" Target="https://hardhat.org/" TargetMode="External"/><Relationship Id="rId52" Type="http://schemas.openxmlformats.org/officeDocument/2006/relationships/hyperlink" Target="https://academy.binance.com/uk/articles/apy-vs-apr-what-s-the-difference"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F442E-5ADF-40A6-A8D9-ECA749DD7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88894</Words>
  <Characters>50670</Characters>
  <Application>Microsoft Office Word</Application>
  <DocSecurity>0</DocSecurity>
  <Lines>422</Lines>
  <Paragraphs>278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139286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Перегінець</dc:creator>
  <cp:keywords/>
  <dc:description/>
  <cp:lastModifiedBy>usr</cp:lastModifiedBy>
  <cp:revision>2</cp:revision>
  <cp:lastPrinted>2022-06-08T13:43:00Z</cp:lastPrinted>
  <dcterms:created xsi:type="dcterms:W3CDTF">2024-09-16T12:54:00Z</dcterms:created>
  <dcterms:modified xsi:type="dcterms:W3CDTF">2024-09-16T12:54:00Z</dcterms:modified>
</cp:coreProperties>
</file>